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888CD" w14:textId="77777777" w:rsidR="00BE2553" w:rsidRPr="0010755F" w:rsidRDefault="00BE2553">
      <w:pPr>
        <w:rPr>
          <w:rFonts w:ascii="Arial" w:hAnsi="Arial" w:cs="Arial"/>
          <w:sz w:val="22"/>
          <w:szCs w:val="22"/>
        </w:rPr>
      </w:pPr>
      <w:r w:rsidRPr="0010755F">
        <w:rPr>
          <w:rFonts w:ascii="Arial" w:hAnsi="Arial" w:cs="Arial"/>
          <w:sz w:val="22"/>
          <w:szCs w:val="22"/>
        </w:rPr>
        <w:t xml:space="preserve"> </w:t>
      </w:r>
    </w:p>
    <w:p w14:paraId="580511D7" w14:textId="77777777" w:rsidR="00BE2553" w:rsidRPr="0010755F" w:rsidRDefault="00BE2553">
      <w:pPr>
        <w:rPr>
          <w:rFonts w:ascii="Arial" w:hAnsi="Arial" w:cs="Arial"/>
          <w:sz w:val="22"/>
          <w:szCs w:val="22"/>
        </w:rPr>
      </w:pPr>
    </w:p>
    <w:p w14:paraId="558A3820" w14:textId="77777777" w:rsidR="00BE2553" w:rsidRPr="0010755F" w:rsidRDefault="00BE2553">
      <w:pPr>
        <w:rPr>
          <w:rFonts w:ascii="Arial" w:hAnsi="Arial" w:cs="Arial"/>
          <w:sz w:val="22"/>
          <w:szCs w:val="22"/>
        </w:rPr>
      </w:pPr>
    </w:p>
    <w:p w14:paraId="3298075B" w14:textId="77777777" w:rsidR="00BE2553" w:rsidRPr="0010755F" w:rsidRDefault="00BE2553">
      <w:pPr>
        <w:rPr>
          <w:rFonts w:ascii="Arial" w:hAnsi="Arial" w:cs="Arial"/>
          <w:sz w:val="22"/>
          <w:szCs w:val="22"/>
        </w:rPr>
      </w:pPr>
    </w:p>
    <w:p w14:paraId="0D5EFED6" w14:textId="77777777" w:rsidR="00BE2553" w:rsidRPr="0010755F" w:rsidRDefault="00BE2553">
      <w:pPr>
        <w:rPr>
          <w:rFonts w:ascii="Arial" w:hAnsi="Arial" w:cs="Arial"/>
          <w:sz w:val="22"/>
          <w:szCs w:val="22"/>
        </w:rPr>
      </w:pPr>
    </w:p>
    <w:p w14:paraId="106303E1" w14:textId="77777777" w:rsidR="00BE2553" w:rsidRPr="0010755F" w:rsidRDefault="0065616B">
      <w:pPr>
        <w:spacing w:before="120"/>
        <w:jc w:val="center"/>
        <w:rPr>
          <w:rFonts w:ascii="Arial" w:hAnsi="Arial" w:cs="Arial"/>
          <w:b/>
          <w:sz w:val="28"/>
          <w:szCs w:val="22"/>
        </w:rPr>
      </w:pPr>
      <w:r w:rsidRPr="0010755F">
        <w:rPr>
          <w:rFonts w:ascii="Arial" w:hAnsi="Arial" w:cs="Arial"/>
          <w:b/>
          <w:sz w:val="28"/>
          <w:szCs w:val="22"/>
        </w:rPr>
        <w:t>Zmluva o dielo</w:t>
      </w:r>
    </w:p>
    <w:p w14:paraId="419881B1" w14:textId="17F69116" w:rsidR="00BE2553" w:rsidRPr="0010755F" w:rsidRDefault="00F010F6">
      <w:pPr>
        <w:spacing w:before="120"/>
        <w:jc w:val="center"/>
        <w:rPr>
          <w:rFonts w:ascii="Arial" w:hAnsi="Arial" w:cs="Arial"/>
          <w:b/>
          <w:sz w:val="28"/>
          <w:szCs w:val="22"/>
        </w:rPr>
      </w:pPr>
      <w:r w:rsidRPr="0010755F">
        <w:rPr>
          <w:rFonts w:ascii="Arial" w:hAnsi="Arial" w:cs="Arial"/>
          <w:b/>
          <w:sz w:val="28"/>
          <w:szCs w:val="22"/>
        </w:rPr>
        <w:t>o </w:t>
      </w:r>
      <w:r w:rsidR="00090A2C">
        <w:rPr>
          <w:rFonts w:ascii="Arial" w:hAnsi="Arial" w:cs="Arial"/>
          <w:b/>
          <w:sz w:val="28"/>
          <w:szCs w:val="22"/>
        </w:rPr>
        <w:t>výrobe</w:t>
      </w:r>
      <w:r w:rsidR="00090A2C" w:rsidRPr="00090A2C">
        <w:rPr>
          <w:rFonts w:ascii="Arial" w:hAnsi="Arial" w:cs="Arial"/>
          <w:b/>
          <w:sz w:val="28"/>
          <w:szCs w:val="22"/>
        </w:rPr>
        <w:t xml:space="preserve"> a</w:t>
      </w:r>
      <w:r w:rsidR="00090A2C">
        <w:rPr>
          <w:rFonts w:ascii="Arial" w:hAnsi="Arial" w:cs="Arial"/>
          <w:b/>
          <w:sz w:val="28"/>
          <w:szCs w:val="22"/>
        </w:rPr>
        <w:t> </w:t>
      </w:r>
      <w:r w:rsidR="00090A2C" w:rsidRPr="00090A2C">
        <w:rPr>
          <w:rFonts w:ascii="Arial" w:hAnsi="Arial" w:cs="Arial"/>
          <w:b/>
          <w:sz w:val="28"/>
          <w:szCs w:val="22"/>
        </w:rPr>
        <w:t>d</w:t>
      </w:r>
      <w:r w:rsidR="00090A2C">
        <w:rPr>
          <w:rFonts w:ascii="Arial" w:hAnsi="Arial" w:cs="Arial"/>
          <w:b/>
          <w:sz w:val="28"/>
          <w:szCs w:val="22"/>
        </w:rPr>
        <w:t>odávke</w:t>
      </w:r>
      <w:r w:rsidR="00090A2C" w:rsidRPr="00090A2C">
        <w:rPr>
          <w:rFonts w:ascii="Arial" w:hAnsi="Arial" w:cs="Arial"/>
          <w:b/>
          <w:sz w:val="28"/>
          <w:szCs w:val="22"/>
        </w:rPr>
        <w:t xml:space="preserve"> </w:t>
      </w:r>
      <w:r w:rsidR="00DE4B24">
        <w:rPr>
          <w:rFonts w:ascii="Arial" w:hAnsi="Arial" w:cs="Arial"/>
          <w:b/>
          <w:sz w:val="28"/>
          <w:szCs w:val="22"/>
        </w:rPr>
        <w:t xml:space="preserve">nových </w:t>
      </w:r>
      <w:r w:rsidR="00A87119" w:rsidRPr="0010755F">
        <w:rPr>
          <w:rFonts w:ascii="Arial" w:hAnsi="Arial" w:cs="Arial"/>
          <w:b/>
          <w:sz w:val="28"/>
          <w:szCs w:val="22"/>
        </w:rPr>
        <w:t xml:space="preserve">hydraulických </w:t>
      </w:r>
      <w:r w:rsidR="00BE2553" w:rsidRPr="0010755F">
        <w:rPr>
          <w:rFonts w:ascii="Arial" w:hAnsi="Arial" w:cs="Arial"/>
          <w:b/>
          <w:sz w:val="28"/>
          <w:szCs w:val="22"/>
        </w:rPr>
        <w:t xml:space="preserve">častí </w:t>
      </w:r>
      <w:r w:rsidR="008C6E51" w:rsidRPr="0010755F">
        <w:rPr>
          <w:rFonts w:ascii="Arial" w:hAnsi="Arial" w:cs="Arial"/>
          <w:b/>
          <w:sz w:val="28"/>
          <w:szCs w:val="22"/>
        </w:rPr>
        <w:t xml:space="preserve">turbokompresorov </w:t>
      </w:r>
      <w:r w:rsidR="00BE2553" w:rsidRPr="0010755F">
        <w:rPr>
          <w:rFonts w:ascii="Arial" w:hAnsi="Arial" w:cs="Arial"/>
          <w:b/>
          <w:sz w:val="28"/>
          <w:szCs w:val="22"/>
        </w:rPr>
        <w:t>650-21-2</w:t>
      </w:r>
    </w:p>
    <w:p w14:paraId="12B42A90" w14:textId="77777777" w:rsidR="008C6E51" w:rsidRPr="0010755F" w:rsidRDefault="008C6E51">
      <w:pPr>
        <w:spacing w:before="120"/>
        <w:jc w:val="center"/>
        <w:rPr>
          <w:rFonts w:ascii="Arial" w:hAnsi="Arial" w:cs="Arial"/>
          <w:sz w:val="22"/>
          <w:szCs w:val="22"/>
        </w:rPr>
      </w:pPr>
    </w:p>
    <w:p w14:paraId="24D17FD3" w14:textId="6928C6BA" w:rsidR="00437094" w:rsidRPr="0010755F" w:rsidRDefault="00EF7751">
      <w:pPr>
        <w:spacing w:before="120"/>
        <w:jc w:val="center"/>
        <w:rPr>
          <w:rFonts w:ascii="Arial" w:hAnsi="Arial" w:cs="Arial"/>
          <w:sz w:val="22"/>
          <w:szCs w:val="22"/>
        </w:rPr>
      </w:pPr>
      <w:r>
        <w:rPr>
          <w:rFonts w:ascii="Arial" w:hAnsi="Arial" w:cs="Arial"/>
          <w:sz w:val="22"/>
          <w:szCs w:val="22"/>
        </w:rPr>
        <w:t>ev</w:t>
      </w:r>
      <w:r w:rsidR="00437094" w:rsidRPr="0010755F">
        <w:rPr>
          <w:rFonts w:ascii="Arial" w:hAnsi="Arial" w:cs="Arial"/>
          <w:sz w:val="22"/>
          <w:szCs w:val="22"/>
        </w:rPr>
        <w:t xml:space="preserve">. č. </w:t>
      </w:r>
      <w:r w:rsidR="00C95823">
        <w:rPr>
          <w:rFonts w:ascii="Arial" w:hAnsi="Arial" w:cs="Arial"/>
          <w:sz w:val="22"/>
          <w:szCs w:val="22"/>
        </w:rPr>
        <w:t>174</w:t>
      </w:r>
      <w:r w:rsidR="00437094" w:rsidRPr="0010755F">
        <w:rPr>
          <w:rFonts w:ascii="Arial" w:hAnsi="Arial" w:cs="Arial"/>
          <w:sz w:val="22"/>
          <w:szCs w:val="22"/>
        </w:rPr>
        <w:t>/</w:t>
      </w:r>
      <w:r w:rsidR="003F44FB">
        <w:rPr>
          <w:rFonts w:ascii="Arial" w:hAnsi="Arial" w:cs="Arial"/>
          <w:sz w:val="22"/>
          <w:szCs w:val="22"/>
        </w:rPr>
        <w:t>20</w:t>
      </w:r>
      <w:r w:rsidR="00437094" w:rsidRPr="0010755F">
        <w:rPr>
          <w:rFonts w:ascii="Arial" w:hAnsi="Arial" w:cs="Arial"/>
          <w:sz w:val="22"/>
          <w:szCs w:val="22"/>
        </w:rPr>
        <w:t>/EUS</w:t>
      </w:r>
    </w:p>
    <w:p w14:paraId="14218D42" w14:textId="77777777" w:rsidR="00BE2553" w:rsidRPr="0010755F" w:rsidRDefault="00BE2553">
      <w:pPr>
        <w:rPr>
          <w:rFonts w:ascii="Arial" w:hAnsi="Arial" w:cs="Arial"/>
          <w:sz w:val="22"/>
          <w:szCs w:val="22"/>
        </w:rPr>
      </w:pPr>
    </w:p>
    <w:p w14:paraId="6634DB04" w14:textId="77777777" w:rsidR="00BE2553" w:rsidRPr="0010755F" w:rsidRDefault="00BE2553">
      <w:pPr>
        <w:rPr>
          <w:rFonts w:ascii="Arial" w:hAnsi="Arial" w:cs="Arial"/>
          <w:sz w:val="22"/>
          <w:szCs w:val="22"/>
        </w:rPr>
      </w:pPr>
    </w:p>
    <w:p w14:paraId="14C31195" w14:textId="77777777" w:rsidR="00BE2553" w:rsidRPr="0010755F" w:rsidRDefault="00BE2553">
      <w:pPr>
        <w:rPr>
          <w:rFonts w:ascii="Arial" w:hAnsi="Arial" w:cs="Arial"/>
          <w:sz w:val="22"/>
          <w:szCs w:val="22"/>
        </w:rPr>
      </w:pPr>
    </w:p>
    <w:p w14:paraId="1A862E8A" w14:textId="77777777" w:rsidR="00BE2553" w:rsidRPr="0010755F" w:rsidRDefault="00BE2553">
      <w:pPr>
        <w:jc w:val="center"/>
        <w:rPr>
          <w:rFonts w:ascii="Arial" w:hAnsi="Arial" w:cs="Arial"/>
          <w:sz w:val="22"/>
          <w:szCs w:val="22"/>
        </w:rPr>
      </w:pPr>
      <w:r w:rsidRPr="0010755F">
        <w:rPr>
          <w:rFonts w:ascii="Arial" w:hAnsi="Arial" w:cs="Arial"/>
          <w:sz w:val="22"/>
          <w:szCs w:val="22"/>
        </w:rPr>
        <w:t xml:space="preserve"> uzavretá medzi</w:t>
      </w:r>
    </w:p>
    <w:p w14:paraId="28B41A75" w14:textId="77777777" w:rsidR="00BE2553" w:rsidRPr="0010755F" w:rsidRDefault="00BE2553">
      <w:pPr>
        <w:jc w:val="center"/>
        <w:rPr>
          <w:rFonts w:ascii="Arial" w:hAnsi="Arial" w:cs="Arial"/>
          <w:sz w:val="22"/>
          <w:szCs w:val="22"/>
        </w:rPr>
      </w:pPr>
    </w:p>
    <w:p w14:paraId="2067C86E" w14:textId="77777777" w:rsidR="00BE2553" w:rsidRPr="00D32579" w:rsidRDefault="00BE2553">
      <w:pPr>
        <w:jc w:val="center"/>
        <w:rPr>
          <w:rFonts w:ascii="Arial" w:hAnsi="Arial" w:cs="Arial"/>
          <w:sz w:val="22"/>
          <w:szCs w:val="22"/>
        </w:rPr>
      </w:pPr>
    </w:p>
    <w:p w14:paraId="4880FA34" w14:textId="77777777" w:rsidR="00BE2553" w:rsidRPr="0010755F" w:rsidRDefault="00BE2553">
      <w:pPr>
        <w:jc w:val="center"/>
        <w:rPr>
          <w:rFonts w:ascii="Arial" w:hAnsi="Arial" w:cs="Arial"/>
          <w:sz w:val="22"/>
          <w:szCs w:val="22"/>
        </w:rPr>
      </w:pPr>
    </w:p>
    <w:p w14:paraId="170B795B" w14:textId="77777777" w:rsidR="00BE2553" w:rsidRPr="0010755F" w:rsidRDefault="00BE2553">
      <w:pPr>
        <w:jc w:val="center"/>
        <w:rPr>
          <w:rFonts w:ascii="Arial" w:hAnsi="Arial" w:cs="Arial"/>
          <w:sz w:val="22"/>
          <w:szCs w:val="22"/>
        </w:rPr>
      </w:pPr>
    </w:p>
    <w:p w14:paraId="2E3B5115" w14:textId="77777777" w:rsidR="00BE2553" w:rsidRPr="0010755F" w:rsidRDefault="00BE2553">
      <w:pPr>
        <w:jc w:val="center"/>
        <w:rPr>
          <w:rFonts w:ascii="Arial" w:hAnsi="Arial" w:cs="Arial"/>
          <w:sz w:val="22"/>
          <w:szCs w:val="22"/>
        </w:rPr>
      </w:pPr>
      <w:r w:rsidRPr="0010755F">
        <w:rPr>
          <w:rFonts w:ascii="Arial" w:hAnsi="Arial" w:cs="Arial"/>
          <w:sz w:val="22"/>
          <w:szCs w:val="22"/>
        </w:rPr>
        <w:t>spoločnosťou</w:t>
      </w:r>
    </w:p>
    <w:p w14:paraId="34A24EDF" w14:textId="77777777" w:rsidR="00BE2553" w:rsidRPr="0010755F" w:rsidRDefault="00BE2553">
      <w:pPr>
        <w:jc w:val="center"/>
        <w:rPr>
          <w:rFonts w:ascii="Arial" w:hAnsi="Arial" w:cs="Arial"/>
          <w:sz w:val="22"/>
          <w:szCs w:val="22"/>
        </w:rPr>
      </w:pPr>
    </w:p>
    <w:p w14:paraId="51B89C59" w14:textId="77777777" w:rsidR="00BE2553" w:rsidRPr="0010755F" w:rsidRDefault="0065616B">
      <w:pPr>
        <w:jc w:val="center"/>
        <w:rPr>
          <w:rFonts w:ascii="Arial" w:hAnsi="Arial" w:cs="Arial"/>
          <w:sz w:val="22"/>
          <w:szCs w:val="22"/>
        </w:rPr>
      </w:pPr>
      <w:r w:rsidRPr="0010755F">
        <w:rPr>
          <w:rFonts w:ascii="Arial" w:hAnsi="Arial" w:cs="Arial"/>
          <w:sz w:val="22"/>
          <w:szCs w:val="22"/>
        </w:rPr>
        <w:t>eustream</w:t>
      </w:r>
      <w:r w:rsidR="00BE2553" w:rsidRPr="0010755F">
        <w:rPr>
          <w:rFonts w:ascii="Arial" w:hAnsi="Arial" w:cs="Arial"/>
          <w:sz w:val="22"/>
          <w:szCs w:val="22"/>
        </w:rPr>
        <w:t>, a.s.</w:t>
      </w:r>
    </w:p>
    <w:p w14:paraId="3252EC48" w14:textId="77777777" w:rsidR="00BE2553" w:rsidRPr="0010755F" w:rsidRDefault="00BE2553">
      <w:pPr>
        <w:jc w:val="center"/>
        <w:rPr>
          <w:rFonts w:ascii="Arial" w:hAnsi="Arial" w:cs="Arial"/>
          <w:sz w:val="22"/>
          <w:szCs w:val="22"/>
        </w:rPr>
      </w:pPr>
    </w:p>
    <w:p w14:paraId="323F59DA" w14:textId="77777777" w:rsidR="00BE2553" w:rsidRPr="0010755F" w:rsidRDefault="00BE2553">
      <w:pPr>
        <w:jc w:val="center"/>
        <w:rPr>
          <w:rFonts w:ascii="Arial" w:hAnsi="Arial" w:cs="Arial"/>
          <w:sz w:val="22"/>
          <w:szCs w:val="22"/>
        </w:rPr>
      </w:pPr>
    </w:p>
    <w:p w14:paraId="4366D5EA" w14:textId="77777777" w:rsidR="00BE2553" w:rsidRPr="0010755F" w:rsidRDefault="00BE2553">
      <w:pPr>
        <w:jc w:val="center"/>
        <w:rPr>
          <w:rFonts w:ascii="Arial" w:hAnsi="Arial" w:cs="Arial"/>
          <w:sz w:val="22"/>
          <w:szCs w:val="22"/>
        </w:rPr>
      </w:pPr>
      <w:r w:rsidRPr="0010755F">
        <w:rPr>
          <w:rFonts w:ascii="Arial" w:hAnsi="Arial" w:cs="Arial"/>
          <w:sz w:val="22"/>
          <w:szCs w:val="22"/>
        </w:rPr>
        <w:t>a</w:t>
      </w:r>
    </w:p>
    <w:p w14:paraId="5B29440E" w14:textId="77777777" w:rsidR="00BE2553" w:rsidRPr="0010755F" w:rsidRDefault="00BE2553">
      <w:pPr>
        <w:jc w:val="center"/>
        <w:rPr>
          <w:rFonts w:ascii="Arial" w:hAnsi="Arial" w:cs="Arial"/>
          <w:sz w:val="22"/>
          <w:szCs w:val="22"/>
        </w:rPr>
      </w:pPr>
    </w:p>
    <w:p w14:paraId="5924A2F4" w14:textId="77777777" w:rsidR="00BE2553" w:rsidRPr="0010755F" w:rsidRDefault="00BE2553">
      <w:pPr>
        <w:jc w:val="center"/>
        <w:rPr>
          <w:rFonts w:ascii="Arial" w:hAnsi="Arial" w:cs="Arial"/>
          <w:sz w:val="22"/>
          <w:szCs w:val="22"/>
        </w:rPr>
      </w:pPr>
    </w:p>
    <w:p w14:paraId="6D8C4A9F" w14:textId="77777777" w:rsidR="00BE2553" w:rsidRPr="0010755F" w:rsidRDefault="00BE2553">
      <w:pPr>
        <w:jc w:val="center"/>
        <w:rPr>
          <w:rFonts w:ascii="Arial" w:hAnsi="Arial" w:cs="Arial"/>
          <w:sz w:val="22"/>
          <w:szCs w:val="22"/>
        </w:rPr>
      </w:pPr>
    </w:p>
    <w:p w14:paraId="3A17A9C0" w14:textId="77777777" w:rsidR="00BE2553" w:rsidRPr="0010755F" w:rsidRDefault="00BE2553">
      <w:pPr>
        <w:jc w:val="center"/>
        <w:rPr>
          <w:rFonts w:ascii="Arial" w:hAnsi="Arial" w:cs="Arial"/>
          <w:sz w:val="22"/>
          <w:szCs w:val="22"/>
        </w:rPr>
      </w:pPr>
      <w:r w:rsidRPr="0010755F">
        <w:rPr>
          <w:rFonts w:ascii="Arial" w:hAnsi="Arial" w:cs="Arial"/>
          <w:sz w:val="22"/>
          <w:szCs w:val="22"/>
        </w:rPr>
        <w:t>spoločnosťou</w:t>
      </w:r>
    </w:p>
    <w:p w14:paraId="38D80B7C" w14:textId="77777777" w:rsidR="00BE2553" w:rsidRPr="0010755F" w:rsidRDefault="00BE2553">
      <w:pPr>
        <w:jc w:val="center"/>
        <w:rPr>
          <w:rFonts w:ascii="Arial" w:hAnsi="Arial" w:cs="Arial"/>
          <w:sz w:val="22"/>
          <w:szCs w:val="22"/>
        </w:rPr>
      </w:pPr>
    </w:p>
    <w:p w14:paraId="533D5AA1" w14:textId="77777777" w:rsidR="00BE2553" w:rsidRPr="008F4F35" w:rsidRDefault="0065616B">
      <w:pPr>
        <w:jc w:val="center"/>
        <w:rPr>
          <w:rFonts w:ascii="Arial" w:hAnsi="Arial" w:cs="Arial"/>
          <w:b/>
          <w:sz w:val="22"/>
          <w:szCs w:val="22"/>
        </w:rPr>
      </w:pPr>
      <w:bookmarkStart w:id="0" w:name="OLE_LINK5"/>
      <w:bookmarkStart w:id="1" w:name="OLE_LINK6"/>
      <w:r w:rsidRPr="0010755F">
        <w:rPr>
          <w:rFonts w:ascii="Arial" w:hAnsi="Arial" w:cs="Arial"/>
          <w:b/>
          <w:i/>
          <w:sz w:val="22"/>
          <w:szCs w:val="22"/>
        </w:rPr>
        <w:t>(doplní uchádzač)</w:t>
      </w:r>
    </w:p>
    <w:bookmarkEnd w:id="0"/>
    <w:bookmarkEnd w:id="1"/>
    <w:p w14:paraId="73CAB05F" w14:textId="77777777" w:rsidR="00BE2553" w:rsidRPr="0010755F" w:rsidRDefault="00BE2553">
      <w:pPr>
        <w:jc w:val="center"/>
        <w:rPr>
          <w:rFonts w:ascii="Arial" w:hAnsi="Arial" w:cs="Arial"/>
          <w:sz w:val="22"/>
          <w:szCs w:val="22"/>
        </w:rPr>
      </w:pPr>
    </w:p>
    <w:p w14:paraId="41DD1D34" w14:textId="77777777" w:rsidR="00BE2553" w:rsidRPr="0010755F" w:rsidRDefault="00BE2553">
      <w:pPr>
        <w:jc w:val="center"/>
        <w:rPr>
          <w:rFonts w:ascii="Arial" w:hAnsi="Arial" w:cs="Arial"/>
          <w:sz w:val="22"/>
          <w:szCs w:val="22"/>
        </w:rPr>
      </w:pPr>
    </w:p>
    <w:p w14:paraId="5AB634EC" w14:textId="77777777" w:rsidR="00BE2553" w:rsidRPr="0010755F" w:rsidRDefault="00BE2553">
      <w:pPr>
        <w:jc w:val="center"/>
        <w:rPr>
          <w:rFonts w:ascii="Arial" w:hAnsi="Arial" w:cs="Arial"/>
          <w:sz w:val="22"/>
          <w:szCs w:val="22"/>
        </w:rPr>
      </w:pPr>
    </w:p>
    <w:p w14:paraId="1B192431" w14:textId="77777777" w:rsidR="00BE2553" w:rsidRPr="0010755F" w:rsidRDefault="00BE2553">
      <w:pPr>
        <w:jc w:val="center"/>
        <w:rPr>
          <w:rFonts w:ascii="Arial" w:hAnsi="Arial" w:cs="Arial"/>
          <w:sz w:val="22"/>
          <w:szCs w:val="22"/>
        </w:rPr>
      </w:pPr>
    </w:p>
    <w:p w14:paraId="2E8E3934" w14:textId="77777777" w:rsidR="00BE2553" w:rsidRPr="0010755F" w:rsidRDefault="00BE2553">
      <w:pPr>
        <w:jc w:val="center"/>
        <w:rPr>
          <w:rFonts w:ascii="Arial" w:hAnsi="Arial" w:cs="Arial"/>
          <w:sz w:val="22"/>
          <w:szCs w:val="22"/>
        </w:rPr>
      </w:pPr>
    </w:p>
    <w:p w14:paraId="21354BB8" w14:textId="583D403E" w:rsidR="00BE2553" w:rsidRPr="0010755F" w:rsidRDefault="00BE2553" w:rsidP="005C6F07">
      <w:pPr>
        <w:pStyle w:val="tltlArialTunVavo635cmPrvriadok0cm"/>
        <w:tabs>
          <w:tab w:val="left" w:pos="3681"/>
          <w:tab w:val="center" w:pos="4535"/>
        </w:tabs>
        <w:ind w:left="0"/>
        <w:jc w:val="center"/>
        <w:rPr>
          <w:rFonts w:cs="Arial"/>
        </w:rPr>
      </w:pPr>
      <w:r w:rsidRPr="0010755F">
        <w:rPr>
          <w:sz w:val="22"/>
          <w:szCs w:val="22"/>
        </w:rPr>
        <w:br w:type="page"/>
      </w:r>
      <w:bookmarkStart w:id="2" w:name="_Toc47715785"/>
      <w:r w:rsidRPr="0010755F">
        <w:rPr>
          <w:rFonts w:cs="Arial"/>
        </w:rPr>
        <w:lastRenderedPageBreak/>
        <w:t>OBSAH</w:t>
      </w:r>
      <w:bookmarkEnd w:id="2"/>
    </w:p>
    <w:p w14:paraId="14A6A4CB" w14:textId="77777777" w:rsidR="00BE2553" w:rsidRPr="0010755F" w:rsidRDefault="00BE2553">
      <w:pPr>
        <w:rPr>
          <w:rFonts w:ascii="Arial" w:hAnsi="Arial" w:cs="Arial"/>
        </w:rPr>
      </w:pPr>
    </w:p>
    <w:p w14:paraId="448FB6CA" w14:textId="2C92BA88" w:rsidR="00981087" w:rsidRPr="00981087" w:rsidRDefault="00BE2553">
      <w:pPr>
        <w:pStyle w:val="Obsah1"/>
        <w:tabs>
          <w:tab w:val="right" w:leader="dot" w:pos="9060"/>
        </w:tabs>
        <w:rPr>
          <w:rFonts w:asciiTheme="minorHAnsi" w:eastAsiaTheme="minorEastAsia" w:hAnsiTheme="minorHAnsi" w:cstheme="minorBidi"/>
          <w:noProof/>
          <w:sz w:val="22"/>
          <w:szCs w:val="22"/>
        </w:rPr>
      </w:pPr>
      <w:r w:rsidRPr="00981087">
        <w:rPr>
          <w:rFonts w:ascii="Arial" w:hAnsi="Arial" w:cs="Arial"/>
          <w:sz w:val="22"/>
          <w:szCs w:val="22"/>
        </w:rPr>
        <w:fldChar w:fldCharType="begin"/>
      </w:r>
      <w:r w:rsidRPr="00981087">
        <w:rPr>
          <w:rFonts w:ascii="Arial" w:hAnsi="Arial" w:cs="Arial"/>
          <w:sz w:val="22"/>
          <w:szCs w:val="22"/>
        </w:rPr>
        <w:instrText xml:space="preserve"> TOC \o "1-3" \h \z \u </w:instrText>
      </w:r>
      <w:r w:rsidRPr="00981087">
        <w:rPr>
          <w:rFonts w:ascii="Arial" w:hAnsi="Arial" w:cs="Arial"/>
          <w:sz w:val="22"/>
          <w:szCs w:val="22"/>
        </w:rPr>
        <w:fldChar w:fldCharType="separate"/>
      </w:r>
      <w:hyperlink w:anchor="_Toc47715785" w:history="1">
        <w:r w:rsidR="00981087" w:rsidRPr="00981087">
          <w:rPr>
            <w:rStyle w:val="Hypertextovprepojenie"/>
            <w:rFonts w:cs="Arial"/>
            <w:noProof/>
          </w:rPr>
          <w:t>OBSAH</w:t>
        </w:r>
        <w:r w:rsidR="00981087" w:rsidRPr="00981087">
          <w:rPr>
            <w:noProof/>
            <w:webHidden/>
          </w:rPr>
          <w:tab/>
        </w:r>
        <w:r w:rsidR="00981087" w:rsidRPr="00981087">
          <w:rPr>
            <w:noProof/>
            <w:webHidden/>
          </w:rPr>
          <w:fldChar w:fldCharType="begin"/>
        </w:r>
        <w:r w:rsidR="00981087" w:rsidRPr="00981087">
          <w:rPr>
            <w:noProof/>
            <w:webHidden/>
          </w:rPr>
          <w:instrText xml:space="preserve"> PAGEREF _Toc47715785 \h </w:instrText>
        </w:r>
        <w:r w:rsidR="00981087" w:rsidRPr="00981087">
          <w:rPr>
            <w:noProof/>
            <w:webHidden/>
          </w:rPr>
        </w:r>
        <w:r w:rsidR="00981087" w:rsidRPr="00981087">
          <w:rPr>
            <w:noProof/>
            <w:webHidden/>
          </w:rPr>
          <w:fldChar w:fldCharType="separate"/>
        </w:r>
        <w:r w:rsidR="00981087" w:rsidRPr="00981087">
          <w:rPr>
            <w:noProof/>
            <w:webHidden/>
          </w:rPr>
          <w:t>2</w:t>
        </w:r>
        <w:r w:rsidR="00981087" w:rsidRPr="00981087">
          <w:rPr>
            <w:noProof/>
            <w:webHidden/>
          </w:rPr>
          <w:fldChar w:fldCharType="end"/>
        </w:r>
      </w:hyperlink>
    </w:p>
    <w:p w14:paraId="58644B3B" w14:textId="348A93E2" w:rsidR="00981087" w:rsidRPr="00981087" w:rsidRDefault="00981087">
      <w:pPr>
        <w:pStyle w:val="Obsah1"/>
        <w:tabs>
          <w:tab w:val="right" w:leader="dot" w:pos="9060"/>
        </w:tabs>
        <w:rPr>
          <w:rFonts w:asciiTheme="minorHAnsi" w:eastAsiaTheme="minorEastAsia" w:hAnsiTheme="minorHAnsi" w:cstheme="minorBidi"/>
          <w:noProof/>
          <w:sz w:val="22"/>
          <w:szCs w:val="22"/>
        </w:rPr>
      </w:pPr>
      <w:hyperlink w:anchor="_Toc47715786" w:history="1">
        <w:r w:rsidRPr="00981087">
          <w:rPr>
            <w:rStyle w:val="Hypertextovprepojenie"/>
            <w:rFonts w:cs="Arial"/>
            <w:noProof/>
          </w:rPr>
          <w:t>ZMLUVNÉ STRANY</w:t>
        </w:r>
        <w:r w:rsidRPr="00981087">
          <w:rPr>
            <w:noProof/>
            <w:webHidden/>
          </w:rPr>
          <w:tab/>
        </w:r>
        <w:r w:rsidRPr="00981087">
          <w:rPr>
            <w:noProof/>
            <w:webHidden/>
          </w:rPr>
          <w:fldChar w:fldCharType="begin"/>
        </w:r>
        <w:r w:rsidRPr="00981087">
          <w:rPr>
            <w:noProof/>
            <w:webHidden/>
          </w:rPr>
          <w:instrText xml:space="preserve"> PAGEREF _Toc47715786 \h </w:instrText>
        </w:r>
        <w:r w:rsidRPr="00981087">
          <w:rPr>
            <w:noProof/>
            <w:webHidden/>
          </w:rPr>
        </w:r>
        <w:r w:rsidRPr="00981087">
          <w:rPr>
            <w:noProof/>
            <w:webHidden/>
          </w:rPr>
          <w:fldChar w:fldCharType="separate"/>
        </w:r>
        <w:r w:rsidRPr="00981087">
          <w:rPr>
            <w:noProof/>
            <w:webHidden/>
          </w:rPr>
          <w:t>4</w:t>
        </w:r>
        <w:r w:rsidRPr="00981087">
          <w:rPr>
            <w:noProof/>
            <w:webHidden/>
          </w:rPr>
          <w:fldChar w:fldCharType="end"/>
        </w:r>
      </w:hyperlink>
    </w:p>
    <w:p w14:paraId="1AA70D33" w14:textId="7302E8AE" w:rsidR="00981087" w:rsidRPr="00981087" w:rsidRDefault="00981087">
      <w:pPr>
        <w:pStyle w:val="Obsah1"/>
        <w:tabs>
          <w:tab w:val="right" w:leader="dot" w:pos="9060"/>
        </w:tabs>
        <w:rPr>
          <w:rFonts w:asciiTheme="minorHAnsi" w:eastAsiaTheme="minorEastAsia" w:hAnsiTheme="minorHAnsi" w:cstheme="minorBidi"/>
          <w:noProof/>
          <w:sz w:val="22"/>
          <w:szCs w:val="22"/>
        </w:rPr>
      </w:pPr>
      <w:hyperlink w:anchor="_Toc47715787" w:history="1">
        <w:r w:rsidRPr="00981087">
          <w:rPr>
            <w:rStyle w:val="Hypertextovprepojenie"/>
            <w:noProof/>
          </w:rPr>
          <w:t>DEFINÍCIE</w:t>
        </w:r>
        <w:r w:rsidRPr="00981087">
          <w:rPr>
            <w:noProof/>
            <w:webHidden/>
          </w:rPr>
          <w:tab/>
        </w:r>
        <w:r w:rsidRPr="00981087">
          <w:rPr>
            <w:noProof/>
            <w:webHidden/>
          </w:rPr>
          <w:fldChar w:fldCharType="begin"/>
        </w:r>
        <w:r w:rsidRPr="00981087">
          <w:rPr>
            <w:noProof/>
            <w:webHidden/>
          </w:rPr>
          <w:instrText xml:space="preserve"> PAGEREF _Toc47715787 \h </w:instrText>
        </w:r>
        <w:r w:rsidRPr="00981087">
          <w:rPr>
            <w:noProof/>
            <w:webHidden/>
          </w:rPr>
        </w:r>
        <w:r w:rsidRPr="00981087">
          <w:rPr>
            <w:noProof/>
            <w:webHidden/>
          </w:rPr>
          <w:fldChar w:fldCharType="separate"/>
        </w:r>
        <w:r w:rsidRPr="00981087">
          <w:rPr>
            <w:noProof/>
            <w:webHidden/>
          </w:rPr>
          <w:t>5</w:t>
        </w:r>
        <w:r w:rsidRPr="00981087">
          <w:rPr>
            <w:noProof/>
            <w:webHidden/>
          </w:rPr>
          <w:fldChar w:fldCharType="end"/>
        </w:r>
      </w:hyperlink>
    </w:p>
    <w:p w14:paraId="15B20D2F" w14:textId="5B49F377" w:rsidR="00981087" w:rsidRPr="00981087" w:rsidRDefault="00981087">
      <w:pPr>
        <w:pStyle w:val="Obsah1"/>
        <w:tabs>
          <w:tab w:val="right" w:leader="dot" w:pos="9060"/>
        </w:tabs>
        <w:rPr>
          <w:rFonts w:asciiTheme="minorHAnsi" w:eastAsiaTheme="minorEastAsia" w:hAnsiTheme="minorHAnsi" w:cstheme="minorBidi"/>
          <w:noProof/>
          <w:sz w:val="22"/>
          <w:szCs w:val="22"/>
        </w:rPr>
      </w:pPr>
      <w:hyperlink w:anchor="_Toc47715788" w:history="1">
        <w:r w:rsidRPr="00981087">
          <w:rPr>
            <w:rStyle w:val="Hypertextovprepojenie"/>
            <w:noProof/>
          </w:rPr>
          <w:t>PREAMBULA</w:t>
        </w:r>
        <w:r w:rsidRPr="00981087">
          <w:rPr>
            <w:noProof/>
            <w:webHidden/>
          </w:rPr>
          <w:tab/>
        </w:r>
        <w:r w:rsidRPr="00981087">
          <w:rPr>
            <w:noProof/>
            <w:webHidden/>
          </w:rPr>
          <w:fldChar w:fldCharType="begin"/>
        </w:r>
        <w:r w:rsidRPr="00981087">
          <w:rPr>
            <w:noProof/>
            <w:webHidden/>
          </w:rPr>
          <w:instrText xml:space="preserve"> PAGEREF _Toc47715788 \h </w:instrText>
        </w:r>
        <w:r w:rsidRPr="00981087">
          <w:rPr>
            <w:noProof/>
            <w:webHidden/>
          </w:rPr>
        </w:r>
        <w:r w:rsidRPr="00981087">
          <w:rPr>
            <w:noProof/>
            <w:webHidden/>
          </w:rPr>
          <w:fldChar w:fldCharType="separate"/>
        </w:r>
        <w:r w:rsidRPr="00981087">
          <w:rPr>
            <w:noProof/>
            <w:webHidden/>
          </w:rPr>
          <w:t>9</w:t>
        </w:r>
        <w:r w:rsidRPr="00981087">
          <w:rPr>
            <w:noProof/>
            <w:webHidden/>
          </w:rPr>
          <w:fldChar w:fldCharType="end"/>
        </w:r>
      </w:hyperlink>
    </w:p>
    <w:p w14:paraId="6AB08BA1" w14:textId="0D88C763" w:rsidR="00981087" w:rsidRPr="00981087" w:rsidRDefault="00981087">
      <w:pPr>
        <w:pStyle w:val="Obsah2"/>
        <w:tabs>
          <w:tab w:val="left" w:pos="660"/>
          <w:tab w:val="right" w:leader="dot" w:pos="9060"/>
        </w:tabs>
        <w:rPr>
          <w:rFonts w:asciiTheme="minorHAnsi" w:eastAsiaTheme="minorEastAsia" w:hAnsiTheme="minorHAnsi" w:cstheme="minorBidi"/>
          <w:noProof/>
          <w:sz w:val="22"/>
          <w:szCs w:val="22"/>
        </w:rPr>
      </w:pPr>
      <w:hyperlink w:anchor="_Toc47715789" w:history="1">
        <w:r w:rsidRPr="00981087">
          <w:rPr>
            <w:rStyle w:val="Hypertextovprepojenie"/>
            <w:rFonts w:cs="Arial"/>
            <w:noProof/>
          </w:rPr>
          <w:t>1.</w:t>
        </w:r>
        <w:r w:rsidRPr="00981087">
          <w:rPr>
            <w:rFonts w:asciiTheme="minorHAnsi" w:eastAsiaTheme="minorEastAsia" w:hAnsiTheme="minorHAnsi" w:cstheme="minorBidi"/>
            <w:noProof/>
            <w:sz w:val="22"/>
            <w:szCs w:val="22"/>
          </w:rPr>
          <w:tab/>
        </w:r>
        <w:r w:rsidRPr="00981087">
          <w:rPr>
            <w:rStyle w:val="Hypertextovprepojenie"/>
            <w:rFonts w:cs="Arial"/>
            <w:noProof/>
          </w:rPr>
          <w:t>Účel PROJEKTU</w:t>
        </w:r>
        <w:r w:rsidRPr="00981087">
          <w:rPr>
            <w:noProof/>
            <w:webHidden/>
          </w:rPr>
          <w:tab/>
        </w:r>
        <w:r w:rsidRPr="00981087">
          <w:rPr>
            <w:noProof/>
            <w:webHidden/>
          </w:rPr>
          <w:fldChar w:fldCharType="begin"/>
        </w:r>
        <w:r w:rsidRPr="00981087">
          <w:rPr>
            <w:noProof/>
            <w:webHidden/>
          </w:rPr>
          <w:instrText xml:space="preserve"> PAGEREF _Toc47715789 \h </w:instrText>
        </w:r>
        <w:r w:rsidRPr="00981087">
          <w:rPr>
            <w:noProof/>
            <w:webHidden/>
          </w:rPr>
        </w:r>
        <w:r w:rsidRPr="00981087">
          <w:rPr>
            <w:noProof/>
            <w:webHidden/>
          </w:rPr>
          <w:fldChar w:fldCharType="separate"/>
        </w:r>
        <w:r w:rsidRPr="00981087">
          <w:rPr>
            <w:noProof/>
            <w:webHidden/>
          </w:rPr>
          <w:t>9</w:t>
        </w:r>
        <w:r w:rsidRPr="00981087">
          <w:rPr>
            <w:noProof/>
            <w:webHidden/>
          </w:rPr>
          <w:fldChar w:fldCharType="end"/>
        </w:r>
      </w:hyperlink>
    </w:p>
    <w:p w14:paraId="11E98B3D" w14:textId="6C8E5B55" w:rsidR="00981087" w:rsidRPr="00981087" w:rsidRDefault="00981087">
      <w:pPr>
        <w:pStyle w:val="Obsah2"/>
        <w:tabs>
          <w:tab w:val="left" w:pos="660"/>
          <w:tab w:val="right" w:leader="dot" w:pos="9060"/>
        </w:tabs>
        <w:rPr>
          <w:rFonts w:asciiTheme="minorHAnsi" w:eastAsiaTheme="minorEastAsia" w:hAnsiTheme="minorHAnsi" w:cstheme="minorBidi"/>
          <w:noProof/>
          <w:sz w:val="22"/>
          <w:szCs w:val="22"/>
        </w:rPr>
      </w:pPr>
      <w:hyperlink w:anchor="_Toc47715790" w:history="1">
        <w:r w:rsidRPr="00981087">
          <w:rPr>
            <w:rStyle w:val="Hypertextovprepojenie"/>
            <w:rFonts w:cs="Arial"/>
            <w:noProof/>
          </w:rPr>
          <w:t>2.</w:t>
        </w:r>
        <w:r w:rsidRPr="00981087">
          <w:rPr>
            <w:rFonts w:asciiTheme="minorHAnsi" w:eastAsiaTheme="minorEastAsia" w:hAnsiTheme="minorHAnsi" w:cstheme="minorBidi"/>
            <w:noProof/>
            <w:sz w:val="22"/>
            <w:szCs w:val="22"/>
          </w:rPr>
          <w:tab/>
        </w:r>
        <w:r w:rsidRPr="00981087">
          <w:rPr>
            <w:rStyle w:val="Hypertextovprepojenie"/>
            <w:rFonts w:cs="Arial"/>
            <w:noProof/>
          </w:rPr>
          <w:t>Účel ZMLUVY</w:t>
        </w:r>
        <w:r w:rsidRPr="00981087">
          <w:rPr>
            <w:noProof/>
            <w:webHidden/>
          </w:rPr>
          <w:tab/>
        </w:r>
        <w:r w:rsidRPr="00981087">
          <w:rPr>
            <w:noProof/>
            <w:webHidden/>
          </w:rPr>
          <w:fldChar w:fldCharType="begin"/>
        </w:r>
        <w:r w:rsidRPr="00981087">
          <w:rPr>
            <w:noProof/>
            <w:webHidden/>
          </w:rPr>
          <w:instrText xml:space="preserve"> PAGEREF _Toc47715790 \h </w:instrText>
        </w:r>
        <w:r w:rsidRPr="00981087">
          <w:rPr>
            <w:noProof/>
            <w:webHidden/>
          </w:rPr>
        </w:r>
        <w:r w:rsidRPr="00981087">
          <w:rPr>
            <w:noProof/>
            <w:webHidden/>
          </w:rPr>
          <w:fldChar w:fldCharType="separate"/>
        </w:r>
        <w:r w:rsidRPr="00981087">
          <w:rPr>
            <w:noProof/>
            <w:webHidden/>
          </w:rPr>
          <w:t>9</w:t>
        </w:r>
        <w:r w:rsidRPr="00981087">
          <w:rPr>
            <w:noProof/>
            <w:webHidden/>
          </w:rPr>
          <w:fldChar w:fldCharType="end"/>
        </w:r>
      </w:hyperlink>
    </w:p>
    <w:p w14:paraId="478F5E47" w14:textId="6567845C" w:rsidR="00981087" w:rsidRPr="00981087" w:rsidRDefault="00981087">
      <w:pPr>
        <w:pStyle w:val="Obsah1"/>
        <w:tabs>
          <w:tab w:val="left" w:pos="1320"/>
          <w:tab w:val="right" w:leader="dot" w:pos="9060"/>
        </w:tabs>
        <w:rPr>
          <w:rFonts w:asciiTheme="minorHAnsi" w:eastAsiaTheme="minorEastAsia" w:hAnsiTheme="minorHAnsi" w:cstheme="minorBidi"/>
          <w:noProof/>
          <w:sz w:val="22"/>
          <w:szCs w:val="22"/>
        </w:rPr>
      </w:pPr>
      <w:hyperlink w:anchor="_Toc47715791" w:history="1">
        <w:r w:rsidRPr="00981087">
          <w:rPr>
            <w:rStyle w:val="Hypertextovprepojenie"/>
            <w:noProof/>
          </w:rPr>
          <w:t>Článok I.</w:t>
        </w:r>
        <w:r w:rsidRPr="00981087">
          <w:rPr>
            <w:rFonts w:asciiTheme="minorHAnsi" w:eastAsiaTheme="minorEastAsia" w:hAnsiTheme="minorHAnsi" w:cstheme="minorBidi"/>
            <w:noProof/>
            <w:sz w:val="22"/>
            <w:szCs w:val="22"/>
          </w:rPr>
          <w:tab/>
        </w:r>
        <w:r w:rsidRPr="00981087">
          <w:rPr>
            <w:rStyle w:val="Hypertextovprepojenie"/>
            <w:noProof/>
          </w:rPr>
          <w:t>PREDMET ZMLUVY</w:t>
        </w:r>
        <w:r w:rsidRPr="00981087">
          <w:rPr>
            <w:noProof/>
            <w:webHidden/>
          </w:rPr>
          <w:tab/>
        </w:r>
        <w:r w:rsidRPr="00981087">
          <w:rPr>
            <w:noProof/>
            <w:webHidden/>
          </w:rPr>
          <w:fldChar w:fldCharType="begin"/>
        </w:r>
        <w:r w:rsidRPr="00981087">
          <w:rPr>
            <w:noProof/>
            <w:webHidden/>
          </w:rPr>
          <w:instrText xml:space="preserve"> PAGEREF _Toc47715791 \h </w:instrText>
        </w:r>
        <w:r w:rsidRPr="00981087">
          <w:rPr>
            <w:noProof/>
            <w:webHidden/>
          </w:rPr>
        </w:r>
        <w:r w:rsidRPr="00981087">
          <w:rPr>
            <w:noProof/>
            <w:webHidden/>
          </w:rPr>
          <w:fldChar w:fldCharType="separate"/>
        </w:r>
        <w:r w:rsidRPr="00981087">
          <w:rPr>
            <w:noProof/>
            <w:webHidden/>
          </w:rPr>
          <w:t>9</w:t>
        </w:r>
        <w:r w:rsidRPr="00981087">
          <w:rPr>
            <w:noProof/>
            <w:webHidden/>
          </w:rPr>
          <w:fldChar w:fldCharType="end"/>
        </w:r>
      </w:hyperlink>
    </w:p>
    <w:p w14:paraId="6220AFB2" w14:textId="5279173F" w:rsidR="00981087" w:rsidRPr="00981087" w:rsidRDefault="00981087">
      <w:pPr>
        <w:pStyle w:val="Obsah1"/>
        <w:tabs>
          <w:tab w:val="left" w:pos="1320"/>
          <w:tab w:val="right" w:leader="dot" w:pos="9060"/>
        </w:tabs>
        <w:rPr>
          <w:rFonts w:asciiTheme="minorHAnsi" w:eastAsiaTheme="minorEastAsia" w:hAnsiTheme="minorHAnsi" w:cstheme="minorBidi"/>
          <w:noProof/>
          <w:sz w:val="22"/>
          <w:szCs w:val="22"/>
        </w:rPr>
      </w:pPr>
      <w:hyperlink w:anchor="_Toc47715792" w:history="1">
        <w:r w:rsidRPr="00981087">
          <w:rPr>
            <w:rStyle w:val="Hypertextovprepojenie"/>
            <w:noProof/>
          </w:rPr>
          <w:t>Článok II.</w:t>
        </w:r>
        <w:r w:rsidRPr="00981087">
          <w:rPr>
            <w:rFonts w:asciiTheme="minorHAnsi" w:eastAsiaTheme="minorEastAsia" w:hAnsiTheme="minorHAnsi" w:cstheme="minorBidi"/>
            <w:noProof/>
            <w:sz w:val="22"/>
            <w:szCs w:val="22"/>
          </w:rPr>
          <w:tab/>
        </w:r>
        <w:r w:rsidRPr="00981087">
          <w:rPr>
            <w:rStyle w:val="Hypertextovprepojenie"/>
            <w:noProof/>
          </w:rPr>
          <w:t>MIESTO DODANIA</w:t>
        </w:r>
        <w:r w:rsidRPr="00981087">
          <w:rPr>
            <w:noProof/>
            <w:webHidden/>
          </w:rPr>
          <w:tab/>
        </w:r>
        <w:r w:rsidRPr="00981087">
          <w:rPr>
            <w:noProof/>
            <w:webHidden/>
          </w:rPr>
          <w:fldChar w:fldCharType="begin"/>
        </w:r>
        <w:r w:rsidRPr="00981087">
          <w:rPr>
            <w:noProof/>
            <w:webHidden/>
          </w:rPr>
          <w:instrText xml:space="preserve"> PAGEREF _Toc47715792 \h </w:instrText>
        </w:r>
        <w:r w:rsidRPr="00981087">
          <w:rPr>
            <w:noProof/>
            <w:webHidden/>
          </w:rPr>
        </w:r>
        <w:r w:rsidRPr="00981087">
          <w:rPr>
            <w:noProof/>
            <w:webHidden/>
          </w:rPr>
          <w:fldChar w:fldCharType="separate"/>
        </w:r>
        <w:r w:rsidRPr="00981087">
          <w:rPr>
            <w:noProof/>
            <w:webHidden/>
          </w:rPr>
          <w:t>10</w:t>
        </w:r>
        <w:r w:rsidRPr="00981087">
          <w:rPr>
            <w:noProof/>
            <w:webHidden/>
          </w:rPr>
          <w:fldChar w:fldCharType="end"/>
        </w:r>
      </w:hyperlink>
    </w:p>
    <w:p w14:paraId="1B011AB4" w14:textId="5729C30F" w:rsidR="00981087" w:rsidRPr="00981087" w:rsidRDefault="00981087">
      <w:pPr>
        <w:pStyle w:val="Obsah1"/>
        <w:tabs>
          <w:tab w:val="left" w:pos="1320"/>
          <w:tab w:val="right" w:leader="dot" w:pos="9060"/>
        </w:tabs>
        <w:rPr>
          <w:rFonts w:asciiTheme="minorHAnsi" w:eastAsiaTheme="minorEastAsia" w:hAnsiTheme="minorHAnsi" w:cstheme="minorBidi"/>
          <w:noProof/>
          <w:sz w:val="22"/>
          <w:szCs w:val="22"/>
        </w:rPr>
      </w:pPr>
      <w:hyperlink w:anchor="_Toc47715793" w:history="1">
        <w:r w:rsidRPr="00981087">
          <w:rPr>
            <w:rStyle w:val="Hypertextovprepojenie"/>
            <w:noProof/>
          </w:rPr>
          <w:t>Článok III.</w:t>
        </w:r>
        <w:r w:rsidRPr="00981087">
          <w:rPr>
            <w:rFonts w:asciiTheme="minorHAnsi" w:eastAsiaTheme="minorEastAsia" w:hAnsiTheme="minorHAnsi" w:cstheme="minorBidi"/>
            <w:noProof/>
            <w:sz w:val="22"/>
            <w:szCs w:val="22"/>
          </w:rPr>
          <w:tab/>
        </w:r>
        <w:r w:rsidRPr="00981087">
          <w:rPr>
            <w:rStyle w:val="Hypertextovprepojenie"/>
            <w:noProof/>
          </w:rPr>
          <w:t>DODANIE A ČASOVÝ HARMONOGRAM</w:t>
        </w:r>
        <w:r w:rsidRPr="00981087">
          <w:rPr>
            <w:noProof/>
            <w:webHidden/>
          </w:rPr>
          <w:tab/>
        </w:r>
        <w:r w:rsidRPr="00981087">
          <w:rPr>
            <w:noProof/>
            <w:webHidden/>
          </w:rPr>
          <w:fldChar w:fldCharType="begin"/>
        </w:r>
        <w:r w:rsidRPr="00981087">
          <w:rPr>
            <w:noProof/>
            <w:webHidden/>
          </w:rPr>
          <w:instrText xml:space="preserve"> PAGEREF _Toc47715793 \h </w:instrText>
        </w:r>
        <w:r w:rsidRPr="00981087">
          <w:rPr>
            <w:noProof/>
            <w:webHidden/>
          </w:rPr>
        </w:r>
        <w:r w:rsidRPr="00981087">
          <w:rPr>
            <w:noProof/>
            <w:webHidden/>
          </w:rPr>
          <w:fldChar w:fldCharType="separate"/>
        </w:r>
        <w:r w:rsidRPr="00981087">
          <w:rPr>
            <w:noProof/>
            <w:webHidden/>
          </w:rPr>
          <w:t>11</w:t>
        </w:r>
        <w:r w:rsidRPr="00981087">
          <w:rPr>
            <w:noProof/>
            <w:webHidden/>
          </w:rPr>
          <w:fldChar w:fldCharType="end"/>
        </w:r>
      </w:hyperlink>
    </w:p>
    <w:p w14:paraId="146A3978" w14:textId="244C1D26" w:rsidR="00981087" w:rsidRPr="00981087" w:rsidRDefault="00981087">
      <w:pPr>
        <w:pStyle w:val="Obsah1"/>
        <w:tabs>
          <w:tab w:val="left" w:pos="1320"/>
          <w:tab w:val="right" w:leader="dot" w:pos="9060"/>
        </w:tabs>
        <w:rPr>
          <w:rFonts w:asciiTheme="minorHAnsi" w:eastAsiaTheme="minorEastAsia" w:hAnsiTheme="minorHAnsi" w:cstheme="minorBidi"/>
          <w:noProof/>
          <w:sz w:val="22"/>
          <w:szCs w:val="22"/>
        </w:rPr>
      </w:pPr>
      <w:hyperlink w:anchor="_Toc47715794" w:history="1">
        <w:r w:rsidRPr="00981087">
          <w:rPr>
            <w:rStyle w:val="Hypertextovprepojenie"/>
            <w:noProof/>
          </w:rPr>
          <w:t>Článok IV.</w:t>
        </w:r>
        <w:r w:rsidRPr="00981087">
          <w:rPr>
            <w:rFonts w:asciiTheme="minorHAnsi" w:eastAsiaTheme="minorEastAsia" w:hAnsiTheme="minorHAnsi" w:cstheme="minorBidi"/>
            <w:noProof/>
            <w:sz w:val="22"/>
            <w:szCs w:val="22"/>
          </w:rPr>
          <w:tab/>
        </w:r>
        <w:r w:rsidRPr="00981087">
          <w:rPr>
            <w:rStyle w:val="Hypertextovprepojenie"/>
            <w:noProof/>
          </w:rPr>
          <w:t>ZÁKLADNÉ PRÁVA A POVINNOSTI ZMLUVNÝCH STRÁN</w:t>
        </w:r>
        <w:r w:rsidRPr="00981087">
          <w:rPr>
            <w:noProof/>
            <w:webHidden/>
          </w:rPr>
          <w:tab/>
        </w:r>
        <w:r w:rsidRPr="00981087">
          <w:rPr>
            <w:noProof/>
            <w:webHidden/>
          </w:rPr>
          <w:fldChar w:fldCharType="begin"/>
        </w:r>
        <w:r w:rsidRPr="00981087">
          <w:rPr>
            <w:noProof/>
            <w:webHidden/>
          </w:rPr>
          <w:instrText xml:space="preserve"> PAGEREF _Toc47715794 \h </w:instrText>
        </w:r>
        <w:r w:rsidRPr="00981087">
          <w:rPr>
            <w:noProof/>
            <w:webHidden/>
          </w:rPr>
        </w:r>
        <w:r w:rsidRPr="00981087">
          <w:rPr>
            <w:noProof/>
            <w:webHidden/>
          </w:rPr>
          <w:fldChar w:fldCharType="separate"/>
        </w:r>
        <w:r w:rsidRPr="00981087">
          <w:rPr>
            <w:noProof/>
            <w:webHidden/>
          </w:rPr>
          <w:t>12</w:t>
        </w:r>
        <w:r w:rsidRPr="00981087">
          <w:rPr>
            <w:noProof/>
            <w:webHidden/>
          </w:rPr>
          <w:fldChar w:fldCharType="end"/>
        </w:r>
      </w:hyperlink>
    </w:p>
    <w:p w14:paraId="4A2B6E69" w14:textId="36EC431F" w:rsidR="00981087" w:rsidRPr="00981087" w:rsidRDefault="00981087">
      <w:pPr>
        <w:pStyle w:val="Obsah2"/>
        <w:tabs>
          <w:tab w:val="left" w:pos="660"/>
          <w:tab w:val="right" w:leader="dot" w:pos="9060"/>
        </w:tabs>
        <w:rPr>
          <w:rFonts w:asciiTheme="minorHAnsi" w:eastAsiaTheme="minorEastAsia" w:hAnsiTheme="minorHAnsi" w:cstheme="minorBidi"/>
          <w:noProof/>
          <w:sz w:val="22"/>
          <w:szCs w:val="22"/>
        </w:rPr>
      </w:pPr>
      <w:hyperlink w:anchor="_Toc47715795" w:history="1">
        <w:r w:rsidRPr="00981087">
          <w:rPr>
            <w:rStyle w:val="Hypertextovprepojenie"/>
            <w:noProof/>
          </w:rPr>
          <w:t>1.</w:t>
        </w:r>
        <w:r w:rsidRPr="00981087">
          <w:rPr>
            <w:rFonts w:asciiTheme="minorHAnsi" w:eastAsiaTheme="minorEastAsia" w:hAnsiTheme="minorHAnsi" w:cstheme="minorBidi"/>
            <w:noProof/>
            <w:sz w:val="22"/>
            <w:szCs w:val="22"/>
          </w:rPr>
          <w:tab/>
        </w:r>
        <w:r w:rsidRPr="00981087">
          <w:rPr>
            <w:rStyle w:val="Hypertextovprepojenie"/>
            <w:noProof/>
          </w:rPr>
          <w:t>Práva a povinnosti ZHOTOVITEĽA</w:t>
        </w:r>
        <w:r w:rsidRPr="00981087">
          <w:rPr>
            <w:noProof/>
            <w:webHidden/>
          </w:rPr>
          <w:tab/>
        </w:r>
        <w:r w:rsidRPr="00981087">
          <w:rPr>
            <w:noProof/>
            <w:webHidden/>
          </w:rPr>
          <w:fldChar w:fldCharType="begin"/>
        </w:r>
        <w:r w:rsidRPr="00981087">
          <w:rPr>
            <w:noProof/>
            <w:webHidden/>
          </w:rPr>
          <w:instrText xml:space="preserve"> PAGEREF _Toc47715795 \h </w:instrText>
        </w:r>
        <w:r w:rsidRPr="00981087">
          <w:rPr>
            <w:noProof/>
            <w:webHidden/>
          </w:rPr>
        </w:r>
        <w:r w:rsidRPr="00981087">
          <w:rPr>
            <w:noProof/>
            <w:webHidden/>
          </w:rPr>
          <w:fldChar w:fldCharType="separate"/>
        </w:r>
        <w:r w:rsidRPr="00981087">
          <w:rPr>
            <w:noProof/>
            <w:webHidden/>
          </w:rPr>
          <w:t>12</w:t>
        </w:r>
        <w:r w:rsidRPr="00981087">
          <w:rPr>
            <w:noProof/>
            <w:webHidden/>
          </w:rPr>
          <w:fldChar w:fldCharType="end"/>
        </w:r>
      </w:hyperlink>
    </w:p>
    <w:p w14:paraId="7F37865C" w14:textId="31C3A021" w:rsidR="00981087" w:rsidRPr="00981087" w:rsidRDefault="00981087">
      <w:pPr>
        <w:pStyle w:val="Obsah2"/>
        <w:tabs>
          <w:tab w:val="left" w:pos="660"/>
          <w:tab w:val="right" w:leader="dot" w:pos="9060"/>
        </w:tabs>
        <w:rPr>
          <w:rFonts w:asciiTheme="minorHAnsi" w:eastAsiaTheme="minorEastAsia" w:hAnsiTheme="minorHAnsi" w:cstheme="minorBidi"/>
          <w:noProof/>
          <w:sz w:val="22"/>
          <w:szCs w:val="22"/>
        </w:rPr>
      </w:pPr>
      <w:hyperlink w:anchor="_Toc47715796" w:history="1">
        <w:r w:rsidRPr="00981087">
          <w:rPr>
            <w:rStyle w:val="Hypertextovprepojenie"/>
            <w:noProof/>
          </w:rPr>
          <w:t>2.</w:t>
        </w:r>
        <w:r w:rsidRPr="00981087">
          <w:rPr>
            <w:rFonts w:asciiTheme="minorHAnsi" w:eastAsiaTheme="minorEastAsia" w:hAnsiTheme="minorHAnsi" w:cstheme="minorBidi"/>
            <w:noProof/>
            <w:sz w:val="22"/>
            <w:szCs w:val="22"/>
          </w:rPr>
          <w:tab/>
        </w:r>
        <w:r w:rsidRPr="00981087">
          <w:rPr>
            <w:rStyle w:val="Hypertextovprepojenie"/>
            <w:noProof/>
          </w:rPr>
          <w:t>Práva a povinnosti OBJEDNÁVATEĽA</w:t>
        </w:r>
        <w:r w:rsidRPr="00981087">
          <w:rPr>
            <w:noProof/>
            <w:webHidden/>
          </w:rPr>
          <w:tab/>
        </w:r>
        <w:r w:rsidRPr="00981087">
          <w:rPr>
            <w:noProof/>
            <w:webHidden/>
          </w:rPr>
          <w:fldChar w:fldCharType="begin"/>
        </w:r>
        <w:r w:rsidRPr="00981087">
          <w:rPr>
            <w:noProof/>
            <w:webHidden/>
          </w:rPr>
          <w:instrText xml:space="preserve"> PAGEREF _Toc47715796 \h </w:instrText>
        </w:r>
        <w:r w:rsidRPr="00981087">
          <w:rPr>
            <w:noProof/>
            <w:webHidden/>
          </w:rPr>
        </w:r>
        <w:r w:rsidRPr="00981087">
          <w:rPr>
            <w:noProof/>
            <w:webHidden/>
          </w:rPr>
          <w:fldChar w:fldCharType="separate"/>
        </w:r>
        <w:r w:rsidRPr="00981087">
          <w:rPr>
            <w:noProof/>
            <w:webHidden/>
          </w:rPr>
          <w:t>16</w:t>
        </w:r>
        <w:r w:rsidRPr="00981087">
          <w:rPr>
            <w:noProof/>
            <w:webHidden/>
          </w:rPr>
          <w:fldChar w:fldCharType="end"/>
        </w:r>
      </w:hyperlink>
    </w:p>
    <w:p w14:paraId="102A7DEC" w14:textId="1D18CD10" w:rsidR="00981087" w:rsidRPr="00981087" w:rsidRDefault="00981087">
      <w:pPr>
        <w:pStyle w:val="Obsah2"/>
        <w:tabs>
          <w:tab w:val="left" w:pos="660"/>
          <w:tab w:val="right" w:leader="dot" w:pos="9060"/>
        </w:tabs>
        <w:rPr>
          <w:rFonts w:asciiTheme="minorHAnsi" w:eastAsiaTheme="minorEastAsia" w:hAnsiTheme="minorHAnsi" w:cstheme="minorBidi"/>
          <w:noProof/>
          <w:sz w:val="22"/>
          <w:szCs w:val="22"/>
        </w:rPr>
      </w:pPr>
      <w:hyperlink w:anchor="_Toc47715797" w:history="1">
        <w:r w:rsidRPr="00981087">
          <w:rPr>
            <w:rStyle w:val="Hypertextovprepojenie"/>
            <w:noProof/>
          </w:rPr>
          <w:t>3.</w:t>
        </w:r>
        <w:r w:rsidRPr="00981087">
          <w:rPr>
            <w:rFonts w:asciiTheme="minorHAnsi" w:eastAsiaTheme="minorEastAsia" w:hAnsiTheme="minorHAnsi" w:cstheme="minorBidi"/>
            <w:noProof/>
            <w:sz w:val="22"/>
            <w:szCs w:val="22"/>
          </w:rPr>
          <w:tab/>
        </w:r>
        <w:r w:rsidRPr="00981087">
          <w:rPr>
            <w:rStyle w:val="Hypertextovprepojenie"/>
            <w:noProof/>
          </w:rPr>
          <w:t>Solidárne práva a záväzky</w:t>
        </w:r>
        <w:r w:rsidRPr="00981087">
          <w:rPr>
            <w:noProof/>
            <w:webHidden/>
          </w:rPr>
          <w:tab/>
        </w:r>
        <w:r w:rsidRPr="00981087">
          <w:rPr>
            <w:noProof/>
            <w:webHidden/>
          </w:rPr>
          <w:fldChar w:fldCharType="begin"/>
        </w:r>
        <w:r w:rsidRPr="00981087">
          <w:rPr>
            <w:noProof/>
            <w:webHidden/>
          </w:rPr>
          <w:instrText xml:space="preserve"> PAGEREF _Toc47715797 \h </w:instrText>
        </w:r>
        <w:r w:rsidRPr="00981087">
          <w:rPr>
            <w:noProof/>
            <w:webHidden/>
          </w:rPr>
        </w:r>
        <w:r w:rsidRPr="00981087">
          <w:rPr>
            <w:noProof/>
            <w:webHidden/>
          </w:rPr>
          <w:fldChar w:fldCharType="separate"/>
        </w:r>
        <w:r w:rsidRPr="00981087">
          <w:rPr>
            <w:noProof/>
            <w:webHidden/>
          </w:rPr>
          <w:t>18</w:t>
        </w:r>
        <w:r w:rsidRPr="00981087">
          <w:rPr>
            <w:noProof/>
            <w:webHidden/>
          </w:rPr>
          <w:fldChar w:fldCharType="end"/>
        </w:r>
      </w:hyperlink>
    </w:p>
    <w:p w14:paraId="492D7C02" w14:textId="3491271E" w:rsidR="00981087" w:rsidRPr="00981087" w:rsidRDefault="00981087">
      <w:pPr>
        <w:pStyle w:val="Obsah1"/>
        <w:tabs>
          <w:tab w:val="left" w:pos="1320"/>
          <w:tab w:val="right" w:leader="dot" w:pos="9060"/>
        </w:tabs>
        <w:rPr>
          <w:rFonts w:asciiTheme="minorHAnsi" w:eastAsiaTheme="minorEastAsia" w:hAnsiTheme="minorHAnsi" w:cstheme="minorBidi"/>
          <w:noProof/>
          <w:sz w:val="22"/>
          <w:szCs w:val="22"/>
        </w:rPr>
      </w:pPr>
      <w:hyperlink w:anchor="_Toc47715798" w:history="1">
        <w:r w:rsidRPr="00981087">
          <w:rPr>
            <w:rStyle w:val="Hypertextovprepojenie"/>
            <w:noProof/>
          </w:rPr>
          <w:t>Článok V.</w:t>
        </w:r>
        <w:r w:rsidRPr="00981087">
          <w:rPr>
            <w:rFonts w:asciiTheme="minorHAnsi" w:eastAsiaTheme="minorEastAsia" w:hAnsiTheme="minorHAnsi" w:cstheme="minorBidi"/>
            <w:noProof/>
            <w:sz w:val="22"/>
            <w:szCs w:val="22"/>
          </w:rPr>
          <w:tab/>
        </w:r>
        <w:r w:rsidRPr="00981087">
          <w:rPr>
            <w:rStyle w:val="Hypertextovprepojenie"/>
            <w:noProof/>
          </w:rPr>
          <w:t>SUBDODÁVATEĽ</w:t>
        </w:r>
        <w:r w:rsidRPr="00981087">
          <w:rPr>
            <w:noProof/>
            <w:webHidden/>
          </w:rPr>
          <w:tab/>
        </w:r>
        <w:r w:rsidRPr="00981087">
          <w:rPr>
            <w:noProof/>
            <w:webHidden/>
          </w:rPr>
          <w:fldChar w:fldCharType="begin"/>
        </w:r>
        <w:r w:rsidRPr="00981087">
          <w:rPr>
            <w:noProof/>
            <w:webHidden/>
          </w:rPr>
          <w:instrText xml:space="preserve"> PAGEREF _Toc47715798 \h </w:instrText>
        </w:r>
        <w:r w:rsidRPr="00981087">
          <w:rPr>
            <w:noProof/>
            <w:webHidden/>
          </w:rPr>
        </w:r>
        <w:r w:rsidRPr="00981087">
          <w:rPr>
            <w:noProof/>
            <w:webHidden/>
          </w:rPr>
          <w:fldChar w:fldCharType="separate"/>
        </w:r>
        <w:r w:rsidRPr="00981087">
          <w:rPr>
            <w:noProof/>
            <w:webHidden/>
          </w:rPr>
          <w:t>18</w:t>
        </w:r>
        <w:r w:rsidRPr="00981087">
          <w:rPr>
            <w:noProof/>
            <w:webHidden/>
          </w:rPr>
          <w:fldChar w:fldCharType="end"/>
        </w:r>
      </w:hyperlink>
    </w:p>
    <w:p w14:paraId="70FB382F" w14:textId="780F6C9C" w:rsidR="00981087" w:rsidRPr="00981087" w:rsidRDefault="00981087">
      <w:pPr>
        <w:pStyle w:val="Obsah1"/>
        <w:tabs>
          <w:tab w:val="left" w:pos="1320"/>
          <w:tab w:val="right" w:leader="dot" w:pos="9060"/>
        </w:tabs>
        <w:rPr>
          <w:rFonts w:asciiTheme="minorHAnsi" w:eastAsiaTheme="minorEastAsia" w:hAnsiTheme="minorHAnsi" w:cstheme="minorBidi"/>
          <w:noProof/>
          <w:sz w:val="22"/>
          <w:szCs w:val="22"/>
        </w:rPr>
      </w:pPr>
      <w:hyperlink w:anchor="_Toc47715799" w:history="1">
        <w:r w:rsidRPr="00981087">
          <w:rPr>
            <w:rStyle w:val="Hypertextovprepojenie"/>
            <w:noProof/>
          </w:rPr>
          <w:t>Článok VI.</w:t>
        </w:r>
        <w:r w:rsidRPr="00981087">
          <w:rPr>
            <w:rFonts w:asciiTheme="minorHAnsi" w:eastAsiaTheme="minorEastAsia" w:hAnsiTheme="minorHAnsi" w:cstheme="minorBidi"/>
            <w:noProof/>
            <w:sz w:val="22"/>
            <w:szCs w:val="22"/>
          </w:rPr>
          <w:tab/>
        </w:r>
        <w:r w:rsidRPr="00981087">
          <w:rPr>
            <w:rStyle w:val="Hypertextovprepojenie"/>
            <w:noProof/>
          </w:rPr>
          <w:t>INŠTALÁCIA</w:t>
        </w:r>
        <w:r w:rsidRPr="00981087">
          <w:rPr>
            <w:noProof/>
            <w:webHidden/>
          </w:rPr>
          <w:tab/>
        </w:r>
        <w:r w:rsidRPr="00981087">
          <w:rPr>
            <w:noProof/>
            <w:webHidden/>
          </w:rPr>
          <w:fldChar w:fldCharType="begin"/>
        </w:r>
        <w:r w:rsidRPr="00981087">
          <w:rPr>
            <w:noProof/>
            <w:webHidden/>
          </w:rPr>
          <w:instrText xml:space="preserve"> PAGEREF _Toc47715799 \h </w:instrText>
        </w:r>
        <w:r w:rsidRPr="00981087">
          <w:rPr>
            <w:noProof/>
            <w:webHidden/>
          </w:rPr>
        </w:r>
        <w:r w:rsidRPr="00981087">
          <w:rPr>
            <w:noProof/>
            <w:webHidden/>
          </w:rPr>
          <w:fldChar w:fldCharType="separate"/>
        </w:r>
        <w:r w:rsidRPr="00981087">
          <w:rPr>
            <w:noProof/>
            <w:webHidden/>
          </w:rPr>
          <w:t>20</w:t>
        </w:r>
        <w:r w:rsidRPr="00981087">
          <w:rPr>
            <w:noProof/>
            <w:webHidden/>
          </w:rPr>
          <w:fldChar w:fldCharType="end"/>
        </w:r>
      </w:hyperlink>
    </w:p>
    <w:p w14:paraId="70A74CA5" w14:textId="70D769FC" w:rsidR="00981087" w:rsidRPr="00981087" w:rsidRDefault="00981087">
      <w:pPr>
        <w:pStyle w:val="Obsah1"/>
        <w:tabs>
          <w:tab w:val="left" w:pos="1540"/>
          <w:tab w:val="right" w:leader="dot" w:pos="9060"/>
        </w:tabs>
        <w:rPr>
          <w:rFonts w:asciiTheme="minorHAnsi" w:eastAsiaTheme="minorEastAsia" w:hAnsiTheme="minorHAnsi" w:cstheme="minorBidi"/>
          <w:noProof/>
          <w:sz w:val="22"/>
          <w:szCs w:val="22"/>
        </w:rPr>
      </w:pPr>
      <w:hyperlink w:anchor="_Toc47715800" w:history="1">
        <w:r w:rsidRPr="00981087">
          <w:rPr>
            <w:rStyle w:val="Hypertextovprepojenie"/>
            <w:noProof/>
          </w:rPr>
          <w:t>Článok VII.</w:t>
        </w:r>
        <w:r w:rsidRPr="00981087">
          <w:rPr>
            <w:rFonts w:asciiTheme="minorHAnsi" w:eastAsiaTheme="minorEastAsia" w:hAnsiTheme="minorHAnsi" w:cstheme="minorBidi"/>
            <w:noProof/>
            <w:sz w:val="22"/>
            <w:szCs w:val="22"/>
          </w:rPr>
          <w:tab/>
        </w:r>
        <w:r w:rsidRPr="00981087">
          <w:rPr>
            <w:rStyle w:val="Hypertextovprepojenie"/>
            <w:noProof/>
          </w:rPr>
          <w:t>PREPRAVA</w:t>
        </w:r>
        <w:r w:rsidRPr="00981087">
          <w:rPr>
            <w:noProof/>
            <w:webHidden/>
          </w:rPr>
          <w:tab/>
        </w:r>
        <w:r w:rsidRPr="00981087">
          <w:rPr>
            <w:noProof/>
            <w:webHidden/>
          </w:rPr>
          <w:fldChar w:fldCharType="begin"/>
        </w:r>
        <w:r w:rsidRPr="00981087">
          <w:rPr>
            <w:noProof/>
            <w:webHidden/>
          </w:rPr>
          <w:instrText xml:space="preserve"> PAGEREF _Toc47715800 \h </w:instrText>
        </w:r>
        <w:r w:rsidRPr="00981087">
          <w:rPr>
            <w:noProof/>
            <w:webHidden/>
          </w:rPr>
        </w:r>
        <w:r w:rsidRPr="00981087">
          <w:rPr>
            <w:noProof/>
            <w:webHidden/>
          </w:rPr>
          <w:fldChar w:fldCharType="separate"/>
        </w:r>
        <w:r w:rsidRPr="00981087">
          <w:rPr>
            <w:noProof/>
            <w:webHidden/>
          </w:rPr>
          <w:t>21</w:t>
        </w:r>
        <w:r w:rsidRPr="00981087">
          <w:rPr>
            <w:noProof/>
            <w:webHidden/>
          </w:rPr>
          <w:fldChar w:fldCharType="end"/>
        </w:r>
      </w:hyperlink>
    </w:p>
    <w:p w14:paraId="5D345398" w14:textId="2A3A3B27" w:rsidR="00981087" w:rsidRPr="00981087" w:rsidRDefault="00981087">
      <w:pPr>
        <w:pStyle w:val="Obsah1"/>
        <w:tabs>
          <w:tab w:val="left" w:pos="1540"/>
          <w:tab w:val="right" w:leader="dot" w:pos="9060"/>
        </w:tabs>
        <w:rPr>
          <w:rFonts w:asciiTheme="minorHAnsi" w:eastAsiaTheme="minorEastAsia" w:hAnsiTheme="minorHAnsi" w:cstheme="minorBidi"/>
          <w:noProof/>
          <w:sz w:val="22"/>
          <w:szCs w:val="22"/>
        </w:rPr>
      </w:pPr>
      <w:hyperlink w:anchor="_Toc47715801" w:history="1">
        <w:r w:rsidRPr="00981087">
          <w:rPr>
            <w:rStyle w:val="Hypertextovprepojenie"/>
            <w:noProof/>
          </w:rPr>
          <w:t>Článok VIII.</w:t>
        </w:r>
        <w:r w:rsidRPr="00981087">
          <w:rPr>
            <w:rFonts w:asciiTheme="minorHAnsi" w:eastAsiaTheme="minorEastAsia" w:hAnsiTheme="minorHAnsi" w:cstheme="minorBidi"/>
            <w:noProof/>
            <w:sz w:val="22"/>
            <w:szCs w:val="22"/>
          </w:rPr>
          <w:tab/>
        </w:r>
        <w:r w:rsidRPr="00981087">
          <w:rPr>
            <w:rStyle w:val="Hypertextovprepojenie"/>
            <w:noProof/>
          </w:rPr>
          <w:t>UVEDENIE DO PREVÁDZKY</w:t>
        </w:r>
        <w:r w:rsidRPr="00981087">
          <w:rPr>
            <w:noProof/>
            <w:webHidden/>
          </w:rPr>
          <w:tab/>
        </w:r>
        <w:r w:rsidRPr="00981087">
          <w:rPr>
            <w:noProof/>
            <w:webHidden/>
          </w:rPr>
          <w:fldChar w:fldCharType="begin"/>
        </w:r>
        <w:r w:rsidRPr="00981087">
          <w:rPr>
            <w:noProof/>
            <w:webHidden/>
          </w:rPr>
          <w:instrText xml:space="preserve"> PAGEREF _Toc47715801 \h </w:instrText>
        </w:r>
        <w:r w:rsidRPr="00981087">
          <w:rPr>
            <w:noProof/>
            <w:webHidden/>
          </w:rPr>
        </w:r>
        <w:r w:rsidRPr="00981087">
          <w:rPr>
            <w:noProof/>
            <w:webHidden/>
          </w:rPr>
          <w:fldChar w:fldCharType="separate"/>
        </w:r>
        <w:r w:rsidRPr="00981087">
          <w:rPr>
            <w:noProof/>
            <w:webHidden/>
          </w:rPr>
          <w:t>21</w:t>
        </w:r>
        <w:r w:rsidRPr="00981087">
          <w:rPr>
            <w:noProof/>
            <w:webHidden/>
          </w:rPr>
          <w:fldChar w:fldCharType="end"/>
        </w:r>
      </w:hyperlink>
    </w:p>
    <w:p w14:paraId="3B77DF96" w14:textId="25D17887" w:rsidR="00981087" w:rsidRPr="00981087" w:rsidRDefault="00981087">
      <w:pPr>
        <w:pStyle w:val="Obsah1"/>
        <w:tabs>
          <w:tab w:val="left" w:pos="1320"/>
          <w:tab w:val="right" w:leader="dot" w:pos="9060"/>
        </w:tabs>
        <w:rPr>
          <w:rFonts w:asciiTheme="minorHAnsi" w:eastAsiaTheme="minorEastAsia" w:hAnsiTheme="minorHAnsi" w:cstheme="minorBidi"/>
          <w:noProof/>
          <w:sz w:val="22"/>
          <w:szCs w:val="22"/>
        </w:rPr>
      </w:pPr>
      <w:hyperlink w:anchor="_Toc47715802" w:history="1">
        <w:r w:rsidRPr="00981087">
          <w:rPr>
            <w:rStyle w:val="Hypertextovprepojenie"/>
            <w:noProof/>
          </w:rPr>
          <w:t>Článok IX.</w:t>
        </w:r>
        <w:r w:rsidRPr="00981087">
          <w:rPr>
            <w:rFonts w:asciiTheme="minorHAnsi" w:eastAsiaTheme="minorEastAsia" w:hAnsiTheme="minorHAnsi" w:cstheme="minorBidi"/>
            <w:noProof/>
            <w:sz w:val="22"/>
            <w:szCs w:val="22"/>
          </w:rPr>
          <w:tab/>
        </w:r>
        <w:r w:rsidRPr="00981087">
          <w:rPr>
            <w:rStyle w:val="Hypertextovprepojenie"/>
            <w:noProof/>
          </w:rPr>
          <w:t>SKÚŠKY A TESTY</w:t>
        </w:r>
        <w:r w:rsidRPr="00981087">
          <w:rPr>
            <w:noProof/>
            <w:webHidden/>
          </w:rPr>
          <w:tab/>
        </w:r>
        <w:r w:rsidRPr="00981087">
          <w:rPr>
            <w:noProof/>
            <w:webHidden/>
          </w:rPr>
          <w:fldChar w:fldCharType="begin"/>
        </w:r>
        <w:r w:rsidRPr="00981087">
          <w:rPr>
            <w:noProof/>
            <w:webHidden/>
          </w:rPr>
          <w:instrText xml:space="preserve"> PAGEREF _Toc47715802 \h </w:instrText>
        </w:r>
        <w:r w:rsidRPr="00981087">
          <w:rPr>
            <w:noProof/>
            <w:webHidden/>
          </w:rPr>
        </w:r>
        <w:r w:rsidRPr="00981087">
          <w:rPr>
            <w:noProof/>
            <w:webHidden/>
          </w:rPr>
          <w:fldChar w:fldCharType="separate"/>
        </w:r>
        <w:r w:rsidRPr="00981087">
          <w:rPr>
            <w:noProof/>
            <w:webHidden/>
          </w:rPr>
          <w:t>22</w:t>
        </w:r>
        <w:r w:rsidRPr="00981087">
          <w:rPr>
            <w:noProof/>
            <w:webHidden/>
          </w:rPr>
          <w:fldChar w:fldCharType="end"/>
        </w:r>
      </w:hyperlink>
    </w:p>
    <w:p w14:paraId="00C95084" w14:textId="68176565" w:rsidR="00981087" w:rsidRPr="00981087" w:rsidRDefault="00981087">
      <w:pPr>
        <w:pStyle w:val="Obsah2"/>
        <w:tabs>
          <w:tab w:val="left" w:pos="660"/>
          <w:tab w:val="right" w:leader="dot" w:pos="9060"/>
        </w:tabs>
        <w:rPr>
          <w:rFonts w:asciiTheme="minorHAnsi" w:eastAsiaTheme="minorEastAsia" w:hAnsiTheme="minorHAnsi" w:cstheme="minorBidi"/>
          <w:noProof/>
          <w:sz w:val="22"/>
          <w:szCs w:val="22"/>
        </w:rPr>
      </w:pPr>
      <w:hyperlink w:anchor="_Toc47715803" w:history="1">
        <w:r w:rsidRPr="00981087">
          <w:rPr>
            <w:rStyle w:val="Hypertextovprepojenie"/>
            <w:noProof/>
          </w:rPr>
          <w:t>1.</w:t>
        </w:r>
        <w:r w:rsidRPr="00981087">
          <w:rPr>
            <w:rFonts w:asciiTheme="minorHAnsi" w:eastAsiaTheme="minorEastAsia" w:hAnsiTheme="minorHAnsi" w:cstheme="minorBidi"/>
            <w:noProof/>
            <w:sz w:val="22"/>
            <w:szCs w:val="22"/>
          </w:rPr>
          <w:tab/>
        </w:r>
        <w:r w:rsidRPr="00981087">
          <w:rPr>
            <w:rStyle w:val="Hypertextovprepojenie"/>
            <w:noProof/>
          </w:rPr>
          <w:t>Skúšky u ZHOTOVITEĽA</w:t>
        </w:r>
        <w:r w:rsidRPr="00981087">
          <w:rPr>
            <w:noProof/>
            <w:webHidden/>
          </w:rPr>
          <w:tab/>
        </w:r>
        <w:r w:rsidRPr="00981087">
          <w:rPr>
            <w:noProof/>
            <w:webHidden/>
          </w:rPr>
          <w:fldChar w:fldCharType="begin"/>
        </w:r>
        <w:r w:rsidRPr="00981087">
          <w:rPr>
            <w:noProof/>
            <w:webHidden/>
          </w:rPr>
          <w:instrText xml:space="preserve"> PAGEREF _Toc47715803 \h </w:instrText>
        </w:r>
        <w:r w:rsidRPr="00981087">
          <w:rPr>
            <w:noProof/>
            <w:webHidden/>
          </w:rPr>
        </w:r>
        <w:r w:rsidRPr="00981087">
          <w:rPr>
            <w:noProof/>
            <w:webHidden/>
          </w:rPr>
          <w:fldChar w:fldCharType="separate"/>
        </w:r>
        <w:r w:rsidRPr="00981087">
          <w:rPr>
            <w:noProof/>
            <w:webHidden/>
          </w:rPr>
          <w:t>22</w:t>
        </w:r>
        <w:r w:rsidRPr="00981087">
          <w:rPr>
            <w:noProof/>
            <w:webHidden/>
          </w:rPr>
          <w:fldChar w:fldCharType="end"/>
        </w:r>
      </w:hyperlink>
    </w:p>
    <w:p w14:paraId="46229552" w14:textId="45DD723D" w:rsidR="00981087" w:rsidRPr="00981087" w:rsidRDefault="00981087">
      <w:pPr>
        <w:pStyle w:val="Obsah2"/>
        <w:tabs>
          <w:tab w:val="left" w:pos="660"/>
          <w:tab w:val="right" w:leader="dot" w:pos="9060"/>
        </w:tabs>
        <w:rPr>
          <w:rFonts w:asciiTheme="minorHAnsi" w:eastAsiaTheme="minorEastAsia" w:hAnsiTheme="minorHAnsi" w:cstheme="minorBidi"/>
          <w:noProof/>
          <w:sz w:val="22"/>
          <w:szCs w:val="22"/>
        </w:rPr>
      </w:pPr>
      <w:hyperlink w:anchor="_Toc47715804" w:history="1">
        <w:r w:rsidRPr="00981087">
          <w:rPr>
            <w:rStyle w:val="Hypertextovprepojenie"/>
            <w:noProof/>
          </w:rPr>
          <w:t>2.</w:t>
        </w:r>
        <w:r w:rsidRPr="00981087">
          <w:rPr>
            <w:rFonts w:asciiTheme="minorHAnsi" w:eastAsiaTheme="minorEastAsia" w:hAnsiTheme="minorHAnsi" w:cstheme="minorBidi"/>
            <w:noProof/>
            <w:sz w:val="22"/>
            <w:szCs w:val="22"/>
          </w:rPr>
          <w:tab/>
        </w:r>
        <w:r w:rsidRPr="00981087">
          <w:rPr>
            <w:rStyle w:val="Hypertextovprepojenie"/>
            <w:noProof/>
          </w:rPr>
          <w:t>PREBERACIE TESTY</w:t>
        </w:r>
        <w:r w:rsidRPr="00981087">
          <w:rPr>
            <w:noProof/>
            <w:webHidden/>
          </w:rPr>
          <w:tab/>
        </w:r>
        <w:r w:rsidRPr="00981087">
          <w:rPr>
            <w:noProof/>
            <w:webHidden/>
          </w:rPr>
          <w:fldChar w:fldCharType="begin"/>
        </w:r>
        <w:r w:rsidRPr="00981087">
          <w:rPr>
            <w:noProof/>
            <w:webHidden/>
          </w:rPr>
          <w:instrText xml:space="preserve"> PAGEREF _Toc47715804 \h </w:instrText>
        </w:r>
        <w:r w:rsidRPr="00981087">
          <w:rPr>
            <w:noProof/>
            <w:webHidden/>
          </w:rPr>
        </w:r>
        <w:r w:rsidRPr="00981087">
          <w:rPr>
            <w:noProof/>
            <w:webHidden/>
          </w:rPr>
          <w:fldChar w:fldCharType="separate"/>
        </w:r>
        <w:r w:rsidRPr="00981087">
          <w:rPr>
            <w:noProof/>
            <w:webHidden/>
          </w:rPr>
          <w:t>22</w:t>
        </w:r>
        <w:r w:rsidRPr="00981087">
          <w:rPr>
            <w:noProof/>
            <w:webHidden/>
          </w:rPr>
          <w:fldChar w:fldCharType="end"/>
        </w:r>
      </w:hyperlink>
    </w:p>
    <w:p w14:paraId="37C73B90" w14:textId="532BEDA9" w:rsidR="00981087" w:rsidRPr="00981087" w:rsidRDefault="00981087">
      <w:pPr>
        <w:pStyle w:val="Obsah2"/>
        <w:tabs>
          <w:tab w:val="left" w:pos="880"/>
          <w:tab w:val="right" w:leader="dot" w:pos="9060"/>
        </w:tabs>
        <w:rPr>
          <w:rFonts w:asciiTheme="minorHAnsi" w:eastAsiaTheme="minorEastAsia" w:hAnsiTheme="minorHAnsi" w:cstheme="minorBidi"/>
          <w:noProof/>
          <w:sz w:val="22"/>
          <w:szCs w:val="22"/>
        </w:rPr>
      </w:pPr>
      <w:hyperlink w:anchor="_Toc47715805" w:history="1">
        <w:r w:rsidRPr="00981087">
          <w:rPr>
            <w:rStyle w:val="Hypertextovprepojenie"/>
            <w:noProof/>
          </w:rPr>
          <w:t>2.1.</w:t>
        </w:r>
        <w:r w:rsidRPr="00981087">
          <w:rPr>
            <w:rFonts w:asciiTheme="minorHAnsi" w:eastAsiaTheme="minorEastAsia" w:hAnsiTheme="minorHAnsi" w:cstheme="minorBidi"/>
            <w:noProof/>
            <w:sz w:val="22"/>
            <w:szCs w:val="22"/>
          </w:rPr>
          <w:tab/>
        </w:r>
        <w:r w:rsidRPr="00981087">
          <w:rPr>
            <w:rStyle w:val="Hypertextovprepojenie"/>
            <w:noProof/>
          </w:rPr>
          <w:t>72 hodinový test</w:t>
        </w:r>
        <w:r w:rsidRPr="00981087">
          <w:rPr>
            <w:noProof/>
            <w:webHidden/>
          </w:rPr>
          <w:tab/>
        </w:r>
        <w:r w:rsidRPr="00981087">
          <w:rPr>
            <w:noProof/>
            <w:webHidden/>
          </w:rPr>
          <w:fldChar w:fldCharType="begin"/>
        </w:r>
        <w:r w:rsidRPr="00981087">
          <w:rPr>
            <w:noProof/>
            <w:webHidden/>
          </w:rPr>
          <w:instrText xml:space="preserve"> PAGEREF _Toc47715805 \h </w:instrText>
        </w:r>
        <w:r w:rsidRPr="00981087">
          <w:rPr>
            <w:noProof/>
            <w:webHidden/>
          </w:rPr>
        </w:r>
        <w:r w:rsidRPr="00981087">
          <w:rPr>
            <w:noProof/>
            <w:webHidden/>
          </w:rPr>
          <w:fldChar w:fldCharType="separate"/>
        </w:r>
        <w:r w:rsidRPr="00981087">
          <w:rPr>
            <w:noProof/>
            <w:webHidden/>
          </w:rPr>
          <w:t>22</w:t>
        </w:r>
        <w:r w:rsidRPr="00981087">
          <w:rPr>
            <w:noProof/>
            <w:webHidden/>
          </w:rPr>
          <w:fldChar w:fldCharType="end"/>
        </w:r>
      </w:hyperlink>
    </w:p>
    <w:p w14:paraId="7144E145" w14:textId="33E3AD83" w:rsidR="00981087" w:rsidRPr="00981087" w:rsidRDefault="00981087">
      <w:pPr>
        <w:pStyle w:val="Obsah2"/>
        <w:tabs>
          <w:tab w:val="left" w:pos="880"/>
          <w:tab w:val="right" w:leader="dot" w:pos="9060"/>
        </w:tabs>
        <w:rPr>
          <w:rFonts w:asciiTheme="minorHAnsi" w:eastAsiaTheme="minorEastAsia" w:hAnsiTheme="minorHAnsi" w:cstheme="minorBidi"/>
          <w:noProof/>
          <w:sz w:val="22"/>
          <w:szCs w:val="22"/>
        </w:rPr>
      </w:pPr>
      <w:hyperlink w:anchor="_Toc47715806" w:history="1">
        <w:r w:rsidRPr="00981087">
          <w:rPr>
            <w:rStyle w:val="Hypertextovprepojenie"/>
            <w:noProof/>
          </w:rPr>
          <w:t>2.2.</w:t>
        </w:r>
        <w:r w:rsidRPr="00981087">
          <w:rPr>
            <w:rFonts w:asciiTheme="minorHAnsi" w:eastAsiaTheme="minorEastAsia" w:hAnsiTheme="minorHAnsi" w:cstheme="minorBidi"/>
            <w:noProof/>
            <w:sz w:val="22"/>
            <w:szCs w:val="22"/>
          </w:rPr>
          <w:tab/>
        </w:r>
        <w:r w:rsidRPr="00981087">
          <w:rPr>
            <w:rStyle w:val="Hypertextovprepojenie"/>
            <w:noProof/>
          </w:rPr>
          <w:t>Test výkonových parametrov</w:t>
        </w:r>
        <w:r w:rsidRPr="00981087">
          <w:rPr>
            <w:noProof/>
            <w:webHidden/>
          </w:rPr>
          <w:tab/>
        </w:r>
        <w:r w:rsidRPr="00981087">
          <w:rPr>
            <w:noProof/>
            <w:webHidden/>
          </w:rPr>
          <w:fldChar w:fldCharType="begin"/>
        </w:r>
        <w:r w:rsidRPr="00981087">
          <w:rPr>
            <w:noProof/>
            <w:webHidden/>
          </w:rPr>
          <w:instrText xml:space="preserve"> PAGEREF _Toc47715806 \h </w:instrText>
        </w:r>
        <w:r w:rsidRPr="00981087">
          <w:rPr>
            <w:noProof/>
            <w:webHidden/>
          </w:rPr>
        </w:r>
        <w:r w:rsidRPr="00981087">
          <w:rPr>
            <w:noProof/>
            <w:webHidden/>
          </w:rPr>
          <w:fldChar w:fldCharType="separate"/>
        </w:r>
        <w:r w:rsidRPr="00981087">
          <w:rPr>
            <w:noProof/>
            <w:webHidden/>
          </w:rPr>
          <w:t>22</w:t>
        </w:r>
        <w:r w:rsidRPr="00981087">
          <w:rPr>
            <w:noProof/>
            <w:webHidden/>
          </w:rPr>
          <w:fldChar w:fldCharType="end"/>
        </w:r>
      </w:hyperlink>
    </w:p>
    <w:p w14:paraId="7A830BB9" w14:textId="2A472941" w:rsidR="00981087" w:rsidRPr="00981087" w:rsidRDefault="00981087">
      <w:pPr>
        <w:pStyle w:val="Obsah2"/>
        <w:tabs>
          <w:tab w:val="left" w:pos="880"/>
          <w:tab w:val="right" w:leader="dot" w:pos="9060"/>
        </w:tabs>
        <w:rPr>
          <w:rFonts w:asciiTheme="minorHAnsi" w:eastAsiaTheme="minorEastAsia" w:hAnsiTheme="minorHAnsi" w:cstheme="minorBidi"/>
          <w:noProof/>
          <w:sz w:val="22"/>
          <w:szCs w:val="22"/>
        </w:rPr>
      </w:pPr>
      <w:hyperlink w:anchor="_Toc47715807" w:history="1">
        <w:r w:rsidRPr="00981087">
          <w:rPr>
            <w:rStyle w:val="Hypertextovprepojenie"/>
            <w:bCs/>
            <w:noProof/>
          </w:rPr>
          <w:t>2.3.</w:t>
        </w:r>
        <w:r w:rsidRPr="00981087">
          <w:rPr>
            <w:rFonts w:asciiTheme="minorHAnsi" w:eastAsiaTheme="minorEastAsia" w:hAnsiTheme="minorHAnsi" w:cstheme="minorBidi"/>
            <w:noProof/>
            <w:sz w:val="22"/>
            <w:szCs w:val="22"/>
          </w:rPr>
          <w:tab/>
        </w:r>
        <w:r w:rsidRPr="00981087">
          <w:rPr>
            <w:rStyle w:val="Hypertextovprepojenie"/>
            <w:bCs/>
            <w:noProof/>
          </w:rPr>
          <w:t>Úspešnosť PREBERACÍCH TESTOV</w:t>
        </w:r>
        <w:r w:rsidRPr="00981087">
          <w:rPr>
            <w:noProof/>
            <w:webHidden/>
          </w:rPr>
          <w:tab/>
        </w:r>
        <w:r w:rsidRPr="00981087">
          <w:rPr>
            <w:noProof/>
            <w:webHidden/>
          </w:rPr>
          <w:fldChar w:fldCharType="begin"/>
        </w:r>
        <w:r w:rsidRPr="00981087">
          <w:rPr>
            <w:noProof/>
            <w:webHidden/>
          </w:rPr>
          <w:instrText xml:space="preserve"> PAGEREF _Toc47715807 \h </w:instrText>
        </w:r>
        <w:r w:rsidRPr="00981087">
          <w:rPr>
            <w:noProof/>
            <w:webHidden/>
          </w:rPr>
        </w:r>
        <w:r w:rsidRPr="00981087">
          <w:rPr>
            <w:noProof/>
            <w:webHidden/>
          </w:rPr>
          <w:fldChar w:fldCharType="separate"/>
        </w:r>
        <w:r w:rsidRPr="00981087">
          <w:rPr>
            <w:noProof/>
            <w:webHidden/>
          </w:rPr>
          <w:t>23</w:t>
        </w:r>
        <w:r w:rsidRPr="00981087">
          <w:rPr>
            <w:noProof/>
            <w:webHidden/>
          </w:rPr>
          <w:fldChar w:fldCharType="end"/>
        </w:r>
      </w:hyperlink>
    </w:p>
    <w:p w14:paraId="1065BB8F" w14:textId="231EA45F" w:rsidR="00981087" w:rsidRPr="00981087" w:rsidRDefault="00981087">
      <w:pPr>
        <w:pStyle w:val="Obsah1"/>
        <w:tabs>
          <w:tab w:val="left" w:pos="1320"/>
          <w:tab w:val="right" w:leader="dot" w:pos="9060"/>
        </w:tabs>
        <w:rPr>
          <w:rFonts w:asciiTheme="minorHAnsi" w:eastAsiaTheme="minorEastAsia" w:hAnsiTheme="minorHAnsi" w:cstheme="minorBidi"/>
          <w:noProof/>
          <w:sz w:val="22"/>
          <w:szCs w:val="22"/>
        </w:rPr>
      </w:pPr>
      <w:hyperlink w:anchor="_Toc47715808" w:history="1">
        <w:r w:rsidRPr="00981087">
          <w:rPr>
            <w:rStyle w:val="Hypertextovprepojenie"/>
            <w:noProof/>
          </w:rPr>
          <w:t>Článok X.</w:t>
        </w:r>
        <w:r w:rsidRPr="00981087">
          <w:rPr>
            <w:rFonts w:asciiTheme="minorHAnsi" w:eastAsiaTheme="minorEastAsia" w:hAnsiTheme="minorHAnsi" w:cstheme="minorBidi"/>
            <w:noProof/>
            <w:sz w:val="22"/>
            <w:szCs w:val="22"/>
          </w:rPr>
          <w:tab/>
        </w:r>
        <w:r w:rsidRPr="00981087">
          <w:rPr>
            <w:rStyle w:val="Hypertextovprepojenie"/>
            <w:noProof/>
          </w:rPr>
          <w:t xml:space="preserve">PREVZATIE, PREDBEŽNÉ PREVZATIE </w:t>
        </w:r>
        <w:r w:rsidRPr="00981087">
          <w:rPr>
            <w:rStyle w:val="Hypertextovprepojenie"/>
            <w:caps/>
            <w:noProof/>
          </w:rPr>
          <w:t>a</w:t>
        </w:r>
        <w:r w:rsidRPr="00981087">
          <w:rPr>
            <w:rStyle w:val="Hypertextovprepojenie"/>
            <w:noProof/>
          </w:rPr>
          <w:t> PRÁVO ODMIETNUTIA</w:t>
        </w:r>
        <w:r w:rsidRPr="00981087">
          <w:rPr>
            <w:noProof/>
            <w:webHidden/>
          </w:rPr>
          <w:tab/>
        </w:r>
        <w:r w:rsidRPr="00981087">
          <w:rPr>
            <w:noProof/>
            <w:webHidden/>
          </w:rPr>
          <w:fldChar w:fldCharType="begin"/>
        </w:r>
        <w:r w:rsidRPr="00981087">
          <w:rPr>
            <w:noProof/>
            <w:webHidden/>
          </w:rPr>
          <w:instrText xml:space="preserve"> PAGEREF _Toc47715808 \h </w:instrText>
        </w:r>
        <w:r w:rsidRPr="00981087">
          <w:rPr>
            <w:noProof/>
            <w:webHidden/>
          </w:rPr>
        </w:r>
        <w:r w:rsidRPr="00981087">
          <w:rPr>
            <w:noProof/>
            <w:webHidden/>
          </w:rPr>
          <w:fldChar w:fldCharType="separate"/>
        </w:r>
        <w:r w:rsidRPr="00981087">
          <w:rPr>
            <w:noProof/>
            <w:webHidden/>
          </w:rPr>
          <w:t>23</w:t>
        </w:r>
        <w:r w:rsidRPr="00981087">
          <w:rPr>
            <w:noProof/>
            <w:webHidden/>
          </w:rPr>
          <w:fldChar w:fldCharType="end"/>
        </w:r>
      </w:hyperlink>
    </w:p>
    <w:p w14:paraId="29D92076" w14:textId="088BFD63" w:rsidR="00981087" w:rsidRPr="00981087" w:rsidRDefault="00981087">
      <w:pPr>
        <w:pStyle w:val="Obsah2"/>
        <w:tabs>
          <w:tab w:val="left" w:pos="660"/>
          <w:tab w:val="right" w:leader="dot" w:pos="9060"/>
        </w:tabs>
        <w:rPr>
          <w:rFonts w:asciiTheme="minorHAnsi" w:eastAsiaTheme="minorEastAsia" w:hAnsiTheme="minorHAnsi" w:cstheme="minorBidi"/>
          <w:noProof/>
          <w:sz w:val="22"/>
          <w:szCs w:val="22"/>
        </w:rPr>
      </w:pPr>
      <w:hyperlink w:anchor="_Toc47715809" w:history="1">
        <w:r w:rsidRPr="00981087">
          <w:rPr>
            <w:rStyle w:val="Hypertextovprepojenie"/>
            <w:noProof/>
          </w:rPr>
          <w:t>1.</w:t>
        </w:r>
        <w:r w:rsidRPr="00981087">
          <w:rPr>
            <w:rFonts w:asciiTheme="minorHAnsi" w:eastAsiaTheme="minorEastAsia" w:hAnsiTheme="minorHAnsi" w:cstheme="minorBidi"/>
            <w:noProof/>
            <w:sz w:val="22"/>
            <w:szCs w:val="22"/>
          </w:rPr>
          <w:tab/>
        </w:r>
        <w:r w:rsidRPr="00981087">
          <w:rPr>
            <w:rStyle w:val="Hypertextovprepojenie"/>
            <w:noProof/>
          </w:rPr>
          <w:t>PREVZATIE</w:t>
        </w:r>
        <w:r w:rsidRPr="00981087">
          <w:rPr>
            <w:noProof/>
            <w:webHidden/>
          </w:rPr>
          <w:tab/>
        </w:r>
        <w:r w:rsidRPr="00981087">
          <w:rPr>
            <w:noProof/>
            <w:webHidden/>
          </w:rPr>
          <w:fldChar w:fldCharType="begin"/>
        </w:r>
        <w:r w:rsidRPr="00981087">
          <w:rPr>
            <w:noProof/>
            <w:webHidden/>
          </w:rPr>
          <w:instrText xml:space="preserve"> PAGEREF _Toc47715809 \h </w:instrText>
        </w:r>
        <w:r w:rsidRPr="00981087">
          <w:rPr>
            <w:noProof/>
            <w:webHidden/>
          </w:rPr>
        </w:r>
        <w:r w:rsidRPr="00981087">
          <w:rPr>
            <w:noProof/>
            <w:webHidden/>
          </w:rPr>
          <w:fldChar w:fldCharType="separate"/>
        </w:r>
        <w:r w:rsidRPr="00981087">
          <w:rPr>
            <w:noProof/>
            <w:webHidden/>
          </w:rPr>
          <w:t>23</w:t>
        </w:r>
        <w:r w:rsidRPr="00981087">
          <w:rPr>
            <w:noProof/>
            <w:webHidden/>
          </w:rPr>
          <w:fldChar w:fldCharType="end"/>
        </w:r>
      </w:hyperlink>
    </w:p>
    <w:p w14:paraId="09BF1B99" w14:textId="73BEFB06" w:rsidR="00981087" w:rsidRPr="00981087" w:rsidRDefault="00981087">
      <w:pPr>
        <w:pStyle w:val="Obsah2"/>
        <w:tabs>
          <w:tab w:val="left" w:pos="660"/>
          <w:tab w:val="right" w:leader="dot" w:pos="9060"/>
        </w:tabs>
        <w:rPr>
          <w:rFonts w:asciiTheme="minorHAnsi" w:eastAsiaTheme="minorEastAsia" w:hAnsiTheme="minorHAnsi" w:cstheme="minorBidi"/>
          <w:noProof/>
          <w:sz w:val="22"/>
          <w:szCs w:val="22"/>
        </w:rPr>
      </w:pPr>
      <w:hyperlink w:anchor="_Toc47715810" w:history="1">
        <w:r w:rsidRPr="00981087">
          <w:rPr>
            <w:rStyle w:val="Hypertextovprepojenie"/>
            <w:noProof/>
          </w:rPr>
          <w:t>2.</w:t>
        </w:r>
        <w:r w:rsidRPr="00981087">
          <w:rPr>
            <w:rFonts w:asciiTheme="minorHAnsi" w:eastAsiaTheme="minorEastAsia" w:hAnsiTheme="minorHAnsi" w:cstheme="minorBidi"/>
            <w:noProof/>
            <w:sz w:val="22"/>
            <w:szCs w:val="22"/>
          </w:rPr>
          <w:tab/>
        </w:r>
        <w:r w:rsidRPr="00981087">
          <w:rPr>
            <w:rStyle w:val="Hypertextovprepojenie"/>
            <w:noProof/>
          </w:rPr>
          <w:t>PREDBEŽNÉ PREVZATIE</w:t>
        </w:r>
        <w:r w:rsidRPr="00981087">
          <w:rPr>
            <w:noProof/>
            <w:webHidden/>
          </w:rPr>
          <w:tab/>
        </w:r>
        <w:r w:rsidRPr="00981087">
          <w:rPr>
            <w:noProof/>
            <w:webHidden/>
          </w:rPr>
          <w:fldChar w:fldCharType="begin"/>
        </w:r>
        <w:r w:rsidRPr="00981087">
          <w:rPr>
            <w:noProof/>
            <w:webHidden/>
          </w:rPr>
          <w:instrText xml:space="preserve"> PAGEREF _Toc47715810 \h </w:instrText>
        </w:r>
        <w:r w:rsidRPr="00981087">
          <w:rPr>
            <w:noProof/>
            <w:webHidden/>
          </w:rPr>
        </w:r>
        <w:r w:rsidRPr="00981087">
          <w:rPr>
            <w:noProof/>
            <w:webHidden/>
          </w:rPr>
          <w:fldChar w:fldCharType="separate"/>
        </w:r>
        <w:r w:rsidRPr="00981087">
          <w:rPr>
            <w:noProof/>
            <w:webHidden/>
          </w:rPr>
          <w:t>25</w:t>
        </w:r>
        <w:r w:rsidRPr="00981087">
          <w:rPr>
            <w:noProof/>
            <w:webHidden/>
          </w:rPr>
          <w:fldChar w:fldCharType="end"/>
        </w:r>
      </w:hyperlink>
    </w:p>
    <w:p w14:paraId="03927010" w14:textId="1EDB7518" w:rsidR="00981087" w:rsidRPr="00981087" w:rsidRDefault="00981087">
      <w:pPr>
        <w:pStyle w:val="Obsah2"/>
        <w:tabs>
          <w:tab w:val="left" w:pos="660"/>
          <w:tab w:val="right" w:leader="dot" w:pos="9060"/>
        </w:tabs>
        <w:rPr>
          <w:rFonts w:asciiTheme="minorHAnsi" w:eastAsiaTheme="minorEastAsia" w:hAnsiTheme="minorHAnsi" w:cstheme="minorBidi"/>
          <w:noProof/>
          <w:sz w:val="22"/>
          <w:szCs w:val="22"/>
        </w:rPr>
      </w:pPr>
      <w:hyperlink w:anchor="_Toc47715811" w:history="1">
        <w:r w:rsidRPr="00981087">
          <w:rPr>
            <w:rStyle w:val="Hypertextovprepojenie"/>
            <w:noProof/>
          </w:rPr>
          <w:t>3.</w:t>
        </w:r>
        <w:r w:rsidRPr="00981087">
          <w:rPr>
            <w:rFonts w:asciiTheme="minorHAnsi" w:eastAsiaTheme="minorEastAsia" w:hAnsiTheme="minorHAnsi" w:cstheme="minorBidi"/>
            <w:noProof/>
            <w:sz w:val="22"/>
            <w:szCs w:val="22"/>
          </w:rPr>
          <w:tab/>
        </w:r>
        <w:r w:rsidRPr="00981087">
          <w:rPr>
            <w:rStyle w:val="Hypertextovprepojenie"/>
            <w:noProof/>
          </w:rPr>
          <w:t>Právo odmietnutia</w:t>
        </w:r>
        <w:r w:rsidRPr="00981087">
          <w:rPr>
            <w:noProof/>
            <w:webHidden/>
          </w:rPr>
          <w:tab/>
        </w:r>
        <w:r w:rsidRPr="00981087">
          <w:rPr>
            <w:noProof/>
            <w:webHidden/>
          </w:rPr>
          <w:fldChar w:fldCharType="begin"/>
        </w:r>
        <w:r w:rsidRPr="00981087">
          <w:rPr>
            <w:noProof/>
            <w:webHidden/>
          </w:rPr>
          <w:instrText xml:space="preserve"> PAGEREF _Toc47715811 \h </w:instrText>
        </w:r>
        <w:r w:rsidRPr="00981087">
          <w:rPr>
            <w:noProof/>
            <w:webHidden/>
          </w:rPr>
        </w:r>
        <w:r w:rsidRPr="00981087">
          <w:rPr>
            <w:noProof/>
            <w:webHidden/>
          </w:rPr>
          <w:fldChar w:fldCharType="separate"/>
        </w:r>
        <w:r w:rsidRPr="00981087">
          <w:rPr>
            <w:noProof/>
            <w:webHidden/>
          </w:rPr>
          <w:t>27</w:t>
        </w:r>
        <w:r w:rsidRPr="00981087">
          <w:rPr>
            <w:noProof/>
            <w:webHidden/>
          </w:rPr>
          <w:fldChar w:fldCharType="end"/>
        </w:r>
      </w:hyperlink>
    </w:p>
    <w:p w14:paraId="23E1C120" w14:textId="74594900" w:rsidR="00981087" w:rsidRPr="00981087" w:rsidRDefault="00981087">
      <w:pPr>
        <w:pStyle w:val="Obsah1"/>
        <w:tabs>
          <w:tab w:val="left" w:pos="1320"/>
          <w:tab w:val="right" w:leader="dot" w:pos="9060"/>
        </w:tabs>
        <w:rPr>
          <w:rFonts w:asciiTheme="minorHAnsi" w:eastAsiaTheme="minorEastAsia" w:hAnsiTheme="minorHAnsi" w:cstheme="minorBidi"/>
          <w:noProof/>
          <w:sz w:val="22"/>
          <w:szCs w:val="22"/>
        </w:rPr>
      </w:pPr>
      <w:hyperlink w:anchor="_Toc47715812" w:history="1">
        <w:r w:rsidRPr="00981087">
          <w:rPr>
            <w:rStyle w:val="Hypertextovprepojenie"/>
            <w:noProof/>
          </w:rPr>
          <w:t>Článok XI.</w:t>
        </w:r>
        <w:r w:rsidRPr="00981087">
          <w:rPr>
            <w:rFonts w:asciiTheme="minorHAnsi" w:eastAsiaTheme="minorEastAsia" w:hAnsiTheme="minorHAnsi" w:cstheme="minorBidi"/>
            <w:noProof/>
            <w:sz w:val="22"/>
            <w:szCs w:val="22"/>
          </w:rPr>
          <w:tab/>
        </w:r>
        <w:r w:rsidRPr="00981087">
          <w:rPr>
            <w:rStyle w:val="Hypertextovprepojenie"/>
            <w:noProof/>
          </w:rPr>
          <w:t>ŠKOLENIE</w:t>
        </w:r>
        <w:r w:rsidRPr="00981087">
          <w:rPr>
            <w:noProof/>
            <w:webHidden/>
          </w:rPr>
          <w:tab/>
        </w:r>
        <w:r w:rsidRPr="00981087">
          <w:rPr>
            <w:noProof/>
            <w:webHidden/>
          </w:rPr>
          <w:fldChar w:fldCharType="begin"/>
        </w:r>
        <w:r w:rsidRPr="00981087">
          <w:rPr>
            <w:noProof/>
            <w:webHidden/>
          </w:rPr>
          <w:instrText xml:space="preserve"> PAGEREF _Toc47715812 \h </w:instrText>
        </w:r>
        <w:r w:rsidRPr="00981087">
          <w:rPr>
            <w:noProof/>
            <w:webHidden/>
          </w:rPr>
        </w:r>
        <w:r w:rsidRPr="00981087">
          <w:rPr>
            <w:noProof/>
            <w:webHidden/>
          </w:rPr>
          <w:fldChar w:fldCharType="separate"/>
        </w:r>
        <w:r w:rsidRPr="00981087">
          <w:rPr>
            <w:noProof/>
            <w:webHidden/>
          </w:rPr>
          <w:t>27</w:t>
        </w:r>
        <w:r w:rsidRPr="00981087">
          <w:rPr>
            <w:noProof/>
            <w:webHidden/>
          </w:rPr>
          <w:fldChar w:fldCharType="end"/>
        </w:r>
      </w:hyperlink>
    </w:p>
    <w:p w14:paraId="26BA9BA7" w14:textId="3E7609DC" w:rsidR="00981087" w:rsidRPr="00981087" w:rsidRDefault="00981087">
      <w:pPr>
        <w:pStyle w:val="Obsah1"/>
        <w:tabs>
          <w:tab w:val="left" w:pos="1540"/>
          <w:tab w:val="right" w:leader="dot" w:pos="9060"/>
        </w:tabs>
        <w:rPr>
          <w:rFonts w:asciiTheme="minorHAnsi" w:eastAsiaTheme="minorEastAsia" w:hAnsiTheme="minorHAnsi" w:cstheme="minorBidi"/>
          <w:noProof/>
          <w:sz w:val="22"/>
          <w:szCs w:val="22"/>
        </w:rPr>
      </w:pPr>
      <w:hyperlink w:anchor="_Toc47715813" w:history="1">
        <w:r w:rsidRPr="00981087">
          <w:rPr>
            <w:rStyle w:val="Hypertextovprepojenie"/>
            <w:noProof/>
          </w:rPr>
          <w:t>Článok XII.</w:t>
        </w:r>
        <w:r w:rsidRPr="00981087">
          <w:rPr>
            <w:rFonts w:asciiTheme="minorHAnsi" w:eastAsiaTheme="minorEastAsia" w:hAnsiTheme="minorHAnsi" w:cstheme="minorBidi"/>
            <w:noProof/>
            <w:sz w:val="22"/>
            <w:szCs w:val="22"/>
          </w:rPr>
          <w:tab/>
        </w:r>
        <w:r w:rsidRPr="00981087">
          <w:rPr>
            <w:rStyle w:val="Hypertextovprepojenie"/>
            <w:noProof/>
          </w:rPr>
          <w:t>NÁHRADNÉ DIELY</w:t>
        </w:r>
        <w:r w:rsidRPr="00981087">
          <w:rPr>
            <w:noProof/>
            <w:webHidden/>
          </w:rPr>
          <w:tab/>
        </w:r>
        <w:r w:rsidRPr="00981087">
          <w:rPr>
            <w:noProof/>
            <w:webHidden/>
          </w:rPr>
          <w:fldChar w:fldCharType="begin"/>
        </w:r>
        <w:r w:rsidRPr="00981087">
          <w:rPr>
            <w:noProof/>
            <w:webHidden/>
          </w:rPr>
          <w:instrText xml:space="preserve"> PAGEREF _Toc47715813 \h </w:instrText>
        </w:r>
        <w:r w:rsidRPr="00981087">
          <w:rPr>
            <w:noProof/>
            <w:webHidden/>
          </w:rPr>
        </w:r>
        <w:r w:rsidRPr="00981087">
          <w:rPr>
            <w:noProof/>
            <w:webHidden/>
          </w:rPr>
          <w:fldChar w:fldCharType="separate"/>
        </w:r>
        <w:r w:rsidRPr="00981087">
          <w:rPr>
            <w:noProof/>
            <w:webHidden/>
          </w:rPr>
          <w:t>28</w:t>
        </w:r>
        <w:r w:rsidRPr="00981087">
          <w:rPr>
            <w:noProof/>
            <w:webHidden/>
          </w:rPr>
          <w:fldChar w:fldCharType="end"/>
        </w:r>
      </w:hyperlink>
    </w:p>
    <w:p w14:paraId="5FF223E4" w14:textId="316438FC" w:rsidR="00981087" w:rsidRPr="00981087" w:rsidRDefault="00981087">
      <w:pPr>
        <w:pStyle w:val="Obsah1"/>
        <w:tabs>
          <w:tab w:val="left" w:pos="1540"/>
          <w:tab w:val="right" w:leader="dot" w:pos="9060"/>
        </w:tabs>
        <w:rPr>
          <w:rFonts w:asciiTheme="minorHAnsi" w:eastAsiaTheme="minorEastAsia" w:hAnsiTheme="minorHAnsi" w:cstheme="minorBidi"/>
          <w:noProof/>
          <w:sz w:val="22"/>
          <w:szCs w:val="22"/>
        </w:rPr>
      </w:pPr>
      <w:hyperlink w:anchor="_Toc47715814" w:history="1">
        <w:r w:rsidRPr="00981087">
          <w:rPr>
            <w:rStyle w:val="Hypertextovprepojenie"/>
            <w:noProof/>
          </w:rPr>
          <w:t>Článok XIII.</w:t>
        </w:r>
        <w:r w:rsidRPr="00981087">
          <w:rPr>
            <w:rFonts w:asciiTheme="minorHAnsi" w:eastAsiaTheme="minorEastAsia" w:hAnsiTheme="minorHAnsi" w:cstheme="minorBidi"/>
            <w:noProof/>
            <w:sz w:val="22"/>
            <w:szCs w:val="22"/>
          </w:rPr>
          <w:tab/>
        </w:r>
        <w:r w:rsidRPr="00981087">
          <w:rPr>
            <w:rStyle w:val="Hypertextovprepojenie"/>
            <w:noProof/>
          </w:rPr>
          <w:t>ŠPECIÁLNE NÁSTROJE</w:t>
        </w:r>
        <w:r w:rsidRPr="00981087">
          <w:rPr>
            <w:noProof/>
            <w:webHidden/>
          </w:rPr>
          <w:tab/>
        </w:r>
        <w:r w:rsidRPr="00981087">
          <w:rPr>
            <w:noProof/>
            <w:webHidden/>
          </w:rPr>
          <w:fldChar w:fldCharType="begin"/>
        </w:r>
        <w:r w:rsidRPr="00981087">
          <w:rPr>
            <w:noProof/>
            <w:webHidden/>
          </w:rPr>
          <w:instrText xml:space="preserve"> PAGEREF _Toc47715814 \h </w:instrText>
        </w:r>
        <w:r w:rsidRPr="00981087">
          <w:rPr>
            <w:noProof/>
            <w:webHidden/>
          </w:rPr>
        </w:r>
        <w:r w:rsidRPr="00981087">
          <w:rPr>
            <w:noProof/>
            <w:webHidden/>
          </w:rPr>
          <w:fldChar w:fldCharType="separate"/>
        </w:r>
        <w:r w:rsidRPr="00981087">
          <w:rPr>
            <w:noProof/>
            <w:webHidden/>
          </w:rPr>
          <w:t>28</w:t>
        </w:r>
        <w:r w:rsidRPr="00981087">
          <w:rPr>
            <w:noProof/>
            <w:webHidden/>
          </w:rPr>
          <w:fldChar w:fldCharType="end"/>
        </w:r>
      </w:hyperlink>
    </w:p>
    <w:p w14:paraId="6757D3F1" w14:textId="22670C0C" w:rsidR="00981087" w:rsidRPr="00981087" w:rsidRDefault="00981087">
      <w:pPr>
        <w:pStyle w:val="Obsah1"/>
        <w:tabs>
          <w:tab w:val="left" w:pos="1540"/>
          <w:tab w:val="right" w:leader="dot" w:pos="9060"/>
        </w:tabs>
        <w:rPr>
          <w:rFonts w:asciiTheme="minorHAnsi" w:eastAsiaTheme="minorEastAsia" w:hAnsiTheme="minorHAnsi" w:cstheme="minorBidi"/>
          <w:noProof/>
          <w:sz w:val="22"/>
          <w:szCs w:val="22"/>
        </w:rPr>
      </w:pPr>
      <w:hyperlink w:anchor="_Toc47715815" w:history="1">
        <w:r w:rsidRPr="00981087">
          <w:rPr>
            <w:rStyle w:val="Hypertextovprepojenie"/>
            <w:noProof/>
          </w:rPr>
          <w:t>Článok XIV.</w:t>
        </w:r>
        <w:r w:rsidRPr="00981087">
          <w:rPr>
            <w:rFonts w:asciiTheme="minorHAnsi" w:eastAsiaTheme="minorEastAsia" w:hAnsiTheme="minorHAnsi" w:cstheme="minorBidi"/>
            <w:noProof/>
            <w:sz w:val="22"/>
            <w:szCs w:val="22"/>
          </w:rPr>
          <w:tab/>
        </w:r>
        <w:r w:rsidRPr="00981087">
          <w:rPr>
            <w:rStyle w:val="Hypertextovprepojenie"/>
            <w:noProof/>
          </w:rPr>
          <w:t>DOKUMENTÁCIA</w:t>
        </w:r>
        <w:r w:rsidRPr="00981087">
          <w:rPr>
            <w:noProof/>
            <w:webHidden/>
          </w:rPr>
          <w:tab/>
        </w:r>
        <w:r w:rsidRPr="00981087">
          <w:rPr>
            <w:noProof/>
            <w:webHidden/>
          </w:rPr>
          <w:fldChar w:fldCharType="begin"/>
        </w:r>
        <w:r w:rsidRPr="00981087">
          <w:rPr>
            <w:noProof/>
            <w:webHidden/>
          </w:rPr>
          <w:instrText xml:space="preserve"> PAGEREF _Toc47715815 \h </w:instrText>
        </w:r>
        <w:r w:rsidRPr="00981087">
          <w:rPr>
            <w:noProof/>
            <w:webHidden/>
          </w:rPr>
        </w:r>
        <w:r w:rsidRPr="00981087">
          <w:rPr>
            <w:noProof/>
            <w:webHidden/>
          </w:rPr>
          <w:fldChar w:fldCharType="separate"/>
        </w:r>
        <w:r w:rsidRPr="00981087">
          <w:rPr>
            <w:noProof/>
            <w:webHidden/>
          </w:rPr>
          <w:t>28</w:t>
        </w:r>
        <w:r w:rsidRPr="00981087">
          <w:rPr>
            <w:noProof/>
            <w:webHidden/>
          </w:rPr>
          <w:fldChar w:fldCharType="end"/>
        </w:r>
      </w:hyperlink>
    </w:p>
    <w:p w14:paraId="2F6AB6E5" w14:textId="263FCE77" w:rsidR="00981087" w:rsidRPr="00981087" w:rsidRDefault="00981087">
      <w:pPr>
        <w:pStyle w:val="Obsah1"/>
        <w:tabs>
          <w:tab w:val="left" w:pos="1540"/>
          <w:tab w:val="right" w:leader="dot" w:pos="9060"/>
        </w:tabs>
        <w:rPr>
          <w:rFonts w:asciiTheme="minorHAnsi" w:eastAsiaTheme="minorEastAsia" w:hAnsiTheme="minorHAnsi" w:cstheme="minorBidi"/>
          <w:noProof/>
          <w:sz w:val="22"/>
          <w:szCs w:val="22"/>
        </w:rPr>
      </w:pPr>
      <w:hyperlink w:anchor="_Toc47715816" w:history="1">
        <w:r w:rsidRPr="00981087">
          <w:rPr>
            <w:rStyle w:val="Hypertextovprepojenie"/>
            <w:noProof/>
          </w:rPr>
          <w:t>Článok XV.</w:t>
        </w:r>
        <w:r w:rsidRPr="00981087">
          <w:rPr>
            <w:rFonts w:asciiTheme="minorHAnsi" w:eastAsiaTheme="minorEastAsia" w:hAnsiTheme="minorHAnsi" w:cstheme="minorBidi"/>
            <w:noProof/>
            <w:sz w:val="22"/>
            <w:szCs w:val="22"/>
          </w:rPr>
          <w:tab/>
        </w:r>
        <w:r w:rsidRPr="00981087">
          <w:rPr>
            <w:rStyle w:val="Hypertextovprepojenie"/>
            <w:noProof/>
          </w:rPr>
          <w:t>CENA</w:t>
        </w:r>
        <w:r w:rsidRPr="00981087">
          <w:rPr>
            <w:noProof/>
            <w:webHidden/>
          </w:rPr>
          <w:tab/>
        </w:r>
        <w:r w:rsidRPr="00981087">
          <w:rPr>
            <w:noProof/>
            <w:webHidden/>
          </w:rPr>
          <w:fldChar w:fldCharType="begin"/>
        </w:r>
        <w:r w:rsidRPr="00981087">
          <w:rPr>
            <w:noProof/>
            <w:webHidden/>
          </w:rPr>
          <w:instrText xml:space="preserve"> PAGEREF _Toc47715816 \h </w:instrText>
        </w:r>
        <w:r w:rsidRPr="00981087">
          <w:rPr>
            <w:noProof/>
            <w:webHidden/>
          </w:rPr>
        </w:r>
        <w:r w:rsidRPr="00981087">
          <w:rPr>
            <w:noProof/>
            <w:webHidden/>
          </w:rPr>
          <w:fldChar w:fldCharType="separate"/>
        </w:r>
        <w:r w:rsidRPr="00981087">
          <w:rPr>
            <w:noProof/>
            <w:webHidden/>
          </w:rPr>
          <w:t>29</w:t>
        </w:r>
        <w:r w:rsidRPr="00981087">
          <w:rPr>
            <w:noProof/>
            <w:webHidden/>
          </w:rPr>
          <w:fldChar w:fldCharType="end"/>
        </w:r>
      </w:hyperlink>
    </w:p>
    <w:p w14:paraId="2BF729B6" w14:textId="60049D55" w:rsidR="00981087" w:rsidRPr="00981087" w:rsidRDefault="00981087">
      <w:pPr>
        <w:pStyle w:val="Obsah1"/>
        <w:tabs>
          <w:tab w:val="left" w:pos="1540"/>
          <w:tab w:val="right" w:leader="dot" w:pos="9060"/>
        </w:tabs>
        <w:rPr>
          <w:rFonts w:asciiTheme="minorHAnsi" w:eastAsiaTheme="minorEastAsia" w:hAnsiTheme="minorHAnsi" w:cstheme="minorBidi"/>
          <w:noProof/>
          <w:sz w:val="22"/>
          <w:szCs w:val="22"/>
        </w:rPr>
      </w:pPr>
      <w:hyperlink w:anchor="_Toc47715817" w:history="1">
        <w:r w:rsidRPr="00981087">
          <w:rPr>
            <w:rStyle w:val="Hypertextovprepojenie"/>
            <w:noProof/>
          </w:rPr>
          <w:t>Článok XVI.</w:t>
        </w:r>
        <w:r w:rsidRPr="00981087">
          <w:rPr>
            <w:rFonts w:asciiTheme="minorHAnsi" w:eastAsiaTheme="minorEastAsia" w:hAnsiTheme="minorHAnsi" w:cstheme="minorBidi"/>
            <w:noProof/>
            <w:sz w:val="22"/>
            <w:szCs w:val="22"/>
          </w:rPr>
          <w:tab/>
        </w:r>
        <w:r w:rsidRPr="00981087">
          <w:rPr>
            <w:rStyle w:val="Hypertextovprepojenie"/>
            <w:noProof/>
          </w:rPr>
          <w:t>PLATOBNÉ A FAKTURAČNÉ PODMIENKY</w:t>
        </w:r>
        <w:r w:rsidRPr="00981087">
          <w:rPr>
            <w:noProof/>
            <w:webHidden/>
          </w:rPr>
          <w:tab/>
        </w:r>
        <w:r w:rsidRPr="00981087">
          <w:rPr>
            <w:noProof/>
            <w:webHidden/>
          </w:rPr>
          <w:fldChar w:fldCharType="begin"/>
        </w:r>
        <w:r w:rsidRPr="00981087">
          <w:rPr>
            <w:noProof/>
            <w:webHidden/>
          </w:rPr>
          <w:instrText xml:space="preserve"> PAGEREF _Toc47715817 \h </w:instrText>
        </w:r>
        <w:r w:rsidRPr="00981087">
          <w:rPr>
            <w:noProof/>
            <w:webHidden/>
          </w:rPr>
        </w:r>
        <w:r w:rsidRPr="00981087">
          <w:rPr>
            <w:noProof/>
            <w:webHidden/>
          </w:rPr>
          <w:fldChar w:fldCharType="separate"/>
        </w:r>
        <w:r w:rsidRPr="00981087">
          <w:rPr>
            <w:noProof/>
            <w:webHidden/>
          </w:rPr>
          <w:t>29</w:t>
        </w:r>
        <w:r w:rsidRPr="00981087">
          <w:rPr>
            <w:noProof/>
            <w:webHidden/>
          </w:rPr>
          <w:fldChar w:fldCharType="end"/>
        </w:r>
      </w:hyperlink>
    </w:p>
    <w:p w14:paraId="4407FFA3" w14:textId="4E07D855" w:rsidR="00981087" w:rsidRPr="00981087" w:rsidRDefault="00981087">
      <w:pPr>
        <w:pStyle w:val="Obsah2"/>
        <w:tabs>
          <w:tab w:val="left" w:pos="660"/>
          <w:tab w:val="right" w:leader="dot" w:pos="9060"/>
        </w:tabs>
        <w:rPr>
          <w:rFonts w:asciiTheme="minorHAnsi" w:eastAsiaTheme="minorEastAsia" w:hAnsiTheme="minorHAnsi" w:cstheme="minorBidi"/>
          <w:noProof/>
          <w:sz w:val="22"/>
          <w:szCs w:val="22"/>
        </w:rPr>
      </w:pPr>
      <w:hyperlink w:anchor="_Toc47715818" w:history="1">
        <w:r w:rsidRPr="00981087">
          <w:rPr>
            <w:rStyle w:val="Hypertextovprepojenie"/>
            <w:noProof/>
          </w:rPr>
          <w:t>1.</w:t>
        </w:r>
        <w:r w:rsidRPr="00981087">
          <w:rPr>
            <w:rFonts w:asciiTheme="minorHAnsi" w:eastAsiaTheme="minorEastAsia" w:hAnsiTheme="minorHAnsi" w:cstheme="minorBidi"/>
            <w:noProof/>
            <w:sz w:val="22"/>
            <w:szCs w:val="22"/>
          </w:rPr>
          <w:tab/>
        </w:r>
        <w:r w:rsidRPr="00981087">
          <w:rPr>
            <w:rStyle w:val="Hypertextovprepojenie"/>
            <w:noProof/>
          </w:rPr>
          <w:t>Úhrada ZMLUVNEJ CENY</w:t>
        </w:r>
        <w:r w:rsidRPr="00981087">
          <w:rPr>
            <w:noProof/>
            <w:webHidden/>
          </w:rPr>
          <w:tab/>
        </w:r>
        <w:r w:rsidRPr="00981087">
          <w:rPr>
            <w:noProof/>
            <w:webHidden/>
          </w:rPr>
          <w:fldChar w:fldCharType="begin"/>
        </w:r>
        <w:r w:rsidRPr="00981087">
          <w:rPr>
            <w:noProof/>
            <w:webHidden/>
          </w:rPr>
          <w:instrText xml:space="preserve"> PAGEREF _Toc47715818 \h </w:instrText>
        </w:r>
        <w:r w:rsidRPr="00981087">
          <w:rPr>
            <w:noProof/>
            <w:webHidden/>
          </w:rPr>
        </w:r>
        <w:r w:rsidRPr="00981087">
          <w:rPr>
            <w:noProof/>
            <w:webHidden/>
          </w:rPr>
          <w:fldChar w:fldCharType="separate"/>
        </w:r>
        <w:r w:rsidRPr="00981087">
          <w:rPr>
            <w:noProof/>
            <w:webHidden/>
          </w:rPr>
          <w:t>29</w:t>
        </w:r>
        <w:r w:rsidRPr="00981087">
          <w:rPr>
            <w:noProof/>
            <w:webHidden/>
          </w:rPr>
          <w:fldChar w:fldCharType="end"/>
        </w:r>
      </w:hyperlink>
    </w:p>
    <w:p w14:paraId="01E6E5DD" w14:textId="16EDDA11" w:rsidR="00981087" w:rsidRPr="00981087" w:rsidRDefault="00981087">
      <w:pPr>
        <w:pStyle w:val="Obsah2"/>
        <w:tabs>
          <w:tab w:val="left" w:pos="660"/>
          <w:tab w:val="right" w:leader="dot" w:pos="9060"/>
        </w:tabs>
        <w:rPr>
          <w:rFonts w:asciiTheme="minorHAnsi" w:eastAsiaTheme="minorEastAsia" w:hAnsiTheme="minorHAnsi" w:cstheme="minorBidi"/>
          <w:noProof/>
          <w:sz w:val="22"/>
          <w:szCs w:val="22"/>
        </w:rPr>
      </w:pPr>
      <w:hyperlink w:anchor="_Toc47715819" w:history="1">
        <w:r w:rsidRPr="00981087">
          <w:rPr>
            <w:rStyle w:val="Hypertextovprepojenie"/>
            <w:noProof/>
          </w:rPr>
          <w:t>2.</w:t>
        </w:r>
        <w:r w:rsidRPr="00981087">
          <w:rPr>
            <w:rFonts w:asciiTheme="minorHAnsi" w:eastAsiaTheme="minorEastAsia" w:hAnsiTheme="minorHAnsi" w:cstheme="minorBidi"/>
            <w:noProof/>
            <w:sz w:val="22"/>
            <w:szCs w:val="22"/>
          </w:rPr>
          <w:tab/>
        </w:r>
        <w:r w:rsidRPr="00981087">
          <w:rPr>
            <w:rStyle w:val="Hypertextovprepojenie"/>
            <w:noProof/>
          </w:rPr>
          <w:t>Zálohová platba</w:t>
        </w:r>
        <w:r w:rsidRPr="00981087">
          <w:rPr>
            <w:noProof/>
            <w:webHidden/>
          </w:rPr>
          <w:tab/>
        </w:r>
        <w:r w:rsidRPr="00981087">
          <w:rPr>
            <w:noProof/>
            <w:webHidden/>
          </w:rPr>
          <w:fldChar w:fldCharType="begin"/>
        </w:r>
        <w:r w:rsidRPr="00981087">
          <w:rPr>
            <w:noProof/>
            <w:webHidden/>
          </w:rPr>
          <w:instrText xml:space="preserve"> PAGEREF _Toc47715819 \h </w:instrText>
        </w:r>
        <w:r w:rsidRPr="00981087">
          <w:rPr>
            <w:noProof/>
            <w:webHidden/>
          </w:rPr>
        </w:r>
        <w:r w:rsidRPr="00981087">
          <w:rPr>
            <w:noProof/>
            <w:webHidden/>
          </w:rPr>
          <w:fldChar w:fldCharType="separate"/>
        </w:r>
        <w:r w:rsidRPr="00981087">
          <w:rPr>
            <w:noProof/>
            <w:webHidden/>
          </w:rPr>
          <w:t>31</w:t>
        </w:r>
        <w:r w:rsidRPr="00981087">
          <w:rPr>
            <w:noProof/>
            <w:webHidden/>
          </w:rPr>
          <w:fldChar w:fldCharType="end"/>
        </w:r>
      </w:hyperlink>
    </w:p>
    <w:p w14:paraId="120CF401" w14:textId="5880559A" w:rsidR="00981087" w:rsidRPr="00981087" w:rsidRDefault="00981087">
      <w:pPr>
        <w:pStyle w:val="Obsah2"/>
        <w:tabs>
          <w:tab w:val="left" w:pos="660"/>
          <w:tab w:val="right" w:leader="dot" w:pos="9060"/>
        </w:tabs>
        <w:rPr>
          <w:rFonts w:asciiTheme="minorHAnsi" w:eastAsiaTheme="minorEastAsia" w:hAnsiTheme="minorHAnsi" w:cstheme="minorBidi"/>
          <w:noProof/>
          <w:sz w:val="22"/>
          <w:szCs w:val="22"/>
        </w:rPr>
      </w:pPr>
      <w:hyperlink w:anchor="_Toc47715820" w:history="1">
        <w:r w:rsidRPr="00981087">
          <w:rPr>
            <w:rStyle w:val="Hypertextovprepojenie"/>
            <w:noProof/>
          </w:rPr>
          <w:t>3.</w:t>
        </w:r>
        <w:r w:rsidRPr="00981087">
          <w:rPr>
            <w:rFonts w:asciiTheme="minorHAnsi" w:eastAsiaTheme="minorEastAsia" w:hAnsiTheme="minorHAnsi" w:cstheme="minorBidi"/>
            <w:noProof/>
            <w:sz w:val="22"/>
            <w:szCs w:val="22"/>
          </w:rPr>
          <w:tab/>
        </w:r>
        <w:r w:rsidRPr="00981087">
          <w:rPr>
            <w:rStyle w:val="Hypertextovprepojenie"/>
            <w:noProof/>
          </w:rPr>
          <w:t>Čiastková faktúra</w:t>
        </w:r>
        <w:r w:rsidRPr="00981087">
          <w:rPr>
            <w:noProof/>
            <w:webHidden/>
          </w:rPr>
          <w:tab/>
        </w:r>
        <w:r w:rsidRPr="00981087">
          <w:rPr>
            <w:noProof/>
            <w:webHidden/>
          </w:rPr>
          <w:fldChar w:fldCharType="begin"/>
        </w:r>
        <w:r w:rsidRPr="00981087">
          <w:rPr>
            <w:noProof/>
            <w:webHidden/>
          </w:rPr>
          <w:instrText xml:space="preserve"> PAGEREF _Toc47715820 \h </w:instrText>
        </w:r>
        <w:r w:rsidRPr="00981087">
          <w:rPr>
            <w:noProof/>
            <w:webHidden/>
          </w:rPr>
        </w:r>
        <w:r w:rsidRPr="00981087">
          <w:rPr>
            <w:noProof/>
            <w:webHidden/>
          </w:rPr>
          <w:fldChar w:fldCharType="separate"/>
        </w:r>
        <w:r w:rsidRPr="00981087">
          <w:rPr>
            <w:noProof/>
            <w:webHidden/>
          </w:rPr>
          <w:t>32</w:t>
        </w:r>
        <w:r w:rsidRPr="00981087">
          <w:rPr>
            <w:noProof/>
            <w:webHidden/>
          </w:rPr>
          <w:fldChar w:fldCharType="end"/>
        </w:r>
      </w:hyperlink>
    </w:p>
    <w:p w14:paraId="15F97DFE" w14:textId="3537BC03" w:rsidR="00981087" w:rsidRPr="00981087" w:rsidRDefault="00981087">
      <w:pPr>
        <w:pStyle w:val="Obsah2"/>
        <w:tabs>
          <w:tab w:val="left" w:pos="660"/>
          <w:tab w:val="right" w:leader="dot" w:pos="9060"/>
        </w:tabs>
        <w:rPr>
          <w:rFonts w:asciiTheme="minorHAnsi" w:eastAsiaTheme="minorEastAsia" w:hAnsiTheme="minorHAnsi" w:cstheme="minorBidi"/>
          <w:noProof/>
          <w:sz w:val="22"/>
          <w:szCs w:val="22"/>
        </w:rPr>
      </w:pPr>
      <w:hyperlink w:anchor="_Toc47715821" w:history="1">
        <w:r w:rsidRPr="00981087">
          <w:rPr>
            <w:rStyle w:val="Hypertextovprepojenie"/>
            <w:noProof/>
          </w:rPr>
          <w:t>4.</w:t>
        </w:r>
        <w:r w:rsidRPr="00981087">
          <w:rPr>
            <w:rFonts w:asciiTheme="minorHAnsi" w:eastAsiaTheme="minorEastAsia" w:hAnsiTheme="minorHAnsi" w:cstheme="minorBidi"/>
            <w:noProof/>
            <w:sz w:val="22"/>
            <w:szCs w:val="22"/>
          </w:rPr>
          <w:tab/>
        </w:r>
        <w:r w:rsidRPr="00981087">
          <w:rPr>
            <w:rStyle w:val="Hypertextovprepojenie"/>
            <w:noProof/>
          </w:rPr>
          <w:t>Konečná faktúra</w:t>
        </w:r>
        <w:r w:rsidRPr="00981087">
          <w:rPr>
            <w:noProof/>
            <w:webHidden/>
          </w:rPr>
          <w:tab/>
        </w:r>
        <w:r w:rsidRPr="00981087">
          <w:rPr>
            <w:noProof/>
            <w:webHidden/>
          </w:rPr>
          <w:fldChar w:fldCharType="begin"/>
        </w:r>
        <w:r w:rsidRPr="00981087">
          <w:rPr>
            <w:noProof/>
            <w:webHidden/>
          </w:rPr>
          <w:instrText xml:space="preserve"> PAGEREF _Toc47715821 \h </w:instrText>
        </w:r>
        <w:r w:rsidRPr="00981087">
          <w:rPr>
            <w:noProof/>
            <w:webHidden/>
          </w:rPr>
        </w:r>
        <w:r w:rsidRPr="00981087">
          <w:rPr>
            <w:noProof/>
            <w:webHidden/>
          </w:rPr>
          <w:fldChar w:fldCharType="separate"/>
        </w:r>
        <w:r w:rsidRPr="00981087">
          <w:rPr>
            <w:noProof/>
            <w:webHidden/>
          </w:rPr>
          <w:t>34</w:t>
        </w:r>
        <w:r w:rsidRPr="00981087">
          <w:rPr>
            <w:noProof/>
            <w:webHidden/>
          </w:rPr>
          <w:fldChar w:fldCharType="end"/>
        </w:r>
      </w:hyperlink>
    </w:p>
    <w:p w14:paraId="1F634986" w14:textId="6A8B4C38" w:rsidR="00981087" w:rsidRPr="00981087" w:rsidRDefault="00981087">
      <w:pPr>
        <w:pStyle w:val="Obsah2"/>
        <w:tabs>
          <w:tab w:val="left" w:pos="660"/>
          <w:tab w:val="right" w:leader="dot" w:pos="9060"/>
        </w:tabs>
        <w:rPr>
          <w:rFonts w:asciiTheme="minorHAnsi" w:eastAsiaTheme="minorEastAsia" w:hAnsiTheme="minorHAnsi" w:cstheme="minorBidi"/>
          <w:noProof/>
          <w:sz w:val="22"/>
          <w:szCs w:val="22"/>
        </w:rPr>
      </w:pPr>
      <w:hyperlink w:anchor="_Toc47715822" w:history="1">
        <w:r w:rsidRPr="00981087">
          <w:rPr>
            <w:rStyle w:val="Hypertextovprepojenie"/>
            <w:noProof/>
          </w:rPr>
          <w:t>5.</w:t>
        </w:r>
        <w:r w:rsidRPr="00981087">
          <w:rPr>
            <w:rFonts w:asciiTheme="minorHAnsi" w:eastAsiaTheme="minorEastAsia" w:hAnsiTheme="minorHAnsi" w:cstheme="minorBidi"/>
            <w:noProof/>
            <w:sz w:val="22"/>
            <w:szCs w:val="22"/>
          </w:rPr>
          <w:tab/>
        </w:r>
        <w:r w:rsidRPr="00981087">
          <w:rPr>
            <w:rStyle w:val="Hypertextovprepojenie"/>
            <w:noProof/>
          </w:rPr>
          <w:t>Splatnosť faktúr</w:t>
        </w:r>
        <w:r w:rsidRPr="00981087">
          <w:rPr>
            <w:noProof/>
            <w:webHidden/>
          </w:rPr>
          <w:tab/>
        </w:r>
        <w:r w:rsidRPr="00981087">
          <w:rPr>
            <w:noProof/>
            <w:webHidden/>
          </w:rPr>
          <w:fldChar w:fldCharType="begin"/>
        </w:r>
        <w:r w:rsidRPr="00981087">
          <w:rPr>
            <w:noProof/>
            <w:webHidden/>
          </w:rPr>
          <w:instrText xml:space="preserve"> PAGEREF _Toc47715822 \h </w:instrText>
        </w:r>
        <w:r w:rsidRPr="00981087">
          <w:rPr>
            <w:noProof/>
            <w:webHidden/>
          </w:rPr>
        </w:r>
        <w:r w:rsidRPr="00981087">
          <w:rPr>
            <w:noProof/>
            <w:webHidden/>
          </w:rPr>
          <w:fldChar w:fldCharType="separate"/>
        </w:r>
        <w:r w:rsidRPr="00981087">
          <w:rPr>
            <w:noProof/>
            <w:webHidden/>
          </w:rPr>
          <w:t>35</w:t>
        </w:r>
        <w:r w:rsidRPr="00981087">
          <w:rPr>
            <w:noProof/>
            <w:webHidden/>
          </w:rPr>
          <w:fldChar w:fldCharType="end"/>
        </w:r>
      </w:hyperlink>
    </w:p>
    <w:p w14:paraId="3F0861C3" w14:textId="24A26DB3" w:rsidR="00981087" w:rsidRPr="00981087" w:rsidRDefault="00981087">
      <w:pPr>
        <w:pStyle w:val="Obsah2"/>
        <w:tabs>
          <w:tab w:val="left" w:pos="660"/>
          <w:tab w:val="right" w:leader="dot" w:pos="9060"/>
        </w:tabs>
        <w:rPr>
          <w:rFonts w:asciiTheme="minorHAnsi" w:eastAsiaTheme="minorEastAsia" w:hAnsiTheme="minorHAnsi" w:cstheme="minorBidi"/>
          <w:noProof/>
          <w:sz w:val="22"/>
          <w:szCs w:val="22"/>
        </w:rPr>
      </w:pPr>
      <w:hyperlink w:anchor="_Toc47715823" w:history="1">
        <w:r w:rsidRPr="00981087">
          <w:rPr>
            <w:rStyle w:val="Hypertextovprepojenie"/>
            <w:noProof/>
          </w:rPr>
          <w:t>6.</w:t>
        </w:r>
        <w:r w:rsidRPr="00981087">
          <w:rPr>
            <w:rFonts w:asciiTheme="minorHAnsi" w:eastAsiaTheme="minorEastAsia" w:hAnsiTheme="minorHAnsi" w:cstheme="minorBidi"/>
            <w:noProof/>
            <w:sz w:val="22"/>
            <w:szCs w:val="22"/>
          </w:rPr>
          <w:tab/>
        </w:r>
        <w:r w:rsidRPr="00981087">
          <w:rPr>
            <w:rStyle w:val="Hypertextovprepojenie"/>
            <w:noProof/>
          </w:rPr>
          <w:t>Ostatné platobné podmienky</w:t>
        </w:r>
        <w:r w:rsidRPr="00981087">
          <w:rPr>
            <w:noProof/>
            <w:webHidden/>
          </w:rPr>
          <w:tab/>
        </w:r>
        <w:r w:rsidRPr="00981087">
          <w:rPr>
            <w:noProof/>
            <w:webHidden/>
          </w:rPr>
          <w:fldChar w:fldCharType="begin"/>
        </w:r>
        <w:r w:rsidRPr="00981087">
          <w:rPr>
            <w:noProof/>
            <w:webHidden/>
          </w:rPr>
          <w:instrText xml:space="preserve"> PAGEREF _Toc47715823 \h </w:instrText>
        </w:r>
        <w:r w:rsidRPr="00981087">
          <w:rPr>
            <w:noProof/>
            <w:webHidden/>
          </w:rPr>
        </w:r>
        <w:r w:rsidRPr="00981087">
          <w:rPr>
            <w:noProof/>
            <w:webHidden/>
          </w:rPr>
          <w:fldChar w:fldCharType="separate"/>
        </w:r>
        <w:r w:rsidRPr="00981087">
          <w:rPr>
            <w:noProof/>
            <w:webHidden/>
          </w:rPr>
          <w:t>35</w:t>
        </w:r>
        <w:r w:rsidRPr="00981087">
          <w:rPr>
            <w:noProof/>
            <w:webHidden/>
          </w:rPr>
          <w:fldChar w:fldCharType="end"/>
        </w:r>
      </w:hyperlink>
    </w:p>
    <w:p w14:paraId="3F9B45A4" w14:textId="660A57DA" w:rsidR="00981087" w:rsidRPr="00981087" w:rsidRDefault="00981087">
      <w:pPr>
        <w:pStyle w:val="Obsah1"/>
        <w:tabs>
          <w:tab w:val="left" w:pos="1760"/>
          <w:tab w:val="right" w:leader="dot" w:pos="9060"/>
        </w:tabs>
        <w:rPr>
          <w:rFonts w:asciiTheme="minorHAnsi" w:eastAsiaTheme="minorEastAsia" w:hAnsiTheme="minorHAnsi" w:cstheme="minorBidi"/>
          <w:noProof/>
          <w:sz w:val="22"/>
          <w:szCs w:val="22"/>
        </w:rPr>
      </w:pPr>
      <w:hyperlink w:anchor="_Toc47715824" w:history="1">
        <w:r w:rsidRPr="00981087">
          <w:rPr>
            <w:rStyle w:val="Hypertextovprepojenie"/>
            <w:noProof/>
          </w:rPr>
          <w:t>Článok XVII.</w:t>
        </w:r>
        <w:r w:rsidRPr="00981087">
          <w:rPr>
            <w:rFonts w:asciiTheme="minorHAnsi" w:eastAsiaTheme="minorEastAsia" w:hAnsiTheme="minorHAnsi" w:cstheme="minorBidi"/>
            <w:noProof/>
            <w:sz w:val="22"/>
            <w:szCs w:val="22"/>
          </w:rPr>
          <w:tab/>
        </w:r>
        <w:r w:rsidRPr="00981087">
          <w:rPr>
            <w:rStyle w:val="Hypertextovprepojenie"/>
            <w:noProof/>
          </w:rPr>
          <w:t>DAŇOVÉ NÁLEŽITOSTI</w:t>
        </w:r>
        <w:r w:rsidRPr="00981087">
          <w:rPr>
            <w:noProof/>
            <w:webHidden/>
          </w:rPr>
          <w:tab/>
        </w:r>
        <w:r w:rsidRPr="00981087">
          <w:rPr>
            <w:noProof/>
            <w:webHidden/>
          </w:rPr>
          <w:fldChar w:fldCharType="begin"/>
        </w:r>
        <w:r w:rsidRPr="00981087">
          <w:rPr>
            <w:noProof/>
            <w:webHidden/>
          </w:rPr>
          <w:instrText xml:space="preserve"> PAGEREF _Toc47715824 \h </w:instrText>
        </w:r>
        <w:r w:rsidRPr="00981087">
          <w:rPr>
            <w:noProof/>
            <w:webHidden/>
          </w:rPr>
        </w:r>
        <w:r w:rsidRPr="00981087">
          <w:rPr>
            <w:noProof/>
            <w:webHidden/>
          </w:rPr>
          <w:fldChar w:fldCharType="separate"/>
        </w:r>
        <w:r w:rsidRPr="00981087">
          <w:rPr>
            <w:noProof/>
            <w:webHidden/>
          </w:rPr>
          <w:t>35</w:t>
        </w:r>
        <w:r w:rsidRPr="00981087">
          <w:rPr>
            <w:noProof/>
            <w:webHidden/>
          </w:rPr>
          <w:fldChar w:fldCharType="end"/>
        </w:r>
      </w:hyperlink>
    </w:p>
    <w:p w14:paraId="42CB6936" w14:textId="2D0AD13C" w:rsidR="00981087" w:rsidRPr="00981087" w:rsidRDefault="00981087">
      <w:pPr>
        <w:pStyle w:val="Obsah1"/>
        <w:tabs>
          <w:tab w:val="left" w:pos="1760"/>
          <w:tab w:val="right" w:leader="dot" w:pos="9060"/>
        </w:tabs>
        <w:rPr>
          <w:rFonts w:asciiTheme="minorHAnsi" w:eastAsiaTheme="minorEastAsia" w:hAnsiTheme="minorHAnsi" w:cstheme="minorBidi"/>
          <w:noProof/>
          <w:sz w:val="22"/>
          <w:szCs w:val="22"/>
        </w:rPr>
      </w:pPr>
      <w:hyperlink w:anchor="_Toc47715825" w:history="1">
        <w:r w:rsidRPr="00981087">
          <w:rPr>
            <w:rStyle w:val="Hypertextovprepojenie"/>
            <w:noProof/>
          </w:rPr>
          <w:t>Článok XVIII.</w:t>
        </w:r>
        <w:r w:rsidRPr="00981087">
          <w:rPr>
            <w:rFonts w:asciiTheme="minorHAnsi" w:eastAsiaTheme="minorEastAsia" w:hAnsiTheme="minorHAnsi" w:cstheme="minorBidi"/>
            <w:noProof/>
            <w:sz w:val="22"/>
            <w:szCs w:val="22"/>
          </w:rPr>
          <w:tab/>
        </w:r>
        <w:r w:rsidRPr="00981087">
          <w:rPr>
            <w:rStyle w:val="Hypertextovprepojenie"/>
            <w:noProof/>
          </w:rPr>
          <w:t>LICENČNÉ USTANOVENIA A UŽÍVATEĽSKÉ PRÁVA</w:t>
        </w:r>
        <w:r w:rsidRPr="00981087">
          <w:rPr>
            <w:noProof/>
            <w:webHidden/>
          </w:rPr>
          <w:tab/>
        </w:r>
        <w:r w:rsidRPr="00981087">
          <w:rPr>
            <w:noProof/>
            <w:webHidden/>
          </w:rPr>
          <w:fldChar w:fldCharType="begin"/>
        </w:r>
        <w:r w:rsidRPr="00981087">
          <w:rPr>
            <w:noProof/>
            <w:webHidden/>
          </w:rPr>
          <w:instrText xml:space="preserve"> PAGEREF _Toc47715825 \h </w:instrText>
        </w:r>
        <w:r w:rsidRPr="00981087">
          <w:rPr>
            <w:noProof/>
            <w:webHidden/>
          </w:rPr>
        </w:r>
        <w:r w:rsidRPr="00981087">
          <w:rPr>
            <w:noProof/>
            <w:webHidden/>
          </w:rPr>
          <w:fldChar w:fldCharType="separate"/>
        </w:r>
        <w:r w:rsidRPr="00981087">
          <w:rPr>
            <w:noProof/>
            <w:webHidden/>
          </w:rPr>
          <w:t>39</w:t>
        </w:r>
        <w:r w:rsidRPr="00981087">
          <w:rPr>
            <w:noProof/>
            <w:webHidden/>
          </w:rPr>
          <w:fldChar w:fldCharType="end"/>
        </w:r>
      </w:hyperlink>
    </w:p>
    <w:p w14:paraId="10902525" w14:textId="44E4B5A2" w:rsidR="00981087" w:rsidRPr="00981087" w:rsidRDefault="00981087">
      <w:pPr>
        <w:pStyle w:val="Obsah1"/>
        <w:tabs>
          <w:tab w:val="left" w:pos="1540"/>
          <w:tab w:val="right" w:leader="dot" w:pos="9060"/>
        </w:tabs>
        <w:rPr>
          <w:rFonts w:asciiTheme="minorHAnsi" w:eastAsiaTheme="minorEastAsia" w:hAnsiTheme="minorHAnsi" w:cstheme="minorBidi"/>
          <w:noProof/>
          <w:sz w:val="22"/>
          <w:szCs w:val="22"/>
        </w:rPr>
      </w:pPr>
      <w:hyperlink w:anchor="_Toc47715826" w:history="1">
        <w:r w:rsidRPr="00981087">
          <w:rPr>
            <w:rStyle w:val="Hypertextovprepojenie"/>
            <w:noProof/>
          </w:rPr>
          <w:t>Článok XIX.</w:t>
        </w:r>
        <w:r w:rsidRPr="00981087">
          <w:rPr>
            <w:rFonts w:asciiTheme="minorHAnsi" w:eastAsiaTheme="minorEastAsia" w:hAnsiTheme="minorHAnsi" w:cstheme="minorBidi"/>
            <w:noProof/>
            <w:sz w:val="22"/>
            <w:szCs w:val="22"/>
          </w:rPr>
          <w:tab/>
        </w:r>
        <w:r w:rsidRPr="00981087">
          <w:rPr>
            <w:rStyle w:val="Hypertextovprepojenie"/>
            <w:noProof/>
          </w:rPr>
          <w:t>ZÁBEZPEKY ZA PLNENIE ZMLUVY</w:t>
        </w:r>
        <w:r w:rsidRPr="00981087">
          <w:rPr>
            <w:noProof/>
            <w:webHidden/>
          </w:rPr>
          <w:tab/>
        </w:r>
        <w:r w:rsidRPr="00981087">
          <w:rPr>
            <w:noProof/>
            <w:webHidden/>
          </w:rPr>
          <w:fldChar w:fldCharType="begin"/>
        </w:r>
        <w:r w:rsidRPr="00981087">
          <w:rPr>
            <w:noProof/>
            <w:webHidden/>
          </w:rPr>
          <w:instrText xml:space="preserve"> PAGEREF _Toc47715826 \h </w:instrText>
        </w:r>
        <w:r w:rsidRPr="00981087">
          <w:rPr>
            <w:noProof/>
            <w:webHidden/>
          </w:rPr>
        </w:r>
        <w:r w:rsidRPr="00981087">
          <w:rPr>
            <w:noProof/>
            <w:webHidden/>
          </w:rPr>
          <w:fldChar w:fldCharType="separate"/>
        </w:r>
        <w:r w:rsidRPr="00981087">
          <w:rPr>
            <w:noProof/>
            <w:webHidden/>
          </w:rPr>
          <w:t>40</w:t>
        </w:r>
        <w:r w:rsidRPr="00981087">
          <w:rPr>
            <w:noProof/>
            <w:webHidden/>
          </w:rPr>
          <w:fldChar w:fldCharType="end"/>
        </w:r>
      </w:hyperlink>
    </w:p>
    <w:p w14:paraId="04EDBED5" w14:textId="510366DC" w:rsidR="00981087" w:rsidRPr="00981087" w:rsidRDefault="00981087">
      <w:pPr>
        <w:pStyle w:val="Obsah2"/>
        <w:tabs>
          <w:tab w:val="left" w:pos="660"/>
          <w:tab w:val="right" w:leader="dot" w:pos="9060"/>
        </w:tabs>
        <w:rPr>
          <w:rFonts w:asciiTheme="minorHAnsi" w:eastAsiaTheme="minorEastAsia" w:hAnsiTheme="minorHAnsi" w:cstheme="minorBidi"/>
          <w:noProof/>
          <w:sz w:val="22"/>
          <w:szCs w:val="22"/>
        </w:rPr>
      </w:pPr>
      <w:hyperlink w:anchor="_Toc47715827" w:history="1">
        <w:r w:rsidRPr="00981087">
          <w:rPr>
            <w:rStyle w:val="Hypertextovprepojenie"/>
            <w:noProof/>
          </w:rPr>
          <w:t>1.</w:t>
        </w:r>
        <w:r w:rsidRPr="00981087">
          <w:rPr>
            <w:rFonts w:asciiTheme="minorHAnsi" w:eastAsiaTheme="minorEastAsia" w:hAnsiTheme="minorHAnsi" w:cstheme="minorBidi"/>
            <w:noProof/>
            <w:sz w:val="22"/>
            <w:szCs w:val="22"/>
          </w:rPr>
          <w:tab/>
        </w:r>
        <w:r w:rsidRPr="00981087">
          <w:rPr>
            <w:rStyle w:val="Hypertextovprepojenie"/>
            <w:noProof/>
          </w:rPr>
          <w:t>Akontačná banková záruka</w:t>
        </w:r>
        <w:r w:rsidRPr="00981087">
          <w:rPr>
            <w:noProof/>
            <w:webHidden/>
          </w:rPr>
          <w:tab/>
        </w:r>
        <w:r w:rsidRPr="00981087">
          <w:rPr>
            <w:noProof/>
            <w:webHidden/>
          </w:rPr>
          <w:fldChar w:fldCharType="begin"/>
        </w:r>
        <w:r w:rsidRPr="00981087">
          <w:rPr>
            <w:noProof/>
            <w:webHidden/>
          </w:rPr>
          <w:instrText xml:space="preserve"> PAGEREF _Toc47715827 \h </w:instrText>
        </w:r>
        <w:r w:rsidRPr="00981087">
          <w:rPr>
            <w:noProof/>
            <w:webHidden/>
          </w:rPr>
        </w:r>
        <w:r w:rsidRPr="00981087">
          <w:rPr>
            <w:noProof/>
            <w:webHidden/>
          </w:rPr>
          <w:fldChar w:fldCharType="separate"/>
        </w:r>
        <w:r w:rsidRPr="00981087">
          <w:rPr>
            <w:noProof/>
            <w:webHidden/>
          </w:rPr>
          <w:t>40</w:t>
        </w:r>
        <w:r w:rsidRPr="00981087">
          <w:rPr>
            <w:noProof/>
            <w:webHidden/>
          </w:rPr>
          <w:fldChar w:fldCharType="end"/>
        </w:r>
      </w:hyperlink>
    </w:p>
    <w:p w14:paraId="2FBEA24F" w14:textId="579A79A1" w:rsidR="00981087" w:rsidRPr="00981087" w:rsidRDefault="00981087">
      <w:pPr>
        <w:pStyle w:val="Obsah2"/>
        <w:tabs>
          <w:tab w:val="left" w:pos="660"/>
          <w:tab w:val="right" w:leader="dot" w:pos="9060"/>
        </w:tabs>
        <w:rPr>
          <w:rFonts w:asciiTheme="minorHAnsi" w:eastAsiaTheme="minorEastAsia" w:hAnsiTheme="minorHAnsi" w:cstheme="minorBidi"/>
          <w:noProof/>
          <w:sz w:val="22"/>
          <w:szCs w:val="22"/>
        </w:rPr>
      </w:pPr>
      <w:hyperlink w:anchor="_Toc47715828" w:history="1">
        <w:r w:rsidRPr="00981087">
          <w:rPr>
            <w:rStyle w:val="Hypertextovprepojenie"/>
            <w:noProof/>
          </w:rPr>
          <w:t>2.</w:t>
        </w:r>
        <w:r w:rsidRPr="00981087">
          <w:rPr>
            <w:rFonts w:asciiTheme="minorHAnsi" w:eastAsiaTheme="minorEastAsia" w:hAnsiTheme="minorHAnsi" w:cstheme="minorBidi"/>
            <w:noProof/>
            <w:sz w:val="22"/>
            <w:szCs w:val="22"/>
          </w:rPr>
          <w:tab/>
        </w:r>
        <w:r w:rsidRPr="00981087">
          <w:rPr>
            <w:rStyle w:val="Hypertextovprepojenie"/>
            <w:noProof/>
          </w:rPr>
          <w:t>Banková záruka za plnenie ZMLUVY</w:t>
        </w:r>
        <w:r w:rsidRPr="00981087">
          <w:rPr>
            <w:noProof/>
            <w:webHidden/>
          </w:rPr>
          <w:tab/>
        </w:r>
        <w:r w:rsidRPr="00981087">
          <w:rPr>
            <w:noProof/>
            <w:webHidden/>
          </w:rPr>
          <w:fldChar w:fldCharType="begin"/>
        </w:r>
        <w:r w:rsidRPr="00981087">
          <w:rPr>
            <w:noProof/>
            <w:webHidden/>
          </w:rPr>
          <w:instrText xml:space="preserve"> PAGEREF _Toc47715828 \h </w:instrText>
        </w:r>
        <w:r w:rsidRPr="00981087">
          <w:rPr>
            <w:noProof/>
            <w:webHidden/>
          </w:rPr>
        </w:r>
        <w:r w:rsidRPr="00981087">
          <w:rPr>
            <w:noProof/>
            <w:webHidden/>
          </w:rPr>
          <w:fldChar w:fldCharType="separate"/>
        </w:r>
        <w:r w:rsidRPr="00981087">
          <w:rPr>
            <w:noProof/>
            <w:webHidden/>
          </w:rPr>
          <w:t>41</w:t>
        </w:r>
        <w:r w:rsidRPr="00981087">
          <w:rPr>
            <w:noProof/>
            <w:webHidden/>
          </w:rPr>
          <w:fldChar w:fldCharType="end"/>
        </w:r>
      </w:hyperlink>
    </w:p>
    <w:p w14:paraId="3F657BA1" w14:textId="4729B306" w:rsidR="00981087" w:rsidRPr="00981087" w:rsidRDefault="00981087">
      <w:pPr>
        <w:pStyle w:val="Obsah2"/>
        <w:tabs>
          <w:tab w:val="left" w:pos="660"/>
          <w:tab w:val="right" w:leader="dot" w:pos="9060"/>
        </w:tabs>
        <w:rPr>
          <w:rFonts w:asciiTheme="minorHAnsi" w:eastAsiaTheme="minorEastAsia" w:hAnsiTheme="minorHAnsi" w:cstheme="minorBidi"/>
          <w:noProof/>
          <w:sz w:val="22"/>
          <w:szCs w:val="22"/>
        </w:rPr>
      </w:pPr>
      <w:hyperlink w:anchor="_Toc47715829" w:history="1">
        <w:r w:rsidRPr="00981087">
          <w:rPr>
            <w:rStyle w:val="Hypertextovprepojenie"/>
            <w:noProof/>
          </w:rPr>
          <w:t>3.</w:t>
        </w:r>
        <w:r w:rsidRPr="00981087">
          <w:rPr>
            <w:rFonts w:asciiTheme="minorHAnsi" w:eastAsiaTheme="minorEastAsia" w:hAnsiTheme="minorHAnsi" w:cstheme="minorBidi"/>
            <w:noProof/>
            <w:sz w:val="22"/>
            <w:szCs w:val="22"/>
          </w:rPr>
          <w:tab/>
        </w:r>
        <w:r w:rsidRPr="00981087">
          <w:rPr>
            <w:rStyle w:val="Hypertextovprepojenie"/>
            <w:noProof/>
          </w:rPr>
          <w:t>Banková záruka za odstránenie vád</w:t>
        </w:r>
        <w:r w:rsidRPr="00981087">
          <w:rPr>
            <w:noProof/>
            <w:webHidden/>
          </w:rPr>
          <w:tab/>
        </w:r>
        <w:r w:rsidRPr="00981087">
          <w:rPr>
            <w:noProof/>
            <w:webHidden/>
          </w:rPr>
          <w:fldChar w:fldCharType="begin"/>
        </w:r>
        <w:r w:rsidRPr="00981087">
          <w:rPr>
            <w:noProof/>
            <w:webHidden/>
          </w:rPr>
          <w:instrText xml:space="preserve"> PAGEREF _Toc47715829 \h </w:instrText>
        </w:r>
        <w:r w:rsidRPr="00981087">
          <w:rPr>
            <w:noProof/>
            <w:webHidden/>
          </w:rPr>
        </w:r>
        <w:r w:rsidRPr="00981087">
          <w:rPr>
            <w:noProof/>
            <w:webHidden/>
          </w:rPr>
          <w:fldChar w:fldCharType="separate"/>
        </w:r>
        <w:r w:rsidRPr="00981087">
          <w:rPr>
            <w:noProof/>
            <w:webHidden/>
          </w:rPr>
          <w:t>42</w:t>
        </w:r>
        <w:r w:rsidRPr="00981087">
          <w:rPr>
            <w:noProof/>
            <w:webHidden/>
          </w:rPr>
          <w:fldChar w:fldCharType="end"/>
        </w:r>
      </w:hyperlink>
    </w:p>
    <w:p w14:paraId="33449B8B" w14:textId="70A142EE" w:rsidR="00981087" w:rsidRPr="00981087" w:rsidRDefault="00981087">
      <w:pPr>
        <w:pStyle w:val="Obsah2"/>
        <w:tabs>
          <w:tab w:val="left" w:pos="660"/>
          <w:tab w:val="right" w:leader="dot" w:pos="9060"/>
        </w:tabs>
        <w:rPr>
          <w:rFonts w:asciiTheme="minorHAnsi" w:eastAsiaTheme="minorEastAsia" w:hAnsiTheme="minorHAnsi" w:cstheme="minorBidi"/>
          <w:noProof/>
          <w:sz w:val="22"/>
          <w:szCs w:val="22"/>
        </w:rPr>
      </w:pPr>
      <w:hyperlink w:anchor="_Toc47715830" w:history="1">
        <w:r w:rsidRPr="00981087">
          <w:rPr>
            <w:rStyle w:val="Hypertextovprepojenie"/>
            <w:noProof/>
          </w:rPr>
          <w:t>4.</w:t>
        </w:r>
        <w:r w:rsidRPr="00981087">
          <w:rPr>
            <w:rFonts w:asciiTheme="minorHAnsi" w:eastAsiaTheme="minorEastAsia" w:hAnsiTheme="minorHAnsi" w:cstheme="minorBidi"/>
            <w:noProof/>
            <w:sz w:val="22"/>
            <w:szCs w:val="22"/>
          </w:rPr>
          <w:tab/>
        </w:r>
        <w:r w:rsidRPr="00981087">
          <w:rPr>
            <w:rStyle w:val="Hypertextovprepojenie"/>
            <w:noProof/>
          </w:rPr>
          <w:t>Banková záruka za záručné povinnosti</w:t>
        </w:r>
        <w:r w:rsidRPr="00981087">
          <w:rPr>
            <w:noProof/>
            <w:webHidden/>
          </w:rPr>
          <w:tab/>
        </w:r>
        <w:r w:rsidRPr="00981087">
          <w:rPr>
            <w:noProof/>
            <w:webHidden/>
          </w:rPr>
          <w:fldChar w:fldCharType="begin"/>
        </w:r>
        <w:r w:rsidRPr="00981087">
          <w:rPr>
            <w:noProof/>
            <w:webHidden/>
          </w:rPr>
          <w:instrText xml:space="preserve"> PAGEREF _Toc47715830 \h </w:instrText>
        </w:r>
        <w:r w:rsidRPr="00981087">
          <w:rPr>
            <w:noProof/>
            <w:webHidden/>
          </w:rPr>
        </w:r>
        <w:r w:rsidRPr="00981087">
          <w:rPr>
            <w:noProof/>
            <w:webHidden/>
          </w:rPr>
          <w:fldChar w:fldCharType="separate"/>
        </w:r>
        <w:r w:rsidRPr="00981087">
          <w:rPr>
            <w:noProof/>
            <w:webHidden/>
          </w:rPr>
          <w:t>42</w:t>
        </w:r>
        <w:r w:rsidRPr="00981087">
          <w:rPr>
            <w:noProof/>
            <w:webHidden/>
          </w:rPr>
          <w:fldChar w:fldCharType="end"/>
        </w:r>
      </w:hyperlink>
    </w:p>
    <w:p w14:paraId="6A0FE4FB" w14:textId="7E3C2DB6" w:rsidR="00981087" w:rsidRPr="00981087" w:rsidRDefault="00981087">
      <w:pPr>
        <w:pStyle w:val="Obsah1"/>
        <w:tabs>
          <w:tab w:val="left" w:pos="1540"/>
          <w:tab w:val="right" w:leader="dot" w:pos="9060"/>
        </w:tabs>
        <w:rPr>
          <w:rFonts w:asciiTheme="minorHAnsi" w:eastAsiaTheme="minorEastAsia" w:hAnsiTheme="minorHAnsi" w:cstheme="minorBidi"/>
          <w:noProof/>
          <w:sz w:val="22"/>
          <w:szCs w:val="22"/>
        </w:rPr>
      </w:pPr>
      <w:hyperlink w:anchor="_Toc47715831" w:history="1">
        <w:r w:rsidRPr="00981087">
          <w:rPr>
            <w:rStyle w:val="Hypertextovprepojenie"/>
            <w:noProof/>
          </w:rPr>
          <w:t>Článok XX.</w:t>
        </w:r>
        <w:r w:rsidRPr="00981087">
          <w:rPr>
            <w:rFonts w:asciiTheme="minorHAnsi" w:eastAsiaTheme="minorEastAsia" w:hAnsiTheme="minorHAnsi" w:cstheme="minorBidi"/>
            <w:noProof/>
            <w:sz w:val="22"/>
            <w:szCs w:val="22"/>
          </w:rPr>
          <w:tab/>
        </w:r>
        <w:r w:rsidRPr="00981087">
          <w:rPr>
            <w:rStyle w:val="Hypertextovprepojenie"/>
            <w:noProof/>
          </w:rPr>
          <w:t>ZODPOVEDNOSŤ</w:t>
        </w:r>
        <w:r w:rsidRPr="00981087">
          <w:rPr>
            <w:noProof/>
            <w:webHidden/>
          </w:rPr>
          <w:tab/>
        </w:r>
        <w:r w:rsidRPr="00981087">
          <w:rPr>
            <w:noProof/>
            <w:webHidden/>
          </w:rPr>
          <w:fldChar w:fldCharType="begin"/>
        </w:r>
        <w:r w:rsidRPr="00981087">
          <w:rPr>
            <w:noProof/>
            <w:webHidden/>
          </w:rPr>
          <w:instrText xml:space="preserve"> PAGEREF _Toc47715831 \h </w:instrText>
        </w:r>
        <w:r w:rsidRPr="00981087">
          <w:rPr>
            <w:noProof/>
            <w:webHidden/>
          </w:rPr>
        </w:r>
        <w:r w:rsidRPr="00981087">
          <w:rPr>
            <w:noProof/>
            <w:webHidden/>
          </w:rPr>
          <w:fldChar w:fldCharType="separate"/>
        </w:r>
        <w:r w:rsidRPr="00981087">
          <w:rPr>
            <w:noProof/>
            <w:webHidden/>
          </w:rPr>
          <w:t>43</w:t>
        </w:r>
        <w:r w:rsidRPr="00981087">
          <w:rPr>
            <w:noProof/>
            <w:webHidden/>
          </w:rPr>
          <w:fldChar w:fldCharType="end"/>
        </w:r>
      </w:hyperlink>
    </w:p>
    <w:p w14:paraId="7ED067F1" w14:textId="451FF873" w:rsidR="00981087" w:rsidRPr="00981087" w:rsidRDefault="00981087">
      <w:pPr>
        <w:pStyle w:val="Obsah1"/>
        <w:tabs>
          <w:tab w:val="left" w:pos="1540"/>
          <w:tab w:val="right" w:leader="dot" w:pos="9060"/>
        </w:tabs>
        <w:rPr>
          <w:rFonts w:asciiTheme="minorHAnsi" w:eastAsiaTheme="minorEastAsia" w:hAnsiTheme="minorHAnsi" w:cstheme="minorBidi"/>
          <w:noProof/>
          <w:sz w:val="22"/>
          <w:szCs w:val="22"/>
        </w:rPr>
      </w:pPr>
      <w:hyperlink w:anchor="_Toc47715832" w:history="1">
        <w:r w:rsidRPr="00981087">
          <w:rPr>
            <w:rStyle w:val="Hypertextovprepojenie"/>
            <w:noProof/>
          </w:rPr>
          <w:t>Článok XXI.</w:t>
        </w:r>
        <w:r w:rsidRPr="00981087">
          <w:rPr>
            <w:rFonts w:asciiTheme="minorHAnsi" w:eastAsiaTheme="minorEastAsia" w:hAnsiTheme="minorHAnsi" w:cstheme="minorBidi"/>
            <w:noProof/>
            <w:sz w:val="22"/>
            <w:szCs w:val="22"/>
          </w:rPr>
          <w:tab/>
        </w:r>
        <w:r w:rsidRPr="00981087">
          <w:rPr>
            <w:rStyle w:val="Hypertextovprepojenie"/>
            <w:noProof/>
          </w:rPr>
          <w:t>OKOLNOSTI VYLUČUJÚCE ZODPOVEDNOSŤ</w:t>
        </w:r>
        <w:r w:rsidRPr="00981087">
          <w:rPr>
            <w:noProof/>
            <w:webHidden/>
          </w:rPr>
          <w:tab/>
        </w:r>
        <w:r w:rsidRPr="00981087">
          <w:rPr>
            <w:noProof/>
            <w:webHidden/>
          </w:rPr>
          <w:fldChar w:fldCharType="begin"/>
        </w:r>
        <w:r w:rsidRPr="00981087">
          <w:rPr>
            <w:noProof/>
            <w:webHidden/>
          </w:rPr>
          <w:instrText xml:space="preserve"> PAGEREF _Toc47715832 \h </w:instrText>
        </w:r>
        <w:r w:rsidRPr="00981087">
          <w:rPr>
            <w:noProof/>
            <w:webHidden/>
          </w:rPr>
        </w:r>
        <w:r w:rsidRPr="00981087">
          <w:rPr>
            <w:noProof/>
            <w:webHidden/>
          </w:rPr>
          <w:fldChar w:fldCharType="separate"/>
        </w:r>
        <w:r w:rsidRPr="00981087">
          <w:rPr>
            <w:noProof/>
            <w:webHidden/>
          </w:rPr>
          <w:t>44</w:t>
        </w:r>
        <w:r w:rsidRPr="00981087">
          <w:rPr>
            <w:noProof/>
            <w:webHidden/>
          </w:rPr>
          <w:fldChar w:fldCharType="end"/>
        </w:r>
      </w:hyperlink>
    </w:p>
    <w:p w14:paraId="1C3084EF" w14:textId="236CD5CF" w:rsidR="00981087" w:rsidRPr="00981087" w:rsidRDefault="00981087">
      <w:pPr>
        <w:pStyle w:val="Obsah1"/>
        <w:tabs>
          <w:tab w:val="left" w:pos="1760"/>
          <w:tab w:val="right" w:leader="dot" w:pos="9060"/>
        </w:tabs>
        <w:rPr>
          <w:rFonts w:asciiTheme="minorHAnsi" w:eastAsiaTheme="minorEastAsia" w:hAnsiTheme="minorHAnsi" w:cstheme="minorBidi"/>
          <w:noProof/>
          <w:sz w:val="22"/>
          <w:szCs w:val="22"/>
        </w:rPr>
      </w:pPr>
      <w:hyperlink w:anchor="_Toc47715833" w:history="1">
        <w:r w:rsidRPr="00981087">
          <w:rPr>
            <w:rStyle w:val="Hypertextovprepojenie"/>
            <w:noProof/>
          </w:rPr>
          <w:t>Článok XXII.</w:t>
        </w:r>
        <w:r w:rsidRPr="00981087">
          <w:rPr>
            <w:rFonts w:asciiTheme="minorHAnsi" w:eastAsiaTheme="minorEastAsia" w:hAnsiTheme="minorHAnsi" w:cstheme="minorBidi"/>
            <w:noProof/>
            <w:sz w:val="22"/>
            <w:szCs w:val="22"/>
          </w:rPr>
          <w:tab/>
        </w:r>
        <w:r w:rsidRPr="00981087">
          <w:rPr>
            <w:rStyle w:val="Hypertextovprepojenie"/>
            <w:noProof/>
          </w:rPr>
          <w:t>POISTENIE</w:t>
        </w:r>
        <w:r w:rsidRPr="00981087">
          <w:rPr>
            <w:noProof/>
            <w:webHidden/>
          </w:rPr>
          <w:tab/>
        </w:r>
        <w:r w:rsidRPr="00981087">
          <w:rPr>
            <w:noProof/>
            <w:webHidden/>
          </w:rPr>
          <w:fldChar w:fldCharType="begin"/>
        </w:r>
        <w:r w:rsidRPr="00981087">
          <w:rPr>
            <w:noProof/>
            <w:webHidden/>
          </w:rPr>
          <w:instrText xml:space="preserve"> PAGEREF _Toc47715833 \h </w:instrText>
        </w:r>
        <w:r w:rsidRPr="00981087">
          <w:rPr>
            <w:noProof/>
            <w:webHidden/>
          </w:rPr>
        </w:r>
        <w:r w:rsidRPr="00981087">
          <w:rPr>
            <w:noProof/>
            <w:webHidden/>
          </w:rPr>
          <w:fldChar w:fldCharType="separate"/>
        </w:r>
        <w:r w:rsidRPr="00981087">
          <w:rPr>
            <w:noProof/>
            <w:webHidden/>
          </w:rPr>
          <w:t>44</w:t>
        </w:r>
        <w:r w:rsidRPr="00981087">
          <w:rPr>
            <w:noProof/>
            <w:webHidden/>
          </w:rPr>
          <w:fldChar w:fldCharType="end"/>
        </w:r>
      </w:hyperlink>
    </w:p>
    <w:p w14:paraId="0C688C62" w14:textId="4B7E0A0C" w:rsidR="00981087" w:rsidRPr="00981087" w:rsidRDefault="00981087">
      <w:pPr>
        <w:pStyle w:val="Obsah1"/>
        <w:tabs>
          <w:tab w:val="left" w:pos="1760"/>
          <w:tab w:val="right" w:leader="dot" w:pos="9060"/>
        </w:tabs>
        <w:rPr>
          <w:rFonts w:asciiTheme="minorHAnsi" w:eastAsiaTheme="minorEastAsia" w:hAnsiTheme="minorHAnsi" w:cstheme="minorBidi"/>
          <w:noProof/>
          <w:sz w:val="22"/>
          <w:szCs w:val="22"/>
        </w:rPr>
      </w:pPr>
      <w:hyperlink w:anchor="_Toc47715834" w:history="1">
        <w:r w:rsidRPr="00981087">
          <w:rPr>
            <w:rStyle w:val="Hypertextovprepojenie"/>
            <w:noProof/>
          </w:rPr>
          <w:t>Článok XXIII.</w:t>
        </w:r>
        <w:r w:rsidRPr="00981087">
          <w:rPr>
            <w:rFonts w:asciiTheme="minorHAnsi" w:eastAsiaTheme="minorEastAsia" w:hAnsiTheme="minorHAnsi" w:cstheme="minorBidi"/>
            <w:noProof/>
            <w:sz w:val="22"/>
            <w:szCs w:val="22"/>
          </w:rPr>
          <w:tab/>
        </w:r>
        <w:r w:rsidRPr="00981087">
          <w:rPr>
            <w:rStyle w:val="Hypertextovprepojenie"/>
            <w:noProof/>
          </w:rPr>
          <w:t>ZÁRUKA</w:t>
        </w:r>
        <w:r w:rsidRPr="00981087">
          <w:rPr>
            <w:noProof/>
            <w:webHidden/>
          </w:rPr>
          <w:tab/>
        </w:r>
        <w:r w:rsidRPr="00981087">
          <w:rPr>
            <w:noProof/>
            <w:webHidden/>
          </w:rPr>
          <w:fldChar w:fldCharType="begin"/>
        </w:r>
        <w:r w:rsidRPr="00981087">
          <w:rPr>
            <w:noProof/>
            <w:webHidden/>
          </w:rPr>
          <w:instrText xml:space="preserve"> PAGEREF _Toc47715834 \h </w:instrText>
        </w:r>
        <w:r w:rsidRPr="00981087">
          <w:rPr>
            <w:noProof/>
            <w:webHidden/>
          </w:rPr>
        </w:r>
        <w:r w:rsidRPr="00981087">
          <w:rPr>
            <w:noProof/>
            <w:webHidden/>
          </w:rPr>
          <w:fldChar w:fldCharType="separate"/>
        </w:r>
        <w:r w:rsidRPr="00981087">
          <w:rPr>
            <w:noProof/>
            <w:webHidden/>
          </w:rPr>
          <w:t>45</w:t>
        </w:r>
        <w:r w:rsidRPr="00981087">
          <w:rPr>
            <w:noProof/>
            <w:webHidden/>
          </w:rPr>
          <w:fldChar w:fldCharType="end"/>
        </w:r>
      </w:hyperlink>
    </w:p>
    <w:p w14:paraId="21DE50FD" w14:textId="7ACFB560" w:rsidR="00981087" w:rsidRPr="00981087" w:rsidRDefault="00981087">
      <w:pPr>
        <w:pStyle w:val="Obsah1"/>
        <w:tabs>
          <w:tab w:val="left" w:pos="1760"/>
          <w:tab w:val="right" w:leader="dot" w:pos="9060"/>
        </w:tabs>
        <w:rPr>
          <w:rFonts w:asciiTheme="minorHAnsi" w:eastAsiaTheme="minorEastAsia" w:hAnsiTheme="minorHAnsi" w:cstheme="minorBidi"/>
          <w:noProof/>
          <w:sz w:val="22"/>
          <w:szCs w:val="22"/>
        </w:rPr>
      </w:pPr>
      <w:hyperlink w:anchor="_Toc47715835" w:history="1">
        <w:r w:rsidRPr="00981087">
          <w:rPr>
            <w:rStyle w:val="Hypertextovprepojenie"/>
            <w:noProof/>
          </w:rPr>
          <w:t>Článok XXIV.</w:t>
        </w:r>
        <w:r w:rsidRPr="00981087">
          <w:rPr>
            <w:rFonts w:asciiTheme="minorHAnsi" w:eastAsiaTheme="minorEastAsia" w:hAnsiTheme="minorHAnsi" w:cstheme="minorBidi"/>
            <w:noProof/>
            <w:sz w:val="22"/>
            <w:szCs w:val="22"/>
          </w:rPr>
          <w:tab/>
        </w:r>
        <w:r w:rsidRPr="00981087">
          <w:rPr>
            <w:rStyle w:val="Hypertextovprepojenie"/>
            <w:noProof/>
          </w:rPr>
          <w:t>ZMLUVNÉ SANKCIE</w:t>
        </w:r>
        <w:r w:rsidRPr="00981087">
          <w:rPr>
            <w:noProof/>
            <w:webHidden/>
          </w:rPr>
          <w:tab/>
        </w:r>
        <w:r w:rsidRPr="00981087">
          <w:rPr>
            <w:noProof/>
            <w:webHidden/>
          </w:rPr>
          <w:fldChar w:fldCharType="begin"/>
        </w:r>
        <w:r w:rsidRPr="00981087">
          <w:rPr>
            <w:noProof/>
            <w:webHidden/>
          </w:rPr>
          <w:instrText xml:space="preserve"> PAGEREF _Toc47715835 \h </w:instrText>
        </w:r>
        <w:r w:rsidRPr="00981087">
          <w:rPr>
            <w:noProof/>
            <w:webHidden/>
          </w:rPr>
        </w:r>
        <w:r w:rsidRPr="00981087">
          <w:rPr>
            <w:noProof/>
            <w:webHidden/>
          </w:rPr>
          <w:fldChar w:fldCharType="separate"/>
        </w:r>
        <w:r w:rsidRPr="00981087">
          <w:rPr>
            <w:noProof/>
            <w:webHidden/>
          </w:rPr>
          <w:t>47</w:t>
        </w:r>
        <w:r w:rsidRPr="00981087">
          <w:rPr>
            <w:noProof/>
            <w:webHidden/>
          </w:rPr>
          <w:fldChar w:fldCharType="end"/>
        </w:r>
      </w:hyperlink>
    </w:p>
    <w:p w14:paraId="68D5B507" w14:textId="726E3230" w:rsidR="00981087" w:rsidRPr="00981087" w:rsidRDefault="00981087">
      <w:pPr>
        <w:pStyle w:val="Obsah2"/>
        <w:tabs>
          <w:tab w:val="left" w:pos="660"/>
          <w:tab w:val="right" w:leader="dot" w:pos="9060"/>
        </w:tabs>
        <w:rPr>
          <w:rFonts w:asciiTheme="minorHAnsi" w:eastAsiaTheme="minorEastAsia" w:hAnsiTheme="minorHAnsi" w:cstheme="minorBidi"/>
          <w:noProof/>
          <w:sz w:val="22"/>
          <w:szCs w:val="22"/>
        </w:rPr>
      </w:pPr>
      <w:hyperlink w:anchor="_Toc47715836" w:history="1">
        <w:r w:rsidRPr="00981087">
          <w:rPr>
            <w:rStyle w:val="Hypertextovprepojenie"/>
            <w:noProof/>
          </w:rPr>
          <w:t>1.</w:t>
        </w:r>
        <w:r w:rsidRPr="00981087">
          <w:rPr>
            <w:rFonts w:asciiTheme="minorHAnsi" w:eastAsiaTheme="minorEastAsia" w:hAnsiTheme="minorHAnsi" w:cstheme="minorBidi"/>
            <w:noProof/>
            <w:sz w:val="22"/>
            <w:szCs w:val="22"/>
          </w:rPr>
          <w:tab/>
        </w:r>
        <w:r w:rsidRPr="00981087">
          <w:rPr>
            <w:rStyle w:val="Hypertextovprepojenie"/>
            <w:noProof/>
          </w:rPr>
          <w:t>OMEŠKANIE DODÁVKY</w:t>
        </w:r>
        <w:r w:rsidRPr="00981087">
          <w:rPr>
            <w:noProof/>
            <w:webHidden/>
          </w:rPr>
          <w:tab/>
        </w:r>
        <w:r w:rsidRPr="00981087">
          <w:rPr>
            <w:noProof/>
            <w:webHidden/>
          </w:rPr>
          <w:fldChar w:fldCharType="begin"/>
        </w:r>
        <w:r w:rsidRPr="00981087">
          <w:rPr>
            <w:noProof/>
            <w:webHidden/>
          </w:rPr>
          <w:instrText xml:space="preserve"> PAGEREF _Toc47715836 \h </w:instrText>
        </w:r>
        <w:r w:rsidRPr="00981087">
          <w:rPr>
            <w:noProof/>
            <w:webHidden/>
          </w:rPr>
        </w:r>
        <w:r w:rsidRPr="00981087">
          <w:rPr>
            <w:noProof/>
            <w:webHidden/>
          </w:rPr>
          <w:fldChar w:fldCharType="separate"/>
        </w:r>
        <w:r w:rsidRPr="00981087">
          <w:rPr>
            <w:noProof/>
            <w:webHidden/>
          </w:rPr>
          <w:t>47</w:t>
        </w:r>
        <w:r w:rsidRPr="00981087">
          <w:rPr>
            <w:noProof/>
            <w:webHidden/>
          </w:rPr>
          <w:fldChar w:fldCharType="end"/>
        </w:r>
      </w:hyperlink>
    </w:p>
    <w:p w14:paraId="698EB371" w14:textId="2E61C04E" w:rsidR="00981087" w:rsidRPr="00981087" w:rsidRDefault="00981087">
      <w:pPr>
        <w:pStyle w:val="Obsah2"/>
        <w:tabs>
          <w:tab w:val="left" w:pos="660"/>
          <w:tab w:val="right" w:leader="dot" w:pos="9060"/>
        </w:tabs>
        <w:rPr>
          <w:rFonts w:asciiTheme="minorHAnsi" w:eastAsiaTheme="minorEastAsia" w:hAnsiTheme="minorHAnsi" w:cstheme="minorBidi"/>
          <w:noProof/>
          <w:sz w:val="22"/>
          <w:szCs w:val="22"/>
        </w:rPr>
      </w:pPr>
      <w:hyperlink w:anchor="_Toc47715837" w:history="1">
        <w:r w:rsidRPr="00981087">
          <w:rPr>
            <w:rStyle w:val="Hypertextovprepojenie"/>
            <w:noProof/>
          </w:rPr>
          <w:t>2.</w:t>
        </w:r>
        <w:r w:rsidRPr="00981087">
          <w:rPr>
            <w:rFonts w:asciiTheme="minorHAnsi" w:eastAsiaTheme="minorEastAsia" w:hAnsiTheme="minorHAnsi" w:cstheme="minorBidi"/>
            <w:noProof/>
            <w:sz w:val="22"/>
            <w:szCs w:val="22"/>
          </w:rPr>
          <w:tab/>
        </w:r>
        <w:r w:rsidRPr="00981087">
          <w:rPr>
            <w:rStyle w:val="Hypertextovprepojenie"/>
            <w:noProof/>
          </w:rPr>
          <w:t>OMEŠKANIE PLATBY</w:t>
        </w:r>
        <w:r w:rsidRPr="00981087">
          <w:rPr>
            <w:noProof/>
            <w:webHidden/>
          </w:rPr>
          <w:tab/>
        </w:r>
        <w:r w:rsidRPr="00981087">
          <w:rPr>
            <w:noProof/>
            <w:webHidden/>
          </w:rPr>
          <w:fldChar w:fldCharType="begin"/>
        </w:r>
        <w:r w:rsidRPr="00981087">
          <w:rPr>
            <w:noProof/>
            <w:webHidden/>
          </w:rPr>
          <w:instrText xml:space="preserve"> PAGEREF _Toc47715837 \h </w:instrText>
        </w:r>
        <w:r w:rsidRPr="00981087">
          <w:rPr>
            <w:noProof/>
            <w:webHidden/>
          </w:rPr>
        </w:r>
        <w:r w:rsidRPr="00981087">
          <w:rPr>
            <w:noProof/>
            <w:webHidden/>
          </w:rPr>
          <w:fldChar w:fldCharType="separate"/>
        </w:r>
        <w:r w:rsidRPr="00981087">
          <w:rPr>
            <w:noProof/>
            <w:webHidden/>
          </w:rPr>
          <w:t>48</w:t>
        </w:r>
        <w:r w:rsidRPr="00981087">
          <w:rPr>
            <w:noProof/>
            <w:webHidden/>
          </w:rPr>
          <w:fldChar w:fldCharType="end"/>
        </w:r>
      </w:hyperlink>
    </w:p>
    <w:p w14:paraId="2286F774" w14:textId="16062063" w:rsidR="00981087" w:rsidRPr="00981087" w:rsidRDefault="00981087">
      <w:pPr>
        <w:pStyle w:val="Obsah2"/>
        <w:tabs>
          <w:tab w:val="left" w:pos="660"/>
          <w:tab w:val="right" w:leader="dot" w:pos="9060"/>
        </w:tabs>
        <w:rPr>
          <w:rFonts w:asciiTheme="minorHAnsi" w:eastAsiaTheme="minorEastAsia" w:hAnsiTheme="minorHAnsi" w:cstheme="minorBidi"/>
          <w:noProof/>
          <w:sz w:val="22"/>
          <w:szCs w:val="22"/>
        </w:rPr>
      </w:pPr>
      <w:hyperlink w:anchor="_Toc47715838" w:history="1">
        <w:r w:rsidRPr="00981087">
          <w:rPr>
            <w:rStyle w:val="Hypertextovprepojenie"/>
            <w:noProof/>
          </w:rPr>
          <w:t>3.</w:t>
        </w:r>
        <w:r w:rsidRPr="00981087">
          <w:rPr>
            <w:rFonts w:asciiTheme="minorHAnsi" w:eastAsiaTheme="minorEastAsia" w:hAnsiTheme="minorHAnsi" w:cstheme="minorBidi"/>
            <w:noProof/>
            <w:sz w:val="22"/>
            <w:szCs w:val="22"/>
          </w:rPr>
          <w:tab/>
        </w:r>
        <w:r w:rsidRPr="00981087">
          <w:rPr>
            <w:rStyle w:val="Hypertextovprepojenie"/>
            <w:noProof/>
          </w:rPr>
          <w:t>OSPRAVEDLNENÉ OMEŠKANIE</w:t>
        </w:r>
        <w:r w:rsidRPr="00981087">
          <w:rPr>
            <w:noProof/>
            <w:webHidden/>
          </w:rPr>
          <w:tab/>
        </w:r>
        <w:r w:rsidRPr="00981087">
          <w:rPr>
            <w:noProof/>
            <w:webHidden/>
          </w:rPr>
          <w:fldChar w:fldCharType="begin"/>
        </w:r>
        <w:r w:rsidRPr="00981087">
          <w:rPr>
            <w:noProof/>
            <w:webHidden/>
          </w:rPr>
          <w:instrText xml:space="preserve"> PAGEREF _Toc47715838 \h </w:instrText>
        </w:r>
        <w:r w:rsidRPr="00981087">
          <w:rPr>
            <w:noProof/>
            <w:webHidden/>
          </w:rPr>
        </w:r>
        <w:r w:rsidRPr="00981087">
          <w:rPr>
            <w:noProof/>
            <w:webHidden/>
          </w:rPr>
          <w:fldChar w:fldCharType="separate"/>
        </w:r>
        <w:r w:rsidRPr="00981087">
          <w:rPr>
            <w:noProof/>
            <w:webHidden/>
          </w:rPr>
          <w:t>48</w:t>
        </w:r>
        <w:r w:rsidRPr="00981087">
          <w:rPr>
            <w:noProof/>
            <w:webHidden/>
          </w:rPr>
          <w:fldChar w:fldCharType="end"/>
        </w:r>
      </w:hyperlink>
    </w:p>
    <w:p w14:paraId="2ECFEB38" w14:textId="779AC491" w:rsidR="00981087" w:rsidRPr="00981087" w:rsidRDefault="00981087">
      <w:pPr>
        <w:pStyle w:val="Obsah1"/>
        <w:tabs>
          <w:tab w:val="left" w:pos="1760"/>
          <w:tab w:val="right" w:leader="dot" w:pos="9060"/>
        </w:tabs>
        <w:rPr>
          <w:rFonts w:asciiTheme="minorHAnsi" w:eastAsiaTheme="minorEastAsia" w:hAnsiTheme="minorHAnsi" w:cstheme="minorBidi"/>
          <w:noProof/>
          <w:sz w:val="22"/>
          <w:szCs w:val="22"/>
        </w:rPr>
      </w:pPr>
      <w:hyperlink w:anchor="_Toc47715839" w:history="1">
        <w:r w:rsidRPr="00981087">
          <w:rPr>
            <w:rStyle w:val="Hypertextovprepojenie"/>
            <w:noProof/>
          </w:rPr>
          <w:t>Článok XXV.</w:t>
        </w:r>
        <w:r w:rsidRPr="00981087">
          <w:rPr>
            <w:rFonts w:asciiTheme="minorHAnsi" w:eastAsiaTheme="minorEastAsia" w:hAnsiTheme="minorHAnsi" w:cstheme="minorBidi"/>
            <w:noProof/>
            <w:sz w:val="22"/>
            <w:szCs w:val="22"/>
          </w:rPr>
          <w:tab/>
        </w:r>
        <w:r w:rsidRPr="00981087">
          <w:rPr>
            <w:rStyle w:val="Hypertextovprepojenie"/>
            <w:noProof/>
          </w:rPr>
          <w:t>ODSTÚPENIE OD ZMLUVY</w:t>
        </w:r>
        <w:r w:rsidRPr="00981087">
          <w:rPr>
            <w:noProof/>
            <w:webHidden/>
          </w:rPr>
          <w:tab/>
        </w:r>
        <w:r w:rsidRPr="00981087">
          <w:rPr>
            <w:noProof/>
            <w:webHidden/>
          </w:rPr>
          <w:fldChar w:fldCharType="begin"/>
        </w:r>
        <w:r w:rsidRPr="00981087">
          <w:rPr>
            <w:noProof/>
            <w:webHidden/>
          </w:rPr>
          <w:instrText xml:space="preserve"> PAGEREF _Toc47715839 \h </w:instrText>
        </w:r>
        <w:r w:rsidRPr="00981087">
          <w:rPr>
            <w:noProof/>
            <w:webHidden/>
          </w:rPr>
        </w:r>
        <w:r w:rsidRPr="00981087">
          <w:rPr>
            <w:noProof/>
            <w:webHidden/>
          </w:rPr>
          <w:fldChar w:fldCharType="separate"/>
        </w:r>
        <w:r w:rsidRPr="00981087">
          <w:rPr>
            <w:noProof/>
            <w:webHidden/>
          </w:rPr>
          <w:t>48</w:t>
        </w:r>
        <w:r w:rsidRPr="00981087">
          <w:rPr>
            <w:noProof/>
            <w:webHidden/>
          </w:rPr>
          <w:fldChar w:fldCharType="end"/>
        </w:r>
      </w:hyperlink>
    </w:p>
    <w:p w14:paraId="797F8128" w14:textId="6E777461" w:rsidR="00981087" w:rsidRPr="00981087" w:rsidRDefault="00981087">
      <w:pPr>
        <w:pStyle w:val="Obsah1"/>
        <w:tabs>
          <w:tab w:val="left" w:pos="1760"/>
          <w:tab w:val="right" w:leader="dot" w:pos="9060"/>
        </w:tabs>
        <w:rPr>
          <w:rFonts w:asciiTheme="minorHAnsi" w:eastAsiaTheme="minorEastAsia" w:hAnsiTheme="minorHAnsi" w:cstheme="minorBidi"/>
          <w:noProof/>
          <w:sz w:val="22"/>
          <w:szCs w:val="22"/>
        </w:rPr>
      </w:pPr>
      <w:hyperlink w:anchor="_Toc47715840" w:history="1">
        <w:r w:rsidRPr="00981087">
          <w:rPr>
            <w:rStyle w:val="Hypertextovprepojenie"/>
            <w:noProof/>
          </w:rPr>
          <w:t>Článok XXVI.</w:t>
        </w:r>
        <w:r w:rsidRPr="00981087">
          <w:rPr>
            <w:rFonts w:asciiTheme="minorHAnsi" w:eastAsiaTheme="minorEastAsia" w:hAnsiTheme="minorHAnsi" w:cstheme="minorBidi"/>
            <w:noProof/>
            <w:sz w:val="22"/>
            <w:szCs w:val="22"/>
          </w:rPr>
          <w:tab/>
        </w:r>
        <w:r w:rsidRPr="00981087">
          <w:rPr>
            <w:rStyle w:val="Hypertextovprepojenie"/>
            <w:noProof/>
          </w:rPr>
          <w:t>UPLATŇOVANÉ PRÁVO A RIEŠENIE SPOROV</w:t>
        </w:r>
        <w:r w:rsidRPr="00981087">
          <w:rPr>
            <w:noProof/>
            <w:webHidden/>
          </w:rPr>
          <w:tab/>
        </w:r>
        <w:r w:rsidRPr="00981087">
          <w:rPr>
            <w:noProof/>
            <w:webHidden/>
          </w:rPr>
          <w:fldChar w:fldCharType="begin"/>
        </w:r>
        <w:r w:rsidRPr="00981087">
          <w:rPr>
            <w:noProof/>
            <w:webHidden/>
          </w:rPr>
          <w:instrText xml:space="preserve"> PAGEREF _Toc47715840 \h </w:instrText>
        </w:r>
        <w:r w:rsidRPr="00981087">
          <w:rPr>
            <w:noProof/>
            <w:webHidden/>
          </w:rPr>
        </w:r>
        <w:r w:rsidRPr="00981087">
          <w:rPr>
            <w:noProof/>
            <w:webHidden/>
          </w:rPr>
          <w:fldChar w:fldCharType="separate"/>
        </w:r>
        <w:r w:rsidRPr="00981087">
          <w:rPr>
            <w:noProof/>
            <w:webHidden/>
          </w:rPr>
          <w:t>49</w:t>
        </w:r>
        <w:r w:rsidRPr="00981087">
          <w:rPr>
            <w:noProof/>
            <w:webHidden/>
          </w:rPr>
          <w:fldChar w:fldCharType="end"/>
        </w:r>
      </w:hyperlink>
    </w:p>
    <w:p w14:paraId="2B8AD61E" w14:textId="1BA464A6" w:rsidR="00981087" w:rsidRPr="00981087" w:rsidRDefault="00981087">
      <w:pPr>
        <w:pStyle w:val="Obsah1"/>
        <w:tabs>
          <w:tab w:val="left" w:pos="1760"/>
          <w:tab w:val="right" w:leader="dot" w:pos="9060"/>
        </w:tabs>
        <w:rPr>
          <w:rFonts w:asciiTheme="minorHAnsi" w:eastAsiaTheme="minorEastAsia" w:hAnsiTheme="minorHAnsi" w:cstheme="minorBidi"/>
          <w:noProof/>
          <w:sz w:val="22"/>
          <w:szCs w:val="22"/>
        </w:rPr>
      </w:pPr>
      <w:hyperlink w:anchor="_Toc47715841" w:history="1">
        <w:r w:rsidRPr="00981087">
          <w:rPr>
            <w:rStyle w:val="Hypertextovprepojenie"/>
            <w:noProof/>
          </w:rPr>
          <w:t>Článok XXVII.</w:t>
        </w:r>
        <w:r w:rsidRPr="00981087">
          <w:rPr>
            <w:rFonts w:asciiTheme="minorHAnsi" w:eastAsiaTheme="minorEastAsia" w:hAnsiTheme="minorHAnsi" w:cstheme="minorBidi"/>
            <w:noProof/>
            <w:sz w:val="22"/>
            <w:szCs w:val="22"/>
          </w:rPr>
          <w:tab/>
        </w:r>
        <w:r w:rsidRPr="00981087">
          <w:rPr>
            <w:rStyle w:val="Hypertextovprepojenie"/>
            <w:noProof/>
          </w:rPr>
          <w:t>OCHRANA DÔVERNÝCH INFORMÁCIÍ</w:t>
        </w:r>
        <w:r w:rsidRPr="00981087">
          <w:rPr>
            <w:noProof/>
            <w:webHidden/>
          </w:rPr>
          <w:tab/>
        </w:r>
        <w:r w:rsidRPr="00981087">
          <w:rPr>
            <w:noProof/>
            <w:webHidden/>
          </w:rPr>
          <w:fldChar w:fldCharType="begin"/>
        </w:r>
        <w:r w:rsidRPr="00981087">
          <w:rPr>
            <w:noProof/>
            <w:webHidden/>
          </w:rPr>
          <w:instrText xml:space="preserve"> PAGEREF _Toc47715841 \h </w:instrText>
        </w:r>
        <w:r w:rsidRPr="00981087">
          <w:rPr>
            <w:noProof/>
            <w:webHidden/>
          </w:rPr>
        </w:r>
        <w:r w:rsidRPr="00981087">
          <w:rPr>
            <w:noProof/>
            <w:webHidden/>
          </w:rPr>
          <w:fldChar w:fldCharType="separate"/>
        </w:r>
        <w:r w:rsidRPr="00981087">
          <w:rPr>
            <w:noProof/>
            <w:webHidden/>
          </w:rPr>
          <w:t>50</w:t>
        </w:r>
        <w:r w:rsidRPr="00981087">
          <w:rPr>
            <w:noProof/>
            <w:webHidden/>
          </w:rPr>
          <w:fldChar w:fldCharType="end"/>
        </w:r>
      </w:hyperlink>
    </w:p>
    <w:p w14:paraId="0844F6AC" w14:textId="12239847" w:rsidR="00981087" w:rsidRPr="00981087" w:rsidRDefault="00981087">
      <w:pPr>
        <w:pStyle w:val="Obsah1"/>
        <w:tabs>
          <w:tab w:val="left" w:pos="1793"/>
          <w:tab w:val="right" w:leader="dot" w:pos="9060"/>
        </w:tabs>
        <w:rPr>
          <w:rFonts w:asciiTheme="minorHAnsi" w:eastAsiaTheme="minorEastAsia" w:hAnsiTheme="minorHAnsi" w:cstheme="minorBidi"/>
          <w:noProof/>
          <w:sz w:val="22"/>
          <w:szCs w:val="22"/>
        </w:rPr>
      </w:pPr>
      <w:hyperlink w:anchor="_Toc47715842" w:history="1">
        <w:r w:rsidRPr="00981087">
          <w:rPr>
            <w:rStyle w:val="Hypertextovprepojenie"/>
            <w:noProof/>
          </w:rPr>
          <w:t>Článok XXVIII.</w:t>
        </w:r>
        <w:r w:rsidRPr="00981087">
          <w:rPr>
            <w:rFonts w:asciiTheme="minorHAnsi" w:eastAsiaTheme="minorEastAsia" w:hAnsiTheme="minorHAnsi" w:cstheme="minorBidi"/>
            <w:noProof/>
            <w:sz w:val="22"/>
            <w:szCs w:val="22"/>
          </w:rPr>
          <w:tab/>
        </w:r>
        <w:r w:rsidRPr="00981087">
          <w:rPr>
            <w:rStyle w:val="Hypertextovprepojenie"/>
            <w:noProof/>
          </w:rPr>
          <w:t>ZÁVEREČNÉ USTANOVENIA</w:t>
        </w:r>
        <w:r w:rsidRPr="00981087">
          <w:rPr>
            <w:noProof/>
            <w:webHidden/>
          </w:rPr>
          <w:tab/>
        </w:r>
        <w:r w:rsidRPr="00981087">
          <w:rPr>
            <w:noProof/>
            <w:webHidden/>
          </w:rPr>
          <w:fldChar w:fldCharType="begin"/>
        </w:r>
        <w:r w:rsidRPr="00981087">
          <w:rPr>
            <w:noProof/>
            <w:webHidden/>
          </w:rPr>
          <w:instrText xml:space="preserve"> PAGEREF _Toc47715842 \h </w:instrText>
        </w:r>
        <w:r w:rsidRPr="00981087">
          <w:rPr>
            <w:noProof/>
            <w:webHidden/>
          </w:rPr>
        </w:r>
        <w:r w:rsidRPr="00981087">
          <w:rPr>
            <w:noProof/>
            <w:webHidden/>
          </w:rPr>
          <w:fldChar w:fldCharType="separate"/>
        </w:r>
        <w:r w:rsidRPr="00981087">
          <w:rPr>
            <w:noProof/>
            <w:webHidden/>
          </w:rPr>
          <w:t>51</w:t>
        </w:r>
        <w:r w:rsidRPr="00981087">
          <w:rPr>
            <w:noProof/>
            <w:webHidden/>
          </w:rPr>
          <w:fldChar w:fldCharType="end"/>
        </w:r>
      </w:hyperlink>
    </w:p>
    <w:p w14:paraId="58B7D9AF" w14:textId="0C34F647" w:rsidR="00981087" w:rsidRPr="00981087" w:rsidRDefault="00981087">
      <w:pPr>
        <w:pStyle w:val="Obsah1"/>
        <w:tabs>
          <w:tab w:val="left" w:pos="480"/>
          <w:tab w:val="right" w:leader="dot" w:pos="9060"/>
        </w:tabs>
        <w:rPr>
          <w:rFonts w:asciiTheme="minorHAnsi" w:eastAsiaTheme="minorEastAsia" w:hAnsiTheme="minorHAnsi" w:cstheme="minorBidi"/>
          <w:noProof/>
          <w:sz w:val="22"/>
          <w:szCs w:val="22"/>
        </w:rPr>
      </w:pPr>
      <w:hyperlink w:anchor="_Toc47715843" w:history="1">
        <w:r w:rsidRPr="00981087">
          <w:rPr>
            <w:rStyle w:val="Hypertextovprepojenie"/>
            <w:noProof/>
          </w:rPr>
          <w:t>1</w:t>
        </w:r>
        <w:r w:rsidRPr="00981087">
          <w:rPr>
            <w:rFonts w:asciiTheme="minorHAnsi" w:eastAsiaTheme="minorEastAsia" w:hAnsiTheme="minorHAnsi" w:cstheme="minorBidi"/>
            <w:noProof/>
            <w:sz w:val="22"/>
            <w:szCs w:val="22"/>
          </w:rPr>
          <w:tab/>
        </w:r>
        <w:r w:rsidRPr="00981087">
          <w:rPr>
            <w:rStyle w:val="Hypertextovprepojenie"/>
            <w:noProof/>
          </w:rPr>
          <w:t>Neúčinné nariadenia</w:t>
        </w:r>
        <w:r w:rsidRPr="00981087">
          <w:rPr>
            <w:noProof/>
            <w:webHidden/>
          </w:rPr>
          <w:tab/>
        </w:r>
        <w:r w:rsidRPr="00981087">
          <w:rPr>
            <w:noProof/>
            <w:webHidden/>
          </w:rPr>
          <w:fldChar w:fldCharType="begin"/>
        </w:r>
        <w:r w:rsidRPr="00981087">
          <w:rPr>
            <w:noProof/>
            <w:webHidden/>
          </w:rPr>
          <w:instrText xml:space="preserve"> PAGEREF _Toc47715843 \h </w:instrText>
        </w:r>
        <w:r w:rsidRPr="00981087">
          <w:rPr>
            <w:noProof/>
            <w:webHidden/>
          </w:rPr>
        </w:r>
        <w:r w:rsidRPr="00981087">
          <w:rPr>
            <w:noProof/>
            <w:webHidden/>
          </w:rPr>
          <w:fldChar w:fldCharType="separate"/>
        </w:r>
        <w:r w:rsidRPr="00981087">
          <w:rPr>
            <w:noProof/>
            <w:webHidden/>
          </w:rPr>
          <w:t>51</w:t>
        </w:r>
        <w:r w:rsidRPr="00981087">
          <w:rPr>
            <w:noProof/>
            <w:webHidden/>
          </w:rPr>
          <w:fldChar w:fldCharType="end"/>
        </w:r>
      </w:hyperlink>
    </w:p>
    <w:p w14:paraId="2026E711" w14:textId="4E551A81" w:rsidR="00981087" w:rsidRPr="00981087" w:rsidRDefault="00981087">
      <w:pPr>
        <w:pStyle w:val="Obsah1"/>
        <w:tabs>
          <w:tab w:val="left" w:pos="480"/>
          <w:tab w:val="right" w:leader="dot" w:pos="9060"/>
        </w:tabs>
        <w:rPr>
          <w:rFonts w:asciiTheme="minorHAnsi" w:eastAsiaTheme="minorEastAsia" w:hAnsiTheme="minorHAnsi" w:cstheme="minorBidi"/>
          <w:noProof/>
          <w:sz w:val="22"/>
          <w:szCs w:val="22"/>
        </w:rPr>
      </w:pPr>
      <w:hyperlink w:anchor="_Toc47715844" w:history="1">
        <w:r w:rsidRPr="00981087">
          <w:rPr>
            <w:rStyle w:val="Hypertextovprepojenie"/>
            <w:noProof/>
          </w:rPr>
          <w:t>2</w:t>
        </w:r>
        <w:r w:rsidRPr="00981087">
          <w:rPr>
            <w:rFonts w:asciiTheme="minorHAnsi" w:eastAsiaTheme="minorEastAsia" w:hAnsiTheme="minorHAnsi" w:cstheme="minorBidi"/>
            <w:noProof/>
            <w:sz w:val="22"/>
            <w:szCs w:val="22"/>
          </w:rPr>
          <w:tab/>
        </w:r>
        <w:r w:rsidRPr="00981087">
          <w:rPr>
            <w:rStyle w:val="Hypertextovprepojenie"/>
            <w:noProof/>
          </w:rPr>
          <w:t>Písomná forma a jazyk</w:t>
        </w:r>
        <w:r w:rsidRPr="00981087">
          <w:rPr>
            <w:noProof/>
            <w:webHidden/>
          </w:rPr>
          <w:tab/>
        </w:r>
        <w:r w:rsidRPr="00981087">
          <w:rPr>
            <w:noProof/>
            <w:webHidden/>
          </w:rPr>
          <w:fldChar w:fldCharType="begin"/>
        </w:r>
        <w:r w:rsidRPr="00981087">
          <w:rPr>
            <w:noProof/>
            <w:webHidden/>
          </w:rPr>
          <w:instrText xml:space="preserve"> PAGEREF _Toc47715844 \h </w:instrText>
        </w:r>
        <w:r w:rsidRPr="00981087">
          <w:rPr>
            <w:noProof/>
            <w:webHidden/>
          </w:rPr>
        </w:r>
        <w:r w:rsidRPr="00981087">
          <w:rPr>
            <w:noProof/>
            <w:webHidden/>
          </w:rPr>
          <w:fldChar w:fldCharType="separate"/>
        </w:r>
        <w:r w:rsidRPr="00981087">
          <w:rPr>
            <w:noProof/>
            <w:webHidden/>
          </w:rPr>
          <w:t>51</w:t>
        </w:r>
        <w:r w:rsidRPr="00981087">
          <w:rPr>
            <w:noProof/>
            <w:webHidden/>
          </w:rPr>
          <w:fldChar w:fldCharType="end"/>
        </w:r>
      </w:hyperlink>
    </w:p>
    <w:p w14:paraId="0F7B3E83" w14:textId="0A2A843E" w:rsidR="00981087" w:rsidRPr="00981087" w:rsidRDefault="00981087">
      <w:pPr>
        <w:pStyle w:val="Obsah1"/>
        <w:tabs>
          <w:tab w:val="left" w:pos="480"/>
          <w:tab w:val="right" w:leader="dot" w:pos="9060"/>
        </w:tabs>
        <w:rPr>
          <w:rFonts w:asciiTheme="minorHAnsi" w:eastAsiaTheme="minorEastAsia" w:hAnsiTheme="minorHAnsi" w:cstheme="minorBidi"/>
          <w:noProof/>
          <w:sz w:val="22"/>
          <w:szCs w:val="22"/>
        </w:rPr>
      </w:pPr>
      <w:hyperlink w:anchor="_Toc47715845" w:history="1">
        <w:r w:rsidRPr="00981087">
          <w:rPr>
            <w:rStyle w:val="Hypertextovprepojenie"/>
            <w:noProof/>
          </w:rPr>
          <w:t>3</w:t>
        </w:r>
        <w:r w:rsidRPr="00981087">
          <w:rPr>
            <w:rFonts w:asciiTheme="minorHAnsi" w:eastAsiaTheme="minorEastAsia" w:hAnsiTheme="minorHAnsi" w:cstheme="minorBidi"/>
            <w:noProof/>
            <w:sz w:val="22"/>
            <w:szCs w:val="22"/>
          </w:rPr>
          <w:tab/>
        </w:r>
        <w:r w:rsidRPr="00981087">
          <w:rPr>
            <w:rStyle w:val="Hypertextovprepojenie"/>
            <w:noProof/>
          </w:rPr>
          <w:t>Poradie dôležitosti dokumentov</w:t>
        </w:r>
        <w:r w:rsidRPr="00981087">
          <w:rPr>
            <w:noProof/>
            <w:webHidden/>
          </w:rPr>
          <w:tab/>
        </w:r>
        <w:r w:rsidRPr="00981087">
          <w:rPr>
            <w:noProof/>
            <w:webHidden/>
          </w:rPr>
          <w:fldChar w:fldCharType="begin"/>
        </w:r>
        <w:r w:rsidRPr="00981087">
          <w:rPr>
            <w:noProof/>
            <w:webHidden/>
          </w:rPr>
          <w:instrText xml:space="preserve"> PAGEREF _Toc47715845 \h </w:instrText>
        </w:r>
        <w:r w:rsidRPr="00981087">
          <w:rPr>
            <w:noProof/>
            <w:webHidden/>
          </w:rPr>
        </w:r>
        <w:r w:rsidRPr="00981087">
          <w:rPr>
            <w:noProof/>
            <w:webHidden/>
          </w:rPr>
          <w:fldChar w:fldCharType="separate"/>
        </w:r>
        <w:r w:rsidRPr="00981087">
          <w:rPr>
            <w:noProof/>
            <w:webHidden/>
          </w:rPr>
          <w:t>52</w:t>
        </w:r>
        <w:r w:rsidRPr="00981087">
          <w:rPr>
            <w:noProof/>
            <w:webHidden/>
          </w:rPr>
          <w:fldChar w:fldCharType="end"/>
        </w:r>
      </w:hyperlink>
    </w:p>
    <w:p w14:paraId="0619D813" w14:textId="6E0DAB9B" w:rsidR="00981087" w:rsidRPr="00981087" w:rsidRDefault="00981087">
      <w:pPr>
        <w:pStyle w:val="Obsah1"/>
        <w:tabs>
          <w:tab w:val="left" w:pos="480"/>
          <w:tab w:val="right" w:leader="dot" w:pos="9060"/>
        </w:tabs>
        <w:rPr>
          <w:rFonts w:asciiTheme="minorHAnsi" w:eastAsiaTheme="minorEastAsia" w:hAnsiTheme="minorHAnsi" w:cstheme="minorBidi"/>
          <w:noProof/>
          <w:sz w:val="22"/>
          <w:szCs w:val="22"/>
        </w:rPr>
      </w:pPr>
      <w:hyperlink w:anchor="_Toc47715846" w:history="1">
        <w:r w:rsidRPr="00981087">
          <w:rPr>
            <w:rStyle w:val="Hypertextovprepojenie"/>
            <w:noProof/>
          </w:rPr>
          <w:t>4</w:t>
        </w:r>
        <w:r w:rsidRPr="00981087">
          <w:rPr>
            <w:rFonts w:asciiTheme="minorHAnsi" w:eastAsiaTheme="minorEastAsia" w:hAnsiTheme="minorHAnsi" w:cstheme="minorBidi"/>
            <w:noProof/>
            <w:sz w:val="22"/>
            <w:szCs w:val="22"/>
          </w:rPr>
          <w:tab/>
        </w:r>
        <w:r w:rsidRPr="00981087">
          <w:rPr>
            <w:rStyle w:val="Hypertextovprepojenie"/>
            <w:noProof/>
          </w:rPr>
          <w:t>Oslobodenie OBJEDNÁVATEĽA od práv tretích strán</w:t>
        </w:r>
        <w:r w:rsidRPr="00981087">
          <w:rPr>
            <w:noProof/>
            <w:webHidden/>
          </w:rPr>
          <w:tab/>
        </w:r>
        <w:r w:rsidRPr="00981087">
          <w:rPr>
            <w:noProof/>
            <w:webHidden/>
          </w:rPr>
          <w:fldChar w:fldCharType="begin"/>
        </w:r>
        <w:r w:rsidRPr="00981087">
          <w:rPr>
            <w:noProof/>
            <w:webHidden/>
          </w:rPr>
          <w:instrText xml:space="preserve"> PAGEREF _Toc47715846 \h </w:instrText>
        </w:r>
        <w:r w:rsidRPr="00981087">
          <w:rPr>
            <w:noProof/>
            <w:webHidden/>
          </w:rPr>
        </w:r>
        <w:r w:rsidRPr="00981087">
          <w:rPr>
            <w:noProof/>
            <w:webHidden/>
          </w:rPr>
          <w:fldChar w:fldCharType="separate"/>
        </w:r>
        <w:r w:rsidRPr="00981087">
          <w:rPr>
            <w:noProof/>
            <w:webHidden/>
          </w:rPr>
          <w:t>52</w:t>
        </w:r>
        <w:r w:rsidRPr="00981087">
          <w:rPr>
            <w:noProof/>
            <w:webHidden/>
          </w:rPr>
          <w:fldChar w:fldCharType="end"/>
        </w:r>
      </w:hyperlink>
    </w:p>
    <w:p w14:paraId="2882F206" w14:textId="4AF255EC" w:rsidR="00981087" w:rsidRPr="00981087" w:rsidRDefault="00981087">
      <w:pPr>
        <w:pStyle w:val="Obsah1"/>
        <w:tabs>
          <w:tab w:val="left" w:pos="480"/>
          <w:tab w:val="right" w:leader="dot" w:pos="9060"/>
        </w:tabs>
        <w:rPr>
          <w:rFonts w:asciiTheme="minorHAnsi" w:eastAsiaTheme="minorEastAsia" w:hAnsiTheme="minorHAnsi" w:cstheme="minorBidi"/>
          <w:noProof/>
          <w:sz w:val="22"/>
          <w:szCs w:val="22"/>
        </w:rPr>
      </w:pPr>
      <w:hyperlink w:anchor="_Toc47715847" w:history="1">
        <w:r w:rsidRPr="00981087">
          <w:rPr>
            <w:rStyle w:val="Hypertextovprepojenie"/>
            <w:noProof/>
          </w:rPr>
          <w:t>5</w:t>
        </w:r>
        <w:r w:rsidRPr="00981087">
          <w:rPr>
            <w:rFonts w:asciiTheme="minorHAnsi" w:eastAsiaTheme="minorEastAsia" w:hAnsiTheme="minorHAnsi" w:cstheme="minorBidi"/>
            <w:noProof/>
            <w:sz w:val="22"/>
            <w:szCs w:val="22"/>
          </w:rPr>
          <w:tab/>
        </w:r>
        <w:r w:rsidRPr="00981087">
          <w:rPr>
            <w:rStyle w:val="Hypertextovprepojenie"/>
            <w:noProof/>
          </w:rPr>
          <w:t>Platnosť a účinnosť ZMLUVY ;</w:t>
        </w:r>
        <w:r w:rsidRPr="00981087">
          <w:rPr>
            <w:noProof/>
            <w:webHidden/>
          </w:rPr>
          <w:tab/>
        </w:r>
        <w:r w:rsidRPr="00981087">
          <w:rPr>
            <w:noProof/>
            <w:webHidden/>
          </w:rPr>
          <w:fldChar w:fldCharType="begin"/>
        </w:r>
        <w:r w:rsidRPr="00981087">
          <w:rPr>
            <w:noProof/>
            <w:webHidden/>
          </w:rPr>
          <w:instrText xml:space="preserve"> PAGEREF _Toc47715847 \h </w:instrText>
        </w:r>
        <w:r w:rsidRPr="00981087">
          <w:rPr>
            <w:noProof/>
            <w:webHidden/>
          </w:rPr>
        </w:r>
        <w:r w:rsidRPr="00981087">
          <w:rPr>
            <w:noProof/>
            <w:webHidden/>
          </w:rPr>
          <w:fldChar w:fldCharType="separate"/>
        </w:r>
        <w:r w:rsidRPr="00981087">
          <w:rPr>
            <w:noProof/>
            <w:webHidden/>
          </w:rPr>
          <w:t>52</w:t>
        </w:r>
        <w:r w:rsidRPr="00981087">
          <w:rPr>
            <w:noProof/>
            <w:webHidden/>
          </w:rPr>
          <w:fldChar w:fldCharType="end"/>
        </w:r>
      </w:hyperlink>
    </w:p>
    <w:p w14:paraId="428B8E98" w14:textId="3F1F2252" w:rsidR="00981087" w:rsidRPr="00981087" w:rsidRDefault="00981087">
      <w:pPr>
        <w:pStyle w:val="Obsah1"/>
        <w:tabs>
          <w:tab w:val="left" w:pos="480"/>
          <w:tab w:val="right" w:leader="dot" w:pos="9060"/>
        </w:tabs>
        <w:rPr>
          <w:rFonts w:asciiTheme="minorHAnsi" w:eastAsiaTheme="minorEastAsia" w:hAnsiTheme="minorHAnsi" w:cstheme="minorBidi"/>
          <w:noProof/>
          <w:sz w:val="22"/>
          <w:szCs w:val="22"/>
        </w:rPr>
      </w:pPr>
      <w:hyperlink w:anchor="_Toc47715848" w:history="1">
        <w:r w:rsidRPr="00981087">
          <w:rPr>
            <w:rStyle w:val="Hypertextovprepojenie"/>
            <w:noProof/>
          </w:rPr>
          <w:t>6</w:t>
        </w:r>
        <w:r w:rsidRPr="00981087">
          <w:rPr>
            <w:rFonts w:asciiTheme="minorHAnsi" w:eastAsiaTheme="minorEastAsia" w:hAnsiTheme="minorHAnsi" w:cstheme="minorBidi"/>
            <w:noProof/>
            <w:sz w:val="22"/>
            <w:szCs w:val="22"/>
          </w:rPr>
          <w:tab/>
        </w:r>
        <w:r w:rsidRPr="00981087">
          <w:rPr>
            <w:rStyle w:val="Hypertextovprepojenie"/>
            <w:noProof/>
          </w:rPr>
          <w:t>Osobitné ustanovenia</w:t>
        </w:r>
        <w:r w:rsidRPr="00981087">
          <w:rPr>
            <w:noProof/>
            <w:webHidden/>
          </w:rPr>
          <w:tab/>
        </w:r>
        <w:r w:rsidRPr="00981087">
          <w:rPr>
            <w:noProof/>
            <w:webHidden/>
          </w:rPr>
          <w:fldChar w:fldCharType="begin"/>
        </w:r>
        <w:r w:rsidRPr="00981087">
          <w:rPr>
            <w:noProof/>
            <w:webHidden/>
          </w:rPr>
          <w:instrText xml:space="preserve"> PAGEREF _Toc47715848 \h </w:instrText>
        </w:r>
        <w:r w:rsidRPr="00981087">
          <w:rPr>
            <w:noProof/>
            <w:webHidden/>
          </w:rPr>
        </w:r>
        <w:r w:rsidRPr="00981087">
          <w:rPr>
            <w:noProof/>
            <w:webHidden/>
          </w:rPr>
          <w:fldChar w:fldCharType="separate"/>
        </w:r>
        <w:r w:rsidRPr="00981087">
          <w:rPr>
            <w:noProof/>
            <w:webHidden/>
          </w:rPr>
          <w:t>52</w:t>
        </w:r>
        <w:r w:rsidRPr="00981087">
          <w:rPr>
            <w:noProof/>
            <w:webHidden/>
          </w:rPr>
          <w:fldChar w:fldCharType="end"/>
        </w:r>
      </w:hyperlink>
    </w:p>
    <w:p w14:paraId="7EEA42D1" w14:textId="0094DA7F" w:rsidR="00981087" w:rsidRPr="00981087" w:rsidRDefault="00981087">
      <w:pPr>
        <w:pStyle w:val="Obsah1"/>
        <w:tabs>
          <w:tab w:val="left" w:pos="480"/>
          <w:tab w:val="right" w:leader="dot" w:pos="9060"/>
        </w:tabs>
        <w:rPr>
          <w:rFonts w:asciiTheme="minorHAnsi" w:eastAsiaTheme="minorEastAsia" w:hAnsiTheme="minorHAnsi" w:cstheme="minorBidi"/>
          <w:noProof/>
          <w:sz w:val="22"/>
          <w:szCs w:val="22"/>
        </w:rPr>
      </w:pPr>
      <w:hyperlink w:anchor="_Toc47715849" w:history="1">
        <w:r w:rsidRPr="00981087">
          <w:rPr>
            <w:rStyle w:val="Hypertextovprepojenie"/>
            <w:noProof/>
          </w:rPr>
          <w:t>7</w:t>
        </w:r>
        <w:r w:rsidRPr="00981087">
          <w:rPr>
            <w:rFonts w:asciiTheme="minorHAnsi" w:eastAsiaTheme="minorEastAsia" w:hAnsiTheme="minorHAnsi" w:cstheme="minorBidi"/>
            <w:noProof/>
            <w:sz w:val="22"/>
            <w:szCs w:val="22"/>
          </w:rPr>
          <w:tab/>
        </w:r>
        <w:r w:rsidRPr="00981087">
          <w:rPr>
            <w:rStyle w:val="Hypertextovprepojenie"/>
            <w:noProof/>
          </w:rPr>
          <w:t>Financovanie PROJEKTU a kontrola</w:t>
        </w:r>
        <w:r w:rsidRPr="00981087">
          <w:rPr>
            <w:noProof/>
            <w:webHidden/>
          </w:rPr>
          <w:tab/>
        </w:r>
        <w:r w:rsidRPr="00981087">
          <w:rPr>
            <w:noProof/>
            <w:webHidden/>
          </w:rPr>
          <w:fldChar w:fldCharType="begin"/>
        </w:r>
        <w:r w:rsidRPr="00981087">
          <w:rPr>
            <w:noProof/>
            <w:webHidden/>
          </w:rPr>
          <w:instrText xml:space="preserve"> PAGEREF _Toc47715849 \h </w:instrText>
        </w:r>
        <w:r w:rsidRPr="00981087">
          <w:rPr>
            <w:noProof/>
            <w:webHidden/>
          </w:rPr>
        </w:r>
        <w:r w:rsidRPr="00981087">
          <w:rPr>
            <w:noProof/>
            <w:webHidden/>
          </w:rPr>
          <w:fldChar w:fldCharType="separate"/>
        </w:r>
        <w:r w:rsidRPr="00981087">
          <w:rPr>
            <w:noProof/>
            <w:webHidden/>
          </w:rPr>
          <w:t>53</w:t>
        </w:r>
        <w:r w:rsidRPr="00981087">
          <w:rPr>
            <w:noProof/>
            <w:webHidden/>
          </w:rPr>
          <w:fldChar w:fldCharType="end"/>
        </w:r>
      </w:hyperlink>
    </w:p>
    <w:p w14:paraId="7C1257D0" w14:textId="0673E80A" w:rsidR="00981087" w:rsidRPr="00981087" w:rsidRDefault="00981087">
      <w:pPr>
        <w:pStyle w:val="Obsah1"/>
        <w:tabs>
          <w:tab w:val="left" w:pos="1760"/>
          <w:tab w:val="right" w:leader="dot" w:pos="9060"/>
        </w:tabs>
        <w:rPr>
          <w:rFonts w:asciiTheme="minorHAnsi" w:eastAsiaTheme="minorEastAsia" w:hAnsiTheme="minorHAnsi" w:cstheme="minorBidi"/>
          <w:noProof/>
          <w:sz w:val="22"/>
          <w:szCs w:val="22"/>
        </w:rPr>
      </w:pPr>
      <w:hyperlink w:anchor="_Toc47715850" w:history="1">
        <w:r w:rsidRPr="00981087">
          <w:rPr>
            <w:rStyle w:val="Hypertextovprepojenie"/>
            <w:noProof/>
          </w:rPr>
          <w:t>Článok XXIX.</w:t>
        </w:r>
        <w:r w:rsidRPr="00981087">
          <w:rPr>
            <w:rFonts w:asciiTheme="minorHAnsi" w:eastAsiaTheme="minorEastAsia" w:hAnsiTheme="minorHAnsi" w:cstheme="minorBidi"/>
            <w:noProof/>
            <w:sz w:val="22"/>
            <w:szCs w:val="22"/>
          </w:rPr>
          <w:tab/>
        </w:r>
        <w:r w:rsidRPr="00981087">
          <w:rPr>
            <w:rStyle w:val="Hypertextovprepojenie"/>
            <w:noProof/>
          </w:rPr>
          <w:t>OCHRANA ŽIVOTNÉHO PROSTREDIA, NAKLADANIE S ODPADMI, BOZP A PO</w:t>
        </w:r>
        <w:r w:rsidRPr="00981087">
          <w:rPr>
            <w:noProof/>
            <w:webHidden/>
          </w:rPr>
          <w:tab/>
        </w:r>
        <w:r w:rsidRPr="00981087">
          <w:rPr>
            <w:noProof/>
            <w:webHidden/>
          </w:rPr>
          <w:fldChar w:fldCharType="begin"/>
        </w:r>
        <w:r w:rsidRPr="00981087">
          <w:rPr>
            <w:noProof/>
            <w:webHidden/>
          </w:rPr>
          <w:instrText xml:space="preserve"> PAGEREF _Toc47715850 \h </w:instrText>
        </w:r>
        <w:r w:rsidRPr="00981087">
          <w:rPr>
            <w:noProof/>
            <w:webHidden/>
          </w:rPr>
        </w:r>
        <w:r w:rsidRPr="00981087">
          <w:rPr>
            <w:noProof/>
            <w:webHidden/>
          </w:rPr>
          <w:fldChar w:fldCharType="separate"/>
        </w:r>
        <w:r w:rsidRPr="00981087">
          <w:rPr>
            <w:noProof/>
            <w:webHidden/>
          </w:rPr>
          <w:t>54</w:t>
        </w:r>
        <w:r w:rsidRPr="00981087">
          <w:rPr>
            <w:noProof/>
            <w:webHidden/>
          </w:rPr>
          <w:fldChar w:fldCharType="end"/>
        </w:r>
      </w:hyperlink>
    </w:p>
    <w:p w14:paraId="66BFCB8F" w14:textId="35B9293E" w:rsidR="00981087" w:rsidRPr="00981087" w:rsidRDefault="00981087">
      <w:pPr>
        <w:pStyle w:val="Obsah1"/>
        <w:tabs>
          <w:tab w:val="left" w:pos="1760"/>
          <w:tab w:val="right" w:leader="dot" w:pos="9060"/>
        </w:tabs>
        <w:rPr>
          <w:rFonts w:asciiTheme="minorHAnsi" w:eastAsiaTheme="minorEastAsia" w:hAnsiTheme="minorHAnsi" w:cstheme="minorBidi"/>
          <w:noProof/>
          <w:sz w:val="22"/>
          <w:szCs w:val="22"/>
        </w:rPr>
      </w:pPr>
      <w:hyperlink w:anchor="_Toc47715851" w:history="1">
        <w:r w:rsidRPr="00981087">
          <w:rPr>
            <w:rStyle w:val="Hypertextovprepojenie"/>
            <w:noProof/>
          </w:rPr>
          <w:t>Článok XXX.</w:t>
        </w:r>
        <w:r w:rsidRPr="00981087">
          <w:rPr>
            <w:rFonts w:asciiTheme="minorHAnsi" w:eastAsiaTheme="minorEastAsia" w:hAnsiTheme="minorHAnsi" w:cstheme="minorBidi"/>
            <w:noProof/>
            <w:sz w:val="22"/>
            <w:szCs w:val="22"/>
          </w:rPr>
          <w:tab/>
        </w:r>
        <w:r w:rsidRPr="00981087">
          <w:rPr>
            <w:rStyle w:val="Hypertextovprepojenie"/>
            <w:noProof/>
          </w:rPr>
          <w:t>PRÍLOHY ZMLUVY</w:t>
        </w:r>
        <w:r w:rsidRPr="00981087">
          <w:rPr>
            <w:noProof/>
            <w:webHidden/>
          </w:rPr>
          <w:tab/>
        </w:r>
        <w:r w:rsidRPr="00981087">
          <w:rPr>
            <w:noProof/>
            <w:webHidden/>
          </w:rPr>
          <w:fldChar w:fldCharType="begin"/>
        </w:r>
        <w:r w:rsidRPr="00981087">
          <w:rPr>
            <w:noProof/>
            <w:webHidden/>
          </w:rPr>
          <w:instrText xml:space="preserve"> PAGEREF _Toc47715851 \h </w:instrText>
        </w:r>
        <w:r w:rsidRPr="00981087">
          <w:rPr>
            <w:noProof/>
            <w:webHidden/>
          </w:rPr>
        </w:r>
        <w:r w:rsidRPr="00981087">
          <w:rPr>
            <w:noProof/>
            <w:webHidden/>
          </w:rPr>
          <w:fldChar w:fldCharType="separate"/>
        </w:r>
        <w:r w:rsidRPr="00981087">
          <w:rPr>
            <w:noProof/>
            <w:webHidden/>
          </w:rPr>
          <w:t>55</w:t>
        </w:r>
        <w:r w:rsidRPr="00981087">
          <w:rPr>
            <w:noProof/>
            <w:webHidden/>
          </w:rPr>
          <w:fldChar w:fldCharType="end"/>
        </w:r>
      </w:hyperlink>
    </w:p>
    <w:p w14:paraId="28066FCB" w14:textId="560CCFE0" w:rsidR="00BE2553" w:rsidRPr="0010755F" w:rsidRDefault="00BE2553" w:rsidP="00AF181D">
      <w:pPr>
        <w:rPr>
          <w:rFonts w:ascii="Arial" w:hAnsi="Arial" w:cs="Arial"/>
        </w:rPr>
      </w:pPr>
      <w:r w:rsidRPr="00981087">
        <w:rPr>
          <w:rFonts w:ascii="Arial" w:hAnsi="Arial" w:cs="Arial"/>
          <w:sz w:val="22"/>
          <w:szCs w:val="22"/>
        </w:rPr>
        <w:fldChar w:fldCharType="end"/>
      </w:r>
      <w:r w:rsidRPr="0010755F">
        <w:rPr>
          <w:rFonts w:ascii="Arial" w:hAnsi="Arial" w:cs="Arial"/>
        </w:rPr>
        <w:br w:type="page"/>
      </w:r>
    </w:p>
    <w:p w14:paraId="19FB8807" w14:textId="77777777" w:rsidR="00BE2553" w:rsidRPr="0010755F" w:rsidRDefault="006A02F6" w:rsidP="00246DFC">
      <w:pPr>
        <w:pStyle w:val="tltlArialTunVavo635cmPrvriadok0cm"/>
        <w:ind w:left="0"/>
        <w:jc w:val="center"/>
        <w:rPr>
          <w:rFonts w:cs="Arial"/>
        </w:rPr>
      </w:pPr>
      <w:bookmarkStart w:id="3" w:name="_Toc47715786"/>
      <w:r w:rsidRPr="0010755F">
        <w:rPr>
          <w:rFonts w:cs="Arial"/>
        </w:rPr>
        <w:lastRenderedPageBreak/>
        <w:t>ZMLUVNÉ STRANY</w:t>
      </w:r>
      <w:bookmarkEnd w:id="3"/>
      <w:r w:rsidR="000D23DB" w:rsidRPr="0010755F">
        <w:rPr>
          <w:rFonts w:cs="Arial"/>
        </w:rPr>
        <w:br/>
      </w:r>
    </w:p>
    <w:p w14:paraId="619E40BE" w14:textId="77777777" w:rsidR="00BE2553" w:rsidRPr="0010755F" w:rsidRDefault="00BE2553">
      <w:pPr>
        <w:jc w:val="center"/>
        <w:rPr>
          <w:rFonts w:ascii="Arial" w:hAnsi="Arial" w:cs="Arial"/>
        </w:rPr>
      </w:pPr>
    </w:p>
    <w:p w14:paraId="0F26AED0" w14:textId="77777777" w:rsidR="00BE2553" w:rsidRPr="0010755F" w:rsidRDefault="00BE2553">
      <w:pPr>
        <w:rPr>
          <w:rFonts w:ascii="Arial" w:hAnsi="Arial" w:cs="Arial"/>
        </w:rPr>
      </w:pPr>
    </w:p>
    <w:tbl>
      <w:tblPr>
        <w:tblW w:w="0" w:type="auto"/>
        <w:tblCellMar>
          <w:left w:w="70" w:type="dxa"/>
          <w:right w:w="70" w:type="dxa"/>
        </w:tblCellMar>
        <w:tblLook w:val="0000" w:firstRow="0" w:lastRow="0" w:firstColumn="0" w:lastColumn="0" w:noHBand="0" w:noVBand="0"/>
      </w:tblPr>
      <w:tblGrid>
        <w:gridCol w:w="3402"/>
        <w:gridCol w:w="5668"/>
      </w:tblGrid>
      <w:tr w:rsidR="00D335E1" w:rsidRPr="0010755F" w14:paraId="7B029D8C" w14:textId="77777777" w:rsidTr="004074F9">
        <w:trPr>
          <w:trHeight w:val="530"/>
        </w:trPr>
        <w:tc>
          <w:tcPr>
            <w:tcW w:w="3420" w:type="dxa"/>
            <w:shd w:val="clear" w:color="auto" w:fill="auto"/>
            <w:vAlign w:val="center"/>
          </w:tcPr>
          <w:p w14:paraId="5A0D29B8" w14:textId="77777777" w:rsidR="00D335E1" w:rsidRPr="0010755F" w:rsidRDefault="00D335E1" w:rsidP="00246DFC">
            <w:pPr>
              <w:widowControl w:val="0"/>
              <w:rPr>
                <w:rFonts w:ascii="Arial" w:hAnsi="Arial" w:cs="Arial"/>
                <w:b/>
                <w:sz w:val="22"/>
                <w:szCs w:val="22"/>
              </w:rPr>
            </w:pPr>
            <w:r w:rsidRPr="0010755F">
              <w:rPr>
                <w:rFonts w:ascii="Arial" w:hAnsi="Arial" w:cs="Arial"/>
                <w:b/>
                <w:sz w:val="22"/>
                <w:szCs w:val="22"/>
              </w:rPr>
              <w:t>1. Objednávateľ</w:t>
            </w:r>
          </w:p>
        </w:tc>
        <w:tc>
          <w:tcPr>
            <w:tcW w:w="5722" w:type="dxa"/>
            <w:shd w:val="clear" w:color="auto" w:fill="auto"/>
            <w:vAlign w:val="center"/>
          </w:tcPr>
          <w:p w14:paraId="46064E9C" w14:textId="77777777" w:rsidR="00D335E1" w:rsidRPr="0010755F" w:rsidRDefault="00D335E1" w:rsidP="008A546E">
            <w:pPr>
              <w:widowControl w:val="0"/>
              <w:rPr>
                <w:rFonts w:ascii="Arial" w:hAnsi="Arial" w:cs="Arial"/>
                <w:b/>
                <w:sz w:val="22"/>
                <w:szCs w:val="22"/>
              </w:rPr>
            </w:pPr>
            <w:r w:rsidRPr="0010755F">
              <w:rPr>
                <w:rFonts w:ascii="Arial" w:hAnsi="Arial" w:cs="Arial"/>
                <w:b/>
                <w:sz w:val="22"/>
                <w:szCs w:val="22"/>
              </w:rPr>
              <w:t>eustream, a.s.</w:t>
            </w:r>
          </w:p>
        </w:tc>
      </w:tr>
      <w:tr w:rsidR="00D335E1" w:rsidRPr="0010755F" w14:paraId="30C360DB" w14:textId="77777777" w:rsidTr="004074F9">
        <w:trPr>
          <w:trHeight w:val="284"/>
        </w:trPr>
        <w:tc>
          <w:tcPr>
            <w:tcW w:w="3420" w:type="dxa"/>
            <w:vAlign w:val="center"/>
          </w:tcPr>
          <w:p w14:paraId="2E62ECC3" w14:textId="77777777" w:rsidR="00D335E1" w:rsidRPr="0010755F" w:rsidRDefault="00D335E1" w:rsidP="008A546E">
            <w:pPr>
              <w:widowControl w:val="0"/>
              <w:rPr>
                <w:rFonts w:ascii="Arial" w:hAnsi="Arial" w:cs="Arial"/>
                <w:sz w:val="22"/>
                <w:szCs w:val="22"/>
              </w:rPr>
            </w:pPr>
          </w:p>
          <w:p w14:paraId="2421B3B5"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Sídlo:</w:t>
            </w:r>
          </w:p>
        </w:tc>
        <w:tc>
          <w:tcPr>
            <w:tcW w:w="5722" w:type="dxa"/>
            <w:vAlign w:val="center"/>
          </w:tcPr>
          <w:p w14:paraId="3BF7E971"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Votrubova 11/A</w:t>
            </w:r>
          </w:p>
        </w:tc>
      </w:tr>
      <w:tr w:rsidR="00D335E1" w:rsidRPr="0010755F" w14:paraId="7CE5FDC5" w14:textId="77777777" w:rsidTr="004074F9">
        <w:trPr>
          <w:trHeight w:val="284"/>
        </w:trPr>
        <w:tc>
          <w:tcPr>
            <w:tcW w:w="3420" w:type="dxa"/>
          </w:tcPr>
          <w:p w14:paraId="52676C00" w14:textId="77777777" w:rsidR="00D335E1" w:rsidRPr="0010755F" w:rsidRDefault="00D335E1" w:rsidP="008A546E">
            <w:pPr>
              <w:widowControl w:val="0"/>
              <w:rPr>
                <w:rFonts w:ascii="Arial" w:hAnsi="Arial" w:cs="Arial"/>
                <w:sz w:val="22"/>
                <w:szCs w:val="22"/>
              </w:rPr>
            </w:pPr>
          </w:p>
        </w:tc>
        <w:tc>
          <w:tcPr>
            <w:tcW w:w="5722" w:type="dxa"/>
            <w:vAlign w:val="center"/>
          </w:tcPr>
          <w:p w14:paraId="64A72FEA"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 xml:space="preserve">821 09 Bratislava </w:t>
            </w:r>
          </w:p>
        </w:tc>
      </w:tr>
      <w:tr w:rsidR="00D335E1" w:rsidRPr="0010755F" w14:paraId="08806E62" w14:textId="77777777" w:rsidTr="004074F9">
        <w:trPr>
          <w:trHeight w:val="284"/>
        </w:trPr>
        <w:tc>
          <w:tcPr>
            <w:tcW w:w="3420" w:type="dxa"/>
          </w:tcPr>
          <w:p w14:paraId="1E455FA3"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Zapísaný v:</w:t>
            </w:r>
          </w:p>
        </w:tc>
        <w:tc>
          <w:tcPr>
            <w:tcW w:w="5722" w:type="dxa"/>
            <w:vAlign w:val="center"/>
          </w:tcPr>
          <w:p w14:paraId="6672A76F"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 xml:space="preserve">Obchodnom registri Okresného súdu Bratislava I, </w:t>
            </w:r>
          </w:p>
          <w:p w14:paraId="578E4881" w14:textId="77777777" w:rsidR="00D335E1" w:rsidRPr="0010755F" w:rsidRDefault="00D335E1" w:rsidP="008A546E">
            <w:pPr>
              <w:widowControl w:val="0"/>
              <w:rPr>
                <w:rFonts w:ascii="Arial" w:hAnsi="Arial" w:cs="Arial"/>
                <w:b/>
                <w:sz w:val="22"/>
                <w:szCs w:val="22"/>
              </w:rPr>
            </w:pPr>
            <w:r w:rsidRPr="0010755F">
              <w:rPr>
                <w:rFonts w:ascii="Arial" w:hAnsi="Arial" w:cs="Arial"/>
                <w:sz w:val="22"/>
                <w:szCs w:val="22"/>
              </w:rPr>
              <w:t>Oddiel: Sa, Vložka č.: 3480/B</w:t>
            </w:r>
          </w:p>
        </w:tc>
      </w:tr>
      <w:tr w:rsidR="00D335E1" w:rsidRPr="0010755F" w14:paraId="7C6B0014" w14:textId="77777777" w:rsidTr="004074F9">
        <w:trPr>
          <w:trHeight w:val="284"/>
        </w:trPr>
        <w:tc>
          <w:tcPr>
            <w:tcW w:w="3420" w:type="dxa"/>
          </w:tcPr>
          <w:p w14:paraId="42176032" w14:textId="77777777" w:rsidR="00D335E1" w:rsidRPr="0010755F" w:rsidRDefault="00D335E1" w:rsidP="005A47F6">
            <w:pPr>
              <w:widowControl w:val="0"/>
              <w:rPr>
                <w:rFonts w:ascii="Arial" w:hAnsi="Arial" w:cs="Arial"/>
                <w:sz w:val="22"/>
                <w:szCs w:val="22"/>
              </w:rPr>
            </w:pPr>
            <w:r w:rsidRPr="0010755F">
              <w:rPr>
                <w:rFonts w:ascii="Arial" w:hAnsi="Arial" w:cs="Arial"/>
                <w:sz w:val="22"/>
                <w:szCs w:val="22"/>
              </w:rPr>
              <w:t>Zastúpený:</w:t>
            </w:r>
          </w:p>
        </w:tc>
        <w:tc>
          <w:tcPr>
            <w:tcW w:w="5722" w:type="dxa"/>
            <w:vAlign w:val="center"/>
          </w:tcPr>
          <w:p w14:paraId="15D239A8" w14:textId="77777777" w:rsidR="00D335E1" w:rsidRPr="0010755F" w:rsidRDefault="00D335E1" w:rsidP="008A546E">
            <w:pPr>
              <w:widowControl w:val="0"/>
              <w:rPr>
                <w:rFonts w:ascii="Arial" w:hAnsi="Arial" w:cs="Arial"/>
                <w:b/>
                <w:sz w:val="22"/>
                <w:szCs w:val="22"/>
              </w:rPr>
            </w:pPr>
          </w:p>
          <w:p w14:paraId="3CFA8D31" w14:textId="77777777" w:rsidR="005A47F6" w:rsidRPr="0010755F" w:rsidRDefault="005A47F6" w:rsidP="008A546E">
            <w:pPr>
              <w:widowControl w:val="0"/>
              <w:rPr>
                <w:rFonts w:ascii="Arial" w:hAnsi="Arial" w:cs="Arial"/>
                <w:b/>
                <w:sz w:val="22"/>
                <w:szCs w:val="22"/>
              </w:rPr>
            </w:pPr>
          </w:p>
          <w:p w14:paraId="73075C40" w14:textId="77777777" w:rsidR="005A47F6" w:rsidRPr="0010755F" w:rsidRDefault="005A47F6" w:rsidP="008A546E">
            <w:pPr>
              <w:widowControl w:val="0"/>
              <w:rPr>
                <w:rFonts w:ascii="Arial" w:hAnsi="Arial" w:cs="Arial"/>
                <w:b/>
                <w:sz w:val="22"/>
                <w:szCs w:val="22"/>
              </w:rPr>
            </w:pPr>
          </w:p>
        </w:tc>
      </w:tr>
      <w:tr w:rsidR="00D335E1" w:rsidRPr="0010755F" w14:paraId="6FB88764" w14:textId="77777777" w:rsidTr="004074F9">
        <w:trPr>
          <w:trHeight w:val="284"/>
        </w:trPr>
        <w:tc>
          <w:tcPr>
            <w:tcW w:w="3420" w:type="dxa"/>
            <w:vAlign w:val="center"/>
          </w:tcPr>
          <w:p w14:paraId="2FEEF0C9"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IČO:</w:t>
            </w:r>
          </w:p>
        </w:tc>
        <w:tc>
          <w:tcPr>
            <w:tcW w:w="5722" w:type="dxa"/>
            <w:vAlign w:val="center"/>
          </w:tcPr>
          <w:p w14:paraId="7C9809AF"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 xml:space="preserve">35 910 712 </w:t>
            </w:r>
          </w:p>
        </w:tc>
      </w:tr>
      <w:tr w:rsidR="00D335E1" w:rsidRPr="0010755F" w14:paraId="51AFE875" w14:textId="77777777" w:rsidTr="004074F9">
        <w:trPr>
          <w:trHeight w:val="281"/>
        </w:trPr>
        <w:tc>
          <w:tcPr>
            <w:tcW w:w="3420" w:type="dxa"/>
            <w:vAlign w:val="center"/>
          </w:tcPr>
          <w:p w14:paraId="152EFB3F"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IČ DPH:</w:t>
            </w:r>
          </w:p>
        </w:tc>
        <w:tc>
          <w:tcPr>
            <w:tcW w:w="5722" w:type="dxa"/>
            <w:vAlign w:val="center"/>
          </w:tcPr>
          <w:p w14:paraId="4669535D"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SK2021931175</w:t>
            </w:r>
          </w:p>
        </w:tc>
      </w:tr>
      <w:tr w:rsidR="00D335E1" w:rsidRPr="0010755F" w14:paraId="4EFBC89F" w14:textId="77777777" w:rsidTr="004074F9">
        <w:trPr>
          <w:trHeight w:val="284"/>
        </w:trPr>
        <w:tc>
          <w:tcPr>
            <w:tcW w:w="3420" w:type="dxa"/>
            <w:vAlign w:val="center"/>
          </w:tcPr>
          <w:p w14:paraId="6475A9E4"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DIČ</w:t>
            </w:r>
          </w:p>
        </w:tc>
        <w:tc>
          <w:tcPr>
            <w:tcW w:w="5722" w:type="dxa"/>
            <w:vAlign w:val="center"/>
          </w:tcPr>
          <w:p w14:paraId="1103846B"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2021931175</w:t>
            </w:r>
          </w:p>
        </w:tc>
      </w:tr>
      <w:tr w:rsidR="00D335E1" w:rsidRPr="0010755F" w14:paraId="34CDB709" w14:textId="77777777" w:rsidTr="004074F9">
        <w:trPr>
          <w:trHeight w:val="284"/>
        </w:trPr>
        <w:tc>
          <w:tcPr>
            <w:tcW w:w="3420" w:type="dxa"/>
            <w:vAlign w:val="center"/>
          </w:tcPr>
          <w:p w14:paraId="2C4C6E1B"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Bankové spojenie I.:</w:t>
            </w:r>
          </w:p>
        </w:tc>
        <w:tc>
          <w:tcPr>
            <w:tcW w:w="5722" w:type="dxa"/>
            <w:vAlign w:val="center"/>
          </w:tcPr>
          <w:p w14:paraId="0B28BC55" w14:textId="77777777" w:rsidR="00D335E1" w:rsidRPr="0010755F" w:rsidRDefault="00D335E1" w:rsidP="008A546E">
            <w:pPr>
              <w:widowControl w:val="0"/>
              <w:rPr>
                <w:rFonts w:ascii="Arial" w:hAnsi="Arial" w:cs="Arial"/>
                <w:b/>
                <w:sz w:val="22"/>
                <w:szCs w:val="22"/>
              </w:rPr>
            </w:pPr>
            <w:r w:rsidRPr="0010755F">
              <w:rPr>
                <w:rFonts w:ascii="Arial" w:hAnsi="Arial" w:cs="Arial"/>
                <w:sz w:val="22"/>
                <w:szCs w:val="22"/>
              </w:rPr>
              <w:t>VÚB, a.s., Bratislava</w:t>
            </w:r>
          </w:p>
        </w:tc>
      </w:tr>
      <w:tr w:rsidR="00D335E1" w:rsidRPr="0010755F" w14:paraId="322FC2FB" w14:textId="77777777" w:rsidTr="004074F9">
        <w:trPr>
          <w:trHeight w:val="284"/>
        </w:trPr>
        <w:tc>
          <w:tcPr>
            <w:tcW w:w="3420" w:type="dxa"/>
            <w:vAlign w:val="center"/>
          </w:tcPr>
          <w:p w14:paraId="52F3A9E9"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SWIFT (BIC):</w:t>
            </w:r>
          </w:p>
        </w:tc>
        <w:tc>
          <w:tcPr>
            <w:tcW w:w="5722" w:type="dxa"/>
            <w:vAlign w:val="center"/>
          </w:tcPr>
          <w:p w14:paraId="68CA4115" w14:textId="77777777" w:rsidR="00D335E1" w:rsidRPr="0010755F" w:rsidRDefault="00D335E1" w:rsidP="008A546E">
            <w:pPr>
              <w:widowControl w:val="0"/>
              <w:rPr>
                <w:rFonts w:ascii="Arial" w:hAnsi="Arial" w:cs="Arial"/>
                <w:b/>
                <w:sz w:val="22"/>
                <w:szCs w:val="22"/>
              </w:rPr>
            </w:pPr>
            <w:r w:rsidRPr="0010755F">
              <w:rPr>
                <w:rFonts w:ascii="Arial" w:hAnsi="Arial" w:cs="Arial"/>
                <w:sz w:val="22"/>
                <w:szCs w:val="22"/>
              </w:rPr>
              <w:t>SUBASKBX</w:t>
            </w:r>
          </w:p>
        </w:tc>
      </w:tr>
      <w:tr w:rsidR="00D335E1" w:rsidRPr="0010755F" w14:paraId="397A123E" w14:textId="77777777" w:rsidTr="004074F9">
        <w:trPr>
          <w:trHeight w:val="284"/>
        </w:trPr>
        <w:tc>
          <w:tcPr>
            <w:tcW w:w="3420" w:type="dxa"/>
            <w:vAlign w:val="center"/>
          </w:tcPr>
          <w:p w14:paraId="6D57F6CA"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IBAN:</w:t>
            </w:r>
          </w:p>
        </w:tc>
        <w:tc>
          <w:tcPr>
            <w:tcW w:w="5722" w:type="dxa"/>
            <w:vAlign w:val="center"/>
          </w:tcPr>
          <w:p w14:paraId="62A39AE4" w14:textId="77777777" w:rsidR="00D335E1" w:rsidRPr="0010755F" w:rsidRDefault="00D335E1" w:rsidP="008A546E">
            <w:pPr>
              <w:widowControl w:val="0"/>
              <w:rPr>
                <w:rFonts w:ascii="Arial" w:hAnsi="Arial" w:cs="Arial"/>
                <w:b/>
                <w:sz w:val="22"/>
                <w:szCs w:val="22"/>
              </w:rPr>
            </w:pPr>
            <w:r w:rsidRPr="0010755F">
              <w:rPr>
                <w:rFonts w:ascii="Arial" w:hAnsi="Arial" w:cs="Arial"/>
                <w:sz w:val="22"/>
                <w:szCs w:val="22"/>
              </w:rPr>
              <w:t>SK72 0200 0000 0000 0110 1153</w:t>
            </w:r>
          </w:p>
        </w:tc>
      </w:tr>
      <w:tr w:rsidR="00D335E1" w:rsidRPr="0010755F" w14:paraId="4EE8EF8F" w14:textId="77777777" w:rsidTr="004074F9">
        <w:trPr>
          <w:trHeight w:val="284"/>
        </w:trPr>
        <w:tc>
          <w:tcPr>
            <w:tcW w:w="3420" w:type="dxa"/>
            <w:vAlign w:val="center"/>
          </w:tcPr>
          <w:p w14:paraId="1B1AA034"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Bankové spojenie II.:</w:t>
            </w:r>
          </w:p>
        </w:tc>
        <w:tc>
          <w:tcPr>
            <w:tcW w:w="5722" w:type="dxa"/>
            <w:vAlign w:val="center"/>
          </w:tcPr>
          <w:p w14:paraId="6780AFE6" w14:textId="77777777" w:rsidR="00D335E1" w:rsidRPr="0010755F" w:rsidRDefault="00D335E1" w:rsidP="008A546E">
            <w:pPr>
              <w:widowControl w:val="0"/>
              <w:rPr>
                <w:rFonts w:ascii="Arial" w:hAnsi="Arial" w:cs="Arial"/>
                <w:b/>
                <w:sz w:val="22"/>
                <w:szCs w:val="22"/>
              </w:rPr>
            </w:pPr>
            <w:r w:rsidRPr="0010755F">
              <w:rPr>
                <w:rFonts w:ascii="Arial" w:hAnsi="Arial" w:cs="Arial"/>
                <w:sz w:val="22"/>
                <w:szCs w:val="22"/>
              </w:rPr>
              <w:t>Tatra banka, a.s., Bratislava</w:t>
            </w:r>
          </w:p>
        </w:tc>
      </w:tr>
      <w:tr w:rsidR="00D335E1" w:rsidRPr="0010755F" w14:paraId="39D247C9" w14:textId="77777777" w:rsidTr="004074F9">
        <w:trPr>
          <w:trHeight w:val="284"/>
        </w:trPr>
        <w:tc>
          <w:tcPr>
            <w:tcW w:w="3420" w:type="dxa"/>
            <w:vAlign w:val="center"/>
          </w:tcPr>
          <w:p w14:paraId="593B1518"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SWIFT (BIC):</w:t>
            </w:r>
          </w:p>
        </w:tc>
        <w:tc>
          <w:tcPr>
            <w:tcW w:w="5722" w:type="dxa"/>
            <w:vAlign w:val="center"/>
          </w:tcPr>
          <w:p w14:paraId="4AA512E2" w14:textId="77777777" w:rsidR="00D335E1" w:rsidRPr="0010755F" w:rsidRDefault="00D335E1" w:rsidP="008A546E">
            <w:pPr>
              <w:widowControl w:val="0"/>
              <w:rPr>
                <w:rFonts w:ascii="Arial" w:hAnsi="Arial" w:cs="Arial"/>
                <w:b/>
                <w:sz w:val="22"/>
                <w:szCs w:val="22"/>
              </w:rPr>
            </w:pPr>
            <w:r w:rsidRPr="0010755F">
              <w:rPr>
                <w:rFonts w:ascii="Arial" w:hAnsi="Arial" w:cs="Arial"/>
                <w:sz w:val="22"/>
                <w:szCs w:val="22"/>
              </w:rPr>
              <w:t>TATRSKBX</w:t>
            </w:r>
          </w:p>
        </w:tc>
      </w:tr>
      <w:tr w:rsidR="00D335E1" w:rsidRPr="0010755F" w14:paraId="61B03D1F" w14:textId="77777777" w:rsidTr="004074F9">
        <w:trPr>
          <w:trHeight w:val="284"/>
        </w:trPr>
        <w:tc>
          <w:tcPr>
            <w:tcW w:w="3420" w:type="dxa"/>
            <w:vAlign w:val="center"/>
          </w:tcPr>
          <w:p w14:paraId="5318C222"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IBAN:</w:t>
            </w:r>
          </w:p>
        </w:tc>
        <w:tc>
          <w:tcPr>
            <w:tcW w:w="5722" w:type="dxa"/>
            <w:vAlign w:val="center"/>
          </w:tcPr>
          <w:p w14:paraId="77DC8391" w14:textId="77777777" w:rsidR="00D335E1" w:rsidRPr="0010755F" w:rsidRDefault="00D335E1" w:rsidP="008A546E">
            <w:pPr>
              <w:widowControl w:val="0"/>
              <w:rPr>
                <w:rFonts w:ascii="Arial" w:hAnsi="Arial" w:cs="Arial"/>
                <w:b/>
                <w:sz w:val="22"/>
                <w:szCs w:val="22"/>
              </w:rPr>
            </w:pPr>
            <w:r w:rsidRPr="0010755F">
              <w:rPr>
                <w:rFonts w:ascii="Arial" w:hAnsi="Arial" w:cs="Arial"/>
                <w:sz w:val="22"/>
                <w:szCs w:val="22"/>
              </w:rPr>
              <w:t>SK78 1100 0000 0029 3570 0511</w:t>
            </w:r>
          </w:p>
        </w:tc>
      </w:tr>
      <w:tr w:rsidR="00D335E1" w:rsidRPr="0010755F" w14:paraId="5203A89C" w14:textId="77777777" w:rsidTr="004074F9">
        <w:trPr>
          <w:trHeight w:val="284"/>
        </w:trPr>
        <w:tc>
          <w:tcPr>
            <w:tcW w:w="3420" w:type="dxa"/>
            <w:vAlign w:val="center"/>
          </w:tcPr>
          <w:p w14:paraId="4125BA62"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Kontaktná osoba vo veciach zmluvných:</w:t>
            </w:r>
          </w:p>
        </w:tc>
        <w:tc>
          <w:tcPr>
            <w:tcW w:w="5722" w:type="dxa"/>
            <w:vAlign w:val="bottom"/>
          </w:tcPr>
          <w:p w14:paraId="5F6C1F8F" w14:textId="77777777" w:rsidR="00D335E1" w:rsidRPr="0010755F" w:rsidRDefault="00D335E1" w:rsidP="008A546E">
            <w:pPr>
              <w:widowControl w:val="0"/>
              <w:rPr>
                <w:rFonts w:ascii="Arial" w:hAnsi="Arial" w:cs="Arial"/>
                <w:sz w:val="22"/>
                <w:szCs w:val="22"/>
              </w:rPr>
            </w:pPr>
            <w:r w:rsidRPr="0010755F">
              <w:rPr>
                <w:rFonts w:ascii="Arial" w:hAnsi="Arial" w:cs="Arial"/>
                <w:b/>
                <w:sz w:val="22"/>
                <w:szCs w:val="22"/>
              </w:rPr>
              <w:t xml:space="preserve">Ing. </w:t>
            </w:r>
            <w:r w:rsidRPr="0010755F">
              <w:rPr>
                <w:rFonts w:ascii="Arial" w:hAnsi="Arial" w:cs="Arial"/>
                <w:b/>
                <w:bCs/>
                <w:sz w:val="22"/>
                <w:szCs w:val="22"/>
              </w:rPr>
              <w:t>Viliam Križan</w:t>
            </w:r>
            <w:r w:rsidRPr="0010755F" w:rsidDel="00644980">
              <w:rPr>
                <w:rFonts w:ascii="Arial" w:hAnsi="Arial" w:cs="Arial"/>
                <w:b/>
                <w:sz w:val="22"/>
                <w:szCs w:val="22"/>
              </w:rPr>
              <w:t xml:space="preserve"> </w:t>
            </w:r>
            <w:r w:rsidRPr="0010755F">
              <w:rPr>
                <w:rFonts w:ascii="Arial" w:hAnsi="Arial" w:cs="Arial"/>
                <w:sz w:val="22"/>
                <w:szCs w:val="22"/>
              </w:rPr>
              <w:t>, vedúci obstarávania a logistiky</w:t>
            </w:r>
          </w:p>
        </w:tc>
      </w:tr>
      <w:tr w:rsidR="00D335E1" w:rsidRPr="0010755F" w14:paraId="011E38AC" w14:textId="77777777" w:rsidTr="004074F9">
        <w:trPr>
          <w:trHeight w:val="284"/>
        </w:trPr>
        <w:tc>
          <w:tcPr>
            <w:tcW w:w="3420" w:type="dxa"/>
            <w:vAlign w:val="center"/>
          </w:tcPr>
          <w:p w14:paraId="71684595"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Kontaktná osoba vo veciach</w:t>
            </w:r>
          </w:p>
          <w:p w14:paraId="484247F6"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technických:</w:t>
            </w:r>
          </w:p>
        </w:tc>
        <w:tc>
          <w:tcPr>
            <w:tcW w:w="5722" w:type="dxa"/>
            <w:vAlign w:val="bottom"/>
          </w:tcPr>
          <w:p w14:paraId="31CF7253" w14:textId="77777777" w:rsidR="00D335E1" w:rsidRPr="0010755F" w:rsidRDefault="00D335E1" w:rsidP="008A546E">
            <w:pPr>
              <w:widowControl w:val="0"/>
              <w:rPr>
                <w:rFonts w:ascii="Arial" w:hAnsi="Arial" w:cs="Arial"/>
                <w:sz w:val="22"/>
                <w:szCs w:val="22"/>
              </w:rPr>
            </w:pPr>
            <w:r w:rsidRPr="0010755F">
              <w:rPr>
                <w:rFonts w:ascii="Arial" w:hAnsi="Arial" w:cs="Arial"/>
                <w:b/>
                <w:sz w:val="22"/>
                <w:szCs w:val="22"/>
              </w:rPr>
              <w:t xml:space="preserve">Ing. </w:t>
            </w:r>
            <w:r w:rsidR="00812158" w:rsidRPr="0010755F">
              <w:rPr>
                <w:rFonts w:ascii="Arial" w:hAnsi="Arial" w:cs="Arial"/>
                <w:b/>
                <w:sz w:val="22"/>
                <w:szCs w:val="22"/>
              </w:rPr>
              <w:t>Milan Milošovič</w:t>
            </w:r>
            <w:r w:rsidRPr="0010755F">
              <w:rPr>
                <w:rFonts w:ascii="Arial" w:hAnsi="Arial" w:cs="Arial"/>
                <w:sz w:val="22"/>
                <w:szCs w:val="22"/>
              </w:rPr>
              <w:t>, manažér projektu</w:t>
            </w:r>
          </w:p>
          <w:p w14:paraId="7E619857" w14:textId="77777777" w:rsidR="00D335E1" w:rsidRPr="0010755F" w:rsidRDefault="00D335E1" w:rsidP="008A546E">
            <w:pPr>
              <w:widowControl w:val="0"/>
              <w:rPr>
                <w:rFonts w:ascii="Arial" w:hAnsi="Arial" w:cs="Arial"/>
                <w:sz w:val="22"/>
                <w:szCs w:val="22"/>
              </w:rPr>
            </w:pPr>
          </w:p>
        </w:tc>
      </w:tr>
      <w:tr w:rsidR="00D335E1" w:rsidRPr="0010755F" w14:paraId="1C42AAF7" w14:textId="77777777" w:rsidTr="004074F9">
        <w:trPr>
          <w:trHeight w:val="476"/>
        </w:trPr>
        <w:tc>
          <w:tcPr>
            <w:tcW w:w="3420" w:type="dxa"/>
            <w:vAlign w:val="center"/>
          </w:tcPr>
          <w:p w14:paraId="7F70C3B8" w14:textId="77777777" w:rsidR="00D335E1" w:rsidRPr="0010755F" w:rsidRDefault="00D335E1" w:rsidP="008A546E">
            <w:pPr>
              <w:widowControl w:val="0"/>
              <w:rPr>
                <w:rFonts w:ascii="Arial" w:hAnsi="Arial" w:cs="Arial"/>
                <w:sz w:val="22"/>
                <w:szCs w:val="22"/>
              </w:rPr>
            </w:pPr>
          </w:p>
          <w:p w14:paraId="2411749D"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(ďalej len “</w:t>
            </w:r>
            <w:r w:rsidR="00EC4960" w:rsidRPr="0010755F">
              <w:rPr>
                <w:rFonts w:ascii="Arial" w:hAnsi="Arial" w:cs="Arial"/>
                <w:sz w:val="22"/>
                <w:szCs w:val="22"/>
              </w:rPr>
              <w:t>OBJEDNÁVATEĽ</w:t>
            </w:r>
            <w:r w:rsidRPr="0010755F">
              <w:rPr>
                <w:rFonts w:ascii="Arial" w:hAnsi="Arial" w:cs="Arial"/>
                <w:sz w:val="22"/>
                <w:szCs w:val="22"/>
              </w:rPr>
              <w:t>“)</w:t>
            </w:r>
          </w:p>
        </w:tc>
        <w:tc>
          <w:tcPr>
            <w:tcW w:w="5722" w:type="dxa"/>
            <w:vAlign w:val="center"/>
          </w:tcPr>
          <w:p w14:paraId="4CB37956" w14:textId="77777777" w:rsidR="00D335E1" w:rsidRPr="0010755F" w:rsidRDefault="00D335E1" w:rsidP="008A546E">
            <w:pPr>
              <w:widowControl w:val="0"/>
              <w:rPr>
                <w:rFonts w:ascii="Arial" w:hAnsi="Arial" w:cs="Arial"/>
                <w:b/>
                <w:sz w:val="22"/>
                <w:szCs w:val="22"/>
              </w:rPr>
            </w:pPr>
          </w:p>
        </w:tc>
      </w:tr>
    </w:tbl>
    <w:p w14:paraId="44A58D96" w14:textId="77777777" w:rsidR="00BE2553" w:rsidRPr="0010755F" w:rsidRDefault="00BE2553">
      <w:pPr>
        <w:ind w:left="540"/>
        <w:rPr>
          <w:rFonts w:ascii="Arial" w:hAnsi="Arial" w:cs="Arial"/>
          <w:sz w:val="22"/>
        </w:rPr>
      </w:pPr>
    </w:p>
    <w:p w14:paraId="1E3594C0" w14:textId="77777777" w:rsidR="00BE2553" w:rsidRPr="0010755F" w:rsidRDefault="00BE2553">
      <w:pPr>
        <w:rPr>
          <w:rFonts w:ascii="Arial" w:hAnsi="Arial" w:cs="Arial"/>
          <w:sz w:val="22"/>
        </w:rPr>
      </w:pPr>
      <w:r w:rsidRPr="0010755F">
        <w:rPr>
          <w:rFonts w:ascii="Arial" w:hAnsi="Arial" w:cs="Arial"/>
          <w:sz w:val="22"/>
        </w:rPr>
        <w:t>a</w:t>
      </w:r>
    </w:p>
    <w:p w14:paraId="08985AC0" w14:textId="77777777" w:rsidR="00BE2553" w:rsidRPr="0010755F" w:rsidRDefault="00BE2553">
      <w:pPr>
        <w:rPr>
          <w:rFonts w:ascii="Arial" w:hAnsi="Arial" w:cs="Arial"/>
          <w:sz w:val="22"/>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5414"/>
        <w:gridCol w:w="3656"/>
      </w:tblGrid>
      <w:tr w:rsidR="00D335E1" w:rsidRPr="0010755F" w14:paraId="333D2DA0" w14:textId="77777777" w:rsidTr="00E67360">
        <w:trPr>
          <w:trHeight w:val="527"/>
        </w:trPr>
        <w:tc>
          <w:tcPr>
            <w:tcW w:w="5486" w:type="dxa"/>
            <w:shd w:val="clear" w:color="auto" w:fill="auto"/>
            <w:vAlign w:val="center"/>
          </w:tcPr>
          <w:p w14:paraId="57DE38C9" w14:textId="77777777" w:rsidR="00D335E1" w:rsidRPr="0010755F" w:rsidRDefault="00D335E1" w:rsidP="008A546E">
            <w:pPr>
              <w:widowControl w:val="0"/>
              <w:rPr>
                <w:rFonts w:ascii="Arial" w:hAnsi="Arial" w:cs="Arial"/>
                <w:b/>
                <w:sz w:val="22"/>
                <w:szCs w:val="22"/>
              </w:rPr>
            </w:pPr>
            <w:r w:rsidRPr="0010755F">
              <w:rPr>
                <w:rFonts w:ascii="Arial" w:hAnsi="Arial" w:cs="Arial"/>
                <w:b/>
                <w:sz w:val="22"/>
                <w:szCs w:val="22"/>
              </w:rPr>
              <w:t>2. Zhotoviteľ</w:t>
            </w:r>
          </w:p>
        </w:tc>
        <w:tc>
          <w:tcPr>
            <w:tcW w:w="3724" w:type="dxa"/>
            <w:shd w:val="clear" w:color="auto" w:fill="auto"/>
            <w:vAlign w:val="center"/>
          </w:tcPr>
          <w:p w14:paraId="03356A57" w14:textId="77777777" w:rsidR="00D335E1" w:rsidRPr="0010755F" w:rsidRDefault="00D335E1" w:rsidP="008A546E">
            <w:pPr>
              <w:widowControl w:val="0"/>
              <w:rPr>
                <w:rFonts w:ascii="Arial" w:hAnsi="Arial" w:cs="Arial"/>
                <w:b/>
                <w:sz w:val="22"/>
                <w:szCs w:val="22"/>
              </w:rPr>
            </w:pPr>
          </w:p>
        </w:tc>
      </w:tr>
      <w:tr w:rsidR="00D335E1" w:rsidRPr="0010755F" w14:paraId="34E3394D" w14:textId="77777777" w:rsidTr="008A546E">
        <w:trPr>
          <w:trHeight w:val="245"/>
        </w:trPr>
        <w:tc>
          <w:tcPr>
            <w:tcW w:w="5486" w:type="dxa"/>
            <w:vAlign w:val="center"/>
          </w:tcPr>
          <w:p w14:paraId="4D0C186F" w14:textId="77777777" w:rsidR="00D335E1" w:rsidRPr="0010755F" w:rsidRDefault="00D335E1" w:rsidP="008A546E">
            <w:pPr>
              <w:widowControl w:val="0"/>
              <w:rPr>
                <w:rFonts w:ascii="Arial" w:hAnsi="Arial" w:cs="Arial"/>
                <w:sz w:val="22"/>
                <w:szCs w:val="22"/>
              </w:rPr>
            </w:pPr>
          </w:p>
          <w:p w14:paraId="64124BD7"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Sídlo:</w:t>
            </w:r>
          </w:p>
        </w:tc>
        <w:tc>
          <w:tcPr>
            <w:tcW w:w="3724" w:type="dxa"/>
            <w:vAlign w:val="center"/>
          </w:tcPr>
          <w:p w14:paraId="2CF45810" w14:textId="77777777" w:rsidR="00D335E1" w:rsidRPr="0010755F" w:rsidRDefault="00D335E1" w:rsidP="008A546E">
            <w:pPr>
              <w:widowControl w:val="0"/>
              <w:rPr>
                <w:rFonts w:ascii="Arial" w:hAnsi="Arial" w:cs="Arial"/>
                <w:b/>
                <w:sz w:val="22"/>
                <w:szCs w:val="22"/>
              </w:rPr>
            </w:pPr>
          </w:p>
        </w:tc>
      </w:tr>
      <w:tr w:rsidR="00D335E1" w:rsidRPr="0010755F" w14:paraId="5D4BAE52" w14:textId="77777777" w:rsidTr="008A546E">
        <w:trPr>
          <w:trHeight w:val="245"/>
        </w:trPr>
        <w:tc>
          <w:tcPr>
            <w:tcW w:w="5486" w:type="dxa"/>
            <w:vAlign w:val="center"/>
          </w:tcPr>
          <w:p w14:paraId="0C1A1080"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Zapísaný v:</w:t>
            </w:r>
          </w:p>
        </w:tc>
        <w:tc>
          <w:tcPr>
            <w:tcW w:w="3724" w:type="dxa"/>
            <w:vAlign w:val="center"/>
          </w:tcPr>
          <w:p w14:paraId="5EF7A397" w14:textId="77777777" w:rsidR="00D335E1" w:rsidRPr="0010755F" w:rsidRDefault="00D335E1" w:rsidP="008A546E">
            <w:pPr>
              <w:widowControl w:val="0"/>
              <w:rPr>
                <w:rFonts w:ascii="Arial" w:hAnsi="Arial" w:cs="Arial"/>
                <w:b/>
                <w:sz w:val="22"/>
                <w:szCs w:val="22"/>
              </w:rPr>
            </w:pPr>
          </w:p>
        </w:tc>
      </w:tr>
      <w:tr w:rsidR="00D335E1" w:rsidRPr="0010755F" w14:paraId="04C6AAF5" w14:textId="77777777" w:rsidTr="008A546E">
        <w:trPr>
          <w:trHeight w:val="245"/>
        </w:trPr>
        <w:tc>
          <w:tcPr>
            <w:tcW w:w="5486" w:type="dxa"/>
            <w:vAlign w:val="center"/>
          </w:tcPr>
          <w:p w14:paraId="3B6B7128"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Zastúpený:</w:t>
            </w:r>
          </w:p>
        </w:tc>
        <w:tc>
          <w:tcPr>
            <w:tcW w:w="3724" w:type="dxa"/>
            <w:vAlign w:val="center"/>
          </w:tcPr>
          <w:p w14:paraId="23E0DE8E" w14:textId="77777777" w:rsidR="00D335E1" w:rsidRPr="0010755F" w:rsidRDefault="00D335E1" w:rsidP="008A546E">
            <w:pPr>
              <w:widowControl w:val="0"/>
              <w:rPr>
                <w:rFonts w:ascii="Arial" w:hAnsi="Arial" w:cs="Arial"/>
                <w:b/>
                <w:sz w:val="22"/>
                <w:szCs w:val="22"/>
              </w:rPr>
            </w:pPr>
          </w:p>
        </w:tc>
      </w:tr>
      <w:tr w:rsidR="00D335E1" w:rsidRPr="0010755F" w14:paraId="4F6C3BAD" w14:textId="77777777" w:rsidTr="008A546E">
        <w:trPr>
          <w:trHeight w:val="245"/>
        </w:trPr>
        <w:tc>
          <w:tcPr>
            <w:tcW w:w="5486" w:type="dxa"/>
            <w:vAlign w:val="center"/>
          </w:tcPr>
          <w:p w14:paraId="5499236A"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IČO:</w:t>
            </w:r>
          </w:p>
        </w:tc>
        <w:tc>
          <w:tcPr>
            <w:tcW w:w="3724" w:type="dxa"/>
            <w:vAlign w:val="center"/>
          </w:tcPr>
          <w:p w14:paraId="11F06C02" w14:textId="77777777" w:rsidR="00D335E1" w:rsidRPr="0010755F" w:rsidRDefault="00D335E1" w:rsidP="008A546E">
            <w:pPr>
              <w:widowControl w:val="0"/>
              <w:rPr>
                <w:rFonts w:ascii="Arial" w:hAnsi="Arial" w:cs="Arial"/>
                <w:b/>
                <w:sz w:val="22"/>
                <w:szCs w:val="22"/>
              </w:rPr>
            </w:pPr>
          </w:p>
        </w:tc>
      </w:tr>
      <w:tr w:rsidR="00D335E1" w:rsidRPr="0010755F" w14:paraId="6A18D732" w14:textId="77777777" w:rsidTr="008A546E">
        <w:trPr>
          <w:trHeight w:val="245"/>
        </w:trPr>
        <w:tc>
          <w:tcPr>
            <w:tcW w:w="5486" w:type="dxa"/>
            <w:vAlign w:val="center"/>
          </w:tcPr>
          <w:p w14:paraId="063A4979" w14:textId="77777777" w:rsidR="00D335E1" w:rsidRPr="0010755F" w:rsidRDefault="00D335E1" w:rsidP="008F4F35">
            <w:pPr>
              <w:widowControl w:val="0"/>
              <w:rPr>
                <w:rFonts w:ascii="Arial" w:hAnsi="Arial" w:cs="Arial"/>
                <w:sz w:val="22"/>
                <w:szCs w:val="22"/>
              </w:rPr>
            </w:pPr>
            <w:r w:rsidRPr="0010755F">
              <w:rPr>
                <w:rFonts w:ascii="Arial" w:hAnsi="Arial" w:cs="Arial"/>
                <w:sz w:val="22"/>
                <w:szCs w:val="22"/>
              </w:rPr>
              <w:t>IČ DPH:</w:t>
            </w:r>
          </w:p>
        </w:tc>
        <w:tc>
          <w:tcPr>
            <w:tcW w:w="3724" w:type="dxa"/>
            <w:vAlign w:val="center"/>
          </w:tcPr>
          <w:p w14:paraId="05215079" w14:textId="77777777" w:rsidR="00D335E1" w:rsidRPr="0010755F" w:rsidRDefault="00D335E1" w:rsidP="008A546E">
            <w:pPr>
              <w:widowControl w:val="0"/>
              <w:rPr>
                <w:rFonts w:ascii="Arial" w:hAnsi="Arial" w:cs="Arial"/>
                <w:b/>
                <w:sz w:val="22"/>
                <w:szCs w:val="22"/>
              </w:rPr>
            </w:pPr>
          </w:p>
        </w:tc>
      </w:tr>
      <w:tr w:rsidR="00D335E1" w:rsidRPr="0010755F" w14:paraId="37C1E83E" w14:textId="77777777" w:rsidTr="008A546E">
        <w:trPr>
          <w:trHeight w:val="245"/>
        </w:trPr>
        <w:tc>
          <w:tcPr>
            <w:tcW w:w="5486" w:type="dxa"/>
            <w:vAlign w:val="center"/>
          </w:tcPr>
          <w:p w14:paraId="56047D91"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DIČ:</w:t>
            </w:r>
          </w:p>
        </w:tc>
        <w:tc>
          <w:tcPr>
            <w:tcW w:w="3724" w:type="dxa"/>
            <w:vAlign w:val="center"/>
          </w:tcPr>
          <w:p w14:paraId="05520CCE" w14:textId="77777777" w:rsidR="00D335E1" w:rsidRPr="0010755F" w:rsidRDefault="00D335E1" w:rsidP="008A546E">
            <w:pPr>
              <w:widowControl w:val="0"/>
              <w:rPr>
                <w:rFonts w:ascii="Arial" w:hAnsi="Arial" w:cs="Arial"/>
                <w:b/>
                <w:sz w:val="22"/>
                <w:szCs w:val="22"/>
              </w:rPr>
            </w:pPr>
          </w:p>
        </w:tc>
      </w:tr>
      <w:tr w:rsidR="00D335E1" w:rsidRPr="0010755F" w14:paraId="0FF002BE" w14:textId="77777777" w:rsidTr="008A546E">
        <w:trPr>
          <w:trHeight w:val="245"/>
        </w:trPr>
        <w:tc>
          <w:tcPr>
            <w:tcW w:w="5486" w:type="dxa"/>
            <w:vAlign w:val="center"/>
          </w:tcPr>
          <w:p w14:paraId="24F76F36"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Bankové spojenie:</w:t>
            </w:r>
          </w:p>
        </w:tc>
        <w:tc>
          <w:tcPr>
            <w:tcW w:w="3724" w:type="dxa"/>
            <w:vAlign w:val="center"/>
          </w:tcPr>
          <w:p w14:paraId="4372388B" w14:textId="77777777" w:rsidR="00D335E1" w:rsidRPr="0010755F" w:rsidRDefault="00D335E1" w:rsidP="008A546E">
            <w:pPr>
              <w:widowControl w:val="0"/>
              <w:rPr>
                <w:rFonts w:ascii="Arial" w:hAnsi="Arial" w:cs="Arial"/>
                <w:b/>
                <w:sz w:val="22"/>
                <w:szCs w:val="22"/>
              </w:rPr>
            </w:pPr>
          </w:p>
        </w:tc>
      </w:tr>
      <w:tr w:rsidR="00D335E1" w:rsidRPr="0010755F" w14:paraId="4D63818C" w14:textId="77777777" w:rsidTr="008A546E">
        <w:trPr>
          <w:trHeight w:val="245"/>
        </w:trPr>
        <w:tc>
          <w:tcPr>
            <w:tcW w:w="5486" w:type="dxa"/>
            <w:vAlign w:val="center"/>
          </w:tcPr>
          <w:p w14:paraId="05A5E920"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SWIFT (BIC):</w:t>
            </w:r>
          </w:p>
        </w:tc>
        <w:tc>
          <w:tcPr>
            <w:tcW w:w="3724" w:type="dxa"/>
            <w:vAlign w:val="center"/>
          </w:tcPr>
          <w:p w14:paraId="48ED29A5" w14:textId="77777777" w:rsidR="00D335E1" w:rsidRPr="0010755F" w:rsidRDefault="00D335E1" w:rsidP="008A546E">
            <w:pPr>
              <w:widowControl w:val="0"/>
              <w:rPr>
                <w:rFonts w:ascii="Arial" w:hAnsi="Arial" w:cs="Arial"/>
                <w:b/>
                <w:sz w:val="22"/>
                <w:szCs w:val="22"/>
              </w:rPr>
            </w:pPr>
          </w:p>
        </w:tc>
      </w:tr>
      <w:tr w:rsidR="00D335E1" w:rsidRPr="0010755F" w14:paraId="7E337F60" w14:textId="77777777" w:rsidTr="008A546E">
        <w:trPr>
          <w:trHeight w:val="245"/>
        </w:trPr>
        <w:tc>
          <w:tcPr>
            <w:tcW w:w="5486" w:type="dxa"/>
            <w:vAlign w:val="center"/>
          </w:tcPr>
          <w:p w14:paraId="7D6DB332"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IBAN:</w:t>
            </w:r>
          </w:p>
        </w:tc>
        <w:tc>
          <w:tcPr>
            <w:tcW w:w="3724" w:type="dxa"/>
            <w:vAlign w:val="center"/>
          </w:tcPr>
          <w:p w14:paraId="74806F1C" w14:textId="77777777" w:rsidR="00D335E1" w:rsidRPr="0010755F" w:rsidRDefault="00D335E1" w:rsidP="008A546E">
            <w:pPr>
              <w:widowControl w:val="0"/>
              <w:rPr>
                <w:rFonts w:ascii="Arial" w:hAnsi="Arial" w:cs="Arial"/>
                <w:b/>
                <w:sz w:val="22"/>
                <w:szCs w:val="22"/>
              </w:rPr>
            </w:pPr>
          </w:p>
        </w:tc>
      </w:tr>
      <w:tr w:rsidR="00D335E1" w:rsidRPr="0010755F" w14:paraId="61F21003" w14:textId="77777777" w:rsidTr="008A546E">
        <w:trPr>
          <w:trHeight w:val="245"/>
        </w:trPr>
        <w:tc>
          <w:tcPr>
            <w:tcW w:w="5486" w:type="dxa"/>
            <w:vAlign w:val="center"/>
          </w:tcPr>
          <w:p w14:paraId="18AA8FF8"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Kontaktná osoba vo veciach zmluvných:</w:t>
            </w:r>
          </w:p>
        </w:tc>
        <w:tc>
          <w:tcPr>
            <w:tcW w:w="3724" w:type="dxa"/>
            <w:vAlign w:val="center"/>
          </w:tcPr>
          <w:p w14:paraId="6261EDF1" w14:textId="77777777" w:rsidR="00D335E1" w:rsidRPr="0010755F" w:rsidRDefault="00D335E1" w:rsidP="008A546E">
            <w:pPr>
              <w:widowControl w:val="0"/>
              <w:rPr>
                <w:rFonts w:ascii="Arial" w:hAnsi="Arial" w:cs="Arial"/>
                <w:b/>
                <w:sz w:val="22"/>
                <w:szCs w:val="22"/>
              </w:rPr>
            </w:pPr>
          </w:p>
        </w:tc>
      </w:tr>
      <w:tr w:rsidR="00D335E1" w:rsidRPr="0010755F" w14:paraId="7EA41C89" w14:textId="77777777" w:rsidTr="008A546E">
        <w:trPr>
          <w:trHeight w:val="245"/>
        </w:trPr>
        <w:tc>
          <w:tcPr>
            <w:tcW w:w="5486" w:type="dxa"/>
            <w:vAlign w:val="center"/>
          </w:tcPr>
          <w:p w14:paraId="1E5D3EA6"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Kontaktná osoba vo veciach technických:</w:t>
            </w:r>
          </w:p>
        </w:tc>
        <w:tc>
          <w:tcPr>
            <w:tcW w:w="3724" w:type="dxa"/>
            <w:vAlign w:val="center"/>
          </w:tcPr>
          <w:p w14:paraId="7A392DEF" w14:textId="77777777" w:rsidR="00D335E1" w:rsidRPr="0010755F" w:rsidRDefault="00D335E1" w:rsidP="008A546E">
            <w:pPr>
              <w:widowControl w:val="0"/>
              <w:rPr>
                <w:rFonts w:ascii="Arial" w:hAnsi="Arial" w:cs="Arial"/>
                <w:b/>
                <w:sz w:val="22"/>
                <w:szCs w:val="22"/>
              </w:rPr>
            </w:pPr>
          </w:p>
        </w:tc>
      </w:tr>
      <w:tr w:rsidR="00D335E1" w:rsidRPr="0010755F" w14:paraId="46219B08" w14:textId="77777777" w:rsidTr="008A546E">
        <w:trPr>
          <w:trHeight w:val="245"/>
        </w:trPr>
        <w:tc>
          <w:tcPr>
            <w:tcW w:w="5486" w:type="dxa"/>
            <w:vAlign w:val="center"/>
          </w:tcPr>
          <w:p w14:paraId="78E7B791" w14:textId="77777777" w:rsidR="00D335E1" w:rsidRPr="0010755F" w:rsidRDefault="00D335E1" w:rsidP="008A546E">
            <w:pPr>
              <w:widowControl w:val="0"/>
              <w:rPr>
                <w:rFonts w:ascii="Arial" w:hAnsi="Arial" w:cs="Arial"/>
                <w:sz w:val="22"/>
                <w:szCs w:val="22"/>
              </w:rPr>
            </w:pPr>
          </w:p>
          <w:p w14:paraId="6C7A22FE" w14:textId="77777777" w:rsidR="00D335E1" w:rsidRPr="0010755F" w:rsidRDefault="00D335E1" w:rsidP="002F77B9">
            <w:pPr>
              <w:widowControl w:val="0"/>
              <w:rPr>
                <w:rFonts w:ascii="Arial" w:hAnsi="Arial" w:cs="Arial"/>
                <w:b/>
                <w:sz w:val="22"/>
                <w:szCs w:val="22"/>
              </w:rPr>
            </w:pPr>
            <w:r w:rsidRPr="0010755F">
              <w:rPr>
                <w:rFonts w:ascii="Arial" w:hAnsi="Arial" w:cs="Arial"/>
                <w:sz w:val="22"/>
                <w:szCs w:val="22"/>
              </w:rPr>
              <w:t>(ďalej len “</w:t>
            </w:r>
            <w:r w:rsidR="00EC4960" w:rsidRPr="0010755F">
              <w:rPr>
                <w:rFonts w:ascii="Arial" w:hAnsi="Arial" w:cs="Arial"/>
                <w:sz w:val="22"/>
                <w:szCs w:val="22"/>
              </w:rPr>
              <w:t>ZHOTOVITEĽ</w:t>
            </w:r>
            <w:r w:rsidRPr="0010755F">
              <w:rPr>
                <w:rFonts w:ascii="Arial" w:hAnsi="Arial" w:cs="Arial"/>
                <w:sz w:val="22"/>
                <w:szCs w:val="22"/>
              </w:rPr>
              <w:t>“)</w:t>
            </w:r>
          </w:p>
        </w:tc>
        <w:tc>
          <w:tcPr>
            <w:tcW w:w="3724" w:type="dxa"/>
          </w:tcPr>
          <w:p w14:paraId="249D6B14" w14:textId="77777777" w:rsidR="00D335E1" w:rsidRPr="0010755F" w:rsidRDefault="00D335E1" w:rsidP="008A546E">
            <w:pPr>
              <w:widowControl w:val="0"/>
              <w:rPr>
                <w:rFonts w:ascii="Arial" w:hAnsi="Arial" w:cs="Arial"/>
                <w:sz w:val="22"/>
                <w:szCs w:val="22"/>
              </w:rPr>
            </w:pPr>
          </w:p>
        </w:tc>
      </w:tr>
    </w:tbl>
    <w:p w14:paraId="124567A9" w14:textId="77777777" w:rsidR="00D3768A" w:rsidRPr="0010755F" w:rsidRDefault="00D3768A" w:rsidP="00D3768A">
      <w:pPr>
        <w:widowControl w:val="0"/>
        <w:tabs>
          <w:tab w:val="left" w:pos="2520"/>
        </w:tabs>
        <w:spacing w:before="120"/>
        <w:rPr>
          <w:rFonts w:ascii="Arial" w:hAnsi="Arial" w:cs="Arial"/>
          <w:sz w:val="22"/>
          <w:szCs w:val="22"/>
        </w:rPr>
      </w:pPr>
      <w:bookmarkStart w:id="4" w:name="_Toc122831787"/>
      <w:r w:rsidRPr="0010755F">
        <w:rPr>
          <w:rFonts w:ascii="Arial" w:hAnsi="Arial" w:cs="Arial"/>
          <w:sz w:val="22"/>
          <w:szCs w:val="22"/>
        </w:rPr>
        <w:t>(ďalej spolu tiež “</w:t>
      </w:r>
      <w:r w:rsidR="00EC4960" w:rsidRPr="0010755F">
        <w:rPr>
          <w:rFonts w:ascii="Arial" w:hAnsi="Arial" w:cs="Arial"/>
          <w:sz w:val="22"/>
          <w:szCs w:val="22"/>
        </w:rPr>
        <w:t>ZMLUVNÉ STRANY</w:t>
      </w:r>
      <w:r w:rsidRPr="0010755F">
        <w:rPr>
          <w:rFonts w:ascii="Arial" w:hAnsi="Arial" w:cs="Arial"/>
          <w:sz w:val="22"/>
          <w:szCs w:val="22"/>
        </w:rPr>
        <w:t>“ alebo osobitne “</w:t>
      </w:r>
      <w:r w:rsidR="00EC4960" w:rsidRPr="0010755F">
        <w:rPr>
          <w:rFonts w:ascii="Arial" w:hAnsi="Arial" w:cs="Arial"/>
          <w:sz w:val="22"/>
          <w:szCs w:val="22"/>
        </w:rPr>
        <w:t>ZMLUVNÁ STRANA</w:t>
      </w:r>
      <w:r w:rsidRPr="0010755F">
        <w:rPr>
          <w:rFonts w:ascii="Arial" w:hAnsi="Arial" w:cs="Arial"/>
          <w:sz w:val="22"/>
          <w:szCs w:val="22"/>
        </w:rPr>
        <w:t>“)</w:t>
      </w:r>
      <w:r w:rsidRPr="0010755F">
        <w:rPr>
          <w:rFonts w:ascii="Arial" w:hAnsi="Arial" w:cs="Arial"/>
          <w:sz w:val="22"/>
          <w:szCs w:val="22"/>
        </w:rPr>
        <w:br w:type="page"/>
      </w:r>
    </w:p>
    <w:p w14:paraId="0BA68B80" w14:textId="77777777" w:rsidR="00BE2553" w:rsidRPr="0010755F" w:rsidRDefault="00C70B82" w:rsidP="002F77B9">
      <w:pPr>
        <w:pStyle w:val="tltlArialTunVavo635cmPrvriadok0cm"/>
        <w:ind w:left="0"/>
        <w:jc w:val="center"/>
      </w:pPr>
      <w:bookmarkStart w:id="5" w:name="_Toc47715787"/>
      <w:r w:rsidRPr="0010755F">
        <w:lastRenderedPageBreak/>
        <w:t>DEFINÍCIE</w:t>
      </w:r>
      <w:bookmarkEnd w:id="5"/>
    </w:p>
    <w:p w14:paraId="0F425D75" w14:textId="77777777" w:rsidR="00BE2553" w:rsidRPr="0010755F" w:rsidRDefault="00D56BF1" w:rsidP="00D56BF1">
      <w:pPr>
        <w:widowControl w:val="0"/>
        <w:spacing w:before="120" w:after="120"/>
        <w:jc w:val="both"/>
        <w:rPr>
          <w:rFonts w:ascii="Arial" w:hAnsi="Arial" w:cs="Arial"/>
          <w:sz w:val="22"/>
          <w:szCs w:val="22"/>
        </w:rPr>
      </w:pPr>
      <w:r w:rsidRPr="0010755F">
        <w:rPr>
          <w:rFonts w:ascii="Arial" w:hAnsi="Arial" w:cs="Arial"/>
          <w:sz w:val="22"/>
          <w:szCs w:val="22"/>
        </w:rPr>
        <w:t>ZMLUVNÉ STRANY sa dohodli, že tu uvedené výrazy majú pre účely tejto ZMLUVY nasledovný význam:</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0"/>
        <w:gridCol w:w="5400"/>
      </w:tblGrid>
      <w:tr w:rsidR="00D56BF1" w:rsidRPr="0010755F" w14:paraId="0947B6F5" w14:textId="77777777" w:rsidTr="009F15EC">
        <w:trPr>
          <w:cantSplit/>
          <w:tblHeader/>
        </w:trPr>
        <w:tc>
          <w:tcPr>
            <w:tcW w:w="3600" w:type="dxa"/>
          </w:tcPr>
          <w:p w14:paraId="00080E93" w14:textId="77777777" w:rsidR="00D56BF1" w:rsidRPr="0010755F" w:rsidRDefault="00D56BF1" w:rsidP="008A546E">
            <w:pPr>
              <w:widowControl w:val="0"/>
              <w:spacing w:before="60"/>
              <w:jc w:val="center"/>
              <w:rPr>
                <w:rFonts w:ascii="Arial" w:hAnsi="Arial" w:cs="Arial"/>
                <w:b/>
                <w:sz w:val="22"/>
                <w:szCs w:val="22"/>
              </w:rPr>
            </w:pPr>
            <w:r w:rsidRPr="0010755F">
              <w:rPr>
                <w:rFonts w:ascii="Arial" w:hAnsi="Arial" w:cs="Arial"/>
                <w:b/>
                <w:sz w:val="22"/>
                <w:szCs w:val="22"/>
              </w:rPr>
              <w:t>Výraz</w:t>
            </w:r>
          </w:p>
        </w:tc>
        <w:tc>
          <w:tcPr>
            <w:tcW w:w="5400" w:type="dxa"/>
          </w:tcPr>
          <w:p w14:paraId="5023D24D" w14:textId="77777777" w:rsidR="00D56BF1" w:rsidRPr="0010755F" w:rsidRDefault="00D56BF1" w:rsidP="008A546E">
            <w:pPr>
              <w:widowControl w:val="0"/>
              <w:spacing w:before="60"/>
              <w:jc w:val="center"/>
              <w:rPr>
                <w:rFonts w:ascii="Arial" w:hAnsi="Arial" w:cs="Arial"/>
                <w:b/>
                <w:sz w:val="22"/>
                <w:szCs w:val="22"/>
              </w:rPr>
            </w:pPr>
            <w:r w:rsidRPr="0010755F">
              <w:rPr>
                <w:rFonts w:ascii="Arial" w:hAnsi="Arial" w:cs="Arial"/>
                <w:b/>
                <w:sz w:val="22"/>
                <w:szCs w:val="22"/>
              </w:rPr>
              <w:t>Význam</w:t>
            </w:r>
          </w:p>
        </w:tc>
      </w:tr>
      <w:tr w:rsidR="00267527" w:rsidRPr="0010755F" w14:paraId="58B03BAF" w14:textId="77777777" w:rsidTr="008A546E">
        <w:trPr>
          <w:cantSplit/>
          <w:trHeight w:val="437"/>
        </w:trPr>
        <w:tc>
          <w:tcPr>
            <w:tcW w:w="3600" w:type="dxa"/>
          </w:tcPr>
          <w:p w14:paraId="27F40E17" w14:textId="0A9189B8" w:rsidR="00267527" w:rsidRPr="0010755F" w:rsidRDefault="00C27F83" w:rsidP="008A546E">
            <w:pPr>
              <w:rPr>
                <w:rFonts w:ascii="Arial" w:hAnsi="Arial" w:cs="Arial"/>
                <w:sz w:val="22"/>
                <w:szCs w:val="22"/>
              </w:rPr>
            </w:pPr>
            <w:r>
              <w:rPr>
                <w:rFonts w:ascii="Arial" w:hAnsi="Arial" w:cs="Arial"/>
                <w:sz w:val="22"/>
                <w:szCs w:val="22"/>
              </w:rPr>
              <w:t>OPO</w:t>
            </w:r>
          </w:p>
        </w:tc>
        <w:tc>
          <w:tcPr>
            <w:tcW w:w="5400" w:type="dxa"/>
          </w:tcPr>
          <w:p w14:paraId="58CD57DA" w14:textId="1754C861" w:rsidR="00267527" w:rsidRPr="0010755F" w:rsidRDefault="00C27F83" w:rsidP="00C27F83">
            <w:pPr>
              <w:jc w:val="both"/>
              <w:rPr>
                <w:rFonts w:ascii="Arial" w:hAnsi="Arial" w:cs="Arial"/>
                <w:sz w:val="22"/>
                <w:szCs w:val="22"/>
              </w:rPr>
            </w:pPr>
            <w:r>
              <w:rPr>
                <w:rFonts w:ascii="Arial" w:hAnsi="Arial" w:cs="Arial"/>
                <w:sz w:val="22"/>
                <w:szCs w:val="22"/>
              </w:rPr>
              <w:t>Oprávnená právnická osoba, t</w:t>
            </w:r>
            <w:r w:rsidR="00267527" w:rsidRPr="0010755F">
              <w:rPr>
                <w:rFonts w:ascii="Arial" w:hAnsi="Arial" w:cs="Arial"/>
                <w:sz w:val="22"/>
                <w:szCs w:val="22"/>
              </w:rPr>
              <w:t xml:space="preserve">retia strana </w:t>
            </w:r>
            <w:r>
              <w:rPr>
                <w:rFonts w:ascii="Arial" w:hAnsi="Arial" w:cs="Arial"/>
                <w:sz w:val="22"/>
                <w:szCs w:val="22"/>
              </w:rPr>
              <w:t xml:space="preserve">oprávnená </w:t>
            </w:r>
            <w:r w:rsidR="00267527" w:rsidRPr="0010755F">
              <w:rPr>
                <w:rFonts w:ascii="Arial" w:hAnsi="Arial" w:cs="Arial"/>
                <w:sz w:val="22"/>
                <w:szCs w:val="22"/>
              </w:rPr>
              <w:t>na vykonávanie úradných skúšok VTZ podľa ZÁKONA O BOZP a VYHLÁŠKY_508, vrátane PRVEJ ÚRADNEJ SKÚŠKY, a na osvedčovan</w:t>
            </w:r>
            <w:r w:rsidR="00B77560" w:rsidRPr="0010755F">
              <w:rPr>
                <w:rFonts w:ascii="Arial" w:hAnsi="Arial" w:cs="Arial"/>
                <w:sz w:val="22"/>
                <w:szCs w:val="22"/>
              </w:rPr>
              <w:t>ie projektovej dokumentácie VTZ</w:t>
            </w:r>
            <w:r>
              <w:rPr>
                <w:rFonts w:ascii="Arial" w:hAnsi="Arial" w:cs="Arial"/>
                <w:sz w:val="22"/>
                <w:szCs w:val="22"/>
              </w:rPr>
              <w:t xml:space="preserve"> v zmysle VYHLÁŠKY_508</w:t>
            </w:r>
            <w:r w:rsidR="00B77560" w:rsidRPr="0010755F">
              <w:rPr>
                <w:rFonts w:ascii="Arial" w:hAnsi="Arial" w:cs="Arial"/>
                <w:sz w:val="22"/>
                <w:szCs w:val="22"/>
              </w:rPr>
              <w:t>.</w:t>
            </w:r>
          </w:p>
        </w:tc>
      </w:tr>
      <w:tr w:rsidR="00600861" w:rsidRPr="0010755F" w14:paraId="3F0F7EBF" w14:textId="77777777" w:rsidTr="008A546E">
        <w:trPr>
          <w:cantSplit/>
        </w:trPr>
        <w:tc>
          <w:tcPr>
            <w:tcW w:w="3600" w:type="dxa"/>
          </w:tcPr>
          <w:p w14:paraId="7BEE7B37" w14:textId="77777777" w:rsidR="00600861" w:rsidRPr="007C6A94" w:rsidRDefault="00600861" w:rsidP="00AB4220">
            <w:pPr>
              <w:widowControl w:val="0"/>
              <w:spacing w:before="60"/>
              <w:rPr>
                <w:rFonts w:ascii="Arial" w:hAnsi="Arial" w:cs="Arial"/>
                <w:sz w:val="22"/>
                <w:szCs w:val="22"/>
              </w:rPr>
            </w:pPr>
            <w:r w:rsidRPr="007C6A94">
              <w:rPr>
                <w:rFonts w:ascii="Arial" w:hAnsi="Arial" w:cs="Arial"/>
                <w:sz w:val="22"/>
                <w:szCs w:val="22"/>
              </w:rPr>
              <w:t>AUTORSKÉ DIELO</w:t>
            </w:r>
          </w:p>
        </w:tc>
        <w:tc>
          <w:tcPr>
            <w:tcW w:w="5400" w:type="dxa"/>
          </w:tcPr>
          <w:p w14:paraId="06F9FA99" w14:textId="77777777" w:rsidR="00600861" w:rsidRPr="007C6A94" w:rsidRDefault="00600861" w:rsidP="00446996">
            <w:pPr>
              <w:widowControl w:val="0"/>
              <w:spacing w:before="60"/>
              <w:jc w:val="both"/>
              <w:rPr>
                <w:rFonts w:ascii="Arial" w:hAnsi="Arial" w:cs="Arial"/>
                <w:sz w:val="22"/>
                <w:szCs w:val="22"/>
              </w:rPr>
            </w:pPr>
            <w:r w:rsidRPr="007C6A94">
              <w:rPr>
                <w:rFonts w:ascii="Arial" w:hAnsi="Arial" w:cs="Arial"/>
                <w:sz w:val="22"/>
                <w:szCs w:val="22"/>
              </w:rPr>
              <w:t xml:space="preserve">Akákoľvek </w:t>
            </w:r>
            <w:r>
              <w:rPr>
                <w:rFonts w:ascii="Arial" w:hAnsi="Arial" w:cs="Arial"/>
                <w:sz w:val="22"/>
                <w:szCs w:val="22"/>
              </w:rPr>
              <w:t xml:space="preserve">časť </w:t>
            </w:r>
            <w:r w:rsidR="00446996">
              <w:rPr>
                <w:rFonts w:ascii="Arial" w:hAnsi="Arial" w:cs="Arial"/>
                <w:sz w:val="22"/>
                <w:szCs w:val="22"/>
              </w:rPr>
              <w:t>DIELA</w:t>
            </w:r>
            <w:r>
              <w:rPr>
                <w:rFonts w:ascii="Arial" w:hAnsi="Arial" w:cs="Arial"/>
                <w:sz w:val="22"/>
                <w:szCs w:val="22"/>
              </w:rPr>
              <w:t xml:space="preserve">, </w:t>
            </w:r>
            <w:r w:rsidRPr="007C6A94">
              <w:rPr>
                <w:rFonts w:ascii="Arial" w:hAnsi="Arial" w:cs="Arial"/>
                <w:sz w:val="22"/>
                <w:szCs w:val="22"/>
              </w:rPr>
              <w:t>ktor</w:t>
            </w:r>
            <w:r>
              <w:rPr>
                <w:rFonts w:ascii="Arial" w:hAnsi="Arial" w:cs="Arial"/>
                <w:sz w:val="22"/>
                <w:szCs w:val="22"/>
              </w:rPr>
              <w:t>á je chránená</w:t>
            </w:r>
            <w:r w:rsidRPr="007C6A94">
              <w:rPr>
                <w:rFonts w:ascii="Arial" w:hAnsi="Arial" w:cs="Arial"/>
                <w:sz w:val="22"/>
                <w:szCs w:val="22"/>
              </w:rPr>
              <w:t xml:space="preserve"> autorským právom</w:t>
            </w:r>
            <w:r>
              <w:rPr>
                <w:rFonts w:ascii="Arial" w:hAnsi="Arial" w:cs="Arial"/>
                <w:sz w:val="22"/>
                <w:szCs w:val="22"/>
              </w:rPr>
              <w:t>, právom priemyselného vlastníctva</w:t>
            </w:r>
            <w:r w:rsidRPr="007C6A94">
              <w:rPr>
                <w:rFonts w:ascii="Arial" w:hAnsi="Arial" w:cs="Arial"/>
                <w:sz w:val="22"/>
                <w:szCs w:val="22"/>
              </w:rPr>
              <w:t xml:space="preserve"> alebo obdobnými právami</w:t>
            </w:r>
            <w:r w:rsidR="009E2ABA">
              <w:rPr>
                <w:rFonts w:ascii="Arial" w:hAnsi="Arial" w:cs="Arial"/>
                <w:sz w:val="22"/>
                <w:szCs w:val="22"/>
              </w:rPr>
              <w:t>.</w:t>
            </w:r>
          </w:p>
        </w:tc>
      </w:tr>
      <w:tr w:rsidR="00600861" w:rsidRPr="0010755F" w14:paraId="2F3C1287" w14:textId="77777777" w:rsidTr="008A546E">
        <w:trPr>
          <w:cantSplit/>
        </w:trPr>
        <w:tc>
          <w:tcPr>
            <w:tcW w:w="3600" w:type="dxa"/>
          </w:tcPr>
          <w:p w14:paraId="507E43F2" w14:textId="77777777" w:rsidR="00600861" w:rsidRPr="0010755F" w:rsidRDefault="00600861" w:rsidP="008A546E">
            <w:pPr>
              <w:rPr>
                <w:rFonts w:ascii="Arial" w:hAnsi="Arial" w:cs="Arial"/>
                <w:caps/>
                <w:sz w:val="22"/>
                <w:szCs w:val="22"/>
              </w:rPr>
            </w:pPr>
            <w:r w:rsidRPr="0010755F">
              <w:rPr>
                <w:rFonts w:ascii="Arial" w:hAnsi="Arial" w:cs="Arial"/>
                <w:sz w:val="22"/>
                <w:szCs w:val="22"/>
              </w:rPr>
              <w:t>BOZP</w:t>
            </w:r>
          </w:p>
        </w:tc>
        <w:tc>
          <w:tcPr>
            <w:tcW w:w="5400" w:type="dxa"/>
          </w:tcPr>
          <w:p w14:paraId="17017D99" w14:textId="77777777" w:rsidR="00600861" w:rsidRPr="0010755F" w:rsidRDefault="00600861" w:rsidP="008A546E">
            <w:pPr>
              <w:jc w:val="both"/>
              <w:rPr>
                <w:rFonts w:ascii="Arial" w:hAnsi="Arial" w:cs="Arial"/>
                <w:sz w:val="22"/>
                <w:szCs w:val="22"/>
              </w:rPr>
            </w:pPr>
            <w:r w:rsidRPr="0010755F">
              <w:rPr>
                <w:rFonts w:ascii="Arial" w:hAnsi="Arial" w:cs="Arial"/>
                <w:sz w:val="22"/>
                <w:szCs w:val="22"/>
              </w:rPr>
              <w:t>Bezpečnosť a ochrana zdravia pri práci;</w:t>
            </w:r>
          </w:p>
        </w:tc>
      </w:tr>
      <w:tr w:rsidR="00545EB1" w:rsidRPr="0010755F" w14:paraId="1D418CCF"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2E9F8482" w14:textId="77777777" w:rsidR="00545EB1" w:rsidRPr="0010755F" w:rsidRDefault="00545EB1" w:rsidP="008A546E">
            <w:pPr>
              <w:widowControl w:val="0"/>
              <w:spacing w:before="60"/>
              <w:rPr>
                <w:rFonts w:ascii="Arial" w:hAnsi="Arial" w:cs="Arial"/>
                <w:caps/>
                <w:sz w:val="22"/>
                <w:szCs w:val="22"/>
              </w:rPr>
            </w:pPr>
            <w:r>
              <w:rPr>
                <w:rFonts w:ascii="Arial" w:hAnsi="Arial" w:cs="Arial"/>
                <w:caps/>
                <w:sz w:val="22"/>
                <w:szCs w:val="22"/>
              </w:rPr>
              <w:t>DETAILNý HARMONOGRAM ZMLUVY</w:t>
            </w:r>
          </w:p>
        </w:tc>
        <w:tc>
          <w:tcPr>
            <w:tcW w:w="5400" w:type="dxa"/>
            <w:tcBorders>
              <w:top w:val="single" w:sz="4" w:space="0" w:color="auto"/>
              <w:left w:val="single" w:sz="4" w:space="0" w:color="auto"/>
              <w:bottom w:val="single" w:sz="4" w:space="0" w:color="auto"/>
              <w:right w:val="single" w:sz="4" w:space="0" w:color="auto"/>
            </w:tcBorders>
          </w:tcPr>
          <w:p w14:paraId="38AB434C" w14:textId="72C76300" w:rsidR="00545EB1" w:rsidRPr="0010755F" w:rsidRDefault="00725219" w:rsidP="00561A8E">
            <w:pPr>
              <w:widowControl w:val="0"/>
              <w:spacing w:before="60"/>
              <w:jc w:val="both"/>
              <w:rPr>
                <w:rFonts w:ascii="Arial" w:hAnsi="Arial" w:cs="Arial"/>
                <w:sz w:val="22"/>
                <w:szCs w:val="22"/>
              </w:rPr>
            </w:pPr>
            <w:r w:rsidRPr="00725219">
              <w:rPr>
                <w:rFonts w:ascii="Arial" w:hAnsi="Arial" w:cs="Arial"/>
                <w:sz w:val="22"/>
                <w:szCs w:val="22"/>
              </w:rPr>
              <w:t xml:space="preserve">Harmonogram plnenia ZMLUVY, </w:t>
            </w:r>
            <w:r>
              <w:rPr>
                <w:rFonts w:ascii="Arial" w:hAnsi="Arial" w:cs="Arial"/>
                <w:sz w:val="22"/>
                <w:szCs w:val="22"/>
              </w:rPr>
              <w:t xml:space="preserve">ktorého návrh pripraví ZHOTOVITEĽ a v ktorom </w:t>
            </w:r>
            <w:r w:rsidRPr="00725219">
              <w:rPr>
                <w:rFonts w:ascii="Arial" w:hAnsi="Arial" w:cs="Arial"/>
                <w:sz w:val="22"/>
                <w:szCs w:val="22"/>
              </w:rPr>
              <w:t>budú rozpracované míľniky uvedené v ZÁKLADNOM HARMONOGRAME ZMLUVY do čiastkových termínov</w:t>
            </w:r>
            <w:r w:rsidR="00561A8E">
              <w:rPr>
                <w:rFonts w:ascii="Arial" w:hAnsi="Arial" w:cs="Arial"/>
                <w:sz w:val="22"/>
                <w:szCs w:val="22"/>
              </w:rPr>
              <w:t>; tento harmonogram bude tvoriť Prílohu č. 2B ZMLUVY</w:t>
            </w:r>
            <w:r>
              <w:rPr>
                <w:rFonts w:ascii="Arial" w:hAnsi="Arial" w:cs="Arial"/>
                <w:sz w:val="22"/>
                <w:szCs w:val="22"/>
              </w:rPr>
              <w:t>.</w:t>
            </w:r>
          </w:p>
        </w:tc>
      </w:tr>
      <w:tr w:rsidR="00600861" w:rsidRPr="0010755F" w14:paraId="12D0053E"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76C39EA3" w14:textId="77777777" w:rsidR="00600861" w:rsidRPr="0010755F" w:rsidRDefault="00600861" w:rsidP="008A546E">
            <w:pPr>
              <w:widowControl w:val="0"/>
              <w:spacing w:before="60"/>
              <w:rPr>
                <w:rFonts w:ascii="Arial" w:hAnsi="Arial" w:cs="Arial"/>
                <w:caps/>
                <w:sz w:val="22"/>
                <w:szCs w:val="22"/>
              </w:rPr>
            </w:pPr>
            <w:r w:rsidRPr="0010755F">
              <w:rPr>
                <w:rFonts w:ascii="Arial" w:hAnsi="Arial" w:cs="Arial"/>
                <w:caps/>
                <w:sz w:val="22"/>
                <w:szCs w:val="22"/>
              </w:rPr>
              <w:t>DIELO</w:t>
            </w:r>
          </w:p>
        </w:tc>
        <w:tc>
          <w:tcPr>
            <w:tcW w:w="5400" w:type="dxa"/>
            <w:tcBorders>
              <w:top w:val="single" w:sz="4" w:space="0" w:color="auto"/>
              <w:left w:val="single" w:sz="4" w:space="0" w:color="auto"/>
              <w:bottom w:val="single" w:sz="4" w:space="0" w:color="auto"/>
              <w:right w:val="single" w:sz="4" w:space="0" w:color="auto"/>
            </w:tcBorders>
          </w:tcPr>
          <w:p w14:paraId="49A9D152" w14:textId="10C3C229" w:rsidR="00600861" w:rsidRPr="0010755F" w:rsidRDefault="00600861" w:rsidP="001A4ABC">
            <w:pPr>
              <w:widowControl w:val="0"/>
              <w:spacing w:before="60"/>
              <w:jc w:val="both"/>
              <w:rPr>
                <w:rFonts w:ascii="Arial" w:hAnsi="Arial" w:cs="Arial"/>
                <w:sz w:val="22"/>
                <w:szCs w:val="22"/>
              </w:rPr>
            </w:pPr>
            <w:r w:rsidRPr="0010755F">
              <w:rPr>
                <w:rFonts w:ascii="Arial" w:hAnsi="Arial" w:cs="Arial"/>
                <w:sz w:val="22"/>
                <w:szCs w:val="22"/>
              </w:rPr>
              <w:t>Súbor prác, služieb a dodávok, ktoré má ZHOTOVITEĽ  vykonať, poskytnúť alebo dodať OBJEDNÁVATEĽOVI podľa tejto ZMLUVY a ďalších dokumentov, na ktoré sa ZMLUVA odvoláva</w:t>
            </w:r>
            <w:r w:rsidR="009E2ABA">
              <w:rPr>
                <w:rFonts w:ascii="Arial" w:hAnsi="Arial" w:cs="Arial"/>
                <w:sz w:val="22"/>
                <w:szCs w:val="22"/>
              </w:rPr>
              <w:t>.</w:t>
            </w:r>
          </w:p>
        </w:tc>
      </w:tr>
      <w:tr w:rsidR="00600861" w:rsidRPr="0010755F" w14:paraId="0C9EB7ED"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5165D5D1" w14:textId="77777777" w:rsidR="00600861" w:rsidRPr="0010755F" w:rsidRDefault="00600861" w:rsidP="008A546E">
            <w:pPr>
              <w:widowControl w:val="0"/>
              <w:spacing w:before="60"/>
              <w:rPr>
                <w:rFonts w:ascii="Arial" w:hAnsi="Arial" w:cs="Arial"/>
                <w:caps/>
                <w:sz w:val="22"/>
                <w:szCs w:val="22"/>
              </w:rPr>
            </w:pPr>
            <w:r w:rsidRPr="0010755F">
              <w:rPr>
                <w:rFonts w:ascii="Arial" w:hAnsi="Arial" w:cs="Arial"/>
                <w:caps/>
                <w:sz w:val="22"/>
                <w:szCs w:val="22"/>
              </w:rPr>
              <w:t>DPH</w:t>
            </w:r>
          </w:p>
        </w:tc>
        <w:tc>
          <w:tcPr>
            <w:tcW w:w="5400" w:type="dxa"/>
            <w:tcBorders>
              <w:top w:val="single" w:sz="4" w:space="0" w:color="auto"/>
              <w:left w:val="single" w:sz="4" w:space="0" w:color="auto"/>
              <w:bottom w:val="single" w:sz="4" w:space="0" w:color="auto"/>
              <w:right w:val="single" w:sz="4" w:space="0" w:color="auto"/>
            </w:tcBorders>
          </w:tcPr>
          <w:p w14:paraId="4AC898E7" w14:textId="77777777"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Daň z pridanej hodnoty;</w:t>
            </w:r>
          </w:p>
        </w:tc>
      </w:tr>
      <w:tr w:rsidR="00600861" w:rsidRPr="0010755F" w14:paraId="6AFA607D"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4002C90D" w14:textId="77777777" w:rsidR="00600861" w:rsidRPr="0010755F" w:rsidRDefault="00600861" w:rsidP="008A546E">
            <w:pPr>
              <w:rPr>
                <w:rFonts w:ascii="Arial" w:hAnsi="Arial" w:cs="Arial"/>
                <w:caps/>
                <w:sz w:val="22"/>
                <w:szCs w:val="22"/>
              </w:rPr>
            </w:pPr>
            <w:r w:rsidRPr="0010755F">
              <w:rPr>
                <w:rFonts w:ascii="Arial" w:hAnsi="Arial" w:cs="Arial"/>
                <w:caps/>
                <w:sz w:val="22"/>
                <w:szCs w:val="22"/>
              </w:rPr>
              <w:t>ES</w:t>
            </w:r>
          </w:p>
        </w:tc>
        <w:tc>
          <w:tcPr>
            <w:tcW w:w="5400" w:type="dxa"/>
            <w:tcBorders>
              <w:top w:val="single" w:sz="4" w:space="0" w:color="auto"/>
              <w:left w:val="single" w:sz="4" w:space="0" w:color="auto"/>
              <w:bottom w:val="single" w:sz="4" w:space="0" w:color="auto"/>
              <w:right w:val="single" w:sz="4" w:space="0" w:color="auto"/>
            </w:tcBorders>
          </w:tcPr>
          <w:p w14:paraId="45E7DC47" w14:textId="1DEF04CA" w:rsidR="00600861" w:rsidRPr="0010755F" w:rsidRDefault="00600861" w:rsidP="00B6167C">
            <w:pPr>
              <w:jc w:val="both"/>
              <w:rPr>
                <w:rFonts w:ascii="Arial" w:hAnsi="Arial" w:cs="Arial"/>
                <w:sz w:val="22"/>
                <w:szCs w:val="22"/>
              </w:rPr>
            </w:pPr>
            <w:r w:rsidRPr="0010755F">
              <w:rPr>
                <w:rFonts w:ascii="Arial" w:hAnsi="Arial" w:cs="Arial"/>
                <w:sz w:val="22"/>
                <w:szCs w:val="22"/>
              </w:rPr>
              <w:t xml:space="preserve">Existujúca kompresorová jednotka </w:t>
            </w:r>
            <w:r w:rsidR="00CC4034">
              <w:rPr>
                <w:rFonts w:ascii="Arial" w:hAnsi="Arial" w:cs="Arial"/>
                <w:sz w:val="22"/>
                <w:szCs w:val="22"/>
              </w:rPr>
              <w:t>(</w:t>
            </w:r>
            <w:r w:rsidRPr="0010755F">
              <w:rPr>
                <w:rFonts w:ascii="Arial" w:hAnsi="Arial" w:cs="Arial"/>
                <w:sz w:val="22"/>
                <w:szCs w:val="22"/>
              </w:rPr>
              <w:t>alebo jednotky</w:t>
            </w:r>
            <w:r w:rsidR="00CC4034">
              <w:rPr>
                <w:rFonts w:ascii="Arial" w:hAnsi="Arial" w:cs="Arial"/>
                <w:sz w:val="22"/>
                <w:szCs w:val="22"/>
              </w:rPr>
              <w:t>)</w:t>
            </w:r>
            <w:r w:rsidRPr="0010755F">
              <w:rPr>
                <w:rFonts w:ascii="Arial" w:hAnsi="Arial" w:cs="Arial"/>
                <w:sz w:val="22"/>
                <w:szCs w:val="22"/>
              </w:rPr>
              <w:t xml:space="preserve"> s elektrickým pohonom na KS01</w:t>
            </w:r>
            <w:r w:rsidR="00CC4034">
              <w:rPr>
                <w:rFonts w:ascii="Arial" w:hAnsi="Arial" w:cs="Arial"/>
                <w:sz w:val="22"/>
                <w:szCs w:val="22"/>
              </w:rPr>
              <w:t>,</w:t>
            </w:r>
            <w:r w:rsidRPr="0010755F">
              <w:rPr>
                <w:rFonts w:ascii="Arial" w:hAnsi="Arial" w:cs="Arial"/>
                <w:sz w:val="22"/>
                <w:szCs w:val="22"/>
              </w:rPr>
              <w:t xml:space="preserve"> </w:t>
            </w:r>
            <w:r w:rsidR="00CC4034">
              <w:rPr>
                <w:rFonts w:ascii="Arial" w:hAnsi="Arial" w:cs="Arial"/>
                <w:sz w:val="22"/>
                <w:szCs w:val="22"/>
              </w:rPr>
              <w:t>ktorých súčasťou sú KOMPRESORY,</w:t>
            </w:r>
            <w:r w:rsidR="00CC4034" w:rsidRPr="0010755F">
              <w:rPr>
                <w:rFonts w:ascii="Arial" w:hAnsi="Arial" w:cs="Arial"/>
                <w:sz w:val="22"/>
                <w:szCs w:val="22"/>
              </w:rPr>
              <w:t xml:space="preserve"> </w:t>
            </w:r>
            <w:r w:rsidR="00B6167C">
              <w:rPr>
                <w:rFonts w:ascii="Arial" w:hAnsi="Arial" w:cs="Arial"/>
                <w:sz w:val="22"/>
                <w:szCs w:val="22"/>
              </w:rPr>
              <w:t xml:space="preserve">pre </w:t>
            </w:r>
            <w:r w:rsidRPr="0010755F">
              <w:rPr>
                <w:rFonts w:ascii="Arial" w:hAnsi="Arial" w:cs="Arial"/>
                <w:sz w:val="22"/>
                <w:szCs w:val="22"/>
              </w:rPr>
              <w:t>ktor</w:t>
            </w:r>
            <w:r w:rsidR="00B6167C">
              <w:rPr>
                <w:rFonts w:ascii="Arial" w:hAnsi="Arial" w:cs="Arial"/>
                <w:sz w:val="22"/>
                <w:szCs w:val="22"/>
              </w:rPr>
              <w:t>é</w:t>
            </w:r>
            <w:r w:rsidRPr="0010755F">
              <w:rPr>
                <w:rFonts w:ascii="Arial" w:hAnsi="Arial" w:cs="Arial"/>
                <w:sz w:val="22"/>
                <w:szCs w:val="22"/>
              </w:rPr>
              <w:t xml:space="preserve"> </w:t>
            </w:r>
            <w:r w:rsidR="00983E3E">
              <w:rPr>
                <w:rFonts w:ascii="Arial" w:hAnsi="Arial" w:cs="Arial"/>
                <w:sz w:val="22"/>
                <w:szCs w:val="22"/>
              </w:rPr>
              <w:t xml:space="preserve">je </w:t>
            </w:r>
            <w:r w:rsidR="00B6167C">
              <w:rPr>
                <w:rFonts w:ascii="Arial" w:hAnsi="Arial" w:cs="Arial"/>
                <w:sz w:val="22"/>
                <w:szCs w:val="22"/>
              </w:rPr>
              <w:t xml:space="preserve">výroba a dodávka </w:t>
            </w:r>
            <w:r w:rsidR="006A0717">
              <w:rPr>
                <w:rFonts w:ascii="Arial" w:hAnsi="Arial" w:cs="Arial"/>
                <w:sz w:val="22"/>
                <w:szCs w:val="22"/>
              </w:rPr>
              <w:t xml:space="preserve">NOVÝCH </w:t>
            </w:r>
            <w:r w:rsidRPr="0010755F">
              <w:rPr>
                <w:rFonts w:ascii="Arial" w:hAnsi="Arial" w:cs="Arial"/>
                <w:sz w:val="22"/>
                <w:szCs w:val="22"/>
              </w:rPr>
              <w:t>HČ</w:t>
            </w:r>
            <w:r w:rsidR="00B93C88">
              <w:rPr>
                <w:rFonts w:ascii="Arial" w:hAnsi="Arial" w:cs="Arial"/>
                <w:sz w:val="22"/>
                <w:szCs w:val="22"/>
              </w:rPr>
              <w:t>,</w:t>
            </w:r>
            <w:r w:rsidRPr="0010755F">
              <w:rPr>
                <w:rFonts w:ascii="Arial" w:hAnsi="Arial" w:cs="Arial"/>
                <w:sz w:val="22"/>
                <w:szCs w:val="22"/>
              </w:rPr>
              <w:t xml:space="preserve"> </w:t>
            </w:r>
            <w:r w:rsidR="00B93C88">
              <w:rPr>
                <w:rFonts w:ascii="Arial" w:hAnsi="Arial" w:cs="Arial"/>
                <w:sz w:val="22"/>
                <w:szCs w:val="22"/>
              </w:rPr>
              <w:t xml:space="preserve">tvoriaca </w:t>
            </w:r>
            <w:r w:rsidRPr="0010755F">
              <w:rPr>
                <w:rFonts w:ascii="Arial" w:hAnsi="Arial" w:cs="Arial"/>
                <w:sz w:val="22"/>
                <w:szCs w:val="22"/>
              </w:rPr>
              <w:t>predmet tejto ZMLUVY</w:t>
            </w:r>
            <w:r w:rsidR="00B93C88">
              <w:rPr>
                <w:rFonts w:ascii="Arial" w:hAnsi="Arial" w:cs="Arial"/>
                <w:sz w:val="22"/>
                <w:szCs w:val="22"/>
              </w:rPr>
              <w:t>, určená</w:t>
            </w:r>
            <w:r w:rsidR="00D462E6">
              <w:rPr>
                <w:rFonts w:ascii="Arial" w:hAnsi="Arial" w:cs="Arial"/>
                <w:sz w:val="22"/>
                <w:szCs w:val="22"/>
              </w:rPr>
              <w:t xml:space="preserve"> (Elektro Sústrojenstvo)</w:t>
            </w:r>
            <w:r w:rsidRPr="0010755F">
              <w:rPr>
                <w:rFonts w:ascii="Arial" w:hAnsi="Arial" w:cs="Arial"/>
                <w:sz w:val="22"/>
                <w:szCs w:val="22"/>
              </w:rPr>
              <w:t>.</w:t>
            </w:r>
          </w:p>
        </w:tc>
      </w:tr>
      <w:tr w:rsidR="00600861" w:rsidRPr="0010755F" w14:paraId="4754F988" w14:textId="77777777" w:rsidTr="008A546E">
        <w:trPr>
          <w:cantSplit/>
        </w:trPr>
        <w:tc>
          <w:tcPr>
            <w:tcW w:w="3600" w:type="dxa"/>
          </w:tcPr>
          <w:p w14:paraId="649B6D13" w14:textId="77777777" w:rsidR="00600861" w:rsidRPr="0010755F" w:rsidRDefault="00600861" w:rsidP="008A546E">
            <w:pPr>
              <w:rPr>
                <w:rFonts w:ascii="Arial" w:hAnsi="Arial" w:cs="Arial"/>
                <w:sz w:val="22"/>
                <w:szCs w:val="22"/>
              </w:rPr>
            </w:pPr>
            <w:r w:rsidRPr="0010755F">
              <w:rPr>
                <w:rFonts w:ascii="Arial" w:hAnsi="Arial" w:cs="Arial"/>
                <w:caps/>
                <w:sz w:val="22"/>
                <w:szCs w:val="22"/>
              </w:rPr>
              <w:t>HČ</w:t>
            </w:r>
          </w:p>
          <w:p w14:paraId="39B45FF9" w14:textId="77777777" w:rsidR="00600861" w:rsidRPr="0010755F" w:rsidRDefault="00600861" w:rsidP="008A546E">
            <w:pPr>
              <w:rPr>
                <w:rFonts w:ascii="Arial" w:hAnsi="Arial" w:cs="Arial"/>
                <w:color w:val="FF0000"/>
                <w:sz w:val="22"/>
                <w:szCs w:val="22"/>
              </w:rPr>
            </w:pPr>
          </w:p>
        </w:tc>
        <w:tc>
          <w:tcPr>
            <w:tcW w:w="5400" w:type="dxa"/>
          </w:tcPr>
          <w:p w14:paraId="57D2A6C7" w14:textId="7A65C37D" w:rsidR="00600861" w:rsidRPr="0010755F" w:rsidRDefault="00600861" w:rsidP="007A2296">
            <w:pPr>
              <w:jc w:val="both"/>
              <w:rPr>
                <w:rFonts w:ascii="Arial" w:hAnsi="Arial" w:cs="Arial"/>
                <w:sz w:val="22"/>
                <w:szCs w:val="22"/>
              </w:rPr>
            </w:pPr>
            <w:bookmarkStart w:id="6" w:name="_Toc125138115"/>
            <w:r w:rsidRPr="0010755F">
              <w:rPr>
                <w:rFonts w:ascii="Arial" w:hAnsi="Arial" w:cs="Arial"/>
                <w:sz w:val="22"/>
                <w:szCs w:val="22"/>
              </w:rPr>
              <w:t xml:space="preserve">Vnútorné hydraulické časti KOMPRESORA špecifikované v TECHNICKEJ ŠPECIFIKÁCII, ktorých </w:t>
            </w:r>
            <w:r w:rsidR="007A2296">
              <w:rPr>
                <w:rFonts w:ascii="Arial" w:hAnsi="Arial" w:cs="Arial"/>
                <w:sz w:val="22"/>
                <w:szCs w:val="22"/>
              </w:rPr>
              <w:t>výroba a dodanie</w:t>
            </w:r>
            <w:r w:rsidR="007A2296" w:rsidRPr="0010755F">
              <w:rPr>
                <w:rFonts w:ascii="Arial" w:hAnsi="Arial" w:cs="Arial"/>
                <w:sz w:val="22"/>
                <w:szCs w:val="22"/>
              </w:rPr>
              <w:t xml:space="preserve"> </w:t>
            </w:r>
            <w:r w:rsidR="007A2296">
              <w:rPr>
                <w:rFonts w:ascii="Arial" w:hAnsi="Arial" w:cs="Arial"/>
                <w:sz w:val="22"/>
                <w:szCs w:val="22"/>
              </w:rPr>
              <w:t xml:space="preserve">do </w:t>
            </w:r>
            <w:r w:rsidR="00350A40">
              <w:rPr>
                <w:rFonts w:ascii="Arial" w:hAnsi="Arial" w:cs="Arial"/>
                <w:sz w:val="22"/>
                <w:szCs w:val="22"/>
              </w:rPr>
              <w:t>MIEST</w:t>
            </w:r>
            <w:r w:rsidR="007A2296">
              <w:rPr>
                <w:rFonts w:ascii="Arial" w:hAnsi="Arial" w:cs="Arial"/>
                <w:sz w:val="22"/>
                <w:szCs w:val="22"/>
              </w:rPr>
              <w:t>A</w:t>
            </w:r>
            <w:r w:rsidR="00350A40">
              <w:rPr>
                <w:rFonts w:ascii="Arial" w:hAnsi="Arial" w:cs="Arial"/>
                <w:sz w:val="22"/>
                <w:szCs w:val="22"/>
              </w:rPr>
              <w:t xml:space="preserve"> DODANIA</w:t>
            </w:r>
            <w:r w:rsidRPr="0010755F">
              <w:rPr>
                <w:rFonts w:ascii="Arial" w:hAnsi="Arial" w:cs="Arial"/>
                <w:sz w:val="22"/>
                <w:szCs w:val="22"/>
              </w:rPr>
              <w:t xml:space="preserve"> je predmetom tejto ZMLUVY</w:t>
            </w:r>
            <w:bookmarkEnd w:id="6"/>
            <w:r w:rsidRPr="0010755F">
              <w:rPr>
                <w:rFonts w:ascii="Arial" w:hAnsi="Arial" w:cs="Arial"/>
                <w:sz w:val="22"/>
                <w:szCs w:val="22"/>
              </w:rPr>
              <w:t>.</w:t>
            </w:r>
          </w:p>
        </w:tc>
      </w:tr>
      <w:tr w:rsidR="00600861" w:rsidRPr="0010755F" w14:paraId="615F1454" w14:textId="77777777">
        <w:trPr>
          <w:cantSplit/>
          <w:trHeight w:val="349"/>
        </w:trPr>
        <w:tc>
          <w:tcPr>
            <w:tcW w:w="3600" w:type="dxa"/>
          </w:tcPr>
          <w:p w14:paraId="5D917781" w14:textId="77777777" w:rsidR="00600861" w:rsidRPr="0010755F" w:rsidRDefault="00600861" w:rsidP="008A546E">
            <w:pPr>
              <w:widowControl w:val="0"/>
              <w:spacing w:before="60"/>
              <w:rPr>
                <w:rFonts w:ascii="Arial" w:hAnsi="Arial" w:cs="Arial"/>
                <w:caps/>
                <w:sz w:val="22"/>
                <w:szCs w:val="22"/>
              </w:rPr>
            </w:pPr>
            <w:r w:rsidRPr="0010755F">
              <w:rPr>
                <w:rFonts w:ascii="Arial" w:hAnsi="Arial" w:cs="Arial"/>
                <w:sz w:val="22"/>
                <w:szCs w:val="22"/>
              </w:rPr>
              <w:t>INTERNÉ PREDPISY</w:t>
            </w:r>
          </w:p>
        </w:tc>
        <w:tc>
          <w:tcPr>
            <w:tcW w:w="5400" w:type="dxa"/>
          </w:tcPr>
          <w:p w14:paraId="30A2673B" w14:textId="77777777" w:rsidR="00600861" w:rsidRPr="0010755F" w:rsidRDefault="00600861" w:rsidP="0014763D">
            <w:pPr>
              <w:widowControl w:val="0"/>
              <w:spacing w:before="60"/>
              <w:jc w:val="both"/>
              <w:rPr>
                <w:rFonts w:ascii="Arial" w:hAnsi="Arial" w:cs="Arial"/>
                <w:sz w:val="22"/>
                <w:szCs w:val="22"/>
              </w:rPr>
            </w:pPr>
            <w:r w:rsidRPr="0010755F">
              <w:rPr>
                <w:rFonts w:ascii="Arial" w:hAnsi="Arial" w:cs="Arial"/>
                <w:sz w:val="22"/>
                <w:szCs w:val="22"/>
              </w:rPr>
              <w:t xml:space="preserve">Interné predpisy OBJEDNÁVATEĽA, ktoré je ZHOTOVITEĽ povinný dodržiavať podľa ZMLUVY a ktoré sú uvedené v Prílohe č. </w:t>
            </w:r>
            <w:r>
              <w:rPr>
                <w:rFonts w:ascii="Arial" w:hAnsi="Arial" w:cs="Arial"/>
                <w:sz w:val="22"/>
                <w:szCs w:val="22"/>
              </w:rPr>
              <w:t>8</w:t>
            </w:r>
            <w:r w:rsidRPr="0010755F">
              <w:rPr>
                <w:rFonts w:ascii="Arial" w:hAnsi="Arial" w:cs="Arial"/>
                <w:sz w:val="22"/>
                <w:szCs w:val="22"/>
              </w:rPr>
              <w:t xml:space="preserve"> </w:t>
            </w:r>
            <w:r>
              <w:rPr>
                <w:rFonts w:ascii="Arial" w:hAnsi="Arial" w:cs="Arial"/>
                <w:sz w:val="22"/>
                <w:szCs w:val="22"/>
              </w:rPr>
              <w:t>ZMLUVY.</w:t>
            </w:r>
          </w:p>
        </w:tc>
      </w:tr>
      <w:tr w:rsidR="00545EB1" w:rsidRPr="0010755F" w14:paraId="43384379" w14:textId="77777777">
        <w:trPr>
          <w:cantSplit/>
          <w:trHeight w:val="349"/>
        </w:trPr>
        <w:tc>
          <w:tcPr>
            <w:tcW w:w="3600" w:type="dxa"/>
          </w:tcPr>
          <w:p w14:paraId="179BC8D0" w14:textId="77777777" w:rsidR="00545EB1" w:rsidRPr="0010755F" w:rsidRDefault="00545EB1">
            <w:pPr>
              <w:rPr>
                <w:rFonts w:ascii="Arial" w:hAnsi="Arial" w:cs="Arial"/>
                <w:sz w:val="22"/>
                <w:szCs w:val="22"/>
              </w:rPr>
            </w:pPr>
            <w:r>
              <w:rPr>
                <w:rFonts w:ascii="Arial" w:hAnsi="Arial" w:cs="Arial"/>
                <w:sz w:val="22"/>
                <w:szCs w:val="22"/>
              </w:rPr>
              <w:t>KICK-OF MEETING</w:t>
            </w:r>
          </w:p>
        </w:tc>
        <w:tc>
          <w:tcPr>
            <w:tcW w:w="5400" w:type="dxa"/>
          </w:tcPr>
          <w:p w14:paraId="4E73956D" w14:textId="77777777" w:rsidR="00545EB1" w:rsidRDefault="00545EB1" w:rsidP="00725219">
            <w:pPr>
              <w:jc w:val="both"/>
              <w:rPr>
                <w:rFonts w:ascii="Arial" w:hAnsi="Arial" w:cs="Arial"/>
                <w:sz w:val="22"/>
                <w:szCs w:val="22"/>
              </w:rPr>
            </w:pPr>
            <w:r>
              <w:rPr>
                <w:rFonts w:ascii="Arial" w:hAnsi="Arial" w:cs="Arial"/>
                <w:sz w:val="22"/>
                <w:szCs w:val="22"/>
              </w:rPr>
              <w:t>Úvodné pracovné stretnutie PROJEKTOVÝCH TÍMOV oboch ZMLUVNÝCH STRÁN</w:t>
            </w:r>
            <w:r w:rsidR="00B62DDE">
              <w:rPr>
                <w:rFonts w:ascii="Arial" w:hAnsi="Arial" w:cs="Arial"/>
                <w:sz w:val="22"/>
                <w:szCs w:val="22"/>
              </w:rPr>
              <w:t>, na ktorom budú dohodnuté podrobnosti plnenia</w:t>
            </w:r>
            <w:r w:rsidR="00725219">
              <w:rPr>
                <w:rFonts w:ascii="Arial" w:hAnsi="Arial" w:cs="Arial"/>
                <w:sz w:val="22"/>
                <w:szCs w:val="22"/>
              </w:rPr>
              <w:t xml:space="preserve"> ZMLUVY.</w:t>
            </w:r>
          </w:p>
        </w:tc>
      </w:tr>
      <w:tr w:rsidR="00600861" w:rsidRPr="0010755F" w14:paraId="76DC1AB5" w14:textId="77777777">
        <w:trPr>
          <w:cantSplit/>
          <w:trHeight w:val="349"/>
        </w:trPr>
        <w:tc>
          <w:tcPr>
            <w:tcW w:w="3600" w:type="dxa"/>
          </w:tcPr>
          <w:p w14:paraId="608160BB" w14:textId="77777777" w:rsidR="00600861" w:rsidRPr="0010755F" w:rsidRDefault="00600861">
            <w:pPr>
              <w:rPr>
                <w:rFonts w:ascii="Arial" w:hAnsi="Arial" w:cs="Arial"/>
                <w:caps/>
                <w:sz w:val="22"/>
                <w:szCs w:val="22"/>
              </w:rPr>
            </w:pPr>
            <w:r w:rsidRPr="0010755F">
              <w:rPr>
                <w:rFonts w:ascii="Arial" w:hAnsi="Arial" w:cs="Arial"/>
                <w:sz w:val="22"/>
                <w:szCs w:val="22"/>
              </w:rPr>
              <w:t>KS01</w:t>
            </w:r>
          </w:p>
        </w:tc>
        <w:tc>
          <w:tcPr>
            <w:tcW w:w="5400" w:type="dxa"/>
          </w:tcPr>
          <w:p w14:paraId="5E68D5BA" w14:textId="77777777" w:rsidR="00600861" w:rsidRPr="0010755F" w:rsidRDefault="00350A40" w:rsidP="00350A40">
            <w:pPr>
              <w:jc w:val="both"/>
              <w:rPr>
                <w:rFonts w:ascii="Arial" w:hAnsi="Arial" w:cs="Arial"/>
                <w:sz w:val="22"/>
                <w:szCs w:val="22"/>
              </w:rPr>
            </w:pPr>
            <w:r>
              <w:rPr>
                <w:rFonts w:ascii="Arial" w:hAnsi="Arial" w:cs="Arial"/>
                <w:sz w:val="22"/>
                <w:szCs w:val="22"/>
              </w:rPr>
              <w:t>K</w:t>
            </w:r>
            <w:r w:rsidR="00600861" w:rsidRPr="0010755F">
              <w:rPr>
                <w:rFonts w:ascii="Arial" w:hAnsi="Arial" w:cs="Arial"/>
                <w:sz w:val="22"/>
                <w:szCs w:val="22"/>
              </w:rPr>
              <w:t xml:space="preserve">ompresorová stanica </w:t>
            </w:r>
            <w:r w:rsidR="00E35745">
              <w:rPr>
                <w:rFonts w:ascii="Arial" w:hAnsi="Arial" w:cs="Arial"/>
                <w:sz w:val="22"/>
                <w:szCs w:val="22"/>
              </w:rPr>
              <w:t xml:space="preserve">01 </w:t>
            </w:r>
            <w:r>
              <w:rPr>
                <w:rFonts w:ascii="Arial" w:hAnsi="Arial" w:cs="Arial"/>
                <w:sz w:val="22"/>
                <w:szCs w:val="22"/>
              </w:rPr>
              <w:t xml:space="preserve">Veľké Kapušany vo vlastníctve </w:t>
            </w:r>
            <w:r w:rsidR="00600861" w:rsidRPr="0010755F">
              <w:rPr>
                <w:rFonts w:ascii="Arial" w:hAnsi="Arial" w:cs="Arial"/>
                <w:sz w:val="22"/>
                <w:szCs w:val="22"/>
              </w:rPr>
              <w:t>OBJEDNÁVATEĽA</w:t>
            </w:r>
            <w:r>
              <w:rPr>
                <w:rFonts w:ascii="Arial" w:hAnsi="Arial" w:cs="Arial"/>
                <w:sz w:val="22"/>
                <w:szCs w:val="22"/>
              </w:rPr>
              <w:t>,  nachádzajúca sa na adrese</w:t>
            </w:r>
            <w:r w:rsidR="00600861" w:rsidRPr="0010755F">
              <w:rPr>
                <w:rFonts w:ascii="Arial" w:hAnsi="Arial" w:cs="Arial"/>
                <w:sz w:val="22"/>
                <w:szCs w:val="22"/>
              </w:rPr>
              <w:t xml:space="preserve">  Veľké Kapušany,</w:t>
            </w:r>
            <w:r>
              <w:rPr>
                <w:rFonts w:ascii="Arial" w:hAnsi="Arial" w:cs="Arial"/>
                <w:sz w:val="22"/>
                <w:szCs w:val="22"/>
              </w:rPr>
              <w:t xml:space="preserve"> 079 48 Veľké Kapušany, </w:t>
            </w:r>
            <w:r w:rsidR="00600861" w:rsidRPr="0010755F">
              <w:rPr>
                <w:rFonts w:ascii="Arial" w:hAnsi="Arial" w:cs="Arial"/>
                <w:sz w:val="22"/>
                <w:szCs w:val="22"/>
              </w:rPr>
              <w:t xml:space="preserve"> </w:t>
            </w:r>
            <w:r w:rsidR="00600861">
              <w:rPr>
                <w:rFonts w:ascii="Arial" w:hAnsi="Arial" w:cs="Arial"/>
                <w:sz w:val="22"/>
                <w:szCs w:val="22"/>
              </w:rPr>
              <w:t>Slovenská republika.</w:t>
            </w:r>
          </w:p>
        </w:tc>
      </w:tr>
      <w:tr w:rsidR="00600861" w:rsidRPr="0010755F" w14:paraId="5ADDC847" w14:textId="77777777" w:rsidTr="008A546E">
        <w:trPr>
          <w:cantSplit/>
        </w:trPr>
        <w:tc>
          <w:tcPr>
            <w:tcW w:w="3600" w:type="dxa"/>
          </w:tcPr>
          <w:p w14:paraId="74F97F4C" w14:textId="77777777" w:rsidR="00600861" w:rsidRPr="0010755F" w:rsidRDefault="00600861" w:rsidP="002A40B8">
            <w:pPr>
              <w:rPr>
                <w:rFonts w:ascii="Arial" w:hAnsi="Arial" w:cs="Arial"/>
                <w:caps/>
                <w:sz w:val="22"/>
                <w:szCs w:val="22"/>
              </w:rPr>
            </w:pPr>
            <w:r w:rsidRPr="0010755F">
              <w:rPr>
                <w:rFonts w:ascii="Arial" w:hAnsi="Arial" w:cs="Arial"/>
                <w:caps/>
                <w:sz w:val="22"/>
                <w:szCs w:val="22"/>
              </w:rPr>
              <w:t>KOMPRESOR</w:t>
            </w:r>
          </w:p>
        </w:tc>
        <w:tc>
          <w:tcPr>
            <w:tcW w:w="5400" w:type="dxa"/>
          </w:tcPr>
          <w:p w14:paraId="22957608" w14:textId="054A1404" w:rsidR="00600861" w:rsidRPr="0010755F" w:rsidRDefault="00600861" w:rsidP="006A0717">
            <w:pPr>
              <w:jc w:val="both"/>
              <w:rPr>
                <w:rFonts w:ascii="Arial" w:hAnsi="Arial" w:cs="Arial"/>
                <w:sz w:val="22"/>
                <w:szCs w:val="22"/>
              </w:rPr>
            </w:pPr>
            <w:r w:rsidRPr="0010755F">
              <w:rPr>
                <w:rFonts w:ascii="Arial" w:hAnsi="Arial" w:cs="Arial"/>
                <w:sz w:val="22"/>
                <w:szCs w:val="22"/>
              </w:rPr>
              <w:t>Plynový odstredivý radiálny turbokompresor typu 650-21</w:t>
            </w:r>
            <w:r w:rsidR="00446996">
              <w:rPr>
                <w:rFonts w:ascii="Arial" w:hAnsi="Arial" w:cs="Arial"/>
                <w:sz w:val="22"/>
                <w:szCs w:val="22"/>
              </w:rPr>
              <w:t xml:space="preserve"> vo vlastníctve OBJEDNÁVATEĽA nachádzajúci sa na KS01</w:t>
            </w:r>
            <w:r w:rsidR="00E35745">
              <w:rPr>
                <w:rFonts w:ascii="Arial" w:hAnsi="Arial" w:cs="Arial"/>
                <w:sz w:val="22"/>
                <w:szCs w:val="22"/>
              </w:rPr>
              <w:t xml:space="preserve">, </w:t>
            </w:r>
            <w:r w:rsidR="006A0717">
              <w:rPr>
                <w:rFonts w:ascii="Arial" w:hAnsi="Arial" w:cs="Arial"/>
                <w:sz w:val="22"/>
                <w:szCs w:val="22"/>
              </w:rPr>
              <w:t xml:space="preserve">pre </w:t>
            </w:r>
            <w:r w:rsidR="00E35745">
              <w:rPr>
                <w:rFonts w:ascii="Arial" w:hAnsi="Arial" w:cs="Arial"/>
                <w:sz w:val="22"/>
                <w:szCs w:val="22"/>
              </w:rPr>
              <w:t>ktor</w:t>
            </w:r>
            <w:r w:rsidR="006A0717">
              <w:rPr>
                <w:rFonts w:ascii="Arial" w:hAnsi="Arial" w:cs="Arial"/>
                <w:sz w:val="22"/>
                <w:szCs w:val="22"/>
              </w:rPr>
              <w:t>ý</w:t>
            </w:r>
            <w:r w:rsidR="00E35745">
              <w:rPr>
                <w:rFonts w:ascii="Arial" w:hAnsi="Arial" w:cs="Arial"/>
                <w:sz w:val="22"/>
                <w:szCs w:val="22"/>
              </w:rPr>
              <w:t xml:space="preserve"> </w:t>
            </w:r>
            <w:r w:rsidR="006F0EE0">
              <w:rPr>
                <w:rFonts w:ascii="Arial" w:hAnsi="Arial" w:cs="Arial"/>
                <w:sz w:val="22"/>
                <w:szCs w:val="22"/>
              </w:rPr>
              <w:t>je</w:t>
            </w:r>
            <w:r w:rsidR="00E35745">
              <w:rPr>
                <w:rFonts w:ascii="Arial" w:hAnsi="Arial" w:cs="Arial"/>
                <w:sz w:val="22"/>
                <w:szCs w:val="22"/>
              </w:rPr>
              <w:t xml:space="preserve"> </w:t>
            </w:r>
            <w:r w:rsidR="006A0717">
              <w:rPr>
                <w:rFonts w:ascii="Arial" w:hAnsi="Arial" w:cs="Arial"/>
                <w:sz w:val="22"/>
                <w:szCs w:val="22"/>
              </w:rPr>
              <w:t xml:space="preserve">výroba a dodávka NOVÝCH </w:t>
            </w:r>
            <w:r w:rsidR="00E35745">
              <w:rPr>
                <w:rFonts w:ascii="Arial" w:hAnsi="Arial" w:cs="Arial"/>
                <w:sz w:val="22"/>
                <w:szCs w:val="22"/>
              </w:rPr>
              <w:t xml:space="preserve">HČ </w:t>
            </w:r>
            <w:r w:rsidR="006A0717">
              <w:rPr>
                <w:rFonts w:ascii="Arial" w:hAnsi="Arial" w:cs="Arial"/>
                <w:sz w:val="22"/>
                <w:szCs w:val="22"/>
              </w:rPr>
              <w:t xml:space="preserve">podľa </w:t>
            </w:r>
            <w:r w:rsidR="00E35745">
              <w:rPr>
                <w:rFonts w:ascii="Arial" w:hAnsi="Arial" w:cs="Arial"/>
                <w:sz w:val="22"/>
                <w:szCs w:val="22"/>
              </w:rPr>
              <w:t>tejto ZMLUVY</w:t>
            </w:r>
            <w:r w:rsidR="006A0717">
              <w:rPr>
                <w:rFonts w:ascii="Arial" w:hAnsi="Arial" w:cs="Arial"/>
                <w:sz w:val="22"/>
                <w:szCs w:val="22"/>
              </w:rPr>
              <w:t xml:space="preserve"> určená</w:t>
            </w:r>
            <w:r w:rsidR="009E2ABA">
              <w:rPr>
                <w:rFonts w:ascii="Arial" w:hAnsi="Arial" w:cs="Arial"/>
                <w:sz w:val="22"/>
                <w:szCs w:val="22"/>
              </w:rPr>
              <w:t>.</w:t>
            </w:r>
          </w:p>
        </w:tc>
      </w:tr>
      <w:tr w:rsidR="00600861" w:rsidRPr="0010755F" w14:paraId="7E34EC0E" w14:textId="77777777" w:rsidTr="008A546E">
        <w:trPr>
          <w:cantSplit/>
          <w:trHeight w:val="349"/>
        </w:trPr>
        <w:tc>
          <w:tcPr>
            <w:tcW w:w="3600" w:type="dxa"/>
          </w:tcPr>
          <w:p w14:paraId="09592E8D" w14:textId="77777777" w:rsidR="00600861" w:rsidRPr="0010755F" w:rsidRDefault="00600861" w:rsidP="008A546E">
            <w:pPr>
              <w:rPr>
                <w:rFonts w:ascii="Arial" w:hAnsi="Arial" w:cs="Arial"/>
                <w:caps/>
                <w:sz w:val="22"/>
                <w:szCs w:val="22"/>
              </w:rPr>
            </w:pPr>
            <w:r w:rsidRPr="0010755F">
              <w:rPr>
                <w:rFonts w:ascii="Arial" w:hAnsi="Arial" w:cs="Arial"/>
                <w:caps/>
                <w:sz w:val="22"/>
                <w:szCs w:val="22"/>
              </w:rPr>
              <w:t xml:space="preserve">MANAŽÉR projektu </w:t>
            </w:r>
          </w:p>
        </w:tc>
        <w:tc>
          <w:tcPr>
            <w:tcW w:w="5400" w:type="dxa"/>
          </w:tcPr>
          <w:p w14:paraId="3D5B9A22" w14:textId="77777777" w:rsidR="00600861" w:rsidRPr="0010755F" w:rsidRDefault="00600861" w:rsidP="008A546E">
            <w:pPr>
              <w:jc w:val="both"/>
              <w:rPr>
                <w:rFonts w:ascii="Arial" w:hAnsi="Arial" w:cs="Arial"/>
                <w:sz w:val="22"/>
                <w:szCs w:val="22"/>
              </w:rPr>
            </w:pPr>
            <w:r w:rsidRPr="0010755F">
              <w:rPr>
                <w:rFonts w:ascii="Arial" w:hAnsi="Arial" w:cs="Arial"/>
                <w:sz w:val="22"/>
                <w:szCs w:val="22"/>
              </w:rPr>
              <w:t>Osoba každej ZMLUVNEJ STRANY, ktorá je zodpovedná za riadenie a koordináciu činnosti príslušnej ZMLUVNEJ STRANY v zmysle tejto ZMLUVY.</w:t>
            </w:r>
          </w:p>
        </w:tc>
      </w:tr>
      <w:tr w:rsidR="00CD208D" w:rsidRPr="0010755F" w14:paraId="5A2EBDB8"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4F50CFE5" w14:textId="77777777" w:rsidR="00CD208D" w:rsidRPr="0010755F" w:rsidRDefault="00CD208D" w:rsidP="0041210F">
            <w:pPr>
              <w:widowControl w:val="0"/>
              <w:spacing w:before="60"/>
              <w:rPr>
                <w:rFonts w:ascii="Arial" w:hAnsi="Arial" w:cs="Arial"/>
                <w:sz w:val="22"/>
                <w:szCs w:val="22"/>
              </w:rPr>
            </w:pPr>
            <w:r>
              <w:rPr>
                <w:rFonts w:ascii="Arial" w:hAnsi="Arial" w:cs="Arial"/>
                <w:sz w:val="22"/>
                <w:szCs w:val="22"/>
              </w:rPr>
              <w:lastRenderedPageBreak/>
              <w:t>MIESTO DODANIA</w:t>
            </w:r>
          </w:p>
        </w:tc>
        <w:tc>
          <w:tcPr>
            <w:tcW w:w="5400" w:type="dxa"/>
            <w:tcBorders>
              <w:top w:val="single" w:sz="4" w:space="0" w:color="auto"/>
              <w:left w:val="single" w:sz="4" w:space="0" w:color="auto"/>
              <w:bottom w:val="single" w:sz="4" w:space="0" w:color="auto"/>
              <w:right w:val="single" w:sz="4" w:space="0" w:color="auto"/>
            </w:tcBorders>
          </w:tcPr>
          <w:p w14:paraId="6A4452F0" w14:textId="2DD019E6" w:rsidR="00CD208D" w:rsidRPr="0010755F" w:rsidRDefault="00CD208D" w:rsidP="00D45FB9">
            <w:pPr>
              <w:widowControl w:val="0"/>
              <w:spacing w:before="60"/>
              <w:jc w:val="both"/>
              <w:rPr>
                <w:rFonts w:ascii="Arial" w:hAnsi="Arial" w:cs="Arial"/>
                <w:bCs/>
                <w:iCs/>
                <w:sz w:val="22"/>
                <w:szCs w:val="22"/>
              </w:rPr>
            </w:pPr>
            <w:r>
              <w:rPr>
                <w:rFonts w:ascii="Arial" w:hAnsi="Arial" w:cs="Arial"/>
                <w:bCs/>
                <w:iCs/>
                <w:sz w:val="22"/>
                <w:szCs w:val="22"/>
              </w:rPr>
              <w:t>Miesto</w:t>
            </w:r>
            <w:r w:rsidR="008F527D">
              <w:rPr>
                <w:rFonts w:ascii="Arial" w:hAnsi="Arial" w:cs="Arial"/>
                <w:bCs/>
                <w:iCs/>
                <w:sz w:val="22"/>
                <w:szCs w:val="22"/>
              </w:rPr>
              <w:t xml:space="preserve"> dohodnuté v ZMLUVE</w:t>
            </w:r>
            <w:r>
              <w:rPr>
                <w:rFonts w:ascii="Arial" w:hAnsi="Arial" w:cs="Arial"/>
                <w:bCs/>
                <w:iCs/>
                <w:sz w:val="22"/>
                <w:szCs w:val="22"/>
              </w:rPr>
              <w:t>, do ktorého je ZHOTOVITEĽ povinný dodať NOVÉ HČ ako aj akékoľvek iné dodávky v rámci plnenia ZMLUVY</w:t>
            </w:r>
            <w:r w:rsidR="00D45FB9">
              <w:rPr>
                <w:rFonts w:ascii="Arial" w:hAnsi="Arial" w:cs="Arial"/>
                <w:bCs/>
                <w:iCs/>
                <w:sz w:val="22"/>
                <w:szCs w:val="22"/>
              </w:rPr>
              <w:t>.</w:t>
            </w:r>
          </w:p>
        </w:tc>
      </w:tr>
      <w:tr w:rsidR="00600861" w:rsidRPr="0010755F" w14:paraId="13FDC89F"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4E311156" w14:textId="77777777" w:rsidR="00600861" w:rsidRPr="0010755F" w:rsidRDefault="00600861" w:rsidP="0041210F">
            <w:pPr>
              <w:widowControl w:val="0"/>
              <w:spacing w:before="60"/>
              <w:rPr>
                <w:rFonts w:ascii="Arial" w:hAnsi="Arial" w:cs="Arial"/>
                <w:sz w:val="22"/>
                <w:szCs w:val="22"/>
              </w:rPr>
            </w:pPr>
            <w:r w:rsidRPr="0010755F">
              <w:rPr>
                <w:rFonts w:ascii="Arial" w:hAnsi="Arial" w:cs="Arial"/>
                <w:sz w:val="22"/>
                <w:szCs w:val="22"/>
              </w:rPr>
              <w:t>MINORITNÉ VADY</w:t>
            </w:r>
          </w:p>
        </w:tc>
        <w:tc>
          <w:tcPr>
            <w:tcW w:w="5400" w:type="dxa"/>
            <w:tcBorders>
              <w:top w:val="single" w:sz="4" w:space="0" w:color="auto"/>
              <w:left w:val="single" w:sz="4" w:space="0" w:color="auto"/>
              <w:bottom w:val="single" w:sz="4" w:space="0" w:color="auto"/>
              <w:right w:val="single" w:sz="4" w:space="0" w:color="auto"/>
            </w:tcBorders>
          </w:tcPr>
          <w:p w14:paraId="4B72F3BF" w14:textId="77777777" w:rsidR="00600861" w:rsidRPr="0010755F" w:rsidRDefault="00600861" w:rsidP="00350A40">
            <w:pPr>
              <w:widowControl w:val="0"/>
              <w:spacing w:before="60"/>
              <w:jc w:val="both"/>
              <w:rPr>
                <w:rFonts w:ascii="Arial" w:hAnsi="Arial" w:cs="Arial"/>
                <w:sz w:val="22"/>
                <w:szCs w:val="22"/>
              </w:rPr>
            </w:pPr>
            <w:r w:rsidRPr="0010755F">
              <w:rPr>
                <w:rFonts w:ascii="Arial" w:hAnsi="Arial" w:cs="Arial"/>
                <w:bCs/>
                <w:iCs/>
                <w:sz w:val="22"/>
                <w:szCs w:val="22"/>
              </w:rPr>
              <w:t>Vady predmetu ZMLUVY,</w:t>
            </w:r>
            <w:r w:rsidRPr="0010755F">
              <w:rPr>
                <w:rFonts w:ascii="Arial" w:hAnsi="Arial" w:cs="Arial"/>
                <w:sz w:val="22"/>
                <w:szCs w:val="22"/>
              </w:rPr>
              <w:t xml:space="preserve"> </w:t>
            </w:r>
            <w:r w:rsidRPr="0010755F">
              <w:rPr>
                <w:rFonts w:ascii="Arial" w:hAnsi="Arial" w:cs="Arial"/>
                <w:bCs/>
                <w:iCs/>
                <w:sz w:val="22"/>
                <w:szCs w:val="22"/>
              </w:rPr>
              <w:t xml:space="preserve"> ktoré nebránia riadnemu, bezpečnému, spoľahlivému a trvalému užívaniu </w:t>
            </w:r>
            <w:r w:rsidR="00350A40">
              <w:rPr>
                <w:rFonts w:ascii="Arial" w:hAnsi="Arial" w:cs="Arial"/>
                <w:bCs/>
                <w:iCs/>
                <w:sz w:val="22"/>
                <w:szCs w:val="22"/>
              </w:rPr>
              <w:t xml:space="preserve">DIELA  </w:t>
            </w:r>
            <w:r w:rsidRPr="0010755F">
              <w:rPr>
                <w:rFonts w:ascii="Arial" w:hAnsi="Arial" w:cs="Arial"/>
                <w:bCs/>
                <w:iCs/>
                <w:sz w:val="22"/>
                <w:szCs w:val="22"/>
              </w:rPr>
              <w:t xml:space="preserve">alebo KOMPRESORA,  </w:t>
            </w:r>
            <w:r w:rsidRPr="0010755F">
              <w:rPr>
                <w:rFonts w:ascii="Arial" w:hAnsi="Arial" w:cs="Arial"/>
                <w:sz w:val="22"/>
                <w:szCs w:val="22"/>
              </w:rPr>
              <w:t xml:space="preserve">neznižujú podstatným spôsobom úžitkové vlastnosti alebo hodnotu </w:t>
            </w:r>
            <w:r w:rsidR="00350A40">
              <w:rPr>
                <w:rFonts w:ascii="Arial" w:hAnsi="Arial" w:cs="Arial"/>
                <w:sz w:val="22"/>
                <w:szCs w:val="22"/>
              </w:rPr>
              <w:t>DIELA</w:t>
            </w:r>
            <w:r w:rsidRPr="0010755F">
              <w:rPr>
                <w:rFonts w:ascii="Arial" w:hAnsi="Arial" w:cs="Arial"/>
                <w:bCs/>
                <w:iCs/>
                <w:sz w:val="22"/>
                <w:szCs w:val="22"/>
              </w:rPr>
              <w:t xml:space="preserve"> alebo KOMPRESORA</w:t>
            </w:r>
            <w:r w:rsidRPr="0010755F">
              <w:rPr>
                <w:rFonts w:ascii="Arial" w:hAnsi="Arial" w:cs="Arial"/>
                <w:sz w:val="22"/>
                <w:szCs w:val="22"/>
              </w:rPr>
              <w:t>, a zároveň akýmkoľvek spôsobom neznižujú bezpečnosť osôb alebo majetku, ani neohrozujú životné prostredie</w:t>
            </w:r>
            <w:r w:rsidR="009E2ABA">
              <w:rPr>
                <w:rFonts w:ascii="Arial" w:hAnsi="Arial" w:cs="Arial"/>
                <w:sz w:val="22"/>
                <w:szCs w:val="22"/>
              </w:rPr>
              <w:t>.</w:t>
            </w:r>
          </w:p>
        </w:tc>
      </w:tr>
      <w:tr w:rsidR="000A1FC2" w:rsidRPr="0010755F" w14:paraId="11806372"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0A063443" w14:textId="77777777" w:rsidR="000A1FC2" w:rsidRPr="0010755F" w:rsidRDefault="000A1FC2" w:rsidP="008A546E">
            <w:pPr>
              <w:widowControl w:val="0"/>
              <w:spacing w:before="60"/>
              <w:rPr>
                <w:rFonts w:ascii="Arial" w:hAnsi="Arial" w:cs="Arial"/>
                <w:sz w:val="22"/>
                <w:szCs w:val="22"/>
              </w:rPr>
            </w:pPr>
            <w:r>
              <w:rPr>
                <w:rFonts w:ascii="Arial" w:hAnsi="Arial" w:cs="Arial"/>
                <w:sz w:val="22"/>
                <w:szCs w:val="22"/>
              </w:rPr>
              <w:t>NOVÉ HČ</w:t>
            </w:r>
          </w:p>
        </w:tc>
        <w:tc>
          <w:tcPr>
            <w:tcW w:w="5400" w:type="dxa"/>
            <w:tcBorders>
              <w:top w:val="single" w:sz="4" w:space="0" w:color="auto"/>
              <w:left w:val="single" w:sz="4" w:space="0" w:color="auto"/>
              <w:bottom w:val="single" w:sz="4" w:space="0" w:color="auto"/>
              <w:right w:val="single" w:sz="4" w:space="0" w:color="auto"/>
            </w:tcBorders>
          </w:tcPr>
          <w:p w14:paraId="2B0FA02B" w14:textId="7FBF0207" w:rsidR="000A1FC2" w:rsidRPr="0010755F" w:rsidRDefault="000A1FC2" w:rsidP="00D45FB9">
            <w:pPr>
              <w:widowControl w:val="0"/>
              <w:spacing w:before="60"/>
              <w:jc w:val="both"/>
              <w:rPr>
                <w:rFonts w:ascii="Arial" w:hAnsi="Arial" w:cs="Arial"/>
                <w:sz w:val="22"/>
                <w:szCs w:val="22"/>
              </w:rPr>
            </w:pPr>
            <w:r>
              <w:rPr>
                <w:rFonts w:ascii="Arial" w:hAnsi="Arial" w:cs="Arial"/>
                <w:sz w:val="22"/>
                <w:szCs w:val="22"/>
              </w:rPr>
              <w:t>Nové, ešte nepoužité HČ, ktor</w:t>
            </w:r>
            <w:r w:rsidR="009E2ABA">
              <w:rPr>
                <w:rFonts w:ascii="Arial" w:hAnsi="Arial" w:cs="Arial"/>
                <w:sz w:val="22"/>
                <w:szCs w:val="22"/>
              </w:rPr>
              <w:t>é</w:t>
            </w:r>
            <w:r w:rsidR="00D45FB9">
              <w:rPr>
                <w:rFonts w:ascii="Arial" w:hAnsi="Arial" w:cs="Arial"/>
                <w:sz w:val="22"/>
                <w:szCs w:val="22"/>
              </w:rPr>
              <w:t xml:space="preserve"> je</w:t>
            </w:r>
            <w:r>
              <w:rPr>
                <w:rFonts w:ascii="Arial" w:hAnsi="Arial" w:cs="Arial"/>
                <w:sz w:val="22"/>
                <w:szCs w:val="22"/>
              </w:rPr>
              <w:t xml:space="preserve"> zhotovite</w:t>
            </w:r>
            <w:r w:rsidR="009E2ABA">
              <w:rPr>
                <w:rFonts w:ascii="Arial" w:hAnsi="Arial" w:cs="Arial"/>
                <w:sz w:val="22"/>
                <w:szCs w:val="22"/>
              </w:rPr>
              <w:t xml:space="preserve">ľ </w:t>
            </w:r>
            <w:r w:rsidR="00D45FB9">
              <w:rPr>
                <w:rFonts w:ascii="Arial" w:hAnsi="Arial" w:cs="Arial"/>
                <w:sz w:val="22"/>
                <w:szCs w:val="22"/>
              </w:rPr>
              <w:t>povinný vyrobiť a </w:t>
            </w:r>
            <w:r w:rsidR="009E2ABA">
              <w:rPr>
                <w:rFonts w:ascii="Arial" w:hAnsi="Arial" w:cs="Arial"/>
                <w:sz w:val="22"/>
                <w:szCs w:val="22"/>
              </w:rPr>
              <w:t>dod</w:t>
            </w:r>
            <w:r w:rsidR="00D45FB9">
              <w:rPr>
                <w:rFonts w:ascii="Arial" w:hAnsi="Arial" w:cs="Arial"/>
                <w:sz w:val="22"/>
                <w:szCs w:val="22"/>
              </w:rPr>
              <w:t>ať</w:t>
            </w:r>
            <w:r w:rsidR="009E2ABA">
              <w:rPr>
                <w:rFonts w:ascii="Arial" w:hAnsi="Arial" w:cs="Arial"/>
                <w:sz w:val="22"/>
                <w:szCs w:val="22"/>
              </w:rPr>
              <w:t xml:space="preserve"> v</w:t>
            </w:r>
            <w:r w:rsidR="008C1488">
              <w:rPr>
                <w:rFonts w:ascii="Arial" w:hAnsi="Arial" w:cs="Arial"/>
                <w:sz w:val="22"/>
                <w:szCs w:val="22"/>
              </w:rPr>
              <w:t xml:space="preserve"> </w:t>
            </w:r>
            <w:r w:rsidR="009E2ABA">
              <w:rPr>
                <w:rFonts w:ascii="Arial" w:hAnsi="Arial" w:cs="Arial"/>
                <w:sz w:val="22"/>
                <w:szCs w:val="22"/>
              </w:rPr>
              <w:t>rámci predmet</w:t>
            </w:r>
            <w:r w:rsidR="00D45FB9">
              <w:rPr>
                <w:rFonts w:ascii="Arial" w:hAnsi="Arial" w:cs="Arial"/>
                <w:sz w:val="22"/>
                <w:szCs w:val="22"/>
              </w:rPr>
              <w:t>u</w:t>
            </w:r>
            <w:r w:rsidR="009E2ABA">
              <w:rPr>
                <w:rFonts w:ascii="Arial" w:hAnsi="Arial" w:cs="Arial"/>
                <w:sz w:val="22"/>
                <w:szCs w:val="22"/>
              </w:rPr>
              <w:t xml:space="preserve"> tejto ZMLUVY.</w:t>
            </w:r>
          </w:p>
        </w:tc>
      </w:tr>
      <w:tr w:rsidR="00600861" w:rsidRPr="0010755F" w14:paraId="3AFFFF36"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0573CD61" w14:textId="77777777"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t>OBCHODNÝ ZÁKONNÍK</w:t>
            </w:r>
          </w:p>
        </w:tc>
        <w:tc>
          <w:tcPr>
            <w:tcW w:w="5400" w:type="dxa"/>
            <w:tcBorders>
              <w:top w:val="single" w:sz="4" w:space="0" w:color="auto"/>
              <w:left w:val="single" w:sz="4" w:space="0" w:color="auto"/>
              <w:bottom w:val="single" w:sz="4" w:space="0" w:color="auto"/>
              <w:right w:val="single" w:sz="4" w:space="0" w:color="auto"/>
            </w:tcBorders>
          </w:tcPr>
          <w:p w14:paraId="469AC839" w14:textId="77777777"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Zákon č. 513/1991 Zb., Obchodný zákonník v platnom znení,</w:t>
            </w:r>
            <w:r w:rsidRPr="0010755F">
              <w:t xml:space="preserve"> </w:t>
            </w:r>
            <w:r w:rsidRPr="0010755F">
              <w:rPr>
                <w:rFonts w:ascii="Arial" w:hAnsi="Arial" w:cs="Arial"/>
                <w:sz w:val="22"/>
                <w:szCs w:val="22"/>
              </w:rPr>
              <w:t>alebo akékoľvek následné právne predpisy, ktoré uvedený predpis úplne alebo čiastočne nahrádzajú;</w:t>
            </w:r>
          </w:p>
        </w:tc>
      </w:tr>
      <w:tr w:rsidR="00600861" w:rsidRPr="0010755F" w14:paraId="234F163F"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09EE7F8E" w14:textId="77777777" w:rsidR="00600861" w:rsidRPr="0010755F" w:rsidRDefault="00600861" w:rsidP="008A546E">
            <w:pPr>
              <w:rPr>
                <w:rFonts w:ascii="Arial" w:hAnsi="Arial" w:cs="Arial"/>
                <w:caps/>
                <w:sz w:val="22"/>
                <w:szCs w:val="22"/>
              </w:rPr>
            </w:pPr>
            <w:r w:rsidRPr="0010755F">
              <w:rPr>
                <w:rFonts w:ascii="Arial" w:hAnsi="Arial" w:cs="Arial"/>
                <w:caps/>
                <w:sz w:val="22"/>
                <w:szCs w:val="22"/>
              </w:rPr>
              <w:t>ODOVZDáVACí PROTOKOL</w:t>
            </w:r>
          </w:p>
        </w:tc>
        <w:tc>
          <w:tcPr>
            <w:tcW w:w="5400" w:type="dxa"/>
            <w:tcBorders>
              <w:top w:val="single" w:sz="4" w:space="0" w:color="auto"/>
              <w:left w:val="single" w:sz="4" w:space="0" w:color="auto"/>
              <w:bottom w:val="single" w:sz="4" w:space="0" w:color="auto"/>
              <w:right w:val="single" w:sz="4" w:space="0" w:color="auto"/>
            </w:tcBorders>
          </w:tcPr>
          <w:p w14:paraId="1DA02243" w14:textId="77777777" w:rsidR="00600861" w:rsidRPr="0010755F" w:rsidRDefault="00600861" w:rsidP="009D3BA2">
            <w:pPr>
              <w:jc w:val="both"/>
              <w:rPr>
                <w:rFonts w:ascii="Arial" w:hAnsi="Arial" w:cs="Arial"/>
                <w:sz w:val="22"/>
                <w:szCs w:val="22"/>
              </w:rPr>
            </w:pPr>
            <w:r w:rsidRPr="0010755F">
              <w:rPr>
                <w:rFonts w:ascii="Arial" w:hAnsi="Arial" w:cs="Arial"/>
                <w:sz w:val="22"/>
                <w:szCs w:val="22"/>
              </w:rPr>
              <w:t>Dokument, ktorého podpísaním ZHOTOVITEĽ preberá na seba zodpovednosť za neporušený stav preberaného zariadenia a/alebo STAVENISKA.</w:t>
            </w:r>
          </w:p>
        </w:tc>
      </w:tr>
      <w:tr w:rsidR="00600861" w:rsidRPr="0010755F" w14:paraId="7954666C"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2C152151" w14:textId="77777777" w:rsidR="00600861" w:rsidRPr="0010755F" w:rsidRDefault="00600861" w:rsidP="008A546E">
            <w:pPr>
              <w:rPr>
                <w:rFonts w:ascii="Arial" w:hAnsi="Arial" w:cs="Arial"/>
                <w:caps/>
                <w:sz w:val="22"/>
                <w:szCs w:val="22"/>
              </w:rPr>
            </w:pPr>
            <w:r w:rsidRPr="0010755F">
              <w:rPr>
                <w:rFonts w:ascii="Arial" w:hAnsi="Arial" w:cs="Arial"/>
                <w:caps/>
                <w:sz w:val="22"/>
                <w:szCs w:val="22"/>
              </w:rPr>
              <w:t>PO</w:t>
            </w:r>
          </w:p>
        </w:tc>
        <w:tc>
          <w:tcPr>
            <w:tcW w:w="5400" w:type="dxa"/>
            <w:tcBorders>
              <w:top w:val="single" w:sz="4" w:space="0" w:color="auto"/>
              <w:left w:val="single" w:sz="4" w:space="0" w:color="auto"/>
              <w:bottom w:val="single" w:sz="4" w:space="0" w:color="auto"/>
              <w:right w:val="single" w:sz="4" w:space="0" w:color="auto"/>
            </w:tcBorders>
          </w:tcPr>
          <w:p w14:paraId="41ABDD45" w14:textId="77777777" w:rsidR="00600861" w:rsidRPr="0010755F" w:rsidRDefault="00600861" w:rsidP="008A546E">
            <w:pPr>
              <w:jc w:val="both"/>
              <w:rPr>
                <w:rFonts w:ascii="Arial" w:hAnsi="Arial" w:cs="Arial"/>
                <w:sz w:val="22"/>
                <w:szCs w:val="22"/>
              </w:rPr>
            </w:pPr>
            <w:r w:rsidRPr="0010755F">
              <w:rPr>
                <w:rFonts w:ascii="Arial" w:hAnsi="Arial" w:cs="Arial"/>
                <w:sz w:val="22"/>
                <w:szCs w:val="22"/>
              </w:rPr>
              <w:t>Protipožiarna ochrana;</w:t>
            </w:r>
          </w:p>
        </w:tc>
      </w:tr>
      <w:tr w:rsidR="001A2B25" w:rsidRPr="0010755F" w14:paraId="34CD2828"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35EA2C94" w14:textId="77777777" w:rsidR="001A2B25" w:rsidRPr="0010755F" w:rsidRDefault="001A2B25" w:rsidP="008A546E">
            <w:pPr>
              <w:rPr>
                <w:rFonts w:ascii="Arial" w:hAnsi="Arial" w:cs="Arial"/>
                <w:caps/>
                <w:sz w:val="22"/>
                <w:szCs w:val="22"/>
              </w:rPr>
            </w:pPr>
            <w:r>
              <w:rPr>
                <w:rFonts w:ascii="Arial" w:hAnsi="Arial" w:cs="Arial"/>
                <w:caps/>
                <w:sz w:val="22"/>
                <w:szCs w:val="22"/>
              </w:rPr>
              <w:t>PôVODNé Hč</w:t>
            </w:r>
          </w:p>
        </w:tc>
        <w:tc>
          <w:tcPr>
            <w:tcW w:w="5400" w:type="dxa"/>
            <w:tcBorders>
              <w:top w:val="single" w:sz="4" w:space="0" w:color="auto"/>
              <w:left w:val="single" w:sz="4" w:space="0" w:color="auto"/>
              <w:bottom w:val="single" w:sz="4" w:space="0" w:color="auto"/>
              <w:right w:val="single" w:sz="4" w:space="0" w:color="auto"/>
            </w:tcBorders>
          </w:tcPr>
          <w:p w14:paraId="73BD009B" w14:textId="430122E5" w:rsidR="001A2B25" w:rsidRPr="0010755F" w:rsidRDefault="001A2B25" w:rsidP="001A4ABC">
            <w:pPr>
              <w:jc w:val="both"/>
              <w:rPr>
                <w:rFonts w:ascii="Arial" w:hAnsi="Arial" w:cs="Arial"/>
                <w:sz w:val="22"/>
                <w:szCs w:val="22"/>
              </w:rPr>
            </w:pPr>
            <w:r>
              <w:rPr>
                <w:rFonts w:ascii="Arial" w:hAnsi="Arial" w:cs="Arial"/>
                <w:sz w:val="22"/>
                <w:szCs w:val="22"/>
              </w:rPr>
              <w:t xml:space="preserve">Existujúce HČ, ktoré </w:t>
            </w:r>
            <w:r w:rsidR="000A1FC2">
              <w:rPr>
                <w:rFonts w:ascii="Arial" w:hAnsi="Arial" w:cs="Arial"/>
                <w:sz w:val="22"/>
                <w:szCs w:val="22"/>
              </w:rPr>
              <w:t>sú nainštalované v KOMPRESORE v čase uzavretia te</w:t>
            </w:r>
            <w:r w:rsidR="001A4ABC">
              <w:rPr>
                <w:rFonts w:ascii="Arial" w:hAnsi="Arial" w:cs="Arial"/>
                <w:sz w:val="22"/>
                <w:szCs w:val="22"/>
              </w:rPr>
              <w:t>j</w:t>
            </w:r>
            <w:r w:rsidR="000A1FC2">
              <w:rPr>
                <w:rFonts w:ascii="Arial" w:hAnsi="Arial" w:cs="Arial"/>
                <w:sz w:val="22"/>
                <w:szCs w:val="22"/>
              </w:rPr>
              <w:t xml:space="preserve">to ZMLUVY a ktoré </w:t>
            </w:r>
            <w:r>
              <w:rPr>
                <w:rFonts w:ascii="Arial" w:hAnsi="Arial" w:cs="Arial"/>
                <w:sz w:val="22"/>
                <w:szCs w:val="22"/>
              </w:rPr>
              <w:t xml:space="preserve">budú </w:t>
            </w:r>
            <w:r w:rsidR="000A1FC2">
              <w:rPr>
                <w:rFonts w:ascii="Arial" w:hAnsi="Arial" w:cs="Arial"/>
                <w:sz w:val="22"/>
                <w:szCs w:val="22"/>
              </w:rPr>
              <w:t xml:space="preserve">na základe tejto ZMLUVY </w:t>
            </w:r>
            <w:r>
              <w:rPr>
                <w:rFonts w:ascii="Arial" w:hAnsi="Arial" w:cs="Arial"/>
                <w:sz w:val="22"/>
                <w:szCs w:val="22"/>
              </w:rPr>
              <w:t>vymenené</w:t>
            </w:r>
            <w:r w:rsidR="000A1FC2">
              <w:rPr>
                <w:rFonts w:ascii="Arial" w:hAnsi="Arial" w:cs="Arial"/>
                <w:sz w:val="22"/>
                <w:szCs w:val="22"/>
              </w:rPr>
              <w:t xml:space="preserve"> za NOVÉ HČ;</w:t>
            </w:r>
          </w:p>
        </w:tc>
      </w:tr>
      <w:tr w:rsidR="00600861" w:rsidRPr="0010755F" w14:paraId="4662CA43"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3D8A4519" w14:textId="77777777" w:rsidR="00600861" w:rsidRPr="0010755F" w:rsidRDefault="00600861" w:rsidP="008A546E">
            <w:pPr>
              <w:rPr>
                <w:rFonts w:ascii="Arial" w:hAnsi="Arial" w:cs="Arial"/>
                <w:caps/>
                <w:sz w:val="22"/>
                <w:szCs w:val="22"/>
              </w:rPr>
            </w:pPr>
            <w:r w:rsidRPr="0010755F">
              <w:rPr>
                <w:rFonts w:ascii="Arial" w:hAnsi="Arial" w:cs="Arial"/>
                <w:caps/>
                <w:sz w:val="22"/>
                <w:szCs w:val="22"/>
              </w:rPr>
              <w:t>PreberaciA SPRÁVA</w:t>
            </w:r>
          </w:p>
        </w:tc>
        <w:tc>
          <w:tcPr>
            <w:tcW w:w="5400" w:type="dxa"/>
            <w:tcBorders>
              <w:top w:val="single" w:sz="4" w:space="0" w:color="auto"/>
              <w:left w:val="single" w:sz="4" w:space="0" w:color="auto"/>
              <w:bottom w:val="single" w:sz="4" w:space="0" w:color="auto"/>
              <w:right w:val="single" w:sz="4" w:space="0" w:color="auto"/>
            </w:tcBorders>
          </w:tcPr>
          <w:p w14:paraId="7C899D41" w14:textId="5DBDC326" w:rsidR="00600861" w:rsidRPr="0010755F" w:rsidRDefault="00600861" w:rsidP="001F6192">
            <w:pPr>
              <w:jc w:val="both"/>
              <w:rPr>
                <w:rFonts w:ascii="Arial" w:hAnsi="Arial" w:cs="Arial"/>
                <w:sz w:val="22"/>
                <w:szCs w:val="22"/>
              </w:rPr>
            </w:pPr>
            <w:r w:rsidRPr="0010755F">
              <w:rPr>
                <w:rFonts w:ascii="Arial" w:hAnsi="Arial" w:cs="Arial"/>
                <w:sz w:val="22"/>
                <w:szCs w:val="22"/>
              </w:rPr>
              <w:t xml:space="preserve">Dokument, ktorého podpísaním zástupcami oboch ZMLUVNÝCH STRÁN sa potvrdí splnenie podmienok počas PREBERACÍCH </w:t>
            </w:r>
            <w:r w:rsidR="00350A40">
              <w:rPr>
                <w:rFonts w:ascii="Arial" w:hAnsi="Arial" w:cs="Arial"/>
                <w:sz w:val="22"/>
                <w:szCs w:val="22"/>
              </w:rPr>
              <w:t>TESTOV</w:t>
            </w:r>
            <w:r w:rsidRPr="0010755F">
              <w:rPr>
                <w:rFonts w:ascii="Arial" w:hAnsi="Arial" w:cs="Arial"/>
                <w:sz w:val="22"/>
                <w:szCs w:val="22"/>
              </w:rPr>
              <w:t xml:space="preserve"> a následné prevzatie </w:t>
            </w:r>
            <w:r w:rsidR="001F6192">
              <w:rPr>
                <w:rFonts w:ascii="Arial" w:hAnsi="Arial" w:cs="Arial"/>
                <w:sz w:val="22"/>
                <w:szCs w:val="22"/>
              </w:rPr>
              <w:t>DIELA</w:t>
            </w:r>
            <w:r w:rsidRPr="0010755F">
              <w:rPr>
                <w:rFonts w:ascii="Arial" w:hAnsi="Arial" w:cs="Arial"/>
                <w:sz w:val="22"/>
                <w:szCs w:val="22"/>
              </w:rPr>
              <w:t>.</w:t>
            </w:r>
          </w:p>
        </w:tc>
      </w:tr>
      <w:tr w:rsidR="00600861" w:rsidRPr="0010755F" w14:paraId="11AE38E7"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56F64BB9" w14:textId="77777777" w:rsidR="00600861" w:rsidRPr="0010755F" w:rsidRDefault="00600861" w:rsidP="002A40B8">
            <w:pPr>
              <w:rPr>
                <w:rFonts w:ascii="Arial" w:hAnsi="Arial" w:cs="Arial"/>
                <w:caps/>
                <w:sz w:val="22"/>
                <w:szCs w:val="22"/>
              </w:rPr>
            </w:pPr>
            <w:r w:rsidRPr="0010755F">
              <w:rPr>
                <w:rFonts w:ascii="Arial" w:hAnsi="Arial" w:cs="Arial"/>
                <w:caps/>
                <w:sz w:val="22"/>
                <w:szCs w:val="22"/>
              </w:rPr>
              <w:t>Preberacie TESTY</w:t>
            </w:r>
          </w:p>
        </w:tc>
        <w:tc>
          <w:tcPr>
            <w:tcW w:w="5400" w:type="dxa"/>
            <w:tcBorders>
              <w:top w:val="single" w:sz="4" w:space="0" w:color="auto"/>
              <w:left w:val="single" w:sz="4" w:space="0" w:color="auto"/>
              <w:bottom w:val="single" w:sz="4" w:space="0" w:color="auto"/>
              <w:right w:val="single" w:sz="4" w:space="0" w:color="auto"/>
            </w:tcBorders>
          </w:tcPr>
          <w:p w14:paraId="41C3DAD0" w14:textId="6D53CF53" w:rsidR="00600861" w:rsidRPr="0010755F" w:rsidRDefault="00600861" w:rsidP="00D435D4">
            <w:pPr>
              <w:jc w:val="both"/>
              <w:rPr>
                <w:rFonts w:ascii="Arial" w:hAnsi="Arial" w:cs="Arial"/>
                <w:sz w:val="22"/>
                <w:szCs w:val="22"/>
              </w:rPr>
            </w:pPr>
            <w:r w:rsidRPr="0010755F">
              <w:rPr>
                <w:rFonts w:ascii="Arial" w:hAnsi="Arial" w:cs="Arial"/>
                <w:sz w:val="22"/>
                <w:szCs w:val="22"/>
              </w:rPr>
              <w:t>Skúšky</w:t>
            </w:r>
            <w:r w:rsidR="00A22A42">
              <w:rPr>
                <w:rFonts w:ascii="Arial" w:hAnsi="Arial" w:cs="Arial"/>
                <w:sz w:val="22"/>
                <w:szCs w:val="22"/>
              </w:rPr>
              <w:t xml:space="preserve"> </w:t>
            </w:r>
            <w:r w:rsidR="009D3BA2">
              <w:rPr>
                <w:rFonts w:ascii="Arial" w:hAnsi="Arial" w:cs="Arial"/>
                <w:sz w:val="22"/>
                <w:szCs w:val="22"/>
              </w:rPr>
              <w:t>a</w:t>
            </w:r>
            <w:r w:rsidR="00A22A42">
              <w:rPr>
                <w:rFonts w:ascii="Arial" w:hAnsi="Arial" w:cs="Arial"/>
                <w:sz w:val="22"/>
                <w:szCs w:val="22"/>
              </w:rPr>
              <w:t xml:space="preserve"> testy</w:t>
            </w:r>
            <w:r w:rsidRPr="0010755F">
              <w:rPr>
                <w:rFonts w:ascii="Arial" w:hAnsi="Arial" w:cs="Arial"/>
                <w:sz w:val="22"/>
                <w:szCs w:val="22"/>
              </w:rPr>
              <w:t>, ktoré sú stanovené v ZMLUVE alebo na ktorých sa ZMLUVNÉ STRANY v zmysle ZMLUVY dohodli a ktorých účelom je overenie, či bol</w:t>
            </w:r>
            <w:r w:rsidR="00350A40">
              <w:rPr>
                <w:rFonts w:ascii="Arial" w:hAnsi="Arial" w:cs="Arial"/>
                <w:sz w:val="22"/>
                <w:szCs w:val="22"/>
              </w:rPr>
              <w:t>o DIELO</w:t>
            </w:r>
            <w:r w:rsidRPr="0010755F">
              <w:rPr>
                <w:rFonts w:ascii="Arial" w:hAnsi="Arial" w:cs="Arial"/>
                <w:sz w:val="22"/>
                <w:szCs w:val="22"/>
              </w:rPr>
              <w:t xml:space="preserve"> dodan</w:t>
            </w:r>
            <w:r w:rsidR="00350A40">
              <w:rPr>
                <w:rFonts w:ascii="Arial" w:hAnsi="Arial" w:cs="Arial"/>
                <w:sz w:val="22"/>
                <w:szCs w:val="22"/>
              </w:rPr>
              <w:t>é</w:t>
            </w:r>
            <w:r w:rsidRPr="0010755F">
              <w:rPr>
                <w:rFonts w:ascii="Arial" w:hAnsi="Arial" w:cs="Arial"/>
                <w:sz w:val="22"/>
                <w:szCs w:val="22"/>
              </w:rPr>
              <w:t xml:space="preserve"> v dohodnutej kvalite. Tieto testy zahŕňajú 72-hodinový test a test</w:t>
            </w:r>
            <w:r w:rsidR="00D435D4">
              <w:rPr>
                <w:rFonts w:ascii="Arial" w:hAnsi="Arial" w:cs="Arial"/>
                <w:sz w:val="22"/>
                <w:szCs w:val="22"/>
              </w:rPr>
              <w:t xml:space="preserve"> výkonových parametrov</w:t>
            </w:r>
            <w:r w:rsidRPr="0010755F">
              <w:rPr>
                <w:rFonts w:ascii="Arial" w:hAnsi="Arial" w:cs="Arial"/>
                <w:sz w:val="22"/>
                <w:szCs w:val="22"/>
              </w:rPr>
              <w:t>.</w:t>
            </w:r>
          </w:p>
        </w:tc>
      </w:tr>
      <w:tr w:rsidR="00600861" w:rsidRPr="0010755F" w14:paraId="09B80CAC" w14:textId="77777777">
        <w:trPr>
          <w:cantSplit/>
        </w:trPr>
        <w:tc>
          <w:tcPr>
            <w:tcW w:w="3600" w:type="dxa"/>
          </w:tcPr>
          <w:p w14:paraId="63C9B980" w14:textId="77777777" w:rsidR="00600861" w:rsidRPr="0010755F" w:rsidRDefault="00600861" w:rsidP="00DD146E">
            <w:pPr>
              <w:widowControl w:val="0"/>
              <w:spacing w:before="60"/>
              <w:rPr>
                <w:rFonts w:ascii="Arial" w:hAnsi="Arial" w:cs="Arial"/>
                <w:caps/>
                <w:sz w:val="22"/>
                <w:szCs w:val="22"/>
              </w:rPr>
            </w:pPr>
            <w:r w:rsidRPr="0010755F">
              <w:rPr>
                <w:rFonts w:ascii="Arial" w:hAnsi="Arial" w:cs="Arial"/>
                <w:caps/>
                <w:sz w:val="22"/>
                <w:szCs w:val="22"/>
              </w:rPr>
              <w:t>Predbežné prevzatie</w:t>
            </w:r>
          </w:p>
        </w:tc>
        <w:tc>
          <w:tcPr>
            <w:tcW w:w="5400" w:type="dxa"/>
          </w:tcPr>
          <w:p w14:paraId="4CDE5D8F" w14:textId="53F46557" w:rsidR="00600861" w:rsidRPr="0010755F" w:rsidRDefault="00600861" w:rsidP="00056E40">
            <w:pPr>
              <w:widowControl w:val="0"/>
              <w:spacing w:before="60"/>
              <w:jc w:val="both"/>
              <w:rPr>
                <w:rFonts w:ascii="Arial" w:hAnsi="Arial" w:cs="Arial"/>
                <w:sz w:val="22"/>
                <w:szCs w:val="22"/>
              </w:rPr>
            </w:pPr>
            <w:r w:rsidRPr="0010755F">
              <w:rPr>
                <w:rFonts w:ascii="Arial" w:hAnsi="Arial" w:cs="Arial"/>
                <w:sz w:val="22"/>
                <w:szCs w:val="22"/>
              </w:rPr>
              <w:t xml:space="preserve">Úkon, ktorým OBJEDNÁVATEĽ v prípade, že nevytvorí vhodné podmienky na vykonanie PREBERACÍCH TESTOV, a za ďalších podmienok stanovených touto </w:t>
            </w:r>
            <w:r w:rsidRPr="0010755F">
              <w:rPr>
                <w:rFonts w:ascii="Arial" w:hAnsi="Arial" w:cs="Arial"/>
                <w:caps/>
                <w:sz w:val="22"/>
                <w:szCs w:val="22"/>
              </w:rPr>
              <w:t>zmluvou</w:t>
            </w:r>
            <w:r w:rsidRPr="0010755F">
              <w:rPr>
                <w:rFonts w:ascii="Arial" w:hAnsi="Arial" w:cs="Arial"/>
                <w:sz w:val="22"/>
                <w:szCs w:val="22"/>
              </w:rPr>
              <w:t xml:space="preserve"> potvrdzuje, že s výnimkou nevykonaných PREBERACÍCH TESTOV </w:t>
            </w:r>
            <w:r w:rsidR="001A0292">
              <w:rPr>
                <w:rFonts w:ascii="Arial" w:hAnsi="Arial" w:cs="Arial"/>
                <w:sz w:val="22"/>
                <w:szCs w:val="22"/>
              </w:rPr>
              <w:t>DIELO</w:t>
            </w:r>
            <w:r w:rsidRPr="0010755F">
              <w:rPr>
                <w:rFonts w:ascii="Arial" w:hAnsi="Arial" w:cs="Arial"/>
                <w:sz w:val="22"/>
                <w:szCs w:val="22"/>
              </w:rPr>
              <w:t xml:space="preserve"> bol</w:t>
            </w:r>
            <w:r w:rsidR="001A0292">
              <w:rPr>
                <w:rFonts w:ascii="Arial" w:hAnsi="Arial" w:cs="Arial"/>
                <w:sz w:val="22"/>
                <w:szCs w:val="22"/>
              </w:rPr>
              <w:t>o</w:t>
            </w:r>
            <w:r w:rsidRPr="0010755F">
              <w:rPr>
                <w:rFonts w:ascii="Arial" w:hAnsi="Arial" w:cs="Arial"/>
                <w:sz w:val="22"/>
                <w:szCs w:val="22"/>
              </w:rPr>
              <w:t xml:space="preserve"> dodan</w:t>
            </w:r>
            <w:r w:rsidR="001A0292">
              <w:rPr>
                <w:rFonts w:ascii="Arial" w:hAnsi="Arial" w:cs="Arial"/>
                <w:sz w:val="22"/>
                <w:szCs w:val="22"/>
              </w:rPr>
              <w:t>é</w:t>
            </w:r>
            <w:r w:rsidRPr="0010755F">
              <w:rPr>
                <w:rFonts w:ascii="Arial" w:hAnsi="Arial" w:cs="Arial"/>
                <w:sz w:val="22"/>
                <w:szCs w:val="22"/>
              </w:rPr>
              <w:t xml:space="preserve"> v súlade so ZMLUVOU</w:t>
            </w:r>
            <w:r w:rsidR="00CF268A">
              <w:rPr>
                <w:rFonts w:ascii="Arial" w:hAnsi="Arial" w:cs="Arial"/>
                <w:sz w:val="22"/>
                <w:szCs w:val="22"/>
              </w:rPr>
              <w:t xml:space="preserve">, </w:t>
            </w:r>
            <w:r w:rsidR="00CF268A" w:rsidRPr="0010755F">
              <w:rPr>
                <w:rFonts w:ascii="Arial" w:hAnsi="Arial" w:cs="Arial"/>
                <w:sz w:val="22"/>
                <w:szCs w:val="22"/>
              </w:rPr>
              <w:t>a</w:t>
            </w:r>
            <w:r w:rsidR="00CF268A">
              <w:rPr>
                <w:rFonts w:ascii="Arial" w:hAnsi="Arial" w:cs="Arial"/>
                <w:sz w:val="22"/>
                <w:szCs w:val="22"/>
              </w:rPr>
              <w:t> </w:t>
            </w:r>
            <w:r w:rsidR="00CF268A" w:rsidRPr="0010755F">
              <w:rPr>
                <w:rFonts w:ascii="Arial" w:hAnsi="Arial" w:cs="Arial"/>
                <w:sz w:val="22"/>
                <w:szCs w:val="22"/>
              </w:rPr>
              <w:t xml:space="preserve">preberá </w:t>
            </w:r>
            <w:r w:rsidR="001A0292">
              <w:rPr>
                <w:rFonts w:ascii="Arial" w:hAnsi="Arial" w:cs="Arial"/>
                <w:sz w:val="22"/>
                <w:szCs w:val="22"/>
              </w:rPr>
              <w:t xml:space="preserve">DIELO </w:t>
            </w:r>
            <w:r w:rsidR="0078734B">
              <w:rPr>
                <w:rFonts w:ascii="Arial" w:hAnsi="Arial" w:cs="Arial"/>
                <w:sz w:val="22"/>
                <w:szCs w:val="22"/>
              </w:rPr>
              <w:t xml:space="preserve">alebo jeho časť </w:t>
            </w:r>
            <w:r w:rsidR="00CF268A" w:rsidRPr="0010755F">
              <w:rPr>
                <w:rFonts w:ascii="Arial" w:hAnsi="Arial" w:cs="Arial"/>
                <w:sz w:val="22"/>
                <w:szCs w:val="22"/>
              </w:rPr>
              <w:t>od ZHOTOVITEĽA za podmienok tejto ZMLUVY</w:t>
            </w:r>
            <w:r w:rsidRPr="0010755F">
              <w:rPr>
                <w:rFonts w:ascii="Arial" w:hAnsi="Arial" w:cs="Arial"/>
                <w:sz w:val="22"/>
                <w:szCs w:val="22"/>
              </w:rPr>
              <w:t>;</w:t>
            </w:r>
          </w:p>
        </w:tc>
      </w:tr>
      <w:tr w:rsidR="00600861" w:rsidRPr="0010755F" w14:paraId="6CFC248A" w14:textId="77777777">
        <w:trPr>
          <w:cantSplit/>
        </w:trPr>
        <w:tc>
          <w:tcPr>
            <w:tcW w:w="3600" w:type="dxa"/>
          </w:tcPr>
          <w:p w14:paraId="74CACE2A" w14:textId="77777777" w:rsidR="00600861" w:rsidRPr="0010755F" w:rsidRDefault="00600861" w:rsidP="00840BB2">
            <w:pPr>
              <w:widowControl w:val="0"/>
              <w:spacing w:before="60"/>
              <w:rPr>
                <w:rFonts w:ascii="Arial" w:hAnsi="Arial" w:cs="Arial"/>
                <w:caps/>
                <w:sz w:val="22"/>
                <w:szCs w:val="22"/>
              </w:rPr>
            </w:pPr>
            <w:r w:rsidRPr="0010755F">
              <w:rPr>
                <w:rFonts w:ascii="Arial" w:hAnsi="Arial" w:cs="Arial"/>
                <w:sz w:val="22"/>
                <w:szCs w:val="22"/>
              </w:rPr>
              <w:t>P</w:t>
            </w:r>
            <w:r w:rsidRPr="0010755F">
              <w:rPr>
                <w:rFonts w:ascii="Arial" w:hAnsi="Arial" w:cs="Arial"/>
                <w:caps/>
                <w:sz w:val="22"/>
                <w:szCs w:val="22"/>
              </w:rPr>
              <w:t>revzatie</w:t>
            </w:r>
          </w:p>
        </w:tc>
        <w:tc>
          <w:tcPr>
            <w:tcW w:w="5400" w:type="dxa"/>
          </w:tcPr>
          <w:p w14:paraId="23541D7E" w14:textId="61E0A0F5" w:rsidR="00600861" w:rsidRPr="0010755F" w:rsidRDefault="00446996" w:rsidP="00056E40">
            <w:pPr>
              <w:widowControl w:val="0"/>
              <w:spacing w:before="60"/>
              <w:jc w:val="both"/>
              <w:rPr>
                <w:rFonts w:ascii="Arial" w:hAnsi="Arial" w:cs="Arial"/>
                <w:sz w:val="22"/>
                <w:szCs w:val="22"/>
              </w:rPr>
            </w:pPr>
            <w:r>
              <w:rPr>
                <w:rFonts w:ascii="Arial" w:hAnsi="Arial" w:cs="Arial"/>
                <w:sz w:val="22"/>
                <w:szCs w:val="22"/>
              </w:rPr>
              <w:t>Právny ú</w:t>
            </w:r>
            <w:r w:rsidR="00600861" w:rsidRPr="0010755F">
              <w:rPr>
                <w:rFonts w:ascii="Arial" w:hAnsi="Arial" w:cs="Arial"/>
                <w:sz w:val="22"/>
                <w:szCs w:val="22"/>
              </w:rPr>
              <w:t xml:space="preserve">kon, ktorým </w:t>
            </w:r>
            <w:r w:rsidR="00600861" w:rsidRPr="0010755F">
              <w:rPr>
                <w:rFonts w:ascii="Arial" w:hAnsi="Arial" w:cs="Arial"/>
                <w:caps/>
                <w:sz w:val="22"/>
                <w:szCs w:val="22"/>
              </w:rPr>
              <w:t xml:space="preserve">objednávateľ </w:t>
            </w:r>
            <w:r w:rsidR="00600861" w:rsidRPr="0010755F">
              <w:rPr>
                <w:rFonts w:ascii="Arial" w:hAnsi="Arial" w:cs="Arial"/>
                <w:sz w:val="22"/>
                <w:szCs w:val="22"/>
              </w:rPr>
              <w:t xml:space="preserve">potvrdzuje, že </w:t>
            </w:r>
            <w:r>
              <w:rPr>
                <w:rFonts w:ascii="Arial" w:hAnsi="Arial" w:cs="Arial"/>
                <w:sz w:val="22"/>
                <w:szCs w:val="22"/>
              </w:rPr>
              <w:t xml:space="preserve">DIELO </w:t>
            </w:r>
            <w:r w:rsidR="00600861" w:rsidRPr="0010755F">
              <w:rPr>
                <w:rFonts w:ascii="Arial" w:hAnsi="Arial" w:cs="Arial"/>
                <w:sz w:val="22"/>
                <w:szCs w:val="22"/>
              </w:rPr>
              <w:t xml:space="preserve"> bol</w:t>
            </w:r>
            <w:r>
              <w:rPr>
                <w:rFonts w:ascii="Arial" w:hAnsi="Arial" w:cs="Arial"/>
                <w:sz w:val="22"/>
                <w:szCs w:val="22"/>
              </w:rPr>
              <w:t>o</w:t>
            </w:r>
            <w:r w:rsidR="00600861" w:rsidRPr="0010755F">
              <w:rPr>
                <w:rFonts w:ascii="Arial" w:hAnsi="Arial" w:cs="Arial"/>
                <w:sz w:val="22"/>
                <w:szCs w:val="22"/>
              </w:rPr>
              <w:t xml:space="preserve"> dodan</w:t>
            </w:r>
            <w:r w:rsidR="00056E40">
              <w:rPr>
                <w:rFonts w:ascii="Arial" w:hAnsi="Arial" w:cs="Arial"/>
                <w:sz w:val="22"/>
                <w:szCs w:val="22"/>
              </w:rPr>
              <w:t>é</w:t>
            </w:r>
            <w:r w:rsidR="00600861" w:rsidRPr="0010755F">
              <w:rPr>
                <w:rFonts w:ascii="Arial" w:hAnsi="Arial" w:cs="Arial"/>
                <w:sz w:val="22"/>
                <w:szCs w:val="22"/>
              </w:rPr>
              <w:t xml:space="preserve"> v súlade so ZMLUVOU, a preberá </w:t>
            </w:r>
            <w:r>
              <w:rPr>
                <w:rFonts w:ascii="Arial" w:hAnsi="Arial" w:cs="Arial"/>
                <w:sz w:val="22"/>
                <w:szCs w:val="22"/>
              </w:rPr>
              <w:t xml:space="preserve">DIELO </w:t>
            </w:r>
            <w:r w:rsidR="0078734B">
              <w:rPr>
                <w:rFonts w:ascii="Arial" w:hAnsi="Arial" w:cs="Arial"/>
                <w:sz w:val="22"/>
                <w:szCs w:val="22"/>
              </w:rPr>
              <w:t xml:space="preserve">alebo jeho časť </w:t>
            </w:r>
            <w:r w:rsidR="00600861" w:rsidRPr="0010755F">
              <w:rPr>
                <w:rFonts w:ascii="Arial" w:hAnsi="Arial" w:cs="Arial"/>
                <w:sz w:val="22"/>
                <w:szCs w:val="22"/>
              </w:rPr>
              <w:t>od ZHOTOVITEĽA za podmienok tejto ZMLUVY;</w:t>
            </w:r>
          </w:p>
        </w:tc>
      </w:tr>
      <w:tr w:rsidR="00600861" w:rsidRPr="0010755F" w14:paraId="728BE39F" w14:textId="77777777">
        <w:trPr>
          <w:cantSplit/>
        </w:trPr>
        <w:tc>
          <w:tcPr>
            <w:tcW w:w="3600" w:type="dxa"/>
          </w:tcPr>
          <w:p w14:paraId="2012C410" w14:textId="77777777" w:rsidR="00600861" w:rsidRPr="0010755F" w:rsidRDefault="00600861" w:rsidP="008A546E">
            <w:pPr>
              <w:widowControl w:val="0"/>
              <w:spacing w:before="60"/>
              <w:rPr>
                <w:rFonts w:ascii="Arial" w:hAnsi="Arial" w:cs="Arial"/>
                <w:caps/>
                <w:sz w:val="22"/>
                <w:szCs w:val="22"/>
              </w:rPr>
            </w:pPr>
            <w:r w:rsidRPr="0010755F">
              <w:rPr>
                <w:rFonts w:ascii="Arial" w:hAnsi="Arial" w:cs="Arial"/>
                <w:sz w:val="22"/>
                <w:szCs w:val="22"/>
              </w:rPr>
              <w:lastRenderedPageBreak/>
              <w:t xml:space="preserve">PROJEKT </w:t>
            </w:r>
          </w:p>
        </w:tc>
        <w:tc>
          <w:tcPr>
            <w:tcW w:w="5400" w:type="dxa"/>
          </w:tcPr>
          <w:p w14:paraId="0AF84C18" w14:textId="0C4783B1" w:rsidR="00600861" w:rsidRPr="0010755F" w:rsidRDefault="00600861" w:rsidP="004E4BDD">
            <w:pPr>
              <w:widowControl w:val="0"/>
              <w:spacing w:before="60"/>
              <w:jc w:val="both"/>
              <w:rPr>
                <w:rFonts w:ascii="Arial" w:hAnsi="Arial" w:cs="Arial"/>
                <w:sz w:val="22"/>
                <w:szCs w:val="22"/>
              </w:rPr>
            </w:pPr>
            <w:r w:rsidRPr="0010755F">
              <w:rPr>
                <w:rFonts w:ascii="Arial" w:hAnsi="Arial" w:cs="Arial"/>
                <w:sz w:val="22"/>
                <w:szCs w:val="22"/>
              </w:rPr>
              <w:t xml:space="preserve">Investičný projekt OBJEDNÁVATEĽA č. ET/15306-RO-HCES, ktorého predmetom je </w:t>
            </w:r>
            <w:r w:rsidR="004E4BDD">
              <w:rPr>
                <w:rFonts w:ascii="Arial" w:hAnsi="Arial" w:cs="Arial"/>
                <w:sz w:val="22"/>
                <w:szCs w:val="22"/>
              </w:rPr>
              <w:t>úprava</w:t>
            </w:r>
            <w:r w:rsidR="004E4BDD" w:rsidRPr="0010755F">
              <w:rPr>
                <w:rFonts w:ascii="Arial" w:hAnsi="Arial" w:cs="Arial"/>
                <w:sz w:val="22"/>
                <w:szCs w:val="22"/>
              </w:rPr>
              <w:t xml:space="preserve"> </w:t>
            </w:r>
            <w:r w:rsidRPr="0010755F">
              <w:rPr>
                <w:rFonts w:ascii="Arial" w:hAnsi="Arial" w:cs="Arial"/>
                <w:sz w:val="22"/>
                <w:szCs w:val="22"/>
              </w:rPr>
              <w:t xml:space="preserve">HČ a ktorý zahŕňa všetky činnosti, dodávky, služby, práce a/alebo ďalšie plnenia spojené s touto </w:t>
            </w:r>
            <w:r w:rsidR="004E4BDD">
              <w:rPr>
                <w:rFonts w:ascii="Arial" w:hAnsi="Arial" w:cs="Arial"/>
                <w:sz w:val="22"/>
                <w:szCs w:val="22"/>
              </w:rPr>
              <w:t>úpravou</w:t>
            </w:r>
            <w:r w:rsidR="004E4BDD" w:rsidRPr="0010755F">
              <w:rPr>
                <w:rFonts w:ascii="Arial" w:hAnsi="Arial" w:cs="Arial"/>
                <w:sz w:val="22"/>
                <w:szCs w:val="22"/>
              </w:rPr>
              <w:t xml:space="preserve"> </w:t>
            </w:r>
            <w:r w:rsidRPr="0010755F">
              <w:rPr>
                <w:rFonts w:ascii="Arial" w:hAnsi="Arial" w:cs="Arial"/>
                <w:sz w:val="22"/>
                <w:szCs w:val="22"/>
              </w:rPr>
              <w:t xml:space="preserve">HČ vrátane </w:t>
            </w:r>
            <w:r w:rsidR="004E4BDD">
              <w:rPr>
                <w:rFonts w:ascii="Arial" w:hAnsi="Arial" w:cs="Arial"/>
                <w:sz w:val="22"/>
                <w:szCs w:val="22"/>
              </w:rPr>
              <w:t>výroby, dodávky a </w:t>
            </w:r>
            <w:r w:rsidRPr="0010755F">
              <w:rPr>
                <w:rFonts w:ascii="Arial" w:hAnsi="Arial" w:cs="Arial"/>
                <w:sz w:val="22"/>
                <w:szCs w:val="22"/>
              </w:rPr>
              <w:t xml:space="preserve">inštalácie </w:t>
            </w:r>
            <w:r w:rsidR="004E4BDD" w:rsidRPr="0010755F">
              <w:rPr>
                <w:rFonts w:ascii="Arial" w:hAnsi="Arial" w:cs="Arial"/>
                <w:sz w:val="22"/>
                <w:szCs w:val="22"/>
              </w:rPr>
              <w:t>NOVÝCH</w:t>
            </w:r>
            <w:r w:rsidRPr="0010755F">
              <w:rPr>
                <w:rFonts w:ascii="Arial" w:hAnsi="Arial" w:cs="Arial"/>
                <w:sz w:val="22"/>
                <w:szCs w:val="22"/>
              </w:rPr>
              <w:t xml:space="preserve"> HČ a UVEDENIA DO PREVÁDZKY podľa platných právnych predpisov.</w:t>
            </w:r>
          </w:p>
        </w:tc>
      </w:tr>
      <w:tr w:rsidR="00600861" w:rsidRPr="0010755F" w14:paraId="50599827" w14:textId="77777777">
        <w:trPr>
          <w:cantSplit/>
        </w:trPr>
        <w:tc>
          <w:tcPr>
            <w:tcW w:w="3600" w:type="dxa"/>
          </w:tcPr>
          <w:p w14:paraId="7BA83FB9" w14:textId="77777777" w:rsidR="00600861" w:rsidRPr="0010755F" w:rsidRDefault="00600861" w:rsidP="008A546E">
            <w:pPr>
              <w:widowControl w:val="0"/>
              <w:spacing w:before="60"/>
              <w:rPr>
                <w:rFonts w:ascii="Arial" w:hAnsi="Arial" w:cs="Arial"/>
                <w:sz w:val="22"/>
                <w:szCs w:val="22"/>
              </w:rPr>
            </w:pPr>
            <w:r w:rsidRPr="0010755F">
              <w:rPr>
                <w:rFonts w:ascii="Arial" w:hAnsi="Arial" w:cs="Arial"/>
                <w:caps/>
                <w:sz w:val="22"/>
                <w:szCs w:val="22"/>
              </w:rPr>
              <w:t xml:space="preserve">ProjeKTOVÝ TÍM </w:t>
            </w:r>
          </w:p>
        </w:tc>
        <w:tc>
          <w:tcPr>
            <w:tcW w:w="5400" w:type="dxa"/>
          </w:tcPr>
          <w:p w14:paraId="00A18AE1" w14:textId="77777777"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Osoby určené príslušnou ZMLUVNOU STRANOU pre účely riadenia a koordinácie činností, dodávok a spolupráce vykonávaných v súvislosti s touto ZMLUVOU, konajúce v mene príslušnej ZMLUVNEJ STRANY.</w:t>
            </w:r>
          </w:p>
        </w:tc>
      </w:tr>
      <w:tr w:rsidR="00600861" w:rsidRPr="0010755F" w14:paraId="39D27F7E" w14:textId="77777777">
        <w:trPr>
          <w:cantSplit/>
        </w:trPr>
        <w:tc>
          <w:tcPr>
            <w:tcW w:w="3600" w:type="dxa"/>
          </w:tcPr>
          <w:p w14:paraId="182EF5C6" w14:textId="77777777" w:rsidR="00600861" w:rsidRPr="0010755F" w:rsidRDefault="00600861" w:rsidP="0010755F">
            <w:pPr>
              <w:widowControl w:val="0"/>
              <w:spacing w:before="60"/>
              <w:rPr>
                <w:rFonts w:ascii="Arial" w:hAnsi="Arial" w:cs="Arial"/>
                <w:caps/>
                <w:sz w:val="22"/>
                <w:szCs w:val="22"/>
              </w:rPr>
            </w:pPr>
            <w:r w:rsidRPr="0010755F">
              <w:rPr>
                <w:rFonts w:ascii="Arial" w:hAnsi="Arial" w:cs="Arial"/>
                <w:caps/>
                <w:sz w:val="22"/>
                <w:szCs w:val="22"/>
              </w:rPr>
              <w:t>RPVS</w:t>
            </w:r>
          </w:p>
        </w:tc>
        <w:tc>
          <w:tcPr>
            <w:tcW w:w="5400" w:type="dxa"/>
          </w:tcPr>
          <w:p w14:paraId="5C97778F" w14:textId="77777777" w:rsidR="00600861" w:rsidRPr="0010755F" w:rsidRDefault="00600861" w:rsidP="0010755F">
            <w:pPr>
              <w:widowControl w:val="0"/>
              <w:spacing w:before="60"/>
              <w:jc w:val="both"/>
              <w:rPr>
                <w:rFonts w:ascii="Arial" w:hAnsi="Arial" w:cs="Arial"/>
                <w:sz w:val="22"/>
                <w:szCs w:val="22"/>
              </w:rPr>
            </w:pPr>
            <w:r w:rsidRPr="0010755F">
              <w:rPr>
                <w:rFonts w:ascii="Arial" w:hAnsi="Arial" w:cs="Arial"/>
                <w:sz w:val="22"/>
                <w:szCs w:val="22"/>
              </w:rPr>
              <w:t>Register partnerov verejného sektora podľa ZÁKONA O RPVS lebo akýkoľvek iný register alebo zoznam, ktorým môže byť register partnerov verejného sektora nahradený;</w:t>
            </w:r>
          </w:p>
        </w:tc>
      </w:tr>
      <w:tr w:rsidR="001E2815" w:rsidRPr="0010755F" w14:paraId="20D7D0A0" w14:textId="02FD8F2C">
        <w:trPr>
          <w:cantSplit/>
        </w:trPr>
        <w:tc>
          <w:tcPr>
            <w:tcW w:w="3600" w:type="dxa"/>
          </w:tcPr>
          <w:p w14:paraId="5B71D6BE" w14:textId="00AE43EA" w:rsidR="001E2815" w:rsidRPr="00147FFE" w:rsidRDefault="001E2815" w:rsidP="00335986">
            <w:pPr>
              <w:widowControl w:val="0"/>
              <w:spacing w:before="60"/>
              <w:rPr>
                <w:rFonts w:ascii="Arial" w:hAnsi="Arial" w:cs="Arial"/>
                <w:sz w:val="22"/>
                <w:szCs w:val="22"/>
                <w:highlight w:val="yellow"/>
              </w:rPr>
            </w:pPr>
            <w:r w:rsidRPr="00147FFE">
              <w:rPr>
                <w:rFonts w:ascii="Arial" w:hAnsi="Arial" w:cs="Arial"/>
                <w:sz w:val="22"/>
                <w:szCs w:val="22"/>
              </w:rPr>
              <w:t>RSTP</w:t>
            </w:r>
          </w:p>
        </w:tc>
        <w:tc>
          <w:tcPr>
            <w:tcW w:w="5400" w:type="dxa"/>
          </w:tcPr>
          <w:p w14:paraId="39482C49" w14:textId="2C9248BF" w:rsidR="001E2815" w:rsidRPr="00147FFE" w:rsidRDefault="001E2815" w:rsidP="000E081E">
            <w:pPr>
              <w:widowControl w:val="0"/>
              <w:spacing w:before="60"/>
              <w:jc w:val="both"/>
              <w:rPr>
                <w:rFonts w:ascii="Arial" w:hAnsi="Arial" w:cs="Arial"/>
                <w:sz w:val="22"/>
                <w:szCs w:val="22"/>
                <w:highlight w:val="yellow"/>
              </w:rPr>
            </w:pPr>
            <w:r w:rsidRPr="00147FFE">
              <w:rPr>
                <w:rFonts w:ascii="Arial" w:hAnsi="Arial" w:cs="Arial"/>
                <w:sz w:val="22"/>
                <w:szCs w:val="22"/>
              </w:rPr>
              <w:t>Riadiace systémy technologických procesov vrátane príslušných monitorovacích</w:t>
            </w:r>
            <w:r w:rsidR="000E081E" w:rsidRPr="00147FFE">
              <w:rPr>
                <w:rFonts w:ascii="Arial" w:hAnsi="Arial" w:cs="Arial"/>
                <w:sz w:val="22"/>
                <w:szCs w:val="22"/>
              </w:rPr>
              <w:t xml:space="preserve">, bezpečnostných, detekčných, zabezpečovacích, signalizačných </w:t>
            </w:r>
            <w:r w:rsidRPr="00147FFE">
              <w:rPr>
                <w:rFonts w:ascii="Arial" w:hAnsi="Arial" w:cs="Arial"/>
                <w:sz w:val="22"/>
                <w:szCs w:val="22"/>
              </w:rPr>
              <w:t xml:space="preserve"> </w:t>
            </w:r>
            <w:r w:rsidR="000E081E" w:rsidRPr="00147FFE">
              <w:rPr>
                <w:rFonts w:ascii="Arial" w:hAnsi="Arial" w:cs="Arial"/>
                <w:sz w:val="22"/>
                <w:szCs w:val="22"/>
              </w:rPr>
              <w:t xml:space="preserve">a podobných elektronických </w:t>
            </w:r>
            <w:r w:rsidRPr="00147FFE">
              <w:rPr>
                <w:rFonts w:ascii="Arial" w:hAnsi="Arial" w:cs="Arial"/>
                <w:sz w:val="22"/>
                <w:szCs w:val="22"/>
              </w:rPr>
              <w:t>systémov</w:t>
            </w:r>
            <w:r w:rsidR="000E081E" w:rsidRPr="00147FFE">
              <w:rPr>
                <w:rFonts w:ascii="Arial" w:hAnsi="Arial" w:cs="Arial"/>
                <w:sz w:val="22"/>
                <w:szCs w:val="22"/>
              </w:rPr>
              <w:t>, používaných na riadenie technologických procesov a zaistení bezpečnosti pri preprave zemného plynu</w:t>
            </w:r>
            <w:r w:rsidRPr="00147FFE">
              <w:rPr>
                <w:rFonts w:ascii="Arial" w:hAnsi="Arial" w:cs="Arial"/>
                <w:sz w:val="22"/>
                <w:szCs w:val="22"/>
              </w:rPr>
              <w:t>;</w:t>
            </w:r>
            <w:r w:rsidR="002159F9" w:rsidRPr="00147FFE">
              <w:rPr>
                <w:rFonts w:ascii="Arial" w:hAnsi="Arial" w:cs="Arial"/>
                <w:sz w:val="22"/>
                <w:szCs w:val="22"/>
              </w:rPr>
              <w:t xml:space="preserve"> </w:t>
            </w:r>
            <w:r w:rsidR="005608D0" w:rsidRPr="00147FFE">
              <w:rPr>
                <w:rFonts w:ascii="Arial" w:hAnsi="Arial" w:cs="Arial"/>
                <w:sz w:val="22"/>
                <w:szCs w:val="22"/>
              </w:rPr>
              <w:t xml:space="preserve">zahŕňa </w:t>
            </w:r>
            <w:r w:rsidR="002159F9" w:rsidRPr="00147FFE">
              <w:rPr>
                <w:rFonts w:ascii="Arial" w:hAnsi="Arial" w:cs="Arial"/>
                <w:sz w:val="22"/>
                <w:szCs w:val="22"/>
              </w:rPr>
              <w:t>najmä PLC, snímače (napr. teploty), akčné členy.</w:t>
            </w:r>
          </w:p>
        </w:tc>
      </w:tr>
      <w:tr w:rsidR="00600861" w:rsidRPr="0010755F" w14:paraId="1F06E72E" w14:textId="77777777">
        <w:trPr>
          <w:cantSplit/>
        </w:trPr>
        <w:tc>
          <w:tcPr>
            <w:tcW w:w="3600" w:type="dxa"/>
          </w:tcPr>
          <w:p w14:paraId="126B5761" w14:textId="77777777" w:rsidR="00600861" w:rsidRPr="0010755F" w:rsidRDefault="00600861" w:rsidP="00335986">
            <w:pPr>
              <w:widowControl w:val="0"/>
              <w:spacing w:before="60"/>
              <w:rPr>
                <w:rFonts w:ascii="Arial" w:hAnsi="Arial" w:cs="Arial"/>
                <w:sz w:val="22"/>
                <w:szCs w:val="22"/>
              </w:rPr>
            </w:pPr>
            <w:r w:rsidRPr="0010755F">
              <w:rPr>
                <w:rFonts w:ascii="Arial" w:hAnsi="Arial" w:cs="Arial"/>
                <w:sz w:val="22"/>
                <w:szCs w:val="22"/>
              </w:rPr>
              <w:t>SPRÁVA O PREDBEŽNOM PREVZATÍ</w:t>
            </w:r>
          </w:p>
        </w:tc>
        <w:tc>
          <w:tcPr>
            <w:tcW w:w="5400" w:type="dxa"/>
          </w:tcPr>
          <w:p w14:paraId="3B03E221" w14:textId="77777777" w:rsidR="00600861" w:rsidRPr="0010755F" w:rsidRDefault="00600861" w:rsidP="007B15D0">
            <w:pPr>
              <w:widowControl w:val="0"/>
              <w:spacing w:before="60"/>
              <w:jc w:val="both"/>
              <w:rPr>
                <w:rFonts w:ascii="Arial" w:hAnsi="Arial" w:cs="Arial"/>
                <w:sz w:val="22"/>
                <w:szCs w:val="22"/>
              </w:rPr>
            </w:pPr>
            <w:r w:rsidRPr="0010755F">
              <w:rPr>
                <w:rFonts w:ascii="Arial" w:hAnsi="Arial" w:cs="Arial"/>
                <w:sz w:val="22"/>
                <w:szCs w:val="22"/>
              </w:rPr>
              <w:t>Písomný dokument potvrdzujúci PREDBEŽNÉ PREVZATIE podľa tejto ZMLUVY;</w:t>
            </w:r>
          </w:p>
        </w:tc>
      </w:tr>
      <w:tr w:rsidR="00600861" w:rsidRPr="0010755F" w14:paraId="6DF6FC63" w14:textId="77777777">
        <w:trPr>
          <w:cantSplit/>
        </w:trPr>
        <w:tc>
          <w:tcPr>
            <w:tcW w:w="3600" w:type="dxa"/>
          </w:tcPr>
          <w:p w14:paraId="66DF855C" w14:textId="77777777" w:rsidR="00600861" w:rsidRPr="007C6A94" w:rsidRDefault="00600861" w:rsidP="00AB4220">
            <w:pPr>
              <w:widowControl w:val="0"/>
              <w:spacing w:before="60"/>
              <w:rPr>
                <w:rFonts w:ascii="Arial" w:hAnsi="Arial" w:cs="Arial"/>
                <w:caps/>
                <w:sz w:val="22"/>
                <w:szCs w:val="22"/>
              </w:rPr>
            </w:pPr>
            <w:r w:rsidRPr="007C6A94">
              <w:rPr>
                <w:rFonts w:ascii="Arial" w:hAnsi="Arial" w:cs="Arial"/>
                <w:caps/>
                <w:sz w:val="22"/>
                <w:szCs w:val="22"/>
              </w:rPr>
              <w:t>SR</w:t>
            </w:r>
          </w:p>
        </w:tc>
        <w:tc>
          <w:tcPr>
            <w:tcW w:w="5400" w:type="dxa"/>
          </w:tcPr>
          <w:p w14:paraId="280BF65C" w14:textId="77777777" w:rsidR="00600861" w:rsidRPr="007C6A94" w:rsidRDefault="00600861" w:rsidP="00AB4220">
            <w:pPr>
              <w:widowControl w:val="0"/>
              <w:spacing w:before="60"/>
              <w:jc w:val="both"/>
              <w:rPr>
                <w:rFonts w:ascii="Arial" w:hAnsi="Arial" w:cs="Arial"/>
                <w:sz w:val="22"/>
                <w:szCs w:val="22"/>
              </w:rPr>
            </w:pPr>
            <w:r w:rsidRPr="007C6A94">
              <w:rPr>
                <w:rFonts w:ascii="Arial" w:hAnsi="Arial" w:cs="Arial"/>
                <w:sz w:val="22"/>
                <w:szCs w:val="22"/>
              </w:rPr>
              <w:t>Slovenská republika;</w:t>
            </w:r>
          </w:p>
        </w:tc>
      </w:tr>
      <w:tr w:rsidR="00600861" w:rsidRPr="0010755F" w14:paraId="4CD81C99" w14:textId="77777777">
        <w:trPr>
          <w:cantSplit/>
        </w:trPr>
        <w:tc>
          <w:tcPr>
            <w:tcW w:w="3600" w:type="dxa"/>
          </w:tcPr>
          <w:p w14:paraId="373D616B" w14:textId="77777777" w:rsidR="00600861" w:rsidRPr="0010755F" w:rsidRDefault="00600861">
            <w:pPr>
              <w:rPr>
                <w:rFonts w:ascii="Arial" w:hAnsi="Arial" w:cs="Arial"/>
                <w:sz w:val="22"/>
                <w:szCs w:val="22"/>
              </w:rPr>
            </w:pPr>
            <w:r w:rsidRPr="0010755F">
              <w:rPr>
                <w:rFonts w:ascii="Arial" w:hAnsi="Arial" w:cs="Arial"/>
                <w:caps/>
                <w:sz w:val="22"/>
                <w:szCs w:val="22"/>
              </w:rPr>
              <w:t xml:space="preserve">STAVENISKO </w:t>
            </w:r>
          </w:p>
        </w:tc>
        <w:tc>
          <w:tcPr>
            <w:tcW w:w="5400" w:type="dxa"/>
          </w:tcPr>
          <w:p w14:paraId="48CF1EA9" w14:textId="77777777" w:rsidR="00600861" w:rsidRPr="0010755F" w:rsidRDefault="00600861">
            <w:pPr>
              <w:jc w:val="both"/>
              <w:rPr>
                <w:rFonts w:ascii="Arial" w:hAnsi="Arial" w:cs="Arial"/>
                <w:sz w:val="22"/>
                <w:szCs w:val="22"/>
              </w:rPr>
            </w:pPr>
            <w:r w:rsidRPr="0010755F">
              <w:rPr>
                <w:rFonts w:ascii="Arial" w:hAnsi="Arial" w:cs="Arial"/>
                <w:sz w:val="22"/>
                <w:szCs w:val="22"/>
              </w:rPr>
              <w:t xml:space="preserve">KS01, resp. jej príslušná časť v zmysle </w:t>
            </w:r>
            <w:r w:rsidRPr="0010755F">
              <w:rPr>
                <w:rFonts w:ascii="Arial" w:hAnsi="Arial" w:cs="Arial"/>
                <w:caps/>
                <w:sz w:val="22"/>
                <w:szCs w:val="22"/>
              </w:rPr>
              <w:t>Technickej špecifikácie</w:t>
            </w:r>
            <w:r w:rsidRPr="0010755F">
              <w:rPr>
                <w:rFonts w:ascii="Arial" w:hAnsi="Arial" w:cs="Arial"/>
                <w:sz w:val="22"/>
                <w:szCs w:val="22"/>
              </w:rPr>
              <w:t>.</w:t>
            </w:r>
          </w:p>
        </w:tc>
      </w:tr>
      <w:tr w:rsidR="00600861" w:rsidRPr="0010755F" w14:paraId="6C23A51E" w14:textId="77777777">
        <w:trPr>
          <w:cantSplit/>
        </w:trPr>
        <w:tc>
          <w:tcPr>
            <w:tcW w:w="3600" w:type="dxa"/>
          </w:tcPr>
          <w:p w14:paraId="19CE064E" w14:textId="77777777" w:rsidR="00600861" w:rsidRPr="0010755F" w:rsidRDefault="00600861" w:rsidP="008A546E">
            <w:pPr>
              <w:widowControl w:val="0"/>
              <w:spacing w:before="60"/>
              <w:rPr>
                <w:rFonts w:ascii="Arial" w:hAnsi="Arial" w:cs="Arial"/>
                <w:sz w:val="22"/>
                <w:szCs w:val="22"/>
              </w:rPr>
            </w:pPr>
            <w:r w:rsidRPr="0010755F">
              <w:rPr>
                <w:rFonts w:ascii="Arial" w:hAnsi="Arial" w:cs="Arial"/>
                <w:caps/>
                <w:sz w:val="22"/>
                <w:szCs w:val="22"/>
              </w:rPr>
              <w:t xml:space="preserve">SUBdodávateľ </w:t>
            </w:r>
          </w:p>
        </w:tc>
        <w:tc>
          <w:tcPr>
            <w:tcW w:w="5400" w:type="dxa"/>
          </w:tcPr>
          <w:p w14:paraId="0FD4A752" w14:textId="77777777" w:rsidR="00600861" w:rsidRPr="0010755F" w:rsidRDefault="00600861" w:rsidP="009410DF">
            <w:pPr>
              <w:widowControl w:val="0"/>
              <w:spacing w:before="60"/>
              <w:jc w:val="both"/>
              <w:rPr>
                <w:rFonts w:ascii="Arial" w:hAnsi="Arial" w:cs="Arial"/>
                <w:sz w:val="22"/>
                <w:szCs w:val="22"/>
              </w:rPr>
            </w:pPr>
            <w:r w:rsidRPr="0010755F">
              <w:rPr>
                <w:rFonts w:ascii="Arial" w:hAnsi="Arial" w:cs="Arial"/>
                <w:sz w:val="22"/>
                <w:szCs w:val="22"/>
              </w:rPr>
              <w:t>Tretia strana realizujúca práce a/alebo zabezpečujúca dodávky a/alebo poskytovanie služieb a/alebo iných plnení v rámci plnenia ZMLUVY pre alebo v mene ZHOTOVITEĽA.</w:t>
            </w:r>
          </w:p>
        </w:tc>
      </w:tr>
      <w:tr w:rsidR="00600861" w:rsidRPr="0010755F" w14:paraId="1DF23067" w14:textId="77777777">
        <w:trPr>
          <w:cantSplit/>
        </w:trPr>
        <w:tc>
          <w:tcPr>
            <w:tcW w:w="3600" w:type="dxa"/>
          </w:tcPr>
          <w:p w14:paraId="3640B4B7" w14:textId="77777777" w:rsidR="00600861" w:rsidRPr="0010755F" w:rsidRDefault="00600861">
            <w:pPr>
              <w:rPr>
                <w:rFonts w:ascii="Arial" w:hAnsi="Arial" w:cs="Arial"/>
                <w:sz w:val="22"/>
                <w:szCs w:val="22"/>
              </w:rPr>
            </w:pPr>
            <w:r w:rsidRPr="0010755F">
              <w:rPr>
                <w:rFonts w:ascii="Arial" w:hAnsi="Arial" w:cs="Arial"/>
                <w:caps/>
                <w:sz w:val="22"/>
                <w:szCs w:val="22"/>
              </w:rPr>
              <w:t>TechnickÁ špecifikáciA</w:t>
            </w:r>
            <w:r w:rsidRPr="0010755F">
              <w:rPr>
                <w:rFonts w:ascii="Arial" w:hAnsi="Arial" w:cs="Arial"/>
                <w:sz w:val="22"/>
                <w:szCs w:val="22"/>
              </w:rPr>
              <w:t xml:space="preserve"> </w:t>
            </w:r>
          </w:p>
        </w:tc>
        <w:tc>
          <w:tcPr>
            <w:tcW w:w="5400" w:type="dxa"/>
          </w:tcPr>
          <w:p w14:paraId="6B61B1E3" w14:textId="7B328C21" w:rsidR="00600861" w:rsidRPr="00471BC6" w:rsidRDefault="00600861" w:rsidP="00471BC6">
            <w:pPr>
              <w:jc w:val="both"/>
              <w:rPr>
                <w:rFonts w:ascii="Arial" w:hAnsi="Arial" w:cs="Arial"/>
                <w:sz w:val="22"/>
                <w:szCs w:val="22"/>
              </w:rPr>
            </w:pPr>
            <w:r w:rsidRPr="00471BC6">
              <w:rPr>
                <w:rFonts w:ascii="Arial" w:hAnsi="Arial" w:cs="Arial"/>
                <w:sz w:val="22"/>
                <w:szCs w:val="22"/>
              </w:rPr>
              <w:t>Dokument obsahujúci technickú špecifikáciu HČ</w:t>
            </w:r>
            <w:r w:rsidR="005F4596" w:rsidRPr="00471BC6">
              <w:rPr>
                <w:rFonts w:ascii="Arial" w:hAnsi="Arial" w:cs="Arial"/>
                <w:sz w:val="22"/>
                <w:szCs w:val="22"/>
              </w:rPr>
              <w:t xml:space="preserve"> vypracovanú OBJEDNÁVATEĽOM</w:t>
            </w:r>
            <w:r w:rsidRPr="00471BC6">
              <w:rPr>
                <w:rFonts w:ascii="Arial" w:hAnsi="Arial" w:cs="Arial"/>
                <w:sz w:val="22"/>
                <w:szCs w:val="22"/>
              </w:rPr>
              <w:t xml:space="preserve">,  </w:t>
            </w:r>
            <w:r w:rsidR="005F4596" w:rsidRPr="00471BC6">
              <w:rPr>
                <w:rFonts w:ascii="Arial" w:hAnsi="Arial" w:cs="Arial"/>
                <w:sz w:val="22"/>
                <w:szCs w:val="22"/>
              </w:rPr>
              <w:t xml:space="preserve">ktorá </w:t>
            </w:r>
            <w:r w:rsidR="00471BC6">
              <w:rPr>
                <w:rFonts w:ascii="Arial" w:hAnsi="Arial" w:cs="Arial"/>
                <w:sz w:val="22"/>
                <w:szCs w:val="22"/>
              </w:rPr>
              <w:t>zahŕňa</w:t>
            </w:r>
            <w:r w:rsidR="00471BC6" w:rsidRPr="00471BC6">
              <w:rPr>
                <w:rFonts w:ascii="Arial" w:hAnsi="Arial" w:cs="Arial"/>
                <w:sz w:val="22"/>
                <w:szCs w:val="22"/>
              </w:rPr>
              <w:t xml:space="preserve"> </w:t>
            </w:r>
            <w:r w:rsidRPr="00471BC6">
              <w:rPr>
                <w:rFonts w:ascii="Arial" w:hAnsi="Arial" w:cs="Arial"/>
                <w:sz w:val="22"/>
                <w:szCs w:val="22"/>
              </w:rPr>
              <w:t xml:space="preserve">špecifikáciu </w:t>
            </w:r>
            <w:r w:rsidR="005F4596" w:rsidRPr="00471BC6">
              <w:rPr>
                <w:rFonts w:ascii="Arial" w:hAnsi="Arial" w:cs="Arial"/>
                <w:sz w:val="22"/>
                <w:szCs w:val="22"/>
              </w:rPr>
              <w:t xml:space="preserve">dodávok, </w:t>
            </w:r>
            <w:r w:rsidRPr="00471BC6">
              <w:rPr>
                <w:rFonts w:ascii="Arial" w:hAnsi="Arial" w:cs="Arial"/>
                <w:sz w:val="22"/>
                <w:szCs w:val="22"/>
              </w:rPr>
              <w:t xml:space="preserve">prác a činností, ktoré majú byť </w:t>
            </w:r>
            <w:r w:rsidR="005F4596" w:rsidRPr="00471BC6">
              <w:rPr>
                <w:rFonts w:ascii="Arial" w:hAnsi="Arial" w:cs="Arial"/>
                <w:sz w:val="22"/>
                <w:szCs w:val="22"/>
              </w:rPr>
              <w:t xml:space="preserve">dodané a/alebo </w:t>
            </w:r>
            <w:r w:rsidRPr="00471BC6">
              <w:rPr>
                <w:rFonts w:ascii="Arial" w:hAnsi="Arial" w:cs="Arial"/>
                <w:sz w:val="22"/>
                <w:szCs w:val="22"/>
              </w:rPr>
              <w:t>vykonané v rámci plnenia tejto ZMLUVY</w:t>
            </w:r>
            <w:r w:rsidR="00471BC6">
              <w:rPr>
                <w:rFonts w:ascii="Arial" w:hAnsi="Arial" w:cs="Arial"/>
                <w:sz w:val="22"/>
                <w:szCs w:val="22"/>
              </w:rPr>
              <w:t>; tento dokument tvorí Prílohu č. 1A ZMLUVY</w:t>
            </w:r>
            <w:r w:rsidRPr="00471BC6">
              <w:rPr>
                <w:rFonts w:ascii="Arial" w:hAnsi="Arial" w:cs="Arial"/>
                <w:sz w:val="22"/>
                <w:szCs w:val="22"/>
              </w:rPr>
              <w:t>.</w:t>
            </w:r>
          </w:p>
        </w:tc>
      </w:tr>
      <w:tr w:rsidR="00600861" w:rsidRPr="0010755F" w14:paraId="4592BBF4" w14:textId="77777777">
        <w:trPr>
          <w:cantSplit/>
        </w:trPr>
        <w:tc>
          <w:tcPr>
            <w:tcW w:w="3600" w:type="dxa"/>
            <w:tcBorders>
              <w:top w:val="single" w:sz="4" w:space="0" w:color="auto"/>
              <w:left w:val="single" w:sz="4" w:space="0" w:color="auto"/>
              <w:bottom w:val="single" w:sz="4" w:space="0" w:color="auto"/>
              <w:right w:val="single" w:sz="4" w:space="0" w:color="auto"/>
            </w:tcBorders>
          </w:tcPr>
          <w:p w14:paraId="6F379849" w14:textId="77777777" w:rsidR="00600861" w:rsidRPr="0010755F" w:rsidRDefault="00600861">
            <w:pPr>
              <w:rPr>
                <w:rFonts w:ascii="Arial" w:hAnsi="Arial" w:cs="Arial"/>
                <w:caps/>
                <w:sz w:val="22"/>
                <w:szCs w:val="22"/>
              </w:rPr>
            </w:pPr>
            <w:r w:rsidRPr="0010755F">
              <w:rPr>
                <w:rFonts w:ascii="Arial" w:hAnsi="Arial" w:cs="Arial"/>
                <w:caps/>
                <w:sz w:val="22"/>
                <w:szCs w:val="22"/>
              </w:rPr>
              <w:t>UVEDENIE DO PREVÁDZKY</w:t>
            </w:r>
          </w:p>
        </w:tc>
        <w:tc>
          <w:tcPr>
            <w:tcW w:w="5400" w:type="dxa"/>
            <w:tcBorders>
              <w:top w:val="single" w:sz="4" w:space="0" w:color="auto"/>
              <w:left w:val="single" w:sz="4" w:space="0" w:color="auto"/>
              <w:bottom w:val="single" w:sz="4" w:space="0" w:color="auto"/>
              <w:right w:val="single" w:sz="4" w:space="0" w:color="auto"/>
            </w:tcBorders>
          </w:tcPr>
          <w:p w14:paraId="42DA238D" w14:textId="77777777" w:rsidR="00600861" w:rsidRPr="0010755F" w:rsidRDefault="00600861" w:rsidP="00583C69">
            <w:pPr>
              <w:jc w:val="both"/>
              <w:rPr>
                <w:rFonts w:ascii="Arial" w:hAnsi="Arial" w:cs="Arial"/>
                <w:sz w:val="22"/>
                <w:szCs w:val="22"/>
              </w:rPr>
            </w:pPr>
            <w:r w:rsidRPr="0010755F">
              <w:rPr>
                <w:rFonts w:ascii="Arial" w:hAnsi="Arial" w:cs="Arial"/>
                <w:sz w:val="22"/>
                <w:szCs w:val="22"/>
              </w:rPr>
              <w:t xml:space="preserve">Postup uvedenia </w:t>
            </w:r>
            <w:r w:rsidRPr="0010755F">
              <w:rPr>
                <w:rFonts w:ascii="Arial" w:hAnsi="Arial" w:cs="Arial"/>
                <w:caps/>
                <w:sz w:val="22"/>
                <w:szCs w:val="22"/>
              </w:rPr>
              <w:t>kompresorov</w:t>
            </w:r>
            <w:r w:rsidRPr="0010755F">
              <w:rPr>
                <w:rFonts w:ascii="Arial" w:hAnsi="Arial" w:cs="Arial"/>
                <w:sz w:val="22"/>
                <w:szCs w:val="22"/>
              </w:rPr>
              <w:t xml:space="preserve"> po výmene </w:t>
            </w:r>
            <w:r w:rsidR="009E2ABA">
              <w:rPr>
                <w:rFonts w:ascii="Arial" w:hAnsi="Arial" w:cs="Arial"/>
                <w:sz w:val="22"/>
                <w:szCs w:val="22"/>
              </w:rPr>
              <w:t xml:space="preserve">PÔVODNÝCH </w:t>
            </w:r>
            <w:r w:rsidRPr="0010755F">
              <w:rPr>
                <w:rFonts w:ascii="Arial" w:hAnsi="Arial" w:cs="Arial"/>
                <w:sz w:val="22"/>
                <w:szCs w:val="22"/>
              </w:rPr>
              <w:t xml:space="preserve">HČ </w:t>
            </w:r>
            <w:r w:rsidR="00446996">
              <w:rPr>
                <w:rFonts w:ascii="Arial" w:hAnsi="Arial" w:cs="Arial"/>
                <w:sz w:val="22"/>
                <w:szCs w:val="22"/>
              </w:rPr>
              <w:t xml:space="preserve">za </w:t>
            </w:r>
            <w:r w:rsidR="009E2ABA">
              <w:rPr>
                <w:rFonts w:ascii="Arial" w:hAnsi="Arial" w:cs="Arial"/>
                <w:sz w:val="22"/>
                <w:szCs w:val="22"/>
              </w:rPr>
              <w:t xml:space="preserve">NOVÉ </w:t>
            </w:r>
            <w:r w:rsidR="00446996">
              <w:rPr>
                <w:rFonts w:ascii="Arial" w:hAnsi="Arial" w:cs="Arial"/>
                <w:sz w:val="22"/>
                <w:szCs w:val="22"/>
              </w:rPr>
              <w:t xml:space="preserve">HČ </w:t>
            </w:r>
            <w:r w:rsidRPr="0010755F">
              <w:rPr>
                <w:rFonts w:ascii="Arial" w:hAnsi="Arial" w:cs="Arial"/>
                <w:sz w:val="22"/>
                <w:szCs w:val="22"/>
              </w:rPr>
              <w:t>do prevádzky v súlade s platnými predpismi. Zahŕňa súbor  kompletizačných a funkčných testov</w:t>
            </w:r>
            <w:r w:rsidR="00583C69">
              <w:rPr>
                <w:rFonts w:ascii="Arial" w:hAnsi="Arial" w:cs="Arial"/>
                <w:sz w:val="22"/>
                <w:szCs w:val="22"/>
              </w:rPr>
              <w:t xml:space="preserve"> predpísaných platnými právnymi predpismi a predpismi, na ktoré sa odkazuje táto ZMLUVA</w:t>
            </w:r>
            <w:r w:rsidRPr="0010755F">
              <w:rPr>
                <w:rFonts w:ascii="Arial" w:hAnsi="Arial" w:cs="Arial"/>
                <w:sz w:val="22"/>
                <w:szCs w:val="22"/>
              </w:rPr>
              <w:t>, ktorých cieľom je verifikácia kvality a bezpečnosti zariadení dodaných a nainštalovaných podľa ZMLUVY a/alebo  ich častí, a ktorých úspešné vykonanie je podmienkou pre začatie PREBERACÍCH TESTOV.</w:t>
            </w:r>
          </w:p>
        </w:tc>
      </w:tr>
      <w:tr w:rsidR="00600861" w:rsidRPr="0010755F" w14:paraId="6EC49F21" w14:textId="77777777" w:rsidTr="00605888">
        <w:trPr>
          <w:cantSplit/>
        </w:trPr>
        <w:tc>
          <w:tcPr>
            <w:tcW w:w="3600" w:type="dxa"/>
            <w:tcBorders>
              <w:top w:val="single" w:sz="4" w:space="0" w:color="auto"/>
              <w:left w:val="single" w:sz="4" w:space="0" w:color="auto"/>
              <w:bottom w:val="single" w:sz="4" w:space="0" w:color="auto"/>
              <w:right w:val="single" w:sz="4" w:space="0" w:color="auto"/>
            </w:tcBorders>
          </w:tcPr>
          <w:p w14:paraId="2000E2A5" w14:textId="77777777" w:rsidR="00600861" w:rsidRPr="0010755F" w:rsidRDefault="00600861" w:rsidP="0041210F">
            <w:pPr>
              <w:widowControl w:val="0"/>
              <w:spacing w:before="60"/>
              <w:rPr>
                <w:rFonts w:ascii="Arial" w:hAnsi="Arial" w:cs="Arial"/>
                <w:sz w:val="22"/>
                <w:szCs w:val="22"/>
              </w:rPr>
            </w:pPr>
            <w:r w:rsidRPr="0010755F">
              <w:rPr>
                <w:rFonts w:ascii="Arial" w:hAnsi="Arial" w:cs="Arial"/>
                <w:sz w:val="22"/>
                <w:szCs w:val="22"/>
              </w:rPr>
              <w:lastRenderedPageBreak/>
              <w:t>VADY BRÁNIACE PREVZATIU</w:t>
            </w:r>
          </w:p>
        </w:tc>
        <w:tc>
          <w:tcPr>
            <w:tcW w:w="5400" w:type="dxa"/>
            <w:tcBorders>
              <w:top w:val="single" w:sz="4" w:space="0" w:color="auto"/>
              <w:left w:val="single" w:sz="4" w:space="0" w:color="auto"/>
              <w:bottom w:val="single" w:sz="4" w:space="0" w:color="auto"/>
              <w:right w:val="single" w:sz="4" w:space="0" w:color="auto"/>
            </w:tcBorders>
          </w:tcPr>
          <w:p w14:paraId="5D039DAB" w14:textId="77777777" w:rsidR="00600861" w:rsidRPr="0010755F" w:rsidRDefault="00600861" w:rsidP="00B02B51">
            <w:pPr>
              <w:widowControl w:val="0"/>
              <w:spacing w:before="60"/>
              <w:jc w:val="both"/>
              <w:rPr>
                <w:rFonts w:ascii="Arial" w:hAnsi="Arial" w:cs="Arial"/>
                <w:sz w:val="22"/>
                <w:szCs w:val="22"/>
              </w:rPr>
            </w:pPr>
            <w:r w:rsidRPr="0010755F">
              <w:rPr>
                <w:rFonts w:ascii="Arial" w:hAnsi="Arial" w:cs="Arial"/>
                <w:sz w:val="22"/>
                <w:szCs w:val="22"/>
              </w:rPr>
              <w:t xml:space="preserve">Akékoľvek  iné ako MINORITNÉ VADY, najmä také vady </w:t>
            </w:r>
            <w:r w:rsidR="00446996">
              <w:rPr>
                <w:rFonts w:ascii="Arial" w:hAnsi="Arial" w:cs="Arial"/>
                <w:sz w:val="22"/>
                <w:szCs w:val="22"/>
              </w:rPr>
              <w:t>DIELA</w:t>
            </w:r>
            <w:r w:rsidRPr="0010755F">
              <w:rPr>
                <w:rFonts w:ascii="Arial" w:hAnsi="Arial" w:cs="Arial"/>
                <w:sz w:val="22"/>
                <w:szCs w:val="22"/>
              </w:rPr>
              <w:t xml:space="preserve">, ktoré bránia riadnemu, bezpečnému, spoľahlivému a trvalému užívaniu </w:t>
            </w:r>
            <w:r w:rsidR="00446996">
              <w:rPr>
                <w:rFonts w:ascii="Arial" w:hAnsi="Arial" w:cs="Arial"/>
                <w:sz w:val="22"/>
                <w:szCs w:val="22"/>
              </w:rPr>
              <w:t>DIELA</w:t>
            </w:r>
            <w:r w:rsidRPr="0010755F">
              <w:rPr>
                <w:rFonts w:ascii="Arial" w:hAnsi="Arial" w:cs="Arial"/>
                <w:sz w:val="22"/>
                <w:szCs w:val="22"/>
              </w:rPr>
              <w:t xml:space="preserve"> alebo KOMPRESORA a/alebo ktoré podstatným spôsobom znižujú úžitkové vlastnosti alebo hodnotu </w:t>
            </w:r>
            <w:r w:rsidR="00B02B51">
              <w:rPr>
                <w:rFonts w:ascii="Arial" w:hAnsi="Arial" w:cs="Arial"/>
                <w:sz w:val="22"/>
                <w:szCs w:val="22"/>
              </w:rPr>
              <w:t>DIELA</w:t>
            </w:r>
            <w:r w:rsidRPr="0010755F">
              <w:rPr>
                <w:rFonts w:ascii="Arial" w:hAnsi="Arial" w:cs="Arial"/>
                <w:sz w:val="22"/>
                <w:szCs w:val="22"/>
              </w:rPr>
              <w:t xml:space="preserve"> alebo KOMPRESORA a/alebo ktoré akýmkoľvek spôsobom znižujú bezpečnosť osôb alebo majetku a/alebo ohrozujú životné prostredie; </w:t>
            </w:r>
          </w:p>
        </w:tc>
      </w:tr>
      <w:tr w:rsidR="006B3FA0" w:rsidRPr="0010755F" w14:paraId="26624FAC" w14:textId="77777777" w:rsidTr="00D85D0C">
        <w:trPr>
          <w:cantSplit/>
        </w:trPr>
        <w:tc>
          <w:tcPr>
            <w:tcW w:w="3600" w:type="dxa"/>
            <w:tcBorders>
              <w:top w:val="single" w:sz="4" w:space="0" w:color="auto"/>
              <w:left w:val="single" w:sz="4" w:space="0" w:color="auto"/>
              <w:bottom w:val="single" w:sz="4" w:space="0" w:color="auto"/>
              <w:right w:val="single" w:sz="4" w:space="0" w:color="auto"/>
            </w:tcBorders>
            <w:vAlign w:val="center"/>
          </w:tcPr>
          <w:p w14:paraId="16BFD53F" w14:textId="40689031" w:rsidR="006B3FA0" w:rsidRPr="0010755F" w:rsidRDefault="006B3FA0" w:rsidP="006B3FA0">
            <w:pPr>
              <w:widowControl w:val="0"/>
              <w:spacing w:before="60"/>
              <w:rPr>
                <w:rFonts w:ascii="Arial" w:hAnsi="Arial" w:cs="Arial"/>
                <w:sz w:val="22"/>
                <w:szCs w:val="22"/>
              </w:rPr>
            </w:pPr>
            <w:r>
              <w:rPr>
                <w:rFonts w:ascii="Arial" w:hAnsi="Arial" w:cs="Arial"/>
                <w:sz w:val="22"/>
                <w:szCs w:val="22"/>
              </w:rPr>
              <w:t>VDDR</w:t>
            </w:r>
          </w:p>
        </w:tc>
        <w:tc>
          <w:tcPr>
            <w:tcW w:w="5400" w:type="dxa"/>
            <w:tcBorders>
              <w:top w:val="single" w:sz="4" w:space="0" w:color="auto"/>
              <w:left w:val="single" w:sz="4" w:space="0" w:color="auto"/>
              <w:bottom w:val="single" w:sz="4" w:space="0" w:color="auto"/>
              <w:right w:val="single" w:sz="4" w:space="0" w:color="auto"/>
            </w:tcBorders>
          </w:tcPr>
          <w:p w14:paraId="58649984" w14:textId="1A014604" w:rsidR="006B3FA0" w:rsidRPr="0010755F" w:rsidRDefault="006B3FA0" w:rsidP="00471BC6">
            <w:pPr>
              <w:widowControl w:val="0"/>
              <w:spacing w:before="60"/>
              <w:jc w:val="both"/>
              <w:rPr>
                <w:rFonts w:ascii="Arial" w:hAnsi="Arial" w:cs="Arial"/>
                <w:sz w:val="22"/>
                <w:szCs w:val="22"/>
              </w:rPr>
            </w:pPr>
            <w:r>
              <w:rPr>
                <w:rFonts w:ascii="Arial" w:hAnsi="Arial" w:cs="Arial"/>
                <w:sz w:val="22"/>
                <w:szCs w:val="22"/>
              </w:rPr>
              <w:t>Z</w:t>
            </w:r>
            <w:r w:rsidRPr="006B3FA0">
              <w:rPr>
                <w:rFonts w:ascii="Arial" w:hAnsi="Arial" w:cs="Arial"/>
                <w:sz w:val="22"/>
                <w:szCs w:val="22"/>
              </w:rPr>
              <w:t>oznam dokumentácie</w:t>
            </w:r>
            <w:r>
              <w:rPr>
                <w:rFonts w:ascii="Arial" w:hAnsi="Arial" w:cs="Arial"/>
                <w:sz w:val="22"/>
                <w:szCs w:val="22"/>
              </w:rPr>
              <w:t>, ktor</w:t>
            </w:r>
            <w:r w:rsidR="00471BC6">
              <w:rPr>
                <w:rFonts w:ascii="Arial" w:hAnsi="Arial" w:cs="Arial"/>
                <w:sz w:val="22"/>
                <w:szCs w:val="22"/>
              </w:rPr>
              <w:t>ú</w:t>
            </w:r>
            <w:r>
              <w:rPr>
                <w:rFonts w:ascii="Arial" w:hAnsi="Arial" w:cs="Arial"/>
                <w:sz w:val="22"/>
                <w:szCs w:val="22"/>
              </w:rPr>
              <w:t xml:space="preserve"> je ZHOTOVITEĽ povinný dodať OBJEDNÁVATEĽOVI na základe tejto ZMLUVY;</w:t>
            </w:r>
          </w:p>
        </w:tc>
      </w:tr>
      <w:tr w:rsidR="00600861" w:rsidRPr="0010755F" w14:paraId="57318663" w14:textId="77777777" w:rsidTr="00605888">
        <w:trPr>
          <w:cantSplit/>
        </w:trPr>
        <w:tc>
          <w:tcPr>
            <w:tcW w:w="3600" w:type="dxa"/>
            <w:tcBorders>
              <w:top w:val="single" w:sz="4" w:space="0" w:color="auto"/>
              <w:left w:val="single" w:sz="4" w:space="0" w:color="auto"/>
              <w:bottom w:val="single" w:sz="4" w:space="0" w:color="auto"/>
              <w:right w:val="single" w:sz="4" w:space="0" w:color="auto"/>
            </w:tcBorders>
          </w:tcPr>
          <w:p w14:paraId="0819B86B" w14:textId="77777777"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t>VTZ</w:t>
            </w:r>
          </w:p>
        </w:tc>
        <w:tc>
          <w:tcPr>
            <w:tcW w:w="5400" w:type="dxa"/>
            <w:tcBorders>
              <w:top w:val="single" w:sz="4" w:space="0" w:color="auto"/>
              <w:left w:val="single" w:sz="4" w:space="0" w:color="auto"/>
              <w:bottom w:val="single" w:sz="4" w:space="0" w:color="auto"/>
              <w:right w:val="single" w:sz="4" w:space="0" w:color="auto"/>
            </w:tcBorders>
          </w:tcPr>
          <w:p w14:paraId="5DC4850F" w14:textId="77777777"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Vyhradené technické zariadenie v zmysle VYHLÁŠKY_508;</w:t>
            </w:r>
          </w:p>
        </w:tc>
      </w:tr>
      <w:tr w:rsidR="008519F8" w:rsidRPr="0010755F" w14:paraId="0CF59B16" w14:textId="77777777" w:rsidTr="00605888">
        <w:trPr>
          <w:cantSplit/>
        </w:trPr>
        <w:tc>
          <w:tcPr>
            <w:tcW w:w="3600" w:type="dxa"/>
            <w:tcBorders>
              <w:top w:val="single" w:sz="4" w:space="0" w:color="auto"/>
              <w:left w:val="single" w:sz="4" w:space="0" w:color="auto"/>
              <w:bottom w:val="single" w:sz="4" w:space="0" w:color="auto"/>
              <w:right w:val="single" w:sz="4" w:space="0" w:color="auto"/>
            </w:tcBorders>
          </w:tcPr>
          <w:p w14:paraId="21FD5A0F" w14:textId="77777777" w:rsidR="008519F8" w:rsidRPr="0010755F" w:rsidRDefault="008519F8" w:rsidP="008A546E">
            <w:pPr>
              <w:widowControl w:val="0"/>
              <w:spacing w:before="60"/>
              <w:rPr>
                <w:rFonts w:ascii="Arial" w:hAnsi="Arial" w:cs="Arial"/>
                <w:sz w:val="22"/>
                <w:szCs w:val="22"/>
              </w:rPr>
            </w:pPr>
            <w:r>
              <w:rPr>
                <w:rFonts w:ascii="Arial" w:hAnsi="Arial" w:cs="Arial"/>
                <w:sz w:val="22"/>
                <w:szCs w:val="22"/>
              </w:rPr>
              <w:t>VYHLÁŠKA_362</w:t>
            </w:r>
          </w:p>
        </w:tc>
        <w:tc>
          <w:tcPr>
            <w:tcW w:w="5400" w:type="dxa"/>
            <w:tcBorders>
              <w:top w:val="single" w:sz="4" w:space="0" w:color="auto"/>
              <w:left w:val="single" w:sz="4" w:space="0" w:color="auto"/>
              <w:bottom w:val="single" w:sz="4" w:space="0" w:color="auto"/>
              <w:right w:val="single" w:sz="4" w:space="0" w:color="auto"/>
            </w:tcBorders>
          </w:tcPr>
          <w:p w14:paraId="0F74BFFA" w14:textId="77777777" w:rsidR="008519F8" w:rsidRPr="0010755F" w:rsidRDefault="008519F8" w:rsidP="008519F8">
            <w:pPr>
              <w:widowControl w:val="0"/>
              <w:spacing w:before="60"/>
              <w:jc w:val="both"/>
              <w:rPr>
                <w:rFonts w:ascii="Arial" w:hAnsi="Arial" w:cs="Arial"/>
                <w:sz w:val="22"/>
                <w:szCs w:val="22"/>
              </w:rPr>
            </w:pPr>
            <w:r>
              <w:rPr>
                <w:rFonts w:ascii="Arial" w:hAnsi="Arial" w:cs="Arial"/>
                <w:sz w:val="22"/>
                <w:szCs w:val="22"/>
              </w:rPr>
              <w:t>Vyhláška Národného bezpečnostného úradu</w:t>
            </w:r>
            <w:r w:rsidRPr="00753574">
              <w:rPr>
                <w:rFonts w:ascii="Arial" w:hAnsi="Arial" w:cs="Arial"/>
                <w:sz w:val="22"/>
                <w:szCs w:val="22"/>
              </w:rPr>
              <w:t xml:space="preserve"> </w:t>
            </w:r>
            <w:r>
              <w:rPr>
                <w:rFonts w:ascii="Arial" w:hAnsi="Arial" w:cs="Arial"/>
                <w:sz w:val="22"/>
                <w:szCs w:val="22"/>
              </w:rPr>
              <w:t xml:space="preserve">č. 362/2018 Z.z., </w:t>
            </w:r>
            <w:r w:rsidRPr="008519F8">
              <w:rPr>
                <w:rFonts w:ascii="Arial" w:hAnsi="Arial" w:cs="Arial"/>
                <w:sz w:val="22"/>
                <w:szCs w:val="22"/>
              </w:rPr>
              <w:t>ktorou sa ustanovuje obsah bezpečnostných opatrení, obsah a</w:t>
            </w:r>
            <w:r>
              <w:rPr>
                <w:rFonts w:ascii="Arial" w:hAnsi="Arial" w:cs="Arial"/>
                <w:sz w:val="22"/>
                <w:szCs w:val="22"/>
              </w:rPr>
              <w:t> </w:t>
            </w:r>
            <w:r w:rsidRPr="008519F8">
              <w:rPr>
                <w:rFonts w:ascii="Arial" w:hAnsi="Arial" w:cs="Arial"/>
                <w:sz w:val="22"/>
                <w:szCs w:val="22"/>
              </w:rPr>
              <w:t>štruktúra bezpečnostnej dokumentácie a</w:t>
            </w:r>
            <w:r>
              <w:rPr>
                <w:rFonts w:ascii="Arial" w:hAnsi="Arial" w:cs="Arial"/>
                <w:sz w:val="22"/>
                <w:szCs w:val="22"/>
              </w:rPr>
              <w:t> </w:t>
            </w:r>
            <w:r w:rsidRPr="008519F8">
              <w:rPr>
                <w:rFonts w:ascii="Arial" w:hAnsi="Arial" w:cs="Arial"/>
                <w:sz w:val="22"/>
                <w:szCs w:val="22"/>
              </w:rPr>
              <w:t>rozsah všeobecných bezpečnostných opatrení</w:t>
            </w:r>
            <w:r>
              <w:rPr>
                <w:rFonts w:ascii="Arial" w:hAnsi="Arial" w:cs="Arial"/>
                <w:sz w:val="22"/>
                <w:szCs w:val="22"/>
              </w:rPr>
              <w:t xml:space="preserve">, </w:t>
            </w:r>
            <w:r w:rsidRPr="0010755F">
              <w:rPr>
                <w:rFonts w:ascii="Arial" w:hAnsi="Arial" w:cs="Arial"/>
                <w:sz w:val="22"/>
                <w:szCs w:val="22"/>
              </w:rPr>
              <w:t>alebo akékoľvek následné právne predpisy, ktoré uvedený predpis úplne alebo čiastočne nahrádzajú</w:t>
            </w:r>
            <w:r>
              <w:rPr>
                <w:rFonts w:ascii="Arial" w:hAnsi="Arial" w:cs="Arial"/>
                <w:sz w:val="22"/>
                <w:szCs w:val="22"/>
              </w:rPr>
              <w:t>;</w:t>
            </w:r>
          </w:p>
        </w:tc>
      </w:tr>
      <w:tr w:rsidR="00600861" w:rsidRPr="0010755F" w14:paraId="51DA0365" w14:textId="77777777" w:rsidTr="00605888">
        <w:trPr>
          <w:cantSplit/>
        </w:trPr>
        <w:tc>
          <w:tcPr>
            <w:tcW w:w="3600" w:type="dxa"/>
            <w:tcBorders>
              <w:top w:val="single" w:sz="4" w:space="0" w:color="auto"/>
              <w:left w:val="single" w:sz="4" w:space="0" w:color="auto"/>
              <w:bottom w:val="single" w:sz="4" w:space="0" w:color="auto"/>
              <w:right w:val="single" w:sz="4" w:space="0" w:color="auto"/>
            </w:tcBorders>
          </w:tcPr>
          <w:p w14:paraId="454B567C" w14:textId="77777777"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t>VYHLÁŠKA_508</w:t>
            </w:r>
          </w:p>
        </w:tc>
        <w:tc>
          <w:tcPr>
            <w:tcW w:w="5400" w:type="dxa"/>
            <w:tcBorders>
              <w:top w:val="single" w:sz="4" w:space="0" w:color="auto"/>
              <w:left w:val="single" w:sz="4" w:space="0" w:color="auto"/>
              <w:bottom w:val="single" w:sz="4" w:space="0" w:color="auto"/>
              <w:right w:val="single" w:sz="4" w:space="0" w:color="auto"/>
            </w:tcBorders>
          </w:tcPr>
          <w:p w14:paraId="7641B56D" w14:textId="77777777"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Vyhláška Ministerstva práce, sociálnych vecí a rodiny Slovenskej republiky č. 508/2009 Z.z., ktorou sa ustanovujú podrobnosti na zaistenie bezpečnosti a ochrany zdravia pri práci s technickými zariadeniami tlakovými, zdvíhacími, elektrickými a plynovými a ktorou sa ustanovujú technické zariadenia, ktoré sa považujú za vyhradené technické zariadenia, v platnom znení, alebo akékoľvek následné právne predpisy, ktoré uvedený predpis úplne alebo čiastočne nahrádzajú;</w:t>
            </w:r>
          </w:p>
        </w:tc>
      </w:tr>
      <w:tr w:rsidR="00725219" w:rsidRPr="0010755F" w14:paraId="6201B116" w14:textId="77777777" w:rsidTr="00605888">
        <w:trPr>
          <w:cantSplit/>
        </w:trPr>
        <w:tc>
          <w:tcPr>
            <w:tcW w:w="3600" w:type="dxa"/>
            <w:tcBorders>
              <w:top w:val="single" w:sz="4" w:space="0" w:color="auto"/>
              <w:left w:val="single" w:sz="4" w:space="0" w:color="auto"/>
              <w:bottom w:val="single" w:sz="4" w:space="0" w:color="auto"/>
              <w:right w:val="single" w:sz="4" w:space="0" w:color="auto"/>
            </w:tcBorders>
          </w:tcPr>
          <w:p w14:paraId="33C109A4" w14:textId="77777777" w:rsidR="00725219" w:rsidRPr="0010755F" w:rsidRDefault="00725219" w:rsidP="008A546E">
            <w:pPr>
              <w:widowControl w:val="0"/>
              <w:spacing w:before="60"/>
              <w:rPr>
                <w:rFonts w:ascii="Arial" w:hAnsi="Arial" w:cs="Arial"/>
                <w:sz w:val="22"/>
                <w:szCs w:val="22"/>
              </w:rPr>
            </w:pPr>
            <w:r>
              <w:rPr>
                <w:rFonts w:ascii="Arial" w:hAnsi="Arial" w:cs="Arial"/>
                <w:sz w:val="22"/>
                <w:szCs w:val="22"/>
              </w:rPr>
              <w:t>ZÁKLADNÝ HARMONOGRAM ZMLUVY</w:t>
            </w:r>
          </w:p>
        </w:tc>
        <w:tc>
          <w:tcPr>
            <w:tcW w:w="5400" w:type="dxa"/>
            <w:tcBorders>
              <w:top w:val="single" w:sz="4" w:space="0" w:color="auto"/>
              <w:left w:val="single" w:sz="4" w:space="0" w:color="auto"/>
              <w:bottom w:val="single" w:sz="4" w:space="0" w:color="auto"/>
              <w:right w:val="single" w:sz="4" w:space="0" w:color="auto"/>
            </w:tcBorders>
          </w:tcPr>
          <w:p w14:paraId="0F9BAB27" w14:textId="0EC08748" w:rsidR="00725219" w:rsidRPr="0010755F" w:rsidRDefault="00725219" w:rsidP="008A546E">
            <w:pPr>
              <w:widowControl w:val="0"/>
              <w:spacing w:before="60"/>
              <w:jc w:val="both"/>
              <w:rPr>
                <w:rFonts w:ascii="Arial" w:hAnsi="Arial" w:cs="Arial"/>
                <w:sz w:val="22"/>
                <w:szCs w:val="22"/>
              </w:rPr>
            </w:pPr>
            <w:r>
              <w:rPr>
                <w:rFonts w:ascii="Arial" w:hAnsi="Arial" w:cs="Arial"/>
                <w:sz w:val="22"/>
                <w:szCs w:val="22"/>
              </w:rPr>
              <w:t xml:space="preserve">Harmonogram plnenia </w:t>
            </w:r>
            <w:r w:rsidR="00EE5D8A">
              <w:rPr>
                <w:rFonts w:ascii="Arial" w:hAnsi="Arial" w:cs="Arial"/>
                <w:sz w:val="22"/>
                <w:szCs w:val="22"/>
              </w:rPr>
              <w:t>ZMLUVY</w:t>
            </w:r>
            <w:r>
              <w:rPr>
                <w:rFonts w:ascii="Arial" w:hAnsi="Arial" w:cs="Arial"/>
                <w:sz w:val="22"/>
                <w:szCs w:val="22"/>
              </w:rPr>
              <w:t xml:space="preserve">, </w:t>
            </w:r>
            <w:r w:rsidRPr="00725219">
              <w:rPr>
                <w:rFonts w:ascii="Arial" w:hAnsi="Arial" w:cs="Arial"/>
                <w:sz w:val="22"/>
                <w:szCs w:val="22"/>
              </w:rPr>
              <w:t>ktorý tvorí prílohu č. 2</w:t>
            </w:r>
            <w:r w:rsidR="00561A8E">
              <w:rPr>
                <w:rFonts w:ascii="Arial" w:hAnsi="Arial" w:cs="Arial"/>
                <w:sz w:val="22"/>
                <w:szCs w:val="22"/>
              </w:rPr>
              <w:t>A</w:t>
            </w:r>
            <w:r w:rsidRPr="00725219">
              <w:rPr>
                <w:rFonts w:ascii="Arial" w:hAnsi="Arial" w:cs="Arial"/>
                <w:sz w:val="22"/>
                <w:szCs w:val="22"/>
              </w:rPr>
              <w:t xml:space="preserve"> ZMLUVY</w:t>
            </w:r>
            <w:r>
              <w:rPr>
                <w:rFonts w:ascii="Arial" w:hAnsi="Arial" w:cs="Arial"/>
                <w:sz w:val="22"/>
                <w:szCs w:val="22"/>
              </w:rPr>
              <w:t>;</w:t>
            </w:r>
          </w:p>
        </w:tc>
      </w:tr>
      <w:tr w:rsidR="00600861" w:rsidRPr="0010755F" w14:paraId="0B286A57" w14:textId="77777777" w:rsidTr="00605888">
        <w:trPr>
          <w:cantSplit/>
        </w:trPr>
        <w:tc>
          <w:tcPr>
            <w:tcW w:w="3600" w:type="dxa"/>
            <w:tcBorders>
              <w:top w:val="single" w:sz="4" w:space="0" w:color="auto"/>
              <w:left w:val="single" w:sz="4" w:space="0" w:color="auto"/>
              <w:bottom w:val="single" w:sz="4" w:space="0" w:color="auto"/>
              <w:right w:val="single" w:sz="4" w:space="0" w:color="auto"/>
            </w:tcBorders>
          </w:tcPr>
          <w:p w14:paraId="75F3827D" w14:textId="77777777"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t>ZÁKON O BOZP</w:t>
            </w:r>
          </w:p>
        </w:tc>
        <w:tc>
          <w:tcPr>
            <w:tcW w:w="5400" w:type="dxa"/>
            <w:tcBorders>
              <w:top w:val="single" w:sz="4" w:space="0" w:color="auto"/>
              <w:left w:val="single" w:sz="4" w:space="0" w:color="auto"/>
              <w:bottom w:val="single" w:sz="4" w:space="0" w:color="auto"/>
              <w:right w:val="single" w:sz="4" w:space="0" w:color="auto"/>
            </w:tcBorders>
          </w:tcPr>
          <w:p w14:paraId="19E1EC06" w14:textId="77777777"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Zákon č. 124/2006 Z.z. o bezpečnosti a ochrane zdravia pri práci a o zmene a doplnení niektorých zákonov v platnom znení, alebo akékoľvek následné právne predpisy, ktoré uvedený predpis úplne alebo čiastočne nahrádzajú;</w:t>
            </w:r>
          </w:p>
        </w:tc>
      </w:tr>
      <w:tr w:rsidR="00600861" w:rsidRPr="0010755F" w14:paraId="18A09FD9"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28843C03" w14:textId="77777777"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t>ZÁKON O DPH</w:t>
            </w:r>
          </w:p>
        </w:tc>
        <w:tc>
          <w:tcPr>
            <w:tcW w:w="5400" w:type="dxa"/>
            <w:tcBorders>
              <w:top w:val="single" w:sz="4" w:space="0" w:color="auto"/>
              <w:left w:val="single" w:sz="4" w:space="0" w:color="auto"/>
              <w:bottom w:val="single" w:sz="4" w:space="0" w:color="auto"/>
              <w:right w:val="single" w:sz="4" w:space="0" w:color="auto"/>
            </w:tcBorders>
            <w:vAlign w:val="center"/>
          </w:tcPr>
          <w:p w14:paraId="73FEFF9A" w14:textId="77777777"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 xml:space="preserve">Zákon č. 222/2004 Z.z. </w:t>
            </w:r>
            <w:r w:rsidR="00C27ADE">
              <w:rPr>
                <w:rFonts w:ascii="Arial" w:hAnsi="Arial" w:cs="Arial"/>
                <w:sz w:val="22"/>
                <w:szCs w:val="22"/>
              </w:rPr>
              <w:t xml:space="preserve">o dani z pridanej hodnoty </w:t>
            </w:r>
            <w:r w:rsidRPr="0010755F">
              <w:rPr>
                <w:rFonts w:ascii="Arial" w:hAnsi="Arial" w:cs="Arial"/>
                <w:sz w:val="22"/>
                <w:szCs w:val="22"/>
              </w:rPr>
              <w:t>v platnom znení, alebo akékoľvek následné právne predpisy, ktoré uvedený predpis úplne alebo čiastočne nahrádzajú;</w:t>
            </w:r>
          </w:p>
        </w:tc>
      </w:tr>
      <w:tr w:rsidR="00600861" w:rsidRPr="0010755F" w14:paraId="1B031049"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652106B2" w14:textId="77777777"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t>ZÁKON O ODPADOCH</w:t>
            </w:r>
          </w:p>
        </w:tc>
        <w:tc>
          <w:tcPr>
            <w:tcW w:w="5400" w:type="dxa"/>
            <w:tcBorders>
              <w:top w:val="single" w:sz="4" w:space="0" w:color="auto"/>
              <w:left w:val="single" w:sz="4" w:space="0" w:color="auto"/>
              <w:bottom w:val="single" w:sz="4" w:space="0" w:color="auto"/>
              <w:right w:val="single" w:sz="4" w:space="0" w:color="auto"/>
            </w:tcBorders>
            <w:vAlign w:val="center"/>
          </w:tcPr>
          <w:p w14:paraId="3F0AC3B7" w14:textId="77777777"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 xml:space="preserve">Zákon č. 79/2015 Z.z. o odpadoch </w:t>
            </w:r>
            <w:r w:rsidR="00C27ADE">
              <w:rPr>
                <w:rFonts w:ascii="Arial" w:hAnsi="Arial" w:cs="Arial"/>
                <w:sz w:val="22"/>
                <w:szCs w:val="22"/>
              </w:rPr>
              <w:t xml:space="preserve"> a o zmene a doplnení niektorých zákonov </w:t>
            </w:r>
            <w:r w:rsidRPr="0010755F">
              <w:rPr>
                <w:rFonts w:ascii="Arial" w:hAnsi="Arial" w:cs="Arial"/>
                <w:sz w:val="22"/>
                <w:szCs w:val="22"/>
              </w:rPr>
              <w:t>v platnom znení, alebo akékoľvek následné právne predpisy, ktoré uvedený predpis úplne alebo čiastočne nahrádzajú;</w:t>
            </w:r>
          </w:p>
        </w:tc>
      </w:tr>
      <w:tr w:rsidR="00600861" w:rsidRPr="0010755F" w14:paraId="10DC5AEC" w14:textId="77777777" w:rsidTr="00605888">
        <w:trPr>
          <w:cantSplit/>
        </w:trPr>
        <w:tc>
          <w:tcPr>
            <w:tcW w:w="3600" w:type="dxa"/>
            <w:tcBorders>
              <w:top w:val="single" w:sz="4" w:space="0" w:color="auto"/>
              <w:left w:val="single" w:sz="4" w:space="0" w:color="auto"/>
              <w:bottom w:val="single" w:sz="4" w:space="0" w:color="auto"/>
              <w:right w:val="single" w:sz="4" w:space="0" w:color="auto"/>
            </w:tcBorders>
          </w:tcPr>
          <w:p w14:paraId="5F947AF6" w14:textId="77777777"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t>ZÁKON O PO</w:t>
            </w:r>
          </w:p>
        </w:tc>
        <w:tc>
          <w:tcPr>
            <w:tcW w:w="5400" w:type="dxa"/>
            <w:tcBorders>
              <w:top w:val="single" w:sz="4" w:space="0" w:color="auto"/>
              <w:left w:val="single" w:sz="4" w:space="0" w:color="auto"/>
              <w:bottom w:val="single" w:sz="4" w:space="0" w:color="auto"/>
              <w:right w:val="single" w:sz="4" w:space="0" w:color="auto"/>
            </w:tcBorders>
          </w:tcPr>
          <w:p w14:paraId="5E3E2348" w14:textId="77777777"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Zákon č. 314/2001 Z.z. o ochrane pred požiarmi v platnom znení, alebo akékoľvek následné právne predpisy, ktoré uvedený predpis úplne alebo čiastočne nahrádzajú;</w:t>
            </w:r>
          </w:p>
        </w:tc>
      </w:tr>
      <w:tr w:rsidR="00600861" w:rsidRPr="0010755F" w14:paraId="4272EA61" w14:textId="77777777" w:rsidTr="00605888">
        <w:trPr>
          <w:cantSplit/>
        </w:trPr>
        <w:tc>
          <w:tcPr>
            <w:tcW w:w="3600" w:type="dxa"/>
            <w:tcBorders>
              <w:top w:val="single" w:sz="4" w:space="0" w:color="auto"/>
              <w:left w:val="single" w:sz="4" w:space="0" w:color="auto"/>
              <w:bottom w:val="single" w:sz="4" w:space="0" w:color="auto"/>
              <w:right w:val="single" w:sz="4" w:space="0" w:color="auto"/>
            </w:tcBorders>
          </w:tcPr>
          <w:p w14:paraId="7098DA6F" w14:textId="77777777" w:rsidR="00600861" w:rsidRPr="0010755F" w:rsidRDefault="00600861" w:rsidP="008A546E">
            <w:pPr>
              <w:widowControl w:val="0"/>
              <w:spacing w:before="60"/>
              <w:rPr>
                <w:rFonts w:ascii="Arial" w:hAnsi="Arial" w:cs="Arial"/>
                <w:sz w:val="22"/>
                <w:szCs w:val="22"/>
              </w:rPr>
            </w:pPr>
            <w:r w:rsidRPr="0010755F">
              <w:rPr>
                <w:rFonts w:ascii="Arial" w:hAnsi="Arial" w:cs="Arial"/>
                <w:sz w:val="22"/>
              </w:rPr>
              <w:lastRenderedPageBreak/>
              <w:t>ZÁKON O RPVS</w:t>
            </w:r>
          </w:p>
        </w:tc>
        <w:tc>
          <w:tcPr>
            <w:tcW w:w="5400" w:type="dxa"/>
            <w:tcBorders>
              <w:top w:val="single" w:sz="4" w:space="0" w:color="auto"/>
              <w:left w:val="single" w:sz="4" w:space="0" w:color="auto"/>
              <w:bottom w:val="single" w:sz="4" w:space="0" w:color="auto"/>
              <w:right w:val="single" w:sz="4" w:space="0" w:color="auto"/>
            </w:tcBorders>
          </w:tcPr>
          <w:p w14:paraId="3300D833" w14:textId="77777777"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rPr>
              <w:t>Zákon č. 315/2016 Z.z. o registri partnerov verejného sektora a o zmene a doplnení niektorých zákonov v platnom znení,</w:t>
            </w:r>
            <w:r w:rsidRPr="0010755F">
              <w:rPr>
                <w:rFonts w:ascii="Arial" w:hAnsi="Arial" w:cs="Arial"/>
                <w:sz w:val="22"/>
                <w:szCs w:val="22"/>
              </w:rPr>
              <w:t xml:space="preserve"> alebo akékoľvek následné právne predpisy, ktoré uvedený predpis úplne alebo čiastočne nahrádzajú</w:t>
            </w:r>
            <w:r w:rsidRPr="0010755F">
              <w:rPr>
                <w:rFonts w:ascii="Arial" w:hAnsi="Arial" w:cs="Arial"/>
                <w:sz w:val="22"/>
              </w:rPr>
              <w:t>;</w:t>
            </w:r>
          </w:p>
        </w:tc>
      </w:tr>
      <w:tr w:rsidR="00600861" w:rsidRPr="0010755F" w14:paraId="5AAD5AFE" w14:textId="77777777" w:rsidTr="00605888">
        <w:trPr>
          <w:cantSplit/>
        </w:trPr>
        <w:tc>
          <w:tcPr>
            <w:tcW w:w="3600" w:type="dxa"/>
            <w:tcBorders>
              <w:top w:val="single" w:sz="4" w:space="0" w:color="auto"/>
              <w:left w:val="single" w:sz="4" w:space="0" w:color="auto"/>
              <w:bottom w:val="single" w:sz="4" w:space="0" w:color="auto"/>
              <w:right w:val="single" w:sz="4" w:space="0" w:color="auto"/>
            </w:tcBorders>
          </w:tcPr>
          <w:p w14:paraId="4D965A83" w14:textId="77777777"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t>ZÁKON O VO</w:t>
            </w:r>
          </w:p>
        </w:tc>
        <w:tc>
          <w:tcPr>
            <w:tcW w:w="5400" w:type="dxa"/>
            <w:tcBorders>
              <w:top w:val="single" w:sz="4" w:space="0" w:color="auto"/>
              <w:left w:val="single" w:sz="4" w:space="0" w:color="auto"/>
              <w:bottom w:val="single" w:sz="4" w:space="0" w:color="auto"/>
              <w:right w:val="single" w:sz="4" w:space="0" w:color="auto"/>
            </w:tcBorders>
          </w:tcPr>
          <w:p w14:paraId="1C1B342D" w14:textId="77777777"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Zákon č. 343/2015 Z.z. o verejnom obstarávaní a o zmene a doplnení niektorých zákonov v platnom znení, alebo akékoľvek následné právne predpisy, ktoré uvedený predpis úplne alebo čiastočne nahrádzajú;</w:t>
            </w:r>
          </w:p>
        </w:tc>
      </w:tr>
      <w:tr w:rsidR="00104EB6" w:rsidRPr="0010755F" w14:paraId="0B175EB7" w14:textId="77777777" w:rsidTr="00AB589F">
        <w:trPr>
          <w:cantSplit/>
        </w:trPr>
        <w:tc>
          <w:tcPr>
            <w:tcW w:w="3600" w:type="dxa"/>
            <w:tcBorders>
              <w:top w:val="single" w:sz="4" w:space="0" w:color="auto"/>
              <w:left w:val="single" w:sz="4" w:space="0" w:color="auto"/>
              <w:bottom w:val="single" w:sz="4" w:space="0" w:color="auto"/>
              <w:right w:val="single" w:sz="4" w:space="0" w:color="auto"/>
            </w:tcBorders>
          </w:tcPr>
          <w:p w14:paraId="4788A867" w14:textId="77777777" w:rsidR="00104EB6" w:rsidRPr="00104EB6" w:rsidRDefault="00104EB6" w:rsidP="00AB589F">
            <w:pPr>
              <w:rPr>
                <w:rFonts w:ascii="Arial" w:hAnsi="Arial" w:cs="Arial"/>
                <w:caps/>
                <w:sz w:val="22"/>
                <w:szCs w:val="22"/>
              </w:rPr>
            </w:pPr>
            <w:r w:rsidRPr="00104EB6">
              <w:rPr>
                <w:rFonts w:ascii="Arial" w:hAnsi="Arial" w:cs="Arial"/>
                <w:caps/>
                <w:sz w:val="22"/>
                <w:szCs w:val="22"/>
              </w:rPr>
              <w:t>ZoKB</w:t>
            </w:r>
          </w:p>
        </w:tc>
        <w:tc>
          <w:tcPr>
            <w:tcW w:w="5400" w:type="dxa"/>
            <w:tcBorders>
              <w:top w:val="single" w:sz="4" w:space="0" w:color="auto"/>
              <w:left w:val="single" w:sz="4" w:space="0" w:color="auto"/>
              <w:bottom w:val="single" w:sz="4" w:space="0" w:color="auto"/>
              <w:right w:val="single" w:sz="4" w:space="0" w:color="auto"/>
            </w:tcBorders>
          </w:tcPr>
          <w:p w14:paraId="60B140FF" w14:textId="77777777" w:rsidR="00104EB6" w:rsidRPr="0010755F" w:rsidRDefault="00104EB6" w:rsidP="00104EB6">
            <w:pPr>
              <w:jc w:val="both"/>
              <w:rPr>
                <w:rFonts w:ascii="Arial" w:hAnsi="Arial" w:cs="Arial"/>
                <w:sz w:val="22"/>
                <w:szCs w:val="22"/>
              </w:rPr>
            </w:pPr>
            <w:r>
              <w:rPr>
                <w:rFonts w:ascii="Arial" w:hAnsi="Arial" w:cs="Arial"/>
                <w:sz w:val="22"/>
                <w:szCs w:val="22"/>
              </w:rPr>
              <w:t>Z</w:t>
            </w:r>
            <w:r w:rsidRPr="00E42829">
              <w:rPr>
                <w:rFonts w:ascii="Arial" w:hAnsi="Arial" w:cs="Arial"/>
                <w:sz w:val="22"/>
                <w:szCs w:val="22"/>
              </w:rPr>
              <w:t>ákon č. 69/2018 Z.z. o kybernetickej bezpečnosti a o zmene a doplnení niektorých zákonov v</w:t>
            </w:r>
            <w:r>
              <w:rPr>
                <w:rFonts w:ascii="Arial" w:hAnsi="Arial" w:cs="Arial"/>
                <w:sz w:val="22"/>
                <w:szCs w:val="22"/>
              </w:rPr>
              <w:t xml:space="preserve"> platnom </w:t>
            </w:r>
            <w:r w:rsidRPr="00E42829">
              <w:rPr>
                <w:rFonts w:ascii="Arial" w:hAnsi="Arial" w:cs="Arial"/>
                <w:sz w:val="22"/>
                <w:szCs w:val="22"/>
              </w:rPr>
              <w:t>znení</w:t>
            </w:r>
            <w:r>
              <w:rPr>
                <w:rFonts w:ascii="Arial" w:hAnsi="Arial" w:cs="Arial"/>
                <w:sz w:val="22"/>
                <w:szCs w:val="22"/>
              </w:rPr>
              <w:t>,</w:t>
            </w:r>
            <w:r w:rsidRPr="00E42829">
              <w:rPr>
                <w:rFonts w:ascii="Arial" w:hAnsi="Arial" w:cs="Arial"/>
                <w:sz w:val="22"/>
                <w:szCs w:val="22"/>
              </w:rPr>
              <w:t xml:space="preserve"> </w:t>
            </w:r>
            <w:r w:rsidRPr="0010755F">
              <w:rPr>
                <w:rFonts w:ascii="Arial" w:hAnsi="Arial" w:cs="Arial"/>
                <w:sz w:val="22"/>
                <w:szCs w:val="22"/>
              </w:rPr>
              <w:t>alebo akékoľvek následné právne predpisy, ktoré uvedený predpis ú</w:t>
            </w:r>
            <w:r>
              <w:rPr>
                <w:rFonts w:ascii="Arial" w:hAnsi="Arial" w:cs="Arial"/>
                <w:sz w:val="22"/>
                <w:szCs w:val="22"/>
              </w:rPr>
              <w:t>plne alebo čiastočne nahrádzajú.</w:t>
            </w:r>
          </w:p>
        </w:tc>
      </w:tr>
      <w:tr w:rsidR="00600861" w:rsidRPr="0010755F" w14:paraId="43B2A482" w14:textId="77777777" w:rsidTr="00605888">
        <w:trPr>
          <w:cantSplit/>
        </w:trPr>
        <w:tc>
          <w:tcPr>
            <w:tcW w:w="3600" w:type="dxa"/>
            <w:tcBorders>
              <w:top w:val="single" w:sz="4" w:space="0" w:color="auto"/>
              <w:left w:val="single" w:sz="4" w:space="0" w:color="auto"/>
              <w:bottom w:val="single" w:sz="4" w:space="0" w:color="auto"/>
              <w:right w:val="single" w:sz="4" w:space="0" w:color="auto"/>
            </w:tcBorders>
          </w:tcPr>
          <w:p w14:paraId="1A99516C" w14:textId="77777777" w:rsidR="00600861" w:rsidRPr="0010755F" w:rsidRDefault="00600861" w:rsidP="00605888">
            <w:pPr>
              <w:rPr>
                <w:rFonts w:ascii="Arial" w:hAnsi="Arial" w:cs="Arial"/>
                <w:caps/>
                <w:sz w:val="22"/>
                <w:szCs w:val="22"/>
              </w:rPr>
            </w:pPr>
            <w:r w:rsidRPr="0010755F">
              <w:rPr>
                <w:rFonts w:ascii="Arial" w:hAnsi="Arial" w:cs="Arial"/>
                <w:caps/>
                <w:sz w:val="22"/>
                <w:szCs w:val="22"/>
              </w:rPr>
              <w:t>ZMLUVA</w:t>
            </w:r>
          </w:p>
        </w:tc>
        <w:tc>
          <w:tcPr>
            <w:tcW w:w="5400" w:type="dxa"/>
            <w:tcBorders>
              <w:top w:val="single" w:sz="4" w:space="0" w:color="auto"/>
              <w:left w:val="single" w:sz="4" w:space="0" w:color="auto"/>
              <w:bottom w:val="single" w:sz="4" w:space="0" w:color="auto"/>
              <w:right w:val="single" w:sz="4" w:space="0" w:color="auto"/>
            </w:tcBorders>
          </w:tcPr>
          <w:p w14:paraId="06D565E5" w14:textId="77777777" w:rsidR="00600861" w:rsidRPr="0010755F" w:rsidRDefault="00600861" w:rsidP="00605888">
            <w:pPr>
              <w:jc w:val="both"/>
              <w:rPr>
                <w:rFonts w:ascii="Arial" w:hAnsi="Arial" w:cs="Arial"/>
                <w:sz w:val="22"/>
                <w:szCs w:val="22"/>
              </w:rPr>
            </w:pPr>
            <w:r w:rsidRPr="0010755F">
              <w:rPr>
                <w:rFonts w:ascii="Arial" w:hAnsi="Arial" w:cs="Arial"/>
                <w:sz w:val="22"/>
                <w:szCs w:val="22"/>
              </w:rPr>
              <w:t>Táto zmluva vrátane jej príloh;</w:t>
            </w:r>
          </w:p>
        </w:tc>
      </w:tr>
    </w:tbl>
    <w:p w14:paraId="375DF069" w14:textId="77777777" w:rsidR="002F77B9" w:rsidRPr="0010755F" w:rsidRDefault="002F77B9" w:rsidP="002F77B9">
      <w:pPr>
        <w:tabs>
          <w:tab w:val="left" w:pos="4500"/>
        </w:tabs>
        <w:ind w:right="70"/>
        <w:jc w:val="both"/>
        <w:rPr>
          <w:rFonts w:ascii="Arial" w:hAnsi="Arial" w:cs="Arial"/>
          <w:color w:val="000000"/>
          <w:sz w:val="22"/>
          <w:szCs w:val="22"/>
        </w:rPr>
      </w:pPr>
      <w:bookmarkStart w:id="7" w:name="_Toc236457128"/>
    </w:p>
    <w:p w14:paraId="29DCB62D" w14:textId="77777777" w:rsidR="002F77B9" w:rsidRPr="0010755F" w:rsidRDefault="002F77B9" w:rsidP="002F77B9">
      <w:pPr>
        <w:pStyle w:val="tltlArialTunVavo635cmPrvriadok0cm"/>
        <w:spacing w:before="720" w:after="120"/>
        <w:ind w:left="0"/>
        <w:jc w:val="center"/>
      </w:pPr>
      <w:bookmarkStart w:id="8" w:name="_Toc47715788"/>
      <w:r w:rsidRPr="0010755F">
        <w:t>PREAMBULA</w:t>
      </w:r>
      <w:bookmarkEnd w:id="7"/>
      <w:bookmarkEnd w:id="8"/>
    </w:p>
    <w:p w14:paraId="1345A182" w14:textId="77777777" w:rsidR="002F77B9" w:rsidRPr="0010755F" w:rsidRDefault="002F77B9" w:rsidP="00BA6F45">
      <w:pPr>
        <w:pStyle w:val="tltlArialTunVavo635cmPrvriadok0cm"/>
        <w:numPr>
          <w:ilvl w:val="0"/>
          <w:numId w:val="17"/>
        </w:numPr>
        <w:tabs>
          <w:tab w:val="clear" w:pos="360"/>
        </w:tabs>
        <w:ind w:left="567" w:hanging="567"/>
        <w:outlineLvl w:val="1"/>
        <w:rPr>
          <w:rFonts w:cs="Arial"/>
          <w:sz w:val="22"/>
          <w:szCs w:val="22"/>
        </w:rPr>
      </w:pPr>
      <w:bookmarkStart w:id="9" w:name="_Toc236457129"/>
      <w:bookmarkStart w:id="10" w:name="_Ref236466274"/>
      <w:bookmarkStart w:id="11" w:name="_Ref236466281"/>
      <w:bookmarkStart w:id="12" w:name="_Toc47715789"/>
      <w:r w:rsidRPr="0010755F">
        <w:rPr>
          <w:rFonts w:cs="Arial"/>
          <w:sz w:val="22"/>
          <w:szCs w:val="22"/>
        </w:rPr>
        <w:t>Účel</w:t>
      </w:r>
      <w:r w:rsidR="00D16ED5" w:rsidRPr="0010755F">
        <w:rPr>
          <w:rFonts w:cs="Arial"/>
          <w:sz w:val="22"/>
          <w:szCs w:val="22"/>
        </w:rPr>
        <w:t xml:space="preserve"> </w:t>
      </w:r>
      <w:r w:rsidR="00AE718E" w:rsidRPr="0010755F">
        <w:rPr>
          <w:rFonts w:cs="Arial"/>
          <w:sz w:val="22"/>
          <w:szCs w:val="22"/>
        </w:rPr>
        <w:t>PROJEKTU</w:t>
      </w:r>
      <w:bookmarkEnd w:id="9"/>
      <w:bookmarkEnd w:id="10"/>
      <w:bookmarkEnd w:id="11"/>
      <w:bookmarkEnd w:id="12"/>
    </w:p>
    <w:p w14:paraId="7151C4CD" w14:textId="77777777" w:rsidR="002F77B9" w:rsidRPr="0010755F" w:rsidRDefault="002F77B9" w:rsidP="002F77B9">
      <w:pPr>
        <w:jc w:val="both"/>
        <w:rPr>
          <w:rFonts w:ascii="Arial" w:hAnsi="Arial" w:cs="Arial"/>
          <w:sz w:val="22"/>
          <w:szCs w:val="22"/>
        </w:rPr>
      </w:pPr>
    </w:p>
    <w:p w14:paraId="68F7DEBC" w14:textId="3DE7CFAF" w:rsidR="003820E5" w:rsidRPr="0010755F" w:rsidRDefault="003820E5" w:rsidP="003820E5">
      <w:pPr>
        <w:ind w:left="540"/>
        <w:jc w:val="both"/>
        <w:rPr>
          <w:rFonts w:ascii="Arial" w:hAnsi="Arial" w:cs="Arial"/>
          <w:sz w:val="22"/>
          <w:szCs w:val="22"/>
        </w:rPr>
      </w:pPr>
      <w:r w:rsidRPr="0010755F">
        <w:rPr>
          <w:rFonts w:ascii="Arial" w:hAnsi="Arial" w:cs="Arial"/>
          <w:sz w:val="22"/>
          <w:szCs w:val="22"/>
        </w:rPr>
        <w:t>Účelom PROJEKTU je umožn</w:t>
      </w:r>
      <w:r w:rsidR="002200C8">
        <w:rPr>
          <w:rFonts w:ascii="Arial" w:hAnsi="Arial" w:cs="Arial"/>
          <w:sz w:val="22"/>
          <w:szCs w:val="22"/>
        </w:rPr>
        <w:t>iť</w:t>
      </w:r>
      <w:r w:rsidRPr="0010755F">
        <w:rPr>
          <w:rFonts w:ascii="Arial" w:hAnsi="Arial" w:cs="Arial"/>
          <w:sz w:val="22"/>
          <w:szCs w:val="22"/>
        </w:rPr>
        <w:t xml:space="preserve"> </w:t>
      </w:r>
      <w:r w:rsidR="002200C8">
        <w:rPr>
          <w:rFonts w:ascii="Arial" w:hAnsi="Arial" w:cs="Arial"/>
          <w:sz w:val="22"/>
          <w:szCs w:val="22"/>
        </w:rPr>
        <w:t xml:space="preserve">efektívnejšie využitie a </w:t>
      </w:r>
      <w:r w:rsidRPr="0010755F">
        <w:rPr>
          <w:rFonts w:ascii="Arial" w:hAnsi="Arial" w:cs="Arial"/>
          <w:sz w:val="22"/>
          <w:szCs w:val="22"/>
        </w:rPr>
        <w:t>prevádzkov</w:t>
      </w:r>
      <w:r w:rsidR="002200C8">
        <w:rPr>
          <w:rFonts w:ascii="Arial" w:hAnsi="Arial" w:cs="Arial"/>
          <w:sz w:val="22"/>
          <w:szCs w:val="22"/>
        </w:rPr>
        <w:t>anie</w:t>
      </w:r>
      <w:r w:rsidRPr="0010755F">
        <w:rPr>
          <w:rFonts w:ascii="Arial" w:hAnsi="Arial" w:cs="Arial"/>
          <w:sz w:val="22"/>
          <w:szCs w:val="22"/>
        </w:rPr>
        <w:t xml:space="preserve"> ES s </w:t>
      </w:r>
      <w:r w:rsidR="00C27ADE">
        <w:rPr>
          <w:rFonts w:ascii="Arial" w:hAnsi="Arial" w:cs="Arial"/>
          <w:sz w:val="22"/>
          <w:szCs w:val="22"/>
        </w:rPr>
        <w:t>HČ</w:t>
      </w:r>
      <w:r w:rsidR="002200C8">
        <w:rPr>
          <w:rFonts w:ascii="Arial" w:hAnsi="Arial" w:cs="Arial"/>
          <w:sz w:val="22"/>
          <w:szCs w:val="22"/>
        </w:rPr>
        <w:t xml:space="preserve"> </w:t>
      </w:r>
      <w:r w:rsidR="002200C8" w:rsidRPr="00F647F5">
        <w:rPr>
          <w:rFonts w:ascii="Arial" w:hAnsi="Arial" w:cs="Arial"/>
          <w:sz w:val="22"/>
          <w:szCs w:val="22"/>
        </w:rPr>
        <w:t>pri zníženom prietoku KOMPRESOROV</w:t>
      </w:r>
      <w:r w:rsidRPr="00F647F5">
        <w:rPr>
          <w:rFonts w:ascii="Arial" w:hAnsi="Arial" w:cs="Arial"/>
          <w:sz w:val="22"/>
          <w:szCs w:val="22"/>
        </w:rPr>
        <w:t xml:space="preserve"> </w:t>
      </w:r>
      <w:r w:rsidR="002200C8" w:rsidRPr="00F647F5">
        <w:rPr>
          <w:rFonts w:ascii="Arial" w:hAnsi="Arial" w:cs="Arial"/>
          <w:sz w:val="22"/>
          <w:szCs w:val="22"/>
        </w:rPr>
        <w:t xml:space="preserve">oproti </w:t>
      </w:r>
      <w:r w:rsidRPr="00F647F5">
        <w:rPr>
          <w:rFonts w:ascii="Arial" w:hAnsi="Arial" w:cs="Arial"/>
          <w:sz w:val="22"/>
          <w:szCs w:val="22"/>
        </w:rPr>
        <w:t>pôvodný</w:t>
      </w:r>
      <w:r w:rsidR="002200C8" w:rsidRPr="00F647F5">
        <w:rPr>
          <w:rFonts w:ascii="Arial" w:hAnsi="Arial" w:cs="Arial"/>
          <w:sz w:val="22"/>
          <w:szCs w:val="22"/>
        </w:rPr>
        <w:t>m</w:t>
      </w:r>
      <w:r w:rsidRPr="00F647F5">
        <w:rPr>
          <w:rFonts w:ascii="Arial" w:hAnsi="Arial" w:cs="Arial"/>
          <w:sz w:val="22"/>
          <w:szCs w:val="22"/>
        </w:rPr>
        <w:t xml:space="preserve"> </w:t>
      </w:r>
      <w:r w:rsidR="002200C8" w:rsidRPr="00F647F5">
        <w:rPr>
          <w:rFonts w:ascii="Arial" w:hAnsi="Arial" w:cs="Arial"/>
          <w:sz w:val="22"/>
          <w:szCs w:val="22"/>
        </w:rPr>
        <w:t>nominálnym</w:t>
      </w:r>
      <w:r w:rsidRPr="00F647F5">
        <w:rPr>
          <w:rFonts w:ascii="Arial" w:hAnsi="Arial" w:cs="Arial"/>
          <w:sz w:val="22"/>
          <w:szCs w:val="22"/>
        </w:rPr>
        <w:t xml:space="preserve"> </w:t>
      </w:r>
      <w:r w:rsidR="002200C8" w:rsidRPr="00F647F5">
        <w:rPr>
          <w:rFonts w:ascii="Arial" w:hAnsi="Arial" w:cs="Arial"/>
          <w:sz w:val="22"/>
          <w:szCs w:val="22"/>
        </w:rPr>
        <w:t xml:space="preserve">hodnotám </w:t>
      </w:r>
      <w:r w:rsidRPr="00F647F5">
        <w:rPr>
          <w:rFonts w:ascii="Arial" w:hAnsi="Arial" w:cs="Arial"/>
          <w:sz w:val="22"/>
          <w:szCs w:val="22"/>
        </w:rPr>
        <w:t>podľa TECHNICKEJ ŠPECIFIKÁCIE</w:t>
      </w:r>
      <w:r w:rsidR="00DD4EE3">
        <w:rPr>
          <w:rFonts w:ascii="Arial" w:hAnsi="Arial" w:cs="Arial"/>
          <w:sz w:val="22"/>
          <w:szCs w:val="22"/>
        </w:rPr>
        <w:t xml:space="preserve"> za súčasného zachovania</w:t>
      </w:r>
      <w:r w:rsidR="00D9504D">
        <w:rPr>
          <w:rFonts w:ascii="Arial" w:hAnsi="Arial" w:cs="Arial"/>
          <w:sz w:val="22"/>
          <w:szCs w:val="22"/>
        </w:rPr>
        <w:t xml:space="preserve"> možnosti prevádzkovať KOMPRESORY</w:t>
      </w:r>
      <w:r w:rsidR="00DD4EE3">
        <w:rPr>
          <w:rFonts w:ascii="Arial" w:hAnsi="Arial" w:cs="Arial"/>
          <w:sz w:val="22"/>
          <w:szCs w:val="22"/>
        </w:rPr>
        <w:t xml:space="preserve"> aj s PÔVODNÝMI H</w:t>
      </w:r>
      <w:r w:rsidR="002432A0">
        <w:rPr>
          <w:rFonts w:ascii="Arial" w:hAnsi="Arial" w:cs="Arial"/>
          <w:sz w:val="22"/>
          <w:szCs w:val="22"/>
        </w:rPr>
        <w:t>Č</w:t>
      </w:r>
      <w:r w:rsidRPr="0010755F">
        <w:rPr>
          <w:rFonts w:ascii="Arial" w:hAnsi="Arial" w:cs="Arial"/>
          <w:sz w:val="22"/>
          <w:szCs w:val="22"/>
        </w:rPr>
        <w:t xml:space="preserve">. To sa dosiahne </w:t>
      </w:r>
      <w:r w:rsidR="000574B4" w:rsidRPr="0010755F">
        <w:rPr>
          <w:rFonts w:ascii="Arial" w:hAnsi="Arial" w:cs="Arial"/>
          <w:sz w:val="22"/>
          <w:szCs w:val="22"/>
        </w:rPr>
        <w:t xml:space="preserve">výmenou </w:t>
      </w:r>
      <w:r w:rsidR="00C27ADE">
        <w:rPr>
          <w:rFonts w:ascii="Arial" w:hAnsi="Arial" w:cs="Arial"/>
          <w:sz w:val="22"/>
          <w:szCs w:val="22"/>
        </w:rPr>
        <w:t>P</w:t>
      </w:r>
      <w:r w:rsidR="002200C8">
        <w:rPr>
          <w:rFonts w:ascii="Arial" w:hAnsi="Arial" w:cs="Arial"/>
          <w:sz w:val="22"/>
          <w:szCs w:val="22"/>
        </w:rPr>
        <w:t>Ô</w:t>
      </w:r>
      <w:r w:rsidR="00C27ADE">
        <w:rPr>
          <w:rFonts w:ascii="Arial" w:hAnsi="Arial" w:cs="Arial"/>
          <w:sz w:val="22"/>
          <w:szCs w:val="22"/>
        </w:rPr>
        <w:t xml:space="preserve">VODNÝCH </w:t>
      </w:r>
      <w:r w:rsidR="000574B4" w:rsidRPr="0010755F">
        <w:rPr>
          <w:rFonts w:ascii="Arial" w:hAnsi="Arial" w:cs="Arial"/>
          <w:sz w:val="22"/>
          <w:szCs w:val="22"/>
        </w:rPr>
        <w:t xml:space="preserve">HČ za </w:t>
      </w:r>
      <w:r w:rsidR="00C27ADE">
        <w:rPr>
          <w:rFonts w:ascii="Arial" w:hAnsi="Arial" w:cs="Arial"/>
          <w:sz w:val="22"/>
          <w:szCs w:val="22"/>
        </w:rPr>
        <w:t>NOVÉ</w:t>
      </w:r>
      <w:r w:rsidR="000574B4" w:rsidRPr="0010755F">
        <w:rPr>
          <w:rFonts w:ascii="Arial" w:hAnsi="Arial" w:cs="Arial"/>
          <w:sz w:val="22"/>
          <w:szCs w:val="22"/>
        </w:rPr>
        <w:t xml:space="preserve"> HČ</w:t>
      </w:r>
      <w:r w:rsidR="00CA2956">
        <w:rPr>
          <w:rFonts w:ascii="Arial" w:hAnsi="Arial" w:cs="Arial"/>
          <w:sz w:val="22"/>
          <w:szCs w:val="22"/>
        </w:rPr>
        <w:t xml:space="preserve">, ktorých výroba, dodanie, </w:t>
      </w:r>
      <w:r w:rsidR="00401319">
        <w:rPr>
          <w:rFonts w:ascii="Arial" w:hAnsi="Arial" w:cs="Arial"/>
          <w:sz w:val="22"/>
          <w:szCs w:val="22"/>
        </w:rPr>
        <w:t xml:space="preserve">odborný dohľad nad ich </w:t>
      </w:r>
      <w:r w:rsidR="00CA2956">
        <w:rPr>
          <w:rFonts w:ascii="Arial" w:hAnsi="Arial" w:cs="Arial"/>
          <w:sz w:val="22"/>
          <w:szCs w:val="22"/>
        </w:rPr>
        <w:t>inštaláci</w:t>
      </w:r>
      <w:r w:rsidR="00401319">
        <w:rPr>
          <w:rFonts w:ascii="Arial" w:hAnsi="Arial" w:cs="Arial"/>
          <w:sz w:val="22"/>
          <w:szCs w:val="22"/>
        </w:rPr>
        <w:t>ou</w:t>
      </w:r>
      <w:r w:rsidR="00CA2956">
        <w:rPr>
          <w:rFonts w:ascii="Arial" w:hAnsi="Arial" w:cs="Arial"/>
          <w:sz w:val="22"/>
          <w:szCs w:val="22"/>
        </w:rPr>
        <w:t xml:space="preserve"> a uvedenie do prevádzky je predmetom tejto ZMLUVY</w:t>
      </w:r>
      <w:r w:rsidR="000574B4" w:rsidRPr="0010755F">
        <w:rPr>
          <w:rFonts w:ascii="Arial" w:hAnsi="Arial" w:cs="Arial"/>
          <w:sz w:val="22"/>
          <w:szCs w:val="22"/>
        </w:rPr>
        <w:t>.</w:t>
      </w:r>
    </w:p>
    <w:p w14:paraId="0828D2A7" w14:textId="77777777" w:rsidR="002F77B9" w:rsidRPr="0010755F" w:rsidRDefault="002F77B9" w:rsidP="002F77B9">
      <w:pPr>
        <w:tabs>
          <w:tab w:val="left" w:pos="4500"/>
        </w:tabs>
        <w:ind w:left="1080" w:right="70"/>
        <w:jc w:val="both"/>
        <w:rPr>
          <w:rFonts w:ascii="Arial" w:hAnsi="Arial" w:cs="Arial"/>
          <w:color w:val="000000"/>
          <w:sz w:val="22"/>
          <w:szCs w:val="22"/>
        </w:rPr>
      </w:pPr>
    </w:p>
    <w:p w14:paraId="212609EA" w14:textId="77777777" w:rsidR="002F77B9" w:rsidRPr="0010755F" w:rsidRDefault="002F77B9" w:rsidP="00BA6F45">
      <w:pPr>
        <w:pStyle w:val="tltlArialTunVavo635cmPrvriadok0cm"/>
        <w:numPr>
          <w:ilvl w:val="0"/>
          <w:numId w:val="17"/>
        </w:numPr>
        <w:tabs>
          <w:tab w:val="clear" w:pos="360"/>
        </w:tabs>
        <w:ind w:left="567" w:hanging="567"/>
        <w:outlineLvl w:val="1"/>
        <w:rPr>
          <w:rFonts w:cs="Arial"/>
          <w:sz w:val="22"/>
          <w:szCs w:val="22"/>
        </w:rPr>
      </w:pPr>
      <w:bookmarkStart w:id="13" w:name="_Toc236457130"/>
      <w:bookmarkStart w:id="14" w:name="_Toc47715790"/>
      <w:r w:rsidRPr="0010755F">
        <w:rPr>
          <w:rFonts w:cs="Arial"/>
          <w:sz w:val="22"/>
          <w:szCs w:val="22"/>
        </w:rPr>
        <w:t xml:space="preserve">Účel </w:t>
      </w:r>
      <w:r w:rsidR="00C70B82" w:rsidRPr="0010755F">
        <w:rPr>
          <w:rFonts w:cs="Arial"/>
          <w:sz w:val="22"/>
          <w:szCs w:val="22"/>
        </w:rPr>
        <w:t>ZMLUVY</w:t>
      </w:r>
      <w:bookmarkEnd w:id="13"/>
      <w:bookmarkEnd w:id="14"/>
    </w:p>
    <w:p w14:paraId="4B572728" w14:textId="77777777" w:rsidR="002F77B9" w:rsidRPr="0010755F" w:rsidRDefault="002F77B9" w:rsidP="002F77B9">
      <w:pPr>
        <w:jc w:val="both"/>
        <w:rPr>
          <w:rFonts w:ascii="Arial" w:hAnsi="Arial" w:cs="Arial"/>
          <w:sz w:val="22"/>
          <w:szCs w:val="22"/>
        </w:rPr>
      </w:pPr>
    </w:p>
    <w:p w14:paraId="6985F881" w14:textId="77777777" w:rsidR="00BE2553" w:rsidRPr="0010755F" w:rsidRDefault="00010C68" w:rsidP="00786981">
      <w:pPr>
        <w:ind w:left="540"/>
        <w:jc w:val="both"/>
        <w:rPr>
          <w:rFonts w:ascii="Arial" w:hAnsi="Arial" w:cs="Arial"/>
          <w:sz w:val="22"/>
          <w:szCs w:val="22"/>
        </w:rPr>
      </w:pPr>
      <w:r w:rsidRPr="0010755F">
        <w:rPr>
          <w:rFonts w:ascii="Arial" w:hAnsi="Arial" w:cs="Arial"/>
          <w:sz w:val="22"/>
          <w:szCs w:val="22"/>
        </w:rPr>
        <w:t xml:space="preserve">ZMLUVNÉ STRANY uzatvárajú túto ZMLUVU za účelom úpravy vzájomných práv a povinností medzi </w:t>
      </w:r>
      <w:r w:rsidRPr="0010755F">
        <w:rPr>
          <w:rFonts w:ascii="Arial" w:hAnsi="Arial" w:cs="Arial"/>
          <w:caps/>
          <w:sz w:val="22"/>
          <w:szCs w:val="22"/>
        </w:rPr>
        <w:t>ZHOTOVITEĽOM</w:t>
      </w:r>
      <w:r w:rsidRPr="0010755F">
        <w:rPr>
          <w:rFonts w:ascii="Arial" w:hAnsi="Arial" w:cs="Arial"/>
          <w:sz w:val="22"/>
          <w:szCs w:val="22"/>
        </w:rPr>
        <w:t xml:space="preserve"> a </w:t>
      </w:r>
      <w:r w:rsidR="00F010F6" w:rsidRPr="0010755F">
        <w:rPr>
          <w:rFonts w:ascii="Arial" w:hAnsi="Arial" w:cs="Arial"/>
          <w:sz w:val="22"/>
          <w:szCs w:val="22"/>
        </w:rPr>
        <w:t xml:space="preserve">OBJEDNÁVATEĽOM </w:t>
      </w:r>
      <w:r w:rsidRPr="0010755F">
        <w:rPr>
          <w:rFonts w:ascii="Arial" w:hAnsi="Arial" w:cs="Arial"/>
          <w:sz w:val="22"/>
          <w:szCs w:val="22"/>
        </w:rPr>
        <w:t xml:space="preserve">pri plnení zmluvných povinností </w:t>
      </w:r>
      <w:r w:rsidRPr="0010755F">
        <w:rPr>
          <w:rFonts w:ascii="Arial" w:hAnsi="Arial" w:cs="Arial"/>
          <w:caps/>
          <w:sz w:val="22"/>
          <w:szCs w:val="22"/>
        </w:rPr>
        <w:t>ZHOTOVITEĽOM</w:t>
      </w:r>
      <w:r w:rsidR="000574B4" w:rsidRPr="0010755F">
        <w:rPr>
          <w:rFonts w:ascii="Arial" w:hAnsi="Arial" w:cs="Arial"/>
          <w:caps/>
          <w:sz w:val="22"/>
          <w:szCs w:val="22"/>
        </w:rPr>
        <w:t xml:space="preserve"> </w:t>
      </w:r>
      <w:r w:rsidR="000723EB" w:rsidRPr="0010755F">
        <w:rPr>
          <w:rFonts w:ascii="Arial" w:hAnsi="Arial" w:cs="Arial"/>
          <w:sz w:val="22"/>
          <w:szCs w:val="22"/>
        </w:rPr>
        <w:t xml:space="preserve">podľa tejto </w:t>
      </w:r>
      <w:r w:rsidR="000574B4" w:rsidRPr="0010755F">
        <w:rPr>
          <w:rFonts w:ascii="Arial" w:hAnsi="Arial" w:cs="Arial"/>
          <w:caps/>
          <w:sz w:val="22"/>
          <w:szCs w:val="22"/>
        </w:rPr>
        <w:t>ZMLUVY.</w:t>
      </w:r>
      <w:bookmarkStart w:id="15" w:name="_Toc122827468"/>
      <w:bookmarkStart w:id="16" w:name="_Toc122827531"/>
      <w:bookmarkStart w:id="17" w:name="_Toc122831789"/>
      <w:bookmarkStart w:id="18" w:name="_Toc124132767"/>
      <w:bookmarkEnd w:id="4"/>
    </w:p>
    <w:p w14:paraId="539B57EF" w14:textId="77777777" w:rsidR="00BE2553" w:rsidRPr="0010755F" w:rsidRDefault="00E8059F" w:rsidP="00BA6F45">
      <w:pPr>
        <w:pStyle w:val="Nadpis1"/>
        <w:numPr>
          <w:ilvl w:val="0"/>
          <w:numId w:val="15"/>
        </w:numPr>
        <w:spacing w:before="480" w:after="120"/>
        <w:ind w:left="0" w:firstLine="0"/>
        <w:jc w:val="center"/>
        <w:rPr>
          <w:sz w:val="22"/>
          <w:szCs w:val="24"/>
        </w:rPr>
      </w:pPr>
      <w:bookmarkStart w:id="19" w:name="_Toc236457131"/>
      <w:bookmarkStart w:id="20" w:name="_Toc236457132"/>
      <w:bookmarkEnd w:id="15"/>
      <w:bookmarkEnd w:id="16"/>
      <w:bookmarkEnd w:id="17"/>
      <w:bookmarkEnd w:id="18"/>
      <w:bookmarkEnd w:id="19"/>
      <w:r w:rsidRPr="0010755F">
        <w:br/>
      </w:r>
      <w:bookmarkStart w:id="21" w:name="_Ref13660421"/>
      <w:bookmarkStart w:id="22" w:name="_Toc47715791"/>
      <w:r w:rsidR="00BE2553" w:rsidRPr="0010755F">
        <w:rPr>
          <w:szCs w:val="24"/>
        </w:rPr>
        <w:t>PREDMET ZMLUVY</w:t>
      </w:r>
      <w:bookmarkEnd w:id="20"/>
      <w:bookmarkEnd w:id="21"/>
      <w:bookmarkEnd w:id="22"/>
    </w:p>
    <w:p w14:paraId="09895B52" w14:textId="3CCCA00F" w:rsidR="00CD75DC" w:rsidRPr="0010755F" w:rsidRDefault="00FD1099" w:rsidP="00CD75DC">
      <w:pPr>
        <w:pStyle w:val="Oznaitext"/>
        <w:numPr>
          <w:ilvl w:val="0"/>
          <w:numId w:val="29"/>
        </w:numPr>
        <w:spacing w:before="240"/>
        <w:ind w:left="357" w:right="0" w:hanging="357"/>
        <w:rPr>
          <w:sz w:val="22"/>
          <w:szCs w:val="22"/>
          <w:lang w:val="sk-SK"/>
        </w:rPr>
      </w:pPr>
      <w:bookmarkStart w:id="23" w:name="_Ref17459546"/>
      <w:bookmarkStart w:id="24" w:name="_Ref242939649"/>
      <w:r w:rsidRPr="0010755F">
        <w:rPr>
          <w:sz w:val="22"/>
          <w:szCs w:val="22"/>
          <w:lang w:val="sk-SK"/>
        </w:rPr>
        <w:t xml:space="preserve">Touto ZMLUVOU sa ZHOTOVITEĽ zaväzuje  </w:t>
      </w:r>
      <w:r w:rsidR="00CD75DC" w:rsidRPr="0010755F">
        <w:rPr>
          <w:sz w:val="22"/>
          <w:szCs w:val="22"/>
          <w:lang w:val="sk-SK"/>
        </w:rPr>
        <w:t>za podmienok a v rozsahu špecifikovanom v tejto ZMLUVE</w:t>
      </w:r>
      <w:r w:rsidR="004F3715">
        <w:rPr>
          <w:sz w:val="22"/>
          <w:szCs w:val="22"/>
          <w:lang w:val="sk-SK"/>
        </w:rPr>
        <w:t xml:space="preserve"> </w:t>
      </w:r>
      <w:r w:rsidR="000574B4" w:rsidRPr="0010755F">
        <w:rPr>
          <w:sz w:val="22"/>
          <w:szCs w:val="22"/>
          <w:lang w:val="sk-SK"/>
        </w:rPr>
        <w:t xml:space="preserve">vykonať </w:t>
      </w:r>
      <w:r w:rsidR="00CD75DC">
        <w:rPr>
          <w:sz w:val="22"/>
          <w:szCs w:val="22"/>
          <w:lang w:val="sk-SK"/>
        </w:rPr>
        <w:t xml:space="preserve">DIELO spočívajúce vo </w:t>
      </w:r>
      <w:r w:rsidR="001C284A">
        <w:rPr>
          <w:sz w:val="22"/>
          <w:szCs w:val="22"/>
          <w:lang w:val="sk-SK"/>
        </w:rPr>
        <w:t xml:space="preserve">výrobe a dodávke </w:t>
      </w:r>
      <w:r w:rsidR="00A9627E" w:rsidRPr="0010755F">
        <w:rPr>
          <w:sz w:val="22"/>
          <w:szCs w:val="22"/>
          <w:lang w:val="sk-SK"/>
        </w:rPr>
        <w:t xml:space="preserve">dvoch (2) kusov </w:t>
      </w:r>
      <w:r w:rsidR="0003464F">
        <w:rPr>
          <w:sz w:val="22"/>
          <w:szCs w:val="22"/>
          <w:lang w:val="sk-SK"/>
        </w:rPr>
        <w:t xml:space="preserve">NOVÝCH HČ </w:t>
      </w:r>
      <w:r w:rsidR="00CD75DC" w:rsidRPr="0010755F">
        <w:rPr>
          <w:sz w:val="22"/>
          <w:szCs w:val="22"/>
          <w:lang w:val="sk-SK"/>
        </w:rPr>
        <w:t xml:space="preserve">do </w:t>
      </w:r>
      <w:r w:rsidR="00CD75DC">
        <w:rPr>
          <w:sz w:val="22"/>
          <w:szCs w:val="22"/>
          <w:lang w:val="sk-SK"/>
        </w:rPr>
        <w:t>MIESTA</w:t>
      </w:r>
      <w:r w:rsidR="00CD75DC" w:rsidRPr="0010755F">
        <w:rPr>
          <w:sz w:val="22"/>
          <w:szCs w:val="22"/>
          <w:lang w:val="sk-SK"/>
        </w:rPr>
        <w:t xml:space="preserve"> </w:t>
      </w:r>
      <w:r w:rsidR="00CD75DC">
        <w:rPr>
          <w:sz w:val="22"/>
          <w:szCs w:val="22"/>
          <w:lang w:val="sk-SK"/>
        </w:rPr>
        <w:t>DODANIA</w:t>
      </w:r>
      <w:r w:rsidR="00CD75DC" w:rsidRPr="0010755F">
        <w:rPr>
          <w:sz w:val="22"/>
          <w:szCs w:val="22"/>
          <w:lang w:val="sk-SK"/>
        </w:rPr>
        <w:t xml:space="preserve"> a</w:t>
      </w:r>
      <w:r w:rsidR="00615487">
        <w:rPr>
          <w:sz w:val="22"/>
          <w:szCs w:val="22"/>
          <w:lang w:val="sk-SK"/>
        </w:rPr>
        <w:t xml:space="preserve"> odborný dohľad nad </w:t>
      </w:r>
      <w:r w:rsidR="00CD75DC" w:rsidRPr="0010755F">
        <w:rPr>
          <w:sz w:val="22"/>
          <w:szCs w:val="22"/>
          <w:lang w:val="sk-SK"/>
        </w:rPr>
        <w:t>ich inštaláci</w:t>
      </w:r>
      <w:r w:rsidR="00615487">
        <w:rPr>
          <w:sz w:val="22"/>
          <w:szCs w:val="22"/>
          <w:lang w:val="sk-SK"/>
        </w:rPr>
        <w:t>ou</w:t>
      </w:r>
      <w:r w:rsidR="00CD75DC">
        <w:rPr>
          <w:sz w:val="22"/>
          <w:szCs w:val="22"/>
          <w:lang w:val="sk-SK"/>
        </w:rPr>
        <w:t xml:space="preserve"> </w:t>
      </w:r>
      <w:r w:rsidR="00D85D0C">
        <w:rPr>
          <w:sz w:val="22"/>
          <w:szCs w:val="22"/>
          <w:lang w:val="sk-SK"/>
        </w:rPr>
        <w:t>podľa dohodnutých podmienok v ZMLUVE</w:t>
      </w:r>
      <w:r w:rsidR="00D85D0C" w:rsidRPr="0010755F">
        <w:rPr>
          <w:sz w:val="22"/>
          <w:szCs w:val="22"/>
          <w:lang w:val="sk-SK"/>
        </w:rPr>
        <w:t xml:space="preserve"> </w:t>
      </w:r>
      <w:r w:rsidR="00CD75DC" w:rsidRPr="0010755F">
        <w:rPr>
          <w:sz w:val="22"/>
          <w:szCs w:val="22"/>
          <w:lang w:val="sk-SK"/>
        </w:rPr>
        <w:t>v</w:t>
      </w:r>
      <w:r w:rsidR="00CD75DC">
        <w:rPr>
          <w:sz w:val="22"/>
          <w:szCs w:val="22"/>
          <w:lang w:val="sk-SK"/>
        </w:rPr>
        <w:t> MIESTE DODANIA</w:t>
      </w:r>
      <w:r w:rsidR="00CD75DC" w:rsidRPr="0010755F">
        <w:rPr>
          <w:sz w:val="22"/>
          <w:szCs w:val="22"/>
          <w:lang w:val="sk-SK"/>
        </w:rPr>
        <w:t xml:space="preserve"> a uvedenia KOMPRESOROV do prevádzky po inštalácii </w:t>
      </w:r>
      <w:r w:rsidR="00CD75DC">
        <w:rPr>
          <w:sz w:val="22"/>
          <w:szCs w:val="22"/>
          <w:lang w:val="sk-SK"/>
        </w:rPr>
        <w:t>NOVÝCH</w:t>
      </w:r>
      <w:r w:rsidR="00CD75DC" w:rsidRPr="0010755F">
        <w:rPr>
          <w:sz w:val="22"/>
          <w:szCs w:val="22"/>
          <w:lang w:val="sk-SK"/>
        </w:rPr>
        <w:t xml:space="preserve"> HČ podľa platných právnych predpisov a podľa TECHNICKEJ ŠPECIFIKÁCIE.</w:t>
      </w:r>
      <w:r w:rsidR="00CD75DC" w:rsidRPr="00CD75DC">
        <w:rPr>
          <w:sz w:val="22"/>
          <w:szCs w:val="22"/>
          <w:lang w:val="sk-SK"/>
        </w:rPr>
        <w:t xml:space="preserve"> </w:t>
      </w:r>
      <w:r w:rsidR="00CD75DC" w:rsidRPr="0010755F">
        <w:rPr>
          <w:sz w:val="22"/>
          <w:szCs w:val="22"/>
          <w:lang w:val="sk-SK"/>
        </w:rPr>
        <w:t>OBJEDNÁVATEĽ sa zaväzuje zaplatiť ZHOTOVITEĽOVI za riadne vykonan</w:t>
      </w:r>
      <w:r w:rsidR="00CD75DC">
        <w:rPr>
          <w:sz w:val="22"/>
          <w:szCs w:val="22"/>
          <w:lang w:val="sk-SK"/>
        </w:rPr>
        <w:t>é a dodané DIELO</w:t>
      </w:r>
      <w:r w:rsidR="00CD75DC" w:rsidRPr="0010755F">
        <w:rPr>
          <w:sz w:val="22"/>
          <w:szCs w:val="22"/>
          <w:lang w:val="sk-SK"/>
        </w:rPr>
        <w:t xml:space="preserve"> dohodnutú ZMLUVNÚ CENU.</w:t>
      </w:r>
      <w:bookmarkEnd w:id="23"/>
    </w:p>
    <w:p w14:paraId="7581170D" w14:textId="77777777" w:rsidR="00BE2553" w:rsidRPr="0010755F" w:rsidRDefault="00CD75DC" w:rsidP="00BA6F45">
      <w:pPr>
        <w:pStyle w:val="Oznaitext"/>
        <w:numPr>
          <w:ilvl w:val="0"/>
          <w:numId w:val="29"/>
        </w:numPr>
        <w:spacing w:before="240"/>
        <w:ind w:left="357" w:right="0" w:hanging="357"/>
        <w:rPr>
          <w:sz w:val="22"/>
          <w:lang w:val="sk-SK"/>
        </w:rPr>
      </w:pPr>
      <w:bookmarkStart w:id="25" w:name="_Ref33738429"/>
      <w:bookmarkEnd w:id="24"/>
      <w:r>
        <w:rPr>
          <w:sz w:val="22"/>
          <w:lang w:val="sk-SK"/>
        </w:rPr>
        <w:t xml:space="preserve">DIELO </w:t>
      </w:r>
      <w:r w:rsidR="00097BA3" w:rsidRPr="0010755F">
        <w:rPr>
          <w:sz w:val="22"/>
          <w:lang w:val="sk-SK"/>
        </w:rPr>
        <w:t xml:space="preserve"> </w:t>
      </w:r>
      <w:r w:rsidR="00BE2553" w:rsidRPr="0010755F">
        <w:rPr>
          <w:sz w:val="22"/>
          <w:lang w:val="sk-SK"/>
        </w:rPr>
        <w:t>zahŕňa najmä</w:t>
      </w:r>
      <w:r w:rsidR="00671506" w:rsidRPr="0010755F">
        <w:rPr>
          <w:sz w:val="22"/>
          <w:lang w:val="sk-SK"/>
        </w:rPr>
        <w:t xml:space="preserve"> (ale nie výlučne)</w:t>
      </w:r>
      <w:r w:rsidR="00BE2553" w:rsidRPr="0010755F">
        <w:rPr>
          <w:sz w:val="22"/>
          <w:lang w:val="sk-SK"/>
        </w:rPr>
        <w:t>:</w:t>
      </w:r>
      <w:bookmarkEnd w:id="25"/>
      <w:r w:rsidR="00BE2553" w:rsidRPr="0010755F">
        <w:rPr>
          <w:sz w:val="22"/>
          <w:lang w:val="sk-SK"/>
        </w:rPr>
        <w:t xml:space="preserve"> </w:t>
      </w:r>
    </w:p>
    <w:p w14:paraId="745E4BC0" w14:textId="5D40F9BD" w:rsidR="00BE2553" w:rsidRPr="0010755F" w:rsidRDefault="00BE2553" w:rsidP="00BA6F45">
      <w:pPr>
        <w:pStyle w:val="Oznaitext"/>
        <w:numPr>
          <w:ilvl w:val="0"/>
          <w:numId w:val="22"/>
        </w:numPr>
        <w:tabs>
          <w:tab w:val="clear" w:pos="791"/>
        </w:tabs>
        <w:spacing w:before="120"/>
        <w:ind w:left="714" w:right="0" w:hanging="357"/>
        <w:rPr>
          <w:sz w:val="22"/>
          <w:lang w:val="sk-SK"/>
        </w:rPr>
      </w:pPr>
      <w:bookmarkStart w:id="26" w:name="_Ref43903597"/>
      <w:r w:rsidRPr="0010755F">
        <w:rPr>
          <w:sz w:val="22"/>
          <w:lang w:val="sk-SK"/>
        </w:rPr>
        <w:lastRenderedPageBreak/>
        <w:t>návrh a</w:t>
      </w:r>
      <w:r w:rsidR="00671506" w:rsidRPr="0010755F">
        <w:rPr>
          <w:sz w:val="22"/>
          <w:lang w:val="sk-SK"/>
        </w:rPr>
        <w:t> </w:t>
      </w:r>
      <w:r w:rsidR="00B966B8">
        <w:rPr>
          <w:sz w:val="22"/>
          <w:lang w:val="sk-SK"/>
        </w:rPr>
        <w:t>konštrukci</w:t>
      </w:r>
      <w:r w:rsidR="002E0AD2">
        <w:rPr>
          <w:sz w:val="22"/>
          <w:lang w:val="sk-SK"/>
        </w:rPr>
        <w:t>u</w:t>
      </w:r>
      <w:r w:rsidR="00B966B8" w:rsidRPr="0010755F">
        <w:rPr>
          <w:sz w:val="22"/>
          <w:lang w:val="sk-SK"/>
        </w:rPr>
        <w:t xml:space="preserve"> </w:t>
      </w:r>
      <w:r w:rsidR="00CD75DC">
        <w:rPr>
          <w:sz w:val="22"/>
          <w:lang w:val="sk-SK"/>
        </w:rPr>
        <w:t>NOVÝCH</w:t>
      </w:r>
      <w:r w:rsidR="003A3CCD" w:rsidRPr="0010755F">
        <w:rPr>
          <w:sz w:val="22"/>
          <w:lang w:val="sk-SK"/>
        </w:rPr>
        <w:t xml:space="preserve"> </w:t>
      </w:r>
      <w:r w:rsidR="00097BA3" w:rsidRPr="0010755F">
        <w:rPr>
          <w:sz w:val="22"/>
          <w:lang w:val="sk-SK"/>
        </w:rPr>
        <w:t xml:space="preserve">HČ </w:t>
      </w:r>
      <w:r w:rsidR="00B966B8">
        <w:rPr>
          <w:sz w:val="22"/>
          <w:lang w:val="sk-SK"/>
        </w:rPr>
        <w:t>na základe zadania OBJEDNÁVATEĽA, ktoré je uvedené v Prílohe č. 1</w:t>
      </w:r>
      <w:r w:rsidR="00DF4CD3">
        <w:rPr>
          <w:sz w:val="22"/>
          <w:lang w:val="sk-SK"/>
        </w:rPr>
        <w:t>A</w:t>
      </w:r>
      <w:r w:rsidR="00B966B8">
        <w:rPr>
          <w:sz w:val="22"/>
          <w:lang w:val="sk-SK"/>
        </w:rPr>
        <w:t xml:space="preserve"> TECHNICKÁ ŠPECIFIKÁCIA, spolu </w:t>
      </w:r>
      <w:r w:rsidRPr="0010755F">
        <w:rPr>
          <w:sz w:val="22"/>
          <w:lang w:val="sk-SK"/>
        </w:rPr>
        <w:t>so všetkými prídavnými zariadeniam</w:t>
      </w:r>
      <w:r w:rsidR="00671506" w:rsidRPr="0010755F">
        <w:rPr>
          <w:sz w:val="22"/>
          <w:lang w:val="sk-SK"/>
        </w:rPr>
        <w:t>i podľa TECHNICKEJ ŠPECIFIKÁCIE;</w:t>
      </w:r>
      <w:bookmarkEnd w:id="26"/>
    </w:p>
    <w:p w14:paraId="6EE642E9" w14:textId="68206762" w:rsidR="00A175D8" w:rsidRPr="0010755F" w:rsidRDefault="00736C42" w:rsidP="00BA6F45">
      <w:pPr>
        <w:pStyle w:val="Oznaitext"/>
        <w:numPr>
          <w:ilvl w:val="0"/>
          <w:numId w:val="22"/>
        </w:numPr>
        <w:tabs>
          <w:tab w:val="clear" w:pos="791"/>
        </w:tabs>
        <w:spacing w:before="120"/>
        <w:ind w:left="714" w:right="0" w:hanging="357"/>
        <w:rPr>
          <w:sz w:val="22"/>
          <w:lang w:val="sk-SK"/>
        </w:rPr>
      </w:pPr>
      <w:r>
        <w:rPr>
          <w:sz w:val="22"/>
          <w:lang w:val="sk-SK"/>
        </w:rPr>
        <w:t xml:space="preserve">výrobu </w:t>
      </w:r>
      <w:r w:rsidR="00CD75DC">
        <w:rPr>
          <w:sz w:val="22"/>
          <w:lang w:val="sk-SK"/>
        </w:rPr>
        <w:t>NOVÝCH</w:t>
      </w:r>
      <w:r w:rsidR="00516340" w:rsidRPr="0010755F">
        <w:rPr>
          <w:sz w:val="22"/>
          <w:lang w:val="sk-SK"/>
        </w:rPr>
        <w:t xml:space="preserve"> </w:t>
      </w:r>
      <w:r w:rsidR="00097BA3" w:rsidRPr="0010755F">
        <w:rPr>
          <w:sz w:val="22"/>
          <w:lang w:val="sk-SK"/>
        </w:rPr>
        <w:t xml:space="preserve">HČ </w:t>
      </w:r>
      <w:r w:rsidR="0030121A">
        <w:rPr>
          <w:sz w:val="22"/>
          <w:lang w:val="sk-SK"/>
        </w:rPr>
        <w:t xml:space="preserve">v súlade s TECHNICKOU ŠPECIFIKÁCIOU a ich </w:t>
      </w:r>
      <w:r w:rsidR="0030121A" w:rsidRPr="0010755F">
        <w:rPr>
          <w:sz w:val="22"/>
          <w:lang w:val="sk-SK"/>
        </w:rPr>
        <w:t xml:space="preserve">dodávku </w:t>
      </w:r>
      <w:r w:rsidR="00BE2553" w:rsidRPr="0010755F">
        <w:rPr>
          <w:sz w:val="22"/>
          <w:lang w:val="sk-SK"/>
        </w:rPr>
        <w:t xml:space="preserve">do </w:t>
      </w:r>
      <w:r w:rsidR="002F4EE5" w:rsidRPr="0010755F">
        <w:rPr>
          <w:sz w:val="22"/>
          <w:lang w:val="sk-SK"/>
        </w:rPr>
        <w:t xml:space="preserve">MIESTA DODANIA </w:t>
      </w:r>
      <w:r w:rsidR="00097BA3" w:rsidRPr="0010755F">
        <w:rPr>
          <w:sz w:val="22"/>
          <w:lang w:val="sk-SK"/>
        </w:rPr>
        <w:t xml:space="preserve">podľa </w:t>
      </w:r>
      <w:r w:rsidR="00F73533" w:rsidRPr="0010755F">
        <w:rPr>
          <w:sz w:val="22"/>
          <w:lang w:val="sk-SK"/>
        </w:rPr>
        <w:t xml:space="preserve">článku II </w:t>
      </w:r>
      <w:r w:rsidR="00097BA3" w:rsidRPr="0010755F">
        <w:rPr>
          <w:sz w:val="22"/>
          <w:lang w:val="sk-SK"/>
        </w:rPr>
        <w:t>ZMLUVY</w:t>
      </w:r>
      <w:r w:rsidR="00F73533" w:rsidRPr="0010755F">
        <w:rPr>
          <w:sz w:val="22"/>
          <w:lang w:val="sk-SK"/>
        </w:rPr>
        <w:t>;</w:t>
      </w:r>
    </w:p>
    <w:p w14:paraId="1A4675F2" w14:textId="14CA585E" w:rsidR="00891AE3" w:rsidRDefault="00891AE3" w:rsidP="00BA6F45">
      <w:pPr>
        <w:pStyle w:val="Oznaitext"/>
        <w:numPr>
          <w:ilvl w:val="0"/>
          <w:numId w:val="22"/>
        </w:numPr>
        <w:tabs>
          <w:tab w:val="clear" w:pos="791"/>
        </w:tabs>
        <w:spacing w:before="120"/>
        <w:ind w:left="714" w:right="0" w:hanging="357"/>
        <w:rPr>
          <w:sz w:val="22"/>
          <w:lang w:val="sk-SK"/>
        </w:rPr>
      </w:pPr>
      <w:r>
        <w:rPr>
          <w:sz w:val="22"/>
          <w:lang w:val="sk-SK"/>
        </w:rPr>
        <w:t xml:space="preserve">odborný </w:t>
      </w:r>
      <w:r w:rsidR="000A5F76" w:rsidRPr="000A5F76">
        <w:rPr>
          <w:sz w:val="22"/>
          <w:lang w:val="sk-SK"/>
        </w:rPr>
        <w:t xml:space="preserve">dohľad </w:t>
      </w:r>
      <w:r>
        <w:rPr>
          <w:sz w:val="22"/>
          <w:lang w:val="sk-SK"/>
        </w:rPr>
        <w:t>nad</w:t>
      </w:r>
      <w:r w:rsidR="000A5F76" w:rsidRPr="000A5F76">
        <w:rPr>
          <w:sz w:val="22"/>
          <w:lang w:val="sk-SK"/>
        </w:rPr>
        <w:t xml:space="preserve"> demontážou PÔVODNÝCH </w:t>
      </w:r>
      <w:r w:rsidR="000A5F76" w:rsidRPr="0010755F">
        <w:rPr>
          <w:sz w:val="22"/>
          <w:lang w:val="sk-SK"/>
        </w:rPr>
        <w:t xml:space="preserve">HČ </w:t>
      </w:r>
      <w:r w:rsidR="000A5F76" w:rsidRPr="000A5F76">
        <w:rPr>
          <w:sz w:val="22"/>
          <w:lang w:val="sk-SK"/>
        </w:rPr>
        <w:t>a</w:t>
      </w:r>
      <w:r w:rsidR="000A5F76">
        <w:rPr>
          <w:sz w:val="22"/>
          <w:lang w:val="sk-SK"/>
        </w:rPr>
        <w:t> </w:t>
      </w:r>
      <w:r w:rsidR="00BE2553" w:rsidRPr="0010755F">
        <w:rPr>
          <w:sz w:val="22"/>
          <w:lang w:val="sk-SK"/>
        </w:rPr>
        <w:t>inštaláci</w:t>
      </w:r>
      <w:r>
        <w:rPr>
          <w:sz w:val="22"/>
          <w:lang w:val="sk-SK"/>
        </w:rPr>
        <w:t>o</w:t>
      </w:r>
      <w:r w:rsidR="00BE2553" w:rsidRPr="0010755F">
        <w:rPr>
          <w:sz w:val="22"/>
          <w:lang w:val="sk-SK"/>
        </w:rPr>
        <w:t xml:space="preserve">u </w:t>
      </w:r>
      <w:r w:rsidR="00CD75DC">
        <w:rPr>
          <w:sz w:val="22"/>
          <w:lang w:val="sk-SK"/>
        </w:rPr>
        <w:t>NOVÝCH</w:t>
      </w:r>
      <w:r w:rsidR="00F73533" w:rsidRPr="0010755F">
        <w:rPr>
          <w:sz w:val="22"/>
          <w:lang w:val="sk-SK"/>
        </w:rPr>
        <w:t xml:space="preserve"> HČ </w:t>
      </w:r>
      <w:r w:rsidR="00BE2553" w:rsidRPr="0010755F">
        <w:rPr>
          <w:sz w:val="22"/>
          <w:lang w:val="sk-SK"/>
        </w:rPr>
        <w:t xml:space="preserve">v </w:t>
      </w:r>
      <w:r w:rsidR="00F62B4A" w:rsidRPr="0010755F">
        <w:rPr>
          <w:sz w:val="22"/>
          <w:lang w:val="sk-SK"/>
        </w:rPr>
        <w:t>MIESTE DODANIA</w:t>
      </w:r>
      <w:r>
        <w:rPr>
          <w:sz w:val="22"/>
          <w:lang w:val="sk-SK"/>
        </w:rPr>
        <w:t xml:space="preserve"> (ďalej ako „šéfmontáž“);</w:t>
      </w:r>
    </w:p>
    <w:p w14:paraId="1C278701" w14:textId="18232C43" w:rsidR="00BE2553" w:rsidRDefault="00BE2553" w:rsidP="00BA6F45">
      <w:pPr>
        <w:pStyle w:val="Oznaitext"/>
        <w:numPr>
          <w:ilvl w:val="0"/>
          <w:numId w:val="22"/>
        </w:numPr>
        <w:tabs>
          <w:tab w:val="clear" w:pos="791"/>
        </w:tabs>
        <w:spacing w:before="120"/>
        <w:ind w:left="714" w:right="0" w:hanging="357"/>
        <w:rPr>
          <w:sz w:val="22"/>
          <w:lang w:val="sk-SK"/>
        </w:rPr>
      </w:pPr>
      <w:bookmarkStart w:id="27" w:name="_Ref33738445"/>
      <w:r w:rsidRPr="002F51AA">
        <w:rPr>
          <w:sz w:val="22"/>
          <w:lang w:val="sk-SK"/>
        </w:rPr>
        <w:t>zapojeni</w:t>
      </w:r>
      <w:r w:rsidR="00891AE3" w:rsidRPr="002F51AA">
        <w:rPr>
          <w:sz w:val="22"/>
          <w:lang w:val="sk-SK"/>
        </w:rPr>
        <w:t>e</w:t>
      </w:r>
      <w:r w:rsidRPr="002F51AA">
        <w:rPr>
          <w:sz w:val="22"/>
          <w:lang w:val="sk-SK"/>
        </w:rPr>
        <w:t xml:space="preserve"> </w:t>
      </w:r>
      <w:r w:rsidRPr="002F51AA">
        <w:rPr>
          <w:caps/>
          <w:sz w:val="22"/>
          <w:lang w:val="sk-SK"/>
        </w:rPr>
        <w:t>kompresorov</w:t>
      </w:r>
      <w:r w:rsidRPr="002F51AA">
        <w:rPr>
          <w:sz w:val="22"/>
          <w:lang w:val="sk-SK"/>
        </w:rPr>
        <w:t xml:space="preserve"> do rozvodov elektroinštalácie a</w:t>
      </w:r>
      <w:r w:rsidR="00F73533" w:rsidRPr="002F51AA">
        <w:rPr>
          <w:sz w:val="22"/>
          <w:lang w:val="sk-SK"/>
        </w:rPr>
        <w:t> </w:t>
      </w:r>
      <w:r w:rsidR="005102A4" w:rsidRPr="002F51AA">
        <w:rPr>
          <w:sz w:val="22"/>
          <w:lang w:val="sk-SK"/>
        </w:rPr>
        <w:t xml:space="preserve">RSTP ES </w:t>
      </w:r>
      <w:r w:rsidRPr="002F51AA">
        <w:rPr>
          <w:sz w:val="22"/>
          <w:lang w:val="sk-SK"/>
        </w:rPr>
        <w:t>v</w:t>
      </w:r>
      <w:r w:rsidR="00F73533" w:rsidRPr="002F51AA">
        <w:rPr>
          <w:sz w:val="22"/>
          <w:lang w:val="sk-SK"/>
        </w:rPr>
        <w:t> </w:t>
      </w:r>
      <w:r w:rsidRPr="002F51AA">
        <w:rPr>
          <w:sz w:val="22"/>
          <w:lang w:val="sk-SK"/>
        </w:rPr>
        <w:t>rozsahu podľa TECHNICKEJ ŠPECIFIKÁCIE</w:t>
      </w:r>
      <w:r w:rsidR="00F73533" w:rsidRPr="002F51AA">
        <w:rPr>
          <w:sz w:val="22"/>
          <w:lang w:val="sk-SK"/>
        </w:rPr>
        <w:t>;</w:t>
      </w:r>
      <w:bookmarkEnd w:id="27"/>
    </w:p>
    <w:p w14:paraId="07E87399" w14:textId="6CD8E2A5" w:rsidR="004714EF" w:rsidRPr="002F51AA" w:rsidRDefault="004714EF" w:rsidP="00BA6F45">
      <w:pPr>
        <w:pStyle w:val="Oznaitext"/>
        <w:numPr>
          <w:ilvl w:val="0"/>
          <w:numId w:val="22"/>
        </w:numPr>
        <w:tabs>
          <w:tab w:val="clear" w:pos="791"/>
        </w:tabs>
        <w:spacing w:before="120"/>
        <w:ind w:left="714" w:right="0" w:hanging="357"/>
        <w:rPr>
          <w:sz w:val="22"/>
          <w:lang w:val="sk-SK"/>
        </w:rPr>
      </w:pPr>
      <w:r>
        <w:rPr>
          <w:sz w:val="22"/>
          <w:lang w:val="sk-SK"/>
        </w:rPr>
        <w:t xml:space="preserve">inštaláciu </w:t>
      </w:r>
      <w:r w:rsidRPr="002F51AA">
        <w:rPr>
          <w:sz w:val="22"/>
          <w:lang w:val="sk-SK"/>
        </w:rPr>
        <w:t>všetkých snímačov, ktoré sú súčasťou DIELA,</w:t>
      </w:r>
      <w:r w:rsidRPr="004714EF">
        <w:rPr>
          <w:sz w:val="22"/>
          <w:lang w:val="sk-SK"/>
        </w:rPr>
        <w:t xml:space="preserve"> </w:t>
      </w:r>
      <w:r w:rsidRPr="0010755F">
        <w:rPr>
          <w:sz w:val="22"/>
          <w:lang w:val="sk-SK"/>
        </w:rPr>
        <w:t>v súlade s TECHNICKOU ŠPECIFIKÁCIOU</w:t>
      </w:r>
      <w:r>
        <w:rPr>
          <w:sz w:val="22"/>
          <w:lang w:val="sk-SK"/>
        </w:rPr>
        <w:t>;</w:t>
      </w:r>
    </w:p>
    <w:p w14:paraId="5AF29011" w14:textId="334A5B81" w:rsidR="00DE3E45" w:rsidRPr="0074411E" w:rsidRDefault="00162EAD" w:rsidP="00162EAD">
      <w:pPr>
        <w:pStyle w:val="Oznaitext"/>
        <w:numPr>
          <w:ilvl w:val="0"/>
          <w:numId w:val="22"/>
        </w:numPr>
        <w:tabs>
          <w:tab w:val="clear" w:pos="791"/>
        </w:tabs>
        <w:spacing w:before="120"/>
        <w:ind w:left="714" w:right="0" w:hanging="357"/>
        <w:rPr>
          <w:sz w:val="22"/>
          <w:lang w:val="sk-SK"/>
        </w:rPr>
      </w:pPr>
      <w:bookmarkStart w:id="28" w:name="_Ref34060007"/>
      <w:bookmarkStart w:id="29" w:name="_Ref35623241"/>
      <w:r>
        <w:rPr>
          <w:sz w:val="22"/>
          <w:lang w:val="sk-SK"/>
        </w:rPr>
        <w:t>analýzu a </w:t>
      </w:r>
      <w:r w:rsidR="00DE3E45">
        <w:rPr>
          <w:sz w:val="22"/>
          <w:lang w:val="sk-SK"/>
        </w:rPr>
        <w:t xml:space="preserve">posúdenie </w:t>
      </w:r>
      <w:r w:rsidR="00DE3E45" w:rsidRPr="00DE3E45">
        <w:rPr>
          <w:sz w:val="22"/>
          <w:lang w:val="sk-SK"/>
        </w:rPr>
        <w:t xml:space="preserve">existujúceho olejového systému </w:t>
      </w:r>
      <w:r w:rsidR="00DE7202">
        <w:rPr>
          <w:sz w:val="22"/>
          <w:lang w:val="sk-SK"/>
        </w:rPr>
        <w:t xml:space="preserve">každého KOMPRESORA, </w:t>
      </w:r>
      <w:r w:rsidR="00DE3E45" w:rsidRPr="00DE3E45">
        <w:rPr>
          <w:sz w:val="22"/>
          <w:lang w:val="sk-SK"/>
        </w:rPr>
        <w:t>vrátane hlavného olejového čerpadla</w:t>
      </w:r>
      <w:r w:rsidR="008959EB">
        <w:rPr>
          <w:sz w:val="22"/>
          <w:lang w:val="sk-SK"/>
        </w:rPr>
        <w:t>,</w:t>
      </w:r>
      <w:r w:rsidR="00DE3E45" w:rsidRPr="00DE3E45">
        <w:rPr>
          <w:sz w:val="22"/>
          <w:lang w:val="sk-SK"/>
        </w:rPr>
        <w:t xml:space="preserve"> pomocného olejového čerpadla</w:t>
      </w:r>
      <w:r w:rsidR="008959EB">
        <w:rPr>
          <w:sz w:val="22"/>
          <w:lang w:val="sk-SK"/>
        </w:rPr>
        <w:t xml:space="preserve"> a záložného olejového čerpadla</w:t>
      </w:r>
      <w:r w:rsidR="00DE7202">
        <w:rPr>
          <w:sz w:val="22"/>
          <w:lang w:val="sk-SK"/>
        </w:rPr>
        <w:t>,</w:t>
      </w:r>
      <w:r w:rsidR="00DE3E45" w:rsidRPr="00DE3E45">
        <w:rPr>
          <w:sz w:val="22"/>
          <w:lang w:val="sk-SK"/>
        </w:rPr>
        <w:t xml:space="preserve"> a</w:t>
      </w:r>
      <w:r w:rsidR="008959EB">
        <w:rPr>
          <w:sz w:val="22"/>
          <w:lang w:val="sk-SK"/>
        </w:rPr>
        <w:t> návrh vhodnej</w:t>
      </w:r>
      <w:r w:rsidR="00DE7202">
        <w:rPr>
          <w:sz w:val="22"/>
          <w:lang w:val="sk-SK"/>
        </w:rPr>
        <w:t xml:space="preserve"> </w:t>
      </w:r>
      <w:r w:rsidR="008959EB">
        <w:rPr>
          <w:sz w:val="22"/>
          <w:lang w:val="sk-SK"/>
        </w:rPr>
        <w:t>úpravy</w:t>
      </w:r>
      <w:r w:rsidR="00DE3E45" w:rsidRPr="00DE3E45">
        <w:rPr>
          <w:sz w:val="22"/>
          <w:lang w:val="sk-SK"/>
        </w:rPr>
        <w:t xml:space="preserve"> </w:t>
      </w:r>
      <w:r w:rsidR="00D12D32">
        <w:rPr>
          <w:sz w:val="22"/>
          <w:lang w:val="sk-SK"/>
        </w:rPr>
        <w:t>tohto systému tak, aby umožňoval bezpečnú a spoľahlivú prevádzku</w:t>
      </w:r>
      <w:r w:rsidR="00DE7202">
        <w:rPr>
          <w:sz w:val="22"/>
          <w:lang w:val="sk-SK"/>
        </w:rPr>
        <w:t xml:space="preserve"> </w:t>
      </w:r>
      <w:r w:rsidR="009B379C">
        <w:rPr>
          <w:sz w:val="22"/>
          <w:lang w:val="sk-SK"/>
        </w:rPr>
        <w:t>každého KOMPRESORA a ES</w:t>
      </w:r>
      <w:r w:rsidR="00DE7202">
        <w:rPr>
          <w:sz w:val="22"/>
          <w:lang w:val="sk-SK"/>
        </w:rPr>
        <w:t xml:space="preserve"> v rámci nového</w:t>
      </w:r>
      <w:r w:rsidR="00DE3E45" w:rsidRPr="00DE3E45">
        <w:rPr>
          <w:sz w:val="22"/>
          <w:lang w:val="sk-SK"/>
        </w:rPr>
        <w:t xml:space="preserve"> rozsah</w:t>
      </w:r>
      <w:r w:rsidR="00DE7202">
        <w:rPr>
          <w:sz w:val="22"/>
          <w:lang w:val="sk-SK"/>
        </w:rPr>
        <w:t>u</w:t>
      </w:r>
      <w:r w:rsidR="00DE3E45" w:rsidRPr="00DE3E45">
        <w:rPr>
          <w:sz w:val="22"/>
          <w:lang w:val="sk-SK"/>
        </w:rPr>
        <w:t xml:space="preserve"> prevádzkových rýchlostí 2 050 – 3 700 ot</w:t>
      </w:r>
      <w:r w:rsidR="00D861E8">
        <w:rPr>
          <w:sz w:val="22"/>
          <w:lang w:val="sk-SK"/>
        </w:rPr>
        <w:t>.</w:t>
      </w:r>
      <w:r w:rsidR="00DE3E45" w:rsidRPr="00DE3E45">
        <w:rPr>
          <w:sz w:val="22"/>
          <w:lang w:val="sk-SK"/>
        </w:rPr>
        <w:t>/min</w:t>
      </w:r>
      <w:r w:rsidR="00DC0EE3">
        <w:rPr>
          <w:sz w:val="22"/>
          <w:lang w:val="sk-SK"/>
        </w:rPr>
        <w:t xml:space="preserve">; </w:t>
      </w:r>
      <w:r w:rsidR="00DC0EE3" w:rsidRPr="00DC0EE3">
        <w:rPr>
          <w:sz w:val="22"/>
          <w:lang w:val="sk-SK"/>
        </w:rPr>
        <w:t>táto analýza</w:t>
      </w:r>
      <w:r w:rsidRPr="00DC0EE3">
        <w:rPr>
          <w:lang w:val="sk-SK"/>
        </w:rPr>
        <w:t xml:space="preserve"> </w:t>
      </w:r>
      <w:r w:rsidR="00DC0EE3" w:rsidRPr="00DC0EE3">
        <w:rPr>
          <w:lang w:val="sk-SK"/>
        </w:rPr>
        <w:t xml:space="preserve">musí </w:t>
      </w:r>
      <w:r w:rsidRPr="00DC0EE3">
        <w:rPr>
          <w:sz w:val="22"/>
          <w:lang w:val="sk-SK"/>
        </w:rPr>
        <w:t xml:space="preserve">obsahovať </w:t>
      </w:r>
      <w:r w:rsidR="0074411E">
        <w:rPr>
          <w:sz w:val="22"/>
          <w:lang w:val="sk-SK"/>
        </w:rPr>
        <w:t xml:space="preserve">(okrem iného) aj </w:t>
      </w:r>
      <w:r w:rsidRPr="00DC0EE3">
        <w:rPr>
          <w:sz w:val="22"/>
          <w:lang w:val="sk-SK"/>
        </w:rPr>
        <w:t xml:space="preserve">popis a zhodnotenie existujúceho stavu </w:t>
      </w:r>
      <w:r w:rsidR="005B5CA2" w:rsidRPr="00DE3E45">
        <w:rPr>
          <w:sz w:val="22"/>
          <w:lang w:val="sk-SK"/>
        </w:rPr>
        <w:t xml:space="preserve">olejového systému </w:t>
      </w:r>
      <w:r w:rsidR="005B5CA2">
        <w:rPr>
          <w:sz w:val="22"/>
          <w:lang w:val="sk-SK"/>
        </w:rPr>
        <w:t>každého KOMPRESORA</w:t>
      </w:r>
      <w:r w:rsidR="005B5CA2" w:rsidRPr="00DC0EE3">
        <w:rPr>
          <w:sz w:val="22"/>
          <w:lang w:val="sk-SK"/>
        </w:rPr>
        <w:t xml:space="preserve"> </w:t>
      </w:r>
      <w:r w:rsidRPr="00DC0EE3">
        <w:rPr>
          <w:sz w:val="22"/>
          <w:lang w:val="sk-SK"/>
        </w:rPr>
        <w:t>a</w:t>
      </w:r>
      <w:r w:rsidR="005B5CA2">
        <w:rPr>
          <w:sz w:val="22"/>
          <w:lang w:val="sk-SK"/>
        </w:rPr>
        <w:t xml:space="preserve">, ak to bude potrebné, aj </w:t>
      </w:r>
      <w:r w:rsidRPr="00DC0EE3">
        <w:rPr>
          <w:sz w:val="22"/>
          <w:lang w:val="sk-SK"/>
        </w:rPr>
        <w:t xml:space="preserve">návrh potrebných úprav ako podklad pre OBJEDNÁVATEĽA na vypracovanie </w:t>
      </w:r>
      <w:r w:rsidR="00DF57B6">
        <w:rPr>
          <w:sz w:val="22"/>
          <w:lang w:val="sk-SK"/>
        </w:rPr>
        <w:t>príslušnej realizačnej projektovej dokumentácie pre doplnenie záložného olejového čerpadla</w:t>
      </w:r>
      <w:r w:rsidR="005B5CA2">
        <w:rPr>
          <w:sz w:val="22"/>
          <w:lang w:val="sk-SK"/>
        </w:rPr>
        <w:t>;</w:t>
      </w:r>
      <w:bookmarkEnd w:id="28"/>
      <w:bookmarkEnd w:id="29"/>
    </w:p>
    <w:p w14:paraId="482CD057" w14:textId="76C82BF1" w:rsidR="006B048C" w:rsidRDefault="006B048C" w:rsidP="00BA6F45">
      <w:pPr>
        <w:pStyle w:val="Oznaitext"/>
        <w:numPr>
          <w:ilvl w:val="0"/>
          <w:numId w:val="22"/>
        </w:numPr>
        <w:tabs>
          <w:tab w:val="clear" w:pos="791"/>
        </w:tabs>
        <w:spacing w:before="120"/>
        <w:ind w:left="714" w:right="0" w:hanging="357"/>
        <w:rPr>
          <w:sz w:val="22"/>
          <w:lang w:val="sk-SK"/>
        </w:rPr>
      </w:pPr>
      <w:bookmarkStart w:id="30" w:name="_Ref34060335"/>
      <w:r>
        <w:rPr>
          <w:sz w:val="22"/>
          <w:lang w:val="sk-SK"/>
        </w:rPr>
        <w:t xml:space="preserve">príprava </w:t>
      </w:r>
      <w:r w:rsidR="00332560">
        <w:rPr>
          <w:sz w:val="22"/>
          <w:lang w:val="sk-SK"/>
        </w:rPr>
        <w:t xml:space="preserve">a dodanie </w:t>
      </w:r>
      <w:r w:rsidR="00965330">
        <w:rPr>
          <w:sz w:val="22"/>
          <w:lang w:val="sk-SK"/>
        </w:rPr>
        <w:t xml:space="preserve">realizačnej projektovej dokumentácie v zmysle VYHLÁŠKY_508 pre inštaláciu </w:t>
      </w:r>
      <w:r>
        <w:rPr>
          <w:sz w:val="22"/>
          <w:lang w:val="sk-SK"/>
        </w:rPr>
        <w:t>NOV</w:t>
      </w:r>
      <w:r w:rsidR="00965330">
        <w:rPr>
          <w:sz w:val="22"/>
          <w:lang w:val="sk-SK"/>
        </w:rPr>
        <w:t>ÝCH</w:t>
      </w:r>
      <w:r>
        <w:rPr>
          <w:sz w:val="22"/>
          <w:lang w:val="sk-SK"/>
        </w:rPr>
        <w:t xml:space="preserve"> H</w:t>
      </w:r>
      <w:r w:rsidR="00965330">
        <w:rPr>
          <w:sz w:val="22"/>
          <w:lang w:val="sk-SK"/>
        </w:rPr>
        <w:t>Č</w:t>
      </w:r>
      <w:r w:rsidR="00991F93">
        <w:rPr>
          <w:sz w:val="22"/>
          <w:lang w:val="sk-SK"/>
        </w:rPr>
        <w:t xml:space="preserve">, osvedčenej </w:t>
      </w:r>
      <w:r w:rsidR="00B0130C">
        <w:rPr>
          <w:sz w:val="22"/>
          <w:lang w:val="sk-SK"/>
        </w:rPr>
        <w:t>OPO</w:t>
      </w:r>
      <w:r w:rsidR="00965330">
        <w:rPr>
          <w:sz w:val="22"/>
          <w:lang w:val="sk-SK"/>
        </w:rPr>
        <w:t>;</w:t>
      </w:r>
      <w:bookmarkEnd w:id="30"/>
    </w:p>
    <w:p w14:paraId="7A416821" w14:textId="77777777" w:rsidR="00BE2553" w:rsidRPr="000E3660" w:rsidRDefault="00CB074C" w:rsidP="00BA6F45">
      <w:pPr>
        <w:pStyle w:val="Oznaitext"/>
        <w:numPr>
          <w:ilvl w:val="0"/>
          <w:numId w:val="22"/>
        </w:numPr>
        <w:tabs>
          <w:tab w:val="clear" w:pos="791"/>
        </w:tabs>
        <w:spacing w:before="120"/>
        <w:ind w:left="714" w:right="0" w:hanging="357"/>
        <w:rPr>
          <w:sz w:val="22"/>
          <w:szCs w:val="22"/>
          <w:lang w:val="sk-SK"/>
        </w:rPr>
      </w:pPr>
      <w:r w:rsidRPr="000E3660">
        <w:rPr>
          <w:sz w:val="22"/>
          <w:szCs w:val="22"/>
          <w:lang w:val="sk-SK"/>
        </w:rPr>
        <w:t>UVEDENIE DO PREVÁDZKY</w:t>
      </w:r>
      <w:r w:rsidR="00E04ED8" w:rsidRPr="000E3660">
        <w:rPr>
          <w:sz w:val="22"/>
          <w:szCs w:val="22"/>
          <w:lang w:val="sk-SK"/>
        </w:rPr>
        <w:t>;</w:t>
      </w:r>
      <w:r w:rsidR="00BE2553" w:rsidRPr="000E3660">
        <w:rPr>
          <w:sz w:val="22"/>
          <w:szCs w:val="22"/>
          <w:lang w:val="sk-SK"/>
        </w:rPr>
        <w:t xml:space="preserve"> </w:t>
      </w:r>
    </w:p>
    <w:p w14:paraId="3A44A19D" w14:textId="77777777" w:rsidR="00BE2553" w:rsidRPr="0010755F" w:rsidRDefault="00671506" w:rsidP="00BA6F45">
      <w:pPr>
        <w:pStyle w:val="Oznaitext"/>
        <w:numPr>
          <w:ilvl w:val="0"/>
          <w:numId w:val="22"/>
        </w:numPr>
        <w:tabs>
          <w:tab w:val="clear" w:pos="791"/>
        </w:tabs>
        <w:spacing w:before="120"/>
        <w:ind w:left="714" w:right="0" w:hanging="357"/>
        <w:rPr>
          <w:sz w:val="22"/>
          <w:lang w:val="sk-SK"/>
        </w:rPr>
      </w:pPr>
      <w:r w:rsidRPr="0010755F">
        <w:rPr>
          <w:sz w:val="22"/>
          <w:lang w:val="sk-SK"/>
        </w:rPr>
        <w:t xml:space="preserve">PREBERACIE </w:t>
      </w:r>
      <w:r w:rsidR="00E04ED8" w:rsidRPr="0010755F">
        <w:rPr>
          <w:sz w:val="22"/>
          <w:lang w:val="sk-SK"/>
        </w:rPr>
        <w:t>TESTY</w:t>
      </w:r>
      <w:r w:rsidRPr="0010755F">
        <w:rPr>
          <w:sz w:val="22"/>
          <w:lang w:val="sk-SK"/>
        </w:rPr>
        <w:t>;</w:t>
      </w:r>
    </w:p>
    <w:p w14:paraId="75F8E5F7" w14:textId="77777777" w:rsidR="00BE2553" w:rsidRPr="0010755F" w:rsidRDefault="00BE2553" w:rsidP="00BA6F45">
      <w:pPr>
        <w:pStyle w:val="Oznaitext"/>
        <w:numPr>
          <w:ilvl w:val="0"/>
          <w:numId w:val="22"/>
        </w:numPr>
        <w:tabs>
          <w:tab w:val="clear" w:pos="791"/>
        </w:tabs>
        <w:spacing w:before="120"/>
        <w:ind w:left="714" w:right="0" w:hanging="357"/>
        <w:rPr>
          <w:sz w:val="22"/>
          <w:lang w:val="sk-SK"/>
        </w:rPr>
      </w:pPr>
      <w:r w:rsidRPr="0010755F">
        <w:rPr>
          <w:sz w:val="22"/>
          <w:lang w:val="sk-SK"/>
        </w:rPr>
        <w:t xml:space="preserve">vykonanie </w:t>
      </w:r>
      <w:r w:rsidR="00E04ED8" w:rsidRPr="0010755F">
        <w:rPr>
          <w:sz w:val="22"/>
          <w:lang w:val="sk-SK"/>
        </w:rPr>
        <w:t xml:space="preserve">všetkých predpísaných skúšok, testov, kontrol a revízií podľa platných právnych predpisov vrátane </w:t>
      </w:r>
      <w:r w:rsidR="00671506" w:rsidRPr="0010755F">
        <w:rPr>
          <w:sz w:val="22"/>
          <w:lang w:val="sk-SK"/>
        </w:rPr>
        <w:t>p</w:t>
      </w:r>
      <w:r w:rsidRPr="0010755F">
        <w:rPr>
          <w:sz w:val="22"/>
          <w:lang w:val="sk-SK"/>
        </w:rPr>
        <w:t>rvej úradnej skúšky</w:t>
      </w:r>
      <w:r w:rsidR="00F73533" w:rsidRPr="0010755F">
        <w:rPr>
          <w:sz w:val="22"/>
          <w:lang w:val="sk-SK"/>
        </w:rPr>
        <w:t xml:space="preserve"> podľa VYHLÁŠKY_508</w:t>
      </w:r>
      <w:r w:rsidR="00671506" w:rsidRPr="0010755F">
        <w:rPr>
          <w:sz w:val="22"/>
          <w:lang w:val="sk-SK"/>
        </w:rPr>
        <w:t>;</w:t>
      </w:r>
    </w:p>
    <w:p w14:paraId="689B1E14" w14:textId="77777777" w:rsidR="00BE2553" w:rsidRPr="0010755F" w:rsidRDefault="00BE2553" w:rsidP="00BA6F45">
      <w:pPr>
        <w:pStyle w:val="Oznaitext"/>
        <w:numPr>
          <w:ilvl w:val="0"/>
          <w:numId w:val="22"/>
        </w:numPr>
        <w:tabs>
          <w:tab w:val="clear" w:pos="791"/>
        </w:tabs>
        <w:spacing w:before="120"/>
        <w:ind w:left="714" w:right="0" w:hanging="357"/>
        <w:rPr>
          <w:sz w:val="22"/>
          <w:lang w:val="sk-SK"/>
        </w:rPr>
      </w:pPr>
      <w:r w:rsidRPr="0010755F">
        <w:rPr>
          <w:sz w:val="22"/>
          <w:lang w:val="sk-SK"/>
        </w:rPr>
        <w:t>vypracovanie a</w:t>
      </w:r>
      <w:r w:rsidR="00F253F3" w:rsidRPr="0010755F">
        <w:rPr>
          <w:sz w:val="22"/>
          <w:lang w:val="sk-SK"/>
        </w:rPr>
        <w:t> </w:t>
      </w:r>
      <w:r w:rsidRPr="0010755F">
        <w:rPr>
          <w:sz w:val="22"/>
          <w:lang w:val="sk-SK"/>
        </w:rPr>
        <w:t xml:space="preserve">odovzdanie príslušnej projektovej a sprievodnej dokumentácie v rozsahu, určenom príslušnými </w:t>
      </w:r>
      <w:r w:rsidR="00671506" w:rsidRPr="0010755F">
        <w:rPr>
          <w:sz w:val="22"/>
          <w:lang w:val="sk-SK"/>
        </w:rPr>
        <w:t xml:space="preserve">platnými </w:t>
      </w:r>
      <w:r w:rsidR="00B73E53" w:rsidRPr="0010755F">
        <w:rPr>
          <w:sz w:val="22"/>
          <w:lang w:val="sk-SK"/>
        </w:rPr>
        <w:t xml:space="preserve">právnymi </w:t>
      </w:r>
      <w:r w:rsidR="00671506" w:rsidRPr="0010755F">
        <w:rPr>
          <w:sz w:val="22"/>
          <w:lang w:val="sk-SK"/>
        </w:rPr>
        <w:t>predpismi a TECHNICKOU ŠPECIFIKÁCIOU;</w:t>
      </w:r>
    </w:p>
    <w:p w14:paraId="21DDCE18" w14:textId="77777777" w:rsidR="00BE2553" w:rsidRPr="0010755F" w:rsidRDefault="00BE2553" w:rsidP="00BA6F45">
      <w:pPr>
        <w:pStyle w:val="Oznaitext"/>
        <w:numPr>
          <w:ilvl w:val="0"/>
          <w:numId w:val="22"/>
        </w:numPr>
        <w:tabs>
          <w:tab w:val="clear" w:pos="791"/>
        </w:tabs>
        <w:spacing w:before="120"/>
        <w:ind w:left="714" w:right="0" w:hanging="357"/>
        <w:rPr>
          <w:sz w:val="22"/>
          <w:lang w:val="sk-SK"/>
        </w:rPr>
      </w:pPr>
      <w:bookmarkStart w:id="31" w:name="_Ref43903606"/>
      <w:r w:rsidRPr="0010755F">
        <w:rPr>
          <w:sz w:val="22"/>
          <w:lang w:val="sk-SK"/>
        </w:rPr>
        <w:t>zaškolenie personálu obsluhy určeného OBJEDNÁVATEĽOM</w:t>
      </w:r>
      <w:r w:rsidR="00815A44" w:rsidRPr="0010755F">
        <w:rPr>
          <w:sz w:val="22"/>
          <w:lang w:val="sk-SK"/>
        </w:rPr>
        <w:t>;</w:t>
      </w:r>
      <w:bookmarkEnd w:id="31"/>
      <w:r w:rsidRPr="0010755F">
        <w:rPr>
          <w:sz w:val="22"/>
          <w:lang w:val="sk-SK"/>
        </w:rPr>
        <w:t xml:space="preserve"> </w:t>
      </w:r>
    </w:p>
    <w:p w14:paraId="5538269D" w14:textId="296E5D1E" w:rsidR="00ED0C90" w:rsidRPr="007D4BB0" w:rsidRDefault="00ED0C90" w:rsidP="00586118">
      <w:pPr>
        <w:pStyle w:val="Oznaitext"/>
        <w:spacing w:before="120"/>
        <w:ind w:left="357" w:right="0"/>
        <w:rPr>
          <w:sz w:val="22"/>
          <w:lang w:val="sk-SK"/>
        </w:rPr>
      </w:pPr>
      <w:r w:rsidRPr="007D4BB0">
        <w:rPr>
          <w:sz w:val="22"/>
          <w:lang w:val="sk-SK"/>
        </w:rPr>
        <w:t xml:space="preserve">Činnosti, dodávky </w:t>
      </w:r>
      <w:r w:rsidR="00ED168B" w:rsidRPr="007D4BB0">
        <w:rPr>
          <w:sz w:val="22"/>
          <w:lang w:val="sk-SK"/>
        </w:rPr>
        <w:t>a </w:t>
      </w:r>
      <w:r w:rsidR="0077333D" w:rsidRPr="007D4BB0">
        <w:rPr>
          <w:sz w:val="22"/>
          <w:lang w:val="sk-SK"/>
        </w:rPr>
        <w:t xml:space="preserve">ďalšie </w:t>
      </w:r>
      <w:r w:rsidRPr="007D4BB0">
        <w:rPr>
          <w:sz w:val="22"/>
          <w:lang w:val="sk-SK"/>
        </w:rPr>
        <w:t xml:space="preserve">plnenia </w:t>
      </w:r>
      <w:r w:rsidR="00E74112" w:rsidRPr="007D4BB0">
        <w:rPr>
          <w:sz w:val="22"/>
          <w:lang w:val="sk-SK"/>
        </w:rPr>
        <w:t xml:space="preserve">podľa </w:t>
      </w:r>
      <w:r w:rsidR="00ED168B" w:rsidRPr="007D4BB0">
        <w:rPr>
          <w:sz w:val="22"/>
          <w:lang w:val="sk-SK"/>
        </w:rPr>
        <w:t>písm</w:t>
      </w:r>
      <w:r w:rsidR="00E74112" w:rsidRPr="007D4BB0">
        <w:rPr>
          <w:sz w:val="22"/>
          <w:lang w:val="sk-SK"/>
        </w:rPr>
        <w:t>en</w:t>
      </w:r>
      <w:r w:rsidR="00ED168B" w:rsidRPr="007D4BB0">
        <w:rPr>
          <w:sz w:val="22"/>
          <w:lang w:val="sk-SK"/>
        </w:rPr>
        <w:t xml:space="preserve"> </w:t>
      </w:r>
      <w:r w:rsidR="008658BA">
        <w:rPr>
          <w:sz w:val="22"/>
          <w:lang w:val="sk-SK"/>
        </w:rPr>
        <w:fldChar w:fldCharType="begin"/>
      </w:r>
      <w:r w:rsidR="008658BA">
        <w:rPr>
          <w:sz w:val="22"/>
          <w:lang w:val="sk-SK"/>
        </w:rPr>
        <w:instrText xml:space="preserve"> REF _Ref43903597 \r \h </w:instrText>
      </w:r>
      <w:r w:rsidR="008658BA">
        <w:rPr>
          <w:sz w:val="22"/>
          <w:lang w:val="sk-SK"/>
        </w:rPr>
      </w:r>
      <w:r w:rsidR="008658BA">
        <w:rPr>
          <w:sz w:val="22"/>
          <w:lang w:val="sk-SK"/>
        </w:rPr>
        <w:fldChar w:fldCharType="separate"/>
      </w:r>
      <w:r w:rsidR="00FD12E1">
        <w:rPr>
          <w:sz w:val="22"/>
          <w:lang w:val="sk-SK"/>
        </w:rPr>
        <w:t>a)</w:t>
      </w:r>
      <w:r w:rsidR="008658BA">
        <w:rPr>
          <w:sz w:val="22"/>
          <w:lang w:val="sk-SK"/>
        </w:rPr>
        <w:fldChar w:fldCharType="end"/>
      </w:r>
      <w:r w:rsidR="00ED168B" w:rsidRPr="007D4BB0">
        <w:rPr>
          <w:sz w:val="22"/>
          <w:lang w:val="sk-SK"/>
        </w:rPr>
        <w:t xml:space="preserve"> až </w:t>
      </w:r>
      <w:r w:rsidR="008658BA">
        <w:rPr>
          <w:sz w:val="22"/>
          <w:lang w:val="sk-SK"/>
        </w:rPr>
        <w:fldChar w:fldCharType="begin"/>
      </w:r>
      <w:r w:rsidR="008658BA">
        <w:rPr>
          <w:sz w:val="22"/>
          <w:lang w:val="sk-SK"/>
        </w:rPr>
        <w:instrText xml:space="preserve"> REF _Ref43903606 \r \h </w:instrText>
      </w:r>
      <w:r w:rsidR="008658BA">
        <w:rPr>
          <w:sz w:val="22"/>
          <w:lang w:val="sk-SK"/>
        </w:rPr>
      </w:r>
      <w:r w:rsidR="008658BA">
        <w:rPr>
          <w:sz w:val="22"/>
          <w:lang w:val="sk-SK"/>
        </w:rPr>
        <w:fldChar w:fldCharType="separate"/>
      </w:r>
      <w:r w:rsidR="00FD12E1">
        <w:rPr>
          <w:sz w:val="22"/>
          <w:lang w:val="sk-SK"/>
        </w:rPr>
        <w:t>l)</w:t>
      </w:r>
      <w:r w:rsidR="008658BA">
        <w:rPr>
          <w:sz w:val="22"/>
          <w:lang w:val="sk-SK"/>
        </w:rPr>
        <w:fldChar w:fldCharType="end"/>
      </w:r>
      <w:r w:rsidR="00ED168B" w:rsidRPr="007D4BB0">
        <w:rPr>
          <w:sz w:val="22"/>
          <w:lang w:val="sk-SK"/>
        </w:rPr>
        <w:t xml:space="preserve"> tohto bodu </w:t>
      </w:r>
      <w:r w:rsidR="00D8394B">
        <w:rPr>
          <w:sz w:val="22"/>
          <w:lang w:val="sk-SK"/>
        </w:rPr>
        <w:fldChar w:fldCharType="begin"/>
      </w:r>
      <w:r w:rsidR="00D8394B">
        <w:rPr>
          <w:sz w:val="22"/>
          <w:lang w:val="sk-SK"/>
        </w:rPr>
        <w:instrText xml:space="preserve"> REF _Ref33738429 \r \h </w:instrText>
      </w:r>
      <w:r w:rsidR="00D8394B">
        <w:rPr>
          <w:sz w:val="22"/>
          <w:lang w:val="sk-SK"/>
        </w:rPr>
      </w:r>
      <w:r w:rsidR="00D8394B">
        <w:rPr>
          <w:sz w:val="22"/>
          <w:lang w:val="sk-SK"/>
        </w:rPr>
        <w:fldChar w:fldCharType="separate"/>
      </w:r>
      <w:r w:rsidR="00FD12E1">
        <w:rPr>
          <w:sz w:val="22"/>
          <w:lang w:val="sk-SK"/>
        </w:rPr>
        <w:t>2</w:t>
      </w:r>
      <w:r w:rsidR="00D8394B">
        <w:rPr>
          <w:sz w:val="22"/>
          <w:lang w:val="sk-SK"/>
        </w:rPr>
        <w:fldChar w:fldCharType="end"/>
      </w:r>
      <w:r w:rsidR="00ED168B" w:rsidRPr="007D4BB0">
        <w:rPr>
          <w:sz w:val="22"/>
          <w:lang w:val="sk-SK"/>
        </w:rPr>
        <w:t xml:space="preserve">, </w:t>
      </w:r>
      <w:r w:rsidRPr="007D4BB0">
        <w:rPr>
          <w:sz w:val="22"/>
          <w:lang w:val="sk-SK"/>
        </w:rPr>
        <w:t xml:space="preserve">sú </w:t>
      </w:r>
      <w:r w:rsidR="00ED168B" w:rsidRPr="007D4BB0">
        <w:rPr>
          <w:sz w:val="22"/>
          <w:lang w:val="sk-SK"/>
        </w:rPr>
        <w:t xml:space="preserve">podrobne </w:t>
      </w:r>
      <w:r w:rsidRPr="007D4BB0">
        <w:rPr>
          <w:sz w:val="22"/>
          <w:lang w:val="sk-SK"/>
        </w:rPr>
        <w:t>špecifikované v TECHNICKEJ ŠPECIFIKÁCII</w:t>
      </w:r>
      <w:r w:rsidR="00FB352F" w:rsidRPr="007D4BB0">
        <w:rPr>
          <w:sz w:val="22"/>
          <w:lang w:val="sk-SK"/>
        </w:rPr>
        <w:t xml:space="preserve"> (Príloha č. 1</w:t>
      </w:r>
      <w:r w:rsidR="007D4BB0">
        <w:rPr>
          <w:sz w:val="22"/>
          <w:lang w:val="sk-SK"/>
        </w:rPr>
        <w:t>A</w:t>
      </w:r>
      <w:r w:rsidR="00FB352F" w:rsidRPr="007D4BB0">
        <w:rPr>
          <w:sz w:val="22"/>
          <w:lang w:val="sk-SK"/>
        </w:rPr>
        <w:t xml:space="preserve"> ZMLUVY)</w:t>
      </w:r>
      <w:r w:rsidRPr="007D4BB0">
        <w:rPr>
          <w:sz w:val="22"/>
          <w:lang w:val="sk-SK"/>
        </w:rPr>
        <w:t>.</w:t>
      </w:r>
    </w:p>
    <w:p w14:paraId="662E4234" w14:textId="78A10B9F" w:rsidR="00D46A11" w:rsidRPr="0010755F" w:rsidRDefault="00D46A11" w:rsidP="00BA6F45">
      <w:pPr>
        <w:pStyle w:val="Oznaitext"/>
        <w:numPr>
          <w:ilvl w:val="0"/>
          <w:numId w:val="29"/>
        </w:numPr>
        <w:spacing w:before="240"/>
        <w:ind w:left="357" w:right="0" w:hanging="357"/>
        <w:rPr>
          <w:sz w:val="22"/>
          <w:lang w:val="sk-SK"/>
        </w:rPr>
      </w:pPr>
      <w:r w:rsidRPr="0010755F">
        <w:rPr>
          <w:sz w:val="22"/>
          <w:lang w:val="sk-SK"/>
        </w:rPr>
        <w:t xml:space="preserve">Súčasťou </w:t>
      </w:r>
      <w:r w:rsidR="00CD75DC">
        <w:rPr>
          <w:sz w:val="22"/>
          <w:lang w:val="sk-SK"/>
        </w:rPr>
        <w:t>DIELA</w:t>
      </w:r>
      <w:r w:rsidRPr="0010755F">
        <w:rPr>
          <w:sz w:val="22"/>
          <w:lang w:val="sk-SK"/>
        </w:rPr>
        <w:t xml:space="preserve"> sú aj akékoľvek dodávky</w:t>
      </w:r>
      <w:r w:rsidR="0041619E" w:rsidRPr="0010755F">
        <w:rPr>
          <w:sz w:val="22"/>
          <w:lang w:val="sk-SK"/>
        </w:rPr>
        <w:t>, činnosti, služby</w:t>
      </w:r>
      <w:r w:rsidRPr="0010755F">
        <w:rPr>
          <w:sz w:val="22"/>
          <w:lang w:val="sk-SK"/>
        </w:rPr>
        <w:t xml:space="preserve"> a/alebo plnenia, ktoré nie sú výslovne uvedené v TECHNICKEJ ŠPECIFIKÁCII, ale potreba ktorých je pre riadne vykonanie predmetu </w:t>
      </w:r>
      <w:r w:rsidR="009B5A28" w:rsidRPr="0010755F">
        <w:rPr>
          <w:sz w:val="22"/>
          <w:lang w:val="sk-SK"/>
        </w:rPr>
        <w:t xml:space="preserve">ZMLUVY </w:t>
      </w:r>
      <w:r w:rsidRPr="0010755F">
        <w:rPr>
          <w:sz w:val="22"/>
          <w:lang w:val="sk-SK"/>
        </w:rPr>
        <w:t xml:space="preserve">v dohodnutej kvalite </w:t>
      </w:r>
      <w:r w:rsidRPr="00661C18">
        <w:rPr>
          <w:sz w:val="22"/>
          <w:lang w:val="sk-SK"/>
        </w:rPr>
        <w:t>zrejmá</w:t>
      </w:r>
      <w:r w:rsidR="00D861E8">
        <w:rPr>
          <w:sz w:val="22"/>
          <w:lang w:val="sk-SK"/>
        </w:rPr>
        <w:t>,</w:t>
      </w:r>
      <w:r w:rsidRPr="00661C18">
        <w:rPr>
          <w:sz w:val="22"/>
          <w:lang w:val="sk-SK"/>
        </w:rPr>
        <w:t xml:space="preserve"> a ktoré ZHOTOVITEĽ mal alebo mohol pri vynaložení</w:t>
      </w:r>
      <w:r w:rsidRPr="0010755F">
        <w:rPr>
          <w:sz w:val="22"/>
          <w:lang w:val="sk-SK"/>
        </w:rPr>
        <w:t xml:space="preserve"> náležitej odbornej starostlivosti pri uzatváraní ZMLUVY predvídať.</w:t>
      </w:r>
    </w:p>
    <w:p w14:paraId="24C9728B" w14:textId="77777777" w:rsidR="00BE2553" w:rsidRPr="0010755F" w:rsidRDefault="00E8059F" w:rsidP="00BA6F45">
      <w:pPr>
        <w:pStyle w:val="Nadpis1"/>
        <w:numPr>
          <w:ilvl w:val="0"/>
          <w:numId w:val="15"/>
        </w:numPr>
        <w:spacing w:before="480" w:after="120"/>
        <w:ind w:left="0" w:firstLine="0"/>
        <w:jc w:val="center"/>
        <w:rPr>
          <w:szCs w:val="24"/>
        </w:rPr>
      </w:pPr>
      <w:bookmarkStart w:id="32" w:name="_Toc236457133"/>
      <w:bookmarkStart w:id="33" w:name="_Toc236457134"/>
      <w:bookmarkStart w:id="34" w:name="_Toc149118258"/>
      <w:bookmarkEnd w:id="32"/>
      <w:r w:rsidRPr="0010755F">
        <w:rPr>
          <w:szCs w:val="24"/>
        </w:rPr>
        <w:br/>
      </w:r>
      <w:bookmarkStart w:id="35" w:name="_Ref17461279"/>
      <w:bookmarkStart w:id="36" w:name="_Toc47715792"/>
      <w:r w:rsidR="00BE2553" w:rsidRPr="0010755F">
        <w:rPr>
          <w:szCs w:val="24"/>
        </w:rPr>
        <w:t xml:space="preserve">MIESTO </w:t>
      </w:r>
      <w:bookmarkEnd w:id="33"/>
      <w:r w:rsidR="00B53466" w:rsidRPr="0010755F">
        <w:rPr>
          <w:szCs w:val="24"/>
        </w:rPr>
        <w:t>DODANIA</w:t>
      </w:r>
      <w:bookmarkEnd w:id="35"/>
      <w:bookmarkEnd w:id="36"/>
      <w:r w:rsidR="00BE2553" w:rsidRPr="0010755F">
        <w:rPr>
          <w:szCs w:val="24"/>
        </w:rPr>
        <w:t xml:space="preserve"> </w:t>
      </w:r>
    </w:p>
    <w:p w14:paraId="5F3BFA4A" w14:textId="0696B6D8" w:rsidR="006A76B9" w:rsidRPr="007640B7" w:rsidRDefault="00BE2553" w:rsidP="00D62169">
      <w:pPr>
        <w:pStyle w:val="Oznaitext"/>
        <w:numPr>
          <w:ilvl w:val="0"/>
          <w:numId w:val="30"/>
        </w:numPr>
        <w:tabs>
          <w:tab w:val="num" w:pos="540"/>
        </w:tabs>
        <w:spacing w:before="120"/>
        <w:ind w:left="357" w:right="0" w:hanging="357"/>
        <w:rPr>
          <w:sz w:val="22"/>
        </w:rPr>
      </w:pPr>
      <w:r w:rsidRPr="007640B7">
        <w:rPr>
          <w:sz w:val="22"/>
          <w:lang w:val="sk-SK"/>
        </w:rPr>
        <w:t>M</w:t>
      </w:r>
      <w:r w:rsidR="007B6B5A" w:rsidRPr="007640B7">
        <w:rPr>
          <w:sz w:val="22"/>
          <w:lang w:val="sk-SK"/>
        </w:rPr>
        <w:t>IESTOM DODANIA</w:t>
      </w:r>
      <w:r w:rsidR="00E314EA" w:rsidRPr="007640B7">
        <w:rPr>
          <w:sz w:val="22"/>
          <w:lang w:val="sk-SK"/>
        </w:rPr>
        <w:t xml:space="preserve"> </w:t>
      </w:r>
      <w:r w:rsidRPr="007640B7">
        <w:rPr>
          <w:sz w:val="22"/>
          <w:lang w:val="sk-SK"/>
        </w:rPr>
        <w:t xml:space="preserve">je </w:t>
      </w:r>
      <w:r w:rsidR="00E94736" w:rsidRPr="007640B7">
        <w:rPr>
          <w:sz w:val="22"/>
        </w:rPr>
        <w:t>KS</w:t>
      </w:r>
      <w:r w:rsidRPr="007640B7">
        <w:rPr>
          <w:sz w:val="22"/>
        </w:rPr>
        <w:t>01</w:t>
      </w:r>
      <w:r w:rsidR="00170958" w:rsidRPr="007640B7">
        <w:rPr>
          <w:sz w:val="22"/>
        </w:rPr>
        <w:t>.</w:t>
      </w:r>
      <w:r w:rsidRPr="007640B7">
        <w:rPr>
          <w:sz w:val="22"/>
        </w:rPr>
        <w:t xml:space="preserve"> </w:t>
      </w:r>
    </w:p>
    <w:p w14:paraId="1AFDC0C7" w14:textId="676FB593" w:rsidR="00BE2553" w:rsidRPr="0010755F" w:rsidRDefault="00BE2553" w:rsidP="00BA6F45">
      <w:pPr>
        <w:pStyle w:val="Oznaitext"/>
        <w:numPr>
          <w:ilvl w:val="0"/>
          <w:numId w:val="30"/>
        </w:numPr>
        <w:spacing w:before="240"/>
        <w:ind w:left="357" w:right="0" w:hanging="357"/>
        <w:rPr>
          <w:sz w:val="22"/>
          <w:lang w:val="sk-SK"/>
        </w:rPr>
      </w:pPr>
      <w:r w:rsidRPr="0010755F">
        <w:rPr>
          <w:sz w:val="22"/>
          <w:lang w:val="sk-SK"/>
        </w:rPr>
        <w:t>Všetky práce, dodávky a/alebo plnenia</w:t>
      </w:r>
      <w:r w:rsidR="007640B7">
        <w:rPr>
          <w:sz w:val="22"/>
          <w:lang w:val="sk-SK"/>
        </w:rPr>
        <w:t>, ktoré tvoria DIELO</w:t>
      </w:r>
      <w:r w:rsidR="00B05E6F">
        <w:rPr>
          <w:sz w:val="22"/>
          <w:lang w:val="sk-SK"/>
        </w:rPr>
        <w:t>,</w:t>
      </w:r>
      <w:r w:rsidRPr="0010755F">
        <w:rPr>
          <w:sz w:val="22"/>
          <w:lang w:val="sk-SK"/>
        </w:rPr>
        <w:t xml:space="preserve"> vrátane (nie však výlučne) kompletných </w:t>
      </w:r>
      <w:r w:rsidR="007640B7">
        <w:rPr>
          <w:sz w:val="22"/>
          <w:lang w:val="sk-SK"/>
        </w:rPr>
        <w:t>NOVÝCH</w:t>
      </w:r>
      <w:r w:rsidRPr="0010755F">
        <w:rPr>
          <w:sz w:val="22"/>
          <w:lang w:val="sk-SK"/>
        </w:rPr>
        <w:t xml:space="preserve"> </w:t>
      </w:r>
      <w:r w:rsidR="00F14BD9" w:rsidRPr="0010755F">
        <w:rPr>
          <w:sz w:val="22"/>
          <w:lang w:val="sk-SK"/>
        </w:rPr>
        <w:t xml:space="preserve">HČ </w:t>
      </w:r>
      <w:r w:rsidRPr="0010755F">
        <w:rPr>
          <w:sz w:val="22"/>
          <w:lang w:val="sk-SK"/>
        </w:rPr>
        <w:t xml:space="preserve">musia byť dodané </w:t>
      </w:r>
      <w:r w:rsidR="00911CCA" w:rsidRPr="0010755F">
        <w:rPr>
          <w:sz w:val="22"/>
          <w:lang w:val="sk-SK"/>
        </w:rPr>
        <w:t xml:space="preserve">do </w:t>
      </w:r>
      <w:r w:rsidR="00F14BD9" w:rsidRPr="0010755F">
        <w:rPr>
          <w:sz w:val="22"/>
          <w:lang w:val="sk-SK"/>
        </w:rPr>
        <w:t>MIESTA DODANIA</w:t>
      </w:r>
      <w:r w:rsidR="00911CCA" w:rsidRPr="0010755F">
        <w:rPr>
          <w:sz w:val="22"/>
          <w:lang w:val="sk-SK"/>
        </w:rPr>
        <w:t>.</w:t>
      </w:r>
      <w:r w:rsidR="00A5498E" w:rsidRPr="0010755F">
        <w:rPr>
          <w:sz w:val="22"/>
          <w:lang w:val="sk-SK"/>
        </w:rPr>
        <w:t xml:space="preserve"> Za akékoľvek prípadné </w:t>
      </w:r>
      <w:r w:rsidR="00A5498E" w:rsidRPr="00C66888">
        <w:rPr>
          <w:sz w:val="22"/>
          <w:lang w:val="sk-SK"/>
        </w:rPr>
        <w:t>colné formality</w:t>
      </w:r>
      <w:r w:rsidR="00A5498E" w:rsidRPr="0010755F">
        <w:rPr>
          <w:sz w:val="22"/>
          <w:lang w:val="sk-SK"/>
        </w:rPr>
        <w:t xml:space="preserve"> spojené s dodaním </w:t>
      </w:r>
      <w:r w:rsidR="007640B7">
        <w:rPr>
          <w:sz w:val="22"/>
          <w:lang w:val="sk-SK"/>
        </w:rPr>
        <w:t>NOVÝCH</w:t>
      </w:r>
      <w:r w:rsidR="00A5498E" w:rsidRPr="0010755F">
        <w:rPr>
          <w:sz w:val="22"/>
          <w:lang w:val="sk-SK"/>
        </w:rPr>
        <w:t xml:space="preserve"> HČ do MIESTA DODANIA zodpovedá ZHOTOVITEĽ</w:t>
      </w:r>
      <w:r w:rsidR="006D1852">
        <w:rPr>
          <w:sz w:val="22"/>
          <w:lang w:val="sk-SK"/>
        </w:rPr>
        <w:t xml:space="preserve">, pričom je ZHOTOVITEĽ povinný zabezpečiť </w:t>
      </w:r>
      <w:r w:rsidR="00B05E6F">
        <w:rPr>
          <w:sz w:val="22"/>
          <w:lang w:val="sk-SK"/>
        </w:rPr>
        <w:t>ak</w:t>
      </w:r>
      <w:r w:rsidR="006D1852">
        <w:rPr>
          <w:sz w:val="22"/>
          <w:lang w:val="sk-SK"/>
        </w:rPr>
        <w:t>é</w:t>
      </w:r>
      <w:r w:rsidR="00B05E6F">
        <w:rPr>
          <w:sz w:val="22"/>
          <w:lang w:val="sk-SK"/>
        </w:rPr>
        <w:t xml:space="preserve">koľvek </w:t>
      </w:r>
      <w:r w:rsidR="006D1852">
        <w:rPr>
          <w:sz w:val="22"/>
          <w:lang w:val="sk-SK"/>
        </w:rPr>
        <w:t xml:space="preserve">colné </w:t>
      </w:r>
      <w:r w:rsidR="006D1852">
        <w:rPr>
          <w:sz w:val="22"/>
          <w:lang w:val="sk-SK"/>
        </w:rPr>
        <w:lastRenderedPageBreak/>
        <w:t>konanie spojené s prípadným dovozom NOVÝCH</w:t>
      </w:r>
      <w:r w:rsidR="006D1852" w:rsidRPr="0010755F">
        <w:rPr>
          <w:sz w:val="22"/>
          <w:lang w:val="sk-SK"/>
        </w:rPr>
        <w:t xml:space="preserve"> HČ</w:t>
      </w:r>
      <w:r w:rsidR="006D1852">
        <w:rPr>
          <w:sz w:val="22"/>
          <w:lang w:val="sk-SK"/>
        </w:rPr>
        <w:t xml:space="preserve"> </w:t>
      </w:r>
      <w:r w:rsidR="00763CA8">
        <w:rPr>
          <w:sz w:val="22"/>
          <w:lang w:val="sk-SK"/>
        </w:rPr>
        <w:t>(alebo ich častí) na územie</w:t>
      </w:r>
      <w:r w:rsidR="006D1852">
        <w:rPr>
          <w:sz w:val="22"/>
          <w:lang w:val="sk-SK"/>
        </w:rPr>
        <w:t xml:space="preserve"> </w:t>
      </w:r>
      <w:r w:rsidR="00773181">
        <w:rPr>
          <w:sz w:val="22"/>
          <w:lang w:val="sk-SK"/>
        </w:rPr>
        <w:t xml:space="preserve">SR a ich prepustením do voľného obehu </w:t>
      </w:r>
      <w:r w:rsidR="00D067A6" w:rsidRPr="0010755F">
        <w:rPr>
          <w:sz w:val="22"/>
          <w:lang w:val="sk-SK"/>
        </w:rPr>
        <w:t>vo vlastnom mene a na vlastné náklady</w:t>
      </w:r>
      <w:r w:rsidR="00A5498E" w:rsidRPr="0010755F">
        <w:rPr>
          <w:sz w:val="22"/>
          <w:lang w:val="sk-SK"/>
        </w:rPr>
        <w:t>.</w:t>
      </w:r>
      <w:r w:rsidR="00D067A6">
        <w:rPr>
          <w:sz w:val="22"/>
          <w:lang w:val="sk-SK"/>
        </w:rPr>
        <w:t xml:space="preserve"> </w:t>
      </w:r>
      <w:r w:rsidR="00D067A6" w:rsidRPr="0010755F">
        <w:rPr>
          <w:sz w:val="22"/>
          <w:lang w:val="sk-SK"/>
        </w:rPr>
        <w:t xml:space="preserve">Za vznik akýchkoľvek prípadných dodatočných nákladov, spôsobených v súvislosti s akýmkoľvek colným konaním spojeným s plnením tejto ZMLUVY, zodpovedá ZHOTOVITEĽ. </w:t>
      </w:r>
      <w:r w:rsidRPr="0010755F">
        <w:rPr>
          <w:sz w:val="22"/>
          <w:lang w:val="sk-SK"/>
        </w:rPr>
        <w:t xml:space="preserve"> </w:t>
      </w:r>
    </w:p>
    <w:p w14:paraId="13D9483F" w14:textId="55F9AD95" w:rsidR="00BE2553" w:rsidRPr="0010755F" w:rsidRDefault="00BE2553" w:rsidP="00BA6F45">
      <w:pPr>
        <w:pStyle w:val="Oznaitext"/>
        <w:numPr>
          <w:ilvl w:val="0"/>
          <w:numId w:val="30"/>
        </w:numPr>
        <w:spacing w:before="240"/>
        <w:ind w:left="357" w:right="0" w:hanging="357"/>
        <w:rPr>
          <w:sz w:val="22"/>
          <w:lang w:val="sk-SK"/>
        </w:rPr>
      </w:pPr>
      <w:r w:rsidRPr="0010755F">
        <w:rPr>
          <w:sz w:val="22"/>
          <w:lang w:val="sk-SK"/>
        </w:rPr>
        <w:t xml:space="preserve">Akékoľvek náklady </w:t>
      </w:r>
      <w:r w:rsidR="00BE2D16" w:rsidRPr="0010755F">
        <w:rPr>
          <w:sz w:val="22"/>
          <w:lang w:val="sk-SK"/>
        </w:rPr>
        <w:t>ZHOTOVITEĽ</w:t>
      </w:r>
      <w:r w:rsidRPr="0010755F">
        <w:rPr>
          <w:sz w:val="22"/>
          <w:lang w:val="sk-SK"/>
        </w:rPr>
        <w:t xml:space="preserve">A, vrátane prípadných colných poplatkov, </w:t>
      </w:r>
      <w:r w:rsidR="00603860">
        <w:rPr>
          <w:sz w:val="22"/>
          <w:lang w:val="sk-SK"/>
        </w:rPr>
        <w:t>cla a daní súvisiacich s dovozom NOVÝCH</w:t>
      </w:r>
      <w:r w:rsidR="00603860" w:rsidRPr="0010755F">
        <w:rPr>
          <w:sz w:val="22"/>
          <w:lang w:val="sk-SK"/>
        </w:rPr>
        <w:t xml:space="preserve"> HČ </w:t>
      </w:r>
      <w:r w:rsidR="00603860">
        <w:rPr>
          <w:sz w:val="22"/>
          <w:lang w:val="sk-SK"/>
        </w:rPr>
        <w:t xml:space="preserve">(vrátane DPH splatnej pri dovoze), </w:t>
      </w:r>
      <w:r w:rsidRPr="0010755F">
        <w:rPr>
          <w:sz w:val="22"/>
          <w:lang w:val="sk-SK"/>
        </w:rPr>
        <w:t xml:space="preserve">nákladov na </w:t>
      </w:r>
      <w:r w:rsidR="002E3325">
        <w:rPr>
          <w:sz w:val="22"/>
          <w:lang w:val="sk-SK"/>
        </w:rPr>
        <w:t xml:space="preserve">ich </w:t>
      </w:r>
      <w:r w:rsidRPr="0010755F">
        <w:rPr>
          <w:sz w:val="22"/>
          <w:lang w:val="sk-SK"/>
        </w:rPr>
        <w:t xml:space="preserve">naloženie </w:t>
      </w:r>
      <w:r w:rsidR="002E3325">
        <w:rPr>
          <w:sz w:val="22"/>
          <w:lang w:val="sk-SK"/>
        </w:rPr>
        <w:t>a </w:t>
      </w:r>
      <w:r w:rsidRPr="0010755F">
        <w:rPr>
          <w:sz w:val="22"/>
          <w:lang w:val="sk-SK"/>
        </w:rPr>
        <w:t xml:space="preserve">prepravu </w:t>
      </w:r>
      <w:r w:rsidR="002E3325">
        <w:rPr>
          <w:sz w:val="22"/>
          <w:lang w:val="sk-SK"/>
        </w:rPr>
        <w:t xml:space="preserve"> do </w:t>
      </w:r>
      <w:r w:rsidR="00F14BD9" w:rsidRPr="0010755F">
        <w:rPr>
          <w:sz w:val="22"/>
          <w:lang w:val="sk-SK"/>
        </w:rPr>
        <w:t>MIEST</w:t>
      </w:r>
      <w:r w:rsidR="002E3325">
        <w:rPr>
          <w:sz w:val="22"/>
          <w:lang w:val="sk-SK"/>
        </w:rPr>
        <w:t>A</w:t>
      </w:r>
      <w:r w:rsidR="00F14BD9" w:rsidRPr="0010755F">
        <w:rPr>
          <w:sz w:val="22"/>
          <w:lang w:val="sk-SK"/>
        </w:rPr>
        <w:t xml:space="preserve"> DODANIA</w:t>
      </w:r>
      <w:r w:rsidRPr="0010755F">
        <w:rPr>
          <w:sz w:val="22"/>
          <w:lang w:val="sk-SK"/>
        </w:rPr>
        <w:t xml:space="preserve">, </w:t>
      </w:r>
      <w:r w:rsidR="00E314EA" w:rsidRPr="0010755F">
        <w:rPr>
          <w:sz w:val="22"/>
          <w:lang w:val="sk-SK"/>
        </w:rPr>
        <w:t xml:space="preserve">ako aj </w:t>
      </w:r>
      <w:r w:rsidRPr="0010755F">
        <w:rPr>
          <w:sz w:val="22"/>
          <w:lang w:val="sk-SK"/>
        </w:rPr>
        <w:t>náklady na prípadné poistenie prepravy a/alebo prepravovaných zariadení, sú zahrnuté v</w:t>
      </w:r>
      <w:r w:rsidR="00F14BD9" w:rsidRPr="0010755F">
        <w:rPr>
          <w:sz w:val="22"/>
          <w:lang w:val="sk-SK"/>
        </w:rPr>
        <w:t> </w:t>
      </w:r>
      <w:r w:rsidRPr="0010755F">
        <w:rPr>
          <w:caps/>
          <w:sz w:val="22"/>
          <w:lang w:val="sk-SK"/>
        </w:rPr>
        <w:t>Zmluvnej cene</w:t>
      </w:r>
      <w:r w:rsidRPr="0010755F">
        <w:rPr>
          <w:sz w:val="22"/>
          <w:lang w:val="sk-SK"/>
        </w:rPr>
        <w:t xml:space="preserve">. </w:t>
      </w:r>
    </w:p>
    <w:p w14:paraId="11B543F9" w14:textId="77777777" w:rsidR="00BE2553" w:rsidRPr="0010755F" w:rsidRDefault="00E8059F" w:rsidP="00BA6F45">
      <w:pPr>
        <w:pStyle w:val="Nadpis1"/>
        <w:numPr>
          <w:ilvl w:val="0"/>
          <w:numId w:val="15"/>
        </w:numPr>
        <w:spacing w:before="480" w:after="120"/>
        <w:ind w:left="0" w:firstLine="0"/>
        <w:jc w:val="center"/>
        <w:rPr>
          <w:szCs w:val="24"/>
        </w:rPr>
      </w:pPr>
      <w:bookmarkStart w:id="37" w:name="_Toc236457135"/>
      <w:bookmarkStart w:id="38" w:name="_Toc236457136"/>
      <w:bookmarkEnd w:id="37"/>
      <w:r w:rsidRPr="0010755F">
        <w:rPr>
          <w:szCs w:val="24"/>
        </w:rPr>
        <w:br/>
      </w:r>
      <w:bookmarkStart w:id="39" w:name="_Ref13672172"/>
      <w:bookmarkStart w:id="40" w:name="_Toc47715793"/>
      <w:r w:rsidR="00BE2553" w:rsidRPr="0010755F">
        <w:rPr>
          <w:szCs w:val="24"/>
        </w:rPr>
        <w:t>DODANIE A ČASOVÝ HARMONOGRAM</w:t>
      </w:r>
      <w:bookmarkEnd w:id="38"/>
      <w:bookmarkEnd w:id="39"/>
      <w:bookmarkEnd w:id="40"/>
      <w:r w:rsidR="00BE2553" w:rsidRPr="0010755F">
        <w:rPr>
          <w:szCs w:val="24"/>
        </w:rPr>
        <w:t xml:space="preserve"> </w:t>
      </w:r>
    </w:p>
    <w:p w14:paraId="71FD6BF0" w14:textId="682F68D5" w:rsidR="00BE2553" w:rsidRPr="0010755F" w:rsidRDefault="00BE2D16" w:rsidP="00BA6F45">
      <w:pPr>
        <w:pStyle w:val="Oznaitext"/>
        <w:numPr>
          <w:ilvl w:val="0"/>
          <w:numId w:val="31"/>
        </w:numPr>
        <w:spacing w:before="240"/>
        <w:ind w:left="357" w:right="0" w:hanging="357"/>
        <w:rPr>
          <w:sz w:val="22"/>
          <w:lang w:val="sk-SK"/>
        </w:rPr>
      </w:pPr>
      <w:bookmarkStart w:id="41" w:name="_Ref13672226"/>
      <w:r w:rsidRPr="0010755F">
        <w:rPr>
          <w:sz w:val="22"/>
          <w:lang w:val="sk-SK"/>
        </w:rPr>
        <w:t>ZHOTOVITEĽ</w:t>
      </w:r>
      <w:r w:rsidR="00BE2553" w:rsidRPr="0010755F">
        <w:rPr>
          <w:sz w:val="22"/>
          <w:lang w:val="sk-SK"/>
        </w:rPr>
        <w:t xml:space="preserve"> je povinný </w:t>
      </w:r>
      <w:r w:rsidR="00A4350D" w:rsidRPr="0010755F">
        <w:rPr>
          <w:sz w:val="22"/>
          <w:lang w:val="sk-SK"/>
        </w:rPr>
        <w:t xml:space="preserve">riadne </w:t>
      </w:r>
      <w:r w:rsidR="005B70BC">
        <w:rPr>
          <w:sz w:val="22"/>
          <w:lang w:val="sk-SK"/>
        </w:rPr>
        <w:t>vykonať DIELO</w:t>
      </w:r>
      <w:r w:rsidR="00A4350D" w:rsidRPr="0010755F">
        <w:rPr>
          <w:sz w:val="22"/>
          <w:lang w:val="sk-SK"/>
        </w:rPr>
        <w:t xml:space="preserve"> a odovzdať ho  </w:t>
      </w:r>
      <w:r w:rsidR="00BE2553" w:rsidRPr="0010755F">
        <w:rPr>
          <w:sz w:val="22"/>
          <w:lang w:val="sk-SK"/>
        </w:rPr>
        <w:t>OBJEDNÁVATEĽOVI</w:t>
      </w:r>
      <w:r w:rsidR="00A4350D" w:rsidRPr="0010755F">
        <w:rPr>
          <w:sz w:val="22"/>
          <w:lang w:val="sk-SK"/>
        </w:rPr>
        <w:t xml:space="preserve"> (vrátane odovzdania </w:t>
      </w:r>
      <w:r w:rsidR="003918C8" w:rsidRPr="0010755F">
        <w:rPr>
          <w:sz w:val="22"/>
          <w:lang w:val="sk-SK"/>
        </w:rPr>
        <w:t xml:space="preserve">všetkej </w:t>
      </w:r>
      <w:r w:rsidR="00A4350D" w:rsidRPr="0010755F">
        <w:rPr>
          <w:sz w:val="22"/>
          <w:lang w:val="sk-SK"/>
        </w:rPr>
        <w:t>dokumentácie</w:t>
      </w:r>
      <w:r w:rsidR="003918C8" w:rsidRPr="0010755F">
        <w:rPr>
          <w:sz w:val="22"/>
          <w:lang w:val="sk-SK"/>
        </w:rPr>
        <w:t xml:space="preserve"> podľa článku </w:t>
      </w:r>
      <w:r w:rsidR="002E3A2E">
        <w:rPr>
          <w:sz w:val="22"/>
          <w:lang w:val="sk-SK"/>
        </w:rPr>
        <w:fldChar w:fldCharType="begin"/>
      </w:r>
      <w:r w:rsidR="002E3A2E">
        <w:rPr>
          <w:sz w:val="22"/>
          <w:lang w:val="sk-SK"/>
        </w:rPr>
        <w:instrText xml:space="preserve"> REF  _Ref17459524 \h \n \t \* MERGEFORMAT </w:instrText>
      </w:r>
      <w:r w:rsidR="002E3A2E">
        <w:rPr>
          <w:sz w:val="22"/>
          <w:lang w:val="sk-SK"/>
        </w:rPr>
      </w:r>
      <w:r w:rsidR="002E3A2E">
        <w:rPr>
          <w:sz w:val="22"/>
          <w:lang w:val="sk-SK"/>
        </w:rPr>
        <w:fldChar w:fldCharType="separate"/>
      </w:r>
      <w:r w:rsidR="00FD12E1">
        <w:rPr>
          <w:sz w:val="22"/>
          <w:lang w:val="sk-SK"/>
        </w:rPr>
        <w:t>XIV</w:t>
      </w:r>
      <w:r w:rsidR="002E3A2E">
        <w:rPr>
          <w:sz w:val="22"/>
          <w:lang w:val="sk-SK"/>
        </w:rPr>
        <w:fldChar w:fldCharType="end"/>
      </w:r>
      <w:r w:rsidR="00BD7C41">
        <w:rPr>
          <w:sz w:val="22"/>
          <w:lang w:val="sk-SK"/>
        </w:rPr>
        <w:t xml:space="preserve"> </w:t>
      </w:r>
      <w:r w:rsidR="003918C8" w:rsidRPr="0010755F">
        <w:rPr>
          <w:sz w:val="22"/>
          <w:lang w:val="sk-SK"/>
        </w:rPr>
        <w:t>ZMLUVY)</w:t>
      </w:r>
      <w:r w:rsidR="00A4350D" w:rsidRPr="0010755F">
        <w:rPr>
          <w:sz w:val="22"/>
          <w:lang w:val="sk-SK"/>
        </w:rPr>
        <w:t xml:space="preserve">, ako aj splniť všetky ostatné svoje povinnosti podľa tejto ZMLUVY najneskôr do </w:t>
      </w:r>
      <w:r w:rsidR="00DF4CD3">
        <w:rPr>
          <w:sz w:val="22"/>
          <w:lang w:val="sk-SK"/>
        </w:rPr>
        <w:t xml:space="preserve">12 </w:t>
      </w:r>
      <w:r w:rsidR="0014763D">
        <w:rPr>
          <w:sz w:val="22"/>
          <w:lang w:val="sk-SK"/>
        </w:rPr>
        <w:t>mesiacov od dátumu uzavretia tejto ZMLUVY</w:t>
      </w:r>
      <w:r w:rsidR="00A4350D" w:rsidRPr="0010755F">
        <w:rPr>
          <w:sz w:val="22"/>
          <w:lang w:val="sk-SK"/>
        </w:rPr>
        <w:t>.</w:t>
      </w:r>
      <w:bookmarkEnd w:id="41"/>
    </w:p>
    <w:p w14:paraId="2222D724" w14:textId="283F605F" w:rsidR="00BE2553" w:rsidRPr="0010755F" w:rsidRDefault="00500BA2" w:rsidP="00BA6F45">
      <w:pPr>
        <w:pStyle w:val="Oznaitext"/>
        <w:numPr>
          <w:ilvl w:val="0"/>
          <w:numId w:val="31"/>
        </w:numPr>
        <w:spacing w:before="240"/>
        <w:ind w:left="357" w:right="0" w:hanging="357"/>
        <w:rPr>
          <w:sz w:val="22"/>
          <w:lang w:val="sk-SK"/>
        </w:rPr>
      </w:pPr>
      <w:bookmarkStart w:id="42" w:name="_Ref236469283"/>
      <w:r w:rsidRPr="0010755F">
        <w:rPr>
          <w:sz w:val="22"/>
          <w:lang w:val="sk-SK"/>
        </w:rPr>
        <w:t>Pri plnení tejto ZMLUV</w:t>
      </w:r>
      <w:r w:rsidR="00661C18">
        <w:rPr>
          <w:sz w:val="22"/>
          <w:lang w:val="sk-SK"/>
        </w:rPr>
        <w:t>Y</w:t>
      </w:r>
      <w:r w:rsidRPr="0010755F">
        <w:rPr>
          <w:sz w:val="22"/>
          <w:lang w:val="sk-SK"/>
        </w:rPr>
        <w:t xml:space="preserve"> je ZHOTOVIEĽ povinný dodržiavať aj </w:t>
      </w:r>
      <w:r w:rsidR="009C64A4">
        <w:rPr>
          <w:sz w:val="22"/>
          <w:lang w:val="sk-SK"/>
        </w:rPr>
        <w:t xml:space="preserve">ZÁKLADNÝ </w:t>
      </w:r>
      <w:r w:rsidR="009C64A4" w:rsidRPr="0010755F">
        <w:rPr>
          <w:sz w:val="22"/>
          <w:lang w:val="sk-SK"/>
        </w:rPr>
        <w:t xml:space="preserve">HARMONOGRAM </w:t>
      </w:r>
      <w:r w:rsidR="00BE2553" w:rsidRPr="0010755F">
        <w:rPr>
          <w:sz w:val="22"/>
          <w:lang w:val="sk-SK"/>
        </w:rPr>
        <w:t>ZMLUVY</w:t>
      </w:r>
      <w:r w:rsidR="009C64A4">
        <w:rPr>
          <w:sz w:val="22"/>
          <w:lang w:val="sk-SK"/>
        </w:rPr>
        <w:t>.</w:t>
      </w:r>
      <w:bookmarkEnd w:id="42"/>
    </w:p>
    <w:p w14:paraId="2DA44AC8" w14:textId="77777777" w:rsidR="00545EB1" w:rsidRDefault="00BF08F9" w:rsidP="0085407F">
      <w:pPr>
        <w:pStyle w:val="Oznaitext"/>
        <w:numPr>
          <w:ilvl w:val="0"/>
          <w:numId w:val="31"/>
        </w:numPr>
        <w:spacing w:before="240"/>
        <w:ind w:left="357" w:right="0" w:hanging="357"/>
        <w:rPr>
          <w:sz w:val="22"/>
          <w:lang w:val="sk-SK"/>
        </w:rPr>
      </w:pPr>
      <w:r>
        <w:rPr>
          <w:sz w:val="22"/>
          <w:lang w:val="sk-SK"/>
        </w:rPr>
        <w:t xml:space="preserve">Pokiaľ sa PROJEKTOVÍ MANAŽÉRI oboch ZMLUVNÝCH STRÁN písomne nedohodnú na inej lehote, </w:t>
      </w:r>
      <w:r w:rsidR="00634E05" w:rsidRPr="00634E05">
        <w:rPr>
          <w:sz w:val="22"/>
          <w:lang w:val="sk-SK"/>
        </w:rPr>
        <w:t xml:space="preserve">ZHOTOVITEĽ je </w:t>
      </w:r>
      <w:r w:rsidR="00634E05">
        <w:rPr>
          <w:sz w:val="22"/>
          <w:lang w:val="sk-SK"/>
        </w:rPr>
        <w:t xml:space="preserve">povinný najneskôr do 2 týždňov od podpisu ZMLUVY </w:t>
      </w:r>
      <w:r w:rsidR="00DA6982">
        <w:rPr>
          <w:sz w:val="22"/>
          <w:lang w:val="sk-SK"/>
        </w:rPr>
        <w:t xml:space="preserve">oboma ZMLUVNÝMI STRANAMI </w:t>
      </w:r>
      <w:r w:rsidR="00634E05">
        <w:rPr>
          <w:sz w:val="22"/>
          <w:lang w:val="sk-SK"/>
        </w:rPr>
        <w:t>predložiť OBJEDNÁVATEĽOVI</w:t>
      </w:r>
      <w:r w:rsidR="00B52183">
        <w:rPr>
          <w:sz w:val="22"/>
          <w:lang w:val="sk-SK"/>
        </w:rPr>
        <w:t xml:space="preserve"> </w:t>
      </w:r>
      <w:r w:rsidR="0085407F">
        <w:rPr>
          <w:sz w:val="22"/>
          <w:lang w:val="sk-SK"/>
        </w:rPr>
        <w:t xml:space="preserve">na odsúhlasenie </w:t>
      </w:r>
      <w:r w:rsidR="00545EB1">
        <w:rPr>
          <w:sz w:val="22"/>
          <w:lang w:val="sk-SK"/>
        </w:rPr>
        <w:t xml:space="preserve">návrh </w:t>
      </w:r>
      <w:r w:rsidR="009C64A4">
        <w:rPr>
          <w:sz w:val="22"/>
          <w:lang w:val="sk-SK"/>
        </w:rPr>
        <w:t>DETAILNÉHO HARMONOGRAMU</w:t>
      </w:r>
      <w:r w:rsidR="009C64A4" w:rsidRPr="00634E05">
        <w:rPr>
          <w:sz w:val="22"/>
          <w:lang w:val="sk-SK"/>
        </w:rPr>
        <w:t xml:space="preserve"> </w:t>
      </w:r>
      <w:r w:rsidR="00634E05" w:rsidRPr="00634E05">
        <w:rPr>
          <w:sz w:val="22"/>
          <w:lang w:val="sk-SK"/>
        </w:rPr>
        <w:t xml:space="preserve">ZMLUVY </w:t>
      </w:r>
      <w:r w:rsidR="009C64A4">
        <w:rPr>
          <w:sz w:val="22"/>
          <w:lang w:val="sk-SK"/>
        </w:rPr>
        <w:t xml:space="preserve">s uvedením príslušných </w:t>
      </w:r>
      <w:r w:rsidR="00634E05" w:rsidRPr="00634E05">
        <w:rPr>
          <w:sz w:val="22"/>
          <w:lang w:val="sk-SK"/>
        </w:rPr>
        <w:t>čiastkových termínov</w:t>
      </w:r>
      <w:r w:rsidR="00315E00">
        <w:rPr>
          <w:sz w:val="22"/>
          <w:lang w:val="sk-SK"/>
        </w:rPr>
        <w:t>, pričom nesmie meniť termíny splnenia jednotlivých míľnikov podľa ZÁKLADNÉHO HARMONOGRAMU ZMLUVY</w:t>
      </w:r>
      <w:r w:rsidR="00E66BA6">
        <w:rPr>
          <w:sz w:val="22"/>
          <w:lang w:val="sk-SK"/>
        </w:rPr>
        <w:t>.</w:t>
      </w:r>
    </w:p>
    <w:p w14:paraId="12D5B82B" w14:textId="77777777" w:rsidR="00315E00" w:rsidRDefault="00E66BA6" w:rsidP="00E45F41">
      <w:pPr>
        <w:pStyle w:val="Oznaitext"/>
        <w:spacing w:before="240"/>
        <w:ind w:left="357" w:right="0"/>
        <w:rPr>
          <w:sz w:val="22"/>
          <w:lang w:val="sk-SK"/>
        </w:rPr>
      </w:pPr>
      <w:r>
        <w:rPr>
          <w:sz w:val="22"/>
          <w:lang w:val="sk-SK"/>
        </w:rPr>
        <w:t>OBJEDNÁVATEĽ sa písomne vyjadrí k predloženému návrhu DETAILNÉHO HARMONOGRAMU ZMLUVY najneskôr v rámci KICK-OFF MÍTINGU</w:t>
      </w:r>
      <w:r w:rsidR="00BF08F9">
        <w:rPr>
          <w:sz w:val="22"/>
          <w:lang w:val="sk-SK"/>
        </w:rPr>
        <w:t xml:space="preserve">, pokiaľ sa PROJEKTOVÍ MANAŽÉRI oboch ZMLUVNÝCH STRÁN písomne nedohodnú </w:t>
      </w:r>
      <w:r w:rsidR="003C0884">
        <w:rPr>
          <w:sz w:val="22"/>
          <w:lang w:val="sk-SK"/>
        </w:rPr>
        <w:t>na inom termíne</w:t>
      </w:r>
      <w:r>
        <w:rPr>
          <w:sz w:val="22"/>
          <w:lang w:val="sk-SK"/>
        </w:rPr>
        <w:t xml:space="preserve">. </w:t>
      </w:r>
      <w:r w:rsidR="00634E05" w:rsidRPr="00634E05">
        <w:rPr>
          <w:sz w:val="22"/>
          <w:lang w:val="sk-SK"/>
        </w:rPr>
        <w:t xml:space="preserve">ZMLUVNÉ STRANY sa dohodli, že </w:t>
      </w:r>
      <w:r w:rsidR="00E45F41">
        <w:rPr>
          <w:sz w:val="22"/>
          <w:lang w:val="sk-SK"/>
        </w:rPr>
        <w:t>po písomnom odsúhlasení DETAILNÉHO HARMONOGRAMU ZMLUVY PROJEKTOVÝMI MANAŽÉRMI oboch ZMLUVNÝCH STRÁN je tento harmonogram záväzný pre obe ZMLUVNÉ STRANY</w:t>
      </w:r>
      <w:r w:rsidR="00DA6982">
        <w:rPr>
          <w:sz w:val="22"/>
          <w:lang w:val="sk-SK"/>
        </w:rPr>
        <w:t xml:space="preserve">, a to s účinnosťou odo dňa podpisu DETAILNÉHO HARMONOGRAMU ZMLUVY PROJEKTOVÝMI MANAŽÉRMI oboch ZMLUVNÝCH STRÁN. ZMLUVNÉ STRANY sa súčasne dohodli, že podpisom DETAILNÉHO HARMONOGRAMU ZMLUVY PROJEKTOVÝMI MANAŽÉRMI oboch ZMLUVNÝCH STRÁN sa tento harmonogram stáva súčasťou ZMLUVY ako jej Príloha č. </w:t>
      </w:r>
      <w:r w:rsidR="0074498E">
        <w:rPr>
          <w:sz w:val="22"/>
          <w:lang w:val="sk-SK"/>
        </w:rPr>
        <w:t>2B</w:t>
      </w:r>
      <w:r w:rsidR="00DA6982">
        <w:rPr>
          <w:sz w:val="22"/>
          <w:lang w:val="sk-SK"/>
        </w:rPr>
        <w:t xml:space="preserve"> bez potreby uzavretia dodatku k ZMLUVE.</w:t>
      </w:r>
    </w:p>
    <w:p w14:paraId="2C071779" w14:textId="77777777" w:rsidR="0085407F" w:rsidRPr="0085407F" w:rsidRDefault="00E66BA6" w:rsidP="00E45F41">
      <w:pPr>
        <w:pStyle w:val="Oznaitext"/>
        <w:spacing w:before="240"/>
        <w:ind w:left="357" w:right="0"/>
        <w:rPr>
          <w:sz w:val="22"/>
          <w:lang w:val="sk-SK"/>
        </w:rPr>
      </w:pPr>
      <w:r w:rsidRPr="00634E05">
        <w:rPr>
          <w:sz w:val="22"/>
          <w:lang w:val="sk-SK"/>
        </w:rPr>
        <w:t xml:space="preserve">ZMLUVNÉ STRANY sa </w:t>
      </w:r>
      <w:r>
        <w:rPr>
          <w:sz w:val="22"/>
          <w:lang w:val="sk-SK"/>
        </w:rPr>
        <w:t xml:space="preserve">ďalej </w:t>
      </w:r>
      <w:r w:rsidRPr="00634E05">
        <w:rPr>
          <w:sz w:val="22"/>
          <w:lang w:val="sk-SK"/>
        </w:rPr>
        <w:t xml:space="preserve">dohodli, že </w:t>
      </w:r>
      <w:r w:rsidR="00634E05" w:rsidRPr="00634E05">
        <w:rPr>
          <w:sz w:val="22"/>
          <w:lang w:val="sk-SK"/>
        </w:rPr>
        <w:t>termíny uvedené v</w:t>
      </w:r>
      <w:r w:rsidR="00B7482C">
        <w:rPr>
          <w:sz w:val="22"/>
          <w:lang w:val="sk-SK"/>
        </w:rPr>
        <w:t> </w:t>
      </w:r>
      <w:r w:rsidR="00634E05" w:rsidRPr="00634E05">
        <w:rPr>
          <w:sz w:val="22"/>
          <w:lang w:val="sk-SK"/>
        </w:rPr>
        <w:t xml:space="preserve">DETAILNOM HARMONOGRAME ZMLUVY možno zmeniť na základe písomnej dohody MANAŽÉROV PROJEKTU </w:t>
      </w:r>
      <w:r w:rsidR="00B7482C">
        <w:rPr>
          <w:sz w:val="22"/>
          <w:lang w:val="sk-SK"/>
        </w:rPr>
        <w:t xml:space="preserve">oboch </w:t>
      </w:r>
      <w:r w:rsidR="00634E05" w:rsidRPr="00634E05">
        <w:rPr>
          <w:sz w:val="22"/>
          <w:lang w:val="sk-SK"/>
        </w:rPr>
        <w:t>ZMLUVNÝCH STRÁN, avšak s</w:t>
      </w:r>
      <w:r w:rsidR="00E45F41">
        <w:rPr>
          <w:sz w:val="22"/>
          <w:lang w:val="sk-SK"/>
        </w:rPr>
        <w:t> </w:t>
      </w:r>
      <w:r w:rsidR="00634E05" w:rsidRPr="00634E05">
        <w:rPr>
          <w:sz w:val="22"/>
          <w:lang w:val="sk-SK"/>
        </w:rPr>
        <w:t>výnimkou míľnikov uvedených v</w:t>
      </w:r>
      <w:r>
        <w:rPr>
          <w:sz w:val="22"/>
          <w:lang w:val="sk-SK"/>
        </w:rPr>
        <w:t> </w:t>
      </w:r>
      <w:r w:rsidR="00634E05" w:rsidRPr="00634E05">
        <w:rPr>
          <w:sz w:val="22"/>
          <w:lang w:val="sk-SK"/>
        </w:rPr>
        <w:t>ZÁKLADNOM HARMONOGRAME ZMLUVY.</w:t>
      </w:r>
    </w:p>
    <w:p w14:paraId="271C4C3C" w14:textId="4262C4C2" w:rsidR="00BE2553" w:rsidRPr="0010755F" w:rsidRDefault="00BE2553" w:rsidP="00BA6F45">
      <w:pPr>
        <w:pStyle w:val="Oznaitext"/>
        <w:numPr>
          <w:ilvl w:val="0"/>
          <w:numId w:val="31"/>
        </w:numPr>
        <w:spacing w:before="240"/>
        <w:ind w:left="357" w:right="0" w:hanging="357"/>
        <w:rPr>
          <w:sz w:val="22"/>
          <w:lang w:val="sk-SK"/>
        </w:rPr>
      </w:pPr>
      <w:r w:rsidRPr="0010755F">
        <w:rPr>
          <w:sz w:val="22"/>
          <w:lang w:val="sk-SK"/>
        </w:rPr>
        <w:t xml:space="preserve">V prípade akéhokoľvek </w:t>
      </w:r>
      <w:r w:rsidR="005B70BC">
        <w:rPr>
          <w:sz w:val="22"/>
          <w:lang w:val="sk-SK"/>
        </w:rPr>
        <w:t>o</w:t>
      </w:r>
      <w:r w:rsidRPr="0010755F">
        <w:rPr>
          <w:sz w:val="22"/>
          <w:lang w:val="sk-SK"/>
        </w:rPr>
        <w:t>meškania zo strany OBJEDNÁVATEĽA</w:t>
      </w:r>
      <w:r w:rsidR="00ED510E" w:rsidRPr="0010755F">
        <w:rPr>
          <w:sz w:val="22"/>
          <w:lang w:val="sk-SK"/>
        </w:rPr>
        <w:t>, ktoré bráni ZHOTOVITEĽOVI v riadnom a včasnom plnení ZMLUVY,</w:t>
      </w:r>
      <w:r w:rsidRPr="0010755F">
        <w:rPr>
          <w:sz w:val="22"/>
          <w:lang w:val="sk-SK"/>
        </w:rPr>
        <w:t xml:space="preserve"> alebo akéhokoľvek </w:t>
      </w:r>
      <w:r w:rsidR="005B70BC">
        <w:rPr>
          <w:sz w:val="22"/>
          <w:lang w:val="sk-SK"/>
        </w:rPr>
        <w:t>o</w:t>
      </w:r>
      <w:r w:rsidRPr="0010755F">
        <w:rPr>
          <w:sz w:val="22"/>
          <w:lang w:val="sk-SK"/>
        </w:rPr>
        <w:t xml:space="preserve">meškania spôsobeného OBJEDNÁVATEĽOM sa </w:t>
      </w:r>
      <w:r w:rsidR="00DB7B0F" w:rsidRPr="00F72268">
        <w:rPr>
          <w:sz w:val="22"/>
          <w:lang w:val="sk-SK"/>
        </w:rPr>
        <w:t xml:space="preserve">ZÁKLADNÝ </w:t>
      </w:r>
      <w:r w:rsidR="00794CEC" w:rsidRPr="0010755F">
        <w:rPr>
          <w:sz w:val="22"/>
          <w:lang w:val="sk-SK"/>
        </w:rPr>
        <w:t xml:space="preserve">HARMONOGRAM ZMLUVY </w:t>
      </w:r>
      <w:r w:rsidRPr="0010755F">
        <w:rPr>
          <w:sz w:val="22"/>
          <w:lang w:val="sk-SK"/>
        </w:rPr>
        <w:t>v zodpovedajúcej miere upraví</w:t>
      </w:r>
      <w:r w:rsidR="009B354B">
        <w:rPr>
          <w:sz w:val="22"/>
          <w:lang w:val="sk-SK"/>
        </w:rPr>
        <w:t xml:space="preserve"> dohodou ZMLUVNÝCH STRÁN</w:t>
      </w:r>
      <w:r w:rsidR="00E56C9C" w:rsidRPr="0010755F">
        <w:rPr>
          <w:sz w:val="22"/>
          <w:lang w:val="sk-SK"/>
        </w:rPr>
        <w:t>, avšak najviac o dobu omeškania OBJEDNÁVATEĽA</w:t>
      </w:r>
      <w:r w:rsidRPr="0010755F">
        <w:rPr>
          <w:sz w:val="22"/>
          <w:lang w:val="sk-SK"/>
        </w:rPr>
        <w:t>.</w:t>
      </w:r>
    </w:p>
    <w:p w14:paraId="03A55405" w14:textId="183D9426" w:rsidR="00BE2553" w:rsidRPr="0010755F" w:rsidRDefault="00BE2553" w:rsidP="00BA6F45">
      <w:pPr>
        <w:pStyle w:val="Oznaitext"/>
        <w:numPr>
          <w:ilvl w:val="0"/>
          <w:numId w:val="31"/>
        </w:numPr>
        <w:spacing w:before="240"/>
        <w:ind w:left="357" w:right="0" w:hanging="357"/>
        <w:rPr>
          <w:color w:val="FF0000"/>
          <w:sz w:val="22"/>
          <w:lang w:val="sk-SK"/>
        </w:rPr>
      </w:pPr>
      <w:r w:rsidRPr="0010755F">
        <w:rPr>
          <w:color w:val="000000"/>
          <w:sz w:val="22"/>
          <w:lang w:val="sk-SK"/>
        </w:rPr>
        <w:t xml:space="preserve">Ak </w:t>
      </w:r>
      <w:r w:rsidR="005B70BC">
        <w:rPr>
          <w:color w:val="000000"/>
          <w:sz w:val="22"/>
          <w:lang w:val="sk-SK"/>
        </w:rPr>
        <w:t>NOVÉ</w:t>
      </w:r>
      <w:r w:rsidRPr="0010755F">
        <w:rPr>
          <w:color w:val="000000"/>
          <w:sz w:val="22"/>
          <w:lang w:val="sk-SK"/>
        </w:rPr>
        <w:t xml:space="preserve"> </w:t>
      </w:r>
      <w:r w:rsidR="00F84ACB" w:rsidRPr="0010755F">
        <w:rPr>
          <w:color w:val="000000"/>
          <w:sz w:val="22"/>
          <w:lang w:val="sk-SK"/>
        </w:rPr>
        <w:t xml:space="preserve">HČ </w:t>
      </w:r>
      <w:r w:rsidRPr="0010755F">
        <w:rPr>
          <w:color w:val="000000"/>
          <w:sz w:val="22"/>
          <w:lang w:val="sk-SK"/>
        </w:rPr>
        <w:t xml:space="preserve">nebude možné dodať </w:t>
      </w:r>
      <w:r w:rsidR="00E87DF5" w:rsidRPr="0010755F">
        <w:rPr>
          <w:color w:val="000000"/>
          <w:sz w:val="22"/>
          <w:lang w:val="sk-SK"/>
        </w:rPr>
        <w:t xml:space="preserve">do </w:t>
      </w:r>
      <w:r w:rsidR="005B70BC">
        <w:rPr>
          <w:color w:val="000000"/>
          <w:sz w:val="22"/>
          <w:lang w:val="sk-SK"/>
        </w:rPr>
        <w:t>MIESTA DODANIA</w:t>
      </w:r>
      <w:r w:rsidR="00E87DF5" w:rsidRPr="0010755F">
        <w:rPr>
          <w:color w:val="000000"/>
          <w:sz w:val="22"/>
          <w:lang w:val="sk-SK"/>
        </w:rPr>
        <w:t xml:space="preserve"> podľa bodu </w:t>
      </w:r>
      <w:r w:rsidR="00610010">
        <w:rPr>
          <w:sz w:val="22"/>
          <w:lang w:val="sk-SK"/>
        </w:rPr>
        <w:fldChar w:fldCharType="begin"/>
      </w:r>
      <w:r w:rsidR="00610010">
        <w:rPr>
          <w:sz w:val="22"/>
          <w:lang w:val="sk-SK"/>
        </w:rPr>
        <w:instrText xml:space="preserve"> REF _Ref17459546 \n \h </w:instrText>
      </w:r>
      <w:r w:rsidR="00610010">
        <w:rPr>
          <w:sz w:val="22"/>
          <w:lang w:val="sk-SK"/>
        </w:rPr>
      </w:r>
      <w:r w:rsidR="00610010">
        <w:rPr>
          <w:sz w:val="22"/>
          <w:lang w:val="sk-SK"/>
        </w:rPr>
        <w:fldChar w:fldCharType="separate"/>
      </w:r>
      <w:r w:rsidR="00FD12E1">
        <w:rPr>
          <w:sz w:val="22"/>
          <w:lang w:val="sk-SK"/>
        </w:rPr>
        <w:t>1</w:t>
      </w:r>
      <w:r w:rsidR="00610010">
        <w:rPr>
          <w:sz w:val="22"/>
          <w:lang w:val="sk-SK"/>
        </w:rPr>
        <w:fldChar w:fldCharType="end"/>
      </w:r>
      <w:r w:rsidR="00E87DF5" w:rsidRPr="0010755F">
        <w:rPr>
          <w:color w:val="000000"/>
          <w:sz w:val="22"/>
          <w:lang w:val="sk-SK"/>
        </w:rPr>
        <w:t xml:space="preserve"> článku </w:t>
      </w:r>
      <w:r w:rsidR="00610010">
        <w:rPr>
          <w:color w:val="000000"/>
          <w:sz w:val="22"/>
          <w:lang w:val="sk-SK"/>
        </w:rPr>
        <w:fldChar w:fldCharType="begin"/>
      </w:r>
      <w:r w:rsidR="00610010">
        <w:rPr>
          <w:color w:val="000000"/>
          <w:sz w:val="22"/>
          <w:lang w:val="sk-SK"/>
        </w:rPr>
        <w:instrText xml:space="preserve"> REF  _Ref17461279 \h \r \t </w:instrText>
      </w:r>
      <w:r w:rsidR="00610010">
        <w:rPr>
          <w:color w:val="000000"/>
          <w:sz w:val="22"/>
          <w:lang w:val="sk-SK"/>
        </w:rPr>
      </w:r>
      <w:r w:rsidR="00610010">
        <w:rPr>
          <w:color w:val="000000"/>
          <w:sz w:val="22"/>
          <w:lang w:val="sk-SK"/>
        </w:rPr>
        <w:fldChar w:fldCharType="separate"/>
      </w:r>
      <w:r w:rsidR="00FD12E1">
        <w:rPr>
          <w:color w:val="000000"/>
          <w:sz w:val="22"/>
          <w:lang w:val="sk-SK"/>
        </w:rPr>
        <w:t>II</w:t>
      </w:r>
      <w:r w:rsidR="00610010">
        <w:rPr>
          <w:color w:val="000000"/>
          <w:sz w:val="22"/>
          <w:lang w:val="sk-SK"/>
        </w:rPr>
        <w:fldChar w:fldCharType="end"/>
      </w:r>
      <w:r w:rsidR="00E87DF5" w:rsidRPr="0010755F">
        <w:rPr>
          <w:color w:val="000000"/>
          <w:sz w:val="22"/>
          <w:lang w:val="sk-SK"/>
        </w:rPr>
        <w:t xml:space="preserve"> ZMLUVY</w:t>
      </w:r>
      <w:r w:rsidRPr="0010755F">
        <w:rPr>
          <w:sz w:val="22"/>
          <w:lang w:val="sk-SK"/>
        </w:rPr>
        <w:t xml:space="preserve"> v čase, keď budú </w:t>
      </w:r>
      <w:r w:rsidR="005B70BC">
        <w:rPr>
          <w:sz w:val="22"/>
          <w:lang w:val="sk-SK"/>
        </w:rPr>
        <w:t xml:space="preserve">NOVÉ HČ </w:t>
      </w:r>
      <w:r w:rsidRPr="0010755F">
        <w:rPr>
          <w:sz w:val="22"/>
          <w:lang w:val="sk-SK"/>
        </w:rPr>
        <w:t xml:space="preserve">pripravené na odoslanie, </w:t>
      </w:r>
      <w:r w:rsidR="00DC0E6E">
        <w:rPr>
          <w:sz w:val="22"/>
          <w:lang w:val="sk-SK"/>
        </w:rPr>
        <w:t xml:space="preserve">alebo ak OBJEDNÁVATEĽ nezačne </w:t>
      </w:r>
      <w:r w:rsidR="00DC0E6E">
        <w:rPr>
          <w:sz w:val="22"/>
          <w:lang w:val="sk-SK"/>
        </w:rPr>
        <w:lastRenderedPageBreak/>
        <w:t xml:space="preserve">s inštaláciou NOVÝCH HČ bezodkladne po ich dodaní do MIESTA DODANIA, v oboch prípadoch </w:t>
      </w:r>
      <w:r w:rsidRPr="0010755F">
        <w:rPr>
          <w:sz w:val="22"/>
          <w:lang w:val="sk-SK"/>
        </w:rPr>
        <w:t>z</w:t>
      </w:r>
      <w:r w:rsidR="00E87DF5" w:rsidRPr="0010755F">
        <w:rPr>
          <w:sz w:val="22"/>
          <w:lang w:val="sk-SK"/>
        </w:rPr>
        <w:t> </w:t>
      </w:r>
      <w:r w:rsidRPr="0010755F">
        <w:rPr>
          <w:sz w:val="22"/>
          <w:lang w:val="sk-SK"/>
        </w:rPr>
        <w:t>dôvodu</w:t>
      </w:r>
      <w:r w:rsidR="00E87DF5" w:rsidRPr="0010755F">
        <w:rPr>
          <w:sz w:val="22"/>
          <w:lang w:val="sk-SK"/>
        </w:rPr>
        <w:t>, za ktorý zodpovedá</w:t>
      </w:r>
      <w:r w:rsidRPr="0010755F">
        <w:rPr>
          <w:sz w:val="22"/>
          <w:lang w:val="sk-SK"/>
        </w:rPr>
        <w:t xml:space="preserve"> výhradne OBJEDNÁVATEĽ, OBJEDNÁVATEĽ poskytne skladovací priestor </w:t>
      </w:r>
      <w:r w:rsidR="0015499E">
        <w:rPr>
          <w:sz w:val="22"/>
          <w:lang w:val="sk-SK"/>
        </w:rPr>
        <w:t xml:space="preserve">v blízkosti </w:t>
      </w:r>
      <w:r w:rsidRPr="0010755F">
        <w:rPr>
          <w:sz w:val="22"/>
          <w:lang w:val="sk-SK"/>
        </w:rPr>
        <w:t xml:space="preserve">STAVENISKA </w:t>
      </w:r>
      <w:r w:rsidR="0073554E">
        <w:rPr>
          <w:sz w:val="22"/>
          <w:lang w:val="sk-SK"/>
        </w:rPr>
        <w:t xml:space="preserve">a bude </w:t>
      </w:r>
      <w:r w:rsidRPr="0010755F">
        <w:rPr>
          <w:sz w:val="22"/>
          <w:lang w:val="sk-SK"/>
        </w:rPr>
        <w:t xml:space="preserve">znášať riziko náhodnej škody na </w:t>
      </w:r>
      <w:r w:rsidR="00EF4E89">
        <w:rPr>
          <w:sz w:val="22"/>
          <w:lang w:val="sk-SK"/>
        </w:rPr>
        <w:t>NOVÝCH</w:t>
      </w:r>
      <w:r w:rsidRPr="0010755F">
        <w:rPr>
          <w:sz w:val="22"/>
          <w:lang w:val="sk-SK"/>
        </w:rPr>
        <w:t xml:space="preserve"> </w:t>
      </w:r>
      <w:r w:rsidR="00492A5E" w:rsidRPr="0010755F">
        <w:rPr>
          <w:sz w:val="22"/>
          <w:lang w:val="sk-SK"/>
        </w:rPr>
        <w:t>HČ</w:t>
      </w:r>
      <w:r w:rsidRPr="0010755F">
        <w:rPr>
          <w:caps/>
          <w:sz w:val="22"/>
          <w:lang w:val="sk-SK"/>
        </w:rPr>
        <w:t>,</w:t>
      </w:r>
      <w:r w:rsidRPr="0010755F">
        <w:rPr>
          <w:sz w:val="22"/>
          <w:lang w:val="sk-SK"/>
        </w:rPr>
        <w:t xml:space="preserve"> </w:t>
      </w:r>
      <w:r w:rsidR="00DC0E6E">
        <w:rPr>
          <w:sz w:val="22"/>
          <w:lang w:val="sk-SK"/>
        </w:rPr>
        <w:t>ako aj</w:t>
      </w:r>
      <w:r w:rsidR="00DC0E6E" w:rsidRPr="0010755F">
        <w:rPr>
          <w:sz w:val="22"/>
          <w:lang w:val="sk-SK"/>
        </w:rPr>
        <w:t xml:space="preserve"> </w:t>
      </w:r>
      <w:r w:rsidRPr="0010755F">
        <w:rPr>
          <w:sz w:val="22"/>
          <w:lang w:val="sk-SK"/>
        </w:rPr>
        <w:t xml:space="preserve">skladovacie náklady počas </w:t>
      </w:r>
      <w:r w:rsidR="00EF4E89">
        <w:rPr>
          <w:sz w:val="22"/>
          <w:lang w:val="sk-SK"/>
        </w:rPr>
        <w:t xml:space="preserve">ich </w:t>
      </w:r>
      <w:r w:rsidRPr="0010755F">
        <w:rPr>
          <w:sz w:val="22"/>
          <w:lang w:val="sk-SK"/>
        </w:rPr>
        <w:t>uskladnenia.</w:t>
      </w:r>
    </w:p>
    <w:p w14:paraId="7894FC76" w14:textId="77777777" w:rsidR="00BE2553" w:rsidRPr="0010755F" w:rsidRDefault="00E8059F" w:rsidP="00BA6F45">
      <w:pPr>
        <w:pStyle w:val="Nadpis1"/>
        <w:numPr>
          <w:ilvl w:val="0"/>
          <w:numId w:val="15"/>
        </w:numPr>
        <w:spacing w:before="480" w:after="120"/>
        <w:ind w:left="0" w:firstLine="0"/>
        <w:jc w:val="center"/>
        <w:rPr>
          <w:szCs w:val="24"/>
        </w:rPr>
      </w:pPr>
      <w:bookmarkStart w:id="43" w:name="_Toc236457137"/>
      <w:bookmarkStart w:id="44" w:name="_Toc236457138"/>
      <w:bookmarkEnd w:id="43"/>
      <w:r w:rsidRPr="0010755F">
        <w:rPr>
          <w:szCs w:val="24"/>
        </w:rPr>
        <w:br/>
      </w:r>
      <w:bookmarkStart w:id="45" w:name="_Ref13660358"/>
      <w:bookmarkStart w:id="46" w:name="_Toc47715794"/>
      <w:r w:rsidR="00BE2553" w:rsidRPr="0010755F">
        <w:rPr>
          <w:szCs w:val="24"/>
        </w:rPr>
        <w:t xml:space="preserve">ZÁKLADNÉ </w:t>
      </w:r>
      <w:r w:rsidR="00BE0CAD" w:rsidRPr="0010755F">
        <w:rPr>
          <w:szCs w:val="24"/>
        </w:rPr>
        <w:t xml:space="preserve">PRÁVA A </w:t>
      </w:r>
      <w:r w:rsidR="00BE2553" w:rsidRPr="0010755F">
        <w:rPr>
          <w:szCs w:val="24"/>
        </w:rPr>
        <w:t>POVINNOSTI ZMLUVNÝCH STRÁN</w:t>
      </w:r>
      <w:bookmarkEnd w:id="44"/>
      <w:bookmarkEnd w:id="45"/>
      <w:bookmarkEnd w:id="46"/>
    </w:p>
    <w:p w14:paraId="06A62100" w14:textId="77777777" w:rsidR="00BE2553" w:rsidRPr="0010755F" w:rsidRDefault="008A0DAD" w:rsidP="00BA6F45">
      <w:pPr>
        <w:pStyle w:val="Oznaitext"/>
        <w:numPr>
          <w:ilvl w:val="0"/>
          <w:numId w:val="32"/>
        </w:numPr>
        <w:tabs>
          <w:tab w:val="clear" w:pos="840"/>
        </w:tabs>
        <w:spacing w:before="240"/>
        <w:ind w:left="357" w:right="0" w:hanging="357"/>
        <w:outlineLvl w:val="1"/>
        <w:rPr>
          <w:b/>
          <w:sz w:val="22"/>
          <w:lang w:val="sk-SK"/>
        </w:rPr>
      </w:pPr>
      <w:bookmarkStart w:id="47" w:name="_Toc236457139"/>
      <w:bookmarkStart w:id="48" w:name="_Toc47715795"/>
      <w:r w:rsidRPr="0010755F">
        <w:rPr>
          <w:b/>
          <w:sz w:val="22"/>
          <w:lang w:val="sk-SK"/>
        </w:rPr>
        <w:t xml:space="preserve">Práva a povinnosti </w:t>
      </w:r>
      <w:r w:rsidR="00BE2D16" w:rsidRPr="0010755F">
        <w:rPr>
          <w:b/>
          <w:sz w:val="22"/>
          <w:lang w:val="sk-SK"/>
        </w:rPr>
        <w:t>ZHOTOVITEĽ</w:t>
      </w:r>
      <w:r w:rsidR="00BE2553" w:rsidRPr="0010755F">
        <w:rPr>
          <w:b/>
          <w:sz w:val="22"/>
          <w:lang w:val="sk-SK"/>
        </w:rPr>
        <w:t>A</w:t>
      </w:r>
      <w:bookmarkEnd w:id="47"/>
      <w:bookmarkEnd w:id="48"/>
    </w:p>
    <w:p w14:paraId="2E4CA04B" w14:textId="26D518B9" w:rsidR="00BE2553" w:rsidRDefault="00BE2D16" w:rsidP="00BA6F45">
      <w:pPr>
        <w:pStyle w:val="Oznaitext"/>
        <w:numPr>
          <w:ilvl w:val="1"/>
          <w:numId w:val="32"/>
        </w:numPr>
        <w:tabs>
          <w:tab w:val="clear" w:pos="1407"/>
        </w:tabs>
        <w:spacing w:before="240"/>
        <w:ind w:left="703" w:right="0" w:hanging="703"/>
        <w:rPr>
          <w:sz w:val="22"/>
          <w:lang w:val="sk-SK"/>
        </w:rPr>
      </w:pPr>
      <w:bookmarkStart w:id="49" w:name="_Ref243046352"/>
      <w:r w:rsidRPr="0010755F">
        <w:rPr>
          <w:sz w:val="22"/>
          <w:lang w:val="sk-SK"/>
        </w:rPr>
        <w:t>ZHOTOVITEĽ</w:t>
      </w:r>
      <w:r w:rsidR="00BE2553" w:rsidRPr="0010755F">
        <w:rPr>
          <w:sz w:val="22"/>
          <w:lang w:val="sk-SK"/>
        </w:rPr>
        <w:t xml:space="preserve"> je povinný pri plnení tejto </w:t>
      </w:r>
      <w:r w:rsidR="00BE2553" w:rsidRPr="0010755F">
        <w:rPr>
          <w:caps/>
          <w:sz w:val="22"/>
          <w:lang w:val="sk-SK"/>
        </w:rPr>
        <w:t>Zmluvy</w:t>
      </w:r>
      <w:r w:rsidR="00BE2553" w:rsidRPr="0010755F">
        <w:rPr>
          <w:sz w:val="22"/>
          <w:lang w:val="sk-SK"/>
        </w:rPr>
        <w:t xml:space="preserve"> postupovať s náležitou odbornou starostlivosťou a</w:t>
      </w:r>
      <w:r w:rsidR="00F27AD9">
        <w:rPr>
          <w:sz w:val="22"/>
          <w:lang w:val="sk-SK"/>
        </w:rPr>
        <w:t> </w:t>
      </w:r>
      <w:r w:rsidR="00BE2553" w:rsidRPr="0010755F">
        <w:rPr>
          <w:sz w:val="22"/>
          <w:lang w:val="sk-SK"/>
        </w:rPr>
        <w:t xml:space="preserve">plniť všetky povinnosti stanovené touto </w:t>
      </w:r>
      <w:r w:rsidR="00BE2553" w:rsidRPr="0010755F">
        <w:rPr>
          <w:caps/>
          <w:sz w:val="22"/>
          <w:lang w:val="sk-SK"/>
        </w:rPr>
        <w:t>Zmluvou</w:t>
      </w:r>
      <w:r w:rsidR="00BE2553" w:rsidRPr="0010755F">
        <w:rPr>
          <w:sz w:val="22"/>
          <w:lang w:val="sk-SK"/>
        </w:rPr>
        <w:t xml:space="preserve"> s potrebnými odbornými znalosťami</w:t>
      </w:r>
      <w:r w:rsidR="004C2C65" w:rsidRPr="0010755F">
        <w:rPr>
          <w:sz w:val="22"/>
          <w:lang w:val="sk-SK"/>
        </w:rPr>
        <w:t>,</w:t>
      </w:r>
      <w:r w:rsidR="00BE2553" w:rsidRPr="0010755F">
        <w:rPr>
          <w:sz w:val="22"/>
          <w:lang w:val="sk-SK"/>
        </w:rPr>
        <w:t xml:space="preserve"> podľa </w:t>
      </w:r>
      <w:r w:rsidR="00915F76">
        <w:rPr>
          <w:sz w:val="22"/>
          <w:lang w:val="sk-SK"/>
        </w:rPr>
        <w:t>vhodnej</w:t>
      </w:r>
      <w:r w:rsidR="00915F76" w:rsidRPr="0010755F">
        <w:rPr>
          <w:sz w:val="22"/>
          <w:lang w:val="sk-SK"/>
        </w:rPr>
        <w:t xml:space="preserve"> </w:t>
      </w:r>
      <w:r w:rsidR="00BE2553" w:rsidRPr="0010755F">
        <w:rPr>
          <w:sz w:val="22"/>
          <w:lang w:val="sk-SK"/>
        </w:rPr>
        <w:t>technológie a v čo najväčšej miere prihliadať na potreby a záujmy OBJEDNÁVATEĽA.</w:t>
      </w:r>
      <w:bookmarkEnd w:id="49"/>
    </w:p>
    <w:p w14:paraId="4CAE25ED" w14:textId="0D8E71C5" w:rsidR="00F42BEB" w:rsidRDefault="00F42BEB" w:rsidP="00BA6F45">
      <w:pPr>
        <w:pStyle w:val="Oznaitext"/>
        <w:numPr>
          <w:ilvl w:val="1"/>
          <w:numId w:val="32"/>
        </w:numPr>
        <w:tabs>
          <w:tab w:val="clear" w:pos="1407"/>
        </w:tabs>
        <w:spacing w:before="240"/>
        <w:ind w:left="703" w:right="0" w:hanging="703"/>
        <w:rPr>
          <w:sz w:val="22"/>
          <w:lang w:val="sk-SK"/>
        </w:rPr>
      </w:pPr>
      <w:r>
        <w:rPr>
          <w:sz w:val="22"/>
          <w:lang w:val="sk-SK"/>
        </w:rPr>
        <w:t>ZHOTOVITEĽ je povinný zorganizovať KICK-OFF MÍTING v MIESTE DODANIA</w:t>
      </w:r>
      <w:r w:rsidR="00103D59">
        <w:rPr>
          <w:sz w:val="22"/>
          <w:lang w:val="sk-SK"/>
        </w:rPr>
        <w:t xml:space="preserve">, alebo inom mieste po dohode ZMLUVNÝCH STRÁN, a to </w:t>
      </w:r>
      <w:r>
        <w:rPr>
          <w:sz w:val="22"/>
          <w:lang w:val="sk-SK"/>
        </w:rPr>
        <w:t>najneskôr do 4 týždňov od podpisu ZMLUVY.</w:t>
      </w:r>
    </w:p>
    <w:p w14:paraId="2CAF49F1" w14:textId="5756EF87" w:rsidR="00B26170" w:rsidRPr="0010755F" w:rsidRDefault="00B26170" w:rsidP="00BA6F45">
      <w:pPr>
        <w:pStyle w:val="Oznaitext"/>
        <w:numPr>
          <w:ilvl w:val="1"/>
          <w:numId w:val="32"/>
        </w:numPr>
        <w:tabs>
          <w:tab w:val="clear" w:pos="1407"/>
        </w:tabs>
        <w:spacing w:before="240"/>
        <w:ind w:left="703" w:right="0" w:hanging="703"/>
        <w:rPr>
          <w:sz w:val="22"/>
          <w:lang w:val="sk-SK"/>
        </w:rPr>
      </w:pPr>
      <w:r w:rsidRPr="00B26170">
        <w:rPr>
          <w:sz w:val="22"/>
          <w:lang w:val="sk-SK"/>
        </w:rPr>
        <w:t xml:space="preserve">ZHOTOVITEĽ je povinný </w:t>
      </w:r>
      <w:r>
        <w:rPr>
          <w:sz w:val="22"/>
          <w:lang w:val="sk-SK"/>
        </w:rPr>
        <w:t xml:space="preserve">v dostatočnom predstihu </w:t>
      </w:r>
      <w:r w:rsidRPr="00B26170">
        <w:rPr>
          <w:sz w:val="22"/>
          <w:lang w:val="sk-SK"/>
        </w:rPr>
        <w:t xml:space="preserve">pred začiatkom výroby </w:t>
      </w:r>
      <w:r>
        <w:rPr>
          <w:sz w:val="22"/>
          <w:lang w:val="sk-SK"/>
        </w:rPr>
        <w:t xml:space="preserve">NOVÝCH HČ </w:t>
      </w:r>
      <w:r w:rsidRPr="00B26170">
        <w:rPr>
          <w:sz w:val="22"/>
          <w:lang w:val="sk-SK"/>
        </w:rPr>
        <w:t xml:space="preserve">zaslať </w:t>
      </w:r>
      <w:r>
        <w:rPr>
          <w:sz w:val="22"/>
          <w:lang w:val="sk-SK"/>
        </w:rPr>
        <w:t xml:space="preserve">ich </w:t>
      </w:r>
      <w:r w:rsidRPr="00B26170">
        <w:rPr>
          <w:sz w:val="22"/>
          <w:lang w:val="sk-SK"/>
        </w:rPr>
        <w:t xml:space="preserve">finálne konštrukčné riešenie na odsúhlasenie OBJEDNÁVATEĽOVI, ktorý sa musí do </w:t>
      </w:r>
      <w:r w:rsidR="004E7246">
        <w:rPr>
          <w:sz w:val="22"/>
          <w:lang w:val="sk-SK"/>
        </w:rPr>
        <w:t>5 pracovných dní</w:t>
      </w:r>
      <w:r w:rsidRPr="00B26170">
        <w:rPr>
          <w:sz w:val="22"/>
          <w:lang w:val="sk-SK"/>
        </w:rPr>
        <w:t xml:space="preserve"> od </w:t>
      </w:r>
      <w:r>
        <w:rPr>
          <w:sz w:val="22"/>
          <w:lang w:val="sk-SK"/>
        </w:rPr>
        <w:t xml:space="preserve">doručenia </w:t>
      </w:r>
      <w:r w:rsidRPr="00B26170">
        <w:rPr>
          <w:sz w:val="22"/>
          <w:lang w:val="sk-SK"/>
        </w:rPr>
        <w:t xml:space="preserve">finálneho konštrukčného riešenia </w:t>
      </w:r>
      <w:r>
        <w:rPr>
          <w:sz w:val="22"/>
          <w:lang w:val="sk-SK"/>
        </w:rPr>
        <w:t xml:space="preserve">NOVÝCH HČ k nemu písomne </w:t>
      </w:r>
      <w:r w:rsidRPr="00B26170">
        <w:rPr>
          <w:sz w:val="22"/>
          <w:lang w:val="sk-SK"/>
        </w:rPr>
        <w:t>vyjadriť</w:t>
      </w:r>
      <w:r w:rsidR="004C3A26">
        <w:rPr>
          <w:sz w:val="22"/>
          <w:lang w:val="sk-SK"/>
        </w:rPr>
        <w:t xml:space="preserve">, ak sa ZMLUVNÉ STRANY písomne nedohodnú </w:t>
      </w:r>
      <w:r w:rsidR="00B84930">
        <w:rPr>
          <w:sz w:val="22"/>
          <w:lang w:val="sk-SK"/>
        </w:rPr>
        <w:t>inak</w:t>
      </w:r>
      <w:r>
        <w:rPr>
          <w:sz w:val="22"/>
          <w:lang w:val="sk-SK"/>
        </w:rPr>
        <w:t>.</w:t>
      </w:r>
      <w:r w:rsidR="00C615B4">
        <w:rPr>
          <w:sz w:val="22"/>
          <w:lang w:val="sk-SK"/>
        </w:rPr>
        <w:t xml:space="preserve"> V prípade opodstatnených pripomienok OBJEDNÁVATEĽA voči finálnemu konštrukčnému riešeniu NOVÝCH HČ je ZHOTOVITEĽ povinný tieto pripomienky zohľadniť.</w:t>
      </w:r>
    </w:p>
    <w:p w14:paraId="4FF1D647" w14:textId="51A29A11" w:rsidR="00BE2553" w:rsidRPr="0010755F" w:rsidRDefault="00BE2D16" w:rsidP="00BA6F45">
      <w:pPr>
        <w:pStyle w:val="Oznaitext"/>
        <w:numPr>
          <w:ilvl w:val="1"/>
          <w:numId w:val="32"/>
        </w:numPr>
        <w:tabs>
          <w:tab w:val="clear" w:pos="1407"/>
        </w:tabs>
        <w:spacing w:before="240"/>
        <w:ind w:left="703" w:right="0" w:hanging="703"/>
        <w:rPr>
          <w:sz w:val="22"/>
          <w:lang w:val="sk-SK"/>
        </w:rPr>
      </w:pPr>
      <w:bookmarkStart w:id="50" w:name="_Ref242431580"/>
      <w:r w:rsidRPr="0010755F">
        <w:rPr>
          <w:caps/>
          <w:sz w:val="22"/>
          <w:lang w:val="sk-SK"/>
        </w:rPr>
        <w:t>ZHOTOVITEĽ</w:t>
      </w:r>
      <w:r w:rsidR="00BE2553" w:rsidRPr="0010755F">
        <w:rPr>
          <w:sz w:val="22"/>
          <w:lang w:val="sk-SK"/>
        </w:rPr>
        <w:t xml:space="preserve"> je povinný ešte pred začatím </w:t>
      </w:r>
      <w:r w:rsidR="00C34E5C">
        <w:rPr>
          <w:sz w:val="22"/>
          <w:lang w:val="sk-SK"/>
        </w:rPr>
        <w:t xml:space="preserve">montážnych prác spojených s inštaláciou NOVÝCH HČ </w:t>
      </w:r>
      <w:r w:rsidR="00511AC0">
        <w:rPr>
          <w:sz w:val="22"/>
          <w:lang w:val="sk-SK"/>
        </w:rPr>
        <w:t>(ďalej len „</w:t>
      </w:r>
      <w:r w:rsidR="00511AC0" w:rsidRPr="000828C9">
        <w:rPr>
          <w:sz w:val="22"/>
          <w:lang w:val="sk-SK"/>
        </w:rPr>
        <w:t>montážne práce</w:t>
      </w:r>
      <w:r w:rsidR="00511AC0">
        <w:rPr>
          <w:sz w:val="22"/>
          <w:lang w:val="sk-SK"/>
        </w:rPr>
        <w:t xml:space="preserve">“) </w:t>
      </w:r>
      <w:r w:rsidR="00C34E5C" w:rsidRPr="0010755F">
        <w:rPr>
          <w:sz w:val="22"/>
          <w:lang w:val="sk-SK"/>
        </w:rPr>
        <w:t>v MIESTE DODANIA</w:t>
      </w:r>
      <w:r w:rsidR="00C34E5C" w:rsidRPr="0010755F" w:rsidDel="0069171F">
        <w:rPr>
          <w:sz w:val="22"/>
          <w:lang w:val="sk-SK"/>
        </w:rPr>
        <w:t xml:space="preserve"> </w:t>
      </w:r>
      <w:r w:rsidR="00BE2553" w:rsidRPr="0010755F">
        <w:rPr>
          <w:sz w:val="22"/>
          <w:lang w:val="sk-SK"/>
        </w:rPr>
        <w:t xml:space="preserve">vypracovať </w:t>
      </w:r>
      <w:r w:rsidR="004C2C65" w:rsidRPr="0010755F">
        <w:rPr>
          <w:sz w:val="22"/>
          <w:lang w:val="sk-SK"/>
        </w:rPr>
        <w:t xml:space="preserve">príslušnú </w:t>
      </w:r>
      <w:r w:rsidR="00BE2553" w:rsidRPr="0010755F">
        <w:rPr>
          <w:sz w:val="22"/>
          <w:lang w:val="sk-SK"/>
        </w:rPr>
        <w:t>realizačnú projektovú dokumentáciu, ktor</w:t>
      </w:r>
      <w:r w:rsidR="00573E16">
        <w:rPr>
          <w:sz w:val="22"/>
          <w:lang w:val="sk-SK"/>
        </w:rPr>
        <w:t>á</w:t>
      </w:r>
      <w:r w:rsidR="00BE2553" w:rsidRPr="0010755F">
        <w:rPr>
          <w:sz w:val="22"/>
          <w:lang w:val="sk-SK"/>
        </w:rPr>
        <w:t xml:space="preserve"> mus</w:t>
      </w:r>
      <w:r w:rsidR="00573E16">
        <w:rPr>
          <w:sz w:val="22"/>
          <w:lang w:val="sk-SK"/>
        </w:rPr>
        <w:t>í</w:t>
      </w:r>
      <w:r w:rsidR="00BE2553" w:rsidRPr="0010755F">
        <w:rPr>
          <w:sz w:val="22"/>
          <w:lang w:val="sk-SK"/>
        </w:rPr>
        <w:t xml:space="preserve"> byť osvedčen</w:t>
      </w:r>
      <w:r w:rsidR="00573E16">
        <w:rPr>
          <w:sz w:val="22"/>
          <w:lang w:val="sk-SK"/>
        </w:rPr>
        <w:t>á</w:t>
      </w:r>
      <w:r w:rsidR="00BE2553" w:rsidRPr="0010755F">
        <w:rPr>
          <w:sz w:val="22"/>
          <w:lang w:val="sk-SK"/>
        </w:rPr>
        <w:t xml:space="preserve"> </w:t>
      </w:r>
      <w:r w:rsidR="00A05F58">
        <w:rPr>
          <w:sz w:val="22"/>
          <w:lang w:val="sk-SK"/>
        </w:rPr>
        <w:t xml:space="preserve">OPO </w:t>
      </w:r>
      <w:r w:rsidR="004C2C65" w:rsidRPr="0010755F">
        <w:rPr>
          <w:sz w:val="22"/>
          <w:lang w:val="sk-SK"/>
        </w:rPr>
        <w:t>v zmysle VYHLÁŠKY_508</w:t>
      </w:r>
      <w:r w:rsidR="00BE2553" w:rsidRPr="0010755F">
        <w:rPr>
          <w:sz w:val="22"/>
          <w:lang w:val="sk-SK"/>
        </w:rPr>
        <w:t xml:space="preserve">. </w:t>
      </w:r>
      <w:r w:rsidRPr="0010755F">
        <w:rPr>
          <w:caps/>
          <w:sz w:val="22"/>
          <w:lang w:val="sk-SK"/>
        </w:rPr>
        <w:t>ZHOTOVITEĽ</w:t>
      </w:r>
      <w:r w:rsidR="00BE2553" w:rsidRPr="0010755F">
        <w:rPr>
          <w:sz w:val="22"/>
          <w:lang w:val="sk-SK"/>
        </w:rPr>
        <w:t xml:space="preserve"> je povinný predložiť </w:t>
      </w:r>
      <w:r w:rsidR="00BE2553" w:rsidRPr="0010755F">
        <w:rPr>
          <w:caps/>
          <w:sz w:val="22"/>
          <w:lang w:val="sk-SK"/>
        </w:rPr>
        <w:t>objednávateľovi</w:t>
      </w:r>
      <w:r w:rsidR="00BE2553" w:rsidRPr="0010755F">
        <w:rPr>
          <w:sz w:val="22"/>
          <w:lang w:val="sk-SK"/>
        </w:rPr>
        <w:t xml:space="preserve"> takto osvedčené dokumentácie ešte pred začatím montážnych prác v </w:t>
      </w:r>
      <w:r w:rsidR="00EF4E89">
        <w:rPr>
          <w:sz w:val="22"/>
          <w:lang w:val="sk-SK"/>
        </w:rPr>
        <w:t>MIESTE</w:t>
      </w:r>
      <w:r w:rsidR="00BE2553" w:rsidRPr="0010755F">
        <w:rPr>
          <w:sz w:val="22"/>
          <w:lang w:val="sk-SK"/>
        </w:rPr>
        <w:t xml:space="preserve"> </w:t>
      </w:r>
      <w:r w:rsidR="00EF4E89">
        <w:rPr>
          <w:sz w:val="22"/>
          <w:lang w:val="sk-SK"/>
        </w:rPr>
        <w:t>DODANIA</w:t>
      </w:r>
      <w:bookmarkEnd w:id="50"/>
      <w:r w:rsidR="00BE2553" w:rsidRPr="0010755F">
        <w:rPr>
          <w:sz w:val="22"/>
          <w:lang w:val="sk-SK"/>
        </w:rPr>
        <w:t>.</w:t>
      </w:r>
    </w:p>
    <w:p w14:paraId="0BB65230" w14:textId="449092D4"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caps/>
          <w:sz w:val="22"/>
          <w:lang w:val="sk-SK"/>
        </w:rPr>
        <w:t>ZHOTOVITEĽ</w:t>
      </w:r>
      <w:r w:rsidR="00BE2553" w:rsidRPr="0010755F">
        <w:rPr>
          <w:sz w:val="22"/>
          <w:lang w:val="sk-SK"/>
        </w:rPr>
        <w:t xml:space="preserve"> je povinný pred začatím montážnych prác v </w:t>
      </w:r>
      <w:r w:rsidR="000849E5" w:rsidRPr="0010755F">
        <w:rPr>
          <w:sz w:val="22"/>
          <w:lang w:val="sk-SK"/>
        </w:rPr>
        <w:t xml:space="preserve">MIESTE DODANIA </w:t>
      </w:r>
      <w:r w:rsidR="00EF4E89">
        <w:rPr>
          <w:sz w:val="22"/>
          <w:lang w:val="sk-SK"/>
        </w:rPr>
        <w:t xml:space="preserve">súčasne </w:t>
      </w:r>
      <w:r w:rsidR="00BE2553" w:rsidRPr="0010755F">
        <w:rPr>
          <w:sz w:val="22"/>
          <w:lang w:val="sk-SK"/>
        </w:rPr>
        <w:t xml:space="preserve">zabezpečiť si </w:t>
      </w:r>
      <w:r w:rsidR="00AB4910" w:rsidRPr="0010755F">
        <w:rPr>
          <w:sz w:val="22"/>
          <w:lang w:val="sk-SK"/>
        </w:rPr>
        <w:t>oprávneni</w:t>
      </w:r>
      <w:r w:rsidR="000849E5" w:rsidRPr="0010755F">
        <w:rPr>
          <w:sz w:val="22"/>
          <w:lang w:val="sk-SK"/>
        </w:rPr>
        <w:t>a</w:t>
      </w:r>
      <w:r w:rsidR="00AB4910" w:rsidRPr="0010755F">
        <w:rPr>
          <w:sz w:val="22"/>
          <w:lang w:val="sk-SK"/>
        </w:rPr>
        <w:t xml:space="preserve"> </w:t>
      </w:r>
      <w:r w:rsidR="00BE2553" w:rsidRPr="0010755F">
        <w:rPr>
          <w:sz w:val="22"/>
          <w:lang w:val="sk-SK"/>
        </w:rPr>
        <w:t xml:space="preserve">podľa §15, </w:t>
      </w:r>
      <w:r w:rsidR="00AB4910" w:rsidRPr="0010755F">
        <w:rPr>
          <w:sz w:val="22"/>
          <w:lang w:val="sk-SK"/>
        </w:rPr>
        <w:t>ZÁKONA o</w:t>
      </w:r>
      <w:r w:rsidR="000849E5" w:rsidRPr="0010755F">
        <w:rPr>
          <w:sz w:val="22"/>
          <w:lang w:val="sk-SK"/>
        </w:rPr>
        <w:t> </w:t>
      </w:r>
      <w:r w:rsidR="00AB4910" w:rsidRPr="0010755F">
        <w:rPr>
          <w:sz w:val="22"/>
          <w:lang w:val="sk-SK"/>
        </w:rPr>
        <w:t>BOZP</w:t>
      </w:r>
      <w:r w:rsidR="000849E5" w:rsidRPr="0010755F">
        <w:rPr>
          <w:sz w:val="22"/>
          <w:lang w:val="sk-SK"/>
        </w:rPr>
        <w:t>, potrebné na vykonávanie činností pri plnení ZMLUVY,</w:t>
      </w:r>
      <w:r w:rsidR="00AB4910" w:rsidRPr="0010755F">
        <w:rPr>
          <w:sz w:val="22"/>
          <w:lang w:val="sk-SK"/>
        </w:rPr>
        <w:t xml:space="preserve"> </w:t>
      </w:r>
      <w:r w:rsidR="00BE2553" w:rsidRPr="0010755F">
        <w:rPr>
          <w:sz w:val="22"/>
          <w:lang w:val="sk-SK"/>
        </w:rPr>
        <w:t xml:space="preserve">alebo </w:t>
      </w:r>
      <w:r w:rsidR="000849E5" w:rsidRPr="0010755F">
        <w:rPr>
          <w:sz w:val="22"/>
          <w:lang w:val="sk-SK"/>
        </w:rPr>
        <w:t xml:space="preserve">takéto </w:t>
      </w:r>
      <w:r w:rsidR="002A06A8" w:rsidRPr="0010755F">
        <w:rPr>
          <w:sz w:val="22"/>
          <w:lang w:val="sk-SK"/>
        </w:rPr>
        <w:t>oprávneni</w:t>
      </w:r>
      <w:r w:rsidR="000849E5" w:rsidRPr="0010755F">
        <w:rPr>
          <w:sz w:val="22"/>
          <w:lang w:val="sk-SK"/>
        </w:rPr>
        <w:t>a</w:t>
      </w:r>
      <w:r w:rsidR="002A06A8" w:rsidRPr="0010755F">
        <w:rPr>
          <w:sz w:val="22"/>
          <w:lang w:val="sk-SK"/>
        </w:rPr>
        <w:t xml:space="preserve"> </w:t>
      </w:r>
      <w:r w:rsidR="00BE2553" w:rsidRPr="0010755F">
        <w:rPr>
          <w:sz w:val="22"/>
          <w:lang w:val="sk-SK"/>
        </w:rPr>
        <w:t xml:space="preserve">musí mať </w:t>
      </w:r>
      <w:r w:rsidR="000849E5" w:rsidRPr="0010755F">
        <w:rPr>
          <w:sz w:val="22"/>
          <w:lang w:val="sk-SK"/>
        </w:rPr>
        <w:t>SUBDODÁVATEĽ</w:t>
      </w:r>
      <w:r w:rsidR="000849E5" w:rsidRPr="0010755F">
        <w:rPr>
          <w:sz w:val="22"/>
          <w:lang w:val="sk-SK"/>
        </w:rPr>
        <w:tab/>
      </w:r>
      <w:r w:rsidR="00BE2553" w:rsidRPr="0010755F">
        <w:rPr>
          <w:sz w:val="22"/>
          <w:lang w:val="sk-SK"/>
        </w:rPr>
        <w:t>, ktor</w:t>
      </w:r>
      <w:r w:rsidR="000849E5" w:rsidRPr="0010755F">
        <w:rPr>
          <w:sz w:val="22"/>
          <w:lang w:val="sk-SK"/>
        </w:rPr>
        <w:t>ý</w:t>
      </w:r>
      <w:r w:rsidR="00BE2553" w:rsidRPr="0010755F">
        <w:rPr>
          <w:sz w:val="22"/>
          <w:lang w:val="sk-SK"/>
        </w:rPr>
        <w:t xml:space="preserve"> bude </w:t>
      </w:r>
      <w:r w:rsidR="000849E5" w:rsidRPr="0010755F">
        <w:rPr>
          <w:sz w:val="22"/>
          <w:lang w:val="sk-SK"/>
        </w:rPr>
        <w:t>príslušné činnosti vykonávať</w:t>
      </w:r>
      <w:r w:rsidR="000E39DD" w:rsidRPr="0010755F">
        <w:rPr>
          <w:sz w:val="22"/>
          <w:lang w:val="sk-SK"/>
        </w:rPr>
        <w:t>.</w:t>
      </w:r>
      <w:r w:rsidR="00BE2553" w:rsidRPr="0010755F">
        <w:rPr>
          <w:sz w:val="22"/>
          <w:lang w:val="sk-SK"/>
        </w:rPr>
        <w:t xml:space="preserve"> </w:t>
      </w:r>
      <w:r w:rsidRPr="0010755F">
        <w:rPr>
          <w:sz w:val="22"/>
          <w:lang w:val="sk-SK"/>
        </w:rPr>
        <w:t>ZHOTOVITEĽ</w:t>
      </w:r>
      <w:r w:rsidR="00BE2553" w:rsidRPr="0010755F">
        <w:rPr>
          <w:sz w:val="22"/>
          <w:lang w:val="sk-SK"/>
        </w:rPr>
        <w:t xml:space="preserve"> je povinný predložiť </w:t>
      </w:r>
      <w:r w:rsidR="002A06A8" w:rsidRPr="0010755F">
        <w:rPr>
          <w:sz w:val="22"/>
          <w:lang w:val="sk-SK"/>
        </w:rPr>
        <w:t xml:space="preserve">OBJEDNÁVATEĽOVI </w:t>
      </w:r>
      <w:r w:rsidR="00BE2553" w:rsidRPr="0010755F">
        <w:rPr>
          <w:sz w:val="22"/>
          <w:lang w:val="sk-SK"/>
        </w:rPr>
        <w:t xml:space="preserve">kópiu </w:t>
      </w:r>
      <w:r w:rsidR="000E39DD" w:rsidRPr="0010755F">
        <w:rPr>
          <w:sz w:val="22"/>
          <w:lang w:val="sk-SK"/>
        </w:rPr>
        <w:t xml:space="preserve">každého </w:t>
      </w:r>
      <w:r w:rsidR="00BE2553" w:rsidRPr="0010755F">
        <w:rPr>
          <w:sz w:val="22"/>
          <w:lang w:val="sk-SK"/>
        </w:rPr>
        <w:t xml:space="preserve">takéhoto </w:t>
      </w:r>
      <w:r w:rsidR="002A06A8" w:rsidRPr="0010755F">
        <w:rPr>
          <w:sz w:val="22"/>
          <w:lang w:val="sk-SK"/>
        </w:rPr>
        <w:t xml:space="preserve">oprávnenia </w:t>
      </w:r>
      <w:r w:rsidR="00BE2553" w:rsidRPr="0010755F">
        <w:rPr>
          <w:sz w:val="22"/>
          <w:lang w:val="sk-SK"/>
        </w:rPr>
        <w:t xml:space="preserve">na činnosť ešte pred začatím </w:t>
      </w:r>
      <w:r w:rsidR="00EF4E89">
        <w:rPr>
          <w:sz w:val="22"/>
          <w:lang w:val="sk-SK"/>
        </w:rPr>
        <w:t xml:space="preserve">montážnych </w:t>
      </w:r>
      <w:r w:rsidR="000E39DD" w:rsidRPr="0010755F">
        <w:rPr>
          <w:sz w:val="22"/>
          <w:lang w:val="sk-SK"/>
        </w:rPr>
        <w:t xml:space="preserve"> </w:t>
      </w:r>
      <w:r w:rsidR="00BE2553" w:rsidRPr="0010755F">
        <w:rPr>
          <w:sz w:val="22"/>
          <w:lang w:val="sk-SK"/>
        </w:rPr>
        <w:t>prác.</w:t>
      </w:r>
    </w:p>
    <w:p w14:paraId="6C7BC098" w14:textId="3FCAAC6D" w:rsidR="00BE2553" w:rsidRPr="00C66888" w:rsidRDefault="00BE2D16" w:rsidP="00BA6F45">
      <w:pPr>
        <w:pStyle w:val="Oznaitext"/>
        <w:numPr>
          <w:ilvl w:val="1"/>
          <w:numId w:val="32"/>
        </w:numPr>
        <w:tabs>
          <w:tab w:val="clear" w:pos="1407"/>
        </w:tabs>
        <w:spacing w:before="240"/>
        <w:ind w:left="703" w:right="0" w:hanging="703"/>
        <w:rPr>
          <w:sz w:val="22"/>
          <w:lang w:val="sk-SK"/>
        </w:rPr>
      </w:pPr>
      <w:r w:rsidRPr="001401F7">
        <w:rPr>
          <w:caps/>
          <w:sz w:val="22"/>
          <w:lang w:val="sk-SK"/>
        </w:rPr>
        <w:t>ZHOTOVITEĽ</w:t>
      </w:r>
      <w:r w:rsidR="00BE2553" w:rsidRPr="00C66888">
        <w:rPr>
          <w:sz w:val="22"/>
          <w:lang w:val="sk-SK"/>
        </w:rPr>
        <w:t xml:space="preserve"> je povinný na základe výzvy </w:t>
      </w:r>
      <w:r w:rsidR="00284B47">
        <w:rPr>
          <w:sz w:val="22"/>
          <w:lang w:val="sk-SK"/>
        </w:rPr>
        <w:t xml:space="preserve">OBJEDNÁVATEĽA </w:t>
      </w:r>
      <w:r w:rsidR="00BE2553" w:rsidRPr="00C66888">
        <w:rPr>
          <w:sz w:val="22"/>
          <w:lang w:val="sk-SK"/>
        </w:rPr>
        <w:t xml:space="preserve">prevziať </w:t>
      </w:r>
      <w:r w:rsidR="00EB49A0" w:rsidRPr="00C66888">
        <w:rPr>
          <w:sz w:val="22"/>
          <w:lang w:val="sk-SK"/>
        </w:rPr>
        <w:t xml:space="preserve">STAVENISKO </w:t>
      </w:r>
      <w:r w:rsidR="00BE2553" w:rsidRPr="00C66888">
        <w:rPr>
          <w:sz w:val="22"/>
          <w:lang w:val="sk-SK"/>
        </w:rPr>
        <w:t>a</w:t>
      </w:r>
      <w:r w:rsidR="00501AB0" w:rsidRPr="00C66888">
        <w:rPr>
          <w:sz w:val="22"/>
          <w:lang w:val="sk-SK"/>
        </w:rPr>
        <w:t> </w:t>
      </w:r>
      <w:r w:rsidR="003608F9" w:rsidRPr="00C66888">
        <w:rPr>
          <w:sz w:val="22"/>
          <w:lang w:val="sk-SK"/>
        </w:rPr>
        <w:t>príslušný</w:t>
      </w:r>
      <w:r w:rsidR="00501AB0" w:rsidRPr="00C66888">
        <w:rPr>
          <w:sz w:val="22"/>
          <w:lang w:val="sk-SK"/>
        </w:rPr>
        <w:t>(é)</w:t>
      </w:r>
      <w:r w:rsidR="003608F9" w:rsidRPr="00C66888">
        <w:rPr>
          <w:sz w:val="22"/>
          <w:lang w:val="sk-SK"/>
        </w:rPr>
        <w:t xml:space="preserve"> </w:t>
      </w:r>
      <w:r w:rsidR="00EB49A0" w:rsidRPr="00C66888">
        <w:rPr>
          <w:sz w:val="22"/>
          <w:lang w:val="sk-SK"/>
        </w:rPr>
        <w:t>KOMPRESOR</w:t>
      </w:r>
      <w:r w:rsidR="003608F9" w:rsidRPr="00C66888">
        <w:rPr>
          <w:sz w:val="22"/>
          <w:lang w:val="sk-SK"/>
        </w:rPr>
        <w:t>(Y)</w:t>
      </w:r>
      <w:r w:rsidR="00EB49A0" w:rsidRPr="00C66888">
        <w:rPr>
          <w:sz w:val="22"/>
          <w:lang w:val="sk-SK"/>
        </w:rPr>
        <w:t xml:space="preserve"> </w:t>
      </w:r>
      <w:r w:rsidR="00BE2553" w:rsidRPr="00C66888">
        <w:rPr>
          <w:sz w:val="22"/>
          <w:lang w:val="sk-SK"/>
        </w:rPr>
        <w:t xml:space="preserve">bez </w:t>
      </w:r>
      <w:r w:rsidR="00501AB0" w:rsidRPr="00C66888">
        <w:rPr>
          <w:sz w:val="22"/>
          <w:lang w:val="sk-SK"/>
        </w:rPr>
        <w:t>P</w:t>
      </w:r>
      <w:r w:rsidR="00284B47">
        <w:rPr>
          <w:sz w:val="22"/>
          <w:lang w:val="sk-SK"/>
        </w:rPr>
        <w:t>Ô</w:t>
      </w:r>
      <w:r w:rsidR="00501AB0" w:rsidRPr="00C66888">
        <w:rPr>
          <w:sz w:val="22"/>
          <w:lang w:val="sk-SK"/>
        </w:rPr>
        <w:t>VODNÝCH HČ</w:t>
      </w:r>
      <w:r w:rsidR="00BE2553" w:rsidRPr="00C66888">
        <w:rPr>
          <w:sz w:val="22"/>
          <w:lang w:val="sk-SK"/>
        </w:rPr>
        <w:t xml:space="preserve"> pripravený</w:t>
      </w:r>
      <w:r w:rsidR="00501AB0" w:rsidRPr="00C66888">
        <w:rPr>
          <w:sz w:val="22"/>
          <w:lang w:val="sk-SK"/>
        </w:rPr>
        <w:t>(é)</w:t>
      </w:r>
      <w:r w:rsidR="00BE2553" w:rsidRPr="00C66888">
        <w:rPr>
          <w:sz w:val="22"/>
          <w:lang w:val="sk-SK"/>
        </w:rPr>
        <w:t xml:space="preserve"> na montáž</w:t>
      </w:r>
      <w:r w:rsidR="00501AB0" w:rsidRPr="00C66888">
        <w:rPr>
          <w:sz w:val="22"/>
          <w:lang w:val="sk-SK"/>
        </w:rPr>
        <w:t>ne práce</w:t>
      </w:r>
      <w:r w:rsidR="00BE2553" w:rsidRPr="00C66888">
        <w:rPr>
          <w:sz w:val="22"/>
          <w:lang w:val="sk-SK"/>
        </w:rPr>
        <w:t xml:space="preserve"> potvrdením </w:t>
      </w:r>
      <w:r w:rsidR="00BE2553" w:rsidRPr="00C66888">
        <w:rPr>
          <w:caps/>
          <w:sz w:val="22"/>
          <w:lang w:val="sk-SK"/>
        </w:rPr>
        <w:t>ODOVZDáVACIEHO PROTOKOLU</w:t>
      </w:r>
      <w:r w:rsidR="00BE2553" w:rsidRPr="00C66888">
        <w:rPr>
          <w:sz w:val="22"/>
          <w:lang w:val="sk-SK"/>
        </w:rPr>
        <w:t xml:space="preserve">. </w:t>
      </w:r>
    </w:p>
    <w:p w14:paraId="62987A28" w14:textId="77777777" w:rsidR="00656A6E" w:rsidRPr="00CD629E" w:rsidRDefault="00656A6E" w:rsidP="00BA6F45">
      <w:pPr>
        <w:pStyle w:val="Oznaitext"/>
        <w:numPr>
          <w:ilvl w:val="1"/>
          <w:numId w:val="32"/>
        </w:numPr>
        <w:tabs>
          <w:tab w:val="clear" w:pos="1407"/>
        </w:tabs>
        <w:spacing w:before="240"/>
        <w:ind w:left="703" w:right="0" w:hanging="703"/>
        <w:rPr>
          <w:sz w:val="22"/>
          <w:lang w:val="sk-SK"/>
        </w:rPr>
      </w:pPr>
      <w:bookmarkStart w:id="51" w:name="_Ref242431593"/>
      <w:r w:rsidRPr="00EC6264">
        <w:rPr>
          <w:sz w:val="22"/>
          <w:lang w:val="sk-SK"/>
        </w:rPr>
        <w:t xml:space="preserve">Odo dňa </w:t>
      </w:r>
      <w:r w:rsidRPr="00EC6264">
        <w:rPr>
          <w:sz w:val="22"/>
          <w:szCs w:val="20"/>
          <w:lang w:val="sk-SK"/>
        </w:rPr>
        <w:t xml:space="preserve">prevzatia STAVENISKA je </w:t>
      </w:r>
      <w:r w:rsidRPr="00EC6264">
        <w:rPr>
          <w:sz w:val="22"/>
          <w:lang w:val="sk-SK"/>
        </w:rPr>
        <w:t xml:space="preserve">ZHOTOVITEĽ </w:t>
      </w:r>
      <w:r w:rsidRPr="00EC6264">
        <w:rPr>
          <w:sz w:val="22"/>
          <w:szCs w:val="20"/>
          <w:lang w:val="sk-SK"/>
        </w:rPr>
        <w:t>povinný viesť montážny denník, do ktorého je povinný robiť denné záznamy o hlavných aktivitách a súvisiacich podmienkach plnenia ZMLUVY</w:t>
      </w:r>
      <w:r w:rsidRPr="00EC6264">
        <w:rPr>
          <w:sz w:val="22"/>
          <w:lang w:val="sk-SK"/>
        </w:rPr>
        <w:t>.</w:t>
      </w:r>
      <w:r w:rsidRPr="00EC6264">
        <w:rPr>
          <w:sz w:val="22"/>
          <w:szCs w:val="20"/>
          <w:lang w:val="sk-SK"/>
        </w:rPr>
        <w:t xml:space="preserve"> Povinnosť ZHOTOVITEĽA viesť montážny denník sa končí PREVZATÍM.</w:t>
      </w:r>
      <w:r w:rsidR="00EC6264" w:rsidRPr="00EC6264">
        <w:rPr>
          <w:sz w:val="22"/>
          <w:szCs w:val="20"/>
          <w:lang w:val="sk-SK"/>
        </w:rPr>
        <w:t xml:space="preserve"> ZHOTOVITEĽ je povinný odovzdať OBJEDNÁVATEĽOVI </w:t>
      </w:r>
      <w:r w:rsidR="00EC6264" w:rsidRPr="00CD629E">
        <w:rPr>
          <w:sz w:val="22"/>
          <w:szCs w:val="20"/>
          <w:lang w:val="sk-SK"/>
        </w:rPr>
        <w:t>montážny denník pri PREVZATÍ spolu s ostatnou dokumentáciou</w:t>
      </w:r>
      <w:r w:rsidR="002564FE" w:rsidRPr="00CD629E">
        <w:rPr>
          <w:sz w:val="22"/>
          <w:szCs w:val="20"/>
          <w:lang w:val="sk-SK"/>
        </w:rPr>
        <w:t xml:space="preserve"> podľa ZMLUVY</w:t>
      </w:r>
      <w:r w:rsidR="00EC6264" w:rsidRPr="00CD629E">
        <w:rPr>
          <w:sz w:val="22"/>
          <w:szCs w:val="20"/>
          <w:lang w:val="sk-SK"/>
        </w:rPr>
        <w:t>.</w:t>
      </w:r>
    </w:p>
    <w:p w14:paraId="0E9342F3" w14:textId="77777777" w:rsidR="00BE2553" w:rsidRPr="0010755F" w:rsidRDefault="00BE2D16" w:rsidP="00BA6F45">
      <w:pPr>
        <w:pStyle w:val="Oznaitext"/>
        <w:numPr>
          <w:ilvl w:val="1"/>
          <w:numId w:val="32"/>
        </w:numPr>
        <w:tabs>
          <w:tab w:val="clear" w:pos="1407"/>
        </w:tabs>
        <w:spacing w:before="240"/>
        <w:ind w:left="703" w:right="0" w:hanging="703"/>
        <w:rPr>
          <w:sz w:val="22"/>
          <w:lang w:val="sk-SK"/>
        </w:rPr>
      </w:pPr>
      <w:bookmarkStart w:id="52" w:name="_Ref47017254"/>
      <w:r w:rsidRPr="0010755F">
        <w:rPr>
          <w:sz w:val="22"/>
          <w:lang w:val="sk-SK"/>
        </w:rPr>
        <w:t>ZHOTOVITEĽ</w:t>
      </w:r>
      <w:r w:rsidR="00BE2553" w:rsidRPr="0010755F">
        <w:rPr>
          <w:sz w:val="22"/>
          <w:lang w:val="sk-SK"/>
        </w:rPr>
        <w:t xml:space="preserve"> je povinný po dokončení </w:t>
      </w:r>
      <w:r w:rsidR="00EB49A0" w:rsidRPr="0010755F">
        <w:rPr>
          <w:sz w:val="22"/>
          <w:lang w:val="sk-SK"/>
        </w:rPr>
        <w:t xml:space="preserve">PREBERACÍCH </w:t>
      </w:r>
      <w:r w:rsidR="0098280E" w:rsidRPr="0010755F">
        <w:rPr>
          <w:sz w:val="22"/>
          <w:lang w:val="sk-SK"/>
        </w:rPr>
        <w:t>TESTOV</w:t>
      </w:r>
      <w:r w:rsidR="00EB49A0" w:rsidRPr="0010755F">
        <w:rPr>
          <w:sz w:val="22"/>
          <w:lang w:val="sk-SK"/>
        </w:rPr>
        <w:t xml:space="preserve"> </w:t>
      </w:r>
      <w:r w:rsidR="00BE2553" w:rsidRPr="0010755F">
        <w:rPr>
          <w:sz w:val="22"/>
          <w:lang w:val="sk-SK"/>
        </w:rPr>
        <w:t xml:space="preserve">predložiť </w:t>
      </w:r>
      <w:r w:rsidR="00732430" w:rsidRPr="0010755F">
        <w:rPr>
          <w:sz w:val="22"/>
          <w:lang w:val="sk-SK"/>
        </w:rPr>
        <w:t xml:space="preserve">OBJEDNÁVATEĽOVI </w:t>
      </w:r>
      <w:r w:rsidR="00BE2553" w:rsidRPr="0010755F">
        <w:rPr>
          <w:sz w:val="22"/>
          <w:lang w:val="sk-SK"/>
        </w:rPr>
        <w:t>dokumentáciu skutočného vyhotovenia:</w:t>
      </w:r>
      <w:bookmarkEnd w:id="51"/>
      <w:bookmarkEnd w:id="52"/>
    </w:p>
    <w:p w14:paraId="427C25C4" w14:textId="77777777" w:rsidR="00BE2553" w:rsidRPr="0010755F" w:rsidRDefault="00BE2553" w:rsidP="00BA6F45">
      <w:pPr>
        <w:pStyle w:val="Oznaitext"/>
        <w:numPr>
          <w:ilvl w:val="2"/>
          <w:numId w:val="32"/>
        </w:numPr>
        <w:tabs>
          <w:tab w:val="clear" w:pos="1974"/>
        </w:tabs>
        <w:spacing w:before="240"/>
        <w:ind w:left="1406" w:right="0" w:hanging="703"/>
        <w:rPr>
          <w:sz w:val="22"/>
          <w:lang w:val="sk-SK"/>
        </w:rPr>
      </w:pPr>
      <w:r w:rsidRPr="0010755F">
        <w:rPr>
          <w:sz w:val="22"/>
          <w:lang w:val="sk-SK"/>
        </w:rPr>
        <w:lastRenderedPageBreak/>
        <w:t>Projektovú dokumentáciu skutočného vyhotovenia v rozsahu podľa prílohy č. 2 Vyhlášky</w:t>
      </w:r>
      <w:r w:rsidR="009941FB" w:rsidRPr="0010755F">
        <w:rPr>
          <w:sz w:val="22"/>
          <w:lang w:val="sk-SK"/>
        </w:rPr>
        <w:t>_508;</w:t>
      </w:r>
    </w:p>
    <w:p w14:paraId="2FC1A09A" w14:textId="77777777" w:rsidR="00BE2553" w:rsidRPr="0010755F" w:rsidRDefault="00BE2553" w:rsidP="00BA6F45">
      <w:pPr>
        <w:pStyle w:val="Oznaitext"/>
        <w:numPr>
          <w:ilvl w:val="2"/>
          <w:numId w:val="32"/>
        </w:numPr>
        <w:tabs>
          <w:tab w:val="clear" w:pos="1974"/>
        </w:tabs>
        <w:spacing w:before="240"/>
        <w:ind w:left="1406" w:right="0" w:hanging="703"/>
        <w:rPr>
          <w:sz w:val="22"/>
          <w:lang w:val="sk-SK"/>
        </w:rPr>
      </w:pPr>
      <w:r w:rsidRPr="0010755F">
        <w:rPr>
          <w:sz w:val="22"/>
          <w:lang w:val="sk-SK"/>
        </w:rPr>
        <w:t>Sprievodnú technickú dokumentáciu v rozsahu podľa prílohy č. 3 Vyhlášky</w:t>
      </w:r>
      <w:r w:rsidR="009941FB" w:rsidRPr="0010755F">
        <w:rPr>
          <w:sz w:val="22"/>
          <w:lang w:val="sk-SK"/>
        </w:rPr>
        <w:t>_508;</w:t>
      </w:r>
    </w:p>
    <w:p w14:paraId="323B09F7" w14:textId="77777777" w:rsidR="003F04A1" w:rsidRPr="00C66888" w:rsidRDefault="00F33D26" w:rsidP="00BA6F45">
      <w:pPr>
        <w:pStyle w:val="Oznaitext"/>
        <w:numPr>
          <w:ilvl w:val="2"/>
          <w:numId w:val="32"/>
        </w:numPr>
        <w:tabs>
          <w:tab w:val="clear" w:pos="1974"/>
        </w:tabs>
        <w:spacing w:before="240"/>
        <w:ind w:left="1406" w:right="0" w:hanging="703"/>
        <w:rPr>
          <w:sz w:val="22"/>
          <w:lang w:val="sk-SK"/>
        </w:rPr>
      </w:pPr>
      <w:r w:rsidRPr="00C66888">
        <w:rPr>
          <w:sz w:val="22"/>
          <w:lang w:val="sk-SK"/>
        </w:rPr>
        <w:t xml:space="preserve">Číselník </w:t>
      </w:r>
      <w:r w:rsidR="003F04A1" w:rsidRPr="00C66888">
        <w:rPr>
          <w:sz w:val="22"/>
          <w:lang w:val="sk-SK"/>
        </w:rPr>
        <w:t>jednotlivých častí technológie pre potreby údržby KOMPRESOROV v zmysle systému údržby RCM;</w:t>
      </w:r>
    </w:p>
    <w:p w14:paraId="1DFA104A" w14:textId="77777777"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OVI bude </w:t>
      </w:r>
      <w:r w:rsidR="00EB49A0" w:rsidRPr="0010755F">
        <w:rPr>
          <w:sz w:val="22"/>
          <w:lang w:val="sk-SK"/>
        </w:rPr>
        <w:t xml:space="preserve">za účelom plnenia ZMLUVY </w:t>
      </w:r>
      <w:r w:rsidR="00BE2553" w:rsidRPr="0010755F">
        <w:rPr>
          <w:sz w:val="22"/>
          <w:lang w:val="sk-SK"/>
        </w:rPr>
        <w:t xml:space="preserve">umožnený prístup na STAVENISKO. Avšak je výlučnou povinnosťou </w:t>
      </w:r>
      <w:r w:rsidRPr="0010755F">
        <w:rPr>
          <w:sz w:val="22"/>
          <w:lang w:val="sk-SK"/>
        </w:rPr>
        <w:t>ZHOTOVITEĽ</w:t>
      </w:r>
      <w:r w:rsidR="00BE2553" w:rsidRPr="0010755F">
        <w:rPr>
          <w:sz w:val="22"/>
          <w:lang w:val="sk-SK"/>
        </w:rPr>
        <w:t>A informovať sa dostatočne vopred o podmienkach a možnostiach využívať tento prístup pre účely</w:t>
      </w:r>
      <w:r w:rsidR="005F3CF7" w:rsidRPr="0010755F">
        <w:rPr>
          <w:sz w:val="22"/>
          <w:lang w:val="sk-SK"/>
        </w:rPr>
        <w:t xml:space="preserve"> plnenia ZMLUVY</w:t>
      </w:r>
      <w:r w:rsidR="00BE2553" w:rsidRPr="0010755F">
        <w:rPr>
          <w:sz w:val="22"/>
          <w:lang w:val="sk-SK"/>
        </w:rPr>
        <w:t>. Naviac musí spolupracovať pri užívaní prístupu na STAVENISKO s</w:t>
      </w:r>
      <w:r w:rsidR="00EB49A0" w:rsidRPr="0010755F">
        <w:rPr>
          <w:sz w:val="22"/>
          <w:lang w:val="sk-SK"/>
        </w:rPr>
        <w:t> </w:t>
      </w:r>
      <w:r w:rsidR="00BE2553" w:rsidRPr="0010755F">
        <w:rPr>
          <w:sz w:val="22"/>
          <w:lang w:val="sk-SK"/>
        </w:rPr>
        <w:t xml:space="preserve">ostatnými </w:t>
      </w:r>
      <w:r w:rsidR="00EB49A0" w:rsidRPr="0010755F">
        <w:rPr>
          <w:sz w:val="22"/>
          <w:lang w:val="sk-SK"/>
        </w:rPr>
        <w:t xml:space="preserve">prípadnými </w:t>
      </w:r>
      <w:r w:rsidR="00BE2553" w:rsidRPr="0010755F">
        <w:rPr>
          <w:sz w:val="22"/>
          <w:lang w:val="sk-SK"/>
        </w:rPr>
        <w:t>dodávateľmi, ktorí tiež pracujú na STAVENISKU, aby sa predišlo kolíziám alebo prestojom.</w:t>
      </w:r>
    </w:p>
    <w:p w14:paraId="1D4FAC45" w14:textId="5D459C73" w:rsidR="001864E4" w:rsidRPr="00DB76D2" w:rsidRDefault="001864E4" w:rsidP="00BA6F45">
      <w:pPr>
        <w:pStyle w:val="Oznaitext"/>
        <w:numPr>
          <w:ilvl w:val="1"/>
          <w:numId w:val="32"/>
        </w:numPr>
        <w:tabs>
          <w:tab w:val="clear" w:pos="1407"/>
        </w:tabs>
        <w:spacing w:before="240"/>
        <w:ind w:left="703" w:right="0" w:hanging="703"/>
        <w:rPr>
          <w:sz w:val="22"/>
          <w:lang w:val="sk-SK"/>
        </w:rPr>
      </w:pPr>
      <w:r w:rsidRPr="00DB76D2">
        <w:rPr>
          <w:sz w:val="22"/>
          <w:lang w:val="sk-SK"/>
        </w:rPr>
        <w:t xml:space="preserve">ZHOTOVITEĽ je povinný počas plnenia ZMLUVY na STAVENISKU dodržiavať pracovný čas OBJEDNÁVATEĽA, ktorý je v pracovné dni (podľa kalendára platného v Slovenskej republike) v čase od 07.00 hod. do </w:t>
      </w:r>
      <w:r w:rsidR="000D513D">
        <w:rPr>
          <w:sz w:val="22"/>
          <w:lang w:val="sk-SK"/>
        </w:rPr>
        <w:t>18</w:t>
      </w:r>
      <w:r w:rsidRPr="00DB76D2">
        <w:rPr>
          <w:sz w:val="22"/>
          <w:lang w:val="sk-SK"/>
        </w:rPr>
        <w:t>:00 hod.</w:t>
      </w:r>
      <w:r w:rsidR="00DB76D2" w:rsidRPr="00DB76D2">
        <w:rPr>
          <w:sz w:val="22"/>
          <w:szCs w:val="20"/>
          <w:lang w:val="sk-SK"/>
        </w:rPr>
        <w:t xml:space="preserve"> pokiaľ sa ZMLUVNÉ STRANY písomne nedohodnú inak</w:t>
      </w:r>
      <w:r w:rsidRPr="00DB76D2">
        <w:rPr>
          <w:sz w:val="22"/>
          <w:lang w:val="sk-SK"/>
        </w:rPr>
        <w:t>.</w:t>
      </w:r>
    </w:p>
    <w:p w14:paraId="14908E30" w14:textId="73BB1AAE" w:rsidR="00BE2553" w:rsidRPr="0010755F" w:rsidRDefault="00BE2553"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Ak </w:t>
      </w:r>
      <w:r w:rsidR="007F18E1">
        <w:rPr>
          <w:sz w:val="22"/>
          <w:lang w:val="sk-SK"/>
        </w:rPr>
        <w:t xml:space="preserve">z povahy prác a dodávok, ktoré je ZHOTOVITEĽ povinný </w:t>
      </w:r>
      <w:r w:rsidR="009F3722">
        <w:rPr>
          <w:sz w:val="22"/>
          <w:lang w:val="sk-SK"/>
        </w:rPr>
        <w:t>vykonať</w:t>
      </w:r>
      <w:r w:rsidR="007F18E1">
        <w:rPr>
          <w:sz w:val="22"/>
          <w:lang w:val="sk-SK"/>
        </w:rPr>
        <w:t xml:space="preserve"> a/alebo dodať podľa tejto ZMLUVY, vyplýva v zmysle platných právnych predpisov povinnosť vykonať akúkoľvek </w:t>
      </w:r>
      <w:r w:rsidRPr="0010755F">
        <w:rPr>
          <w:sz w:val="22"/>
          <w:lang w:val="sk-SK"/>
        </w:rPr>
        <w:t>inšpekciu určitých komponentov schvaľovacími orgánmi</w:t>
      </w:r>
      <w:r w:rsidR="00F47C05" w:rsidRPr="0010755F">
        <w:rPr>
          <w:sz w:val="22"/>
          <w:lang w:val="sk-SK"/>
        </w:rPr>
        <w:t xml:space="preserve"> (napr. </w:t>
      </w:r>
      <w:r w:rsidR="007C3B21">
        <w:rPr>
          <w:sz w:val="22"/>
          <w:lang w:val="sk-SK"/>
        </w:rPr>
        <w:t xml:space="preserve">úradné skúšky v zmysle VYHLÁŠKY_508 vykonané </w:t>
      </w:r>
      <w:r w:rsidR="00AD2429">
        <w:rPr>
          <w:sz w:val="22"/>
          <w:lang w:val="sk-SK"/>
        </w:rPr>
        <w:t>OPO</w:t>
      </w:r>
      <w:r w:rsidR="007C3B21">
        <w:rPr>
          <w:sz w:val="22"/>
          <w:lang w:val="sk-SK"/>
        </w:rPr>
        <w:t>,</w:t>
      </w:r>
      <w:r w:rsidR="007C3B21" w:rsidRPr="007C3B21">
        <w:rPr>
          <w:sz w:val="22"/>
          <w:lang w:val="sk-SK"/>
        </w:rPr>
        <w:t xml:space="preserve"> </w:t>
      </w:r>
      <w:r w:rsidR="007C3B21">
        <w:rPr>
          <w:sz w:val="22"/>
          <w:lang w:val="sk-SK"/>
        </w:rPr>
        <w:t>odborné skúšky a odborné prehliadky v zmysle VYHLÁŠKY_508 vykonané príslušnými revíznymi technikmi</w:t>
      </w:r>
      <w:r w:rsidR="00F47C05" w:rsidRPr="0010755F">
        <w:rPr>
          <w:sz w:val="22"/>
          <w:lang w:val="sk-SK"/>
        </w:rPr>
        <w:t xml:space="preserve"> a pod.)</w:t>
      </w:r>
      <w:r w:rsidRPr="0010755F">
        <w:rPr>
          <w:sz w:val="22"/>
          <w:lang w:val="sk-SK"/>
        </w:rPr>
        <w:t xml:space="preserve">, takéto inšpekcie budú </w:t>
      </w:r>
      <w:r w:rsidR="005D2B80" w:rsidRPr="0010755F">
        <w:rPr>
          <w:sz w:val="22"/>
          <w:lang w:val="sk-SK"/>
        </w:rPr>
        <w:t xml:space="preserve">zabezpečené </w:t>
      </w:r>
      <w:r w:rsidR="00BE2D16" w:rsidRPr="0010755F">
        <w:rPr>
          <w:sz w:val="22"/>
          <w:lang w:val="sk-SK"/>
        </w:rPr>
        <w:t>ZHOTOVITEĽ</w:t>
      </w:r>
      <w:r w:rsidRPr="0010755F">
        <w:rPr>
          <w:sz w:val="22"/>
          <w:lang w:val="sk-SK"/>
        </w:rPr>
        <w:t>OM a</w:t>
      </w:r>
      <w:r w:rsidR="005D2B80" w:rsidRPr="0010755F">
        <w:rPr>
          <w:sz w:val="22"/>
          <w:lang w:val="sk-SK"/>
        </w:rPr>
        <w:t> </w:t>
      </w:r>
      <w:r w:rsidRPr="0010755F">
        <w:rPr>
          <w:sz w:val="22"/>
          <w:lang w:val="sk-SK"/>
        </w:rPr>
        <w:t xml:space="preserve">náklady s tým spojené bude znášať </w:t>
      </w:r>
      <w:r w:rsidR="00BE2D16" w:rsidRPr="0010755F">
        <w:rPr>
          <w:sz w:val="22"/>
          <w:lang w:val="sk-SK"/>
        </w:rPr>
        <w:t>ZHOTOVITEĽ</w:t>
      </w:r>
      <w:r w:rsidRPr="0010755F">
        <w:rPr>
          <w:sz w:val="22"/>
          <w:lang w:val="sk-SK"/>
        </w:rPr>
        <w:t xml:space="preserve">. Akékoľvek správy/certifikáty, ktoré majú byť vydané v súvislosti s takýmito inšpekciami, budú súčasťou prác a dodávok poskytnutých </w:t>
      </w:r>
      <w:r w:rsidR="00BE2D16" w:rsidRPr="0010755F">
        <w:rPr>
          <w:sz w:val="22"/>
          <w:lang w:val="sk-SK"/>
        </w:rPr>
        <w:t>ZHOTOVITEĽ</w:t>
      </w:r>
      <w:r w:rsidRPr="0010755F">
        <w:rPr>
          <w:sz w:val="22"/>
          <w:lang w:val="sk-SK"/>
        </w:rPr>
        <w:t>OM</w:t>
      </w:r>
      <w:r w:rsidR="009D0AFA" w:rsidRPr="0010755F">
        <w:rPr>
          <w:sz w:val="22"/>
          <w:lang w:val="sk-SK"/>
        </w:rPr>
        <w:t xml:space="preserve"> a sú zahrnuté v ZMLUVNEJ CENE</w:t>
      </w:r>
      <w:r w:rsidRPr="0010755F">
        <w:rPr>
          <w:sz w:val="22"/>
          <w:lang w:val="sk-SK"/>
        </w:rPr>
        <w:t>.</w:t>
      </w:r>
    </w:p>
    <w:p w14:paraId="08AB86FB" w14:textId="77777777" w:rsidR="00AF181D" w:rsidRPr="00705FEA" w:rsidRDefault="00AF181D" w:rsidP="00BA6F45">
      <w:pPr>
        <w:pStyle w:val="Oznaitext"/>
        <w:numPr>
          <w:ilvl w:val="1"/>
          <w:numId w:val="32"/>
        </w:numPr>
        <w:tabs>
          <w:tab w:val="clear" w:pos="1407"/>
        </w:tabs>
        <w:spacing w:before="240"/>
        <w:ind w:left="703" w:right="0" w:hanging="703"/>
        <w:rPr>
          <w:sz w:val="22"/>
          <w:szCs w:val="20"/>
          <w:lang w:val="sk-SK"/>
        </w:rPr>
      </w:pPr>
      <w:r w:rsidRPr="00705FEA">
        <w:rPr>
          <w:sz w:val="22"/>
          <w:szCs w:val="20"/>
          <w:lang w:val="sk-SK"/>
        </w:rPr>
        <w:t>Ak sa v rámci plnenia ZMLUVY na STAVENISKU majú vykonávať práce a/alebo činnosti, ktoré majú alebo by mohli mať vplyv na prevádzku KS01, ZHOTOVITEĽ je oprávnený takéto práce a/alebo činnosti vykonávať len na základe osobitného povolenia na prácu a za podmienok v ňom určených</w:t>
      </w:r>
      <w:r w:rsidR="00705FEA">
        <w:rPr>
          <w:sz w:val="22"/>
          <w:szCs w:val="20"/>
          <w:lang w:val="sk-SK"/>
        </w:rPr>
        <w:t>. Takéto povolenie na prácu na STAVENISKU je oprávnený vydať</w:t>
      </w:r>
      <w:r w:rsidR="003605A0">
        <w:rPr>
          <w:sz w:val="22"/>
          <w:szCs w:val="20"/>
          <w:lang w:val="sk-SK"/>
        </w:rPr>
        <w:t xml:space="preserve"> </w:t>
      </w:r>
      <w:r w:rsidRPr="00705FEA">
        <w:rPr>
          <w:sz w:val="22"/>
          <w:szCs w:val="20"/>
          <w:lang w:val="sk-SK"/>
        </w:rPr>
        <w:t>OBJEDNÁVATEĽ podľa INTERNÝCH PREDPISOV, a to na základe žiadosti ZHOTOVITEĽA.</w:t>
      </w:r>
    </w:p>
    <w:p w14:paraId="3765FFDC" w14:textId="77777777"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w:t>
      </w:r>
      <w:r w:rsidR="00A755BC" w:rsidRPr="0010755F">
        <w:rPr>
          <w:sz w:val="22"/>
          <w:lang w:val="sk-SK"/>
        </w:rPr>
        <w:t xml:space="preserve">je povinný </w:t>
      </w:r>
      <w:r w:rsidR="00BE2553" w:rsidRPr="0010755F">
        <w:rPr>
          <w:sz w:val="22"/>
          <w:lang w:val="sk-SK"/>
        </w:rPr>
        <w:t>pln</w:t>
      </w:r>
      <w:r w:rsidR="00A755BC" w:rsidRPr="0010755F">
        <w:rPr>
          <w:sz w:val="22"/>
          <w:lang w:val="sk-SK"/>
        </w:rPr>
        <w:t>iť</w:t>
      </w:r>
      <w:r w:rsidR="00BE2553" w:rsidRPr="0010755F">
        <w:rPr>
          <w:sz w:val="22"/>
          <w:lang w:val="sk-SK"/>
        </w:rPr>
        <w:t xml:space="preserve"> ZMLUVU vo vlastnom mene a</w:t>
      </w:r>
      <w:r w:rsidR="00A755BC" w:rsidRPr="0010755F">
        <w:rPr>
          <w:sz w:val="22"/>
          <w:lang w:val="sk-SK"/>
        </w:rPr>
        <w:t> </w:t>
      </w:r>
      <w:r w:rsidR="00BE2553" w:rsidRPr="0010755F">
        <w:rPr>
          <w:sz w:val="22"/>
          <w:lang w:val="sk-SK"/>
        </w:rPr>
        <w:t>na vlastné nebezpečenstvo a</w:t>
      </w:r>
      <w:r w:rsidR="00CB1029">
        <w:rPr>
          <w:sz w:val="22"/>
          <w:lang w:val="sk-SK"/>
        </w:rPr>
        <w:t> </w:t>
      </w:r>
      <w:r w:rsidR="00BE2553" w:rsidRPr="0010755F">
        <w:rPr>
          <w:sz w:val="22"/>
          <w:lang w:val="sk-SK"/>
        </w:rPr>
        <w:t>zabezpeč</w:t>
      </w:r>
      <w:r w:rsidR="00A755BC" w:rsidRPr="0010755F">
        <w:rPr>
          <w:sz w:val="22"/>
          <w:lang w:val="sk-SK"/>
        </w:rPr>
        <w:t>iť</w:t>
      </w:r>
      <w:r w:rsidR="00BE2553" w:rsidRPr="0010755F">
        <w:rPr>
          <w:sz w:val="22"/>
          <w:lang w:val="sk-SK"/>
        </w:rPr>
        <w:t xml:space="preserve"> si </w:t>
      </w:r>
      <w:r w:rsidR="00A755BC" w:rsidRPr="0010755F">
        <w:rPr>
          <w:sz w:val="22"/>
          <w:lang w:val="sk-SK"/>
        </w:rPr>
        <w:t xml:space="preserve">na vlastné náklady </w:t>
      </w:r>
      <w:r w:rsidR="00BE2553" w:rsidRPr="0010755F">
        <w:rPr>
          <w:sz w:val="22"/>
          <w:lang w:val="sk-SK"/>
        </w:rPr>
        <w:t>pracovnú silu, materiál, zariadenia a</w:t>
      </w:r>
      <w:r w:rsidR="00CB1029">
        <w:rPr>
          <w:sz w:val="22"/>
          <w:lang w:val="sk-SK"/>
        </w:rPr>
        <w:t> </w:t>
      </w:r>
      <w:r w:rsidR="00BE2553" w:rsidRPr="0010755F">
        <w:rPr>
          <w:sz w:val="22"/>
          <w:lang w:val="sk-SK"/>
        </w:rPr>
        <w:t xml:space="preserve">všetko, čo je potrebné pre riadne plnenie povinností </w:t>
      </w:r>
      <w:r w:rsidRPr="0010755F">
        <w:rPr>
          <w:sz w:val="22"/>
          <w:lang w:val="sk-SK"/>
        </w:rPr>
        <w:t>ZHOTOVITEĽ</w:t>
      </w:r>
      <w:r w:rsidR="00BE2553" w:rsidRPr="0010755F">
        <w:rPr>
          <w:sz w:val="22"/>
          <w:lang w:val="sk-SK"/>
        </w:rPr>
        <w:t>A podľa tejto ZMLUVY.</w:t>
      </w:r>
    </w:p>
    <w:p w14:paraId="5F1568FF" w14:textId="0E891A50" w:rsidR="00BE2553" w:rsidRPr="0010755F" w:rsidRDefault="00C45F66" w:rsidP="00C45F66">
      <w:pPr>
        <w:pStyle w:val="Oznaitext"/>
        <w:numPr>
          <w:ilvl w:val="1"/>
          <w:numId w:val="32"/>
        </w:numPr>
        <w:tabs>
          <w:tab w:val="clear" w:pos="1407"/>
        </w:tabs>
        <w:spacing w:before="240"/>
        <w:ind w:left="703" w:right="0" w:hanging="703"/>
        <w:rPr>
          <w:sz w:val="22"/>
          <w:lang w:val="sk-SK"/>
        </w:rPr>
      </w:pPr>
      <w:bookmarkStart w:id="53" w:name="_Ref32322274"/>
      <w:r w:rsidRPr="00C45F66">
        <w:rPr>
          <w:sz w:val="22"/>
          <w:lang w:val="sk-SK"/>
        </w:rPr>
        <w:t>Vyhradené</w:t>
      </w:r>
      <w:r>
        <w:rPr>
          <w:sz w:val="22"/>
          <w:lang w:val="sk-SK"/>
        </w:rPr>
        <w:t xml:space="preserve"> výrobky podľa ZÁKONA O ODPADOCH sú obaly, </w:t>
      </w:r>
      <w:r w:rsidRPr="002A3D82">
        <w:rPr>
          <w:sz w:val="22"/>
          <w:lang w:val="sk-SK"/>
        </w:rPr>
        <w:t>ktor</w:t>
      </w:r>
      <w:r>
        <w:rPr>
          <w:sz w:val="22"/>
          <w:lang w:val="sk-SK"/>
        </w:rPr>
        <w:t>é</w:t>
      </w:r>
      <w:r w:rsidRPr="002A3D82">
        <w:rPr>
          <w:sz w:val="22"/>
          <w:lang w:val="sk-SK"/>
        </w:rPr>
        <w:t xml:space="preserve"> sa </w:t>
      </w:r>
      <w:r w:rsidRPr="003121D6">
        <w:rPr>
          <w:sz w:val="22"/>
          <w:lang w:val="sk-SK"/>
        </w:rPr>
        <w:t>použi</w:t>
      </w:r>
      <w:r>
        <w:rPr>
          <w:sz w:val="22"/>
          <w:lang w:val="sk-SK"/>
        </w:rPr>
        <w:t>jú</w:t>
      </w:r>
      <w:r w:rsidRPr="002A3D82">
        <w:rPr>
          <w:sz w:val="22"/>
          <w:lang w:val="sk-SK"/>
        </w:rPr>
        <w:t xml:space="preserve"> na balenie tovaru, jeho ochranu, manipuláciu s</w:t>
      </w:r>
      <w:r>
        <w:rPr>
          <w:sz w:val="22"/>
          <w:lang w:val="sk-SK"/>
        </w:rPr>
        <w:t> </w:t>
      </w:r>
      <w:r w:rsidRPr="002A3D82">
        <w:rPr>
          <w:sz w:val="22"/>
          <w:lang w:val="sk-SK"/>
        </w:rPr>
        <w:t>ním</w:t>
      </w:r>
      <w:r>
        <w:rPr>
          <w:sz w:val="22"/>
          <w:lang w:val="sk-SK"/>
        </w:rPr>
        <w:t xml:space="preserve">. Tieto obaly dovezené </w:t>
      </w:r>
      <w:r w:rsidRPr="002A3D82">
        <w:rPr>
          <w:caps/>
          <w:sz w:val="22"/>
          <w:lang w:val="sk-SK"/>
        </w:rPr>
        <w:t>zhotoviteľom</w:t>
      </w:r>
      <w:r>
        <w:rPr>
          <w:sz w:val="22"/>
          <w:lang w:val="sk-SK"/>
        </w:rPr>
        <w:t xml:space="preserve"> na územie SR </w:t>
      </w:r>
      <w:r w:rsidRPr="0010755F">
        <w:rPr>
          <w:sz w:val="22"/>
          <w:lang w:val="sk-SK"/>
        </w:rPr>
        <w:t>zostan</w:t>
      </w:r>
      <w:r>
        <w:rPr>
          <w:sz w:val="22"/>
          <w:lang w:val="sk-SK"/>
        </w:rPr>
        <w:t>ú</w:t>
      </w:r>
      <w:r w:rsidRPr="0010755F">
        <w:rPr>
          <w:sz w:val="22"/>
          <w:lang w:val="sk-SK"/>
        </w:rPr>
        <w:t xml:space="preserve"> majetkom ZHOTOVITEĽA</w:t>
      </w:r>
      <w:r>
        <w:rPr>
          <w:sz w:val="22"/>
          <w:lang w:val="sk-SK"/>
        </w:rPr>
        <w:t xml:space="preserve">.  </w:t>
      </w:r>
      <w:r w:rsidRPr="002A3D82">
        <w:rPr>
          <w:caps/>
          <w:sz w:val="22"/>
          <w:lang w:val="sk-SK"/>
        </w:rPr>
        <w:t>zhotoviteľ</w:t>
      </w:r>
      <w:r>
        <w:rPr>
          <w:sz w:val="22"/>
          <w:lang w:val="sk-SK"/>
        </w:rPr>
        <w:t xml:space="preserve"> je povinný do ukončenia prác obalový materiál odviesť z územia SR. </w:t>
      </w:r>
      <w:bookmarkEnd w:id="53"/>
    </w:p>
    <w:p w14:paraId="5369E2D1" w14:textId="77777777"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w:t>
      </w:r>
      <w:r w:rsidR="00D31831" w:rsidRPr="0010755F">
        <w:rPr>
          <w:sz w:val="22"/>
          <w:lang w:val="sk-SK"/>
        </w:rPr>
        <w:t xml:space="preserve">je povinný </w:t>
      </w:r>
      <w:r w:rsidR="00BE2553" w:rsidRPr="0010755F">
        <w:rPr>
          <w:sz w:val="22"/>
          <w:lang w:val="sk-SK"/>
        </w:rPr>
        <w:t>oznámi</w:t>
      </w:r>
      <w:r w:rsidR="00D31831" w:rsidRPr="0010755F">
        <w:rPr>
          <w:sz w:val="22"/>
          <w:lang w:val="sk-SK"/>
        </w:rPr>
        <w:t>ť</w:t>
      </w:r>
      <w:r w:rsidR="00BE2553" w:rsidRPr="0010755F">
        <w:rPr>
          <w:sz w:val="22"/>
          <w:lang w:val="sk-SK"/>
        </w:rPr>
        <w:t xml:space="preserve"> </w:t>
      </w:r>
      <w:r w:rsidR="00D31831" w:rsidRPr="0010755F">
        <w:rPr>
          <w:caps/>
          <w:sz w:val="22"/>
          <w:lang w:val="sk-SK"/>
        </w:rPr>
        <w:t xml:space="preserve">MANAŽÉROVI </w:t>
      </w:r>
      <w:r w:rsidR="00BE2553" w:rsidRPr="0010755F">
        <w:rPr>
          <w:caps/>
          <w:sz w:val="22"/>
          <w:lang w:val="sk-SK"/>
        </w:rPr>
        <w:t>projektu</w:t>
      </w:r>
      <w:r w:rsidR="00BE2553" w:rsidRPr="0010755F">
        <w:rPr>
          <w:sz w:val="22"/>
          <w:lang w:val="sk-SK"/>
        </w:rPr>
        <w:t xml:space="preserve"> OBJEDNÁVATEĽA menovanie zodpovedného dozoru </w:t>
      </w:r>
      <w:r w:rsidRPr="0010755F">
        <w:rPr>
          <w:sz w:val="22"/>
          <w:lang w:val="sk-SK"/>
        </w:rPr>
        <w:t>ZHOTOVITEĽ</w:t>
      </w:r>
      <w:r w:rsidR="00BE2553" w:rsidRPr="0010755F">
        <w:rPr>
          <w:sz w:val="22"/>
          <w:lang w:val="sk-SK"/>
        </w:rPr>
        <w:t>A</w:t>
      </w:r>
      <w:r w:rsidR="00D31831" w:rsidRPr="0010755F">
        <w:rPr>
          <w:sz w:val="22"/>
          <w:lang w:val="sk-SK"/>
        </w:rPr>
        <w:t xml:space="preserve"> na </w:t>
      </w:r>
      <w:r w:rsidR="00D31831" w:rsidRPr="0010755F">
        <w:rPr>
          <w:caps/>
          <w:sz w:val="22"/>
          <w:lang w:val="sk-SK"/>
        </w:rPr>
        <w:t>stavenisku</w:t>
      </w:r>
      <w:r w:rsidR="00BE2553" w:rsidRPr="0010755F">
        <w:rPr>
          <w:sz w:val="22"/>
          <w:lang w:val="sk-SK"/>
        </w:rPr>
        <w:t>, ktorý bude oprávnený prijímať bezpečnostné pokyny OBJEDNÁVATEĽA v súvislosti s plnením ZMLUVY a</w:t>
      </w:r>
      <w:r w:rsidR="00D31831" w:rsidRPr="0010755F">
        <w:rPr>
          <w:sz w:val="22"/>
          <w:lang w:val="sk-SK"/>
        </w:rPr>
        <w:t> </w:t>
      </w:r>
      <w:r w:rsidR="00BE2553" w:rsidRPr="0010755F">
        <w:rPr>
          <w:sz w:val="22"/>
          <w:lang w:val="sk-SK"/>
        </w:rPr>
        <w:t xml:space="preserve">zabezpečí, že takéto pokyny bude personál </w:t>
      </w:r>
      <w:r w:rsidRPr="0010755F">
        <w:rPr>
          <w:sz w:val="22"/>
          <w:lang w:val="sk-SK"/>
        </w:rPr>
        <w:t>ZHOTOVITEĽ</w:t>
      </w:r>
      <w:r w:rsidR="00BE2553" w:rsidRPr="0010755F">
        <w:rPr>
          <w:sz w:val="22"/>
          <w:lang w:val="sk-SK"/>
        </w:rPr>
        <w:t xml:space="preserve">A a jeho </w:t>
      </w:r>
      <w:r w:rsidR="00DA4531" w:rsidRPr="0010755F">
        <w:rPr>
          <w:sz w:val="22"/>
          <w:lang w:val="sk-SK"/>
        </w:rPr>
        <w:t xml:space="preserve">SUBDODÁVATELIA </w:t>
      </w:r>
      <w:r w:rsidR="00BE2553" w:rsidRPr="0010755F">
        <w:rPr>
          <w:sz w:val="22"/>
          <w:lang w:val="sk-SK"/>
        </w:rPr>
        <w:t xml:space="preserve">na </w:t>
      </w:r>
      <w:r w:rsidR="00BE2553" w:rsidRPr="0010755F">
        <w:rPr>
          <w:caps/>
          <w:sz w:val="22"/>
          <w:lang w:val="sk-SK"/>
        </w:rPr>
        <w:t>stavenisku</w:t>
      </w:r>
      <w:r w:rsidR="00BE2553" w:rsidRPr="0010755F">
        <w:rPr>
          <w:sz w:val="22"/>
          <w:lang w:val="sk-SK"/>
        </w:rPr>
        <w:t xml:space="preserve"> dodržiavať. </w:t>
      </w:r>
      <w:r w:rsidRPr="0010755F">
        <w:rPr>
          <w:sz w:val="22"/>
          <w:lang w:val="sk-SK"/>
        </w:rPr>
        <w:t>ZHOTOVITEĽ</w:t>
      </w:r>
      <w:r w:rsidR="00BE2553" w:rsidRPr="0010755F">
        <w:rPr>
          <w:sz w:val="22"/>
          <w:lang w:val="sk-SK"/>
        </w:rPr>
        <w:t xml:space="preserve"> bude zodpovedný za koordinovanie porád o bezpečnosti, ktoré sa budú organizovať za účelom poskytnutia bezpečnostných informácií </w:t>
      </w:r>
      <w:r w:rsidR="00D31831" w:rsidRPr="0010755F">
        <w:rPr>
          <w:sz w:val="22"/>
          <w:lang w:val="sk-SK"/>
        </w:rPr>
        <w:t>pracovníkom oboch ZMLUVNÝCH STRÁN</w:t>
      </w:r>
      <w:r w:rsidR="00CF77C4" w:rsidRPr="0010755F">
        <w:rPr>
          <w:sz w:val="22"/>
          <w:lang w:val="sk-SK"/>
        </w:rPr>
        <w:t>.</w:t>
      </w:r>
      <w:r w:rsidR="00D31831" w:rsidRPr="0010755F">
        <w:rPr>
          <w:sz w:val="22"/>
          <w:lang w:val="sk-SK"/>
        </w:rPr>
        <w:t xml:space="preserve"> </w:t>
      </w:r>
      <w:r w:rsidR="00BE2553" w:rsidRPr="0010755F">
        <w:rPr>
          <w:sz w:val="22"/>
          <w:lang w:val="sk-SK"/>
        </w:rPr>
        <w:t xml:space="preserve">Personál </w:t>
      </w:r>
      <w:r w:rsidRPr="0010755F">
        <w:rPr>
          <w:sz w:val="22"/>
          <w:lang w:val="sk-SK"/>
        </w:rPr>
        <w:lastRenderedPageBreak/>
        <w:t>ZHOTOVITEĽ</w:t>
      </w:r>
      <w:r w:rsidR="00BE2553" w:rsidRPr="0010755F">
        <w:rPr>
          <w:sz w:val="22"/>
          <w:lang w:val="sk-SK"/>
        </w:rPr>
        <w:t xml:space="preserve">A a jeho </w:t>
      </w:r>
      <w:r w:rsidR="00DA4531" w:rsidRPr="0010755F">
        <w:rPr>
          <w:sz w:val="22"/>
          <w:lang w:val="sk-SK"/>
        </w:rPr>
        <w:t xml:space="preserve">SUBDODÁVATEĽOV </w:t>
      </w:r>
      <w:r w:rsidR="00BE2553" w:rsidRPr="0010755F">
        <w:rPr>
          <w:sz w:val="22"/>
          <w:lang w:val="sk-SK"/>
        </w:rPr>
        <w:t xml:space="preserve">sa musí zaregistrovať pri </w:t>
      </w:r>
      <w:r w:rsidR="00DA4531" w:rsidRPr="0010755F">
        <w:rPr>
          <w:sz w:val="22"/>
          <w:lang w:val="sk-SK"/>
        </w:rPr>
        <w:t xml:space="preserve">každom </w:t>
      </w:r>
      <w:r w:rsidR="00BE2553" w:rsidRPr="0010755F">
        <w:rPr>
          <w:sz w:val="22"/>
          <w:lang w:val="sk-SK"/>
        </w:rPr>
        <w:t>vstupe a výstupe zo STAVENISKA.</w:t>
      </w:r>
    </w:p>
    <w:p w14:paraId="202F4026" w14:textId="77777777" w:rsidR="00BE2553" w:rsidRPr="0010755F" w:rsidRDefault="00BE2553"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Pred začiatkom </w:t>
      </w:r>
      <w:r w:rsidR="00A33C98" w:rsidRPr="0010755F">
        <w:rPr>
          <w:sz w:val="22"/>
          <w:lang w:val="sk-SK"/>
        </w:rPr>
        <w:t xml:space="preserve">vykonávania akejkoľvek činnosti </w:t>
      </w:r>
      <w:r w:rsidRPr="0010755F">
        <w:rPr>
          <w:sz w:val="22"/>
          <w:lang w:val="sk-SK"/>
        </w:rPr>
        <w:t xml:space="preserve">na </w:t>
      </w:r>
      <w:r w:rsidRPr="0010755F">
        <w:rPr>
          <w:caps/>
          <w:sz w:val="22"/>
          <w:lang w:val="sk-SK"/>
        </w:rPr>
        <w:t>stavenisku</w:t>
      </w:r>
      <w:r w:rsidRPr="0010755F">
        <w:rPr>
          <w:sz w:val="22"/>
          <w:lang w:val="sk-SK"/>
        </w:rPr>
        <w:t xml:space="preserve"> </w:t>
      </w:r>
      <w:r w:rsidR="00A33C98" w:rsidRPr="0010755F">
        <w:rPr>
          <w:sz w:val="22"/>
          <w:lang w:val="sk-SK"/>
        </w:rPr>
        <w:t xml:space="preserve">je </w:t>
      </w:r>
      <w:r w:rsidR="00BE2D16" w:rsidRPr="0010755F">
        <w:rPr>
          <w:sz w:val="22"/>
          <w:lang w:val="sk-SK"/>
        </w:rPr>
        <w:t>ZHOTOVITEĽ</w:t>
      </w:r>
      <w:r w:rsidRPr="0010755F">
        <w:rPr>
          <w:sz w:val="22"/>
          <w:lang w:val="sk-SK"/>
        </w:rPr>
        <w:t xml:space="preserve"> </w:t>
      </w:r>
      <w:r w:rsidR="00A33C98" w:rsidRPr="0010755F">
        <w:rPr>
          <w:sz w:val="22"/>
          <w:lang w:val="sk-SK"/>
        </w:rPr>
        <w:t xml:space="preserve">povinný </w:t>
      </w:r>
      <w:r w:rsidRPr="0010755F">
        <w:rPr>
          <w:sz w:val="22"/>
          <w:lang w:val="sk-SK"/>
        </w:rPr>
        <w:t>objasn</w:t>
      </w:r>
      <w:r w:rsidR="00A33C98" w:rsidRPr="0010755F">
        <w:rPr>
          <w:sz w:val="22"/>
          <w:lang w:val="sk-SK"/>
        </w:rPr>
        <w:t>iť</w:t>
      </w:r>
      <w:r w:rsidRPr="0010755F">
        <w:rPr>
          <w:sz w:val="22"/>
          <w:lang w:val="sk-SK"/>
        </w:rPr>
        <w:t xml:space="preserve"> </w:t>
      </w:r>
      <w:r w:rsidR="00A33C98" w:rsidRPr="0010755F">
        <w:rPr>
          <w:sz w:val="22"/>
          <w:lang w:val="sk-SK"/>
        </w:rPr>
        <w:t xml:space="preserve">si </w:t>
      </w:r>
      <w:r w:rsidRPr="0010755F">
        <w:rPr>
          <w:sz w:val="22"/>
          <w:lang w:val="sk-SK"/>
        </w:rPr>
        <w:t>akékoľvek otázky, ktoré môžu vzniknúť, spolu s</w:t>
      </w:r>
      <w:r w:rsidR="00A33C98" w:rsidRPr="0010755F">
        <w:rPr>
          <w:sz w:val="22"/>
          <w:lang w:val="sk-SK"/>
        </w:rPr>
        <w:t> </w:t>
      </w:r>
      <w:r w:rsidR="00A33C98" w:rsidRPr="0010755F">
        <w:rPr>
          <w:caps/>
          <w:sz w:val="22"/>
          <w:lang w:val="sk-SK"/>
        </w:rPr>
        <w:t xml:space="preserve">MANAŽÉROM </w:t>
      </w:r>
      <w:r w:rsidRPr="0010755F">
        <w:rPr>
          <w:caps/>
          <w:sz w:val="22"/>
          <w:lang w:val="sk-SK"/>
        </w:rPr>
        <w:t>projektu</w:t>
      </w:r>
      <w:r w:rsidRPr="0010755F">
        <w:rPr>
          <w:sz w:val="22"/>
          <w:lang w:val="sk-SK"/>
        </w:rPr>
        <w:t xml:space="preserve"> OBJEDNÁVATEĽA na </w:t>
      </w:r>
      <w:r w:rsidRPr="0010755F">
        <w:rPr>
          <w:caps/>
          <w:sz w:val="22"/>
          <w:lang w:val="sk-SK"/>
        </w:rPr>
        <w:t>stavenisku.</w:t>
      </w:r>
    </w:p>
    <w:p w14:paraId="4FBCAB93" w14:textId="77777777" w:rsidR="00BE2553" w:rsidRPr="0010755F" w:rsidRDefault="00BE2553"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Pred začiatkom </w:t>
      </w:r>
      <w:r w:rsidR="00FF3C62" w:rsidRPr="0010755F">
        <w:rPr>
          <w:sz w:val="22"/>
          <w:lang w:val="sk-SK"/>
        </w:rPr>
        <w:t xml:space="preserve">vykonávania akejkoľvek činnosti </w:t>
      </w:r>
      <w:r w:rsidRPr="0010755F">
        <w:rPr>
          <w:sz w:val="22"/>
          <w:lang w:val="sk-SK"/>
        </w:rPr>
        <w:t xml:space="preserve">na </w:t>
      </w:r>
      <w:r w:rsidRPr="0010755F">
        <w:rPr>
          <w:caps/>
          <w:sz w:val="22"/>
          <w:lang w:val="sk-SK"/>
        </w:rPr>
        <w:t>stavenisku</w:t>
      </w:r>
      <w:r w:rsidRPr="0010755F">
        <w:rPr>
          <w:sz w:val="22"/>
          <w:lang w:val="sk-SK"/>
        </w:rPr>
        <w:t xml:space="preserve"> </w:t>
      </w:r>
      <w:r w:rsidR="00A84648" w:rsidRPr="0010755F">
        <w:rPr>
          <w:sz w:val="22"/>
          <w:lang w:val="sk-SK"/>
        </w:rPr>
        <w:t xml:space="preserve">je </w:t>
      </w:r>
      <w:r w:rsidR="00BE2D16" w:rsidRPr="0010755F">
        <w:rPr>
          <w:sz w:val="22"/>
          <w:lang w:val="sk-SK"/>
        </w:rPr>
        <w:t>ZHOTOVITEĽ</w:t>
      </w:r>
      <w:r w:rsidRPr="0010755F">
        <w:rPr>
          <w:sz w:val="22"/>
          <w:lang w:val="sk-SK"/>
        </w:rPr>
        <w:t xml:space="preserve"> </w:t>
      </w:r>
      <w:r w:rsidR="00A84648" w:rsidRPr="0010755F">
        <w:rPr>
          <w:sz w:val="22"/>
          <w:lang w:val="sk-SK"/>
        </w:rPr>
        <w:t xml:space="preserve">povinný sa  </w:t>
      </w:r>
      <w:r w:rsidRPr="0010755F">
        <w:rPr>
          <w:sz w:val="22"/>
          <w:lang w:val="sk-SK"/>
        </w:rPr>
        <w:t xml:space="preserve">informovať o umiestnení akýchkoľvek inžinierskych sietí a iných zariadení, vyžadujúcich si ochranu na </w:t>
      </w:r>
      <w:r w:rsidRPr="0010755F">
        <w:rPr>
          <w:caps/>
          <w:sz w:val="22"/>
          <w:lang w:val="sk-SK"/>
        </w:rPr>
        <w:t>stavenisku</w:t>
      </w:r>
      <w:r w:rsidRPr="0010755F">
        <w:rPr>
          <w:sz w:val="22"/>
          <w:lang w:val="sk-SK"/>
        </w:rPr>
        <w:t xml:space="preserve">. Na požiadanie poskytne OBJEDNÁVATEĽ </w:t>
      </w:r>
      <w:r w:rsidR="00BE2D16" w:rsidRPr="0010755F">
        <w:rPr>
          <w:sz w:val="22"/>
          <w:lang w:val="sk-SK"/>
        </w:rPr>
        <w:t>ZHOTOVITEĽ</w:t>
      </w:r>
      <w:r w:rsidRPr="0010755F">
        <w:rPr>
          <w:sz w:val="22"/>
          <w:lang w:val="sk-SK"/>
        </w:rPr>
        <w:t xml:space="preserve">OVI informácie, ktoré sú mu v tomto ohľade k dispozícii. </w:t>
      </w:r>
    </w:p>
    <w:p w14:paraId="140F01F8" w14:textId="77777777"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vynaloží náležitú </w:t>
      </w:r>
      <w:r w:rsidR="003A0B50" w:rsidRPr="0010755F">
        <w:rPr>
          <w:sz w:val="22"/>
          <w:lang w:val="sk-SK"/>
        </w:rPr>
        <w:t xml:space="preserve">odbornú </w:t>
      </w:r>
      <w:r w:rsidR="00BE2553" w:rsidRPr="0010755F">
        <w:rPr>
          <w:sz w:val="22"/>
          <w:lang w:val="sk-SK"/>
        </w:rPr>
        <w:t xml:space="preserve">starostlivosť pri manipulácii s existujúcimi zariadeniami na </w:t>
      </w:r>
      <w:r w:rsidR="00BE2553" w:rsidRPr="0010755F">
        <w:rPr>
          <w:caps/>
          <w:sz w:val="22"/>
          <w:lang w:val="sk-SK"/>
        </w:rPr>
        <w:t>stavenisku</w:t>
      </w:r>
      <w:r w:rsidR="00BE2553" w:rsidRPr="0010755F">
        <w:rPr>
          <w:sz w:val="22"/>
          <w:lang w:val="sk-SK"/>
        </w:rPr>
        <w:t xml:space="preserve"> a kde je to nevyhnutné, príjme primerané kroky, aby efektívne zabránil poškodeniu akýchkoľvek takýchto existujúcich zariadení.</w:t>
      </w:r>
    </w:p>
    <w:p w14:paraId="1ECB3939" w14:textId="77777777"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náležite vráti do pôvodného stavu akékoľvek existujúce kryty, zábradlia a podobné ochranné konštrukcie, ktoré môžu byť potrebné odstrániť v</w:t>
      </w:r>
      <w:r w:rsidR="00FF3C62" w:rsidRPr="0010755F">
        <w:rPr>
          <w:sz w:val="22"/>
          <w:lang w:val="sk-SK"/>
        </w:rPr>
        <w:t> </w:t>
      </w:r>
      <w:r w:rsidR="00BE2553" w:rsidRPr="0010755F">
        <w:rPr>
          <w:sz w:val="22"/>
          <w:lang w:val="sk-SK"/>
        </w:rPr>
        <w:t>priebehu práce na inštalácii.</w:t>
      </w:r>
    </w:p>
    <w:p w14:paraId="755F0709" w14:textId="77777777" w:rsidR="00BE2553" w:rsidRPr="0010755F" w:rsidRDefault="00BE2553"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Zodpovedný dozor </w:t>
      </w:r>
      <w:r w:rsidR="00BE2D16" w:rsidRPr="0010755F">
        <w:rPr>
          <w:sz w:val="22"/>
          <w:lang w:val="sk-SK"/>
        </w:rPr>
        <w:t>ZHOTOVITEĽ</w:t>
      </w:r>
      <w:r w:rsidRPr="0010755F">
        <w:rPr>
          <w:sz w:val="22"/>
          <w:lang w:val="sk-SK"/>
        </w:rPr>
        <w:t xml:space="preserve">A zostane na </w:t>
      </w:r>
      <w:r w:rsidRPr="0010755F">
        <w:rPr>
          <w:caps/>
          <w:sz w:val="22"/>
          <w:lang w:val="sk-SK"/>
        </w:rPr>
        <w:t>stavenisku</w:t>
      </w:r>
      <w:r w:rsidRPr="0010755F">
        <w:rPr>
          <w:sz w:val="22"/>
          <w:lang w:val="sk-SK"/>
        </w:rPr>
        <w:t>, kým sa riziká v</w:t>
      </w:r>
      <w:r w:rsidR="00BD55C0">
        <w:rPr>
          <w:sz w:val="22"/>
          <w:lang w:val="sk-SK"/>
        </w:rPr>
        <w:t> </w:t>
      </w:r>
      <w:r w:rsidRPr="0010755F">
        <w:rPr>
          <w:sz w:val="22"/>
          <w:lang w:val="sk-SK"/>
        </w:rPr>
        <w:t>súvislosti s</w:t>
      </w:r>
      <w:r w:rsidR="00BD55C0">
        <w:rPr>
          <w:sz w:val="22"/>
          <w:lang w:val="sk-SK"/>
        </w:rPr>
        <w:t> </w:t>
      </w:r>
      <w:r w:rsidRPr="0010755F">
        <w:rPr>
          <w:sz w:val="22"/>
          <w:lang w:val="sk-SK"/>
        </w:rPr>
        <w:t>prácami a</w:t>
      </w:r>
      <w:r w:rsidR="00BD55C0">
        <w:rPr>
          <w:sz w:val="22"/>
          <w:lang w:val="sk-SK"/>
        </w:rPr>
        <w:t> </w:t>
      </w:r>
      <w:r w:rsidRPr="0010755F">
        <w:rPr>
          <w:sz w:val="22"/>
          <w:lang w:val="sk-SK"/>
        </w:rPr>
        <w:t xml:space="preserve">dodávkami </w:t>
      </w:r>
      <w:r w:rsidR="00BE2D16" w:rsidRPr="0010755F">
        <w:rPr>
          <w:sz w:val="22"/>
          <w:lang w:val="sk-SK"/>
        </w:rPr>
        <w:t>ZHOTOVITEĽ</w:t>
      </w:r>
      <w:r w:rsidRPr="0010755F">
        <w:rPr>
          <w:sz w:val="22"/>
          <w:lang w:val="sk-SK"/>
        </w:rPr>
        <w:t>A neprevedú na OBJEDNÁVATEĽA. Akákoľvek výmena uvedeného dozoru bude podliehať predchádzajúcemu schváleniu OBJEDNÁVATEĽOM.</w:t>
      </w:r>
    </w:p>
    <w:p w14:paraId="599DE179" w14:textId="77777777"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minimalizuje akýkoľvek nepriaznivý dopad na tretiu stranu (iní dodávatelia, osoby v blízkosti </w:t>
      </w:r>
      <w:r w:rsidR="00BE2553" w:rsidRPr="0010755F">
        <w:rPr>
          <w:caps/>
          <w:sz w:val="22"/>
          <w:lang w:val="sk-SK"/>
        </w:rPr>
        <w:t>staveniska</w:t>
      </w:r>
      <w:r w:rsidR="00BE2553" w:rsidRPr="0010755F">
        <w:rPr>
          <w:sz w:val="22"/>
          <w:lang w:val="sk-SK"/>
        </w:rPr>
        <w:t>, alebo personál OBJEDNÁVATEĽA) a</w:t>
      </w:r>
      <w:r w:rsidR="0068780B">
        <w:rPr>
          <w:sz w:val="22"/>
          <w:lang w:val="sk-SK"/>
        </w:rPr>
        <w:t> </w:t>
      </w:r>
      <w:r w:rsidR="00BE2553" w:rsidRPr="0010755F">
        <w:rPr>
          <w:sz w:val="22"/>
          <w:lang w:val="sk-SK"/>
        </w:rPr>
        <w:t>poškodenie pôdy a</w:t>
      </w:r>
      <w:r w:rsidR="0068780B">
        <w:rPr>
          <w:sz w:val="22"/>
          <w:lang w:val="sk-SK"/>
        </w:rPr>
        <w:t> </w:t>
      </w:r>
      <w:r w:rsidR="00BE2553" w:rsidRPr="0010755F">
        <w:rPr>
          <w:sz w:val="22"/>
          <w:lang w:val="sk-SK"/>
        </w:rPr>
        <w:t>životného prostredia len na také, ktoré je absolútne nevyhnutné.</w:t>
      </w:r>
    </w:p>
    <w:p w14:paraId="18DFCCE1" w14:textId="0FDBB154"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w:t>
      </w:r>
      <w:r w:rsidR="00A568E9" w:rsidRPr="0010755F">
        <w:rPr>
          <w:sz w:val="22"/>
          <w:lang w:val="sk-SK"/>
        </w:rPr>
        <w:t xml:space="preserve">je povinný </w:t>
      </w:r>
      <w:r w:rsidR="00BE2553" w:rsidRPr="0010755F">
        <w:rPr>
          <w:sz w:val="22"/>
          <w:lang w:val="sk-SK"/>
        </w:rPr>
        <w:t>zorganiz</w:t>
      </w:r>
      <w:r w:rsidR="00A568E9" w:rsidRPr="0010755F">
        <w:rPr>
          <w:sz w:val="22"/>
          <w:lang w:val="sk-SK"/>
        </w:rPr>
        <w:t>ovať</w:t>
      </w:r>
      <w:r w:rsidR="00BE2553" w:rsidRPr="0010755F">
        <w:rPr>
          <w:sz w:val="22"/>
          <w:lang w:val="sk-SK"/>
        </w:rPr>
        <w:t xml:space="preserve"> svoje prostriedky </w:t>
      </w:r>
      <w:r w:rsidR="008F7593">
        <w:rPr>
          <w:sz w:val="22"/>
          <w:lang w:val="sk-SK"/>
        </w:rPr>
        <w:t xml:space="preserve">potrebné na plnenie svojich povinností podľa tejto ZMLUVY </w:t>
      </w:r>
      <w:r w:rsidR="00BE2553" w:rsidRPr="0010755F">
        <w:rPr>
          <w:sz w:val="22"/>
          <w:lang w:val="sk-SK"/>
        </w:rPr>
        <w:t xml:space="preserve">na </w:t>
      </w:r>
      <w:r w:rsidR="00BE2553" w:rsidRPr="0010755F">
        <w:rPr>
          <w:caps/>
          <w:sz w:val="22"/>
          <w:lang w:val="sk-SK"/>
        </w:rPr>
        <w:t>stavenisku</w:t>
      </w:r>
      <w:r w:rsidR="00BE2553" w:rsidRPr="0010755F">
        <w:rPr>
          <w:sz w:val="22"/>
          <w:lang w:val="sk-SK"/>
        </w:rPr>
        <w:t xml:space="preserve"> tak, aby na </w:t>
      </w:r>
      <w:r w:rsidR="00BE2553" w:rsidRPr="0010755F">
        <w:rPr>
          <w:caps/>
          <w:sz w:val="22"/>
          <w:lang w:val="sk-SK"/>
        </w:rPr>
        <w:t>stavenisku</w:t>
      </w:r>
      <w:r w:rsidR="00BE2553" w:rsidRPr="0010755F">
        <w:rPr>
          <w:sz w:val="22"/>
          <w:lang w:val="sk-SK"/>
        </w:rPr>
        <w:t xml:space="preserve"> </w:t>
      </w:r>
      <w:r w:rsidR="00A568E9" w:rsidRPr="0010755F">
        <w:rPr>
          <w:sz w:val="22"/>
          <w:lang w:val="sk-SK"/>
        </w:rPr>
        <w:t xml:space="preserve">mal </w:t>
      </w:r>
      <w:r w:rsidR="00BE2553" w:rsidRPr="0010755F">
        <w:rPr>
          <w:sz w:val="22"/>
          <w:lang w:val="sk-SK"/>
        </w:rPr>
        <w:t>k</w:t>
      </w:r>
      <w:r w:rsidR="00151E17">
        <w:rPr>
          <w:sz w:val="22"/>
          <w:lang w:val="sk-SK"/>
        </w:rPr>
        <w:t> </w:t>
      </w:r>
      <w:r w:rsidR="00BE2553" w:rsidRPr="0010755F">
        <w:rPr>
          <w:sz w:val="22"/>
          <w:lang w:val="sk-SK"/>
        </w:rPr>
        <w:t>dispozícii dostatočn</w:t>
      </w:r>
      <w:r w:rsidR="00A568E9" w:rsidRPr="0010755F">
        <w:rPr>
          <w:sz w:val="22"/>
          <w:lang w:val="sk-SK"/>
        </w:rPr>
        <w:t>ú</w:t>
      </w:r>
      <w:r w:rsidR="00BE2553" w:rsidRPr="0010755F">
        <w:rPr>
          <w:sz w:val="22"/>
          <w:lang w:val="sk-SK"/>
        </w:rPr>
        <w:t xml:space="preserve"> pracovn</w:t>
      </w:r>
      <w:r w:rsidR="00A568E9" w:rsidRPr="0010755F">
        <w:rPr>
          <w:sz w:val="22"/>
          <w:lang w:val="sk-SK"/>
        </w:rPr>
        <w:t>ú</w:t>
      </w:r>
      <w:r w:rsidR="00BE2553" w:rsidRPr="0010755F">
        <w:rPr>
          <w:sz w:val="22"/>
          <w:lang w:val="sk-SK"/>
        </w:rPr>
        <w:t xml:space="preserve"> sil</w:t>
      </w:r>
      <w:r w:rsidR="00A568E9" w:rsidRPr="0010755F">
        <w:rPr>
          <w:sz w:val="22"/>
          <w:lang w:val="sk-SK"/>
        </w:rPr>
        <w:t xml:space="preserve">u </w:t>
      </w:r>
      <w:r w:rsidR="00551E2D">
        <w:rPr>
          <w:sz w:val="22"/>
          <w:lang w:val="sk-SK"/>
        </w:rPr>
        <w:t>s</w:t>
      </w:r>
      <w:r w:rsidR="00151E17">
        <w:rPr>
          <w:sz w:val="22"/>
          <w:lang w:val="sk-SK"/>
        </w:rPr>
        <w:t> </w:t>
      </w:r>
      <w:r w:rsidR="00A568E9" w:rsidRPr="0010755F">
        <w:rPr>
          <w:sz w:val="22"/>
          <w:lang w:val="sk-SK"/>
        </w:rPr>
        <w:t>potrebn</w:t>
      </w:r>
      <w:r w:rsidR="00551E2D">
        <w:rPr>
          <w:sz w:val="22"/>
          <w:lang w:val="sk-SK"/>
        </w:rPr>
        <w:t>ou</w:t>
      </w:r>
      <w:r w:rsidR="00A568E9" w:rsidRPr="0010755F">
        <w:rPr>
          <w:sz w:val="22"/>
          <w:lang w:val="sk-SK"/>
        </w:rPr>
        <w:t xml:space="preserve"> kvalifikáci</w:t>
      </w:r>
      <w:r w:rsidR="00551E2D">
        <w:rPr>
          <w:sz w:val="22"/>
          <w:lang w:val="sk-SK"/>
        </w:rPr>
        <w:t>ou</w:t>
      </w:r>
      <w:r w:rsidR="00BE2553" w:rsidRPr="0010755F">
        <w:rPr>
          <w:sz w:val="22"/>
          <w:lang w:val="sk-SK"/>
        </w:rPr>
        <w:t xml:space="preserve"> </w:t>
      </w:r>
      <w:r w:rsidR="008F7593">
        <w:rPr>
          <w:sz w:val="22"/>
          <w:lang w:val="sk-SK"/>
        </w:rPr>
        <w:t>a </w:t>
      </w:r>
      <w:r w:rsidR="00BE2553" w:rsidRPr="0010755F">
        <w:rPr>
          <w:sz w:val="22"/>
          <w:lang w:val="sk-SK"/>
        </w:rPr>
        <w:t>zariadenia a</w:t>
      </w:r>
      <w:r w:rsidR="00151E17">
        <w:rPr>
          <w:sz w:val="22"/>
          <w:lang w:val="sk-SK"/>
        </w:rPr>
        <w:t> </w:t>
      </w:r>
      <w:r w:rsidR="00BE2553" w:rsidRPr="0010755F">
        <w:rPr>
          <w:sz w:val="22"/>
          <w:lang w:val="sk-SK"/>
        </w:rPr>
        <w:t xml:space="preserve">nástroje </w:t>
      </w:r>
      <w:r w:rsidR="00FB38F5" w:rsidRPr="0010755F">
        <w:rPr>
          <w:sz w:val="22"/>
          <w:lang w:val="sk-SK"/>
        </w:rPr>
        <w:t xml:space="preserve">v potrebnom množstve a kvalite </w:t>
      </w:r>
      <w:r w:rsidR="00A568E9" w:rsidRPr="0010755F">
        <w:rPr>
          <w:sz w:val="22"/>
          <w:lang w:val="sk-SK"/>
        </w:rPr>
        <w:t xml:space="preserve">ešte </w:t>
      </w:r>
      <w:r w:rsidR="00BE2553" w:rsidRPr="0010755F">
        <w:rPr>
          <w:sz w:val="22"/>
          <w:lang w:val="sk-SK"/>
        </w:rPr>
        <w:t xml:space="preserve">pred </w:t>
      </w:r>
      <w:r w:rsidR="008F7593">
        <w:rPr>
          <w:sz w:val="22"/>
          <w:lang w:val="sk-SK"/>
        </w:rPr>
        <w:t xml:space="preserve">začatím vykonávania príslušných činností. </w:t>
      </w:r>
      <w:r w:rsidR="00BE2553" w:rsidRPr="0010755F">
        <w:rPr>
          <w:sz w:val="22"/>
          <w:lang w:val="sk-SK"/>
        </w:rPr>
        <w:t>Akékoľvek materiály a</w:t>
      </w:r>
      <w:r w:rsidR="008F7593">
        <w:rPr>
          <w:sz w:val="22"/>
          <w:lang w:val="sk-SK"/>
        </w:rPr>
        <w:t> </w:t>
      </w:r>
      <w:r w:rsidR="00BE2553" w:rsidRPr="0010755F">
        <w:rPr>
          <w:sz w:val="22"/>
          <w:lang w:val="sk-SK"/>
        </w:rPr>
        <w:t xml:space="preserve">zariadenia dodané na </w:t>
      </w:r>
      <w:r w:rsidR="00BE2553" w:rsidRPr="0010755F">
        <w:rPr>
          <w:caps/>
          <w:sz w:val="22"/>
          <w:lang w:val="sk-SK"/>
        </w:rPr>
        <w:t>stavenisko</w:t>
      </w:r>
      <w:r w:rsidR="00BE2553" w:rsidRPr="0010755F">
        <w:rPr>
          <w:sz w:val="22"/>
          <w:lang w:val="sk-SK"/>
        </w:rPr>
        <w:t xml:space="preserve"> pre rozsah prác a dodávok </w:t>
      </w:r>
      <w:r w:rsidRPr="0010755F">
        <w:rPr>
          <w:sz w:val="22"/>
          <w:lang w:val="sk-SK"/>
        </w:rPr>
        <w:t>ZHOTOVITEĽ</w:t>
      </w:r>
      <w:r w:rsidR="00BE2553" w:rsidRPr="0010755F">
        <w:rPr>
          <w:sz w:val="22"/>
          <w:lang w:val="sk-SK"/>
        </w:rPr>
        <w:t xml:space="preserve">A, prijme na </w:t>
      </w:r>
      <w:r w:rsidR="00BE2553" w:rsidRPr="0010755F">
        <w:rPr>
          <w:caps/>
          <w:sz w:val="22"/>
          <w:lang w:val="sk-SK"/>
        </w:rPr>
        <w:t>stavenisku</w:t>
      </w:r>
      <w:r w:rsidR="00BE2553" w:rsidRPr="0010755F">
        <w:rPr>
          <w:sz w:val="22"/>
          <w:lang w:val="sk-SK"/>
        </w:rPr>
        <w:t xml:space="preserve"> </w:t>
      </w:r>
      <w:r w:rsidRPr="0010755F">
        <w:rPr>
          <w:sz w:val="22"/>
          <w:lang w:val="sk-SK"/>
        </w:rPr>
        <w:t>ZHOTOVITEĽ</w:t>
      </w:r>
      <w:r w:rsidR="00BE2553" w:rsidRPr="0010755F">
        <w:rPr>
          <w:sz w:val="22"/>
          <w:lang w:val="sk-SK"/>
        </w:rPr>
        <w:t>, ktorý ich vyloží, uloží, potvrdí ich príjem a prepraví ich na miesto, kde sa vyžadujú pre použitie</w:t>
      </w:r>
      <w:r w:rsidR="00493C1F">
        <w:rPr>
          <w:sz w:val="22"/>
          <w:lang w:val="sk-SK"/>
        </w:rPr>
        <w:t>, avšak s výnimkou vyloženia a uskladnenia NOVÝCH HČ</w:t>
      </w:r>
      <w:r w:rsidR="00BE2553" w:rsidRPr="0010755F">
        <w:rPr>
          <w:sz w:val="22"/>
          <w:lang w:val="sk-SK"/>
        </w:rPr>
        <w:t>.</w:t>
      </w:r>
    </w:p>
    <w:p w14:paraId="5CC3991F" w14:textId="77777777"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prijme efektívne opatrenia, aby zabránil poškodeniu</w:t>
      </w:r>
      <w:r w:rsidR="003A0B50" w:rsidRPr="0010755F">
        <w:rPr>
          <w:sz w:val="22"/>
          <w:lang w:val="sk-SK"/>
        </w:rPr>
        <w:t xml:space="preserve"> vecí určených na </w:t>
      </w:r>
      <w:r w:rsidR="00427CA3" w:rsidRPr="0010755F">
        <w:rPr>
          <w:sz w:val="22"/>
          <w:lang w:val="sk-SK"/>
        </w:rPr>
        <w:t xml:space="preserve">vykonanie predmetu </w:t>
      </w:r>
      <w:r w:rsidR="003A0B50" w:rsidRPr="0010755F">
        <w:rPr>
          <w:sz w:val="22"/>
          <w:lang w:val="sk-SK"/>
        </w:rPr>
        <w:t>ZMLUVY vplyvom poveternostných a klimatických podmienok</w:t>
      </w:r>
      <w:r w:rsidR="00BE2553" w:rsidRPr="0010755F">
        <w:rPr>
          <w:sz w:val="22"/>
          <w:lang w:val="sk-SK"/>
        </w:rPr>
        <w:t xml:space="preserve">, </w:t>
      </w:r>
      <w:r w:rsidR="00BE0CAD" w:rsidRPr="0010755F">
        <w:rPr>
          <w:sz w:val="22"/>
          <w:lang w:val="sk-SK"/>
        </w:rPr>
        <w:t xml:space="preserve">poškodeniu životného prostredia, </w:t>
      </w:r>
      <w:r w:rsidR="00BE2553" w:rsidRPr="0010755F">
        <w:rPr>
          <w:sz w:val="22"/>
          <w:lang w:val="sk-SK"/>
        </w:rPr>
        <w:t>požiaru a</w:t>
      </w:r>
      <w:r w:rsidR="00BE0CAD" w:rsidRPr="0010755F">
        <w:rPr>
          <w:sz w:val="22"/>
          <w:lang w:val="sk-SK"/>
        </w:rPr>
        <w:t>lebo</w:t>
      </w:r>
      <w:r w:rsidR="00BE2553" w:rsidRPr="0010755F">
        <w:rPr>
          <w:sz w:val="22"/>
          <w:lang w:val="sk-SK"/>
        </w:rPr>
        <w:t xml:space="preserve"> krádeži na </w:t>
      </w:r>
      <w:r w:rsidR="00BE2553" w:rsidRPr="0010755F">
        <w:rPr>
          <w:caps/>
          <w:sz w:val="22"/>
          <w:lang w:val="sk-SK"/>
        </w:rPr>
        <w:t>stavenisku</w:t>
      </w:r>
      <w:r w:rsidR="00BE2553" w:rsidRPr="0010755F">
        <w:rPr>
          <w:sz w:val="22"/>
          <w:lang w:val="sk-SK"/>
        </w:rPr>
        <w:t xml:space="preserve">, </w:t>
      </w:r>
      <w:r w:rsidR="003F057C" w:rsidRPr="0010755F">
        <w:rPr>
          <w:sz w:val="22"/>
          <w:lang w:val="sk-SK"/>
        </w:rPr>
        <w:t xml:space="preserve">a to </w:t>
      </w:r>
      <w:r w:rsidR="00BE2553" w:rsidRPr="0010755F">
        <w:rPr>
          <w:sz w:val="22"/>
          <w:lang w:val="sk-SK"/>
        </w:rPr>
        <w:t>ako v</w:t>
      </w:r>
      <w:r w:rsidR="00A24813">
        <w:rPr>
          <w:sz w:val="22"/>
          <w:lang w:val="sk-SK"/>
        </w:rPr>
        <w:t> </w:t>
      </w:r>
      <w:r w:rsidR="00BE2553" w:rsidRPr="0010755F">
        <w:rPr>
          <w:sz w:val="22"/>
          <w:lang w:val="sk-SK"/>
        </w:rPr>
        <w:t>rámci, tak aj mimo normálnej pracovnej doby.</w:t>
      </w:r>
    </w:p>
    <w:p w14:paraId="56D61BBE" w14:textId="17307785" w:rsidR="004054BB" w:rsidRDefault="002857DE"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 zodpovedá za čistotu na STAVENISKU a</w:t>
      </w:r>
      <w:r w:rsidR="00A24813">
        <w:rPr>
          <w:sz w:val="22"/>
          <w:lang w:val="sk-SK"/>
        </w:rPr>
        <w:t> </w:t>
      </w:r>
      <w:r w:rsidRPr="0010755F">
        <w:rPr>
          <w:sz w:val="22"/>
          <w:lang w:val="sk-SK"/>
        </w:rPr>
        <w:t>p</w:t>
      </w:r>
      <w:r w:rsidR="00BE2553" w:rsidRPr="0010755F">
        <w:rPr>
          <w:sz w:val="22"/>
          <w:lang w:val="sk-SK"/>
        </w:rPr>
        <w:t xml:space="preserve">očas prác na </w:t>
      </w:r>
      <w:r w:rsidR="00BE2553" w:rsidRPr="0010755F">
        <w:rPr>
          <w:caps/>
          <w:sz w:val="22"/>
          <w:lang w:val="sk-SK"/>
        </w:rPr>
        <w:t>stavenisku</w:t>
      </w:r>
      <w:r w:rsidR="00BE2553" w:rsidRPr="0010755F">
        <w:rPr>
          <w:sz w:val="22"/>
          <w:lang w:val="sk-SK"/>
        </w:rPr>
        <w:t xml:space="preserve"> bude dôkladne upratovať </w:t>
      </w:r>
      <w:r w:rsidR="00BE2553" w:rsidRPr="0010755F">
        <w:rPr>
          <w:caps/>
          <w:sz w:val="22"/>
          <w:lang w:val="sk-SK"/>
        </w:rPr>
        <w:t>stavenisko</w:t>
      </w:r>
      <w:r w:rsidR="00BE2553" w:rsidRPr="0010755F">
        <w:rPr>
          <w:sz w:val="22"/>
          <w:lang w:val="sk-SK"/>
        </w:rPr>
        <w:t xml:space="preserve"> a</w:t>
      </w:r>
      <w:r w:rsidR="00A24813">
        <w:rPr>
          <w:sz w:val="22"/>
          <w:lang w:val="sk-SK"/>
        </w:rPr>
        <w:t> </w:t>
      </w:r>
      <w:r w:rsidR="00BE2553" w:rsidRPr="0010755F">
        <w:rPr>
          <w:sz w:val="22"/>
          <w:lang w:val="sk-SK"/>
        </w:rPr>
        <w:t>akékoľvek plochy</w:t>
      </w:r>
      <w:r w:rsidRPr="0010755F">
        <w:rPr>
          <w:sz w:val="22"/>
          <w:lang w:val="sk-SK"/>
        </w:rPr>
        <w:t>,</w:t>
      </w:r>
      <w:r w:rsidR="00BE2553" w:rsidRPr="0010755F">
        <w:rPr>
          <w:sz w:val="22"/>
          <w:lang w:val="sk-SK"/>
        </w:rPr>
        <w:t xml:space="preserve"> kde pracoval. Bez obmedzenia </w:t>
      </w:r>
      <w:r w:rsidR="00BE2D16" w:rsidRPr="0010755F">
        <w:rPr>
          <w:sz w:val="22"/>
          <w:lang w:val="sk-SK"/>
        </w:rPr>
        <w:t>ZHOTOVITEĽ</w:t>
      </w:r>
      <w:r w:rsidR="00BE2553" w:rsidRPr="0010755F">
        <w:rPr>
          <w:sz w:val="22"/>
          <w:lang w:val="sk-SK"/>
        </w:rPr>
        <w:t xml:space="preserve"> odstráni zo </w:t>
      </w:r>
      <w:r w:rsidR="00BE2553" w:rsidRPr="0010755F">
        <w:rPr>
          <w:caps/>
          <w:sz w:val="22"/>
          <w:lang w:val="sk-SK"/>
        </w:rPr>
        <w:t>staveniska</w:t>
      </w:r>
      <w:r w:rsidR="00BE2553" w:rsidRPr="0010755F">
        <w:rPr>
          <w:sz w:val="22"/>
          <w:lang w:val="sk-SK"/>
        </w:rPr>
        <w:t xml:space="preserve"> akýkoľvek odpad</w:t>
      </w:r>
      <w:r w:rsidR="00BC2095">
        <w:rPr>
          <w:sz w:val="22"/>
          <w:lang w:val="sk-SK"/>
        </w:rPr>
        <w:t xml:space="preserve">, ktorý </w:t>
      </w:r>
      <w:r w:rsidR="00933BEC">
        <w:rPr>
          <w:sz w:val="22"/>
          <w:lang w:val="sk-SK"/>
        </w:rPr>
        <w:t xml:space="preserve">je </w:t>
      </w:r>
      <w:r w:rsidR="004122BD" w:rsidRPr="0010755F">
        <w:rPr>
          <w:sz w:val="22"/>
          <w:lang w:val="sk-SK"/>
        </w:rPr>
        <w:t xml:space="preserve">ZHOTOVITEĽ </w:t>
      </w:r>
      <w:r w:rsidR="00933BEC">
        <w:rPr>
          <w:sz w:val="22"/>
          <w:lang w:val="sk-SK"/>
        </w:rPr>
        <w:t>povinný umiestňovať</w:t>
      </w:r>
      <w:r w:rsidR="00BC2095">
        <w:rPr>
          <w:sz w:val="22"/>
          <w:lang w:val="sk-SK"/>
        </w:rPr>
        <w:t xml:space="preserve"> do nádob na to určených </w:t>
      </w:r>
      <w:r w:rsidR="00B23EF0" w:rsidRPr="0010755F">
        <w:rPr>
          <w:sz w:val="22"/>
          <w:lang w:val="sk-SK"/>
        </w:rPr>
        <w:t>OBJEDNÁVATEĽO</w:t>
      </w:r>
      <w:r w:rsidR="008D4AEE">
        <w:rPr>
          <w:sz w:val="22"/>
          <w:lang w:val="sk-SK"/>
        </w:rPr>
        <w:t>M</w:t>
      </w:r>
      <w:r w:rsidR="00B23EF0" w:rsidRPr="0010755F">
        <w:rPr>
          <w:sz w:val="22"/>
          <w:lang w:val="sk-SK"/>
        </w:rPr>
        <w:t xml:space="preserve"> </w:t>
      </w:r>
      <w:r w:rsidR="00BC2095">
        <w:rPr>
          <w:sz w:val="22"/>
          <w:lang w:val="sk-SK"/>
        </w:rPr>
        <w:t>v MIESTE DODANIA,</w:t>
      </w:r>
      <w:r w:rsidR="00BE2553" w:rsidRPr="0010755F">
        <w:rPr>
          <w:sz w:val="22"/>
          <w:lang w:val="sk-SK"/>
        </w:rPr>
        <w:t xml:space="preserve"> a</w:t>
      </w:r>
      <w:r w:rsidR="00A24813">
        <w:rPr>
          <w:sz w:val="22"/>
          <w:lang w:val="sk-SK"/>
        </w:rPr>
        <w:t> </w:t>
      </w:r>
      <w:r w:rsidR="00BE2553" w:rsidRPr="0010755F">
        <w:rPr>
          <w:sz w:val="22"/>
          <w:lang w:val="sk-SK"/>
        </w:rPr>
        <w:t xml:space="preserve">po dokončení svojej práce na </w:t>
      </w:r>
      <w:r w:rsidR="00BE2553" w:rsidRPr="0010755F">
        <w:rPr>
          <w:caps/>
          <w:sz w:val="22"/>
          <w:lang w:val="sk-SK"/>
        </w:rPr>
        <w:t>stavenisku</w:t>
      </w:r>
      <w:r w:rsidR="00BE2553" w:rsidRPr="0010755F">
        <w:rPr>
          <w:sz w:val="22"/>
          <w:lang w:val="sk-SK"/>
        </w:rPr>
        <w:t xml:space="preserve"> </w:t>
      </w:r>
      <w:r w:rsidR="00BE0CAD" w:rsidRPr="0010755F">
        <w:rPr>
          <w:sz w:val="22"/>
          <w:lang w:val="sk-SK"/>
        </w:rPr>
        <w:t xml:space="preserve">aj </w:t>
      </w:r>
      <w:r w:rsidR="00BE2553" w:rsidRPr="0010755F">
        <w:rPr>
          <w:sz w:val="22"/>
          <w:lang w:val="sk-SK"/>
        </w:rPr>
        <w:t xml:space="preserve">svoje zariadenia </w:t>
      </w:r>
      <w:r w:rsidR="00BE2553" w:rsidRPr="0010755F">
        <w:rPr>
          <w:caps/>
          <w:sz w:val="22"/>
          <w:lang w:val="sk-SK"/>
        </w:rPr>
        <w:t>staveniska</w:t>
      </w:r>
      <w:r w:rsidR="00C7227B" w:rsidRPr="0010755F">
        <w:rPr>
          <w:caps/>
          <w:sz w:val="22"/>
          <w:lang w:val="sk-SK"/>
        </w:rPr>
        <w:t>.</w:t>
      </w:r>
      <w:r w:rsidR="00BE2553" w:rsidRPr="0010755F">
        <w:rPr>
          <w:sz w:val="22"/>
          <w:lang w:val="sk-SK"/>
        </w:rPr>
        <w:t xml:space="preserve"> </w:t>
      </w:r>
      <w:r w:rsidR="004054BB">
        <w:rPr>
          <w:sz w:val="22"/>
          <w:lang w:val="sk-SK"/>
        </w:rPr>
        <w:t xml:space="preserve">Pôvodcom odpadu vzniknutého počas plnenia tejto ZMLUVY v MIESTE DODANIA je </w:t>
      </w:r>
      <w:r w:rsidR="004054BB" w:rsidRPr="002A3D82">
        <w:rPr>
          <w:caps/>
          <w:sz w:val="22"/>
          <w:lang w:val="sk-SK"/>
        </w:rPr>
        <w:t>objednáv</w:t>
      </w:r>
      <w:r w:rsidR="004054BB">
        <w:rPr>
          <w:caps/>
          <w:sz w:val="22"/>
          <w:lang w:val="sk-SK"/>
        </w:rPr>
        <w:t>A</w:t>
      </w:r>
      <w:r w:rsidR="004054BB" w:rsidRPr="002A3D82">
        <w:rPr>
          <w:caps/>
          <w:sz w:val="22"/>
          <w:lang w:val="sk-SK"/>
        </w:rPr>
        <w:t xml:space="preserve">teľ </w:t>
      </w:r>
      <w:r w:rsidR="004054BB">
        <w:rPr>
          <w:sz w:val="22"/>
          <w:lang w:val="sk-SK"/>
        </w:rPr>
        <w:t xml:space="preserve">(okrem vyhradených výrobkov, viď. </w:t>
      </w:r>
      <w:r w:rsidR="00E67006">
        <w:rPr>
          <w:sz w:val="22"/>
          <w:lang w:val="sk-SK"/>
        </w:rPr>
        <w:t>b</w:t>
      </w:r>
      <w:r w:rsidR="00EC2488">
        <w:rPr>
          <w:sz w:val="22"/>
          <w:lang w:val="sk-SK"/>
        </w:rPr>
        <w:t xml:space="preserve">od </w:t>
      </w:r>
      <w:r w:rsidR="004054BB">
        <w:rPr>
          <w:sz w:val="22"/>
          <w:lang w:val="sk-SK"/>
        </w:rPr>
        <w:fldChar w:fldCharType="begin"/>
      </w:r>
      <w:r w:rsidR="004054BB">
        <w:rPr>
          <w:sz w:val="22"/>
          <w:lang w:val="sk-SK"/>
        </w:rPr>
        <w:instrText xml:space="preserve"> REF _Ref32322274 \r \h </w:instrText>
      </w:r>
      <w:r w:rsidR="004054BB">
        <w:rPr>
          <w:sz w:val="22"/>
          <w:lang w:val="sk-SK"/>
        </w:rPr>
      </w:r>
      <w:r w:rsidR="004054BB">
        <w:rPr>
          <w:sz w:val="22"/>
          <w:lang w:val="sk-SK"/>
        </w:rPr>
        <w:fldChar w:fldCharType="separate"/>
      </w:r>
      <w:r w:rsidR="00FD12E1">
        <w:rPr>
          <w:sz w:val="22"/>
          <w:lang w:val="sk-SK"/>
        </w:rPr>
        <w:t>1.14</w:t>
      </w:r>
      <w:r w:rsidR="004054BB">
        <w:rPr>
          <w:sz w:val="22"/>
          <w:lang w:val="sk-SK"/>
        </w:rPr>
        <w:fldChar w:fldCharType="end"/>
      </w:r>
      <w:r w:rsidR="004054BB">
        <w:rPr>
          <w:sz w:val="22"/>
          <w:lang w:val="sk-SK"/>
        </w:rPr>
        <w:t xml:space="preserve"> tohto článku ZMLUVY), ktorý zabezpečí aj jeho zneškodnenie. </w:t>
      </w:r>
      <w:r w:rsidR="004054BB" w:rsidRPr="0010755F">
        <w:rPr>
          <w:sz w:val="22"/>
          <w:lang w:val="sk-SK"/>
        </w:rPr>
        <w:t xml:space="preserve"> </w:t>
      </w:r>
      <w:r w:rsidR="004054BB" w:rsidRPr="00A97AD7">
        <w:rPr>
          <w:sz w:val="22"/>
          <w:lang w:val="sk-SK"/>
        </w:rPr>
        <w:t>ZHOTOVITEĽ</w:t>
      </w:r>
      <w:r w:rsidR="004054BB" w:rsidRPr="002A3D82">
        <w:rPr>
          <w:sz w:val="22"/>
          <w:lang w:val="sk-SK"/>
        </w:rPr>
        <w:t xml:space="preserve"> je povinný  odpady </w:t>
      </w:r>
      <w:r w:rsidR="00B23EF0" w:rsidRPr="002A3D82">
        <w:rPr>
          <w:sz w:val="22"/>
          <w:lang w:val="sk-SK"/>
        </w:rPr>
        <w:t xml:space="preserve">vzniknuté </w:t>
      </w:r>
      <w:r w:rsidR="00B23EF0">
        <w:rPr>
          <w:sz w:val="22"/>
          <w:lang w:val="sk-SK"/>
        </w:rPr>
        <w:t xml:space="preserve">v MIESTE DODANIA </w:t>
      </w:r>
      <w:r w:rsidR="004054BB" w:rsidRPr="002A3D82">
        <w:rPr>
          <w:sz w:val="22"/>
          <w:lang w:val="sk-SK"/>
        </w:rPr>
        <w:t>zhromažďovať tak, aby nedochádzalo k</w:t>
      </w:r>
      <w:r w:rsidR="00B23EF0">
        <w:rPr>
          <w:sz w:val="22"/>
          <w:lang w:val="sk-SK"/>
        </w:rPr>
        <w:t> </w:t>
      </w:r>
      <w:r w:rsidR="004054BB" w:rsidRPr="002A3D82">
        <w:rPr>
          <w:sz w:val="22"/>
          <w:lang w:val="sk-SK"/>
        </w:rPr>
        <w:t>ich úniku, resp. znehodnoteniu (vplyvom vetra, dažďov a</w:t>
      </w:r>
      <w:r w:rsidR="004054BB">
        <w:rPr>
          <w:sz w:val="22"/>
          <w:lang w:val="sk-SK"/>
        </w:rPr>
        <w:t> </w:t>
      </w:r>
      <w:r w:rsidR="004054BB" w:rsidRPr="002A3D82">
        <w:rPr>
          <w:sz w:val="22"/>
          <w:lang w:val="sk-SK"/>
        </w:rPr>
        <w:t xml:space="preserve">pod.), </w:t>
      </w:r>
      <w:r w:rsidR="00B23EF0">
        <w:rPr>
          <w:sz w:val="22"/>
          <w:lang w:val="sk-SK"/>
        </w:rPr>
        <w:t>a </w:t>
      </w:r>
      <w:r w:rsidR="004054BB" w:rsidRPr="002A3D82">
        <w:rPr>
          <w:sz w:val="22"/>
          <w:lang w:val="sk-SK"/>
        </w:rPr>
        <w:t xml:space="preserve">zhromažďovať odpady vytriedené podľa druhov odpadov do pripravených nádob, ktoré zabezpečí </w:t>
      </w:r>
      <w:r w:rsidR="004054BB" w:rsidRPr="002A3D82">
        <w:rPr>
          <w:caps/>
          <w:sz w:val="22"/>
          <w:lang w:val="sk-SK"/>
        </w:rPr>
        <w:t>objednávateľ</w:t>
      </w:r>
      <w:r w:rsidR="004054BB" w:rsidRPr="002A3D82">
        <w:rPr>
          <w:sz w:val="22"/>
          <w:lang w:val="sk-SK"/>
        </w:rPr>
        <w:t>.</w:t>
      </w:r>
    </w:p>
    <w:p w14:paraId="6EF32DEC" w14:textId="04DE825E" w:rsidR="00BE2553" w:rsidRPr="0010755F" w:rsidRDefault="00BE2553" w:rsidP="00BA6F45">
      <w:pPr>
        <w:pStyle w:val="Oznaitext"/>
        <w:numPr>
          <w:ilvl w:val="1"/>
          <w:numId w:val="32"/>
        </w:numPr>
        <w:tabs>
          <w:tab w:val="clear" w:pos="1407"/>
        </w:tabs>
        <w:spacing w:before="240"/>
        <w:ind w:left="703" w:right="0" w:hanging="703"/>
        <w:rPr>
          <w:sz w:val="22"/>
          <w:lang w:val="sk-SK"/>
        </w:rPr>
      </w:pPr>
      <w:r w:rsidRPr="0010755F">
        <w:rPr>
          <w:sz w:val="22"/>
          <w:lang w:val="sk-SK"/>
        </w:rPr>
        <w:lastRenderedPageBreak/>
        <w:t xml:space="preserve">Po dokončení alebo pri prerušení práce na </w:t>
      </w:r>
      <w:r w:rsidRPr="0010755F">
        <w:rPr>
          <w:caps/>
          <w:sz w:val="22"/>
          <w:lang w:val="sk-SK"/>
        </w:rPr>
        <w:t>stavenisku</w:t>
      </w:r>
      <w:r w:rsidRPr="0010755F">
        <w:rPr>
          <w:sz w:val="22"/>
          <w:lang w:val="sk-SK"/>
        </w:rPr>
        <w:t xml:space="preserve"> </w:t>
      </w:r>
      <w:r w:rsidR="00BE2D16" w:rsidRPr="0010755F">
        <w:rPr>
          <w:sz w:val="22"/>
          <w:lang w:val="sk-SK"/>
        </w:rPr>
        <w:t>ZHOTOVITEĽ</w:t>
      </w:r>
      <w:r w:rsidRPr="0010755F">
        <w:rPr>
          <w:sz w:val="22"/>
          <w:lang w:val="sk-SK"/>
        </w:rPr>
        <w:t xml:space="preserve"> odovzdá </w:t>
      </w:r>
      <w:r w:rsidRPr="0010755F">
        <w:rPr>
          <w:caps/>
          <w:sz w:val="22"/>
          <w:lang w:val="sk-SK"/>
        </w:rPr>
        <w:t>stavenisko</w:t>
      </w:r>
      <w:r w:rsidRPr="0010755F">
        <w:rPr>
          <w:sz w:val="22"/>
          <w:lang w:val="sk-SK"/>
        </w:rPr>
        <w:t xml:space="preserve"> OBJEDNÁVATEĽOVI alebo tretej strane určenej OBJEDNÁVATEĽOM v čistom a</w:t>
      </w:r>
      <w:r w:rsidR="00A24813">
        <w:rPr>
          <w:sz w:val="22"/>
          <w:lang w:val="sk-SK"/>
        </w:rPr>
        <w:t> </w:t>
      </w:r>
      <w:r w:rsidRPr="0010755F">
        <w:rPr>
          <w:sz w:val="22"/>
          <w:lang w:val="sk-SK"/>
        </w:rPr>
        <w:t>upratanom stave. V</w:t>
      </w:r>
      <w:r w:rsidR="00A24813">
        <w:rPr>
          <w:sz w:val="22"/>
          <w:lang w:val="sk-SK"/>
        </w:rPr>
        <w:t> </w:t>
      </w:r>
      <w:r w:rsidRPr="0010755F">
        <w:rPr>
          <w:sz w:val="22"/>
          <w:lang w:val="sk-SK"/>
        </w:rPr>
        <w:t xml:space="preserve">prípade akéhokoľvek nedodržania týchto požiadaviek bude OBJEDNÁVATEĽ oprávnený nechať </w:t>
      </w:r>
      <w:r w:rsidRPr="0010755F">
        <w:rPr>
          <w:caps/>
          <w:sz w:val="22"/>
          <w:lang w:val="sk-SK"/>
        </w:rPr>
        <w:t>stavenisko</w:t>
      </w:r>
      <w:r w:rsidRPr="0010755F">
        <w:rPr>
          <w:sz w:val="22"/>
          <w:lang w:val="sk-SK"/>
        </w:rPr>
        <w:t xml:space="preserve"> vyčistiť a</w:t>
      </w:r>
      <w:r w:rsidR="00A24813">
        <w:rPr>
          <w:sz w:val="22"/>
          <w:lang w:val="sk-SK"/>
        </w:rPr>
        <w:t> </w:t>
      </w:r>
      <w:r w:rsidRPr="0010755F">
        <w:rPr>
          <w:sz w:val="22"/>
          <w:lang w:val="sk-SK"/>
        </w:rPr>
        <w:t xml:space="preserve">akýkoľvek odpad odstrániť na </w:t>
      </w:r>
      <w:r w:rsidR="002D4F53" w:rsidRPr="0010755F">
        <w:rPr>
          <w:sz w:val="22"/>
          <w:lang w:val="sk-SK"/>
        </w:rPr>
        <w:t xml:space="preserve">náklady </w:t>
      </w:r>
      <w:r w:rsidR="00BE2D16" w:rsidRPr="0010755F">
        <w:rPr>
          <w:sz w:val="22"/>
          <w:lang w:val="sk-SK"/>
        </w:rPr>
        <w:t>ZHOTOVITEĽ</w:t>
      </w:r>
      <w:r w:rsidRPr="0010755F">
        <w:rPr>
          <w:sz w:val="22"/>
          <w:lang w:val="sk-SK"/>
        </w:rPr>
        <w:t>A.</w:t>
      </w:r>
    </w:p>
    <w:p w14:paraId="0235B824" w14:textId="77777777" w:rsidR="001B36B9" w:rsidRPr="0010755F" w:rsidRDefault="001B36B9"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 je povinný zabezpečiť účasť všetkých  osôb, ktoré sa podieľajú v jeho mene na plnení ZMLUVY na STAVENISKU (vrátane SUBDODÁVATEĽOV) na školení o osobitných predpisoch a interných predpisoch platných</w:t>
      </w:r>
      <w:r w:rsidR="00614025" w:rsidRPr="0010755F">
        <w:rPr>
          <w:sz w:val="22"/>
          <w:lang w:val="sk-SK"/>
        </w:rPr>
        <w:t xml:space="preserve"> na STAVENISKU</w:t>
      </w:r>
      <w:r w:rsidRPr="0010755F">
        <w:rPr>
          <w:sz w:val="22"/>
          <w:lang w:val="sk-SK"/>
        </w:rPr>
        <w:t>. Školenie podľa tohto bodu vykoná OBJEDNÁVATEĽ na základe osobitnej písomnej žiadosti ZHOTOVITEĽA. ZHOTOVITEĽ je povinný zabezpečiť, aby sa na plnení ZMLUVY podieľali len takto poučené osoby a aby sa príslušné  predpisy dodržiavali v plnom rozsahu.</w:t>
      </w:r>
    </w:p>
    <w:p w14:paraId="61E5E4DD" w14:textId="77777777" w:rsidR="00ED1C0A" w:rsidRPr="0010755F" w:rsidRDefault="00ED1C0A"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 je povinný včas a bez zbytočného odkladu informovať OBJEDNÁVATEĽA o všetkých dôležitých skutočnostiach, súvisiacich s plnením ZMLUVY, ktoré môžu ohroziť alebo obmedziť plnenie ZMLUVY zo strany ZHOTOVITEĽA, prípadne spôsobiť omeškanie ZHOTOVITEĽA v plnení ZMLUVY. Ak za takéto skutočnosti zodpovedá ZHOTOVITEĽ, je povinný bez zbytočného odkladu zabezpečiť nápravu, pričom je na požiadanie OBJEDNÁVATEĽA povinný zabezpečiť aj plán opatrení na vykonanie nápravy, ako aj prípadné dodatočné personálne a technické kapacity potrebné na nápravu, a to bez nároku na akékoľvek náhrady zo strany OBJEDNÁVATEĽA. ZHOTOVITEĽ zodpovedá za škodu spôsobenú OBJEDNÁVATEĽOVI nesplnením si informačnej povinnosti. Prípadné nároky OBJEDNÁVATEĽA vyplývajúce z omeškania ZHOTOVITEĽA podľa ZMLUVY týmto ustanovením tohto bodu nie sú dotknuté.</w:t>
      </w:r>
    </w:p>
    <w:p w14:paraId="4B89DD6F" w14:textId="0416464B" w:rsidR="00127D4A" w:rsidRPr="0010755F" w:rsidRDefault="006C63E1" w:rsidP="00BA6F45">
      <w:pPr>
        <w:pStyle w:val="Oznaitext"/>
        <w:numPr>
          <w:ilvl w:val="1"/>
          <w:numId w:val="32"/>
        </w:numPr>
        <w:tabs>
          <w:tab w:val="clear" w:pos="1407"/>
        </w:tabs>
        <w:spacing w:before="240"/>
        <w:ind w:left="703" w:right="0" w:hanging="703"/>
        <w:rPr>
          <w:sz w:val="22"/>
          <w:lang w:val="sk-SK"/>
        </w:rPr>
      </w:pPr>
      <w:r>
        <w:rPr>
          <w:sz w:val="22"/>
          <w:lang w:val="sk-SK"/>
        </w:rPr>
        <w:t xml:space="preserve">Na základe písomnej požiadavky OBJEDNÁVATEĹA je </w:t>
      </w:r>
      <w:r w:rsidR="00127D4A" w:rsidRPr="0010755F">
        <w:rPr>
          <w:sz w:val="22"/>
          <w:lang w:val="sk-SK"/>
        </w:rPr>
        <w:t xml:space="preserve">ZHOTOVITEĽ povinný </w:t>
      </w:r>
      <w:r w:rsidR="00B95A62" w:rsidRPr="0010755F">
        <w:rPr>
          <w:sz w:val="22"/>
          <w:lang w:val="sk-SK"/>
        </w:rPr>
        <w:t xml:space="preserve">kedykoľvek počas plnenia ZMLUVY </w:t>
      </w:r>
      <w:r w:rsidR="00127D4A" w:rsidRPr="0010755F">
        <w:rPr>
          <w:sz w:val="22"/>
          <w:lang w:val="sk-SK"/>
        </w:rPr>
        <w:t>umožniť OBJEDNÁVATEĽOVI výkon kontroly plnenia záväzkov vyplývajúcich zo ZMLUVY</w:t>
      </w:r>
      <w:r>
        <w:rPr>
          <w:sz w:val="22"/>
          <w:lang w:val="sk-SK"/>
        </w:rPr>
        <w:t xml:space="preserve">. Takáto požiadavka </w:t>
      </w:r>
      <w:r w:rsidR="00DB4EF8">
        <w:rPr>
          <w:sz w:val="22"/>
          <w:lang w:val="sk-SK"/>
        </w:rPr>
        <w:t xml:space="preserve">OBJEDNÁVATEĹA </w:t>
      </w:r>
      <w:r>
        <w:rPr>
          <w:sz w:val="22"/>
          <w:lang w:val="sk-SK"/>
        </w:rPr>
        <w:t>však musí byť doručená ZHOT</w:t>
      </w:r>
      <w:r w:rsidR="001C4AA8">
        <w:rPr>
          <w:sz w:val="22"/>
          <w:lang w:val="sk-SK"/>
        </w:rPr>
        <w:t>OVITEĽOVI</w:t>
      </w:r>
      <w:r>
        <w:rPr>
          <w:sz w:val="22"/>
          <w:lang w:val="sk-SK"/>
        </w:rPr>
        <w:t xml:space="preserve"> najmenej 5 pracovných dní pred požadovaným termínom kontroly, pričom </w:t>
      </w:r>
      <w:r w:rsidR="00434EF2">
        <w:rPr>
          <w:sz w:val="22"/>
          <w:lang w:val="sk-SK"/>
        </w:rPr>
        <w:t xml:space="preserve">v opodstatnených prípadoch je </w:t>
      </w:r>
      <w:r w:rsidR="001C4AA8">
        <w:rPr>
          <w:sz w:val="22"/>
          <w:lang w:val="sk-SK"/>
        </w:rPr>
        <w:t xml:space="preserve">ZHOTOVITEĽ </w:t>
      </w:r>
      <w:r>
        <w:rPr>
          <w:sz w:val="22"/>
          <w:lang w:val="sk-SK"/>
        </w:rPr>
        <w:t xml:space="preserve">oprávnený </w:t>
      </w:r>
      <w:r w:rsidR="00434EF2">
        <w:rPr>
          <w:sz w:val="22"/>
          <w:lang w:val="sk-SK"/>
        </w:rPr>
        <w:t xml:space="preserve">navrhovaný </w:t>
      </w:r>
      <w:r>
        <w:rPr>
          <w:sz w:val="22"/>
          <w:lang w:val="sk-SK"/>
        </w:rPr>
        <w:t xml:space="preserve">termín výkonu kontroly </w:t>
      </w:r>
      <w:r w:rsidR="00434EF2">
        <w:rPr>
          <w:sz w:val="22"/>
          <w:lang w:val="sk-SK"/>
        </w:rPr>
        <w:t>odmietnuť a navrhnúť iný termín.</w:t>
      </w:r>
      <w:r w:rsidR="00434EF2" w:rsidDel="00434EF2">
        <w:rPr>
          <w:sz w:val="22"/>
          <w:lang w:val="sk-SK"/>
        </w:rPr>
        <w:t xml:space="preserve"> </w:t>
      </w:r>
      <w:r w:rsidR="00127D4A" w:rsidRPr="00C66888">
        <w:rPr>
          <w:sz w:val="22"/>
          <w:lang w:val="sk-SK"/>
        </w:rPr>
        <w:t xml:space="preserve">Ak sa časť </w:t>
      </w:r>
      <w:r w:rsidR="00551E2D" w:rsidRPr="00C66888">
        <w:rPr>
          <w:sz w:val="22"/>
          <w:lang w:val="sk-SK"/>
        </w:rPr>
        <w:t xml:space="preserve">DIELA </w:t>
      </w:r>
      <w:r w:rsidR="00B95A62" w:rsidRPr="00C66888">
        <w:rPr>
          <w:sz w:val="22"/>
          <w:lang w:val="sk-SK"/>
        </w:rPr>
        <w:t xml:space="preserve"> plní </w:t>
      </w:r>
      <w:r w:rsidR="00127D4A" w:rsidRPr="00C66888">
        <w:rPr>
          <w:sz w:val="22"/>
          <w:lang w:val="sk-SK"/>
        </w:rPr>
        <w:t>v prevádzke ZHOTOVITEĽA alebo u SUBDODÁVATEĽA,</w:t>
      </w:r>
      <w:r w:rsidR="00127D4A" w:rsidRPr="0010755F">
        <w:rPr>
          <w:sz w:val="22"/>
          <w:lang w:val="sk-SK"/>
        </w:rPr>
        <w:t xml:space="preserve"> je OBJEDNÁVATEĽ oprávnený vykonať kontrolu </w:t>
      </w:r>
      <w:r w:rsidR="00B95A62" w:rsidRPr="0010755F">
        <w:rPr>
          <w:sz w:val="22"/>
          <w:lang w:val="sk-SK"/>
        </w:rPr>
        <w:t xml:space="preserve">plnenia príslušnej časti predmetu ZMLUVY </w:t>
      </w:r>
      <w:r w:rsidR="00127D4A" w:rsidRPr="0010755F">
        <w:rPr>
          <w:sz w:val="22"/>
          <w:lang w:val="sk-SK"/>
        </w:rPr>
        <w:t xml:space="preserve">priamo v prevádzke ZHOTOVITEĽA alebo v prevádzke SUBDODÁVATEĽA, pričom je ZHOTOVITEĽ povinný </w:t>
      </w:r>
      <w:r w:rsidR="00B95A62" w:rsidRPr="0010755F">
        <w:rPr>
          <w:sz w:val="22"/>
          <w:lang w:val="sk-SK"/>
        </w:rPr>
        <w:t xml:space="preserve">umožniť </w:t>
      </w:r>
      <w:r w:rsidR="00127D4A" w:rsidRPr="0010755F">
        <w:rPr>
          <w:sz w:val="22"/>
          <w:lang w:val="sk-SK"/>
        </w:rPr>
        <w:t xml:space="preserve">OBJEDNÁVATEĽOVI výkon takejto kontroly a poskytnúť mu pri tom potrebnú súčinnosť a dokumentáciu </w:t>
      </w:r>
      <w:r w:rsidR="001C4AA8">
        <w:rPr>
          <w:sz w:val="22"/>
          <w:lang w:val="sk-SK"/>
        </w:rPr>
        <w:t xml:space="preserve">v primeranom rozsahu </w:t>
      </w:r>
      <w:r w:rsidR="00127D4A" w:rsidRPr="0010755F">
        <w:rPr>
          <w:sz w:val="22"/>
          <w:lang w:val="sk-SK"/>
        </w:rPr>
        <w:t xml:space="preserve">podľa požiadaviek OBJEDNÁVATEĽA. </w:t>
      </w:r>
      <w:r w:rsidR="001C4AA8">
        <w:rPr>
          <w:sz w:val="22"/>
          <w:lang w:val="sk-SK"/>
        </w:rPr>
        <w:t xml:space="preserve">Neumožnenie vykonania kontroly </w:t>
      </w:r>
      <w:r w:rsidR="00DB4EF8">
        <w:rPr>
          <w:sz w:val="22"/>
          <w:lang w:val="sk-SK"/>
        </w:rPr>
        <w:t xml:space="preserve">podľa tohto bodu </w:t>
      </w:r>
      <w:r w:rsidR="001C4AA8">
        <w:rPr>
          <w:sz w:val="22"/>
          <w:lang w:val="sk-SK"/>
        </w:rPr>
        <w:t xml:space="preserve">OBJEDNÁVATEĽOVI ZHOTOVITEĽOM bez relevantného dôvodu </w:t>
      </w:r>
      <w:r w:rsidR="00127D4A" w:rsidRPr="0010755F">
        <w:rPr>
          <w:sz w:val="22"/>
          <w:lang w:val="sk-SK"/>
        </w:rPr>
        <w:t>sa považuje za podstatné porušenie ZMLUVY ZHOTOVITEĽOM.</w:t>
      </w:r>
    </w:p>
    <w:p w14:paraId="0300D26E" w14:textId="77777777" w:rsidR="00DB4EF8" w:rsidRPr="0010755F" w:rsidRDefault="00DB4EF8" w:rsidP="00DB4EF8">
      <w:pPr>
        <w:pStyle w:val="Oznaitext"/>
        <w:spacing w:before="240"/>
        <w:ind w:left="703" w:right="0"/>
        <w:rPr>
          <w:sz w:val="22"/>
          <w:lang w:val="sk-SK"/>
        </w:rPr>
      </w:pPr>
      <w:bookmarkStart w:id="54" w:name="_Ref479610351"/>
      <w:bookmarkStart w:id="55" w:name="_Ref479262775"/>
      <w:bookmarkStart w:id="56" w:name="_Toc236457140"/>
      <w:r>
        <w:rPr>
          <w:sz w:val="22"/>
          <w:lang w:val="sk-SK"/>
        </w:rPr>
        <w:t xml:space="preserve">Každá ZMLUVNÁ STRANA znáša svoje náklady spojené s vykonaním kontroly </w:t>
      </w:r>
      <w:r w:rsidRPr="0010755F">
        <w:rPr>
          <w:sz w:val="22"/>
          <w:lang w:val="sk-SK"/>
        </w:rPr>
        <w:t>plnenia záväzkov vyplývajúcich zo ZMLUVY</w:t>
      </w:r>
      <w:r>
        <w:rPr>
          <w:sz w:val="22"/>
          <w:lang w:val="sk-SK"/>
        </w:rPr>
        <w:t xml:space="preserve"> podľa tohto bodu.</w:t>
      </w:r>
    </w:p>
    <w:p w14:paraId="5195770A" w14:textId="77777777" w:rsidR="00D30CBE" w:rsidRPr="0010755F" w:rsidRDefault="00D30CBE"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 je povinný pri plnení ZMLUVY dodržiavať:</w:t>
      </w:r>
      <w:bookmarkEnd w:id="54"/>
    </w:p>
    <w:p w14:paraId="6E04937F" w14:textId="77777777" w:rsidR="00D30CBE" w:rsidRPr="0010755F" w:rsidRDefault="00D30CBE" w:rsidP="00BA6F45">
      <w:pPr>
        <w:widowControl w:val="0"/>
        <w:numPr>
          <w:ilvl w:val="0"/>
          <w:numId w:val="24"/>
        </w:numPr>
        <w:spacing w:before="120"/>
        <w:ind w:left="1060" w:hanging="357"/>
        <w:jc w:val="both"/>
        <w:rPr>
          <w:rFonts w:ascii="Arial" w:hAnsi="Arial" w:cs="Arial"/>
          <w:sz w:val="22"/>
        </w:rPr>
      </w:pPr>
      <w:bookmarkStart w:id="57" w:name="_Ref479263733"/>
      <w:r w:rsidRPr="0010755F">
        <w:rPr>
          <w:rFonts w:ascii="Arial" w:hAnsi="Arial" w:cs="Arial"/>
          <w:sz w:val="22"/>
        </w:rPr>
        <w:t>všeobecne záväzné právne predpisy;</w:t>
      </w:r>
      <w:bookmarkEnd w:id="57"/>
    </w:p>
    <w:p w14:paraId="409B7050" w14:textId="77777777" w:rsidR="00D30CBE" w:rsidRPr="0010755F" w:rsidRDefault="00D30CBE" w:rsidP="00BA6F45">
      <w:pPr>
        <w:widowControl w:val="0"/>
        <w:numPr>
          <w:ilvl w:val="0"/>
          <w:numId w:val="24"/>
        </w:numPr>
        <w:spacing w:before="120"/>
        <w:ind w:left="1060" w:hanging="357"/>
        <w:jc w:val="both"/>
        <w:rPr>
          <w:rFonts w:ascii="Arial" w:hAnsi="Arial" w:cs="Arial"/>
          <w:sz w:val="22"/>
        </w:rPr>
      </w:pPr>
      <w:bookmarkStart w:id="58" w:name="_Ref479263752"/>
      <w:r w:rsidRPr="0010755F">
        <w:rPr>
          <w:rFonts w:ascii="Arial" w:hAnsi="Arial" w:cs="Arial"/>
          <w:sz w:val="22"/>
        </w:rPr>
        <w:t>príslušné technické predpisy a/alebo technické normy a/alebo iné relevantné technické pravidlá;</w:t>
      </w:r>
      <w:bookmarkEnd w:id="58"/>
    </w:p>
    <w:p w14:paraId="26308C99" w14:textId="77777777" w:rsidR="00D30CBE" w:rsidRPr="0010755F" w:rsidRDefault="00D30CBE" w:rsidP="00BA6F45">
      <w:pPr>
        <w:widowControl w:val="0"/>
        <w:numPr>
          <w:ilvl w:val="0"/>
          <w:numId w:val="24"/>
        </w:numPr>
        <w:spacing w:before="120"/>
        <w:ind w:left="1060" w:hanging="357"/>
        <w:jc w:val="both"/>
        <w:rPr>
          <w:rFonts w:ascii="Arial" w:hAnsi="Arial" w:cs="Arial"/>
          <w:sz w:val="22"/>
        </w:rPr>
      </w:pPr>
      <w:bookmarkStart w:id="59" w:name="_Ref479263759"/>
      <w:r w:rsidRPr="0010755F">
        <w:rPr>
          <w:rFonts w:ascii="Arial" w:hAnsi="Arial" w:cs="Arial"/>
          <w:sz w:val="22"/>
        </w:rPr>
        <w:t>INTERNÉ PREDPISY</w:t>
      </w:r>
      <w:r w:rsidR="00A02820" w:rsidRPr="0010755F">
        <w:rPr>
          <w:rFonts w:ascii="Arial" w:hAnsi="Arial" w:cs="Arial"/>
          <w:sz w:val="22"/>
        </w:rPr>
        <w:t>;</w:t>
      </w:r>
    </w:p>
    <w:p w14:paraId="2F8E93C3" w14:textId="77777777" w:rsidR="00D30CBE" w:rsidRPr="0010755F" w:rsidRDefault="00D30CBE" w:rsidP="00BA6F45">
      <w:pPr>
        <w:widowControl w:val="0"/>
        <w:numPr>
          <w:ilvl w:val="0"/>
          <w:numId w:val="24"/>
        </w:numPr>
        <w:spacing w:before="120"/>
        <w:ind w:left="1060" w:hanging="357"/>
        <w:jc w:val="both"/>
        <w:rPr>
          <w:rFonts w:ascii="Arial" w:hAnsi="Arial" w:cs="Arial"/>
          <w:sz w:val="22"/>
        </w:rPr>
      </w:pPr>
      <w:bookmarkStart w:id="60" w:name="_Ref499020476"/>
      <w:r w:rsidRPr="0010755F">
        <w:rPr>
          <w:rFonts w:ascii="Arial" w:hAnsi="Arial" w:cs="Arial"/>
          <w:sz w:val="22"/>
        </w:rPr>
        <w:t xml:space="preserve">Iné interné predpisy OBJEDNÁVATEĽA </w:t>
      </w:r>
      <w:r w:rsidRPr="0010755F">
        <w:rPr>
          <w:rFonts w:ascii="Arial" w:hAnsi="Arial" w:cs="Arial"/>
          <w:sz w:val="22"/>
          <w:szCs w:val="22"/>
        </w:rPr>
        <w:t>za predpokladu, že ZHOTOVITEĽ PRÁC bol s nimi preukázateľne oboznámený</w:t>
      </w:r>
      <w:r w:rsidRPr="0010755F">
        <w:rPr>
          <w:rFonts w:ascii="Arial" w:hAnsi="Arial" w:cs="Arial"/>
          <w:sz w:val="22"/>
        </w:rPr>
        <w:t>;</w:t>
      </w:r>
      <w:bookmarkEnd w:id="59"/>
      <w:bookmarkEnd w:id="60"/>
    </w:p>
    <w:p w14:paraId="0BC772F0" w14:textId="0C73E8F0" w:rsidR="00D30CBE" w:rsidRPr="0010755F" w:rsidRDefault="00B9260E" w:rsidP="00E308B2">
      <w:pPr>
        <w:pStyle w:val="Oznaitext"/>
        <w:spacing w:before="240"/>
        <w:ind w:left="703" w:right="0"/>
        <w:rPr>
          <w:sz w:val="22"/>
          <w:lang w:val="sk-SK"/>
        </w:rPr>
      </w:pPr>
      <w:r w:rsidRPr="0010755F">
        <w:rPr>
          <w:sz w:val="22"/>
          <w:lang w:val="sk-SK"/>
        </w:rPr>
        <w:lastRenderedPageBreak/>
        <w:t xml:space="preserve">ZHOTOVITEĽ </w:t>
      </w:r>
      <w:r w:rsidR="00D30CBE" w:rsidRPr="0010755F">
        <w:rPr>
          <w:sz w:val="22"/>
          <w:lang w:val="sk-SK"/>
        </w:rPr>
        <w:t>je povinný dodržiavať vyššie uvedené predpisy podľa </w:t>
      </w:r>
      <w:r w:rsidRPr="0010755F">
        <w:rPr>
          <w:sz w:val="22"/>
          <w:lang w:val="sk-SK"/>
        </w:rPr>
        <w:t xml:space="preserve">písmen </w:t>
      </w:r>
      <w:r w:rsidR="000828C9" w:rsidRPr="0010755F">
        <w:rPr>
          <w:sz w:val="22"/>
          <w:lang w:val="sk-SK"/>
        </w:rPr>
        <w:fldChar w:fldCharType="begin"/>
      </w:r>
      <w:r w:rsidR="000828C9" w:rsidRPr="0010755F">
        <w:rPr>
          <w:sz w:val="22"/>
          <w:lang w:val="sk-SK"/>
        </w:rPr>
        <w:instrText xml:space="preserve"> REF _Ref479263733 \r \h  \* MERGEFORMAT </w:instrText>
      </w:r>
      <w:r w:rsidR="000828C9" w:rsidRPr="0010755F">
        <w:rPr>
          <w:sz w:val="22"/>
          <w:lang w:val="sk-SK"/>
        </w:rPr>
      </w:r>
      <w:r w:rsidR="000828C9" w:rsidRPr="0010755F">
        <w:rPr>
          <w:sz w:val="22"/>
          <w:lang w:val="sk-SK"/>
        </w:rPr>
        <w:fldChar w:fldCharType="separate"/>
      </w:r>
      <w:r w:rsidR="00FD12E1">
        <w:rPr>
          <w:sz w:val="22"/>
          <w:lang w:val="sk-SK"/>
        </w:rPr>
        <w:t>a)</w:t>
      </w:r>
      <w:r w:rsidR="000828C9" w:rsidRPr="0010755F">
        <w:rPr>
          <w:sz w:val="22"/>
          <w:lang w:val="sk-SK"/>
        </w:rPr>
        <w:fldChar w:fldCharType="end"/>
      </w:r>
      <w:r w:rsidRPr="0010755F">
        <w:rPr>
          <w:sz w:val="22"/>
          <w:lang w:val="sk-SK"/>
        </w:rPr>
        <w:t xml:space="preserve"> až </w:t>
      </w:r>
      <w:r w:rsidR="000828C9" w:rsidRPr="0010755F">
        <w:rPr>
          <w:sz w:val="22"/>
          <w:lang w:val="sk-SK"/>
        </w:rPr>
        <w:fldChar w:fldCharType="begin"/>
      </w:r>
      <w:r w:rsidR="000828C9" w:rsidRPr="0010755F">
        <w:rPr>
          <w:sz w:val="22"/>
          <w:lang w:val="sk-SK"/>
        </w:rPr>
        <w:instrText xml:space="preserve"> REF _Ref499020476 \r \h  \* MERGEFORMAT </w:instrText>
      </w:r>
      <w:r w:rsidR="000828C9" w:rsidRPr="0010755F">
        <w:rPr>
          <w:sz w:val="22"/>
          <w:lang w:val="sk-SK"/>
        </w:rPr>
      </w:r>
      <w:r w:rsidR="000828C9" w:rsidRPr="0010755F">
        <w:rPr>
          <w:sz w:val="22"/>
          <w:lang w:val="sk-SK"/>
        </w:rPr>
        <w:fldChar w:fldCharType="separate"/>
      </w:r>
      <w:r w:rsidR="00FD12E1">
        <w:rPr>
          <w:sz w:val="22"/>
          <w:lang w:val="sk-SK"/>
        </w:rPr>
        <w:t>d)</w:t>
      </w:r>
      <w:r w:rsidR="000828C9" w:rsidRPr="0010755F">
        <w:rPr>
          <w:sz w:val="22"/>
          <w:lang w:val="sk-SK"/>
        </w:rPr>
        <w:fldChar w:fldCharType="end"/>
      </w:r>
      <w:r w:rsidRPr="0010755F">
        <w:rPr>
          <w:sz w:val="22"/>
          <w:lang w:val="sk-SK"/>
        </w:rPr>
        <w:t xml:space="preserve"> </w:t>
      </w:r>
      <w:r w:rsidR="00D30CBE" w:rsidRPr="0010755F">
        <w:rPr>
          <w:sz w:val="22"/>
          <w:lang w:val="sk-SK"/>
        </w:rPr>
        <w:t xml:space="preserve">tohto </w:t>
      </w:r>
      <w:r w:rsidRPr="0010755F">
        <w:rPr>
          <w:sz w:val="22"/>
          <w:lang w:val="sk-SK"/>
        </w:rPr>
        <w:t xml:space="preserve">bodu </w:t>
      </w:r>
      <w:r w:rsidR="00D30CBE" w:rsidRPr="0010755F">
        <w:rPr>
          <w:sz w:val="22"/>
          <w:lang w:val="sk-SK"/>
        </w:rPr>
        <w:t>vždy v ich platnom znení. V prípade predpisov uvedených v</w:t>
      </w:r>
      <w:r w:rsidRPr="0010755F">
        <w:rPr>
          <w:sz w:val="22"/>
          <w:lang w:val="sk-SK"/>
        </w:rPr>
        <w:t xml:space="preserve"> tomto </w:t>
      </w:r>
      <w:r w:rsidR="00D30CBE" w:rsidRPr="0010755F">
        <w:rPr>
          <w:sz w:val="22"/>
          <w:lang w:val="sk-SK"/>
        </w:rPr>
        <w:t xml:space="preserve">bode písm. </w:t>
      </w:r>
      <w:r w:rsidR="00D30CBE" w:rsidRPr="0010755F">
        <w:rPr>
          <w:sz w:val="22"/>
          <w:lang w:val="sk-SK"/>
        </w:rPr>
        <w:fldChar w:fldCharType="begin"/>
      </w:r>
      <w:r w:rsidR="00D30CBE" w:rsidRPr="0010755F">
        <w:rPr>
          <w:sz w:val="22"/>
          <w:lang w:val="sk-SK"/>
        </w:rPr>
        <w:instrText xml:space="preserve"> REF _Ref479263733 \r \h  \* MERGEFORMAT </w:instrText>
      </w:r>
      <w:r w:rsidR="00D30CBE" w:rsidRPr="0010755F">
        <w:rPr>
          <w:sz w:val="22"/>
          <w:lang w:val="sk-SK"/>
        </w:rPr>
      </w:r>
      <w:r w:rsidR="00D30CBE" w:rsidRPr="0010755F">
        <w:rPr>
          <w:sz w:val="22"/>
          <w:lang w:val="sk-SK"/>
        </w:rPr>
        <w:fldChar w:fldCharType="separate"/>
      </w:r>
      <w:r w:rsidR="00FD12E1">
        <w:rPr>
          <w:sz w:val="22"/>
          <w:lang w:val="sk-SK"/>
        </w:rPr>
        <w:t>a)</w:t>
      </w:r>
      <w:r w:rsidR="00D30CBE" w:rsidRPr="0010755F">
        <w:rPr>
          <w:sz w:val="22"/>
          <w:lang w:val="sk-SK"/>
        </w:rPr>
        <w:fldChar w:fldCharType="end"/>
      </w:r>
      <w:r w:rsidR="00D30CBE" w:rsidRPr="0010755F">
        <w:rPr>
          <w:sz w:val="22"/>
          <w:lang w:val="sk-SK"/>
        </w:rPr>
        <w:t xml:space="preserve"> a </w:t>
      </w:r>
      <w:r w:rsidR="00D30CBE" w:rsidRPr="0010755F">
        <w:rPr>
          <w:sz w:val="22"/>
          <w:lang w:val="sk-SK"/>
        </w:rPr>
        <w:fldChar w:fldCharType="begin"/>
      </w:r>
      <w:r w:rsidR="00D30CBE" w:rsidRPr="0010755F">
        <w:rPr>
          <w:sz w:val="22"/>
          <w:lang w:val="sk-SK"/>
        </w:rPr>
        <w:instrText xml:space="preserve"> REF _Ref479263752 \r \h  \* MERGEFORMAT </w:instrText>
      </w:r>
      <w:r w:rsidR="00D30CBE" w:rsidRPr="0010755F">
        <w:rPr>
          <w:sz w:val="22"/>
          <w:lang w:val="sk-SK"/>
        </w:rPr>
      </w:r>
      <w:r w:rsidR="00D30CBE" w:rsidRPr="0010755F">
        <w:rPr>
          <w:sz w:val="22"/>
          <w:lang w:val="sk-SK"/>
        </w:rPr>
        <w:fldChar w:fldCharType="separate"/>
      </w:r>
      <w:r w:rsidR="00FD12E1">
        <w:rPr>
          <w:sz w:val="22"/>
          <w:lang w:val="sk-SK"/>
        </w:rPr>
        <w:t>b)</w:t>
      </w:r>
      <w:r w:rsidR="00D30CBE" w:rsidRPr="0010755F">
        <w:rPr>
          <w:sz w:val="22"/>
          <w:lang w:val="sk-SK"/>
        </w:rPr>
        <w:fldChar w:fldCharType="end"/>
      </w:r>
      <w:r w:rsidR="00D30CBE" w:rsidRPr="0010755F">
        <w:rPr>
          <w:sz w:val="22"/>
          <w:lang w:val="sk-SK"/>
        </w:rPr>
        <w:t xml:space="preserve"> nie je </w:t>
      </w:r>
      <w:r w:rsidRPr="0010755F">
        <w:rPr>
          <w:sz w:val="22"/>
          <w:lang w:val="sk-SK"/>
        </w:rPr>
        <w:t xml:space="preserve">OBJEDNÁVATEĽ </w:t>
      </w:r>
      <w:r w:rsidR="00D30CBE" w:rsidRPr="0010755F">
        <w:rPr>
          <w:sz w:val="22"/>
          <w:lang w:val="sk-SK"/>
        </w:rPr>
        <w:t xml:space="preserve">povinný informovať ZHOTOVITEĽA o ich zmenách. </w:t>
      </w:r>
      <w:r w:rsidRPr="0010755F">
        <w:rPr>
          <w:sz w:val="22"/>
          <w:lang w:val="sk-SK"/>
        </w:rPr>
        <w:t xml:space="preserve">OBJEDNÁVATEĽ </w:t>
      </w:r>
      <w:r w:rsidR="00D30CBE" w:rsidRPr="0010755F">
        <w:rPr>
          <w:sz w:val="22"/>
          <w:lang w:val="sk-SK"/>
        </w:rPr>
        <w:t xml:space="preserve">je však povinný informovať ZHOTOVITEĽA o zmenách predpisov uvedených v písm. </w:t>
      </w:r>
      <w:r w:rsidR="00D30CBE" w:rsidRPr="0010755F">
        <w:rPr>
          <w:sz w:val="22"/>
          <w:lang w:val="sk-SK"/>
        </w:rPr>
        <w:fldChar w:fldCharType="begin"/>
      </w:r>
      <w:r w:rsidR="00D30CBE" w:rsidRPr="0010755F">
        <w:rPr>
          <w:sz w:val="22"/>
          <w:lang w:val="sk-SK"/>
        </w:rPr>
        <w:instrText xml:space="preserve"> REF _Ref479263759 \r \h  \* MERGEFORMAT </w:instrText>
      </w:r>
      <w:r w:rsidR="00D30CBE" w:rsidRPr="0010755F">
        <w:rPr>
          <w:sz w:val="22"/>
          <w:lang w:val="sk-SK"/>
        </w:rPr>
      </w:r>
      <w:r w:rsidR="00D30CBE" w:rsidRPr="0010755F">
        <w:rPr>
          <w:sz w:val="22"/>
          <w:lang w:val="sk-SK"/>
        </w:rPr>
        <w:fldChar w:fldCharType="separate"/>
      </w:r>
      <w:r w:rsidR="00FD12E1">
        <w:rPr>
          <w:sz w:val="22"/>
          <w:lang w:val="sk-SK"/>
        </w:rPr>
        <w:t>c)</w:t>
      </w:r>
      <w:r w:rsidR="00D30CBE" w:rsidRPr="0010755F">
        <w:rPr>
          <w:sz w:val="22"/>
          <w:lang w:val="sk-SK"/>
        </w:rPr>
        <w:fldChar w:fldCharType="end"/>
      </w:r>
      <w:r w:rsidR="00D30CBE" w:rsidRPr="0010755F">
        <w:rPr>
          <w:sz w:val="22"/>
          <w:lang w:val="sk-SK"/>
        </w:rPr>
        <w:t xml:space="preserve"> a </w:t>
      </w:r>
      <w:r w:rsidR="00D30CBE" w:rsidRPr="0010755F">
        <w:rPr>
          <w:sz w:val="22"/>
          <w:lang w:val="sk-SK"/>
        </w:rPr>
        <w:fldChar w:fldCharType="begin"/>
      </w:r>
      <w:r w:rsidR="00D30CBE" w:rsidRPr="0010755F">
        <w:rPr>
          <w:sz w:val="22"/>
          <w:lang w:val="sk-SK"/>
        </w:rPr>
        <w:instrText xml:space="preserve"> REF _Ref499020476 \r \h  \* MERGEFORMAT </w:instrText>
      </w:r>
      <w:r w:rsidR="00D30CBE" w:rsidRPr="0010755F">
        <w:rPr>
          <w:sz w:val="22"/>
          <w:lang w:val="sk-SK"/>
        </w:rPr>
      </w:r>
      <w:r w:rsidR="00D30CBE" w:rsidRPr="0010755F">
        <w:rPr>
          <w:sz w:val="22"/>
          <w:lang w:val="sk-SK"/>
        </w:rPr>
        <w:fldChar w:fldCharType="separate"/>
      </w:r>
      <w:r w:rsidR="00FD12E1">
        <w:rPr>
          <w:sz w:val="22"/>
          <w:lang w:val="sk-SK"/>
        </w:rPr>
        <w:t>d)</w:t>
      </w:r>
      <w:r w:rsidR="00D30CBE" w:rsidRPr="0010755F">
        <w:rPr>
          <w:sz w:val="22"/>
          <w:lang w:val="sk-SK"/>
        </w:rPr>
        <w:fldChar w:fldCharType="end"/>
      </w:r>
      <w:r w:rsidR="00D30CBE" w:rsidRPr="0010755F">
        <w:rPr>
          <w:sz w:val="22"/>
          <w:lang w:val="sk-SK"/>
        </w:rPr>
        <w:t xml:space="preserve"> tohto </w:t>
      </w:r>
      <w:r w:rsidRPr="0010755F">
        <w:rPr>
          <w:sz w:val="22"/>
          <w:lang w:val="sk-SK"/>
        </w:rPr>
        <w:t>bodu</w:t>
      </w:r>
      <w:r w:rsidR="00D30CBE" w:rsidRPr="0010755F">
        <w:rPr>
          <w:sz w:val="22"/>
          <w:lang w:val="sk-SK"/>
        </w:rPr>
        <w:t>.</w:t>
      </w:r>
    </w:p>
    <w:bookmarkEnd w:id="55"/>
    <w:p w14:paraId="7D912585" w14:textId="77777777" w:rsidR="00CE1E52" w:rsidRPr="0010755F" w:rsidRDefault="00D30CBE"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ZHOTOVITEĽ je povinný </w:t>
      </w:r>
      <w:r w:rsidR="00C20465" w:rsidRPr="0010755F">
        <w:rPr>
          <w:sz w:val="22"/>
          <w:lang w:val="sk-SK"/>
        </w:rPr>
        <w:t xml:space="preserve">riadne plniť </w:t>
      </w:r>
      <w:r w:rsidRPr="0010755F">
        <w:rPr>
          <w:sz w:val="22"/>
          <w:lang w:val="sk-SK"/>
        </w:rPr>
        <w:t>všetky </w:t>
      </w:r>
      <w:r w:rsidR="00B35467" w:rsidRPr="0010755F">
        <w:rPr>
          <w:sz w:val="22"/>
          <w:lang w:val="sk-SK"/>
        </w:rPr>
        <w:t xml:space="preserve"> </w:t>
      </w:r>
      <w:r w:rsidRPr="0010755F">
        <w:rPr>
          <w:sz w:val="22"/>
          <w:lang w:val="sk-SK"/>
        </w:rPr>
        <w:t>povinnosti týkajúce sa BOZP, PO a ochrany životného prostredia</w:t>
      </w:r>
      <w:r w:rsidR="00B35467" w:rsidRPr="0010755F">
        <w:rPr>
          <w:sz w:val="22"/>
          <w:lang w:val="sk-SK"/>
        </w:rPr>
        <w:t>, ktoré mu vyplývajú zo</w:t>
      </w:r>
      <w:r w:rsidRPr="0010755F">
        <w:rPr>
          <w:sz w:val="22"/>
          <w:lang w:val="sk-SK"/>
        </w:rPr>
        <w:t xml:space="preserve"> ZMLUVY a</w:t>
      </w:r>
      <w:r w:rsidR="00B35467" w:rsidRPr="0010755F">
        <w:rPr>
          <w:sz w:val="22"/>
          <w:lang w:val="sk-SK"/>
        </w:rPr>
        <w:t>/alebo</w:t>
      </w:r>
      <w:r w:rsidRPr="0010755F">
        <w:rPr>
          <w:sz w:val="22"/>
          <w:lang w:val="sk-SK"/>
        </w:rPr>
        <w:t xml:space="preserve"> platných právnych predpisov</w:t>
      </w:r>
      <w:r w:rsidR="001F04C4">
        <w:rPr>
          <w:sz w:val="22"/>
          <w:lang w:val="sk-SK"/>
        </w:rPr>
        <w:t>, a poskytovať OBJEDNÁVATEĽOVI riadnu súčinnosť pri vykonávaní koordinácie BOZP a PO na STAVENISKU ako aj pri príprave plánu BOZP pre STAVENISKO</w:t>
      </w:r>
      <w:r w:rsidRPr="0010755F">
        <w:rPr>
          <w:sz w:val="22"/>
          <w:lang w:val="sk-SK"/>
        </w:rPr>
        <w:t>.</w:t>
      </w:r>
      <w:r w:rsidR="00CE1E52" w:rsidRPr="0010755F">
        <w:rPr>
          <w:sz w:val="22"/>
          <w:lang w:val="sk-SK"/>
        </w:rPr>
        <w:t xml:space="preserve"> Bez ohľadu na čokoľvek iné uvedené v ZMLUVE, náklady, ktoré vzniknú OBJEDNÁVATEĽOVI z dôvodu porušenia predpisov na zaistenie BOZP a</w:t>
      </w:r>
      <w:r w:rsidR="001F04C4">
        <w:rPr>
          <w:sz w:val="22"/>
          <w:lang w:val="sk-SK"/>
        </w:rPr>
        <w:t> </w:t>
      </w:r>
      <w:r w:rsidR="00CE1E52" w:rsidRPr="0010755F">
        <w:rPr>
          <w:sz w:val="22"/>
          <w:lang w:val="sk-SK"/>
        </w:rPr>
        <w:t>PO ZHOTOVITEĽOM, znáša v plnej výške ZHOTOVITEĽ.</w:t>
      </w:r>
    </w:p>
    <w:p w14:paraId="44595255" w14:textId="77777777" w:rsidR="00FB1ED7" w:rsidRPr="0010755F" w:rsidRDefault="00FB1ED7"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 je pri plnení ZMLUVY povinný na žiadosť OBJEDNÁVATEĽA vykonať opatrenia potrebné na zaistenie bezpečnosti osôb, ktoré majú prístup na STAVENISKO, prípadne zabezpečiť, aby uvedené osoby mali zamedzený prístup na STAVENISKO počas nevyhnutnej doby vykonávania činností so zvýšeným rizikom.</w:t>
      </w:r>
    </w:p>
    <w:p w14:paraId="31B859D3" w14:textId="77777777" w:rsidR="00A02820" w:rsidRPr="0010755F" w:rsidRDefault="00A02820"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ZHOTOVITEĽ je povinný vyzvať OBJEDNÁVATEĽA na kontrolu prác a/alebo dodávok, </w:t>
      </w:r>
      <w:r w:rsidRPr="00C66888">
        <w:rPr>
          <w:sz w:val="22"/>
          <w:lang w:val="sk-SK"/>
        </w:rPr>
        <w:t xml:space="preserve">ktoré v ďalšom pracovnom postupe budú zakryté alebo sa stanú </w:t>
      </w:r>
      <w:r w:rsidRPr="00CD629E">
        <w:rPr>
          <w:sz w:val="22"/>
          <w:lang w:val="sk-SK"/>
        </w:rPr>
        <w:t xml:space="preserve">neprístupnými, ako aj prác, ktoré si </w:t>
      </w:r>
      <w:r w:rsidR="00271AED" w:rsidRPr="00CD629E">
        <w:rPr>
          <w:sz w:val="22"/>
          <w:lang w:val="sk-SK"/>
        </w:rPr>
        <w:t xml:space="preserve">preukázateľne </w:t>
      </w:r>
      <w:r w:rsidRPr="00CD629E">
        <w:rPr>
          <w:sz w:val="22"/>
          <w:lang w:val="sk-SK"/>
        </w:rPr>
        <w:t>vyhradí technický dozor</w:t>
      </w:r>
      <w:r w:rsidRPr="0010755F">
        <w:rPr>
          <w:sz w:val="22"/>
          <w:lang w:val="sk-SK"/>
        </w:rPr>
        <w:t xml:space="preserve"> </w:t>
      </w:r>
      <w:r w:rsidR="00271AED" w:rsidRPr="0010755F">
        <w:rPr>
          <w:sz w:val="22"/>
          <w:lang w:val="sk-SK"/>
        </w:rPr>
        <w:t>OBJEDNÁVATEĽA</w:t>
      </w:r>
      <w:r w:rsidRPr="0010755F">
        <w:rPr>
          <w:sz w:val="22"/>
          <w:lang w:val="sk-SK"/>
        </w:rPr>
        <w:t xml:space="preserve">. Výzva musí byť </w:t>
      </w:r>
      <w:r w:rsidR="00271AED" w:rsidRPr="0010755F">
        <w:rPr>
          <w:sz w:val="22"/>
          <w:lang w:val="sk-SK"/>
        </w:rPr>
        <w:t xml:space="preserve">OBJEDNÁVATEĽOVI </w:t>
      </w:r>
      <w:r w:rsidRPr="0010755F">
        <w:rPr>
          <w:sz w:val="22"/>
          <w:lang w:val="sk-SK"/>
        </w:rPr>
        <w:t>doručená písomne najmenej 3 pracovné dni vopred.</w:t>
      </w:r>
    </w:p>
    <w:p w14:paraId="085AD06B" w14:textId="77777777" w:rsidR="003C158B" w:rsidRPr="0010755F" w:rsidRDefault="00A83157" w:rsidP="00BA6F45">
      <w:pPr>
        <w:pStyle w:val="Oznaitext"/>
        <w:numPr>
          <w:ilvl w:val="1"/>
          <w:numId w:val="32"/>
        </w:numPr>
        <w:tabs>
          <w:tab w:val="clear" w:pos="1407"/>
        </w:tabs>
        <w:spacing w:before="240"/>
        <w:ind w:left="703" w:right="0" w:hanging="703"/>
        <w:rPr>
          <w:sz w:val="22"/>
          <w:lang w:val="sk-SK"/>
        </w:rPr>
      </w:pPr>
      <w:bookmarkStart w:id="61" w:name="_Ref499146164"/>
      <w:r w:rsidRPr="0010755F">
        <w:rPr>
          <w:sz w:val="22"/>
          <w:lang w:val="sk-SK"/>
        </w:rPr>
        <w:t>V prípade prerušenia vykonávania predmetu ZMLUVY na žiadosť OBJEDNÁVATEĽA je ZHOTOVITEĽ povinný vykonať také opatrenia, aby sa náklady spojené s takýmto prerušením obmedzili na minimálnu úroveň. ZHOTOVITEĽ má nárok na náhradu nákladov, ktoré preukázateľne a účelne vynaložil v súvislosti s takýmto prerušením vykonávaním predmetu ZMLUVY. ZMLUVNÉ STRANY sa zároveň dohodli, že v takomto prípade sa termíny dohodnuté v ZMLUVE upravia primerane k dobe prerušenia vykonávania predmetu ZMLUVY.</w:t>
      </w:r>
      <w:bookmarkEnd w:id="61"/>
    </w:p>
    <w:p w14:paraId="1EFA4767" w14:textId="77777777" w:rsidR="00BE2553" w:rsidRPr="0010755F" w:rsidRDefault="008A0DAD" w:rsidP="00BA6F45">
      <w:pPr>
        <w:pStyle w:val="Oznaitext"/>
        <w:numPr>
          <w:ilvl w:val="0"/>
          <w:numId w:val="32"/>
        </w:numPr>
        <w:tabs>
          <w:tab w:val="clear" w:pos="840"/>
        </w:tabs>
        <w:spacing w:before="240"/>
        <w:ind w:left="357" w:right="0" w:hanging="357"/>
        <w:outlineLvl w:val="1"/>
        <w:rPr>
          <w:b/>
          <w:sz w:val="22"/>
          <w:lang w:val="sk-SK"/>
        </w:rPr>
      </w:pPr>
      <w:bookmarkStart w:id="62" w:name="_Toc47715796"/>
      <w:r w:rsidRPr="0010755F">
        <w:rPr>
          <w:b/>
          <w:sz w:val="22"/>
          <w:lang w:val="sk-SK"/>
        </w:rPr>
        <w:t xml:space="preserve">Práva a povinnosti </w:t>
      </w:r>
      <w:r w:rsidR="00BE2553" w:rsidRPr="0010755F">
        <w:rPr>
          <w:b/>
          <w:sz w:val="22"/>
          <w:lang w:val="sk-SK"/>
        </w:rPr>
        <w:t>OBJEDNÁVATEĽA</w:t>
      </w:r>
      <w:bookmarkEnd w:id="56"/>
      <w:bookmarkEnd w:id="62"/>
    </w:p>
    <w:p w14:paraId="02920C8B" w14:textId="6101D840" w:rsidR="00BE2553" w:rsidRDefault="00BE2553"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OBJEDNÁVATEĽ sprístupní </w:t>
      </w:r>
      <w:r w:rsidR="00BE2D16" w:rsidRPr="0010755F">
        <w:rPr>
          <w:sz w:val="22"/>
          <w:lang w:val="sk-SK"/>
        </w:rPr>
        <w:t>ZHOTOVITEĽ</w:t>
      </w:r>
      <w:r w:rsidRPr="0010755F">
        <w:rPr>
          <w:sz w:val="22"/>
          <w:lang w:val="sk-SK"/>
        </w:rPr>
        <w:t xml:space="preserve">OVI STAVENISKO so skladovacími </w:t>
      </w:r>
      <w:r w:rsidRPr="00CD629E">
        <w:rPr>
          <w:sz w:val="22"/>
          <w:lang w:val="sk-SK"/>
        </w:rPr>
        <w:t xml:space="preserve">priestormi a priestormi pre </w:t>
      </w:r>
      <w:r w:rsidR="00B4493F">
        <w:rPr>
          <w:sz w:val="22"/>
          <w:lang w:val="sk-SK"/>
        </w:rPr>
        <w:t xml:space="preserve">zhotovenie DIELA </w:t>
      </w:r>
      <w:r w:rsidRPr="00CD629E">
        <w:rPr>
          <w:sz w:val="22"/>
          <w:lang w:val="sk-SK"/>
        </w:rPr>
        <w:t>v </w:t>
      </w:r>
      <w:r w:rsidR="000139C4" w:rsidRPr="00CD629E">
        <w:rPr>
          <w:sz w:val="22"/>
          <w:lang w:val="sk-SK"/>
        </w:rPr>
        <w:t xml:space="preserve">primeranom </w:t>
      </w:r>
      <w:r w:rsidRPr="00CD629E">
        <w:rPr>
          <w:sz w:val="22"/>
          <w:lang w:val="sk-SK"/>
        </w:rPr>
        <w:t>rozsahu.</w:t>
      </w:r>
    </w:p>
    <w:p w14:paraId="37F7E6F8" w14:textId="77777777" w:rsidR="00704ED8" w:rsidRPr="00704ED8" w:rsidRDefault="00704ED8" w:rsidP="00BA6F45">
      <w:pPr>
        <w:pStyle w:val="Oznaitext"/>
        <w:numPr>
          <w:ilvl w:val="1"/>
          <w:numId w:val="32"/>
        </w:numPr>
        <w:tabs>
          <w:tab w:val="clear" w:pos="1407"/>
        </w:tabs>
        <w:spacing w:before="240"/>
        <w:ind w:left="703" w:right="0" w:hanging="703"/>
        <w:rPr>
          <w:sz w:val="22"/>
          <w:lang w:val="sk-SK"/>
        </w:rPr>
      </w:pPr>
      <w:r w:rsidRPr="0010755F">
        <w:rPr>
          <w:caps/>
          <w:sz w:val="22"/>
          <w:lang w:val="sk-SK"/>
        </w:rPr>
        <w:t>Objednávateľ</w:t>
      </w:r>
      <w:r>
        <w:rPr>
          <w:caps/>
          <w:sz w:val="22"/>
          <w:lang w:val="sk-SK"/>
        </w:rPr>
        <w:t xml:space="preserve"> </w:t>
      </w:r>
      <w:r>
        <w:rPr>
          <w:sz w:val="22"/>
          <w:lang w:val="sk-SK"/>
        </w:rPr>
        <w:t xml:space="preserve">poskytne </w:t>
      </w:r>
      <w:r>
        <w:rPr>
          <w:caps/>
          <w:sz w:val="22"/>
          <w:lang w:val="sk-SK"/>
        </w:rPr>
        <w:t xml:space="preserve">ZHOTOVITEĽOVI </w:t>
      </w:r>
      <w:r>
        <w:rPr>
          <w:sz w:val="22"/>
          <w:lang w:val="sk-SK"/>
        </w:rPr>
        <w:t>súčinnosť pri zhotovovaní DIELA v nasledovnom rozsahu</w:t>
      </w:r>
      <w:r>
        <w:rPr>
          <w:caps/>
          <w:sz w:val="22"/>
          <w:lang w:val="sk-SK"/>
        </w:rPr>
        <w:t>:</w:t>
      </w:r>
    </w:p>
    <w:p w14:paraId="3C6493F5" w14:textId="548020D1" w:rsidR="008A1416" w:rsidRDefault="00704ED8" w:rsidP="004B0142">
      <w:pPr>
        <w:pStyle w:val="Oznaitext"/>
        <w:numPr>
          <w:ilvl w:val="0"/>
          <w:numId w:val="82"/>
        </w:numPr>
        <w:spacing w:before="120"/>
        <w:ind w:left="1066" w:right="0" w:hanging="357"/>
        <w:rPr>
          <w:sz w:val="22"/>
          <w:lang w:val="sk-SK"/>
        </w:rPr>
      </w:pPr>
      <w:r>
        <w:rPr>
          <w:sz w:val="22"/>
          <w:lang w:val="sk-SK"/>
        </w:rPr>
        <w:t>Inštalácia NOVÝCH HČ</w:t>
      </w:r>
      <w:r w:rsidR="00F27AD9">
        <w:rPr>
          <w:sz w:val="22"/>
          <w:lang w:val="sk-SK"/>
        </w:rPr>
        <w:t xml:space="preserve"> </w:t>
      </w:r>
      <w:r w:rsidR="00A11FA2">
        <w:rPr>
          <w:sz w:val="22"/>
          <w:lang w:val="sk-SK"/>
        </w:rPr>
        <w:t>pod šéfmontážou ZHOTOVITEĽA a </w:t>
      </w:r>
      <w:r w:rsidR="00F27AD9">
        <w:rPr>
          <w:sz w:val="22"/>
          <w:lang w:val="sk-SK"/>
        </w:rPr>
        <w:t>v súlade s osvedčenou realizačnou projektovou dokumentáciou, ktorú zabezpečí ZHOTOVITEĽ</w:t>
      </w:r>
      <w:r w:rsidR="00B83790">
        <w:rPr>
          <w:sz w:val="22"/>
          <w:lang w:val="sk-SK"/>
        </w:rPr>
        <w:t>,</w:t>
      </w:r>
    </w:p>
    <w:p w14:paraId="5277D2F5" w14:textId="77186083" w:rsidR="0009564E" w:rsidRDefault="0009564E" w:rsidP="004B0142">
      <w:pPr>
        <w:pStyle w:val="Oznaitext"/>
        <w:numPr>
          <w:ilvl w:val="0"/>
          <w:numId w:val="82"/>
        </w:numPr>
        <w:spacing w:before="120"/>
        <w:ind w:left="1066" w:right="0" w:hanging="357"/>
        <w:rPr>
          <w:sz w:val="22"/>
          <w:lang w:val="sk-SK"/>
        </w:rPr>
      </w:pPr>
      <w:r>
        <w:rPr>
          <w:sz w:val="22"/>
          <w:lang w:val="sk-SK"/>
        </w:rPr>
        <w:t>Demontáž PÔVODNÝCH HČ;</w:t>
      </w:r>
    </w:p>
    <w:p w14:paraId="798D0301" w14:textId="77777777" w:rsidR="00704ED8" w:rsidRDefault="008A1416" w:rsidP="004B0142">
      <w:pPr>
        <w:pStyle w:val="Oznaitext"/>
        <w:numPr>
          <w:ilvl w:val="0"/>
          <w:numId w:val="82"/>
        </w:numPr>
        <w:spacing w:before="120"/>
        <w:ind w:left="1066" w:right="0" w:hanging="357"/>
        <w:rPr>
          <w:sz w:val="22"/>
          <w:lang w:val="sk-SK"/>
        </w:rPr>
      </w:pPr>
      <w:r>
        <w:rPr>
          <w:sz w:val="22"/>
          <w:lang w:val="sk-SK"/>
        </w:rPr>
        <w:t xml:space="preserve">Vykonanie </w:t>
      </w:r>
      <w:r w:rsidR="00D53DA4">
        <w:rPr>
          <w:sz w:val="22"/>
          <w:lang w:val="sk-SK"/>
        </w:rPr>
        <w:t>tesnostnej</w:t>
      </w:r>
      <w:r w:rsidR="00B83790">
        <w:rPr>
          <w:sz w:val="22"/>
          <w:lang w:val="sk-SK"/>
        </w:rPr>
        <w:t xml:space="preserve"> skúšky každého KOMPRESORA po nainštalovaní NOVÝCH HČ</w:t>
      </w:r>
      <w:r w:rsidRPr="008A1416">
        <w:rPr>
          <w:sz w:val="22"/>
          <w:lang w:val="sk-SK"/>
        </w:rPr>
        <w:t xml:space="preserve"> </w:t>
      </w:r>
      <w:r>
        <w:rPr>
          <w:sz w:val="22"/>
          <w:lang w:val="sk-SK"/>
        </w:rPr>
        <w:t>pod šéfmontážou ZHOTOVITEĽA</w:t>
      </w:r>
      <w:r w:rsidR="00D528CC">
        <w:rPr>
          <w:sz w:val="22"/>
          <w:lang w:val="sk-SK"/>
        </w:rPr>
        <w:t xml:space="preserve"> podľa príslušného technologického postupu, ktorý pripraví OBJEDNÁVATEĽ, odsúhlaseného ZHOTOVITEĽOM</w:t>
      </w:r>
      <w:r w:rsidR="00704ED8">
        <w:rPr>
          <w:sz w:val="22"/>
          <w:lang w:val="sk-SK"/>
        </w:rPr>
        <w:t>;</w:t>
      </w:r>
    </w:p>
    <w:p w14:paraId="29A13F41" w14:textId="77777777" w:rsidR="0030035F" w:rsidRDefault="0030035F" w:rsidP="004B0142">
      <w:pPr>
        <w:pStyle w:val="Oznaitext"/>
        <w:numPr>
          <w:ilvl w:val="0"/>
          <w:numId w:val="82"/>
        </w:numPr>
        <w:spacing w:before="120"/>
        <w:ind w:left="1066" w:right="0" w:hanging="357"/>
        <w:rPr>
          <w:sz w:val="22"/>
          <w:lang w:val="sk-SK"/>
        </w:rPr>
      </w:pPr>
      <w:r>
        <w:rPr>
          <w:sz w:val="22"/>
          <w:lang w:val="sk-SK"/>
        </w:rPr>
        <w:t>Zabezpečenie vyloženia NOVÝCH HČ v MIESTE DODANIA z dopravného prostriedku a ich uskladnenie do začatia</w:t>
      </w:r>
      <w:r w:rsidR="00834E59">
        <w:rPr>
          <w:sz w:val="22"/>
          <w:lang w:val="sk-SK"/>
        </w:rPr>
        <w:t xml:space="preserve"> montážnych prác</w:t>
      </w:r>
      <w:r>
        <w:rPr>
          <w:sz w:val="22"/>
          <w:lang w:val="sk-SK"/>
        </w:rPr>
        <w:t>;</w:t>
      </w:r>
    </w:p>
    <w:p w14:paraId="2A0460E7" w14:textId="1ED1ED5D" w:rsidR="00C14333" w:rsidRDefault="00C14333" w:rsidP="004B0142">
      <w:pPr>
        <w:pStyle w:val="Oznaitext"/>
        <w:numPr>
          <w:ilvl w:val="0"/>
          <w:numId w:val="82"/>
        </w:numPr>
        <w:spacing w:before="120"/>
        <w:ind w:left="1066" w:right="0" w:hanging="357"/>
        <w:rPr>
          <w:sz w:val="22"/>
          <w:lang w:val="sk-SK"/>
        </w:rPr>
      </w:pPr>
      <w:r>
        <w:rPr>
          <w:sz w:val="22"/>
          <w:lang w:val="sk-SK"/>
        </w:rPr>
        <w:t xml:space="preserve">Zneškodnenie odpadov, ktoré vzniknú pri plnení ZMLUVY, okrem </w:t>
      </w:r>
      <w:r w:rsidR="005D5EE2">
        <w:rPr>
          <w:sz w:val="22"/>
          <w:lang w:val="sk-SK"/>
        </w:rPr>
        <w:t xml:space="preserve">použitých </w:t>
      </w:r>
      <w:r>
        <w:rPr>
          <w:sz w:val="22"/>
          <w:lang w:val="sk-SK"/>
        </w:rPr>
        <w:t xml:space="preserve">obalov, ktoré použije ZHOTOVITEĽ na </w:t>
      </w:r>
      <w:r w:rsidR="002F51AA" w:rsidRPr="002A3D82">
        <w:rPr>
          <w:sz w:val="22"/>
          <w:lang w:val="sk-SK"/>
        </w:rPr>
        <w:t>balenie tovaru, jeho ochranu, manipuláciu s</w:t>
      </w:r>
      <w:r w:rsidR="002F51AA">
        <w:rPr>
          <w:sz w:val="22"/>
          <w:lang w:val="sk-SK"/>
        </w:rPr>
        <w:t> </w:t>
      </w:r>
      <w:r w:rsidR="002F51AA" w:rsidRPr="002A3D82">
        <w:rPr>
          <w:sz w:val="22"/>
          <w:lang w:val="sk-SK"/>
        </w:rPr>
        <w:t>ním</w:t>
      </w:r>
      <w:r w:rsidR="002F51AA">
        <w:rPr>
          <w:sz w:val="22"/>
          <w:lang w:val="sk-SK"/>
        </w:rPr>
        <w:t xml:space="preserve"> </w:t>
      </w:r>
      <w:r w:rsidR="006554A2">
        <w:rPr>
          <w:sz w:val="22"/>
          <w:lang w:val="sk-SK"/>
        </w:rPr>
        <w:t>a ktoré sú určenými výrobkami v zmysle ZÁKONA O</w:t>
      </w:r>
      <w:r w:rsidR="002F51AA">
        <w:rPr>
          <w:sz w:val="22"/>
          <w:lang w:val="sk-SK"/>
        </w:rPr>
        <w:t> </w:t>
      </w:r>
      <w:r w:rsidR="006554A2">
        <w:rPr>
          <w:sz w:val="22"/>
          <w:lang w:val="sk-SK"/>
        </w:rPr>
        <w:t>ODPADOCH</w:t>
      </w:r>
      <w:r w:rsidR="002F51AA">
        <w:rPr>
          <w:sz w:val="22"/>
          <w:lang w:val="sk-SK"/>
        </w:rPr>
        <w:t>,</w:t>
      </w:r>
      <w:r w:rsidR="006554A2">
        <w:rPr>
          <w:sz w:val="22"/>
          <w:lang w:val="sk-SK"/>
        </w:rPr>
        <w:t xml:space="preserve"> s výnimkou elektrických zariadení</w:t>
      </w:r>
      <w:r w:rsidR="002F51AA">
        <w:rPr>
          <w:sz w:val="22"/>
          <w:lang w:val="sk-SK"/>
        </w:rPr>
        <w:t>;</w:t>
      </w:r>
    </w:p>
    <w:p w14:paraId="050651EB" w14:textId="77777777" w:rsidR="00933BEC" w:rsidRDefault="00933BEC" w:rsidP="004B0142">
      <w:pPr>
        <w:pStyle w:val="Oznaitext"/>
        <w:numPr>
          <w:ilvl w:val="0"/>
          <w:numId w:val="82"/>
        </w:numPr>
        <w:spacing w:before="120"/>
        <w:ind w:left="1066" w:right="0" w:hanging="357"/>
        <w:rPr>
          <w:sz w:val="22"/>
          <w:lang w:val="sk-SK"/>
        </w:rPr>
      </w:pPr>
      <w:r>
        <w:rPr>
          <w:sz w:val="22"/>
          <w:lang w:val="sk-SK"/>
        </w:rPr>
        <w:lastRenderedPageBreak/>
        <w:t>Zabezpečiť v MIESTE DODANIA vhodné nádoby pre účely zhromažďovania odpadov, ktoré vzniknú pri plnení ZMLUVY, a umožniť ZHOTOVITEĽOVI ukladať odpady do týchto nádob;</w:t>
      </w:r>
    </w:p>
    <w:p w14:paraId="5E81493C" w14:textId="77777777" w:rsidR="00C14333" w:rsidRDefault="00C14333" w:rsidP="004B0142">
      <w:pPr>
        <w:pStyle w:val="Oznaitext"/>
        <w:numPr>
          <w:ilvl w:val="0"/>
          <w:numId w:val="82"/>
        </w:numPr>
        <w:spacing w:before="120"/>
        <w:ind w:left="1066" w:right="0" w:hanging="357"/>
        <w:rPr>
          <w:sz w:val="22"/>
          <w:lang w:val="sk-SK"/>
        </w:rPr>
      </w:pPr>
      <w:r>
        <w:rPr>
          <w:sz w:val="22"/>
          <w:lang w:val="sk-SK"/>
        </w:rPr>
        <w:t>Koordinácia BOZP a PO na STAVENISKU</w:t>
      </w:r>
      <w:r w:rsidR="001F04C4">
        <w:rPr>
          <w:sz w:val="22"/>
          <w:lang w:val="sk-SK"/>
        </w:rPr>
        <w:t xml:space="preserve"> a príprava plánu BOZP pre STAVENISKO</w:t>
      </w:r>
      <w:r>
        <w:rPr>
          <w:sz w:val="22"/>
          <w:lang w:val="sk-SK"/>
        </w:rPr>
        <w:t>;</w:t>
      </w:r>
    </w:p>
    <w:p w14:paraId="20E36ABA" w14:textId="77777777" w:rsidR="00C14333" w:rsidRDefault="00C14333" w:rsidP="004B0142">
      <w:pPr>
        <w:pStyle w:val="Oznaitext"/>
        <w:numPr>
          <w:ilvl w:val="0"/>
          <w:numId w:val="82"/>
        </w:numPr>
        <w:spacing w:before="120"/>
        <w:ind w:left="1066" w:right="0" w:hanging="357"/>
        <w:rPr>
          <w:sz w:val="22"/>
          <w:lang w:val="sk-SK"/>
        </w:rPr>
      </w:pPr>
      <w:r>
        <w:rPr>
          <w:sz w:val="22"/>
          <w:lang w:val="sk-SK"/>
        </w:rPr>
        <w:t>Zabezpečenie asistenčnej požiarnej hliadky</w:t>
      </w:r>
      <w:r w:rsidR="00F27AD9">
        <w:rPr>
          <w:sz w:val="22"/>
          <w:lang w:val="sk-SK"/>
        </w:rPr>
        <w:t xml:space="preserve"> na STAVENISKU</w:t>
      </w:r>
      <w:r w:rsidR="00D62FC9">
        <w:rPr>
          <w:sz w:val="22"/>
          <w:lang w:val="sk-SK"/>
        </w:rPr>
        <w:t xml:space="preserve"> pre účely plnenia ZMLUVY</w:t>
      </w:r>
      <w:r>
        <w:rPr>
          <w:sz w:val="22"/>
          <w:lang w:val="sk-SK"/>
        </w:rPr>
        <w:t>;</w:t>
      </w:r>
    </w:p>
    <w:p w14:paraId="4F821293" w14:textId="77777777" w:rsidR="00834E59" w:rsidRPr="00CD629E" w:rsidRDefault="00834E59" w:rsidP="004B0142">
      <w:pPr>
        <w:pStyle w:val="Oznaitext"/>
        <w:numPr>
          <w:ilvl w:val="0"/>
          <w:numId w:val="82"/>
        </w:numPr>
        <w:spacing w:before="120"/>
        <w:ind w:left="1066" w:right="0" w:hanging="357"/>
        <w:rPr>
          <w:sz w:val="22"/>
          <w:lang w:val="sk-SK"/>
        </w:rPr>
      </w:pPr>
      <w:r>
        <w:rPr>
          <w:sz w:val="22"/>
          <w:lang w:val="sk-SK"/>
        </w:rPr>
        <w:t>V prípade potreby poskytnutie mostového žeriavu v hale ES s odborne spôsobilou obsluhou;</w:t>
      </w:r>
    </w:p>
    <w:p w14:paraId="4C0F634C" w14:textId="4C0BECD3" w:rsidR="00AC34D7" w:rsidRPr="00AC34D7" w:rsidRDefault="00AC34D7" w:rsidP="00BA6F45">
      <w:pPr>
        <w:pStyle w:val="Oznaitext"/>
        <w:numPr>
          <w:ilvl w:val="1"/>
          <w:numId w:val="32"/>
        </w:numPr>
        <w:tabs>
          <w:tab w:val="clear" w:pos="1407"/>
        </w:tabs>
        <w:spacing w:before="240"/>
        <w:ind w:left="703" w:right="0" w:hanging="703"/>
        <w:rPr>
          <w:caps/>
          <w:sz w:val="22"/>
          <w:lang w:val="sk-SK"/>
        </w:rPr>
      </w:pPr>
      <w:bookmarkStart w:id="63" w:name="_Toc116180232"/>
      <w:r>
        <w:rPr>
          <w:sz w:val="22"/>
          <w:lang w:val="sk-SK"/>
        </w:rPr>
        <w:t xml:space="preserve">OBJEDNÁVATEĽ je povinný </w:t>
      </w:r>
      <w:r w:rsidR="00824DD0">
        <w:rPr>
          <w:sz w:val="22"/>
          <w:lang w:val="sk-SK"/>
        </w:rPr>
        <w:t>začať</w:t>
      </w:r>
      <w:r>
        <w:rPr>
          <w:sz w:val="22"/>
          <w:lang w:val="sk-SK"/>
        </w:rPr>
        <w:t xml:space="preserve"> montážne práce </w:t>
      </w:r>
      <w:r w:rsidR="005D5EE2">
        <w:rPr>
          <w:sz w:val="22"/>
          <w:lang w:val="sk-SK"/>
        </w:rPr>
        <w:t>až</w:t>
      </w:r>
      <w:r w:rsidR="0008576F">
        <w:rPr>
          <w:sz w:val="22"/>
          <w:lang w:val="sk-SK"/>
        </w:rPr>
        <w:t xml:space="preserve"> </w:t>
      </w:r>
      <w:r w:rsidR="009D7502">
        <w:rPr>
          <w:sz w:val="22"/>
          <w:lang w:val="sk-SK"/>
        </w:rPr>
        <w:t xml:space="preserve">po </w:t>
      </w:r>
      <w:r>
        <w:rPr>
          <w:sz w:val="22"/>
          <w:lang w:val="sk-SK"/>
        </w:rPr>
        <w:t xml:space="preserve">osvedčení príslušnej konštrukčnej a realizačnej projektovej dokumentácie </w:t>
      </w:r>
      <w:r w:rsidR="00AD2429">
        <w:rPr>
          <w:sz w:val="22"/>
          <w:lang w:val="sk-SK"/>
        </w:rPr>
        <w:t xml:space="preserve">OPO </w:t>
      </w:r>
      <w:r w:rsidR="006E35E4" w:rsidRPr="0010755F">
        <w:rPr>
          <w:sz w:val="22"/>
          <w:lang w:val="sk-SK"/>
        </w:rPr>
        <w:t>v zmysle VYHLÁŠKY_508</w:t>
      </w:r>
      <w:r w:rsidR="00195182">
        <w:rPr>
          <w:sz w:val="22"/>
          <w:lang w:val="sk-SK"/>
        </w:rPr>
        <w:t xml:space="preserve"> a jej predložení OBJEDNÁVATEĽOVI</w:t>
      </w:r>
      <w:r>
        <w:rPr>
          <w:sz w:val="22"/>
          <w:lang w:val="sk-SK"/>
        </w:rPr>
        <w:t>.</w:t>
      </w:r>
    </w:p>
    <w:p w14:paraId="056148E8" w14:textId="77777777" w:rsidR="00BE2553" w:rsidRPr="0010755F" w:rsidRDefault="00BE2553" w:rsidP="00BA6F45">
      <w:pPr>
        <w:pStyle w:val="Oznaitext"/>
        <w:numPr>
          <w:ilvl w:val="1"/>
          <w:numId w:val="32"/>
        </w:numPr>
        <w:tabs>
          <w:tab w:val="clear" w:pos="1407"/>
        </w:tabs>
        <w:spacing w:before="240"/>
        <w:ind w:left="703" w:right="0" w:hanging="703"/>
        <w:rPr>
          <w:sz w:val="22"/>
          <w:lang w:val="sk-SK"/>
        </w:rPr>
      </w:pPr>
      <w:r w:rsidRPr="0010755F">
        <w:rPr>
          <w:caps/>
          <w:sz w:val="22"/>
          <w:lang w:val="sk-SK"/>
        </w:rPr>
        <w:t>Objednávateľ</w:t>
      </w:r>
      <w:r w:rsidRPr="0010755F">
        <w:rPr>
          <w:sz w:val="22"/>
          <w:lang w:val="sk-SK"/>
        </w:rPr>
        <w:t xml:space="preserve"> na vlastné náklady zabezpečí dodávku všetkých energií podľa TECHNICKEJ ŠPECIFIKÁCIE na </w:t>
      </w:r>
      <w:r w:rsidRPr="0010755F">
        <w:rPr>
          <w:caps/>
          <w:sz w:val="22"/>
          <w:lang w:val="sk-SK"/>
        </w:rPr>
        <w:t>stavenisko</w:t>
      </w:r>
      <w:r w:rsidRPr="0010755F">
        <w:rPr>
          <w:sz w:val="22"/>
          <w:lang w:val="sk-SK"/>
        </w:rPr>
        <w:t xml:space="preserve"> potrebných počas inštalácie</w:t>
      </w:r>
      <w:r w:rsidR="00D35E13" w:rsidRPr="00D35E13">
        <w:rPr>
          <w:sz w:val="22"/>
          <w:lang w:val="sk-SK"/>
        </w:rPr>
        <w:t xml:space="preserve"> </w:t>
      </w:r>
      <w:r w:rsidR="00D35E13">
        <w:rPr>
          <w:sz w:val="22"/>
          <w:lang w:val="sk-SK"/>
        </w:rPr>
        <w:t>NOVÝCH HČ</w:t>
      </w:r>
      <w:r w:rsidRPr="0010755F">
        <w:rPr>
          <w:sz w:val="22"/>
          <w:lang w:val="sk-SK"/>
        </w:rPr>
        <w:t>, </w:t>
      </w:r>
      <w:r w:rsidRPr="0010755F">
        <w:rPr>
          <w:caps/>
          <w:sz w:val="22"/>
          <w:lang w:val="sk-SK"/>
        </w:rPr>
        <w:t xml:space="preserve">uvedenia do prevádzky </w:t>
      </w:r>
      <w:r w:rsidRPr="0010755F">
        <w:rPr>
          <w:sz w:val="22"/>
          <w:lang w:val="sk-SK"/>
        </w:rPr>
        <w:t>ako aj</w:t>
      </w:r>
      <w:r w:rsidRPr="0010755F">
        <w:rPr>
          <w:caps/>
          <w:sz w:val="22"/>
          <w:lang w:val="sk-SK"/>
        </w:rPr>
        <w:t xml:space="preserve"> preberacích </w:t>
      </w:r>
      <w:r w:rsidR="00F96DD5">
        <w:rPr>
          <w:caps/>
          <w:sz w:val="22"/>
          <w:lang w:val="sk-SK"/>
        </w:rPr>
        <w:t>TESTOV</w:t>
      </w:r>
      <w:r w:rsidRPr="0010755F">
        <w:rPr>
          <w:sz w:val="22"/>
          <w:lang w:val="sk-SK"/>
        </w:rPr>
        <w:t>.</w:t>
      </w:r>
    </w:p>
    <w:p w14:paraId="0036AE26" w14:textId="77777777" w:rsidR="006D691C" w:rsidRPr="0010755F" w:rsidRDefault="006D691C" w:rsidP="00BA6F45">
      <w:pPr>
        <w:pStyle w:val="Oznaitext"/>
        <w:numPr>
          <w:ilvl w:val="1"/>
          <w:numId w:val="32"/>
        </w:numPr>
        <w:tabs>
          <w:tab w:val="clear" w:pos="1407"/>
        </w:tabs>
        <w:spacing w:before="240"/>
        <w:ind w:left="703" w:right="0" w:hanging="703"/>
        <w:rPr>
          <w:sz w:val="22"/>
          <w:lang w:val="sk-SK"/>
        </w:rPr>
      </w:pPr>
      <w:bookmarkStart w:id="64" w:name="_Toc236457141"/>
      <w:bookmarkStart w:id="65" w:name="_Toc236457142"/>
      <w:bookmarkEnd w:id="63"/>
      <w:bookmarkEnd w:id="64"/>
      <w:r w:rsidRPr="0010755F">
        <w:rPr>
          <w:sz w:val="22"/>
          <w:szCs w:val="22"/>
          <w:lang w:val="sk-SK"/>
        </w:rPr>
        <w:t xml:space="preserve">OBJEDNÁVATEĽ zabezpečí preukázateľné poučenie personálu </w:t>
      </w:r>
      <w:r w:rsidRPr="0010755F">
        <w:rPr>
          <w:sz w:val="22"/>
          <w:lang w:val="sk-SK"/>
        </w:rPr>
        <w:t>ZHOTOVITEĽA</w:t>
      </w:r>
      <w:r w:rsidRPr="0010755F">
        <w:rPr>
          <w:sz w:val="22"/>
          <w:szCs w:val="22"/>
          <w:lang w:val="sk-SK"/>
        </w:rPr>
        <w:t xml:space="preserve"> (vrátane SUBDODÁVATEĽOV) o osobitných predpisoch platných na STAVENISKU, ktoré je povinný ZHOTOVITEĽ dodržiavať. ZHOTOVITEĽ je povinný vyžadovať ich dodržiavanie od svojho personálu vrátane SUBDODÁVATEĽOV.</w:t>
      </w:r>
    </w:p>
    <w:p w14:paraId="4CC38E51" w14:textId="5C539CC1" w:rsidR="00646A24" w:rsidRPr="0010755F" w:rsidRDefault="00646A24" w:rsidP="00BA6F45">
      <w:pPr>
        <w:pStyle w:val="Oznaitext"/>
        <w:numPr>
          <w:ilvl w:val="1"/>
          <w:numId w:val="32"/>
        </w:numPr>
        <w:tabs>
          <w:tab w:val="clear" w:pos="1407"/>
        </w:tabs>
        <w:spacing w:before="240"/>
        <w:ind w:left="703" w:right="0" w:hanging="703"/>
        <w:rPr>
          <w:sz w:val="22"/>
          <w:lang w:val="sk-SK"/>
        </w:rPr>
      </w:pPr>
      <w:r w:rsidRPr="0010755F">
        <w:rPr>
          <w:sz w:val="22"/>
          <w:lang w:val="sk-SK"/>
        </w:rPr>
        <w:t>OBJEDNÁVATEĽ je oprávnený vyžadovať, aby akýkoľvek personál ZHOTOVITEĽA, ktorý preukazuje zlú remeselnú zručnosť alebo správanie akýmkoľvek spôsobom s</w:t>
      </w:r>
      <w:r w:rsidR="001B36B9" w:rsidRPr="0010755F">
        <w:rPr>
          <w:sz w:val="22"/>
          <w:lang w:val="sk-SK"/>
        </w:rPr>
        <w:t> </w:t>
      </w:r>
      <w:r w:rsidRPr="0010755F">
        <w:rPr>
          <w:sz w:val="22"/>
          <w:lang w:val="sk-SK"/>
        </w:rPr>
        <w:t>nepriazniv</w:t>
      </w:r>
      <w:r w:rsidR="001B36B9" w:rsidRPr="0010755F">
        <w:rPr>
          <w:sz w:val="22"/>
          <w:lang w:val="sk-SK"/>
        </w:rPr>
        <w:t>ým dopadom na napredovanie prác a/alebo</w:t>
      </w:r>
      <w:r w:rsidRPr="0010755F">
        <w:rPr>
          <w:sz w:val="22"/>
          <w:lang w:val="sk-SK"/>
        </w:rPr>
        <w:t xml:space="preserve"> na bezpečnosť na </w:t>
      </w:r>
      <w:r w:rsidRPr="0010755F">
        <w:rPr>
          <w:caps/>
          <w:sz w:val="22"/>
          <w:lang w:val="sk-SK"/>
        </w:rPr>
        <w:t>stavenisku</w:t>
      </w:r>
      <w:r w:rsidRPr="0010755F">
        <w:rPr>
          <w:sz w:val="22"/>
          <w:lang w:val="sk-SK"/>
        </w:rPr>
        <w:t xml:space="preserve">, okamžite opustil </w:t>
      </w:r>
      <w:r w:rsidRPr="0010755F">
        <w:rPr>
          <w:caps/>
          <w:sz w:val="22"/>
          <w:lang w:val="sk-SK"/>
        </w:rPr>
        <w:t>stavenisko</w:t>
      </w:r>
      <w:r w:rsidRPr="0010755F">
        <w:rPr>
          <w:sz w:val="22"/>
          <w:lang w:val="sk-SK"/>
        </w:rPr>
        <w:t xml:space="preserve">. OBJEDNÁVATEĽ poskytne ZHOTOVITEĽOVI relevantné vysvetlenie dôvodov. ZHOTOVITEĽ nebude oprávnený na žiadnu náhradu od OBJEDNÁVATEĽA vzhľadom na akýkoľvek takýto pokyn alebo požiadavku. </w:t>
      </w:r>
    </w:p>
    <w:p w14:paraId="0537A135" w14:textId="77777777" w:rsidR="00A9536A" w:rsidRPr="0010755F" w:rsidRDefault="00A9536A" w:rsidP="00BA6F45">
      <w:pPr>
        <w:pStyle w:val="Oznaitext"/>
        <w:numPr>
          <w:ilvl w:val="1"/>
          <w:numId w:val="32"/>
        </w:numPr>
        <w:tabs>
          <w:tab w:val="clear" w:pos="1407"/>
        </w:tabs>
        <w:spacing w:before="240"/>
        <w:ind w:left="703" w:right="0" w:hanging="703"/>
        <w:rPr>
          <w:sz w:val="22"/>
          <w:lang w:val="sk-SK"/>
        </w:rPr>
      </w:pPr>
      <w:r w:rsidRPr="0010755F">
        <w:rPr>
          <w:sz w:val="22"/>
          <w:lang w:val="sk-SK"/>
        </w:rPr>
        <w:t>OBJEDNÁVATEĽ je povinný poskytnúť ZHOTOVITEĽOVI dokumenty uvádzajúce metodiku RCM a tabuľky za účelom vyhotovenia číselníka jednotlivých častí technológie pre potreby údržby KOMPRESOROV v súlade s normou SAE JA 1011, ktorý je povinný vyhotoviť ZHOTOVITEĽ.</w:t>
      </w:r>
    </w:p>
    <w:p w14:paraId="42301FB5" w14:textId="77777777" w:rsidR="009265F6" w:rsidRPr="0010755F" w:rsidRDefault="009265F6" w:rsidP="00BA6F45">
      <w:pPr>
        <w:pStyle w:val="Oznaitext"/>
        <w:numPr>
          <w:ilvl w:val="1"/>
          <w:numId w:val="32"/>
        </w:numPr>
        <w:tabs>
          <w:tab w:val="clear" w:pos="1407"/>
        </w:tabs>
        <w:spacing w:before="240"/>
        <w:ind w:left="703" w:right="0" w:hanging="703"/>
        <w:rPr>
          <w:sz w:val="22"/>
          <w:lang w:val="sk-SK"/>
        </w:rPr>
      </w:pPr>
      <w:r w:rsidRPr="0010755F">
        <w:rPr>
          <w:sz w:val="22"/>
          <w:lang w:val="sk-SK"/>
        </w:rPr>
        <w:t>Ak OBJEDNÁVATEĽ zistí, že ZHOTOVITEĽ vykonáva predmet ZMLUVY v rozpore so ZMLUVOU, je OBJEDNÁVATEĽ oprávnený dožadovať sa toho, aby ZHOTOVITEĽ odstránil vady vzniknuté vadným vykonávaním predmetu ZMLUVY a predmet ZMLUVY vykonával riadnym spôsobom.</w:t>
      </w:r>
    </w:p>
    <w:p w14:paraId="4B3D3819" w14:textId="77777777" w:rsidR="00E22354" w:rsidRPr="0010755F" w:rsidRDefault="00E22354"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Ak je ohrozený život alebo zdravie osôb alebo je ohrozená bezpečnosť prevádzky KS01, alebo ak hrozí škoda na majetku OBJEDNÁVATEĽA alebo iných osôb alebo hrozí škoda na životnom prostredí, OBJEDNÁVATEĽ je oprávnený dať ZHOTOVITEĽOVI príkaz na okamžité prerušenie alebo pozastavenie vykonávania činnosti na STAVENISKU.  OBJEDNÁVATEĽ je oprávnený dať príkaz podľa predchádzajúcej vety priamo osobám na strane  ZHOTOVITEĽA vykonávajúcim príslušné práce alebo činnosti v mene ZHOTOVITEĽA. ZHOTOVITEĽ je povinný  zabezpečiť, aby osoby na strane ZHOTOVITEĽA takýto príkaz OBJEDNÁVATEĽA rešpektovali. Uvedená povinnosť sa obdobne vzťahuje aj na SUBDODÁVATEĽOV. Porušenie príkazu OBJEDNÁVATEĽA na okamžité prerušenie alebo pozastavenie vykonávania činnosti na STAVENISKU sa považuje za podstatné </w:t>
      </w:r>
      <w:r w:rsidRPr="0010755F">
        <w:rPr>
          <w:sz w:val="22"/>
          <w:lang w:val="sk-SK"/>
        </w:rPr>
        <w:lastRenderedPageBreak/>
        <w:t>porušenie ZMLUVY ZHOTOVITEĽOM. OBJEDNÁVATEĽ je o každom vydaní takéhoto príkazu  povinný bezodkladne informovať MANAŽÉRA PROJEKTU ZHOTOVITEĽA.</w:t>
      </w:r>
    </w:p>
    <w:p w14:paraId="069DECA7" w14:textId="77777777" w:rsidR="008D2FE3" w:rsidRPr="0010755F" w:rsidRDefault="008D2FE3"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OBJEDNÁVATEĽ je povinný bezodkladne informovať ZHOTOVITEĽA o všetkých okolnostiach, ktoré majú vplyv na plnenie </w:t>
      </w:r>
      <w:r w:rsidR="00B867B5" w:rsidRPr="0010755F">
        <w:rPr>
          <w:sz w:val="22"/>
          <w:lang w:val="sk-SK"/>
        </w:rPr>
        <w:t xml:space="preserve">ZMLUVY </w:t>
      </w:r>
      <w:r w:rsidRPr="0010755F">
        <w:rPr>
          <w:sz w:val="22"/>
          <w:lang w:val="sk-SK"/>
        </w:rPr>
        <w:t>a o ktorých sa dozvedel.</w:t>
      </w:r>
    </w:p>
    <w:p w14:paraId="738C86C6" w14:textId="290556A7" w:rsidR="00B867B5" w:rsidRPr="0010755F" w:rsidRDefault="00B867B5"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OBJEDNÁVATEĽ je oprávnený písomne požiadať ZHOTOVITEĽA, aby za podmienok podľa </w:t>
      </w:r>
      <w:r w:rsidR="005E7304" w:rsidRPr="0010755F">
        <w:rPr>
          <w:sz w:val="22"/>
          <w:lang w:val="sk-SK"/>
        </w:rPr>
        <w:t xml:space="preserve">bodu </w:t>
      </w:r>
      <w:r w:rsidR="00FD1956" w:rsidRPr="0010755F">
        <w:rPr>
          <w:sz w:val="22"/>
          <w:lang w:val="sk-SK"/>
        </w:rPr>
        <w:fldChar w:fldCharType="begin"/>
      </w:r>
      <w:r w:rsidR="00FD1956" w:rsidRPr="0010755F">
        <w:rPr>
          <w:sz w:val="22"/>
          <w:lang w:val="sk-SK"/>
        </w:rPr>
        <w:instrText xml:space="preserve"> REF _Ref499146164 \r \h </w:instrText>
      </w:r>
      <w:r w:rsidR="00FD1956" w:rsidRPr="0010755F">
        <w:rPr>
          <w:sz w:val="22"/>
          <w:lang w:val="sk-SK"/>
        </w:rPr>
      </w:r>
      <w:r w:rsidR="00FD1956" w:rsidRPr="0010755F">
        <w:rPr>
          <w:sz w:val="22"/>
          <w:lang w:val="sk-SK"/>
        </w:rPr>
        <w:fldChar w:fldCharType="separate"/>
      </w:r>
      <w:r w:rsidR="00FD12E1">
        <w:rPr>
          <w:sz w:val="22"/>
          <w:lang w:val="sk-SK"/>
        </w:rPr>
        <w:t>1.33</w:t>
      </w:r>
      <w:r w:rsidR="00FD1956" w:rsidRPr="0010755F">
        <w:rPr>
          <w:sz w:val="22"/>
          <w:lang w:val="sk-SK"/>
        </w:rPr>
        <w:fldChar w:fldCharType="end"/>
      </w:r>
      <w:r w:rsidR="005E7304" w:rsidRPr="0010755F">
        <w:rPr>
          <w:sz w:val="22"/>
          <w:lang w:val="sk-SK"/>
        </w:rPr>
        <w:t xml:space="preserve"> tohto článku </w:t>
      </w:r>
      <w:r w:rsidRPr="0010755F">
        <w:rPr>
          <w:sz w:val="22"/>
          <w:lang w:val="sk-SK"/>
        </w:rPr>
        <w:t>na určenú dobu prerušil vykonávanie predmetu ZMLUVY alebo jeho časti.</w:t>
      </w:r>
    </w:p>
    <w:p w14:paraId="711B5E66" w14:textId="77777777" w:rsidR="002314F6" w:rsidRPr="0010755F" w:rsidRDefault="002314F6" w:rsidP="00AD2429">
      <w:pPr>
        <w:pStyle w:val="Oznaitext"/>
        <w:keepNext/>
        <w:numPr>
          <w:ilvl w:val="0"/>
          <w:numId w:val="32"/>
        </w:numPr>
        <w:tabs>
          <w:tab w:val="clear" w:pos="840"/>
        </w:tabs>
        <w:spacing w:before="240"/>
        <w:ind w:left="357" w:right="0" w:hanging="357"/>
        <w:outlineLvl w:val="1"/>
        <w:rPr>
          <w:b/>
          <w:sz w:val="22"/>
          <w:lang w:val="sk-SK"/>
        </w:rPr>
      </w:pPr>
      <w:bookmarkStart w:id="66" w:name="_Toc499731163"/>
      <w:bookmarkStart w:id="67" w:name="_Toc32342962"/>
      <w:bookmarkStart w:id="68" w:name="_Toc47715797"/>
      <w:r w:rsidRPr="0010755F">
        <w:rPr>
          <w:b/>
          <w:sz w:val="22"/>
          <w:lang w:val="sk-SK"/>
        </w:rPr>
        <w:t>Solidárne práva a záväzky</w:t>
      </w:r>
      <w:bookmarkEnd w:id="66"/>
      <w:bookmarkEnd w:id="67"/>
      <w:bookmarkEnd w:id="68"/>
    </w:p>
    <w:p w14:paraId="420174A7" w14:textId="77777777" w:rsidR="002314F6" w:rsidRPr="0010755F" w:rsidRDefault="002314F6" w:rsidP="00BA6F45">
      <w:pPr>
        <w:pStyle w:val="Oznaitext"/>
        <w:numPr>
          <w:ilvl w:val="1"/>
          <w:numId w:val="32"/>
        </w:numPr>
        <w:tabs>
          <w:tab w:val="clear" w:pos="1407"/>
        </w:tabs>
        <w:spacing w:before="240"/>
        <w:ind w:left="703" w:right="0" w:hanging="703"/>
        <w:rPr>
          <w:sz w:val="22"/>
          <w:lang w:val="sk-SK"/>
        </w:rPr>
      </w:pPr>
      <w:r w:rsidRPr="0010755F">
        <w:rPr>
          <w:sz w:val="22"/>
          <w:lang w:val="sk-SK"/>
        </w:rPr>
        <w:t>Zo všetkých práv a záväzkov ZHOTOVITEĽA z tejto ZMLUVY vyplývajúcich a/alebo s touto ZMLUVOU súvisiacich, sú ekonomické subjekty vystupujúce na strane ZHOTOVITEĽA (ďalej ako „</w:t>
      </w:r>
      <w:r w:rsidR="009534E3" w:rsidRPr="0010755F">
        <w:rPr>
          <w:sz w:val="22"/>
          <w:lang w:val="sk-SK"/>
        </w:rPr>
        <w:t>ČLEN ZDRUŽENIA</w:t>
      </w:r>
      <w:r w:rsidRPr="0010755F">
        <w:rPr>
          <w:sz w:val="22"/>
          <w:lang w:val="sk-SK"/>
        </w:rPr>
        <w:t xml:space="preserve">“) oprávnené a zaviazané spoločne a nerozdielne (solidárne práva a solidárne záväzky).  </w:t>
      </w:r>
    </w:p>
    <w:p w14:paraId="4CE4FF69" w14:textId="77777777" w:rsidR="002314F6" w:rsidRPr="0010755F" w:rsidRDefault="009534E3"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OBJEDNÁVATEĽ </w:t>
      </w:r>
      <w:r w:rsidR="002314F6" w:rsidRPr="0010755F">
        <w:rPr>
          <w:sz w:val="22"/>
          <w:lang w:val="sk-SK"/>
        </w:rPr>
        <w:t xml:space="preserve">je oprávnený požadovať plnenie záväzkov ZHOTOVITEĽA od ktoréhokoľvek </w:t>
      </w:r>
      <w:r w:rsidRPr="0010755F">
        <w:rPr>
          <w:sz w:val="22"/>
          <w:lang w:val="sk-SK"/>
        </w:rPr>
        <w:t>ČLENA ZDRUŽENIA</w:t>
      </w:r>
      <w:r w:rsidR="002314F6" w:rsidRPr="0010755F">
        <w:rPr>
          <w:sz w:val="22"/>
          <w:lang w:val="sk-SK"/>
        </w:rPr>
        <w:t xml:space="preserve">. </w:t>
      </w:r>
    </w:p>
    <w:p w14:paraId="082749B2" w14:textId="77777777" w:rsidR="002314F6" w:rsidRPr="0010755F" w:rsidRDefault="002314F6"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ZMLUVNÉ STRANY sa dohodli, že za ZHOTOVITEĽA (t.j. všetkých </w:t>
      </w:r>
      <w:r w:rsidR="009534E3" w:rsidRPr="0010755F">
        <w:rPr>
          <w:sz w:val="22"/>
          <w:lang w:val="sk-SK"/>
        </w:rPr>
        <w:t>ČLENOV ZDRUŽENIA</w:t>
      </w:r>
      <w:r w:rsidRPr="0010755F">
        <w:rPr>
          <w:sz w:val="22"/>
          <w:lang w:val="sk-SK"/>
        </w:rPr>
        <w:t xml:space="preserve">) bude práva ZHOTOVITEĽA voči OBJEDNÁVATEĽOVI, s výnimkou práva fakturácie v zmysle tejto ZMLUVY, uplatňovať iba jeden </w:t>
      </w:r>
      <w:r w:rsidR="009534E3" w:rsidRPr="0010755F">
        <w:rPr>
          <w:sz w:val="22"/>
          <w:lang w:val="sk-SK"/>
        </w:rPr>
        <w:t>ČLEN ZDRUŽENIA</w:t>
      </w:r>
      <w:r w:rsidRPr="0010755F">
        <w:rPr>
          <w:sz w:val="22"/>
          <w:lang w:val="sk-SK"/>
        </w:rPr>
        <w:t>, a to výlučne spoločnosť .................</w:t>
      </w:r>
      <w:r w:rsidR="00E308B2" w:rsidRPr="0010755F">
        <w:rPr>
          <w:sz w:val="22"/>
          <w:lang w:val="sk-SK"/>
        </w:rPr>
        <w:t xml:space="preserve"> </w:t>
      </w:r>
      <w:r w:rsidR="00E308B2" w:rsidRPr="0010755F">
        <w:rPr>
          <w:b/>
          <w:i/>
          <w:sz w:val="22"/>
          <w:lang w:val="sk-SK"/>
        </w:rPr>
        <w:t>(doplní uchádzač)</w:t>
      </w:r>
      <w:r w:rsidR="00E308B2" w:rsidRPr="0010755F">
        <w:rPr>
          <w:sz w:val="22"/>
          <w:lang w:val="sk-SK"/>
        </w:rPr>
        <w:t>.</w:t>
      </w:r>
    </w:p>
    <w:p w14:paraId="6642F061" w14:textId="77777777" w:rsidR="002314F6" w:rsidRPr="0010755F" w:rsidRDefault="002314F6"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ZMLUVNÉ STRANY sa ďalej dohodli, že výlučne </w:t>
      </w:r>
      <w:r w:rsidR="009534E3" w:rsidRPr="0010755F">
        <w:rPr>
          <w:sz w:val="22"/>
          <w:lang w:val="sk-SK"/>
        </w:rPr>
        <w:t xml:space="preserve">ČLEN ZDRUŽENIA </w:t>
      </w:r>
      <w:r w:rsidRPr="0010755F">
        <w:rPr>
          <w:sz w:val="22"/>
          <w:lang w:val="sk-SK"/>
        </w:rPr>
        <w:t>...</w:t>
      </w:r>
      <w:r w:rsidR="009534E3" w:rsidRPr="0010755F">
        <w:rPr>
          <w:sz w:val="22"/>
          <w:lang w:val="sk-SK"/>
        </w:rPr>
        <w:t>...............</w:t>
      </w:r>
      <w:r w:rsidR="00E308B2" w:rsidRPr="0010755F">
        <w:rPr>
          <w:sz w:val="22"/>
          <w:lang w:val="sk-SK"/>
        </w:rPr>
        <w:t xml:space="preserve"> </w:t>
      </w:r>
      <w:r w:rsidR="00E308B2" w:rsidRPr="0010755F">
        <w:rPr>
          <w:b/>
          <w:i/>
          <w:sz w:val="22"/>
          <w:lang w:val="sk-SK"/>
        </w:rPr>
        <w:t xml:space="preserve">(doplní uchádzač) </w:t>
      </w:r>
      <w:r w:rsidR="009534E3" w:rsidRPr="0010755F">
        <w:rPr>
          <w:sz w:val="22"/>
          <w:lang w:val="sk-SK"/>
        </w:rPr>
        <w:t>bude oprávnený vystavovať</w:t>
      </w:r>
      <w:r w:rsidRPr="0010755F">
        <w:rPr>
          <w:sz w:val="22"/>
          <w:lang w:val="sk-SK"/>
        </w:rPr>
        <w:t xml:space="preserve"> príslušnú faktúru a požadovať jej zaplatenie v mene ZHOTOVITEĽA. </w:t>
      </w:r>
    </w:p>
    <w:p w14:paraId="310C945A" w14:textId="77777777" w:rsidR="002314F6" w:rsidRPr="0010755F" w:rsidRDefault="009534E3" w:rsidP="00BA6F45">
      <w:pPr>
        <w:pStyle w:val="Oznaitext"/>
        <w:numPr>
          <w:ilvl w:val="1"/>
          <w:numId w:val="32"/>
        </w:numPr>
        <w:tabs>
          <w:tab w:val="clear" w:pos="1407"/>
        </w:tabs>
        <w:spacing w:before="240"/>
        <w:ind w:left="703" w:right="0" w:hanging="703"/>
        <w:rPr>
          <w:sz w:val="22"/>
          <w:szCs w:val="22"/>
          <w:lang w:val="sk-SK"/>
        </w:rPr>
      </w:pPr>
      <w:bookmarkStart w:id="69" w:name="_Ref485899448"/>
      <w:r w:rsidRPr="0010755F">
        <w:rPr>
          <w:sz w:val="22"/>
          <w:lang w:val="sk-SK"/>
        </w:rPr>
        <w:t xml:space="preserve">ČLENOVIA ZDRUŽENIA </w:t>
      </w:r>
      <w:r w:rsidR="002314F6" w:rsidRPr="0010755F">
        <w:rPr>
          <w:sz w:val="22"/>
          <w:lang w:val="sk-SK"/>
        </w:rPr>
        <w:t>zároveň potvrdzujú, že za účelom riadneho plnenia tejto ZMLUVY uzavreli medzi sebou písomnú zmluvu o združení</w:t>
      </w:r>
      <w:bookmarkStart w:id="70" w:name="_Ref484620636"/>
      <w:bookmarkEnd w:id="69"/>
      <w:r w:rsidR="002314F6" w:rsidRPr="0010755F">
        <w:rPr>
          <w:sz w:val="22"/>
          <w:szCs w:val="22"/>
          <w:lang w:val="sk-SK"/>
        </w:rPr>
        <w:t xml:space="preserve"> (ďalej len „</w:t>
      </w:r>
      <w:r w:rsidRPr="0010755F">
        <w:rPr>
          <w:sz w:val="22"/>
          <w:szCs w:val="22"/>
          <w:lang w:val="sk-SK"/>
        </w:rPr>
        <w:t>ZMLUVA O ZDRUŽENÍ</w:t>
      </w:r>
      <w:r w:rsidR="002314F6" w:rsidRPr="0010755F">
        <w:rPr>
          <w:sz w:val="22"/>
          <w:szCs w:val="22"/>
          <w:lang w:val="sk-SK"/>
        </w:rPr>
        <w:t>“)</w:t>
      </w:r>
      <w:r w:rsidR="002314F6" w:rsidRPr="0010755F">
        <w:rPr>
          <w:sz w:val="22"/>
          <w:lang w:val="sk-SK"/>
        </w:rPr>
        <w:t>.</w:t>
      </w:r>
    </w:p>
    <w:p w14:paraId="4AA415BD" w14:textId="1502D5E0" w:rsidR="002314F6" w:rsidRDefault="002314F6"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Pre účely správneho vysporiadania daňových povinností OBJEDNÁVATEĽA je ZHOTOVITEĽ povinný bezodkladne, najneskôr však do 14 dní odo dňa uzavretia tejto ZMLUVY, predložiť OBJEDNÁVATEĽOVI úradne overenú kópiu </w:t>
      </w:r>
      <w:r w:rsidR="009534E3" w:rsidRPr="0010755F">
        <w:rPr>
          <w:sz w:val="22"/>
          <w:lang w:val="sk-SK"/>
        </w:rPr>
        <w:t>ZMLUVY O ZDRUŽENÍ</w:t>
      </w:r>
      <w:bookmarkEnd w:id="70"/>
      <w:r w:rsidRPr="0010755F">
        <w:rPr>
          <w:sz w:val="22"/>
          <w:lang w:val="sk-SK"/>
        </w:rPr>
        <w:t>, ak tak už neurobil skôr.</w:t>
      </w:r>
      <w:r w:rsidR="00EA394E" w:rsidRPr="0010755F">
        <w:rPr>
          <w:sz w:val="22"/>
          <w:lang w:val="sk-SK"/>
        </w:rPr>
        <w:t xml:space="preserve"> </w:t>
      </w:r>
      <w:r w:rsidRPr="0010755F">
        <w:rPr>
          <w:sz w:val="22"/>
          <w:lang w:val="sk-SK"/>
        </w:rPr>
        <w:t xml:space="preserve">Ak má byť akákoľvek úhrada v zmysle tejto ZMLUVY vykonaná OBJEDNÁVATEĽOM v prospech ZHOTOVITEĽA pred uplynutím lehoty 14 dní odo dňa uzatvorenia tejto ZMLUVY, ZHOTOVITEĽ je povinný predložiť OBJEDNÁVATEĽOVI úradne overenú kópiu </w:t>
      </w:r>
      <w:r w:rsidR="00EA394E" w:rsidRPr="0010755F">
        <w:rPr>
          <w:sz w:val="22"/>
          <w:lang w:val="sk-SK"/>
        </w:rPr>
        <w:t xml:space="preserve">ZMLUVY O ZDRUŽENÍ </w:t>
      </w:r>
      <w:r w:rsidRPr="0010755F">
        <w:rPr>
          <w:sz w:val="22"/>
          <w:lang w:val="sk-SK"/>
        </w:rPr>
        <w:t xml:space="preserve">najneskôr spolu s príslušnou faktúrou, ak tak už neurobil skôr, inak je OBJEDNÁVATEĽ oprávnený zadržať každú takúto úhradu až do predloženia úradne overenej kópie </w:t>
      </w:r>
      <w:r w:rsidR="00EA394E" w:rsidRPr="0010755F">
        <w:rPr>
          <w:sz w:val="22"/>
          <w:lang w:val="sk-SK"/>
        </w:rPr>
        <w:t>ZMLUVY O ZDRUŽENÍ</w:t>
      </w:r>
      <w:r w:rsidRPr="0010755F">
        <w:rPr>
          <w:sz w:val="22"/>
          <w:lang w:val="sk-SK"/>
        </w:rPr>
        <w:t>.</w:t>
      </w:r>
    </w:p>
    <w:p w14:paraId="13E2D3B9" w14:textId="77777777" w:rsidR="00BE2553" w:rsidRPr="0010755F" w:rsidRDefault="00E8059F" w:rsidP="00BA6F45">
      <w:pPr>
        <w:pStyle w:val="Nadpis1"/>
        <w:numPr>
          <w:ilvl w:val="0"/>
          <w:numId w:val="15"/>
        </w:numPr>
        <w:spacing w:before="480" w:after="120"/>
        <w:ind w:left="0" w:firstLine="0"/>
        <w:jc w:val="center"/>
        <w:rPr>
          <w:szCs w:val="24"/>
        </w:rPr>
      </w:pPr>
      <w:r w:rsidRPr="0010755F">
        <w:rPr>
          <w:szCs w:val="24"/>
        </w:rPr>
        <w:br/>
      </w:r>
      <w:bookmarkStart w:id="71" w:name="_Ref13686048"/>
      <w:bookmarkStart w:id="72" w:name="_Toc47715798"/>
      <w:r w:rsidR="00BE2553" w:rsidRPr="0010755F">
        <w:rPr>
          <w:szCs w:val="24"/>
        </w:rPr>
        <w:t>SUBDODÁVATEĽ</w:t>
      </w:r>
      <w:bookmarkEnd w:id="65"/>
      <w:bookmarkEnd w:id="71"/>
      <w:bookmarkEnd w:id="72"/>
    </w:p>
    <w:p w14:paraId="7FE10E6F" w14:textId="77777777" w:rsidR="00071776" w:rsidRPr="0010755F" w:rsidRDefault="00071776" w:rsidP="00BA6F45">
      <w:pPr>
        <w:pStyle w:val="Oznaitext"/>
        <w:numPr>
          <w:ilvl w:val="0"/>
          <w:numId w:val="33"/>
        </w:numPr>
        <w:spacing w:before="240"/>
        <w:ind w:left="357" w:right="0" w:hanging="357"/>
        <w:rPr>
          <w:sz w:val="22"/>
          <w:lang w:val="sk-SK"/>
        </w:rPr>
      </w:pPr>
      <w:r w:rsidRPr="0010755F">
        <w:rPr>
          <w:sz w:val="22"/>
          <w:lang w:val="sk-SK"/>
        </w:rPr>
        <w:t>ZHOTOVITEĽ môže vykonať niektoré činnosti a/alebo dodať niektoré dodávky podľa ZMLUVY aj prostredníctvom SUBDODÁVATEĽA, avšak len s</w:t>
      </w:r>
      <w:r w:rsidR="00DD0C52" w:rsidRPr="0010755F">
        <w:rPr>
          <w:sz w:val="22"/>
          <w:lang w:val="sk-SK"/>
        </w:rPr>
        <w:t> </w:t>
      </w:r>
      <w:r w:rsidRPr="0010755F">
        <w:rPr>
          <w:sz w:val="22"/>
          <w:lang w:val="sk-SK"/>
        </w:rPr>
        <w:t xml:space="preserve">predchádzajúcim písomným súhlasom OBJEDNÁVATEĽA. ZMLUVNÉ STRANY však vylučujú možnosť, aby ZHOTOVITEĽ </w:t>
      </w:r>
      <w:r w:rsidR="00D0188C" w:rsidRPr="0010755F">
        <w:rPr>
          <w:sz w:val="22"/>
          <w:lang w:val="sk-SK"/>
        </w:rPr>
        <w:t>vykonal celý</w:t>
      </w:r>
      <w:r w:rsidRPr="0010755F">
        <w:rPr>
          <w:sz w:val="22"/>
          <w:lang w:val="sk-SK"/>
        </w:rPr>
        <w:t xml:space="preserve"> </w:t>
      </w:r>
      <w:r w:rsidR="00D0188C" w:rsidRPr="0010755F">
        <w:rPr>
          <w:sz w:val="22"/>
          <w:lang w:val="sk-SK"/>
        </w:rPr>
        <w:t xml:space="preserve">predmet ZMLUVY </w:t>
      </w:r>
      <w:r w:rsidRPr="0010755F">
        <w:rPr>
          <w:sz w:val="22"/>
          <w:lang w:val="sk-SK"/>
        </w:rPr>
        <w:t>prostredníctvom jedného alebo viacerých SUBDODÁVATEĽOV.</w:t>
      </w:r>
    </w:p>
    <w:p w14:paraId="77F3BB4C" w14:textId="77777777" w:rsidR="00071776" w:rsidRPr="0010755F" w:rsidRDefault="00071776" w:rsidP="00BA6F45">
      <w:pPr>
        <w:pStyle w:val="Oznaitext"/>
        <w:numPr>
          <w:ilvl w:val="0"/>
          <w:numId w:val="33"/>
        </w:numPr>
        <w:spacing w:before="240"/>
        <w:ind w:left="357" w:right="0" w:hanging="357"/>
        <w:rPr>
          <w:sz w:val="22"/>
          <w:lang w:val="sk-SK"/>
        </w:rPr>
      </w:pPr>
      <w:r w:rsidRPr="0010755F">
        <w:rPr>
          <w:sz w:val="22"/>
          <w:lang w:val="sk-SK"/>
        </w:rPr>
        <w:lastRenderedPageBreak/>
        <w:t xml:space="preserve">ZHOTOVITEĽ je pri plnení tejto ZMLUVY oprávnený využiť bez predchádzajúceho súhlasu OBJEDNÁVATEĽA len SUBDODÁVATEĽOV, ktorí sú uvedení v Prílohe č. </w:t>
      </w:r>
      <w:r w:rsidR="00F62C56">
        <w:rPr>
          <w:sz w:val="22"/>
          <w:lang w:val="sk-SK"/>
        </w:rPr>
        <w:t>9</w:t>
      </w:r>
      <w:r w:rsidRPr="0010755F">
        <w:rPr>
          <w:sz w:val="22"/>
          <w:lang w:val="sk-SK"/>
        </w:rPr>
        <w:t xml:space="preserve"> ZMLUVY, a to len na dodanie alebo poskytnutie tam uvedených príslušných plnení. ZHOTOVITEĽ preukázal spôsobilosť týchto SUBDODÁVATEĽOV na poskytovanie príslušných plnení pred uzavretím ZMLUVY v rámci postupu zadávania zákazky, na základe ktorého bola uzavretá táto ZMLUVA.</w:t>
      </w:r>
    </w:p>
    <w:p w14:paraId="5C653FEE" w14:textId="77777777" w:rsidR="00071776" w:rsidRPr="0010755F" w:rsidRDefault="00071776" w:rsidP="00BA6F45">
      <w:pPr>
        <w:pStyle w:val="Oznaitext"/>
        <w:numPr>
          <w:ilvl w:val="0"/>
          <w:numId w:val="33"/>
        </w:numPr>
        <w:spacing w:before="240"/>
        <w:ind w:left="357" w:right="0" w:hanging="357"/>
        <w:rPr>
          <w:sz w:val="22"/>
          <w:lang w:val="sk-SK"/>
        </w:rPr>
      </w:pPr>
      <w:bookmarkStart w:id="73" w:name="_Ref496261510"/>
      <w:r w:rsidRPr="0010755F">
        <w:rPr>
          <w:sz w:val="22"/>
          <w:lang w:val="sk-SK"/>
        </w:rPr>
        <w:t>Ak má ZHOTOVITEĽ v úmysle dodať alebo poskytnúť akékoľvek plnenie podľa tejto ZMLUVY prostredníctvom SUBDODÁVATEĽA, ktorý:</w:t>
      </w:r>
      <w:bookmarkEnd w:id="73"/>
    </w:p>
    <w:p w14:paraId="335267E7" w14:textId="77777777" w:rsidR="00071776" w:rsidRPr="0010755F" w:rsidRDefault="00071776" w:rsidP="00BA6F45">
      <w:pPr>
        <w:numPr>
          <w:ilvl w:val="3"/>
          <w:numId w:val="25"/>
        </w:numPr>
        <w:tabs>
          <w:tab w:val="clear" w:pos="2880"/>
        </w:tabs>
        <w:spacing w:before="120"/>
        <w:ind w:left="850" w:hanging="357"/>
        <w:jc w:val="both"/>
        <w:rPr>
          <w:rFonts w:ascii="Arial" w:hAnsi="Arial" w:cs="Arial"/>
          <w:sz w:val="22"/>
        </w:rPr>
      </w:pPr>
      <w:r w:rsidRPr="0010755F">
        <w:rPr>
          <w:rFonts w:ascii="Arial" w:hAnsi="Arial" w:cs="Arial"/>
          <w:sz w:val="22"/>
        </w:rPr>
        <w:t xml:space="preserve">nie je uvedený v Prílohe č. </w:t>
      </w:r>
      <w:r w:rsidR="00F62C56">
        <w:rPr>
          <w:rFonts w:ascii="Arial" w:hAnsi="Arial" w:cs="Arial"/>
          <w:sz w:val="22"/>
        </w:rPr>
        <w:t>9</w:t>
      </w:r>
      <w:r w:rsidRPr="0010755F">
        <w:rPr>
          <w:rFonts w:ascii="Arial" w:hAnsi="Arial" w:cs="Arial"/>
          <w:sz w:val="22"/>
        </w:rPr>
        <w:t xml:space="preserve"> k ZMLUVE, alebo</w:t>
      </w:r>
    </w:p>
    <w:p w14:paraId="7B68C59B" w14:textId="77777777" w:rsidR="00071776" w:rsidRPr="0010755F" w:rsidRDefault="00071776" w:rsidP="00BA6F45">
      <w:pPr>
        <w:numPr>
          <w:ilvl w:val="3"/>
          <w:numId w:val="25"/>
        </w:numPr>
        <w:tabs>
          <w:tab w:val="clear" w:pos="2880"/>
        </w:tabs>
        <w:spacing w:before="120"/>
        <w:ind w:left="850" w:hanging="357"/>
        <w:jc w:val="both"/>
        <w:rPr>
          <w:rFonts w:ascii="Arial" w:hAnsi="Arial" w:cs="Arial"/>
          <w:sz w:val="22"/>
        </w:rPr>
      </w:pPr>
      <w:r w:rsidRPr="0010755F">
        <w:rPr>
          <w:rFonts w:ascii="Arial" w:hAnsi="Arial" w:cs="Arial"/>
          <w:sz w:val="22"/>
        </w:rPr>
        <w:t xml:space="preserve">je uvedený v Prílohe č. </w:t>
      </w:r>
      <w:r w:rsidR="00F62C56">
        <w:rPr>
          <w:rFonts w:ascii="Arial" w:hAnsi="Arial" w:cs="Arial"/>
          <w:sz w:val="22"/>
        </w:rPr>
        <w:t>9</w:t>
      </w:r>
      <w:r w:rsidRPr="0010755F">
        <w:rPr>
          <w:rFonts w:ascii="Arial" w:hAnsi="Arial" w:cs="Arial"/>
          <w:sz w:val="22"/>
        </w:rPr>
        <w:t xml:space="preserve"> k ZMLUVE, ale ZHOTOVITEĽ ho má v úmysle využiť na poskytnutie iných plnení, ako sú uvedené v Prílohe č. </w:t>
      </w:r>
      <w:r w:rsidR="00F62C56">
        <w:rPr>
          <w:rFonts w:ascii="Arial" w:hAnsi="Arial" w:cs="Arial"/>
          <w:sz w:val="22"/>
        </w:rPr>
        <w:t>9</w:t>
      </w:r>
      <w:r w:rsidRPr="0010755F">
        <w:rPr>
          <w:rFonts w:ascii="Arial" w:hAnsi="Arial" w:cs="Arial"/>
          <w:sz w:val="22"/>
        </w:rPr>
        <w:t xml:space="preserve"> k ZMLUVE,</w:t>
      </w:r>
    </w:p>
    <w:p w14:paraId="7D71D074" w14:textId="77777777" w:rsidR="00071776" w:rsidRPr="0010755F" w:rsidRDefault="00071776" w:rsidP="004E5552">
      <w:pPr>
        <w:spacing w:before="120"/>
        <w:ind w:left="378"/>
        <w:jc w:val="both"/>
        <w:rPr>
          <w:rFonts w:ascii="Arial" w:hAnsi="Arial" w:cs="Arial"/>
          <w:sz w:val="22"/>
        </w:rPr>
      </w:pPr>
      <w:r w:rsidRPr="0010755F">
        <w:rPr>
          <w:rFonts w:ascii="Arial" w:hAnsi="Arial" w:cs="Arial"/>
          <w:sz w:val="22"/>
        </w:rPr>
        <w:t>je ZHOTOVITEĽ povinný písomne požiadať OBJEDNÁVATEĽA o súhlas s využitím takéhoto SUBDODÁVATEĽA dostatočne vopred, najneskôr však 15 dní pred začiatkom poskytovania príslušného plnenia.</w:t>
      </w:r>
    </w:p>
    <w:p w14:paraId="1256E9CE" w14:textId="637E592D" w:rsidR="00071776" w:rsidRPr="0010755F" w:rsidRDefault="00071776" w:rsidP="004E5552">
      <w:pPr>
        <w:spacing w:before="240"/>
        <w:ind w:left="378"/>
        <w:jc w:val="both"/>
        <w:rPr>
          <w:rFonts w:ascii="Arial" w:hAnsi="Arial" w:cs="Arial"/>
          <w:sz w:val="22"/>
        </w:rPr>
      </w:pPr>
      <w:r w:rsidRPr="0010755F">
        <w:rPr>
          <w:rFonts w:ascii="Arial" w:hAnsi="Arial" w:cs="Arial"/>
          <w:sz w:val="22"/>
        </w:rPr>
        <w:t xml:space="preserve">ZHOTOVITEĽ je v žiadosti o odsúhlasenie SUBDODÁVATEĽA povinný uviesť (okrem iného) o každom navrhovanom SUBDODÁVATEĽOVI aj údaje o osobe oprávnenej konať za SUBDODÁVATEĽA v rozsahu: meno a priezvisko, adresa pobytu, </w:t>
      </w:r>
      <w:r w:rsidRPr="00C66888">
        <w:rPr>
          <w:rFonts w:ascii="Arial" w:hAnsi="Arial" w:cs="Arial"/>
          <w:sz w:val="22"/>
        </w:rPr>
        <w:t>dátum narodenia</w:t>
      </w:r>
      <w:r w:rsidRPr="0010755F">
        <w:rPr>
          <w:rFonts w:ascii="Arial" w:hAnsi="Arial" w:cs="Arial"/>
          <w:sz w:val="22"/>
        </w:rPr>
        <w:t xml:space="preserve">. Všetky údaje o každom navrhovanom SUBDODÁVATEĽOVI je ZHOTOVITEĽ povinný predložiť OBJEDNÁVATEĽOVI v príslušnej žiadosti o odsúhlasenie daného SUBDODÁVATEĽA </w:t>
      </w:r>
      <w:r w:rsidRPr="00C66888">
        <w:rPr>
          <w:rFonts w:ascii="Arial" w:hAnsi="Arial" w:cs="Arial"/>
          <w:sz w:val="22"/>
        </w:rPr>
        <w:t xml:space="preserve">vo forme novej revízie Prílohy č. </w:t>
      </w:r>
      <w:r w:rsidR="00F62C56" w:rsidRPr="00C66888">
        <w:rPr>
          <w:rFonts w:ascii="Arial" w:hAnsi="Arial" w:cs="Arial"/>
          <w:sz w:val="22"/>
        </w:rPr>
        <w:t>9</w:t>
      </w:r>
      <w:r w:rsidRPr="00C66888">
        <w:rPr>
          <w:rFonts w:ascii="Arial" w:hAnsi="Arial" w:cs="Arial"/>
          <w:sz w:val="22"/>
        </w:rPr>
        <w:t xml:space="preserve"> ZMLUVY,</w:t>
      </w:r>
      <w:r w:rsidRPr="0010755F">
        <w:rPr>
          <w:rFonts w:ascii="Arial" w:hAnsi="Arial" w:cs="Arial"/>
          <w:sz w:val="22"/>
        </w:rPr>
        <w:t xml:space="preserve"> riadne doplnenej o všetky údaje o navrhovanom SUBDODÁVATEĽOVI. </w:t>
      </w:r>
      <w:r w:rsidR="00BC1390" w:rsidRPr="0010755F">
        <w:rPr>
          <w:rFonts w:ascii="Arial" w:hAnsi="Arial" w:cs="Arial"/>
          <w:sz w:val="22"/>
        </w:rPr>
        <w:t xml:space="preserve">OBJEDNÁVATEĽ </w:t>
      </w:r>
      <w:r w:rsidRPr="0010755F">
        <w:rPr>
          <w:rFonts w:ascii="Arial" w:hAnsi="Arial" w:cs="Arial"/>
          <w:sz w:val="22"/>
        </w:rPr>
        <w:t xml:space="preserve">má právo žiadosť ZHOTOVITEĽA podľa tohto bodu odmietnuť a neodsúhlasiť navrhnutého SUBDODÁVATEĽA, avšak súhlas s navrhovaným SUBDODÁVATEĽOM nebude zo strany OBJEDNÁVATEĽA </w:t>
      </w:r>
      <w:r w:rsidR="001A0292">
        <w:rPr>
          <w:rFonts w:ascii="Arial" w:hAnsi="Arial" w:cs="Arial"/>
          <w:sz w:val="22"/>
        </w:rPr>
        <w:t xml:space="preserve">bezdôvodne odopretý </w:t>
      </w:r>
      <w:r w:rsidRPr="0010755F">
        <w:rPr>
          <w:rFonts w:ascii="Arial" w:hAnsi="Arial" w:cs="Arial"/>
          <w:sz w:val="22"/>
        </w:rPr>
        <w:t xml:space="preserve">. </w:t>
      </w:r>
      <w:bookmarkStart w:id="74" w:name="_Ref437522018"/>
      <w:r w:rsidRPr="0010755F">
        <w:rPr>
          <w:rFonts w:ascii="Arial" w:hAnsi="Arial" w:cs="Arial"/>
          <w:sz w:val="22"/>
        </w:rPr>
        <w:t xml:space="preserve">ZMLUVNÉ STRANY sa zároveň dohodli, že doručením súhlasu OBJEDNÁVATEĽA s navrhovaným SUBDODÁVATEĽOM ZHOTOVITEĽOVI, sa </w:t>
      </w:r>
      <w:r w:rsidRPr="00C66888">
        <w:rPr>
          <w:rFonts w:ascii="Arial" w:hAnsi="Arial" w:cs="Arial"/>
          <w:sz w:val="22"/>
        </w:rPr>
        <w:t xml:space="preserve">nová revízia Prílohy č. </w:t>
      </w:r>
      <w:r w:rsidR="00F62C56" w:rsidRPr="00C66888">
        <w:rPr>
          <w:rFonts w:ascii="Arial" w:hAnsi="Arial" w:cs="Arial"/>
          <w:sz w:val="22"/>
        </w:rPr>
        <w:t>9</w:t>
      </w:r>
      <w:r w:rsidRPr="00C66888">
        <w:rPr>
          <w:rFonts w:ascii="Arial" w:hAnsi="Arial" w:cs="Arial"/>
          <w:sz w:val="22"/>
        </w:rPr>
        <w:t xml:space="preserve">  ZMLUVY stáva platnou a nahrádza predchádzajúcu revíziu tejto prílohy</w:t>
      </w:r>
      <w:r w:rsidRPr="004E5552">
        <w:rPr>
          <w:rFonts w:ascii="Arial" w:hAnsi="Arial" w:cs="Arial"/>
          <w:sz w:val="22"/>
        </w:rPr>
        <w:t>. OBJEDNÁVATEĽ sa zaväzuje svoj súhlas či nesúhlas oznámiť ZHOTOVITEĽOVI</w:t>
      </w:r>
      <w:r w:rsidRPr="0010755F">
        <w:rPr>
          <w:rFonts w:ascii="Arial" w:hAnsi="Arial" w:cs="Arial"/>
          <w:sz w:val="22"/>
        </w:rPr>
        <w:t xml:space="preserve"> najneskôr do 5 pracovných dní od predloženia kompletnej žiadosti alebo predloženia dokumentov podľa bodu </w:t>
      </w:r>
      <w:r w:rsidR="00474DB7" w:rsidRPr="0010755F">
        <w:rPr>
          <w:rFonts w:ascii="Arial" w:hAnsi="Arial" w:cs="Arial"/>
          <w:sz w:val="22"/>
        </w:rPr>
        <w:fldChar w:fldCharType="begin"/>
      </w:r>
      <w:r w:rsidR="00474DB7" w:rsidRPr="0010755F">
        <w:rPr>
          <w:rFonts w:ascii="Arial" w:hAnsi="Arial" w:cs="Arial"/>
          <w:sz w:val="22"/>
        </w:rPr>
        <w:instrText xml:space="preserve"> REF _Ref499141651 \r \h </w:instrText>
      </w:r>
      <w:r w:rsidR="00474DB7" w:rsidRPr="0010755F">
        <w:rPr>
          <w:rFonts w:ascii="Arial" w:hAnsi="Arial" w:cs="Arial"/>
          <w:sz w:val="22"/>
        </w:rPr>
      </w:r>
      <w:r w:rsidR="00474DB7" w:rsidRPr="0010755F">
        <w:rPr>
          <w:rFonts w:ascii="Arial" w:hAnsi="Arial" w:cs="Arial"/>
          <w:sz w:val="22"/>
        </w:rPr>
        <w:fldChar w:fldCharType="separate"/>
      </w:r>
      <w:r w:rsidR="00FD12E1">
        <w:rPr>
          <w:rFonts w:ascii="Arial" w:hAnsi="Arial" w:cs="Arial"/>
          <w:sz w:val="22"/>
        </w:rPr>
        <w:t>4</w:t>
      </w:r>
      <w:r w:rsidR="00474DB7" w:rsidRPr="0010755F">
        <w:rPr>
          <w:rFonts w:ascii="Arial" w:hAnsi="Arial" w:cs="Arial"/>
          <w:sz w:val="22"/>
        </w:rPr>
        <w:fldChar w:fldCharType="end"/>
      </w:r>
      <w:r w:rsidRPr="0010755F">
        <w:rPr>
          <w:rFonts w:ascii="Arial" w:hAnsi="Arial" w:cs="Arial"/>
          <w:sz w:val="22"/>
        </w:rPr>
        <w:t xml:space="preserve"> tohto článku ZHOTOVITEĽOM OBJEDNÁVATEĽOVI</w:t>
      </w:r>
      <w:r w:rsidR="001A0292">
        <w:rPr>
          <w:rFonts w:ascii="Arial" w:hAnsi="Arial" w:cs="Arial"/>
          <w:sz w:val="22"/>
        </w:rPr>
        <w:t>,</w:t>
      </w:r>
      <w:r w:rsidRPr="0010755F">
        <w:rPr>
          <w:rFonts w:ascii="Arial" w:hAnsi="Arial" w:cs="Arial"/>
          <w:sz w:val="22"/>
        </w:rPr>
        <w:t xml:space="preserve"> podľa toho, čo nastane neskôr.</w:t>
      </w:r>
    </w:p>
    <w:p w14:paraId="2B543A76" w14:textId="77777777" w:rsidR="00071776" w:rsidRPr="0010755F" w:rsidRDefault="00071776" w:rsidP="004E5552">
      <w:pPr>
        <w:spacing w:before="120"/>
        <w:ind w:left="378"/>
        <w:jc w:val="both"/>
        <w:rPr>
          <w:rFonts w:ascii="Arial" w:hAnsi="Arial" w:cs="Arial"/>
          <w:sz w:val="22"/>
        </w:rPr>
      </w:pPr>
      <w:r w:rsidRPr="0010755F">
        <w:rPr>
          <w:rFonts w:ascii="Arial" w:hAnsi="Arial" w:cs="Arial"/>
          <w:sz w:val="22"/>
        </w:rPr>
        <w:t xml:space="preserve">Plnenie ZMLUVY prostredníctvom SUBDODÁVATEĽA, ktorý nie je uvedený v Prílohe </w:t>
      </w:r>
      <w:r w:rsidR="001A0292">
        <w:rPr>
          <w:rFonts w:ascii="Arial" w:hAnsi="Arial" w:cs="Arial"/>
          <w:sz w:val="22"/>
        </w:rPr>
        <w:t xml:space="preserve">č. </w:t>
      </w:r>
      <w:r w:rsidR="00F62C56">
        <w:rPr>
          <w:rFonts w:ascii="Arial" w:hAnsi="Arial" w:cs="Arial"/>
          <w:sz w:val="22"/>
        </w:rPr>
        <w:t>9</w:t>
      </w:r>
      <w:r w:rsidRPr="0010755F">
        <w:rPr>
          <w:rFonts w:ascii="Arial" w:hAnsi="Arial" w:cs="Arial"/>
          <w:sz w:val="22"/>
        </w:rPr>
        <w:t xml:space="preserve"> k ZMLUVE, a/alebo poskytnutie iných plnení SUBDODÁVATEĽOM, ako sú uvedené v Prílohe </w:t>
      </w:r>
      <w:r w:rsidR="00F62C56">
        <w:rPr>
          <w:rFonts w:ascii="Arial" w:hAnsi="Arial" w:cs="Arial"/>
          <w:sz w:val="22"/>
        </w:rPr>
        <w:t>9</w:t>
      </w:r>
      <w:r w:rsidRPr="0010755F">
        <w:rPr>
          <w:rFonts w:ascii="Arial" w:hAnsi="Arial" w:cs="Arial"/>
          <w:sz w:val="22"/>
        </w:rPr>
        <w:t xml:space="preserve"> k ZMLUVE, bez predchádzajúceho súhlasu OBJEDNÁVATEĽA podľa tohto bodu, sa považuje za podstatné porušenie ZMLUVY.</w:t>
      </w:r>
    </w:p>
    <w:p w14:paraId="5953844D" w14:textId="77777777" w:rsidR="00071776" w:rsidRPr="0010755F" w:rsidRDefault="00071776" w:rsidP="00BA6F45">
      <w:pPr>
        <w:pStyle w:val="Oznaitext"/>
        <w:numPr>
          <w:ilvl w:val="0"/>
          <w:numId w:val="33"/>
        </w:numPr>
        <w:spacing w:before="240"/>
        <w:ind w:left="357" w:right="0" w:hanging="357"/>
        <w:rPr>
          <w:sz w:val="22"/>
          <w:lang w:val="sk-SK"/>
        </w:rPr>
      </w:pPr>
      <w:bookmarkStart w:id="75" w:name="_Ref499141651"/>
      <w:r w:rsidRPr="0010755F">
        <w:rPr>
          <w:sz w:val="22"/>
          <w:lang w:val="sk-SK"/>
        </w:rPr>
        <w:t>Na žiadosť OBJEDNÁVATEĽA je ZHOTOVITEĽ povinný bezodkladne, najneskôr však do 5 pracovných dní od prijatia príslušnej písomnej požiadavky OBJEDNÁVATEĽA, preukázať spôsobilosť SUBDODÁVATEĽA na vykonávanie príslušných činností (najmä, ale nie výlučne, ich odbornú a zdravotnú spôsobilosť) v zmysle platných právnych predpisov napr. predložením príslušných certifikátov, osvedčení a oprávnení na výkon jednotlivých odborných činností, ak sa vyžadujú podľa platných právnych predpisov.</w:t>
      </w:r>
      <w:bookmarkEnd w:id="75"/>
    </w:p>
    <w:p w14:paraId="74076A17" w14:textId="2B2EA81F" w:rsidR="00071776" w:rsidRPr="0010755F" w:rsidRDefault="00071776" w:rsidP="00BA6F45">
      <w:pPr>
        <w:pStyle w:val="Oznaitext"/>
        <w:numPr>
          <w:ilvl w:val="0"/>
          <w:numId w:val="33"/>
        </w:numPr>
        <w:spacing w:before="240"/>
        <w:ind w:left="357" w:right="0" w:hanging="357"/>
        <w:rPr>
          <w:sz w:val="22"/>
          <w:lang w:val="sk-SK"/>
        </w:rPr>
      </w:pPr>
      <w:r w:rsidRPr="0010755F">
        <w:rPr>
          <w:sz w:val="22"/>
          <w:lang w:val="sk-SK"/>
        </w:rPr>
        <w:t xml:space="preserve">V prípade zmeny SUBDODÁVATEĽA, ktorého ZHOTOVITEĽ využil ako inú osobu na preukázanie splnenia podmienok účasti týkajúcich sa technickej a odbornej spôsobilosti v zmysle ZÁKONA O VO v rámci verejného obstarávania, na základe ktorého bola uzavretá táto ZMLUVA (ďalej len „TENDER“), je ZHOTOVITEĽ povinný preukázať, že tento nový SUBDODÁVATEĽ spĺňa rovnaké podmienky účasti ako pôvodný SUBDODÁVATEĽ splnil v TENDRI, a to v spôsobom a v rozsahu vyžadovanom v TENDRI; za týmto účelom je ZHOTOVITEĽ povinný predložiť OBJEDNÁVATEĽOVI príslušné doklady a dokumenty spolu s písomnou žiadosťou o súhlas s využitím takéhoto SUBDODÁVATEĽA podľa bodu </w:t>
      </w:r>
      <w:r w:rsidR="00474DB7" w:rsidRPr="0010755F">
        <w:rPr>
          <w:sz w:val="22"/>
          <w:lang w:val="sk-SK"/>
        </w:rPr>
        <w:fldChar w:fldCharType="begin"/>
      </w:r>
      <w:r w:rsidR="00474DB7" w:rsidRPr="0010755F">
        <w:rPr>
          <w:sz w:val="22"/>
          <w:lang w:val="sk-SK"/>
        </w:rPr>
        <w:instrText xml:space="preserve"> REF _Ref496261510 \r \h </w:instrText>
      </w:r>
      <w:r w:rsidR="00474DB7" w:rsidRPr="0010755F">
        <w:rPr>
          <w:sz w:val="22"/>
          <w:lang w:val="sk-SK"/>
        </w:rPr>
      </w:r>
      <w:r w:rsidR="00474DB7" w:rsidRPr="0010755F">
        <w:rPr>
          <w:sz w:val="22"/>
          <w:lang w:val="sk-SK"/>
        </w:rPr>
        <w:fldChar w:fldCharType="separate"/>
      </w:r>
      <w:r w:rsidR="00FD12E1">
        <w:rPr>
          <w:sz w:val="22"/>
          <w:lang w:val="sk-SK"/>
        </w:rPr>
        <w:t>3</w:t>
      </w:r>
      <w:r w:rsidR="00474DB7" w:rsidRPr="0010755F">
        <w:rPr>
          <w:sz w:val="22"/>
          <w:lang w:val="sk-SK"/>
        </w:rPr>
        <w:fldChar w:fldCharType="end"/>
      </w:r>
      <w:r w:rsidRPr="0010755F">
        <w:rPr>
          <w:sz w:val="22"/>
          <w:lang w:val="sk-SK"/>
        </w:rPr>
        <w:t xml:space="preserve"> tohto článku.</w:t>
      </w:r>
      <w:bookmarkEnd w:id="74"/>
    </w:p>
    <w:p w14:paraId="5B7DF8AD" w14:textId="77777777" w:rsidR="00071776" w:rsidRPr="0010755F" w:rsidRDefault="00071776" w:rsidP="00BA6F45">
      <w:pPr>
        <w:pStyle w:val="Oznaitext"/>
        <w:numPr>
          <w:ilvl w:val="0"/>
          <w:numId w:val="33"/>
        </w:numPr>
        <w:spacing w:before="240"/>
        <w:ind w:left="357" w:right="0" w:hanging="357"/>
        <w:rPr>
          <w:sz w:val="22"/>
          <w:lang w:val="sk-SK"/>
        </w:rPr>
      </w:pPr>
      <w:r w:rsidRPr="0010755F">
        <w:rPr>
          <w:sz w:val="22"/>
          <w:lang w:val="sk-SK"/>
        </w:rPr>
        <w:lastRenderedPageBreak/>
        <w:t xml:space="preserve">ZHOTOVITEĽ zodpovedá OBJEDNÁVATEĽOVI za plnenia dodané alebo poskytnuté </w:t>
      </w:r>
      <w:r w:rsidR="00474DB7" w:rsidRPr="0010755F">
        <w:rPr>
          <w:sz w:val="22"/>
          <w:lang w:val="sk-SK"/>
        </w:rPr>
        <w:t>SUBDODÁVATEĽMI</w:t>
      </w:r>
      <w:r w:rsidRPr="0010755F">
        <w:rPr>
          <w:sz w:val="22"/>
          <w:lang w:val="sk-SK"/>
        </w:rPr>
        <w:t>, ako aj za akékoľvek ich činnosti</w:t>
      </w:r>
      <w:r w:rsidR="00474DB7" w:rsidRPr="0010755F">
        <w:rPr>
          <w:sz w:val="22"/>
          <w:lang w:val="sk-SK"/>
        </w:rPr>
        <w:t xml:space="preserve"> podľa ZMLUVY</w:t>
      </w:r>
      <w:r w:rsidRPr="0010755F">
        <w:rPr>
          <w:sz w:val="22"/>
          <w:lang w:val="sk-SK"/>
        </w:rPr>
        <w:t xml:space="preserve">. Akékoľvek relevantné povinnosti týkajúce sa ZHOTOVITEĽA podľa tejto ZMLUVY sa rovnako týkajú aj príslušného SUBDODÁVATEĽA. Právo </w:t>
      </w:r>
      <w:r w:rsidR="00474DB7" w:rsidRPr="0010755F">
        <w:rPr>
          <w:sz w:val="22"/>
          <w:lang w:val="sk-SK"/>
        </w:rPr>
        <w:t xml:space="preserve">OBJEDNÁVATEĽA </w:t>
      </w:r>
      <w:r w:rsidRPr="0010755F">
        <w:rPr>
          <w:sz w:val="22"/>
          <w:lang w:val="sk-SK"/>
        </w:rPr>
        <w:t xml:space="preserve">na odsúhlasenie SUBDODÁVATEĽA nezbavuje ZHOTOVITEĽA zodpovednosti za kvalitu </w:t>
      </w:r>
      <w:r w:rsidR="00474DB7" w:rsidRPr="0010755F">
        <w:rPr>
          <w:sz w:val="22"/>
          <w:lang w:val="sk-SK"/>
        </w:rPr>
        <w:t>poskytnutého plnenia alebo dodávky</w:t>
      </w:r>
      <w:r w:rsidRPr="0010755F">
        <w:rPr>
          <w:sz w:val="22"/>
          <w:lang w:val="sk-SK"/>
        </w:rPr>
        <w:t xml:space="preserve">, ako aj za škody spôsobené </w:t>
      </w:r>
      <w:r w:rsidR="00474DB7" w:rsidRPr="0010755F">
        <w:rPr>
          <w:sz w:val="22"/>
          <w:lang w:val="sk-SK"/>
        </w:rPr>
        <w:t>OBJEDNÁVATEĽOVI</w:t>
      </w:r>
      <w:r w:rsidRPr="0010755F">
        <w:rPr>
          <w:sz w:val="22"/>
          <w:lang w:val="sk-SK"/>
        </w:rPr>
        <w:t>.</w:t>
      </w:r>
    </w:p>
    <w:p w14:paraId="0AB9FCA9" w14:textId="77777777" w:rsidR="00071776" w:rsidRPr="0010755F" w:rsidRDefault="00071776" w:rsidP="00BA6F45">
      <w:pPr>
        <w:pStyle w:val="Oznaitext"/>
        <w:numPr>
          <w:ilvl w:val="0"/>
          <w:numId w:val="33"/>
        </w:numPr>
        <w:spacing w:before="240"/>
        <w:ind w:left="357" w:right="0" w:hanging="357"/>
        <w:rPr>
          <w:sz w:val="22"/>
          <w:lang w:val="sk-SK"/>
        </w:rPr>
      </w:pPr>
      <w:r w:rsidRPr="0010755F">
        <w:rPr>
          <w:sz w:val="22"/>
          <w:lang w:val="sk-SK"/>
        </w:rPr>
        <w:t xml:space="preserve">Pri vykonávaní prác a/alebo realizácii dodávok </w:t>
      </w:r>
      <w:r w:rsidR="00474DB7" w:rsidRPr="0010755F">
        <w:rPr>
          <w:sz w:val="22"/>
          <w:lang w:val="sk-SK"/>
        </w:rPr>
        <w:t xml:space="preserve">SUBDODÁVATEĽOM </w:t>
      </w:r>
      <w:r w:rsidRPr="0010755F">
        <w:rPr>
          <w:sz w:val="22"/>
          <w:lang w:val="sk-SK"/>
        </w:rPr>
        <w:t xml:space="preserve">má </w:t>
      </w:r>
      <w:r w:rsidR="00474DB7" w:rsidRPr="00CD629E">
        <w:rPr>
          <w:sz w:val="22"/>
          <w:lang w:val="sk-SK"/>
        </w:rPr>
        <w:t xml:space="preserve">OBJEDNÁVATEĽ </w:t>
      </w:r>
      <w:r w:rsidRPr="00CD629E">
        <w:rPr>
          <w:sz w:val="22"/>
          <w:lang w:val="sk-SK"/>
        </w:rPr>
        <w:t xml:space="preserve">voči </w:t>
      </w:r>
      <w:r w:rsidR="00474DB7" w:rsidRPr="00CD629E">
        <w:rPr>
          <w:sz w:val="22"/>
          <w:lang w:val="sk-SK"/>
        </w:rPr>
        <w:t xml:space="preserve">SUBDODÁVATEĽOVI </w:t>
      </w:r>
      <w:r w:rsidRPr="00CD629E">
        <w:rPr>
          <w:sz w:val="22"/>
          <w:lang w:val="sk-SK"/>
        </w:rPr>
        <w:t>rovnaké príkazové a kontrolné oprávnenia,</w:t>
      </w:r>
      <w:r w:rsidRPr="0010755F">
        <w:rPr>
          <w:sz w:val="22"/>
          <w:lang w:val="sk-SK"/>
        </w:rPr>
        <w:t xml:space="preserve"> aké má z tejto </w:t>
      </w:r>
      <w:r w:rsidR="00474DB7" w:rsidRPr="0010755F">
        <w:rPr>
          <w:sz w:val="22"/>
          <w:lang w:val="sk-SK"/>
        </w:rPr>
        <w:t xml:space="preserve">ZMLUVY </w:t>
      </w:r>
      <w:r w:rsidRPr="0010755F">
        <w:rPr>
          <w:sz w:val="22"/>
          <w:lang w:val="sk-SK"/>
        </w:rPr>
        <w:t>voči ZHOTOVITEĽOVI.</w:t>
      </w:r>
    </w:p>
    <w:p w14:paraId="1C1EA3E2" w14:textId="77777777" w:rsidR="00071776" w:rsidRDefault="00071776" w:rsidP="00BA6F45">
      <w:pPr>
        <w:pStyle w:val="Oznaitext"/>
        <w:numPr>
          <w:ilvl w:val="0"/>
          <w:numId w:val="33"/>
        </w:numPr>
        <w:spacing w:before="240"/>
        <w:ind w:left="357" w:right="0" w:hanging="357"/>
        <w:rPr>
          <w:sz w:val="22"/>
          <w:lang w:val="sk-SK"/>
        </w:rPr>
      </w:pPr>
      <w:r w:rsidRPr="0010755F">
        <w:rPr>
          <w:sz w:val="22"/>
          <w:lang w:val="sk-SK"/>
        </w:rPr>
        <w:t xml:space="preserve">ZHOTOVITEĽ je vo svojej zmluve so </w:t>
      </w:r>
      <w:r w:rsidR="00474DB7" w:rsidRPr="0010755F">
        <w:rPr>
          <w:sz w:val="22"/>
          <w:lang w:val="sk-SK"/>
        </w:rPr>
        <w:t xml:space="preserve">SUBDODÁVATEĽOM </w:t>
      </w:r>
      <w:r w:rsidRPr="0010755F">
        <w:rPr>
          <w:sz w:val="22"/>
          <w:lang w:val="sk-SK"/>
        </w:rPr>
        <w:t xml:space="preserve">povinný výslovne zaviazať </w:t>
      </w:r>
      <w:r w:rsidR="00474DB7" w:rsidRPr="0010755F">
        <w:rPr>
          <w:sz w:val="22"/>
          <w:lang w:val="sk-SK"/>
        </w:rPr>
        <w:t xml:space="preserve">SUBDODÁVATEĽA </w:t>
      </w:r>
      <w:r w:rsidRPr="0010755F">
        <w:rPr>
          <w:sz w:val="22"/>
          <w:lang w:val="sk-SK"/>
        </w:rPr>
        <w:t xml:space="preserve">a jeho pracovníkov rešpektovať príkazové a kontrolné oprávnenia </w:t>
      </w:r>
      <w:r w:rsidR="00474DB7" w:rsidRPr="0010755F">
        <w:rPr>
          <w:sz w:val="22"/>
          <w:lang w:val="sk-SK"/>
        </w:rPr>
        <w:t>OBJEDNÁVATEĽA</w:t>
      </w:r>
      <w:r w:rsidRPr="0010755F">
        <w:rPr>
          <w:sz w:val="22"/>
          <w:lang w:val="sk-SK"/>
        </w:rPr>
        <w:t xml:space="preserve">. </w:t>
      </w:r>
      <w:r w:rsidR="00474DB7" w:rsidRPr="0010755F">
        <w:rPr>
          <w:sz w:val="22"/>
          <w:lang w:val="sk-SK"/>
        </w:rPr>
        <w:t xml:space="preserve">OBJEDNÁVATEĽ </w:t>
      </w:r>
      <w:r w:rsidRPr="0010755F">
        <w:rPr>
          <w:sz w:val="22"/>
          <w:lang w:val="sk-SK"/>
        </w:rPr>
        <w:t xml:space="preserve">je povinný o uplatnení týchto práv bez zbytočného odkladu upovedomiť ZHOTOVITEĽA.  </w:t>
      </w:r>
    </w:p>
    <w:p w14:paraId="34156625" w14:textId="77777777" w:rsidR="00BE2553" w:rsidRPr="0010755F" w:rsidRDefault="00BE2553"/>
    <w:p w14:paraId="4898BACE" w14:textId="77777777" w:rsidR="005C2EF5" w:rsidRPr="0010755F" w:rsidRDefault="005C2EF5" w:rsidP="005C2EF5">
      <w:pPr>
        <w:pStyle w:val="Nadpis1"/>
        <w:numPr>
          <w:ilvl w:val="0"/>
          <w:numId w:val="15"/>
        </w:numPr>
        <w:spacing w:before="480" w:after="120"/>
        <w:ind w:left="0" w:firstLine="0"/>
        <w:jc w:val="center"/>
        <w:rPr>
          <w:szCs w:val="24"/>
        </w:rPr>
      </w:pPr>
      <w:bookmarkStart w:id="76" w:name="_Toc236457143"/>
      <w:bookmarkStart w:id="77" w:name="_Toc236457144"/>
      <w:bookmarkStart w:id="78" w:name="_Toc149118263"/>
      <w:bookmarkEnd w:id="34"/>
      <w:bookmarkEnd w:id="76"/>
      <w:r w:rsidRPr="0010755F">
        <w:rPr>
          <w:szCs w:val="24"/>
        </w:rPr>
        <w:br/>
      </w:r>
      <w:bookmarkStart w:id="79" w:name="_Toc47715799"/>
      <w:r w:rsidRPr="0010755F">
        <w:rPr>
          <w:szCs w:val="24"/>
        </w:rPr>
        <w:t>INŠTALÁCIA</w:t>
      </w:r>
      <w:bookmarkEnd w:id="79"/>
      <w:r w:rsidRPr="0010755F">
        <w:rPr>
          <w:szCs w:val="24"/>
        </w:rPr>
        <w:t xml:space="preserve"> </w:t>
      </w:r>
    </w:p>
    <w:p w14:paraId="2643510C" w14:textId="3A45409F" w:rsidR="005C2EF5" w:rsidRDefault="005C2EF5" w:rsidP="005C2EF5">
      <w:pPr>
        <w:pStyle w:val="Oznaitext"/>
        <w:numPr>
          <w:ilvl w:val="0"/>
          <w:numId w:val="84"/>
        </w:numPr>
        <w:spacing w:before="240"/>
        <w:ind w:left="357" w:right="0" w:hanging="357"/>
        <w:rPr>
          <w:sz w:val="22"/>
          <w:lang w:val="sk-SK"/>
        </w:rPr>
      </w:pPr>
      <w:r>
        <w:rPr>
          <w:sz w:val="22"/>
          <w:lang w:val="sk-SK"/>
        </w:rPr>
        <w:t>I</w:t>
      </w:r>
      <w:r w:rsidRPr="0010755F">
        <w:rPr>
          <w:sz w:val="22"/>
          <w:lang w:val="sk-SK"/>
        </w:rPr>
        <w:t>nštaláciu NOVÝCH HČ v súlade s TECHNICKOU ŠPECIFIKÁCIOU (príloha č. 1</w:t>
      </w:r>
      <w:r w:rsidR="00DF4CD3">
        <w:rPr>
          <w:sz w:val="22"/>
          <w:lang w:val="sk-SK"/>
        </w:rPr>
        <w:t>A</w:t>
      </w:r>
      <w:r w:rsidRPr="0010755F">
        <w:rPr>
          <w:sz w:val="22"/>
          <w:lang w:val="sk-SK"/>
        </w:rPr>
        <w:t xml:space="preserve"> tejto ZMLUVY)</w:t>
      </w:r>
      <w:r>
        <w:rPr>
          <w:sz w:val="22"/>
          <w:lang w:val="sk-SK"/>
        </w:rPr>
        <w:t xml:space="preserve"> a príslušnou osvedčenou konštrukčnou a realizačnou projektovou dokumentáciou zabezpečí OBJEDNÁVATEĽ prostredníctvom osôb s náležitou odbornou spôsobilosťou</w:t>
      </w:r>
      <w:r w:rsidRPr="0010755F">
        <w:rPr>
          <w:sz w:val="22"/>
          <w:lang w:val="sk-SK"/>
        </w:rPr>
        <w:t>.</w:t>
      </w:r>
    </w:p>
    <w:p w14:paraId="7F88F586" w14:textId="1BA2C824" w:rsidR="005C2EF5" w:rsidRDefault="005C2EF5" w:rsidP="005C2EF5">
      <w:pPr>
        <w:pStyle w:val="Oznaitext"/>
        <w:numPr>
          <w:ilvl w:val="0"/>
          <w:numId w:val="84"/>
        </w:numPr>
        <w:spacing w:before="240"/>
        <w:ind w:left="357" w:right="0" w:hanging="357"/>
        <w:rPr>
          <w:sz w:val="22"/>
          <w:lang w:val="sk-SK"/>
        </w:rPr>
      </w:pPr>
      <w:r w:rsidRPr="00442BAF">
        <w:rPr>
          <w:sz w:val="22"/>
          <w:lang w:val="sk-SK"/>
        </w:rPr>
        <w:t xml:space="preserve">ZHOTOVITEĽ je povinný zabezpečiť počas inštalácie NOVÝCH HČ šéfmontáž nad príslušnými montážnymi prácami, ktoré bude vykonávať OBJEDNÁVATEĽ. ZHOTOVITEĽ je povinný vykonávať šéfmontáž s náležitou odbornou starostlivosťou, pričom je oprávnený OBJEDNÁVATEĽOVI vydávať potrebné pokyny súvisiace s inštaláciou NOVÝCH HČ. Všetky takéto pokyny musia byť preukázateľne odovzdané zodpovednému </w:t>
      </w:r>
      <w:r w:rsidR="00D553E7">
        <w:rPr>
          <w:sz w:val="22"/>
          <w:lang w:val="sk-SK"/>
        </w:rPr>
        <w:t xml:space="preserve">pracovníkovi OBJEDNÁVATEĽA </w:t>
      </w:r>
      <w:r w:rsidRPr="00442BAF">
        <w:rPr>
          <w:sz w:val="22"/>
          <w:lang w:val="sk-SK"/>
        </w:rPr>
        <w:t xml:space="preserve">a musia byť písomne zaznamenané v montážnom denníku, alebo v inom písomnom zázname, pričom ich prevzatie musí byť potvrdené podpismi MANAŽÉROV PROJEKTU oboch ZMLUVNÝCH STRÁN a/alebo inými poverenými osobami OBJEDNÁVATEĽA aj ZHOTOVITEĽA, oprávnenými na vydávanie (ZHOTOVITEĽ) a prijímanie (OBJEDNÁVATEĽ) takýchto pokynov. OBJEDNÁVATEĽ je povinný akceptovať </w:t>
      </w:r>
      <w:r>
        <w:rPr>
          <w:sz w:val="22"/>
          <w:lang w:val="sk-SK"/>
        </w:rPr>
        <w:t xml:space="preserve">takéto </w:t>
      </w:r>
      <w:r w:rsidRPr="00442BAF">
        <w:rPr>
          <w:sz w:val="22"/>
          <w:lang w:val="sk-SK"/>
        </w:rPr>
        <w:t>pokyny ZHOTOVITE</w:t>
      </w:r>
      <w:r>
        <w:rPr>
          <w:sz w:val="22"/>
          <w:lang w:val="sk-SK"/>
        </w:rPr>
        <w:t>ĽA, pokiaľ nie sú v rozpore s touto ZMLUVOU, platnými právnymi predpismi alebo pokiaľ ich vykonanie nebude mať za následok ohrozenie bezpečnosti osôb alebo majetku alebo ohrozenie, či znečistenie životného prostredia.</w:t>
      </w:r>
    </w:p>
    <w:p w14:paraId="4AA2B89C" w14:textId="06D569F3" w:rsidR="003774EF" w:rsidRPr="00442BAF" w:rsidRDefault="003774EF" w:rsidP="005C2EF5">
      <w:pPr>
        <w:pStyle w:val="Oznaitext"/>
        <w:numPr>
          <w:ilvl w:val="0"/>
          <w:numId w:val="84"/>
        </w:numPr>
        <w:spacing w:before="240"/>
        <w:ind w:left="357" w:right="0" w:hanging="357"/>
        <w:rPr>
          <w:sz w:val="22"/>
          <w:lang w:val="sk-SK"/>
        </w:rPr>
      </w:pPr>
      <w:r w:rsidRPr="00442BAF">
        <w:rPr>
          <w:sz w:val="22"/>
          <w:lang w:val="sk-SK"/>
        </w:rPr>
        <w:t>ZHOTOVITEĽ je povinný zabezpečiť</w:t>
      </w:r>
      <w:r>
        <w:rPr>
          <w:sz w:val="22"/>
          <w:lang w:val="sk-SK"/>
        </w:rPr>
        <w:t xml:space="preserve"> inštaláciu ostatných zariadení, ktoré dodá v rámci predmetu tejto ZMLUVY, </w:t>
      </w:r>
      <w:r w:rsidRPr="0010755F">
        <w:rPr>
          <w:sz w:val="22"/>
          <w:lang w:val="sk-SK"/>
        </w:rPr>
        <w:t>v súlade s TECHNICKOU ŠPECIFIKÁCIOU</w:t>
      </w:r>
      <w:r>
        <w:rPr>
          <w:sz w:val="22"/>
          <w:lang w:val="sk-SK"/>
        </w:rPr>
        <w:t>.</w:t>
      </w:r>
    </w:p>
    <w:p w14:paraId="4440106A" w14:textId="77777777" w:rsidR="005C2EF5" w:rsidRPr="0010755F" w:rsidRDefault="005C2EF5" w:rsidP="005C2EF5">
      <w:pPr>
        <w:pStyle w:val="Oznaitext"/>
        <w:numPr>
          <w:ilvl w:val="0"/>
          <w:numId w:val="84"/>
        </w:numPr>
        <w:spacing w:before="240"/>
        <w:ind w:left="357" w:right="0" w:hanging="357"/>
        <w:rPr>
          <w:sz w:val="22"/>
          <w:lang w:val="sk-SK"/>
        </w:rPr>
      </w:pPr>
      <w:r>
        <w:rPr>
          <w:sz w:val="22"/>
          <w:lang w:val="sk-SK"/>
        </w:rPr>
        <w:t xml:space="preserve">Po ukončení inštalácie je ZHOTOVITEĽ povinný </w:t>
      </w:r>
      <w:r w:rsidRPr="006B453D">
        <w:rPr>
          <w:sz w:val="22"/>
          <w:lang w:val="sk-SK"/>
        </w:rPr>
        <w:t xml:space="preserve">predložiť OBJEDNÁVATEĽOVI </w:t>
      </w:r>
      <w:r>
        <w:rPr>
          <w:sz w:val="22"/>
          <w:lang w:val="sk-SK"/>
        </w:rPr>
        <w:t>protokol o ukončení inštalácie NOVÝCH HČ, v ktorom potvrdí správnosť a kompletnosť inštalácie NOVÝCH HČ a pripravenosť príslušného KOMPRESORA na UVEDENIE DO PREVÁDZKY.</w:t>
      </w:r>
    </w:p>
    <w:p w14:paraId="33FC6FFC" w14:textId="77777777" w:rsidR="00BE2553" w:rsidRPr="0010755F" w:rsidRDefault="00E8059F" w:rsidP="00BA6F45">
      <w:pPr>
        <w:pStyle w:val="Nadpis1"/>
        <w:numPr>
          <w:ilvl w:val="0"/>
          <w:numId w:val="15"/>
        </w:numPr>
        <w:spacing w:before="480" w:after="120"/>
        <w:ind w:left="0" w:firstLine="0"/>
        <w:jc w:val="center"/>
        <w:rPr>
          <w:szCs w:val="24"/>
        </w:rPr>
      </w:pPr>
      <w:r w:rsidRPr="0010755F">
        <w:rPr>
          <w:szCs w:val="24"/>
        </w:rPr>
        <w:lastRenderedPageBreak/>
        <w:br/>
      </w:r>
      <w:bookmarkStart w:id="80" w:name="_Toc47715800"/>
      <w:r w:rsidR="00BE2553" w:rsidRPr="0010755F">
        <w:rPr>
          <w:szCs w:val="24"/>
        </w:rPr>
        <w:t>PREPRAVA</w:t>
      </w:r>
      <w:bookmarkEnd w:id="77"/>
      <w:bookmarkEnd w:id="78"/>
      <w:bookmarkEnd w:id="80"/>
    </w:p>
    <w:p w14:paraId="7660E884" w14:textId="1293EEEE" w:rsidR="00BE2553" w:rsidRPr="0010755F" w:rsidRDefault="00BE2D16" w:rsidP="00BA6F45">
      <w:pPr>
        <w:pStyle w:val="Oznaitext"/>
        <w:numPr>
          <w:ilvl w:val="0"/>
          <w:numId w:val="34"/>
        </w:numPr>
        <w:spacing w:before="240"/>
        <w:ind w:left="357" w:right="0" w:hanging="357"/>
        <w:rPr>
          <w:sz w:val="22"/>
          <w:lang w:val="sk-SK"/>
        </w:rPr>
      </w:pPr>
      <w:r w:rsidRPr="0010755F">
        <w:rPr>
          <w:sz w:val="22"/>
          <w:lang w:val="sk-SK"/>
        </w:rPr>
        <w:t>ZHOTOVITEĽ</w:t>
      </w:r>
      <w:r w:rsidR="00BE2553" w:rsidRPr="0010755F">
        <w:rPr>
          <w:sz w:val="22"/>
          <w:lang w:val="sk-SK"/>
        </w:rPr>
        <w:t xml:space="preserve"> zabezpečuje v súlade s platnými predpismi na vlastné náklady a</w:t>
      </w:r>
      <w:r w:rsidR="00DD0C52" w:rsidRPr="0010755F">
        <w:rPr>
          <w:sz w:val="22"/>
          <w:lang w:val="sk-SK"/>
        </w:rPr>
        <w:t> </w:t>
      </w:r>
      <w:r w:rsidR="00BE2553" w:rsidRPr="0010755F">
        <w:rPr>
          <w:sz w:val="22"/>
          <w:lang w:val="sk-SK"/>
        </w:rPr>
        <w:t xml:space="preserve">nebezpečenstvo prepravu akýchkoľvek zariadení a/alebo plnení potrebných na plnenie záväzkov z tejto ZMLUVY. Preprava zahŕňa najmä, ale nie výlučne, nakladanie, vykladanie a prepravu všetkých materiálov a zariadení na </w:t>
      </w:r>
      <w:r w:rsidR="00BE2553" w:rsidRPr="0010755F">
        <w:rPr>
          <w:caps/>
          <w:sz w:val="22"/>
          <w:lang w:val="sk-SK"/>
        </w:rPr>
        <w:t>Stavenisko</w:t>
      </w:r>
      <w:r w:rsidR="00BE2553" w:rsidRPr="0010755F">
        <w:rPr>
          <w:sz w:val="22"/>
          <w:lang w:val="sk-SK"/>
        </w:rPr>
        <w:t xml:space="preserve"> alebo </w:t>
      </w:r>
      <w:r w:rsidR="00BE2553" w:rsidRPr="00C66888">
        <w:rPr>
          <w:sz w:val="22"/>
          <w:lang w:val="sk-SK"/>
        </w:rPr>
        <w:t xml:space="preserve">na iné miesto v rámci </w:t>
      </w:r>
      <w:r w:rsidR="00016A99" w:rsidRPr="00C66888">
        <w:rPr>
          <w:sz w:val="22"/>
          <w:lang w:val="sk-SK"/>
        </w:rPr>
        <w:t>KS01</w:t>
      </w:r>
      <w:r w:rsidR="00BE2553" w:rsidRPr="0010755F">
        <w:rPr>
          <w:sz w:val="22"/>
          <w:lang w:val="sk-SK"/>
        </w:rPr>
        <w:t xml:space="preserve"> podľa určenia OBJEDNÁVATEĽA</w:t>
      </w:r>
      <w:r w:rsidR="00217669">
        <w:rPr>
          <w:sz w:val="22"/>
          <w:lang w:val="sk-SK"/>
        </w:rPr>
        <w:t xml:space="preserve"> (ak nie je inde v tejto ZMLUVE výslovne dohodnuté inak)</w:t>
      </w:r>
      <w:r w:rsidR="00BE2553" w:rsidRPr="0010755F">
        <w:rPr>
          <w:sz w:val="22"/>
          <w:lang w:val="sk-SK"/>
        </w:rPr>
        <w:t>.</w:t>
      </w:r>
    </w:p>
    <w:p w14:paraId="7EC50536" w14:textId="69EA3E75" w:rsidR="00BE2553" w:rsidRDefault="00AD2429" w:rsidP="00BA6F45">
      <w:pPr>
        <w:pStyle w:val="Oznaitext"/>
        <w:numPr>
          <w:ilvl w:val="0"/>
          <w:numId w:val="34"/>
        </w:numPr>
        <w:spacing w:before="240"/>
        <w:ind w:left="357" w:right="0" w:hanging="357"/>
        <w:rPr>
          <w:sz w:val="22"/>
          <w:lang w:val="sk-SK"/>
        </w:rPr>
      </w:pPr>
      <w:r>
        <w:rPr>
          <w:sz w:val="22"/>
          <w:lang w:val="sk-SK"/>
        </w:rPr>
        <w:t>Za účelom prepravy je ZHOTOVITEĽ povinný na svoje náklady zabezpečiť primerané balenie pre PÔVODNÉ HČ aj NOVÉ HČ. Balenie HČ musí počas prepravy odolať</w:t>
      </w:r>
      <w:r w:rsidRPr="00AD2429">
        <w:rPr>
          <w:sz w:val="22"/>
          <w:lang w:val="sk-SK"/>
        </w:rPr>
        <w:t xml:space="preserve"> viacnásobnej </w:t>
      </w:r>
      <w:r>
        <w:rPr>
          <w:sz w:val="22"/>
          <w:lang w:val="sk-SK"/>
        </w:rPr>
        <w:t xml:space="preserve">obvyklej </w:t>
      </w:r>
      <w:r w:rsidRPr="00AD2429">
        <w:rPr>
          <w:sz w:val="22"/>
          <w:lang w:val="sk-SK"/>
        </w:rPr>
        <w:t>manipulácii</w:t>
      </w:r>
      <w:r>
        <w:rPr>
          <w:sz w:val="22"/>
          <w:lang w:val="sk-SK"/>
        </w:rPr>
        <w:t xml:space="preserve"> (žeriav, vysokozdvižný vozík a pod.)</w:t>
      </w:r>
      <w:r w:rsidRPr="00AD2429">
        <w:rPr>
          <w:sz w:val="22"/>
          <w:lang w:val="sk-SK"/>
        </w:rPr>
        <w:t>, skladovaniu, vystaveniu dažďu a</w:t>
      </w:r>
      <w:r>
        <w:rPr>
          <w:sz w:val="22"/>
          <w:lang w:val="sk-SK"/>
        </w:rPr>
        <w:t> </w:t>
      </w:r>
      <w:r w:rsidRPr="00AD2429">
        <w:rPr>
          <w:sz w:val="22"/>
          <w:lang w:val="sk-SK"/>
        </w:rPr>
        <w:t>vonkajšiemu prostrediu</w:t>
      </w:r>
      <w:r w:rsidR="006A1287">
        <w:rPr>
          <w:sz w:val="22"/>
          <w:lang w:val="sk-SK"/>
        </w:rPr>
        <w:t xml:space="preserve"> za predpokladu, že budú dodržané </w:t>
      </w:r>
      <w:r w:rsidR="00B907C9">
        <w:rPr>
          <w:sz w:val="22"/>
          <w:lang w:val="sk-SK"/>
        </w:rPr>
        <w:t xml:space="preserve">príslušné </w:t>
      </w:r>
      <w:r w:rsidR="006A1287">
        <w:rPr>
          <w:sz w:val="22"/>
          <w:lang w:val="sk-SK"/>
        </w:rPr>
        <w:t xml:space="preserve">podmienky pre skladovanie </w:t>
      </w:r>
      <w:r w:rsidR="003E2402">
        <w:rPr>
          <w:sz w:val="22"/>
          <w:lang w:val="sk-SK"/>
        </w:rPr>
        <w:t>HČ</w:t>
      </w:r>
      <w:r>
        <w:rPr>
          <w:sz w:val="22"/>
          <w:lang w:val="sk-SK"/>
        </w:rPr>
        <w:t>.</w:t>
      </w:r>
    </w:p>
    <w:p w14:paraId="5ABAF1B6" w14:textId="48FB9A7F" w:rsidR="00783CEB" w:rsidRDefault="009832FA" w:rsidP="00BA6F45">
      <w:pPr>
        <w:pStyle w:val="Oznaitext"/>
        <w:numPr>
          <w:ilvl w:val="0"/>
          <w:numId w:val="34"/>
        </w:numPr>
        <w:spacing w:before="240"/>
        <w:ind w:left="357" w:right="0" w:hanging="357"/>
        <w:rPr>
          <w:sz w:val="22"/>
          <w:lang w:val="sk-SK"/>
        </w:rPr>
      </w:pPr>
      <w:r>
        <w:rPr>
          <w:sz w:val="22"/>
          <w:lang w:val="sk-SK"/>
        </w:rPr>
        <w:t xml:space="preserve">V prípade, ak sa ZHOTOVITEĽ pre zhotovenie DIELA rozhodne využiť PÔVODNÉ HČ alebo ich časti, je </w:t>
      </w:r>
      <w:r w:rsidR="00783CEB">
        <w:rPr>
          <w:sz w:val="22"/>
          <w:lang w:val="sk-SK"/>
        </w:rPr>
        <w:t xml:space="preserve">ZHOTOVITEĽ povinný </w:t>
      </w:r>
      <w:r w:rsidR="00D56661">
        <w:rPr>
          <w:sz w:val="22"/>
          <w:lang w:val="sk-SK"/>
        </w:rPr>
        <w:t xml:space="preserve">na svoje </w:t>
      </w:r>
      <w:r w:rsidR="00D56661" w:rsidRPr="0010755F">
        <w:rPr>
          <w:sz w:val="22"/>
          <w:lang w:val="sk-SK"/>
        </w:rPr>
        <w:t xml:space="preserve">náklady a nebezpečenstvo </w:t>
      </w:r>
      <w:r w:rsidR="00783CEB">
        <w:rPr>
          <w:sz w:val="22"/>
          <w:lang w:val="sk-SK"/>
        </w:rPr>
        <w:t xml:space="preserve">zabezpečiť </w:t>
      </w:r>
      <w:r>
        <w:rPr>
          <w:sz w:val="22"/>
          <w:lang w:val="sk-SK"/>
        </w:rPr>
        <w:t>aj prepravu PÔVODNÝCH HČ z KS01 do svojho výrobného závodu a ich nepoužitých súčastí späť na KS01,</w:t>
      </w:r>
      <w:r w:rsidR="00783CEB">
        <w:rPr>
          <w:sz w:val="22"/>
          <w:lang w:val="sk-SK"/>
        </w:rPr>
        <w:t xml:space="preserve"> </w:t>
      </w:r>
      <w:r w:rsidR="000B5976">
        <w:rPr>
          <w:sz w:val="22"/>
          <w:lang w:val="sk-SK"/>
        </w:rPr>
        <w:t>vrátane vhodného poistenia</w:t>
      </w:r>
      <w:r w:rsidR="00783CEB">
        <w:rPr>
          <w:sz w:val="22"/>
          <w:lang w:val="sk-SK"/>
        </w:rPr>
        <w:t xml:space="preserve"> počas </w:t>
      </w:r>
      <w:r>
        <w:rPr>
          <w:sz w:val="22"/>
          <w:lang w:val="sk-SK"/>
        </w:rPr>
        <w:t xml:space="preserve">takejto </w:t>
      </w:r>
      <w:r w:rsidR="00783CEB">
        <w:rPr>
          <w:sz w:val="22"/>
          <w:lang w:val="sk-SK"/>
        </w:rPr>
        <w:t>prepravy.</w:t>
      </w:r>
    </w:p>
    <w:p w14:paraId="4FE6B00A" w14:textId="4DE0071A" w:rsidR="009102A5" w:rsidRPr="0010755F" w:rsidRDefault="009102A5" w:rsidP="00BA6F45">
      <w:pPr>
        <w:pStyle w:val="Oznaitext"/>
        <w:numPr>
          <w:ilvl w:val="0"/>
          <w:numId w:val="34"/>
        </w:numPr>
        <w:spacing w:before="240"/>
        <w:ind w:left="357" w:right="0" w:hanging="357"/>
        <w:rPr>
          <w:sz w:val="22"/>
          <w:lang w:val="sk-SK"/>
        </w:rPr>
      </w:pPr>
      <w:r>
        <w:rPr>
          <w:sz w:val="22"/>
          <w:lang w:val="sk-SK"/>
        </w:rPr>
        <w:t xml:space="preserve">Prípadné colné formality spojené s vývozom a spätným dovozom </w:t>
      </w:r>
      <w:r w:rsidR="000B5976">
        <w:rPr>
          <w:sz w:val="22"/>
          <w:lang w:val="sk-SK"/>
        </w:rPr>
        <w:t xml:space="preserve">PÔVODNÝCH </w:t>
      </w:r>
      <w:r>
        <w:rPr>
          <w:sz w:val="22"/>
          <w:lang w:val="sk-SK"/>
        </w:rPr>
        <w:t>HČ alebo ich častí z/na územie SR zabezpečí OBJEDNÁVATEĽ</w:t>
      </w:r>
      <w:r w:rsidR="000B5976">
        <w:rPr>
          <w:sz w:val="22"/>
          <w:lang w:val="sk-SK"/>
        </w:rPr>
        <w:t>,</w:t>
      </w:r>
      <w:r>
        <w:rPr>
          <w:sz w:val="22"/>
          <w:lang w:val="sk-SK"/>
        </w:rPr>
        <w:t xml:space="preserve"> </w:t>
      </w:r>
      <w:r w:rsidR="000B5976">
        <w:rPr>
          <w:sz w:val="22"/>
          <w:lang w:val="sk-SK"/>
        </w:rPr>
        <w:t>c</w:t>
      </w:r>
      <w:r>
        <w:rPr>
          <w:sz w:val="22"/>
          <w:lang w:val="sk-SK"/>
        </w:rPr>
        <w:t>olné formality mimo územia SR zabezpečí na svoje náklady ZHOTOVITEĽ.</w:t>
      </w:r>
    </w:p>
    <w:p w14:paraId="6765F328" w14:textId="77777777" w:rsidR="00BE2553" w:rsidRPr="0010755F" w:rsidRDefault="00BE2D16" w:rsidP="00BA6F45">
      <w:pPr>
        <w:pStyle w:val="Oznaitext"/>
        <w:numPr>
          <w:ilvl w:val="0"/>
          <w:numId w:val="34"/>
        </w:numPr>
        <w:spacing w:before="240"/>
        <w:ind w:left="357" w:right="0" w:hanging="357"/>
        <w:rPr>
          <w:sz w:val="22"/>
          <w:lang w:val="sk-SK"/>
        </w:rPr>
      </w:pPr>
      <w:r w:rsidRPr="0010755F">
        <w:rPr>
          <w:sz w:val="22"/>
          <w:lang w:val="sk-SK"/>
        </w:rPr>
        <w:t>ZHOTOVITEĽ</w:t>
      </w:r>
      <w:r w:rsidR="00BE2553" w:rsidRPr="0010755F">
        <w:rPr>
          <w:sz w:val="22"/>
          <w:lang w:val="sk-SK"/>
        </w:rPr>
        <w:t xml:space="preserve"> bude využívať dopravné prostriedky v súlade so všeobecnými bezpečnostnými predpismi a ďalšími špeciálnymi predpismi platnými na mieste </w:t>
      </w:r>
      <w:r w:rsidR="00BE2553" w:rsidRPr="0010755F">
        <w:rPr>
          <w:caps/>
          <w:sz w:val="22"/>
          <w:lang w:val="sk-SK"/>
        </w:rPr>
        <w:t>Staveniska</w:t>
      </w:r>
      <w:r w:rsidR="00BE2553" w:rsidRPr="0010755F">
        <w:rPr>
          <w:sz w:val="22"/>
          <w:lang w:val="sk-SK"/>
        </w:rPr>
        <w:t>.</w:t>
      </w:r>
    </w:p>
    <w:p w14:paraId="0C2BB6F5" w14:textId="77777777" w:rsidR="00BE2553" w:rsidRPr="0010755F" w:rsidRDefault="00F60B1F" w:rsidP="00BA6F45">
      <w:pPr>
        <w:pStyle w:val="Nadpis1"/>
        <w:numPr>
          <w:ilvl w:val="0"/>
          <w:numId w:val="15"/>
        </w:numPr>
        <w:spacing w:before="480" w:after="120"/>
        <w:ind w:left="0" w:firstLine="0"/>
        <w:jc w:val="center"/>
        <w:rPr>
          <w:szCs w:val="24"/>
        </w:rPr>
      </w:pPr>
      <w:bookmarkStart w:id="81" w:name="_Toc236457145"/>
      <w:bookmarkStart w:id="82" w:name="_Toc37857803"/>
      <w:bookmarkStart w:id="83" w:name="_Toc37857804"/>
      <w:bookmarkStart w:id="84" w:name="_Toc236457147"/>
      <w:bookmarkStart w:id="85" w:name="_Toc236457148"/>
      <w:bookmarkEnd w:id="81"/>
      <w:bookmarkEnd w:id="82"/>
      <w:bookmarkEnd w:id="83"/>
      <w:bookmarkEnd w:id="84"/>
      <w:r w:rsidRPr="0010755F">
        <w:rPr>
          <w:szCs w:val="24"/>
        </w:rPr>
        <w:br/>
      </w:r>
      <w:bookmarkStart w:id="86" w:name="_Ref13667471"/>
      <w:bookmarkStart w:id="87" w:name="_Toc47715801"/>
      <w:r w:rsidR="00BE2553" w:rsidRPr="0010755F">
        <w:rPr>
          <w:szCs w:val="24"/>
        </w:rPr>
        <w:t>UVEDENIE DO PREVÁDZKY</w:t>
      </w:r>
      <w:bookmarkEnd w:id="85"/>
      <w:bookmarkEnd w:id="86"/>
      <w:bookmarkEnd w:id="87"/>
    </w:p>
    <w:p w14:paraId="04169526" w14:textId="5AC7EB60" w:rsidR="00BE2553" w:rsidRPr="0010755F" w:rsidRDefault="00BE2D16" w:rsidP="00BA6F45">
      <w:pPr>
        <w:pStyle w:val="Oznaitext"/>
        <w:numPr>
          <w:ilvl w:val="0"/>
          <w:numId w:val="35"/>
        </w:numPr>
        <w:spacing w:before="240"/>
        <w:ind w:left="357" w:right="0" w:hanging="357"/>
        <w:rPr>
          <w:bCs/>
          <w:sz w:val="22"/>
          <w:lang w:val="sk-SK"/>
        </w:rPr>
      </w:pPr>
      <w:r w:rsidRPr="0010755F">
        <w:rPr>
          <w:bCs/>
          <w:sz w:val="22"/>
          <w:lang w:val="sk-SK"/>
        </w:rPr>
        <w:t>ZHOTOVITEĽ</w:t>
      </w:r>
      <w:r w:rsidR="00BE2553" w:rsidRPr="0010755F">
        <w:rPr>
          <w:bCs/>
          <w:sz w:val="22"/>
          <w:lang w:val="sk-SK"/>
        </w:rPr>
        <w:t xml:space="preserve"> vykoná v súlade s TECHNICKOU ŠPECIFIKÁCIOU </w:t>
      </w:r>
      <w:r w:rsidR="00BE2553" w:rsidRPr="0010755F">
        <w:rPr>
          <w:bCs/>
          <w:caps/>
          <w:sz w:val="22"/>
          <w:lang w:val="sk-SK"/>
        </w:rPr>
        <w:t>uvedenIE do prevádzky</w:t>
      </w:r>
      <w:r w:rsidR="00BE2553" w:rsidRPr="0010755F">
        <w:rPr>
          <w:bCs/>
          <w:sz w:val="22"/>
          <w:lang w:val="sk-SK"/>
        </w:rPr>
        <w:t xml:space="preserve"> každého </w:t>
      </w:r>
      <w:r w:rsidR="00BE2553" w:rsidRPr="0010755F">
        <w:rPr>
          <w:bCs/>
          <w:caps/>
          <w:sz w:val="22"/>
          <w:lang w:val="sk-SK"/>
        </w:rPr>
        <w:t>kompresora</w:t>
      </w:r>
      <w:r w:rsidR="00BE2553" w:rsidRPr="0010755F">
        <w:rPr>
          <w:bCs/>
          <w:sz w:val="22"/>
          <w:lang w:val="sk-SK"/>
        </w:rPr>
        <w:t xml:space="preserve"> s</w:t>
      </w:r>
      <w:r w:rsidR="00425811">
        <w:rPr>
          <w:bCs/>
          <w:sz w:val="22"/>
          <w:lang w:val="sk-SK"/>
        </w:rPr>
        <w:t> NOVÝMI</w:t>
      </w:r>
      <w:r w:rsidR="00BE2553" w:rsidRPr="0010755F">
        <w:rPr>
          <w:bCs/>
          <w:sz w:val="22"/>
          <w:lang w:val="sk-SK"/>
        </w:rPr>
        <w:t xml:space="preserve"> </w:t>
      </w:r>
      <w:r w:rsidR="00DB4A04" w:rsidRPr="0010755F">
        <w:rPr>
          <w:bCs/>
          <w:sz w:val="22"/>
          <w:lang w:val="sk-SK"/>
        </w:rPr>
        <w:t>HČ</w:t>
      </w:r>
      <w:r w:rsidR="00BE2553" w:rsidRPr="0010755F">
        <w:rPr>
          <w:bCs/>
          <w:sz w:val="22"/>
          <w:lang w:val="sk-SK"/>
        </w:rPr>
        <w:t>.</w:t>
      </w:r>
    </w:p>
    <w:p w14:paraId="7164727F" w14:textId="3F641BDC" w:rsidR="00BE2553" w:rsidRPr="0010755F" w:rsidRDefault="00BE2553" w:rsidP="00BA6F45">
      <w:pPr>
        <w:pStyle w:val="Oznaitext"/>
        <w:numPr>
          <w:ilvl w:val="0"/>
          <w:numId w:val="35"/>
        </w:numPr>
        <w:spacing w:before="240"/>
        <w:ind w:left="357" w:right="0" w:hanging="357"/>
        <w:rPr>
          <w:bCs/>
          <w:sz w:val="22"/>
          <w:lang w:val="sk-SK"/>
        </w:rPr>
      </w:pPr>
      <w:r w:rsidRPr="0010755F">
        <w:rPr>
          <w:bCs/>
          <w:caps/>
          <w:sz w:val="22"/>
          <w:lang w:val="sk-SK"/>
        </w:rPr>
        <w:t xml:space="preserve">uvedenIE do prevádzky </w:t>
      </w:r>
      <w:r w:rsidRPr="0010755F">
        <w:rPr>
          <w:bCs/>
          <w:sz w:val="22"/>
          <w:lang w:val="sk-SK"/>
        </w:rPr>
        <w:t xml:space="preserve">zahŕňa všetky </w:t>
      </w:r>
      <w:r w:rsidRPr="00C66888">
        <w:rPr>
          <w:bCs/>
          <w:sz w:val="22"/>
          <w:lang w:val="sk-SK"/>
        </w:rPr>
        <w:t>kompletizačné a funkčné skúšky</w:t>
      </w:r>
      <w:r w:rsidR="0082509B">
        <w:rPr>
          <w:bCs/>
          <w:sz w:val="22"/>
          <w:lang w:val="sk-SK"/>
        </w:rPr>
        <w:t xml:space="preserve">, ktoré je ZHOTOVITEĽ povinný vykonať v rámci UVEDENIA DO PREVÁDZKY v zmysle tejto ZMLUVY  </w:t>
      </w:r>
      <w:r w:rsidR="002B7B40">
        <w:rPr>
          <w:bCs/>
          <w:sz w:val="22"/>
          <w:lang w:val="sk-SK"/>
        </w:rPr>
        <w:t xml:space="preserve">a </w:t>
      </w:r>
      <w:r w:rsidR="007F0F08">
        <w:rPr>
          <w:bCs/>
          <w:sz w:val="22"/>
          <w:lang w:val="sk-SK"/>
        </w:rPr>
        <w:t xml:space="preserve">podľa </w:t>
      </w:r>
      <w:r w:rsidR="0082509B">
        <w:rPr>
          <w:bCs/>
          <w:sz w:val="22"/>
          <w:lang w:val="sk-SK"/>
        </w:rPr>
        <w:t xml:space="preserve">platných právnych predpisov </w:t>
      </w:r>
      <w:r w:rsidRPr="0010755F">
        <w:rPr>
          <w:bCs/>
          <w:sz w:val="22"/>
          <w:lang w:val="sk-SK"/>
        </w:rPr>
        <w:t>.</w:t>
      </w:r>
    </w:p>
    <w:p w14:paraId="35896BF9" w14:textId="43C37E82" w:rsidR="00BE2553" w:rsidRPr="0010755F" w:rsidRDefault="00BE2553" w:rsidP="00BA6F45">
      <w:pPr>
        <w:pStyle w:val="Oznaitext"/>
        <w:numPr>
          <w:ilvl w:val="0"/>
          <w:numId w:val="35"/>
        </w:numPr>
        <w:spacing w:before="240"/>
        <w:ind w:left="357" w:right="0" w:hanging="357"/>
        <w:rPr>
          <w:bCs/>
          <w:sz w:val="22"/>
          <w:lang w:val="sk-SK"/>
        </w:rPr>
      </w:pPr>
      <w:r w:rsidRPr="0010755F">
        <w:rPr>
          <w:bCs/>
          <w:sz w:val="22"/>
          <w:lang w:val="sk-SK"/>
        </w:rPr>
        <w:t xml:space="preserve">Skúšky požadované schvaľovacím orgánom sa budú realizovať len v prípade, že </w:t>
      </w:r>
      <w:r w:rsidR="00BE2D16" w:rsidRPr="0010755F">
        <w:rPr>
          <w:caps/>
          <w:sz w:val="22"/>
          <w:lang w:val="sk-SK"/>
        </w:rPr>
        <w:t>ZHOTOVITEĽ</w:t>
      </w:r>
      <w:r w:rsidRPr="0010755F">
        <w:rPr>
          <w:caps/>
          <w:sz w:val="22"/>
          <w:lang w:val="sk-SK"/>
        </w:rPr>
        <w:t xml:space="preserve"> </w:t>
      </w:r>
      <w:r w:rsidRPr="0010755F">
        <w:rPr>
          <w:sz w:val="22"/>
          <w:lang w:val="sk-SK"/>
        </w:rPr>
        <w:t xml:space="preserve">úspešne ukončil a oficiálne </w:t>
      </w:r>
      <w:r w:rsidR="00577B7B">
        <w:rPr>
          <w:sz w:val="22"/>
          <w:lang w:val="sk-SK"/>
        </w:rPr>
        <w:t xml:space="preserve">protokolárne </w:t>
      </w:r>
      <w:r w:rsidRPr="0010755F">
        <w:rPr>
          <w:sz w:val="22"/>
          <w:lang w:val="sk-SK"/>
        </w:rPr>
        <w:t>potvrdil interné skúšky</w:t>
      </w:r>
      <w:r w:rsidR="002B7B40" w:rsidRPr="002B7B40">
        <w:rPr>
          <w:sz w:val="22"/>
          <w:lang w:val="sk-SK"/>
        </w:rPr>
        <w:t xml:space="preserve"> </w:t>
      </w:r>
      <w:r w:rsidR="002B7B40">
        <w:rPr>
          <w:sz w:val="22"/>
          <w:lang w:val="sk-SK"/>
        </w:rPr>
        <w:t xml:space="preserve">podľa </w:t>
      </w:r>
      <w:r w:rsidR="004F58AD" w:rsidRPr="0010755F">
        <w:rPr>
          <w:sz w:val="22"/>
          <w:lang w:val="sk-SK"/>
        </w:rPr>
        <w:t>INTERNÉ</w:t>
      </w:r>
      <w:r w:rsidR="004F58AD">
        <w:rPr>
          <w:sz w:val="22"/>
          <w:lang w:val="sk-SK"/>
        </w:rPr>
        <w:t xml:space="preserve">HO PREDPISU </w:t>
      </w:r>
      <w:r w:rsidR="002B7B40">
        <w:rPr>
          <w:sz w:val="22"/>
          <w:lang w:val="sk-SK"/>
        </w:rPr>
        <w:t>„Ústredná a oblastná nábehová komisia“</w:t>
      </w:r>
      <w:r w:rsidR="004F58AD">
        <w:rPr>
          <w:sz w:val="22"/>
          <w:lang w:val="sk-SK"/>
        </w:rPr>
        <w:t xml:space="preserve"> (Príloha </w:t>
      </w:r>
      <w:r w:rsidR="00A05F58">
        <w:rPr>
          <w:sz w:val="22"/>
          <w:lang w:val="sk-SK"/>
        </w:rPr>
        <w:t xml:space="preserve">č. </w:t>
      </w:r>
      <w:r w:rsidR="004F58AD">
        <w:rPr>
          <w:sz w:val="22"/>
          <w:lang w:val="sk-SK"/>
        </w:rPr>
        <w:t>8.1 ZMLUVY)</w:t>
      </w:r>
      <w:r w:rsidRPr="0010755F">
        <w:rPr>
          <w:sz w:val="22"/>
          <w:lang w:val="sk-SK"/>
        </w:rPr>
        <w:t>.</w:t>
      </w:r>
    </w:p>
    <w:p w14:paraId="73FFF06B" w14:textId="2BEA8009" w:rsidR="00BE2553" w:rsidRPr="0010755F" w:rsidRDefault="00BE2553" w:rsidP="00BA6F45">
      <w:pPr>
        <w:pStyle w:val="Oznaitext"/>
        <w:numPr>
          <w:ilvl w:val="0"/>
          <w:numId w:val="35"/>
        </w:numPr>
        <w:spacing w:before="240"/>
        <w:ind w:left="357" w:right="0" w:hanging="357"/>
        <w:rPr>
          <w:bCs/>
          <w:sz w:val="22"/>
          <w:lang w:val="sk-SK"/>
        </w:rPr>
      </w:pPr>
      <w:r w:rsidRPr="0010755F">
        <w:rPr>
          <w:bCs/>
          <w:sz w:val="22"/>
          <w:lang w:val="sk-SK"/>
        </w:rPr>
        <w:t>Po ukončení týchto skúšok a opr</w:t>
      </w:r>
      <w:r w:rsidR="00573FE6">
        <w:rPr>
          <w:bCs/>
          <w:sz w:val="22"/>
          <w:lang w:val="sk-SK"/>
        </w:rPr>
        <w:t>á</w:t>
      </w:r>
      <w:r w:rsidRPr="0010755F">
        <w:rPr>
          <w:bCs/>
          <w:sz w:val="22"/>
          <w:lang w:val="sk-SK"/>
        </w:rPr>
        <w:t xml:space="preserve">v/doplnenia všetkých vadných/chýbajúcich vecí sa bude každý z </w:t>
      </w:r>
      <w:r w:rsidR="00DB4A04" w:rsidRPr="0010755F">
        <w:rPr>
          <w:bCs/>
          <w:sz w:val="22"/>
          <w:lang w:val="sk-SK"/>
        </w:rPr>
        <w:t xml:space="preserve">KOMPRESOROV </w:t>
      </w:r>
      <w:r w:rsidRPr="0010755F">
        <w:rPr>
          <w:bCs/>
          <w:sz w:val="22"/>
          <w:lang w:val="sk-SK"/>
        </w:rPr>
        <w:t xml:space="preserve">považovať za pripravený na PREBERACIE </w:t>
      </w:r>
      <w:r w:rsidR="00425811">
        <w:rPr>
          <w:bCs/>
          <w:sz w:val="22"/>
          <w:lang w:val="sk-SK"/>
        </w:rPr>
        <w:t>TESTY</w:t>
      </w:r>
      <w:r w:rsidRPr="0010755F">
        <w:rPr>
          <w:bCs/>
          <w:sz w:val="22"/>
          <w:lang w:val="sk-SK"/>
        </w:rPr>
        <w:t xml:space="preserve">. </w:t>
      </w:r>
    </w:p>
    <w:p w14:paraId="3CB72538" w14:textId="77777777" w:rsidR="00BE2553" w:rsidRPr="0010755F" w:rsidRDefault="00BE2553" w:rsidP="00BA6F45">
      <w:pPr>
        <w:pStyle w:val="Oznaitext"/>
        <w:numPr>
          <w:ilvl w:val="0"/>
          <w:numId w:val="35"/>
        </w:numPr>
        <w:spacing w:before="240"/>
        <w:ind w:left="357" w:right="0" w:hanging="357"/>
        <w:rPr>
          <w:bCs/>
          <w:sz w:val="22"/>
          <w:lang w:val="sk-SK"/>
        </w:rPr>
      </w:pPr>
      <w:r w:rsidRPr="0010755F">
        <w:rPr>
          <w:bCs/>
          <w:caps/>
          <w:sz w:val="22"/>
          <w:lang w:val="sk-SK"/>
        </w:rPr>
        <w:t>Kompresory</w:t>
      </w:r>
      <w:r w:rsidRPr="0010755F">
        <w:rPr>
          <w:bCs/>
          <w:sz w:val="22"/>
          <w:lang w:val="sk-SK"/>
        </w:rPr>
        <w:t xml:space="preserve"> budú považované za pripravené na PREBERACIE </w:t>
      </w:r>
      <w:r w:rsidR="00425811">
        <w:rPr>
          <w:bCs/>
          <w:sz w:val="22"/>
          <w:lang w:val="sk-SK"/>
        </w:rPr>
        <w:t>TESTY</w:t>
      </w:r>
      <w:r w:rsidRPr="0010755F">
        <w:rPr>
          <w:bCs/>
          <w:sz w:val="22"/>
          <w:lang w:val="sk-SK"/>
        </w:rPr>
        <w:t xml:space="preserve"> len v tom prípade, ak boli ich </w:t>
      </w:r>
      <w:r w:rsidR="00425811">
        <w:rPr>
          <w:bCs/>
          <w:sz w:val="22"/>
          <w:lang w:val="sk-SK"/>
        </w:rPr>
        <w:t>NOVÉ</w:t>
      </w:r>
      <w:r w:rsidRPr="0010755F">
        <w:rPr>
          <w:bCs/>
          <w:sz w:val="22"/>
          <w:lang w:val="sk-SK"/>
        </w:rPr>
        <w:t xml:space="preserve"> </w:t>
      </w:r>
      <w:r w:rsidR="00DB4A04" w:rsidRPr="0010755F">
        <w:rPr>
          <w:bCs/>
          <w:sz w:val="22"/>
          <w:lang w:val="sk-SK"/>
        </w:rPr>
        <w:t xml:space="preserve">HČ </w:t>
      </w:r>
      <w:r w:rsidRPr="0010755F">
        <w:rPr>
          <w:bCs/>
          <w:sz w:val="22"/>
          <w:lang w:val="sk-SK"/>
        </w:rPr>
        <w:t>vyhotovené, dodané a nainštalované podľa ZMLUVY a sú spolu s </w:t>
      </w:r>
      <w:r w:rsidRPr="0010755F">
        <w:rPr>
          <w:bCs/>
          <w:caps/>
          <w:sz w:val="22"/>
          <w:lang w:val="sk-SK"/>
        </w:rPr>
        <w:t>kompresorom</w:t>
      </w:r>
      <w:r w:rsidRPr="0010755F">
        <w:rPr>
          <w:bCs/>
          <w:sz w:val="22"/>
          <w:lang w:val="sk-SK"/>
        </w:rPr>
        <w:t xml:space="preserve"> spôsobilé na bezpečnú prevádzku.</w:t>
      </w:r>
    </w:p>
    <w:p w14:paraId="591BA1FF" w14:textId="1B78F879" w:rsidR="0037099A" w:rsidRPr="006B453D" w:rsidRDefault="0037099A" w:rsidP="0037099A">
      <w:pPr>
        <w:pStyle w:val="Oznaitext"/>
        <w:numPr>
          <w:ilvl w:val="0"/>
          <w:numId w:val="35"/>
        </w:numPr>
        <w:spacing w:before="240"/>
        <w:ind w:left="357" w:right="0" w:hanging="357"/>
        <w:rPr>
          <w:sz w:val="22"/>
          <w:lang w:val="sk-SK"/>
        </w:rPr>
      </w:pPr>
      <w:bookmarkStart w:id="88" w:name="_Toc236457149"/>
      <w:bookmarkStart w:id="89" w:name="_Toc236457150"/>
      <w:bookmarkEnd w:id="88"/>
      <w:r w:rsidRPr="006B453D">
        <w:rPr>
          <w:sz w:val="22"/>
          <w:lang w:val="sk-SK"/>
        </w:rPr>
        <w:lastRenderedPageBreak/>
        <w:t>Po ukončení  UVEDENIA DO PREVÁDZKY a</w:t>
      </w:r>
      <w:r>
        <w:rPr>
          <w:sz w:val="22"/>
          <w:lang w:val="sk-SK"/>
        </w:rPr>
        <w:t> </w:t>
      </w:r>
      <w:r w:rsidRPr="006B453D">
        <w:rPr>
          <w:sz w:val="22"/>
          <w:lang w:val="sk-SK"/>
        </w:rPr>
        <w:t>pred vykonaním PREBERACÍCH TESTOV je ZHOTOVITEĽ povinný predložiť OBJEDNÁVATEĽOVI protokol o</w:t>
      </w:r>
      <w:r>
        <w:rPr>
          <w:sz w:val="22"/>
          <w:lang w:val="sk-SK"/>
        </w:rPr>
        <w:t xml:space="preserve"> úspešnom </w:t>
      </w:r>
      <w:r w:rsidRPr="006B453D">
        <w:rPr>
          <w:sz w:val="22"/>
          <w:lang w:val="sk-SK"/>
        </w:rPr>
        <w:t xml:space="preserve">ukončení UVEDENIA DO PREVÁDZKY a pripravenosti príslušného KOMPRESRORA na realizáciu PREBERACÍCH TESTOV podľa bodu </w:t>
      </w:r>
      <w:r w:rsidRPr="006B453D">
        <w:rPr>
          <w:sz w:val="22"/>
          <w:lang w:val="sk-SK"/>
        </w:rPr>
        <w:fldChar w:fldCharType="begin"/>
      </w:r>
      <w:r w:rsidRPr="006B453D">
        <w:rPr>
          <w:sz w:val="22"/>
          <w:lang w:val="sk-SK"/>
        </w:rPr>
        <w:instrText xml:space="preserve"> REF _Ref13686905 \n \h </w:instrText>
      </w:r>
      <w:r w:rsidRPr="006B453D">
        <w:rPr>
          <w:sz w:val="22"/>
          <w:lang w:val="sk-SK"/>
        </w:rPr>
      </w:r>
      <w:r w:rsidRPr="006B453D">
        <w:rPr>
          <w:sz w:val="22"/>
          <w:lang w:val="sk-SK"/>
        </w:rPr>
        <w:fldChar w:fldCharType="separate"/>
      </w:r>
      <w:r w:rsidR="00FD12E1">
        <w:rPr>
          <w:sz w:val="22"/>
          <w:lang w:val="sk-SK"/>
        </w:rPr>
        <w:t>2</w:t>
      </w:r>
      <w:r w:rsidRPr="006B453D">
        <w:rPr>
          <w:sz w:val="22"/>
          <w:lang w:val="sk-SK"/>
        </w:rPr>
        <w:fldChar w:fldCharType="end"/>
      </w:r>
      <w:r w:rsidRPr="006B453D">
        <w:rPr>
          <w:sz w:val="22"/>
          <w:lang w:val="sk-SK"/>
        </w:rPr>
        <w:t xml:space="preserve"> článku</w:t>
      </w:r>
      <w:r>
        <w:rPr>
          <w:sz w:val="22"/>
          <w:lang w:val="sk-SK"/>
        </w:rPr>
        <w:t xml:space="preserve"> IX ZMLUVY</w:t>
      </w:r>
      <w:r w:rsidRPr="006B453D">
        <w:rPr>
          <w:sz w:val="22"/>
          <w:lang w:val="sk-SK"/>
        </w:rPr>
        <w:t xml:space="preserve">.  </w:t>
      </w:r>
    </w:p>
    <w:p w14:paraId="14228683" w14:textId="77777777" w:rsidR="00BE2553" w:rsidRPr="0010755F" w:rsidRDefault="00F60B1F" w:rsidP="00BA6F45">
      <w:pPr>
        <w:pStyle w:val="Nadpis1"/>
        <w:numPr>
          <w:ilvl w:val="0"/>
          <w:numId w:val="15"/>
        </w:numPr>
        <w:spacing w:before="480" w:after="120"/>
        <w:ind w:left="0" w:firstLine="0"/>
        <w:jc w:val="center"/>
        <w:rPr>
          <w:szCs w:val="24"/>
        </w:rPr>
      </w:pPr>
      <w:r w:rsidRPr="0010755F">
        <w:rPr>
          <w:szCs w:val="24"/>
        </w:rPr>
        <w:br/>
      </w:r>
      <w:bookmarkStart w:id="90" w:name="_Toc47715802"/>
      <w:r w:rsidR="00BE2553" w:rsidRPr="0010755F">
        <w:rPr>
          <w:szCs w:val="24"/>
        </w:rPr>
        <w:t>SKÚŠKY</w:t>
      </w:r>
      <w:bookmarkEnd w:id="89"/>
      <w:r w:rsidR="0072393C" w:rsidRPr="0010755F">
        <w:rPr>
          <w:szCs w:val="24"/>
        </w:rPr>
        <w:t xml:space="preserve"> A TESTY</w:t>
      </w:r>
      <w:bookmarkEnd w:id="90"/>
    </w:p>
    <w:p w14:paraId="0B8EFF06" w14:textId="77777777" w:rsidR="00BE2553" w:rsidRPr="0010755F" w:rsidRDefault="00BE2553" w:rsidP="00BA6F45">
      <w:pPr>
        <w:pStyle w:val="Oznaitext"/>
        <w:numPr>
          <w:ilvl w:val="0"/>
          <w:numId w:val="36"/>
        </w:numPr>
        <w:tabs>
          <w:tab w:val="clear" w:pos="840"/>
        </w:tabs>
        <w:spacing w:before="240"/>
        <w:ind w:left="357" w:right="0" w:hanging="357"/>
        <w:outlineLvl w:val="1"/>
        <w:rPr>
          <w:b/>
          <w:sz w:val="22"/>
          <w:lang w:val="sk-SK"/>
        </w:rPr>
      </w:pPr>
      <w:bookmarkStart w:id="91" w:name="_Toc236457151"/>
      <w:bookmarkStart w:id="92" w:name="_Ref13686732"/>
      <w:bookmarkStart w:id="93" w:name="_Toc47715803"/>
      <w:r w:rsidRPr="0010755F">
        <w:rPr>
          <w:b/>
          <w:sz w:val="22"/>
          <w:lang w:val="sk-SK"/>
        </w:rPr>
        <w:t>Skúšky u </w:t>
      </w:r>
      <w:r w:rsidR="00BE2D16" w:rsidRPr="0010755F">
        <w:rPr>
          <w:b/>
          <w:sz w:val="22"/>
          <w:lang w:val="sk-SK"/>
        </w:rPr>
        <w:t>ZHOTOVITEĽ</w:t>
      </w:r>
      <w:r w:rsidRPr="0010755F">
        <w:rPr>
          <w:b/>
          <w:sz w:val="22"/>
          <w:lang w:val="sk-SK"/>
        </w:rPr>
        <w:t>A</w:t>
      </w:r>
      <w:bookmarkEnd w:id="91"/>
      <w:bookmarkEnd w:id="92"/>
      <w:bookmarkEnd w:id="93"/>
    </w:p>
    <w:p w14:paraId="07DA3BD6" w14:textId="7EF90BD6" w:rsidR="00BE2553" w:rsidRPr="0010755F" w:rsidRDefault="00BE2D16" w:rsidP="00BA6F45">
      <w:pPr>
        <w:pStyle w:val="Oznaitext"/>
        <w:numPr>
          <w:ilvl w:val="1"/>
          <w:numId w:val="36"/>
        </w:numPr>
        <w:tabs>
          <w:tab w:val="clear" w:pos="1407"/>
        </w:tabs>
        <w:spacing w:before="240"/>
        <w:ind w:left="703" w:right="0" w:hanging="703"/>
        <w:rPr>
          <w:bCs/>
          <w:iCs/>
          <w:sz w:val="22"/>
          <w:lang w:val="sk-SK"/>
        </w:rPr>
      </w:pPr>
      <w:bookmarkStart w:id="94" w:name="_Ref242868058"/>
      <w:r w:rsidRPr="0010755F">
        <w:rPr>
          <w:bCs/>
          <w:iCs/>
          <w:caps/>
          <w:sz w:val="22"/>
          <w:lang w:val="sk-SK"/>
        </w:rPr>
        <w:t>ZHOTOVITEĽ</w:t>
      </w:r>
      <w:r w:rsidR="00BE2553" w:rsidRPr="0010755F">
        <w:rPr>
          <w:bCs/>
          <w:iCs/>
          <w:sz w:val="22"/>
          <w:lang w:val="sk-SK"/>
        </w:rPr>
        <w:t xml:space="preserve"> vykoná na svoje náklady skúšky hlavných komponentov </w:t>
      </w:r>
      <w:r w:rsidR="00425811">
        <w:rPr>
          <w:bCs/>
          <w:iCs/>
          <w:sz w:val="22"/>
          <w:lang w:val="sk-SK"/>
        </w:rPr>
        <w:t>NOVÝCH</w:t>
      </w:r>
      <w:r w:rsidR="00BE2553" w:rsidRPr="0010755F">
        <w:rPr>
          <w:bCs/>
          <w:iCs/>
          <w:sz w:val="22"/>
          <w:lang w:val="sk-SK"/>
        </w:rPr>
        <w:t xml:space="preserve"> </w:t>
      </w:r>
      <w:r w:rsidR="004019D5" w:rsidRPr="0010755F">
        <w:rPr>
          <w:bCs/>
          <w:iCs/>
          <w:sz w:val="22"/>
          <w:lang w:val="sk-SK"/>
        </w:rPr>
        <w:t xml:space="preserve">HČ </w:t>
      </w:r>
      <w:r w:rsidR="00BE2553" w:rsidRPr="0010755F">
        <w:rPr>
          <w:bCs/>
          <w:iCs/>
          <w:sz w:val="22"/>
          <w:lang w:val="sk-SK"/>
        </w:rPr>
        <w:t>v rozsahu dohodnutom v</w:t>
      </w:r>
      <w:r w:rsidR="00BE2553" w:rsidRPr="0010755F">
        <w:rPr>
          <w:bCs/>
          <w:iCs/>
          <w:caps/>
          <w:sz w:val="22"/>
          <w:lang w:val="sk-SK"/>
        </w:rPr>
        <w:t> technickej špecifikácii</w:t>
      </w:r>
      <w:r w:rsidR="00425811">
        <w:rPr>
          <w:bCs/>
          <w:iCs/>
          <w:caps/>
          <w:sz w:val="22"/>
          <w:lang w:val="sk-SK"/>
        </w:rPr>
        <w:t xml:space="preserve"> (</w:t>
      </w:r>
      <w:r w:rsidR="00582AA9">
        <w:rPr>
          <w:bCs/>
          <w:iCs/>
          <w:sz w:val="22"/>
          <w:lang w:val="sk-SK"/>
        </w:rPr>
        <w:t xml:space="preserve">ďalej len </w:t>
      </w:r>
      <w:r w:rsidR="00425811">
        <w:rPr>
          <w:bCs/>
          <w:iCs/>
          <w:caps/>
          <w:sz w:val="22"/>
          <w:lang w:val="sk-SK"/>
        </w:rPr>
        <w:t>„</w:t>
      </w:r>
      <w:r w:rsidR="00425811" w:rsidRPr="00582AA9">
        <w:rPr>
          <w:bCs/>
          <w:iCs/>
          <w:caps/>
          <w:sz w:val="22"/>
          <w:lang w:val="sk-SK"/>
        </w:rPr>
        <w:t>skúšky</w:t>
      </w:r>
      <w:r w:rsidR="0088278B">
        <w:rPr>
          <w:bCs/>
          <w:iCs/>
          <w:caps/>
          <w:sz w:val="22"/>
          <w:lang w:val="sk-SK"/>
        </w:rPr>
        <w:t>“</w:t>
      </w:r>
      <w:r w:rsidR="000A184E">
        <w:rPr>
          <w:bCs/>
          <w:iCs/>
          <w:caps/>
          <w:sz w:val="22"/>
          <w:lang w:val="sk-SK"/>
        </w:rPr>
        <w:t>)</w:t>
      </w:r>
      <w:r w:rsidR="00BE2553" w:rsidRPr="0010755F">
        <w:rPr>
          <w:bCs/>
          <w:iCs/>
          <w:caps/>
          <w:sz w:val="22"/>
          <w:lang w:val="sk-SK"/>
        </w:rPr>
        <w:t xml:space="preserve">, </w:t>
      </w:r>
      <w:r w:rsidR="004019D5" w:rsidRPr="0010755F">
        <w:rPr>
          <w:bCs/>
          <w:iCs/>
          <w:sz w:val="22"/>
          <w:lang w:val="sk-SK"/>
        </w:rPr>
        <w:t xml:space="preserve">a to ešte </w:t>
      </w:r>
      <w:r w:rsidR="00BE2553" w:rsidRPr="0010755F">
        <w:rPr>
          <w:bCs/>
          <w:iCs/>
          <w:sz w:val="22"/>
          <w:lang w:val="sk-SK"/>
        </w:rPr>
        <w:t xml:space="preserve">pred ich dodaním do </w:t>
      </w:r>
      <w:r w:rsidR="004019D5" w:rsidRPr="0010755F">
        <w:rPr>
          <w:bCs/>
          <w:iCs/>
          <w:sz w:val="22"/>
          <w:lang w:val="sk-SK"/>
        </w:rPr>
        <w:t xml:space="preserve">MIESTA </w:t>
      </w:r>
      <w:r w:rsidR="00425811">
        <w:rPr>
          <w:bCs/>
          <w:iCs/>
          <w:sz w:val="22"/>
          <w:lang w:val="sk-SK"/>
        </w:rPr>
        <w:t>DODANIA</w:t>
      </w:r>
      <w:r w:rsidR="00BE2553" w:rsidRPr="0010755F">
        <w:rPr>
          <w:bCs/>
          <w:iCs/>
          <w:caps/>
          <w:sz w:val="22"/>
          <w:lang w:val="sk-SK"/>
        </w:rPr>
        <w:t>.</w:t>
      </w:r>
      <w:bookmarkEnd w:id="94"/>
    </w:p>
    <w:p w14:paraId="5A362C20" w14:textId="77777777" w:rsidR="00BE2553" w:rsidRPr="0010755F" w:rsidRDefault="00BE2553" w:rsidP="00BA6F45">
      <w:pPr>
        <w:pStyle w:val="Oznaitext"/>
        <w:numPr>
          <w:ilvl w:val="1"/>
          <w:numId w:val="36"/>
        </w:numPr>
        <w:tabs>
          <w:tab w:val="clear" w:pos="1407"/>
        </w:tabs>
        <w:spacing w:before="240"/>
        <w:ind w:left="703" w:right="0" w:hanging="703"/>
        <w:rPr>
          <w:bCs/>
          <w:iCs/>
          <w:sz w:val="22"/>
          <w:lang w:val="sk-SK"/>
        </w:rPr>
      </w:pPr>
      <w:r w:rsidRPr="0010755F">
        <w:rPr>
          <w:bCs/>
          <w:iCs/>
          <w:sz w:val="22"/>
          <w:lang w:val="sk-SK"/>
        </w:rPr>
        <w:t xml:space="preserve">O každej </w:t>
      </w:r>
      <w:r w:rsidR="00425811">
        <w:rPr>
          <w:bCs/>
          <w:iCs/>
          <w:sz w:val="22"/>
          <w:lang w:val="sk-SK"/>
        </w:rPr>
        <w:t xml:space="preserve">SKÚŠKE </w:t>
      </w:r>
      <w:r w:rsidR="00BE2D16" w:rsidRPr="0010755F">
        <w:rPr>
          <w:bCs/>
          <w:iCs/>
          <w:caps/>
          <w:sz w:val="22"/>
          <w:lang w:val="sk-SK"/>
        </w:rPr>
        <w:t>ZHOTOVITEĽ</w:t>
      </w:r>
      <w:r w:rsidRPr="0010755F">
        <w:rPr>
          <w:bCs/>
          <w:iCs/>
          <w:sz w:val="22"/>
          <w:lang w:val="sk-SK"/>
        </w:rPr>
        <w:t xml:space="preserve"> vyhotoví písomný záznam, v ktorom bude zdokumentovaný priebeh </w:t>
      </w:r>
      <w:r w:rsidR="00425811">
        <w:rPr>
          <w:bCs/>
          <w:iCs/>
          <w:sz w:val="22"/>
          <w:lang w:val="sk-SK"/>
        </w:rPr>
        <w:t>SKÚŠKY</w:t>
      </w:r>
      <w:r w:rsidRPr="0010755F">
        <w:rPr>
          <w:bCs/>
          <w:iCs/>
          <w:sz w:val="22"/>
          <w:lang w:val="sk-SK"/>
        </w:rPr>
        <w:t xml:space="preserve"> a jej výsledok. Výsledok každej </w:t>
      </w:r>
      <w:r w:rsidR="00425811">
        <w:rPr>
          <w:bCs/>
          <w:iCs/>
          <w:sz w:val="22"/>
          <w:lang w:val="sk-SK"/>
        </w:rPr>
        <w:t>SKÚŠKY</w:t>
      </w:r>
      <w:r w:rsidRPr="0010755F">
        <w:rPr>
          <w:bCs/>
          <w:iCs/>
          <w:sz w:val="22"/>
          <w:lang w:val="sk-SK"/>
        </w:rPr>
        <w:t xml:space="preserve"> sa považuje za vyhovujúci, ak hodnoty parametrov, meraných počas </w:t>
      </w:r>
      <w:r w:rsidR="00425811">
        <w:rPr>
          <w:bCs/>
          <w:iCs/>
          <w:sz w:val="22"/>
          <w:lang w:val="sk-SK"/>
        </w:rPr>
        <w:t>SKÚŠKY</w:t>
      </w:r>
      <w:r w:rsidRPr="0010755F">
        <w:rPr>
          <w:bCs/>
          <w:iCs/>
          <w:sz w:val="22"/>
          <w:lang w:val="sk-SK"/>
        </w:rPr>
        <w:t>, zodpovedajú hodnotám, uvedeným v </w:t>
      </w:r>
      <w:r w:rsidRPr="0010755F">
        <w:rPr>
          <w:bCs/>
          <w:iCs/>
          <w:caps/>
          <w:sz w:val="22"/>
          <w:lang w:val="sk-SK"/>
        </w:rPr>
        <w:t>technickej špecifikácii</w:t>
      </w:r>
      <w:r w:rsidRPr="0010755F">
        <w:rPr>
          <w:bCs/>
          <w:iCs/>
          <w:sz w:val="22"/>
          <w:lang w:val="sk-SK"/>
        </w:rPr>
        <w:t xml:space="preserve"> </w:t>
      </w:r>
      <w:r w:rsidRPr="00C66888">
        <w:rPr>
          <w:bCs/>
          <w:iCs/>
          <w:sz w:val="22"/>
          <w:lang w:val="sk-SK"/>
        </w:rPr>
        <w:t>a</w:t>
      </w:r>
      <w:r w:rsidR="00F96455" w:rsidRPr="00C66888">
        <w:rPr>
          <w:bCs/>
          <w:iCs/>
          <w:sz w:val="22"/>
          <w:lang w:val="sk-SK"/>
        </w:rPr>
        <w:t> </w:t>
      </w:r>
      <w:r w:rsidRPr="00C66888">
        <w:rPr>
          <w:bCs/>
          <w:iCs/>
          <w:sz w:val="22"/>
          <w:lang w:val="sk-SK"/>
        </w:rPr>
        <w:t>hodnotám, uvedeným v špecifikácii výrobcu skúšaného zariadenia</w:t>
      </w:r>
      <w:r w:rsidRPr="0010755F">
        <w:rPr>
          <w:bCs/>
          <w:iCs/>
          <w:sz w:val="22"/>
          <w:lang w:val="sk-SK"/>
        </w:rPr>
        <w:t>. Písomný záznam o</w:t>
      </w:r>
      <w:r w:rsidR="00425811">
        <w:rPr>
          <w:bCs/>
          <w:iCs/>
          <w:sz w:val="22"/>
          <w:lang w:val="sk-SK"/>
        </w:rPr>
        <w:t> SKÚŠKE</w:t>
      </w:r>
      <w:r w:rsidRPr="0010755F">
        <w:rPr>
          <w:bCs/>
          <w:iCs/>
          <w:sz w:val="22"/>
          <w:lang w:val="sk-SK"/>
        </w:rPr>
        <w:t xml:space="preserve"> nadobúda platnosť podpísaním zástupcami oboch </w:t>
      </w:r>
      <w:r w:rsidR="00F96455" w:rsidRPr="0010755F">
        <w:rPr>
          <w:bCs/>
          <w:iCs/>
          <w:sz w:val="22"/>
          <w:lang w:val="sk-SK"/>
        </w:rPr>
        <w:t>ZMLUVNÝCH STRÁN</w:t>
      </w:r>
      <w:r w:rsidRPr="0010755F">
        <w:rPr>
          <w:bCs/>
          <w:iCs/>
          <w:sz w:val="22"/>
          <w:lang w:val="sk-SK"/>
        </w:rPr>
        <w:t>.</w:t>
      </w:r>
    </w:p>
    <w:p w14:paraId="6B47A7FB" w14:textId="77777777" w:rsidR="00BE2553" w:rsidRPr="0010755F" w:rsidRDefault="00F96455" w:rsidP="00BA6F45">
      <w:pPr>
        <w:pStyle w:val="Oznaitext"/>
        <w:numPr>
          <w:ilvl w:val="0"/>
          <w:numId w:val="36"/>
        </w:numPr>
        <w:tabs>
          <w:tab w:val="clear" w:pos="840"/>
        </w:tabs>
        <w:spacing w:before="240"/>
        <w:ind w:left="357" w:right="0" w:hanging="357"/>
        <w:outlineLvl w:val="1"/>
        <w:rPr>
          <w:b/>
          <w:sz w:val="22"/>
          <w:lang w:val="sk-SK"/>
        </w:rPr>
      </w:pPr>
      <w:bookmarkStart w:id="95" w:name="_Toc236457152"/>
      <w:bookmarkStart w:id="96" w:name="_Ref13686905"/>
      <w:bookmarkStart w:id="97" w:name="_Toc47715804"/>
      <w:r w:rsidRPr="0010755F">
        <w:rPr>
          <w:b/>
          <w:sz w:val="22"/>
          <w:lang w:val="sk-SK"/>
        </w:rPr>
        <w:t>PREBERACIE TESTY</w:t>
      </w:r>
      <w:bookmarkEnd w:id="95"/>
      <w:bookmarkEnd w:id="96"/>
      <w:bookmarkEnd w:id="97"/>
    </w:p>
    <w:p w14:paraId="370438A7" w14:textId="01CE565F" w:rsidR="00BE2553" w:rsidRPr="0010755F" w:rsidRDefault="00BE2553" w:rsidP="003308FD">
      <w:pPr>
        <w:spacing w:before="120"/>
        <w:ind w:left="357"/>
        <w:jc w:val="both"/>
        <w:rPr>
          <w:rFonts w:ascii="Arial" w:hAnsi="Arial" w:cs="Arial"/>
          <w:bCs/>
          <w:iCs/>
          <w:sz w:val="22"/>
        </w:rPr>
      </w:pPr>
      <w:r w:rsidRPr="0010755F">
        <w:rPr>
          <w:rFonts w:ascii="Arial" w:hAnsi="Arial" w:cs="Arial"/>
          <w:bCs/>
          <w:iCs/>
          <w:sz w:val="22"/>
        </w:rPr>
        <w:t xml:space="preserve">Po ukončení </w:t>
      </w:r>
      <w:r w:rsidRPr="0010755F">
        <w:rPr>
          <w:rFonts w:ascii="Arial" w:hAnsi="Arial" w:cs="Arial"/>
          <w:bCs/>
          <w:iCs/>
          <w:caps/>
          <w:sz w:val="22"/>
        </w:rPr>
        <w:t xml:space="preserve">uvedenIA do prevádzky </w:t>
      </w:r>
      <w:r w:rsidRPr="0010755F">
        <w:rPr>
          <w:rFonts w:ascii="Arial" w:hAnsi="Arial" w:cs="Arial"/>
          <w:bCs/>
          <w:iCs/>
          <w:sz w:val="22"/>
        </w:rPr>
        <w:t xml:space="preserve">a ukončení všetkých montážnych prác </w:t>
      </w:r>
      <w:r w:rsidR="00BE2D16" w:rsidRPr="0010755F">
        <w:rPr>
          <w:rFonts w:ascii="Arial" w:hAnsi="Arial" w:cs="Arial"/>
          <w:bCs/>
          <w:iCs/>
          <w:sz w:val="22"/>
        </w:rPr>
        <w:t>ZHOTOVITEĽ</w:t>
      </w:r>
      <w:r w:rsidRPr="0010755F">
        <w:rPr>
          <w:rFonts w:ascii="Arial" w:hAnsi="Arial" w:cs="Arial"/>
          <w:bCs/>
          <w:iCs/>
          <w:sz w:val="22"/>
        </w:rPr>
        <w:t xml:space="preserve"> vykoná PREBERACIE </w:t>
      </w:r>
      <w:r w:rsidR="00F96455" w:rsidRPr="0010755F">
        <w:rPr>
          <w:rFonts w:ascii="Arial" w:hAnsi="Arial" w:cs="Arial"/>
          <w:bCs/>
          <w:iCs/>
          <w:sz w:val="22"/>
        </w:rPr>
        <w:t xml:space="preserve">TESTY </w:t>
      </w:r>
      <w:r w:rsidRPr="0010755F">
        <w:rPr>
          <w:rFonts w:ascii="Arial" w:hAnsi="Arial" w:cs="Arial"/>
          <w:bCs/>
          <w:iCs/>
          <w:sz w:val="22"/>
        </w:rPr>
        <w:t>každého z </w:t>
      </w:r>
      <w:r w:rsidRPr="0010755F">
        <w:rPr>
          <w:rFonts w:ascii="Arial" w:hAnsi="Arial" w:cs="Arial"/>
          <w:bCs/>
          <w:iCs/>
          <w:caps/>
          <w:sz w:val="22"/>
        </w:rPr>
        <w:t>kompresorov</w:t>
      </w:r>
      <w:r w:rsidRPr="0010755F">
        <w:rPr>
          <w:rFonts w:ascii="Arial" w:hAnsi="Arial" w:cs="Arial"/>
          <w:bCs/>
          <w:iCs/>
          <w:sz w:val="22"/>
        </w:rPr>
        <w:t>, ktoré zahŕňajú 72 hodinov</w:t>
      </w:r>
      <w:r w:rsidR="00F96455" w:rsidRPr="0010755F">
        <w:rPr>
          <w:rFonts w:ascii="Arial" w:hAnsi="Arial" w:cs="Arial"/>
          <w:bCs/>
          <w:iCs/>
          <w:sz w:val="22"/>
        </w:rPr>
        <w:t>ý</w:t>
      </w:r>
      <w:r w:rsidRPr="0010755F">
        <w:rPr>
          <w:rFonts w:ascii="Arial" w:hAnsi="Arial" w:cs="Arial"/>
          <w:bCs/>
          <w:iCs/>
          <w:sz w:val="22"/>
        </w:rPr>
        <w:t xml:space="preserve"> </w:t>
      </w:r>
      <w:r w:rsidR="00F96455" w:rsidRPr="0010755F">
        <w:rPr>
          <w:rFonts w:ascii="Arial" w:hAnsi="Arial" w:cs="Arial"/>
          <w:bCs/>
          <w:iCs/>
          <w:sz w:val="22"/>
        </w:rPr>
        <w:t xml:space="preserve">test </w:t>
      </w:r>
      <w:r w:rsidRPr="0010755F">
        <w:rPr>
          <w:rFonts w:ascii="Arial" w:hAnsi="Arial" w:cs="Arial"/>
          <w:bCs/>
          <w:iCs/>
          <w:sz w:val="22"/>
        </w:rPr>
        <w:t xml:space="preserve">a </w:t>
      </w:r>
      <w:r w:rsidR="00F516B8" w:rsidRPr="00F516B8">
        <w:rPr>
          <w:rFonts w:ascii="Arial" w:hAnsi="Arial" w:cs="Arial"/>
          <w:bCs/>
          <w:iCs/>
          <w:sz w:val="22"/>
        </w:rPr>
        <w:t>test výkonových parametrov</w:t>
      </w:r>
      <w:r w:rsidR="00F516B8">
        <w:rPr>
          <w:rFonts w:ascii="Arial" w:hAnsi="Arial" w:cs="Arial"/>
          <w:bCs/>
          <w:iCs/>
          <w:sz w:val="22"/>
        </w:rPr>
        <w:t>.</w:t>
      </w:r>
    </w:p>
    <w:p w14:paraId="37FE2ADF" w14:textId="77777777" w:rsidR="00BE2553" w:rsidRPr="0010755F" w:rsidRDefault="00BE2553" w:rsidP="00BA6F45">
      <w:pPr>
        <w:pStyle w:val="Oznaitext"/>
        <w:numPr>
          <w:ilvl w:val="1"/>
          <w:numId w:val="36"/>
        </w:numPr>
        <w:tabs>
          <w:tab w:val="clear" w:pos="1407"/>
        </w:tabs>
        <w:spacing w:before="240"/>
        <w:ind w:left="703" w:right="0" w:hanging="703"/>
        <w:outlineLvl w:val="1"/>
        <w:rPr>
          <w:b/>
          <w:sz w:val="22"/>
          <w:lang w:val="sk-SK"/>
        </w:rPr>
      </w:pPr>
      <w:bookmarkStart w:id="98" w:name="_Toc47715805"/>
      <w:r w:rsidRPr="0010755F">
        <w:rPr>
          <w:b/>
          <w:sz w:val="22"/>
          <w:lang w:val="sk-SK"/>
        </w:rPr>
        <w:t>72 hodinov</w:t>
      </w:r>
      <w:r w:rsidR="007D71DF" w:rsidRPr="0010755F">
        <w:rPr>
          <w:b/>
          <w:sz w:val="22"/>
          <w:lang w:val="sk-SK"/>
        </w:rPr>
        <w:t>ý</w:t>
      </w:r>
      <w:r w:rsidRPr="0010755F">
        <w:rPr>
          <w:b/>
          <w:sz w:val="22"/>
          <w:lang w:val="sk-SK"/>
        </w:rPr>
        <w:t xml:space="preserve"> </w:t>
      </w:r>
      <w:r w:rsidR="007D71DF" w:rsidRPr="0010755F">
        <w:rPr>
          <w:b/>
          <w:sz w:val="22"/>
          <w:lang w:val="sk-SK"/>
        </w:rPr>
        <w:t>test</w:t>
      </w:r>
      <w:bookmarkEnd w:id="98"/>
      <w:r w:rsidRPr="0010755F">
        <w:rPr>
          <w:b/>
          <w:sz w:val="22"/>
          <w:lang w:val="sk-SK"/>
        </w:rPr>
        <w:t xml:space="preserve"> </w:t>
      </w:r>
    </w:p>
    <w:p w14:paraId="2CBF7C70" w14:textId="77777777" w:rsidR="00BE2553" w:rsidRDefault="00BE2553" w:rsidP="003308FD">
      <w:pPr>
        <w:spacing w:before="120"/>
        <w:ind w:left="703"/>
        <w:jc w:val="both"/>
        <w:rPr>
          <w:rFonts w:ascii="Arial" w:hAnsi="Arial" w:cs="Arial"/>
          <w:bCs/>
          <w:iCs/>
          <w:sz w:val="22"/>
        </w:rPr>
      </w:pPr>
      <w:r w:rsidRPr="0010755F">
        <w:rPr>
          <w:rFonts w:ascii="Arial" w:hAnsi="Arial" w:cs="Arial"/>
          <w:bCs/>
          <w:iCs/>
          <w:sz w:val="22"/>
        </w:rPr>
        <w:t xml:space="preserve">PREBERACIE SKÚŠKY zahŕňajú 72 hodinovú nepretržitú bezchybnú prevádzku </w:t>
      </w:r>
      <w:r w:rsidR="00D8270C">
        <w:rPr>
          <w:rFonts w:ascii="Arial" w:hAnsi="Arial" w:cs="Arial"/>
          <w:bCs/>
          <w:iCs/>
          <w:caps/>
          <w:sz w:val="22"/>
        </w:rPr>
        <w:t>ES</w:t>
      </w:r>
      <w:r w:rsidRPr="0010755F">
        <w:rPr>
          <w:rFonts w:ascii="Arial" w:hAnsi="Arial" w:cs="Arial"/>
          <w:bCs/>
          <w:iCs/>
          <w:sz w:val="22"/>
        </w:rPr>
        <w:t xml:space="preserve">. V prípade poruchy, zapríčinenej vadným plnením </w:t>
      </w:r>
      <w:r w:rsidR="00BE2D16" w:rsidRPr="0010755F">
        <w:rPr>
          <w:rFonts w:ascii="Arial" w:hAnsi="Arial" w:cs="Arial"/>
          <w:bCs/>
          <w:iCs/>
          <w:sz w:val="22"/>
        </w:rPr>
        <w:t>ZHOTOVITEĽ</w:t>
      </w:r>
      <w:r w:rsidRPr="0010755F">
        <w:rPr>
          <w:rFonts w:ascii="Arial" w:hAnsi="Arial" w:cs="Arial"/>
          <w:bCs/>
          <w:iCs/>
          <w:sz w:val="22"/>
        </w:rPr>
        <w:t xml:space="preserve">A, ktorá spôsobí odstavenie </w:t>
      </w:r>
      <w:r w:rsidR="00D8270C">
        <w:rPr>
          <w:rFonts w:ascii="Arial" w:hAnsi="Arial" w:cs="Arial"/>
          <w:bCs/>
          <w:iCs/>
          <w:caps/>
          <w:sz w:val="22"/>
        </w:rPr>
        <w:t>ES</w:t>
      </w:r>
      <w:r w:rsidRPr="0010755F">
        <w:rPr>
          <w:rFonts w:ascii="Arial" w:hAnsi="Arial" w:cs="Arial"/>
          <w:bCs/>
          <w:iCs/>
          <w:sz w:val="22"/>
        </w:rPr>
        <w:t xml:space="preserve">, </w:t>
      </w:r>
      <w:r w:rsidR="007D71DF" w:rsidRPr="0010755F">
        <w:rPr>
          <w:rFonts w:ascii="Arial" w:hAnsi="Arial" w:cs="Arial"/>
          <w:bCs/>
          <w:iCs/>
          <w:sz w:val="22"/>
        </w:rPr>
        <w:t xml:space="preserve">72-hodinový test </w:t>
      </w:r>
      <w:r w:rsidRPr="0010755F">
        <w:rPr>
          <w:rFonts w:ascii="Arial" w:hAnsi="Arial" w:cs="Arial"/>
          <w:bCs/>
          <w:iCs/>
          <w:sz w:val="22"/>
        </w:rPr>
        <w:t>bude vykonan</w:t>
      </w:r>
      <w:r w:rsidR="00955A86">
        <w:rPr>
          <w:rFonts w:ascii="Arial" w:hAnsi="Arial" w:cs="Arial"/>
          <w:bCs/>
          <w:iCs/>
          <w:sz w:val="22"/>
        </w:rPr>
        <w:t>ý opätovne</w:t>
      </w:r>
      <w:r w:rsidRPr="0010755F">
        <w:rPr>
          <w:rFonts w:ascii="Arial" w:hAnsi="Arial" w:cs="Arial"/>
          <w:bCs/>
          <w:iCs/>
          <w:sz w:val="22"/>
        </w:rPr>
        <w:t xml:space="preserve"> po tom, čo bola porucha zistená a odstránená.</w:t>
      </w:r>
    </w:p>
    <w:p w14:paraId="49159CD8" w14:textId="3DD91B5E" w:rsidR="007C6B78" w:rsidRDefault="007C6B78" w:rsidP="003308FD">
      <w:pPr>
        <w:spacing w:before="120"/>
        <w:ind w:left="703"/>
        <w:jc w:val="both"/>
        <w:rPr>
          <w:rFonts w:ascii="Arial" w:hAnsi="Arial" w:cs="Arial"/>
          <w:bCs/>
          <w:iCs/>
          <w:sz w:val="22"/>
        </w:rPr>
      </w:pPr>
      <w:r>
        <w:rPr>
          <w:rFonts w:ascii="Arial" w:hAnsi="Arial" w:cs="Arial"/>
          <w:bCs/>
          <w:iCs/>
          <w:sz w:val="22"/>
        </w:rPr>
        <w:t xml:space="preserve">Pred začatím 72 hodinového testu ktoréhokoľvek ES je ZHOTOVITEĽ povinný predložiť OBJEDNÁVATEĽOVI všetku </w:t>
      </w:r>
      <w:r w:rsidR="00147EBC">
        <w:rPr>
          <w:rFonts w:ascii="Arial" w:hAnsi="Arial" w:cs="Arial"/>
          <w:bCs/>
          <w:iCs/>
          <w:sz w:val="22"/>
        </w:rPr>
        <w:t xml:space="preserve">riadne pripravenú </w:t>
      </w:r>
      <w:r>
        <w:rPr>
          <w:rFonts w:ascii="Arial" w:hAnsi="Arial" w:cs="Arial"/>
          <w:bCs/>
          <w:iCs/>
          <w:sz w:val="22"/>
        </w:rPr>
        <w:t xml:space="preserve">dokumentáciu </w:t>
      </w:r>
      <w:r w:rsidR="00147EBC">
        <w:rPr>
          <w:rFonts w:ascii="Arial" w:hAnsi="Arial" w:cs="Arial"/>
          <w:bCs/>
          <w:iCs/>
          <w:sz w:val="22"/>
        </w:rPr>
        <w:t xml:space="preserve">najmä, ale nie výlučne dokumentáciu skutočného vyhotovenia predmetu ZMLUVY alebo jeho príslušnej časti a príslušnú sprievodnú dokumentáciu </w:t>
      </w:r>
      <w:r>
        <w:rPr>
          <w:rFonts w:ascii="Arial" w:hAnsi="Arial" w:cs="Arial"/>
          <w:bCs/>
          <w:iCs/>
          <w:sz w:val="22"/>
        </w:rPr>
        <w:t>v zmysle TECHNICKEJ ŠPECIFIKÁCIE a platných právnych predpisov, ktorú je ZHOTOVITEĽ povinný predložiť OBJEDNÁVATEĽOVI do začatia 72 hodinového testu, in</w:t>
      </w:r>
      <w:r w:rsidR="00955A86">
        <w:rPr>
          <w:rFonts w:ascii="Arial" w:hAnsi="Arial" w:cs="Arial"/>
          <w:bCs/>
          <w:iCs/>
          <w:sz w:val="22"/>
        </w:rPr>
        <w:t>a</w:t>
      </w:r>
      <w:r>
        <w:rPr>
          <w:rFonts w:ascii="Arial" w:hAnsi="Arial" w:cs="Arial"/>
          <w:bCs/>
          <w:iCs/>
          <w:sz w:val="22"/>
        </w:rPr>
        <w:t>k OBJEDNÁVATEĽ nedá súhlas ani povolenia potrebné na začatie vykonávania 72 hodinového testu.</w:t>
      </w:r>
    </w:p>
    <w:p w14:paraId="5D2EE13C" w14:textId="77777777" w:rsidR="003C31E9" w:rsidRPr="0010755F" w:rsidRDefault="003C31E9" w:rsidP="003308FD">
      <w:pPr>
        <w:spacing w:before="120"/>
        <w:ind w:left="703"/>
        <w:jc w:val="both"/>
        <w:rPr>
          <w:rFonts w:ascii="Arial" w:hAnsi="Arial" w:cs="Arial"/>
          <w:bCs/>
          <w:iCs/>
          <w:sz w:val="22"/>
        </w:rPr>
      </w:pPr>
      <w:r>
        <w:rPr>
          <w:rFonts w:ascii="Arial" w:hAnsi="Arial" w:cs="Arial"/>
          <w:bCs/>
          <w:iCs/>
          <w:sz w:val="22"/>
        </w:rPr>
        <w:t xml:space="preserve">Úspešné ukončenie 72 hodinového testu musí byť potvrdené </w:t>
      </w:r>
      <w:r w:rsidRPr="0010755F">
        <w:rPr>
          <w:rFonts w:ascii="Arial" w:hAnsi="Arial" w:cs="Arial"/>
          <w:sz w:val="22"/>
        </w:rPr>
        <w:t xml:space="preserve">príslušným </w:t>
      </w:r>
      <w:r>
        <w:rPr>
          <w:rFonts w:ascii="Arial" w:hAnsi="Arial" w:cs="Arial"/>
          <w:sz w:val="22"/>
        </w:rPr>
        <w:t>písomným protokolom o úspešnom vykonaní 72 hodinového testu</w:t>
      </w:r>
      <w:r w:rsidRPr="0010755F">
        <w:rPr>
          <w:rFonts w:ascii="Arial" w:hAnsi="Arial" w:cs="Arial"/>
          <w:sz w:val="22"/>
        </w:rPr>
        <w:t xml:space="preserve"> </w:t>
      </w:r>
      <w:r>
        <w:rPr>
          <w:rFonts w:ascii="Arial" w:hAnsi="Arial" w:cs="Arial"/>
          <w:sz w:val="22"/>
        </w:rPr>
        <w:t>ES, ktorý je platný, ak je podpísaný oboma ZMLUVNÝMI STRANAMI.</w:t>
      </w:r>
    </w:p>
    <w:p w14:paraId="6A83A1AC" w14:textId="408422F0" w:rsidR="00BE2553" w:rsidRPr="0010755F" w:rsidRDefault="00F516B8" w:rsidP="00BA6F45">
      <w:pPr>
        <w:pStyle w:val="Oznaitext"/>
        <w:numPr>
          <w:ilvl w:val="1"/>
          <w:numId w:val="36"/>
        </w:numPr>
        <w:tabs>
          <w:tab w:val="clear" w:pos="1407"/>
        </w:tabs>
        <w:spacing w:before="240"/>
        <w:ind w:left="703" w:right="0" w:hanging="703"/>
        <w:outlineLvl w:val="1"/>
        <w:rPr>
          <w:b/>
          <w:sz w:val="22"/>
          <w:lang w:val="sk-SK"/>
        </w:rPr>
      </w:pPr>
      <w:bookmarkStart w:id="99" w:name="_Toc47715806"/>
      <w:r w:rsidRPr="00F516B8">
        <w:rPr>
          <w:b/>
          <w:sz w:val="22"/>
          <w:lang w:val="sk-SK"/>
        </w:rPr>
        <w:t>Test výkonových parametrov</w:t>
      </w:r>
      <w:bookmarkEnd w:id="99"/>
    </w:p>
    <w:p w14:paraId="56DE2C62" w14:textId="6E0F01C8" w:rsidR="00BE2553" w:rsidRPr="0010755F" w:rsidRDefault="009C5E8C" w:rsidP="00395AC6">
      <w:pPr>
        <w:pStyle w:val="Zarkazkladnhotextu3"/>
        <w:numPr>
          <w:ilvl w:val="0"/>
          <w:numId w:val="94"/>
        </w:numPr>
        <w:spacing w:before="120"/>
        <w:ind w:left="1066" w:hanging="357"/>
        <w:rPr>
          <w:sz w:val="22"/>
          <w:lang w:val="sk-SK"/>
        </w:rPr>
      </w:pPr>
      <w:r>
        <w:rPr>
          <w:sz w:val="22"/>
          <w:lang w:val="sk-SK"/>
        </w:rPr>
        <w:t>T</w:t>
      </w:r>
      <w:r w:rsidRPr="009C5E8C">
        <w:rPr>
          <w:sz w:val="22"/>
          <w:lang w:val="sk-SK"/>
        </w:rPr>
        <w:t>est výkonových parametrov</w:t>
      </w:r>
      <w:r w:rsidRPr="009C5E8C" w:rsidDel="009C5E8C">
        <w:rPr>
          <w:sz w:val="22"/>
          <w:lang w:val="sk-SK"/>
        </w:rPr>
        <w:t xml:space="preserve"> </w:t>
      </w:r>
      <w:r>
        <w:rPr>
          <w:sz w:val="22"/>
          <w:lang w:val="sk-SK"/>
        </w:rPr>
        <w:t xml:space="preserve">vykoná OBJEDNÁVATEĽ </w:t>
      </w:r>
      <w:r w:rsidR="00395AC6">
        <w:rPr>
          <w:sz w:val="22"/>
          <w:lang w:val="sk-SK"/>
        </w:rPr>
        <w:t>(vrátane materiálneho zabezpečenia) v súlade s TECHNICKOU ŠPECIFIKÁCIOU</w:t>
      </w:r>
      <w:r w:rsidR="00395AC6" w:rsidRPr="0010755F">
        <w:rPr>
          <w:sz w:val="22"/>
          <w:lang w:val="sk-SK"/>
        </w:rPr>
        <w:t xml:space="preserve"> </w:t>
      </w:r>
      <w:r w:rsidR="00BE2553" w:rsidRPr="0010755F">
        <w:rPr>
          <w:sz w:val="22"/>
          <w:lang w:val="sk-SK"/>
        </w:rPr>
        <w:t>po úspešnom ukončení 72 hodinov</w:t>
      </w:r>
      <w:r w:rsidR="007D71DF" w:rsidRPr="0010755F">
        <w:rPr>
          <w:sz w:val="22"/>
          <w:lang w:val="sk-SK"/>
        </w:rPr>
        <w:t>ého</w:t>
      </w:r>
      <w:r w:rsidR="00BE2553" w:rsidRPr="0010755F">
        <w:rPr>
          <w:sz w:val="22"/>
          <w:lang w:val="sk-SK"/>
        </w:rPr>
        <w:t xml:space="preserve"> </w:t>
      </w:r>
      <w:r w:rsidR="007D71DF" w:rsidRPr="0010755F">
        <w:rPr>
          <w:sz w:val="22"/>
          <w:lang w:val="sk-SK"/>
        </w:rPr>
        <w:t>testu</w:t>
      </w:r>
      <w:r>
        <w:rPr>
          <w:sz w:val="22"/>
          <w:lang w:val="sk-SK"/>
        </w:rPr>
        <w:t xml:space="preserve"> a </w:t>
      </w:r>
      <w:r w:rsidRPr="0010755F">
        <w:rPr>
          <w:sz w:val="22"/>
          <w:lang w:val="sk-SK"/>
        </w:rPr>
        <w:t xml:space="preserve">za prítomnosti </w:t>
      </w:r>
      <w:r>
        <w:rPr>
          <w:sz w:val="22"/>
          <w:lang w:val="sk-SK"/>
        </w:rPr>
        <w:t>ZHOTOVITEĽA</w:t>
      </w:r>
      <w:r w:rsidR="00BE2553" w:rsidRPr="0010755F">
        <w:rPr>
          <w:sz w:val="22"/>
          <w:lang w:val="sk-SK"/>
        </w:rPr>
        <w:t>.</w:t>
      </w:r>
      <w:r w:rsidR="00395AC6" w:rsidRPr="00395AC6">
        <w:rPr>
          <w:sz w:val="22"/>
          <w:lang w:val="sk-SK"/>
        </w:rPr>
        <w:t xml:space="preserve"> </w:t>
      </w:r>
      <w:r w:rsidR="00395AC6">
        <w:rPr>
          <w:sz w:val="22"/>
          <w:lang w:val="sk-SK"/>
        </w:rPr>
        <w:t>ZHOTOVITEĽ je povinný zabezpečiť svoju prítomnosť počas testu výkonových parametrov.</w:t>
      </w:r>
      <w:r w:rsidR="00B75D85" w:rsidRPr="00B75D85">
        <w:rPr>
          <w:sz w:val="22"/>
          <w:lang w:val="sk-SK"/>
        </w:rPr>
        <w:t xml:space="preserve"> </w:t>
      </w:r>
      <w:r w:rsidR="00B75D85">
        <w:rPr>
          <w:sz w:val="22"/>
          <w:lang w:val="sk-SK"/>
        </w:rPr>
        <w:t xml:space="preserve">OBJEDNÁVATEĽ je povinný oznámiť ZHOTOVITEĽOVI termín vykonania testu výkonových parametrov najmenej </w:t>
      </w:r>
      <w:r w:rsidR="007D553A">
        <w:rPr>
          <w:sz w:val="22"/>
          <w:lang w:val="sk-SK"/>
        </w:rPr>
        <w:t>5</w:t>
      </w:r>
      <w:r w:rsidR="00B75D85">
        <w:rPr>
          <w:sz w:val="22"/>
          <w:lang w:val="sk-SK"/>
        </w:rPr>
        <w:t xml:space="preserve"> pracovn</w:t>
      </w:r>
      <w:r w:rsidR="007D553A">
        <w:rPr>
          <w:sz w:val="22"/>
          <w:lang w:val="sk-SK"/>
        </w:rPr>
        <w:t>ých</w:t>
      </w:r>
      <w:r w:rsidR="00B75D85">
        <w:rPr>
          <w:sz w:val="22"/>
          <w:lang w:val="sk-SK"/>
        </w:rPr>
        <w:t xml:space="preserve"> dn</w:t>
      </w:r>
      <w:r w:rsidR="007D553A">
        <w:rPr>
          <w:sz w:val="22"/>
          <w:lang w:val="sk-SK"/>
        </w:rPr>
        <w:t>í</w:t>
      </w:r>
      <w:r w:rsidR="00B75D85">
        <w:rPr>
          <w:sz w:val="22"/>
          <w:lang w:val="sk-SK"/>
        </w:rPr>
        <w:t xml:space="preserve"> vopred, ak</w:t>
      </w:r>
      <w:r w:rsidR="007D553A">
        <w:rPr>
          <w:sz w:val="22"/>
          <w:lang w:val="sk-SK"/>
        </w:rPr>
        <w:t xml:space="preserve"> </w:t>
      </w:r>
      <w:r w:rsidR="00B75D85">
        <w:rPr>
          <w:sz w:val="22"/>
          <w:lang w:val="sk-SK"/>
        </w:rPr>
        <w:t>sa ZMLUVNÉ STRANY písomne nedohodnú na inej lehote.</w:t>
      </w:r>
    </w:p>
    <w:p w14:paraId="22A22466" w14:textId="77777777" w:rsidR="00395AC6" w:rsidRDefault="00395AC6" w:rsidP="00395AC6">
      <w:pPr>
        <w:pStyle w:val="Zarkazkladnhotextu3"/>
        <w:numPr>
          <w:ilvl w:val="0"/>
          <w:numId w:val="94"/>
        </w:numPr>
        <w:spacing w:before="120"/>
        <w:ind w:left="1066" w:hanging="357"/>
        <w:rPr>
          <w:sz w:val="22"/>
          <w:lang w:val="sk-SK"/>
        </w:rPr>
      </w:pPr>
      <w:r w:rsidRPr="00395AC6">
        <w:rPr>
          <w:sz w:val="22"/>
          <w:lang w:val="sk-SK"/>
        </w:rPr>
        <w:lastRenderedPageBreak/>
        <w:t>Počas testu</w:t>
      </w:r>
      <w:r w:rsidRPr="00395AC6">
        <w:rPr>
          <w:rFonts w:cs="Times New Roman"/>
          <w:lang w:val="sk-SK"/>
        </w:rPr>
        <w:t xml:space="preserve"> </w:t>
      </w:r>
      <w:r w:rsidRPr="00395AC6">
        <w:rPr>
          <w:sz w:val="22"/>
          <w:lang w:val="sk-SK"/>
        </w:rPr>
        <w:t xml:space="preserve">výkonových parametrov vykoná OBJEDNÁVATEĽ kontinuálne </w:t>
      </w:r>
      <w:r w:rsidRPr="007F1C54">
        <w:rPr>
          <w:sz w:val="22"/>
          <w:lang w:val="sk-SK"/>
        </w:rPr>
        <w:t xml:space="preserve">meranie </w:t>
      </w:r>
      <w:r w:rsidRPr="00395AC6">
        <w:rPr>
          <w:sz w:val="22"/>
          <w:lang w:val="sk-SK"/>
        </w:rPr>
        <w:t>vibrácií na rotačných aj nerotačných častiach ES vibrodiagnostickým on-line systémom, ktorý  bude na ES nainštalovaný pre potreby monitorovania vibrácií ES.</w:t>
      </w:r>
    </w:p>
    <w:p w14:paraId="275DA724" w14:textId="6F4A604D" w:rsidR="00395AC6" w:rsidRPr="00395AC6" w:rsidRDefault="0096504F" w:rsidP="00395AC6">
      <w:pPr>
        <w:pStyle w:val="Zarkazkladnhotextu3"/>
        <w:numPr>
          <w:ilvl w:val="0"/>
          <w:numId w:val="94"/>
        </w:numPr>
        <w:spacing w:before="120"/>
        <w:ind w:left="1066" w:hanging="357"/>
        <w:rPr>
          <w:sz w:val="22"/>
          <w:lang w:val="sk-SK"/>
        </w:rPr>
      </w:pPr>
      <w:r>
        <w:rPr>
          <w:sz w:val="22"/>
          <w:lang w:val="sk-SK"/>
        </w:rPr>
        <w:t>Nam</w:t>
      </w:r>
      <w:r w:rsidR="00395AC6" w:rsidRPr="007F0AD0">
        <w:rPr>
          <w:sz w:val="22"/>
          <w:lang w:val="sk-SK"/>
        </w:rPr>
        <w:t>erané hodnoty vibrácií budú porovnané s limitnými hodnotami vibrácií, ktoré vopred určí ZHOTOVITEĽ v súlade s platnými technickými normami ISO. Tieto limitné hodnoty špecifikované ZHOTOVITEĽOM nesmú byť počas chodu ES prekročené.</w:t>
      </w:r>
      <w:r w:rsidR="00BE2553" w:rsidRPr="00395AC6">
        <w:rPr>
          <w:sz w:val="22"/>
          <w:lang w:val="sk-SK"/>
        </w:rPr>
        <w:t xml:space="preserve"> </w:t>
      </w:r>
    </w:p>
    <w:p w14:paraId="245990D5" w14:textId="42F9CA43" w:rsidR="00BE2553" w:rsidRPr="0010755F" w:rsidRDefault="00BE2553" w:rsidP="00395AC6">
      <w:pPr>
        <w:pStyle w:val="Zarkazkladnhotextu3"/>
        <w:numPr>
          <w:ilvl w:val="0"/>
          <w:numId w:val="94"/>
        </w:numPr>
        <w:spacing w:before="120"/>
        <w:ind w:left="1066" w:hanging="357"/>
        <w:rPr>
          <w:sz w:val="22"/>
          <w:lang w:val="sk-SK"/>
        </w:rPr>
      </w:pPr>
      <w:r w:rsidRPr="0010755F">
        <w:rPr>
          <w:sz w:val="22"/>
          <w:lang w:val="sk-SK"/>
        </w:rPr>
        <w:t xml:space="preserve">V prípade, že </w:t>
      </w:r>
      <w:r w:rsidR="007F1C54">
        <w:rPr>
          <w:sz w:val="22"/>
          <w:lang w:val="sk-SK"/>
        </w:rPr>
        <w:t xml:space="preserve">namerané hodnoty vibrácií budú vyššie ako ich limitné hodnoty stanovené ZHOTOVITEĽOM </w:t>
      </w:r>
      <w:r w:rsidR="00E225E2" w:rsidRPr="0010755F">
        <w:rPr>
          <w:sz w:val="22"/>
          <w:lang w:val="sk-SK"/>
        </w:rPr>
        <w:t>z dôvodov, za ktoré zodpovedá ZHOTOVITEĽ</w:t>
      </w:r>
      <w:r w:rsidRPr="0010755F">
        <w:rPr>
          <w:sz w:val="22"/>
          <w:lang w:val="sk-SK"/>
        </w:rPr>
        <w:t xml:space="preserve">, </w:t>
      </w:r>
      <w:r w:rsidR="00E225E2" w:rsidRPr="0010755F">
        <w:rPr>
          <w:sz w:val="22"/>
          <w:lang w:val="sk-SK"/>
        </w:rPr>
        <w:t xml:space="preserve">ZHOTOVITEĽ je povinný </w:t>
      </w:r>
      <w:r w:rsidR="00B51014">
        <w:rPr>
          <w:sz w:val="22"/>
          <w:lang w:val="sk-SK"/>
        </w:rPr>
        <w:t xml:space="preserve">vykonať nápravu a pri opakovanom meraní </w:t>
      </w:r>
      <w:r w:rsidR="00E225E2" w:rsidRPr="0010755F">
        <w:rPr>
          <w:sz w:val="22"/>
          <w:lang w:val="sk-SK"/>
        </w:rPr>
        <w:t xml:space="preserve">nahradiť OBJEDNÁVATEĽOVI všetky </w:t>
      </w:r>
      <w:r w:rsidR="0021739A">
        <w:rPr>
          <w:sz w:val="22"/>
          <w:lang w:val="sk-SK"/>
        </w:rPr>
        <w:t xml:space="preserve">účelne vynaložené a zdokumentované </w:t>
      </w:r>
      <w:r w:rsidR="00E225E2" w:rsidRPr="0010755F">
        <w:rPr>
          <w:sz w:val="22"/>
          <w:lang w:val="sk-SK"/>
        </w:rPr>
        <w:t>náklady spojené s opakovaným výkonovým testom</w:t>
      </w:r>
      <w:r w:rsidRPr="0010755F">
        <w:rPr>
          <w:sz w:val="22"/>
          <w:lang w:val="sk-SK"/>
        </w:rPr>
        <w:t>.</w:t>
      </w:r>
    </w:p>
    <w:p w14:paraId="1B15FE11" w14:textId="59F72FAB" w:rsidR="003C31E9" w:rsidRPr="00395AC6" w:rsidRDefault="003C31E9" w:rsidP="00395AC6">
      <w:pPr>
        <w:pStyle w:val="Odsekzoznamu"/>
        <w:numPr>
          <w:ilvl w:val="0"/>
          <w:numId w:val="94"/>
        </w:numPr>
        <w:spacing w:before="120"/>
        <w:ind w:left="1066" w:hanging="357"/>
        <w:contextualSpacing w:val="0"/>
        <w:jc w:val="both"/>
        <w:rPr>
          <w:rFonts w:ascii="Arial" w:hAnsi="Arial" w:cs="Arial"/>
          <w:sz w:val="22"/>
        </w:rPr>
      </w:pPr>
      <w:bookmarkStart w:id="100" w:name="_Toc236457153"/>
      <w:bookmarkStart w:id="101" w:name="_Toc468390118"/>
      <w:bookmarkStart w:id="102" w:name="_Toc499731185"/>
      <w:bookmarkStart w:id="103" w:name="_Toc236457154"/>
      <w:bookmarkEnd w:id="100"/>
      <w:r w:rsidRPr="00395AC6">
        <w:rPr>
          <w:rFonts w:ascii="Arial" w:hAnsi="Arial" w:cs="Arial"/>
          <w:bCs/>
          <w:iCs/>
          <w:sz w:val="22"/>
        </w:rPr>
        <w:t xml:space="preserve">Úspešné ukončenie testu </w:t>
      </w:r>
      <w:r w:rsidR="00215EB0" w:rsidRPr="00215EB0">
        <w:rPr>
          <w:rFonts w:ascii="Arial" w:hAnsi="Arial" w:cs="Arial"/>
          <w:bCs/>
          <w:iCs/>
          <w:sz w:val="22"/>
        </w:rPr>
        <w:t xml:space="preserve">výkonových parametrov </w:t>
      </w:r>
      <w:r w:rsidRPr="00395AC6">
        <w:rPr>
          <w:rFonts w:ascii="Arial" w:hAnsi="Arial" w:cs="Arial"/>
          <w:bCs/>
          <w:iCs/>
          <w:sz w:val="22"/>
        </w:rPr>
        <w:t xml:space="preserve">musí byť potvrdené </w:t>
      </w:r>
      <w:r w:rsidRPr="00395AC6">
        <w:rPr>
          <w:rFonts w:ascii="Arial" w:hAnsi="Arial" w:cs="Arial"/>
          <w:sz w:val="22"/>
        </w:rPr>
        <w:t xml:space="preserve">príslušným písomným protokolom o úspešnom vykonaní testu </w:t>
      </w:r>
      <w:r w:rsidR="00AB225A" w:rsidRPr="00AB225A">
        <w:rPr>
          <w:rFonts w:ascii="Arial" w:hAnsi="Arial" w:cs="Arial"/>
          <w:sz w:val="22"/>
        </w:rPr>
        <w:t xml:space="preserve">výkonových parametrov </w:t>
      </w:r>
      <w:r w:rsidRPr="00395AC6">
        <w:rPr>
          <w:rFonts w:ascii="Arial" w:hAnsi="Arial" w:cs="Arial"/>
          <w:sz w:val="22"/>
        </w:rPr>
        <w:t>ES, ktorý je platný, ak je podpísaný oboma ZMLUVNÝMI STRANAMI.</w:t>
      </w:r>
    </w:p>
    <w:p w14:paraId="566FB420" w14:textId="44026F2E" w:rsidR="00395AC6" w:rsidRPr="00395AC6" w:rsidRDefault="00395AC6" w:rsidP="00395AC6">
      <w:pPr>
        <w:pStyle w:val="Odsekzoznamu"/>
        <w:numPr>
          <w:ilvl w:val="0"/>
          <w:numId w:val="94"/>
        </w:numPr>
        <w:spacing w:before="120"/>
        <w:ind w:left="1066" w:hanging="357"/>
        <w:contextualSpacing w:val="0"/>
        <w:jc w:val="both"/>
        <w:rPr>
          <w:rFonts w:ascii="Arial" w:hAnsi="Arial" w:cs="Arial"/>
          <w:sz w:val="22"/>
        </w:rPr>
      </w:pPr>
      <w:r w:rsidRPr="00395AC6">
        <w:rPr>
          <w:rFonts w:ascii="Arial" w:hAnsi="Arial" w:cs="Arial"/>
          <w:sz w:val="22"/>
        </w:rPr>
        <w:t xml:space="preserve">Pre vylúčenie pochybností ZMLUVNÉ STRANY potvrdzujú, že ZHOTOVITEĽ garantuje hladinu vibrácii výlučne </w:t>
      </w:r>
      <w:r>
        <w:rPr>
          <w:rFonts w:ascii="Arial" w:hAnsi="Arial" w:cs="Arial"/>
          <w:sz w:val="22"/>
        </w:rPr>
        <w:t xml:space="preserve">len </w:t>
      </w:r>
      <w:r w:rsidRPr="00395AC6">
        <w:rPr>
          <w:rFonts w:ascii="Arial" w:hAnsi="Arial" w:cs="Arial"/>
          <w:sz w:val="22"/>
        </w:rPr>
        <w:t>u</w:t>
      </w:r>
      <w:r>
        <w:rPr>
          <w:rFonts w:ascii="Arial" w:hAnsi="Arial" w:cs="Arial"/>
          <w:sz w:val="22"/>
        </w:rPr>
        <w:t xml:space="preserve"> NOVÝCH HČ </w:t>
      </w:r>
      <w:r w:rsidRPr="00395AC6">
        <w:rPr>
          <w:rFonts w:ascii="Arial" w:hAnsi="Arial" w:cs="Arial"/>
          <w:sz w:val="22"/>
        </w:rPr>
        <w:t xml:space="preserve">a nezodpovedá za vplyv ostatných častí kompresora ES, ktoré nie sú súčasťou jeho dodávky a môžu ovplyvniť hladinu vibrácií kompresora ako celku. </w:t>
      </w:r>
    </w:p>
    <w:p w14:paraId="35C09EFA" w14:textId="77777777" w:rsidR="003726AC" w:rsidRPr="0010755F" w:rsidRDefault="003726AC" w:rsidP="00BA6F45">
      <w:pPr>
        <w:pStyle w:val="Oznaitext"/>
        <w:numPr>
          <w:ilvl w:val="1"/>
          <w:numId w:val="36"/>
        </w:numPr>
        <w:tabs>
          <w:tab w:val="clear" w:pos="1407"/>
        </w:tabs>
        <w:spacing w:before="240"/>
        <w:ind w:left="703" w:right="0" w:hanging="703"/>
        <w:outlineLvl w:val="1"/>
        <w:rPr>
          <w:b/>
          <w:bCs/>
          <w:lang w:val="sk-SK"/>
        </w:rPr>
      </w:pPr>
      <w:bookmarkStart w:id="104" w:name="_Toc47715807"/>
      <w:r w:rsidRPr="0010755F">
        <w:rPr>
          <w:b/>
          <w:bCs/>
          <w:lang w:val="sk-SK"/>
        </w:rPr>
        <w:t>Úspešnosť PREBERACÍCH TESTOV</w:t>
      </w:r>
      <w:bookmarkEnd w:id="101"/>
      <w:bookmarkEnd w:id="102"/>
      <w:bookmarkEnd w:id="104"/>
    </w:p>
    <w:p w14:paraId="399FBDA1" w14:textId="123CEED3" w:rsidR="00DE5433" w:rsidRPr="0010755F" w:rsidRDefault="00DE5433" w:rsidP="00DE5433">
      <w:pPr>
        <w:spacing w:before="120"/>
        <w:jc w:val="both"/>
        <w:rPr>
          <w:rFonts w:ascii="Arial" w:hAnsi="Arial" w:cs="Arial"/>
          <w:bCs/>
          <w:iCs/>
          <w:sz w:val="22"/>
          <w:szCs w:val="22"/>
        </w:rPr>
      </w:pPr>
      <w:r w:rsidRPr="0010755F">
        <w:rPr>
          <w:rFonts w:ascii="Arial" w:hAnsi="Arial" w:cs="Arial"/>
          <w:bCs/>
          <w:iCs/>
          <w:sz w:val="22"/>
          <w:szCs w:val="22"/>
        </w:rPr>
        <w:t xml:space="preserve">PREBERACIE TESTY </w:t>
      </w:r>
      <w:r w:rsidR="0084678B">
        <w:rPr>
          <w:rFonts w:ascii="Arial" w:hAnsi="Arial" w:cs="Arial"/>
          <w:bCs/>
          <w:iCs/>
          <w:sz w:val="22"/>
          <w:szCs w:val="22"/>
        </w:rPr>
        <w:t xml:space="preserve">KOMPRESORA </w:t>
      </w:r>
      <w:r w:rsidRPr="0010755F">
        <w:rPr>
          <w:rFonts w:ascii="Arial" w:hAnsi="Arial" w:cs="Arial"/>
          <w:bCs/>
          <w:iCs/>
          <w:sz w:val="22"/>
          <w:szCs w:val="22"/>
        </w:rPr>
        <w:t>s</w:t>
      </w:r>
      <w:r w:rsidR="0084678B">
        <w:rPr>
          <w:rFonts w:ascii="Arial" w:hAnsi="Arial" w:cs="Arial"/>
          <w:bCs/>
          <w:iCs/>
          <w:sz w:val="22"/>
          <w:szCs w:val="22"/>
        </w:rPr>
        <w:t> </w:t>
      </w:r>
      <w:r w:rsidRPr="0010755F">
        <w:rPr>
          <w:rFonts w:ascii="Arial" w:hAnsi="Arial" w:cs="Arial"/>
          <w:bCs/>
          <w:iCs/>
          <w:sz w:val="22"/>
          <w:szCs w:val="22"/>
        </w:rPr>
        <w:t xml:space="preserve">nainštalovanými </w:t>
      </w:r>
      <w:r w:rsidR="00955A86">
        <w:rPr>
          <w:rFonts w:ascii="Arial" w:hAnsi="Arial" w:cs="Arial"/>
          <w:bCs/>
          <w:iCs/>
          <w:sz w:val="22"/>
          <w:szCs w:val="22"/>
        </w:rPr>
        <w:t>NOVÝMI</w:t>
      </w:r>
      <w:r w:rsidRPr="0010755F">
        <w:rPr>
          <w:rFonts w:ascii="Arial" w:hAnsi="Arial" w:cs="Arial"/>
          <w:bCs/>
          <w:iCs/>
          <w:sz w:val="22"/>
          <w:szCs w:val="22"/>
        </w:rPr>
        <w:t xml:space="preserve"> HČ sa budú považovať za úspešné, ak potvrdia, že všetky práce a/alebo dodávky boli vykonané v súlade s</w:t>
      </w:r>
      <w:r w:rsidR="00DF14B1">
        <w:rPr>
          <w:rFonts w:ascii="Arial" w:hAnsi="Arial" w:cs="Arial"/>
          <w:bCs/>
          <w:iCs/>
          <w:sz w:val="22"/>
          <w:szCs w:val="22"/>
        </w:rPr>
        <w:t> </w:t>
      </w:r>
      <w:r w:rsidRPr="0010755F">
        <w:rPr>
          <w:rFonts w:ascii="Arial" w:hAnsi="Arial" w:cs="Arial"/>
          <w:bCs/>
          <w:iCs/>
          <w:sz w:val="22"/>
          <w:szCs w:val="22"/>
        </w:rPr>
        <w:t xml:space="preserve">podmienkami dohodnutými v tejto ZMLUVE, vrátane vykonania výkonových testov </w:t>
      </w:r>
      <w:r w:rsidRPr="00C66888">
        <w:rPr>
          <w:rFonts w:ascii="Arial" w:hAnsi="Arial" w:cs="Arial"/>
          <w:bCs/>
          <w:iCs/>
          <w:sz w:val="22"/>
          <w:szCs w:val="22"/>
        </w:rPr>
        <w:t xml:space="preserve">a všetkých ostatných testov a skúšok vyžadovaných podľa </w:t>
      </w:r>
      <w:r w:rsidR="00DF14B1" w:rsidRPr="00C66888">
        <w:rPr>
          <w:rFonts w:ascii="Arial" w:hAnsi="Arial" w:cs="Arial"/>
          <w:bCs/>
          <w:iCs/>
          <w:sz w:val="22"/>
          <w:szCs w:val="22"/>
        </w:rPr>
        <w:t xml:space="preserve">tejto ZMLUVY alebo </w:t>
      </w:r>
      <w:r w:rsidRPr="00C66888">
        <w:rPr>
          <w:rFonts w:ascii="Arial" w:hAnsi="Arial" w:cs="Arial"/>
          <w:bCs/>
          <w:iCs/>
          <w:sz w:val="22"/>
          <w:szCs w:val="22"/>
        </w:rPr>
        <w:t>TECHNICKEJ ŠPECIFIKÁCIE</w:t>
      </w:r>
      <w:r w:rsidRPr="0010755F">
        <w:rPr>
          <w:rFonts w:ascii="Arial" w:hAnsi="Arial" w:cs="Arial"/>
          <w:bCs/>
          <w:iCs/>
          <w:sz w:val="22"/>
          <w:szCs w:val="22"/>
        </w:rPr>
        <w:t xml:space="preserve">, a že </w:t>
      </w:r>
      <w:r w:rsidR="00AB225A" w:rsidRPr="00AB225A">
        <w:rPr>
          <w:rFonts w:ascii="Arial" w:hAnsi="Arial" w:cs="Arial"/>
          <w:bCs/>
          <w:iCs/>
          <w:sz w:val="22"/>
          <w:szCs w:val="22"/>
        </w:rPr>
        <w:t xml:space="preserve">hodnoty vibrácií </w:t>
      </w:r>
      <w:r w:rsidR="00AB225A">
        <w:rPr>
          <w:rFonts w:ascii="Arial" w:hAnsi="Arial" w:cs="Arial"/>
          <w:bCs/>
          <w:iCs/>
          <w:sz w:val="22"/>
          <w:szCs w:val="22"/>
        </w:rPr>
        <w:t>NOVÝCH HČ ne</w:t>
      </w:r>
      <w:r w:rsidR="00AB225A" w:rsidRPr="00AB225A">
        <w:rPr>
          <w:rFonts w:ascii="Arial" w:hAnsi="Arial" w:cs="Arial"/>
          <w:bCs/>
          <w:iCs/>
          <w:sz w:val="22"/>
          <w:szCs w:val="22"/>
        </w:rPr>
        <w:t>budú vyššie ako ich limitné hodnoty stanovené ZHOTOVITEĽOM</w:t>
      </w:r>
      <w:r w:rsidR="00AB225A">
        <w:rPr>
          <w:rFonts w:ascii="Arial" w:hAnsi="Arial" w:cs="Arial"/>
          <w:bCs/>
          <w:iCs/>
          <w:sz w:val="22"/>
          <w:szCs w:val="22"/>
        </w:rPr>
        <w:t>.</w:t>
      </w:r>
    </w:p>
    <w:p w14:paraId="403A970A" w14:textId="77777777" w:rsidR="00BE2553" w:rsidRPr="0010755F" w:rsidRDefault="00F60B1F" w:rsidP="00BA6F45">
      <w:pPr>
        <w:pStyle w:val="Nadpis1"/>
        <w:numPr>
          <w:ilvl w:val="0"/>
          <w:numId w:val="15"/>
        </w:numPr>
        <w:spacing w:before="480" w:after="120"/>
        <w:ind w:left="0" w:firstLine="0"/>
        <w:jc w:val="center"/>
        <w:rPr>
          <w:szCs w:val="24"/>
        </w:rPr>
      </w:pPr>
      <w:r w:rsidRPr="0010755F">
        <w:rPr>
          <w:szCs w:val="24"/>
        </w:rPr>
        <w:br/>
      </w:r>
      <w:bookmarkStart w:id="105" w:name="_Ref13666844"/>
      <w:bookmarkStart w:id="106" w:name="_Toc47715808"/>
      <w:r w:rsidR="00BE2553" w:rsidRPr="0010755F">
        <w:rPr>
          <w:szCs w:val="24"/>
        </w:rPr>
        <w:t xml:space="preserve">PREVZATIE, PREDBEŽNÉ PREVZATIE </w:t>
      </w:r>
      <w:r w:rsidR="00BE2553" w:rsidRPr="0010755F">
        <w:rPr>
          <w:caps/>
          <w:szCs w:val="24"/>
        </w:rPr>
        <w:t>a</w:t>
      </w:r>
      <w:r w:rsidR="00EE3B05" w:rsidRPr="0010755F">
        <w:rPr>
          <w:szCs w:val="24"/>
        </w:rPr>
        <w:t xml:space="preserve"> PRÁVO </w:t>
      </w:r>
      <w:r w:rsidR="00BE2553" w:rsidRPr="0010755F">
        <w:rPr>
          <w:szCs w:val="24"/>
        </w:rPr>
        <w:t>ODMIETNUTI</w:t>
      </w:r>
      <w:r w:rsidR="00EE3B05" w:rsidRPr="0010755F">
        <w:rPr>
          <w:szCs w:val="24"/>
        </w:rPr>
        <w:t>A</w:t>
      </w:r>
      <w:bookmarkEnd w:id="103"/>
      <w:bookmarkEnd w:id="105"/>
      <w:bookmarkEnd w:id="106"/>
    </w:p>
    <w:p w14:paraId="22C13466" w14:textId="77777777" w:rsidR="00BE2553" w:rsidRPr="0010755F" w:rsidRDefault="00E225E2" w:rsidP="00BA6F45">
      <w:pPr>
        <w:pStyle w:val="tltlArialTunVavo635cmPrvriadok0cm"/>
        <w:numPr>
          <w:ilvl w:val="0"/>
          <w:numId w:val="18"/>
        </w:numPr>
        <w:tabs>
          <w:tab w:val="clear" w:pos="360"/>
        </w:tabs>
        <w:ind w:left="567" w:hanging="567"/>
        <w:outlineLvl w:val="1"/>
        <w:rPr>
          <w:sz w:val="22"/>
          <w:szCs w:val="24"/>
        </w:rPr>
      </w:pPr>
      <w:bookmarkStart w:id="107" w:name="_Toc236457155"/>
      <w:bookmarkStart w:id="108" w:name="_Ref236466406"/>
      <w:bookmarkStart w:id="109" w:name="_Ref17459432"/>
      <w:bookmarkStart w:id="110" w:name="_Toc47715809"/>
      <w:r w:rsidRPr="0010755F">
        <w:rPr>
          <w:sz w:val="22"/>
          <w:szCs w:val="24"/>
        </w:rPr>
        <w:t>PREVZATIE</w:t>
      </w:r>
      <w:bookmarkEnd w:id="107"/>
      <w:bookmarkEnd w:id="108"/>
      <w:bookmarkEnd w:id="109"/>
      <w:bookmarkEnd w:id="110"/>
    </w:p>
    <w:p w14:paraId="6903F7C2" w14:textId="77777777" w:rsidR="000B0866" w:rsidRDefault="000B0866" w:rsidP="000B0866">
      <w:pPr>
        <w:numPr>
          <w:ilvl w:val="1"/>
          <w:numId w:val="8"/>
        </w:numPr>
        <w:tabs>
          <w:tab w:val="clear" w:pos="2880"/>
          <w:tab w:val="num" w:pos="540"/>
        </w:tabs>
        <w:spacing w:before="240"/>
        <w:ind w:left="540" w:hanging="540"/>
        <w:jc w:val="both"/>
        <w:rPr>
          <w:rFonts w:ascii="Arial" w:hAnsi="Arial" w:cs="Arial"/>
          <w:sz w:val="22"/>
          <w:szCs w:val="22"/>
        </w:rPr>
      </w:pPr>
      <w:bookmarkStart w:id="111" w:name="_Ref478577587"/>
      <w:r w:rsidRPr="00106E36">
        <w:rPr>
          <w:rFonts w:ascii="Arial" w:hAnsi="Arial" w:cs="Arial"/>
          <w:sz w:val="22"/>
          <w:szCs w:val="22"/>
        </w:rPr>
        <w:t xml:space="preserve">ZHOTOVITEĽ splní svoju povinnosť vykonať </w:t>
      </w:r>
      <w:r w:rsidR="00955A86">
        <w:rPr>
          <w:rFonts w:ascii="Arial" w:hAnsi="Arial" w:cs="Arial"/>
          <w:sz w:val="22"/>
          <w:szCs w:val="22"/>
        </w:rPr>
        <w:t>DIELO</w:t>
      </w:r>
      <w:r w:rsidRPr="00106E36">
        <w:rPr>
          <w:rFonts w:ascii="Arial" w:hAnsi="Arial" w:cs="Arial"/>
          <w:sz w:val="22"/>
          <w:szCs w:val="22"/>
        </w:rPr>
        <w:t xml:space="preserve"> jeho </w:t>
      </w:r>
      <w:r>
        <w:rPr>
          <w:rFonts w:ascii="Arial" w:hAnsi="Arial" w:cs="Arial"/>
          <w:sz w:val="22"/>
          <w:szCs w:val="22"/>
        </w:rPr>
        <w:t xml:space="preserve">riadnym </w:t>
      </w:r>
      <w:r w:rsidRPr="00106E36">
        <w:rPr>
          <w:rFonts w:ascii="Arial" w:hAnsi="Arial" w:cs="Arial"/>
          <w:sz w:val="22"/>
          <w:szCs w:val="22"/>
        </w:rPr>
        <w:t>vykonaním v rozsahu, kvalite a spôsobom stanoveným touto ZMLUVOU.</w:t>
      </w:r>
    </w:p>
    <w:p w14:paraId="5844AAFC" w14:textId="2492DFF9" w:rsidR="000B0866" w:rsidRPr="00106E36" w:rsidRDefault="000B0866" w:rsidP="000B0866">
      <w:pPr>
        <w:numPr>
          <w:ilvl w:val="1"/>
          <w:numId w:val="8"/>
        </w:numPr>
        <w:tabs>
          <w:tab w:val="clear" w:pos="2880"/>
          <w:tab w:val="num" w:pos="540"/>
        </w:tabs>
        <w:spacing w:before="240"/>
        <w:ind w:left="540" w:hanging="540"/>
        <w:jc w:val="both"/>
        <w:rPr>
          <w:rFonts w:ascii="Arial" w:hAnsi="Arial" w:cs="Arial"/>
          <w:sz w:val="22"/>
          <w:szCs w:val="22"/>
        </w:rPr>
      </w:pPr>
      <w:r w:rsidRPr="00106E36">
        <w:rPr>
          <w:rFonts w:ascii="Arial" w:hAnsi="Arial" w:cs="Arial"/>
          <w:sz w:val="22"/>
          <w:szCs w:val="22"/>
        </w:rPr>
        <w:t>Za riadne vykonan</w:t>
      </w:r>
      <w:r w:rsidR="00955A86">
        <w:rPr>
          <w:rFonts w:ascii="Arial" w:hAnsi="Arial" w:cs="Arial"/>
          <w:sz w:val="22"/>
          <w:szCs w:val="22"/>
        </w:rPr>
        <w:t>é DIELO</w:t>
      </w:r>
      <w:r w:rsidRPr="00106E36">
        <w:rPr>
          <w:rFonts w:ascii="Arial" w:hAnsi="Arial" w:cs="Arial"/>
          <w:sz w:val="22"/>
          <w:szCs w:val="22"/>
        </w:rPr>
        <w:t xml:space="preserve"> sa považuje</w:t>
      </w:r>
      <w:r w:rsidR="00955A86">
        <w:rPr>
          <w:rFonts w:ascii="Arial" w:hAnsi="Arial" w:cs="Arial"/>
          <w:sz w:val="22"/>
          <w:szCs w:val="22"/>
        </w:rPr>
        <w:t xml:space="preserve"> DIELO</w:t>
      </w:r>
      <w:r w:rsidR="00B51014">
        <w:rPr>
          <w:rFonts w:ascii="Arial" w:hAnsi="Arial" w:cs="Arial"/>
          <w:sz w:val="22"/>
          <w:szCs w:val="22"/>
        </w:rPr>
        <w:t>,</w:t>
      </w:r>
      <w:r w:rsidRPr="002C548E">
        <w:rPr>
          <w:rFonts w:ascii="Arial" w:hAnsi="Arial" w:cs="Arial"/>
          <w:sz w:val="22"/>
        </w:rPr>
        <w:t xml:space="preserve"> </w:t>
      </w:r>
      <w:r w:rsidR="00955A86">
        <w:rPr>
          <w:rFonts w:ascii="Arial" w:hAnsi="Arial" w:cs="Arial"/>
          <w:sz w:val="22"/>
        </w:rPr>
        <w:t xml:space="preserve">ktoré </w:t>
      </w:r>
      <w:r>
        <w:rPr>
          <w:rFonts w:ascii="Arial" w:hAnsi="Arial" w:cs="Arial"/>
          <w:sz w:val="22"/>
        </w:rPr>
        <w:t>je plne funkčn</w:t>
      </w:r>
      <w:r w:rsidR="00BB703F">
        <w:rPr>
          <w:rFonts w:ascii="Arial" w:hAnsi="Arial" w:cs="Arial"/>
          <w:sz w:val="22"/>
        </w:rPr>
        <w:t>é</w:t>
      </w:r>
      <w:r w:rsidRPr="002C548E">
        <w:rPr>
          <w:rFonts w:ascii="Arial" w:hAnsi="Arial" w:cs="Arial"/>
          <w:sz w:val="22"/>
        </w:rPr>
        <w:t xml:space="preserve"> v celom rozsahu, spĺňa všetky požiadavky </w:t>
      </w:r>
      <w:r>
        <w:rPr>
          <w:rFonts w:ascii="Arial" w:hAnsi="Arial" w:cs="Arial"/>
          <w:caps/>
          <w:sz w:val="22"/>
        </w:rPr>
        <w:t xml:space="preserve">TECHNICKEJ ŠPECIFIKÁCIE </w:t>
      </w:r>
      <w:r w:rsidRPr="002C548E">
        <w:rPr>
          <w:rFonts w:ascii="Arial" w:hAnsi="Arial" w:cs="Arial"/>
          <w:sz w:val="22"/>
        </w:rPr>
        <w:t xml:space="preserve">a je </w:t>
      </w:r>
      <w:r>
        <w:rPr>
          <w:rFonts w:ascii="Arial" w:hAnsi="Arial" w:cs="Arial"/>
          <w:sz w:val="22"/>
        </w:rPr>
        <w:t>vykonan</w:t>
      </w:r>
      <w:r w:rsidR="00B51014">
        <w:rPr>
          <w:rFonts w:ascii="Arial" w:hAnsi="Arial" w:cs="Arial"/>
          <w:sz w:val="22"/>
        </w:rPr>
        <w:t>é</w:t>
      </w:r>
      <w:r>
        <w:rPr>
          <w:rFonts w:ascii="Arial" w:hAnsi="Arial" w:cs="Arial"/>
          <w:sz w:val="22"/>
        </w:rPr>
        <w:t xml:space="preserve"> </w:t>
      </w:r>
      <w:r w:rsidRPr="002C548E">
        <w:rPr>
          <w:rFonts w:ascii="Arial" w:hAnsi="Arial" w:cs="Arial"/>
          <w:sz w:val="22"/>
        </w:rPr>
        <w:t>v súlade s podmienkami ZMLUVY</w:t>
      </w:r>
      <w:r>
        <w:rPr>
          <w:rFonts w:ascii="Arial" w:hAnsi="Arial" w:cs="Arial"/>
          <w:sz w:val="22"/>
        </w:rPr>
        <w:t>,</w:t>
      </w:r>
      <w:r w:rsidRPr="00106E36">
        <w:rPr>
          <w:rFonts w:ascii="Arial" w:hAnsi="Arial" w:cs="Arial"/>
          <w:sz w:val="22"/>
          <w:szCs w:val="22"/>
        </w:rPr>
        <w:t xml:space="preserve"> bez akýchkoľvek vád, na ktorom </w:t>
      </w:r>
      <w:r>
        <w:rPr>
          <w:rFonts w:ascii="Arial" w:hAnsi="Arial" w:cs="Arial"/>
          <w:sz w:val="22"/>
          <w:szCs w:val="22"/>
        </w:rPr>
        <w:t xml:space="preserve">sú úspešne </w:t>
      </w:r>
      <w:r w:rsidRPr="00106E36">
        <w:rPr>
          <w:rFonts w:ascii="Arial" w:hAnsi="Arial" w:cs="Arial"/>
          <w:sz w:val="22"/>
          <w:szCs w:val="22"/>
        </w:rPr>
        <w:t xml:space="preserve">vykonané všetky </w:t>
      </w:r>
      <w:r>
        <w:rPr>
          <w:rFonts w:ascii="Arial" w:hAnsi="Arial" w:cs="Arial"/>
          <w:sz w:val="22"/>
          <w:szCs w:val="22"/>
        </w:rPr>
        <w:t>predpísané skúšky a testy,</w:t>
      </w:r>
      <w:r w:rsidRPr="00106E36">
        <w:rPr>
          <w:rFonts w:ascii="Arial" w:hAnsi="Arial" w:cs="Arial"/>
          <w:sz w:val="22"/>
          <w:szCs w:val="22"/>
        </w:rPr>
        <w:t xml:space="preserve"> preukazujúce </w:t>
      </w:r>
      <w:r>
        <w:rPr>
          <w:rFonts w:ascii="Arial" w:hAnsi="Arial" w:cs="Arial"/>
          <w:sz w:val="22"/>
          <w:szCs w:val="22"/>
        </w:rPr>
        <w:t xml:space="preserve">bezpečnosť, </w:t>
      </w:r>
      <w:r w:rsidRPr="00106E36">
        <w:rPr>
          <w:rFonts w:ascii="Arial" w:hAnsi="Arial" w:cs="Arial"/>
          <w:sz w:val="22"/>
          <w:szCs w:val="22"/>
        </w:rPr>
        <w:t xml:space="preserve">kvalitu, funkčnosť a spoľahlivosť </w:t>
      </w:r>
      <w:r w:rsidR="00955A86">
        <w:rPr>
          <w:rFonts w:ascii="Arial" w:hAnsi="Arial" w:cs="Arial"/>
          <w:sz w:val="22"/>
          <w:szCs w:val="22"/>
        </w:rPr>
        <w:t>DIELA</w:t>
      </w:r>
      <w:r w:rsidRPr="00106E36">
        <w:rPr>
          <w:rFonts w:ascii="Arial" w:hAnsi="Arial" w:cs="Arial"/>
          <w:sz w:val="22"/>
          <w:szCs w:val="22"/>
        </w:rPr>
        <w:t xml:space="preserve">, ako aj dodržanie parametrov </w:t>
      </w:r>
      <w:r w:rsidR="00955A86">
        <w:rPr>
          <w:rFonts w:ascii="Arial" w:hAnsi="Arial" w:cs="Arial"/>
          <w:sz w:val="22"/>
          <w:szCs w:val="22"/>
        </w:rPr>
        <w:t xml:space="preserve">DIELA </w:t>
      </w:r>
      <w:r w:rsidRPr="00106E36">
        <w:rPr>
          <w:rFonts w:ascii="Arial" w:hAnsi="Arial" w:cs="Arial"/>
          <w:sz w:val="22"/>
          <w:szCs w:val="22"/>
        </w:rPr>
        <w:t>dohodnutých v tejto ZMLUVE</w:t>
      </w:r>
      <w:r>
        <w:rPr>
          <w:rFonts w:ascii="Arial" w:hAnsi="Arial" w:cs="Arial"/>
          <w:sz w:val="22"/>
          <w:szCs w:val="22"/>
        </w:rPr>
        <w:t>,</w:t>
      </w:r>
      <w:r w:rsidRPr="00106E36">
        <w:rPr>
          <w:rFonts w:ascii="Arial" w:hAnsi="Arial" w:cs="Arial"/>
          <w:sz w:val="22"/>
          <w:szCs w:val="22"/>
        </w:rPr>
        <w:t xml:space="preserve"> </w:t>
      </w:r>
      <w:r w:rsidRPr="002A6384">
        <w:rPr>
          <w:rFonts w:ascii="Arial" w:hAnsi="Arial" w:cs="Arial"/>
          <w:sz w:val="22"/>
          <w:szCs w:val="22"/>
        </w:rPr>
        <w:t xml:space="preserve">vrátane dodania </w:t>
      </w:r>
      <w:r>
        <w:rPr>
          <w:rFonts w:ascii="Arial" w:hAnsi="Arial" w:cs="Arial"/>
          <w:sz w:val="22"/>
          <w:szCs w:val="22"/>
        </w:rPr>
        <w:t>príslušnej dokumentácie podľa ZMLUVY.</w:t>
      </w:r>
    </w:p>
    <w:p w14:paraId="5D6079C2" w14:textId="77777777" w:rsidR="0083536E" w:rsidRPr="00106E36" w:rsidRDefault="0083536E" w:rsidP="0083536E">
      <w:pPr>
        <w:numPr>
          <w:ilvl w:val="1"/>
          <w:numId w:val="8"/>
        </w:numPr>
        <w:tabs>
          <w:tab w:val="clear" w:pos="2880"/>
          <w:tab w:val="num" w:pos="540"/>
        </w:tabs>
        <w:spacing w:before="240"/>
        <w:ind w:left="540" w:hanging="540"/>
        <w:jc w:val="both"/>
        <w:rPr>
          <w:rFonts w:ascii="Arial" w:hAnsi="Arial" w:cs="Arial"/>
          <w:sz w:val="22"/>
          <w:szCs w:val="22"/>
        </w:rPr>
      </w:pPr>
      <w:r w:rsidRPr="00106E36">
        <w:rPr>
          <w:rFonts w:ascii="Arial" w:hAnsi="Arial" w:cs="Arial"/>
          <w:sz w:val="22"/>
          <w:szCs w:val="22"/>
        </w:rPr>
        <w:t xml:space="preserve">OBJEDNÁVATEĽ je povinný riadne </w:t>
      </w:r>
      <w:r>
        <w:rPr>
          <w:rFonts w:ascii="Arial" w:hAnsi="Arial" w:cs="Arial"/>
          <w:sz w:val="22"/>
          <w:szCs w:val="22"/>
        </w:rPr>
        <w:t>dodan</w:t>
      </w:r>
      <w:r w:rsidR="00955A86">
        <w:rPr>
          <w:rFonts w:ascii="Arial" w:hAnsi="Arial" w:cs="Arial"/>
          <w:sz w:val="22"/>
          <w:szCs w:val="22"/>
        </w:rPr>
        <w:t>é</w:t>
      </w:r>
      <w:r>
        <w:rPr>
          <w:rFonts w:ascii="Arial" w:hAnsi="Arial" w:cs="Arial"/>
          <w:sz w:val="22"/>
          <w:szCs w:val="22"/>
        </w:rPr>
        <w:t xml:space="preserve"> </w:t>
      </w:r>
      <w:r w:rsidR="00955A86">
        <w:rPr>
          <w:rFonts w:ascii="Arial" w:hAnsi="Arial" w:cs="Arial"/>
          <w:sz w:val="22"/>
          <w:szCs w:val="22"/>
        </w:rPr>
        <w:t>DIELO</w:t>
      </w:r>
      <w:r w:rsidRPr="00106E36">
        <w:rPr>
          <w:rFonts w:ascii="Arial" w:hAnsi="Arial" w:cs="Arial"/>
          <w:sz w:val="22"/>
          <w:szCs w:val="22"/>
        </w:rPr>
        <w:t xml:space="preserve"> prevziať.</w:t>
      </w:r>
      <w:r w:rsidRPr="0030710F">
        <w:rPr>
          <w:rFonts w:ascii="Arial" w:hAnsi="Arial" w:cs="Arial"/>
          <w:bCs/>
          <w:iCs/>
          <w:sz w:val="22"/>
          <w:szCs w:val="22"/>
        </w:rPr>
        <w:t xml:space="preserve"> </w:t>
      </w:r>
      <w:r w:rsidRPr="002A6384">
        <w:rPr>
          <w:rFonts w:ascii="Arial" w:hAnsi="Arial" w:cs="Arial"/>
          <w:bCs/>
          <w:iCs/>
          <w:sz w:val="22"/>
          <w:szCs w:val="22"/>
        </w:rPr>
        <w:t>OBJEDNÁVATEĽ je povinný prevziať</w:t>
      </w:r>
      <w:r w:rsidR="00955A86">
        <w:rPr>
          <w:rFonts w:ascii="Arial" w:hAnsi="Arial" w:cs="Arial"/>
          <w:bCs/>
          <w:iCs/>
          <w:sz w:val="22"/>
          <w:szCs w:val="22"/>
        </w:rPr>
        <w:t xml:space="preserve"> DIELO</w:t>
      </w:r>
      <w:r w:rsidRPr="00106E36">
        <w:rPr>
          <w:rFonts w:ascii="Arial" w:hAnsi="Arial" w:cs="Arial"/>
          <w:sz w:val="22"/>
          <w:szCs w:val="22"/>
        </w:rPr>
        <w:t xml:space="preserve"> </w:t>
      </w:r>
      <w:r w:rsidRPr="002A6384">
        <w:rPr>
          <w:rFonts w:ascii="Arial" w:hAnsi="Arial" w:cs="Arial"/>
          <w:bCs/>
          <w:iCs/>
          <w:sz w:val="22"/>
          <w:szCs w:val="22"/>
        </w:rPr>
        <w:t xml:space="preserve">aj </w:t>
      </w:r>
      <w:r>
        <w:rPr>
          <w:rFonts w:ascii="Arial" w:hAnsi="Arial" w:cs="Arial"/>
          <w:bCs/>
          <w:iCs/>
          <w:sz w:val="22"/>
          <w:szCs w:val="22"/>
        </w:rPr>
        <w:t xml:space="preserve">v prípade, ak má </w:t>
      </w:r>
      <w:r w:rsidR="00955A86">
        <w:rPr>
          <w:rFonts w:ascii="Arial" w:hAnsi="Arial" w:cs="Arial"/>
          <w:bCs/>
          <w:iCs/>
          <w:sz w:val="22"/>
          <w:szCs w:val="22"/>
        </w:rPr>
        <w:t>DIELO</w:t>
      </w:r>
      <w:r w:rsidRPr="00106E36">
        <w:rPr>
          <w:rFonts w:ascii="Arial" w:hAnsi="Arial" w:cs="Arial"/>
          <w:sz w:val="22"/>
          <w:szCs w:val="22"/>
        </w:rPr>
        <w:t xml:space="preserve"> </w:t>
      </w:r>
      <w:r>
        <w:rPr>
          <w:rFonts w:ascii="Arial" w:hAnsi="Arial" w:cs="Arial"/>
          <w:bCs/>
          <w:iCs/>
          <w:sz w:val="22"/>
          <w:szCs w:val="22"/>
        </w:rPr>
        <w:t>MINORITNÉ</w:t>
      </w:r>
      <w:r w:rsidRPr="002A6384">
        <w:rPr>
          <w:rFonts w:ascii="Arial" w:hAnsi="Arial" w:cs="Arial"/>
          <w:bCs/>
          <w:iCs/>
          <w:sz w:val="22"/>
          <w:szCs w:val="22"/>
        </w:rPr>
        <w:t> VAD</w:t>
      </w:r>
      <w:r>
        <w:rPr>
          <w:rFonts w:ascii="Arial" w:hAnsi="Arial" w:cs="Arial"/>
          <w:bCs/>
          <w:iCs/>
          <w:sz w:val="22"/>
          <w:szCs w:val="22"/>
        </w:rPr>
        <w:t>Y.</w:t>
      </w:r>
      <w:r w:rsidRPr="002A6384">
        <w:rPr>
          <w:rFonts w:ascii="Arial" w:hAnsi="Arial" w:cs="Arial"/>
          <w:bCs/>
          <w:iCs/>
          <w:sz w:val="22"/>
          <w:szCs w:val="22"/>
        </w:rPr>
        <w:t xml:space="preserve"> </w:t>
      </w:r>
      <w:r>
        <w:rPr>
          <w:rFonts w:ascii="Arial" w:hAnsi="Arial" w:cs="Arial"/>
          <w:sz w:val="22"/>
          <w:szCs w:val="22"/>
        </w:rPr>
        <w:t>Zoznam MINORITNÝCH VÁD</w:t>
      </w:r>
      <w:r w:rsidRPr="002A6384">
        <w:rPr>
          <w:rFonts w:ascii="Arial" w:hAnsi="Arial" w:cs="Arial"/>
          <w:sz w:val="22"/>
          <w:szCs w:val="22"/>
        </w:rPr>
        <w:t xml:space="preserve"> (ďalej len </w:t>
      </w:r>
      <w:r w:rsidRPr="002A6384">
        <w:rPr>
          <w:rFonts w:ascii="Arial" w:hAnsi="Arial" w:cs="Arial"/>
          <w:iCs/>
          <w:sz w:val="22"/>
          <w:szCs w:val="22"/>
        </w:rPr>
        <w:t>„</w:t>
      </w:r>
      <w:r w:rsidRPr="00C66888">
        <w:rPr>
          <w:rFonts w:ascii="Arial" w:hAnsi="Arial" w:cs="Arial"/>
          <w:sz w:val="22"/>
          <w:szCs w:val="22"/>
        </w:rPr>
        <w:t>ZOZNAM MINORITNÝCH VÁD</w:t>
      </w:r>
      <w:r w:rsidRPr="002A6384">
        <w:rPr>
          <w:rFonts w:ascii="Arial" w:hAnsi="Arial" w:cs="Arial"/>
          <w:iCs/>
          <w:sz w:val="22"/>
          <w:szCs w:val="22"/>
        </w:rPr>
        <w:t>“)</w:t>
      </w:r>
      <w:r w:rsidRPr="002A6384">
        <w:rPr>
          <w:rFonts w:ascii="Arial" w:hAnsi="Arial" w:cs="Arial"/>
          <w:sz w:val="22"/>
          <w:szCs w:val="22"/>
        </w:rPr>
        <w:t xml:space="preserve"> musí byť súčasťou </w:t>
      </w:r>
      <w:r w:rsidRPr="0010755F">
        <w:rPr>
          <w:rFonts w:ascii="Arial" w:hAnsi="Arial" w:cs="Arial"/>
          <w:sz w:val="22"/>
        </w:rPr>
        <w:t>PREBERACEJ SPRÁVY</w:t>
      </w:r>
      <w:r>
        <w:rPr>
          <w:rFonts w:ascii="Arial" w:hAnsi="Arial" w:cs="Arial"/>
          <w:sz w:val="22"/>
          <w:szCs w:val="22"/>
        </w:rPr>
        <w:t>. MINORITNÉ VADY nie sú prekážkou PREVZATIA</w:t>
      </w:r>
      <w:r w:rsidRPr="002A6384">
        <w:rPr>
          <w:rFonts w:ascii="Arial" w:hAnsi="Arial" w:cs="Arial"/>
          <w:sz w:val="22"/>
          <w:szCs w:val="22"/>
        </w:rPr>
        <w:t xml:space="preserve">. </w:t>
      </w:r>
      <w:r>
        <w:rPr>
          <w:rFonts w:ascii="Arial" w:hAnsi="Arial" w:cs="Arial"/>
          <w:sz w:val="22"/>
          <w:szCs w:val="22"/>
        </w:rPr>
        <w:t xml:space="preserve">ZHOTOVITEĽ </w:t>
      </w:r>
      <w:r>
        <w:rPr>
          <w:rFonts w:ascii="Arial" w:hAnsi="Arial" w:cs="Arial"/>
          <w:sz w:val="22"/>
        </w:rPr>
        <w:t xml:space="preserve">je </w:t>
      </w:r>
      <w:r w:rsidRPr="002A6384">
        <w:rPr>
          <w:rFonts w:ascii="Arial" w:hAnsi="Arial" w:cs="Arial"/>
          <w:sz w:val="22"/>
          <w:szCs w:val="22"/>
        </w:rPr>
        <w:t xml:space="preserve">povinný odstrániť </w:t>
      </w:r>
      <w:r>
        <w:rPr>
          <w:rFonts w:ascii="Arial" w:hAnsi="Arial" w:cs="Arial"/>
          <w:iCs/>
          <w:sz w:val="22"/>
          <w:szCs w:val="22"/>
        </w:rPr>
        <w:t>MINORITNÉ</w:t>
      </w:r>
      <w:r w:rsidRPr="002A6384">
        <w:rPr>
          <w:rFonts w:ascii="Arial" w:hAnsi="Arial" w:cs="Arial"/>
          <w:iCs/>
          <w:sz w:val="22"/>
          <w:szCs w:val="22"/>
        </w:rPr>
        <w:t xml:space="preserve"> </w:t>
      </w:r>
      <w:r>
        <w:rPr>
          <w:rFonts w:ascii="Arial" w:hAnsi="Arial" w:cs="Arial"/>
          <w:sz w:val="22"/>
          <w:szCs w:val="22"/>
        </w:rPr>
        <w:t>VADY</w:t>
      </w:r>
      <w:r w:rsidRPr="002A6384">
        <w:rPr>
          <w:rFonts w:ascii="Arial" w:hAnsi="Arial" w:cs="Arial"/>
          <w:sz w:val="22"/>
          <w:szCs w:val="22"/>
        </w:rPr>
        <w:t xml:space="preserve"> najneskôr do </w:t>
      </w:r>
      <w:r>
        <w:rPr>
          <w:rFonts w:ascii="Arial" w:hAnsi="Arial" w:cs="Arial"/>
          <w:sz w:val="22"/>
          <w:szCs w:val="22"/>
        </w:rPr>
        <w:t>3</w:t>
      </w:r>
      <w:r w:rsidRPr="002A6384">
        <w:rPr>
          <w:rFonts w:ascii="Arial" w:hAnsi="Arial" w:cs="Arial"/>
          <w:sz w:val="22"/>
          <w:szCs w:val="22"/>
        </w:rPr>
        <w:t xml:space="preserve">0 dní od </w:t>
      </w:r>
      <w:r>
        <w:rPr>
          <w:rFonts w:ascii="Arial" w:hAnsi="Arial" w:cs="Arial"/>
          <w:sz w:val="22"/>
          <w:szCs w:val="22"/>
        </w:rPr>
        <w:lastRenderedPageBreak/>
        <w:t>PREVZATIA</w:t>
      </w:r>
      <w:r w:rsidRPr="002A6384">
        <w:rPr>
          <w:rFonts w:ascii="Arial" w:hAnsi="Arial" w:cs="Arial"/>
          <w:sz w:val="22"/>
          <w:szCs w:val="22"/>
        </w:rPr>
        <w:t xml:space="preserve"> alebo v inej primeranej lehote, na ktorej sa ZMLUVNÉ STRANY dohodnú v </w:t>
      </w:r>
      <w:r>
        <w:rPr>
          <w:rFonts w:ascii="Arial" w:hAnsi="Arial" w:cs="Arial"/>
          <w:sz w:val="22"/>
        </w:rPr>
        <w:t>PREBERACEJ SPRÁVE</w:t>
      </w:r>
      <w:r w:rsidRPr="002A6384">
        <w:rPr>
          <w:rFonts w:ascii="Arial" w:hAnsi="Arial" w:cs="Arial"/>
          <w:sz w:val="22"/>
          <w:szCs w:val="22"/>
        </w:rPr>
        <w:t xml:space="preserve">, ak si to vyžaduje </w:t>
      </w:r>
      <w:r>
        <w:rPr>
          <w:rFonts w:ascii="Arial" w:hAnsi="Arial" w:cs="Arial"/>
          <w:sz w:val="22"/>
          <w:szCs w:val="22"/>
        </w:rPr>
        <w:t xml:space="preserve">povaha </w:t>
      </w:r>
      <w:r w:rsidRPr="002A6384">
        <w:rPr>
          <w:rFonts w:ascii="Arial" w:hAnsi="Arial" w:cs="Arial"/>
          <w:sz w:val="22"/>
          <w:szCs w:val="22"/>
        </w:rPr>
        <w:t>príslušnej MINORITNEJ VADY.</w:t>
      </w:r>
      <w:bookmarkEnd w:id="111"/>
    </w:p>
    <w:p w14:paraId="592BFD1D" w14:textId="77777777" w:rsidR="00BE2553" w:rsidRPr="0010755F" w:rsidRDefault="005F0365" w:rsidP="00BA6F45">
      <w:pPr>
        <w:numPr>
          <w:ilvl w:val="1"/>
          <w:numId w:val="8"/>
        </w:numPr>
        <w:tabs>
          <w:tab w:val="clear" w:pos="2880"/>
          <w:tab w:val="num" w:pos="540"/>
        </w:tabs>
        <w:spacing w:before="240"/>
        <w:ind w:left="540" w:hanging="540"/>
        <w:jc w:val="both"/>
        <w:rPr>
          <w:rFonts w:ascii="Arial" w:hAnsi="Arial" w:cs="Arial"/>
          <w:sz w:val="22"/>
        </w:rPr>
      </w:pPr>
      <w:r w:rsidRPr="002A6384">
        <w:rPr>
          <w:rFonts w:ascii="Arial" w:hAnsi="Arial" w:cs="Arial"/>
          <w:sz w:val="22"/>
          <w:szCs w:val="22"/>
        </w:rPr>
        <w:t xml:space="preserve">PREVZATIE musí byť </w:t>
      </w:r>
      <w:r>
        <w:rPr>
          <w:rFonts w:ascii="Arial" w:hAnsi="Arial" w:cs="Arial"/>
          <w:sz w:val="22"/>
          <w:szCs w:val="22"/>
        </w:rPr>
        <w:t>potvrdené</w:t>
      </w:r>
      <w:r w:rsidRPr="002A6384">
        <w:rPr>
          <w:rFonts w:ascii="Arial" w:hAnsi="Arial" w:cs="Arial"/>
          <w:sz w:val="22"/>
          <w:szCs w:val="22"/>
        </w:rPr>
        <w:t xml:space="preserve"> </w:t>
      </w:r>
      <w:r w:rsidR="00A64A15" w:rsidRPr="0010755F">
        <w:rPr>
          <w:rFonts w:ascii="Arial" w:hAnsi="Arial" w:cs="Arial"/>
          <w:sz w:val="22"/>
        </w:rPr>
        <w:t>príslušn</w:t>
      </w:r>
      <w:r>
        <w:rPr>
          <w:rFonts w:ascii="Arial" w:hAnsi="Arial" w:cs="Arial"/>
          <w:sz w:val="22"/>
        </w:rPr>
        <w:t>ou PREBERACOU</w:t>
      </w:r>
      <w:r w:rsidR="00A64A15" w:rsidRPr="0010755F">
        <w:rPr>
          <w:rFonts w:ascii="Arial" w:hAnsi="Arial" w:cs="Arial"/>
          <w:sz w:val="22"/>
        </w:rPr>
        <w:t xml:space="preserve"> SPRÁV</w:t>
      </w:r>
      <w:r>
        <w:rPr>
          <w:rFonts w:ascii="Arial" w:hAnsi="Arial" w:cs="Arial"/>
          <w:sz w:val="22"/>
        </w:rPr>
        <w:t>OU</w:t>
      </w:r>
      <w:r w:rsidR="00BE2553" w:rsidRPr="0010755F">
        <w:rPr>
          <w:rFonts w:ascii="Arial" w:hAnsi="Arial" w:cs="Arial"/>
          <w:sz w:val="22"/>
        </w:rPr>
        <w:t>, osvedčujúc</w:t>
      </w:r>
      <w:r>
        <w:rPr>
          <w:rFonts w:ascii="Arial" w:hAnsi="Arial" w:cs="Arial"/>
          <w:sz w:val="22"/>
        </w:rPr>
        <w:t>ou</w:t>
      </w:r>
      <w:r w:rsidR="00BE2553" w:rsidRPr="0010755F">
        <w:rPr>
          <w:rFonts w:ascii="Arial" w:hAnsi="Arial" w:cs="Arial"/>
          <w:sz w:val="22"/>
        </w:rPr>
        <w:t xml:space="preserve"> úspešné vykonanie PREBERACÍCH </w:t>
      </w:r>
      <w:r w:rsidR="00845008" w:rsidRPr="0010755F">
        <w:rPr>
          <w:rFonts w:ascii="Arial" w:hAnsi="Arial" w:cs="Arial"/>
          <w:sz w:val="22"/>
        </w:rPr>
        <w:t>TESTOV</w:t>
      </w:r>
      <w:r w:rsidR="00845008" w:rsidRPr="0010755F" w:rsidDel="00845008">
        <w:rPr>
          <w:rFonts w:ascii="Arial" w:hAnsi="Arial" w:cs="Arial"/>
          <w:sz w:val="22"/>
        </w:rPr>
        <w:t xml:space="preserve"> </w:t>
      </w:r>
      <w:r w:rsidR="00BE2553" w:rsidRPr="0010755F">
        <w:rPr>
          <w:rFonts w:ascii="Arial" w:hAnsi="Arial" w:cs="Arial"/>
          <w:sz w:val="22"/>
        </w:rPr>
        <w:t>v súlade s</w:t>
      </w:r>
      <w:r w:rsidR="00A64A15" w:rsidRPr="0010755F">
        <w:rPr>
          <w:rFonts w:ascii="Arial" w:hAnsi="Arial" w:cs="Arial"/>
          <w:sz w:val="22"/>
        </w:rPr>
        <w:t> </w:t>
      </w:r>
      <w:r w:rsidR="00BE2553" w:rsidRPr="0010755F">
        <w:rPr>
          <w:rFonts w:ascii="Arial" w:hAnsi="Arial" w:cs="Arial"/>
          <w:sz w:val="22"/>
        </w:rPr>
        <w:t>TECHNICKOU ŠPECIFIKÁCIOU</w:t>
      </w:r>
      <w:r>
        <w:rPr>
          <w:rFonts w:ascii="Arial" w:hAnsi="Arial" w:cs="Arial"/>
          <w:sz w:val="22"/>
        </w:rPr>
        <w:t>.</w:t>
      </w:r>
      <w:r w:rsidR="00BE2553" w:rsidRPr="0010755F">
        <w:rPr>
          <w:rFonts w:ascii="Arial" w:hAnsi="Arial" w:cs="Arial"/>
          <w:sz w:val="22"/>
        </w:rPr>
        <w:t xml:space="preserve"> </w:t>
      </w:r>
      <w:r w:rsidR="00BC119C" w:rsidRPr="002A6384">
        <w:rPr>
          <w:rFonts w:ascii="Arial" w:hAnsi="Arial" w:cs="Arial"/>
          <w:sz w:val="22"/>
          <w:szCs w:val="22"/>
        </w:rPr>
        <w:t xml:space="preserve">Akékoľvek neformálne prevzatie, či už konkludentným spôsobom alebo </w:t>
      </w:r>
      <w:r w:rsidR="00BC119C">
        <w:rPr>
          <w:rFonts w:ascii="Arial" w:hAnsi="Arial" w:cs="Arial"/>
          <w:sz w:val="22"/>
          <w:szCs w:val="22"/>
        </w:rPr>
        <w:t>UVEDENÍM</w:t>
      </w:r>
      <w:r w:rsidR="00BC119C" w:rsidRPr="002A6384">
        <w:rPr>
          <w:rFonts w:ascii="Arial" w:hAnsi="Arial" w:cs="Arial"/>
          <w:sz w:val="22"/>
          <w:szCs w:val="22"/>
        </w:rPr>
        <w:t xml:space="preserve"> </w:t>
      </w:r>
      <w:r w:rsidR="00BC119C">
        <w:rPr>
          <w:rFonts w:ascii="Arial" w:hAnsi="Arial" w:cs="Arial"/>
          <w:sz w:val="22"/>
          <w:szCs w:val="22"/>
        </w:rPr>
        <w:t>DO PREVÁDZKY</w:t>
      </w:r>
      <w:r w:rsidR="00BC119C" w:rsidRPr="002A6384">
        <w:rPr>
          <w:rFonts w:ascii="Arial" w:hAnsi="Arial" w:cs="Arial"/>
          <w:sz w:val="22"/>
          <w:szCs w:val="22"/>
        </w:rPr>
        <w:t>, je vylúčené.</w:t>
      </w:r>
    </w:p>
    <w:p w14:paraId="079A221F" w14:textId="5F149F42" w:rsidR="00BE2553" w:rsidRPr="0010755F" w:rsidRDefault="00BE2553" w:rsidP="00BA6F45">
      <w:pPr>
        <w:numPr>
          <w:ilvl w:val="1"/>
          <w:numId w:val="8"/>
        </w:numPr>
        <w:tabs>
          <w:tab w:val="clear" w:pos="2880"/>
          <w:tab w:val="num" w:pos="540"/>
        </w:tabs>
        <w:spacing w:before="240"/>
        <w:ind w:left="540" w:hanging="540"/>
        <w:jc w:val="both"/>
        <w:rPr>
          <w:rFonts w:ascii="Arial" w:hAnsi="Arial" w:cs="Arial"/>
          <w:sz w:val="22"/>
        </w:rPr>
      </w:pPr>
      <w:r w:rsidRPr="0010755F">
        <w:rPr>
          <w:rFonts w:ascii="Arial" w:hAnsi="Arial" w:cs="Arial"/>
          <w:sz w:val="22"/>
        </w:rPr>
        <w:t xml:space="preserve">Pri príprave na </w:t>
      </w:r>
      <w:r w:rsidR="00A64A15" w:rsidRPr="0010755F">
        <w:rPr>
          <w:rFonts w:ascii="Arial" w:hAnsi="Arial" w:cs="Arial"/>
          <w:sz w:val="22"/>
        </w:rPr>
        <w:t xml:space="preserve">PREVZATIE </w:t>
      </w:r>
      <w:r w:rsidRPr="0010755F">
        <w:rPr>
          <w:rFonts w:ascii="Arial" w:hAnsi="Arial" w:cs="Arial"/>
          <w:sz w:val="22"/>
        </w:rPr>
        <w:t xml:space="preserve">sa stav </w:t>
      </w:r>
      <w:r w:rsidR="00021381">
        <w:rPr>
          <w:rFonts w:ascii="Arial" w:hAnsi="Arial" w:cs="Arial"/>
          <w:sz w:val="22"/>
        </w:rPr>
        <w:t xml:space="preserve">DIELA ako aj </w:t>
      </w:r>
      <w:r w:rsidRPr="0010755F">
        <w:rPr>
          <w:rFonts w:ascii="Arial" w:hAnsi="Arial" w:cs="Arial"/>
          <w:sz w:val="22"/>
        </w:rPr>
        <w:t xml:space="preserve">každého kompletného </w:t>
      </w:r>
      <w:r w:rsidR="00AB4220">
        <w:rPr>
          <w:rFonts w:ascii="Arial" w:hAnsi="Arial" w:cs="Arial"/>
          <w:bCs/>
          <w:iCs/>
          <w:caps/>
          <w:sz w:val="22"/>
        </w:rPr>
        <w:t>ES</w:t>
      </w:r>
      <w:r w:rsidR="00AB4220" w:rsidRPr="0010755F">
        <w:rPr>
          <w:rFonts w:ascii="Arial" w:hAnsi="Arial" w:cs="Arial"/>
          <w:sz w:val="22"/>
        </w:rPr>
        <w:t xml:space="preserve"> </w:t>
      </w:r>
      <w:r w:rsidRPr="0010755F">
        <w:rPr>
          <w:rFonts w:ascii="Arial" w:hAnsi="Arial" w:cs="Arial"/>
          <w:sz w:val="22"/>
        </w:rPr>
        <w:t xml:space="preserve">dôkladne skontroluje a zaznamená do </w:t>
      </w:r>
      <w:r w:rsidR="00A64A15" w:rsidRPr="0010755F">
        <w:rPr>
          <w:rFonts w:ascii="Arial" w:hAnsi="Arial" w:cs="Arial"/>
          <w:sz w:val="22"/>
        </w:rPr>
        <w:t>PREBERACEJ SPRÁVY</w:t>
      </w:r>
      <w:r w:rsidRPr="0010755F">
        <w:rPr>
          <w:rFonts w:ascii="Arial" w:hAnsi="Arial" w:cs="Arial"/>
          <w:sz w:val="22"/>
        </w:rPr>
        <w:t xml:space="preserve">. Táto kontrola bude zahŕňať aj záznam </w:t>
      </w:r>
      <w:r w:rsidR="00B51014">
        <w:rPr>
          <w:rFonts w:ascii="Arial" w:hAnsi="Arial" w:cs="Arial"/>
          <w:sz w:val="22"/>
        </w:rPr>
        <w:t xml:space="preserve">trendov vibrácií z chodu </w:t>
      </w:r>
      <w:r w:rsidR="00AB4220">
        <w:rPr>
          <w:rFonts w:ascii="Arial" w:hAnsi="Arial" w:cs="Arial"/>
          <w:bCs/>
          <w:iCs/>
          <w:caps/>
          <w:sz w:val="22"/>
        </w:rPr>
        <w:t>ES</w:t>
      </w:r>
      <w:r w:rsidRPr="0010755F">
        <w:rPr>
          <w:rFonts w:ascii="Arial" w:hAnsi="Arial" w:cs="Arial"/>
          <w:sz w:val="22"/>
        </w:rPr>
        <w:t xml:space="preserve">. </w:t>
      </w:r>
      <w:r w:rsidR="00C625F0" w:rsidRPr="0010755F">
        <w:rPr>
          <w:rFonts w:ascii="Arial" w:hAnsi="Arial" w:cs="Arial"/>
          <w:sz w:val="22"/>
        </w:rPr>
        <w:t xml:space="preserve">PREBERACIA SPRÁVA </w:t>
      </w:r>
      <w:r w:rsidRPr="0010755F">
        <w:rPr>
          <w:rFonts w:ascii="Arial" w:hAnsi="Arial" w:cs="Arial"/>
          <w:sz w:val="22"/>
        </w:rPr>
        <w:t xml:space="preserve">bude podpísaná </w:t>
      </w:r>
      <w:r w:rsidR="00BE2D16" w:rsidRPr="0010755F">
        <w:rPr>
          <w:rFonts w:ascii="Arial" w:hAnsi="Arial" w:cs="Arial"/>
          <w:sz w:val="22"/>
        </w:rPr>
        <w:t>ZHOTOVITEĽ</w:t>
      </w:r>
      <w:r w:rsidRPr="0010755F">
        <w:rPr>
          <w:rFonts w:ascii="Arial" w:hAnsi="Arial" w:cs="Arial"/>
          <w:sz w:val="22"/>
        </w:rPr>
        <w:t xml:space="preserve">OM a OBJEDNÁVATEĽOM na </w:t>
      </w:r>
      <w:r w:rsidRPr="0010755F">
        <w:rPr>
          <w:rFonts w:ascii="Arial" w:hAnsi="Arial" w:cs="Arial"/>
          <w:caps/>
          <w:sz w:val="22"/>
        </w:rPr>
        <w:t>stavenisku</w:t>
      </w:r>
      <w:r w:rsidR="004E64B7">
        <w:rPr>
          <w:rFonts w:ascii="Arial" w:hAnsi="Arial" w:cs="Arial"/>
          <w:caps/>
          <w:sz w:val="22"/>
        </w:rPr>
        <w:t xml:space="preserve"> pri PREVZATÍ</w:t>
      </w:r>
      <w:r w:rsidRPr="0010755F">
        <w:rPr>
          <w:rFonts w:ascii="Arial" w:hAnsi="Arial" w:cs="Arial"/>
          <w:sz w:val="22"/>
        </w:rPr>
        <w:t xml:space="preserve">. </w:t>
      </w:r>
      <w:r w:rsidR="00A45580">
        <w:rPr>
          <w:rFonts w:ascii="Arial" w:hAnsi="Arial" w:cs="Arial"/>
          <w:sz w:val="22"/>
        </w:rPr>
        <w:t xml:space="preserve">Predmetom </w:t>
      </w:r>
      <w:r w:rsidR="00FD7608">
        <w:rPr>
          <w:rFonts w:ascii="Arial" w:hAnsi="Arial" w:cs="Arial"/>
          <w:sz w:val="22"/>
        </w:rPr>
        <w:t>P</w:t>
      </w:r>
      <w:r w:rsidR="00A45580">
        <w:rPr>
          <w:rFonts w:ascii="Arial" w:hAnsi="Arial" w:cs="Arial"/>
          <w:sz w:val="22"/>
        </w:rPr>
        <w:t>REVZATIA</w:t>
      </w:r>
      <w:r w:rsidR="00FD7608">
        <w:rPr>
          <w:rFonts w:ascii="Arial" w:hAnsi="Arial" w:cs="Arial"/>
          <w:sz w:val="22"/>
        </w:rPr>
        <w:t xml:space="preserve"> môže </w:t>
      </w:r>
      <w:r w:rsidR="00A45580">
        <w:rPr>
          <w:rFonts w:ascii="Arial" w:hAnsi="Arial" w:cs="Arial"/>
          <w:sz w:val="22"/>
        </w:rPr>
        <w:t xml:space="preserve">byť </w:t>
      </w:r>
      <w:r w:rsidR="00D35A3A">
        <w:rPr>
          <w:rFonts w:ascii="Arial" w:hAnsi="Arial" w:cs="Arial"/>
          <w:sz w:val="22"/>
        </w:rPr>
        <w:t xml:space="preserve">buď </w:t>
      </w:r>
      <w:r w:rsidR="00A45580">
        <w:rPr>
          <w:rFonts w:ascii="Arial" w:hAnsi="Arial" w:cs="Arial"/>
          <w:sz w:val="22"/>
        </w:rPr>
        <w:t>DIELO ako celok</w:t>
      </w:r>
      <w:r w:rsidR="00B51014">
        <w:rPr>
          <w:rFonts w:ascii="Arial" w:hAnsi="Arial" w:cs="Arial"/>
          <w:sz w:val="22"/>
        </w:rPr>
        <w:t>,</w:t>
      </w:r>
      <w:r w:rsidR="00A45580">
        <w:rPr>
          <w:rFonts w:ascii="Arial" w:hAnsi="Arial" w:cs="Arial"/>
          <w:sz w:val="22"/>
        </w:rPr>
        <w:t xml:space="preserve"> alebo po </w:t>
      </w:r>
      <w:r w:rsidR="004467C0">
        <w:rPr>
          <w:rFonts w:ascii="Arial" w:hAnsi="Arial" w:cs="Arial"/>
          <w:sz w:val="22"/>
        </w:rPr>
        <w:t xml:space="preserve">predchádzajúcom písomnom odsúhlasení oboma ZMLUVNÝMI STRANAMI, PREVZATIE možno </w:t>
      </w:r>
      <w:r w:rsidR="00FD7608">
        <w:rPr>
          <w:rFonts w:ascii="Arial" w:hAnsi="Arial" w:cs="Arial"/>
          <w:sz w:val="22"/>
        </w:rPr>
        <w:t xml:space="preserve">vykonať aj po častiach, </w:t>
      </w:r>
      <w:r w:rsidR="004309EB">
        <w:rPr>
          <w:rFonts w:ascii="Arial" w:hAnsi="Arial" w:cs="Arial"/>
          <w:sz w:val="22"/>
        </w:rPr>
        <w:t>pričom časťou DIELA sa pre účely PREVZATIA rozumie časť</w:t>
      </w:r>
      <w:r w:rsidR="00FD7608">
        <w:rPr>
          <w:rFonts w:ascii="Arial" w:hAnsi="Arial" w:cs="Arial"/>
          <w:sz w:val="22"/>
        </w:rPr>
        <w:t xml:space="preserve"> DIELA zodpovedajú</w:t>
      </w:r>
      <w:r w:rsidR="005D0E7E">
        <w:rPr>
          <w:rFonts w:ascii="Arial" w:hAnsi="Arial" w:cs="Arial"/>
          <w:sz w:val="22"/>
        </w:rPr>
        <w:t>c</w:t>
      </w:r>
      <w:r w:rsidR="004309EB">
        <w:rPr>
          <w:rFonts w:ascii="Arial" w:hAnsi="Arial" w:cs="Arial"/>
          <w:sz w:val="22"/>
        </w:rPr>
        <w:t>a</w:t>
      </w:r>
      <w:r w:rsidR="00FD7608">
        <w:rPr>
          <w:rFonts w:ascii="Arial" w:hAnsi="Arial" w:cs="Arial"/>
          <w:sz w:val="22"/>
        </w:rPr>
        <w:t xml:space="preserve"> </w:t>
      </w:r>
      <w:r w:rsidR="004309EB">
        <w:rPr>
          <w:rFonts w:ascii="Arial" w:hAnsi="Arial" w:cs="Arial"/>
          <w:sz w:val="22"/>
        </w:rPr>
        <w:t xml:space="preserve">jednému </w:t>
      </w:r>
      <w:r w:rsidR="00FD7608">
        <w:rPr>
          <w:rFonts w:ascii="Arial" w:hAnsi="Arial" w:cs="Arial"/>
          <w:sz w:val="22"/>
        </w:rPr>
        <w:t>KOMPRESORU.</w:t>
      </w:r>
    </w:p>
    <w:p w14:paraId="3F1BB7E8" w14:textId="2E7B708F" w:rsidR="00BE2553" w:rsidRPr="0010755F" w:rsidRDefault="00BE2553" w:rsidP="00BA6F45">
      <w:pPr>
        <w:numPr>
          <w:ilvl w:val="1"/>
          <w:numId w:val="8"/>
        </w:numPr>
        <w:tabs>
          <w:tab w:val="clear" w:pos="2880"/>
          <w:tab w:val="num" w:pos="540"/>
        </w:tabs>
        <w:spacing w:before="240"/>
        <w:ind w:left="540" w:hanging="540"/>
        <w:jc w:val="both"/>
        <w:rPr>
          <w:rFonts w:ascii="Arial" w:hAnsi="Arial" w:cs="Arial"/>
          <w:sz w:val="22"/>
        </w:rPr>
      </w:pPr>
      <w:r w:rsidRPr="0010755F">
        <w:rPr>
          <w:rFonts w:ascii="Arial" w:hAnsi="Arial" w:cs="Arial"/>
          <w:sz w:val="22"/>
        </w:rPr>
        <w:t>O</w:t>
      </w:r>
      <w:r w:rsidR="00C625F0" w:rsidRPr="0010755F">
        <w:rPr>
          <w:rFonts w:ascii="Arial" w:hAnsi="Arial" w:cs="Arial"/>
          <w:sz w:val="22"/>
        </w:rPr>
        <w:t xml:space="preserve"> PREVZATIE </w:t>
      </w:r>
      <w:r w:rsidRPr="0010755F">
        <w:rPr>
          <w:rFonts w:ascii="Arial" w:hAnsi="Arial" w:cs="Arial"/>
          <w:sz w:val="22"/>
        </w:rPr>
        <w:t xml:space="preserve">požiada </w:t>
      </w:r>
      <w:r w:rsidR="00BE2D16" w:rsidRPr="0010755F">
        <w:rPr>
          <w:rFonts w:ascii="Arial" w:hAnsi="Arial" w:cs="Arial"/>
          <w:sz w:val="22"/>
        </w:rPr>
        <w:t>ZHOTOVITEĽ</w:t>
      </w:r>
      <w:r w:rsidRPr="0010755F">
        <w:rPr>
          <w:rFonts w:ascii="Arial" w:hAnsi="Arial" w:cs="Arial"/>
          <w:sz w:val="22"/>
        </w:rPr>
        <w:t xml:space="preserve"> </w:t>
      </w:r>
      <w:r w:rsidR="00C31DD9" w:rsidRPr="0010755F">
        <w:rPr>
          <w:rFonts w:ascii="Arial" w:hAnsi="Arial" w:cs="Arial"/>
          <w:sz w:val="22"/>
        </w:rPr>
        <w:t xml:space="preserve">vopred </w:t>
      </w:r>
      <w:r w:rsidRPr="0010755F">
        <w:rPr>
          <w:rFonts w:ascii="Arial" w:hAnsi="Arial" w:cs="Arial"/>
          <w:sz w:val="22"/>
        </w:rPr>
        <w:t xml:space="preserve">písomne najneskôr </w:t>
      </w:r>
      <w:r w:rsidR="00BB703F">
        <w:rPr>
          <w:rFonts w:ascii="Arial" w:hAnsi="Arial" w:cs="Arial"/>
          <w:sz w:val="22"/>
        </w:rPr>
        <w:t>10 pracovných</w:t>
      </w:r>
      <w:r w:rsidR="00BB703F" w:rsidRPr="0010755F">
        <w:rPr>
          <w:rFonts w:ascii="Arial" w:hAnsi="Arial" w:cs="Arial"/>
          <w:sz w:val="22"/>
        </w:rPr>
        <w:t xml:space="preserve"> </w:t>
      </w:r>
      <w:r w:rsidRPr="0010755F">
        <w:rPr>
          <w:rFonts w:ascii="Arial" w:hAnsi="Arial" w:cs="Arial"/>
          <w:sz w:val="22"/>
        </w:rPr>
        <w:t xml:space="preserve">dní pred plánovaným termínom </w:t>
      </w:r>
      <w:r w:rsidRPr="0010755F">
        <w:rPr>
          <w:rFonts w:ascii="Arial" w:hAnsi="Arial" w:cs="Arial"/>
          <w:bCs/>
          <w:iCs/>
          <w:caps/>
          <w:sz w:val="22"/>
        </w:rPr>
        <w:t xml:space="preserve">preberacích </w:t>
      </w:r>
      <w:r w:rsidR="00A67B87" w:rsidRPr="0010755F">
        <w:rPr>
          <w:rFonts w:ascii="Arial" w:hAnsi="Arial" w:cs="Arial"/>
          <w:sz w:val="22"/>
        </w:rPr>
        <w:t>TESTOV</w:t>
      </w:r>
      <w:r w:rsidR="006969D9">
        <w:rPr>
          <w:rFonts w:ascii="Arial" w:hAnsi="Arial" w:cs="Arial"/>
          <w:sz w:val="22"/>
        </w:rPr>
        <w:t>,</w:t>
      </w:r>
      <w:r w:rsidR="006969D9" w:rsidRPr="006969D9">
        <w:rPr>
          <w:rFonts w:ascii="Arial" w:hAnsi="Arial" w:cs="Arial"/>
          <w:sz w:val="22"/>
        </w:rPr>
        <w:t xml:space="preserve"> pričom musí OBJEDNÁVATEĽOVI zároveň oznámiť, kedy bude </w:t>
      </w:r>
      <w:r w:rsidR="006969D9">
        <w:rPr>
          <w:rFonts w:ascii="Arial" w:hAnsi="Arial" w:cs="Arial"/>
          <w:sz w:val="22"/>
        </w:rPr>
        <w:t>daný ES pripravený</w:t>
      </w:r>
      <w:r w:rsidR="006969D9" w:rsidRPr="006969D9">
        <w:rPr>
          <w:rFonts w:ascii="Arial" w:hAnsi="Arial" w:cs="Arial"/>
          <w:sz w:val="22"/>
        </w:rPr>
        <w:t xml:space="preserve"> na </w:t>
      </w:r>
      <w:r w:rsidR="004E64B7">
        <w:rPr>
          <w:rFonts w:ascii="Arial" w:hAnsi="Arial" w:cs="Arial"/>
          <w:sz w:val="22"/>
        </w:rPr>
        <w:t>PREVZATIE</w:t>
      </w:r>
      <w:r w:rsidR="006969D9">
        <w:rPr>
          <w:rFonts w:ascii="Arial" w:hAnsi="Arial" w:cs="Arial"/>
          <w:sz w:val="22"/>
        </w:rPr>
        <w:t>.</w:t>
      </w:r>
      <w:r w:rsidR="00A67B87" w:rsidRPr="0010755F" w:rsidDel="00A67B87">
        <w:rPr>
          <w:rFonts w:ascii="Arial" w:hAnsi="Arial" w:cs="Arial"/>
          <w:bCs/>
          <w:iCs/>
          <w:caps/>
          <w:sz w:val="22"/>
        </w:rPr>
        <w:t xml:space="preserve"> </w:t>
      </w:r>
      <w:r w:rsidRPr="0010755F">
        <w:rPr>
          <w:rFonts w:ascii="Arial" w:hAnsi="Arial" w:cs="Arial"/>
          <w:sz w:val="22"/>
        </w:rPr>
        <w:t xml:space="preserve">OBJEDNÁVATEĽ </w:t>
      </w:r>
      <w:r w:rsidR="00B325C3">
        <w:rPr>
          <w:rFonts w:ascii="Arial" w:hAnsi="Arial" w:cs="Arial"/>
          <w:sz w:val="22"/>
        </w:rPr>
        <w:t xml:space="preserve">sa </w:t>
      </w:r>
      <w:r w:rsidR="006969D9">
        <w:rPr>
          <w:rFonts w:ascii="Arial" w:hAnsi="Arial" w:cs="Arial"/>
          <w:sz w:val="22"/>
        </w:rPr>
        <w:t xml:space="preserve">k žiadosti ZHOTOVITEĽA o PREVZATIE vyjadrí </w:t>
      </w:r>
      <w:r w:rsidRPr="0010755F">
        <w:rPr>
          <w:rFonts w:ascii="Arial" w:hAnsi="Arial" w:cs="Arial"/>
          <w:sz w:val="22"/>
        </w:rPr>
        <w:t xml:space="preserve">písomne </w:t>
      </w:r>
      <w:r w:rsidR="006969D9">
        <w:rPr>
          <w:rFonts w:ascii="Arial" w:hAnsi="Arial" w:cs="Arial"/>
          <w:sz w:val="22"/>
        </w:rPr>
        <w:t xml:space="preserve">a </w:t>
      </w:r>
      <w:r w:rsidRPr="0010755F">
        <w:rPr>
          <w:rFonts w:ascii="Arial" w:hAnsi="Arial" w:cs="Arial"/>
          <w:sz w:val="22"/>
        </w:rPr>
        <w:t xml:space="preserve">potvrdí </w:t>
      </w:r>
      <w:r w:rsidR="006969D9">
        <w:rPr>
          <w:rFonts w:ascii="Arial" w:hAnsi="Arial" w:cs="Arial"/>
          <w:sz w:val="22"/>
        </w:rPr>
        <w:t xml:space="preserve">termín PREVZATIA </w:t>
      </w:r>
      <w:r w:rsidRPr="0010755F">
        <w:rPr>
          <w:rFonts w:ascii="Arial" w:hAnsi="Arial" w:cs="Arial"/>
          <w:sz w:val="22"/>
        </w:rPr>
        <w:t xml:space="preserve">najneskôr do </w:t>
      </w:r>
      <w:r w:rsidR="00BB703F">
        <w:rPr>
          <w:rFonts w:ascii="Arial" w:hAnsi="Arial" w:cs="Arial"/>
          <w:sz w:val="22"/>
        </w:rPr>
        <w:t>3 pracovných</w:t>
      </w:r>
      <w:r w:rsidR="00BB703F" w:rsidRPr="0010755F">
        <w:rPr>
          <w:rFonts w:ascii="Arial" w:hAnsi="Arial" w:cs="Arial"/>
          <w:sz w:val="22"/>
        </w:rPr>
        <w:t xml:space="preserve"> </w:t>
      </w:r>
      <w:r w:rsidRPr="0010755F">
        <w:rPr>
          <w:rFonts w:ascii="Arial" w:hAnsi="Arial" w:cs="Arial"/>
          <w:sz w:val="22"/>
        </w:rPr>
        <w:t xml:space="preserve">dní od doručenia </w:t>
      </w:r>
      <w:r w:rsidR="006969D9">
        <w:rPr>
          <w:rFonts w:ascii="Arial" w:hAnsi="Arial" w:cs="Arial"/>
          <w:sz w:val="22"/>
        </w:rPr>
        <w:t xml:space="preserve">príslušnej  </w:t>
      </w:r>
      <w:r w:rsidRPr="0010755F">
        <w:rPr>
          <w:rFonts w:ascii="Arial" w:hAnsi="Arial" w:cs="Arial"/>
          <w:sz w:val="22"/>
        </w:rPr>
        <w:t xml:space="preserve">žiadosti </w:t>
      </w:r>
      <w:r w:rsidR="00BE2D16" w:rsidRPr="0010755F">
        <w:rPr>
          <w:rFonts w:ascii="Arial" w:hAnsi="Arial" w:cs="Arial"/>
          <w:bCs/>
          <w:iCs/>
          <w:caps/>
          <w:sz w:val="22"/>
        </w:rPr>
        <w:t>ZHOTOVITEĽ</w:t>
      </w:r>
      <w:r w:rsidRPr="0010755F">
        <w:rPr>
          <w:rFonts w:ascii="Arial" w:hAnsi="Arial" w:cs="Arial"/>
          <w:bCs/>
          <w:iCs/>
          <w:caps/>
          <w:sz w:val="22"/>
        </w:rPr>
        <w:t>a</w:t>
      </w:r>
      <w:r w:rsidRPr="0010755F">
        <w:rPr>
          <w:rFonts w:ascii="Arial" w:hAnsi="Arial" w:cs="Arial"/>
          <w:sz w:val="22"/>
        </w:rPr>
        <w:t>.</w:t>
      </w:r>
      <w:r w:rsidR="006969D9" w:rsidRPr="006969D9">
        <w:rPr>
          <w:rFonts w:ascii="Arial" w:hAnsi="Arial" w:cs="Arial"/>
          <w:sz w:val="22"/>
        </w:rPr>
        <w:t xml:space="preserve"> ZHOTOVITEĽ je povinný spolu so žiadosťou o PREVZATIE predložiť OBJEDNÁVATEĽOVI aj </w:t>
      </w:r>
      <w:r w:rsidR="007E05F3">
        <w:rPr>
          <w:rFonts w:ascii="Arial" w:hAnsi="Arial" w:cs="Arial"/>
          <w:sz w:val="22"/>
        </w:rPr>
        <w:t>PREBERACIU SPRÁVU</w:t>
      </w:r>
      <w:r w:rsidR="007E05F3" w:rsidRPr="0010755F">
        <w:rPr>
          <w:rFonts w:ascii="Arial" w:hAnsi="Arial" w:cs="Arial"/>
          <w:sz w:val="22"/>
        </w:rPr>
        <w:t xml:space="preserve"> </w:t>
      </w:r>
      <w:r w:rsidR="006969D9" w:rsidRPr="006969D9">
        <w:rPr>
          <w:rFonts w:ascii="Arial" w:hAnsi="Arial" w:cs="Arial"/>
          <w:sz w:val="22"/>
        </w:rPr>
        <w:t>spolu so všetkými je</w:t>
      </w:r>
      <w:r w:rsidR="007E05F3">
        <w:rPr>
          <w:rFonts w:ascii="Arial" w:hAnsi="Arial" w:cs="Arial"/>
          <w:sz w:val="22"/>
        </w:rPr>
        <w:t>j</w:t>
      </w:r>
      <w:r w:rsidR="006969D9" w:rsidRPr="006969D9">
        <w:rPr>
          <w:rFonts w:ascii="Arial" w:hAnsi="Arial" w:cs="Arial"/>
          <w:sz w:val="22"/>
        </w:rPr>
        <w:t xml:space="preserve"> prílohami.</w:t>
      </w:r>
    </w:p>
    <w:p w14:paraId="256B2569" w14:textId="77777777" w:rsidR="006445CC" w:rsidRPr="002A6384" w:rsidRDefault="006445CC" w:rsidP="006445CC">
      <w:pPr>
        <w:numPr>
          <w:ilvl w:val="1"/>
          <w:numId w:val="8"/>
        </w:numPr>
        <w:tabs>
          <w:tab w:val="clear" w:pos="2880"/>
          <w:tab w:val="num" w:pos="540"/>
        </w:tabs>
        <w:spacing w:before="240"/>
        <w:ind w:left="540" w:hanging="540"/>
        <w:jc w:val="both"/>
        <w:rPr>
          <w:rFonts w:ascii="Arial" w:hAnsi="Arial" w:cs="Arial"/>
          <w:sz w:val="22"/>
          <w:szCs w:val="22"/>
        </w:rPr>
      </w:pPr>
      <w:bookmarkStart w:id="112" w:name="_Ref467087997"/>
      <w:r w:rsidRPr="0010755F">
        <w:rPr>
          <w:rFonts w:ascii="Arial" w:hAnsi="Arial" w:cs="Arial"/>
          <w:sz w:val="22"/>
        </w:rPr>
        <w:t xml:space="preserve">PREBERACIA SPRÁVA </w:t>
      </w:r>
      <w:r w:rsidRPr="002A6384">
        <w:rPr>
          <w:rFonts w:ascii="Arial" w:hAnsi="Arial" w:cs="Arial"/>
          <w:sz w:val="22"/>
          <w:szCs w:val="22"/>
        </w:rPr>
        <w:t xml:space="preserve">musí </w:t>
      </w:r>
      <w:r w:rsidRPr="002A6384">
        <w:rPr>
          <w:rFonts w:ascii="Arial" w:hAnsi="Arial" w:cs="Arial"/>
          <w:sz w:val="22"/>
        </w:rPr>
        <w:t>obsahovať</w:t>
      </w:r>
      <w:r w:rsidRPr="002A6384">
        <w:rPr>
          <w:rFonts w:ascii="Arial" w:hAnsi="Arial" w:cs="Arial"/>
          <w:sz w:val="22"/>
          <w:szCs w:val="22"/>
        </w:rPr>
        <w:t xml:space="preserve"> najmä (ale nie výlučne):</w:t>
      </w:r>
      <w:bookmarkEnd w:id="112"/>
    </w:p>
    <w:p w14:paraId="1A86F6BA" w14:textId="5EFA6941"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Označenie, že ide o </w:t>
      </w:r>
      <w:r w:rsidR="00E27B5F">
        <w:rPr>
          <w:rFonts w:ascii="Arial" w:hAnsi="Arial" w:cs="Arial"/>
          <w:sz w:val="22"/>
        </w:rPr>
        <w:t>PREBERACIU SPRÁVU</w:t>
      </w:r>
      <w:r w:rsidR="00E27B5F" w:rsidRPr="0010755F">
        <w:rPr>
          <w:rFonts w:ascii="Arial" w:hAnsi="Arial" w:cs="Arial"/>
          <w:sz w:val="22"/>
        </w:rPr>
        <w:t xml:space="preserve"> </w:t>
      </w:r>
      <w:r w:rsidRPr="002A6384">
        <w:rPr>
          <w:rFonts w:ascii="Arial" w:hAnsi="Arial" w:cs="Arial"/>
          <w:sz w:val="22"/>
          <w:szCs w:val="22"/>
        </w:rPr>
        <w:t xml:space="preserve">podľa bodu </w:t>
      </w:r>
      <w:r w:rsidR="001824CC">
        <w:rPr>
          <w:rFonts w:ascii="Arial" w:hAnsi="Arial" w:cs="Arial"/>
          <w:sz w:val="22"/>
          <w:szCs w:val="22"/>
        </w:rPr>
        <w:fldChar w:fldCharType="begin"/>
      </w:r>
      <w:r w:rsidR="001824CC">
        <w:rPr>
          <w:rFonts w:ascii="Arial" w:hAnsi="Arial" w:cs="Arial"/>
          <w:sz w:val="22"/>
          <w:szCs w:val="22"/>
        </w:rPr>
        <w:instrText xml:space="preserve"> REF _Ref17459432 \n \h </w:instrText>
      </w:r>
      <w:r w:rsidR="001824CC">
        <w:rPr>
          <w:rFonts w:ascii="Arial" w:hAnsi="Arial" w:cs="Arial"/>
          <w:sz w:val="22"/>
          <w:szCs w:val="22"/>
        </w:rPr>
      </w:r>
      <w:r w:rsidR="001824CC">
        <w:rPr>
          <w:rFonts w:ascii="Arial" w:hAnsi="Arial" w:cs="Arial"/>
          <w:sz w:val="22"/>
          <w:szCs w:val="22"/>
        </w:rPr>
        <w:fldChar w:fldCharType="separate"/>
      </w:r>
      <w:r w:rsidR="00FD12E1">
        <w:rPr>
          <w:rFonts w:ascii="Arial" w:hAnsi="Arial" w:cs="Arial"/>
          <w:sz w:val="22"/>
          <w:szCs w:val="22"/>
        </w:rPr>
        <w:t>1</w:t>
      </w:r>
      <w:r w:rsidR="001824CC">
        <w:rPr>
          <w:rFonts w:ascii="Arial" w:hAnsi="Arial" w:cs="Arial"/>
          <w:sz w:val="22"/>
          <w:szCs w:val="22"/>
        </w:rPr>
        <w:fldChar w:fldCharType="end"/>
      </w:r>
      <w:r w:rsidRPr="002A6384">
        <w:rPr>
          <w:rFonts w:ascii="Arial" w:hAnsi="Arial" w:cs="Arial"/>
          <w:sz w:val="22"/>
          <w:szCs w:val="22"/>
        </w:rPr>
        <w:t xml:space="preserve"> tohto článku;</w:t>
      </w:r>
    </w:p>
    <w:p w14:paraId="46B3FF48"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identifikačné údaje oboch ZMLUVNÝCH STRÁN;</w:t>
      </w:r>
    </w:p>
    <w:p w14:paraId="02555277"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OBJEDNÁVATEĽOM pridelené evidenčné číslo tejto</w:t>
      </w:r>
      <w:r>
        <w:rPr>
          <w:rFonts w:ascii="Arial" w:hAnsi="Arial" w:cs="Arial"/>
          <w:sz w:val="22"/>
          <w:szCs w:val="22"/>
        </w:rPr>
        <w:t xml:space="preserve"> ZMLUVY</w:t>
      </w:r>
      <w:r w:rsidRPr="002A6384">
        <w:rPr>
          <w:rFonts w:ascii="Arial" w:hAnsi="Arial" w:cs="Arial"/>
          <w:sz w:val="22"/>
          <w:szCs w:val="22"/>
        </w:rPr>
        <w:t>;</w:t>
      </w:r>
    </w:p>
    <w:p w14:paraId="1E494286"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mená MANAŽÉROV PROJEKTU oboch ZMLUVNÝCH STRÁN, ktorí sú podľa tejto ZMLUVY oprávnení </w:t>
      </w:r>
      <w:r>
        <w:rPr>
          <w:rFonts w:ascii="Arial" w:hAnsi="Arial" w:cs="Arial"/>
          <w:sz w:val="22"/>
          <w:szCs w:val="22"/>
        </w:rPr>
        <w:t>potvrdiť PREVZATIE</w:t>
      </w:r>
      <w:r w:rsidRPr="002A6384">
        <w:rPr>
          <w:rFonts w:ascii="Arial" w:hAnsi="Arial" w:cs="Arial"/>
          <w:sz w:val="22"/>
          <w:szCs w:val="22"/>
        </w:rPr>
        <w:t>;</w:t>
      </w:r>
    </w:p>
    <w:p w14:paraId="7B89D75C"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mená a funkcie </w:t>
      </w:r>
      <w:r>
        <w:rPr>
          <w:rFonts w:ascii="Arial" w:hAnsi="Arial" w:cs="Arial"/>
          <w:sz w:val="22"/>
          <w:szCs w:val="22"/>
        </w:rPr>
        <w:t>ďalších</w:t>
      </w:r>
      <w:r w:rsidRPr="002A6384">
        <w:rPr>
          <w:rFonts w:ascii="Arial" w:hAnsi="Arial" w:cs="Arial"/>
          <w:sz w:val="22"/>
          <w:szCs w:val="22"/>
        </w:rPr>
        <w:t xml:space="preserve"> účastníkov PREVZATIA;</w:t>
      </w:r>
    </w:p>
    <w:p w14:paraId="7217DC9B"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identifikáciu, stručný opis a</w:t>
      </w:r>
      <w:r w:rsidR="00E27B5F">
        <w:rPr>
          <w:rFonts w:ascii="Arial" w:hAnsi="Arial" w:cs="Arial"/>
          <w:sz w:val="22"/>
          <w:szCs w:val="22"/>
        </w:rPr>
        <w:t> </w:t>
      </w:r>
      <w:r w:rsidRPr="002A6384">
        <w:rPr>
          <w:rFonts w:ascii="Arial" w:hAnsi="Arial" w:cs="Arial"/>
          <w:sz w:val="22"/>
          <w:szCs w:val="22"/>
        </w:rPr>
        <w:t>rozsah</w:t>
      </w:r>
      <w:r w:rsidR="00E27B5F">
        <w:rPr>
          <w:rFonts w:ascii="Arial" w:hAnsi="Arial" w:cs="Arial"/>
          <w:sz w:val="22"/>
          <w:szCs w:val="22"/>
        </w:rPr>
        <w:t xml:space="preserve"> plnení, ktoré sú predmetom PREVZATIA</w:t>
      </w:r>
      <w:r w:rsidRPr="002A6384">
        <w:rPr>
          <w:rFonts w:ascii="Arial" w:hAnsi="Arial" w:cs="Arial"/>
          <w:sz w:val="22"/>
          <w:szCs w:val="22"/>
        </w:rPr>
        <w:t>;</w:t>
      </w:r>
    </w:p>
    <w:p w14:paraId="18770DA3"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miesto PREVZATIA;</w:t>
      </w:r>
    </w:p>
    <w:p w14:paraId="2A52EC46"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Pr>
          <w:rFonts w:ascii="Arial" w:hAnsi="Arial" w:cs="Arial"/>
          <w:sz w:val="22"/>
          <w:szCs w:val="22"/>
        </w:rPr>
        <w:t>vy</w:t>
      </w:r>
      <w:r w:rsidRPr="002A6384">
        <w:rPr>
          <w:rFonts w:ascii="Arial" w:hAnsi="Arial" w:cs="Arial"/>
          <w:sz w:val="22"/>
          <w:szCs w:val="22"/>
        </w:rPr>
        <w:t>hlásenie</w:t>
      </w:r>
      <w:r>
        <w:rPr>
          <w:rFonts w:ascii="Arial" w:hAnsi="Arial" w:cs="Arial"/>
          <w:sz w:val="22"/>
          <w:szCs w:val="22"/>
        </w:rPr>
        <w:t xml:space="preserve"> </w:t>
      </w:r>
      <w:r w:rsidRPr="00106E36">
        <w:rPr>
          <w:rFonts w:ascii="Arial" w:hAnsi="Arial" w:cs="Arial"/>
          <w:sz w:val="22"/>
          <w:szCs w:val="22"/>
        </w:rPr>
        <w:t>ZHOTOVITEĽ</w:t>
      </w:r>
      <w:r>
        <w:rPr>
          <w:rFonts w:ascii="Arial" w:hAnsi="Arial" w:cs="Arial"/>
          <w:sz w:val="22"/>
          <w:szCs w:val="22"/>
        </w:rPr>
        <w:t>A</w:t>
      </w:r>
      <w:r w:rsidRPr="00106E36">
        <w:rPr>
          <w:rFonts w:ascii="Arial" w:hAnsi="Arial" w:cs="Arial"/>
          <w:sz w:val="22"/>
          <w:szCs w:val="22"/>
        </w:rPr>
        <w:t xml:space="preserve"> </w:t>
      </w:r>
      <w:r w:rsidRPr="002A6384">
        <w:rPr>
          <w:rFonts w:ascii="Arial" w:hAnsi="Arial" w:cs="Arial"/>
          <w:sz w:val="22"/>
          <w:szCs w:val="22"/>
        </w:rPr>
        <w:t xml:space="preserve">o tom, že </w:t>
      </w:r>
      <w:r w:rsidR="00DE4EA4">
        <w:rPr>
          <w:rFonts w:ascii="Arial" w:hAnsi="Arial" w:cs="Arial"/>
          <w:sz w:val="22"/>
          <w:szCs w:val="22"/>
        </w:rPr>
        <w:t>predmet PREVZATIA je vykonaný</w:t>
      </w:r>
      <w:r>
        <w:rPr>
          <w:rFonts w:ascii="Arial" w:hAnsi="Arial" w:cs="Arial"/>
          <w:sz w:val="22"/>
          <w:szCs w:val="22"/>
        </w:rPr>
        <w:t xml:space="preserve"> </w:t>
      </w:r>
      <w:r w:rsidRPr="002A6384">
        <w:rPr>
          <w:rFonts w:ascii="Arial" w:hAnsi="Arial" w:cs="Arial"/>
          <w:sz w:val="22"/>
          <w:szCs w:val="22"/>
        </w:rPr>
        <w:t>riadne</w:t>
      </w:r>
      <w:r>
        <w:rPr>
          <w:rFonts w:ascii="Arial" w:hAnsi="Arial" w:cs="Arial"/>
          <w:sz w:val="22"/>
          <w:szCs w:val="22"/>
        </w:rPr>
        <w:t xml:space="preserve">, v súlade so </w:t>
      </w:r>
      <w:r w:rsidR="00DE4EA4">
        <w:rPr>
          <w:rFonts w:ascii="Arial" w:hAnsi="Arial" w:cs="Arial"/>
          <w:sz w:val="22"/>
          <w:szCs w:val="22"/>
        </w:rPr>
        <w:t>ZMLUVOU</w:t>
      </w:r>
      <w:r w:rsidRPr="002A6384">
        <w:rPr>
          <w:rFonts w:ascii="Arial" w:hAnsi="Arial" w:cs="Arial"/>
          <w:sz w:val="22"/>
          <w:szCs w:val="22"/>
        </w:rPr>
        <w:t xml:space="preserve"> a bez VÁD</w:t>
      </w:r>
      <w:r>
        <w:rPr>
          <w:rFonts w:ascii="Arial" w:hAnsi="Arial" w:cs="Arial"/>
          <w:sz w:val="22"/>
          <w:szCs w:val="22"/>
        </w:rPr>
        <w:t xml:space="preserve"> BRÁNIACICH PREVZATIU</w:t>
      </w:r>
      <w:r w:rsidRPr="002A6384">
        <w:rPr>
          <w:rFonts w:ascii="Arial" w:hAnsi="Arial" w:cs="Arial"/>
          <w:sz w:val="22"/>
          <w:szCs w:val="22"/>
        </w:rPr>
        <w:t>;</w:t>
      </w:r>
    </w:p>
    <w:p w14:paraId="4A3F0CE6"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zoznam </w:t>
      </w:r>
      <w:r w:rsidR="00DE4EA4" w:rsidRPr="002A6384">
        <w:rPr>
          <w:rFonts w:ascii="Arial" w:hAnsi="Arial" w:cs="Arial"/>
          <w:sz w:val="22"/>
          <w:szCs w:val="22"/>
        </w:rPr>
        <w:t xml:space="preserve">dokumentácie </w:t>
      </w:r>
      <w:r w:rsidRPr="002A6384">
        <w:rPr>
          <w:rFonts w:ascii="Arial" w:hAnsi="Arial" w:cs="Arial"/>
          <w:sz w:val="22"/>
          <w:szCs w:val="22"/>
        </w:rPr>
        <w:t xml:space="preserve">odovzdanej </w:t>
      </w:r>
      <w:r w:rsidRPr="00106E36">
        <w:rPr>
          <w:rFonts w:ascii="Arial" w:hAnsi="Arial" w:cs="Arial"/>
          <w:sz w:val="22"/>
          <w:szCs w:val="22"/>
        </w:rPr>
        <w:t>ZHOTOVITEĽ</w:t>
      </w:r>
      <w:r>
        <w:rPr>
          <w:rFonts w:ascii="Arial" w:hAnsi="Arial" w:cs="Arial"/>
          <w:sz w:val="22"/>
          <w:szCs w:val="22"/>
        </w:rPr>
        <w:t>OM</w:t>
      </w:r>
      <w:r w:rsidRPr="00106E36">
        <w:rPr>
          <w:rFonts w:ascii="Arial" w:hAnsi="Arial" w:cs="Arial"/>
          <w:sz w:val="22"/>
          <w:szCs w:val="22"/>
        </w:rPr>
        <w:t xml:space="preserve"> </w:t>
      </w:r>
      <w:r w:rsidRPr="002A6384">
        <w:rPr>
          <w:rFonts w:ascii="Arial" w:hAnsi="Arial" w:cs="Arial"/>
          <w:sz w:val="22"/>
          <w:szCs w:val="22"/>
        </w:rPr>
        <w:t xml:space="preserve">OBJEDNÁVATEĽOVI do </w:t>
      </w:r>
      <w:r>
        <w:rPr>
          <w:rFonts w:ascii="Arial" w:hAnsi="Arial" w:cs="Arial"/>
          <w:sz w:val="22"/>
          <w:szCs w:val="22"/>
        </w:rPr>
        <w:t>momentu</w:t>
      </w:r>
      <w:r w:rsidRPr="002A6384">
        <w:rPr>
          <w:rFonts w:ascii="Arial" w:hAnsi="Arial" w:cs="Arial"/>
          <w:sz w:val="22"/>
          <w:szCs w:val="22"/>
        </w:rPr>
        <w:t xml:space="preserve"> PREVZATIA;</w:t>
      </w:r>
    </w:p>
    <w:p w14:paraId="6FDEBABA" w14:textId="16B3363F"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zoznam LICENCIÍ podľa článku </w:t>
      </w:r>
      <w:r w:rsidR="002E3A2E">
        <w:rPr>
          <w:rFonts w:ascii="Arial" w:hAnsi="Arial" w:cs="Arial"/>
          <w:sz w:val="22"/>
          <w:szCs w:val="22"/>
        </w:rPr>
        <w:fldChar w:fldCharType="begin"/>
      </w:r>
      <w:r w:rsidR="002E3A2E">
        <w:rPr>
          <w:rFonts w:ascii="Arial" w:hAnsi="Arial" w:cs="Arial"/>
          <w:sz w:val="22"/>
          <w:szCs w:val="22"/>
        </w:rPr>
        <w:instrText xml:space="preserve"> REF  _Ref13848762 \h \r \t </w:instrText>
      </w:r>
      <w:r w:rsidR="002E3A2E">
        <w:rPr>
          <w:rFonts w:ascii="Arial" w:hAnsi="Arial" w:cs="Arial"/>
          <w:sz w:val="22"/>
          <w:szCs w:val="22"/>
        </w:rPr>
      </w:r>
      <w:r w:rsidR="002E3A2E">
        <w:rPr>
          <w:rFonts w:ascii="Arial" w:hAnsi="Arial" w:cs="Arial"/>
          <w:sz w:val="22"/>
          <w:szCs w:val="22"/>
        </w:rPr>
        <w:fldChar w:fldCharType="separate"/>
      </w:r>
      <w:r w:rsidR="00FD12E1">
        <w:rPr>
          <w:rFonts w:ascii="Arial" w:hAnsi="Arial" w:cs="Arial"/>
          <w:sz w:val="22"/>
          <w:szCs w:val="22"/>
        </w:rPr>
        <w:t>XVIII</w:t>
      </w:r>
      <w:r w:rsidR="002E3A2E">
        <w:rPr>
          <w:rFonts w:ascii="Arial" w:hAnsi="Arial" w:cs="Arial"/>
          <w:sz w:val="22"/>
          <w:szCs w:val="22"/>
        </w:rPr>
        <w:fldChar w:fldCharType="end"/>
      </w:r>
      <w:r>
        <w:rPr>
          <w:rFonts w:ascii="Arial" w:hAnsi="Arial" w:cs="Arial"/>
          <w:sz w:val="22"/>
          <w:szCs w:val="22"/>
        </w:rPr>
        <w:t xml:space="preserve"> </w:t>
      </w:r>
      <w:r w:rsidRPr="002A6384">
        <w:rPr>
          <w:rFonts w:ascii="Arial" w:hAnsi="Arial" w:cs="Arial"/>
          <w:sz w:val="22"/>
          <w:szCs w:val="22"/>
        </w:rPr>
        <w:t xml:space="preserve">ZMLUVY </w:t>
      </w:r>
      <w:r>
        <w:rPr>
          <w:rFonts w:ascii="Arial" w:hAnsi="Arial" w:cs="Arial"/>
          <w:sz w:val="22"/>
          <w:szCs w:val="22"/>
        </w:rPr>
        <w:t xml:space="preserve">a prílohy č. </w:t>
      </w:r>
      <w:r w:rsidR="00DE4EA4">
        <w:rPr>
          <w:rFonts w:ascii="Arial" w:hAnsi="Arial" w:cs="Arial"/>
          <w:sz w:val="22"/>
          <w:szCs w:val="22"/>
        </w:rPr>
        <w:t>14.1</w:t>
      </w:r>
      <w:r>
        <w:rPr>
          <w:rFonts w:ascii="Arial" w:hAnsi="Arial" w:cs="Arial"/>
          <w:sz w:val="22"/>
          <w:szCs w:val="22"/>
        </w:rPr>
        <w:t xml:space="preserve"> </w:t>
      </w:r>
      <w:r w:rsidR="00DE4EA4">
        <w:rPr>
          <w:rFonts w:ascii="Arial" w:hAnsi="Arial" w:cs="Arial"/>
          <w:sz w:val="22"/>
          <w:szCs w:val="22"/>
        </w:rPr>
        <w:t>TECHNICKEJ ŠPECIFIKÁCIE</w:t>
      </w:r>
      <w:r>
        <w:rPr>
          <w:rFonts w:ascii="Arial" w:hAnsi="Arial" w:cs="Arial"/>
          <w:sz w:val="22"/>
          <w:szCs w:val="22"/>
        </w:rPr>
        <w:t>, udelených</w:t>
      </w:r>
      <w:r w:rsidRPr="002A6384">
        <w:rPr>
          <w:rFonts w:ascii="Arial" w:hAnsi="Arial" w:cs="Arial"/>
          <w:sz w:val="22"/>
          <w:szCs w:val="22"/>
        </w:rPr>
        <w:t xml:space="preserve"> OBJEDNÁVATEĽOVI;</w:t>
      </w:r>
    </w:p>
    <w:p w14:paraId="4EAE7658"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výsledky PREBERACÍCH TESTOV;</w:t>
      </w:r>
    </w:p>
    <w:p w14:paraId="15FEE2B7" w14:textId="77777777" w:rsidR="006445CC" w:rsidRPr="002A6384" w:rsidRDefault="00B325C3" w:rsidP="006445CC">
      <w:pPr>
        <w:pStyle w:val="Zkladntext"/>
        <w:widowControl w:val="0"/>
        <w:numPr>
          <w:ilvl w:val="0"/>
          <w:numId w:val="68"/>
        </w:numPr>
        <w:suppressAutoHyphens/>
        <w:spacing w:before="120"/>
        <w:ind w:left="879" w:hanging="340"/>
        <w:rPr>
          <w:rFonts w:ascii="Arial" w:hAnsi="Arial" w:cs="Arial"/>
          <w:sz w:val="22"/>
          <w:szCs w:val="22"/>
        </w:rPr>
      </w:pPr>
      <w:r>
        <w:rPr>
          <w:rFonts w:ascii="Arial" w:hAnsi="Arial" w:cs="Arial"/>
          <w:sz w:val="22"/>
          <w:szCs w:val="22"/>
        </w:rPr>
        <w:t>Z</w:t>
      </w:r>
      <w:r w:rsidRPr="002A6384">
        <w:rPr>
          <w:rFonts w:ascii="Arial" w:hAnsi="Arial" w:cs="Arial"/>
          <w:sz w:val="22"/>
          <w:szCs w:val="22"/>
        </w:rPr>
        <w:t xml:space="preserve">OZNAM </w:t>
      </w:r>
      <w:r w:rsidR="006445CC">
        <w:rPr>
          <w:rFonts w:ascii="Arial" w:hAnsi="Arial" w:cs="Arial"/>
          <w:sz w:val="22"/>
          <w:szCs w:val="22"/>
        </w:rPr>
        <w:t xml:space="preserve">MINORITNÝCH </w:t>
      </w:r>
      <w:r w:rsidR="006445CC" w:rsidRPr="002A6384">
        <w:rPr>
          <w:rFonts w:ascii="Arial" w:hAnsi="Arial" w:cs="Arial"/>
          <w:sz w:val="22"/>
          <w:szCs w:val="22"/>
        </w:rPr>
        <w:t>VÁD spolu s uvedením spôsobov a termínov odstránenia každej MINORITNEJ VADY;</w:t>
      </w:r>
    </w:p>
    <w:p w14:paraId="6E4C4AAA"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jednoznačné vyhlásenie OBJEDNÁVATEĽA o tom, že preberá </w:t>
      </w:r>
      <w:r w:rsidR="000B572E">
        <w:rPr>
          <w:rFonts w:ascii="Arial" w:hAnsi="Arial" w:cs="Arial"/>
          <w:sz w:val="22"/>
          <w:szCs w:val="22"/>
        </w:rPr>
        <w:t>dodávky a plnenia, ktoré sú predmetom PREVZATIA,</w:t>
      </w:r>
      <w:r w:rsidRPr="002A6384">
        <w:rPr>
          <w:rFonts w:ascii="Arial" w:hAnsi="Arial" w:cs="Arial"/>
          <w:sz w:val="22"/>
          <w:szCs w:val="22"/>
        </w:rPr>
        <w:t xml:space="preserve"> od </w:t>
      </w:r>
      <w:r w:rsidRPr="00106E36">
        <w:rPr>
          <w:rFonts w:ascii="Arial" w:hAnsi="Arial" w:cs="Arial"/>
          <w:sz w:val="22"/>
          <w:szCs w:val="22"/>
        </w:rPr>
        <w:t>ZHOTOVITEĽ</w:t>
      </w:r>
      <w:r>
        <w:rPr>
          <w:rFonts w:ascii="Arial" w:hAnsi="Arial" w:cs="Arial"/>
          <w:sz w:val="22"/>
          <w:szCs w:val="22"/>
        </w:rPr>
        <w:t>A</w:t>
      </w:r>
      <w:r w:rsidRPr="002A6384">
        <w:rPr>
          <w:rFonts w:ascii="Arial" w:hAnsi="Arial" w:cs="Arial"/>
          <w:sz w:val="22"/>
          <w:szCs w:val="22"/>
        </w:rPr>
        <w:t>;</w:t>
      </w:r>
    </w:p>
    <w:p w14:paraId="7FD940D5"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ďalšie informácie, ak sú potrebné pre riadne zdokumentovanie splnenia zmluvných povinností </w:t>
      </w:r>
      <w:r w:rsidRPr="00106E36">
        <w:rPr>
          <w:rFonts w:ascii="Arial" w:hAnsi="Arial" w:cs="Arial"/>
          <w:sz w:val="22"/>
          <w:szCs w:val="22"/>
        </w:rPr>
        <w:t>ZHOTOVITEĽ</w:t>
      </w:r>
      <w:r>
        <w:rPr>
          <w:rFonts w:ascii="Arial" w:hAnsi="Arial" w:cs="Arial"/>
          <w:sz w:val="22"/>
          <w:szCs w:val="22"/>
        </w:rPr>
        <w:t>A</w:t>
      </w:r>
      <w:r w:rsidRPr="00106E36">
        <w:rPr>
          <w:rFonts w:ascii="Arial" w:hAnsi="Arial" w:cs="Arial"/>
          <w:sz w:val="22"/>
          <w:szCs w:val="22"/>
        </w:rPr>
        <w:t xml:space="preserve"> </w:t>
      </w:r>
      <w:r w:rsidRPr="002A6384">
        <w:rPr>
          <w:rFonts w:ascii="Arial" w:hAnsi="Arial" w:cs="Arial"/>
          <w:sz w:val="22"/>
          <w:szCs w:val="22"/>
        </w:rPr>
        <w:t>a/alebo pre PREVZATIE;</w:t>
      </w:r>
    </w:p>
    <w:p w14:paraId="4C992CEE"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podpisy MANAŽÉROV PROJEKTU a ďalších oprávnených zástupcov oboch </w:t>
      </w:r>
      <w:r w:rsidRPr="002A6384">
        <w:rPr>
          <w:rFonts w:ascii="Arial" w:hAnsi="Arial" w:cs="Arial"/>
          <w:sz w:val="22"/>
          <w:szCs w:val="22"/>
        </w:rPr>
        <w:lastRenderedPageBreak/>
        <w:t xml:space="preserve">ZMLUVNÝCH STRÁN a dátum podpísania </w:t>
      </w:r>
      <w:r w:rsidR="007A61DA">
        <w:rPr>
          <w:rFonts w:ascii="Arial" w:hAnsi="Arial" w:cs="Arial"/>
          <w:sz w:val="22"/>
        </w:rPr>
        <w:t>PREBERACEJ SPRÁVY</w:t>
      </w:r>
      <w:r w:rsidR="007A61DA" w:rsidRPr="0010755F">
        <w:rPr>
          <w:rFonts w:ascii="Arial" w:hAnsi="Arial" w:cs="Arial"/>
          <w:sz w:val="22"/>
        </w:rPr>
        <w:t xml:space="preserve"> </w:t>
      </w:r>
      <w:r w:rsidRPr="002A6384">
        <w:rPr>
          <w:rFonts w:ascii="Arial" w:hAnsi="Arial" w:cs="Arial"/>
          <w:sz w:val="22"/>
          <w:szCs w:val="22"/>
        </w:rPr>
        <w:t>MANAŽÉRMI PROJEKTU ;</w:t>
      </w:r>
    </w:p>
    <w:p w14:paraId="2B5D828D" w14:textId="6093618A" w:rsidR="00BE2553" w:rsidRPr="0010755F" w:rsidRDefault="0094747F" w:rsidP="00BA6F45">
      <w:pPr>
        <w:numPr>
          <w:ilvl w:val="1"/>
          <w:numId w:val="8"/>
        </w:numPr>
        <w:tabs>
          <w:tab w:val="clear" w:pos="2880"/>
          <w:tab w:val="num" w:pos="540"/>
        </w:tabs>
        <w:spacing w:before="240"/>
        <w:ind w:left="540" w:hanging="540"/>
        <w:jc w:val="both"/>
        <w:rPr>
          <w:rFonts w:ascii="Arial" w:hAnsi="Arial" w:cs="Arial"/>
          <w:sz w:val="22"/>
        </w:rPr>
      </w:pPr>
      <w:r>
        <w:rPr>
          <w:rFonts w:ascii="Arial" w:hAnsi="Arial" w:cs="Arial"/>
          <w:sz w:val="22"/>
        </w:rPr>
        <w:t xml:space="preserve">DIELO </w:t>
      </w:r>
      <w:r w:rsidR="00BE2553" w:rsidRPr="0010755F">
        <w:rPr>
          <w:rFonts w:ascii="Arial" w:hAnsi="Arial" w:cs="Arial"/>
          <w:sz w:val="22"/>
        </w:rPr>
        <w:t>sa bude považovať za prevzat</w:t>
      </w:r>
      <w:r>
        <w:rPr>
          <w:rFonts w:ascii="Arial" w:hAnsi="Arial" w:cs="Arial"/>
          <w:sz w:val="22"/>
        </w:rPr>
        <w:t>é</w:t>
      </w:r>
      <w:r w:rsidR="00BE2553" w:rsidRPr="0010755F">
        <w:rPr>
          <w:rFonts w:ascii="Arial" w:hAnsi="Arial" w:cs="Arial"/>
          <w:sz w:val="22"/>
        </w:rPr>
        <w:t xml:space="preserve"> OBJEDNÁVATEĽOM v</w:t>
      </w:r>
      <w:r>
        <w:rPr>
          <w:rFonts w:ascii="Arial" w:hAnsi="Arial" w:cs="Arial"/>
          <w:sz w:val="22"/>
        </w:rPr>
        <w:t> </w:t>
      </w:r>
      <w:r w:rsidR="00BE2553" w:rsidRPr="0010755F">
        <w:rPr>
          <w:rFonts w:ascii="Arial" w:hAnsi="Arial" w:cs="Arial"/>
          <w:sz w:val="22"/>
        </w:rPr>
        <w:t xml:space="preserve">deň podpísania </w:t>
      </w:r>
      <w:r w:rsidR="00BE2553" w:rsidRPr="0010755F">
        <w:rPr>
          <w:rFonts w:ascii="Arial" w:hAnsi="Arial" w:cs="Arial"/>
          <w:caps/>
          <w:sz w:val="22"/>
        </w:rPr>
        <w:t>preberacej správy</w:t>
      </w:r>
      <w:r w:rsidR="00BE2553" w:rsidRPr="0010755F">
        <w:rPr>
          <w:rFonts w:ascii="Arial" w:hAnsi="Arial" w:cs="Arial"/>
          <w:sz w:val="22"/>
        </w:rPr>
        <w:t xml:space="preserve"> </w:t>
      </w:r>
      <w:r w:rsidR="009F64D2">
        <w:rPr>
          <w:rFonts w:ascii="Arial" w:hAnsi="Arial" w:cs="Arial"/>
          <w:sz w:val="22"/>
          <w:szCs w:val="22"/>
        </w:rPr>
        <w:t>oboma ZMLUVNÝMI STRANAMI</w:t>
      </w:r>
      <w:r>
        <w:rPr>
          <w:rFonts w:ascii="Arial" w:hAnsi="Arial" w:cs="Arial"/>
          <w:sz w:val="22"/>
          <w:szCs w:val="22"/>
        </w:rPr>
        <w:t>.</w:t>
      </w:r>
      <w:r w:rsidRPr="0010755F">
        <w:rPr>
          <w:rFonts w:ascii="Arial" w:hAnsi="Arial" w:cs="Arial"/>
          <w:sz w:val="22"/>
        </w:rPr>
        <w:t xml:space="preserve"> </w:t>
      </w:r>
      <w:r w:rsidR="00BE2553" w:rsidRPr="0010755F">
        <w:rPr>
          <w:rFonts w:ascii="Arial" w:hAnsi="Arial" w:cs="Arial"/>
          <w:sz w:val="22"/>
        </w:rPr>
        <w:t xml:space="preserve">Ak sú všetky podmienky pre </w:t>
      </w:r>
      <w:r w:rsidR="00A67B87" w:rsidRPr="0010755F">
        <w:rPr>
          <w:rFonts w:ascii="Arial" w:hAnsi="Arial" w:cs="Arial"/>
          <w:sz w:val="22"/>
        </w:rPr>
        <w:t xml:space="preserve">PREVZATIE </w:t>
      </w:r>
      <w:r w:rsidR="00BE2553" w:rsidRPr="0010755F">
        <w:rPr>
          <w:rFonts w:ascii="Arial" w:hAnsi="Arial" w:cs="Arial"/>
          <w:sz w:val="22"/>
        </w:rPr>
        <w:t xml:space="preserve">splnené, OBJEDNÁVATEĽ podpíše </w:t>
      </w:r>
      <w:r w:rsidR="00BE2553" w:rsidRPr="0010755F">
        <w:rPr>
          <w:rFonts w:ascii="Arial" w:hAnsi="Arial" w:cs="Arial"/>
          <w:caps/>
          <w:sz w:val="22"/>
        </w:rPr>
        <w:t>preberaciu správu</w:t>
      </w:r>
      <w:r w:rsidR="00BE2553" w:rsidRPr="0010755F">
        <w:rPr>
          <w:rFonts w:ascii="Arial" w:hAnsi="Arial" w:cs="Arial"/>
          <w:sz w:val="22"/>
        </w:rPr>
        <w:t xml:space="preserve"> najneskôr do </w:t>
      </w:r>
      <w:r w:rsidR="00CF4B93">
        <w:rPr>
          <w:rFonts w:ascii="Arial" w:hAnsi="Arial" w:cs="Arial"/>
          <w:sz w:val="22"/>
        </w:rPr>
        <w:t>10</w:t>
      </w:r>
      <w:r w:rsidR="00CF4B93" w:rsidRPr="0010755F">
        <w:rPr>
          <w:rFonts w:ascii="Arial" w:hAnsi="Arial" w:cs="Arial"/>
          <w:sz w:val="22"/>
        </w:rPr>
        <w:t xml:space="preserve"> </w:t>
      </w:r>
      <w:r w:rsidR="00BE2553" w:rsidRPr="0010755F">
        <w:rPr>
          <w:rFonts w:ascii="Arial" w:hAnsi="Arial" w:cs="Arial"/>
          <w:sz w:val="22"/>
        </w:rPr>
        <w:t xml:space="preserve">pracovných dní od úspešného vykonania </w:t>
      </w:r>
      <w:r w:rsidR="00BE2553" w:rsidRPr="0010755F">
        <w:rPr>
          <w:rFonts w:ascii="Arial" w:hAnsi="Arial" w:cs="Arial"/>
          <w:caps/>
          <w:sz w:val="22"/>
        </w:rPr>
        <w:t>PREBERACíCH</w:t>
      </w:r>
      <w:r w:rsidR="00BE2553" w:rsidRPr="0010755F">
        <w:rPr>
          <w:rFonts w:ascii="Arial" w:hAnsi="Arial" w:cs="Arial"/>
          <w:sz w:val="22"/>
        </w:rPr>
        <w:t xml:space="preserve"> </w:t>
      </w:r>
      <w:r w:rsidR="004E64B7">
        <w:rPr>
          <w:rFonts w:ascii="Arial" w:hAnsi="Arial" w:cs="Arial"/>
          <w:sz w:val="22"/>
        </w:rPr>
        <w:t>TESTOV</w:t>
      </w:r>
      <w:r w:rsidR="00BE2553" w:rsidRPr="0010755F">
        <w:rPr>
          <w:rFonts w:ascii="Arial" w:hAnsi="Arial" w:cs="Arial"/>
          <w:sz w:val="22"/>
        </w:rPr>
        <w:t>.</w:t>
      </w:r>
    </w:p>
    <w:p w14:paraId="3D6617C4" w14:textId="77777777" w:rsidR="00BE2553" w:rsidRPr="0010755F" w:rsidRDefault="00523774" w:rsidP="00BA6F45">
      <w:pPr>
        <w:numPr>
          <w:ilvl w:val="1"/>
          <w:numId w:val="8"/>
        </w:numPr>
        <w:tabs>
          <w:tab w:val="clear" w:pos="2880"/>
          <w:tab w:val="num" w:pos="540"/>
        </w:tabs>
        <w:spacing w:before="240"/>
        <w:ind w:left="540" w:hanging="540"/>
        <w:jc w:val="both"/>
        <w:rPr>
          <w:rFonts w:ascii="Arial" w:hAnsi="Arial" w:cs="Arial"/>
          <w:sz w:val="22"/>
        </w:rPr>
      </w:pPr>
      <w:r w:rsidRPr="0010755F">
        <w:rPr>
          <w:rFonts w:ascii="Arial" w:hAnsi="Arial" w:cs="Arial"/>
          <w:sz w:val="22"/>
        </w:rPr>
        <w:t xml:space="preserve">MINORITNÉ VADY </w:t>
      </w:r>
      <w:r w:rsidR="00BE2553" w:rsidRPr="0010755F">
        <w:rPr>
          <w:rFonts w:ascii="Arial" w:hAnsi="Arial" w:cs="Arial"/>
          <w:sz w:val="22"/>
        </w:rPr>
        <w:t>uvedené v</w:t>
      </w:r>
      <w:r w:rsidR="00AA4BFD">
        <w:rPr>
          <w:rFonts w:ascii="Arial" w:hAnsi="Arial" w:cs="Arial"/>
          <w:sz w:val="22"/>
        </w:rPr>
        <w:t xml:space="preserve"> ZOZNAME </w:t>
      </w:r>
      <w:r w:rsidR="00BE2553" w:rsidRPr="0010755F">
        <w:rPr>
          <w:rFonts w:ascii="Arial" w:hAnsi="Arial" w:cs="Arial"/>
          <w:sz w:val="22"/>
        </w:rPr>
        <w:t xml:space="preserve"> </w:t>
      </w:r>
      <w:r w:rsidR="00E32FB2" w:rsidRPr="0010755F">
        <w:rPr>
          <w:rFonts w:ascii="Arial" w:hAnsi="Arial" w:cs="Arial"/>
          <w:sz w:val="22"/>
        </w:rPr>
        <w:t xml:space="preserve">MINORITNÁCH VÁD </w:t>
      </w:r>
      <w:r w:rsidR="00BE2553" w:rsidRPr="0010755F">
        <w:rPr>
          <w:rFonts w:ascii="Arial" w:hAnsi="Arial" w:cs="Arial"/>
          <w:sz w:val="22"/>
        </w:rPr>
        <w:t xml:space="preserve">nebudú prekážkou  </w:t>
      </w:r>
      <w:r w:rsidR="00E32FB2" w:rsidRPr="0010755F">
        <w:rPr>
          <w:rFonts w:ascii="Arial" w:hAnsi="Arial" w:cs="Arial"/>
          <w:sz w:val="22"/>
        </w:rPr>
        <w:t>PREVZATIA</w:t>
      </w:r>
      <w:r w:rsidR="00BE2553" w:rsidRPr="0010755F">
        <w:rPr>
          <w:rFonts w:ascii="Arial" w:hAnsi="Arial" w:cs="Arial"/>
          <w:sz w:val="22"/>
        </w:rPr>
        <w:t>, ak</w:t>
      </w:r>
      <w:r w:rsidR="00AA4BFD">
        <w:rPr>
          <w:rFonts w:ascii="Arial" w:hAnsi="Arial" w:cs="Arial"/>
          <w:sz w:val="22"/>
        </w:rPr>
        <w:t xml:space="preserve"> ZOZNAM MINORITNÝCH VÁD</w:t>
      </w:r>
      <w:r w:rsidR="00BE2553" w:rsidRPr="0010755F">
        <w:rPr>
          <w:rFonts w:ascii="Arial" w:hAnsi="Arial" w:cs="Arial"/>
          <w:sz w:val="22"/>
        </w:rPr>
        <w:t xml:space="preserve"> bude </w:t>
      </w:r>
      <w:r w:rsidR="00E32FB2" w:rsidRPr="0010755F">
        <w:rPr>
          <w:rFonts w:ascii="Arial" w:hAnsi="Arial" w:cs="Arial"/>
          <w:sz w:val="22"/>
        </w:rPr>
        <w:t xml:space="preserve"> obsahovať aj termíny a spôsob </w:t>
      </w:r>
      <w:r w:rsidR="004E64B7">
        <w:rPr>
          <w:rFonts w:ascii="Arial" w:hAnsi="Arial" w:cs="Arial"/>
          <w:sz w:val="22"/>
        </w:rPr>
        <w:t xml:space="preserve">ich </w:t>
      </w:r>
      <w:r w:rsidR="00E32FB2" w:rsidRPr="0010755F">
        <w:rPr>
          <w:rFonts w:ascii="Arial" w:hAnsi="Arial" w:cs="Arial"/>
          <w:sz w:val="22"/>
        </w:rPr>
        <w:t xml:space="preserve">odstránenia a zároveň bude </w:t>
      </w:r>
      <w:r w:rsidR="00BE2553" w:rsidRPr="0010755F">
        <w:rPr>
          <w:rFonts w:ascii="Arial" w:hAnsi="Arial" w:cs="Arial"/>
          <w:sz w:val="22"/>
        </w:rPr>
        <w:t xml:space="preserve">odsúhlasený a podpísaný oboma </w:t>
      </w:r>
      <w:r w:rsidR="00A67B87" w:rsidRPr="0010755F">
        <w:rPr>
          <w:rFonts w:ascii="Arial" w:hAnsi="Arial" w:cs="Arial"/>
          <w:sz w:val="22"/>
        </w:rPr>
        <w:t>ZMLUVNÝMI STRANAMI</w:t>
      </w:r>
      <w:r w:rsidR="00BE2553" w:rsidRPr="0010755F">
        <w:rPr>
          <w:rFonts w:ascii="Arial" w:hAnsi="Arial" w:cs="Arial"/>
          <w:sz w:val="22"/>
        </w:rPr>
        <w:t>.</w:t>
      </w:r>
    </w:p>
    <w:p w14:paraId="10AA8B0E" w14:textId="77777777" w:rsidR="00BE2553" w:rsidRPr="0010755F" w:rsidRDefault="00BE2553" w:rsidP="00BA6F45">
      <w:pPr>
        <w:numPr>
          <w:ilvl w:val="1"/>
          <w:numId w:val="8"/>
        </w:numPr>
        <w:tabs>
          <w:tab w:val="clear" w:pos="2880"/>
          <w:tab w:val="num" w:pos="540"/>
        </w:tabs>
        <w:spacing w:before="240"/>
        <w:ind w:left="540" w:hanging="540"/>
        <w:jc w:val="both"/>
        <w:rPr>
          <w:rFonts w:ascii="Arial" w:hAnsi="Arial" w:cs="Arial"/>
          <w:sz w:val="22"/>
        </w:rPr>
      </w:pPr>
      <w:r w:rsidRPr="0010755F">
        <w:rPr>
          <w:rFonts w:ascii="Arial" w:hAnsi="Arial" w:cs="Arial"/>
          <w:sz w:val="22"/>
        </w:rPr>
        <w:t>Vlastnícke právo k</w:t>
      </w:r>
      <w:r w:rsidR="0094747F">
        <w:rPr>
          <w:rFonts w:ascii="Arial" w:hAnsi="Arial" w:cs="Arial"/>
          <w:sz w:val="22"/>
        </w:rPr>
        <w:t xml:space="preserve"> DIELU, </w:t>
      </w:r>
      <w:r w:rsidRPr="0010755F">
        <w:rPr>
          <w:rFonts w:ascii="Arial" w:hAnsi="Arial" w:cs="Arial"/>
          <w:sz w:val="22"/>
        </w:rPr>
        <w:t>ako aj riziko náhodnej škody prechádza z</w:t>
      </w:r>
      <w:r w:rsidR="00FE707F" w:rsidRPr="0010755F">
        <w:rPr>
          <w:rFonts w:ascii="Arial" w:hAnsi="Arial" w:cs="Arial"/>
          <w:sz w:val="22"/>
        </w:rPr>
        <w:t>o</w:t>
      </w:r>
      <w:r w:rsidRPr="0010755F">
        <w:rPr>
          <w:rFonts w:ascii="Arial" w:hAnsi="Arial" w:cs="Arial"/>
          <w:sz w:val="22"/>
        </w:rPr>
        <w:t xml:space="preserve"> </w:t>
      </w:r>
      <w:r w:rsidR="00BE2D16" w:rsidRPr="0010755F">
        <w:rPr>
          <w:rFonts w:ascii="Arial" w:hAnsi="Arial" w:cs="Arial"/>
          <w:sz w:val="22"/>
        </w:rPr>
        <w:t>ZHOTOVITEĽ</w:t>
      </w:r>
      <w:r w:rsidRPr="0010755F">
        <w:rPr>
          <w:rFonts w:ascii="Arial" w:hAnsi="Arial" w:cs="Arial"/>
          <w:sz w:val="22"/>
        </w:rPr>
        <w:t xml:space="preserve">A na OBJEDNÁVATEĽA okamihom podpisu PREBERACEJ SPRÁVY obidvomi </w:t>
      </w:r>
      <w:r w:rsidR="00FE707F" w:rsidRPr="0010755F">
        <w:rPr>
          <w:rFonts w:ascii="Arial" w:hAnsi="Arial" w:cs="Arial"/>
          <w:sz w:val="22"/>
        </w:rPr>
        <w:t>ZMLUVNÝMI STRANAMI</w:t>
      </w:r>
      <w:r w:rsidRPr="0010755F">
        <w:rPr>
          <w:rFonts w:ascii="Arial" w:hAnsi="Arial" w:cs="Arial"/>
          <w:sz w:val="22"/>
        </w:rPr>
        <w:t xml:space="preserve">. </w:t>
      </w:r>
    </w:p>
    <w:p w14:paraId="79A54B2F" w14:textId="77777777" w:rsidR="00BE2553" w:rsidRPr="0010755F" w:rsidRDefault="003447C1" w:rsidP="00BA6F45">
      <w:pPr>
        <w:pStyle w:val="tltlArialTunVavo635cmPrvriadok0cm"/>
        <w:numPr>
          <w:ilvl w:val="0"/>
          <w:numId w:val="18"/>
        </w:numPr>
        <w:tabs>
          <w:tab w:val="clear" w:pos="360"/>
        </w:tabs>
        <w:ind w:left="567" w:hanging="567"/>
        <w:outlineLvl w:val="1"/>
        <w:rPr>
          <w:sz w:val="22"/>
          <w:szCs w:val="24"/>
        </w:rPr>
      </w:pPr>
      <w:bookmarkStart w:id="113" w:name="_Toc236457156"/>
      <w:bookmarkStart w:id="114" w:name="_Ref13667762"/>
      <w:bookmarkStart w:id="115" w:name="_Toc47715810"/>
      <w:r w:rsidRPr="0010755F">
        <w:rPr>
          <w:sz w:val="22"/>
          <w:szCs w:val="24"/>
        </w:rPr>
        <w:t>PREDBEŽNÉ PREVZATIE</w:t>
      </w:r>
      <w:bookmarkEnd w:id="113"/>
      <w:bookmarkEnd w:id="114"/>
      <w:bookmarkEnd w:id="115"/>
    </w:p>
    <w:p w14:paraId="554245A1" w14:textId="59A7AEE7" w:rsidR="00BE2553" w:rsidRPr="0010755F" w:rsidRDefault="00BE2553" w:rsidP="00BA6F45">
      <w:pPr>
        <w:numPr>
          <w:ilvl w:val="1"/>
          <w:numId w:val="18"/>
        </w:numPr>
        <w:tabs>
          <w:tab w:val="clear" w:pos="792"/>
        </w:tabs>
        <w:spacing w:before="240"/>
        <w:ind w:left="567" w:hanging="567"/>
        <w:jc w:val="both"/>
        <w:rPr>
          <w:rFonts w:ascii="Arial" w:hAnsi="Arial" w:cs="Arial"/>
          <w:sz w:val="22"/>
        </w:rPr>
      </w:pPr>
      <w:bookmarkStart w:id="116" w:name="_Ref47712238"/>
      <w:r w:rsidRPr="0010755F">
        <w:rPr>
          <w:rFonts w:ascii="Arial" w:hAnsi="Arial" w:cs="Arial"/>
          <w:sz w:val="22"/>
        </w:rPr>
        <w:t>Ak by OBJEDNÁVATEĽ nebol schopný vytvoriť potrebné podmienky pre vykonanie 72 hodinov</w:t>
      </w:r>
      <w:r w:rsidR="003447C1" w:rsidRPr="0010755F">
        <w:rPr>
          <w:rFonts w:ascii="Arial" w:hAnsi="Arial" w:cs="Arial"/>
          <w:sz w:val="22"/>
        </w:rPr>
        <w:t>ého</w:t>
      </w:r>
      <w:r w:rsidRPr="0010755F">
        <w:rPr>
          <w:rFonts w:ascii="Arial" w:hAnsi="Arial" w:cs="Arial"/>
          <w:sz w:val="22"/>
        </w:rPr>
        <w:t xml:space="preserve"> </w:t>
      </w:r>
      <w:r w:rsidR="003447C1" w:rsidRPr="0010755F">
        <w:rPr>
          <w:rFonts w:ascii="Arial" w:hAnsi="Arial" w:cs="Arial"/>
          <w:sz w:val="22"/>
        </w:rPr>
        <w:t xml:space="preserve">testu </w:t>
      </w:r>
      <w:r w:rsidRPr="0010755F">
        <w:rPr>
          <w:rFonts w:ascii="Arial" w:hAnsi="Arial" w:cs="Arial"/>
          <w:sz w:val="22"/>
        </w:rPr>
        <w:t xml:space="preserve">a/alebo </w:t>
      </w:r>
      <w:r w:rsidR="003447C1" w:rsidRPr="0010755F">
        <w:rPr>
          <w:rFonts w:ascii="Arial" w:hAnsi="Arial" w:cs="Arial"/>
          <w:sz w:val="22"/>
        </w:rPr>
        <w:t xml:space="preserve">testu </w:t>
      </w:r>
      <w:r w:rsidR="00DD61E7">
        <w:rPr>
          <w:rFonts w:ascii="Arial" w:hAnsi="Arial" w:cs="Arial"/>
          <w:sz w:val="22"/>
        </w:rPr>
        <w:t xml:space="preserve">výkonových parametrov </w:t>
      </w:r>
      <w:r w:rsidRPr="0010755F">
        <w:rPr>
          <w:rFonts w:ascii="Arial" w:hAnsi="Arial" w:cs="Arial"/>
          <w:sz w:val="22"/>
        </w:rPr>
        <w:t xml:space="preserve">v rámci šiestich (6) mesiacov po predložení písomnej žiadosti </w:t>
      </w:r>
      <w:r w:rsidR="00BE2D16" w:rsidRPr="0010755F">
        <w:rPr>
          <w:rFonts w:ascii="Arial" w:hAnsi="Arial" w:cs="Arial"/>
          <w:sz w:val="22"/>
        </w:rPr>
        <w:t>ZHOTOVITEĽ</w:t>
      </w:r>
      <w:r w:rsidRPr="0010755F">
        <w:rPr>
          <w:rFonts w:ascii="Arial" w:hAnsi="Arial" w:cs="Arial"/>
          <w:sz w:val="22"/>
        </w:rPr>
        <w:t>OM,</w:t>
      </w:r>
      <w:r w:rsidR="001E6E1A" w:rsidRPr="0010755F">
        <w:rPr>
          <w:rFonts w:ascii="Arial" w:hAnsi="Arial" w:cs="Arial"/>
          <w:sz w:val="22"/>
          <w:szCs w:val="22"/>
        </w:rPr>
        <w:t xml:space="preserve"> </w:t>
      </w:r>
      <w:r w:rsidR="001E6E1A" w:rsidRPr="0010755F">
        <w:rPr>
          <w:rFonts w:ascii="Arial" w:hAnsi="Arial" w:cs="Arial"/>
          <w:sz w:val="22"/>
        </w:rPr>
        <w:t xml:space="preserve">je ZHOTOVITEĽ oprávnený písomne vyzvať OBJEDNÁVATEĽA na PREDBEŽNÉ PREVZATIE. ZHOTOVITEĽ je povinný predložiť OBJEDNÁVATEĽOVI spolu s výzvou na PREDBEŽNÉ PREVZATIE aj návrh </w:t>
      </w:r>
      <w:r w:rsidR="00EA3876" w:rsidRPr="0010755F">
        <w:rPr>
          <w:rFonts w:ascii="Arial" w:hAnsi="Arial" w:cs="Arial"/>
          <w:sz w:val="22"/>
        </w:rPr>
        <w:t xml:space="preserve">SPRÁVY </w:t>
      </w:r>
      <w:r w:rsidR="001E6E1A" w:rsidRPr="0010755F">
        <w:rPr>
          <w:rFonts w:ascii="Arial" w:hAnsi="Arial" w:cs="Arial"/>
          <w:sz w:val="22"/>
        </w:rPr>
        <w:t>O PREDBEŽNOM PREVZATÍ spolu so všetkými jeho prílohami</w:t>
      </w:r>
      <w:r w:rsidRPr="0010755F">
        <w:rPr>
          <w:rFonts w:ascii="Arial" w:hAnsi="Arial" w:cs="Arial"/>
          <w:sz w:val="22"/>
        </w:rPr>
        <w:t>.</w:t>
      </w:r>
      <w:bookmarkEnd w:id="116"/>
      <w:r w:rsidRPr="0010755F">
        <w:rPr>
          <w:rFonts w:ascii="Arial" w:hAnsi="Arial" w:cs="Arial"/>
          <w:sz w:val="22"/>
        </w:rPr>
        <w:t xml:space="preserve"> </w:t>
      </w:r>
    </w:p>
    <w:p w14:paraId="6A761F8E" w14:textId="77777777"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r w:rsidRPr="0010755F">
        <w:rPr>
          <w:rFonts w:ascii="Arial" w:hAnsi="Arial" w:cs="Arial"/>
          <w:sz w:val="22"/>
        </w:rPr>
        <w:t xml:space="preserve">O </w:t>
      </w:r>
      <w:r w:rsidR="00BD72F1" w:rsidRPr="0010755F">
        <w:rPr>
          <w:rFonts w:ascii="Arial" w:hAnsi="Arial" w:cs="Arial"/>
          <w:sz w:val="22"/>
        </w:rPr>
        <w:t xml:space="preserve">PREDBEŽNÉ PREVZATIE </w:t>
      </w:r>
      <w:r w:rsidRPr="0010755F">
        <w:rPr>
          <w:rFonts w:ascii="Arial" w:hAnsi="Arial" w:cs="Arial"/>
          <w:sz w:val="22"/>
        </w:rPr>
        <w:t xml:space="preserve">požiada </w:t>
      </w:r>
      <w:r w:rsidR="00BE2D16" w:rsidRPr="0010755F">
        <w:rPr>
          <w:rFonts w:ascii="Arial" w:hAnsi="Arial" w:cs="Arial"/>
          <w:sz w:val="22"/>
        </w:rPr>
        <w:t>ZHOTOVITEĽ</w:t>
      </w:r>
      <w:r w:rsidRPr="0010755F">
        <w:rPr>
          <w:rFonts w:ascii="Arial" w:hAnsi="Arial" w:cs="Arial"/>
          <w:sz w:val="22"/>
        </w:rPr>
        <w:t xml:space="preserve"> písomne </w:t>
      </w:r>
      <w:r w:rsidR="00BD72F1" w:rsidRPr="0010755F">
        <w:rPr>
          <w:rFonts w:ascii="Arial" w:hAnsi="Arial" w:cs="Arial"/>
          <w:sz w:val="22"/>
        </w:rPr>
        <w:t>v dostatočnom čas</w:t>
      </w:r>
      <w:r w:rsidR="00AA4BFD">
        <w:rPr>
          <w:rFonts w:ascii="Arial" w:hAnsi="Arial" w:cs="Arial"/>
          <w:sz w:val="22"/>
        </w:rPr>
        <w:t>ovom predstihu</w:t>
      </w:r>
      <w:r w:rsidR="00BD72F1" w:rsidRPr="0010755F">
        <w:rPr>
          <w:rFonts w:ascii="Arial" w:hAnsi="Arial" w:cs="Arial"/>
          <w:sz w:val="22"/>
        </w:rPr>
        <w:t xml:space="preserve"> </w:t>
      </w:r>
      <w:r w:rsidRPr="0010755F">
        <w:rPr>
          <w:rFonts w:ascii="Arial" w:hAnsi="Arial" w:cs="Arial"/>
          <w:sz w:val="22"/>
        </w:rPr>
        <w:t>a</w:t>
      </w:r>
      <w:r w:rsidR="001D7150" w:rsidRPr="0010755F">
        <w:rPr>
          <w:rFonts w:ascii="Arial" w:hAnsi="Arial" w:cs="Arial"/>
          <w:sz w:val="22"/>
        </w:rPr>
        <w:t> </w:t>
      </w:r>
      <w:r w:rsidR="001D7150" w:rsidRPr="0010755F">
        <w:rPr>
          <w:rFonts w:ascii="Arial" w:hAnsi="Arial" w:cs="Arial"/>
          <w:sz w:val="22"/>
          <w:szCs w:val="22"/>
        </w:rPr>
        <w:t>OBJEDNÁVATEĽ je povinný písomne sa vyjadriť k výzve ZHOTOVITEĽA na PREDBEŽNÉ PREVZATIE najneskôr do 15 pracovných dní od jej doručenia</w:t>
      </w:r>
      <w:r w:rsidR="00AA4BFD">
        <w:rPr>
          <w:rFonts w:ascii="Arial" w:hAnsi="Arial" w:cs="Arial"/>
          <w:sz w:val="22"/>
          <w:szCs w:val="22"/>
        </w:rPr>
        <w:t xml:space="preserve"> OBJEDNÁVATEĽOVI</w:t>
      </w:r>
      <w:r w:rsidR="001D7150" w:rsidRPr="0010755F">
        <w:rPr>
          <w:rFonts w:ascii="Arial" w:hAnsi="Arial" w:cs="Arial"/>
          <w:sz w:val="22"/>
          <w:szCs w:val="22"/>
        </w:rPr>
        <w:t xml:space="preserve">, pričom PREDBEŽNÉ PREVZATIE nesmie byť </w:t>
      </w:r>
      <w:r w:rsidR="00AA4BFD">
        <w:rPr>
          <w:rFonts w:ascii="Arial" w:hAnsi="Arial" w:cs="Arial"/>
          <w:sz w:val="22"/>
          <w:szCs w:val="22"/>
        </w:rPr>
        <w:t xml:space="preserve">bezdôvodne </w:t>
      </w:r>
      <w:r w:rsidR="001D7150" w:rsidRPr="0010755F">
        <w:rPr>
          <w:rFonts w:ascii="Arial" w:hAnsi="Arial" w:cs="Arial"/>
          <w:sz w:val="22"/>
          <w:szCs w:val="22"/>
        </w:rPr>
        <w:t>odopreté alebo zdržiavané bez opodstatneného dôvodu.</w:t>
      </w:r>
    </w:p>
    <w:p w14:paraId="50A58445" w14:textId="274AB8DF" w:rsidR="00370C5B" w:rsidRPr="0010755F" w:rsidRDefault="00370C5B" w:rsidP="00BA6F45">
      <w:pPr>
        <w:numPr>
          <w:ilvl w:val="1"/>
          <w:numId w:val="18"/>
        </w:numPr>
        <w:tabs>
          <w:tab w:val="clear" w:pos="792"/>
          <w:tab w:val="num" w:pos="567"/>
        </w:tabs>
        <w:spacing w:before="240"/>
        <w:ind w:left="567" w:hanging="567"/>
        <w:jc w:val="both"/>
        <w:rPr>
          <w:rFonts w:ascii="Arial" w:hAnsi="Arial" w:cs="Arial"/>
          <w:sz w:val="22"/>
          <w:szCs w:val="22"/>
        </w:rPr>
      </w:pPr>
      <w:r w:rsidRPr="0010755F">
        <w:rPr>
          <w:rFonts w:ascii="Arial" w:hAnsi="Arial" w:cs="Arial"/>
          <w:sz w:val="22"/>
          <w:szCs w:val="22"/>
        </w:rPr>
        <w:t>ZMLUVNÉ STRANY sa dohodli, že PREDBEŽNÉ PREVZATIE je možné vykonať len v</w:t>
      </w:r>
      <w:r w:rsidR="00D84A82" w:rsidRPr="0010755F">
        <w:rPr>
          <w:rFonts w:ascii="Arial" w:hAnsi="Arial" w:cs="Arial"/>
          <w:sz w:val="22"/>
          <w:szCs w:val="22"/>
        </w:rPr>
        <w:t> </w:t>
      </w:r>
      <w:r w:rsidRPr="0010755F">
        <w:rPr>
          <w:rFonts w:ascii="Arial" w:hAnsi="Arial" w:cs="Arial"/>
          <w:sz w:val="22"/>
          <w:szCs w:val="22"/>
        </w:rPr>
        <w:t xml:space="preserve">prípade, ak je </w:t>
      </w:r>
      <w:r w:rsidR="00AA4BFD">
        <w:rPr>
          <w:rFonts w:ascii="Arial" w:hAnsi="Arial" w:cs="Arial"/>
          <w:sz w:val="22"/>
          <w:szCs w:val="22"/>
        </w:rPr>
        <w:t>DIELO</w:t>
      </w:r>
      <w:r w:rsidRPr="0010755F">
        <w:rPr>
          <w:rFonts w:ascii="Arial" w:hAnsi="Arial" w:cs="Arial"/>
          <w:sz w:val="22"/>
          <w:szCs w:val="22"/>
        </w:rPr>
        <w:t xml:space="preserve"> </w:t>
      </w:r>
      <w:r w:rsidR="00B15555" w:rsidRPr="0010755F">
        <w:rPr>
          <w:rFonts w:ascii="Arial" w:hAnsi="Arial" w:cs="Arial"/>
          <w:sz w:val="22"/>
          <w:szCs w:val="22"/>
        </w:rPr>
        <w:t xml:space="preserve">(resp. jeho časť, ktorá je predmetom PREDBEŽNÉHO PREVZATIA) </w:t>
      </w:r>
      <w:r w:rsidRPr="0010755F">
        <w:rPr>
          <w:rFonts w:ascii="Arial" w:hAnsi="Arial" w:cs="Arial"/>
          <w:sz w:val="22"/>
          <w:szCs w:val="22"/>
        </w:rPr>
        <w:t>riadne</w:t>
      </w:r>
      <w:r w:rsidR="00D84A82" w:rsidRPr="0010755F">
        <w:rPr>
          <w:rFonts w:ascii="Arial" w:hAnsi="Arial" w:cs="Arial"/>
          <w:sz w:val="22"/>
          <w:szCs w:val="22"/>
        </w:rPr>
        <w:t xml:space="preserve"> vykonan</w:t>
      </w:r>
      <w:r w:rsidR="00AA4BFD">
        <w:rPr>
          <w:rFonts w:ascii="Arial" w:hAnsi="Arial" w:cs="Arial"/>
          <w:sz w:val="22"/>
          <w:szCs w:val="22"/>
        </w:rPr>
        <w:t>é</w:t>
      </w:r>
      <w:r w:rsidRPr="0010755F">
        <w:rPr>
          <w:rFonts w:ascii="Arial" w:hAnsi="Arial" w:cs="Arial"/>
          <w:sz w:val="22"/>
          <w:szCs w:val="22"/>
        </w:rPr>
        <w:t xml:space="preserve"> v súlade a v rozsahu dohodnutom touto ZMLUVOU, nemá žiadne vady</w:t>
      </w:r>
      <w:r w:rsidR="00D84A82" w:rsidRPr="0010755F">
        <w:rPr>
          <w:rFonts w:ascii="Arial" w:hAnsi="Arial" w:cs="Arial"/>
          <w:sz w:val="22"/>
          <w:szCs w:val="22"/>
        </w:rPr>
        <w:t>,</w:t>
      </w:r>
      <w:r w:rsidRPr="0010755F">
        <w:rPr>
          <w:rFonts w:ascii="Arial" w:hAnsi="Arial" w:cs="Arial"/>
          <w:sz w:val="22"/>
          <w:szCs w:val="22"/>
        </w:rPr>
        <w:t xml:space="preserve"> boli vykonané </w:t>
      </w:r>
      <w:r w:rsidRPr="00C66888">
        <w:rPr>
          <w:rFonts w:ascii="Arial" w:hAnsi="Arial" w:cs="Arial"/>
          <w:sz w:val="22"/>
          <w:szCs w:val="22"/>
        </w:rPr>
        <w:t xml:space="preserve">všetky </w:t>
      </w:r>
      <w:r w:rsidR="00D84A82" w:rsidRPr="00C66888">
        <w:rPr>
          <w:rFonts w:ascii="Arial" w:hAnsi="Arial" w:cs="Arial"/>
          <w:sz w:val="22"/>
          <w:szCs w:val="22"/>
        </w:rPr>
        <w:t>predpísané testy a skúšky podľa ZMLUVY</w:t>
      </w:r>
      <w:r w:rsidR="000C0422">
        <w:rPr>
          <w:rFonts w:ascii="Arial" w:hAnsi="Arial" w:cs="Arial"/>
          <w:sz w:val="22"/>
          <w:szCs w:val="22"/>
        </w:rPr>
        <w:t xml:space="preserve"> </w:t>
      </w:r>
      <w:r w:rsidR="00F40DBF">
        <w:rPr>
          <w:rFonts w:ascii="Arial" w:hAnsi="Arial" w:cs="Arial"/>
          <w:sz w:val="22"/>
          <w:szCs w:val="22"/>
        </w:rPr>
        <w:t>a podľa platných právnych predpisov,</w:t>
      </w:r>
      <w:r w:rsidR="00F40DBF" w:rsidRPr="0010755F">
        <w:rPr>
          <w:rFonts w:ascii="Arial" w:hAnsi="Arial" w:cs="Arial"/>
          <w:sz w:val="22"/>
          <w:szCs w:val="22"/>
        </w:rPr>
        <w:t xml:space="preserve"> </w:t>
      </w:r>
      <w:r w:rsidR="00F40DBF" w:rsidRPr="00C66888">
        <w:rPr>
          <w:rFonts w:ascii="Arial" w:hAnsi="Arial" w:cs="Arial"/>
          <w:sz w:val="22"/>
          <w:szCs w:val="22"/>
        </w:rPr>
        <w:t>okrem</w:t>
      </w:r>
      <w:r w:rsidR="00F40DBF">
        <w:rPr>
          <w:rStyle w:val="Odkaznakomentr"/>
        </w:rPr>
        <w:t xml:space="preserve"> </w:t>
      </w:r>
      <w:r w:rsidR="00F40DBF">
        <w:rPr>
          <w:rFonts w:ascii="Arial" w:hAnsi="Arial" w:cs="Arial"/>
          <w:sz w:val="22"/>
          <w:szCs w:val="22"/>
        </w:rPr>
        <w:t xml:space="preserve">PREBERACÍCH TESTOV, nevykonanie ktorých sú dôvodom PREDBEŽNÉHO PREVZATIA, </w:t>
      </w:r>
      <w:r w:rsidRPr="0010755F">
        <w:rPr>
          <w:rFonts w:ascii="Arial" w:hAnsi="Arial" w:cs="Arial"/>
          <w:sz w:val="22"/>
        </w:rPr>
        <w:t>a</w:t>
      </w:r>
      <w:r w:rsidR="00D84A82" w:rsidRPr="0010755F">
        <w:rPr>
          <w:rFonts w:ascii="Arial" w:hAnsi="Arial" w:cs="Arial"/>
          <w:sz w:val="22"/>
        </w:rPr>
        <w:t xml:space="preserve"> bolo riadne vykonané UVEDENIE </w:t>
      </w:r>
      <w:r w:rsidRPr="0010755F">
        <w:rPr>
          <w:rFonts w:ascii="Arial" w:hAnsi="Arial" w:cs="Arial"/>
          <w:sz w:val="22"/>
        </w:rPr>
        <w:t xml:space="preserve">DO PREVÁDZKY podľa </w:t>
      </w:r>
      <w:r w:rsidRPr="0010755F">
        <w:rPr>
          <w:rFonts w:ascii="Arial" w:hAnsi="Arial" w:cs="Arial"/>
          <w:sz w:val="22"/>
          <w:szCs w:val="22"/>
        </w:rPr>
        <w:t xml:space="preserve">článku </w:t>
      </w:r>
      <w:r w:rsidR="002E3A2E">
        <w:rPr>
          <w:rFonts w:ascii="Arial" w:hAnsi="Arial" w:cs="Arial"/>
          <w:sz w:val="22"/>
        </w:rPr>
        <w:fldChar w:fldCharType="begin"/>
      </w:r>
      <w:r w:rsidR="002E3A2E">
        <w:rPr>
          <w:rFonts w:ascii="Arial" w:hAnsi="Arial" w:cs="Arial"/>
          <w:sz w:val="22"/>
        </w:rPr>
        <w:instrText xml:space="preserve"> REF  _Ref13667471 \h \r \t </w:instrText>
      </w:r>
      <w:r w:rsidR="002E3A2E">
        <w:rPr>
          <w:rFonts w:ascii="Arial" w:hAnsi="Arial" w:cs="Arial"/>
          <w:sz w:val="22"/>
        </w:rPr>
      </w:r>
      <w:r w:rsidR="002E3A2E">
        <w:rPr>
          <w:rFonts w:ascii="Arial" w:hAnsi="Arial" w:cs="Arial"/>
          <w:sz w:val="22"/>
        </w:rPr>
        <w:fldChar w:fldCharType="separate"/>
      </w:r>
      <w:r w:rsidR="00FD12E1">
        <w:rPr>
          <w:rFonts w:ascii="Arial" w:hAnsi="Arial" w:cs="Arial"/>
          <w:sz w:val="22"/>
        </w:rPr>
        <w:t>VIII</w:t>
      </w:r>
      <w:r w:rsidR="002E3A2E">
        <w:rPr>
          <w:rFonts w:ascii="Arial" w:hAnsi="Arial" w:cs="Arial"/>
          <w:sz w:val="22"/>
        </w:rPr>
        <w:fldChar w:fldCharType="end"/>
      </w:r>
      <w:r w:rsidR="00FF4E9B">
        <w:rPr>
          <w:rFonts w:ascii="Arial" w:hAnsi="Arial" w:cs="Arial"/>
          <w:sz w:val="22"/>
        </w:rPr>
        <w:t>.</w:t>
      </w:r>
      <w:r w:rsidRPr="0010755F">
        <w:rPr>
          <w:rFonts w:ascii="Arial" w:hAnsi="Arial" w:cs="Arial"/>
          <w:sz w:val="22"/>
        </w:rPr>
        <w:t xml:space="preserve"> ZMLUVY, </w:t>
      </w:r>
      <w:r w:rsidR="00D84A82" w:rsidRPr="0010755F">
        <w:rPr>
          <w:rFonts w:ascii="Arial" w:hAnsi="Arial" w:cs="Arial"/>
          <w:sz w:val="22"/>
        </w:rPr>
        <w:t xml:space="preserve">pričom vykonanie </w:t>
      </w:r>
      <w:r w:rsidR="00D84A82" w:rsidRPr="00C66888">
        <w:rPr>
          <w:rFonts w:ascii="Arial" w:hAnsi="Arial" w:cs="Arial"/>
          <w:sz w:val="22"/>
        </w:rPr>
        <w:t>predpísaných testov a skúšok</w:t>
      </w:r>
      <w:r w:rsidR="00D84A82" w:rsidRPr="000C0422">
        <w:rPr>
          <w:rFonts w:ascii="Arial" w:hAnsi="Arial" w:cs="Arial"/>
          <w:sz w:val="22"/>
        </w:rPr>
        <w:t>,</w:t>
      </w:r>
      <w:r w:rsidR="00D84A82" w:rsidRPr="0010755F">
        <w:rPr>
          <w:rFonts w:ascii="Arial" w:hAnsi="Arial" w:cs="Arial"/>
          <w:sz w:val="22"/>
        </w:rPr>
        <w:t xml:space="preserve"> ako aj UVEDENIE DO PREVÁDZKY sú potvrdené</w:t>
      </w:r>
      <w:r w:rsidRPr="0010755F">
        <w:rPr>
          <w:rFonts w:ascii="Arial" w:hAnsi="Arial" w:cs="Arial"/>
          <w:sz w:val="22"/>
        </w:rPr>
        <w:t xml:space="preserve"> MANAŽÉRMI PROJEKTU oboch ZMLUVNÝCH STRÁN</w:t>
      </w:r>
      <w:r w:rsidRPr="0010755F">
        <w:rPr>
          <w:rFonts w:ascii="Arial" w:hAnsi="Arial" w:cs="Arial"/>
          <w:sz w:val="22"/>
          <w:szCs w:val="22"/>
        </w:rPr>
        <w:t>.</w:t>
      </w:r>
    </w:p>
    <w:p w14:paraId="78D0244E" w14:textId="77777777" w:rsidR="00370C5B" w:rsidRPr="0010755F" w:rsidRDefault="00370C5B" w:rsidP="00BA6F45">
      <w:pPr>
        <w:numPr>
          <w:ilvl w:val="1"/>
          <w:numId w:val="18"/>
        </w:numPr>
        <w:tabs>
          <w:tab w:val="clear" w:pos="792"/>
          <w:tab w:val="num" w:pos="567"/>
        </w:tabs>
        <w:spacing w:before="240"/>
        <w:ind w:left="567" w:hanging="567"/>
        <w:jc w:val="both"/>
        <w:rPr>
          <w:rFonts w:ascii="Arial" w:hAnsi="Arial" w:cs="Arial"/>
          <w:sz w:val="22"/>
          <w:szCs w:val="22"/>
        </w:rPr>
      </w:pPr>
      <w:bookmarkStart w:id="117" w:name="_Ref442907475"/>
      <w:r w:rsidRPr="0010755F">
        <w:rPr>
          <w:rFonts w:ascii="Arial" w:hAnsi="Arial" w:cs="Arial"/>
          <w:sz w:val="22"/>
          <w:szCs w:val="22"/>
        </w:rPr>
        <w:t xml:space="preserve">PREDBEŽNÉ PREVZATIE musí byť potvrdené </w:t>
      </w:r>
      <w:r w:rsidR="00EA3876" w:rsidRPr="0010755F">
        <w:rPr>
          <w:rFonts w:ascii="Arial" w:hAnsi="Arial" w:cs="Arial"/>
          <w:sz w:val="22"/>
        </w:rPr>
        <w:t xml:space="preserve">SPRÁVOU </w:t>
      </w:r>
      <w:r w:rsidRPr="0010755F">
        <w:rPr>
          <w:rFonts w:ascii="Arial" w:hAnsi="Arial" w:cs="Arial"/>
          <w:sz w:val="22"/>
          <w:szCs w:val="22"/>
        </w:rPr>
        <w:t xml:space="preserve">O PREDBEŽNOM PREVZATÍ. Akékoľvek neformálne predbežné prevzatie, či už konkludentným spôsobom alebo UVEDENÍM DO PREVÁDZY, je vylúčené. </w:t>
      </w:r>
      <w:r w:rsidR="00EA3876" w:rsidRPr="0010755F">
        <w:rPr>
          <w:rFonts w:ascii="Arial" w:hAnsi="Arial" w:cs="Arial"/>
          <w:sz w:val="22"/>
        </w:rPr>
        <w:t xml:space="preserve">SPRÁVA </w:t>
      </w:r>
      <w:r w:rsidR="00276725" w:rsidRPr="0010755F">
        <w:rPr>
          <w:rFonts w:ascii="Arial" w:hAnsi="Arial" w:cs="Arial"/>
          <w:sz w:val="22"/>
          <w:szCs w:val="22"/>
        </w:rPr>
        <w:t>O </w:t>
      </w:r>
      <w:r w:rsidRPr="0010755F">
        <w:rPr>
          <w:rFonts w:ascii="Arial" w:hAnsi="Arial" w:cs="Arial"/>
          <w:sz w:val="22"/>
          <w:szCs w:val="22"/>
        </w:rPr>
        <w:t xml:space="preserve">PREDBEŽNOM PREVZATÍ musí </w:t>
      </w:r>
      <w:r w:rsidRPr="0010755F">
        <w:rPr>
          <w:rFonts w:ascii="Arial" w:hAnsi="Arial" w:cs="Arial"/>
          <w:sz w:val="22"/>
        </w:rPr>
        <w:t>obsahovať</w:t>
      </w:r>
      <w:r w:rsidRPr="0010755F">
        <w:rPr>
          <w:rFonts w:ascii="Arial" w:hAnsi="Arial" w:cs="Arial"/>
          <w:sz w:val="22"/>
          <w:szCs w:val="22"/>
        </w:rPr>
        <w:t xml:space="preserve"> najmä (ale nie výlučne):</w:t>
      </w:r>
      <w:bookmarkEnd w:id="117"/>
    </w:p>
    <w:p w14:paraId="640DAAFC"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 xml:space="preserve">označenie, že ide o </w:t>
      </w:r>
      <w:r w:rsidR="00EA3876" w:rsidRPr="0010755F">
        <w:rPr>
          <w:rFonts w:ascii="Arial" w:hAnsi="Arial" w:cs="Arial"/>
          <w:sz w:val="22"/>
        </w:rPr>
        <w:t xml:space="preserve">SPRÁVU </w:t>
      </w:r>
      <w:r w:rsidRPr="0010755F">
        <w:rPr>
          <w:rFonts w:ascii="Arial" w:hAnsi="Arial" w:cs="Arial"/>
          <w:sz w:val="22"/>
          <w:szCs w:val="22"/>
        </w:rPr>
        <w:t>O PREDBEŽNOM PREVZATÍ;</w:t>
      </w:r>
    </w:p>
    <w:p w14:paraId="7B65800D"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identifikačné údaje oboch ZMLUVNÝCH STRÁN;</w:t>
      </w:r>
    </w:p>
    <w:p w14:paraId="7FEE723F"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OBJEDNÁVATEĽOM pridelené evidenčné číslo tejto ZMLUVY;</w:t>
      </w:r>
    </w:p>
    <w:p w14:paraId="79A1E115"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mená MANAŽÉROV PROJEKTU oboch ZMLUVNÝCH STRÁN;</w:t>
      </w:r>
    </w:p>
    <w:p w14:paraId="5244C8C1"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mená a funkcie ostatných účastníkov PREDBEŽNÉHO PREVZATIA;</w:t>
      </w:r>
    </w:p>
    <w:p w14:paraId="33D68422"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 xml:space="preserve">identifikáciu, stručný opis a rozsah </w:t>
      </w:r>
      <w:r w:rsidR="00FF4E9B">
        <w:rPr>
          <w:rFonts w:ascii="Arial" w:hAnsi="Arial" w:cs="Arial"/>
          <w:sz w:val="22"/>
          <w:szCs w:val="22"/>
        </w:rPr>
        <w:t>DIELA</w:t>
      </w:r>
      <w:r w:rsidR="00276725" w:rsidRPr="0010755F">
        <w:rPr>
          <w:rFonts w:ascii="Arial" w:hAnsi="Arial" w:cs="Arial"/>
          <w:sz w:val="22"/>
          <w:szCs w:val="22"/>
        </w:rPr>
        <w:t xml:space="preserve">, resp. jeho časti, ktorá je predmetom </w:t>
      </w:r>
      <w:r w:rsidR="00276725" w:rsidRPr="0010755F">
        <w:rPr>
          <w:rFonts w:ascii="Arial" w:hAnsi="Arial" w:cs="Arial"/>
          <w:sz w:val="22"/>
          <w:szCs w:val="22"/>
        </w:rPr>
        <w:lastRenderedPageBreak/>
        <w:t>PREDBEŽNÉHO PREVZATIA</w:t>
      </w:r>
      <w:r w:rsidRPr="0010755F">
        <w:rPr>
          <w:rFonts w:ascii="Arial" w:hAnsi="Arial" w:cs="Arial"/>
          <w:sz w:val="22"/>
          <w:szCs w:val="22"/>
        </w:rPr>
        <w:t>;</w:t>
      </w:r>
    </w:p>
    <w:p w14:paraId="4797D508"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miesto PREDBEŽNÉHO PREVZATIA;</w:t>
      </w:r>
    </w:p>
    <w:p w14:paraId="26D47517"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 xml:space="preserve">vyhlásenie ZHOTOVITEĽA PRÁC o tom, že </w:t>
      </w:r>
      <w:r w:rsidR="00FF4E9B">
        <w:rPr>
          <w:rFonts w:ascii="Arial" w:hAnsi="Arial" w:cs="Arial"/>
          <w:sz w:val="22"/>
          <w:szCs w:val="22"/>
        </w:rPr>
        <w:t>DIELO</w:t>
      </w:r>
      <w:r w:rsidR="00276725" w:rsidRPr="0010755F">
        <w:rPr>
          <w:rFonts w:ascii="Arial" w:hAnsi="Arial" w:cs="Arial"/>
          <w:sz w:val="22"/>
          <w:szCs w:val="22"/>
        </w:rPr>
        <w:t xml:space="preserve"> (resp. jeho časť, ktorá je predmetom PREDBEŽNÉHO PREVZATIA) </w:t>
      </w:r>
      <w:r w:rsidRPr="0010755F">
        <w:rPr>
          <w:rFonts w:ascii="Arial" w:hAnsi="Arial" w:cs="Arial"/>
          <w:sz w:val="22"/>
          <w:szCs w:val="22"/>
        </w:rPr>
        <w:t>je doposiaľ vykonan</w:t>
      </w:r>
      <w:r w:rsidR="00FF4E9B">
        <w:rPr>
          <w:rFonts w:ascii="Arial" w:hAnsi="Arial" w:cs="Arial"/>
          <w:sz w:val="22"/>
          <w:szCs w:val="22"/>
        </w:rPr>
        <w:t>é</w:t>
      </w:r>
      <w:r w:rsidRPr="0010755F">
        <w:rPr>
          <w:rFonts w:ascii="Arial" w:hAnsi="Arial" w:cs="Arial"/>
          <w:sz w:val="22"/>
          <w:szCs w:val="22"/>
        </w:rPr>
        <w:t xml:space="preserve">, v súlade so </w:t>
      </w:r>
      <w:r w:rsidR="00276725" w:rsidRPr="0010755F">
        <w:rPr>
          <w:rFonts w:ascii="Arial" w:hAnsi="Arial" w:cs="Arial"/>
          <w:sz w:val="22"/>
          <w:szCs w:val="22"/>
        </w:rPr>
        <w:t>ZMLUVOU</w:t>
      </w:r>
      <w:r w:rsidR="0026613D">
        <w:rPr>
          <w:rFonts w:ascii="Arial" w:hAnsi="Arial" w:cs="Arial"/>
          <w:sz w:val="22"/>
          <w:szCs w:val="22"/>
        </w:rPr>
        <w:t xml:space="preserve"> a</w:t>
      </w:r>
      <w:r w:rsidR="00153BCA">
        <w:rPr>
          <w:rFonts w:ascii="Arial" w:hAnsi="Arial" w:cs="Arial"/>
          <w:sz w:val="22"/>
          <w:szCs w:val="22"/>
        </w:rPr>
        <w:t> </w:t>
      </w:r>
      <w:r w:rsidR="0026613D">
        <w:rPr>
          <w:rFonts w:ascii="Arial" w:hAnsi="Arial" w:cs="Arial"/>
          <w:sz w:val="22"/>
          <w:szCs w:val="22"/>
        </w:rPr>
        <w:t>bez</w:t>
      </w:r>
      <w:r w:rsidR="00153BCA">
        <w:rPr>
          <w:rFonts w:ascii="Arial" w:hAnsi="Arial" w:cs="Arial"/>
          <w:sz w:val="22"/>
          <w:szCs w:val="22"/>
        </w:rPr>
        <w:t xml:space="preserve"> vád</w:t>
      </w:r>
      <w:r w:rsidRPr="0010755F">
        <w:rPr>
          <w:rFonts w:ascii="Arial" w:hAnsi="Arial" w:cs="Arial"/>
          <w:sz w:val="22"/>
          <w:szCs w:val="22"/>
        </w:rPr>
        <w:t>;</w:t>
      </w:r>
    </w:p>
    <w:p w14:paraId="3F9CBD63"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 xml:space="preserve">zoznam </w:t>
      </w:r>
      <w:r w:rsidR="00276725" w:rsidRPr="0010755F">
        <w:rPr>
          <w:rFonts w:ascii="Arial" w:hAnsi="Arial" w:cs="Arial"/>
          <w:sz w:val="22"/>
          <w:szCs w:val="22"/>
        </w:rPr>
        <w:t>dokumentácie</w:t>
      </w:r>
      <w:r w:rsidRPr="0010755F">
        <w:rPr>
          <w:rFonts w:ascii="Arial" w:hAnsi="Arial" w:cs="Arial"/>
          <w:sz w:val="22"/>
          <w:szCs w:val="22"/>
        </w:rPr>
        <w:t xml:space="preserve"> odovzdanej ZHOTOVITEĽOM OBJEDNÁVATEĽOVI do momentu PREDBEŽNÉHO PREVZATIA;</w:t>
      </w:r>
    </w:p>
    <w:p w14:paraId="7B1A441F" w14:textId="23B0B33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 xml:space="preserve">zoznam LICENCIÍ podľa článku </w:t>
      </w:r>
      <w:r w:rsidR="002E3A2E">
        <w:rPr>
          <w:rFonts w:ascii="Arial" w:hAnsi="Arial" w:cs="Arial"/>
          <w:sz w:val="22"/>
          <w:szCs w:val="22"/>
        </w:rPr>
        <w:fldChar w:fldCharType="begin"/>
      </w:r>
      <w:r w:rsidR="002E3A2E">
        <w:rPr>
          <w:rFonts w:ascii="Arial" w:hAnsi="Arial" w:cs="Arial"/>
          <w:sz w:val="22"/>
          <w:szCs w:val="22"/>
        </w:rPr>
        <w:instrText xml:space="preserve"> REF  _Ref13820201 \h \r \t </w:instrText>
      </w:r>
      <w:r w:rsidR="002E3A2E">
        <w:rPr>
          <w:rFonts w:ascii="Arial" w:hAnsi="Arial" w:cs="Arial"/>
          <w:sz w:val="22"/>
          <w:szCs w:val="22"/>
        </w:rPr>
      </w:r>
      <w:r w:rsidR="002E3A2E">
        <w:rPr>
          <w:rFonts w:ascii="Arial" w:hAnsi="Arial" w:cs="Arial"/>
          <w:sz w:val="22"/>
          <w:szCs w:val="22"/>
        </w:rPr>
        <w:fldChar w:fldCharType="separate"/>
      </w:r>
      <w:r w:rsidR="00FD12E1">
        <w:rPr>
          <w:rFonts w:ascii="Arial" w:hAnsi="Arial" w:cs="Arial"/>
          <w:sz w:val="22"/>
          <w:szCs w:val="22"/>
        </w:rPr>
        <w:t>XVIII</w:t>
      </w:r>
      <w:r w:rsidR="002E3A2E">
        <w:rPr>
          <w:rFonts w:ascii="Arial" w:hAnsi="Arial" w:cs="Arial"/>
          <w:sz w:val="22"/>
          <w:szCs w:val="22"/>
        </w:rPr>
        <w:fldChar w:fldCharType="end"/>
      </w:r>
      <w:r w:rsidR="000212D7">
        <w:rPr>
          <w:rFonts w:ascii="Arial" w:hAnsi="Arial" w:cs="Arial"/>
          <w:sz w:val="22"/>
          <w:szCs w:val="22"/>
        </w:rPr>
        <w:t xml:space="preserve"> ZMLUVY a P</w:t>
      </w:r>
      <w:r w:rsidRPr="0010755F">
        <w:rPr>
          <w:rFonts w:ascii="Arial" w:hAnsi="Arial" w:cs="Arial"/>
          <w:sz w:val="22"/>
          <w:szCs w:val="22"/>
        </w:rPr>
        <w:t xml:space="preserve">rílohy č. </w:t>
      </w:r>
      <w:r w:rsidR="000212D7">
        <w:rPr>
          <w:rFonts w:ascii="Arial" w:hAnsi="Arial" w:cs="Arial"/>
          <w:sz w:val="22"/>
        </w:rPr>
        <w:t>14.1</w:t>
      </w:r>
      <w:r w:rsidR="000212D7" w:rsidRPr="0010755F">
        <w:rPr>
          <w:rFonts w:ascii="Arial" w:hAnsi="Arial" w:cs="Arial"/>
          <w:sz w:val="22"/>
        </w:rPr>
        <w:t xml:space="preserve"> </w:t>
      </w:r>
      <w:r w:rsidR="000212D7" w:rsidRPr="001F7052">
        <w:rPr>
          <w:rFonts w:ascii="Arial" w:hAnsi="Arial" w:cs="Arial"/>
          <w:sz w:val="22"/>
          <w:szCs w:val="22"/>
        </w:rPr>
        <w:t>TECHNICKEJ ŠPECIFIKÁCIE</w:t>
      </w:r>
      <w:r w:rsidRPr="0010755F">
        <w:rPr>
          <w:rFonts w:ascii="Arial" w:hAnsi="Arial" w:cs="Arial"/>
          <w:sz w:val="22"/>
          <w:szCs w:val="22"/>
        </w:rPr>
        <w:t>, udelených OBJEDNÁVATEĽOVI;</w:t>
      </w:r>
    </w:p>
    <w:p w14:paraId="39B44C34"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výsledky vykonanej časti PREBERACÍCH TESTOV, ak bola vykonaná aspoň ich časť;</w:t>
      </w:r>
    </w:p>
    <w:p w14:paraId="54DC32F1" w14:textId="17C1CB61"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 xml:space="preserve">jednoznačné vyhlásenie OBJEDNÁVATEĽA o tom, že predbežne preberá </w:t>
      </w:r>
      <w:r w:rsidR="00FF4E9B">
        <w:rPr>
          <w:rFonts w:ascii="Arial" w:hAnsi="Arial" w:cs="Arial"/>
          <w:sz w:val="22"/>
          <w:szCs w:val="22"/>
        </w:rPr>
        <w:t xml:space="preserve">DIELO </w:t>
      </w:r>
      <w:r w:rsidR="00276725" w:rsidRPr="0010755F">
        <w:rPr>
          <w:rFonts w:ascii="Arial" w:hAnsi="Arial" w:cs="Arial"/>
          <w:sz w:val="22"/>
          <w:szCs w:val="22"/>
        </w:rPr>
        <w:t xml:space="preserve">, resp. jeho časť, ktorá je predmetom PREDBEŽNÉHO PREVZATIA, </w:t>
      </w:r>
      <w:r w:rsidRPr="0010755F">
        <w:rPr>
          <w:rFonts w:ascii="Arial" w:hAnsi="Arial" w:cs="Arial"/>
          <w:sz w:val="22"/>
          <w:szCs w:val="22"/>
        </w:rPr>
        <w:t xml:space="preserve">od ZHOTOVITEĽA </w:t>
      </w:r>
      <w:r w:rsidRPr="0010755F">
        <w:rPr>
          <w:rFonts w:ascii="Arial" w:hAnsi="Arial" w:cs="Arial"/>
          <w:bCs/>
          <w:iCs/>
          <w:sz w:val="22"/>
        </w:rPr>
        <w:t xml:space="preserve">podľa bodu </w:t>
      </w:r>
      <w:r w:rsidR="00276725" w:rsidRPr="0010755F">
        <w:rPr>
          <w:rFonts w:ascii="Arial" w:hAnsi="Arial" w:cs="Arial"/>
          <w:sz w:val="22"/>
          <w:szCs w:val="22"/>
        </w:rPr>
        <w:fldChar w:fldCharType="begin"/>
      </w:r>
      <w:r w:rsidR="00276725" w:rsidRPr="0010755F">
        <w:rPr>
          <w:rFonts w:ascii="Arial" w:hAnsi="Arial" w:cs="Arial"/>
          <w:bCs/>
          <w:iCs/>
          <w:sz w:val="22"/>
        </w:rPr>
        <w:instrText xml:space="preserve"> REF _Ref13667762 \r \h </w:instrText>
      </w:r>
      <w:r w:rsidR="00276725" w:rsidRPr="0010755F">
        <w:rPr>
          <w:rFonts w:ascii="Arial" w:hAnsi="Arial" w:cs="Arial"/>
          <w:sz w:val="22"/>
          <w:szCs w:val="22"/>
        </w:rPr>
      </w:r>
      <w:r w:rsidR="00276725" w:rsidRPr="0010755F">
        <w:rPr>
          <w:rFonts w:ascii="Arial" w:hAnsi="Arial" w:cs="Arial"/>
          <w:sz w:val="22"/>
          <w:szCs w:val="22"/>
        </w:rPr>
        <w:fldChar w:fldCharType="separate"/>
      </w:r>
      <w:r w:rsidR="00FD12E1">
        <w:rPr>
          <w:rFonts w:ascii="Arial" w:hAnsi="Arial" w:cs="Arial"/>
          <w:bCs/>
          <w:iCs/>
          <w:sz w:val="22"/>
        </w:rPr>
        <w:t>2</w:t>
      </w:r>
      <w:r w:rsidR="00276725" w:rsidRPr="0010755F">
        <w:rPr>
          <w:rFonts w:ascii="Arial" w:hAnsi="Arial" w:cs="Arial"/>
          <w:sz w:val="22"/>
          <w:szCs w:val="22"/>
        </w:rPr>
        <w:fldChar w:fldCharType="end"/>
      </w:r>
      <w:r w:rsidR="00FF4E9B">
        <w:rPr>
          <w:rFonts w:ascii="Arial" w:hAnsi="Arial" w:cs="Arial"/>
          <w:sz w:val="22"/>
          <w:szCs w:val="22"/>
        </w:rPr>
        <w:t>.</w:t>
      </w:r>
      <w:r w:rsidRPr="0010755F">
        <w:rPr>
          <w:rFonts w:ascii="Arial" w:hAnsi="Arial" w:cs="Arial"/>
          <w:sz w:val="22"/>
          <w:szCs w:val="22"/>
        </w:rPr>
        <w:t xml:space="preserve"> tohto článku ZMLUVY;</w:t>
      </w:r>
    </w:p>
    <w:p w14:paraId="1E9B2F67"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ďalšie informácie, ak sú potrebné pre riadne zdokumentovanie splnenia zmluvných povinností ZHOTOVITEĽA a/alebo pre PREDBEŽNÉ PREVZATIE;</w:t>
      </w:r>
    </w:p>
    <w:p w14:paraId="427652D1"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 xml:space="preserve">podpisy MANAŽÉROV PROJEKTU a ďalších oprávnených zástupcov oboch ZMLUVNÝCH STRÁN a dátum podpísania </w:t>
      </w:r>
      <w:r w:rsidR="00EA3876" w:rsidRPr="0010755F">
        <w:rPr>
          <w:rFonts w:ascii="Arial" w:hAnsi="Arial" w:cs="Arial"/>
          <w:sz w:val="22"/>
        </w:rPr>
        <w:t xml:space="preserve">SPRÁVY </w:t>
      </w:r>
      <w:r w:rsidRPr="0010755F">
        <w:rPr>
          <w:rFonts w:ascii="Arial" w:hAnsi="Arial" w:cs="Arial"/>
          <w:sz w:val="22"/>
          <w:szCs w:val="22"/>
        </w:rPr>
        <w:t>O PREDBEŽNOM PREVZATÍ MANAŽÉRMI PROJEKTU;</w:t>
      </w:r>
    </w:p>
    <w:p w14:paraId="5053F1F1" w14:textId="65FC6C44" w:rsidR="00B13531" w:rsidRPr="0010755F" w:rsidRDefault="00FF4E9B" w:rsidP="00BA6F45">
      <w:pPr>
        <w:numPr>
          <w:ilvl w:val="1"/>
          <w:numId w:val="18"/>
        </w:numPr>
        <w:tabs>
          <w:tab w:val="clear" w:pos="792"/>
          <w:tab w:val="num" w:pos="567"/>
        </w:tabs>
        <w:spacing w:before="240"/>
        <w:ind w:left="567" w:hanging="567"/>
        <w:jc w:val="both"/>
        <w:rPr>
          <w:rFonts w:ascii="Arial" w:hAnsi="Arial" w:cs="Arial"/>
          <w:sz w:val="22"/>
          <w:szCs w:val="22"/>
        </w:rPr>
      </w:pPr>
      <w:r>
        <w:rPr>
          <w:rFonts w:ascii="Arial" w:hAnsi="Arial" w:cs="Arial"/>
          <w:sz w:val="22"/>
          <w:szCs w:val="22"/>
        </w:rPr>
        <w:t>DIELO</w:t>
      </w:r>
      <w:r w:rsidR="00B13531" w:rsidRPr="0010755F">
        <w:rPr>
          <w:rFonts w:ascii="Arial" w:hAnsi="Arial" w:cs="Arial"/>
          <w:sz w:val="22"/>
          <w:szCs w:val="22"/>
        </w:rPr>
        <w:t xml:space="preserve">, resp. jeho časť, ktorá je predmetom PREDBEŽNÉHO PREVZATIA, sa považuje za predbežne prevzaté OBJEDNÁVATEĽOM dňom podpisu </w:t>
      </w:r>
      <w:r w:rsidR="00EA3876" w:rsidRPr="0010755F">
        <w:rPr>
          <w:rFonts w:ascii="Arial" w:hAnsi="Arial" w:cs="Arial"/>
          <w:sz w:val="22"/>
        </w:rPr>
        <w:t xml:space="preserve">SPRÁVY </w:t>
      </w:r>
      <w:r w:rsidR="00B13531" w:rsidRPr="0010755F">
        <w:rPr>
          <w:rFonts w:ascii="Arial" w:hAnsi="Arial" w:cs="Arial"/>
          <w:sz w:val="22"/>
          <w:szCs w:val="22"/>
        </w:rPr>
        <w:t>O PREDBEŽNOM PREVZATÍ</w:t>
      </w:r>
      <w:r w:rsidR="00610F7A">
        <w:rPr>
          <w:rFonts w:ascii="Arial" w:hAnsi="Arial" w:cs="Arial"/>
          <w:sz w:val="22"/>
          <w:szCs w:val="22"/>
        </w:rPr>
        <w:t xml:space="preserve"> oboma ZMLUVNÝMI STRANAMI</w:t>
      </w:r>
      <w:r w:rsidR="00610F7A">
        <w:rPr>
          <w:rFonts w:ascii="Arial" w:hAnsi="Arial" w:cs="Arial"/>
          <w:sz w:val="22"/>
        </w:rPr>
        <w:t> </w:t>
      </w:r>
      <w:r w:rsidR="00610F7A">
        <w:rPr>
          <w:rFonts w:ascii="Arial" w:hAnsi="Arial" w:cs="Arial"/>
          <w:sz w:val="22"/>
          <w:szCs w:val="22"/>
        </w:rPr>
        <w:t>.</w:t>
      </w:r>
      <w:r w:rsidR="00B13531" w:rsidRPr="0010755F">
        <w:rPr>
          <w:rFonts w:ascii="Arial" w:hAnsi="Arial" w:cs="Arial"/>
          <w:sz w:val="22"/>
          <w:szCs w:val="22"/>
        </w:rPr>
        <w:t xml:space="preserve"> Ak sú splnené všetky podmienky PREDBEŽNÉHO PREVZATIA a OBJEDNÁVATEĽ nemá žiadne opodstatnené námietky voči </w:t>
      </w:r>
      <w:r w:rsidR="00EA3876" w:rsidRPr="0010755F">
        <w:rPr>
          <w:rFonts w:ascii="Arial" w:hAnsi="Arial" w:cs="Arial"/>
          <w:sz w:val="22"/>
        </w:rPr>
        <w:t xml:space="preserve">SPRÁVE </w:t>
      </w:r>
      <w:r w:rsidR="00B13531" w:rsidRPr="0010755F">
        <w:rPr>
          <w:rFonts w:ascii="Arial" w:hAnsi="Arial" w:cs="Arial"/>
          <w:sz w:val="22"/>
          <w:szCs w:val="22"/>
        </w:rPr>
        <w:t xml:space="preserve">O PREDBEŽNOM PREVZATÍ, OBJEDNÁVATEĽ podpíše </w:t>
      </w:r>
      <w:r w:rsidR="00EA3876" w:rsidRPr="0010755F">
        <w:rPr>
          <w:rFonts w:ascii="Arial" w:hAnsi="Arial" w:cs="Arial"/>
          <w:sz w:val="22"/>
        </w:rPr>
        <w:t xml:space="preserve">SPRÁVU </w:t>
      </w:r>
      <w:r w:rsidR="00B13531" w:rsidRPr="0010755F">
        <w:rPr>
          <w:rFonts w:ascii="Arial" w:hAnsi="Arial" w:cs="Arial"/>
          <w:sz w:val="22"/>
          <w:szCs w:val="22"/>
        </w:rPr>
        <w:t>O PREDBEŽNOM PREVZATÍ najneskôr do 15 pracovných dní od jeho predloženia ZHOTOVITEĽOM OBJEDNÁVATEĽOVI</w:t>
      </w:r>
      <w:r w:rsidR="00B13531" w:rsidRPr="0010755F">
        <w:rPr>
          <w:rFonts w:ascii="Arial" w:hAnsi="Arial" w:cs="Arial"/>
          <w:bCs/>
          <w:iCs/>
          <w:sz w:val="22"/>
        </w:rPr>
        <w:t>.</w:t>
      </w:r>
      <w:r w:rsidR="00B13531" w:rsidRPr="0010755F">
        <w:rPr>
          <w:rFonts w:ascii="Arial" w:hAnsi="Arial" w:cs="Arial"/>
          <w:sz w:val="22"/>
          <w:szCs w:val="22"/>
        </w:rPr>
        <w:t xml:space="preserve"> V prípade PREDBEŽNÉHO PREVZATIA má ZHOTOVITEĽ právo vyfakturovať OBJEDNÁVATEĽOVI platby </w:t>
      </w:r>
      <w:r w:rsidR="00A3410D">
        <w:rPr>
          <w:rFonts w:ascii="Arial" w:hAnsi="Arial" w:cs="Arial"/>
          <w:sz w:val="22"/>
          <w:szCs w:val="22"/>
        </w:rPr>
        <w:t xml:space="preserve">za platobné míľniky </w:t>
      </w:r>
      <w:r w:rsidR="00B13531" w:rsidRPr="0010755F">
        <w:rPr>
          <w:rFonts w:ascii="Arial" w:hAnsi="Arial" w:cs="Arial"/>
          <w:sz w:val="22"/>
          <w:szCs w:val="22"/>
        </w:rPr>
        <w:t xml:space="preserve">podľa bodu </w:t>
      </w:r>
      <w:r w:rsidR="002132E6" w:rsidRPr="0010755F">
        <w:rPr>
          <w:rFonts w:ascii="Arial" w:hAnsi="Arial" w:cs="Arial"/>
          <w:sz w:val="22"/>
          <w:szCs w:val="22"/>
        </w:rPr>
        <w:fldChar w:fldCharType="begin"/>
      </w:r>
      <w:r w:rsidR="002132E6" w:rsidRPr="0010755F">
        <w:rPr>
          <w:rFonts w:ascii="Arial" w:hAnsi="Arial" w:cs="Arial"/>
          <w:sz w:val="22"/>
          <w:szCs w:val="22"/>
        </w:rPr>
        <w:instrText xml:space="preserve"> REF _Ref13660760 \r \h </w:instrText>
      </w:r>
      <w:r w:rsidR="002132E6" w:rsidRPr="0010755F">
        <w:rPr>
          <w:rFonts w:ascii="Arial" w:hAnsi="Arial" w:cs="Arial"/>
          <w:sz w:val="22"/>
          <w:szCs w:val="22"/>
        </w:rPr>
      </w:r>
      <w:r w:rsidR="002132E6" w:rsidRPr="0010755F">
        <w:rPr>
          <w:rFonts w:ascii="Arial" w:hAnsi="Arial" w:cs="Arial"/>
          <w:sz w:val="22"/>
          <w:szCs w:val="22"/>
        </w:rPr>
        <w:fldChar w:fldCharType="separate"/>
      </w:r>
      <w:r w:rsidR="00FD12E1">
        <w:rPr>
          <w:rFonts w:ascii="Arial" w:hAnsi="Arial" w:cs="Arial"/>
          <w:sz w:val="22"/>
          <w:szCs w:val="22"/>
        </w:rPr>
        <w:t>1</w:t>
      </w:r>
      <w:r w:rsidR="002132E6" w:rsidRPr="0010755F">
        <w:rPr>
          <w:rFonts w:ascii="Arial" w:hAnsi="Arial" w:cs="Arial"/>
          <w:sz w:val="22"/>
          <w:szCs w:val="22"/>
        </w:rPr>
        <w:fldChar w:fldCharType="end"/>
      </w:r>
      <w:r w:rsidR="00B13531" w:rsidRPr="0010755F">
        <w:rPr>
          <w:rFonts w:ascii="Arial" w:hAnsi="Arial" w:cs="Arial"/>
          <w:sz w:val="22"/>
          <w:szCs w:val="22"/>
        </w:rPr>
        <w:t xml:space="preserve"> písm. </w:t>
      </w:r>
      <w:r w:rsidR="002A3FD4" w:rsidRPr="0010755F">
        <w:rPr>
          <w:rFonts w:ascii="Arial" w:hAnsi="Arial" w:cs="Arial"/>
          <w:sz w:val="22"/>
          <w:szCs w:val="22"/>
        </w:rPr>
        <w:fldChar w:fldCharType="begin"/>
      </w:r>
      <w:r w:rsidR="002A3FD4" w:rsidRPr="0010755F">
        <w:rPr>
          <w:rFonts w:ascii="Arial" w:hAnsi="Arial" w:cs="Arial"/>
          <w:sz w:val="22"/>
          <w:szCs w:val="22"/>
        </w:rPr>
        <w:instrText xml:space="preserve"> REF _Ref249178202 \n \h </w:instrText>
      </w:r>
      <w:r w:rsidR="002A3FD4" w:rsidRPr="0010755F">
        <w:rPr>
          <w:rFonts w:ascii="Arial" w:hAnsi="Arial" w:cs="Arial"/>
          <w:sz w:val="22"/>
          <w:szCs w:val="22"/>
        </w:rPr>
      </w:r>
      <w:r w:rsidR="002A3FD4" w:rsidRPr="0010755F">
        <w:rPr>
          <w:rFonts w:ascii="Arial" w:hAnsi="Arial" w:cs="Arial"/>
          <w:sz w:val="22"/>
          <w:szCs w:val="22"/>
        </w:rPr>
        <w:fldChar w:fldCharType="separate"/>
      </w:r>
      <w:r w:rsidR="00FD12E1">
        <w:rPr>
          <w:rFonts w:ascii="Arial" w:hAnsi="Arial" w:cs="Arial"/>
          <w:sz w:val="22"/>
          <w:szCs w:val="22"/>
        </w:rPr>
        <w:t>e)</w:t>
      </w:r>
      <w:r w:rsidR="002A3FD4" w:rsidRPr="0010755F">
        <w:rPr>
          <w:rFonts w:ascii="Arial" w:hAnsi="Arial" w:cs="Arial"/>
          <w:sz w:val="22"/>
          <w:szCs w:val="22"/>
        </w:rPr>
        <w:fldChar w:fldCharType="end"/>
      </w:r>
      <w:r w:rsidR="00F40A4F">
        <w:rPr>
          <w:rFonts w:ascii="Arial" w:hAnsi="Arial" w:cs="Arial"/>
          <w:sz w:val="22"/>
          <w:szCs w:val="22"/>
        </w:rPr>
        <w:t>, písm.</w:t>
      </w:r>
      <w:r w:rsidR="00F26B42">
        <w:rPr>
          <w:rFonts w:ascii="Arial" w:hAnsi="Arial" w:cs="Arial"/>
          <w:sz w:val="22"/>
          <w:szCs w:val="22"/>
        </w:rPr>
        <w:t xml:space="preserve"> </w:t>
      </w:r>
      <w:r w:rsidR="00F26B42">
        <w:rPr>
          <w:rFonts w:ascii="Arial" w:hAnsi="Arial" w:cs="Arial"/>
          <w:sz w:val="22"/>
          <w:szCs w:val="22"/>
        </w:rPr>
        <w:fldChar w:fldCharType="begin"/>
      </w:r>
      <w:r w:rsidR="00F26B42">
        <w:rPr>
          <w:rFonts w:ascii="Arial" w:hAnsi="Arial" w:cs="Arial"/>
          <w:sz w:val="22"/>
          <w:szCs w:val="22"/>
        </w:rPr>
        <w:instrText xml:space="preserve"> REF _Ref17459332 \n \h </w:instrText>
      </w:r>
      <w:r w:rsidR="00F26B42">
        <w:rPr>
          <w:rFonts w:ascii="Arial" w:hAnsi="Arial" w:cs="Arial"/>
          <w:sz w:val="22"/>
          <w:szCs w:val="22"/>
        </w:rPr>
      </w:r>
      <w:r w:rsidR="00F26B42">
        <w:rPr>
          <w:rFonts w:ascii="Arial" w:hAnsi="Arial" w:cs="Arial"/>
          <w:sz w:val="22"/>
          <w:szCs w:val="22"/>
        </w:rPr>
        <w:fldChar w:fldCharType="separate"/>
      </w:r>
      <w:r w:rsidR="00FD12E1">
        <w:rPr>
          <w:rFonts w:ascii="Arial" w:hAnsi="Arial" w:cs="Arial"/>
          <w:sz w:val="22"/>
          <w:szCs w:val="22"/>
        </w:rPr>
        <w:t>f)</w:t>
      </w:r>
      <w:r w:rsidR="00F26B42">
        <w:rPr>
          <w:rFonts w:ascii="Arial" w:hAnsi="Arial" w:cs="Arial"/>
          <w:sz w:val="22"/>
          <w:szCs w:val="22"/>
        </w:rPr>
        <w:fldChar w:fldCharType="end"/>
      </w:r>
      <w:r w:rsidR="00F40A4F">
        <w:rPr>
          <w:rFonts w:ascii="Arial" w:hAnsi="Arial" w:cs="Arial"/>
          <w:sz w:val="22"/>
          <w:szCs w:val="22"/>
        </w:rPr>
        <w:t>,</w:t>
      </w:r>
      <w:r w:rsidR="002A3FD4" w:rsidRPr="0010755F">
        <w:rPr>
          <w:rFonts w:ascii="Arial" w:hAnsi="Arial" w:cs="Arial"/>
          <w:sz w:val="22"/>
          <w:szCs w:val="22"/>
        </w:rPr>
        <w:t xml:space="preserve"> písm. </w:t>
      </w:r>
      <w:r w:rsidR="002A3FD4" w:rsidRPr="0010755F">
        <w:rPr>
          <w:rFonts w:ascii="Arial" w:hAnsi="Arial" w:cs="Arial"/>
          <w:sz w:val="22"/>
          <w:szCs w:val="22"/>
        </w:rPr>
        <w:fldChar w:fldCharType="begin"/>
      </w:r>
      <w:r w:rsidR="002A3FD4" w:rsidRPr="0010755F">
        <w:rPr>
          <w:rFonts w:ascii="Arial" w:hAnsi="Arial" w:cs="Arial"/>
          <w:sz w:val="22"/>
          <w:szCs w:val="22"/>
        </w:rPr>
        <w:instrText xml:space="preserve"> REF _Ref13668256 \n \h </w:instrText>
      </w:r>
      <w:r w:rsidR="002A3FD4" w:rsidRPr="0010755F">
        <w:rPr>
          <w:rFonts w:ascii="Arial" w:hAnsi="Arial" w:cs="Arial"/>
          <w:sz w:val="22"/>
          <w:szCs w:val="22"/>
        </w:rPr>
      </w:r>
      <w:r w:rsidR="002A3FD4" w:rsidRPr="0010755F">
        <w:rPr>
          <w:rFonts w:ascii="Arial" w:hAnsi="Arial" w:cs="Arial"/>
          <w:sz w:val="22"/>
          <w:szCs w:val="22"/>
        </w:rPr>
        <w:fldChar w:fldCharType="separate"/>
      </w:r>
      <w:r w:rsidR="00FD12E1">
        <w:rPr>
          <w:rFonts w:ascii="Arial" w:hAnsi="Arial" w:cs="Arial"/>
          <w:sz w:val="22"/>
          <w:szCs w:val="22"/>
        </w:rPr>
        <w:t>h)</w:t>
      </w:r>
      <w:r w:rsidR="002A3FD4" w:rsidRPr="0010755F">
        <w:rPr>
          <w:rFonts w:ascii="Arial" w:hAnsi="Arial" w:cs="Arial"/>
          <w:sz w:val="22"/>
          <w:szCs w:val="22"/>
        </w:rPr>
        <w:fldChar w:fldCharType="end"/>
      </w:r>
      <w:r w:rsidR="002A3FD4" w:rsidRPr="0010755F">
        <w:rPr>
          <w:rFonts w:ascii="Arial" w:hAnsi="Arial" w:cs="Arial"/>
          <w:sz w:val="22"/>
          <w:szCs w:val="22"/>
        </w:rPr>
        <w:t xml:space="preserve"> </w:t>
      </w:r>
      <w:r w:rsidR="00F40A4F">
        <w:rPr>
          <w:rFonts w:ascii="Arial" w:hAnsi="Arial" w:cs="Arial"/>
          <w:sz w:val="22"/>
          <w:szCs w:val="22"/>
        </w:rPr>
        <w:t xml:space="preserve">a písm. </w:t>
      </w:r>
      <w:r w:rsidR="00F26B42">
        <w:rPr>
          <w:rFonts w:ascii="Arial" w:hAnsi="Arial" w:cs="Arial"/>
          <w:sz w:val="22"/>
          <w:szCs w:val="22"/>
        </w:rPr>
        <w:fldChar w:fldCharType="begin"/>
      </w:r>
      <w:r w:rsidR="00F26B42">
        <w:rPr>
          <w:rFonts w:ascii="Arial" w:hAnsi="Arial" w:cs="Arial"/>
          <w:sz w:val="22"/>
          <w:szCs w:val="22"/>
        </w:rPr>
        <w:instrText xml:space="preserve"> REF _Ref17449606 \n \h </w:instrText>
      </w:r>
      <w:r w:rsidR="00F26B42">
        <w:rPr>
          <w:rFonts w:ascii="Arial" w:hAnsi="Arial" w:cs="Arial"/>
          <w:sz w:val="22"/>
          <w:szCs w:val="22"/>
        </w:rPr>
      </w:r>
      <w:r w:rsidR="00F26B42">
        <w:rPr>
          <w:rFonts w:ascii="Arial" w:hAnsi="Arial" w:cs="Arial"/>
          <w:sz w:val="22"/>
          <w:szCs w:val="22"/>
        </w:rPr>
        <w:fldChar w:fldCharType="separate"/>
      </w:r>
      <w:r w:rsidR="00FD12E1">
        <w:rPr>
          <w:rFonts w:ascii="Arial" w:hAnsi="Arial" w:cs="Arial"/>
          <w:sz w:val="22"/>
          <w:szCs w:val="22"/>
        </w:rPr>
        <w:t>i)</w:t>
      </w:r>
      <w:r w:rsidR="00F26B42">
        <w:rPr>
          <w:rFonts w:ascii="Arial" w:hAnsi="Arial" w:cs="Arial"/>
          <w:sz w:val="22"/>
          <w:szCs w:val="22"/>
        </w:rPr>
        <w:fldChar w:fldCharType="end"/>
      </w:r>
      <w:r w:rsidR="00F26B42">
        <w:rPr>
          <w:rFonts w:ascii="Arial" w:hAnsi="Arial" w:cs="Arial"/>
          <w:sz w:val="22"/>
          <w:szCs w:val="22"/>
        </w:rPr>
        <w:t xml:space="preserve"> </w:t>
      </w:r>
      <w:r w:rsidR="00B13531" w:rsidRPr="0010755F">
        <w:rPr>
          <w:rFonts w:ascii="Arial" w:hAnsi="Arial" w:cs="Arial"/>
          <w:sz w:val="22"/>
          <w:szCs w:val="22"/>
        </w:rPr>
        <w:t xml:space="preserve">článku </w:t>
      </w:r>
      <w:r w:rsidR="002E3A2E">
        <w:rPr>
          <w:rFonts w:ascii="Arial" w:hAnsi="Arial" w:cs="Arial"/>
          <w:sz w:val="22"/>
          <w:szCs w:val="22"/>
        </w:rPr>
        <w:fldChar w:fldCharType="begin"/>
      </w:r>
      <w:r w:rsidR="002E3A2E">
        <w:rPr>
          <w:rFonts w:ascii="Arial" w:hAnsi="Arial" w:cs="Arial"/>
          <w:sz w:val="22"/>
          <w:szCs w:val="22"/>
        </w:rPr>
        <w:instrText xml:space="preserve"> REF  _Ref13660780 \h \n \t </w:instrText>
      </w:r>
      <w:r w:rsidR="002E3A2E">
        <w:rPr>
          <w:rFonts w:ascii="Arial" w:hAnsi="Arial" w:cs="Arial"/>
          <w:sz w:val="22"/>
          <w:szCs w:val="22"/>
        </w:rPr>
      </w:r>
      <w:r w:rsidR="002E3A2E">
        <w:rPr>
          <w:rFonts w:ascii="Arial" w:hAnsi="Arial" w:cs="Arial"/>
          <w:sz w:val="22"/>
          <w:szCs w:val="22"/>
        </w:rPr>
        <w:fldChar w:fldCharType="separate"/>
      </w:r>
      <w:r w:rsidR="00FD12E1">
        <w:rPr>
          <w:rFonts w:ascii="Arial" w:hAnsi="Arial" w:cs="Arial"/>
          <w:sz w:val="22"/>
          <w:szCs w:val="22"/>
        </w:rPr>
        <w:t>XVI</w:t>
      </w:r>
      <w:r w:rsidR="002E3A2E">
        <w:rPr>
          <w:rFonts w:ascii="Arial" w:hAnsi="Arial" w:cs="Arial"/>
          <w:sz w:val="22"/>
          <w:szCs w:val="22"/>
        </w:rPr>
        <w:fldChar w:fldCharType="end"/>
      </w:r>
      <w:r w:rsidR="00B13531" w:rsidRPr="0010755F">
        <w:rPr>
          <w:rFonts w:ascii="Arial" w:hAnsi="Arial" w:cs="Arial"/>
          <w:sz w:val="22"/>
          <w:szCs w:val="22"/>
        </w:rPr>
        <w:t xml:space="preserve"> ZMLUVY.</w:t>
      </w:r>
      <w:r w:rsidR="000F0AC9" w:rsidRPr="000F0AC9">
        <w:rPr>
          <w:rFonts w:ascii="Arial" w:hAnsi="Arial" w:cs="Arial"/>
          <w:sz w:val="22"/>
        </w:rPr>
        <w:t xml:space="preserve"> </w:t>
      </w:r>
    </w:p>
    <w:p w14:paraId="3F759879" w14:textId="77777777" w:rsidR="000F0AC9" w:rsidRPr="0010755F" w:rsidRDefault="000F0AC9" w:rsidP="000F0AC9">
      <w:pPr>
        <w:numPr>
          <w:ilvl w:val="1"/>
          <w:numId w:val="18"/>
        </w:numPr>
        <w:tabs>
          <w:tab w:val="clear" w:pos="792"/>
          <w:tab w:val="num" w:pos="567"/>
        </w:tabs>
        <w:spacing w:before="240"/>
        <w:ind w:left="567" w:hanging="567"/>
        <w:jc w:val="both"/>
        <w:rPr>
          <w:rFonts w:ascii="Arial" w:hAnsi="Arial" w:cs="Arial"/>
          <w:sz w:val="22"/>
        </w:rPr>
      </w:pPr>
      <w:r w:rsidRPr="0010755F">
        <w:rPr>
          <w:rFonts w:ascii="Arial" w:hAnsi="Arial" w:cs="Arial"/>
          <w:sz w:val="22"/>
        </w:rPr>
        <w:t>Vlastnícke právo k</w:t>
      </w:r>
      <w:r>
        <w:rPr>
          <w:rFonts w:ascii="Arial" w:hAnsi="Arial" w:cs="Arial"/>
          <w:sz w:val="22"/>
        </w:rPr>
        <w:t xml:space="preserve"> DIELU, </w:t>
      </w:r>
      <w:r w:rsidRPr="0010755F">
        <w:rPr>
          <w:rFonts w:ascii="Arial" w:hAnsi="Arial" w:cs="Arial"/>
          <w:sz w:val="22"/>
        </w:rPr>
        <w:t xml:space="preserve">ako aj riziko náhodnej škody prechádza zo ZHOTOVITEĽA na OBJEDNÁVATEĽA okamihom podpisu SPRÁVY </w:t>
      </w:r>
      <w:r w:rsidRPr="0010755F">
        <w:rPr>
          <w:rFonts w:ascii="Arial" w:hAnsi="Arial" w:cs="Arial"/>
          <w:sz w:val="22"/>
          <w:szCs w:val="22"/>
        </w:rPr>
        <w:t>O PREDBEŽNOM PREVZATÍ</w:t>
      </w:r>
      <w:r>
        <w:rPr>
          <w:rFonts w:ascii="Arial" w:hAnsi="Arial" w:cs="Arial"/>
          <w:sz w:val="22"/>
          <w:szCs w:val="22"/>
        </w:rPr>
        <w:t xml:space="preserve"> </w:t>
      </w:r>
      <w:r w:rsidRPr="0010755F">
        <w:rPr>
          <w:rFonts w:ascii="Arial" w:hAnsi="Arial" w:cs="Arial"/>
          <w:sz w:val="22"/>
        </w:rPr>
        <w:t xml:space="preserve">obidvomi ZMLUVNÝMI STRANAMI. </w:t>
      </w:r>
    </w:p>
    <w:p w14:paraId="1D671F58" w14:textId="77777777" w:rsidR="00B13531" w:rsidRPr="0010755F" w:rsidRDefault="00B13531" w:rsidP="00BA6F45">
      <w:pPr>
        <w:numPr>
          <w:ilvl w:val="1"/>
          <w:numId w:val="18"/>
        </w:numPr>
        <w:tabs>
          <w:tab w:val="clear" w:pos="792"/>
          <w:tab w:val="num" w:pos="567"/>
        </w:tabs>
        <w:spacing w:before="240"/>
        <w:ind w:left="567" w:hanging="567"/>
        <w:jc w:val="both"/>
        <w:rPr>
          <w:rFonts w:ascii="Arial" w:hAnsi="Arial" w:cs="Arial"/>
          <w:sz w:val="22"/>
          <w:szCs w:val="22"/>
        </w:rPr>
      </w:pPr>
      <w:r w:rsidRPr="0010755F">
        <w:rPr>
          <w:rFonts w:ascii="Arial" w:hAnsi="Arial" w:cs="Arial"/>
          <w:sz w:val="22"/>
          <w:szCs w:val="22"/>
        </w:rPr>
        <w:t xml:space="preserve">PREDBEŽNÝM PREVZATÍM nie sú dotknuté vzájomné nároky </w:t>
      </w:r>
      <w:r w:rsidRPr="0010755F">
        <w:rPr>
          <w:rFonts w:ascii="Arial" w:hAnsi="Arial" w:cs="Arial"/>
          <w:caps/>
          <w:sz w:val="22"/>
          <w:szCs w:val="22"/>
        </w:rPr>
        <w:t xml:space="preserve">ZMLUVNÝCH STRÁN, </w:t>
      </w:r>
      <w:r w:rsidRPr="0010755F">
        <w:rPr>
          <w:rFonts w:ascii="Arial" w:hAnsi="Arial" w:cs="Arial"/>
          <w:sz w:val="22"/>
          <w:szCs w:val="22"/>
        </w:rPr>
        <w:t>ktoré vznikli do momentu PREDBEŽNÉHO PREVZATIA.</w:t>
      </w:r>
    </w:p>
    <w:p w14:paraId="182A2E17" w14:textId="63A94BEA" w:rsidR="00BE2553" w:rsidRPr="0010755F" w:rsidRDefault="00BD72F1" w:rsidP="00BA6F45">
      <w:pPr>
        <w:numPr>
          <w:ilvl w:val="1"/>
          <w:numId w:val="18"/>
        </w:numPr>
        <w:tabs>
          <w:tab w:val="clear" w:pos="792"/>
          <w:tab w:val="num" w:pos="567"/>
        </w:tabs>
        <w:spacing w:before="240"/>
        <w:ind w:left="567" w:hanging="567"/>
        <w:jc w:val="both"/>
        <w:rPr>
          <w:rFonts w:ascii="Arial" w:hAnsi="Arial" w:cs="Arial"/>
          <w:sz w:val="22"/>
        </w:rPr>
      </w:pPr>
      <w:r w:rsidRPr="0010755F">
        <w:rPr>
          <w:rFonts w:ascii="Arial" w:hAnsi="Arial" w:cs="Arial"/>
          <w:sz w:val="22"/>
        </w:rPr>
        <w:t xml:space="preserve">PREDBEŽNÉ PREVZATIE </w:t>
      </w:r>
      <w:r w:rsidR="00BE2553" w:rsidRPr="0010755F">
        <w:rPr>
          <w:rFonts w:ascii="Arial" w:hAnsi="Arial" w:cs="Arial"/>
          <w:sz w:val="22"/>
        </w:rPr>
        <w:t xml:space="preserve">sa nedotkne zodpovednosti </w:t>
      </w:r>
      <w:r w:rsidR="00BE2D16" w:rsidRPr="0010755F">
        <w:rPr>
          <w:rFonts w:ascii="Arial" w:hAnsi="Arial" w:cs="Arial"/>
          <w:sz w:val="22"/>
        </w:rPr>
        <w:t>ZHOTOVITEĽ</w:t>
      </w:r>
      <w:r w:rsidR="00BE2553" w:rsidRPr="0010755F">
        <w:rPr>
          <w:rFonts w:ascii="Arial" w:hAnsi="Arial" w:cs="Arial"/>
          <w:sz w:val="22"/>
        </w:rPr>
        <w:t xml:space="preserve">A ohľadne </w:t>
      </w:r>
      <w:r w:rsidR="008F60B8">
        <w:rPr>
          <w:rFonts w:ascii="Arial" w:hAnsi="Arial" w:cs="Arial"/>
          <w:sz w:val="22"/>
        </w:rPr>
        <w:t>hodnôt vibrácií NOVÝCH HČ.</w:t>
      </w:r>
    </w:p>
    <w:p w14:paraId="2536E7E6" w14:textId="651943ED" w:rsidR="00BE2553" w:rsidRPr="0010755F" w:rsidRDefault="00BE2D16" w:rsidP="00BA6F45">
      <w:pPr>
        <w:numPr>
          <w:ilvl w:val="1"/>
          <w:numId w:val="18"/>
        </w:numPr>
        <w:tabs>
          <w:tab w:val="clear" w:pos="792"/>
          <w:tab w:val="num" w:pos="567"/>
        </w:tabs>
        <w:spacing w:before="240"/>
        <w:ind w:left="567" w:hanging="567"/>
        <w:jc w:val="both"/>
        <w:rPr>
          <w:rFonts w:ascii="Arial" w:hAnsi="Arial" w:cs="Arial"/>
          <w:sz w:val="22"/>
        </w:rPr>
      </w:pPr>
      <w:r w:rsidRPr="0010755F">
        <w:rPr>
          <w:rFonts w:ascii="Arial" w:hAnsi="Arial" w:cs="Arial"/>
          <w:sz w:val="22"/>
        </w:rPr>
        <w:t>ZHOTOVITEĽ</w:t>
      </w:r>
      <w:r w:rsidR="00BE2553" w:rsidRPr="0010755F">
        <w:rPr>
          <w:rFonts w:ascii="Arial" w:hAnsi="Arial" w:cs="Arial"/>
          <w:sz w:val="22"/>
        </w:rPr>
        <w:t xml:space="preserve"> </w:t>
      </w:r>
      <w:r w:rsidR="008F60B8">
        <w:rPr>
          <w:rFonts w:ascii="Arial" w:hAnsi="Arial" w:cs="Arial"/>
          <w:sz w:val="22"/>
        </w:rPr>
        <w:t>je povinný</w:t>
      </w:r>
      <w:r w:rsidR="008F60B8" w:rsidRPr="0010755F">
        <w:rPr>
          <w:rFonts w:ascii="Arial" w:hAnsi="Arial" w:cs="Arial"/>
          <w:sz w:val="22"/>
        </w:rPr>
        <w:t xml:space="preserve"> </w:t>
      </w:r>
      <w:r w:rsidR="00BE2553" w:rsidRPr="0010755F">
        <w:rPr>
          <w:rFonts w:ascii="Arial" w:hAnsi="Arial" w:cs="Arial"/>
          <w:sz w:val="22"/>
        </w:rPr>
        <w:t xml:space="preserve">vykonať PREBERACIE </w:t>
      </w:r>
      <w:r w:rsidR="00E66356" w:rsidRPr="0010755F">
        <w:rPr>
          <w:rFonts w:ascii="Arial" w:hAnsi="Arial" w:cs="Arial"/>
          <w:sz w:val="22"/>
        </w:rPr>
        <w:t xml:space="preserve">TESTY </w:t>
      </w:r>
      <w:r w:rsidR="00BE2553" w:rsidRPr="0010755F">
        <w:rPr>
          <w:rFonts w:ascii="Arial" w:hAnsi="Arial" w:cs="Arial"/>
          <w:sz w:val="22"/>
        </w:rPr>
        <w:t xml:space="preserve">príslušného </w:t>
      </w:r>
      <w:r w:rsidR="00BE2553" w:rsidRPr="0010755F">
        <w:rPr>
          <w:rFonts w:ascii="Arial" w:hAnsi="Arial" w:cs="Arial"/>
          <w:caps/>
          <w:sz w:val="22"/>
        </w:rPr>
        <w:t>kompresora</w:t>
      </w:r>
      <w:r w:rsidR="00BE2553" w:rsidRPr="0010755F">
        <w:rPr>
          <w:rFonts w:ascii="Arial" w:hAnsi="Arial" w:cs="Arial"/>
          <w:sz w:val="22"/>
        </w:rPr>
        <w:t xml:space="preserve"> po jeho </w:t>
      </w:r>
      <w:r w:rsidR="00E66356" w:rsidRPr="0010755F">
        <w:rPr>
          <w:rFonts w:ascii="Arial" w:hAnsi="Arial" w:cs="Arial"/>
          <w:sz w:val="22"/>
        </w:rPr>
        <w:t>PREDBEŽNOM PREVZATÍ</w:t>
      </w:r>
      <w:r w:rsidR="00BE2553" w:rsidRPr="0010755F">
        <w:rPr>
          <w:rFonts w:ascii="Arial" w:hAnsi="Arial" w:cs="Arial"/>
          <w:sz w:val="22"/>
        </w:rPr>
        <w:t xml:space="preserve"> </w:t>
      </w:r>
      <w:r w:rsidR="00E66356" w:rsidRPr="0010755F">
        <w:rPr>
          <w:rFonts w:ascii="Arial" w:hAnsi="Arial" w:cs="Arial"/>
          <w:sz w:val="22"/>
        </w:rPr>
        <w:t>bezodkladne</w:t>
      </w:r>
      <w:r w:rsidR="008F60B8">
        <w:rPr>
          <w:rFonts w:ascii="Arial" w:hAnsi="Arial" w:cs="Arial"/>
          <w:sz w:val="22"/>
        </w:rPr>
        <w:t>, avšak nie neskôr ako 15 pracovných dní</w:t>
      </w:r>
      <w:r w:rsidR="00E66356" w:rsidRPr="0010755F">
        <w:rPr>
          <w:rFonts w:ascii="Arial" w:hAnsi="Arial" w:cs="Arial"/>
          <w:sz w:val="22"/>
        </w:rPr>
        <w:t xml:space="preserve"> po tom, </w:t>
      </w:r>
      <w:r w:rsidR="00BE2553" w:rsidRPr="0010755F">
        <w:rPr>
          <w:rFonts w:ascii="Arial" w:hAnsi="Arial" w:cs="Arial"/>
          <w:sz w:val="22"/>
        </w:rPr>
        <w:t xml:space="preserve">čo OBJEDNÁVATEĽ vytvorí nevyhnutné podmienky pre </w:t>
      </w:r>
      <w:r w:rsidR="00FF4E9B">
        <w:rPr>
          <w:rFonts w:ascii="Arial" w:hAnsi="Arial" w:cs="Arial"/>
          <w:sz w:val="22"/>
        </w:rPr>
        <w:t>PREBERACIE TESTY</w:t>
      </w:r>
      <w:r w:rsidR="00BE2553" w:rsidRPr="0010755F">
        <w:rPr>
          <w:rFonts w:ascii="Arial" w:hAnsi="Arial" w:cs="Arial"/>
          <w:sz w:val="22"/>
        </w:rPr>
        <w:t xml:space="preserve">, pričom </w:t>
      </w:r>
      <w:r w:rsidRPr="0010755F">
        <w:rPr>
          <w:rFonts w:ascii="Arial" w:hAnsi="Arial" w:cs="Arial"/>
          <w:sz w:val="22"/>
        </w:rPr>
        <w:t>ZHOTOVITEĽ</w:t>
      </w:r>
      <w:r w:rsidR="00BE2553" w:rsidRPr="0010755F">
        <w:rPr>
          <w:rFonts w:ascii="Arial" w:hAnsi="Arial" w:cs="Arial"/>
          <w:sz w:val="22"/>
        </w:rPr>
        <w:t xml:space="preserve"> z tohto dôvodu nemôže požadovať dodatočné zvýšenie ceny. Po úspešnom vykonaní PREBERACÍCH </w:t>
      </w:r>
      <w:r w:rsidR="00E66356" w:rsidRPr="0010755F">
        <w:rPr>
          <w:rFonts w:ascii="Arial" w:hAnsi="Arial" w:cs="Arial"/>
          <w:sz w:val="22"/>
        </w:rPr>
        <w:t xml:space="preserve">TESTOV </w:t>
      </w:r>
      <w:r w:rsidR="00BE2553" w:rsidRPr="0010755F">
        <w:rPr>
          <w:rFonts w:ascii="Arial" w:hAnsi="Arial" w:cs="Arial"/>
          <w:sz w:val="22"/>
        </w:rPr>
        <w:t>sa uskutoční</w:t>
      </w:r>
      <w:r w:rsidR="00326CE9">
        <w:rPr>
          <w:rFonts w:ascii="Arial" w:hAnsi="Arial" w:cs="Arial"/>
          <w:sz w:val="22"/>
        </w:rPr>
        <w:t xml:space="preserve"> </w:t>
      </w:r>
      <w:r w:rsidR="00E66356" w:rsidRPr="0010755F">
        <w:rPr>
          <w:rFonts w:ascii="Arial" w:hAnsi="Arial" w:cs="Arial"/>
          <w:sz w:val="22"/>
        </w:rPr>
        <w:t xml:space="preserve">PREVZATIE </w:t>
      </w:r>
      <w:r w:rsidR="007270C8">
        <w:rPr>
          <w:rFonts w:ascii="Arial" w:hAnsi="Arial" w:cs="Arial"/>
          <w:sz w:val="22"/>
        </w:rPr>
        <w:t xml:space="preserve">príslušnej časti DIELA </w:t>
      </w:r>
      <w:r w:rsidR="00BE2553" w:rsidRPr="0010755F">
        <w:rPr>
          <w:rFonts w:ascii="Arial" w:hAnsi="Arial" w:cs="Arial"/>
          <w:sz w:val="22"/>
        </w:rPr>
        <w:t xml:space="preserve">podľa ods. </w:t>
      </w:r>
      <w:r w:rsidR="00BE2553" w:rsidRPr="0010755F">
        <w:rPr>
          <w:rFonts w:ascii="Arial" w:hAnsi="Arial" w:cs="Arial"/>
          <w:sz w:val="22"/>
        </w:rPr>
        <w:fldChar w:fldCharType="begin"/>
      </w:r>
      <w:r w:rsidR="00BE2553" w:rsidRPr="0010755F">
        <w:rPr>
          <w:rFonts w:ascii="Arial" w:hAnsi="Arial" w:cs="Arial"/>
          <w:sz w:val="22"/>
        </w:rPr>
        <w:instrText xml:space="preserve"> REF _Ref236466406 \r \h </w:instrText>
      </w:r>
      <w:r w:rsidR="00FE2F7C" w:rsidRPr="0010755F">
        <w:rPr>
          <w:rFonts w:ascii="Arial" w:hAnsi="Arial" w:cs="Arial"/>
          <w:sz w:val="22"/>
        </w:rPr>
        <w:instrText xml:space="preserve"> \* MERGEFORMAT </w:instrText>
      </w:r>
      <w:r w:rsidR="00BE2553" w:rsidRPr="0010755F">
        <w:rPr>
          <w:rFonts w:ascii="Arial" w:hAnsi="Arial" w:cs="Arial"/>
          <w:sz w:val="22"/>
        </w:rPr>
      </w:r>
      <w:r w:rsidR="00BE2553" w:rsidRPr="0010755F">
        <w:rPr>
          <w:rFonts w:ascii="Arial" w:hAnsi="Arial" w:cs="Arial"/>
          <w:sz w:val="22"/>
        </w:rPr>
        <w:fldChar w:fldCharType="separate"/>
      </w:r>
      <w:r w:rsidR="00FD12E1">
        <w:rPr>
          <w:rFonts w:ascii="Arial" w:hAnsi="Arial" w:cs="Arial"/>
          <w:sz w:val="22"/>
        </w:rPr>
        <w:t>1</w:t>
      </w:r>
      <w:r w:rsidR="00BE2553" w:rsidRPr="0010755F">
        <w:rPr>
          <w:rFonts w:ascii="Arial" w:hAnsi="Arial" w:cs="Arial"/>
          <w:sz w:val="22"/>
        </w:rPr>
        <w:fldChar w:fldCharType="end"/>
      </w:r>
      <w:r w:rsidR="00BE2553" w:rsidRPr="0010755F">
        <w:rPr>
          <w:rFonts w:ascii="Arial" w:hAnsi="Arial" w:cs="Arial"/>
          <w:sz w:val="22"/>
        </w:rPr>
        <w:t xml:space="preserve"> tohto článku.</w:t>
      </w:r>
    </w:p>
    <w:p w14:paraId="466B173B" w14:textId="33270FF3"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r w:rsidRPr="0010755F">
        <w:rPr>
          <w:rFonts w:ascii="Arial" w:hAnsi="Arial" w:cs="Arial"/>
          <w:sz w:val="22"/>
        </w:rPr>
        <w:t xml:space="preserve">Ak sa počas následných PREBERACÍCH </w:t>
      </w:r>
      <w:r w:rsidR="00E66356" w:rsidRPr="0010755F">
        <w:rPr>
          <w:rFonts w:ascii="Arial" w:hAnsi="Arial" w:cs="Arial"/>
          <w:sz w:val="22"/>
        </w:rPr>
        <w:t xml:space="preserve">TESTOV </w:t>
      </w:r>
      <w:r w:rsidRPr="0010755F">
        <w:rPr>
          <w:rFonts w:ascii="Arial" w:hAnsi="Arial" w:cs="Arial"/>
          <w:sz w:val="22"/>
        </w:rPr>
        <w:t xml:space="preserve">preukáže, že </w:t>
      </w:r>
      <w:r w:rsidR="00C11EB0">
        <w:rPr>
          <w:rFonts w:ascii="Arial" w:hAnsi="Arial" w:cs="Arial"/>
          <w:sz w:val="22"/>
        </w:rPr>
        <w:t xml:space="preserve">hodnoty vibrácií NOVÝCH HČ </w:t>
      </w:r>
      <w:r w:rsidRPr="0010755F">
        <w:rPr>
          <w:rFonts w:ascii="Arial" w:hAnsi="Arial" w:cs="Arial"/>
          <w:sz w:val="22"/>
        </w:rPr>
        <w:t xml:space="preserve">nie sú </w:t>
      </w:r>
      <w:r w:rsidR="00C11EB0">
        <w:rPr>
          <w:rFonts w:ascii="Arial" w:hAnsi="Arial" w:cs="Arial"/>
          <w:sz w:val="22"/>
        </w:rPr>
        <w:t>v súlade s ich limitnými hodnotami</w:t>
      </w:r>
      <w:r w:rsidR="00350C15">
        <w:rPr>
          <w:rFonts w:ascii="Arial" w:hAnsi="Arial" w:cs="Arial"/>
          <w:sz w:val="22"/>
        </w:rPr>
        <w:t>,</w:t>
      </w:r>
      <w:r w:rsidRPr="0010755F">
        <w:rPr>
          <w:rFonts w:ascii="Arial" w:hAnsi="Arial" w:cs="Arial"/>
          <w:sz w:val="22"/>
        </w:rPr>
        <w:t xml:space="preserve"> a/alebo ak sa stanú nevyhnutnými modifikácie </w:t>
      </w:r>
      <w:r w:rsidR="007270C8">
        <w:rPr>
          <w:rFonts w:ascii="Arial" w:hAnsi="Arial" w:cs="Arial"/>
          <w:caps/>
          <w:sz w:val="22"/>
        </w:rPr>
        <w:t>NOVÝCH H</w:t>
      </w:r>
      <w:r w:rsidR="008E4C93">
        <w:rPr>
          <w:rFonts w:ascii="Arial" w:hAnsi="Arial" w:cs="Arial"/>
          <w:caps/>
          <w:sz w:val="22"/>
        </w:rPr>
        <w:t>Č</w:t>
      </w:r>
      <w:r w:rsidR="00026D54" w:rsidRPr="00026D54">
        <w:rPr>
          <w:rFonts w:ascii="Arial" w:hAnsi="Arial" w:cs="Arial"/>
          <w:sz w:val="22"/>
        </w:rPr>
        <w:t xml:space="preserve"> </w:t>
      </w:r>
      <w:r w:rsidR="00026D54">
        <w:rPr>
          <w:rFonts w:ascii="Arial" w:hAnsi="Arial" w:cs="Arial"/>
          <w:sz w:val="22"/>
        </w:rPr>
        <w:t>z dôvodov na strane ZHOTOVITEĽA</w:t>
      </w:r>
      <w:r w:rsidRPr="0010755F">
        <w:rPr>
          <w:rFonts w:ascii="Arial" w:hAnsi="Arial" w:cs="Arial"/>
          <w:sz w:val="22"/>
        </w:rPr>
        <w:t xml:space="preserve">, bude sa </w:t>
      </w:r>
      <w:r w:rsidR="00E66356" w:rsidRPr="0010755F">
        <w:rPr>
          <w:rFonts w:ascii="Arial" w:hAnsi="Arial" w:cs="Arial"/>
          <w:sz w:val="22"/>
        </w:rPr>
        <w:t xml:space="preserve">PREDBEŽNÉ PREVZATIE </w:t>
      </w:r>
      <w:r w:rsidRPr="0010755F">
        <w:rPr>
          <w:rFonts w:ascii="Arial" w:hAnsi="Arial" w:cs="Arial"/>
          <w:sz w:val="22"/>
        </w:rPr>
        <w:t xml:space="preserve">považovať za zrušené okamihom vykonania </w:t>
      </w:r>
      <w:r w:rsidR="00326CE9">
        <w:rPr>
          <w:rFonts w:ascii="Arial" w:hAnsi="Arial" w:cs="Arial"/>
          <w:sz w:val="22"/>
        </w:rPr>
        <w:lastRenderedPageBreak/>
        <w:t>PREBERACÍCH TESTOV</w:t>
      </w:r>
      <w:r w:rsidRPr="0010755F">
        <w:rPr>
          <w:rFonts w:ascii="Arial" w:hAnsi="Arial" w:cs="Arial"/>
          <w:sz w:val="22"/>
        </w:rPr>
        <w:t xml:space="preserve">. Zrušenie </w:t>
      </w:r>
      <w:r w:rsidR="00E66356" w:rsidRPr="0010755F">
        <w:rPr>
          <w:rFonts w:ascii="Arial" w:hAnsi="Arial" w:cs="Arial"/>
          <w:sz w:val="22"/>
        </w:rPr>
        <w:t xml:space="preserve">PREDBEŽNÉHO PREVZATIA </w:t>
      </w:r>
      <w:r w:rsidRPr="0010755F">
        <w:rPr>
          <w:rFonts w:ascii="Arial" w:hAnsi="Arial" w:cs="Arial"/>
          <w:sz w:val="22"/>
        </w:rPr>
        <w:t xml:space="preserve">má v takomto prípade za následok postup podľa ods. </w:t>
      </w:r>
      <w:r w:rsidRPr="0010755F">
        <w:rPr>
          <w:rFonts w:ascii="Arial" w:hAnsi="Arial" w:cs="Arial"/>
          <w:sz w:val="22"/>
        </w:rPr>
        <w:fldChar w:fldCharType="begin"/>
      </w:r>
      <w:r w:rsidRPr="0010755F">
        <w:rPr>
          <w:rFonts w:ascii="Arial" w:hAnsi="Arial" w:cs="Arial"/>
          <w:sz w:val="22"/>
        </w:rPr>
        <w:instrText xml:space="preserve"> REF _Ref242430884 \r \h </w:instrText>
      </w:r>
      <w:r w:rsidR="00FE2F7C" w:rsidRPr="0010755F">
        <w:rPr>
          <w:rFonts w:ascii="Arial" w:hAnsi="Arial" w:cs="Arial"/>
          <w:sz w:val="22"/>
        </w:rPr>
        <w:instrText xml:space="preserve"> \* MERGEFORMAT </w:instrText>
      </w:r>
      <w:r w:rsidRPr="0010755F">
        <w:rPr>
          <w:rFonts w:ascii="Arial" w:hAnsi="Arial" w:cs="Arial"/>
          <w:sz w:val="22"/>
        </w:rPr>
      </w:r>
      <w:r w:rsidRPr="0010755F">
        <w:rPr>
          <w:rFonts w:ascii="Arial" w:hAnsi="Arial" w:cs="Arial"/>
          <w:sz w:val="22"/>
        </w:rPr>
        <w:fldChar w:fldCharType="separate"/>
      </w:r>
      <w:r w:rsidR="00FD12E1">
        <w:rPr>
          <w:rFonts w:ascii="Arial" w:hAnsi="Arial" w:cs="Arial"/>
          <w:sz w:val="22"/>
        </w:rPr>
        <w:t>3</w:t>
      </w:r>
      <w:r w:rsidRPr="0010755F">
        <w:rPr>
          <w:rFonts w:ascii="Arial" w:hAnsi="Arial" w:cs="Arial"/>
          <w:sz w:val="22"/>
        </w:rPr>
        <w:fldChar w:fldCharType="end"/>
      </w:r>
      <w:r w:rsidRPr="0010755F">
        <w:rPr>
          <w:rFonts w:ascii="Arial" w:hAnsi="Arial" w:cs="Arial"/>
          <w:sz w:val="22"/>
        </w:rPr>
        <w:t xml:space="preserve"> tohto článku.</w:t>
      </w:r>
    </w:p>
    <w:p w14:paraId="15670083" w14:textId="789CB1F0"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bookmarkStart w:id="118" w:name="_Ref13666858"/>
      <w:r w:rsidRPr="0010755F">
        <w:rPr>
          <w:rFonts w:ascii="Arial" w:hAnsi="Arial" w:cs="Arial"/>
          <w:sz w:val="22"/>
        </w:rPr>
        <w:t xml:space="preserve">Ak nemožno </w:t>
      </w:r>
      <w:r w:rsidRPr="0010755F">
        <w:rPr>
          <w:rFonts w:ascii="Arial" w:hAnsi="Arial" w:cs="Arial"/>
          <w:caps/>
          <w:sz w:val="22"/>
        </w:rPr>
        <w:t xml:space="preserve">preberacie </w:t>
      </w:r>
      <w:r w:rsidR="00E66356" w:rsidRPr="0010755F">
        <w:rPr>
          <w:rFonts w:ascii="Arial" w:hAnsi="Arial" w:cs="Arial"/>
          <w:caps/>
          <w:sz w:val="22"/>
        </w:rPr>
        <w:t xml:space="preserve">TESTY </w:t>
      </w:r>
      <w:r w:rsidRPr="0010755F">
        <w:rPr>
          <w:rFonts w:ascii="Arial" w:hAnsi="Arial" w:cs="Arial"/>
          <w:sz w:val="22"/>
        </w:rPr>
        <w:t xml:space="preserve">vykonať do 12 mesiacov </w:t>
      </w:r>
      <w:r w:rsidR="00F804CA">
        <w:rPr>
          <w:rFonts w:ascii="Arial" w:hAnsi="Arial" w:cs="Arial"/>
          <w:sz w:val="22"/>
        </w:rPr>
        <w:t xml:space="preserve">od dátumu doručenia písomnej žiadosti ZHOTOVITEĽA podľa prvej vety bodu </w:t>
      </w:r>
      <w:r w:rsidR="00F804CA">
        <w:rPr>
          <w:rFonts w:ascii="Arial" w:hAnsi="Arial" w:cs="Arial"/>
          <w:sz w:val="22"/>
        </w:rPr>
        <w:fldChar w:fldCharType="begin"/>
      </w:r>
      <w:r w:rsidR="00F804CA">
        <w:rPr>
          <w:rFonts w:ascii="Arial" w:hAnsi="Arial" w:cs="Arial"/>
          <w:sz w:val="22"/>
        </w:rPr>
        <w:instrText xml:space="preserve"> REF _Ref47712238 \r \h </w:instrText>
      </w:r>
      <w:r w:rsidR="00F804CA">
        <w:rPr>
          <w:rFonts w:ascii="Arial" w:hAnsi="Arial" w:cs="Arial"/>
          <w:sz w:val="22"/>
        </w:rPr>
      </w:r>
      <w:r w:rsidR="00F804CA">
        <w:rPr>
          <w:rFonts w:ascii="Arial" w:hAnsi="Arial" w:cs="Arial"/>
          <w:sz w:val="22"/>
        </w:rPr>
        <w:fldChar w:fldCharType="separate"/>
      </w:r>
      <w:r w:rsidR="00FD12E1">
        <w:rPr>
          <w:rFonts w:ascii="Arial" w:hAnsi="Arial" w:cs="Arial"/>
          <w:sz w:val="22"/>
        </w:rPr>
        <w:t>2.1</w:t>
      </w:r>
      <w:r w:rsidR="00F804CA">
        <w:rPr>
          <w:rFonts w:ascii="Arial" w:hAnsi="Arial" w:cs="Arial"/>
          <w:sz w:val="22"/>
        </w:rPr>
        <w:fldChar w:fldCharType="end"/>
      </w:r>
      <w:r w:rsidR="00F804CA">
        <w:rPr>
          <w:rFonts w:ascii="Arial" w:hAnsi="Arial" w:cs="Arial"/>
          <w:sz w:val="22"/>
        </w:rPr>
        <w:t xml:space="preserve"> tohto článku (t.j. žiadosti o vykonanie 72 hodinového testu alebo testu výkonových parametrov) OBJEDNÁVATEĽOVI </w:t>
      </w:r>
      <w:r w:rsidRPr="0010755F">
        <w:rPr>
          <w:rFonts w:ascii="Arial" w:hAnsi="Arial" w:cs="Arial"/>
          <w:sz w:val="22"/>
        </w:rPr>
        <w:t>z</w:t>
      </w:r>
      <w:r w:rsidR="00E66356" w:rsidRPr="0010755F">
        <w:rPr>
          <w:rFonts w:ascii="Arial" w:hAnsi="Arial" w:cs="Arial"/>
          <w:sz w:val="22"/>
        </w:rPr>
        <w:t> </w:t>
      </w:r>
      <w:r w:rsidRPr="0010755F">
        <w:rPr>
          <w:rFonts w:ascii="Arial" w:hAnsi="Arial" w:cs="Arial"/>
          <w:sz w:val="22"/>
        </w:rPr>
        <w:t>dôvodov</w:t>
      </w:r>
      <w:r w:rsidR="00E66356" w:rsidRPr="0010755F">
        <w:rPr>
          <w:rFonts w:ascii="Arial" w:hAnsi="Arial" w:cs="Arial"/>
          <w:sz w:val="22"/>
        </w:rPr>
        <w:t>, za ktoré zodpovedá</w:t>
      </w:r>
      <w:r w:rsidRPr="0010755F">
        <w:rPr>
          <w:rFonts w:ascii="Arial" w:hAnsi="Arial" w:cs="Arial"/>
          <w:sz w:val="22"/>
        </w:rPr>
        <w:t xml:space="preserve"> výlučne OBJEDNÁVATEĽ, </w:t>
      </w:r>
      <w:r w:rsidR="008E4C93">
        <w:rPr>
          <w:rFonts w:ascii="Arial" w:hAnsi="Arial" w:cs="Arial"/>
          <w:sz w:val="22"/>
        </w:rPr>
        <w:t xml:space="preserve">DIELO </w:t>
      </w:r>
      <w:r w:rsidRPr="0010755F">
        <w:rPr>
          <w:rFonts w:ascii="Arial" w:hAnsi="Arial" w:cs="Arial"/>
          <w:sz w:val="22"/>
        </w:rPr>
        <w:t>sa na konci 12-mesačného obdobia bude považovať za prevzat</w:t>
      </w:r>
      <w:r w:rsidR="008E4C93">
        <w:rPr>
          <w:rFonts w:ascii="Arial" w:hAnsi="Arial" w:cs="Arial"/>
          <w:sz w:val="22"/>
        </w:rPr>
        <w:t>é</w:t>
      </w:r>
      <w:r w:rsidRPr="0010755F">
        <w:rPr>
          <w:rFonts w:ascii="Arial" w:hAnsi="Arial" w:cs="Arial"/>
          <w:sz w:val="22"/>
        </w:rPr>
        <w:t xml:space="preserve">. Dátum </w:t>
      </w:r>
      <w:r w:rsidR="00E66356" w:rsidRPr="0010755F">
        <w:rPr>
          <w:rFonts w:ascii="Arial" w:hAnsi="Arial" w:cs="Arial"/>
          <w:sz w:val="22"/>
        </w:rPr>
        <w:t xml:space="preserve">PREDBEŽNÉHO PREVZATIA </w:t>
      </w:r>
      <w:r w:rsidRPr="0010755F">
        <w:rPr>
          <w:rFonts w:ascii="Arial" w:hAnsi="Arial" w:cs="Arial"/>
          <w:sz w:val="22"/>
        </w:rPr>
        <w:t>sa bude považovať za začiatok záručnej doby.</w:t>
      </w:r>
      <w:bookmarkEnd w:id="118"/>
    </w:p>
    <w:p w14:paraId="2B8B5F68" w14:textId="259A7F1F"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r w:rsidRPr="0010755F">
        <w:rPr>
          <w:rFonts w:ascii="Arial" w:hAnsi="Arial" w:cs="Arial"/>
          <w:sz w:val="22"/>
        </w:rPr>
        <w:t xml:space="preserve">Dátum </w:t>
      </w:r>
      <w:r w:rsidR="00E66356" w:rsidRPr="0010755F">
        <w:rPr>
          <w:rFonts w:ascii="Arial" w:hAnsi="Arial" w:cs="Arial"/>
          <w:sz w:val="22"/>
        </w:rPr>
        <w:t xml:space="preserve">PREDBEŽNÉHO PREVZATIA </w:t>
      </w:r>
      <w:r w:rsidRPr="0010755F">
        <w:rPr>
          <w:rFonts w:ascii="Arial" w:hAnsi="Arial" w:cs="Arial"/>
          <w:sz w:val="22"/>
        </w:rPr>
        <w:t xml:space="preserve">sa bude považovať </w:t>
      </w:r>
      <w:r w:rsidR="00E66356" w:rsidRPr="0010755F">
        <w:rPr>
          <w:rFonts w:ascii="Arial" w:hAnsi="Arial" w:cs="Arial"/>
          <w:sz w:val="22"/>
        </w:rPr>
        <w:t xml:space="preserve">za </w:t>
      </w:r>
      <w:r w:rsidRPr="0010755F">
        <w:rPr>
          <w:rFonts w:ascii="Arial" w:hAnsi="Arial" w:cs="Arial"/>
          <w:sz w:val="22"/>
        </w:rPr>
        <w:t xml:space="preserve">začiatok záručnej doby za podmienky, že </w:t>
      </w:r>
      <w:r w:rsidR="00C11EB0">
        <w:rPr>
          <w:rFonts w:ascii="Arial" w:hAnsi="Arial" w:cs="Arial"/>
          <w:sz w:val="22"/>
        </w:rPr>
        <w:t xml:space="preserve">hodnoty vibrácií NOVÝCH HČ </w:t>
      </w:r>
      <w:r w:rsidRPr="0010755F">
        <w:rPr>
          <w:rFonts w:ascii="Arial" w:hAnsi="Arial" w:cs="Arial"/>
          <w:sz w:val="22"/>
        </w:rPr>
        <w:t xml:space="preserve">budú počas nasledujúcich PREBERACÍCH </w:t>
      </w:r>
      <w:r w:rsidR="00E66356" w:rsidRPr="0010755F">
        <w:rPr>
          <w:rFonts w:ascii="Arial" w:hAnsi="Arial" w:cs="Arial"/>
          <w:sz w:val="22"/>
        </w:rPr>
        <w:t xml:space="preserve">TESTOV </w:t>
      </w:r>
      <w:r w:rsidR="00C11EB0">
        <w:rPr>
          <w:rFonts w:ascii="Arial" w:hAnsi="Arial" w:cs="Arial"/>
          <w:sz w:val="22"/>
        </w:rPr>
        <w:t>v súlade s ich limitnými hodnotami vopred stanovenými ZHOTOVITEĽOM.</w:t>
      </w:r>
    </w:p>
    <w:p w14:paraId="1CD7ED01" w14:textId="13C9938D"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r w:rsidRPr="0010755F">
        <w:rPr>
          <w:rFonts w:ascii="Arial" w:hAnsi="Arial" w:cs="Arial"/>
          <w:sz w:val="22"/>
        </w:rPr>
        <w:t xml:space="preserve">Ak </w:t>
      </w:r>
      <w:r w:rsidR="004C3ECB">
        <w:rPr>
          <w:rFonts w:ascii="Arial" w:hAnsi="Arial" w:cs="Arial"/>
          <w:sz w:val="22"/>
        </w:rPr>
        <w:t xml:space="preserve">hodnoty vibrácií NOVÝCH HČ </w:t>
      </w:r>
      <w:r w:rsidRPr="0010755F">
        <w:rPr>
          <w:rFonts w:ascii="Arial" w:hAnsi="Arial" w:cs="Arial"/>
          <w:sz w:val="22"/>
        </w:rPr>
        <w:t xml:space="preserve">nebudú počas PREBERACÍCH </w:t>
      </w:r>
      <w:r w:rsidR="00E66356" w:rsidRPr="0010755F">
        <w:rPr>
          <w:rFonts w:ascii="Arial" w:hAnsi="Arial" w:cs="Arial"/>
          <w:sz w:val="22"/>
        </w:rPr>
        <w:t xml:space="preserve">TESTOV </w:t>
      </w:r>
      <w:r w:rsidR="004C3ECB">
        <w:rPr>
          <w:rFonts w:ascii="Arial" w:hAnsi="Arial" w:cs="Arial"/>
          <w:sz w:val="22"/>
        </w:rPr>
        <w:t>v súlade s ich limitnými hodnotami</w:t>
      </w:r>
      <w:r w:rsidRPr="0010755F">
        <w:rPr>
          <w:rFonts w:ascii="Arial" w:hAnsi="Arial" w:cs="Arial"/>
          <w:sz w:val="22"/>
        </w:rPr>
        <w:t xml:space="preserve">, tak potom záručná doba uvedená v článku XXI, ods. </w:t>
      </w:r>
      <w:r w:rsidR="00EE3B05" w:rsidRPr="0010755F">
        <w:rPr>
          <w:rFonts w:ascii="Arial" w:hAnsi="Arial" w:cs="Arial"/>
          <w:sz w:val="22"/>
        </w:rPr>
        <w:fldChar w:fldCharType="begin"/>
      </w:r>
      <w:r w:rsidR="00EE3B05" w:rsidRPr="0010755F">
        <w:rPr>
          <w:rFonts w:ascii="Arial" w:hAnsi="Arial" w:cs="Arial"/>
          <w:sz w:val="22"/>
        </w:rPr>
        <w:instrText xml:space="preserve"> REF _Ref242939843 \r \h </w:instrText>
      </w:r>
      <w:r w:rsidR="00EE3B05" w:rsidRPr="0010755F">
        <w:rPr>
          <w:rFonts w:ascii="Arial" w:hAnsi="Arial" w:cs="Arial"/>
          <w:sz w:val="22"/>
        </w:rPr>
      </w:r>
      <w:r w:rsidR="00EE3B05" w:rsidRPr="0010755F">
        <w:rPr>
          <w:rFonts w:ascii="Arial" w:hAnsi="Arial" w:cs="Arial"/>
          <w:sz w:val="22"/>
        </w:rPr>
        <w:fldChar w:fldCharType="separate"/>
      </w:r>
      <w:r w:rsidR="00FD12E1">
        <w:rPr>
          <w:rFonts w:ascii="Arial" w:hAnsi="Arial" w:cs="Arial"/>
          <w:sz w:val="22"/>
        </w:rPr>
        <w:t>5</w:t>
      </w:r>
      <w:r w:rsidR="00EE3B05" w:rsidRPr="0010755F">
        <w:rPr>
          <w:rFonts w:ascii="Arial" w:hAnsi="Arial" w:cs="Arial"/>
          <w:sz w:val="22"/>
        </w:rPr>
        <w:fldChar w:fldCharType="end"/>
      </w:r>
      <w:r w:rsidRPr="0010755F">
        <w:rPr>
          <w:rFonts w:ascii="Arial" w:hAnsi="Arial" w:cs="Arial"/>
          <w:sz w:val="22"/>
        </w:rPr>
        <w:t xml:space="preserve"> začne plynúť </w:t>
      </w:r>
      <w:r w:rsidR="00326CE9">
        <w:rPr>
          <w:rFonts w:ascii="Arial" w:hAnsi="Arial" w:cs="Arial"/>
          <w:sz w:val="22"/>
        </w:rPr>
        <w:t xml:space="preserve">až </w:t>
      </w:r>
      <w:r w:rsidR="00EE3B05" w:rsidRPr="0010755F">
        <w:rPr>
          <w:rFonts w:ascii="Arial" w:hAnsi="Arial" w:cs="Arial"/>
          <w:sz w:val="22"/>
        </w:rPr>
        <w:t xml:space="preserve">odo dňa, kedy </w:t>
      </w:r>
      <w:r w:rsidRPr="0010755F">
        <w:rPr>
          <w:rFonts w:ascii="Arial" w:hAnsi="Arial" w:cs="Arial"/>
          <w:sz w:val="22"/>
        </w:rPr>
        <w:t xml:space="preserve">budú </w:t>
      </w:r>
      <w:r w:rsidR="004C3ECB">
        <w:rPr>
          <w:rFonts w:ascii="Arial" w:hAnsi="Arial" w:cs="Arial"/>
          <w:sz w:val="22"/>
        </w:rPr>
        <w:t>hodnoty vibrácií NOVÝCH HČ v súlade s ich limitnými hodnotami.</w:t>
      </w:r>
      <w:r w:rsidRPr="0010755F">
        <w:rPr>
          <w:rFonts w:ascii="Arial" w:hAnsi="Arial" w:cs="Arial"/>
          <w:sz w:val="22"/>
        </w:rPr>
        <w:t xml:space="preserve"> </w:t>
      </w:r>
    </w:p>
    <w:p w14:paraId="22ABF923" w14:textId="77777777" w:rsidR="00BE2553" w:rsidRPr="0010755F" w:rsidRDefault="00BE2553" w:rsidP="00BA6F45">
      <w:pPr>
        <w:pStyle w:val="tltlArialTunVavo635cmPrvriadok0cm"/>
        <w:numPr>
          <w:ilvl w:val="0"/>
          <w:numId w:val="18"/>
        </w:numPr>
        <w:tabs>
          <w:tab w:val="clear" w:pos="360"/>
        </w:tabs>
        <w:ind w:left="567" w:hanging="567"/>
        <w:outlineLvl w:val="1"/>
        <w:rPr>
          <w:sz w:val="22"/>
          <w:szCs w:val="24"/>
        </w:rPr>
      </w:pPr>
      <w:bookmarkStart w:id="119" w:name="_Toc236457157"/>
      <w:bookmarkStart w:id="120" w:name="_Ref242430884"/>
      <w:bookmarkStart w:id="121" w:name="_Toc47715811"/>
      <w:r w:rsidRPr="0010755F">
        <w:rPr>
          <w:sz w:val="22"/>
          <w:szCs w:val="24"/>
        </w:rPr>
        <w:t>Právo odmietnutia</w:t>
      </w:r>
      <w:bookmarkEnd w:id="119"/>
      <w:bookmarkEnd w:id="120"/>
      <w:bookmarkEnd w:id="121"/>
    </w:p>
    <w:p w14:paraId="3A8168EA" w14:textId="3ED6EE67"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r w:rsidRPr="0010755F">
        <w:rPr>
          <w:rFonts w:ascii="Arial" w:hAnsi="Arial" w:cs="Arial"/>
          <w:sz w:val="22"/>
        </w:rPr>
        <w:t xml:space="preserve">Ak niektorý </w:t>
      </w:r>
      <w:r w:rsidR="00425D34">
        <w:rPr>
          <w:rFonts w:ascii="Arial" w:hAnsi="Arial" w:cs="Arial"/>
          <w:bCs/>
          <w:iCs/>
          <w:sz w:val="22"/>
          <w:szCs w:val="22"/>
        </w:rPr>
        <w:t xml:space="preserve">KOMPRESOR s nainštalovanými NOVÝMI HČ </w:t>
      </w:r>
      <w:r w:rsidRPr="0010755F">
        <w:rPr>
          <w:rFonts w:ascii="Arial" w:hAnsi="Arial" w:cs="Arial"/>
          <w:sz w:val="22"/>
        </w:rPr>
        <w:t>nespĺňa podmienky dohodnuté v tejto ZMLUVE</w:t>
      </w:r>
      <w:r w:rsidR="003122B7" w:rsidRPr="0010755F">
        <w:rPr>
          <w:rFonts w:ascii="Arial" w:hAnsi="Arial" w:cs="Arial"/>
          <w:sz w:val="22"/>
        </w:rPr>
        <w:t xml:space="preserve"> (najmä, ale nie výlučne </w:t>
      </w:r>
      <w:r w:rsidR="00920C2B">
        <w:rPr>
          <w:rFonts w:ascii="Arial" w:hAnsi="Arial" w:cs="Arial"/>
          <w:sz w:val="22"/>
        </w:rPr>
        <w:t xml:space="preserve">hodnoty vibrácií NOVÝCH HČ) </w:t>
      </w:r>
      <w:r w:rsidR="003122B7" w:rsidRPr="0010755F">
        <w:rPr>
          <w:rFonts w:ascii="Arial" w:hAnsi="Arial" w:cs="Arial"/>
          <w:sz w:val="22"/>
        </w:rPr>
        <w:t xml:space="preserve">a/alebo vykazuje </w:t>
      </w:r>
      <w:r w:rsidR="00EB5A18" w:rsidRPr="0010755F">
        <w:rPr>
          <w:rFonts w:ascii="Arial" w:hAnsi="Arial" w:cs="Arial"/>
          <w:sz w:val="22"/>
        </w:rPr>
        <w:t>VADY BRÁNIACE PREVZATIU</w:t>
      </w:r>
      <w:r w:rsidRPr="0010755F">
        <w:rPr>
          <w:rFonts w:ascii="Arial" w:hAnsi="Arial" w:cs="Arial"/>
          <w:sz w:val="22"/>
        </w:rPr>
        <w:t xml:space="preserve">, </w:t>
      </w:r>
      <w:r w:rsidR="003122B7" w:rsidRPr="0010755F">
        <w:rPr>
          <w:rFonts w:ascii="Arial" w:hAnsi="Arial" w:cs="Arial"/>
          <w:sz w:val="22"/>
        </w:rPr>
        <w:t xml:space="preserve">jeho PREVZATIE </w:t>
      </w:r>
      <w:r w:rsidRPr="0010755F">
        <w:rPr>
          <w:rFonts w:ascii="Arial" w:hAnsi="Arial" w:cs="Arial"/>
          <w:sz w:val="22"/>
        </w:rPr>
        <w:t xml:space="preserve">nebude </w:t>
      </w:r>
      <w:r w:rsidR="003122B7" w:rsidRPr="0010755F">
        <w:rPr>
          <w:rFonts w:ascii="Arial" w:hAnsi="Arial" w:cs="Arial"/>
          <w:sz w:val="22"/>
        </w:rPr>
        <w:t xml:space="preserve">OBJEDNÁVATEĽOM </w:t>
      </w:r>
      <w:r w:rsidRPr="0010755F">
        <w:rPr>
          <w:rFonts w:ascii="Arial" w:hAnsi="Arial" w:cs="Arial"/>
          <w:sz w:val="22"/>
        </w:rPr>
        <w:t xml:space="preserve">potvrdené </w:t>
      </w:r>
      <w:r w:rsidRPr="0010755F">
        <w:rPr>
          <w:rFonts w:ascii="Arial" w:hAnsi="Arial" w:cs="Arial"/>
          <w:caps/>
          <w:sz w:val="22"/>
        </w:rPr>
        <w:t>(</w:t>
      </w:r>
      <w:r w:rsidRPr="0010755F">
        <w:rPr>
          <w:rFonts w:ascii="Arial" w:hAnsi="Arial" w:cs="Arial"/>
          <w:sz w:val="22"/>
        </w:rPr>
        <w:t xml:space="preserve">t.j. </w:t>
      </w:r>
      <w:r w:rsidR="001A72BF">
        <w:rPr>
          <w:rFonts w:ascii="Arial" w:hAnsi="Arial" w:cs="Arial"/>
          <w:caps/>
          <w:sz w:val="22"/>
        </w:rPr>
        <w:t>ES</w:t>
      </w:r>
      <w:r w:rsidRPr="0010755F">
        <w:rPr>
          <w:rFonts w:ascii="Arial" w:hAnsi="Arial" w:cs="Arial"/>
          <w:sz w:val="22"/>
        </w:rPr>
        <w:t xml:space="preserve"> sa bude považovať za neprevzatý) a </w:t>
      </w:r>
      <w:r w:rsidR="003122B7" w:rsidRPr="0010755F">
        <w:rPr>
          <w:rFonts w:ascii="Arial" w:hAnsi="Arial" w:cs="Arial"/>
          <w:sz w:val="22"/>
        </w:rPr>
        <w:t xml:space="preserve">ZMLUVNÉ STRANY </w:t>
      </w:r>
      <w:r w:rsidRPr="0010755F">
        <w:rPr>
          <w:rFonts w:ascii="Arial" w:hAnsi="Arial" w:cs="Arial"/>
          <w:sz w:val="22"/>
        </w:rPr>
        <w:t xml:space="preserve">budú postupovať podľa bodov </w:t>
      </w:r>
      <w:r w:rsidRPr="0010755F">
        <w:rPr>
          <w:rFonts w:ascii="Arial" w:hAnsi="Arial" w:cs="Arial"/>
          <w:sz w:val="22"/>
        </w:rPr>
        <w:fldChar w:fldCharType="begin"/>
      </w:r>
      <w:r w:rsidRPr="0010755F">
        <w:rPr>
          <w:rFonts w:ascii="Arial" w:hAnsi="Arial" w:cs="Arial"/>
          <w:sz w:val="22"/>
        </w:rPr>
        <w:instrText xml:space="preserve"> REF _Ref236467124 \r \h </w:instrText>
      </w:r>
      <w:r w:rsidR="00FE2F7C" w:rsidRPr="0010755F">
        <w:rPr>
          <w:rFonts w:ascii="Arial" w:hAnsi="Arial" w:cs="Arial"/>
          <w:sz w:val="22"/>
        </w:rPr>
        <w:instrText xml:space="preserve"> \* MERGEFORMAT </w:instrText>
      </w:r>
      <w:r w:rsidRPr="0010755F">
        <w:rPr>
          <w:rFonts w:ascii="Arial" w:hAnsi="Arial" w:cs="Arial"/>
          <w:sz w:val="22"/>
        </w:rPr>
      </w:r>
      <w:r w:rsidRPr="0010755F">
        <w:rPr>
          <w:rFonts w:ascii="Arial" w:hAnsi="Arial" w:cs="Arial"/>
          <w:sz w:val="22"/>
        </w:rPr>
        <w:fldChar w:fldCharType="separate"/>
      </w:r>
      <w:r w:rsidR="00FD12E1">
        <w:rPr>
          <w:rFonts w:ascii="Arial" w:hAnsi="Arial" w:cs="Arial"/>
          <w:sz w:val="22"/>
        </w:rPr>
        <w:t>3.2</w:t>
      </w:r>
      <w:r w:rsidRPr="0010755F">
        <w:rPr>
          <w:rFonts w:ascii="Arial" w:hAnsi="Arial" w:cs="Arial"/>
          <w:sz w:val="22"/>
        </w:rPr>
        <w:fldChar w:fldCharType="end"/>
      </w:r>
      <w:r w:rsidRPr="0010755F">
        <w:rPr>
          <w:rFonts w:ascii="Arial" w:hAnsi="Arial" w:cs="Arial"/>
          <w:sz w:val="22"/>
        </w:rPr>
        <w:t xml:space="preserve"> </w:t>
      </w:r>
      <w:r w:rsidR="003122B7" w:rsidRPr="0010755F">
        <w:rPr>
          <w:rFonts w:ascii="Arial" w:hAnsi="Arial" w:cs="Arial"/>
          <w:sz w:val="22"/>
        </w:rPr>
        <w:t>a </w:t>
      </w:r>
      <w:r w:rsidRPr="0010755F">
        <w:rPr>
          <w:rFonts w:ascii="Arial" w:hAnsi="Arial" w:cs="Arial"/>
          <w:sz w:val="22"/>
        </w:rPr>
        <w:t xml:space="preserve"> </w:t>
      </w:r>
      <w:r w:rsidRPr="0010755F">
        <w:rPr>
          <w:rFonts w:ascii="Arial" w:hAnsi="Arial" w:cs="Arial"/>
          <w:sz w:val="22"/>
        </w:rPr>
        <w:fldChar w:fldCharType="begin"/>
      </w:r>
      <w:r w:rsidRPr="0010755F">
        <w:rPr>
          <w:rFonts w:ascii="Arial" w:hAnsi="Arial" w:cs="Arial"/>
          <w:sz w:val="22"/>
        </w:rPr>
        <w:instrText xml:space="preserve"> REF _Ref236467142 \r \h </w:instrText>
      </w:r>
      <w:r w:rsidR="00FE2F7C" w:rsidRPr="0010755F">
        <w:rPr>
          <w:rFonts w:ascii="Arial" w:hAnsi="Arial" w:cs="Arial"/>
          <w:sz w:val="22"/>
        </w:rPr>
        <w:instrText xml:space="preserve"> \* MERGEFORMAT </w:instrText>
      </w:r>
      <w:r w:rsidRPr="0010755F">
        <w:rPr>
          <w:rFonts w:ascii="Arial" w:hAnsi="Arial" w:cs="Arial"/>
          <w:sz w:val="22"/>
        </w:rPr>
      </w:r>
      <w:r w:rsidRPr="0010755F">
        <w:rPr>
          <w:rFonts w:ascii="Arial" w:hAnsi="Arial" w:cs="Arial"/>
          <w:sz w:val="22"/>
        </w:rPr>
        <w:fldChar w:fldCharType="separate"/>
      </w:r>
      <w:r w:rsidR="00FD12E1">
        <w:rPr>
          <w:rFonts w:ascii="Arial" w:hAnsi="Arial" w:cs="Arial"/>
          <w:sz w:val="22"/>
        </w:rPr>
        <w:t>3.3</w:t>
      </w:r>
      <w:r w:rsidRPr="0010755F">
        <w:rPr>
          <w:rFonts w:ascii="Arial" w:hAnsi="Arial" w:cs="Arial"/>
          <w:sz w:val="22"/>
        </w:rPr>
        <w:fldChar w:fldCharType="end"/>
      </w:r>
      <w:r w:rsidRPr="0010755F">
        <w:rPr>
          <w:rFonts w:ascii="Arial" w:hAnsi="Arial" w:cs="Arial"/>
          <w:sz w:val="22"/>
        </w:rPr>
        <w:t xml:space="preserve"> nižšie.</w:t>
      </w:r>
    </w:p>
    <w:p w14:paraId="11A2B180" w14:textId="4588ED8C" w:rsidR="00BE2553" w:rsidRPr="0010755F" w:rsidRDefault="00BE2D16" w:rsidP="00BA6F45">
      <w:pPr>
        <w:numPr>
          <w:ilvl w:val="1"/>
          <w:numId w:val="18"/>
        </w:numPr>
        <w:tabs>
          <w:tab w:val="clear" w:pos="792"/>
          <w:tab w:val="num" w:pos="567"/>
        </w:tabs>
        <w:spacing w:before="240"/>
        <w:ind w:left="567" w:hanging="567"/>
        <w:jc w:val="both"/>
        <w:rPr>
          <w:rFonts w:ascii="Arial" w:hAnsi="Arial" w:cs="Arial"/>
          <w:sz w:val="22"/>
        </w:rPr>
      </w:pPr>
      <w:bookmarkStart w:id="122" w:name="_Ref236467124"/>
      <w:r w:rsidRPr="0010755F">
        <w:rPr>
          <w:rFonts w:ascii="Arial" w:hAnsi="Arial" w:cs="Arial"/>
          <w:caps/>
          <w:sz w:val="22"/>
        </w:rPr>
        <w:t>ZHOTOVITEĽ</w:t>
      </w:r>
      <w:r w:rsidR="00BE2553" w:rsidRPr="0010755F">
        <w:rPr>
          <w:rFonts w:ascii="Arial" w:hAnsi="Arial" w:cs="Arial"/>
          <w:sz w:val="22"/>
        </w:rPr>
        <w:t xml:space="preserve"> je povinný v čo najkratšom čase, </w:t>
      </w:r>
      <w:r w:rsidR="00350C15">
        <w:rPr>
          <w:rFonts w:ascii="Arial" w:hAnsi="Arial" w:cs="Arial"/>
          <w:sz w:val="22"/>
        </w:rPr>
        <w:t>ktorý bude stanovený dohodou ZMLUVNÝCH STRÁN v závislosti od povahy nevyhovujúceho plnenia,</w:t>
      </w:r>
      <w:r w:rsidR="00350C15" w:rsidRPr="0010755F">
        <w:rPr>
          <w:rFonts w:ascii="Arial" w:hAnsi="Arial" w:cs="Arial"/>
          <w:sz w:val="22"/>
        </w:rPr>
        <w:t xml:space="preserve"> </w:t>
      </w:r>
      <w:r w:rsidR="00BE2553" w:rsidRPr="0010755F">
        <w:rPr>
          <w:rFonts w:ascii="Arial" w:hAnsi="Arial" w:cs="Arial"/>
          <w:sz w:val="22"/>
        </w:rPr>
        <w:t xml:space="preserve">najviac však v lehote </w:t>
      </w:r>
      <w:r w:rsidR="00CC4294">
        <w:rPr>
          <w:rFonts w:ascii="Arial" w:hAnsi="Arial" w:cs="Arial"/>
          <w:sz w:val="22"/>
        </w:rPr>
        <w:t xml:space="preserve">2 </w:t>
      </w:r>
      <w:r w:rsidR="00BE2553" w:rsidRPr="0010755F">
        <w:rPr>
          <w:rFonts w:ascii="Arial" w:hAnsi="Arial" w:cs="Arial"/>
          <w:sz w:val="22"/>
        </w:rPr>
        <w:t>mesiacov</w:t>
      </w:r>
      <w:r w:rsidR="00350C15">
        <w:rPr>
          <w:rFonts w:ascii="Arial" w:hAnsi="Arial" w:cs="Arial"/>
          <w:sz w:val="22"/>
        </w:rPr>
        <w:t>,</w:t>
      </w:r>
      <w:r w:rsidR="00BE2553" w:rsidRPr="0010755F">
        <w:rPr>
          <w:rFonts w:ascii="Arial" w:hAnsi="Arial" w:cs="Arial"/>
          <w:sz w:val="22"/>
        </w:rPr>
        <w:t xml:space="preserve"> vykonať nápravné opatrenia (</w:t>
      </w:r>
      <w:r w:rsidR="00721259" w:rsidRPr="0010755F">
        <w:rPr>
          <w:rFonts w:ascii="Arial" w:hAnsi="Arial" w:cs="Arial"/>
          <w:sz w:val="22"/>
        </w:rPr>
        <w:t>napr.</w:t>
      </w:r>
      <w:r w:rsidR="00BE2553" w:rsidRPr="0010755F">
        <w:rPr>
          <w:rFonts w:ascii="Arial" w:hAnsi="Arial" w:cs="Arial"/>
          <w:sz w:val="22"/>
        </w:rPr>
        <w:t xml:space="preserve"> modifikáciu alebo výmenu vadného dielu, podľa konkrétnej potreby) smerujúce k tomu, aby zabezpečil, že </w:t>
      </w:r>
      <w:r w:rsidR="001A72BF">
        <w:rPr>
          <w:rFonts w:ascii="Arial" w:hAnsi="Arial" w:cs="Arial"/>
          <w:caps/>
          <w:sz w:val="22"/>
        </w:rPr>
        <w:t>ES</w:t>
      </w:r>
      <w:r w:rsidR="00BE2553" w:rsidRPr="0010755F">
        <w:rPr>
          <w:rFonts w:ascii="Arial" w:hAnsi="Arial" w:cs="Arial"/>
          <w:sz w:val="22"/>
        </w:rPr>
        <w:t xml:space="preserve"> bude spĺňať podmienky dohodnuté v tejto ZMLUVE.</w:t>
      </w:r>
      <w:bookmarkEnd w:id="122"/>
    </w:p>
    <w:p w14:paraId="298042D5" w14:textId="561A8A8E"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bookmarkStart w:id="123" w:name="_Ref236467142"/>
      <w:r w:rsidRPr="0010755F">
        <w:rPr>
          <w:rFonts w:ascii="Arial" w:hAnsi="Arial" w:cs="Arial"/>
          <w:sz w:val="22"/>
        </w:rPr>
        <w:t xml:space="preserve">V prípade, že </w:t>
      </w:r>
      <w:r w:rsidR="00BE2D16" w:rsidRPr="0010755F">
        <w:rPr>
          <w:rFonts w:ascii="Arial" w:hAnsi="Arial" w:cs="Arial"/>
          <w:caps/>
          <w:sz w:val="22"/>
        </w:rPr>
        <w:t>ZHOTOVITEĽ</w:t>
      </w:r>
      <w:r w:rsidRPr="0010755F">
        <w:rPr>
          <w:rFonts w:ascii="Arial" w:hAnsi="Arial" w:cs="Arial"/>
          <w:sz w:val="22"/>
        </w:rPr>
        <w:t xml:space="preserve"> v lehote </w:t>
      </w:r>
      <w:r w:rsidR="005F5437">
        <w:rPr>
          <w:rFonts w:ascii="Arial" w:hAnsi="Arial" w:cs="Arial"/>
          <w:sz w:val="22"/>
        </w:rPr>
        <w:t xml:space="preserve">podľa ods. </w:t>
      </w:r>
      <w:r w:rsidR="000A184E">
        <w:rPr>
          <w:rFonts w:ascii="Arial" w:hAnsi="Arial" w:cs="Arial"/>
          <w:sz w:val="22"/>
        </w:rPr>
        <w:fldChar w:fldCharType="begin"/>
      </w:r>
      <w:r w:rsidR="000A184E">
        <w:rPr>
          <w:rFonts w:ascii="Arial" w:hAnsi="Arial" w:cs="Arial"/>
          <w:sz w:val="22"/>
        </w:rPr>
        <w:instrText xml:space="preserve"> REF _Ref236467124 \r \h </w:instrText>
      </w:r>
      <w:r w:rsidR="000A184E">
        <w:rPr>
          <w:rFonts w:ascii="Arial" w:hAnsi="Arial" w:cs="Arial"/>
          <w:sz w:val="22"/>
        </w:rPr>
      </w:r>
      <w:r w:rsidR="000A184E">
        <w:rPr>
          <w:rFonts w:ascii="Arial" w:hAnsi="Arial" w:cs="Arial"/>
          <w:sz w:val="22"/>
        </w:rPr>
        <w:fldChar w:fldCharType="separate"/>
      </w:r>
      <w:r w:rsidR="00FD12E1">
        <w:rPr>
          <w:rFonts w:ascii="Arial" w:hAnsi="Arial" w:cs="Arial"/>
          <w:sz w:val="22"/>
        </w:rPr>
        <w:t>3.2</w:t>
      </w:r>
      <w:r w:rsidR="000A184E">
        <w:rPr>
          <w:rFonts w:ascii="Arial" w:hAnsi="Arial" w:cs="Arial"/>
          <w:sz w:val="22"/>
        </w:rPr>
        <w:fldChar w:fldCharType="end"/>
      </w:r>
      <w:r w:rsidR="005F5437">
        <w:rPr>
          <w:rFonts w:ascii="Arial" w:hAnsi="Arial" w:cs="Arial"/>
          <w:sz w:val="22"/>
        </w:rPr>
        <w:t xml:space="preserve"> tohto článku </w:t>
      </w:r>
      <w:r w:rsidRPr="0010755F">
        <w:rPr>
          <w:rFonts w:ascii="Arial" w:hAnsi="Arial" w:cs="Arial"/>
          <w:sz w:val="22"/>
        </w:rPr>
        <w:t xml:space="preserve">nezabezpečí, že </w:t>
      </w:r>
      <w:r w:rsidR="006B3922">
        <w:rPr>
          <w:rFonts w:ascii="Arial" w:hAnsi="Arial" w:cs="Arial"/>
          <w:bCs/>
          <w:iCs/>
          <w:sz w:val="22"/>
          <w:szCs w:val="22"/>
        </w:rPr>
        <w:t xml:space="preserve">KOMPRESOR s nainštalovanými NOVÝMI HČ </w:t>
      </w:r>
      <w:r w:rsidRPr="0010755F">
        <w:rPr>
          <w:rFonts w:ascii="Arial" w:hAnsi="Arial" w:cs="Arial"/>
          <w:sz w:val="22"/>
        </w:rPr>
        <w:t>bude spĺňať podmienky dohodnuté v tejto ZMLUVE (najmä však</w:t>
      </w:r>
      <w:r w:rsidR="00721259" w:rsidRPr="0010755F">
        <w:rPr>
          <w:rFonts w:ascii="Arial" w:hAnsi="Arial" w:cs="Arial"/>
          <w:sz w:val="22"/>
        </w:rPr>
        <w:t>, ale nie výlučne,</w:t>
      </w:r>
      <w:r w:rsidRPr="0010755F">
        <w:rPr>
          <w:rFonts w:ascii="Arial" w:hAnsi="Arial" w:cs="Arial"/>
          <w:sz w:val="22"/>
        </w:rPr>
        <w:t xml:space="preserve"> </w:t>
      </w:r>
      <w:r w:rsidR="000B5C93">
        <w:rPr>
          <w:rFonts w:ascii="Arial" w:hAnsi="Arial" w:cs="Arial"/>
          <w:sz w:val="22"/>
        </w:rPr>
        <w:t>hodnoty vibrácií NOVÝCH HČ</w:t>
      </w:r>
      <w:r w:rsidRPr="0010755F">
        <w:rPr>
          <w:rFonts w:ascii="Arial" w:hAnsi="Arial" w:cs="Arial"/>
          <w:caps/>
          <w:sz w:val="22"/>
        </w:rPr>
        <w:t>),</w:t>
      </w:r>
      <w:r w:rsidRPr="0010755F">
        <w:rPr>
          <w:rFonts w:ascii="Arial" w:hAnsi="Arial" w:cs="Arial"/>
          <w:sz w:val="22"/>
        </w:rPr>
        <w:t xml:space="preserve"> OBJEDNÁVATEĽ bude oprávnený </w:t>
      </w:r>
      <w:r w:rsidR="005F5437" w:rsidRPr="0010755F">
        <w:rPr>
          <w:rFonts w:ascii="Arial" w:hAnsi="Arial" w:cs="Arial"/>
          <w:sz w:val="22"/>
        </w:rPr>
        <w:t xml:space="preserve">NOVÉ </w:t>
      </w:r>
      <w:r w:rsidR="00721259" w:rsidRPr="0010755F">
        <w:rPr>
          <w:rFonts w:ascii="Arial" w:hAnsi="Arial" w:cs="Arial"/>
          <w:sz w:val="22"/>
        </w:rPr>
        <w:t xml:space="preserve">HČ </w:t>
      </w:r>
      <w:r w:rsidRPr="0010755F">
        <w:rPr>
          <w:rFonts w:ascii="Arial" w:hAnsi="Arial" w:cs="Arial"/>
          <w:sz w:val="22"/>
        </w:rPr>
        <w:t xml:space="preserve">odmietnuť a odstúpiť od </w:t>
      </w:r>
      <w:r w:rsidRPr="0010755F">
        <w:rPr>
          <w:rFonts w:ascii="Arial" w:hAnsi="Arial" w:cs="Arial"/>
          <w:caps/>
          <w:sz w:val="22"/>
        </w:rPr>
        <w:t>Zmluvy</w:t>
      </w:r>
      <w:r w:rsidR="00B72B71">
        <w:rPr>
          <w:rFonts w:ascii="Arial" w:hAnsi="Arial" w:cs="Arial"/>
          <w:caps/>
          <w:sz w:val="22"/>
        </w:rPr>
        <w:t xml:space="preserve"> </w:t>
      </w:r>
      <w:r w:rsidR="00B72B71">
        <w:rPr>
          <w:rFonts w:ascii="Arial" w:hAnsi="Arial" w:cs="Arial"/>
          <w:sz w:val="22"/>
        </w:rPr>
        <w:t xml:space="preserve">v súlade s článkom </w:t>
      </w:r>
      <w:r w:rsidR="00B72B71">
        <w:rPr>
          <w:rFonts w:ascii="Arial" w:hAnsi="Arial" w:cs="Arial"/>
          <w:sz w:val="22"/>
        </w:rPr>
        <w:fldChar w:fldCharType="begin"/>
      </w:r>
      <w:r w:rsidR="00B72B71">
        <w:rPr>
          <w:rFonts w:ascii="Arial" w:hAnsi="Arial" w:cs="Arial"/>
          <w:sz w:val="22"/>
        </w:rPr>
        <w:instrText xml:space="preserve"> REF _Ref37850388 \r \h </w:instrText>
      </w:r>
      <w:r w:rsidR="00B72B71">
        <w:rPr>
          <w:rFonts w:ascii="Arial" w:hAnsi="Arial" w:cs="Arial"/>
          <w:sz w:val="22"/>
        </w:rPr>
      </w:r>
      <w:r w:rsidR="00B72B71">
        <w:rPr>
          <w:rFonts w:ascii="Arial" w:hAnsi="Arial" w:cs="Arial"/>
          <w:sz w:val="22"/>
        </w:rPr>
        <w:fldChar w:fldCharType="separate"/>
      </w:r>
      <w:r w:rsidR="00FD12E1">
        <w:rPr>
          <w:rFonts w:ascii="Arial" w:hAnsi="Arial" w:cs="Arial"/>
          <w:sz w:val="22"/>
        </w:rPr>
        <w:t>XXV</w:t>
      </w:r>
      <w:r w:rsidR="00B72B71">
        <w:rPr>
          <w:rFonts w:ascii="Arial" w:hAnsi="Arial" w:cs="Arial"/>
          <w:sz w:val="22"/>
        </w:rPr>
        <w:fldChar w:fldCharType="end"/>
      </w:r>
      <w:r w:rsidR="00B72B71">
        <w:rPr>
          <w:rFonts w:ascii="Arial" w:hAnsi="Arial" w:cs="Arial"/>
          <w:sz w:val="22"/>
        </w:rPr>
        <w:t xml:space="preserve"> tejto ZMLUVY</w:t>
      </w:r>
      <w:r w:rsidRPr="0010755F">
        <w:rPr>
          <w:rFonts w:ascii="Arial" w:hAnsi="Arial" w:cs="Arial"/>
          <w:caps/>
          <w:sz w:val="22"/>
        </w:rPr>
        <w:t>.</w:t>
      </w:r>
      <w:bookmarkEnd w:id="123"/>
      <w:r w:rsidRPr="0010755F">
        <w:rPr>
          <w:rFonts w:ascii="Arial" w:hAnsi="Arial" w:cs="Arial"/>
          <w:caps/>
          <w:sz w:val="22"/>
        </w:rPr>
        <w:t xml:space="preserve"> </w:t>
      </w:r>
    </w:p>
    <w:p w14:paraId="3890BC39" w14:textId="77777777" w:rsidR="00BE2553" w:rsidRPr="0010755F" w:rsidRDefault="00F60B1F" w:rsidP="00BA6F45">
      <w:pPr>
        <w:pStyle w:val="Nadpis1"/>
        <w:numPr>
          <w:ilvl w:val="0"/>
          <w:numId w:val="15"/>
        </w:numPr>
        <w:spacing w:before="480" w:after="120"/>
        <w:ind w:left="0" w:firstLine="0"/>
        <w:jc w:val="center"/>
        <w:rPr>
          <w:szCs w:val="24"/>
        </w:rPr>
      </w:pPr>
      <w:bookmarkStart w:id="124" w:name="_Toc236457158"/>
      <w:bookmarkStart w:id="125" w:name="_Toc236457159"/>
      <w:bookmarkEnd w:id="124"/>
      <w:r w:rsidRPr="0010755F">
        <w:rPr>
          <w:szCs w:val="24"/>
        </w:rPr>
        <w:br/>
      </w:r>
      <w:bookmarkStart w:id="126" w:name="_Toc47715812"/>
      <w:r w:rsidR="00BE2553" w:rsidRPr="0010755F">
        <w:rPr>
          <w:szCs w:val="24"/>
        </w:rPr>
        <w:t>ŠKOLENIE</w:t>
      </w:r>
      <w:bookmarkEnd w:id="125"/>
      <w:bookmarkEnd w:id="126"/>
    </w:p>
    <w:p w14:paraId="23919E31" w14:textId="77777777" w:rsidR="00BE2553" w:rsidRPr="0010755F" w:rsidRDefault="00BE2D16" w:rsidP="00BA6F45">
      <w:pPr>
        <w:pStyle w:val="Oznaitext"/>
        <w:numPr>
          <w:ilvl w:val="0"/>
          <w:numId w:val="39"/>
        </w:numPr>
        <w:spacing w:before="240"/>
        <w:ind w:left="357" w:right="0" w:hanging="357"/>
        <w:rPr>
          <w:sz w:val="22"/>
          <w:lang w:val="sk-SK"/>
        </w:rPr>
      </w:pPr>
      <w:r w:rsidRPr="0010755F">
        <w:rPr>
          <w:caps/>
          <w:sz w:val="22"/>
          <w:lang w:val="sk-SK"/>
        </w:rPr>
        <w:t>ZHOTOVITEĽ</w:t>
      </w:r>
      <w:r w:rsidR="00BE2553" w:rsidRPr="0010755F">
        <w:rPr>
          <w:sz w:val="22"/>
          <w:lang w:val="sk-SK"/>
        </w:rPr>
        <w:t xml:space="preserve"> zabezpečí školenia pre pracovníkov obsluhy </w:t>
      </w:r>
      <w:r w:rsidR="001A72BF">
        <w:rPr>
          <w:caps/>
          <w:sz w:val="22"/>
          <w:lang w:val="sk-SK"/>
        </w:rPr>
        <w:t>ES</w:t>
      </w:r>
      <w:r w:rsidR="00BE2553" w:rsidRPr="0010755F">
        <w:rPr>
          <w:caps/>
          <w:sz w:val="22"/>
          <w:lang w:val="sk-SK"/>
        </w:rPr>
        <w:t>,</w:t>
      </w:r>
      <w:r w:rsidR="00BE2553" w:rsidRPr="0010755F">
        <w:rPr>
          <w:sz w:val="22"/>
          <w:lang w:val="sk-SK"/>
        </w:rPr>
        <w:t xml:space="preserve"> určených OBJEDNÁVATEĽOM, o podmienkach prevádzkovania a údržby </w:t>
      </w:r>
      <w:r w:rsidR="004A07E9">
        <w:rPr>
          <w:sz w:val="22"/>
          <w:lang w:val="sk-SK"/>
        </w:rPr>
        <w:t>DIELA</w:t>
      </w:r>
      <w:r w:rsidR="00BE2553" w:rsidRPr="0010755F">
        <w:rPr>
          <w:caps/>
          <w:sz w:val="22"/>
          <w:lang w:val="sk-SK"/>
        </w:rPr>
        <w:t>,</w:t>
      </w:r>
      <w:r w:rsidR="00BE2553" w:rsidRPr="0010755F">
        <w:rPr>
          <w:sz w:val="22"/>
          <w:lang w:val="sk-SK"/>
        </w:rPr>
        <w:t xml:space="preserve"> a to v rozsahu a spôsobom špecifikovaným v TECHNICKEJ ŠPECIFIKÁCII.</w:t>
      </w:r>
    </w:p>
    <w:p w14:paraId="246E7C38" w14:textId="77777777" w:rsidR="00BE2553" w:rsidRPr="0010755F" w:rsidRDefault="00BE2553" w:rsidP="00BA6F45">
      <w:pPr>
        <w:pStyle w:val="Oznaitext"/>
        <w:numPr>
          <w:ilvl w:val="0"/>
          <w:numId w:val="39"/>
        </w:numPr>
        <w:spacing w:before="240"/>
        <w:ind w:left="357" w:right="0" w:hanging="357"/>
        <w:rPr>
          <w:sz w:val="22"/>
          <w:lang w:val="sk-SK"/>
        </w:rPr>
      </w:pPr>
      <w:r w:rsidRPr="0010755F">
        <w:rPr>
          <w:sz w:val="22"/>
          <w:lang w:val="sk-SK"/>
        </w:rPr>
        <w:t>Manuály školenia budú vypracované v</w:t>
      </w:r>
      <w:r w:rsidR="00174B7F">
        <w:rPr>
          <w:sz w:val="22"/>
          <w:lang w:val="sk-SK"/>
        </w:rPr>
        <w:t> </w:t>
      </w:r>
      <w:r w:rsidRPr="0010755F">
        <w:rPr>
          <w:sz w:val="22"/>
          <w:lang w:val="sk-SK"/>
        </w:rPr>
        <w:t xml:space="preserve">slovenskom </w:t>
      </w:r>
      <w:r w:rsidR="00174B7F">
        <w:rPr>
          <w:sz w:val="22"/>
          <w:lang w:val="sk-SK"/>
        </w:rPr>
        <w:t xml:space="preserve">alebo českom </w:t>
      </w:r>
      <w:r w:rsidR="008B68AD">
        <w:rPr>
          <w:sz w:val="22"/>
          <w:lang w:val="sk-SK"/>
        </w:rPr>
        <w:t xml:space="preserve">jazyku </w:t>
      </w:r>
      <w:r w:rsidRPr="0010755F">
        <w:rPr>
          <w:sz w:val="22"/>
          <w:lang w:val="sk-SK"/>
        </w:rPr>
        <w:t xml:space="preserve">a odovzdané </w:t>
      </w:r>
      <w:r w:rsidRPr="0010755F">
        <w:rPr>
          <w:caps/>
          <w:sz w:val="22"/>
          <w:lang w:val="sk-SK"/>
        </w:rPr>
        <w:t>OBJEDNÁVATEľOVI</w:t>
      </w:r>
      <w:r w:rsidRPr="0010755F">
        <w:rPr>
          <w:sz w:val="22"/>
          <w:lang w:val="sk-SK"/>
        </w:rPr>
        <w:t xml:space="preserve"> v digitálnej podobe. Školenia sa budú uskutočňovať v slovenskom </w:t>
      </w:r>
      <w:r w:rsidR="00174B7F">
        <w:rPr>
          <w:sz w:val="22"/>
          <w:lang w:val="sk-SK"/>
        </w:rPr>
        <w:t>alebo českom</w:t>
      </w:r>
      <w:r w:rsidR="00174B7F">
        <w:rPr>
          <w:rStyle w:val="Odkaznakomentr"/>
          <w:rFonts w:ascii="Times New Roman" w:hAnsi="Times New Roman" w:cs="Times New Roman"/>
          <w:lang w:val="sk-SK"/>
        </w:rPr>
        <w:t xml:space="preserve"> </w:t>
      </w:r>
      <w:r w:rsidRPr="0010755F">
        <w:rPr>
          <w:sz w:val="22"/>
          <w:lang w:val="sk-SK"/>
        </w:rPr>
        <w:t>jazyku.</w:t>
      </w:r>
    </w:p>
    <w:p w14:paraId="3DA02F95" w14:textId="77777777" w:rsidR="00BE2553" w:rsidRPr="003F6D74" w:rsidRDefault="00BE2553" w:rsidP="00BA6F45">
      <w:pPr>
        <w:pStyle w:val="Oznaitext"/>
        <w:numPr>
          <w:ilvl w:val="0"/>
          <w:numId w:val="39"/>
        </w:numPr>
        <w:spacing w:before="240"/>
        <w:ind w:left="357" w:right="0" w:hanging="357"/>
        <w:rPr>
          <w:sz w:val="22"/>
          <w:lang w:val="sk-SK"/>
        </w:rPr>
      </w:pPr>
      <w:r w:rsidRPr="003F6D74">
        <w:rPr>
          <w:sz w:val="22"/>
          <w:lang w:val="sk-SK"/>
        </w:rPr>
        <w:t xml:space="preserve">Školenie sa uskutoční pred spustením </w:t>
      </w:r>
      <w:r w:rsidR="001A72BF" w:rsidRPr="003F6D74">
        <w:rPr>
          <w:caps/>
          <w:sz w:val="22"/>
          <w:lang w:val="sk-SK"/>
        </w:rPr>
        <w:t>ES</w:t>
      </w:r>
      <w:r w:rsidRPr="003F6D74">
        <w:rPr>
          <w:sz w:val="22"/>
          <w:lang w:val="sk-SK"/>
        </w:rPr>
        <w:t xml:space="preserve"> </w:t>
      </w:r>
      <w:r w:rsidR="003F6D74" w:rsidRPr="003F6D74">
        <w:rPr>
          <w:bCs/>
          <w:iCs/>
          <w:sz w:val="22"/>
          <w:szCs w:val="22"/>
          <w:lang w:val="sk-SK"/>
        </w:rPr>
        <w:t xml:space="preserve">s nainštalovanými NOVÝMI HČ </w:t>
      </w:r>
      <w:r w:rsidRPr="003F6D74">
        <w:rPr>
          <w:sz w:val="22"/>
          <w:lang w:val="sk-SK"/>
        </w:rPr>
        <w:t>do prevádzky.</w:t>
      </w:r>
    </w:p>
    <w:p w14:paraId="454E4CA8" w14:textId="77777777" w:rsidR="00BE2553" w:rsidRPr="0010755F" w:rsidRDefault="002612D6" w:rsidP="00BA6F45">
      <w:pPr>
        <w:pStyle w:val="Oznaitext"/>
        <w:numPr>
          <w:ilvl w:val="0"/>
          <w:numId w:val="39"/>
        </w:numPr>
        <w:spacing w:before="240"/>
        <w:ind w:left="357" w:right="0" w:hanging="357"/>
        <w:rPr>
          <w:sz w:val="22"/>
          <w:lang w:val="sk-SK"/>
        </w:rPr>
      </w:pPr>
      <w:r>
        <w:rPr>
          <w:sz w:val="22"/>
          <w:lang w:val="sk-SK"/>
        </w:rPr>
        <w:lastRenderedPageBreak/>
        <w:t>Cena za š</w:t>
      </w:r>
      <w:r w:rsidR="00BE2553" w:rsidRPr="0010755F">
        <w:rPr>
          <w:sz w:val="22"/>
          <w:lang w:val="sk-SK"/>
        </w:rPr>
        <w:t xml:space="preserve">kolenie obsluhy </w:t>
      </w:r>
      <w:r>
        <w:rPr>
          <w:sz w:val="22"/>
          <w:lang w:val="sk-SK"/>
        </w:rPr>
        <w:t>je zahrnutá v ZMLUVNEJ CENE</w:t>
      </w:r>
      <w:r w:rsidR="00020603">
        <w:rPr>
          <w:sz w:val="22"/>
          <w:lang w:val="sk-SK"/>
        </w:rPr>
        <w:t xml:space="preserve">, avšak na </w:t>
      </w:r>
      <w:r w:rsidR="00F44616">
        <w:rPr>
          <w:sz w:val="22"/>
          <w:lang w:val="sk-SK"/>
        </w:rPr>
        <w:t xml:space="preserve">príslušnej </w:t>
      </w:r>
      <w:r w:rsidR="00020603">
        <w:rPr>
          <w:sz w:val="22"/>
          <w:lang w:val="sk-SK"/>
        </w:rPr>
        <w:t>faktúre musí byť uvedená osobitne</w:t>
      </w:r>
      <w:r w:rsidR="00BE2553" w:rsidRPr="0010755F">
        <w:rPr>
          <w:sz w:val="22"/>
          <w:lang w:val="sk-SK"/>
        </w:rPr>
        <w:t>.</w:t>
      </w:r>
    </w:p>
    <w:p w14:paraId="67DFA797" w14:textId="77777777" w:rsidR="00BE2553" w:rsidRPr="0010755F" w:rsidRDefault="00F60B1F" w:rsidP="00BA6F45">
      <w:pPr>
        <w:pStyle w:val="Nadpis1"/>
        <w:numPr>
          <w:ilvl w:val="0"/>
          <w:numId w:val="15"/>
        </w:numPr>
        <w:spacing w:before="480" w:after="120"/>
        <w:ind w:left="0" w:firstLine="0"/>
        <w:jc w:val="center"/>
        <w:rPr>
          <w:szCs w:val="24"/>
        </w:rPr>
      </w:pPr>
      <w:bookmarkStart w:id="127" w:name="_Toc236457160"/>
      <w:bookmarkStart w:id="128" w:name="_Toc236457161"/>
      <w:bookmarkEnd w:id="127"/>
      <w:r w:rsidRPr="0010755F">
        <w:rPr>
          <w:szCs w:val="24"/>
        </w:rPr>
        <w:br/>
      </w:r>
      <w:bookmarkStart w:id="129" w:name="_Toc47715813"/>
      <w:r w:rsidR="00BE2553" w:rsidRPr="0010755F">
        <w:rPr>
          <w:szCs w:val="24"/>
        </w:rPr>
        <w:t>NÁHRADNÉ DIELY</w:t>
      </w:r>
      <w:bookmarkEnd w:id="128"/>
      <w:bookmarkEnd w:id="129"/>
    </w:p>
    <w:p w14:paraId="0A2D2E8A" w14:textId="77777777" w:rsidR="00BE2553" w:rsidRPr="0010755F" w:rsidRDefault="00BE2553" w:rsidP="00BA6F45">
      <w:pPr>
        <w:pStyle w:val="Oznaitext"/>
        <w:numPr>
          <w:ilvl w:val="0"/>
          <w:numId w:val="38"/>
        </w:numPr>
        <w:spacing w:before="240"/>
        <w:ind w:left="357" w:right="0" w:hanging="357"/>
        <w:rPr>
          <w:sz w:val="22"/>
          <w:lang w:val="sk-SK"/>
        </w:rPr>
      </w:pPr>
      <w:r w:rsidRPr="0010755F">
        <w:rPr>
          <w:sz w:val="22"/>
          <w:lang w:val="sk-SK"/>
        </w:rPr>
        <w:t xml:space="preserve">Všetky diely a spotrebné materiály potrebné na </w:t>
      </w:r>
      <w:r w:rsidRPr="0010755F">
        <w:rPr>
          <w:caps/>
          <w:sz w:val="22"/>
          <w:lang w:val="sk-SK"/>
        </w:rPr>
        <w:t>uvedenIE do prevádzky</w:t>
      </w:r>
      <w:r w:rsidRPr="0010755F">
        <w:rPr>
          <w:sz w:val="22"/>
          <w:lang w:val="sk-SK"/>
        </w:rPr>
        <w:t xml:space="preserve"> a na PREBERACIE </w:t>
      </w:r>
      <w:r w:rsidR="00742531" w:rsidRPr="0010755F">
        <w:rPr>
          <w:sz w:val="22"/>
          <w:lang w:val="sk-SK"/>
        </w:rPr>
        <w:t>TESTY</w:t>
      </w:r>
      <w:r w:rsidRPr="0010755F">
        <w:rPr>
          <w:sz w:val="22"/>
          <w:lang w:val="sk-SK"/>
        </w:rPr>
        <w:t xml:space="preserve"> sú zahrnuté do </w:t>
      </w:r>
      <w:r w:rsidRPr="0010755F">
        <w:rPr>
          <w:caps/>
          <w:sz w:val="22"/>
          <w:lang w:val="sk-SK"/>
        </w:rPr>
        <w:t>Zmluvnej ceny</w:t>
      </w:r>
      <w:r w:rsidRPr="0010755F">
        <w:rPr>
          <w:sz w:val="22"/>
          <w:lang w:val="sk-SK"/>
        </w:rPr>
        <w:t>.</w:t>
      </w:r>
    </w:p>
    <w:p w14:paraId="025F2014" w14:textId="77777777" w:rsidR="00BE2553" w:rsidRPr="0010755F" w:rsidRDefault="00BE2D16" w:rsidP="00BA6F45">
      <w:pPr>
        <w:pStyle w:val="Oznaitext"/>
        <w:numPr>
          <w:ilvl w:val="0"/>
          <w:numId w:val="38"/>
        </w:numPr>
        <w:spacing w:before="240"/>
        <w:ind w:left="357" w:right="0" w:hanging="357"/>
        <w:rPr>
          <w:sz w:val="22"/>
          <w:lang w:val="sk-SK"/>
        </w:rPr>
      </w:pPr>
      <w:r w:rsidRPr="0010755F">
        <w:rPr>
          <w:caps/>
          <w:sz w:val="22"/>
          <w:lang w:val="sk-SK"/>
        </w:rPr>
        <w:t>ZHOTOVITEĽ</w:t>
      </w:r>
      <w:r w:rsidR="00BE2553" w:rsidRPr="0010755F">
        <w:rPr>
          <w:sz w:val="22"/>
          <w:lang w:val="sk-SK"/>
        </w:rPr>
        <w:t xml:space="preserve"> garantuje dostupnosť náhradných dielov počas </w:t>
      </w:r>
      <w:r w:rsidR="00742531" w:rsidRPr="0010755F">
        <w:rPr>
          <w:sz w:val="22"/>
          <w:lang w:val="sk-SK"/>
        </w:rPr>
        <w:t xml:space="preserve">doby najmenej </w:t>
      </w:r>
      <w:r w:rsidR="00BE2553" w:rsidRPr="0010755F">
        <w:rPr>
          <w:sz w:val="22"/>
          <w:lang w:val="sk-SK"/>
        </w:rPr>
        <w:t>10 rokov</w:t>
      </w:r>
      <w:r w:rsidR="00742531" w:rsidRPr="0010755F">
        <w:rPr>
          <w:sz w:val="22"/>
          <w:lang w:val="sk-SK"/>
        </w:rPr>
        <w:t xml:space="preserve"> od PREVZATIA</w:t>
      </w:r>
      <w:r w:rsidR="00BE2553" w:rsidRPr="0010755F">
        <w:rPr>
          <w:sz w:val="22"/>
          <w:lang w:val="sk-SK"/>
        </w:rPr>
        <w:t>.</w:t>
      </w:r>
    </w:p>
    <w:p w14:paraId="165E5EBC" w14:textId="77777777" w:rsidR="00BE2553" w:rsidRPr="0010755F" w:rsidRDefault="00F60B1F" w:rsidP="00BA6F45">
      <w:pPr>
        <w:pStyle w:val="Nadpis1"/>
        <w:numPr>
          <w:ilvl w:val="0"/>
          <w:numId w:val="15"/>
        </w:numPr>
        <w:spacing w:before="480" w:after="120"/>
        <w:ind w:left="0" w:firstLine="0"/>
        <w:jc w:val="center"/>
        <w:rPr>
          <w:szCs w:val="24"/>
        </w:rPr>
      </w:pPr>
      <w:bookmarkStart w:id="130" w:name="_Toc236457162"/>
      <w:bookmarkStart w:id="131" w:name="_Toc236457163"/>
      <w:bookmarkStart w:id="132" w:name="_Toc149118280"/>
      <w:bookmarkEnd w:id="130"/>
      <w:r w:rsidRPr="0010755F">
        <w:rPr>
          <w:szCs w:val="24"/>
        </w:rPr>
        <w:br/>
      </w:r>
      <w:bookmarkStart w:id="133" w:name="_Toc47715814"/>
      <w:r w:rsidR="00BE2553" w:rsidRPr="0010755F">
        <w:rPr>
          <w:szCs w:val="24"/>
        </w:rPr>
        <w:t>ŠPECIÁLNE NÁSTROJE</w:t>
      </w:r>
      <w:bookmarkEnd w:id="131"/>
      <w:bookmarkEnd w:id="133"/>
    </w:p>
    <w:p w14:paraId="3D650002" w14:textId="7863BB81" w:rsidR="00BE2553" w:rsidRPr="0010755F" w:rsidRDefault="00BE2D16" w:rsidP="00BA6F45">
      <w:pPr>
        <w:pStyle w:val="Oznaitext"/>
        <w:numPr>
          <w:ilvl w:val="0"/>
          <w:numId w:val="37"/>
        </w:numPr>
        <w:tabs>
          <w:tab w:val="clear" w:pos="840"/>
        </w:tabs>
        <w:spacing w:before="240"/>
        <w:ind w:left="357" w:right="0" w:hanging="357"/>
        <w:rPr>
          <w:sz w:val="22"/>
          <w:lang w:val="sk-SK"/>
        </w:rPr>
      </w:pPr>
      <w:r w:rsidRPr="0010755F">
        <w:rPr>
          <w:sz w:val="22"/>
          <w:lang w:val="sk-SK"/>
        </w:rPr>
        <w:t>ZHOTOVITEĽ</w:t>
      </w:r>
      <w:r w:rsidR="00BE2553" w:rsidRPr="0010755F">
        <w:rPr>
          <w:sz w:val="22"/>
          <w:lang w:val="sk-SK"/>
        </w:rPr>
        <w:t xml:space="preserve"> dodá </w:t>
      </w:r>
      <w:r w:rsidR="00BE2553" w:rsidRPr="0010755F">
        <w:rPr>
          <w:caps/>
          <w:sz w:val="22"/>
          <w:lang w:val="sk-SK"/>
        </w:rPr>
        <w:t>objednávateľovi</w:t>
      </w:r>
      <w:r w:rsidR="00BE2553" w:rsidRPr="0010755F">
        <w:rPr>
          <w:sz w:val="22"/>
          <w:lang w:val="sk-SK"/>
        </w:rPr>
        <w:t xml:space="preserve"> jednu (1) sadu špeciálnych nástrojov </w:t>
      </w:r>
      <w:r w:rsidR="00EA7AE6">
        <w:rPr>
          <w:sz w:val="22"/>
          <w:lang w:val="sk-SK"/>
        </w:rPr>
        <w:t xml:space="preserve">podľa TECHNICKEJ ŠPECIFIKÁCIE, </w:t>
      </w:r>
      <w:r w:rsidR="00BE2553" w:rsidRPr="0010755F">
        <w:rPr>
          <w:sz w:val="22"/>
          <w:lang w:val="sk-SK"/>
        </w:rPr>
        <w:t>potrebných na zabezpečenie údržby a opráv</w:t>
      </w:r>
      <w:r w:rsidR="003F6D74" w:rsidRPr="0090316E">
        <w:rPr>
          <w:bCs/>
          <w:iCs/>
          <w:sz w:val="22"/>
          <w:szCs w:val="22"/>
          <w:lang w:val="sk-SK"/>
        </w:rPr>
        <w:t xml:space="preserve"> </w:t>
      </w:r>
      <w:r w:rsidR="005B5E3F" w:rsidRPr="0090316E">
        <w:rPr>
          <w:bCs/>
          <w:iCs/>
          <w:sz w:val="22"/>
          <w:szCs w:val="22"/>
          <w:lang w:val="sk-SK"/>
        </w:rPr>
        <w:t>DIELA</w:t>
      </w:r>
      <w:r w:rsidR="00BE2553" w:rsidRPr="0010755F">
        <w:rPr>
          <w:sz w:val="22"/>
          <w:lang w:val="sk-SK"/>
        </w:rPr>
        <w:t xml:space="preserve"> do úrovne, ktorú je možné vykonávať v mieste inštalácie. Cena za takto dodanú sadu je zahrnutá v </w:t>
      </w:r>
      <w:r w:rsidR="00E546C9" w:rsidRPr="0010755F">
        <w:rPr>
          <w:caps/>
          <w:sz w:val="22"/>
          <w:lang w:val="sk-SK"/>
        </w:rPr>
        <w:t xml:space="preserve">Zmluvnej </w:t>
      </w:r>
      <w:r w:rsidR="00E546C9" w:rsidRPr="0010755F">
        <w:rPr>
          <w:sz w:val="22"/>
          <w:lang w:val="sk-SK"/>
        </w:rPr>
        <w:t xml:space="preserve">CENE </w:t>
      </w:r>
      <w:r w:rsidR="00BE2553" w:rsidRPr="0010755F">
        <w:rPr>
          <w:sz w:val="22"/>
          <w:lang w:val="sk-SK"/>
        </w:rPr>
        <w:t xml:space="preserve">a musí byť uvedená ako samostatná položka v Prílohe č. 3. Súčasťou špeciálneho náradia bude aj jeden (1) kus montážneho prípravku potrebného na inštaláciu </w:t>
      </w:r>
      <w:r w:rsidR="005B5E3F" w:rsidRPr="0010755F">
        <w:rPr>
          <w:sz w:val="22"/>
          <w:lang w:val="sk-SK"/>
        </w:rPr>
        <w:t xml:space="preserve">NOVÝCH </w:t>
      </w:r>
      <w:r w:rsidR="00E546C9" w:rsidRPr="0010755F">
        <w:rPr>
          <w:sz w:val="22"/>
          <w:lang w:val="sk-SK"/>
        </w:rPr>
        <w:t xml:space="preserve">HČ </w:t>
      </w:r>
      <w:r w:rsidR="00BE2553" w:rsidRPr="0010755F">
        <w:rPr>
          <w:sz w:val="22"/>
          <w:lang w:val="sk-SK"/>
        </w:rPr>
        <w:t>.</w:t>
      </w:r>
    </w:p>
    <w:p w14:paraId="66BE0F90" w14:textId="77777777" w:rsidR="00BE2553" w:rsidRPr="0010755F" w:rsidRDefault="00F60B1F" w:rsidP="00BA6F45">
      <w:pPr>
        <w:pStyle w:val="Nadpis1"/>
        <w:numPr>
          <w:ilvl w:val="0"/>
          <w:numId w:val="15"/>
        </w:numPr>
        <w:spacing w:before="480" w:after="120"/>
        <w:ind w:left="0" w:firstLine="0"/>
        <w:jc w:val="center"/>
        <w:rPr>
          <w:szCs w:val="24"/>
        </w:rPr>
      </w:pPr>
      <w:bookmarkStart w:id="134" w:name="_Toc236457164"/>
      <w:bookmarkStart w:id="135" w:name="_Toc236457165"/>
      <w:bookmarkEnd w:id="132"/>
      <w:bookmarkEnd w:id="134"/>
      <w:r w:rsidRPr="0010755F">
        <w:rPr>
          <w:szCs w:val="24"/>
        </w:rPr>
        <w:br/>
      </w:r>
      <w:bookmarkStart w:id="136" w:name="_Ref17459524"/>
      <w:bookmarkStart w:id="137" w:name="_Toc47715815"/>
      <w:r w:rsidR="00BE2553" w:rsidRPr="0010755F">
        <w:rPr>
          <w:szCs w:val="24"/>
        </w:rPr>
        <w:t>DOKUMENTÁCIA</w:t>
      </w:r>
      <w:bookmarkEnd w:id="135"/>
      <w:bookmarkEnd w:id="136"/>
      <w:bookmarkEnd w:id="137"/>
    </w:p>
    <w:p w14:paraId="2467E20D" w14:textId="2C864858" w:rsidR="00BE2553" w:rsidRPr="0010755F" w:rsidRDefault="00BE2D16" w:rsidP="00BA6F45">
      <w:pPr>
        <w:pStyle w:val="Oznaitext"/>
        <w:numPr>
          <w:ilvl w:val="0"/>
          <w:numId w:val="40"/>
        </w:numPr>
        <w:spacing w:before="240"/>
        <w:ind w:left="357" w:right="0" w:hanging="357"/>
        <w:rPr>
          <w:sz w:val="22"/>
          <w:lang w:val="sk-SK"/>
        </w:rPr>
      </w:pPr>
      <w:r w:rsidRPr="0010755F">
        <w:rPr>
          <w:caps/>
          <w:sz w:val="22"/>
          <w:lang w:val="sk-SK"/>
        </w:rPr>
        <w:t>ZHOTOVITEĽ</w:t>
      </w:r>
      <w:r w:rsidR="00BE2553" w:rsidRPr="0010755F">
        <w:rPr>
          <w:sz w:val="22"/>
          <w:lang w:val="sk-SK"/>
        </w:rPr>
        <w:t xml:space="preserve"> je povinný dodať </w:t>
      </w:r>
      <w:r w:rsidR="00BE2553" w:rsidRPr="0010755F">
        <w:rPr>
          <w:caps/>
          <w:sz w:val="22"/>
          <w:lang w:val="sk-SK"/>
        </w:rPr>
        <w:t>objednávateľovi</w:t>
      </w:r>
      <w:r w:rsidR="00BE2553" w:rsidRPr="0010755F">
        <w:rPr>
          <w:sz w:val="22"/>
          <w:lang w:val="sk-SK"/>
        </w:rPr>
        <w:t xml:space="preserve"> všetky dokumenty uvedené v TECHNICKEJ ŠPECIFIKÁCII a </w:t>
      </w:r>
      <w:r w:rsidR="002F6825">
        <w:rPr>
          <w:sz w:val="22"/>
          <w:lang w:val="sk-SK"/>
        </w:rPr>
        <w:t>v </w:t>
      </w:r>
      <w:r w:rsidR="008B68AD">
        <w:rPr>
          <w:sz w:val="22"/>
          <w:lang w:val="sk-SK"/>
        </w:rPr>
        <w:t>ZMLUV</w:t>
      </w:r>
      <w:r w:rsidR="002F6825">
        <w:rPr>
          <w:sz w:val="22"/>
          <w:lang w:val="sk-SK"/>
        </w:rPr>
        <w:t>E</w:t>
      </w:r>
      <w:r w:rsidR="008B68AD">
        <w:rPr>
          <w:sz w:val="22"/>
          <w:lang w:val="sk-SK"/>
        </w:rPr>
        <w:t>.</w:t>
      </w:r>
    </w:p>
    <w:p w14:paraId="4057E54A" w14:textId="77777777" w:rsidR="00BE2553" w:rsidRPr="0010755F" w:rsidRDefault="00BE2D16" w:rsidP="00BA6F45">
      <w:pPr>
        <w:pStyle w:val="Oznaitext"/>
        <w:numPr>
          <w:ilvl w:val="0"/>
          <w:numId w:val="40"/>
        </w:numPr>
        <w:spacing w:before="240"/>
        <w:ind w:left="357" w:right="0" w:hanging="357"/>
        <w:rPr>
          <w:sz w:val="22"/>
          <w:lang w:val="sk-SK"/>
        </w:rPr>
      </w:pPr>
      <w:r w:rsidRPr="0010755F">
        <w:rPr>
          <w:caps/>
          <w:sz w:val="22"/>
          <w:lang w:val="sk-SK"/>
        </w:rPr>
        <w:t>ZHOTOVITEĽ</w:t>
      </w:r>
      <w:r w:rsidR="00BE2553" w:rsidRPr="0010755F">
        <w:rPr>
          <w:sz w:val="22"/>
          <w:lang w:val="sk-SK"/>
        </w:rPr>
        <w:t xml:space="preserve"> je povinný dodať všetky dokumenty vo forme a v počte kópií, uvedených v TECHNICKEJ ŠPECIFIKÁCII.</w:t>
      </w:r>
    </w:p>
    <w:p w14:paraId="07041630" w14:textId="77777777" w:rsidR="00BE2553" w:rsidRPr="0010755F" w:rsidRDefault="00BE2553" w:rsidP="00BA6F45">
      <w:pPr>
        <w:pStyle w:val="Oznaitext"/>
        <w:numPr>
          <w:ilvl w:val="0"/>
          <w:numId w:val="40"/>
        </w:numPr>
        <w:spacing w:before="240"/>
        <w:ind w:left="357" w:right="0" w:hanging="357"/>
        <w:rPr>
          <w:sz w:val="22"/>
          <w:lang w:val="sk-SK"/>
        </w:rPr>
      </w:pPr>
      <w:r w:rsidRPr="0010755F">
        <w:rPr>
          <w:sz w:val="22"/>
          <w:lang w:val="sk-SK"/>
        </w:rPr>
        <w:t>Pracovné verzie dokumentov budú predkladané v jednom z nasledovných jazykov: anglický, český alebo slovenský. Finálne verzie dokumentov budú predkladané v</w:t>
      </w:r>
      <w:r w:rsidR="003320F9" w:rsidRPr="0010755F">
        <w:rPr>
          <w:sz w:val="22"/>
          <w:lang w:val="sk-SK"/>
        </w:rPr>
        <w:t> </w:t>
      </w:r>
      <w:r w:rsidRPr="0010755F">
        <w:rPr>
          <w:sz w:val="22"/>
          <w:lang w:val="sk-SK"/>
        </w:rPr>
        <w:t>slovenskom</w:t>
      </w:r>
      <w:r w:rsidR="003320F9" w:rsidRPr="0010755F">
        <w:rPr>
          <w:sz w:val="22"/>
          <w:lang w:val="sk-SK"/>
        </w:rPr>
        <w:t xml:space="preserve"> alebo českom </w:t>
      </w:r>
      <w:r w:rsidRPr="0010755F">
        <w:rPr>
          <w:sz w:val="22"/>
          <w:lang w:val="sk-SK"/>
        </w:rPr>
        <w:t>jazyku.</w:t>
      </w:r>
    </w:p>
    <w:p w14:paraId="32B4CFFF" w14:textId="77777777" w:rsidR="007E5EC5" w:rsidRDefault="00EA2A81" w:rsidP="00EA2A81">
      <w:pPr>
        <w:pStyle w:val="Oznaitext"/>
        <w:numPr>
          <w:ilvl w:val="0"/>
          <w:numId w:val="40"/>
        </w:numPr>
        <w:spacing w:before="240"/>
        <w:ind w:left="357" w:right="0" w:hanging="357"/>
        <w:rPr>
          <w:sz w:val="22"/>
          <w:lang w:val="sk-SK"/>
        </w:rPr>
      </w:pPr>
      <w:bookmarkStart w:id="138" w:name="_Toc236457166"/>
      <w:bookmarkStart w:id="139" w:name="_Toc236457167"/>
      <w:bookmarkEnd w:id="138"/>
      <w:r>
        <w:rPr>
          <w:sz w:val="22"/>
          <w:lang w:val="sk-SK"/>
        </w:rPr>
        <w:t xml:space="preserve">V rámci KICK-OFF MÍTINGU sa ZMLUVNÉ STRANY dohodnú na </w:t>
      </w:r>
      <w:r w:rsidR="00B269F6">
        <w:rPr>
          <w:sz w:val="22"/>
          <w:lang w:val="sk-SK"/>
        </w:rPr>
        <w:t xml:space="preserve">podrobnom </w:t>
      </w:r>
      <w:r>
        <w:rPr>
          <w:sz w:val="22"/>
          <w:lang w:val="sk-SK"/>
        </w:rPr>
        <w:t>harmonograme predkladania dokumentácie (ďalej aj ako „VDDR dokument“)</w:t>
      </w:r>
      <w:r w:rsidR="00B269F6">
        <w:rPr>
          <w:sz w:val="22"/>
          <w:lang w:val="sk-SK"/>
        </w:rPr>
        <w:t xml:space="preserve">, ktorú je ZHOTOVITEĽ </w:t>
      </w:r>
      <w:r w:rsidR="001817A0">
        <w:rPr>
          <w:sz w:val="22"/>
          <w:lang w:val="sk-SK"/>
        </w:rPr>
        <w:t>povinný predložiť OBJEDNÁVATEĽOVI podľa tejto ZMLUVY</w:t>
      </w:r>
      <w:r>
        <w:rPr>
          <w:sz w:val="22"/>
          <w:lang w:val="sk-SK"/>
        </w:rPr>
        <w:t>.</w:t>
      </w:r>
    </w:p>
    <w:p w14:paraId="36F93DF2" w14:textId="36921CC1" w:rsidR="00EA2A81" w:rsidRPr="0010755F" w:rsidRDefault="00EA2A81" w:rsidP="007E5EC5">
      <w:pPr>
        <w:pStyle w:val="Oznaitext"/>
        <w:spacing w:before="240"/>
        <w:ind w:left="357" w:right="0"/>
        <w:rPr>
          <w:sz w:val="22"/>
          <w:lang w:val="sk-SK"/>
        </w:rPr>
      </w:pPr>
      <w:r w:rsidRPr="00634E05">
        <w:rPr>
          <w:sz w:val="22"/>
          <w:lang w:val="sk-SK"/>
        </w:rPr>
        <w:t xml:space="preserve">ZMLUVNÉ STRANY sa dohodli, že </w:t>
      </w:r>
      <w:r>
        <w:rPr>
          <w:sz w:val="22"/>
          <w:lang w:val="sk-SK"/>
        </w:rPr>
        <w:t xml:space="preserve">po písomnom odsúhlasení VDDR dokumentu PROJEKTOVÝMI MANAŽÉRMI oboch ZMLUVNÝCH STRÁN je tento </w:t>
      </w:r>
      <w:r w:rsidR="00220638">
        <w:rPr>
          <w:sz w:val="22"/>
          <w:lang w:val="sk-SK"/>
        </w:rPr>
        <w:t xml:space="preserve">VDDR dokument </w:t>
      </w:r>
      <w:r>
        <w:rPr>
          <w:sz w:val="22"/>
          <w:lang w:val="sk-SK"/>
        </w:rPr>
        <w:t>záväzný pre obe ZMLUVNÉ STRANY, a</w:t>
      </w:r>
      <w:r w:rsidR="00220638">
        <w:rPr>
          <w:sz w:val="22"/>
          <w:lang w:val="sk-SK"/>
        </w:rPr>
        <w:t> </w:t>
      </w:r>
      <w:r>
        <w:rPr>
          <w:sz w:val="22"/>
          <w:lang w:val="sk-SK"/>
        </w:rPr>
        <w:t xml:space="preserve">to s účinnosťou odo dňa podpisu </w:t>
      </w:r>
      <w:r w:rsidR="00220638">
        <w:rPr>
          <w:sz w:val="22"/>
          <w:lang w:val="sk-SK"/>
        </w:rPr>
        <w:t xml:space="preserve">VDDR dokumentu </w:t>
      </w:r>
      <w:r>
        <w:rPr>
          <w:sz w:val="22"/>
          <w:lang w:val="sk-SK"/>
        </w:rPr>
        <w:t xml:space="preserve">PROJEKTOVÝMI MANAŽÉRMI oboch ZMLUVNÝCH STRÁN. ZMLUVNÉ STRANY sa súčasne dohodli, že podpisom </w:t>
      </w:r>
      <w:r w:rsidR="00220638">
        <w:rPr>
          <w:sz w:val="22"/>
          <w:lang w:val="sk-SK"/>
        </w:rPr>
        <w:t xml:space="preserve">VDDR dokumentu </w:t>
      </w:r>
      <w:r>
        <w:rPr>
          <w:sz w:val="22"/>
          <w:lang w:val="sk-SK"/>
        </w:rPr>
        <w:t xml:space="preserve">PROJEKTOVÝMI MANAŽÉRMI oboch ZMLUVNÝCH STRÁN sa tento </w:t>
      </w:r>
      <w:r w:rsidR="00220638">
        <w:rPr>
          <w:sz w:val="22"/>
          <w:lang w:val="sk-SK"/>
        </w:rPr>
        <w:t xml:space="preserve">VDDR dokument </w:t>
      </w:r>
      <w:r>
        <w:rPr>
          <w:sz w:val="22"/>
          <w:lang w:val="sk-SK"/>
        </w:rPr>
        <w:t xml:space="preserve">stáva súčasťou ZMLUVY ako </w:t>
      </w:r>
      <w:r w:rsidR="007E5EC5">
        <w:rPr>
          <w:sz w:val="22"/>
          <w:lang w:val="sk-SK"/>
        </w:rPr>
        <w:t xml:space="preserve">jej </w:t>
      </w:r>
      <w:r>
        <w:rPr>
          <w:sz w:val="22"/>
          <w:lang w:val="sk-SK"/>
        </w:rPr>
        <w:t xml:space="preserve">Príloha č. </w:t>
      </w:r>
      <w:r w:rsidR="00220638">
        <w:rPr>
          <w:sz w:val="22"/>
          <w:lang w:val="sk-SK"/>
        </w:rPr>
        <w:t>1</w:t>
      </w:r>
      <w:r w:rsidR="0047324A">
        <w:rPr>
          <w:sz w:val="22"/>
          <w:lang w:val="sk-SK"/>
        </w:rPr>
        <w:t>0</w:t>
      </w:r>
      <w:r w:rsidR="00F513EF">
        <w:rPr>
          <w:sz w:val="22"/>
          <w:lang w:val="sk-SK"/>
        </w:rPr>
        <w:t xml:space="preserve"> </w:t>
      </w:r>
      <w:r>
        <w:rPr>
          <w:sz w:val="22"/>
          <w:lang w:val="sk-SK"/>
        </w:rPr>
        <w:t>bez potreby uzavretia dodatku k ZMLUVE.</w:t>
      </w:r>
    </w:p>
    <w:p w14:paraId="64A90EDB" w14:textId="098AA305" w:rsidR="00220638" w:rsidRPr="0085407F" w:rsidRDefault="00220638" w:rsidP="00220638">
      <w:pPr>
        <w:pStyle w:val="Oznaitext"/>
        <w:spacing w:before="240"/>
        <w:ind w:left="357" w:right="0"/>
        <w:rPr>
          <w:sz w:val="22"/>
          <w:lang w:val="sk-SK"/>
        </w:rPr>
      </w:pPr>
      <w:r w:rsidRPr="00634E05">
        <w:rPr>
          <w:sz w:val="22"/>
          <w:lang w:val="sk-SK"/>
        </w:rPr>
        <w:t xml:space="preserve">ZMLUVNÉ STRANY sa </w:t>
      </w:r>
      <w:r>
        <w:rPr>
          <w:sz w:val="22"/>
          <w:lang w:val="sk-SK"/>
        </w:rPr>
        <w:t xml:space="preserve">ďalej </w:t>
      </w:r>
      <w:r w:rsidRPr="00634E05">
        <w:rPr>
          <w:sz w:val="22"/>
          <w:lang w:val="sk-SK"/>
        </w:rPr>
        <w:t>dohodli, že termíny uvedené v</w:t>
      </w:r>
      <w:r>
        <w:rPr>
          <w:sz w:val="22"/>
          <w:lang w:val="sk-SK"/>
        </w:rPr>
        <w:t xml:space="preserve">o VDDR dokumente </w:t>
      </w:r>
      <w:r w:rsidRPr="00634E05">
        <w:rPr>
          <w:sz w:val="22"/>
          <w:lang w:val="sk-SK"/>
        </w:rPr>
        <w:t xml:space="preserve">možno zmeniť na základe písomnej dohody MANAŽÉROV PROJEKTU </w:t>
      </w:r>
      <w:r>
        <w:rPr>
          <w:sz w:val="22"/>
          <w:lang w:val="sk-SK"/>
        </w:rPr>
        <w:t xml:space="preserve">oboch </w:t>
      </w:r>
      <w:r w:rsidRPr="00634E05">
        <w:rPr>
          <w:sz w:val="22"/>
          <w:lang w:val="sk-SK"/>
        </w:rPr>
        <w:t xml:space="preserve">ZMLUVNÝCH </w:t>
      </w:r>
      <w:r w:rsidRPr="00634E05">
        <w:rPr>
          <w:sz w:val="22"/>
          <w:lang w:val="sk-SK"/>
        </w:rPr>
        <w:lastRenderedPageBreak/>
        <w:t>STRÁN, avšak s</w:t>
      </w:r>
      <w:r>
        <w:rPr>
          <w:sz w:val="22"/>
          <w:lang w:val="sk-SK"/>
        </w:rPr>
        <w:t> </w:t>
      </w:r>
      <w:r w:rsidRPr="00634E05">
        <w:rPr>
          <w:sz w:val="22"/>
          <w:lang w:val="sk-SK"/>
        </w:rPr>
        <w:t>výnimkou míľnikov uvedených v</w:t>
      </w:r>
      <w:r>
        <w:rPr>
          <w:sz w:val="22"/>
          <w:lang w:val="sk-SK"/>
        </w:rPr>
        <w:t> </w:t>
      </w:r>
      <w:r w:rsidRPr="00634E05">
        <w:rPr>
          <w:sz w:val="22"/>
          <w:lang w:val="sk-SK"/>
        </w:rPr>
        <w:t>ZÁKLADNOM HARMONOGRAME ZMLUVY.</w:t>
      </w:r>
    </w:p>
    <w:p w14:paraId="0DE210BB" w14:textId="5213012F" w:rsidR="00A864C3" w:rsidRDefault="00F00586" w:rsidP="00A864C3">
      <w:pPr>
        <w:pStyle w:val="Oznaitext"/>
        <w:numPr>
          <w:ilvl w:val="0"/>
          <w:numId w:val="40"/>
        </w:numPr>
        <w:spacing w:before="240"/>
        <w:ind w:left="357" w:right="0" w:hanging="357"/>
        <w:rPr>
          <w:sz w:val="22"/>
          <w:lang w:val="sk-SK"/>
        </w:rPr>
      </w:pPr>
      <w:r>
        <w:rPr>
          <w:sz w:val="22"/>
          <w:lang w:val="sk-SK"/>
        </w:rPr>
        <w:t xml:space="preserve">V prípade analýz a predloženia návrhov podľa bodu </w:t>
      </w:r>
      <w:r w:rsidR="00940AF2">
        <w:rPr>
          <w:sz w:val="22"/>
          <w:lang w:val="sk-SK"/>
        </w:rPr>
        <w:fldChar w:fldCharType="begin"/>
      </w:r>
      <w:r w:rsidR="00940AF2">
        <w:rPr>
          <w:sz w:val="22"/>
          <w:lang w:val="sk-SK"/>
        </w:rPr>
        <w:instrText xml:space="preserve"> REF _Ref33738429 \r \h </w:instrText>
      </w:r>
      <w:r w:rsidR="00940AF2">
        <w:rPr>
          <w:sz w:val="22"/>
          <w:lang w:val="sk-SK"/>
        </w:rPr>
      </w:r>
      <w:r w:rsidR="00940AF2">
        <w:rPr>
          <w:sz w:val="22"/>
          <w:lang w:val="sk-SK"/>
        </w:rPr>
        <w:fldChar w:fldCharType="separate"/>
      </w:r>
      <w:r w:rsidR="00FD12E1">
        <w:rPr>
          <w:sz w:val="22"/>
          <w:lang w:val="sk-SK"/>
        </w:rPr>
        <w:t>2</w:t>
      </w:r>
      <w:r w:rsidR="00940AF2">
        <w:rPr>
          <w:sz w:val="22"/>
          <w:lang w:val="sk-SK"/>
        </w:rPr>
        <w:fldChar w:fldCharType="end"/>
      </w:r>
      <w:r w:rsidR="00940AF2">
        <w:rPr>
          <w:sz w:val="22"/>
          <w:lang w:val="sk-SK"/>
        </w:rPr>
        <w:t xml:space="preserve"> písm. </w:t>
      </w:r>
      <w:r w:rsidR="00940AF2">
        <w:rPr>
          <w:sz w:val="22"/>
          <w:lang w:val="sk-SK"/>
        </w:rPr>
        <w:fldChar w:fldCharType="begin"/>
      </w:r>
      <w:r w:rsidR="00940AF2">
        <w:rPr>
          <w:sz w:val="22"/>
          <w:lang w:val="sk-SK"/>
        </w:rPr>
        <w:instrText xml:space="preserve"> REF _Ref35623241 \r \h </w:instrText>
      </w:r>
      <w:r w:rsidR="00940AF2">
        <w:rPr>
          <w:sz w:val="22"/>
          <w:lang w:val="sk-SK"/>
        </w:rPr>
      </w:r>
      <w:r w:rsidR="00940AF2">
        <w:rPr>
          <w:sz w:val="22"/>
          <w:lang w:val="sk-SK"/>
        </w:rPr>
        <w:fldChar w:fldCharType="separate"/>
      </w:r>
      <w:r w:rsidR="00FD12E1">
        <w:rPr>
          <w:sz w:val="22"/>
          <w:lang w:val="sk-SK"/>
        </w:rPr>
        <w:t>f)</w:t>
      </w:r>
      <w:r w:rsidR="00940AF2">
        <w:rPr>
          <w:sz w:val="22"/>
          <w:lang w:val="sk-SK"/>
        </w:rPr>
        <w:fldChar w:fldCharType="end"/>
      </w:r>
      <w:r w:rsidR="00940AF2">
        <w:rPr>
          <w:sz w:val="22"/>
          <w:lang w:val="sk-SK"/>
        </w:rPr>
        <w:t xml:space="preserve"> článku </w:t>
      </w:r>
      <w:r w:rsidR="00940AF2">
        <w:rPr>
          <w:sz w:val="22"/>
          <w:lang w:val="sk-SK"/>
        </w:rPr>
        <w:fldChar w:fldCharType="begin"/>
      </w:r>
      <w:r w:rsidR="00940AF2">
        <w:rPr>
          <w:sz w:val="22"/>
          <w:lang w:val="sk-SK"/>
        </w:rPr>
        <w:instrText xml:space="preserve"> REF _Ref13660421 \r \h </w:instrText>
      </w:r>
      <w:r w:rsidR="00940AF2">
        <w:rPr>
          <w:sz w:val="22"/>
          <w:lang w:val="sk-SK"/>
        </w:rPr>
      </w:r>
      <w:r w:rsidR="00940AF2">
        <w:rPr>
          <w:sz w:val="22"/>
          <w:lang w:val="sk-SK"/>
        </w:rPr>
        <w:fldChar w:fldCharType="separate"/>
      </w:r>
      <w:r w:rsidR="00FD12E1">
        <w:rPr>
          <w:sz w:val="22"/>
          <w:lang w:val="sk-SK"/>
        </w:rPr>
        <w:t>I</w:t>
      </w:r>
      <w:r w:rsidR="00940AF2">
        <w:rPr>
          <w:sz w:val="22"/>
          <w:lang w:val="sk-SK"/>
        </w:rPr>
        <w:fldChar w:fldCharType="end"/>
      </w:r>
      <w:r w:rsidR="00940AF2">
        <w:rPr>
          <w:sz w:val="22"/>
          <w:lang w:val="sk-SK"/>
        </w:rPr>
        <w:t> ZMLUVY sa ZMLUVNÉ STRANY dohodli, že OBJEDNÁVATEĽ je povinný sa vyjadriť k predloženému návrhu každej analýzy, posúdenia alebo príslušného návrhu na úpravu písomne najneskôr do 5 pracovných dní odo dňa jeho predloženia ZHOTOVITEĽOM</w:t>
      </w:r>
      <w:r w:rsidR="00FC2C9A">
        <w:rPr>
          <w:sz w:val="22"/>
          <w:lang w:val="sk-SK"/>
        </w:rPr>
        <w:t>, ak sa ZMLUVNÉ STRANY písomne nedohodnú na inej lehote</w:t>
      </w:r>
      <w:r w:rsidR="00940AF2">
        <w:rPr>
          <w:sz w:val="22"/>
          <w:lang w:val="sk-SK"/>
        </w:rPr>
        <w:t>.</w:t>
      </w:r>
    </w:p>
    <w:p w14:paraId="42D3DBCC" w14:textId="77777777" w:rsidR="00BE2553" w:rsidRPr="0010755F" w:rsidRDefault="00F60B1F" w:rsidP="00BA6F45">
      <w:pPr>
        <w:pStyle w:val="Nadpis1"/>
        <w:numPr>
          <w:ilvl w:val="0"/>
          <w:numId w:val="15"/>
        </w:numPr>
        <w:spacing w:before="480" w:after="120"/>
        <w:ind w:left="0" w:firstLine="0"/>
        <w:jc w:val="center"/>
        <w:rPr>
          <w:szCs w:val="24"/>
        </w:rPr>
      </w:pPr>
      <w:r w:rsidRPr="0010755F">
        <w:rPr>
          <w:szCs w:val="24"/>
        </w:rPr>
        <w:br/>
      </w:r>
      <w:bookmarkStart w:id="140" w:name="_Toc47715816"/>
      <w:r w:rsidR="00BE2553" w:rsidRPr="0010755F">
        <w:rPr>
          <w:szCs w:val="24"/>
        </w:rPr>
        <w:t>CENA</w:t>
      </w:r>
      <w:bookmarkEnd w:id="139"/>
      <w:bookmarkEnd w:id="140"/>
    </w:p>
    <w:p w14:paraId="2F2D2CFD" w14:textId="0AC3F8BE" w:rsidR="00BE2553" w:rsidRPr="0010755F" w:rsidRDefault="00BE2553" w:rsidP="00BA6F45">
      <w:pPr>
        <w:pStyle w:val="Oznaitext"/>
        <w:numPr>
          <w:ilvl w:val="0"/>
          <w:numId w:val="41"/>
        </w:numPr>
        <w:spacing w:before="240"/>
        <w:ind w:left="357" w:right="0" w:hanging="357"/>
        <w:rPr>
          <w:sz w:val="22"/>
          <w:lang w:val="sk-SK"/>
        </w:rPr>
      </w:pPr>
      <w:bookmarkStart w:id="141" w:name="_Ref242939714"/>
      <w:r w:rsidRPr="0010755F">
        <w:rPr>
          <w:sz w:val="22"/>
          <w:lang w:val="sk-SK"/>
        </w:rPr>
        <w:t xml:space="preserve">ZMLUVNÁ CENA za </w:t>
      </w:r>
      <w:r w:rsidR="008B68AD">
        <w:rPr>
          <w:sz w:val="22"/>
          <w:lang w:val="sk-SK"/>
        </w:rPr>
        <w:t xml:space="preserve">DIELO </w:t>
      </w:r>
      <w:r w:rsidRPr="0010755F">
        <w:rPr>
          <w:sz w:val="22"/>
          <w:lang w:val="sk-SK"/>
        </w:rPr>
        <w:t xml:space="preserve"> v rozsahu článku </w:t>
      </w:r>
      <w:r w:rsidR="002E3A2E">
        <w:rPr>
          <w:sz w:val="22"/>
          <w:lang w:val="sk-SK"/>
        </w:rPr>
        <w:fldChar w:fldCharType="begin"/>
      </w:r>
      <w:r w:rsidR="002E3A2E">
        <w:rPr>
          <w:sz w:val="22"/>
          <w:lang w:val="sk-SK"/>
        </w:rPr>
        <w:instrText xml:space="preserve"> REF  _Ref13660421 \h \r \t </w:instrText>
      </w:r>
      <w:r w:rsidR="002E3A2E">
        <w:rPr>
          <w:sz w:val="22"/>
          <w:lang w:val="sk-SK"/>
        </w:rPr>
      </w:r>
      <w:r w:rsidR="002E3A2E">
        <w:rPr>
          <w:sz w:val="22"/>
          <w:lang w:val="sk-SK"/>
        </w:rPr>
        <w:fldChar w:fldCharType="separate"/>
      </w:r>
      <w:r w:rsidR="00FD12E1">
        <w:rPr>
          <w:sz w:val="22"/>
          <w:lang w:val="sk-SK"/>
        </w:rPr>
        <w:t>I</w:t>
      </w:r>
      <w:r w:rsidR="002E3A2E">
        <w:rPr>
          <w:sz w:val="22"/>
          <w:lang w:val="sk-SK"/>
        </w:rPr>
        <w:fldChar w:fldCharType="end"/>
      </w:r>
      <w:r w:rsidRPr="0010755F">
        <w:rPr>
          <w:sz w:val="22"/>
          <w:lang w:val="sk-SK"/>
        </w:rPr>
        <w:t> </w:t>
      </w:r>
      <w:r w:rsidR="00C13A26" w:rsidRPr="0010755F">
        <w:rPr>
          <w:sz w:val="22"/>
          <w:lang w:val="sk-SK"/>
        </w:rPr>
        <w:t>ZMLUVY</w:t>
      </w:r>
      <w:r w:rsidR="00B51D4E">
        <w:rPr>
          <w:sz w:val="22"/>
          <w:lang w:val="sk-SK"/>
        </w:rPr>
        <w:t>, t.j.</w:t>
      </w:r>
      <w:r w:rsidR="00C13A26" w:rsidRPr="0010755F">
        <w:rPr>
          <w:sz w:val="22"/>
          <w:lang w:val="sk-SK"/>
        </w:rPr>
        <w:t xml:space="preserve"> </w:t>
      </w:r>
      <w:r w:rsidRPr="0010755F">
        <w:rPr>
          <w:sz w:val="22"/>
          <w:lang w:val="sk-SK"/>
        </w:rPr>
        <w:t>za dodávku, inštaláciu a</w:t>
      </w:r>
      <w:r w:rsidR="000A473F">
        <w:rPr>
          <w:sz w:val="22"/>
          <w:lang w:val="sk-SK"/>
        </w:rPr>
        <w:t xml:space="preserve"> UVEDENIE DO PREVÁDZKY </w:t>
      </w:r>
      <w:r w:rsidRPr="0010755F">
        <w:rPr>
          <w:sz w:val="22"/>
          <w:lang w:val="sk-SK"/>
        </w:rPr>
        <w:t xml:space="preserve">dvoch (2) kusov </w:t>
      </w:r>
      <w:r w:rsidR="008B68AD">
        <w:rPr>
          <w:sz w:val="22"/>
          <w:lang w:val="sk-SK"/>
        </w:rPr>
        <w:t>NOVÝCH</w:t>
      </w:r>
      <w:r w:rsidRPr="0010755F">
        <w:rPr>
          <w:sz w:val="22"/>
          <w:lang w:val="sk-SK"/>
        </w:rPr>
        <w:t xml:space="preserve"> </w:t>
      </w:r>
      <w:r w:rsidR="00C13A26" w:rsidRPr="0010755F">
        <w:rPr>
          <w:sz w:val="22"/>
          <w:lang w:val="sk-SK"/>
        </w:rPr>
        <w:t xml:space="preserve">HČ </w:t>
      </w:r>
      <w:r w:rsidRPr="0010755F">
        <w:rPr>
          <w:sz w:val="22"/>
          <w:lang w:val="sk-SK"/>
        </w:rPr>
        <w:t xml:space="preserve">za podmienok dohodnutých v ZMLUVE, je stanovená dohodou </w:t>
      </w:r>
      <w:r w:rsidR="00C13A26" w:rsidRPr="0010755F">
        <w:rPr>
          <w:sz w:val="22"/>
          <w:lang w:val="sk-SK"/>
        </w:rPr>
        <w:t xml:space="preserve">ZMLUVNÝCH STRÁN </w:t>
      </w:r>
      <w:r w:rsidRPr="0010755F">
        <w:rPr>
          <w:sz w:val="22"/>
          <w:lang w:val="sk-SK"/>
        </w:rPr>
        <w:t>vo výške</w:t>
      </w:r>
      <w:bookmarkEnd w:id="141"/>
    </w:p>
    <w:p w14:paraId="7323B6E8" w14:textId="77777777" w:rsidR="00BE2553" w:rsidRPr="0010755F" w:rsidRDefault="00BE2553" w:rsidP="00C13A26">
      <w:pPr>
        <w:spacing w:before="120"/>
        <w:ind w:left="539"/>
        <w:jc w:val="center"/>
        <w:rPr>
          <w:rFonts w:ascii="Arial" w:hAnsi="Arial" w:cs="Arial"/>
          <w:sz w:val="22"/>
        </w:rPr>
      </w:pPr>
      <w:r w:rsidRPr="0010755F">
        <w:rPr>
          <w:rFonts w:ascii="Arial" w:hAnsi="Arial" w:cs="Arial"/>
          <w:sz w:val="22"/>
        </w:rPr>
        <w:t xml:space="preserve">... EUR </w:t>
      </w:r>
      <w:r w:rsidRPr="0010755F">
        <w:rPr>
          <w:rFonts w:ascii="Arial" w:hAnsi="Arial" w:cs="Arial"/>
          <w:b/>
          <w:i/>
          <w:sz w:val="22"/>
        </w:rPr>
        <w:t>(doplní uchádzač)</w:t>
      </w:r>
      <w:r w:rsidRPr="0010755F">
        <w:rPr>
          <w:rFonts w:ascii="Arial" w:hAnsi="Arial" w:cs="Arial"/>
          <w:sz w:val="22"/>
        </w:rPr>
        <w:t xml:space="preserve"> bez DPH.</w:t>
      </w:r>
    </w:p>
    <w:p w14:paraId="3C2CC9AF" w14:textId="77777777" w:rsidR="00BE2553" w:rsidRPr="0010755F" w:rsidRDefault="00BE2553" w:rsidP="00BA6F45">
      <w:pPr>
        <w:pStyle w:val="Oznaitext"/>
        <w:numPr>
          <w:ilvl w:val="0"/>
          <w:numId w:val="41"/>
        </w:numPr>
        <w:spacing w:before="240"/>
        <w:ind w:left="357" w:right="0" w:hanging="357"/>
        <w:rPr>
          <w:sz w:val="22"/>
          <w:lang w:val="sk-SK"/>
        </w:rPr>
      </w:pPr>
      <w:r w:rsidRPr="0010755F">
        <w:rPr>
          <w:sz w:val="22"/>
          <w:lang w:val="sk-SK"/>
        </w:rPr>
        <w:t xml:space="preserve">Podrobná špecifikácia </w:t>
      </w:r>
      <w:r w:rsidR="00C13A26" w:rsidRPr="0010755F">
        <w:rPr>
          <w:sz w:val="22"/>
          <w:lang w:val="sk-SK"/>
        </w:rPr>
        <w:t xml:space="preserve">ZMLUVNEJ CENY </w:t>
      </w:r>
      <w:r w:rsidRPr="0010755F">
        <w:rPr>
          <w:sz w:val="22"/>
          <w:lang w:val="sk-SK"/>
        </w:rPr>
        <w:t>je uvedená v Prílohe č. 3</w:t>
      </w:r>
      <w:r w:rsidR="00C13A26" w:rsidRPr="0010755F">
        <w:rPr>
          <w:sz w:val="22"/>
          <w:lang w:val="sk-SK"/>
        </w:rPr>
        <w:t xml:space="preserve"> ZMLUVY</w:t>
      </w:r>
      <w:r w:rsidRPr="0010755F">
        <w:rPr>
          <w:sz w:val="22"/>
          <w:lang w:val="sk-SK"/>
        </w:rPr>
        <w:t>. K</w:t>
      </w:r>
      <w:r w:rsidR="00C13A26" w:rsidRPr="0010755F">
        <w:rPr>
          <w:sz w:val="22"/>
          <w:lang w:val="sk-SK"/>
        </w:rPr>
        <w:t xml:space="preserve"> ZMLUVNEJ CENE </w:t>
      </w:r>
      <w:r w:rsidRPr="0010755F">
        <w:rPr>
          <w:sz w:val="22"/>
          <w:lang w:val="sk-SK"/>
        </w:rPr>
        <w:t>bude uplatnená DPH podľa platných právnych predpisov.</w:t>
      </w:r>
    </w:p>
    <w:p w14:paraId="1D420B87" w14:textId="77777777" w:rsidR="000C3790" w:rsidRPr="0010755F" w:rsidRDefault="000C3790" w:rsidP="00C66888">
      <w:pPr>
        <w:pStyle w:val="Oznaitext"/>
        <w:numPr>
          <w:ilvl w:val="0"/>
          <w:numId w:val="41"/>
        </w:numPr>
        <w:spacing w:before="240"/>
        <w:ind w:left="357" w:right="0" w:hanging="357"/>
        <w:rPr>
          <w:sz w:val="22"/>
          <w:lang w:val="sk-SK"/>
        </w:rPr>
      </w:pPr>
      <w:r w:rsidRPr="0010755F">
        <w:rPr>
          <w:sz w:val="22"/>
          <w:lang w:val="sk-SK"/>
        </w:rPr>
        <w:t>Pre účely tejto ZMLUVY sa ZMLUVNÉ STRANY dohodli, že časť ZMLUVNEJ CENY prislúchajúca jednému KOMPRESORU sa rovná ½ ZMLUVNEJ CENY</w:t>
      </w:r>
      <w:r w:rsidR="0021237B">
        <w:rPr>
          <w:sz w:val="22"/>
          <w:lang w:val="sk-SK"/>
        </w:rPr>
        <w:t xml:space="preserve"> (ďalej len „</w:t>
      </w:r>
      <w:r w:rsidR="0021237B" w:rsidRPr="00D80DA0">
        <w:rPr>
          <w:b/>
          <w:sz w:val="22"/>
          <w:lang w:val="sk-SK"/>
        </w:rPr>
        <w:t xml:space="preserve">CENA </w:t>
      </w:r>
      <w:r w:rsidR="00D60768" w:rsidRPr="00D80DA0">
        <w:rPr>
          <w:b/>
          <w:sz w:val="22"/>
          <w:lang w:val="sk-SK"/>
        </w:rPr>
        <w:t>HČ KOMPRESORA</w:t>
      </w:r>
      <w:r w:rsidR="0021237B">
        <w:rPr>
          <w:sz w:val="22"/>
          <w:lang w:val="sk-SK"/>
        </w:rPr>
        <w:t>“)</w:t>
      </w:r>
      <w:r w:rsidRPr="0010755F">
        <w:rPr>
          <w:sz w:val="22"/>
          <w:lang w:val="sk-SK"/>
        </w:rPr>
        <w:t>.</w:t>
      </w:r>
    </w:p>
    <w:p w14:paraId="09C1026D" w14:textId="42DFCE26" w:rsidR="00BE2553" w:rsidRPr="0010755F" w:rsidRDefault="00BE2553" w:rsidP="00BA6F45">
      <w:pPr>
        <w:pStyle w:val="Oznaitext"/>
        <w:numPr>
          <w:ilvl w:val="0"/>
          <w:numId w:val="41"/>
        </w:numPr>
        <w:spacing w:before="240"/>
        <w:ind w:left="357" w:right="0" w:hanging="357"/>
        <w:rPr>
          <w:sz w:val="22"/>
          <w:lang w:val="sk-SK"/>
        </w:rPr>
      </w:pPr>
      <w:r w:rsidRPr="0010755F">
        <w:rPr>
          <w:sz w:val="22"/>
          <w:lang w:val="sk-SK"/>
        </w:rPr>
        <w:t xml:space="preserve">ZMLUVNÁ CENA podľa ods. </w:t>
      </w:r>
      <w:r w:rsidRPr="0010755F">
        <w:rPr>
          <w:sz w:val="22"/>
          <w:lang w:val="sk-SK"/>
        </w:rPr>
        <w:fldChar w:fldCharType="begin"/>
      </w:r>
      <w:r w:rsidRPr="0010755F">
        <w:rPr>
          <w:sz w:val="22"/>
          <w:lang w:val="sk-SK"/>
        </w:rPr>
        <w:instrText xml:space="preserve"> REF _Ref242939714 \r \h </w:instrText>
      </w:r>
      <w:r w:rsidR="00FE2F7C" w:rsidRPr="0010755F">
        <w:rPr>
          <w:sz w:val="22"/>
          <w:lang w:val="sk-SK"/>
        </w:rPr>
        <w:instrText xml:space="preserve"> \* MERGEFORMAT </w:instrText>
      </w:r>
      <w:r w:rsidRPr="0010755F">
        <w:rPr>
          <w:sz w:val="22"/>
          <w:lang w:val="sk-SK"/>
        </w:rPr>
      </w:r>
      <w:r w:rsidRPr="0010755F">
        <w:rPr>
          <w:sz w:val="22"/>
          <w:lang w:val="sk-SK"/>
        </w:rPr>
        <w:fldChar w:fldCharType="separate"/>
      </w:r>
      <w:r w:rsidR="00FD12E1">
        <w:rPr>
          <w:sz w:val="22"/>
          <w:lang w:val="sk-SK"/>
        </w:rPr>
        <w:t>1</w:t>
      </w:r>
      <w:r w:rsidRPr="0010755F">
        <w:rPr>
          <w:sz w:val="22"/>
          <w:lang w:val="sk-SK"/>
        </w:rPr>
        <w:fldChar w:fldCharType="end"/>
      </w:r>
      <w:r w:rsidRPr="0010755F">
        <w:rPr>
          <w:sz w:val="22"/>
          <w:lang w:val="sk-SK"/>
        </w:rPr>
        <w:t xml:space="preserve"> je pevnou cenou </w:t>
      </w:r>
      <w:r w:rsidR="008B68AD">
        <w:rPr>
          <w:sz w:val="22"/>
          <w:lang w:val="sk-SK"/>
        </w:rPr>
        <w:t xml:space="preserve">za DIELO </w:t>
      </w:r>
      <w:r w:rsidRPr="0010755F">
        <w:rPr>
          <w:sz w:val="22"/>
          <w:lang w:val="sk-SK"/>
        </w:rPr>
        <w:t>a</w:t>
      </w:r>
      <w:r w:rsidR="002A1667" w:rsidRPr="0010755F">
        <w:rPr>
          <w:sz w:val="22"/>
          <w:lang w:val="sk-SK"/>
        </w:rPr>
        <w:t> </w:t>
      </w:r>
      <w:r w:rsidRPr="0010755F">
        <w:rPr>
          <w:sz w:val="22"/>
          <w:lang w:val="sk-SK"/>
        </w:rPr>
        <w:t xml:space="preserve">zahŕňa celý rozsah prác, dodávok a/alebo plnení podľa tejto ZMLUVY a najmä </w:t>
      </w:r>
      <w:r w:rsidRPr="0010755F">
        <w:rPr>
          <w:caps/>
          <w:sz w:val="22"/>
          <w:lang w:val="sk-SK"/>
        </w:rPr>
        <w:t>Technickej Špecifikácie</w:t>
      </w:r>
      <w:r w:rsidRPr="0010755F">
        <w:rPr>
          <w:sz w:val="22"/>
          <w:lang w:val="sk-SK"/>
        </w:rPr>
        <w:t xml:space="preserve">. V ZMLUVNEJ CENE sú zahrnuté všetky náklady </w:t>
      </w:r>
      <w:r w:rsidR="00BE2D16" w:rsidRPr="0010755F">
        <w:rPr>
          <w:caps/>
          <w:sz w:val="22"/>
          <w:lang w:val="sk-SK"/>
        </w:rPr>
        <w:t>ZHOTOVITEĽ</w:t>
      </w:r>
      <w:r w:rsidRPr="0010755F">
        <w:rPr>
          <w:caps/>
          <w:sz w:val="22"/>
          <w:lang w:val="sk-SK"/>
        </w:rPr>
        <w:t>a</w:t>
      </w:r>
      <w:r w:rsidRPr="0010755F">
        <w:rPr>
          <w:sz w:val="22"/>
          <w:lang w:val="sk-SK"/>
        </w:rPr>
        <w:t xml:space="preserve"> na splnenie všetkých jeho záväzkov vyplývajúcich z tejto ZMLUVY s výnimkou tých, ktoré sú v</w:t>
      </w:r>
      <w:r w:rsidR="00A85B03" w:rsidRPr="0010755F">
        <w:rPr>
          <w:sz w:val="22"/>
          <w:lang w:val="sk-SK"/>
        </w:rPr>
        <w:t> </w:t>
      </w:r>
      <w:r w:rsidRPr="0010755F">
        <w:rPr>
          <w:sz w:val="22"/>
          <w:lang w:val="sk-SK"/>
        </w:rPr>
        <w:t>ZMLUVE výslovne uvedené ako náklady OBJEDNÁVATEĽA.</w:t>
      </w:r>
    </w:p>
    <w:p w14:paraId="6BA2A2CB" w14:textId="77777777" w:rsidR="00BE2553" w:rsidRPr="00420AE8" w:rsidRDefault="00F60B1F" w:rsidP="00BA6F45">
      <w:pPr>
        <w:pStyle w:val="Nadpis1"/>
        <w:numPr>
          <w:ilvl w:val="0"/>
          <w:numId w:val="15"/>
        </w:numPr>
        <w:spacing w:before="480" w:after="120"/>
        <w:ind w:left="0" w:firstLine="0"/>
        <w:jc w:val="center"/>
        <w:rPr>
          <w:szCs w:val="24"/>
        </w:rPr>
      </w:pPr>
      <w:bookmarkStart w:id="142" w:name="_Toc236457168"/>
      <w:bookmarkStart w:id="143" w:name="_Toc236457169"/>
      <w:bookmarkEnd w:id="142"/>
      <w:r w:rsidRPr="0010755F">
        <w:rPr>
          <w:szCs w:val="24"/>
        </w:rPr>
        <w:br/>
      </w:r>
      <w:bookmarkStart w:id="144" w:name="_Ref13660780"/>
      <w:bookmarkStart w:id="145" w:name="_Toc47715817"/>
      <w:r w:rsidR="00BE2553" w:rsidRPr="00420AE8">
        <w:rPr>
          <w:szCs w:val="24"/>
        </w:rPr>
        <w:t>PLATOBNÉ A FAKTURAČNÉ PODMIENKY</w:t>
      </w:r>
      <w:bookmarkEnd w:id="143"/>
      <w:bookmarkEnd w:id="144"/>
      <w:bookmarkEnd w:id="145"/>
      <w:r w:rsidR="00BE2553" w:rsidRPr="00420AE8">
        <w:rPr>
          <w:szCs w:val="24"/>
        </w:rPr>
        <w:t xml:space="preserve"> </w:t>
      </w:r>
    </w:p>
    <w:p w14:paraId="594C2FC5" w14:textId="77777777" w:rsidR="0010597A" w:rsidRPr="0010755F" w:rsidRDefault="0010597A" w:rsidP="00BA6F45">
      <w:pPr>
        <w:pStyle w:val="Oznaitext"/>
        <w:numPr>
          <w:ilvl w:val="0"/>
          <w:numId w:val="42"/>
        </w:numPr>
        <w:tabs>
          <w:tab w:val="clear" w:pos="840"/>
        </w:tabs>
        <w:spacing w:before="240"/>
        <w:ind w:left="357" w:right="0" w:hanging="357"/>
        <w:outlineLvl w:val="1"/>
        <w:rPr>
          <w:b/>
          <w:sz w:val="22"/>
          <w:lang w:val="sk-SK"/>
        </w:rPr>
      </w:pPr>
      <w:bookmarkStart w:id="146" w:name="_Ref13660760"/>
      <w:bookmarkStart w:id="147" w:name="_Toc47715818"/>
      <w:r w:rsidRPr="0010755F">
        <w:rPr>
          <w:b/>
          <w:sz w:val="22"/>
          <w:lang w:val="sk-SK"/>
        </w:rPr>
        <w:t>Úhrada ZMLUVNEJ CENY</w:t>
      </w:r>
      <w:bookmarkEnd w:id="146"/>
      <w:bookmarkEnd w:id="147"/>
    </w:p>
    <w:p w14:paraId="5AD1734E" w14:textId="0ACA9216" w:rsidR="00BE2553" w:rsidRPr="0010755F" w:rsidRDefault="00BE2553" w:rsidP="006C1ECC">
      <w:pPr>
        <w:spacing w:before="240"/>
        <w:jc w:val="both"/>
        <w:rPr>
          <w:rFonts w:ascii="Arial" w:hAnsi="Arial" w:cs="Arial"/>
          <w:sz w:val="22"/>
        </w:rPr>
      </w:pPr>
      <w:r w:rsidRPr="0010755F">
        <w:rPr>
          <w:rFonts w:ascii="Arial" w:hAnsi="Arial" w:cs="Arial"/>
          <w:sz w:val="22"/>
        </w:rPr>
        <w:t xml:space="preserve">Úhrada ZMLUVNEJ CENY bude vykonaná po častiach bankovým prevodom na základe </w:t>
      </w:r>
      <w:r w:rsidR="0010597A" w:rsidRPr="0010755F">
        <w:rPr>
          <w:rFonts w:ascii="Arial" w:hAnsi="Arial" w:cs="Arial"/>
          <w:sz w:val="22"/>
        </w:rPr>
        <w:t>jednej zálohovej a</w:t>
      </w:r>
      <w:r w:rsidR="00EB01BD" w:rsidRPr="0010755F">
        <w:rPr>
          <w:rFonts w:ascii="Arial" w:hAnsi="Arial" w:cs="Arial"/>
          <w:sz w:val="22"/>
        </w:rPr>
        <w:t> </w:t>
      </w:r>
      <w:r w:rsidR="00EE64EB">
        <w:rPr>
          <w:rFonts w:ascii="Arial" w:hAnsi="Arial" w:cs="Arial"/>
          <w:sz w:val="22"/>
        </w:rPr>
        <w:t>ôsmich</w:t>
      </w:r>
      <w:r w:rsidR="00EE64EB" w:rsidRPr="0010755F">
        <w:rPr>
          <w:rFonts w:ascii="Arial" w:hAnsi="Arial" w:cs="Arial"/>
          <w:sz w:val="22"/>
        </w:rPr>
        <w:t xml:space="preserve"> </w:t>
      </w:r>
      <w:r w:rsidR="00EB01BD" w:rsidRPr="0010755F">
        <w:rPr>
          <w:rFonts w:ascii="Arial" w:hAnsi="Arial" w:cs="Arial"/>
          <w:sz w:val="22"/>
        </w:rPr>
        <w:t>čiastkových</w:t>
      </w:r>
      <w:r w:rsidR="0010597A" w:rsidRPr="0010755F">
        <w:rPr>
          <w:rFonts w:ascii="Arial" w:hAnsi="Arial" w:cs="Arial"/>
          <w:sz w:val="22"/>
        </w:rPr>
        <w:t xml:space="preserve"> </w:t>
      </w:r>
      <w:r w:rsidRPr="0010755F">
        <w:rPr>
          <w:rFonts w:ascii="Arial" w:hAnsi="Arial" w:cs="Arial"/>
          <w:sz w:val="22"/>
        </w:rPr>
        <w:t xml:space="preserve">faktúr vystavených </w:t>
      </w:r>
      <w:r w:rsidR="00BE2D16" w:rsidRPr="0010755F">
        <w:rPr>
          <w:rFonts w:ascii="Arial" w:hAnsi="Arial" w:cs="Arial"/>
          <w:caps/>
          <w:sz w:val="22"/>
        </w:rPr>
        <w:t>ZHOTOVITEĽ</w:t>
      </w:r>
      <w:r w:rsidRPr="0010755F">
        <w:rPr>
          <w:rFonts w:ascii="Arial" w:hAnsi="Arial" w:cs="Arial"/>
          <w:caps/>
          <w:sz w:val="22"/>
        </w:rPr>
        <w:t>om</w:t>
      </w:r>
      <w:r w:rsidRPr="0010755F">
        <w:rPr>
          <w:rFonts w:ascii="Arial" w:hAnsi="Arial" w:cs="Arial"/>
          <w:sz w:val="22"/>
        </w:rPr>
        <w:t xml:space="preserve"> na </w:t>
      </w:r>
      <w:r w:rsidRPr="0010755F">
        <w:rPr>
          <w:rFonts w:ascii="Arial" w:hAnsi="Arial" w:cs="Arial"/>
          <w:caps/>
          <w:sz w:val="22"/>
        </w:rPr>
        <w:t>OBJEDNÁVATEĽa</w:t>
      </w:r>
      <w:r w:rsidRPr="0010755F">
        <w:rPr>
          <w:rFonts w:ascii="Arial" w:hAnsi="Arial" w:cs="Arial"/>
          <w:sz w:val="22"/>
        </w:rPr>
        <w:t xml:space="preserve"> podľa míľnikov </w:t>
      </w:r>
      <w:r w:rsidR="00A27146">
        <w:rPr>
          <w:rFonts w:ascii="Arial" w:hAnsi="Arial" w:cs="Arial"/>
          <w:sz w:val="22"/>
        </w:rPr>
        <w:t xml:space="preserve">ZÁKLADNÉHO </w:t>
      </w:r>
      <w:r w:rsidR="000F613B" w:rsidRPr="0010755F">
        <w:rPr>
          <w:rFonts w:ascii="Arial" w:hAnsi="Arial" w:cs="Arial"/>
          <w:sz w:val="22"/>
        </w:rPr>
        <w:t xml:space="preserve">HARMONOGRAMU ZMLUVY </w:t>
      </w:r>
      <w:r w:rsidRPr="0010755F">
        <w:rPr>
          <w:rFonts w:ascii="Arial" w:hAnsi="Arial" w:cs="Arial"/>
          <w:sz w:val="22"/>
        </w:rPr>
        <w:t xml:space="preserve">v prílohe č. 2, označených ako </w:t>
      </w:r>
      <w:r w:rsidR="000F613B" w:rsidRPr="0010755F">
        <w:rPr>
          <w:rFonts w:ascii="Arial" w:hAnsi="Arial" w:cs="Arial"/>
          <w:sz w:val="22"/>
        </w:rPr>
        <w:t xml:space="preserve">platobný </w:t>
      </w:r>
      <w:r w:rsidRPr="0010755F">
        <w:rPr>
          <w:rFonts w:ascii="Arial" w:hAnsi="Arial" w:cs="Arial"/>
          <w:sz w:val="22"/>
        </w:rPr>
        <w:t>míľnik</w:t>
      </w:r>
      <w:r w:rsidR="000F613B" w:rsidRPr="0010755F">
        <w:rPr>
          <w:rFonts w:ascii="Arial" w:hAnsi="Arial" w:cs="Arial"/>
          <w:sz w:val="22"/>
        </w:rPr>
        <w:t>, a to nasledovne:</w:t>
      </w:r>
    </w:p>
    <w:p w14:paraId="30414FE7" w14:textId="06A490B6" w:rsidR="0010597A" w:rsidRPr="0010755F" w:rsidRDefault="0010597A" w:rsidP="00BA6F45">
      <w:pPr>
        <w:numPr>
          <w:ilvl w:val="2"/>
          <w:numId w:val="27"/>
        </w:numPr>
        <w:tabs>
          <w:tab w:val="clear" w:pos="2339"/>
        </w:tabs>
        <w:spacing w:before="240"/>
        <w:ind w:left="357" w:hanging="357"/>
        <w:jc w:val="both"/>
        <w:rPr>
          <w:rFonts w:ascii="Arial" w:hAnsi="Arial" w:cs="Arial"/>
          <w:sz w:val="22"/>
        </w:rPr>
      </w:pPr>
      <w:bookmarkStart w:id="148" w:name="_Ref249178188"/>
      <w:r w:rsidRPr="0010755F">
        <w:rPr>
          <w:rFonts w:ascii="Arial" w:hAnsi="Arial" w:cs="Arial"/>
          <w:sz w:val="22"/>
        </w:rPr>
        <w:t xml:space="preserve">10% </w:t>
      </w:r>
      <w:r w:rsidR="000F613B" w:rsidRPr="0010755F">
        <w:rPr>
          <w:rFonts w:ascii="Arial" w:hAnsi="Arial" w:cs="Arial"/>
          <w:sz w:val="22"/>
        </w:rPr>
        <w:t xml:space="preserve">ZMLUVNEJ </w:t>
      </w:r>
      <w:r w:rsidRPr="0010755F">
        <w:rPr>
          <w:rFonts w:ascii="Arial" w:hAnsi="Arial" w:cs="Arial"/>
          <w:sz w:val="22"/>
        </w:rPr>
        <w:t xml:space="preserve">CENY </w:t>
      </w:r>
      <w:r w:rsidR="000F613B" w:rsidRPr="0010755F">
        <w:rPr>
          <w:rFonts w:ascii="Arial" w:hAnsi="Arial" w:cs="Arial"/>
          <w:sz w:val="22"/>
        </w:rPr>
        <w:t xml:space="preserve">ako zálohová platba </w:t>
      </w:r>
      <w:r w:rsidRPr="0010755F">
        <w:rPr>
          <w:rFonts w:ascii="Arial" w:hAnsi="Arial" w:cs="Arial"/>
          <w:sz w:val="22"/>
        </w:rPr>
        <w:t xml:space="preserve">po podpise ZMLUVY oboma </w:t>
      </w:r>
      <w:r w:rsidR="000F613B" w:rsidRPr="0010755F">
        <w:rPr>
          <w:rFonts w:ascii="Arial" w:hAnsi="Arial" w:cs="Arial"/>
          <w:sz w:val="22"/>
        </w:rPr>
        <w:t>ZMLUVNÝMI STRANAM</w:t>
      </w:r>
      <w:r w:rsidR="00437ADB" w:rsidRPr="0010755F">
        <w:rPr>
          <w:rFonts w:ascii="Arial" w:hAnsi="Arial" w:cs="Arial"/>
          <w:sz w:val="22"/>
        </w:rPr>
        <w:t xml:space="preserve"> (míľnik č. 1 </w:t>
      </w:r>
      <w:r w:rsidR="00F16C91">
        <w:rPr>
          <w:rFonts w:ascii="Arial" w:hAnsi="Arial" w:cs="Arial"/>
          <w:sz w:val="22"/>
        </w:rPr>
        <w:t xml:space="preserve">ZÁKLADNÉHO </w:t>
      </w:r>
      <w:r w:rsidR="00437ADB" w:rsidRPr="0010755F">
        <w:rPr>
          <w:rFonts w:ascii="Arial" w:hAnsi="Arial" w:cs="Arial"/>
          <w:sz w:val="22"/>
        </w:rPr>
        <w:t>HARMONOGRAMU ZMLUVY)</w:t>
      </w:r>
      <w:r w:rsidR="00F04A77" w:rsidRPr="0010755F">
        <w:rPr>
          <w:rFonts w:ascii="Arial" w:hAnsi="Arial" w:cs="Arial"/>
          <w:sz w:val="22"/>
          <w:szCs w:val="22"/>
        </w:rPr>
        <w:t xml:space="preserve"> a po doručení originálu AKONTAČNEJ BANKOVEJ ZÁRUKY podľa bodu </w:t>
      </w:r>
      <w:r w:rsidR="00F04A77" w:rsidRPr="0010755F">
        <w:rPr>
          <w:rFonts w:ascii="Arial" w:hAnsi="Arial" w:cs="Arial"/>
          <w:sz w:val="22"/>
          <w:szCs w:val="22"/>
        </w:rPr>
        <w:fldChar w:fldCharType="begin"/>
      </w:r>
      <w:r w:rsidR="00F04A77" w:rsidRPr="0010755F">
        <w:rPr>
          <w:rFonts w:ascii="Arial" w:hAnsi="Arial" w:cs="Arial"/>
          <w:sz w:val="22"/>
          <w:szCs w:val="22"/>
        </w:rPr>
        <w:instrText xml:space="preserve"> REF _Ref479797016 \r \h </w:instrText>
      </w:r>
      <w:r w:rsidR="00F04A77" w:rsidRPr="0010755F">
        <w:rPr>
          <w:rFonts w:ascii="Arial" w:hAnsi="Arial" w:cs="Arial"/>
          <w:sz w:val="22"/>
          <w:szCs w:val="22"/>
        </w:rPr>
      </w:r>
      <w:r w:rsidR="00F04A77" w:rsidRPr="0010755F">
        <w:rPr>
          <w:rFonts w:ascii="Arial" w:hAnsi="Arial" w:cs="Arial"/>
          <w:sz w:val="22"/>
          <w:szCs w:val="22"/>
        </w:rPr>
        <w:fldChar w:fldCharType="separate"/>
      </w:r>
      <w:r w:rsidR="00FD12E1">
        <w:rPr>
          <w:rFonts w:ascii="Arial" w:hAnsi="Arial" w:cs="Arial"/>
          <w:sz w:val="22"/>
          <w:szCs w:val="22"/>
        </w:rPr>
        <w:t>1</w:t>
      </w:r>
      <w:r w:rsidR="00F04A77" w:rsidRPr="0010755F">
        <w:rPr>
          <w:rFonts w:ascii="Arial" w:hAnsi="Arial" w:cs="Arial"/>
          <w:sz w:val="22"/>
          <w:szCs w:val="22"/>
        </w:rPr>
        <w:fldChar w:fldCharType="end"/>
      </w:r>
      <w:r w:rsidR="00F04A77" w:rsidRPr="0010755F">
        <w:rPr>
          <w:rFonts w:ascii="Arial" w:hAnsi="Arial" w:cs="Arial"/>
          <w:sz w:val="22"/>
          <w:szCs w:val="22"/>
        </w:rPr>
        <w:t xml:space="preserve"> článku </w:t>
      </w:r>
      <w:r w:rsidR="002E3A2E">
        <w:rPr>
          <w:rFonts w:ascii="Arial" w:hAnsi="Arial" w:cs="Arial"/>
          <w:sz w:val="22"/>
          <w:szCs w:val="22"/>
        </w:rPr>
        <w:fldChar w:fldCharType="begin"/>
      </w:r>
      <w:r w:rsidR="002E3A2E">
        <w:rPr>
          <w:rFonts w:ascii="Arial" w:hAnsi="Arial" w:cs="Arial"/>
          <w:sz w:val="22"/>
          <w:szCs w:val="22"/>
        </w:rPr>
        <w:instrText xml:space="preserve"> REF  _Ref479797023 \h \r \t </w:instrText>
      </w:r>
      <w:r w:rsidR="002E3A2E">
        <w:rPr>
          <w:rFonts w:ascii="Arial" w:hAnsi="Arial" w:cs="Arial"/>
          <w:sz w:val="22"/>
          <w:szCs w:val="22"/>
        </w:rPr>
      </w:r>
      <w:r w:rsidR="002E3A2E">
        <w:rPr>
          <w:rFonts w:ascii="Arial" w:hAnsi="Arial" w:cs="Arial"/>
          <w:sz w:val="22"/>
          <w:szCs w:val="22"/>
        </w:rPr>
        <w:fldChar w:fldCharType="separate"/>
      </w:r>
      <w:r w:rsidR="00FD12E1">
        <w:rPr>
          <w:rFonts w:ascii="Arial" w:hAnsi="Arial" w:cs="Arial"/>
          <w:sz w:val="22"/>
          <w:szCs w:val="22"/>
        </w:rPr>
        <w:t>XVIII</w:t>
      </w:r>
      <w:r w:rsidR="002E3A2E">
        <w:rPr>
          <w:rFonts w:ascii="Arial" w:hAnsi="Arial" w:cs="Arial"/>
          <w:sz w:val="22"/>
          <w:szCs w:val="22"/>
        </w:rPr>
        <w:fldChar w:fldCharType="end"/>
      </w:r>
      <w:r w:rsidR="00F04A77" w:rsidRPr="0010755F">
        <w:rPr>
          <w:rFonts w:ascii="Arial" w:hAnsi="Arial" w:cs="Arial"/>
          <w:sz w:val="22"/>
          <w:szCs w:val="22"/>
        </w:rPr>
        <w:t xml:space="preserve"> ZMLUVY</w:t>
      </w:r>
      <w:r w:rsidR="00F04A77" w:rsidRPr="0010755F">
        <w:rPr>
          <w:rFonts w:ascii="Arial" w:hAnsi="Arial" w:cs="Arial"/>
          <w:sz w:val="22"/>
          <w:szCs w:val="22"/>
          <w:lang w:eastAsia="en-US"/>
        </w:rPr>
        <w:t xml:space="preserve"> OBJEDNÁVATEĽOVI</w:t>
      </w:r>
      <w:r w:rsidRPr="0010755F">
        <w:rPr>
          <w:rFonts w:ascii="Arial" w:hAnsi="Arial" w:cs="Arial"/>
          <w:sz w:val="22"/>
        </w:rPr>
        <w:t>;</w:t>
      </w:r>
      <w:bookmarkEnd w:id="148"/>
    </w:p>
    <w:p w14:paraId="54A31F38" w14:textId="3BBF4F59" w:rsidR="00083D5F" w:rsidRPr="00CA4B1B" w:rsidRDefault="00AD20F3" w:rsidP="00EF2ACC">
      <w:pPr>
        <w:numPr>
          <w:ilvl w:val="2"/>
          <w:numId w:val="27"/>
        </w:numPr>
        <w:tabs>
          <w:tab w:val="clear" w:pos="2339"/>
        </w:tabs>
        <w:spacing w:before="240"/>
        <w:ind w:left="357" w:hanging="357"/>
        <w:jc w:val="both"/>
        <w:rPr>
          <w:rFonts w:ascii="Arial" w:hAnsi="Arial" w:cs="Arial"/>
          <w:sz w:val="22"/>
        </w:rPr>
      </w:pPr>
      <w:bookmarkStart w:id="149" w:name="_Ref13660842"/>
      <w:r w:rsidRPr="00A83617">
        <w:rPr>
          <w:rFonts w:ascii="Arial" w:hAnsi="Arial" w:cs="Arial"/>
          <w:sz w:val="22"/>
        </w:rPr>
        <w:t>3</w:t>
      </w:r>
      <w:r w:rsidR="001C4F23" w:rsidRPr="00A83617">
        <w:rPr>
          <w:rFonts w:ascii="Arial" w:hAnsi="Arial" w:cs="Arial"/>
          <w:sz w:val="22"/>
        </w:rPr>
        <w:t>0%</w:t>
      </w:r>
      <w:r w:rsidR="0010597A" w:rsidRPr="00A83617">
        <w:rPr>
          <w:rFonts w:ascii="Arial" w:hAnsi="Arial" w:cs="Arial"/>
          <w:sz w:val="22"/>
        </w:rPr>
        <w:t xml:space="preserve"> </w:t>
      </w:r>
      <w:r w:rsidR="000859EE" w:rsidRPr="00A83617">
        <w:rPr>
          <w:rFonts w:ascii="Arial" w:hAnsi="Arial" w:cs="Arial"/>
          <w:sz w:val="22"/>
        </w:rPr>
        <w:t xml:space="preserve">ZMLUVNEJ </w:t>
      </w:r>
      <w:r w:rsidR="0010597A" w:rsidRPr="00A83617">
        <w:rPr>
          <w:rFonts w:ascii="Arial" w:hAnsi="Arial" w:cs="Arial"/>
          <w:sz w:val="22"/>
        </w:rPr>
        <w:t xml:space="preserve">CENY </w:t>
      </w:r>
      <w:r w:rsidR="000859EE" w:rsidRPr="00A83617">
        <w:rPr>
          <w:rFonts w:ascii="Arial" w:hAnsi="Arial" w:cs="Arial"/>
          <w:sz w:val="22"/>
          <w:szCs w:val="22"/>
        </w:rPr>
        <w:t xml:space="preserve">ako čiastková faktúra vystavená </w:t>
      </w:r>
      <w:r w:rsidR="0010597A" w:rsidRPr="00A83617">
        <w:rPr>
          <w:rFonts w:ascii="Arial" w:hAnsi="Arial" w:cs="Arial"/>
          <w:sz w:val="22"/>
        </w:rPr>
        <w:t>po odovzdaní</w:t>
      </w:r>
      <w:r w:rsidR="007C08F8" w:rsidRPr="00A83617">
        <w:rPr>
          <w:rFonts w:ascii="Arial" w:hAnsi="Arial" w:cs="Arial"/>
          <w:sz w:val="22"/>
        </w:rPr>
        <w:t xml:space="preserve"> </w:t>
      </w:r>
      <w:r w:rsidR="007C08F8" w:rsidRPr="00A83617">
        <w:rPr>
          <w:rFonts w:ascii="Arial" w:hAnsi="Arial" w:cs="Arial"/>
          <w:sz w:val="22"/>
        </w:rPr>
        <w:t xml:space="preserve">analýzy a posúdenia existujúceho olejového systému každého KOMPRESORA podľa bodu </w:t>
      </w:r>
      <w:r w:rsidR="007C08F8" w:rsidRPr="00A83617">
        <w:rPr>
          <w:rFonts w:ascii="Arial" w:hAnsi="Arial" w:cs="Arial"/>
          <w:sz w:val="22"/>
        </w:rPr>
        <w:fldChar w:fldCharType="begin"/>
      </w:r>
      <w:r w:rsidR="007C08F8" w:rsidRPr="00A83617">
        <w:rPr>
          <w:rFonts w:ascii="Arial" w:hAnsi="Arial" w:cs="Arial"/>
          <w:sz w:val="22"/>
        </w:rPr>
        <w:instrText xml:space="preserve"> REF _Ref33738429 \r \h </w:instrText>
      </w:r>
      <w:r w:rsidR="007C08F8">
        <w:rPr>
          <w:rFonts w:ascii="Arial" w:hAnsi="Arial" w:cs="Arial"/>
          <w:sz w:val="22"/>
        </w:rPr>
      </w:r>
      <w:r w:rsidR="007C08F8" w:rsidRPr="00A83617">
        <w:rPr>
          <w:rFonts w:ascii="Arial" w:hAnsi="Arial" w:cs="Arial"/>
          <w:sz w:val="22"/>
        </w:rPr>
        <w:fldChar w:fldCharType="separate"/>
      </w:r>
      <w:r w:rsidR="00FD12E1">
        <w:rPr>
          <w:rFonts w:ascii="Arial" w:hAnsi="Arial" w:cs="Arial"/>
          <w:sz w:val="22"/>
        </w:rPr>
        <w:t>2</w:t>
      </w:r>
      <w:r w:rsidR="007C08F8" w:rsidRPr="00A83617">
        <w:rPr>
          <w:rFonts w:ascii="Arial" w:hAnsi="Arial" w:cs="Arial"/>
          <w:sz w:val="22"/>
        </w:rPr>
        <w:fldChar w:fldCharType="end"/>
      </w:r>
      <w:r w:rsidR="007C08F8" w:rsidRPr="00A83617">
        <w:rPr>
          <w:rFonts w:ascii="Arial" w:hAnsi="Arial" w:cs="Arial"/>
          <w:sz w:val="22"/>
        </w:rPr>
        <w:t xml:space="preserve"> písm. </w:t>
      </w:r>
      <w:r w:rsidR="007C08F8" w:rsidRPr="00A83617">
        <w:rPr>
          <w:rFonts w:ascii="Arial" w:hAnsi="Arial" w:cs="Arial"/>
          <w:sz w:val="22"/>
        </w:rPr>
        <w:fldChar w:fldCharType="begin"/>
      </w:r>
      <w:r w:rsidR="007C08F8" w:rsidRPr="00A83617">
        <w:rPr>
          <w:rFonts w:ascii="Arial" w:hAnsi="Arial" w:cs="Arial"/>
          <w:sz w:val="22"/>
        </w:rPr>
        <w:instrText xml:space="preserve"> REF _Ref34060007 \r \h </w:instrText>
      </w:r>
      <w:r w:rsidR="007C08F8">
        <w:rPr>
          <w:rFonts w:ascii="Arial" w:hAnsi="Arial" w:cs="Arial"/>
          <w:sz w:val="22"/>
        </w:rPr>
      </w:r>
      <w:r w:rsidR="007C08F8" w:rsidRPr="00A83617">
        <w:rPr>
          <w:rFonts w:ascii="Arial" w:hAnsi="Arial" w:cs="Arial"/>
          <w:sz w:val="22"/>
        </w:rPr>
        <w:fldChar w:fldCharType="separate"/>
      </w:r>
      <w:r w:rsidR="00FD12E1">
        <w:rPr>
          <w:rFonts w:ascii="Arial" w:hAnsi="Arial" w:cs="Arial"/>
          <w:sz w:val="22"/>
        </w:rPr>
        <w:t>f)</w:t>
      </w:r>
      <w:r w:rsidR="007C08F8" w:rsidRPr="00A83617">
        <w:rPr>
          <w:rFonts w:ascii="Arial" w:hAnsi="Arial" w:cs="Arial"/>
          <w:sz w:val="22"/>
        </w:rPr>
        <w:fldChar w:fldCharType="end"/>
      </w:r>
      <w:r w:rsidR="007C08F8" w:rsidRPr="00A83617">
        <w:rPr>
          <w:rFonts w:ascii="Arial" w:hAnsi="Arial" w:cs="Arial"/>
          <w:sz w:val="22"/>
        </w:rPr>
        <w:t xml:space="preserve"> článku </w:t>
      </w:r>
      <w:r w:rsidR="007C08F8" w:rsidRPr="00A83617">
        <w:rPr>
          <w:rFonts w:ascii="Arial" w:hAnsi="Arial" w:cs="Arial"/>
          <w:sz w:val="22"/>
        </w:rPr>
        <w:fldChar w:fldCharType="begin"/>
      </w:r>
      <w:r w:rsidR="007C08F8" w:rsidRPr="00A83617">
        <w:rPr>
          <w:rFonts w:ascii="Arial" w:hAnsi="Arial" w:cs="Arial"/>
          <w:sz w:val="22"/>
        </w:rPr>
        <w:instrText xml:space="preserve"> REF _Ref13660421 \r \h </w:instrText>
      </w:r>
      <w:r w:rsidR="007C08F8">
        <w:rPr>
          <w:rFonts w:ascii="Arial" w:hAnsi="Arial" w:cs="Arial"/>
          <w:sz w:val="22"/>
        </w:rPr>
      </w:r>
      <w:r w:rsidR="007C08F8" w:rsidRPr="00A83617">
        <w:rPr>
          <w:rFonts w:ascii="Arial" w:hAnsi="Arial" w:cs="Arial"/>
          <w:sz w:val="22"/>
        </w:rPr>
        <w:fldChar w:fldCharType="separate"/>
      </w:r>
      <w:r w:rsidR="00FD12E1">
        <w:rPr>
          <w:rFonts w:ascii="Arial" w:hAnsi="Arial" w:cs="Arial"/>
          <w:sz w:val="22"/>
        </w:rPr>
        <w:t>I</w:t>
      </w:r>
      <w:r w:rsidR="007C08F8" w:rsidRPr="00A83617">
        <w:rPr>
          <w:rFonts w:ascii="Arial" w:hAnsi="Arial" w:cs="Arial"/>
          <w:sz w:val="22"/>
        </w:rPr>
        <w:fldChar w:fldCharType="end"/>
      </w:r>
      <w:r w:rsidR="007C08F8" w:rsidRPr="00A83617">
        <w:rPr>
          <w:rFonts w:ascii="Arial" w:hAnsi="Arial" w:cs="Arial"/>
          <w:sz w:val="22"/>
        </w:rPr>
        <w:t> ZMLUVY vrátane návrhu vhodnej úpravy tohto systému (ak je v zmysle tejto analýzy potrebná)</w:t>
      </w:r>
      <w:r w:rsidR="007C08F8" w:rsidRPr="00A83617">
        <w:rPr>
          <w:rFonts w:ascii="Arial" w:hAnsi="Arial" w:cs="Arial"/>
          <w:sz w:val="22"/>
        </w:rPr>
        <w:t xml:space="preserve"> </w:t>
      </w:r>
      <w:r w:rsidR="00E724E3" w:rsidRPr="00CA4B1B">
        <w:rPr>
          <w:rFonts w:ascii="Arial" w:hAnsi="Arial" w:cs="Arial"/>
          <w:sz w:val="22"/>
        </w:rPr>
        <w:t xml:space="preserve">OBJEDNÁVATEĽOVI </w:t>
      </w:r>
      <w:r w:rsidR="00437ADB" w:rsidRPr="00CA4B1B">
        <w:rPr>
          <w:rFonts w:ascii="Arial" w:hAnsi="Arial" w:cs="Arial"/>
          <w:sz w:val="22"/>
        </w:rPr>
        <w:t xml:space="preserve">(míľnik č. </w:t>
      </w:r>
      <w:r w:rsidR="00533E45" w:rsidRPr="00CA4B1B">
        <w:rPr>
          <w:rFonts w:ascii="Arial" w:hAnsi="Arial" w:cs="Arial"/>
          <w:sz w:val="22"/>
        </w:rPr>
        <w:t>2</w:t>
      </w:r>
      <w:r w:rsidR="00437ADB" w:rsidRPr="00CA4B1B">
        <w:rPr>
          <w:rFonts w:ascii="Arial" w:hAnsi="Arial" w:cs="Arial"/>
          <w:sz w:val="22"/>
        </w:rPr>
        <w:t xml:space="preserve"> </w:t>
      </w:r>
      <w:r w:rsidR="00F16C91" w:rsidRPr="00CA4B1B">
        <w:rPr>
          <w:rFonts w:ascii="Arial" w:hAnsi="Arial" w:cs="Arial"/>
          <w:sz w:val="22"/>
        </w:rPr>
        <w:t xml:space="preserve">ZÁKLADNÉHO </w:t>
      </w:r>
      <w:r w:rsidR="00437ADB" w:rsidRPr="00CA4B1B">
        <w:rPr>
          <w:rFonts w:ascii="Arial" w:hAnsi="Arial" w:cs="Arial"/>
          <w:sz w:val="22"/>
        </w:rPr>
        <w:t>HARMONOGRAMU ZMLUVY)</w:t>
      </w:r>
      <w:r w:rsidR="00437ADB" w:rsidRPr="00CA4B1B">
        <w:rPr>
          <w:rFonts w:ascii="Arial" w:hAnsi="Arial" w:cs="Arial"/>
          <w:sz w:val="22"/>
          <w:szCs w:val="22"/>
          <w:lang w:eastAsia="en-US"/>
        </w:rPr>
        <w:t>,</w:t>
      </w:r>
      <w:r w:rsidR="00FD3AB7" w:rsidRPr="00CA4B1B">
        <w:rPr>
          <w:rFonts w:ascii="Arial" w:hAnsi="Arial" w:cs="Arial"/>
          <w:sz w:val="22"/>
        </w:rPr>
        <w:t xml:space="preserve"> potvrdenom príslušným ZÁZNAMOM O SPLNENÍ MÍĽNIKA v zmysle bodu </w:t>
      </w:r>
      <w:r w:rsidR="004A2664" w:rsidRPr="00CA4B1B">
        <w:rPr>
          <w:rFonts w:ascii="Arial" w:hAnsi="Arial" w:cs="Arial"/>
          <w:sz w:val="22"/>
        </w:rPr>
        <w:fldChar w:fldCharType="begin"/>
      </w:r>
      <w:r w:rsidR="004A2664" w:rsidRPr="00CA4B1B">
        <w:rPr>
          <w:rFonts w:ascii="Arial" w:hAnsi="Arial" w:cs="Arial"/>
          <w:sz w:val="22"/>
        </w:rPr>
        <w:instrText xml:space="preserve"> REF _Ref481078846 \r \h </w:instrText>
      </w:r>
      <w:r w:rsidR="004A2664" w:rsidRPr="00CA4B1B">
        <w:rPr>
          <w:rFonts w:ascii="Arial" w:hAnsi="Arial" w:cs="Arial"/>
          <w:sz w:val="22"/>
        </w:rPr>
      </w:r>
      <w:r w:rsidR="004A2664" w:rsidRPr="00CA4B1B">
        <w:rPr>
          <w:rFonts w:ascii="Arial" w:hAnsi="Arial" w:cs="Arial"/>
          <w:sz w:val="22"/>
        </w:rPr>
        <w:fldChar w:fldCharType="separate"/>
      </w:r>
      <w:r w:rsidR="00FD12E1">
        <w:rPr>
          <w:rFonts w:ascii="Arial" w:hAnsi="Arial" w:cs="Arial"/>
          <w:sz w:val="22"/>
        </w:rPr>
        <w:t>3.2</w:t>
      </w:r>
      <w:r w:rsidR="004A2664" w:rsidRPr="00CA4B1B">
        <w:rPr>
          <w:rFonts w:ascii="Arial" w:hAnsi="Arial" w:cs="Arial"/>
          <w:sz w:val="22"/>
        </w:rPr>
        <w:fldChar w:fldCharType="end"/>
      </w:r>
      <w:r w:rsidR="00FD3AB7" w:rsidRPr="00CA4B1B">
        <w:rPr>
          <w:rFonts w:ascii="Arial" w:hAnsi="Arial" w:cs="Arial"/>
          <w:sz w:val="22"/>
        </w:rPr>
        <w:t xml:space="preserve"> tohto článku, kópia ktorého musí byť prílohou tejto čiastkovej faktúry, a po doručení </w:t>
      </w:r>
      <w:r w:rsidR="00FD3AB7" w:rsidRPr="00CA4B1B">
        <w:rPr>
          <w:rFonts w:ascii="Arial" w:hAnsi="Arial" w:cs="Arial"/>
          <w:sz w:val="22"/>
        </w:rPr>
        <w:lastRenderedPageBreak/>
        <w:t xml:space="preserve">BANKOVEJ ZÁRUKY ZA PLNENIE ZMLUVY podľa bodu </w:t>
      </w:r>
      <w:r w:rsidR="004A2664" w:rsidRPr="00CA4B1B">
        <w:rPr>
          <w:rFonts w:ascii="Arial" w:hAnsi="Arial" w:cs="Arial"/>
          <w:sz w:val="22"/>
        </w:rPr>
        <w:fldChar w:fldCharType="begin"/>
      </w:r>
      <w:r w:rsidR="004A2664" w:rsidRPr="00CA4B1B">
        <w:rPr>
          <w:rFonts w:ascii="Arial" w:hAnsi="Arial" w:cs="Arial"/>
          <w:sz w:val="22"/>
        </w:rPr>
        <w:instrText xml:space="preserve"> REF _Ref499129060 \r \h </w:instrText>
      </w:r>
      <w:r w:rsidR="004A2664" w:rsidRPr="00CA4B1B">
        <w:rPr>
          <w:rFonts w:ascii="Arial" w:hAnsi="Arial" w:cs="Arial"/>
          <w:sz w:val="22"/>
        </w:rPr>
      </w:r>
      <w:r w:rsidR="004A2664" w:rsidRPr="00CA4B1B">
        <w:rPr>
          <w:rFonts w:ascii="Arial" w:hAnsi="Arial" w:cs="Arial"/>
          <w:sz w:val="22"/>
        </w:rPr>
        <w:fldChar w:fldCharType="separate"/>
      </w:r>
      <w:r w:rsidR="00FD12E1">
        <w:rPr>
          <w:rFonts w:ascii="Arial" w:hAnsi="Arial" w:cs="Arial"/>
          <w:sz w:val="22"/>
        </w:rPr>
        <w:t>2</w:t>
      </w:r>
      <w:r w:rsidR="004A2664" w:rsidRPr="00CA4B1B">
        <w:rPr>
          <w:rFonts w:ascii="Arial" w:hAnsi="Arial" w:cs="Arial"/>
          <w:sz w:val="22"/>
        </w:rPr>
        <w:fldChar w:fldCharType="end"/>
      </w:r>
      <w:r w:rsidR="00FD3AB7" w:rsidRPr="00CA4B1B">
        <w:rPr>
          <w:rFonts w:ascii="Arial" w:hAnsi="Arial" w:cs="Arial"/>
          <w:sz w:val="22"/>
        </w:rPr>
        <w:t xml:space="preserve"> článku </w:t>
      </w:r>
      <w:r w:rsidR="002E3A2E" w:rsidRPr="00CA4B1B">
        <w:rPr>
          <w:rFonts w:ascii="Arial" w:hAnsi="Arial" w:cs="Arial"/>
          <w:sz w:val="22"/>
        </w:rPr>
        <w:fldChar w:fldCharType="begin"/>
      </w:r>
      <w:r w:rsidR="002E3A2E" w:rsidRPr="00CA4B1B">
        <w:rPr>
          <w:rFonts w:ascii="Arial" w:hAnsi="Arial" w:cs="Arial"/>
          <w:sz w:val="22"/>
        </w:rPr>
        <w:instrText xml:space="preserve"> REF  _Ref13665452 \h \r \t </w:instrText>
      </w:r>
      <w:r w:rsidR="002E3A2E" w:rsidRPr="00CA4B1B">
        <w:rPr>
          <w:rFonts w:ascii="Arial" w:hAnsi="Arial" w:cs="Arial"/>
          <w:sz w:val="22"/>
        </w:rPr>
      </w:r>
      <w:r w:rsidR="002E3A2E" w:rsidRPr="00CA4B1B">
        <w:rPr>
          <w:rFonts w:ascii="Arial" w:hAnsi="Arial" w:cs="Arial"/>
          <w:sz w:val="22"/>
        </w:rPr>
        <w:fldChar w:fldCharType="separate"/>
      </w:r>
      <w:r w:rsidR="00FD12E1">
        <w:rPr>
          <w:rFonts w:ascii="Arial" w:hAnsi="Arial" w:cs="Arial"/>
          <w:sz w:val="22"/>
        </w:rPr>
        <w:t>XIX</w:t>
      </w:r>
      <w:r w:rsidR="002E3A2E" w:rsidRPr="00CA4B1B">
        <w:rPr>
          <w:rFonts w:ascii="Arial" w:hAnsi="Arial" w:cs="Arial"/>
          <w:sz w:val="22"/>
        </w:rPr>
        <w:fldChar w:fldCharType="end"/>
      </w:r>
      <w:r w:rsidR="00FD3AB7" w:rsidRPr="00CA4B1B">
        <w:rPr>
          <w:rFonts w:ascii="Arial" w:hAnsi="Arial" w:cs="Arial"/>
          <w:sz w:val="22"/>
        </w:rPr>
        <w:t xml:space="preserve"> ZMLUVY OBJEDNÁVATEĽOVI</w:t>
      </w:r>
      <w:r w:rsidR="00420AE8" w:rsidRPr="00CA4B1B">
        <w:rPr>
          <w:rFonts w:ascii="Arial" w:hAnsi="Arial" w:cs="Arial"/>
          <w:sz w:val="22"/>
        </w:rPr>
        <w:t>.</w:t>
      </w:r>
    </w:p>
    <w:p w14:paraId="10F17A11" w14:textId="432C4B07" w:rsidR="0010597A" w:rsidRDefault="00083D5F" w:rsidP="00083D5F">
      <w:pPr>
        <w:spacing w:before="240"/>
        <w:ind w:left="357"/>
        <w:jc w:val="both"/>
        <w:rPr>
          <w:rFonts w:ascii="Arial" w:hAnsi="Arial" w:cs="Arial"/>
          <w:sz w:val="22"/>
        </w:rPr>
      </w:pPr>
      <w:r>
        <w:rPr>
          <w:rFonts w:ascii="Arial" w:hAnsi="Arial" w:cs="Arial"/>
          <w:sz w:val="22"/>
        </w:rPr>
        <w:t>V</w:t>
      </w:r>
      <w:r w:rsidR="00FD3AB7" w:rsidRPr="00423794">
        <w:rPr>
          <w:rFonts w:ascii="Arial" w:hAnsi="Arial" w:cs="Arial"/>
          <w:sz w:val="22"/>
        </w:rPr>
        <w:t xml:space="preserve"> rámci tejto faktúry je ZHOTOVITEĽ povinný vyúčtovať aj zálohovú platbu prijatú podľa písm. </w:t>
      </w:r>
      <w:r w:rsidR="004A2664" w:rsidRPr="0010010F">
        <w:rPr>
          <w:rFonts w:ascii="Arial" w:hAnsi="Arial" w:cs="Arial"/>
          <w:sz w:val="22"/>
        </w:rPr>
        <w:fldChar w:fldCharType="begin"/>
      </w:r>
      <w:r w:rsidR="004A2664" w:rsidRPr="0010010F">
        <w:rPr>
          <w:rFonts w:ascii="Arial" w:hAnsi="Arial" w:cs="Arial"/>
          <w:sz w:val="22"/>
        </w:rPr>
        <w:instrText xml:space="preserve"> REF _Ref249178188 \r \h </w:instrText>
      </w:r>
      <w:r w:rsidR="004A2664" w:rsidRPr="0010010F">
        <w:rPr>
          <w:rFonts w:ascii="Arial" w:hAnsi="Arial" w:cs="Arial"/>
          <w:sz w:val="22"/>
        </w:rPr>
      </w:r>
      <w:r w:rsidR="004A2664" w:rsidRPr="0010010F">
        <w:rPr>
          <w:rFonts w:ascii="Arial" w:hAnsi="Arial" w:cs="Arial"/>
          <w:sz w:val="22"/>
        </w:rPr>
        <w:fldChar w:fldCharType="separate"/>
      </w:r>
      <w:r w:rsidR="00FD12E1">
        <w:rPr>
          <w:rFonts w:ascii="Arial" w:hAnsi="Arial" w:cs="Arial"/>
          <w:sz w:val="22"/>
        </w:rPr>
        <w:t>a)</w:t>
      </w:r>
      <w:r w:rsidR="004A2664" w:rsidRPr="0010010F">
        <w:rPr>
          <w:rFonts w:ascii="Arial" w:hAnsi="Arial" w:cs="Arial"/>
          <w:sz w:val="22"/>
        </w:rPr>
        <w:fldChar w:fldCharType="end"/>
      </w:r>
      <w:r w:rsidR="00FD3AB7" w:rsidRPr="0010010F">
        <w:rPr>
          <w:rFonts w:ascii="Arial" w:hAnsi="Arial" w:cs="Arial"/>
          <w:sz w:val="22"/>
        </w:rPr>
        <w:t xml:space="preserve"> bodu </w:t>
      </w:r>
      <w:r w:rsidR="004A2664" w:rsidRPr="0010010F">
        <w:rPr>
          <w:rFonts w:ascii="Arial" w:hAnsi="Arial" w:cs="Arial"/>
          <w:sz w:val="22"/>
        </w:rPr>
        <w:fldChar w:fldCharType="begin"/>
      </w:r>
      <w:r w:rsidR="004A2664" w:rsidRPr="0010010F">
        <w:rPr>
          <w:rFonts w:ascii="Arial" w:hAnsi="Arial" w:cs="Arial"/>
          <w:sz w:val="22"/>
        </w:rPr>
        <w:instrText xml:space="preserve"> REF _Ref13660760 \r \h </w:instrText>
      </w:r>
      <w:r w:rsidR="004A2664" w:rsidRPr="0010010F">
        <w:rPr>
          <w:rFonts w:ascii="Arial" w:hAnsi="Arial" w:cs="Arial"/>
          <w:sz w:val="22"/>
        </w:rPr>
      </w:r>
      <w:r w:rsidR="004A2664" w:rsidRPr="0010010F">
        <w:rPr>
          <w:rFonts w:ascii="Arial" w:hAnsi="Arial" w:cs="Arial"/>
          <w:sz w:val="22"/>
        </w:rPr>
        <w:fldChar w:fldCharType="separate"/>
      </w:r>
      <w:r w:rsidR="00FD12E1">
        <w:rPr>
          <w:rFonts w:ascii="Arial" w:hAnsi="Arial" w:cs="Arial"/>
          <w:sz w:val="22"/>
        </w:rPr>
        <w:t>1</w:t>
      </w:r>
      <w:r w:rsidR="004A2664" w:rsidRPr="0010010F">
        <w:rPr>
          <w:rFonts w:ascii="Arial" w:hAnsi="Arial" w:cs="Arial"/>
          <w:sz w:val="22"/>
        </w:rPr>
        <w:fldChar w:fldCharType="end"/>
      </w:r>
      <w:r w:rsidR="004A2664" w:rsidRPr="0010010F">
        <w:rPr>
          <w:rFonts w:ascii="Arial" w:hAnsi="Arial" w:cs="Arial"/>
          <w:sz w:val="22"/>
        </w:rPr>
        <w:t xml:space="preserve"> tohto článku ZMLUVY</w:t>
      </w:r>
      <w:r w:rsidR="003E1A7A">
        <w:rPr>
          <w:rFonts w:ascii="Arial" w:hAnsi="Arial" w:cs="Arial"/>
          <w:sz w:val="22"/>
        </w:rPr>
        <w:t>, ak túto platbu nevrátil už skôr podľa bodu 2.4 tohto článku</w:t>
      </w:r>
      <w:r w:rsidR="00FD3AB7" w:rsidRPr="0010010F">
        <w:rPr>
          <w:rFonts w:ascii="Arial" w:hAnsi="Arial" w:cs="Arial"/>
          <w:sz w:val="22"/>
        </w:rPr>
        <w:t xml:space="preserve">; na tento účel je ZHOTOVITEĽ povinný vyfakturovať v rámci tejto faktúry celkovú sumu </w:t>
      </w:r>
      <w:r w:rsidR="00AD20F3">
        <w:rPr>
          <w:rFonts w:ascii="Arial" w:hAnsi="Arial" w:cs="Arial"/>
          <w:sz w:val="22"/>
        </w:rPr>
        <w:t>3</w:t>
      </w:r>
      <w:r w:rsidR="001C4F23">
        <w:rPr>
          <w:rFonts w:ascii="Arial" w:hAnsi="Arial" w:cs="Arial"/>
          <w:sz w:val="22"/>
        </w:rPr>
        <w:t>0</w:t>
      </w:r>
      <w:r w:rsidR="00FD3AB7" w:rsidRPr="0010010F">
        <w:rPr>
          <w:rFonts w:ascii="Arial" w:hAnsi="Arial" w:cs="Arial"/>
          <w:sz w:val="22"/>
        </w:rPr>
        <w:t xml:space="preserve">% </w:t>
      </w:r>
      <w:r w:rsidR="004A2664" w:rsidRPr="0010010F">
        <w:rPr>
          <w:rFonts w:ascii="Arial" w:hAnsi="Arial" w:cs="Arial"/>
          <w:sz w:val="22"/>
        </w:rPr>
        <w:t xml:space="preserve">ZMLUVNEJ </w:t>
      </w:r>
      <w:r w:rsidR="00FD3AB7" w:rsidRPr="0010010F">
        <w:rPr>
          <w:rFonts w:ascii="Arial" w:hAnsi="Arial" w:cs="Arial"/>
          <w:sz w:val="22"/>
        </w:rPr>
        <w:t xml:space="preserve">CENY a odpočítať zálohovú platbu podľa písm. </w:t>
      </w:r>
      <w:r w:rsidR="004A2664" w:rsidRPr="0010010F">
        <w:rPr>
          <w:rFonts w:ascii="Arial" w:hAnsi="Arial" w:cs="Arial"/>
          <w:sz w:val="22"/>
        </w:rPr>
        <w:fldChar w:fldCharType="begin"/>
      </w:r>
      <w:r w:rsidR="004A2664" w:rsidRPr="0010010F">
        <w:rPr>
          <w:rFonts w:ascii="Arial" w:hAnsi="Arial" w:cs="Arial"/>
          <w:sz w:val="22"/>
        </w:rPr>
        <w:instrText xml:space="preserve"> REF _Ref249178188 \r \h </w:instrText>
      </w:r>
      <w:r w:rsidR="004A2664" w:rsidRPr="0010010F">
        <w:rPr>
          <w:rFonts w:ascii="Arial" w:hAnsi="Arial" w:cs="Arial"/>
          <w:sz w:val="22"/>
        </w:rPr>
      </w:r>
      <w:r w:rsidR="004A2664" w:rsidRPr="0010010F">
        <w:rPr>
          <w:rFonts w:ascii="Arial" w:hAnsi="Arial" w:cs="Arial"/>
          <w:sz w:val="22"/>
        </w:rPr>
        <w:fldChar w:fldCharType="separate"/>
      </w:r>
      <w:r w:rsidR="00FD12E1">
        <w:rPr>
          <w:rFonts w:ascii="Arial" w:hAnsi="Arial" w:cs="Arial"/>
          <w:sz w:val="22"/>
        </w:rPr>
        <w:t>a)</w:t>
      </w:r>
      <w:r w:rsidR="004A2664" w:rsidRPr="0010010F">
        <w:rPr>
          <w:rFonts w:ascii="Arial" w:hAnsi="Arial" w:cs="Arial"/>
          <w:sz w:val="22"/>
        </w:rPr>
        <w:fldChar w:fldCharType="end"/>
      </w:r>
      <w:r w:rsidR="004A2664" w:rsidRPr="0010010F">
        <w:rPr>
          <w:rFonts w:ascii="Arial" w:hAnsi="Arial" w:cs="Arial"/>
          <w:sz w:val="22"/>
        </w:rPr>
        <w:t xml:space="preserve"> bodu </w:t>
      </w:r>
      <w:r w:rsidR="004A2664" w:rsidRPr="0010010F">
        <w:rPr>
          <w:rFonts w:ascii="Arial" w:hAnsi="Arial" w:cs="Arial"/>
          <w:sz w:val="22"/>
        </w:rPr>
        <w:fldChar w:fldCharType="begin"/>
      </w:r>
      <w:r w:rsidR="004A2664" w:rsidRPr="0010010F">
        <w:rPr>
          <w:rFonts w:ascii="Arial" w:hAnsi="Arial" w:cs="Arial"/>
          <w:sz w:val="22"/>
        </w:rPr>
        <w:instrText xml:space="preserve"> REF _Ref13660760 \r \h </w:instrText>
      </w:r>
      <w:r w:rsidR="004A2664" w:rsidRPr="0010010F">
        <w:rPr>
          <w:rFonts w:ascii="Arial" w:hAnsi="Arial" w:cs="Arial"/>
          <w:sz w:val="22"/>
        </w:rPr>
      </w:r>
      <w:r w:rsidR="004A2664" w:rsidRPr="0010010F">
        <w:rPr>
          <w:rFonts w:ascii="Arial" w:hAnsi="Arial" w:cs="Arial"/>
          <w:sz w:val="22"/>
        </w:rPr>
        <w:fldChar w:fldCharType="separate"/>
      </w:r>
      <w:r w:rsidR="00FD12E1">
        <w:rPr>
          <w:rFonts w:ascii="Arial" w:hAnsi="Arial" w:cs="Arial"/>
          <w:sz w:val="22"/>
        </w:rPr>
        <w:t>1</w:t>
      </w:r>
      <w:r w:rsidR="004A2664" w:rsidRPr="0010010F">
        <w:rPr>
          <w:rFonts w:ascii="Arial" w:hAnsi="Arial" w:cs="Arial"/>
          <w:sz w:val="22"/>
        </w:rPr>
        <w:fldChar w:fldCharType="end"/>
      </w:r>
      <w:r w:rsidR="004A2664" w:rsidRPr="0010010F">
        <w:rPr>
          <w:rFonts w:ascii="Arial" w:hAnsi="Arial" w:cs="Arial"/>
          <w:sz w:val="22"/>
        </w:rPr>
        <w:t xml:space="preserve"> tohto článku </w:t>
      </w:r>
      <w:r w:rsidR="00FD3AB7" w:rsidRPr="0010010F">
        <w:rPr>
          <w:rFonts w:ascii="Arial" w:hAnsi="Arial" w:cs="Arial"/>
          <w:sz w:val="22"/>
        </w:rPr>
        <w:t>od tejto celkovej fakturovanej sumy a</w:t>
      </w:r>
      <w:r w:rsidR="004A2664" w:rsidRPr="0010010F">
        <w:rPr>
          <w:rFonts w:ascii="Arial" w:hAnsi="Arial" w:cs="Arial"/>
          <w:sz w:val="22"/>
        </w:rPr>
        <w:t> </w:t>
      </w:r>
      <w:r w:rsidR="00FD3AB7" w:rsidRPr="0010010F">
        <w:rPr>
          <w:rFonts w:ascii="Arial" w:hAnsi="Arial" w:cs="Arial"/>
          <w:sz w:val="22"/>
        </w:rPr>
        <w:t xml:space="preserve">preto je splatná suma podľa tejto faktúry rovná čiastke </w:t>
      </w:r>
      <w:r w:rsidR="00AD20F3">
        <w:rPr>
          <w:rFonts w:ascii="Arial" w:hAnsi="Arial" w:cs="Arial"/>
          <w:sz w:val="22"/>
        </w:rPr>
        <w:t>2</w:t>
      </w:r>
      <w:r w:rsidR="001C4F23">
        <w:rPr>
          <w:rFonts w:ascii="Arial" w:hAnsi="Arial" w:cs="Arial"/>
          <w:sz w:val="22"/>
        </w:rPr>
        <w:t>0</w:t>
      </w:r>
      <w:r w:rsidR="00FD3AB7" w:rsidRPr="0010010F">
        <w:rPr>
          <w:rFonts w:ascii="Arial" w:hAnsi="Arial" w:cs="Arial"/>
          <w:sz w:val="22"/>
        </w:rPr>
        <w:t xml:space="preserve">% </w:t>
      </w:r>
      <w:r w:rsidR="004A2664" w:rsidRPr="0010010F">
        <w:rPr>
          <w:rFonts w:ascii="Arial" w:hAnsi="Arial" w:cs="Arial"/>
          <w:sz w:val="22"/>
        </w:rPr>
        <w:t xml:space="preserve">ZMLUVNEJ </w:t>
      </w:r>
      <w:r w:rsidR="00FD3AB7" w:rsidRPr="0010010F">
        <w:rPr>
          <w:rFonts w:ascii="Arial" w:hAnsi="Arial" w:cs="Arial"/>
          <w:sz w:val="22"/>
        </w:rPr>
        <w:t xml:space="preserve">CENY; suma vo výške </w:t>
      </w:r>
      <w:r w:rsidR="00AD20F3">
        <w:rPr>
          <w:rFonts w:ascii="Arial" w:hAnsi="Arial" w:cs="Arial"/>
          <w:sz w:val="22"/>
        </w:rPr>
        <w:t>2</w:t>
      </w:r>
      <w:r w:rsidR="003A5F8E">
        <w:rPr>
          <w:rFonts w:ascii="Arial" w:hAnsi="Arial" w:cs="Arial"/>
          <w:sz w:val="22"/>
        </w:rPr>
        <w:t>0</w:t>
      </w:r>
      <w:r w:rsidR="00FD3AB7" w:rsidRPr="0010010F">
        <w:rPr>
          <w:rFonts w:ascii="Arial" w:hAnsi="Arial" w:cs="Arial"/>
          <w:sz w:val="22"/>
        </w:rPr>
        <w:t xml:space="preserve">% </w:t>
      </w:r>
      <w:r w:rsidR="004A2664" w:rsidRPr="00A41A36">
        <w:rPr>
          <w:rFonts w:ascii="Arial" w:hAnsi="Arial" w:cs="Arial"/>
          <w:sz w:val="22"/>
        </w:rPr>
        <w:t xml:space="preserve">ZMLUVNEJ CENY </w:t>
      </w:r>
      <w:r w:rsidR="00FD3AB7" w:rsidRPr="00A41A36">
        <w:rPr>
          <w:rFonts w:ascii="Arial" w:hAnsi="Arial" w:cs="Arial"/>
          <w:sz w:val="22"/>
        </w:rPr>
        <w:t>bude zároveň základom pre odvod DPH z tejto čiastkovej faktúry</w:t>
      </w:r>
      <w:bookmarkEnd w:id="149"/>
      <w:r>
        <w:rPr>
          <w:rFonts w:ascii="Arial" w:hAnsi="Arial" w:cs="Arial"/>
          <w:sz w:val="22"/>
        </w:rPr>
        <w:t>.</w:t>
      </w:r>
    </w:p>
    <w:p w14:paraId="27497ED2" w14:textId="135E803B" w:rsidR="00AD20F3" w:rsidRPr="00A41A36" w:rsidRDefault="00AD20F3" w:rsidP="00AD20F3">
      <w:pPr>
        <w:numPr>
          <w:ilvl w:val="2"/>
          <w:numId w:val="27"/>
        </w:numPr>
        <w:tabs>
          <w:tab w:val="clear" w:pos="2339"/>
        </w:tabs>
        <w:spacing w:before="240"/>
        <w:ind w:left="357" w:hanging="357"/>
        <w:jc w:val="both"/>
        <w:rPr>
          <w:rFonts w:ascii="Arial" w:hAnsi="Arial" w:cs="Arial"/>
          <w:sz w:val="22"/>
        </w:rPr>
      </w:pPr>
      <w:r>
        <w:rPr>
          <w:rFonts w:ascii="Arial" w:hAnsi="Arial" w:cs="Arial"/>
          <w:sz w:val="22"/>
        </w:rPr>
        <w:t xml:space="preserve">10% </w:t>
      </w:r>
      <w:r w:rsidRPr="0010010F">
        <w:rPr>
          <w:rFonts w:ascii="Arial" w:hAnsi="Arial" w:cs="Arial"/>
          <w:sz w:val="22"/>
        </w:rPr>
        <w:t xml:space="preserve">ZMLUVNEJ CENY </w:t>
      </w:r>
      <w:r w:rsidRPr="0010010F">
        <w:rPr>
          <w:rFonts w:ascii="Arial" w:hAnsi="Arial" w:cs="Arial"/>
          <w:sz w:val="22"/>
          <w:szCs w:val="22"/>
        </w:rPr>
        <w:t xml:space="preserve">ako čiastková faktúra vystavená </w:t>
      </w:r>
      <w:r w:rsidRPr="0010010F">
        <w:rPr>
          <w:rFonts w:ascii="Arial" w:hAnsi="Arial" w:cs="Arial"/>
          <w:sz w:val="22"/>
        </w:rPr>
        <w:t>po odovzdaní</w:t>
      </w:r>
      <w:r>
        <w:rPr>
          <w:rFonts w:ascii="Arial" w:hAnsi="Arial" w:cs="Arial"/>
          <w:sz w:val="22"/>
        </w:rPr>
        <w:t xml:space="preserve"> </w:t>
      </w:r>
      <w:r w:rsidRPr="00CA4B1B">
        <w:rPr>
          <w:rFonts w:ascii="Arial" w:hAnsi="Arial" w:cs="Arial"/>
          <w:sz w:val="22"/>
        </w:rPr>
        <w:t>príslušnej konštrukčnej dokumentácie a</w:t>
      </w:r>
      <w:r>
        <w:rPr>
          <w:rFonts w:ascii="Arial" w:hAnsi="Arial" w:cs="Arial"/>
          <w:sz w:val="22"/>
        </w:rPr>
        <w:t> </w:t>
      </w:r>
      <w:r w:rsidRPr="00CA4B1B">
        <w:rPr>
          <w:rFonts w:ascii="Arial" w:hAnsi="Arial" w:cs="Arial"/>
          <w:sz w:val="22"/>
        </w:rPr>
        <w:t xml:space="preserve">realizačnej projektovej dokumentácie </w:t>
      </w:r>
      <w:r>
        <w:rPr>
          <w:rFonts w:ascii="Arial" w:hAnsi="Arial" w:cs="Arial"/>
          <w:sz w:val="22"/>
        </w:rPr>
        <w:t xml:space="preserve">podľa bodu </w:t>
      </w:r>
      <w:r>
        <w:rPr>
          <w:rFonts w:ascii="Arial" w:hAnsi="Arial" w:cs="Arial"/>
          <w:sz w:val="22"/>
        </w:rPr>
        <w:fldChar w:fldCharType="begin"/>
      </w:r>
      <w:r>
        <w:rPr>
          <w:rFonts w:ascii="Arial" w:hAnsi="Arial" w:cs="Arial"/>
          <w:sz w:val="22"/>
        </w:rPr>
        <w:instrText xml:space="preserve"> REF _Ref33738429 \r \h </w:instrText>
      </w:r>
      <w:r>
        <w:rPr>
          <w:rFonts w:ascii="Arial" w:hAnsi="Arial" w:cs="Arial"/>
          <w:sz w:val="22"/>
        </w:rPr>
      </w:r>
      <w:r>
        <w:rPr>
          <w:rFonts w:ascii="Arial" w:hAnsi="Arial" w:cs="Arial"/>
          <w:sz w:val="22"/>
        </w:rPr>
        <w:fldChar w:fldCharType="separate"/>
      </w:r>
      <w:r w:rsidR="00FD12E1">
        <w:rPr>
          <w:rFonts w:ascii="Arial" w:hAnsi="Arial" w:cs="Arial"/>
          <w:sz w:val="22"/>
        </w:rPr>
        <w:t>2</w:t>
      </w:r>
      <w:r>
        <w:rPr>
          <w:rFonts w:ascii="Arial" w:hAnsi="Arial" w:cs="Arial"/>
          <w:sz w:val="22"/>
        </w:rPr>
        <w:fldChar w:fldCharType="end"/>
      </w:r>
      <w:r>
        <w:rPr>
          <w:rFonts w:ascii="Arial" w:hAnsi="Arial" w:cs="Arial"/>
          <w:sz w:val="22"/>
        </w:rPr>
        <w:t xml:space="preserve"> písm. </w:t>
      </w:r>
      <w:r>
        <w:rPr>
          <w:rFonts w:ascii="Arial" w:hAnsi="Arial" w:cs="Arial"/>
          <w:sz w:val="22"/>
        </w:rPr>
        <w:fldChar w:fldCharType="begin"/>
      </w:r>
      <w:r>
        <w:rPr>
          <w:rFonts w:ascii="Arial" w:hAnsi="Arial" w:cs="Arial"/>
          <w:sz w:val="22"/>
        </w:rPr>
        <w:instrText xml:space="preserve"> REF _Ref34060335 \r \h </w:instrText>
      </w:r>
      <w:r>
        <w:rPr>
          <w:rFonts w:ascii="Arial" w:hAnsi="Arial" w:cs="Arial"/>
          <w:sz w:val="22"/>
        </w:rPr>
      </w:r>
      <w:r>
        <w:rPr>
          <w:rFonts w:ascii="Arial" w:hAnsi="Arial" w:cs="Arial"/>
          <w:sz w:val="22"/>
        </w:rPr>
        <w:fldChar w:fldCharType="separate"/>
      </w:r>
      <w:r w:rsidR="00FD12E1">
        <w:rPr>
          <w:rFonts w:ascii="Arial" w:hAnsi="Arial" w:cs="Arial"/>
          <w:sz w:val="22"/>
        </w:rPr>
        <w:t>g)</w:t>
      </w:r>
      <w:r>
        <w:rPr>
          <w:rFonts w:ascii="Arial" w:hAnsi="Arial" w:cs="Arial"/>
          <w:sz w:val="22"/>
        </w:rPr>
        <w:fldChar w:fldCharType="end"/>
      </w:r>
      <w:r>
        <w:rPr>
          <w:rFonts w:ascii="Arial" w:hAnsi="Arial" w:cs="Arial"/>
          <w:sz w:val="22"/>
        </w:rPr>
        <w:t xml:space="preserve"> článku </w:t>
      </w:r>
      <w:r>
        <w:rPr>
          <w:rFonts w:ascii="Arial" w:hAnsi="Arial" w:cs="Arial"/>
          <w:sz w:val="22"/>
        </w:rPr>
        <w:fldChar w:fldCharType="begin"/>
      </w:r>
      <w:r>
        <w:rPr>
          <w:rFonts w:ascii="Arial" w:hAnsi="Arial" w:cs="Arial"/>
          <w:sz w:val="22"/>
        </w:rPr>
        <w:instrText xml:space="preserve"> REF _Ref13660421 \r \h </w:instrText>
      </w:r>
      <w:r>
        <w:rPr>
          <w:rFonts w:ascii="Arial" w:hAnsi="Arial" w:cs="Arial"/>
          <w:sz w:val="22"/>
        </w:rPr>
      </w:r>
      <w:r>
        <w:rPr>
          <w:rFonts w:ascii="Arial" w:hAnsi="Arial" w:cs="Arial"/>
          <w:sz w:val="22"/>
        </w:rPr>
        <w:fldChar w:fldCharType="separate"/>
      </w:r>
      <w:r w:rsidR="00FD12E1">
        <w:rPr>
          <w:rFonts w:ascii="Arial" w:hAnsi="Arial" w:cs="Arial"/>
          <w:sz w:val="22"/>
        </w:rPr>
        <w:t>I</w:t>
      </w:r>
      <w:r>
        <w:rPr>
          <w:rFonts w:ascii="Arial" w:hAnsi="Arial" w:cs="Arial"/>
          <w:sz w:val="22"/>
        </w:rPr>
        <w:fldChar w:fldCharType="end"/>
      </w:r>
      <w:r>
        <w:rPr>
          <w:rFonts w:ascii="Arial" w:hAnsi="Arial" w:cs="Arial"/>
          <w:sz w:val="22"/>
        </w:rPr>
        <w:t xml:space="preserve"> ZMLUVY, jej Prílohy č. 15</w:t>
      </w:r>
      <w:r w:rsidRPr="00CA4B1B">
        <w:rPr>
          <w:rFonts w:ascii="Arial" w:hAnsi="Arial" w:cs="Arial"/>
          <w:sz w:val="22"/>
        </w:rPr>
        <w:t xml:space="preserve"> </w:t>
      </w:r>
      <w:r>
        <w:rPr>
          <w:rFonts w:ascii="Arial" w:hAnsi="Arial" w:cs="Arial"/>
          <w:sz w:val="22"/>
        </w:rPr>
        <w:t>a </w:t>
      </w:r>
      <w:r w:rsidRPr="00CA4B1B">
        <w:rPr>
          <w:rFonts w:ascii="Arial" w:hAnsi="Arial" w:cs="Arial"/>
          <w:sz w:val="22"/>
        </w:rPr>
        <w:t>podľa TECHNICKEJ ŠPECIFIKÁCIE</w:t>
      </w:r>
      <w:r w:rsidR="008A333A" w:rsidRPr="008A333A">
        <w:rPr>
          <w:rFonts w:ascii="Arial" w:hAnsi="Arial" w:cs="Arial"/>
          <w:sz w:val="22"/>
        </w:rPr>
        <w:t xml:space="preserve"> </w:t>
      </w:r>
      <w:r w:rsidR="008A333A">
        <w:rPr>
          <w:rFonts w:ascii="Arial" w:hAnsi="Arial" w:cs="Arial"/>
          <w:sz w:val="22"/>
        </w:rPr>
        <w:t>v rozsahu potrebnom pre riadnu inštaláciu NOVÝCH HČ OBJEDNÁVATEĽOM</w:t>
      </w:r>
      <w:r w:rsidRPr="00CA4B1B">
        <w:rPr>
          <w:rFonts w:ascii="Arial" w:hAnsi="Arial" w:cs="Arial"/>
          <w:sz w:val="22"/>
        </w:rPr>
        <w:t>, osvedčenej AUTORIZOVANOU OSOBOU</w:t>
      </w:r>
      <w:r>
        <w:rPr>
          <w:rFonts w:ascii="Arial" w:hAnsi="Arial" w:cs="Arial"/>
          <w:sz w:val="22"/>
        </w:rPr>
        <w:t xml:space="preserve">, </w:t>
      </w:r>
      <w:r w:rsidRPr="00CA4B1B">
        <w:rPr>
          <w:rFonts w:ascii="Arial" w:hAnsi="Arial" w:cs="Arial"/>
          <w:sz w:val="22"/>
        </w:rPr>
        <w:t xml:space="preserve">OBJEDNÁVATEĽOVI (míľnik č. </w:t>
      </w:r>
      <w:r>
        <w:rPr>
          <w:rFonts w:ascii="Arial" w:hAnsi="Arial" w:cs="Arial"/>
          <w:sz w:val="22"/>
        </w:rPr>
        <w:t>3</w:t>
      </w:r>
      <w:r w:rsidRPr="00CA4B1B">
        <w:rPr>
          <w:rFonts w:ascii="Arial" w:hAnsi="Arial" w:cs="Arial"/>
          <w:sz w:val="22"/>
        </w:rPr>
        <w:t xml:space="preserve"> ZÁKLADNÉHO HARMONOGRAMU ZMLUVY)</w:t>
      </w:r>
      <w:r w:rsidRPr="00CA4B1B">
        <w:rPr>
          <w:rFonts w:ascii="Arial" w:hAnsi="Arial" w:cs="Arial"/>
          <w:sz w:val="22"/>
          <w:szCs w:val="22"/>
          <w:lang w:eastAsia="en-US"/>
        </w:rPr>
        <w:t>,</w:t>
      </w:r>
      <w:r w:rsidRPr="00CA4B1B">
        <w:rPr>
          <w:rFonts w:ascii="Arial" w:hAnsi="Arial" w:cs="Arial"/>
          <w:sz w:val="22"/>
        </w:rPr>
        <w:t xml:space="preserve"> potvrdenom príslušným ZÁZNAMOM O SPLNENÍ MÍĽNIKA v zmysle bodu </w:t>
      </w:r>
      <w:r w:rsidRPr="00CA4B1B">
        <w:rPr>
          <w:rFonts w:ascii="Arial" w:hAnsi="Arial" w:cs="Arial"/>
          <w:sz w:val="22"/>
        </w:rPr>
        <w:fldChar w:fldCharType="begin"/>
      </w:r>
      <w:r w:rsidRPr="00CA4B1B">
        <w:rPr>
          <w:rFonts w:ascii="Arial" w:hAnsi="Arial" w:cs="Arial"/>
          <w:sz w:val="22"/>
        </w:rPr>
        <w:instrText xml:space="preserve"> REF _Ref481078846 \r \h </w:instrText>
      </w:r>
      <w:r w:rsidRPr="00CA4B1B">
        <w:rPr>
          <w:rFonts w:ascii="Arial" w:hAnsi="Arial" w:cs="Arial"/>
          <w:sz w:val="22"/>
        </w:rPr>
      </w:r>
      <w:r w:rsidRPr="00CA4B1B">
        <w:rPr>
          <w:rFonts w:ascii="Arial" w:hAnsi="Arial" w:cs="Arial"/>
          <w:sz w:val="22"/>
        </w:rPr>
        <w:fldChar w:fldCharType="separate"/>
      </w:r>
      <w:r w:rsidR="00FD12E1">
        <w:rPr>
          <w:rFonts w:ascii="Arial" w:hAnsi="Arial" w:cs="Arial"/>
          <w:sz w:val="22"/>
        </w:rPr>
        <w:t>3.2</w:t>
      </w:r>
      <w:r w:rsidRPr="00CA4B1B">
        <w:rPr>
          <w:rFonts w:ascii="Arial" w:hAnsi="Arial" w:cs="Arial"/>
          <w:sz w:val="22"/>
        </w:rPr>
        <w:fldChar w:fldCharType="end"/>
      </w:r>
      <w:r w:rsidRPr="00CA4B1B">
        <w:rPr>
          <w:rFonts w:ascii="Arial" w:hAnsi="Arial" w:cs="Arial"/>
          <w:sz w:val="22"/>
        </w:rPr>
        <w:t xml:space="preserve"> tohto článku, kópia ktorého musí byť prílohou tejto čiastkovej faktúry</w:t>
      </w:r>
      <w:r w:rsidR="00F83A68">
        <w:rPr>
          <w:rFonts w:ascii="Arial" w:hAnsi="Arial" w:cs="Arial"/>
          <w:sz w:val="22"/>
        </w:rPr>
        <w:t>.</w:t>
      </w:r>
    </w:p>
    <w:p w14:paraId="1AE4A609" w14:textId="5CC8570A" w:rsidR="0010597A" w:rsidRPr="0010755F" w:rsidRDefault="001C4F23" w:rsidP="00BA6F45">
      <w:pPr>
        <w:numPr>
          <w:ilvl w:val="2"/>
          <w:numId w:val="27"/>
        </w:numPr>
        <w:tabs>
          <w:tab w:val="clear" w:pos="2339"/>
        </w:tabs>
        <w:spacing w:before="240"/>
        <w:ind w:left="357" w:hanging="357"/>
        <w:jc w:val="both"/>
        <w:rPr>
          <w:rFonts w:ascii="Arial" w:hAnsi="Arial" w:cs="Arial"/>
          <w:sz w:val="22"/>
        </w:rPr>
      </w:pPr>
      <w:r>
        <w:rPr>
          <w:rFonts w:ascii="Arial" w:hAnsi="Arial" w:cs="Arial"/>
          <w:sz w:val="22"/>
        </w:rPr>
        <w:t>15</w:t>
      </w:r>
      <w:r w:rsidR="0010597A" w:rsidRPr="0010755F">
        <w:rPr>
          <w:rFonts w:ascii="Arial" w:hAnsi="Arial" w:cs="Arial"/>
          <w:sz w:val="22"/>
        </w:rPr>
        <w:t xml:space="preserve">% </w:t>
      </w:r>
      <w:r w:rsidR="000859EE" w:rsidRPr="0010755F">
        <w:rPr>
          <w:rFonts w:ascii="Arial" w:hAnsi="Arial" w:cs="Arial"/>
          <w:sz w:val="22"/>
        </w:rPr>
        <w:t xml:space="preserve">ZMLUVNEJ </w:t>
      </w:r>
      <w:r w:rsidR="0010597A" w:rsidRPr="0010755F">
        <w:rPr>
          <w:rFonts w:ascii="Arial" w:hAnsi="Arial" w:cs="Arial"/>
          <w:sz w:val="22"/>
        </w:rPr>
        <w:t xml:space="preserve">CENY </w:t>
      </w:r>
      <w:r w:rsidR="000859EE" w:rsidRPr="0010755F">
        <w:rPr>
          <w:rFonts w:ascii="Arial" w:hAnsi="Arial" w:cs="Arial"/>
          <w:sz w:val="22"/>
          <w:szCs w:val="22"/>
        </w:rPr>
        <w:t xml:space="preserve">ako čiastková faktúra vystavená </w:t>
      </w:r>
      <w:r w:rsidR="0010597A" w:rsidRPr="0010755F">
        <w:rPr>
          <w:rFonts w:ascii="Arial" w:hAnsi="Arial" w:cs="Arial"/>
          <w:sz w:val="22"/>
        </w:rPr>
        <w:t xml:space="preserve">po dodávke </w:t>
      </w:r>
      <w:r w:rsidR="000C5AD7">
        <w:rPr>
          <w:rFonts w:ascii="Arial" w:hAnsi="Arial" w:cs="Arial"/>
          <w:sz w:val="22"/>
        </w:rPr>
        <w:t xml:space="preserve">kompletných </w:t>
      </w:r>
      <w:r w:rsidR="000D3FB6">
        <w:rPr>
          <w:rFonts w:ascii="Arial" w:hAnsi="Arial" w:cs="Arial"/>
          <w:sz w:val="22"/>
        </w:rPr>
        <w:t>NOVÝCH</w:t>
      </w:r>
      <w:r w:rsidR="0010597A" w:rsidRPr="0010755F">
        <w:rPr>
          <w:rFonts w:ascii="Arial" w:hAnsi="Arial" w:cs="Arial"/>
          <w:sz w:val="22"/>
        </w:rPr>
        <w:t xml:space="preserve"> HČ </w:t>
      </w:r>
      <w:r w:rsidR="00122625">
        <w:rPr>
          <w:rFonts w:ascii="Arial" w:hAnsi="Arial" w:cs="Arial"/>
          <w:sz w:val="22"/>
        </w:rPr>
        <w:t>KOMPRESORA ES č. 1</w:t>
      </w:r>
      <w:r w:rsidR="00C21C7B">
        <w:rPr>
          <w:rFonts w:ascii="Arial" w:hAnsi="Arial" w:cs="Arial"/>
          <w:sz w:val="22"/>
        </w:rPr>
        <w:t>,</w:t>
      </w:r>
      <w:r w:rsidR="00122625">
        <w:rPr>
          <w:rFonts w:ascii="Arial" w:hAnsi="Arial" w:cs="Arial"/>
          <w:sz w:val="22"/>
        </w:rPr>
        <w:t xml:space="preserve"> </w:t>
      </w:r>
      <w:r w:rsidR="006E3A57">
        <w:rPr>
          <w:rFonts w:ascii="Arial" w:hAnsi="Arial" w:cs="Arial"/>
          <w:sz w:val="22"/>
        </w:rPr>
        <w:t>vrátane všetkých tovarov (prístrojov, zariadení, snímačov, káblov a ďalších materiálov</w:t>
      </w:r>
      <w:r w:rsidR="00033E86">
        <w:rPr>
          <w:rFonts w:ascii="Arial" w:hAnsi="Arial" w:cs="Arial"/>
          <w:sz w:val="22"/>
        </w:rPr>
        <w:t>,</w:t>
      </w:r>
      <w:r w:rsidR="006E3A57">
        <w:rPr>
          <w:rFonts w:ascii="Arial" w:hAnsi="Arial" w:cs="Arial"/>
          <w:sz w:val="22"/>
        </w:rPr>
        <w:t xml:space="preserve"> okrem pomocného a spojovacieho materiálu), ktoré sú súčasťou dodávky </w:t>
      </w:r>
      <w:r w:rsidR="000D3FB6">
        <w:rPr>
          <w:rFonts w:ascii="Arial" w:hAnsi="Arial" w:cs="Arial"/>
          <w:sz w:val="22"/>
        </w:rPr>
        <w:t>NOVÝCH</w:t>
      </w:r>
      <w:r w:rsidR="006E3A57">
        <w:rPr>
          <w:rFonts w:ascii="Arial" w:hAnsi="Arial" w:cs="Arial"/>
          <w:sz w:val="22"/>
        </w:rPr>
        <w:t xml:space="preserve"> HČ pre ES č. 1, </w:t>
      </w:r>
      <w:r w:rsidR="0010597A" w:rsidRPr="0010755F">
        <w:rPr>
          <w:rFonts w:ascii="Arial" w:hAnsi="Arial" w:cs="Arial"/>
          <w:sz w:val="22"/>
        </w:rPr>
        <w:t>na STAVENISKO</w:t>
      </w:r>
      <w:r w:rsidR="005F15EA" w:rsidRPr="0010755F">
        <w:rPr>
          <w:rFonts w:ascii="Arial" w:hAnsi="Arial" w:cs="Arial"/>
          <w:sz w:val="22"/>
        </w:rPr>
        <w:t xml:space="preserve"> (míľnik č. </w:t>
      </w:r>
      <w:r w:rsidR="00F83A68">
        <w:rPr>
          <w:rFonts w:ascii="Arial" w:hAnsi="Arial" w:cs="Arial"/>
          <w:sz w:val="22"/>
        </w:rPr>
        <w:t xml:space="preserve">4 </w:t>
      </w:r>
      <w:r w:rsidR="00F16C91">
        <w:rPr>
          <w:rFonts w:ascii="Arial" w:hAnsi="Arial" w:cs="Arial"/>
          <w:sz w:val="22"/>
        </w:rPr>
        <w:t xml:space="preserve">ZÁKLADNÉHO </w:t>
      </w:r>
      <w:r w:rsidR="005F15EA" w:rsidRPr="0010755F">
        <w:rPr>
          <w:rFonts w:ascii="Arial" w:hAnsi="Arial" w:cs="Arial"/>
          <w:sz w:val="22"/>
        </w:rPr>
        <w:t>HARMONOGRAMU ZMLUVY)</w:t>
      </w:r>
      <w:r w:rsidR="001068E3">
        <w:rPr>
          <w:rFonts w:ascii="Arial" w:hAnsi="Arial" w:cs="Arial"/>
          <w:sz w:val="22"/>
        </w:rPr>
        <w:t>;</w:t>
      </w:r>
      <w:r w:rsidR="0094761C" w:rsidRPr="0094761C">
        <w:rPr>
          <w:rFonts w:ascii="Arial" w:hAnsi="Arial" w:cs="Arial"/>
          <w:sz w:val="22"/>
        </w:rPr>
        <w:t xml:space="preserve"> </w:t>
      </w:r>
      <w:r w:rsidR="001068E3">
        <w:rPr>
          <w:rFonts w:ascii="Arial" w:hAnsi="Arial" w:cs="Arial"/>
          <w:sz w:val="22"/>
        </w:rPr>
        <w:t>s</w:t>
      </w:r>
      <w:r w:rsidR="0094761C">
        <w:rPr>
          <w:rFonts w:ascii="Arial" w:hAnsi="Arial" w:cs="Arial"/>
          <w:sz w:val="22"/>
        </w:rPr>
        <w:t>plnenie tohto míľnika musí byť potvrdené</w:t>
      </w:r>
      <w:r w:rsidR="0094761C" w:rsidRPr="0010755F">
        <w:rPr>
          <w:rFonts w:ascii="Arial" w:hAnsi="Arial" w:cs="Arial"/>
          <w:sz w:val="22"/>
        </w:rPr>
        <w:t xml:space="preserve"> príslušným ZÁZNAMOM O SPLNENÍ MÍĽNIKA v zmysle bodu </w:t>
      </w:r>
      <w:r w:rsidR="0094761C" w:rsidRPr="0010755F">
        <w:rPr>
          <w:rFonts w:ascii="Arial" w:hAnsi="Arial" w:cs="Arial"/>
          <w:sz w:val="22"/>
        </w:rPr>
        <w:fldChar w:fldCharType="begin"/>
      </w:r>
      <w:r w:rsidR="0094761C" w:rsidRPr="0010755F">
        <w:rPr>
          <w:rFonts w:ascii="Arial" w:hAnsi="Arial" w:cs="Arial"/>
          <w:sz w:val="22"/>
        </w:rPr>
        <w:instrText xml:space="preserve"> REF _Ref481078846 \r \h </w:instrText>
      </w:r>
      <w:r w:rsidR="0094761C" w:rsidRPr="0010755F">
        <w:rPr>
          <w:rFonts w:ascii="Arial" w:hAnsi="Arial" w:cs="Arial"/>
          <w:sz w:val="22"/>
        </w:rPr>
      </w:r>
      <w:r w:rsidR="0094761C" w:rsidRPr="0010755F">
        <w:rPr>
          <w:rFonts w:ascii="Arial" w:hAnsi="Arial" w:cs="Arial"/>
          <w:sz w:val="22"/>
        </w:rPr>
        <w:fldChar w:fldCharType="separate"/>
      </w:r>
      <w:r w:rsidR="00FD12E1">
        <w:rPr>
          <w:rFonts w:ascii="Arial" w:hAnsi="Arial" w:cs="Arial"/>
          <w:sz w:val="22"/>
        </w:rPr>
        <w:t>3.2</w:t>
      </w:r>
      <w:r w:rsidR="0094761C" w:rsidRPr="0010755F">
        <w:rPr>
          <w:rFonts w:ascii="Arial" w:hAnsi="Arial" w:cs="Arial"/>
          <w:sz w:val="22"/>
        </w:rPr>
        <w:fldChar w:fldCharType="end"/>
      </w:r>
      <w:r w:rsidR="0094761C" w:rsidRPr="0010755F">
        <w:rPr>
          <w:rFonts w:ascii="Arial" w:hAnsi="Arial" w:cs="Arial"/>
          <w:sz w:val="22"/>
        </w:rPr>
        <w:t xml:space="preserve"> tohto článku, kópia ktorého musí byť prílohou tejto čiastkovej faktúry</w:t>
      </w:r>
      <w:r w:rsidR="001068E3">
        <w:rPr>
          <w:rFonts w:ascii="Arial" w:hAnsi="Arial" w:cs="Arial"/>
          <w:sz w:val="22"/>
        </w:rPr>
        <w:t>;</w:t>
      </w:r>
    </w:p>
    <w:p w14:paraId="50C2622A" w14:textId="5863E6C5" w:rsidR="002F5D70" w:rsidRPr="002F5D70" w:rsidRDefault="001C4F23" w:rsidP="000167FF">
      <w:pPr>
        <w:numPr>
          <w:ilvl w:val="2"/>
          <w:numId w:val="27"/>
        </w:numPr>
        <w:tabs>
          <w:tab w:val="clear" w:pos="2339"/>
        </w:tabs>
        <w:spacing w:before="240"/>
        <w:ind w:left="357" w:hanging="357"/>
        <w:jc w:val="both"/>
        <w:rPr>
          <w:rFonts w:ascii="Arial" w:hAnsi="Arial" w:cs="Arial"/>
          <w:sz w:val="22"/>
        </w:rPr>
      </w:pPr>
      <w:bookmarkStart w:id="150" w:name="_Ref249178202"/>
      <w:r>
        <w:rPr>
          <w:rFonts w:ascii="Arial" w:hAnsi="Arial" w:cs="Arial"/>
          <w:sz w:val="22"/>
        </w:rPr>
        <w:t>5</w:t>
      </w:r>
      <w:r w:rsidR="000167FF" w:rsidRPr="0010755F">
        <w:rPr>
          <w:rFonts w:ascii="Arial" w:hAnsi="Arial" w:cs="Arial"/>
          <w:sz w:val="22"/>
        </w:rPr>
        <w:t xml:space="preserve">% ZMLUVNEJ CENY </w:t>
      </w:r>
      <w:r w:rsidR="000167FF" w:rsidRPr="0010755F">
        <w:rPr>
          <w:rFonts w:ascii="Arial" w:hAnsi="Arial" w:cs="Arial"/>
          <w:sz w:val="22"/>
          <w:szCs w:val="22"/>
        </w:rPr>
        <w:t>ako čiastková faktúra vystavená</w:t>
      </w:r>
      <w:r w:rsidR="002F5D70">
        <w:rPr>
          <w:rFonts w:ascii="Arial" w:hAnsi="Arial" w:cs="Arial"/>
          <w:sz w:val="22"/>
          <w:szCs w:val="22"/>
        </w:rPr>
        <w:t>:</w:t>
      </w:r>
    </w:p>
    <w:p w14:paraId="4C3CB641" w14:textId="2216AF31" w:rsidR="00C74956" w:rsidRDefault="000167FF" w:rsidP="00C66888">
      <w:pPr>
        <w:numPr>
          <w:ilvl w:val="3"/>
          <w:numId w:val="75"/>
        </w:numPr>
        <w:tabs>
          <w:tab w:val="clear" w:pos="3059"/>
        </w:tabs>
        <w:spacing w:before="120"/>
        <w:ind w:left="709"/>
        <w:jc w:val="both"/>
        <w:rPr>
          <w:rFonts w:ascii="Arial" w:hAnsi="Arial" w:cs="Arial"/>
          <w:sz w:val="22"/>
        </w:rPr>
      </w:pPr>
      <w:r w:rsidRPr="0010755F">
        <w:rPr>
          <w:rFonts w:ascii="Arial" w:hAnsi="Arial" w:cs="Arial"/>
          <w:sz w:val="22"/>
        </w:rPr>
        <w:t xml:space="preserve">po úspešnom vykonaní 72 hodinového testu </w:t>
      </w:r>
      <w:r>
        <w:rPr>
          <w:rFonts w:ascii="Arial" w:hAnsi="Arial" w:cs="Arial"/>
          <w:sz w:val="22"/>
        </w:rPr>
        <w:t xml:space="preserve">ES č. 1 podľa </w:t>
      </w:r>
      <w:r w:rsidRPr="0010755F">
        <w:rPr>
          <w:rFonts w:ascii="Arial" w:hAnsi="Arial" w:cs="Arial"/>
          <w:sz w:val="22"/>
        </w:rPr>
        <w:t>TECHNICKEJ ŠPECIFIKÁCIE</w:t>
      </w:r>
      <w:r>
        <w:rPr>
          <w:rFonts w:ascii="Arial" w:hAnsi="Arial" w:cs="Arial"/>
          <w:sz w:val="22"/>
        </w:rPr>
        <w:t xml:space="preserve"> </w:t>
      </w:r>
      <w:r w:rsidRPr="0010755F">
        <w:rPr>
          <w:rFonts w:ascii="Arial" w:hAnsi="Arial" w:cs="Arial"/>
          <w:sz w:val="22"/>
        </w:rPr>
        <w:t xml:space="preserve">(míľnik č. </w:t>
      </w:r>
      <w:r w:rsidR="00F83A68">
        <w:rPr>
          <w:rFonts w:ascii="Arial" w:hAnsi="Arial" w:cs="Arial"/>
          <w:sz w:val="22"/>
        </w:rPr>
        <w:t xml:space="preserve">6 </w:t>
      </w:r>
      <w:r w:rsidR="00F16C91">
        <w:rPr>
          <w:rFonts w:ascii="Arial" w:hAnsi="Arial" w:cs="Arial"/>
          <w:sz w:val="22"/>
        </w:rPr>
        <w:t xml:space="preserve">ZÁKLADNÉHO </w:t>
      </w:r>
      <w:r w:rsidRPr="0010755F">
        <w:rPr>
          <w:rFonts w:ascii="Arial" w:hAnsi="Arial" w:cs="Arial"/>
          <w:sz w:val="22"/>
        </w:rPr>
        <w:t>HARMONOGRAMU ZMLUVY)</w:t>
      </w:r>
      <w:r>
        <w:rPr>
          <w:rFonts w:ascii="Arial" w:hAnsi="Arial" w:cs="Arial"/>
          <w:sz w:val="22"/>
        </w:rPr>
        <w:t xml:space="preserve">, </w:t>
      </w:r>
      <w:r w:rsidR="00A11CB8">
        <w:rPr>
          <w:rFonts w:ascii="Arial" w:hAnsi="Arial" w:cs="Arial"/>
          <w:sz w:val="22"/>
        </w:rPr>
        <w:t xml:space="preserve">pričom splnenie tohto míľnika musí byť </w:t>
      </w:r>
      <w:r w:rsidR="00D2306C">
        <w:rPr>
          <w:rFonts w:ascii="Arial" w:hAnsi="Arial" w:cs="Arial"/>
          <w:sz w:val="22"/>
        </w:rPr>
        <w:t>potvrden</w:t>
      </w:r>
      <w:r w:rsidR="00A11CB8">
        <w:rPr>
          <w:rFonts w:ascii="Arial" w:hAnsi="Arial" w:cs="Arial"/>
          <w:sz w:val="22"/>
        </w:rPr>
        <w:t>é</w:t>
      </w:r>
      <w:r w:rsidR="00D2306C" w:rsidRPr="0010755F">
        <w:rPr>
          <w:rFonts w:ascii="Arial" w:hAnsi="Arial" w:cs="Arial"/>
          <w:sz w:val="22"/>
        </w:rPr>
        <w:t xml:space="preserve"> príslušným ZÁZNAMOM O SPLNENÍ MÍĽNIKA v zmysle bodu </w:t>
      </w:r>
      <w:r w:rsidR="00D2306C" w:rsidRPr="0010755F">
        <w:rPr>
          <w:rFonts w:ascii="Arial" w:hAnsi="Arial" w:cs="Arial"/>
          <w:sz w:val="22"/>
        </w:rPr>
        <w:fldChar w:fldCharType="begin"/>
      </w:r>
      <w:r w:rsidR="00D2306C" w:rsidRPr="0010755F">
        <w:rPr>
          <w:rFonts w:ascii="Arial" w:hAnsi="Arial" w:cs="Arial"/>
          <w:sz w:val="22"/>
        </w:rPr>
        <w:instrText xml:space="preserve"> REF _Ref481078846 \r \h </w:instrText>
      </w:r>
      <w:r w:rsidR="00D2306C" w:rsidRPr="0010755F">
        <w:rPr>
          <w:rFonts w:ascii="Arial" w:hAnsi="Arial" w:cs="Arial"/>
          <w:sz w:val="22"/>
        </w:rPr>
      </w:r>
      <w:r w:rsidR="00D2306C" w:rsidRPr="0010755F">
        <w:rPr>
          <w:rFonts w:ascii="Arial" w:hAnsi="Arial" w:cs="Arial"/>
          <w:sz w:val="22"/>
        </w:rPr>
        <w:fldChar w:fldCharType="separate"/>
      </w:r>
      <w:r w:rsidR="00FD12E1">
        <w:rPr>
          <w:rFonts w:ascii="Arial" w:hAnsi="Arial" w:cs="Arial"/>
          <w:sz w:val="22"/>
        </w:rPr>
        <w:t>3.2</w:t>
      </w:r>
      <w:r w:rsidR="00D2306C" w:rsidRPr="0010755F">
        <w:rPr>
          <w:rFonts w:ascii="Arial" w:hAnsi="Arial" w:cs="Arial"/>
          <w:sz w:val="22"/>
        </w:rPr>
        <w:fldChar w:fldCharType="end"/>
      </w:r>
      <w:r w:rsidR="00D2306C" w:rsidRPr="0010755F">
        <w:rPr>
          <w:rFonts w:ascii="Arial" w:hAnsi="Arial" w:cs="Arial"/>
          <w:sz w:val="22"/>
        </w:rPr>
        <w:t xml:space="preserve"> tohto článku, kópia ktorého musí byť prílohou tejto čiastkovej faktúry</w:t>
      </w:r>
      <w:r w:rsidR="00D2306C">
        <w:rPr>
          <w:rFonts w:ascii="Arial" w:hAnsi="Arial" w:cs="Arial"/>
          <w:sz w:val="22"/>
        </w:rPr>
        <w:t xml:space="preserve">, </w:t>
      </w:r>
      <w:r w:rsidR="00C74956">
        <w:rPr>
          <w:rFonts w:ascii="Arial" w:hAnsi="Arial" w:cs="Arial"/>
          <w:sz w:val="22"/>
        </w:rPr>
        <w:t>alebo</w:t>
      </w:r>
    </w:p>
    <w:p w14:paraId="5028C303" w14:textId="77777777" w:rsidR="00C74956" w:rsidRDefault="000167FF" w:rsidP="00C66888">
      <w:pPr>
        <w:numPr>
          <w:ilvl w:val="3"/>
          <w:numId w:val="75"/>
        </w:numPr>
        <w:tabs>
          <w:tab w:val="clear" w:pos="3059"/>
        </w:tabs>
        <w:spacing w:before="120"/>
        <w:ind w:left="709"/>
        <w:jc w:val="both"/>
        <w:rPr>
          <w:rFonts w:ascii="Arial" w:hAnsi="Arial" w:cs="Arial"/>
          <w:sz w:val="22"/>
        </w:rPr>
      </w:pPr>
      <w:r w:rsidRPr="0010755F">
        <w:rPr>
          <w:rFonts w:ascii="Arial" w:hAnsi="Arial" w:cs="Arial"/>
          <w:sz w:val="22"/>
        </w:rPr>
        <w:t>po PREDBEŽNOM PREVZATÍ</w:t>
      </w:r>
      <w:r w:rsidRPr="0010755F">
        <w:rPr>
          <w:rFonts w:ascii="Arial" w:hAnsi="Arial" w:cs="Arial"/>
          <w:sz w:val="22"/>
          <w:szCs w:val="22"/>
        </w:rPr>
        <w:t xml:space="preserve"> </w:t>
      </w:r>
      <w:r w:rsidR="00AF406A">
        <w:rPr>
          <w:rFonts w:ascii="Arial" w:hAnsi="Arial" w:cs="Arial"/>
          <w:sz w:val="22"/>
          <w:szCs w:val="22"/>
        </w:rPr>
        <w:t xml:space="preserve">ES č. 1 </w:t>
      </w:r>
      <w:r w:rsidRPr="0010755F">
        <w:rPr>
          <w:rFonts w:ascii="Arial" w:hAnsi="Arial" w:cs="Arial"/>
          <w:sz w:val="22"/>
          <w:szCs w:val="22"/>
        </w:rPr>
        <w:t xml:space="preserve">potvrdenom </w:t>
      </w:r>
      <w:r w:rsidRPr="0010755F">
        <w:rPr>
          <w:rFonts w:ascii="Arial" w:hAnsi="Arial" w:cs="Arial"/>
          <w:sz w:val="22"/>
        </w:rPr>
        <w:t>SPRÁVOU O PREDBEŽNOM PREVZATÍ</w:t>
      </w:r>
      <w:r w:rsidR="008B1FA8" w:rsidRPr="008B1FA8">
        <w:rPr>
          <w:rFonts w:ascii="Arial" w:hAnsi="Arial" w:cs="Arial"/>
          <w:sz w:val="22"/>
        </w:rPr>
        <w:t xml:space="preserve"> </w:t>
      </w:r>
      <w:r w:rsidR="008B1FA8">
        <w:rPr>
          <w:rFonts w:ascii="Arial" w:hAnsi="Arial" w:cs="Arial"/>
          <w:sz w:val="22"/>
        </w:rPr>
        <w:t>podpísanou oboma ZMLUVNÝMI STRANAMI</w:t>
      </w:r>
      <w:r w:rsidR="00AE3A38">
        <w:rPr>
          <w:rFonts w:ascii="Arial" w:hAnsi="Arial" w:cs="Arial"/>
          <w:sz w:val="22"/>
        </w:rPr>
        <w:t>,</w:t>
      </w:r>
      <w:r w:rsidRPr="0010755F">
        <w:rPr>
          <w:rFonts w:ascii="Arial" w:hAnsi="Arial" w:cs="Arial"/>
          <w:sz w:val="22"/>
        </w:rPr>
        <w:t xml:space="preserve"> </w:t>
      </w:r>
      <w:r w:rsidR="00AE3A38" w:rsidRPr="0010755F">
        <w:rPr>
          <w:rFonts w:ascii="Arial" w:hAnsi="Arial" w:cs="Arial"/>
          <w:sz w:val="22"/>
          <w:szCs w:val="22"/>
        </w:rPr>
        <w:t xml:space="preserve">pričom kópia </w:t>
      </w:r>
      <w:r w:rsidR="008B1FA8">
        <w:rPr>
          <w:rFonts w:ascii="Arial" w:hAnsi="Arial" w:cs="Arial"/>
          <w:sz w:val="22"/>
          <w:szCs w:val="22"/>
        </w:rPr>
        <w:t xml:space="preserve">tejto </w:t>
      </w:r>
      <w:r w:rsidR="00AE3A38" w:rsidRPr="0010755F">
        <w:rPr>
          <w:rFonts w:ascii="Arial" w:hAnsi="Arial" w:cs="Arial"/>
          <w:sz w:val="22"/>
        </w:rPr>
        <w:t xml:space="preserve">SPRÁVY O PREDBEŽNOM PREVZATÍ </w:t>
      </w:r>
      <w:r w:rsidR="00AE3A38" w:rsidRPr="0010755F">
        <w:rPr>
          <w:rFonts w:ascii="Arial" w:hAnsi="Arial" w:cs="Arial"/>
          <w:sz w:val="22"/>
          <w:szCs w:val="22"/>
        </w:rPr>
        <w:t>musí byť prílohou tejto čiastkovej faktúry</w:t>
      </w:r>
      <w:r w:rsidR="00C74956">
        <w:rPr>
          <w:rFonts w:ascii="Arial" w:hAnsi="Arial" w:cs="Arial"/>
          <w:sz w:val="22"/>
        </w:rPr>
        <w:t>, alebo</w:t>
      </w:r>
    </w:p>
    <w:p w14:paraId="46CE3D68" w14:textId="2D8EECC1" w:rsidR="000167FF" w:rsidRPr="0010755F" w:rsidRDefault="000167FF" w:rsidP="00C74956">
      <w:pPr>
        <w:numPr>
          <w:ilvl w:val="3"/>
          <w:numId w:val="75"/>
        </w:numPr>
        <w:tabs>
          <w:tab w:val="clear" w:pos="3059"/>
        </w:tabs>
        <w:spacing w:before="120"/>
        <w:ind w:left="709"/>
        <w:jc w:val="both"/>
        <w:rPr>
          <w:rFonts w:ascii="Arial" w:hAnsi="Arial" w:cs="Arial"/>
          <w:sz w:val="22"/>
        </w:rPr>
      </w:pPr>
      <w:r w:rsidRPr="0010755F">
        <w:rPr>
          <w:rFonts w:ascii="Arial" w:hAnsi="Arial" w:cs="Arial"/>
          <w:sz w:val="22"/>
        </w:rPr>
        <w:t xml:space="preserve">po uplynutí doby podľa článku </w:t>
      </w:r>
      <w:r w:rsidR="002E3A2E">
        <w:rPr>
          <w:rFonts w:ascii="Arial" w:hAnsi="Arial" w:cs="Arial"/>
          <w:sz w:val="22"/>
        </w:rPr>
        <w:fldChar w:fldCharType="begin"/>
      </w:r>
      <w:r w:rsidR="002E3A2E">
        <w:rPr>
          <w:rFonts w:ascii="Arial" w:hAnsi="Arial" w:cs="Arial"/>
          <w:sz w:val="22"/>
        </w:rPr>
        <w:instrText xml:space="preserve"> REF  _Ref13666844 \h \r \t </w:instrText>
      </w:r>
      <w:r w:rsidR="002E3A2E">
        <w:rPr>
          <w:rFonts w:ascii="Arial" w:hAnsi="Arial" w:cs="Arial"/>
          <w:sz w:val="22"/>
        </w:rPr>
      </w:r>
      <w:r w:rsidR="002E3A2E">
        <w:rPr>
          <w:rFonts w:ascii="Arial" w:hAnsi="Arial" w:cs="Arial"/>
          <w:sz w:val="22"/>
        </w:rPr>
        <w:fldChar w:fldCharType="separate"/>
      </w:r>
      <w:r w:rsidR="00FD12E1">
        <w:rPr>
          <w:rFonts w:ascii="Arial" w:hAnsi="Arial" w:cs="Arial"/>
          <w:sz w:val="22"/>
        </w:rPr>
        <w:t>X</w:t>
      </w:r>
      <w:r w:rsidR="002E3A2E">
        <w:rPr>
          <w:rFonts w:ascii="Arial" w:hAnsi="Arial" w:cs="Arial"/>
          <w:sz w:val="22"/>
        </w:rPr>
        <w:fldChar w:fldCharType="end"/>
      </w:r>
      <w:r w:rsidRPr="0010755F">
        <w:rPr>
          <w:rFonts w:ascii="Arial" w:hAnsi="Arial" w:cs="Arial"/>
          <w:sz w:val="22"/>
        </w:rPr>
        <w:t xml:space="preserve"> bod </w:t>
      </w:r>
      <w:r w:rsidRPr="0010755F">
        <w:rPr>
          <w:rFonts w:ascii="Arial" w:hAnsi="Arial" w:cs="Arial"/>
          <w:sz w:val="22"/>
        </w:rPr>
        <w:fldChar w:fldCharType="begin"/>
      </w:r>
      <w:r w:rsidRPr="0010755F">
        <w:rPr>
          <w:rFonts w:ascii="Arial" w:hAnsi="Arial" w:cs="Arial"/>
          <w:sz w:val="22"/>
        </w:rPr>
        <w:instrText xml:space="preserve"> REF _Ref13666858 \n \h </w:instrText>
      </w:r>
      <w:r w:rsidRPr="0010755F">
        <w:rPr>
          <w:rFonts w:ascii="Arial" w:hAnsi="Arial" w:cs="Arial"/>
          <w:sz w:val="22"/>
        </w:rPr>
      </w:r>
      <w:r w:rsidRPr="0010755F">
        <w:rPr>
          <w:rFonts w:ascii="Arial" w:hAnsi="Arial" w:cs="Arial"/>
          <w:sz w:val="22"/>
        </w:rPr>
        <w:fldChar w:fldCharType="separate"/>
      </w:r>
      <w:r w:rsidR="00FD12E1">
        <w:rPr>
          <w:rFonts w:ascii="Arial" w:hAnsi="Arial" w:cs="Arial"/>
          <w:sz w:val="22"/>
        </w:rPr>
        <w:t>2.11</w:t>
      </w:r>
      <w:r w:rsidRPr="0010755F">
        <w:rPr>
          <w:rFonts w:ascii="Arial" w:hAnsi="Arial" w:cs="Arial"/>
          <w:sz w:val="22"/>
        </w:rPr>
        <w:fldChar w:fldCharType="end"/>
      </w:r>
      <w:r w:rsidR="00AE3A38">
        <w:rPr>
          <w:rFonts w:ascii="Arial" w:hAnsi="Arial" w:cs="Arial"/>
          <w:sz w:val="22"/>
        </w:rPr>
        <w:t>,</w:t>
      </w:r>
      <w:r w:rsidR="00AE3A38" w:rsidRPr="0010755F">
        <w:rPr>
          <w:rFonts w:ascii="Arial" w:hAnsi="Arial" w:cs="Arial"/>
          <w:sz w:val="22"/>
        </w:rPr>
        <w:t xml:space="preserve"> </w:t>
      </w:r>
    </w:p>
    <w:p w14:paraId="71168729" w14:textId="77777777" w:rsidR="00C74956" w:rsidRPr="0010755F" w:rsidRDefault="00C74956" w:rsidP="00C74956">
      <w:pPr>
        <w:spacing w:before="120"/>
        <w:ind w:left="349"/>
        <w:jc w:val="both"/>
        <w:rPr>
          <w:rFonts w:ascii="Arial" w:hAnsi="Arial" w:cs="Arial"/>
          <w:sz w:val="22"/>
        </w:rPr>
      </w:pPr>
      <w:r w:rsidRPr="0010755F">
        <w:rPr>
          <w:rFonts w:ascii="Arial" w:hAnsi="Arial" w:cs="Arial"/>
          <w:sz w:val="22"/>
        </w:rPr>
        <w:t>podľa toho, čo nastane skôr</w:t>
      </w:r>
      <w:r>
        <w:rPr>
          <w:rFonts w:ascii="Arial" w:hAnsi="Arial" w:cs="Arial"/>
          <w:sz w:val="22"/>
        </w:rPr>
        <w:t>;</w:t>
      </w:r>
    </w:p>
    <w:p w14:paraId="084C1B92" w14:textId="5FD9A9F1" w:rsidR="00050FBC" w:rsidRPr="00050FBC" w:rsidRDefault="001C4F23" w:rsidP="00260D25">
      <w:pPr>
        <w:numPr>
          <w:ilvl w:val="2"/>
          <w:numId w:val="27"/>
        </w:numPr>
        <w:tabs>
          <w:tab w:val="clear" w:pos="2339"/>
        </w:tabs>
        <w:spacing w:before="240"/>
        <w:ind w:left="357" w:hanging="357"/>
        <w:jc w:val="both"/>
        <w:rPr>
          <w:rFonts w:ascii="Arial" w:hAnsi="Arial" w:cs="Arial"/>
          <w:sz w:val="22"/>
        </w:rPr>
      </w:pPr>
      <w:bookmarkStart w:id="151" w:name="_Ref17459332"/>
      <w:r>
        <w:rPr>
          <w:rFonts w:ascii="Arial" w:hAnsi="Arial" w:cs="Arial"/>
          <w:sz w:val="22"/>
        </w:rPr>
        <w:t>10</w:t>
      </w:r>
      <w:r w:rsidR="00260D25" w:rsidRPr="0010755F">
        <w:rPr>
          <w:rFonts w:ascii="Arial" w:hAnsi="Arial" w:cs="Arial"/>
          <w:sz w:val="22"/>
        </w:rPr>
        <w:t xml:space="preserve">% ZMLUVNEJ CENY </w:t>
      </w:r>
      <w:r w:rsidR="00260D25" w:rsidRPr="0010755F">
        <w:rPr>
          <w:rFonts w:ascii="Arial" w:hAnsi="Arial" w:cs="Arial"/>
          <w:sz w:val="22"/>
          <w:szCs w:val="22"/>
        </w:rPr>
        <w:t>ako čiastková faktúra vystavená</w:t>
      </w:r>
      <w:r w:rsidR="00050FBC">
        <w:rPr>
          <w:rFonts w:ascii="Arial" w:hAnsi="Arial" w:cs="Arial"/>
          <w:sz w:val="22"/>
          <w:szCs w:val="22"/>
        </w:rPr>
        <w:t>:</w:t>
      </w:r>
      <w:bookmarkEnd w:id="151"/>
    </w:p>
    <w:p w14:paraId="6ACA6443" w14:textId="7512A04F" w:rsidR="00050FBC" w:rsidRDefault="00260D25" w:rsidP="00C66888">
      <w:pPr>
        <w:numPr>
          <w:ilvl w:val="3"/>
          <w:numId w:val="77"/>
        </w:numPr>
        <w:spacing w:before="120"/>
        <w:ind w:left="709"/>
        <w:jc w:val="both"/>
        <w:rPr>
          <w:rFonts w:ascii="Arial" w:hAnsi="Arial" w:cs="Arial"/>
          <w:sz w:val="22"/>
        </w:rPr>
      </w:pPr>
      <w:r w:rsidRPr="0010755F">
        <w:rPr>
          <w:rFonts w:ascii="Arial" w:hAnsi="Arial" w:cs="Arial"/>
          <w:sz w:val="22"/>
        </w:rPr>
        <w:t xml:space="preserve">po PREVZATÍ </w:t>
      </w:r>
      <w:r w:rsidR="001B7126">
        <w:rPr>
          <w:rFonts w:ascii="Arial" w:hAnsi="Arial" w:cs="Arial"/>
          <w:sz w:val="22"/>
        </w:rPr>
        <w:t xml:space="preserve">ES č. 1 </w:t>
      </w:r>
      <w:r w:rsidRPr="0010755F">
        <w:rPr>
          <w:rFonts w:ascii="Arial" w:hAnsi="Arial" w:cs="Arial"/>
          <w:sz w:val="22"/>
          <w:szCs w:val="22"/>
          <w:lang w:eastAsia="en-US"/>
        </w:rPr>
        <w:t xml:space="preserve">(míľnik č. </w:t>
      </w:r>
      <w:r w:rsidR="00F83A68">
        <w:rPr>
          <w:rFonts w:ascii="Arial" w:hAnsi="Arial" w:cs="Arial"/>
          <w:sz w:val="22"/>
          <w:szCs w:val="22"/>
          <w:lang w:eastAsia="en-US"/>
        </w:rPr>
        <w:t xml:space="preserve">7 </w:t>
      </w:r>
      <w:r w:rsidR="00F16C91">
        <w:rPr>
          <w:rFonts w:ascii="Arial" w:hAnsi="Arial" w:cs="Arial"/>
          <w:sz w:val="22"/>
        </w:rPr>
        <w:t xml:space="preserve">ZÁKLADNÉHO </w:t>
      </w:r>
      <w:r w:rsidRPr="0010755F">
        <w:rPr>
          <w:rFonts w:ascii="Arial" w:hAnsi="Arial" w:cs="Arial"/>
          <w:sz w:val="22"/>
        </w:rPr>
        <w:t>HARMONOGRAMU ZMLUVY</w:t>
      </w:r>
      <w:r w:rsidRPr="0010755F">
        <w:rPr>
          <w:rFonts w:ascii="Arial" w:hAnsi="Arial" w:cs="Arial"/>
          <w:sz w:val="22"/>
          <w:szCs w:val="22"/>
        </w:rPr>
        <w:t>) potvrdenom PREBERACOU SPRÁVOU</w:t>
      </w:r>
      <w:r w:rsidRPr="0010755F">
        <w:rPr>
          <w:rFonts w:ascii="Arial" w:hAnsi="Arial" w:cs="Arial"/>
          <w:sz w:val="22"/>
        </w:rPr>
        <w:t xml:space="preserve"> </w:t>
      </w:r>
      <w:r w:rsidR="001B7126">
        <w:rPr>
          <w:rFonts w:ascii="Arial" w:hAnsi="Arial" w:cs="Arial"/>
          <w:sz w:val="22"/>
        </w:rPr>
        <w:t xml:space="preserve">podpísanou oboma ZMLUVNÝMI STRANAMI, </w:t>
      </w:r>
      <w:r w:rsidR="00324594" w:rsidRPr="0010755F">
        <w:rPr>
          <w:rFonts w:ascii="Arial" w:hAnsi="Arial" w:cs="Arial"/>
          <w:sz w:val="22"/>
          <w:szCs w:val="22"/>
        </w:rPr>
        <w:t xml:space="preserve">pričom kópia </w:t>
      </w:r>
      <w:r w:rsidR="008B1FA8">
        <w:rPr>
          <w:rFonts w:ascii="Arial" w:hAnsi="Arial" w:cs="Arial"/>
          <w:sz w:val="22"/>
          <w:szCs w:val="22"/>
        </w:rPr>
        <w:t xml:space="preserve">tejto </w:t>
      </w:r>
      <w:r w:rsidR="00324594" w:rsidRPr="0010755F">
        <w:rPr>
          <w:rFonts w:ascii="Arial" w:hAnsi="Arial" w:cs="Arial"/>
          <w:sz w:val="22"/>
          <w:szCs w:val="22"/>
        </w:rPr>
        <w:t>PREBERACEJ SPRÁVY</w:t>
      </w:r>
      <w:r w:rsidR="00324594" w:rsidRPr="0010755F">
        <w:rPr>
          <w:rFonts w:ascii="Arial" w:hAnsi="Arial" w:cs="Arial"/>
          <w:sz w:val="22"/>
        </w:rPr>
        <w:t xml:space="preserve"> </w:t>
      </w:r>
      <w:r w:rsidR="00324594" w:rsidRPr="0010755F">
        <w:rPr>
          <w:rFonts w:ascii="Arial" w:hAnsi="Arial" w:cs="Arial"/>
          <w:sz w:val="22"/>
          <w:szCs w:val="22"/>
        </w:rPr>
        <w:t>musí byť prílohou tejto čiastkovej faktúry</w:t>
      </w:r>
      <w:r w:rsidR="00324594">
        <w:rPr>
          <w:rFonts w:ascii="Arial" w:hAnsi="Arial" w:cs="Arial"/>
          <w:sz w:val="22"/>
          <w:szCs w:val="22"/>
        </w:rPr>
        <w:t>,</w:t>
      </w:r>
      <w:r w:rsidR="00324594" w:rsidRPr="0010755F">
        <w:rPr>
          <w:rFonts w:ascii="Arial" w:hAnsi="Arial" w:cs="Arial"/>
          <w:sz w:val="22"/>
        </w:rPr>
        <w:t xml:space="preserve"> </w:t>
      </w:r>
      <w:r w:rsidR="00050FBC">
        <w:rPr>
          <w:rFonts w:ascii="Arial" w:hAnsi="Arial" w:cs="Arial"/>
          <w:sz w:val="22"/>
        </w:rPr>
        <w:t>alebo</w:t>
      </w:r>
    </w:p>
    <w:p w14:paraId="71754F54" w14:textId="77777777" w:rsidR="00050FBC" w:rsidRDefault="00260D25" w:rsidP="00C66888">
      <w:pPr>
        <w:numPr>
          <w:ilvl w:val="3"/>
          <w:numId w:val="77"/>
        </w:numPr>
        <w:spacing w:before="120"/>
        <w:ind w:left="709"/>
        <w:jc w:val="both"/>
        <w:rPr>
          <w:rFonts w:ascii="Arial" w:hAnsi="Arial" w:cs="Arial"/>
          <w:sz w:val="22"/>
        </w:rPr>
      </w:pPr>
      <w:r w:rsidRPr="0010755F">
        <w:rPr>
          <w:rFonts w:ascii="Arial" w:hAnsi="Arial" w:cs="Arial"/>
          <w:sz w:val="22"/>
          <w:szCs w:val="22"/>
        </w:rPr>
        <w:t xml:space="preserve">po PREDBEŽNOM PREVZATÍ </w:t>
      </w:r>
      <w:r w:rsidR="001B7126">
        <w:rPr>
          <w:rFonts w:ascii="Arial" w:hAnsi="Arial" w:cs="Arial"/>
          <w:sz w:val="22"/>
          <w:szCs w:val="22"/>
        </w:rPr>
        <w:t xml:space="preserve">ES č. 1 </w:t>
      </w:r>
      <w:r w:rsidRPr="0010755F">
        <w:rPr>
          <w:rFonts w:ascii="Arial" w:hAnsi="Arial" w:cs="Arial"/>
          <w:sz w:val="22"/>
          <w:szCs w:val="22"/>
        </w:rPr>
        <w:t xml:space="preserve">potvrdenom </w:t>
      </w:r>
      <w:r w:rsidRPr="0010755F">
        <w:rPr>
          <w:rFonts w:ascii="Arial" w:hAnsi="Arial" w:cs="Arial"/>
          <w:sz w:val="22"/>
        </w:rPr>
        <w:t>SPRÁVOU O PREDBEŽNOM PREVZATÍ</w:t>
      </w:r>
      <w:r w:rsidR="001B7126" w:rsidRPr="001B7126">
        <w:rPr>
          <w:rFonts w:ascii="Arial" w:hAnsi="Arial" w:cs="Arial"/>
          <w:sz w:val="22"/>
        </w:rPr>
        <w:t xml:space="preserve"> </w:t>
      </w:r>
      <w:r w:rsidR="001B7126">
        <w:rPr>
          <w:rFonts w:ascii="Arial" w:hAnsi="Arial" w:cs="Arial"/>
          <w:sz w:val="22"/>
        </w:rPr>
        <w:t>podpísanou oboma ZMLUVNÝMI STRANAMI</w:t>
      </w:r>
      <w:r w:rsidRPr="0010755F">
        <w:rPr>
          <w:rFonts w:ascii="Arial" w:hAnsi="Arial" w:cs="Arial"/>
          <w:sz w:val="22"/>
        </w:rPr>
        <w:t xml:space="preserve">, </w:t>
      </w:r>
      <w:r w:rsidR="00324594" w:rsidRPr="0010755F">
        <w:rPr>
          <w:rFonts w:ascii="Arial" w:hAnsi="Arial" w:cs="Arial"/>
          <w:sz w:val="22"/>
          <w:szCs w:val="22"/>
        </w:rPr>
        <w:t xml:space="preserve">pričom kópia </w:t>
      </w:r>
      <w:r w:rsidR="008B1FA8">
        <w:rPr>
          <w:rFonts w:ascii="Arial" w:hAnsi="Arial" w:cs="Arial"/>
          <w:sz w:val="22"/>
          <w:szCs w:val="22"/>
        </w:rPr>
        <w:t xml:space="preserve">tejto </w:t>
      </w:r>
      <w:r w:rsidR="00324594" w:rsidRPr="0010755F">
        <w:rPr>
          <w:rFonts w:ascii="Arial" w:hAnsi="Arial" w:cs="Arial"/>
          <w:sz w:val="22"/>
        </w:rPr>
        <w:t xml:space="preserve">SPRÁVY O PREDBEŽNOM PREVZATÍ </w:t>
      </w:r>
      <w:r w:rsidR="00324594" w:rsidRPr="0010755F">
        <w:rPr>
          <w:rFonts w:ascii="Arial" w:hAnsi="Arial" w:cs="Arial"/>
          <w:sz w:val="22"/>
          <w:szCs w:val="22"/>
        </w:rPr>
        <w:t>musí byť prílohou tejto čiastkovej faktúry</w:t>
      </w:r>
      <w:r w:rsidR="00324594">
        <w:rPr>
          <w:rFonts w:ascii="Arial" w:hAnsi="Arial" w:cs="Arial"/>
          <w:sz w:val="22"/>
          <w:szCs w:val="22"/>
        </w:rPr>
        <w:t>,</w:t>
      </w:r>
      <w:r w:rsidR="00324594" w:rsidRPr="0010755F">
        <w:rPr>
          <w:rFonts w:ascii="Arial" w:hAnsi="Arial" w:cs="Arial"/>
          <w:sz w:val="22"/>
        </w:rPr>
        <w:t xml:space="preserve"> </w:t>
      </w:r>
      <w:r w:rsidR="00050FBC">
        <w:rPr>
          <w:rFonts w:ascii="Arial" w:hAnsi="Arial" w:cs="Arial"/>
          <w:sz w:val="22"/>
        </w:rPr>
        <w:t>alebo</w:t>
      </w:r>
    </w:p>
    <w:p w14:paraId="3C71466C" w14:textId="48424DD3" w:rsidR="00050FBC" w:rsidRPr="00050FBC" w:rsidRDefault="00260D25" w:rsidP="00C66888">
      <w:pPr>
        <w:numPr>
          <w:ilvl w:val="3"/>
          <w:numId w:val="77"/>
        </w:numPr>
        <w:spacing w:before="120"/>
        <w:ind w:left="709"/>
        <w:jc w:val="both"/>
        <w:rPr>
          <w:rFonts w:ascii="Arial" w:hAnsi="Arial" w:cs="Arial"/>
          <w:sz w:val="22"/>
        </w:rPr>
      </w:pPr>
      <w:r w:rsidRPr="0010755F">
        <w:rPr>
          <w:rFonts w:ascii="Arial" w:hAnsi="Arial" w:cs="Arial"/>
          <w:sz w:val="22"/>
        </w:rPr>
        <w:t xml:space="preserve">po uplynutí doby podľa článku </w:t>
      </w:r>
      <w:r w:rsidR="002E3A2E">
        <w:rPr>
          <w:rFonts w:ascii="Arial" w:hAnsi="Arial" w:cs="Arial"/>
          <w:sz w:val="22"/>
        </w:rPr>
        <w:fldChar w:fldCharType="begin"/>
      </w:r>
      <w:r w:rsidR="002E3A2E">
        <w:rPr>
          <w:rFonts w:ascii="Arial" w:hAnsi="Arial" w:cs="Arial"/>
          <w:sz w:val="22"/>
        </w:rPr>
        <w:instrText xml:space="preserve"> REF  _Ref13666844 \h \r \t </w:instrText>
      </w:r>
      <w:r w:rsidR="002E3A2E">
        <w:rPr>
          <w:rFonts w:ascii="Arial" w:hAnsi="Arial" w:cs="Arial"/>
          <w:sz w:val="22"/>
        </w:rPr>
      </w:r>
      <w:r w:rsidR="002E3A2E">
        <w:rPr>
          <w:rFonts w:ascii="Arial" w:hAnsi="Arial" w:cs="Arial"/>
          <w:sz w:val="22"/>
        </w:rPr>
        <w:fldChar w:fldCharType="separate"/>
      </w:r>
      <w:r w:rsidR="00FD12E1">
        <w:rPr>
          <w:rFonts w:ascii="Arial" w:hAnsi="Arial" w:cs="Arial"/>
          <w:sz w:val="22"/>
        </w:rPr>
        <w:t>X</w:t>
      </w:r>
      <w:r w:rsidR="002E3A2E">
        <w:rPr>
          <w:rFonts w:ascii="Arial" w:hAnsi="Arial" w:cs="Arial"/>
          <w:sz w:val="22"/>
        </w:rPr>
        <w:fldChar w:fldCharType="end"/>
      </w:r>
      <w:r w:rsidRPr="0010755F">
        <w:rPr>
          <w:rFonts w:ascii="Arial" w:hAnsi="Arial" w:cs="Arial"/>
          <w:sz w:val="22"/>
        </w:rPr>
        <w:t xml:space="preserve"> bod </w:t>
      </w:r>
      <w:r w:rsidRPr="0010755F">
        <w:rPr>
          <w:rFonts w:ascii="Arial" w:hAnsi="Arial" w:cs="Arial"/>
          <w:sz w:val="22"/>
        </w:rPr>
        <w:fldChar w:fldCharType="begin"/>
      </w:r>
      <w:r w:rsidRPr="0010755F">
        <w:rPr>
          <w:rFonts w:ascii="Arial" w:hAnsi="Arial" w:cs="Arial"/>
          <w:sz w:val="22"/>
        </w:rPr>
        <w:instrText xml:space="preserve"> REF _Ref13666858 \r \h </w:instrText>
      </w:r>
      <w:r w:rsidRPr="0010755F">
        <w:rPr>
          <w:rFonts w:ascii="Arial" w:hAnsi="Arial" w:cs="Arial"/>
          <w:sz w:val="22"/>
        </w:rPr>
      </w:r>
      <w:r w:rsidRPr="0010755F">
        <w:rPr>
          <w:rFonts w:ascii="Arial" w:hAnsi="Arial" w:cs="Arial"/>
          <w:sz w:val="22"/>
        </w:rPr>
        <w:fldChar w:fldCharType="separate"/>
      </w:r>
      <w:r w:rsidR="00FD12E1">
        <w:rPr>
          <w:rFonts w:ascii="Arial" w:hAnsi="Arial" w:cs="Arial"/>
          <w:sz w:val="22"/>
        </w:rPr>
        <w:t>2.11</w:t>
      </w:r>
      <w:r w:rsidRPr="0010755F">
        <w:rPr>
          <w:rFonts w:ascii="Arial" w:hAnsi="Arial" w:cs="Arial"/>
          <w:sz w:val="22"/>
        </w:rPr>
        <w:fldChar w:fldCharType="end"/>
      </w:r>
      <w:r w:rsidR="00050FBC">
        <w:rPr>
          <w:rFonts w:ascii="Arial" w:hAnsi="Arial" w:cs="Arial"/>
          <w:sz w:val="22"/>
          <w:szCs w:val="22"/>
        </w:rPr>
        <w:t>,</w:t>
      </w:r>
    </w:p>
    <w:p w14:paraId="60A76F47" w14:textId="77777777" w:rsidR="00260D25" w:rsidRPr="0010755F" w:rsidRDefault="00324594" w:rsidP="00C66888">
      <w:pPr>
        <w:spacing w:before="120"/>
        <w:ind w:left="349"/>
        <w:jc w:val="both"/>
        <w:rPr>
          <w:rFonts w:ascii="Arial" w:hAnsi="Arial" w:cs="Arial"/>
          <w:sz w:val="22"/>
        </w:rPr>
      </w:pPr>
      <w:r>
        <w:rPr>
          <w:rFonts w:ascii="Arial" w:hAnsi="Arial" w:cs="Arial"/>
          <w:sz w:val="22"/>
        </w:rPr>
        <w:t>podľa toho, čo nastane skôr</w:t>
      </w:r>
      <w:r w:rsidR="00260D25">
        <w:rPr>
          <w:rFonts w:ascii="Arial" w:hAnsi="Arial" w:cs="Arial"/>
          <w:sz w:val="22"/>
          <w:szCs w:val="22"/>
        </w:rPr>
        <w:t>;</w:t>
      </w:r>
    </w:p>
    <w:p w14:paraId="1264F307" w14:textId="390F7D24" w:rsidR="002B14BD" w:rsidRPr="002F5D70" w:rsidRDefault="001C4F23" w:rsidP="002F5D70">
      <w:pPr>
        <w:numPr>
          <w:ilvl w:val="2"/>
          <w:numId w:val="27"/>
        </w:numPr>
        <w:tabs>
          <w:tab w:val="clear" w:pos="2339"/>
        </w:tabs>
        <w:spacing w:before="240"/>
        <w:ind w:left="357" w:hanging="357"/>
        <w:jc w:val="both"/>
        <w:rPr>
          <w:rFonts w:ascii="Arial" w:hAnsi="Arial" w:cs="Arial"/>
          <w:sz w:val="22"/>
        </w:rPr>
      </w:pPr>
      <w:r>
        <w:rPr>
          <w:rFonts w:ascii="Arial" w:hAnsi="Arial" w:cs="Arial"/>
          <w:sz w:val="22"/>
        </w:rPr>
        <w:lastRenderedPageBreak/>
        <w:t>15</w:t>
      </w:r>
      <w:r w:rsidR="002B14BD" w:rsidRPr="002F5D70">
        <w:rPr>
          <w:rFonts w:ascii="Arial" w:hAnsi="Arial" w:cs="Arial"/>
          <w:sz w:val="22"/>
        </w:rPr>
        <w:t xml:space="preserve">% ZMLUVNEJ CENY </w:t>
      </w:r>
      <w:r w:rsidR="002B14BD" w:rsidRPr="002F5D70">
        <w:rPr>
          <w:rFonts w:ascii="Arial" w:hAnsi="Arial" w:cs="Arial"/>
          <w:sz w:val="22"/>
          <w:szCs w:val="22"/>
        </w:rPr>
        <w:t xml:space="preserve">ako čiastková faktúra vystavená </w:t>
      </w:r>
      <w:r w:rsidR="002B14BD" w:rsidRPr="002F5D70">
        <w:rPr>
          <w:rFonts w:ascii="Arial" w:hAnsi="Arial" w:cs="Arial"/>
          <w:sz w:val="22"/>
        </w:rPr>
        <w:t xml:space="preserve">po dodávke </w:t>
      </w:r>
      <w:r w:rsidR="000D3FB6" w:rsidRPr="00C74956">
        <w:rPr>
          <w:rFonts w:ascii="Arial" w:hAnsi="Arial" w:cs="Arial"/>
          <w:sz w:val="22"/>
        </w:rPr>
        <w:t>NOVÝCH</w:t>
      </w:r>
      <w:r w:rsidR="002B14BD" w:rsidRPr="00C74956">
        <w:rPr>
          <w:rFonts w:ascii="Arial" w:hAnsi="Arial" w:cs="Arial"/>
          <w:sz w:val="22"/>
        </w:rPr>
        <w:t xml:space="preserve"> HČ </w:t>
      </w:r>
      <w:r w:rsidR="00122625" w:rsidRPr="00C74956">
        <w:rPr>
          <w:rFonts w:ascii="Arial" w:hAnsi="Arial" w:cs="Arial"/>
          <w:sz w:val="22"/>
        </w:rPr>
        <w:t>ES č. 2</w:t>
      </w:r>
      <w:r w:rsidR="00C21C7B">
        <w:rPr>
          <w:rFonts w:ascii="Arial" w:hAnsi="Arial" w:cs="Arial"/>
          <w:sz w:val="22"/>
        </w:rPr>
        <w:t>,</w:t>
      </w:r>
      <w:r w:rsidR="00122625" w:rsidRPr="002F5D70">
        <w:rPr>
          <w:rFonts w:ascii="Arial" w:hAnsi="Arial" w:cs="Arial"/>
          <w:sz w:val="22"/>
        </w:rPr>
        <w:t xml:space="preserve"> </w:t>
      </w:r>
      <w:r w:rsidR="00FD2ABE" w:rsidRPr="002F5D70">
        <w:rPr>
          <w:rFonts w:ascii="Arial" w:hAnsi="Arial" w:cs="Arial"/>
          <w:sz w:val="22"/>
        </w:rPr>
        <w:t>vrátane všetkých tovarov (prístrojov, zariadení, snímačov, káblov a ďalších materiá</w:t>
      </w:r>
      <w:r w:rsidR="00FD2ABE" w:rsidRPr="00A45580">
        <w:rPr>
          <w:rFonts w:ascii="Arial" w:hAnsi="Arial" w:cs="Arial"/>
          <w:sz w:val="22"/>
        </w:rPr>
        <w:t xml:space="preserve">lov, okrem pomocného a spojovacieho materiálu), ktoré sú súčasťou dodávky </w:t>
      </w:r>
      <w:r w:rsidR="000D3FB6" w:rsidRPr="004467C0">
        <w:rPr>
          <w:rFonts w:ascii="Arial" w:hAnsi="Arial" w:cs="Arial"/>
          <w:sz w:val="22"/>
        </w:rPr>
        <w:t>NOVYCH</w:t>
      </w:r>
      <w:r w:rsidR="00FD2ABE" w:rsidRPr="00D35A3A">
        <w:rPr>
          <w:rFonts w:ascii="Arial" w:hAnsi="Arial" w:cs="Arial"/>
          <w:sz w:val="22"/>
        </w:rPr>
        <w:t xml:space="preserve"> HČ pre ES č. </w:t>
      </w:r>
      <w:r w:rsidR="000C5AD7">
        <w:rPr>
          <w:rFonts w:ascii="Arial" w:hAnsi="Arial" w:cs="Arial"/>
          <w:sz w:val="22"/>
        </w:rPr>
        <w:t>2</w:t>
      </w:r>
      <w:r w:rsidR="00FD2ABE" w:rsidRPr="00D35A3A">
        <w:rPr>
          <w:rFonts w:ascii="Arial" w:hAnsi="Arial" w:cs="Arial"/>
          <w:sz w:val="22"/>
        </w:rPr>
        <w:t xml:space="preserve">, </w:t>
      </w:r>
      <w:r w:rsidR="002B14BD" w:rsidRPr="00D35A3A">
        <w:rPr>
          <w:rFonts w:ascii="Arial" w:hAnsi="Arial" w:cs="Arial"/>
          <w:sz w:val="22"/>
        </w:rPr>
        <w:t xml:space="preserve">na STAVENISKO (míľnik č. </w:t>
      </w:r>
      <w:r w:rsidR="00F83A68">
        <w:rPr>
          <w:rFonts w:ascii="Arial" w:hAnsi="Arial" w:cs="Arial"/>
          <w:sz w:val="22"/>
        </w:rPr>
        <w:t xml:space="preserve">8 </w:t>
      </w:r>
      <w:r w:rsidR="00F16C91">
        <w:rPr>
          <w:rFonts w:ascii="Arial" w:hAnsi="Arial" w:cs="Arial"/>
          <w:sz w:val="22"/>
        </w:rPr>
        <w:t xml:space="preserve">ZÁKLADNÉHO </w:t>
      </w:r>
      <w:r w:rsidR="002B14BD" w:rsidRPr="00D35A3A">
        <w:rPr>
          <w:rFonts w:ascii="Arial" w:hAnsi="Arial" w:cs="Arial"/>
          <w:sz w:val="22"/>
        </w:rPr>
        <w:t>HARMONOGRAMU ZMLUVY)</w:t>
      </w:r>
      <w:r w:rsidR="002B14BD" w:rsidRPr="0075652F">
        <w:rPr>
          <w:rFonts w:ascii="Arial" w:hAnsi="Arial" w:cs="Arial"/>
          <w:sz w:val="22"/>
        </w:rPr>
        <w:t>;</w:t>
      </w:r>
      <w:r w:rsidR="00A20980" w:rsidRPr="0075652F">
        <w:rPr>
          <w:rFonts w:ascii="Arial" w:hAnsi="Arial" w:cs="Arial"/>
          <w:sz w:val="22"/>
        </w:rPr>
        <w:t xml:space="preserve"> </w:t>
      </w:r>
      <w:r w:rsidR="00A20980" w:rsidRPr="009C30F6">
        <w:rPr>
          <w:rFonts w:ascii="Arial" w:hAnsi="Arial" w:cs="Arial"/>
          <w:sz w:val="22"/>
        </w:rPr>
        <w:t xml:space="preserve">splnenie tohto míľnika musí byť potvrdené príslušným ZÁZNAMOM O SPLNENÍ MÍĽNIKA v zmysle bodu </w:t>
      </w:r>
      <w:r w:rsidR="00A20980" w:rsidRPr="002F5D70">
        <w:rPr>
          <w:rFonts w:ascii="Arial" w:hAnsi="Arial" w:cs="Arial"/>
          <w:sz w:val="22"/>
        </w:rPr>
        <w:fldChar w:fldCharType="begin"/>
      </w:r>
      <w:r w:rsidR="00A20980" w:rsidRPr="00C66888">
        <w:rPr>
          <w:rFonts w:ascii="Arial" w:hAnsi="Arial" w:cs="Arial"/>
          <w:sz w:val="22"/>
        </w:rPr>
        <w:instrText xml:space="preserve"> REF _Ref481078846 \r \h </w:instrText>
      </w:r>
      <w:r w:rsidR="00A20980" w:rsidRPr="002F5D70">
        <w:rPr>
          <w:rFonts w:ascii="Arial" w:hAnsi="Arial" w:cs="Arial"/>
          <w:sz w:val="22"/>
        </w:rPr>
      </w:r>
      <w:r w:rsidR="00A20980" w:rsidRPr="002F5D70">
        <w:rPr>
          <w:rFonts w:ascii="Arial" w:hAnsi="Arial" w:cs="Arial"/>
          <w:sz w:val="22"/>
        </w:rPr>
        <w:fldChar w:fldCharType="separate"/>
      </w:r>
      <w:r w:rsidR="00FD12E1">
        <w:rPr>
          <w:rFonts w:ascii="Arial" w:hAnsi="Arial" w:cs="Arial"/>
          <w:sz w:val="22"/>
        </w:rPr>
        <w:t>3.2</w:t>
      </w:r>
      <w:r w:rsidR="00A20980" w:rsidRPr="002F5D70">
        <w:rPr>
          <w:rFonts w:ascii="Arial" w:hAnsi="Arial" w:cs="Arial"/>
          <w:sz w:val="22"/>
        </w:rPr>
        <w:fldChar w:fldCharType="end"/>
      </w:r>
      <w:r w:rsidR="00A20980" w:rsidRPr="002F5D70">
        <w:rPr>
          <w:rFonts w:ascii="Arial" w:hAnsi="Arial" w:cs="Arial"/>
          <w:sz w:val="22"/>
        </w:rPr>
        <w:t xml:space="preserve"> tohto článku, kópia ktorého musí byť prílohou tejto čiastkovej faktúry;</w:t>
      </w:r>
    </w:p>
    <w:p w14:paraId="45CC0D2A" w14:textId="42DEC276" w:rsidR="000B03D9" w:rsidRPr="000B03D9" w:rsidRDefault="001C4F23" w:rsidP="00B90D51">
      <w:pPr>
        <w:numPr>
          <w:ilvl w:val="2"/>
          <w:numId w:val="27"/>
        </w:numPr>
        <w:tabs>
          <w:tab w:val="clear" w:pos="2339"/>
        </w:tabs>
        <w:spacing w:before="240"/>
        <w:ind w:left="357" w:hanging="357"/>
        <w:jc w:val="both"/>
        <w:rPr>
          <w:rFonts w:ascii="Arial" w:hAnsi="Arial" w:cs="Arial"/>
          <w:sz w:val="22"/>
        </w:rPr>
      </w:pPr>
      <w:bookmarkStart w:id="152" w:name="_Ref17446222"/>
      <w:bookmarkStart w:id="153" w:name="_Ref13665212"/>
      <w:bookmarkStart w:id="154" w:name="_Ref13668256"/>
      <w:bookmarkEnd w:id="150"/>
      <w:r>
        <w:rPr>
          <w:rFonts w:ascii="Arial" w:hAnsi="Arial" w:cs="Arial"/>
          <w:sz w:val="22"/>
        </w:rPr>
        <w:t>5</w:t>
      </w:r>
      <w:r w:rsidR="00B90D51" w:rsidRPr="0010755F">
        <w:rPr>
          <w:rFonts w:ascii="Arial" w:hAnsi="Arial" w:cs="Arial"/>
          <w:sz w:val="22"/>
        </w:rPr>
        <w:t xml:space="preserve">% ZMLUVNEJ CENY </w:t>
      </w:r>
      <w:r w:rsidR="00B90D51" w:rsidRPr="0010755F">
        <w:rPr>
          <w:rFonts w:ascii="Arial" w:hAnsi="Arial" w:cs="Arial"/>
          <w:sz w:val="22"/>
          <w:szCs w:val="22"/>
        </w:rPr>
        <w:t>ako čiastková faktúra vystavená</w:t>
      </w:r>
      <w:r w:rsidR="000B03D9">
        <w:rPr>
          <w:rFonts w:ascii="Arial" w:hAnsi="Arial" w:cs="Arial"/>
          <w:sz w:val="22"/>
          <w:szCs w:val="22"/>
        </w:rPr>
        <w:t>:</w:t>
      </w:r>
    </w:p>
    <w:p w14:paraId="4021D1E2" w14:textId="6E26C6BF" w:rsidR="000B03D9" w:rsidRDefault="000B03D9" w:rsidP="00C66888">
      <w:pPr>
        <w:numPr>
          <w:ilvl w:val="3"/>
          <w:numId w:val="76"/>
        </w:numPr>
        <w:spacing w:before="120"/>
        <w:ind w:left="709"/>
        <w:jc w:val="both"/>
        <w:rPr>
          <w:rFonts w:ascii="Arial" w:hAnsi="Arial" w:cs="Arial"/>
          <w:sz w:val="22"/>
        </w:rPr>
      </w:pPr>
      <w:r>
        <w:rPr>
          <w:rFonts w:ascii="Arial" w:hAnsi="Arial" w:cs="Arial"/>
          <w:sz w:val="22"/>
          <w:szCs w:val="22"/>
        </w:rPr>
        <w:t>po</w:t>
      </w:r>
      <w:r w:rsidRPr="0010755F">
        <w:rPr>
          <w:rFonts w:ascii="Arial" w:hAnsi="Arial" w:cs="Arial"/>
          <w:sz w:val="22"/>
        </w:rPr>
        <w:t xml:space="preserve"> </w:t>
      </w:r>
      <w:r w:rsidR="00614BD9" w:rsidRPr="0010755F">
        <w:rPr>
          <w:rFonts w:ascii="Arial" w:hAnsi="Arial" w:cs="Arial"/>
          <w:sz w:val="22"/>
        </w:rPr>
        <w:t xml:space="preserve">úspešnom vykonaní 72 hodinového testu </w:t>
      </w:r>
      <w:r w:rsidR="00614BD9">
        <w:rPr>
          <w:rFonts w:ascii="Arial" w:hAnsi="Arial" w:cs="Arial"/>
          <w:sz w:val="22"/>
        </w:rPr>
        <w:t xml:space="preserve">ES č. 2 podľa </w:t>
      </w:r>
      <w:r w:rsidR="00614BD9" w:rsidRPr="0010755F">
        <w:rPr>
          <w:rFonts w:ascii="Arial" w:hAnsi="Arial" w:cs="Arial"/>
          <w:sz w:val="22"/>
        </w:rPr>
        <w:t>TECHNICKEJ ŠPECIFIKÁCIE</w:t>
      </w:r>
      <w:r w:rsidR="00614BD9">
        <w:rPr>
          <w:rFonts w:ascii="Arial" w:hAnsi="Arial" w:cs="Arial"/>
          <w:sz w:val="22"/>
        </w:rPr>
        <w:t xml:space="preserve"> </w:t>
      </w:r>
      <w:r w:rsidR="00614BD9" w:rsidRPr="0010755F">
        <w:rPr>
          <w:rFonts w:ascii="Arial" w:hAnsi="Arial" w:cs="Arial"/>
          <w:sz w:val="22"/>
        </w:rPr>
        <w:t xml:space="preserve">(míľnik č. </w:t>
      </w:r>
      <w:r w:rsidR="00F83A68">
        <w:rPr>
          <w:rFonts w:ascii="Arial" w:hAnsi="Arial" w:cs="Arial"/>
          <w:sz w:val="22"/>
        </w:rPr>
        <w:t xml:space="preserve">10 </w:t>
      </w:r>
      <w:r w:rsidR="00F16C91">
        <w:rPr>
          <w:rFonts w:ascii="Arial" w:hAnsi="Arial" w:cs="Arial"/>
          <w:sz w:val="22"/>
        </w:rPr>
        <w:t xml:space="preserve">ZÁKLADNÉHO </w:t>
      </w:r>
      <w:r w:rsidR="00614BD9" w:rsidRPr="0010755F">
        <w:rPr>
          <w:rFonts w:ascii="Arial" w:hAnsi="Arial" w:cs="Arial"/>
          <w:sz w:val="22"/>
        </w:rPr>
        <w:t>HARMONOGRAMU ZMLUVY)</w:t>
      </w:r>
      <w:r w:rsidR="00614BD9">
        <w:rPr>
          <w:rFonts w:ascii="Arial" w:hAnsi="Arial" w:cs="Arial"/>
          <w:sz w:val="22"/>
        </w:rPr>
        <w:t>, pričom splnenie tohto míľnika musí byť potvrdené</w:t>
      </w:r>
      <w:r w:rsidR="00614BD9" w:rsidRPr="0010755F">
        <w:rPr>
          <w:rFonts w:ascii="Arial" w:hAnsi="Arial" w:cs="Arial"/>
          <w:sz w:val="22"/>
        </w:rPr>
        <w:t xml:space="preserve"> príslušným ZÁZNAMOM O SPLNENÍ MÍĽNIKA v zmysle bodu </w:t>
      </w:r>
      <w:r w:rsidR="00614BD9" w:rsidRPr="0010755F">
        <w:rPr>
          <w:rFonts w:ascii="Arial" w:hAnsi="Arial" w:cs="Arial"/>
          <w:sz w:val="22"/>
        </w:rPr>
        <w:fldChar w:fldCharType="begin"/>
      </w:r>
      <w:r w:rsidR="00614BD9" w:rsidRPr="0010755F">
        <w:rPr>
          <w:rFonts w:ascii="Arial" w:hAnsi="Arial" w:cs="Arial"/>
          <w:sz w:val="22"/>
        </w:rPr>
        <w:instrText xml:space="preserve"> REF _Ref481078846 \r \h </w:instrText>
      </w:r>
      <w:r w:rsidR="00614BD9" w:rsidRPr="0010755F">
        <w:rPr>
          <w:rFonts w:ascii="Arial" w:hAnsi="Arial" w:cs="Arial"/>
          <w:sz w:val="22"/>
        </w:rPr>
      </w:r>
      <w:r w:rsidR="00614BD9" w:rsidRPr="0010755F">
        <w:rPr>
          <w:rFonts w:ascii="Arial" w:hAnsi="Arial" w:cs="Arial"/>
          <w:sz w:val="22"/>
        </w:rPr>
        <w:fldChar w:fldCharType="separate"/>
      </w:r>
      <w:r w:rsidR="00FD12E1">
        <w:rPr>
          <w:rFonts w:ascii="Arial" w:hAnsi="Arial" w:cs="Arial"/>
          <w:sz w:val="22"/>
        </w:rPr>
        <w:t>3.2</w:t>
      </w:r>
      <w:r w:rsidR="00614BD9" w:rsidRPr="0010755F">
        <w:rPr>
          <w:rFonts w:ascii="Arial" w:hAnsi="Arial" w:cs="Arial"/>
          <w:sz w:val="22"/>
        </w:rPr>
        <w:fldChar w:fldCharType="end"/>
      </w:r>
      <w:r w:rsidR="00614BD9" w:rsidRPr="0010755F">
        <w:rPr>
          <w:rFonts w:ascii="Arial" w:hAnsi="Arial" w:cs="Arial"/>
          <w:sz w:val="22"/>
        </w:rPr>
        <w:t xml:space="preserve"> tohto článku, kópia ktorého musí byť prílohou tejto čiastkovej faktúry</w:t>
      </w:r>
      <w:r w:rsidR="00614BD9">
        <w:rPr>
          <w:rFonts w:ascii="Arial" w:hAnsi="Arial" w:cs="Arial"/>
          <w:sz w:val="22"/>
        </w:rPr>
        <w:t>,</w:t>
      </w:r>
      <w:r w:rsidRPr="000B03D9">
        <w:rPr>
          <w:rFonts w:ascii="Arial" w:hAnsi="Arial" w:cs="Arial"/>
          <w:sz w:val="22"/>
        </w:rPr>
        <w:t xml:space="preserve"> </w:t>
      </w:r>
      <w:r w:rsidRPr="0010755F">
        <w:rPr>
          <w:rFonts w:ascii="Arial" w:hAnsi="Arial" w:cs="Arial"/>
          <w:sz w:val="22"/>
        </w:rPr>
        <w:t>alebo</w:t>
      </w:r>
    </w:p>
    <w:p w14:paraId="6C7DABD5" w14:textId="77777777" w:rsidR="000B03D9" w:rsidRDefault="00614BD9" w:rsidP="00C66888">
      <w:pPr>
        <w:numPr>
          <w:ilvl w:val="3"/>
          <w:numId w:val="76"/>
        </w:numPr>
        <w:spacing w:before="120"/>
        <w:ind w:left="709"/>
        <w:jc w:val="both"/>
        <w:rPr>
          <w:rFonts w:ascii="Arial" w:hAnsi="Arial" w:cs="Arial"/>
          <w:sz w:val="22"/>
        </w:rPr>
      </w:pPr>
      <w:r w:rsidRPr="0010755F">
        <w:rPr>
          <w:rFonts w:ascii="Arial" w:hAnsi="Arial" w:cs="Arial"/>
          <w:sz w:val="22"/>
        </w:rPr>
        <w:t>po PREDBEŽNOM PREVZATÍ</w:t>
      </w:r>
      <w:r w:rsidRPr="0010755F">
        <w:rPr>
          <w:rFonts w:ascii="Arial" w:hAnsi="Arial" w:cs="Arial"/>
          <w:sz w:val="22"/>
          <w:szCs w:val="22"/>
        </w:rPr>
        <w:t xml:space="preserve"> </w:t>
      </w:r>
      <w:r w:rsidR="00AF406A">
        <w:rPr>
          <w:rFonts w:ascii="Arial" w:hAnsi="Arial" w:cs="Arial"/>
          <w:sz w:val="22"/>
          <w:szCs w:val="22"/>
        </w:rPr>
        <w:t xml:space="preserve">ES č. 2 </w:t>
      </w:r>
      <w:r w:rsidRPr="0010755F">
        <w:rPr>
          <w:rFonts w:ascii="Arial" w:hAnsi="Arial" w:cs="Arial"/>
          <w:sz w:val="22"/>
          <w:szCs w:val="22"/>
        </w:rPr>
        <w:t xml:space="preserve">potvrdenom </w:t>
      </w:r>
      <w:r w:rsidRPr="0010755F">
        <w:rPr>
          <w:rFonts w:ascii="Arial" w:hAnsi="Arial" w:cs="Arial"/>
          <w:sz w:val="22"/>
        </w:rPr>
        <w:t>SPRÁVOU O PREDBEŽNOM PREVZATÍ</w:t>
      </w:r>
      <w:r w:rsidRPr="008B1FA8">
        <w:rPr>
          <w:rFonts w:ascii="Arial" w:hAnsi="Arial" w:cs="Arial"/>
          <w:sz w:val="22"/>
        </w:rPr>
        <w:t xml:space="preserve"> </w:t>
      </w:r>
      <w:r>
        <w:rPr>
          <w:rFonts w:ascii="Arial" w:hAnsi="Arial" w:cs="Arial"/>
          <w:sz w:val="22"/>
        </w:rPr>
        <w:t>podpísanou oboma ZMLUVNÝMI STRANAMI,</w:t>
      </w:r>
      <w:r w:rsidRPr="0010755F">
        <w:rPr>
          <w:rFonts w:ascii="Arial" w:hAnsi="Arial" w:cs="Arial"/>
          <w:sz w:val="22"/>
        </w:rPr>
        <w:t xml:space="preserve"> </w:t>
      </w:r>
      <w:r w:rsidRPr="0010755F">
        <w:rPr>
          <w:rFonts w:ascii="Arial" w:hAnsi="Arial" w:cs="Arial"/>
          <w:sz w:val="22"/>
          <w:szCs w:val="22"/>
        </w:rPr>
        <w:t xml:space="preserve">pričom kópia </w:t>
      </w:r>
      <w:r>
        <w:rPr>
          <w:rFonts w:ascii="Arial" w:hAnsi="Arial" w:cs="Arial"/>
          <w:sz w:val="22"/>
          <w:szCs w:val="22"/>
        </w:rPr>
        <w:t xml:space="preserve">tejto </w:t>
      </w:r>
      <w:r w:rsidRPr="0010755F">
        <w:rPr>
          <w:rFonts w:ascii="Arial" w:hAnsi="Arial" w:cs="Arial"/>
          <w:sz w:val="22"/>
        </w:rPr>
        <w:t xml:space="preserve">SPRÁVY O PREDBEŽNOM PREVZATÍ </w:t>
      </w:r>
      <w:r w:rsidRPr="0010755F">
        <w:rPr>
          <w:rFonts w:ascii="Arial" w:hAnsi="Arial" w:cs="Arial"/>
          <w:sz w:val="22"/>
          <w:szCs w:val="22"/>
        </w:rPr>
        <w:t>musí byť prílohou tejto čiastkovej faktúry</w:t>
      </w:r>
      <w:r w:rsidRPr="0010755F">
        <w:rPr>
          <w:rFonts w:ascii="Arial" w:hAnsi="Arial" w:cs="Arial"/>
          <w:sz w:val="22"/>
        </w:rPr>
        <w:t>,</w:t>
      </w:r>
      <w:r w:rsidR="000B03D9" w:rsidRPr="000B03D9">
        <w:rPr>
          <w:rFonts w:ascii="Arial" w:hAnsi="Arial" w:cs="Arial"/>
          <w:sz w:val="22"/>
        </w:rPr>
        <w:t xml:space="preserve"> </w:t>
      </w:r>
      <w:r w:rsidR="000B03D9" w:rsidRPr="0010755F">
        <w:rPr>
          <w:rFonts w:ascii="Arial" w:hAnsi="Arial" w:cs="Arial"/>
          <w:sz w:val="22"/>
        </w:rPr>
        <w:t>alebo</w:t>
      </w:r>
      <w:r w:rsidR="00764B2B">
        <w:rPr>
          <w:rFonts w:ascii="Arial" w:hAnsi="Arial" w:cs="Arial"/>
          <w:sz w:val="22"/>
        </w:rPr>
        <w:t xml:space="preserve"> </w:t>
      </w:r>
    </w:p>
    <w:p w14:paraId="2C35F754" w14:textId="0A33AC54" w:rsidR="000B03D9" w:rsidRDefault="00614BD9" w:rsidP="00C66888">
      <w:pPr>
        <w:numPr>
          <w:ilvl w:val="3"/>
          <w:numId w:val="76"/>
        </w:numPr>
        <w:spacing w:before="120"/>
        <w:ind w:left="709"/>
        <w:jc w:val="both"/>
        <w:rPr>
          <w:rFonts w:ascii="Arial" w:hAnsi="Arial" w:cs="Arial"/>
          <w:sz w:val="22"/>
        </w:rPr>
      </w:pPr>
      <w:r w:rsidRPr="0010755F">
        <w:rPr>
          <w:rFonts w:ascii="Arial" w:hAnsi="Arial" w:cs="Arial"/>
          <w:sz w:val="22"/>
        </w:rPr>
        <w:t xml:space="preserve">po uplynutí doby podľa článku </w:t>
      </w:r>
      <w:r w:rsidR="002E3A2E">
        <w:rPr>
          <w:rFonts w:ascii="Arial" w:hAnsi="Arial" w:cs="Arial"/>
          <w:sz w:val="22"/>
        </w:rPr>
        <w:fldChar w:fldCharType="begin"/>
      </w:r>
      <w:r w:rsidR="002E3A2E">
        <w:rPr>
          <w:rFonts w:ascii="Arial" w:hAnsi="Arial" w:cs="Arial"/>
          <w:sz w:val="22"/>
        </w:rPr>
        <w:instrText xml:space="preserve"> REF  _Ref13666844 \h \r \t </w:instrText>
      </w:r>
      <w:r w:rsidR="002E3A2E">
        <w:rPr>
          <w:rFonts w:ascii="Arial" w:hAnsi="Arial" w:cs="Arial"/>
          <w:sz w:val="22"/>
        </w:rPr>
      </w:r>
      <w:r w:rsidR="002E3A2E">
        <w:rPr>
          <w:rFonts w:ascii="Arial" w:hAnsi="Arial" w:cs="Arial"/>
          <w:sz w:val="22"/>
        </w:rPr>
        <w:fldChar w:fldCharType="separate"/>
      </w:r>
      <w:r w:rsidR="00FD12E1">
        <w:rPr>
          <w:rFonts w:ascii="Arial" w:hAnsi="Arial" w:cs="Arial"/>
          <w:sz w:val="22"/>
        </w:rPr>
        <w:t>X</w:t>
      </w:r>
      <w:r w:rsidR="002E3A2E">
        <w:rPr>
          <w:rFonts w:ascii="Arial" w:hAnsi="Arial" w:cs="Arial"/>
          <w:sz w:val="22"/>
        </w:rPr>
        <w:fldChar w:fldCharType="end"/>
      </w:r>
      <w:r w:rsidRPr="0010755F">
        <w:rPr>
          <w:rFonts w:ascii="Arial" w:hAnsi="Arial" w:cs="Arial"/>
          <w:sz w:val="22"/>
        </w:rPr>
        <w:t xml:space="preserve"> bod </w:t>
      </w:r>
      <w:r w:rsidRPr="0010755F">
        <w:rPr>
          <w:rFonts w:ascii="Arial" w:hAnsi="Arial" w:cs="Arial"/>
          <w:sz w:val="22"/>
        </w:rPr>
        <w:fldChar w:fldCharType="begin"/>
      </w:r>
      <w:r w:rsidRPr="0010755F">
        <w:rPr>
          <w:rFonts w:ascii="Arial" w:hAnsi="Arial" w:cs="Arial"/>
          <w:sz w:val="22"/>
        </w:rPr>
        <w:instrText xml:space="preserve"> REF _Ref13666858 \n \h </w:instrText>
      </w:r>
      <w:r w:rsidRPr="0010755F">
        <w:rPr>
          <w:rFonts w:ascii="Arial" w:hAnsi="Arial" w:cs="Arial"/>
          <w:sz w:val="22"/>
        </w:rPr>
      </w:r>
      <w:r w:rsidRPr="0010755F">
        <w:rPr>
          <w:rFonts w:ascii="Arial" w:hAnsi="Arial" w:cs="Arial"/>
          <w:sz w:val="22"/>
        </w:rPr>
        <w:fldChar w:fldCharType="separate"/>
      </w:r>
      <w:r w:rsidR="00FD12E1">
        <w:rPr>
          <w:rFonts w:ascii="Arial" w:hAnsi="Arial" w:cs="Arial"/>
          <w:sz w:val="22"/>
        </w:rPr>
        <w:t>2.11</w:t>
      </w:r>
      <w:r w:rsidRPr="0010755F">
        <w:rPr>
          <w:rFonts w:ascii="Arial" w:hAnsi="Arial" w:cs="Arial"/>
          <w:sz w:val="22"/>
        </w:rPr>
        <w:fldChar w:fldCharType="end"/>
      </w:r>
      <w:r w:rsidR="000B03D9">
        <w:rPr>
          <w:rFonts w:ascii="Arial" w:hAnsi="Arial" w:cs="Arial"/>
          <w:sz w:val="22"/>
        </w:rPr>
        <w:t>,</w:t>
      </w:r>
    </w:p>
    <w:p w14:paraId="2D5E0930" w14:textId="77777777" w:rsidR="00B90D51" w:rsidRPr="0010755F" w:rsidRDefault="00614BD9" w:rsidP="00C66888">
      <w:pPr>
        <w:spacing w:before="120"/>
        <w:ind w:left="349"/>
        <w:jc w:val="both"/>
        <w:rPr>
          <w:rFonts w:ascii="Arial" w:hAnsi="Arial" w:cs="Arial"/>
          <w:sz w:val="22"/>
        </w:rPr>
      </w:pPr>
      <w:r w:rsidRPr="0010755F">
        <w:rPr>
          <w:rFonts w:ascii="Arial" w:hAnsi="Arial" w:cs="Arial"/>
          <w:sz w:val="22"/>
        </w:rPr>
        <w:t>podľa toho, čo nastane skôr</w:t>
      </w:r>
      <w:r>
        <w:rPr>
          <w:rFonts w:ascii="Arial" w:hAnsi="Arial" w:cs="Arial"/>
          <w:sz w:val="22"/>
        </w:rPr>
        <w:t>;</w:t>
      </w:r>
      <w:bookmarkEnd w:id="152"/>
    </w:p>
    <w:p w14:paraId="0B934EB5" w14:textId="701C6254" w:rsidR="0035637B" w:rsidRPr="0035637B" w:rsidRDefault="001C4F23" w:rsidP="00301F24">
      <w:pPr>
        <w:numPr>
          <w:ilvl w:val="2"/>
          <w:numId w:val="27"/>
        </w:numPr>
        <w:tabs>
          <w:tab w:val="clear" w:pos="2339"/>
        </w:tabs>
        <w:spacing w:before="240"/>
        <w:ind w:left="357" w:hanging="357"/>
        <w:jc w:val="both"/>
        <w:rPr>
          <w:rFonts w:ascii="Arial" w:hAnsi="Arial" w:cs="Arial"/>
          <w:sz w:val="22"/>
        </w:rPr>
      </w:pPr>
      <w:bookmarkStart w:id="155" w:name="_Ref17449606"/>
      <w:r>
        <w:rPr>
          <w:rFonts w:ascii="Arial" w:hAnsi="Arial" w:cs="Arial"/>
          <w:sz w:val="22"/>
        </w:rPr>
        <w:t>10</w:t>
      </w:r>
      <w:r w:rsidR="00301F24" w:rsidRPr="0010755F">
        <w:rPr>
          <w:rFonts w:ascii="Arial" w:hAnsi="Arial" w:cs="Arial"/>
          <w:sz w:val="22"/>
        </w:rPr>
        <w:t xml:space="preserve">% ZMLUVNEJ CENY </w:t>
      </w:r>
      <w:r w:rsidR="00301F24" w:rsidRPr="0010755F">
        <w:rPr>
          <w:rFonts w:ascii="Arial" w:hAnsi="Arial" w:cs="Arial"/>
          <w:sz w:val="22"/>
          <w:szCs w:val="22"/>
        </w:rPr>
        <w:t>ako čiastková faktúra vystavená</w:t>
      </w:r>
      <w:r w:rsidR="0035637B">
        <w:rPr>
          <w:rFonts w:ascii="Arial" w:hAnsi="Arial" w:cs="Arial"/>
          <w:sz w:val="22"/>
          <w:szCs w:val="22"/>
        </w:rPr>
        <w:t>:</w:t>
      </w:r>
      <w:bookmarkEnd w:id="155"/>
    </w:p>
    <w:p w14:paraId="2D3F282F" w14:textId="0BA6265D" w:rsidR="0035637B" w:rsidRDefault="00301F24" w:rsidP="00C66888">
      <w:pPr>
        <w:numPr>
          <w:ilvl w:val="3"/>
          <w:numId w:val="78"/>
        </w:numPr>
        <w:spacing w:before="120"/>
        <w:ind w:left="709"/>
        <w:jc w:val="both"/>
        <w:rPr>
          <w:rFonts w:ascii="Arial" w:hAnsi="Arial" w:cs="Arial"/>
          <w:sz w:val="22"/>
        </w:rPr>
      </w:pPr>
      <w:r w:rsidRPr="0010755F">
        <w:rPr>
          <w:rFonts w:ascii="Arial" w:hAnsi="Arial" w:cs="Arial"/>
          <w:sz w:val="22"/>
        </w:rPr>
        <w:t xml:space="preserve">po PREVZATÍ </w:t>
      </w:r>
      <w:r>
        <w:rPr>
          <w:rFonts w:ascii="Arial" w:hAnsi="Arial" w:cs="Arial"/>
          <w:sz w:val="22"/>
        </w:rPr>
        <w:t xml:space="preserve">ES č. 2 </w:t>
      </w:r>
      <w:r w:rsidRPr="0010755F">
        <w:rPr>
          <w:rFonts w:ascii="Arial" w:hAnsi="Arial" w:cs="Arial"/>
          <w:sz w:val="22"/>
          <w:szCs w:val="22"/>
          <w:lang w:eastAsia="en-US"/>
        </w:rPr>
        <w:t xml:space="preserve">(míľnik č. </w:t>
      </w:r>
      <w:r w:rsidR="00F83A68">
        <w:rPr>
          <w:rFonts w:ascii="Arial" w:hAnsi="Arial" w:cs="Arial"/>
          <w:sz w:val="22"/>
          <w:szCs w:val="22"/>
          <w:lang w:eastAsia="en-US"/>
        </w:rPr>
        <w:t xml:space="preserve">11 </w:t>
      </w:r>
      <w:r w:rsidR="00F16C91">
        <w:rPr>
          <w:rFonts w:ascii="Arial" w:hAnsi="Arial" w:cs="Arial"/>
          <w:sz w:val="22"/>
        </w:rPr>
        <w:t xml:space="preserve">ZÁKLADNÉHO </w:t>
      </w:r>
      <w:r w:rsidRPr="0010755F">
        <w:rPr>
          <w:rFonts w:ascii="Arial" w:hAnsi="Arial" w:cs="Arial"/>
          <w:sz w:val="22"/>
        </w:rPr>
        <w:t>HARMONOGRAMU ZMLUVY</w:t>
      </w:r>
      <w:r w:rsidRPr="0010755F">
        <w:rPr>
          <w:rFonts w:ascii="Arial" w:hAnsi="Arial" w:cs="Arial"/>
          <w:sz w:val="22"/>
          <w:szCs w:val="22"/>
        </w:rPr>
        <w:t>) potvrdenom PREBERACOU SPRÁVOU</w:t>
      </w:r>
      <w:r w:rsidRPr="0010755F">
        <w:rPr>
          <w:rFonts w:ascii="Arial" w:hAnsi="Arial" w:cs="Arial"/>
          <w:sz w:val="22"/>
        </w:rPr>
        <w:t xml:space="preserve"> </w:t>
      </w:r>
      <w:r>
        <w:rPr>
          <w:rFonts w:ascii="Arial" w:hAnsi="Arial" w:cs="Arial"/>
          <w:sz w:val="22"/>
        </w:rPr>
        <w:t xml:space="preserve">podpísanou oboma ZMLUVNÝMI STRANAMI, </w:t>
      </w:r>
      <w:r w:rsidRPr="0010755F">
        <w:rPr>
          <w:rFonts w:ascii="Arial" w:hAnsi="Arial" w:cs="Arial"/>
          <w:sz w:val="22"/>
          <w:szCs w:val="22"/>
        </w:rPr>
        <w:t xml:space="preserve">pričom kópia </w:t>
      </w:r>
      <w:r>
        <w:rPr>
          <w:rFonts w:ascii="Arial" w:hAnsi="Arial" w:cs="Arial"/>
          <w:sz w:val="22"/>
          <w:szCs w:val="22"/>
        </w:rPr>
        <w:t xml:space="preserve">tejto </w:t>
      </w:r>
      <w:r w:rsidRPr="0010755F">
        <w:rPr>
          <w:rFonts w:ascii="Arial" w:hAnsi="Arial" w:cs="Arial"/>
          <w:sz w:val="22"/>
          <w:szCs w:val="22"/>
        </w:rPr>
        <w:t>PREBERACEJ SPRÁVY</w:t>
      </w:r>
      <w:r w:rsidRPr="0010755F">
        <w:rPr>
          <w:rFonts w:ascii="Arial" w:hAnsi="Arial" w:cs="Arial"/>
          <w:sz w:val="22"/>
        </w:rPr>
        <w:t xml:space="preserve"> </w:t>
      </w:r>
      <w:r w:rsidRPr="0010755F">
        <w:rPr>
          <w:rFonts w:ascii="Arial" w:hAnsi="Arial" w:cs="Arial"/>
          <w:sz w:val="22"/>
          <w:szCs w:val="22"/>
        </w:rPr>
        <w:t>musí byť prílohou tejto čiastkovej faktúry</w:t>
      </w:r>
      <w:r>
        <w:rPr>
          <w:rFonts w:ascii="Arial" w:hAnsi="Arial" w:cs="Arial"/>
          <w:sz w:val="22"/>
          <w:szCs w:val="22"/>
        </w:rPr>
        <w:t>,</w:t>
      </w:r>
      <w:r w:rsidRPr="0010755F">
        <w:rPr>
          <w:rFonts w:ascii="Arial" w:hAnsi="Arial" w:cs="Arial"/>
          <w:sz w:val="22"/>
        </w:rPr>
        <w:t xml:space="preserve"> </w:t>
      </w:r>
      <w:r>
        <w:rPr>
          <w:rFonts w:ascii="Arial" w:hAnsi="Arial" w:cs="Arial"/>
          <w:sz w:val="22"/>
        </w:rPr>
        <w:t xml:space="preserve">, </w:t>
      </w:r>
      <w:r w:rsidR="00560956">
        <w:rPr>
          <w:rFonts w:ascii="Arial" w:hAnsi="Arial" w:cs="Arial"/>
          <w:sz w:val="22"/>
        </w:rPr>
        <w:t>alebo</w:t>
      </w:r>
    </w:p>
    <w:p w14:paraId="6AF54FEA" w14:textId="77777777" w:rsidR="00560956" w:rsidRDefault="00301F24" w:rsidP="00C66888">
      <w:pPr>
        <w:numPr>
          <w:ilvl w:val="3"/>
          <w:numId w:val="78"/>
        </w:numPr>
        <w:spacing w:before="120"/>
        <w:ind w:left="709"/>
        <w:jc w:val="both"/>
        <w:rPr>
          <w:rFonts w:ascii="Arial" w:hAnsi="Arial" w:cs="Arial"/>
          <w:sz w:val="22"/>
        </w:rPr>
      </w:pPr>
      <w:r w:rsidRPr="0010755F">
        <w:rPr>
          <w:rFonts w:ascii="Arial" w:hAnsi="Arial" w:cs="Arial"/>
          <w:sz w:val="22"/>
          <w:szCs w:val="22"/>
        </w:rPr>
        <w:t xml:space="preserve">po PREDBEŽNOM PREVZATÍ </w:t>
      </w:r>
      <w:r>
        <w:rPr>
          <w:rFonts w:ascii="Arial" w:hAnsi="Arial" w:cs="Arial"/>
          <w:sz w:val="22"/>
          <w:szCs w:val="22"/>
        </w:rPr>
        <w:t xml:space="preserve">ES č. 2 </w:t>
      </w:r>
      <w:r w:rsidRPr="0010755F">
        <w:rPr>
          <w:rFonts w:ascii="Arial" w:hAnsi="Arial" w:cs="Arial"/>
          <w:sz w:val="22"/>
          <w:szCs w:val="22"/>
        </w:rPr>
        <w:t xml:space="preserve">potvrdenom </w:t>
      </w:r>
      <w:r w:rsidRPr="0010755F">
        <w:rPr>
          <w:rFonts w:ascii="Arial" w:hAnsi="Arial" w:cs="Arial"/>
          <w:sz w:val="22"/>
        </w:rPr>
        <w:t>SPRÁVOU O PREDBEŽNOM PREVZATÍ</w:t>
      </w:r>
      <w:r w:rsidRPr="001B7126">
        <w:rPr>
          <w:rFonts w:ascii="Arial" w:hAnsi="Arial" w:cs="Arial"/>
          <w:sz w:val="22"/>
        </w:rPr>
        <w:t xml:space="preserve"> </w:t>
      </w:r>
      <w:r>
        <w:rPr>
          <w:rFonts w:ascii="Arial" w:hAnsi="Arial" w:cs="Arial"/>
          <w:sz w:val="22"/>
        </w:rPr>
        <w:t>podpísanou oboma ZMLUVNÝMI STRANAMI</w:t>
      </w:r>
      <w:r w:rsidRPr="0010755F">
        <w:rPr>
          <w:rFonts w:ascii="Arial" w:hAnsi="Arial" w:cs="Arial"/>
          <w:sz w:val="22"/>
        </w:rPr>
        <w:t xml:space="preserve">, </w:t>
      </w:r>
      <w:r w:rsidRPr="0010755F">
        <w:rPr>
          <w:rFonts w:ascii="Arial" w:hAnsi="Arial" w:cs="Arial"/>
          <w:sz w:val="22"/>
          <w:szCs w:val="22"/>
        </w:rPr>
        <w:t xml:space="preserve">pričom kópia </w:t>
      </w:r>
      <w:r>
        <w:rPr>
          <w:rFonts w:ascii="Arial" w:hAnsi="Arial" w:cs="Arial"/>
          <w:sz w:val="22"/>
          <w:szCs w:val="22"/>
        </w:rPr>
        <w:t xml:space="preserve">tejto </w:t>
      </w:r>
      <w:r w:rsidRPr="0010755F">
        <w:rPr>
          <w:rFonts w:ascii="Arial" w:hAnsi="Arial" w:cs="Arial"/>
          <w:sz w:val="22"/>
        </w:rPr>
        <w:t xml:space="preserve">SPRÁVY O PREDBEŽNOM PREVZATÍ </w:t>
      </w:r>
      <w:r w:rsidRPr="0010755F">
        <w:rPr>
          <w:rFonts w:ascii="Arial" w:hAnsi="Arial" w:cs="Arial"/>
          <w:sz w:val="22"/>
          <w:szCs w:val="22"/>
        </w:rPr>
        <w:t>musí byť prílohou tejto čiastkovej faktúry</w:t>
      </w:r>
      <w:r>
        <w:rPr>
          <w:rFonts w:ascii="Arial" w:hAnsi="Arial" w:cs="Arial"/>
          <w:sz w:val="22"/>
          <w:szCs w:val="22"/>
        </w:rPr>
        <w:t>,</w:t>
      </w:r>
      <w:r w:rsidR="00560956">
        <w:rPr>
          <w:rFonts w:ascii="Arial" w:hAnsi="Arial" w:cs="Arial"/>
          <w:sz w:val="22"/>
        </w:rPr>
        <w:t xml:space="preserve"> alebo</w:t>
      </w:r>
    </w:p>
    <w:p w14:paraId="6007B0BA" w14:textId="328CC1C9" w:rsidR="00560956" w:rsidRPr="00560956" w:rsidRDefault="00301F24" w:rsidP="00C66888">
      <w:pPr>
        <w:numPr>
          <w:ilvl w:val="3"/>
          <w:numId w:val="78"/>
        </w:numPr>
        <w:spacing w:before="120"/>
        <w:ind w:left="709"/>
        <w:jc w:val="both"/>
        <w:rPr>
          <w:rFonts w:ascii="Arial" w:hAnsi="Arial" w:cs="Arial"/>
          <w:sz w:val="22"/>
        </w:rPr>
      </w:pPr>
      <w:r w:rsidRPr="0010755F">
        <w:rPr>
          <w:rFonts w:ascii="Arial" w:hAnsi="Arial" w:cs="Arial"/>
          <w:sz w:val="22"/>
        </w:rPr>
        <w:t xml:space="preserve">po uplynutí doby podľa článku </w:t>
      </w:r>
      <w:r w:rsidR="002E3A2E">
        <w:rPr>
          <w:rFonts w:ascii="Arial" w:hAnsi="Arial" w:cs="Arial"/>
          <w:sz w:val="22"/>
        </w:rPr>
        <w:fldChar w:fldCharType="begin"/>
      </w:r>
      <w:r w:rsidR="002E3A2E">
        <w:rPr>
          <w:rFonts w:ascii="Arial" w:hAnsi="Arial" w:cs="Arial"/>
          <w:sz w:val="22"/>
        </w:rPr>
        <w:instrText xml:space="preserve"> REF  _Ref13666844 \h \r \t </w:instrText>
      </w:r>
      <w:r w:rsidR="002E3A2E">
        <w:rPr>
          <w:rFonts w:ascii="Arial" w:hAnsi="Arial" w:cs="Arial"/>
          <w:sz w:val="22"/>
        </w:rPr>
      </w:r>
      <w:r w:rsidR="002E3A2E">
        <w:rPr>
          <w:rFonts w:ascii="Arial" w:hAnsi="Arial" w:cs="Arial"/>
          <w:sz w:val="22"/>
        </w:rPr>
        <w:fldChar w:fldCharType="separate"/>
      </w:r>
      <w:r w:rsidR="00FD12E1">
        <w:rPr>
          <w:rFonts w:ascii="Arial" w:hAnsi="Arial" w:cs="Arial"/>
          <w:sz w:val="22"/>
        </w:rPr>
        <w:t>X</w:t>
      </w:r>
      <w:r w:rsidR="002E3A2E">
        <w:rPr>
          <w:rFonts w:ascii="Arial" w:hAnsi="Arial" w:cs="Arial"/>
          <w:sz w:val="22"/>
        </w:rPr>
        <w:fldChar w:fldCharType="end"/>
      </w:r>
      <w:r w:rsidRPr="0010755F">
        <w:rPr>
          <w:rFonts w:ascii="Arial" w:hAnsi="Arial" w:cs="Arial"/>
          <w:sz w:val="22"/>
        </w:rPr>
        <w:t xml:space="preserve"> bod </w:t>
      </w:r>
      <w:r w:rsidRPr="0010755F">
        <w:rPr>
          <w:rFonts w:ascii="Arial" w:hAnsi="Arial" w:cs="Arial"/>
          <w:sz w:val="22"/>
        </w:rPr>
        <w:fldChar w:fldCharType="begin"/>
      </w:r>
      <w:r w:rsidRPr="0010755F">
        <w:rPr>
          <w:rFonts w:ascii="Arial" w:hAnsi="Arial" w:cs="Arial"/>
          <w:sz w:val="22"/>
        </w:rPr>
        <w:instrText xml:space="preserve"> REF _Ref13666858 \r \h </w:instrText>
      </w:r>
      <w:r w:rsidRPr="0010755F">
        <w:rPr>
          <w:rFonts w:ascii="Arial" w:hAnsi="Arial" w:cs="Arial"/>
          <w:sz w:val="22"/>
        </w:rPr>
      </w:r>
      <w:r w:rsidRPr="0010755F">
        <w:rPr>
          <w:rFonts w:ascii="Arial" w:hAnsi="Arial" w:cs="Arial"/>
          <w:sz w:val="22"/>
        </w:rPr>
        <w:fldChar w:fldCharType="separate"/>
      </w:r>
      <w:r w:rsidR="00FD12E1">
        <w:rPr>
          <w:rFonts w:ascii="Arial" w:hAnsi="Arial" w:cs="Arial"/>
          <w:sz w:val="22"/>
        </w:rPr>
        <w:t>2.11</w:t>
      </w:r>
      <w:r w:rsidRPr="0010755F">
        <w:rPr>
          <w:rFonts w:ascii="Arial" w:hAnsi="Arial" w:cs="Arial"/>
          <w:sz w:val="22"/>
        </w:rPr>
        <w:fldChar w:fldCharType="end"/>
      </w:r>
      <w:r w:rsidR="00560956">
        <w:rPr>
          <w:rFonts w:ascii="Arial" w:hAnsi="Arial" w:cs="Arial"/>
          <w:sz w:val="22"/>
          <w:szCs w:val="22"/>
        </w:rPr>
        <w:t>,</w:t>
      </w:r>
    </w:p>
    <w:p w14:paraId="2213BEFE" w14:textId="77777777" w:rsidR="00301F24" w:rsidRPr="0010755F" w:rsidRDefault="00301F24" w:rsidP="00C66888">
      <w:pPr>
        <w:spacing w:before="120"/>
        <w:ind w:left="349"/>
        <w:jc w:val="both"/>
        <w:rPr>
          <w:rFonts w:ascii="Arial" w:hAnsi="Arial" w:cs="Arial"/>
          <w:sz w:val="22"/>
        </w:rPr>
      </w:pPr>
      <w:r>
        <w:rPr>
          <w:rFonts w:ascii="Arial" w:hAnsi="Arial" w:cs="Arial"/>
          <w:sz w:val="22"/>
        </w:rPr>
        <w:t>podľa toho, čo nastane skôr</w:t>
      </w:r>
      <w:r>
        <w:rPr>
          <w:rFonts w:ascii="Arial" w:hAnsi="Arial" w:cs="Arial"/>
          <w:sz w:val="22"/>
          <w:szCs w:val="22"/>
        </w:rPr>
        <w:t>;</w:t>
      </w:r>
    </w:p>
    <w:p w14:paraId="6A92CD91" w14:textId="77777777" w:rsidR="00CD1763" w:rsidRPr="0010755F" w:rsidRDefault="00CD1763" w:rsidP="00CD1763">
      <w:pPr>
        <w:spacing w:before="120"/>
        <w:ind w:left="349"/>
        <w:jc w:val="both"/>
        <w:rPr>
          <w:rFonts w:ascii="Arial" w:hAnsi="Arial" w:cs="Arial"/>
          <w:sz w:val="22"/>
        </w:rPr>
      </w:pPr>
      <w:bookmarkStart w:id="156" w:name="_Ref461655742"/>
      <w:bookmarkStart w:id="157" w:name="_Toc485907522"/>
      <w:bookmarkStart w:id="158" w:name="_Toc499731150"/>
      <w:bookmarkEnd w:id="153"/>
      <w:bookmarkEnd w:id="154"/>
      <w:r>
        <w:rPr>
          <w:rFonts w:ascii="Arial" w:hAnsi="Arial" w:cs="Arial"/>
          <w:sz w:val="22"/>
          <w:szCs w:val="22"/>
        </w:rPr>
        <w:t>Na účely uplatnenia dane z pridanej hodnoty považujú ZHOTOVITEĽ a OBJEDNÁVATEĽ DIELO vykonané podľa tejto ZMLUVY za čiastkové dodanie tovaru s montážou a inštaláciou podľa vyššie uvedených míľnikov.</w:t>
      </w:r>
    </w:p>
    <w:p w14:paraId="1CE535D4" w14:textId="77777777" w:rsidR="000859EE" w:rsidRPr="0010755F" w:rsidRDefault="000859EE" w:rsidP="00BA6F45">
      <w:pPr>
        <w:pStyle w:val="Oznaitext"/>
        <w:numPr>
          <w:ilvl w:val="0"/>
          <w:numId w:val="42"/>
        </w:numPr>
        <w:tabs>
          <w:tab w:val="clear" w:pos="840"/>
        </w:tabs>
        <w:spacing w:before="240"/>
        <w:ind w:left="357" w:right="0" w:hanging="357"/>
        <w:outlineLvl w:val="1"/>
        <w:rPr>
          <w:b/>
          <w:lang w:val="sk-SK"/>
        </w:rPr>
      </w:pPr>
      <w:bookmarkStart w:id="159" w:name="_Toc47715819"/>
      <w:r w:rsidRPr="0010755F">
        <w:rPr>
          <w:b/>
          <w:lang w:val="sk-SK"/>
        </w:rPr>
        <w:t>Zálohová platba</w:t>
      </w:r>
      <w:bookmarkEnd w:id="156"/>
      <w:bookmarkEnd w:id="157"/>
      <w:bookmarkEnd w:id="158"/>
      <w:bookmarkEnd w:id="159"/>
    </w:p>
    <w:p w14:paraId="204ECD0D" w14:textId="0596F5C9" w:rsidR="000859EE" w:rsidRPr="0010755F" w:rsidRDefault="000859EE" w:rsidP="00BA6F45">
      <w:pPr>
        <w:numPr>
          <w:ilvl w:val="1"/>
          <w:numId w:val="42"/>
        </w:numPr>
        <w:tabs>
          <w:tab w:val="clear" w:pos="1407"/>
        </w:tabs>
        <w:spacing w:before="240"/>
        <w:ind w:left="703" w:hanging="703"/>
        <w:jc w:val="both"/>
        <w:rPr>
          <w:rFonts w:ascii="Arial" w:hAnsi="Arial" w:cs="Arial"/>
          <w:sz w:val="22"/>
        </w:rPr>
      </w:pPr>
      <w:bookmarkStart w:id="160" w:name="_Ref499126872"/>
      <w:r w:rsidRPr="0010755F">
        <w:rPr>
          <w:rFonts w:ascii="Arial" w:hAnsi="Arial" w:cs="Arial"/>
          <w:sz w:val="22"/>
        </w:rPr>
        <w:t xml:space="preserve">ZHOTOVITEĽ je povinný vystaviť a doručiť OBJEDNÁVATEĽOVI faktúru za zálohovú platbu podľa bodu </w:t>
      </w:r>
      <w:r w:rsidR="00F901C7" w:rsidRPr="0010755F">
        <w:rPr>
          <w:rFonts w:ascii="Arial" w:hAnsi="Arial" w:cs="Arial"/>
          <w:sz w:val="22"/>
        </w:rPr>
        <w:fldChar w:fldCharType="begin"/>
      </w:r>
      <w:r w:rsidR="00F901C7" w:rsidRPr="0010755F">
        <w:rPr>
          <w:rFonts w:ascii="Arial" w:hAnsi="Arial" w:cs="Arial"/>
          <w:sz w:val="22"/>
        </w:rPr>
        <w:instrText xml:space="preserve"> REF _Ref13660760 \r \h </w:instrText>
      </w:r>
      <w:r w:rsidR="00F901C7" w:rsidRPr="0010755F">
        <w:rPr>
          <w:rFonts w:ascii="Arial" w:hAnsi="Arial" w:cs="Arial"/>
          <w:sz w:val="22"/>
        </w:rPr>
      </w:r>
      <w:r w:rsidR="00F901C7" w:rsidRPr="0010755F">
        <w:rPr>
          <w:rFonts w:ascii="Arial" w:hAnsi="Arial" w:cs="Arial"/>
          <w:sz w:val="22"/>
        </w:rPr>
        <w:fldChar w:fldCharType="separate"/>
      </w:r>
      <w:r w:rsidR="00FD12E1">
        <w:rPr>
          <w:rFonts w:ascii="Arial" w:hAnsi="Arial" w:cs="Arial"/>
          <w:sz w:val="22"/>
        </w:rPr>
        <w:t>1</w:t>
      </w:r>
      <w:r w:rsidR="00F901C7" w:rsidRPr="0010755F">
        <w:rPr>
          <w:rFonts w:ascii="Arial" w:hAnsi="Arial" w:cs="Arial"/>
          <w:sz w:val="22"/>
        </w:rPr>
        <w:fldChar w:fldCharType="end"/>
      </w:r>
      <w:r w:rsidRPr="0010755F">
        <w:rPr>
          <w:rFonts w:ascii="Arial" w:hAnsi="Arial" w:cs="Arial"/>
          <w:sz w:val="22"/>
        </w:rPr>
        <w:t xml:space="preserve"> písm. </w:t>
      </w:r>
      <w:r w:rsidR="00F901C7" w:rsidRPr="0010755F">
        <w:rPr>
          <w:rFonts w:ascii="Arial" w:hAnsi="Arial" w:cs="Arial"/>
          <w:sz w:val="22"/>
        </w:rPr>
        <w:fldChar w:fldCharType="begin"/>
      </w:r>
      <w:r w:rsidR="00F901C7" w:rsidRPr="0010755F">
        <w:rPr>
          <w:rFonts w:ascii="Arial" w:hAnsi="Arial" w:cs="Arial"/>
          <w:sz w:val="22"/>
        </w:rPr>
        <w:instrText xml:space="preserve"> REF _Ref249178188 \r \h </w:instrText>
      </w:r>
      <w:r w:rsidR="00F901C7" w:rsidRPr="0010755F">
        <w:rPr>
          <w:rFonts w:ascii="Arial" w:hAnsi="Arial" w:cs="Arial"/>
          <w:sz w:val="22"/>
        </w:rPr>
      </w:r>
      <w:r w:rsidR="00F901C7" w:rsidRPr="0010755F">
        <w:rPr>
          <w:rFonts w:ascii="Arial" w:hAnsi="Arial" w:cs="Arial"/>
          <w:sz w:val="22"/>
        </w:rPr>
        <w:fldChar w:fldCharType="separate"/>
      </w:r>
      <w:r w:rsidR="00FD12E1">
        <w:rPr>
          <w:rFonts w:ascii="Arial" w:hAnsi="Arial" w:cs="Arial"/>
          <w:sz w:val="22"/>
        </w:rPr>
        <w:t>a)</w:t>
      </w:r>
      <w:r w:rsidR="00F901C7" w:rsidRPr="0010755F">
        <w:rPr>
          <w:rFonts w:ascii="Arial" w:hAnsi="Arial" w:cs="Arial"/>
          <w:sz w:val="22"/>
        </w:rPr>
        <w:fldChar w:fldCharType="end"/>
      </w:r>
      <w:r w:rsidRPr="0010755F">
        <w:rPr>
          <w:rFonts w:ascii="Arial" w:hAnsi="Arial" w:cs="Arial"/>
          <w:sz w:val="22"/>
        </w:rPr>
        <w:t xml:space="preserve"> tohto článku, ktorá musí obsahovať najmenej nasledované náležitosti:</w:t>
      </w:r>
      <w:bookmarkEnd w:id="160"/>
      <w:r w:rsidRPr="0010755F">
        <w:rPr>
          <w:rFonts w:ascii="Arial" w:hAnsi="Arial" w:cs="Arial"/>
          <w:sz w:val="22"/>
        </w:rPr>
        <w:t xml:space="preserve"> </w:t>
      </w:r>
    </w:p>
    <w:p w14:paraId="0A1D26B2"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Označenie, že predmetom faktúry je zálohová platba;</w:t>
      </w:r>
    </w:p>
    <w:p w14:paraId="1B622C45"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Poradové číslo zálohovej faktúry;</w:t>
      </w:r>
    </w:p>
    <w:p w14:paraId="20490FFC"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Obchodný názov, sídlo (resp. miesto podnikania), IČO, DIČ, IČ DPH oboch ZMLUVNÝCH STRÁN;</w:t>
      </w:r>
    </w:p>
    <w:p w14:paraId="2DF703E0"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 xml:space="preserve">Bankové spojenie </w:t>
      </w:r>
      <w:r w:rsidRPr="0010755F">
        <w:rPr>
          <w:rFonts w:ascii="Arial" w:hAnsi="Arial" w:cs="Arial"/>
          <w:sz w:val="22"/>
          <w:szCs w:val="22"/>
        </w:rPr>
        <w:t xml:space="preserve">ZHOTOVITEĽA </w:t>
      </w:r>
      <w:r w:rsidRPr="0010755F">
        <w:rPr>
          <w:rFonts w:ascii="Arial" w:hAnsi="Arial" w:cs="Arial"/>
          <w:sz w:val="22"/>
        </w:rPr>
        <w:t>vo forme IBAN a SWIFT/BIC;</w:t>
      </w:r>
    </w:p>
    <w:p w14:paraId="785C6D3B"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Variabilný symbol;</w:t>
      </w:r>
    </w:p>
    <w:p w14:paraId="0CD76DDE"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Číslo a názov investičného projektu OBJEDNÁVATEĽA: „</w:t>
      </w:r>
      <w:r w:rsidR="00956EB5" w:rsidRPr="0010755F">
        <w:rPr>
          <w:rFonts w:ascii="Arial" w:hAnsi="Arial" w:cs="Arial"/>
          <w:sz w:val="22"/>
        </w:rPr>
        <w:t>ET/15306-RO-HCES - Úprava hydraulických časti pre 2+1 ES-25MW, KS01</w:t>
      </w:r>
      <w:r w:rsidRPr="0010755F">
        <w:rPr>
          <w:rFonts w:ascii="Arial" w:hAnsi="Arial" w:cs="Arial"/>
          <w:sz w:val="22"/>
        </w:rPr>
        <w:t>“;</w:t>
      </w:r>
    </w:p>
    <w:p w14:paraId="3F9E93D2"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Číslo ZMLUVY (vrátane platných dodatkov) a číslo objednávky OBJEDNÁVATEĽA;</w:t>
      </w:r>
    </w:p>
    <w:p w14:paraId="4199C5A4"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lastRenderedPageBreak/>
        <w:t>Miesto plnenia ZMLUVY;</w:t>
      </w:r>
    </w:p>
    <w:p w14:paraId="43400310"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Deň vystavenia faktúry a deň odoslania faktúry;</w:t>
      </w:r>
    </w:p>
    <w:p w14:paraId="09C25887"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Forma úhrady prevodným príkazom;</w:t>
      </w:r>
    </w:p>
    <w:p w14:paraId="7FCAF31A"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Predmet fakturácie a označenie príslušného platobného míľnika podľa ZMLUVY;</w:t>
      </w:r>
    </w:p>
    <w:p w14:paraId="27DD3843"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Splatnosť faktúry alebo dátum splatnosti faktúry podľa ZMLUVY;</w:t>
      </w:r>
    </w:p>
    <w:p w14:paraId="6CC43A14"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Čiastka zálohovej platby;</w:t>
      </w:r>
    </w:p>
    <w:p w14:paraId="3EF50601"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 xml:space="preserve">Slovná informácia: „Fakturácia za dodávku diela v rozsahu podľa článku I  zmluvy č. </w:t>
      </w:r>
      <w:r w:rsidR="00763F75">
        <w:rPr>
          <w:rFonts w:ascii="Arial" w:hAnsi="Arial" w:cs="Arial"/>
          <w:sz w:val="22"/>
        </w:rPr>
        <w:t>225</w:t>
      </w:r>
      <w:r w:rsidR="00F06BF6" w:rsidRPr="0010755F">
        <w:rPr>
          <w:rFonts w:ascii="Arial" w:hAnsi="Arial" w:cs="Arial"/>
          <w:sz w:val="22"/>
        </w:rPr>
        <w:t>/19/EUS</w:t>
      </w:r>
      <w:r w:rsidRPr="0010755F">
        <w:rPr>
          <w:rFonts w:ascii="Arial" w:hAnsi="Arial" w:cs="Arial"/>
          <w:sz w:val="22"/>
        </w:rPr>
        <w:t>“;</w:t>
      </w:r>
    </w:p>
    <w:p w14:paraId="58F42E33"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Meno, podpis a telefonické spojenie zodpovedného pracovníka vystavovateľa faktúry;</w:t>
      </w:r>
    </w:p>
    <w:p w14:paraId="2A9D5290"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Pečiatku vystavovateľa faktúry;</w:t>
      </w:r>
    </w:p>
    <w:p w14:paraId="707537B3" w14:textId="73AF3E6C" w:rsidR="000859EE" w:rsidRPr="0010755F" w:rsidRDefault="000859EE" w:rsidP="00BA6F45">
      <w:pPr>
        <w:numPr>
          <w:ilvl w:val="1"/>
          <w:numId w:val="42"/>
        </w:numPr>
        <w:spacing w:before="240"/>
        <w:ind w:left="703" w:hanging="703"/>
        <w:jc w:val="both"/>
        <w:rPr>
          <w:rFonts w:ascii="Arial" w:hAnsi="Arial" w:cs="Arial"/>
          <w:sz w:val="22"/>
        </w:rPr>
      </w:pPr>
      <w:bookmarkStart w:id="161" w:name="_Ref435455925"/>
      <w:r w:rsidRPr="0010755F">
        <w:rPr>
          <w:rFonts w:ascii="Arial" w:hAnsi="Arial" w:cs="Arial"/>
          <w:sz w:val="22"/>
        </w:rPr>
        <w:t xml:space="preserve">Ak ZHOTOVITEĽ nedoručí OBJEDNÁVATEĽOVI faktúru na zálohovú platbu podľa bodu </w:t>
      </w:r>
      <w:r w:rsidR="00EC1BC6" w:rsidRPr="0010755F">
        <w:rPr>
          <w:rFonts w:ascii="Arial" w:hAnsi="Arial" w:cs="Arial"/>
          <w:sz w:val="22"/>
        </w:rPr>
        <w:fldChar w:fldCharType="begin"/>
      </w:r>
      <w:r w:rsidR="00EC1BC6" w:rsidRPr="0010755F">
        <w:rPr>
          <w:rFonts w:ascii="Arial" w:hAnsi="Arial" w:cs="Arial"/>
          <w:sz w:val="22"/>
        </w:rPr>
        <w:instrText xml:space="preserve"> REF _Ref499126872 \r \h </w:instrText>
      </w:r>
      <w:r w:rsidR="00EC1BC6" w:rsidRPr="0010755F">
        <w:rPr>
          <w:rFonts w:ascii="Arial" w:hAnsi="Arial" w:cs="Arial"/>
          <w:sz w:val="22"/>
        </w:rPr>
      </w:r>
      <w:r w:rsidR="00EC1BC6" w:rsidRPr="0010755F">
        <w:rPr>
          <w:rFonts w:ascii="Arial" w:hAnsi="Arial" w:cs="Arial"/>
          <w:sz w:val="22"/>
        </w:rPr>
        <w:fldChar w:fldCharType="separate"/>
      </w:r>
      <w:r w:rsidR="00FD12E1">
        <w:rPr>
          <w:rFonts w:ascii="Arial" w:hAnsi="Arial" w:cs="Arial"/>
          <w:sz w:val="22"/>
        </w:rPr>
        <w:t>2.1</w:t>
      </w:r>
      <w:r w:rsidR="00EC1BC6" w:rsidRPr="0010755F">
        <w:rPr>
          <w:rFonts w:ascii="Arial" w:hAnsi="Arial" w:cs="Arial"/>
          <w:sz w:val="22"/>
        </w:rPr>
        <w:fldChar w:fldCharType="end"/>
      </w:r>
      <w:r w:rsidRPr="0010755F">
        <w:rPr>
          <w:rFonts w:ascii="Arial" w:hAnsi="Arial" w:cs="Arial"/>
          <w:sz w:val="22"/>
        </w:rPr>
        <w:t xml:space="preserve"> tohto článku, OBJEDNÁVATEĽ nie je povinný zálohovú platbu ZHOTOVITEĽOVI uhradiť.</w:t>
      </w:r>
    </w:p>
    <w:p w14:paraId="5BE6C29D" w14:textId="4C8B086F" w:rsidR="000859EE" w:rsidRPr="0010755F" w:rsidRDefault="000859EE" w:rsidP="00BA6F45">
      <w:pPr>
        <w:numPr>
          <w:ilvl w:val="1"/>
          <w:numId w:val="42"/>
        </w:numPr>
        <w:spacing w:before="240"/>
        <w:ind w:left="703" w:hanging="703"/>
        <w:jc w:val="both"/>
        <w:rPr>
          <w:rFonts w:ascii="Arial" w:hAnsi="Arial" w:cs="Arial"/>
          <w:sz w:val="22"/>
        </w:rPr>
      </w:pPr>
      <w:r w:rsidRPr="0010755F">
        <w:rPr>
          <w:rFonts w:ascii="Arial" w:hAnsi="Arial" w:cs="Arial"/>
          <w:sz w:val="22"/>
        </w:rPr>
        <w:t>Na zálohovú platbu v</w:t>
      </w:r>
      <w:r w:rsidR="00B007CD">
        <w:rPr>
          <w:rFonts w:ascii="Arial" w:hAnsi="Arial" w:cs="Arial"/>
          <w:sz w:val="22"/>
        </w:rPr>
        <w:t> </w:t>
      </w:r>
      <w:r w:rsidRPr="0010755F">
        <w:rPr>
          <w:rFonts w:ascii="Arial" w:hAnsi="Arial" w:cs="Arial"/>
          <w:sz w:val="22"/>
        </w:rPr>
        <w:t>zmysle</w:t>
      </w:r>
      <w:r w:rsidR="00B007CD">
        <w:rPr>
          <w:rFonts w:ascii="Arial" w:hAnsi="Arial" w:cs="Arial"/>
          <w:sz w:val="22"/>
        </w:rPr>
        <w:t xml:space="preserve"> bodu</w:t>
      </w:r>
      <w:r w:rsidRPr="0010755F">
        <w:rPr>
          <w:rFonts w:ascii="Arial" w:hAnsi="Arial" w:cs="Arial"/>
          <w:sz w:val="22"/>
        </w:rPr>
        <w:t xml:space="preserve"> </w:t>
      </w:r>
      <w:r w:rsidR="00EC1BC6" w:rsidRPr="0010755F">
        <w:rPr>
          <w:rFonts w:ascii="Arial" w:hAnsi="Arial" w:cs="Arial"/>
          <w:sz w:val="22"/>
        </w:rPr>
        <w:fldChar w:fldCharType="begin"/>
      </w:r>
      <w:r w:rsidR="00EC1BC6" w:rsidRPr="0010755F">
        <w:rPr>
          <w:rFonts w:ascii="Arial" w:hAnsi="Arial" w:cs="Arial"/>
          <w:sz w:val="22"/>
        </w:rPr>
        <w:instrText xml:space="preserve"> REF _Ref13660760 \r \h </w:instrText>
      </w:r>
      <w:r w:rsidR="00EC1BC6" w:rsidRPr="0010755F">
        <w:rPr>
          <w:rFonts w:ascii="Arial" w:hAnsi="Arial" w:cs="Arial"/>
          <w:sz w:val="22"/>
        </w:rPr>
      </w:r>
      <w:r w:rsidR="00EC1BC6" w:rsidRPr="0010755F">
        <w:rPr>
          <w:rFonts w:ascii="Arial" w:hAnsi="Arial" w:cs="Arial"/>
          <w:sz w:val="22"/>
        </w:rPr>
        <w:fldChar w:fldCharType="separate"/>
      </w:r>
      <w:r w:rsidR="00FD12E1">
        <w:rPr>
          <w:rFonts w:ascii="Arial" w:hAnsi="Arial" w:cs="Arial"/>
          <w:sz w:val="22"/>
        </w:rPr>
        <w:t>1</w:t>
      </w:r>
      <w:r w:rsidR="00EC1BC6" w:rsidRPr="0010755F">
        <w:rPr>
          <w:rFonts w:ascii="Arial" w:hAnsi="Arial" w:cs="Arial"/>
          <w:sz w:val="22"/>
        </w:rPr>
        <w:fldChar w:fldCharType="end"/>
      </w:r>
      <w:r w:rsidRPr="0010755F">
        <w:rPr>
          <w:rFonts w:ascii="Arial" w:hAnsi="Arial" w:cs="Arial"/>
          <w:sz w:val="22"/>
        </w:rPr>
        <w:t xml:space="preserve"> písm. </w:t>
      </w:r>
      <w:r w:rsidR="00EC1BC6" w:rsidRPr="0010755F">
        <w:rPr>
          <w:rFonts w:ascii="Arial" w:hAnsi="Arial" w:cs="Arial"/>
          <w:sz w:val="22"/>
        </w:rPr>
        <w:fldChar w:fldCharType="begin"/>
      </w:r>
      <w:r w:rsidR="00EC1BC6" w:rsidRPr="0010755F">
        <w:rPr>
          <w:rFonts w:ascii="Arial" w:hAnsi="Arial" w:cs="Arial"/>
          <w:sz w:val="22"/>
        </w:rPr>
        <w:instrText xml:space="preserve"> REF _Ref249178188 \r \h </w:instrText>
      </w:r>
      <w:r w:rsidR="00EC1BC6" w:rsidRPr="0010755F">
        <w:rPr>
          <w:rFonts w:ascii="Arial" w:hAnsi="Arial" w:cs="Arial"/>
          <w:sz w:val="22"/>
        </w:rPr>
      </w:r>
      <w:r w:rsidR="00EC1BC6" w:rsidRPr="0010755F">
        <w:rPr>
          <w:rFonts w:ascii="Arial" w:hAnsi="Arial" w:cs="Arial"/>
          <w:sz w:val="22"/>
        </w:rPr>
        <w:fldChar w:fldCharType="separate"/>
      </w:r>
      <w:r w:rsidR="00FD12E1">
        <w:rPr>
          <w:rFonts w:ascii="Arial" w:hAnsi="Arial" w:cs="Arial"/>
          <w:sz w:val="22"/>
        </w:rPr>
        <w:t>a)</w:t>
      </w:r>
      <w:r w:rsidR="00EC1BC6" w:rsidRPr="0010755F">
        <w:rPr>
          <w:rFonts w:ascii="Arial" w:hAnsi="Arial" w:cs="Arial"/>
          <w:sz w:val="22"/>
        </w:rPr>
        <w:fldChar w:fldCharType="end"/>
      </w:r>
      <w:r w:rsidRPr="0010755F">
        <w:rPr>
          <w:rFonts w:ascii="Arial" w:hAnsi="Arial" w:cs="Arial"/>
          <w:sz w:val="22"/>
        </w:rPr>
        <w:t xml:space="preserve"> tohto článku je ZHOTOVITEĽ povinný v lehote podľa platných právnych predpisov o DPH vystaviť príslušnú faktúru na prijatú platbu.</w:t>
      </w:r>
      <w:bookmarkEnd w:id="161"/>
      <w:r w:rsidRPr="0010755F">
        <w:rPr>
          <w:rFonts w:ascii="Arial" w:hAnsi="Arial" w:cs="Arial"/>
          <w:sz w:val="22"/>
        </w:rPr>
        <w:t xml:space="preserve"> Takáto faktúra musí byť vystavená </w:t>
      </w:r>
      <w:r w:rsidR="003136B2">
        <w:rPr>
          <w:rFonts w:ascii="Arial" w:hAnsi="Arial" w:cs="Arial"/>
          <w:sz w:val="22"/>
        </w:rPr>
        <w:t xml:space="preserve">v zmysle platnej legislatívy </w:t>
      </w:r>
      <w:r w:rsidRPr="0010755F">
        <w:rPr>
          <w:rFonts w:ascii="Arial" w:hAnsi="Arial" w:cs="Arial"/>
          <w:sz w:val="22"/>
        </w:rPr>
        <w:t xml:space="preserve">a musí obsahovať </w:t>
      </w:r>
      <w:r w:rsidR="007D21A8">
        <w:rPr>
          <w:rFonts w:ascii="Arial" w:hAnsi="Arial" w:cs="Arial"/>
          <w:sz w:val="22"/>
        </w:rPr>
        <w:t xml:space="preserve">primerane </w:t>
      </w:r>
      <w:r w:rsidRPr="0010755F">
        <w:rPr>
          <w:rFonts w:ascii="Arial" w:hAnsi="Arial" w:cs="Arial"/>
          <w:sz w:val="22"/>
        </w:rPr>
        <w:t xml:space="preserve">náležitosti podľa bodu </w:t>
      </w:r>
      <w:r w:rsidRPr="0010755F">
        <w:rPr>
          <w:rFonts w:ascii="Arial" w:hAnsi="Arial" w:cs="Arial"/>
          <w:sz w:val="22"/>
        </w:rPr>
        <w:fldChar w:fldCharType="begin"/>
      </w:r>
      <w:r w:rsidRPr="0010755F">
        <w:rPr>
          <w:rFonts w:ascii="Arial" w:hAnsi="Arial" w:cs="Arial"/>
          <w:sz w:val="22"/>
        </w:rPr>
        <w:instrText xml:space="preserve"> REF _Ref435457360 \r \h </w:instrText>
      </w:r>
      <w:r w:rsidRPr="0010755F">
        <w:rPr>
          <w:rFonts w:ascii="Arial" w:hAnsi="Arial" w:cs="Arial"/>
          <w:sz w:val="22"/>
        </w:rPr>
      </w:r>
      <w:r w:rsidRPr="0010755F">
        <w:rPr>
          <w:rFonts w:ascii="Arial" w:hAnsi="Arial" w:cs="Arial"/>
          <w:sz w:val="22"/>
        </w:rPr>
        <w:fldChar w:fldCharType="separate"/>
      </w:r>
      <w:r w:rsidR="00FD12E1">
        <w:rPr>
          <w:rFonts w:ascii="Arial" w:hAnsi="Arial" w:cs="Arial"/>
          <w:sz w:val="22"/>
        </w:rPr>
        <w:t>3.1</w:t>
      </w:r>
      <w:r w:rsidRPr="0010755F">
        <w:rPr>
          <w:rFonts w:ascii="Arial" w:hAnsi="Arial" w:cs="Arial"/>
          <w:sz w:val="22"/>
        </w:rPr>
        <w:fldChar w:fldCharType="end"/>
      </w:r>
      <w:r w:rsidRPr="0010755F">
        <w:rPr>
          <w:rFonts w:ascii="Arial" w:hAnsi="Arial" w:cs="Arial"/>
          <w:sz w:val="22"/>
        </w:rPr>
        <w:t xml:space="preserve"> tohto článku.</w:t>
      </w:r>
    </w:p>
    <w:p w14:paraId="3EC4F327" w14:textId="45548199" w:rsidR="005D7971" w:rsidRDefault="00F739B6" w:rsidP="00F739B6">
      <w:pPr>
        <w:numPr>
          <w:ilvl w:val="1"/>
          <w:numId w:val="42"/>
        </w:numPr>
        <w:tabs>
          <w:tab w:val="clear" w:pos="1407"/>
        </w:tabs>
        <w:spacing w:before="240"/>
        <w:ind w:left="703" w:hanging="703"/>
        <w:jc w:val="both"/>
        <w:rPr>
          <w:rFonts w:ascii="Arial" w:hAnsi="Arial" w:cs="Arial"/>
          <w:sz w:val="22"/>
        </w:rPr>
      </w:pPr>
      <w:bookmarkStart w:id="162" w:name="_Toc499731151"/>
      <w:r>
        <w:rPr>
          <w:rFonts w:ascii="Arial" w:hAnsi="Arial" w:cs="Arial"/>
          <w:sz w:val="22"/>
        </w:rPr>
        <w:t>V prípade omeškania ZHOTOVITEĽA so splnením míľnika č.</w:t>
      </w:r>
      <w:r w:rsidRPr="005D7971">
        <w:rPr>
          <w:rFonts w:ascii="Arial" w:hAnsi="Arial" w:cs="Arial"/>
          <w:sz w:val="22"/>
        </w:rPr>
        <w:t xml:space="preserve"> </w:t>
      </w:r>
      <w:r w:rsidRPr="002008D3">
        <w:rPr>
          <w:rFonts w:ascii="Arial" w:hAnsi="Arial" w:cs="Arial"/>
          <w:sz w:val="22"/>
        </w:rPr>
        <w:t xml:space="preserve">2 </w:t>
      </w:r>
      <w:r w:rsidR="00340A9E">
        <w:rPr>
          <w:rFonts w:ascii="Arial" w:hAnsi="Arial" w:cs="Arial"/>
          <w:sz w:val="22"/>
        </w:rPr>
        <w:t xml:space="preserve">ZÁKLADNÉHO </w:t>
      </w:r>
      <w:r w:rsidRPr="002008D3">
        <w:rPr>
          <w:rFonts w:ascii="Arial" w:hAnsi="Arial" w:cs="Arial"/>
          <w:sz w:val="22"/>
        </w:rPr>
        <w:t>HARMONOGRAMU ZMLUVY</w:t>
      </w:r>
      <w:r>
        <w:rPr>
          <w:rFonts w:ascii="Arial" w:hAnsi="Arial" w:cs="Arial"/>
          <w:sz w:val="22"/>
        </w:rPr>
        <w:t xml:space="preserve"> (platobný míľnik podľa bodu 1 písm. b) tohto článku ZMLUVY) o viac ako 15 pracovných dní je OBJEDNÁVATEĽ oprávnený vyzvať ZHOTOVITEĽA na vrátenie vyplatenej zál</w:t>
      </w:r>
      <w:r w:rsidR="009A1BD2">
        <w:rPr>
          <w:rFonts w:ascii="Arial" w:hAnsi="Arial" w:cs="Arial"/>
          <w:sz w:val="22"/>
        </w:rPr>
        <w:t xml:space="preserve">ohovej platby podľa písm. a) tohto bodu 1 tohto článku ZMLUVY. V takom prípade je </w:t>
      </w:r>
      <w:r w:rsidR="005D7971" w:rsidRPr="0010755F">
        <w:rPr>
          <w:rFonts w:ascii="Arial" w:hAnsi="Arial" w:cs="Arial"/>
          <w:sz w:val="22"/>
        </w:rPr>
        <w:t xml:space="preserve">ZHOTOVITEĽ </w:t>
      </w:r>
      <w:r w:rsidR="009A1BD2">
        <w:rPr>
          <w:rFonts w:ascii="Arial" w:hAnsi="Arial" w:cs="Arial"/>
          <w:sz w:val="22"/>
        </w:rPr>
        <w:t xml:space="preserve">povinný </w:t>
      </w:r>
      <w:r w:rsidR="005D7971" w:rsidRPr="0010755F">
        <w:rPr>
          <w:rFonts w:ascii="Arial" w:hAnsi="Arial" w:cs="Arial"/>
          <w:sz w:val="22"/>
        </w:rPr>
        <w:t>vrátiť na základe písomnej výzvy OBJEDNÁVATEĽA doručenej doporučenou poštovou zásielkou vyplatenú zálohovú platbu</w:t>
      </w:r>
      <w:r w:rsidR="009A1BD2">
        <w:rPr>
          <w:rFonts w:ascii="Arial" w:hAnsi="Arial" w:cs="Arial"/>
          <w:sz w:val="22"/>
        </w:rPr>
        <w:t>.</w:t>
      </w:r>
      <w:r w:rsidR="005D7971" w:rsidRPr="0010755F">
        <w:rPr>
          <w:rFonts w:ascii="Arial" w:hAnsi="Arial" w:cs="Arial"/>
          <w:sz w:val="22"/>
        </w:rPr>
        <w:t xml:space="preserve"> Zálohová platba musí byť vrátená na účet OBJEDNÁVATEĽA uvedený vo výzve najneskôr do 21 dní od doručenia výzvy OBJEDNÁVATEĽA. Dňom doručenia výzvy sa rozumie tretí deň nasledujúci po dni, ktorý je uvedený v</w:t>
      </w:r>
      <w:r w:rsidR="005D7971">
        <w:rPr>
          <w:rFonts w:ascii="Arial" w:hAnsi="Arial" w:cs="Arial"/>
          <w:sz w:val="22"/>
        </w:rPr>
        <w:t> príslušnej k</w:t>
      </w:r>
      <w:r w:rsidR="005D7971" w:rsidRPr="0010755F">
        <w:rPr>
          <w:rFonts w:ascii="Arial" w:hAnsi="Arial" w:cs="Arial"/>
          <w:sz w:val="22"/>
        </w:rPr>
        <w:t xml:space="preserve">nihe odoslanej doporučenej pošty OBJEDNÁVATEĽA. Dňom úhrady sa rozumie deň pripísania dlžnej čiastky na účet DODÁVATEĽA. Ak ZHOTOVITEĽ nevráti vyplatené zálohy podľa tohto bodu v lehote 21 dní, OBJEDNÁVATEĽ má právo účtovať ZHOTOVITEĽOVI </w:t>
      </w:r>
      <w:r w:rsidR="005D7971" w:rsidRPr="0010755F">
        <w:rPr>
          <w:rFonts w:ascii="Arial" w:hAnsi="Arial" w:cs="Arial"/>
          <w:sz w:val="22"/>
        </w:rPr>
        <w:tab/>
        <w:t>úrok z omeškania vo výške 0,02% z dlžnej sumy za každý deň omeškania do výšky maximálne 10%</w:t>
      </w:r>
      <w:r w:rsidR="00AB4598">
        <w:rPr>
          <w:rFonts w:ascii="Arial" w:hAnsi="Arial" w:cs="Arial"/>
          <w:sz w:val="22"/>
        </w:rPr>
        <w:t xml:space="preserve"> vyplatenej zálohy</w:t>
      </w:r>
      <w:r w:rsidR="005D7971" w:rsidRPr="0010755F">
        <w:rPr>
          <w:rFonts w:ascii="Arial" w:hAnsi="Arial" w:cs="Arial"/>
          <w:sz w:val="22"/>
        </w:rPr>
        <w:t>.</w:t>
      </w:r>
      <w:r w:rsidR="005D7971" w:rsidRPr="000D727A">
        <w:rPr>
          <w:rFonts w:ascii="Arial" w:hAnsi="Arial" w:cs="Arial"/>
          <w:sz w:val="22"/>
        </w:rPr>
        <w:t xml:space="preserve"> </w:t>
      </w:r>
      <w:r w:rsidR="005D7971">
        <w:rPr>
          <w:rFonts w:ascii="Arial" w:hAnsi="Arial" w:cs="Arial"/>
          <w:sz w:val="22"/>
        </w:rPr>
        <w:t>Pre účely daní ZHOTOVITEĽ vystaví na vrátenú čiastku daňový doklad.</w:t>
      </w:r>
    </w:p>
    <w:p w14:paraId="3239CB53" w14:textId="77777777" w:rsidR="00EC1BC6" w:rsidRPr="0010755F" w:rsidRDefault="00EC1BC6" w:rsidP="00BA6F45">
      <w:pPr>
        <w:pStyle w:val="Oznaitext"/>
        <w:numPr>
          <w:ilvl w:val="0"/>
          <w:numId w:val="42"/>
        </w:numPr>
        <w:tabs>
          <w:tab w:val="clear" w:pos="840"/>
        </w:tabs>
        <w:spacing w:before="240"/>
        <w:ind w:left="357" w:right="0" w:hanging="357"/>
        <w:outlineLvl w:val="1"/>
        <w:rPr>
          <w:b/>
          <w:lang w:val="sk-SK"/>
        </w:rPr>
      </w:pPr>
      <w:bookmarkStart w:id="163" w:name="_Toc47715820"/>
      <w:r w:rsidRPr="0010755F">
        <w:rPr>
          <w:b/>
          <w:lang w:val="sk-SK"/>
        </w:rPr>
        <w:t>Čiastková faktúra</w:t>
      </w:r>
      <w:bookmarkEnd w:id="162"/>
      <w:bookmarkEnd w:id="163"/>
    </w:p>
    <w:p w14:paraId="6E3A03AB" w14:textId="77777777" w:rsidR="00EC1BC6" w:rsidRPr="0010755F" w:rsidRDefault="00EC1BC6" w:rsidP="00BA6F45">
      <w:pPr>
        <w:numPr>
          <w:ilvl w:val="1"/>
          <w:numId w:val="42"/>
        </w:numPr>
        <w:tabs>
          <w:tab w:val="clear" w:pos="1407"/>
        </w:tabs>
        <w:spacing w:before="240"/>
        <w:ind w:left="703" w:hanging="703"/>
        <w:jc w:val="both"/>
        <w:rPr>
          <w:rFonts w:ascii="Arial" w:hAnsi="Arial" w:cs="Arial"/>
          <w:sz w:val="22"/>
        </w:rPr>
      </w:pPr>
      <w:bookmarkStart w:id="164" w:name="_Ref435457360"/>
      <w:r w:rsidRPr="0010755F">
        <w:rPr>
          <w:rFonts w:ascii="Arial" w:hAnsi="Arial" w:cs="Arial"/>
          <w:sz w:val="22"/>
        </w:rPr>
        <w:t>Každá čiastková faktúra vystavená podľa ZMLUVY musí byť vystavená v súlade s platnými právnymi predpismi a musí obsahovať všetky predpísané</w:t>
      </w:r>
      <w:r w:rsidRPr="0010755F">
        <w:rPr>
          <w:rFonts w:ascii="Arial" w:hAnsi="Arial" w:cs="Arial"/>
          <w:sz w:val="20"/>
        </w:rPr>
        <w:t xml:space="preserve"> </w:t>
      </w:r>
      <w:r w:rsidRPr="0010755F">
        <w:rPr>
          <w:rFonts w:ascii="Arial" w:hAnsi="Arial" w:cs="Arial"/>
          <w:sz w:val="22"/>
        </w:rPr>
        <w:t>náležitosti a zároveň najmä nasledovné náležitosti:</w:t>
      </w:r>
      <w:bookmarkEnd w:id="164"/>
    </w:p>
    <w:p w14:paraId="42ABB321"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Označenie, že ide o faktúru;</w:t>
      </w:r>
    </w:p>
    <w:p w14:paraId="5003C424"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Poradové číslo faktúry;</w:t>
      </w:r>
    </w:p>
    <w:p w14:paraId="3B887A09"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Obchodný názov, sídlo (resp. miesto podnikania), IČO, DIČ, IČ DPH oboch ZMLUVNÝCH STRÁN;</w:t>
      </w:r>
    </w:p>
    <w:p w14:paraId="7DBE86C1"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 xml:space="preserve">Bankové spojenie </w:t>
      </w:r>
      <w:r w:rsidRPr="0010755F">
        <w:rPr>
          <w:rFonts w:ascii="Arial" w:hAnsi="Arial" w:cs="Arial"/>
          <w:sz w:val="22"/>
          <w:szCs w:val="22"/>
        </w:rPr>
        <w:t xml:space="preserve">ZHOTOVITEĽA </w:t>
      </w:r>
      <w:r w:rsidRPr="0010755F">
        <w:rPr>
          <w:rFonts w:ascii="Arial" w:hAnsi="Arial" w:cs="Arial"/>
          <w:sz w:val="22"/>
        </w:rPr>
        <w:t>vo forme IBAN a SWIFT/BIC;</w:t>
      </w:r>
    </w:p>
    <w:p w14:paraId="11449200"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 xml:space="preserve">Miesto registrácie </w:t>
      </w:r>
      <w:r w:rsidRPr="0010755F">
        <w:rPr>
          <w:rFonts w:ascii="Arial" w:hAnsi="Arial" w:cs="Arial"/>
          <w:sz w:val="22"/>
          <w:szCs w:val="22"/>
        </w:rPr>
        <w:t xml:space="preserve">ZHOTOVITEĽA </w:t>
      </w:r>
      <w:r w:rsidRPr="0010755F">
        <w:rPr>
          <w:rFonts w:ascii="Arial" w:hAnsi="Arial" w:cs="Arial"/>
          <w:sz w:val="22"/>
        </w:rPr>
        <w:t>a číslo dokumentu, podľa ktorého k registrácii došlo;</w:t>
      </w:r>
    </w:p>
    <w:p w14:paraId="0EA1D575"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lastRenderedPageBreak/>
        <w:t>Variabilný symbol;</w:t>
      </w:r>
    </w:p>
    <w:p w14:paraId="7186999B"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Číslo a názov investičného projektu OBJEDNÁVATEĽA: „ET/15306-RO-HCES - Úprava hydraulických časti pre 2+1 ES-25MW, KS01“;</w:t>
      </w:r>
    </w:p>
    <w:p w14:paraId="53BFC0AD"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 xml:space="preserve">Číslo </w:t>
      </w:r>
      <w:r w:rsidRPr="0010755F">
        <w:rPr>
          <w:rFonts w:ascii="Arial" w:hAnsi="Arial" w:cs="Arial"/>
          <w:caps/>
          <w:sz w:val="22"/>
        </w:rPr>
        <w:t>Zmluvy</w:t>
      </w:r>
      <w:r w:rsidRPr="0010755F">
        <w:rPr>
          <w:rFonts w:ascii="Arial" w:hAnsi="Arial" w:cs="Arial"/>
          <w:sz w:val="22"/>
        </w:rPr>
        <w:t xml:space="preserve"> (vrátane platných dodatkov) a číslo objednávky OBJEDNÁVATEĽA</w:t>
      </w:r>
      <w:r w:rsidRPr="0010755F">
        <w:t xml:space="preserve"> </w:t>
      </w:r>
      <w:r w:rsidRPr="0010755F">
        <w:rPr>
          <w:rFonts w:ascii="Arial" w:hAnsi="Arial" w:cs="Arial"/>
          <w:sz w:val="22"/>
        </w:rPr>
        <w:t>s uvedením dátumu ich uzavretia alebo vyhotovenia</w:t>
      </w:r>
      <w:r w:rsidRPr="0010755F">
        <w:rPr>
          <w:rFonts w:ascii="Arial" w:hAnsi="Arial" w:cs="Arial"/>
          <w:caps/>
          <w:sz w:val="22"/>
        </w:rPr>
        <w:t>;</w:t>
      </w:r>
    </w:p>
    <w:p w14:paraId="7E4F7FF1"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 xml:space="preserve">Miesto plnenia </w:t>
      </w:r>
      <w:r w:rsidRPr="0010755F">
        <w:rPr>
          <w:rFonts w:ascii="Arial" w:hAnsi="Arial" w:cs="Arial"/>
          <w:caps/>
          <w:sz w:val="22"/>
        </w:rPr>
        <w:t xml:space="preserve">Zmluvy </w:t>
      </w:r>
      <w:r w:rsidRPr="0010755F">
        <w:rPr>
          <w:rFonts w:ascii="Arial" w:hAnsi="Arial" w:cs="Arial"/>
          <w:sz w:val="22"/>
        </w:rPr>
        <w:t xml:space="preserve">a miesto výkonu prác (ak je iné ako miesto plnenia </w:t>
      </w:r>
      <w:r w:rsidRPr="0010755F">
        <w:rPr>
          <w:rFonts w:ascii="Arial" w:hAnsi="Arial" w:cs="Arial"/>
          <w:caps/>
          <w:sz w:val="22"/>
        </w:rPr>
        <w:t>ZMLUVY)</w:t>
      </w:r>
      <w:r w:rsidRPr="0010755F">
        <w:rPr>
          <w:rFonts w:ascii="Arial" w:hAnsi="Arial" w:cs="Arial"/>
          <w:sz w:val="22"/>
        </w:rPr>
        <w:t>;</w:t>
      </w:r>
    </w:p>
    <w:p w14:paraId="4AEC2B40"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Deň vyhotovenia a deň odoslania faktúry;</w:t>
      </w:r>
    </w:p>
    <w:p w14:paraId="614402E6"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Forma úhrady prevodným príkazom;</w:t>
      </w:r>
    </w:p>
    <w:p w14:paraId="09302ACB"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Dátum, kedy bol dodaný tovar alebo poskytnutá služba prijatá OBJEDNÁVATEĽOM, alebo dátum, kedy bola platba prijatá (ak bola platba prijatá pred dodaním tovaru alebo predtým, ako je poskytovanie služby skončené), ak tento dátum možno určiť a ak sa odlišuje od dátumu vyhotovenia faktúry;</w:t>
      </w:r>
    </w:p>
    <w:p w14:paraId="17E65D2E"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Predmet fakturácie a označenie príslušného platobného míľnika podľa ZMLUVY;</w:t>
      </w:r>
    </w:p>
    <w:p w14:paraId="7B91605C"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Množstvo a druh dodaného tovaru alebo rozsah a druh dodanej služby;</w:t>
      </w:r>
    </w:p>
    <w:p w14:paraId="132AA189"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Termín splatnosti faktúry podľa ZMLUVY;</w:t>
      </w:r>
    </w:p>
    <w:p w14:paraId="6583BED6"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Výška plnenia celkom;</w:t>
      </w:r>
    </w:p>
    <w:p w14:paraId="0A3D0F2E"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 xml:space="preserve">Základ DPH pre každú sadzbu dane, jednotková cena bez DPH a zľavy a rabaty, ak nie sú obsiahnuté v jednotkovej cene; </w:t>
      </w:r>
    </w:p>
    <w:p w14:paraId="637C1FB7"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Sadzba DPH alebo údaj o oslobodení od DPH; pri oslobodení od DPH sa musí uviesť aj odkaz na ustanovenie príslušného zákona alebo smernice Rady 2006/112/ES z 28. novembra 2006 o spoločnom systéme dane z pridanej hodnoty v platnom znení a slovná informácia "dodanie je oslobodené od dane";</w:t>
      </w:r>
    </w:p>
    <w:p w14:paraId="2BD99EAD"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Výška DPH spolu v eurách, ktorá sa má zaplatiť;</w:t>
      </w:r>
    </w:p>
    <w:p w14:paraId="56A91B9A"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Odpočet uhradených záloh (ak je aplikovateľné);</w:t>
      </w:r>
    </w:p>
    <w:p w14:paraId="3094CB19"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Suma k úhrade;</w:t>
      </w:r>
    </w:p>
    <w:p w14:paraId="574043FD"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Ak ide o trojstranný obchod, treba na takúto skutočnosť uviesť odkaz vo faktúre;</w:t>
      </w:r>
    </w:p>
    <w:p w14:paraId="577D2CCE"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Meno, podpis a telefonické spojenie zodpovedného pracovníka vystavovateľa faktúry;</w:t>
      </w:r>
    </w:p>
    <w:p w14:paraId="782CCA40"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Odtlačok pečiatky vystavovateľa faktúry;</w:t>
      </w:r>
    </w:p>
    <w:p w14:paraId="6957FD45"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Slovná informácia "vyhotovenie faktúry odberateľom", ak odberateľ, ktorý je príjemcom tovaru alebo služby, vyhotovuje faktúru podľa platných právnych predpisov;</w:t>
      </w:r>
    </w:p>
    <w:p w14:paraId="6F9C425D"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Slovná informácia "prenesenie daňovej povinnosti", ak osobou povinnou platiť daň, je príjemca tovaru alebo služby;</w:t>
      </w:r>
    </w:p>
    <w:p w14:paraId="58AAE51E" w14:textId="2D38E2B3" w:rsidR="00EC1BC6" w:rsidRPr="0010755F" w:rsidRDefault="00EC1BC6" w:rsidP="00BA6F45">
      <w:pPr>
        <w:widowControl w:val="0"/>
        <w:numPr>
          <w:ilvl w:val="0"/>
          <w:numId w:val="26"/>
        </w:numPr>
        <w:suppressAutoHyphens/>
        <w:spacing w:before="120"/>
        <w:ind w:left="1236" w:hanging="357"/>
        <w:jc w:val="both"/>
        <w:rPr>
          <w:rFonts w:ascii="Arial" w:hAnsi="Arial" w:cs="Arial"/>
          <w:sz w:val="22"/>
        </w:rPr>
      </w:pPr>
      <w:bookmarkStart w:id="165" w:name="_Ref456771150"/>
      <w:r w:rsidRPr="0010755F">
        <w:rPr>
          <w:rFonts w:ascii="Arial" w:hAnsi="Arial" w:cs="Arial"/>
          <w:sz w:val="22"/>
        </w:rPr>
        <w:t xml:space="preserve">Slovná informácia: „Fakturácia za dodávku diela v rozsahu podľa článku I bod 2 zmluvy č. </w:t>
      </w:r>
      <w:r w:rsidR="00564364">
        <w:rPr>
          <w:rFonts w:ascii="Arial" w:hAnsi="Arial" w:cs="Arial"/>
          <w:sz w:val="22"/>
        </w:rPr>
        <w:t>225</w:t>
      </w:r>
      <w:r w:rsidRPr="0010755F">
        <w:rPr>
          <w:rFonts w:ascii="Arial" w:hAnsi="Arial" w:cs="Arial"/>
          <w:sz w:val="22"/>
        </w:rPr>
        <w:t>/19/EUS“;</w:t>
      </w:r>
    </w:p>
    <w:p w14:paraId="27ADEA5E" w14:textId="7E597CB2" w:rsidR="00EC1BC6" w:rsidRPr="00076264" w:rsidRDefault="00076264" w:rsidP="00BA6F45">
      <w:pPr>
        <w:numPr>
          <w:ilvl w:val="1"/>
          <w:numId w:val="42"/>
        </w:numPr>
        <w:tabs>
          <w:tab w:val="clear" w:pos="1407"/>
        </w:tabs>
        <w:spacing w:before="240"/>
        <w:ind w:left="703" w:hanging="703"/>
        <w:jc w:val="both"/>
        <w:rPr>
          <w:rFonts w:ascii="Arial" w:hAnsi="Arial" w:cs="Arial"/>
          <w:sz w:val="22"/>
        </w:rPr>
      </w:pPr>
      <w:bookmarkStart w:id="166" w:name="_Ref481078846"/>
      <w:bookmarkEnd w:id="165"/>
      <w:r>
        <w:rPr>
          <w:rFonts w:ascii="Arial" w:hAnsi="Arial" w:cs="Arial"/>
          <w:sz w:val="22"/>
        </w:rPr>
        <w:t xml:space="preserve">Ak nie je v bode </w:t>
      </w:r>
      <w:r w:rsidRPr="00076264">
        <w:rPr>
          <w:rFonts w:ascii="Arial" w:hAnsi="Arial" w:cs="Arial"/>
          <w:sz w:val="22"/>
        </w:rPr>
        <w:fldChar w:fldCharType="begin"/>
      </w:r>
      <w:r w:rsidRPr="009B634F">
        <w:rPr>
          <w:rFonts w:ascii="Arial" w:hAnsi="Arial" w:cs="Arial"/>
          <w:sz w:val="22"/>
        </w:rPr>
        <w:instrText xml:space="preserve"> REF _Ref13660760 \r \h  \* MERGEFORMAT </w:instrText>
      </w:r>
      <w:r w:rsidRPr="00076264">
        <w:rPr>
          <w:rFonts w:ascii="Arial" w:hAnsi="Arial" w:cs="Arial"/>
          <w:sz w:val="22"/>
        </w:rPr>
      </w:r>
      <w:r w:rsidRPr="00076264">
        <w:rPr>
          <w:rFonts w:ascii="Arial" w:hAnsi="Arial" w:cs="Arial"/>
          <w:sz w:val="22"/>
        </w:rPr>
        <w:fldChar w:fldCharType="separate"/>
      </w:r>
      <w:r w:rsidR="00FD12E1">
        <w:rPr>
          <w:rFonts w:ascii="Arial" w:hAnsi="Arial" w:cs="Arial"/>
          <w:sz w:val="22"/>
        </w:rPr>
        <w:t>1</w:t>
      </w:r>
      <w:r w:rsidRPr="00076264">
        <w:rPr>
          <w:rFonts w:ascii="Arial" w:hAnsi="Arial" w:cs="Arial"/>
          <w:sz w:val="22"/>
        </w:rPr>
        <w:fldChar w:fldCharType="end"/>
      </w:r>
      <w:r w:rsidRPr="00076264">
        <w:rPr>
          <w:rFonts w:ascii="Arial" w:hAnsi="Arial" w:cs="Arial"/>
          <w:sz w:val="22"/>
        </w:rPr>
        <w:t xml:space="preserve"> tohto článku </w:t>
      </w:r>
      <w:r>
        <w:rPr>
          <w:rFonts w:ascii="Arial" w:hAnsi="Arial" w:cs="Arial"/>
          <w:sz w:val="22"/>
        </w:rPr>
        <w:t>uvedené inak, k</w:t>
      </w:r>
      <w:r w:rsidR="00EC1BC6" w:rsidRPr="00076264">
        <w:rPr>
          <w:rFonts w:ascii="Arial" w:hAnsi="Arial" w:cs="Arial"/>
          <w:sz w:val="22"/>
        </w:rPr>
        <w:t xml:space="preserve">u každej čiastkovej faktúre podľa bodu </w:t>
      </w:r>
      <w:r w:rsidR="002C4FA5" w:rsidRPr="00076264">
        <w:rPr>
          <w:rFonts w:ascii="Arial" w:hAnsi="Arial" w:cs="Arial"/>
          <w:sz w:val="22"/>
        </w:rPr>
        <w:fldChar w:fldCharType="begin"/>
      </w:r>
      <w:r w:rsidR="002C4FA5" w:rsidRPr="00C66888">
        <w:rPr>
          <w:rFonts w:ascii="Arial" w:hAnsi="Arial" w:cs="Arial"/>
          <w:sz w:val="22"/>
        </w:rPr>
        <w:instrText xml:space="preserve"> REF _Ref13660760 \r \h </w:instrText>
      </w:r>
      <w:r w:rsidR="00597169" w:rsidRPr="00C66888">
        <w:rPr>
          <w:rFonts w:ascii="Arial" w:hAnsi="Arial" w:cs="Arial"/>
          <w:sz w:val="22"/>
        </w:rPr>
        <w:instrText xml:space="preserve"> \* MERGEFORMAT </w:instrText>
      </w:r>
      <w:r w:rsidR="002C4FA5" w:rsidRPr="00076264">
        <w:rPr>
          <w:rFonts w:ascii="Arial" w:hAnsi="Arial" w:cs="Arial"/>
          <w:sz w:val="22"/>
        </w:rPr>
      </w:r>
      <w:r w:rsidR="002C4FA5" w:rsidRPr="00076264">
        <w:rPr>
          <w:rFonts w:ascii="Arial" w:hAnsi="Arial" w:cs="Arial"/>
          <w:sz w:val="22"/>
        </w:rPr>
        <w:fldChar w:fldCharType="separate"/>
      </w:r>
      <w:r w:rsidR="00FD12E1">
        <w:rPr>
          <w:rFonts w:ascii="Arial" w:hAnsi="Arial" w:cs="Arial"/>
          <w:sz w:val="22"/>
        </w:rPr>
        <w:t>1</w:t>
      </w:r>
      <w:r w:rsidR="002C4FA5" w:rsidRPr="00076264">
        <w:rPr>
          <w:rFonts w:ascii="Arial" w:hAnsi="Arial" w:cs="Arial"/>
          <w:sz w:val="22"/>
        </w:rPr>
        <w:fldChar w:fldCharType="end"/>
      </w:r>
      <w:r w:rsidR="004518DC" w:rsidRPr="00076264">
        <w:rPr>
          <w:rFonts w:ascii="Arial" w:hAnsi="Arial" w:cs="Arial"/>
          <w:sz w:val="22"/>
        </w:rPr>
        <w:t xml:space="preserve"> tohto článku </w:t>
      </w:r>
      <w:r w:rsidR="00EC1BC6" w:rsidRPr="00076264">
        <w:rPr>
          <w:rFonts w:ascii="Arial" w:hAnsi="Arial" w:cs="Arial"/>
          <w:sz w:val="22"/>
        </w:rPr>
        <w:t xml:space="preserve"> musí byť priložený písomný záznam potvrdzujúci splnenie príslušného míľnika </w:t>
      </w:r>
      <w:r w:rsidR="00340A9E">
        <w:rPr>
          <w:rFonts w:ascii="Arial" w:hAnsi="Arial" w:cs="Arial"/>
          <w:sz w:val="22"/>
        </w:rPr>
        <w:t xml:space="preserve">ZÁKLADNÉHO </w:t>
      </w:r>
      <w:r w:rsidR="002C4FA5" w:rsidRPr="00076264">
        <w:rPr>
          <w:rFonts w:ascii="Arial" w:hAnsi="Arial" w:cs="Arial"/>
          <w:sz w:val="22"/>
        </w:rPr>
        <w:t xml:space="preserve">HARMONOGRAMU ZMLUVY </w:t>
      </w:r>
      <w:r w:rsidR="00EC1BC6" w:rsidRPr="00076264">
        <w:rPr>
          <w:rFonts w:ascii="Arial" w:hAnsi="Arial" w:cs="Arial"/>
          <w:sz w:val="22"/>
        </w:rPr>
        <w:t>(ďalej ako „ZÁZNAM O SPLNENÍ MÍĽNIKA“). Každý ZÁZNAM O SPLNENÍ MÍĽNIKA musí obsahovať minimálne nasledovné náležitosti:</w:t>
      </w:r>
      <w:bookmarkEnd w:id="166"/>
    </w:p>
    <w:p w14:paraId="5604EC24" w14:textId="77777777"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Označenie, že ide o ZÁZNAM O SPLNENÍ MÍĽNIKA podľa tohto bodu;</w:t>
      </w:r>
    </w:p>
    <w:p w14:paraId="15E412AC" w14:textId="77777777"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lastRenderedPageBreak/>
        <w:t>identifikačné údaje oboch ZMLUVNÝCH STRÁN;</w:t>
      </w:r>
    </w:p>
    <w:p w14:paraId="69AD120B" w14:textId="77777777"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 xml:space="preserve">OBJEDNÁVATEĽOM pridelené evidenčné číslo tejto ZMLUVY a číslo príslušnej objednávky </w:t>
      </w:r>
      <w:r w:rsidRPr="0010755F">
        <w:rPr>
          <w:rFonts w:ascii="Arial" w:hAnsi="Arial" w:cs="Arial"/>
          <w:bCs/>
          <w:iCs/>
          <w:sz w:val="22"/>
        </w:rPr>
        <w:t>OBJEDNÁVATEĽA</w:t>
      </w:r>
      <w:r w:rsidRPr="0010755F">
        <w:rPr>
          <w:rFonts w:ascii="Arial" w:hAnsi="Arial" w:cs="Arial"/>
          <w:sz w:val="22"/>
          <w:szCs w:val="22"/>
        </w:rPr>
        <w:t>;</w:t>
      </w:r>
    </w:p>
    <w:p w14:paraId="2F9A2DBA" w14:textId="77777777"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mená a funkcie osôb oprávnených na potvrdenie ZÁZNAMU O SPLNENÍ MÍĽNIKA;</w:t>
      </w:r>
    </w:p>
    <w:p w14:paraId="48D90A77" w14:textId="77777777"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identifikáciu, stručný opis a rozsah míľnika;</w:t>
      </w:r>
    </w:p>
    <w:p w14:paraId="49736586" w14:textId="77777777"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 xml:space="preserve">vyhlásenie ZHOTOVITEĽA o tom, že míľnik je vykonaný riadne v súlade so </w:t>
      </w:r>
      <w:r w:rsidR="00D42E3A" w:rsidRPr="0010755F">
        <w:rPr>
          <w:rFonts w:ascii="Arial" w:hAnsi="Arial" w:cs="Arial"/>
          <w:sz w:val="22"/>
          <w:szCs w:val="22"/>
        </w:rPr>
        <w:t xml:space="preserve">ZMLUVOU </w:t>
      </w:r>
      <w:r w:rsidRPr="0010755F">
        <w:rPr>
          <w:rFonts w:ascii="Arial" w:hAnsi="Arial" w:cs="Arial"/>
          <w:sz w:val="22"/>
          <w:szCs w:val="22"/>
        </w:rPr>
        <w:t>a bez VÁD BRÁNIACICH PREVZATIU;</w:t>
      </w:r>
    </w:p>
    <w:p w14:paraId="6B0AADE7" w14:textId="77777777"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 xml:space="preserve">zoznam </w:t>
      </w:r>
      <w:r w:rsidR="00D42E3A" w:rsidRPr="0010755F">
        <w:rPr>
          <w:rFonts w:ascii="Arial" w:hAnsi="Arial" w:cs="Arial"/>
          <w:sz w:val="22"/>
          <w:szCs w:val="22"/>
        </w:rPr>
        <w:t xml:space="preserve">dokumentácie </w:t>
      </w:r>
      <w:r w:rsidRPr="0010755F">
        <w:rPr>
          <w:rFonts w:ascii="Arial" w:hAnsi="Arial" w:cs="Arial"/>
          <w:sz w:val="22"/>
          <w:szCs w:val="22"/>
        </w:rPr>
        <w:t>odovzdanej ZHOTOVITEĽOM OBJEDNÁVATEĽOVI v</w:t>
      </w:r>
      <w:r w:rsidR="00D42E3A" w:rsidRPr="0010755F">
        <w:rPr>
          <w:rFonts w:ascii="Arial" w:hAnsi="Arial" w:cs="Arial"/>
          <w:sz w:val="22"/>
          <w:szCs w:val="22"/>
        </w:rPr>
        <w:t> </w:t>
      </w:r>
      <w:r w:rsidRPr="0010755F">
        <w:rPr>
          <w:rFonts w:ascii="Arial" w:hAnsi="Arial" w:cs="Arial"/>
          <w:sz w:val="22"/>
          <w:szCs w:val="22"/>
        </w:rPr>
        <w:t>rámci míľnika</w:t>
      </w:r>
      <w:r w:rsidR="00D42E3A" w:rsidRPr="0010755F">
        <w:rPr>
          <w:rFonts w:ascii="Arial" w:hAnsi="Arial" w:cs="Arial"/>
          <w:sz w:val="22"/>
          <w:szCs w:val="22"/>
        </w:rPr>
        <w:t xml:space="preserve"> (ak je aplikovateľné)</w:t>
      </w:r>
      <w:r w:rsidRPr="0010755F">
        <w:rPr>
          <w:rFonts w:ascii="Arial" w:hAnsi="Arial" w:cs="Arial"/>
          <w:sz w:val="22"/>
          <w:szCs w:val="22"/>
        </w:rPr>
        <w:t>;</w:t>
      </w:r>
    </w:p>
    <w:p w14:paraId="13BE6A29" w14:textId="77777777"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zoznam MINORITNÝCH VÁD vrátane chýbajúcej dokumentácie, ktorú je ZHOTOVITEĽ povinný odovzdať OBJEDNÁVATEĽOVI v rámci míľnika spolu s uvedením spôsobov a termínov ich odstránenia;</w:t>
      </w:r>
    </w:p>
    <w:p w14:paraId="0AFB6876" w14:textId="77777777"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ďalšie informácie, ak sú potrebné pre riadne zdokumentovanie splnenia zmluvných povinností ZHOTOVITEĽA podľa príslušného míľnika;</w:t>
      </w:r>
    </w:p>
    <w:p w14:paraId="69E327DE" w14:textId="77777777"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podpisy oprávnených zástupcov oboch ZMLUVNÝCH STRÁN a dátum podpísania ZÁZNAMU O SPLNENÍ MÍĽNIKA oprávnenými zástupcami oboch ZMLUVNÝCH STRÁN;</w:t>
      </w:r>
    </w:p>
    <w:p w14:paraId="4A7D67E8" w14:textId="77777777" w:rsidR="00EC1BC6" w:rsidRPr="0010755F" w:rsidRDefault="00EC1BC6" w:rsidP="006B5A30">
      <w:pPr>
        <w:numPr>
          <w:ilvl w:val="1"/>
          <w:numId w:val="42"/>
        </w:numPr>
        <w:tabs>
          <w:tab w:val="clear" w:pos="1407"/>
        </w:tabs>
        <w:spacing w:before="240"/>
        <w:ind w:left="703" w:hanging="703"/>
        <w:jc w:val="both"/>
        <w:rPr>
          <w:rFonts w:ascii="Arial" w:hAnsi="Arial" w:cs="Arial"/>
          <w:sz w:val="22"/>
          <w:szCs w:val="22"/>
        </w:rPr>
      </w:pPr>
      <w:r w:rsidRPr="0010755F">
        <w:rPr>
          <w:rFonts w:ascii="Arial" w:hAnsi="Arial" w:cs="Arial"/>
          <w:sz w:val="22"/>
          <w:szCs w:val="22"/>
        </w:rPr>
        <w:t>Každý míľnik sa považuje za splnený dňom podpisu príslušného ZÁZNAMU O SPLNENÍ MÍĽNIKA</w:t>
      </w:r>
      <w:r w:rsidR="00D2306C">
        <w:rPr>
          <w:rFonts w:ascii="Arial" w:hAnsi="Arial" w:cs="Arial"/>
          <w:sz w:val="22"/>
          <w:szCs w:val="22"/>
        </w:rPr>
        <w:t xml:space="preserve"> oboma ZMLUVNÝMI STRANAMI</w:t>
      </w:r>
      <w:r w:rsidRPr="0010755F">
        <w:rPr>
          <w:rFonts w:ascii="Arial" w:hAnsi="Arial" w:cs="Arial"/>
          <w:sz w:val="22"/>
          <w:szCs w:val="22"/>
        </w:rPr>
        <w:t>.</w:t>
      </w:r>
    </w:p>
    <w:p w14:paraId="48081D93" w14:textId="77777777" w:rsidR="00EC1BC6" w:rsidRPr="0010755F" w:rsidRDefault="00EC1BC6" w:rsidP="00BA6F45">
      <w:pPr>
        <w:pStyle w:val="Oznaitext"/>
        <w:numPr>
          <w:ilvl w:val="0"/>
          <w:numId w:val="42"/>
        </w:numPr>
        <w:tabs>
          <w:tab w:val="clear" w:pos="840"/>
        </w:tabs>
        <w:spacing w:before="240"/>
        <w:ind w:left="357" w:right="0" w:hanging="357"/>
        <w:outlineLvl w:val="1"/>
        <w:rPr>
          <w:b/>
          <w:lang w:val="sk-SK"/>
        </w:rPr>
      </w:pPr>
      <w:bookmarkStart w:id="167" w:name="_Toc499731152"/>
      <w:bookmarkStart w:id="168" w:name="_Ref13819765"/>
      <w:bookmarkStart w:id="169" w:name="_Toc47715821"/>
      <w:r w:rsidRPr="0010755F">
        <w:rPr>
          <w:b/>
          <w:lang w:val="sk-SK"/>
        </w:rPr>
        <w:t>Konečná faktúra</w:t>
      </w:r>
      <w:bookmarkEnd w:id="167"/>
      <w:bookmarkEnd w:id="168"/>
      <w:bookmarkEnd w:id="169"/>
    </w:p>
    <w:p w14:paraId="7A6378A0" w14:textId="51CDA480" w:rsidR="00EC1BC6" w:rsidRPr="0010755F" w:rsidRDefault="00EC1BC6"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t xml:space="preserve">ZMLUVNÉ STRANY sa dohodli, že pre účely tejto ZMLUVY </w:t>
      </w:r>
      <w:r w:rsidR="00076264">
        <w:rPr>
          <w:rFonts w:ascii="Arial" w:hAnsi="Arial" w:cs="Arial"/>
          <w:sz w:val="22"/>
        </w:rPr>
        <w:t xml:space="preserve">sú čiastkové faktúry </w:t>
      </w:r>
      <w:r w:rsidRPr="0010755F">
        <w:rPr>
          <w:rFonts w:ascii="Arial" w:hAnsi="Arial" w:cs="Arial"/>
          <w:sz w:val="22"/>
        </w:rPr>
        <w:t xml:space="preserve">podľa bodu </w:t>
      </w:r>
      <w:r w:rsidR="0041210F" w:rsidRPr="0010755F">
        <w:rPr>
          <w:rFonts w:ascii="Arial" w:hAnsi="Arial" w:cs="Arial"/>
          <w:sz w:val="22"/>
        </w:rPr>
        <w:fldChar w:fldCharType="begin"/>
      </w:r>
      <w:r w:rsidR="0041210F" w:rsidRPr="0010755F">
        <w:rPr>
          <w:rFonts w:ascii="Arial" w:hAnsi="Arial" w:cs="Arial"/>
          <w:sz w:val="22"/>
        </w:rPr>
        <w:instrText xml:space="preserve"> REF _Ref13660760 \r \h </w:instrText>
      </w:r>
      <w:r w:rsidR="0041210F" w:rsidRPr="0010755F">
        <w:rPr>
          <w:rFonts w:ascii="Arial" w:hAnsi="Arial" w:cs="Arial"/>
          <w:sz w:val="22"/>
        </w:rPr>
      </w:r>
      <w:r w:rsidR="0041210F" w:rsidRPr="0010755F">
        <w:rPr>
          <w:rFonts w:ascii="Arial" w:hAnsi="Arial" w:cs="Arial"/>
          <w:sz w:val="22"/>
        </w:rPr>
        <w:fldChar w:fldCharType="separate"/>
      </w:r>
      <w:r w:rsidR="00FD12E1">
        <w:rPr>
          <w:rFonts w:ascii="Arial" w:hAnsi="Arial" w:cs="Arial"/>
          <w:sz w:val="22"/>
        </w:rPr>
        <w:t>1</w:t>
      </w:r>
      <w:r w:rsidR="0041210F" w:rsidRPr="0010755F">
        <w:rPr>
          <w:rFonts w:ascii="Arial" w:hAnsi="Arial" w:cs="Arial"/>
          <w:sz w:val="22"/>
        </w:rPr>
        <w:fldChar w:fldCharType="end"/>
      </w:r>
      <w:r w:rsidRPr="0010755F">
        <w:rPr>
          <w:rFonts w:ascii="Arial" w:hAnsi="Arial" w:cs="Arial"/>
          <w:sz w:val="22"/>
        </w:rPr>
        <w:t xml:space="preserve"> písm. </w:t>
      </w:r>
      <w:r w:rsidR="005F1DBA">
        <w:rPr>
          <w:rFonts w:ascii="Arial" w:hAnsi="Arial" w:cs="Arial"/>
          <w:sz w:val="22"/>
        </w:rPr>
        <w:fldChar w:fldCharType="begin"/>
      </w:r>
      <w:r w:rsidR="005F1DBA">
        <w:rPr>
          <w:rFonts w:ascii="Arial" w:hAnsi="Arial" w:cs="Arial"/>
          <w:sz w:val="22"/>
        </w:rPr>
        <w:instrText xml:space="preserve"> REF _Ref17459332 \n \h </w:instrText>
      </w:r>
      <w:r w:rsidR="005F1DBA">
        <w:rPr>
          <w:rFonts w:ascii="Arial" w:hAnsi="Arial" w:cs="Arial"/>
          <w:sz w:val="22"/>
        </w:rPr>
      </w:r>
      <w:r w:rsidR="005F1DBA">
        <w:rPr>
          <w:rFonts w:ascii="Arial" w:hAnsi="Arial" w:cs="Arial"/>
          <w:sz w:val="22"/>
        </w:rPr>
        <w:fldChar w:fldCharType="separate"/>
      </w:r>
      <w:r w:rsidR="00FD12E1">
        <w:rPr>
          <w:rFonts w:ascii="Arial" w:hAnsi="Arial" w:cs="Arial"/>
          <w:sz w:val="22"/>
        </w:rPr>
        <w:t>f)</w:t>
      </w:r>
      <w:r w:rsidR="005F1DBA">
        <w:rPr>
          <w:rFonts w:ascii="Arial" w:hAnsi="Arial" w:cs="Arial"/>
          <w:sz w:val="22"/>
        </w:rPr>
        <w:fldChar w:fldCharType="end"/>
      </w:r>
      <w:r w:rsidRPr="0010755F">
        <w:rPr>
          <w:rFonts w:ascii="Arial" w:hAnsi="Arial" w:cs="Arial"/>
          <w:sz w:val="22"/>
        </w:rPr>
        <w:t xml:space="preserve"> </w:t>
      </w:r>
      <w:r w:rsidR="00076264">
        <w:rPr>
          <w:rFonts w:ascii="Arial" w:hAnsi="Arial" w:cs="Arial"/>
          <w:sz w:val="22"/>
        </w:rPr>
        <w:t xml:space="preserve">a </w:t>
      </w:r>
      <w:r w:rsidR="009E4F1C">
        <w:rPr>
          <w:rFonts w:ascii="Arial" w:hAnsi="Arial" w:cs="Arial"/>
          <w:sz w:val="22"/>
        </w:rPr>
        <w:fldChar w:fldCharType="begin"/>
      </w:r>
      <w:r w:rsidR="009E4F1C">
        <w:rPr>
          <w:rFonts w:ascii="Arial" w:hAnsi="Arial" w:cs="Arial"/>
          <w:sz w:val="22"/>
        </w:rPr>
        <w:instrText xml:space="preserve"> REF _Ref17449606 \r \h </w:instrText>
      </w:r>
      <w:r w:rsidR="009E4F1C">
        <w:rPr>
          <w:rFonts w:ascii="Arial" w:hAnsi="Arial" w:cs="Arial"/>
          <w:sz w:val="22"/>
        </w:rPr>
      </w:r>
      <w:r w:rsidR="009E4F1C">
        <w:rPr>
          <w:rFonts w:ascii="Arial" w:hAnsi="Arial" w:cs="Arial"/>
          <w:sz w:val="22"/>
        </w:rPr>
        <w:fldChar w:fldCharType="separate"/>
      </w:r>
      <w:r w:rsidR="00FD12E1">
        <w:rPr>
          <w:rFonts w:ascii="Arial" w:hAnsi="Arial" w:cs="Arial"/>
          <w:sz w:val="22"/>
        </w:rPr>
        <w:t>i)</w:t>
      </w:r>
      <w:r w:rsidR="009E4F1C">
        <w:rPr>
          <w:rFonts w:ascii="Arial" w:hAnsi="Arial" w:cs="Arial"/>
          <w:sz w:val="22"/>
        </w:rPr>
        <w:fldChar w:fldCharType="end"/>
      </w:r>
      <w:r w:rsidR="009E4F1C">
        <w:rPr>
          <w:rFonts w:ascii="Arial" w:hAnsi="Arial" w:cs="Arial"/>
          <w:sz w:val="22"/>
        </w:rPr>
        <w:t xml:space="preserve"> </w:t>
      </w:r>
      <w:r w:rsidRPr="0010755F">
        <w:rPr>
          <w:rFonts w:ascii="Arial" w:hAnsi="Arial" w:cs="Arial"/>
          <w:sz w:val="22"/>
        </w:rPr>
        <w:t>tohto článku konečn</w:t>
      </w:r>
      <w:r w:rsidR="009E4F1C">
        <w:rPr>
          <w:rFonts w:ascii="Arial" w:hAnsi="Arial" w:cs="Arial"/>
          <w:sz w:val="22"/>
        </w:rPr>
        <w:t>ými</w:t>
      </w:r>
      <w:r w:rsidRPr="0010755F">
        <w:rPr>
          <w:rFonts w:ascii="Arial" w:hAnsi="Arial" w:cs="Arial"/>
          <w:sz w:val="22"/>
        </w:rPr>
        <w:t xml:space="preserve"> faktúr</w:t>
      </w:r>
      <w:r w:rsidR="009E4F1C">
        <w:rPr>
          <w:rFonts w:ascii="Arial" w:hAnsi="Arial" w:cs="Arial"/>
          <w:sz w:val="22"/>
        </w:rPr>
        <w:t>ami</w:t>
      </w:r>
      <w:r w:rsidRPr="0010755F">
        <w:rPr>
          <w:rFonts w:ascii="Arial" w:hAnsi="Arial" w:cs="Arial"/>
          <w:sz w:val="22"/>
        </w:rPr>
        <w:t xml:space="preserve"> </w:t>
      </w:r>
      <w:r w:rsidRPr="0010755F">
        <w:rPr>
          <w:rFonts w:ascii="Arial" w:hAnsi="Arial" w:cs="Arial"/>
          <w:sz w:val="22"/>
          <w:szCs w:val="22"/>
        </w:rPr>
        <w:t xml:space="preserve">(ďalej </w:t>
      </w:r>
      <w:r w:rsidR="009E4F1C">
        <w:rPr>
          <w:rFonts w:ascii="Arial" w:hAnsi="Arial" w:cs="Arial"/>
          <w:sz w:val="22"/>
          <w:szCs w:val="22"/>
        </w:rPr>
        <w:t xml:space="preserve">spoločne </w:t>
      </w:r>
      <w:r w:rsidRPr="0010755F">
        <w:rPr>
          <w:rFonts w:ascii="Arial" w:hAnsi="Arial" w:cs="Arial"/>
          <w:sz w:val="22"/>
          <w:szCs w:val="22"/>
        </w:rPr>
        <w:t>len „KONEČNÁ FAKTÚRA“)</w:t>
      </w:r>
      <w:r w:rsidRPr="0010755F">
        <w:rPr>
          <w:rFonts w:ascii="Arial" w:hAnsi="Arial" w:cs="Arial"/>
          <w:sz w:val="22"/>
        </w:rPr>
        <w:t xml:space="preserve"> a platba OBJEDNÁVATEĽA na základe </w:t>
      </w:r>
      <w:r w:rsidRPr="0010755F">
        <w:rPr>
          <w:rFonts w:ascii="Arial" w:hAnsi="Arial" w:cs="Arial"/>
          <w:sz w:val="22"/>
          <w:szCs w:val="22"/>
        </w:rPr>
        <w:t xml:space="preserve">KONEČNEJ </w:t>
      </w:r>
      <w:r w:rsidRPr="0010755F">
        <w:rPr>
          <w:rFonts w:ascii="Arial" w:hAnsi="Arial" w:cs="Arial"/>
          <w:sz w:val="22"/>
        </w:rPr>
        <w:t xml:space="preserve">FAKTÚRY je konečnou platbou </w:t>
      </w:r>
      <w:r w:rsidRPr="0010755F">
        <w:rPr>
          <w:rFonts w:ascii="Arial" w:hAnsi="Arial" w:cs="Arial"/>
          <w:sz w:val="22"/>
          <w:szCs w:val="22"/>
        </w:rPr>
        <w:t>(ďalej len „KONEČNÁ PLATBA“).</w:t>
      </w:r>
      <w:r w:rsidRPr="0010755F">
        <w:rPr>
          <w:rFonts w:ascii="Arial" w:hAnsi="Arial" w:cs="Arial"/>
          <w:sz w:val="22"/>
        </w:rPr>
        <w:t xml:space="preserve"> </w:t>
      </w:r>
    </w:p>
    <w:p w14:paraId="5517855D" w14:textId="77777777" w:rsidR="00EC1BC6" w:rsidRPr="0010755F" w:rsidRDefault="00EC1BC6" w:rsidP="00BA6F45">
      <w:pPr>
        <w:numPr>
          <w:ilvl w:val="1"/>
          <w:numId w:val="42"/>
        </w:numPr>
        <w:tabs>
          <w:tab w:val="clear" w:pos="1407"/>
        </w:tabs>
        <w:spacing w:before="240"/>
        <w:ind w:left="703" w:hanging="703"/>
        <w:jc w:val="both"/>
        <w:rPr>
          <w:rFonts w:ascii="Arial" w:hAnsi="Arial" w:cs="Arial"/>
          <w:sz w:val="22"/>
        </w:rPr>
      </w:pPr>
      <w:bookmarkStart w:id="170" w:name="_Ref461707733"/>
      <w:r w:rsidRPr="0010755F">
        <w:rPr>
          <w:rFonts w:ascii="Arial" w:hAnsi="Arial" w:cs="Arial"/>
          <w:sz w:val="22"/>
        </w:rPr>
        <w:t>OBJEDNÁVATEĽ je povinný uhradiť KONEČNÚ PLATBU až po kumulatívnom splnení nasledujúcich podmienok:</w:t>
      </w:r>
      <w:bookmarkEnd w:id="170"/>
    </w:p>
    <w:p w14:paraId="026428B7" w14:textId="77777777" w:rsidR="00EC1BC6" w:rsidRPr="0010755F" w:rsidRDefault="00EC1BC6" w:rsidP="00BA6F45">
      <w:pPr>
        <w:widowControl w:val="0"/>
        <w:numPr>
          <w:ilvl w:val="0"/>
          <w:numId w:val="45"/>
        </w:numPr>
        <w:spacing w:before="120"/>
        <w:ind w:left="1236" w:hanging="357"/>
        <w:jc w:val="both"/>
        <w:rPr>
          <w:rFonts w:ascii="Arial" w:hAnsi="Arial" w:cs="Arial"/>
          <w:sz w:val="22"/>
        </w:rPr>
      </w:pPr>
      <w:r w:rsidRPr="0010755F">
        <w:rPr>
          <w:rFonts w:ascii="Arial" w:hAnsi="Arial" w:cs="Arial"/>
          <w:sz w:val="22"/>
          <w:szCs w:val="22"/>
        </w:rPr>
        <w:t xml:space="preserve">ZHOTOVITEĽ </w:t>
      </w:r>
      <w:r w:rsidRPr="0010755F">
        <w:rPr>
          <w:rFonts w:ascii="Arial" w:hAnsi="Arial" w:cs="Arial"/>
          <w:sz w:val="22"/>
        </w:rPr>
        <w:t>doručil KONEČNÚ FAKTÚRU OBJEDNÁVATEĽOVI spolu so všetkými prílohami, ktoré je ZHOTOVITEĽ povinný predložiť s KONEČNOU FAKTÚROU OBJEDNÁVATEĽOVI podľa ZMLUVY;</w:t>
      </w:r>
    </w:p>
    <w:p w14:paraId="577AA57C" w14:textId="02A1B2C7" w:rsidR="00EC1BC6" w:rsidRPr="0010755F" w:rsidRDefault="00EC1BC6" w:rsidP="00BA6F45">
      <w:pPr>
        <w:widowControl w:val="0"/>
        <w:numPr>
          <w:ilvl w:val="0"/>
          <w:numId w:val="45"/>
        </w:numPr>
        <w:spacing w:before="120"/>
        <w:ind w:left="1236" w:hanging="357"/>
        <w:jc w:val="both"/>
        <w:rPr>
          <w:rFonts w:ascii="Arial" w:hAnsi="Arial" w:cs="Arial"/>
          <w:sz w:val="22"/>
        </w:rPr>
      </w:pPr>
      <w:r w:rsidRPr="0010755F">
        <w:rPr>
          <w:rFonts w:ascii="Arial" w:hAnsi="Arial" w:cs="Arial"/>
          <w:sz w:val="22"/>
        </w:rPr>
        <w:t xml:space="preserve">OBJEDNÁVATEĽOVI bola doručená </w:t>
      </w:r>
      <w:r w:rsidR="009E4F1C">
        <w:rPr>
          <w:rFonts w:ascii="Arial" w:hAnsi="Arial" w:cs="Arial"/>
          <w:sz w:val="22"/>
        </w:rPr>
        <w:t xml:space="preserve">príslušná </w:t>
      </w:r>
      <w:r w:rsidRPr="0010755F">
        <w:rPr>
          <w:rFonts w:ascii="Arial" w:hAnsi="Arial" w:cs="Arial"/>
          <w:sz w:val="22"/>
        </w:rPr>
        <w:t>BANKOVÁ ZÁRUKA ZA ODSTRÁNENIE VÁD</w:t>
      </w:r>
      <w:r w:rsidRPr="0010755F" w:rsidDel="00A41235">
        <w:rPr>
          <w:rFonts w:ascii="Arial" w:hAnsi="Arial" w:cs="Arial"/>
          <w:sz w:val="22"/>
        </w:rPr>
        <w:t xml:space="preserve"> </w:t>
      </w:r>
      <w:r w:rsidRPr="0010755F">
        <w:rPr>
          <w:rFonts w:ascii="Arial" w:hAnsi="Arial" w:cs="Arial"/>
          <w:sz w:val="22"/>
        </w:rPr>
        <w:t xml:space="preserve">podľa bodu </w:t>
      </w:r>
      <w:r w:rsidR="0041210F" w:rsidRPr="0010755F">
        <w:rPr>
          <w:rFonts w:ascii="Arial" w:hAnsi="Arial" w:cs="Arial"/>
          <w:sz w:val="22"/>
        </w:rPr>
        <w:fldChar w:fldCharType="begin"/>
      </w:r>
      <w:r w:rsidR="0041210F" w:rsidRPr="0010755F">
        <w:rPr>
          <w:rFonts w:ascii="Arial" w:hAnsi="Arial" w:cs="Arial"/>
          <w:sz w:val="22"/>
        </w:rPr>
        <w:instrText xml:space="preserve"> REF _Ref482109263 \r \h </w:instrText>
      </w:r>
      <w:r w:rsidR="0041210F" w:rsidRPr="0010755F">
        <w:rPr>
          <w:rFonts w:ascii="Arial" w:hAnsi="Arial" w:cs="Arial"/>
          <w:sz w:val="22"/>
        </w:rPr>
      </w:r>
      <w:r w:rsidR="0041210F" w:rsidRPr="0010755F">
        <w:rPr>
          <w:rFonts w:ascii="Arial" w:hAnsi="Arial" w:cs="Arial"/>
          <w:sz w:val="22"/>
        </w:rPr>
        <w:fldChar w:fldCharType="separate"/>
      </w:r>
      <w:r w:rsidR="00FD12E1">
        <w:rPr>
          <w:rFonts w:ascii="Arial" w:hAnsi="Arial" w:cs="Arial"/>
          <w:sz w:val="22"/>
        </w:rPr>
        <w:t>3</w:t>
      </w:r>
      <w:r w:rsidR="0041210F" w:rsidRPr="0010755F">
        <w:rPr>
          <w:rFonts w:ascii="Arial" w:hAnsi="Arial" w:cs="Arial"/>
          <w:sz w:val="22"/>
        </w:rPr>
        <w:fldChar w:fldCharType="end"/>
      </w:r>
      <w:r w:rsidRPr="0010755F">
        <w:rPr>
          <w:rFonts w:ascii="Arial" w:hAnsi="Arial" w:cs="Arial"/>
          <w:sz w:val="22"/>
        </w:rPr>
        <w:t xml:space="preserve"> ZMLUVY článku </w:t>
      </w:r>
      <w:r w:rsidR="002E3A2E">
        <w:rPr>
          <w:rFonts w:ascii="Arial" w:hAnsi="Arial" w:cs="Arial"/>
          <w:sz w:val="22"/>
        </w:rPr>
        <w:fldChar w:fldCharType="begin"/>
      </w:r>
      <w:r w:rsidR="002E3A2E">
        <w:rPr>
          <w:rFonts w:ascii="Arial" w:hAnsi="Arial" w:cs="Arial"/>
          <w:sz w:val="22"/>
        </w:rPr>
        <w:instrText xml:space="preserve"> REF  _Ref13665452 \h \r \t </w:instrText>
      </w:r>
      <w:r w:rsidR="002E3A2E">
        <w:rPr>
          <w:rFonts w:ascii="Arial" w:hAnsi="Arial" w:cs="Arial"/>
          <w:sz w:val="22"/>
        </w:rPr>
      </w:r>
      <w:r w:rsidR="002E3A2E">
        <w:rPr>
          <w:rFonts w:ascii="Arial" w:hAnsi="Arial" w:cs="Arial"/>
          <w:sz w:val="22"/>
        </w:rPr>
        <w:fldChar w:fldCharType="separate"/>
      </w:r>
      <w:r w:rsidR="00FD12E1">
        <w:rPr>
          <w:rFonts w:ascii="Arial" w:hAnsi="Arial" w:cs="Arial"/>
          <w:sz w:val="22"/>
        </w:rPr>
        <w:t>XIX</w:t>
      </w:r>
      <w:r w:rsidR="002E3A2E">
        <w:rPr>
          <w:rFonts w:ascii="Arial" w:hAnsi="Arial" w:cs="Arial"/>
          <w:sz w:val="22"/>
        </w:rPr>
        <w:fldChar w:fldCharType="end"/>
      </w:r>
      <w:r w:rsidRPr="0010755F">
        <w:rPr>
          <w:rFonts w:ascii="Arial" w:hAnsi="Arial" w:cs="Arial"/>
          <w:sz w:val="22"/>
        </w:rPr>
        <w:t xml:space="preserve"> ZMLUVY a Prílohy č. </w:t>
      </w:r>
      <w:r w:rsidR="00B76F87">
        <w:rPr>
          <w:rFonts w:ascii="Arial" w:hAnsi="Arial" w:cs="Arial"/>
          <w:sz w:val="22"/>
        </w:rPr>
        <w:t>6</w:t>
      </w:r>
      <w:r w:rsidRPr="0010755F">
        <w:rPr>
          <w:rFonts w:ascii="Arial" w:hAnsi="Arial" w:cs="Arial"/>
          <w:sz w:val="22"/>
        </w:rPr>
        <w:t xml:space="preserve"> ZMLUVY, ak bol </w:t>
      </w:r>
      <w:r w:rsidR="00B76F87">
        <w:rPr>
          <w:rFonts w:ascii="Arial" w:hAnsi="Arial" w:cs="Arial"/>
          <w:sz w:val="22"/>
        </w:rPr>
        <w:t>predmet ZMLUVY</w:t>
      </w:r>
      <w:r w:rsidRPr="0010755F">
        <w:rPr>
          <w:rFonts w:ascii="Arial" w:hAnsi="Arial" w:cs="Arial"/>
          <w:sz w:val="22"/>
        </w:rPr>
        <w:t xml:space="preserve"> </w:t>
      </w:r>
      <w:r w:rsidR="00B76F87">
        <w:rPr>
          <w:rFonts w:ascii="Arial" w:hAnsi="Arial" w:cs="Arial"/>
          <w:sz w:val="22"/>
        </w:rPr>
        <w:t>prevzatý</w:t>
      </w:r>
      <w:r w:rsidRPr="0010755F">
        <w:rPr>
          <w:rFonts w:ascii="Arial" w:hAnsi="Arial" w:cs="Arial"/>
          <w:sz w:val="22"/>
        </w:rPr>
        <w:t xml:space="preserve"> OBJEDNÁVATEĽOM spolu s MINORITNÝMI VADAMI;</w:t>
      </w:r>
    </w:p>
    <w:p w14:paraId="172B57F3" w14:textId="17BB2314" w:rsidR="00EC1BC6" w:rsidRPr="0010755F" w:rsidRDefault="00EC1BC6" w:rsidP="00BA6F45">
      <w:pPr>
        <w:widowControl w:val="0"/>
        <w:numPr>
          <w:ilvl w:val="0"/>
          <w:numId w:val="45"/>
        </w:numPr>
        <w:spacing w:before="120"/>
        <w:ind w:left="1236" w:hanging="357"/>
        <w:jc w:val="both"/>
        <w:rPr>
          <w:rFonts w:ascii="Arial" w:hAnsi="Arial" w:cs="Arial"/>
          <w:sz w:val="22"/>
        </w:rPr>
      </w:pPr>
      <w:r w:rsidRPr="0010755F">
        <w:rPr>
          <w:rFonts w:ascii="Arial" w:hAnsi="Arial" w:cs="Arial"/>
          <w:sz w:val="22"/>
        </w:rPr>
        <w:t xml:space="preserve">OBJEDNÁVATEĽOVI bola doručená </w:t>
      </w:r>
      <w:r w:rsidR="009E4F1C">
        <w:rPr>
          <w:rFonts w:ascii="Arial" w:hAnsi="Arial" w:cs="Arial"/>
          <w:sz w:val="22"/>
        </w:rPr>
        <w:t xml:space="preserve">príslušná </w:t>
      </w:r>
      <w:r w:rsidRPr="0010755F">
        <w:rPr>
          <w:rFonts w:ascii="Arial" w:hAnsi="Arial" w:cs="Arial"/>
          <w:sz w:val="22"/>
        </w:rPr>
        <w:t xml:space="preserve">BANKOVÁ ZÁRUKA ZA ZÁRUČNÉ POVINNOSTI podľa bodu </w:t>
      </w:r>
      <w:r w:rsidR="0041210F" w:rsidRPr="0010755F">
        <w:rPr>
          <w:rFonts w:ascii="Arial" w:hAnsi="Arial" w:cs="Arial"/>
          <w:sz w:val="22"/>
        </w:rPr>
        <w:fldChar w:fldCharType="begin"/>
      </w:r>
      <w:r w:rsidR="0041210F" w:rsidRPr="0010755F">
        <w:rPr>
          <w:rFonts w:ascii="Arial" w:hAnsi="Arial" w:cs="Arial"/>
          <w:sz w:val="22"/>
        </w:rPr>
        <w:instrText xml:space="preserve"> REF _Ref437434344 \r \h </w:instrText>
      </w:r>
      <w:r w:rsidR="0041210F" w:rsidRPr="0010755F">
        <w:rPr>
          <w:rFonts w:ascii="Arial" w:hAnsi="Arial" w:cs="Arial"/>
          <w:sz w:val="22"/>
        </w:rPr>
      </w:r>
      <w:r w:rsidR="0041210F" w:rsidRPr="0010755F">
        <w:rPr>
          <w:rFonts w:ascii="Arial" w:hAnsi="Arial" w:cs="Arial"/>
          <w:sz w:val="22"/>
        </w:rPr>
        <w:fldChar w:fldCharType="separate"/>
      </w:r>
      <w:r w:rsidR="00FD12E1">
        <w:rPr>
          <w:rFonts w:ascii="Arial" w:hAnsi="Arial" w:cs="Arial"/>
          <w:sz w:val="22"/>
        </w:rPr>
        <w:t>4</w:t>
      </w:r>
      <w:r w:rsidR="0041210F" w:rsidRPr="0010755F">
        <w:rPr>
          <w:rFonts w:ascii="Arial" w:hAnsi="Arial" w:cs="Arial"/>
          <w:sz w:val="22"/>
        </w:rPr>
        <w:fldChar w:fldCharType="end"/>
      </w:r>
      <w:r w:rsidRPr="0010755F">
        <w:rPr>
          <w:rFonts w:ascii="Arial" w:hAnsi="Arial" w:cs="Arial"/>
          <w:sz w:val="22"/>
        </w:rPr>
        <w:t xml:space="preserve"> článku </w:t>
      </w:r>
      <w:r w:rsidR="002E3A2E">
        <w:rPr>
          <w:rFonts w:ascii="Arial" w:hAnsi="Arial" w:cs="Arial"/>
          <w:sz w:val="22"/>
        </w:rPr>
        <w:fldChar w:fldCharType="begin"/>
      </w:r>
      <w:r w:rsidR="002E3A2E">
        <w:rPr>
          <w:rFonts w:ascii="Arial" w:hAnsi="Arial" w:cs="Arial"/>
          <w:sz w:val="22"/>
        </w:rPr>
        <w:instrText xml:space="preserve"> REF  _Ref13665452 \h \r \t </w:instrText>
      </w:r>
      <w:r w:rsidR="002E3A2E">
        <w:rPr>
          <w:rFonts w:ascii="Arial" w:hAnsi="Arial" w:cs="Arial"/>
          <w:sz w:val="22"/>
        </w:rPr>
      </w:r>
      <w:r w:rsidR="002E3A2E">
        <w:rPr>
          <w:rFonts w:ascii="Arial" w:hAnsi="Arial" w:cs="Arial"/>
          <w:sz w:val="22"/>
        </w:rPr>
        <w:fldChar w:fldCharType="separate"/>
      </w:r>
      <w:r w:rsidR="00FD12E1">
        <w:rPr>
          <w:rFonts w:ascii="Arial" w:hAnsi="Arial" w:cs="Arial"/>
          <w:sz w:val="22"/>
        </w:rPr>
        <w:t>XIX</w:t>
      </w:r>
      <w:r w:rsidR="002E3A2E">
        <w:rPr>
          <w:rFonts w:ascii="Arial" w:hAnsi="Arial" w:cs="Arial"/>
          <w:sz w:val="22"/>
        </w:rPr>
        <w:fldChar w:fldCharType="end"/>
      </w:r>
      <w:r w:rsidR="0041210F" w:rsidRPr="0010755F">
        <w:rPr>
          <w:rFonts w:ascii="Arial" w:hAnsi="Arial" w:cs="Arial"/>
          <w:sz w:val="22"/>
        </w:rPr>
        <w:t xml:space="preserve"> </w:t>
      </w:r>
      <w:r w:rsidRPr="0010755F">
        <w:rPr>
          <w:rFonts w:ascii="Arial" w:hAnsi="Arial" w:cs="Arial"/>
          <w:sz w:val="22"/>
        </w:rPr>
        <w:t xml:space="preserve">ZMLUVY a Prílohy č. </w:t>
      </w:r>
      <w:r w:rsidR="000C4E41">
        <w:rPr>
          <w:rFonts w:ascii="Arial" w:hAnsi="Arial" w:cs="Arial"/>
          <w:sz w:val="22"/>
        </w:rPr>
        <w:t>7</w:t>
      </w:r>
      <w:r w:rsidRPr="0010755F">
        <w:rPr>
          <w:rFonts w:ascii="Arial" w:hAnsi="Arial" w:cs="Arial"/>
          <w:sz w:val="22"/>
        </w:rPr>
        <w:t xml:space="preserve"> ZMLUVY;</w:t>
      </w:r>
    </w:p>
    <w:p w14:paraId="74D9BDD8" w14:textId="2FBD4547" w:rsidR="00EC1BC6" w:rsidRPr="0010755F" w:rsidRDefault="00EC1BC6" w:rsidP="00BA6F45">
      <w:pPr>
        <w:numPr>
          <w:ilvl w:val="1"/>
          <w:numId w:val="42"/>
        </w:numPr>
        <w:tabs>
          <w:tab w:val="clear" w:pos="1407"/>
        </w:tabs>
        <w:spacing w:before="240"/>
        <w:ind w:left="703" w:hanging="703"/>
        <w:jc w:val="both"/>
        <w:rPr>
          <w:rFonts w:ascii="Arial" w:hAnsi="Arial" w:cs="Arial"/>
          <w:sz w:val="22"/>
        </w:rPr>
      </w:pPr>
      <w:bookmarkStart w:id="171" w:name="_Ref461707746"/>
      <w:bookmarkStart w:id="172" w:name="_Ref436198508"/>
      <w:r w:rsidRPr="0010755F">
        <w:rPr>
          <w:rFonts w:ascii="Arial" w:hAnsi="Arial" w:cs="Arial"/>
          <w:sz w:val="22"/>
        </w:rPr>
        <w:t>Ak z</w:t>
      </w:r>
      <w:r w:rsidR="0087044F">
        <w:rPr>
          <w:rFonts w:ascii="Arial" w:hAnsi="Arial" w:cs="Arial"/>
          <w:sz w:val="22"/>
        </w:rPr>
        <w:t> </w:t>
      </w:r>
      <w:r w:rsidRPr="0010755F">
        <w:rPr>
          <w:rFonts w:ascii="Arial" w:hAnsi="Arial" w:cs="Arial"/>
          <w:sz w:val="22"/>
        </w:rPr>
        <w:t xml:space="preserve">dôvodov,  ktoré </w:t>
      </w:r>
      <w:r w:rsidR="0087044F">
        <w:rPr>
          <w:rFonts w:ascii="Arial" w:hAnsi="Arial" w:cs="Arial"/>
          <w:sz w:val="22"/>
        </w:rPr>
        <w:t xml:space="preserve">nie sú na strane </w:t>
      </w:r>
      <w:r w:rsidRPr="0010755F">
        <w:rPr>
          <w:rFonts w:ascii="Arial" w:hAnsi="Arial" w:cs="Arial"/>
          <w:sz w:val="22"/>
        </w:rPr>
        <w:t>OBJEDNÁVATEĽ</w:t>
      </w:r>
      <w:r w:rsidR="0087044F">
        <w:rPr>
          <w:rFonts w:ascii="Arial" w:hAnsi="Arial" w:cs="Arial"/>
          <w:sz w:val="22"/>
        </w:rPr>
        <w:t>A</w:t>
      </w:r>
      <w:r w:rsidRPr="0010755F">
        <w:rPr>
          <w:rFonts w:ascii="Arial" w:hAnsi="Arial" w:cs="Arial"/>
          <w:sz w:val="22"/>
        </w:rPr>
        <w:t xml:space="preserve"> , nie sú kumulatívne splnené všetky podmienky na úhradu KONEČNEJ PLATBY podľa bodu </w:t>
      </w:r>
      <w:r w:rsidR="00493A25" w:rsidRPr="0010755F">
        <w:rPr>
          <w:rFonts w:ascii="Arial" w:hAnsi="Arial" w:cs="Arial"/>
          <w:sz w:val="22"/>
        </w:rPr>
        <w:fldChar w:fldCharType="begin"/>
      </w:r>
      <w:r w:rsidR="00493A25" w:rsidRPr="0010755F">
        <w:rPr>
          <w:rFonts w:ascii="Arial" w:hAnsi="Arial" w:cs="Arial"/>
          <w:sz w:val="22"/>
        </w:rPr>
        <w:instrText xml:space="preserve"> REF _Ref461707733 \r \h </w:instrText>
      </w:r>
      <w:r w:rsidR="00493A25" w:rsidRPr="0010755F">
        <w:rPr>
          <w:rFonts w:ascii="Arial" w:hAnsi="Arial" w:cs="Arial"/>
          <w:sz w:val="22"/>
        </w:rPr>
      </w:r>
      <w:r w:rsidR="00493A25" w:rsidRPr="0010755F">
        <w:rPr>
          <w:rFonts w:ascii="Arial" w:hAnsi="Arial" w:cs="Arial"/>
          <w:sz w:val="22"/>
        </w:rPr>
        <w:fldChar w:fldCharType="separate"/>
      </w:r>
      <w:r w:rsidR="00FD12E1">
        <w:rPr>
          <w:rFonts w:ascii="Arial" w:hAnsi="Arial" w:cs="Arial"/>
          <w:sz w:val="22"/>
        </w:rPr>
        <w:t>4.2</w:t>
      </w:r>
      <w:r w:rsidR="00493A25" w:rsidRPr="0010755F">
        <w:rPr>
          <w:rFonts w:ascii="Arial" w:hAnsi="Arial" w:cs="Arial"/>
          <w:sz w:val="22"/>
        </w:rPr>
        <w:fldChar w:fldCharType="end"/>
      </w:r>
      <w:r w:rsidRPr="0010755F">
        <w:rPr>
          <w:rFonts w:ascii="Arial" w:hAnsi="Arial" w:cs="Arial"/>
          <w:sz w:val="22"/>
        </w:rPr>
        <w:t xml:space="preserve"> tohto článku najmenej 10 pracovných dní pred uplynutím lehoty splatnosti KONEČNEJ FAKTÚRY, je OBJEDNÁVATEĽ povinný uhradiť KONEČNÚ PLATBU najneskôr do 10 pracovných dní odo dňa ich kumulatívneho splnenia, pričom </w:t>
      </w:r>
      <w:r w:rsidRPr="0010755F">
        <w:rPr>
          <w:rFonts w:ascii="Arial" w:hAnsi="Arial" w:cs="Arial"/>
          <w:sz w:val="22"/>
          <w:szCs w:val="22"/>
        </w:rPr>
        <w:t xml:space="preserve">ZHOTOVITEĽ </w:t>
      </w:r>
      <w:r w:rsidRPr="0010755F">
        <w:rPr>
          <w:rFonts w:ascii="Arial" w:hAnsi="Arial" w:cs="Arial"/>
          <w:sz w:val="22"/>
        </w:rPr>
        <w:t>nemá právo uplatniť si voči OBJEDNÁVATEĽOVI žiadne sankcie ani úroky za omeškanie platby.</w:t>
      </w:r>
      <w:bookmarkEnd w:id="171"/>
    </w:p>
    <w:p w14:paraId="4F4FD423" w14:textId="77777777" w:rsidR="00696520" w:rsidRPr="0010755F" w:rsidRDefault="00696520" w:rsidP="00BA6F45">
      <w:pPr>
        <w:pStyle w:val="Oznaitext"/>
        <w:numPr>
          <w:ilvl w:val="0"/>
          <w:numId w:val="42"/>
        </w:numPr>
        <w:tabs>
          <w:tab w:val="clear" w:pos="840"/>
        </w:tabs>
        <w:spacing w:before="240"/>
        <w:ind w:left="357" w:right="0" w:hanging="357"/>
        <w:outlineLvl w:val="1"/>
        <w:rPr>
          <w:b/>
          <w:lang w:val="sk-SK"/>
        </w:rPr>
      </w:pPr>
      <w:bookmarkStart w:id="173" w:name="_Ref442718496"/>
      <w:bookmarkStart w:id="174" w:name="_Toc468390132"/>
      <w:bookmarkStart w:id="175" w:name="_Toc499731154"/>
      <w:bookmarkStart w:id="176" w:name="_Toc47715822"/>
      <w:bookmarkEnd w:id="172"/>
      <w:r w:rsidRPr="0010755F">
        <w:rPr>
          <w:b/>
          <w:lang w:val="sk-SK"/>
        </w:rPr>
        <w:lastRenderedPageBreak/>
        <w:t>Splatnosť faktúr</w:t>
      </w:r>
      <w:bookmarkEnd w:id="173"/>
      <w:bookmarkEnd w:id="174"/>
      <w:bookmarkEnd w:id="175"/>
      <w:bookmarkEnd w:id="176"/>
    </w:p>
    <w:p w14:paraId="448A21B9" w14:textId="697B431D" w:rsidR="00696520" w:rsidRPr="0010755F" w:rsidRDefault="00696520"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t xml:space="preserve">Lehota splatnosti každej </w:t>
      </w:r>
      <w:r w:rsidR="005451DC" w:rsidRPr="0010755F">
        <w:rPr>
          <w:rFonts w:ascii="Arial" w:hAnsi="Arial" w:cs="Arial"/>
          <w:sz w:val="22"/>
        </w:rPr>
        <w:t xml:space="preserve">zálohovej aj </w:t>
      </w:r>
      <w:r w:rsidRPr="0010755F">
        <w:rPr>
          <w:rFonts w:ascii="Arial" w:hAnsi="Arial" w:cs="Arial"/>
          <w:sz w:val="22"/>
        </w:rPr>
        <w:t xml:space="preserve">čiastkovej faktúry podľa ZMLUVY je </w:t>
      </w:r>
      <w:r w:rsidR="004110C6">
        <w:rPr>
          <w:rFonts w:ascii="Arial" w:hAnsi="Arial" w:cs="Arial"/>
          <w:sz w:val="22"/>
        </w:rPr>
        <w:t>30</w:t>
      </w:r>
      <w:r w:rsidR="004110C6" w:rsidRPr="0010755F">
        <w:rPr>
          <w:rFonts w:ascii="Arial" w:hAnsi="Arial" w:cs="Arial"/>
          <w:sz w:val="22"/>
        </w:rPr>
        <w:t xml:space="preserve"> </w:t>
      </w:r>
      <w:r w:rsidRPr="0010755F">
        <w:rPr>
          <w:rFonts w:ascii="Arial" w:hAnsi="Arial" w:cs="Arial"/>
          <w:sz w:val="22"/>
        </w:rPr>
        <w:t>dní odo dňa jej doručenia druhej ZMLUVNEJ STRANE. Pre vylúčenie pochybností sa ZMLUVNÉ STRANY dohodli, že za deň doručenia faktúry sa považuje deň doručenia faktúry v papierovej forme.</w:t>
      </w:r>
    </w:p>
    <w:p w14:paraId="023C9C57" w14:textId="77777777" w:rsidR="00BE2553" w:rsidRPr="0010755F" w:rsidRDefault="00BE2553"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t>Dňom splnenia peňažného záväzku je deň odpísania dlžnej sumy z účtu dlžníka v prospech účtu veriteľa. Pokiaľ posledný deň lehoty splatnosti pripadne podľa slovenského kalendára na deň pracovného voľna, pokoja alebo sviatok, ako deň splnenia peňažného záväzku bude zmluvným partnerom za rovnako dohodnutých cenových a platobných podmienok akceptovaný nasledujúci prvý pracovný deň.</w:t>
      </w:r>
    </w:p>
    <w:p w14:paraId="6A4658D2" w14:textId="77777777" w:rsidR="0053271B" w:rsidRPr="0010755F" w:rsidRDefault="0053271B" w:rsidP="00BA6F45">
      <w:pPr>
        <w:pStyle w:val="Oznaitext"/>
        <w:numPr>
          <w:ilvl w:val="0"/>
          <w:numId w:val="42"/>
        </w:numPr>
        <w:tabs>
          <w:tab w:val="clear" w:pos="840"/>
        </w:tabs>
        <w:spacing w:before="240"/>
        <w:ind w:left="357" w:right="0" w:hanging="357"/>
        <w:outlineLvl w:val="1"/>
        <w:rPr>
          <w:b/>
          <w:lang w:val="sk-SK"/>
        </w:rPr>
      </w:pPr>
      <w:bookmarkStart w:id="177" w:name="_Ref442718507"/>
      <w:bookmarkStart w:id="178" w:name="_Ref460348444"/>
      <w:bookmarkStart w:id="179" w:name="_Toc468390133"/>
      <w:bookmarkStart w:id="180" w:name="_Toc499731155"/>
      <w:bookmarkStart w:id="181" w:name="_Ref236469421"/>
      <w:bookmarkStart w:id="182" w:name="_Toc47715823"/>
      <w:r w:rsidRPr="0010755F">
        <w:rPr>
          <w:b/>
          <w:lang w:val="sk-SK"/>
        </w:rPr>
        <w:t>Ostatné platobné podmienky</w:t>
      </w:r>
      <w:bookmarkEnd w:id="177"/>
      <w:bookmarkEnd w:id="178"/>
      <w:bookmarkEnd w:id="179"/>
      <w:bookmarkEnd w:id="180"/>
      <w:bookmarkEnd w:id="182"/>
    </w:p>
    <w:p w14:paraId="27CA585E" w14:textId="77777777" w:rsidR="00BE2553" w:rsidRPr="0010755F" w:rsidRDefault="00BE2553"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t xml:space="preserve">Ak faktúra nebude obsahovať náležitosti podľa tejto </w:t>
      </w:r>
      <w:r w:rsidRPr="0010755F">
        <w:rPr>
          <w:rFonts w:ascii="Arial" w:hAnsi="Arial" w:cs="Arial"/>
          <w:caps/>
          <w:sz w:val="22"/>
        </w:rPr>
        <w:t>Zmluvy</w:t>
      </w:r>
      <w:r w:rsidR="003D2EEC" w:rsidRPr="003D2EEC">
        <w:rPr>
          <w:rFonts w:ascii="Arial" w:hAnsi="Arial" w:cs="Arial"/>
          <w:sz w:val="22"/>
        </w:rPr>
        <w:t xml:space="preserve"> </w:t>
      </w:r>
      <w:r w:rsidR="003D2EEC">
        <w:rPr>
          <w:rFonts w:ascii="Arial" w:hAnsi="Arial" w:cs="Arial"/>
          <w:sz w:val="22"/>
        </w:rPr>
        <w:t>a náležitosti podľa platných právnych predpisov</w:t>
      </w:r>
      <w:r w:rsidRPr="0010755F">
        <w:rPr>
          <w:rFonts w:ascii="Arial" w:hAnsi="Arial" w:cs="Arial"/>
          <w:sz w:val="22"/>
        </w:rPr>
        <w:t xml:space="preserve">, je OBJEDNÁVATEĽ oprávnený vrátiť ju bez zaplatenia späť </w:t>
      </w:r>
      <w:r w:rsidR="00BE2D16" w:rsidRPr="0010755F">
        <w:rPr>
          <w:rFonts w:ascii="Arial" w:hAnsi="Arial" w:cs="Arial"/>
          <w:caps/>
          <w:sz w:val="22"/>
        </w:rPr>
        <w:t>ZHOTOVITEĽ</w:t>
      </w:r>
      <w:r w:rsidRPr="0010755F">
        <w:rPr>
          <w:rFonts w:ascii="Arial" w:hAnsi="Arial" w:cs="Arial"/>
          <w:caps/>
          <w:sz w:val="22"/>
        </w:rPr>
        <w:t>ovi</w:t>
      </w:r>
      <w:r w:rsidRPr="0010755F">
        <w:rPr>
          <w:rFonts w:ascii="Arial" w:hAnsi="Arial" w:cs="Arial"/>
          <w:sz w:val="22"/>
        </w:rPr>
        <w:t xml:space="preserve"> na prepracovanie. V takom prípade sa plynutie lehoty splatnosti zastavuje a nová lehota splatnosti začína plynúť odznova odo dňa doručenia novej </w:t>
      </w:r>
      <w:r w:rsidR="00855737" w:rsidRPr="0010755F">
        <w:rPr>
          <w:rFonts w:ascii="Arial" w:hAnsi="Arial" w:cs="Arial"/>
          <w:sz w:val="22"/>
        </w:rPr>
        <w:t xml:space="preserve">alebo </w:t>
      </w:r>
      <w:r w:rsidRPr="0010755F">
        <w:rPr>
          <w:rFonts w:ascii="Arial" w:hAnsi="Arial" w:cs="Arial"/>
          <w:sz w:val="22"/>
        </w:rPr>
        <w:t xml:space="preserve">opravenej faktúry. V tomto prípade </w:t>
      </w:r>
      <w:r w:rsidR="00BE2D16" w:rsidRPr="0010755F">
        <w:rPr>
          <w:rFonts w:ascii="Arial" w:hAnsi="Arial" w:cs="Arial"/>
          <w:caps/>
          <w:sz w:val="22"/>
        </w:rPr>
        <w:t>ZHOTOVITEĽ</w:t>
      </w:r>
      <w:r w:rsidRPr="0010755F">
        <w:rPr>
          <w:rFonts w:ascii="Arial" w:hAnsi="Arial" w:cs="Arial"/>
          <w:sz w:val="22"/>
        </w:rPr>
        <w:t xml:space="preserve"> nemá právo uplatniť voči </w:t>
      </w:r>
      <w:r w:rsidRPr="0010755F">
        <w:rPr>
          <w:rFonts w:ascii="Arial" w:hAnsi="Arial" w:cs="Arial"/>
          <w:caps/>
          <w:sz w:val="22"/>
        </w:rPr>
        <w:t>objednávateľovi</w:t>
      </w:r>
      <w:r w:rsidRPr="0010755F">
        <w:rPr>
          <w:rFonts w:ascii="Arial" w:hAnsi="Arial" w:cs="Arial"/>
          <w:sz w:val="22"/>
        </w:rPr>
        <w:t xml:space="preserve"> </w:t>
      </w:r>
      <w:r w:rsidR="00855737" w:rsidRPr="0010755F">
        <w:rPr>
          <w:rFonts w:ascii="Arial" w:hAnsi="Arial" w:cs="Arial"/>
          <w:sz w:val="22"/>
        </w:rPr>
        <w:t xml:space="preserve">žiadne sankcie za omeškanie </w:t>
      </w:r>
      <w:r w:rsidRPr="0010755F">
        <w:rPr>
          <w:rFonts w:ascii="Arial" w:hAnsi="Arial" w:cs="Arial"/>
          <w:sz w:val="22"/>
        </w:rPr>
        <w:t>úhrady záväzku.</w:t>
      </w:r>
      <w:bookmarkEnd w:id="181"/>
    </w:p>
    <w:p w14:paraId="18ACE418" w14:textId="77777777" w:rsidR="00BE2553" w:rsidRPr="0010755F" w:rsidRDefault="009A3796"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bCs/>
          <w:iCs/>
          <w:sz w:val="22"/>
        </w:rPr>
        <w:t>ZHOTOVITEĽ zodpovedá za správnosť svojho bankového spojenia vo forme IBAN a SWIFT (BIC) uvedeného v ním vystavenej faktúre. Ak nie je bankové spojenie ZHOTOVITEĽA vo forme IBAN a SWIFT (BIC), ktoré je uvedené vo faktúre ZHOTOVITEĽA, zhodné s bankovým spojením dohodnutým v ZMLUVE, je OBJEDNÁVATEĽ oprávnený uhradiť fakturovanú sumu na bankové spojenie uvedené vo faktúre. OBJEDNÁVATEĽ nezodpovedá za škodu, ktorá môže vzniknúť v dôsledku uvedenia nesprávneho bankového spojenia vo faktúre vystavenej ZHOTOVITEĽOM. Ak však z takéhoto dôvodu vznikne škoda OBJEDNÁVATEĽOVI, má OBJEDNÁVATEĽ právo uplatniť si nárok na náhradu škody u ZHOTOVITEĽA.</w:t>
      </w:r>
    </w:p>
    <w:p w14:paraId="3BB72D4F" w14:textId="77777777" w:rsidR="00BE2553" w:rsidRPr="0010755F" w:rsidRDefault="007C3D2F"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t>Všetky f</w:t>
      </w:r>
      <w:r w:rsidR="00BE2553" w:rsidRPr="0010755F">
        <w:rPr>
          <w:rFonts w:ascii="Arial" w:hAnsi="Arial" w:cs="Arial"/>
          <w:sz w:val="22"/>
        </w:rPr>
        <w:t xml:space="preserve">aktúry budú vystavené v mene EURO. Úhrada záväzkov oboch </w:t>
      </w:r>
      <w:r w:rsidRPr="0010755F">
        <w:rPr>
          <w:rFonts w:ascii="Arial" w:hAnsi="Arial" w:cs="Arial"/>
          <w:sz w:val="22"/>
        </w:rPr>
        <w:t xml:space="preserve">ZMLUVNÝCH STRÁN </w:t>
      </w:r>
      <w:r w:rsidR="00BE2553" w:rsidRPr="0010755F">
        <w:rPr>
          <w:rFonts w:ascii="Arial" w:hAnsi="Arial" w:cs="Arial"/>
          <w:sz w:val="22"/>
        </w:rPr>
        <w:t>bude vykonaná v mene EURO.</w:t>
      </w:r>
    </w:p>
    <w:p w14:paraId="7D51F933" w14:textId="77777777" w:rsidR="00BE2553" w:rsidRPr="0010755F" w:rsidRDefault="007C3D2F"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t>Bankové poplatky dlžníka znáša dlžník, bankové poplatky veriteľa znáša veriteľ.</w:t>
      </w:r>
      <w:r w:rsidR="00CB58A8" w:rsidRPr="0010755F">
        <w:rPr>
          <w:rFonts w:ascii="Arial" w:hAnsi="Arial" w:cs="Arial"/>
          <w:sz w:val="22"/>
        </w:rPr>
        <w:t xml:space="preserve"> </w:t>
      </w:r>
      <w:r w:rsidR="00BE2553" w:rsidRPr="0010755F">
        <w:rPr>
          <w:rFonts w:ascii="Arial" w:hAnsi="Arial" w:cs="Arial"/>
          <w:sz w:val="22"/>
        </w:rPr>
        <w:t xml:space="preserve">V prípade porušenia zmluvnej podmienky súvisiacej s úhradou znáša všetky bankové poplatky s tým spojené tá </w:t>
      </w:r>
      <w:r w:rsidR="00FF4F6A" w:rsidRPr="0010755F">
        <w:rPr>
          <w:rFonts w:ascii="Arial" w:hAnsi="Arial" w:cs="Arial"/>
          <w:sz w:val="22"/>
        </w:rPr>
        <w:t>ZMLUVNÁ STRANA</w:t>
      </w:r>
      <w:r w:rsidR="00BE2553" w:rsidRPr="0010755F">
        <w:rPr>
          <w:rFonts w:ascii="Arial" w:hAnsi="Arial" w:cs="Arial"/>
          <w:sz w:val="22"/>
        </w:rPr>
        <w:t>, ktorá porušenie zavinila.</w:t>
      </w:r>
    </w:p>
    <w:p w14:paraId="4CD220FF" w14:textId="77777777" w:rsidR="00BE2553" w:rsidRPr="0010755F" w:rsidRDefault="00BE2D16"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t>ZHOTOVITEĽ</w:t>
      </w:r>
      <w:r w:rsidR="00BE2553" w:rsidRPr="0010755F">
        <w:rPr>
          <w:rFonts w:ascii="Arial" w:hAnsi="Arial" w:cs="Arial"/>
          <w:sz w:val="22"/>
        </w:rPr>
        <w:t xml:space="preserve"> je povinný zaslať faktúry na adresu OBJEDNÁVATEĽA: </w:t>
      </w:r>
    </w:p>
    <w:p w14:paraId="3448C010" w14:textId="77777777" w:rsidR="00187746" w:rsidRPr="0010755F" w:rsidRDefault="00187746" w:rsidP="00187746">
      <w:pPr>
        <w:widowControl w:val="0"/>
        <w:tabs>
          <w:tab w:val="num" w:pos="540"/>
          <w:tab w:val="left" w:pos="1440"/>
        </w:tabs>
        <w:ind w:left="1419" w:hanging="540"/>
        <w:jc w:val="both"/>
        <w:rPr>
          <w:rFonts w:ascii="Arial" w:hAnsi="Arial" w:cs="Arial"/>
          <w:sz w:val="22"/>
        </w:rPr>
      </w:pPr>
      <w:r w:rsidRPr="0010755F">
        <w:rPr>
          <w:rFonts w:ascii="Arial" w:hAnsi="Arial" w:cs="Arial"/>
          <w:sz w:val="22"/>
        </w:rPr>
        <w:t>eustream, a.s.</w:t>
      </w:r>
    </w:p>
    <w:p w14:paraId="65FCEF17" w14:textId="77777777" w:rsidR="00187746" w:rsidRPr="0010755F" w:rsidRDefault="00187746" w:rsidP="00187746">
      <w:pPr>
        <w:widowControl w:val="0"/>
        <w:tabs>
          <w:tab w:val="num" w:pos="540"/>
          <w:tab w:val="left" w:pos="1440"/>
        </w:tabs>
        <w:ind w:left="1419" w:hanging="540"/>
        <w:jc w:val="both"/>
        <w:rPr>
          <w:rFonts w:ascii="Arial" w:hAnsi="Arial" w:cs="Arial"/>
          <w:sz w:val="22"/>
        </w:rPr>
      </w:pPr>
      <w:r w:rsidRPr="0010755F">
        <w:rPr>
          <w:rFonts w:ascii="Arial" w:hAnsi="Arial" w:cs="Arial"/>
          <w:sz w:val="22"/>
        </w:rPr>
        <w:t>Votrubova 11/A</w:t>
      </w:r>
    </w:p>
    <w:p w14:paraId="336D37EC" w14:textId="77777777" w:rsidR="00187746" w:rsidRPr="0010755F" w:rsidRDefault="00187746" w:rsidP="00187746">
      <w:pPr>
        <w:widowControl w:val="0"/>
        <w:tabs>
          <w:tab w:val="num" w:pos="540"/>
          <w:tab w:val="left" w:pos="1440"/>
        </w:tabs>
        <w:ind w:left="1419" w:hanging="540"/>
        <w:jc w:val="both"/>
        <w:rPr>
          <w:rFonts w:ascii="Arial" w:hAnsi="Arial" w:cs="Arial"/>
          <w:sz w:val="22"/>
        </w:rPr>
      </w:pPr>
      <w:r w:rsidRPr="0010755F">
        <w:rPr>
          <w:rFonts w:ascii="Arial" w:hAnsi="Arial" w:cs="Arial"/>
          <w:sz w:val="22"/>
        </w:rPr>
        <w:t>821 09 Bratislava</w:t>
      </w:r>
    </w:p>
    <w:p w14:paraId="0007282A" w14:textId="77777777" w:rsidR="00187746" w:rsidRPr="0010755F" w:rsidRDefault="00187746" w:rsidP="00187746">
      <w:pPr>
        <w:widowControl w:val="0"/>
        <w:tabs>
          <w:tab w:val="num" w:pos="540"/>
          <w:tab w:val="left" w:pos="1440"/>
        </w:tabs>
        <w:ind w:left="1419" w:hanging="540"/>
        <w:jc w:val="both"/>
        <w:rPr>
          <w:rFonts w:ascii="Arial" w:hAnsi="Arial" w:cs="Arial"/>
          <w:sz w:val="22"/>
        </w:rPr>
      </w:pPr>
      <w:r w:rsidRPr="0010755F">
        <w:rPr>
          <w:rFonts w:ascii="Arial" w:hAnsi="Arial" w:cs="Arial"/>
          <w:sz w:val="22"/>
        </w:rPr>
        <w:t>Slovenská republika</w:t>
      </w:r>
    </w:p>
    <w:p w14:paraId="2D9C750D" w14:textId="77777777" w:rsidR="00BE2553" w:rsidRPr="0010755F" w:rsidRDefault="00BE2553" w:rsidP="00D25E2E">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tab/>
      </w:r>
      <w:r w:rsidR="00187746" w:rsidRPr="0010755F">
        <w:rPr>
          <w:rFonts w:ascii="Arial" w:hAnsi="Arial" w:cs="Arial"/>
          <w:sz w:val="22"/>
        </w:rPr>
        <w:t xml:space="preserve">ZMLUVNÉ STRANY </w:t>
      </w:r>
      <w:r w:rsidRPr="0010755F">
        <w:rPr>
          <w:rFonts w:ascii="Arial" w:hAnsi="Arial" w:cs="Arial"/>
          <w:sz w:val="22"/>
        </w:rPr>
        <w:t xml:space="preserve">sa dohodli, že postúpenie záväzkov a pohľadávok, vyplývajúcich z tejto </w:t>
      </w:r>
      <w:r w:rsidRPr="0010755F">
        <w:rPr>
          <w:rFonts w:ascii="Arial" w:hAnsi="Arial" w:cs="Arial"/>
          <w:caps/>
          <w:sz w:val="22"/>
        </w:rPr>
        <w:t>Zmluvy,</w:t>
      </w:r>
      <w:r w:rsidRPr="0010755F">
        <w:rPr>
          <w:rFonts w:ascii="Arial" w:hAnsi="Arial" w:cs="Arial"/>
          <w:sz w:val="22"/>
        </w:rPr>
        <w:t xml:space="preserve"> bez predchádzajúcej písomnej dohody s druhou zmluvnou stranou, je vylúčené. </w:t>
      </w:r>
      <w:r w:rsidR="00D21584" w:rsidRPr="0010755F">
        <w:rPr>
          <w:rFonts w:ascii="Arial" w:hAnsi="Arial" w:cs="Arial"/>
          <w:sz w:val="22"/>
          <w:szCs w:val="22"/>
        </w:rPr>
        <w:t>V opačnom prípade je taký prevod práv</w:t>
      </w:r>
      <w:r w:rsidR="00DA483D" w:rsidRPr="0010755F">
        <w:rPr>
          <w:rFonts w:ascii="Arial" w:hAnsi="Arial" w:cs="Arial"/>
          <w:sz w:val="22"/>
          <w:szCs w:val="22"/>
        </w:rPr>
        <w:t>,</w:t>
      </w:r>
      <w:r w:rsidR="00D21584" w:rsidRPr="0010755F">
        <w:rPr>
          <w:rFonts w:ascii="Arial" w:hAnsi="Arial" w:cs="Arial"/>
          <w:sz w:val="22"/>
          <w:szCs w:val="22"/>
        </w:rPr>
        <w:t xml:space="preserve"> resp. postúpenie pohľadávky neplatné.</w:t>
      </w:r>
    </w:p>
    <w:p w14:paraId="66434A7D" w14:textId="12DE51D8" w:rsidR="00BE2553" w:rsidRPr="0010755F" w:rsidRDefault="00F60B1F" w:rsidP="00D25E2E">
      <w:pPr>
        <w:pStyle w:val="Nadpis1"/>
        <w:numPr>
          <w:ilvl w:val="0"/>
          <w:numId w:val="15"/>
        </w:numPr>
        <w:spacing w:before="480" w:after="120"/>
        <w:ind w:left="0" w:firstLine="0"/>
        <w:jc w:val="center"/>
        <w:rPr>
          <w:szCs w:val="24"/>
        </w:rPr>
      </w:pPr>
      <w:bookmarkStart w:id="183" w:name="_Toc236457170"/>
      <w:bookmarkStart w:id="184" w:name="_Toc130964474"/>
      <w:bookmarkStart w:id="185" w:name="_Toc236457171"/>
      <w:bookmarkEnd w:id="183"/>
      <w:r w:rsidRPr="0010755F">
        <w:br/>
      </w:r>
      <w:bookmarkStart w:id="186" w:name="_Toc47715824"/>
      <w:r w:rsidR="00BE2553" w:rsidRPr="0010755F">
        <w:t xml:space="preserve">DAŇOVÉ </w:t>
      </w:r>
      <w:r w:rsidR="008468B1">
        <w:t>N</w:t>
      </w:r>
      <w:r w:rsidR="00BE2553" w:rsidRPr="0010755F">
        <w:t>ÁLEŽITOSTI</w:t>
      </w:r>
      <w:bookmarkEnd w:id="184"/>
      <w:bookmarkEnd w:id="185"/>
      <w:bookmarkEnd w:id="186"/>
    </w:p>
    <w:p w14:paraId="3E8D91ED" w14:textId="77777777" w:rsidR="00C81072" w:rsidRPr="0010755F" w:rsidRDefault="00C81072" w:rsidP="00C81072">
      <w:pPr>
        <w:widowControl w:val="0"/>
        <w:suppressAutoHyphens/>
        <w:spacing w:before="120"/>
        <w:jc w:val="both"/>
        <w:rPr>
          <w:rFonts w:ascii="Arial" w:hAnsi="Arial" w:cs="Arial"/>
          <w:sz w:val="22"/>
          <w:szCs w:val="22"/>
        </w:rPr>
      </w:pPr>
      <w:r w:rsidRPr="0010755F">
        <w:rPr>
          <w:rFonts w:ascii="Arial" w:hAnsi="Arial" w:cs="Arial"/>
          <w:b/>
          <w:i/>
          <w:sz w:val="22"/>
          <w:u w:val="single"/>
        </w:rPr>
        <w:t>Ak má ZHOTOVITEĽ sídlo v SR, platí nasledovné ustanovenie 1:</w:t>
      </w:r>
    </w:p>
    <w:p w14:paraId="5823F5E1"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lastRenderedPageBreak/>
        <w:t>ZMLUVNÉ STRANY sú pri vysporiadaní svojich daňových povinností povinné postupovať podľa platných právnych predpisov s vylúčením možnosti prevzatia daňovej povinnosti za druhú ZMLUVNÚ STRANU</w:t>
      </w:r>
      <w:r w:rsidR="00A04596">
        <w:rPr>
          <w:sz w:val="22"/>
          <w:szCs w:val="22"/>
          <w:lang w:val="sk-SK"/>
        </w:rPr>
        <w:t>.</w:t>
      </w:r>
    </w:p>
    <w:p w14:paraId="769CAF32" w14:textId="77777777" w:rsidR="00C81072" w:rsidRPr="0010755F" w:rsidRDefault="00C81072" w:rsidP="00C81072">
      <w:pPr>
        <w:widowControl w:val="0"/>
        <w:suppressAutoHyphens/>
        <w:spacing w:before="120"/>
        <w:jc w:val="both"/>
        <w:rPr>
          <w:rFonts w:ascii="Arial" w:hAnsi="Arial" w:cs="Arial"/>
          <w:sz w:val="22"/>
          <w:szCs w:val="22"/>
        </w:rPr>
      </w:pPr>
      <w:r w:rsidRPr="0010755F">
        <w:rPr>
          <w:rFonts w:ascii="Arial" w:hAnsi="Arial" w:cs="Arial"/>
          <w:b/>
          <w:i/>
          <w:sz w:val="22"/>
          <w:u w:val="single"/>
        </w:rPr>
        <w:t>Ak má ZHOTOVITEĽ sídlo mimo SR, platia nasledovné ustanovenia 2 až 12:</w:t>
      </w:r>
    </w:p>
    <w:p w14:paraId="73FA1808"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ZMLUVNÉ STRANY postupujú pri vysporiadaní svojich daňových povinností podľa platných a účinných právnych predpisov štátu, v ktorom sú rezidentmi, a v súlade s medzinárodnými právnymi normami. Možnosť prevziať daňové povinnosti za druhú ZMLUVNÚ STRANU je vylúčená.</w:t>
      </w:r>
    </w:p>
    <w:p w14:paraId="5C78E94F"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Ak ZHOTOVITEĽ nie je rezidentom SR, je povinný predložiť OBJEDNÁVATEĽOVI úradne overené potvrdenie daňového (finančného) úradu o daňovom domicile (rezidencii), najneskôr do 10 dní odo dňa uzavretia ZMLUVY, ak tak neurobil pri uzavretí ZMLUVY. Pokiaľ úhrada v zmysle ZMLUVY má byť vykonaná pred uplynutím lehoty 10 dní odo dňa uzatvorenia ZMLUVY, potvrdenie je ZHOTOVITEĽ povinný predložiť k uzatvoreniu ZMLUVY, najneskôr k dátumu prvej platby.</w:t>
      </w:r>
    </w:p>
    <w:p w14:paraId="259B6606"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Ak ZHOTOVITEĽ nie je rezidentom SR, je povinný predložiť čestné prehlásenie v ktorom vyhlási nasledovné skutočnosti:</w:t>
      </w:r>
    </w:p>
    <w:p w14:paraId="55A5C45A" w14:textId="77777777" w:rsidR="00C81072" w:rsidRPr="0010755F" w:rsidRDefault="00C81072" w:rsidP="00C66888">
      <w:pPr>
        <w:pStyle w:val="Zkladntext"/>
        <w:widowControl w:val="0"/>
        <w:numPr>
          <w:ilvl w:val="0"/>
          <w:numId w:val="48"/>
        </w:numPr>
        <w:tabs>
          <w:tab w:val="left" w:pos="284"/>
          <w:tab w:val="left" w:pos="360"/>
          <w:tab w:val="left" w:pos="540"/>
          <w:tab w:val="left" w:pos="2520"/>
        </w:tabs>
        <w:spacing w:before="120"/>
        <w:ind w:left="1066" w:hanging="357"/>
        <w:rPr>
          <w:rFonts w:ascii="Arial" w:hAnsi="Arial" w:cs="Arial"/>
          <w:sz w:val="22"/>
          <w:szCs w:val="22"/>
        </w:rPr>
      </w:pPr>
      <w:r w:rsidRPr="0010755F">
        <w:rPr>
          <w:rFonts w:ascii="Arial" w:hAnsi="Arial" w:cs="Arial"/>
          <w:sz w:val="22"/>
          <w:szCs w:val="22"/>
        </w:rPr>
        <w:t>či má alebo nemá na území SR stálu prevádzkareň  a prevádzkareň pre účely DPH v zmysle právnych predpisov platných v SR, resp. príslušnej zmluvy o zamedzení dvojitého zdanenia, alebo platných právnych predpisov pre oblasť DPH;</w:t>
      </w:r>
    </w:p>
    <w:p w14:paraId="536A982C" w14:textId="77777777" w:rsidR="00C81072" w:rsidRPr="0010755F" w:rsidRDefault="00C81072" w:rsidP="00C66888">
      <w:pPr>
        <w:pStyle w:val="Zkladntext"/>
        <w:widowControl w:val="0"/>
        <w:numPr>
          <w:ilvl w:val="0"/>
          <w:numId w:val="48"/>
        </w:numPr>
        <w:tabs>
          <w:tab w:val="left" w:pos="284"/>
          <w:tab w:val="left" w:pos="360"/>
          <w:tab w:val="left" w:pos="540"/>
          <w:tab w:val="left" w:pos="2520"/>
        </w:tabs>
        <w:spacing w:before="120"/>
        <w:ind w:left="1066" w:hanging="357"/>
        <w:rPr>
          <w:rFonts w:ascii="Arial" w:hAnsi="Arial" w:cs="Arial"/>
          <w:sz w:val="22"/>
          <w:szCs w:val="22"/>
        </w:rPr>
      </w:pPr>
      <w:r w:rsidRPr="0010755F">
        <w:rPr>
          <w:rFonts w:ascii="Arial" w:hAnsi="Arial" w:cs="Arial"/>
          <w:sz w:val="22"/>
          <w:szCs w:val="22"/>
        </w:rPr>
        <w:t>či činnosti, ktoré sú predmetom ZMLUVY, vykonáva prostredníctvom tejto stálej prevádzkarne alebo prevádzkarne pre účely DPH, resp. ak je v predmete ZMLUVY zahrnuté aj dodanie SW alebo licencií, v čestnom prehlásení uvedie, kto je skutočným vlastníkom SW/licencií;</w:t>
      </w:r>
    </w:p>
    <w:p w14:paraId="3B5CA3E8" w14:textId="77777777" w:rsidR="00C81072" w:rsidRPr="0010755F" w:rsidRDefault="00C81072" w:rsidP="00C66888">
      <w:pPr>
        <w:pStyle w:val="Zkladntext"/>
        <w:widowControl w:val="0"/>
        <w:numPr>
          <w:ilvl w:val="0"/>
          <w:numId w:val="48"/>
        </w:numPr>
        <w:tabs>
          <w:tab w:val="left" w:pos="284"/>
          <w:tab w:val="left" w:pos="360"/>
          <w:tab w:val="left" w:pos="540"/>
          <w:tab w:val="left" w:pos="2520"/>
        </w:tabs>
        <w:spacing w:before="120"/>
        <w:ind w:left="1066" w:hanging="357"/>
        <w:rPr>
          <w:rFonts w:ascii="Arial" w:hAnsi="Arial" w:cs="Arial"/>
          <w:sz w:val="22"/>
          <w:szCs w:val="22"/>
        </w:rPr>
      </w:pPr>
      <w:r w:rsidRPr="0010755F">
        <w:rPr>
          <w:rFonts w:ascii="Arial" w:hAnsi="Arial" w:cs="Arial"/>
          <w:sz w:val="22"/>
          <w:szCs w:val="22"/>
        </w:rPr>
        <w:t>či mu na základe ZMLUVY môže vzniknúť na území SR stála prevádzkareň, prevádzkareň pre účely  DPH alebo daňová povinnosť zamestnancov alebo osôb pre neho pracujúcich na území SR v zmysle právnych predpisov platných v SR a/alebo príslušnej zmluvy o zamedzení dvojitého zdanenia, alebo platných právnych predpisov pre oblasť DPH;</w:t>
      </w:r>
    </w:p>
    <w:p w14:paraId="6C08BF8A" w14:textId="77777777" w:rsidR="00C81072" w:rsidRPr="0010755F" w:rsidRDefault="00C81072" w:rsidP="00C81072">
      <w:pPr>
        <w:pStyle w:val="Zkladntext"/>
        <w:widowControl w:val="0"/>
        <w:tabs>
          <w:tab w:val="left" w:pos="284"/>
          <w:tab w:val="left" w:pos="360"/>
          <w:tab w:val="left" w:pos="540"/>
        </w:tabs>
        <w:spacing w:before="120"/>
        <w:ind w:left="709"/>
        <w:rPr>
          <w:rFonts w:ascii="Arial" w:hAnsi="Arial" w:cs="Arial"/>
          <w:sz w:val="22"/>
          <w:szCs w:val="22"/>
        </w:rPr>
      </w:pPr>
      <w:r w:rsidRPr="0010755F">
        <w:rPr>
          <w:rFonts w:ascii="Arial" w:hAnsi="Arial" w:cs="Arial"/>
          <w:sz w:val="22"/>
          <w:szCs w:val="22"/>
        </w:rPr>
        <w:t>Toto čestné prehlásenie je ZHOTOVITEĽ povinný predložiť OBJEDNÁVATEĽOVI najneskôr do 10 dní odo dňa uzavretia ZMLUVY, ak tak neurobil pri uzavretí ZMLUVY. Ak ZHOTOVITEĽOVI vznikne alebo zanikne na území SR stála prevádzkareň alebo prevádzkareň pre účely DPH po uzavretí ZMLUVY, je povinný o tejto skutočnosti bezodkladne písomne informovať OBJEDNÁVATEĽA.</w:t>
      </w:r>
    </w:p>
    <w:p w14:paraId="26A8FD2E"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Ak ZHOTOVITEĽ nie je rezidentom SR, ale bude realizovať predmet ZMLUVY prostredníctvom svojej organizačnej zložky umiestnenej na území SR, je povinný predložiť OBJEDNÁVATEĽOVI najneskôr do 10 dní odo dňa uzavretia ZMLUVY (ak tak neurobil pri uzavretí ZMLUVY) úradne overenú kópiu výpisu z Obchodného registra tejto organizačnej zložky, nie staršieho ako 3 mesiace.</w:t>
      </w:r>
    </w:p>
    <w:p w14:paraId="3C05A4DA"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 xml:space="preserve">Ak je ZHOTOVITEĽ rezidentom členského štátu Európskej únie alebo je rezidentom štátu tvoriaceho Európsky hospodársky priestor a má na území SR organizačnú zložku alebo stálu prevádzkareň, je povinný najneskôr do 10 dní odo dňa uzavretia ZMLUVY (ak tak neurobil pri uzavretí ZMLUVY) predložiť OBJEDNÁVATEĽOVI prehlásenie, že podlieha zdaneniu na území tohto členského štátu Európskej únie alebo štátu tvoriaceho Európsky hospodársky priestor z príjmov zo zdroja na území, ako aj mimo územia tohto členského štátu Európskej únie alebo štátu tvoriaceho Európsky hospodársky priestor, pričom ZHOTOVITEĽ nie je považovaný na území SR za daňovníka s neobmedzenou daňovou povinnosťou. ZHOTOVITEĽ je povinný predložiť OBJEDNÁVATEĽOVI aj potvrdenie/ </w:t>
      </w:r>
      <w:r w:rsidRPr="0010755F">
        <w:rPr>
          <w:sz w:val="22"/>
          <w:szCs w:val="22"/>
          <w:lang w:val="sk-SK"/>
        </w:rPr>
        <w:lastRenderedPageBreak/>
        <w:t>úradne overené rozhodnutie vydané príslušným správcom dane na území SR o platení preddavkov na daň z príjmov právnických osôb.</w:t>
      </w:r>
    </w:p>
    <w:p w14:paraId="3F92228D" w14:textId="77777777" w:rsidR="00C81072" w:rsidRPr="0010755F" w:rsidRDefault="00C81072" w:rsidP="00D25E2E">
      <w:pPr>
        <w:pStyle w:val="Oznaitext"/>
        <w:numPr>
          <w:ilvl w:val="0"/>
          <w:numId w:val="49"/>
        </w:numPr>
        <w:spacing w:before="240"/>
        <w:ind w:left="357" w:right="0" w:hanging="357"/>
        <w:rPr>
          <w:sz w:val="22"/>
          <w:szCs w:val="22"/>
          <w:lang w:val="sk-SK"/>
        </w:rPr>
      </w:pPr>
      <w:bookmarkStart w:id="187" w:name="_Ref479085124"/>
      <w:r w:rsidRPr="0010755F">
        <w:rPr>
          <w:sz w:val="22"/>
          <w:szCs w:val="22"/>
          <w:lang w:val="sk-SK"/>
        </w:rPr>
        <w:t>ZHOTOVITEĽ, ktorý nie je rezidentom členského štátu Európskej únie alebo rezidentom štátu tvoriaceho Európsky hospodársky priestor, ale má na území SR organizačnú zložku alebo stálu prevádzkareň, je povinný predložiť OBJEDNÁVATEĽOVI úradne overené kópie osvedčenia o registrácii za platiteľa dane z príjmov na území SR a (právoplatného) rozhodnutia príslušného správcu dane o tom, že platí preddavky na daň podľa zákona o dani z príjmov platného a účinného v SR, najneskôr do 10 dní odo dňa uzavretia ZMLUVY, ak tak neurobil pri uzavretí ZMLUVY. V prípade, že ZHOTOVITEĽ predloží vyššie uvedené doklady včas, OBJEDNÁVATEĽ nezrazí príslušnú sumu na zabezpečenie dane, prípadne bude postupovať podľa toho, ako bude uvedené v rozhodnutí príslušného správcu dane.</w:t>
      </w:r>
      <w:bookmarkEnd w:id="187"/>
    </w:p>
    <w:p w14:paraId="64444F84"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Ak má ZHOTOVITEĽ, ktorý nie je rezidentom členského štátu Európskej únie alebo rezidentom štátu tvoriaceho Európsky hospodársky priestor, na území SR organizačnú zložku alebo stálu prevádzkareň a nepredloží rozhodnutie príslušného správcu dane o platení preddavkov na daň z príjmov OBJEDNÁVATEĽ zrazí z platieb príslušnú sumu na zabezpečenie dane alebo zrážku dane v súlade so zákonom o dani z príjmu platným a účinným v SR, resp. v súlade s príslušnou zmluvou o zamedzení dvojitého zdanenia,  ktorá má prednosť pred týmto zákonom, a to v deň úhrady.</w:t>
      </w:r>
    </w:p>
    <w:p w14:paraId="2BAB620E"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V prípade ZHOTOVITEĽA, ktorý nie je rezidentom členského štátu Európskej únie alebo rezidentom štátu tvoriaceho Európsky hospodársky priestor, je OBJEDNÁVATEĽ oprávnený zraziť z platieb príslušnú sumu na zabezpečenie dane  alebo zrážku dane v súlade so zákonom o dani z príjmov platným a účinným v SR, resp. v súlade s príslušnou zmluvou o zamedzení dvojitého zdanenia, ktorá má prednosť pred týmto zákonom.</w:t>
      </w:r>
    </w:p>
    <w:p w14:paraId="68DD8A86"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 xml:space="preserve">V prípade, že ZHOTOVITEĽ je na území SR registrovaným platiteľom DPH, je povinný predložiť OBJEDNÁVATEĽOVI aj úradne overenú kópiu osvedčenia o registrácii za platiteľa DPH s aktuálnym dátumom overenia. V prípade, že ZHOTOVITEĽ je registrovaným platiteľom DPH v inom členskom štáte Európskej únie a predmet ZMLUVY bude vykonávať ako platiteľ DPH registrovaný pre DPH v tomto inom členskom štáte Európskej únie (príslušný členský štát Európskej únie mu pridelil IČ DPH), je rovnako povinný predložiť OBJEDNÁVATEĽOVI aj úradne overenú kópiu osvedčenia o registrácii za platiteľa DPH v krajine, ktorá ho za platiteľa DPH zaregistrovala (ktorá mu pridelila IČ DPH, pod ktorým vykonáva predmet ZMLUVY). </w:t>
      </w:r>
    </w:p>
    <w:p w14:paraId="161835E9"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V prípade, že ZHOTOVITEĽ bude realizovať predmet ZMLUVY prostredníctvom svojej organizačnej zložky umiestnenej na území SR alebo  prevádzkarne pre účely DPH v zmysle platných právnych predpisov, pričom táto organizačná zložka alebo stála prevádzkareň je platiteľom DPH v SR, je ZHOTOVITEĽ povinný predložiť OBJEDNÁVATEĽOVI aj úradne overenú kópiu osvedčenia o registrácii za platiteľa DPH s aktuálnym dátumom overenia a na vyžiadanie OBJEDNÁVATEĽA aj potrebné čestné prehlásenia k správnemu uplatneniu odvodu/ uplatneniu práva na odpočítanie DPH.</w:t>
      </w:r>
    </w:p>
    <w:p w14:paraId="39D8EF75"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Ak správca dane z akéhokoľvek dôvodu vráti ZHOTOVITEĽOVI zrazený a odvedený preddavok na zabezpečenie dane alebo zrážku dane prostredníctvom platiteľa dane, t.j. prostredníctvom OBJEDNÁVATEĽA, bude táto suma dane poukázaná na účet ZHOTOVITEĽA vo výške a v mene uvedenej v rozhodnutí príslušného správcu dane, maximálne však do výšky zrazenej dane v cudzej mene.</w:t>
      </w:r>
    </w:p>
    <w:p w14:paraId="52671DBD" w14:textId="77777777" w:rsidR="00C81072" w:rsidRPr="0010755F" w:rsidRDefault="00C81072" w:rsidP="00C81072">
      <w:pPr>
        <w:widowControl w:val="0"/>
        <w:suppressAutoHyphens/>
        <w:spacing w:before="120"/>
        <w:jc w:val="both"/>
        <w:rPr>
          <w:rFonts w:ascii="Arial" w:hAnsi="Arial" w:cs="Arial"/>
          <w:sz w:val="22"/>
          <w:szCs w:val="22"/>
        </w:rPr>
      </w:pPr>
      <w:r w:rsidRPr="0010755F">
        <w:rPr>
          <w:rFonts w:ascii="Arial" w:hAnsi="Arial" w:cs="Arial"/>
          <w:b/>
          <w:i/>
          <w:sz w:val="22"/>
          <w:u w:val="single"/>
        </w:rPr>
        <w:t>Nasledovné ustanovenia bodov 13 až 21 platia bez ohľadu na to, či má ZHOTOVITEĽ sídlo v SR alebo mimo SR:</w:t>
      </w:r>
    </w:p>
    <w:p w14:paraId="58ECCB61"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lastRenderedPageBreak/>
        <w:t xml:space="preserve">ZMLUVNÉ STRANY sa zaväzujú akceptovať zmeny právnych predpisov SR týkajúcich sa daňových povinností ZMLUVNÝCH STRÁN súvisiacich so ZMLUVOU  a rešpektovať ich aplikáciu počas doby ich platnosti. ZHOTOVITEĽ sa zaväzuje akúkoľvek zmenu vo svojom vzťahu k daňovým povinnostiam voči SR ihneď konzultovať s OBJEDNÁVATEĽOM a na vyžiadanie predložiť OBJEDNÁVATEĽOVI všetky podklady potrebné pre riadne vysporiadanie svojich daňových povinností. </w:t>
      </w:r>
    </w:p>
    <w:p w14:paraId="0F431B69" w14:textId="77777777" w:rsidR="00C81072" w:rsidRPr="0010755F" w:rsidRDefault="00C81072" w:rsidP="00D25E2E">
      <w:pPr>
        <w:pStyle w:val="Oznaitext"/>
        <w:numPr>
          <w:ilvl w:val="0"/>
          <w:numId w:val="49"/>
        </w:numPr>
        <w:spacing w:before="240"/>
        <w:ind w:left="357" w:right="0" w:hanging="357"/>
        <w:rPr>
          <w:sz w:val="22"/>
          <w:szCs w:val="22"/>
          <w:lang w:val="sk-SK"/>
        </w:rPr>
      </w:pPr>
      <w:bookmarkStart w:id="188" w:name="_Ref479260011"/>
      <w:r w:rsidRPr="0010755F">
        <w:rPr>
          <w:sz w:val="22"/>
          <w:szCs w:val="22"/>
          <w:lang w:val="sk-SK"/>
        </w:rPr>
        <w:t>ZHOTOVITEĽ sa zaväzuje, že nebude uplatňovať počas trvania tejto ZMLUVY osobitnú úpravu uplatňovania DPH na základe prijatia platby za dodanie tovaru alebo služby (ďalej len „osobitná úprava DPH“). V opačnom prípade je ZHOTOVITEĽ povinný nahradiť OBJEDNÁVATEĽOVI všetky náklady vrátane škôd, dodatočných platieb daní a sankcií, ktoré OBJEDNÁVATEĽOVI vzniknú v súvislosti s porušením povinnosti podľa predchádzajúcej vety ZHOTOVITEĽOM.</w:t>
      </w:r>
      <w:r w:rsidRPr="0010755F" w:rsidDel="004E2F4B">
        <w:rPr>
          <w:sz w:val="22"/>
          <w:szCs w:val="22"/>
          <w:lang w:val="sk-SK"/>
        </w:rPr>
        <w:t xml:space="preserve"> </w:t>
      </w:r>
      <w:bookmarkEnd w:id="188"/>
    </w:p>
    <w:p w14:paraId="1C7F5673" w14:textId="77777777" w:rsidR="00C81072" w:rsidRPr="0010755F" w:rsidRDefault="00C81072" w:rsidP="00D25E2E">
      <w:pPr>
        <w:pStyle w:val="Oznaitext"/>
        <w:numPr>
          <w:ilvl w:val="0"/>
          <w:numId w:val="49"/>
        </w:numPr>
        <w:spacing w:before="240"/>
        <w:ind w:left="357" w:right="0" w:hanging="357"/>
        <w:rPr>
          <w:sz w:val="22"/>
          <w:szCs w:val="22"/>
          <w:lang w:val="sk-SK"/>
        </w:rPr>
      </w:pPr>
      <w:bookmarkStart w:id="189" w:name="_Ref479085949"/>
      <w:r w:rsidRPr="0010755F">
        <w:rPr>
          <w:sz w:val="22"/>
          <w:szCs w:val="22"/>
          <w:lang w:val="sk-SK"/>
        </w:rPr>
        <w:t>V prípade, ak ZHOTOVITEĽ je registrovaným platiteľom DPH v SR, vrátane zahraničnej osoby, ktorá má na území SR prevádzkareň registrovanú pre DPH, a faktúry za predmet ZMLUVY vystavuje pod identifikačným číslom DPH prideleným v SR, ZHOTOVITEĽ týmto vyhlasuje, že:</w:t>
      </w:r>
      <w:bookmarkEnd w:id="189"/>
    </w:p>
    <w:p w14:paraId="5C24424E" w14:textId="77777777" w:rsidR="00C81072" w:rsidRPr="0010755F" w:rsidRDefault="00C81072" w:rsidP="00D25E2E">
      <w:pPr>
        <w:pStyle w:val="s1"/>
        <w:widowControl w:val="0"/>
        <w:numPr>
          <w:ilvl w:val="0"/>
          <w:numId w:val="47"/>
        </w:numPr>
        <w:spacing w:before="120" w:after="0" w:line="240" w:lineRule="auto"/>
        <w:ind w:left="714" w:hanging="357"/>
        <w:jc w:val="both"/>
        <w:rPr>
          <w:rFonts w:cs="Arial"/>
          <w:sz w:val="22"/>
          <w:szCs w:val="22"/>
          <w:lang w:val="sk-SK"/>
        </w:rPr>
      </w:pPr>
      <w:r w:rsidRPr="0010755F">
        <w:rPr>
          <w:rFonts w:cs="Arial"/>
          <w:sz w:val="22"/>
          <w:szCs w:val="22"/>
          <w:lang w:val="sk-SK"/>
        </w:rPr>
        <w:t>ku dňu podpisu ZMLUVY neexistujú dôvody, na základe ktorých by OBJEDNÁVATEĽ mal alebo mohol byť ručiteľom za daňovú povinnosť ZHOTOVITEĽA vzniknutú z DPH, ktorú ZHOTOVITEĽ OBJEDNÁVATEĽOVI vyúčtoval alebo vyúčtuje k cene podľa ZMLUVY, podľa ustanovení § 69 ods. 14 v nadväznosti na § 69b ZÁKON ZÁKONA O DPH;</w:t>
      </w:r>
    </w:p>
    <w:p w14:paraId="7610A3F1" w14:textId="77777777" w:rsidR="00C81072" w:rsidRPr="0010755F" w:rsidRDefault="00C81072" w:rsidP="00D25E2E">
      <w:pPr>
        <w:pStyle w:val="s1"/>
        <w:widowControl w:val="0"/>
        <w:numPr>
          <w:ilvl w:val="0"/>
          <w:numId w:val="47"/>
        </w:numPr>
        <w:spacing w:before="120" w:after="0" w:line="240" w:lineRule="auto"/>
        <w:ind w:left="714" w:hanging="357"/>
        <w:jc w:val="both"/>
        <w:rPr>
          <w:rFonts w:cs="Arial"/>
          <w:sz w:val="22"/>
          <w:szCs w:val="22"/>
          <w:lang w:val="sk-SK"/>
        </w:rPr>
      </w:pPr>
      <w:r w:rsidRPr="0010755F">
        <w:rPr>
          <w:rFonts w:cs="Arial"/>
          <w:sz w:val="22"/>
          <w:szCs w:val="22"/>
          <w:lang w:val="sk-SK"/>
        </w:rPr>
        <w:t>v prípade, ak mu tak ukladá ZÁKON O DPH, podá k DPH riadne daňové priznanie a v prípade vzniku povinnosti zaplatiť DPH túto v dohodnutom termíne splatnosti odvedie miestne príslušnému správcovi dane;</w:t>
      </w:r>
    </w:p>
    <w:p w14:paraId="776E4D2F" w14:textId="77777777" w:rsidR="00C81072" w:rsidRPr="0010755F" w:rsidRDefault="00C81072" w:rsidP="00D25E2E">
      <w:pPr>
        <w:pStyle w:val="s1"/>
        <w:widowControl w:val="0"/>
        <w:numPr>
          <w:ilvl w:val="0"/>
          <w:numId w:val="47"/>
        </w:numPr>
        <w:spacing w:before="120" w:after="0" w:line="240" w:lineRule="auto"/>
        <w:ind w:left="714" w:hanging="357"/>
        <w:jc w:val="both"/>
        <w:rPr>
          <w:rFonts w:cs="Arial"/>
          <w:sz w:val="22"/>
          <w:szCs w:val="22"/>
          <w:lang w:val="sk-SK"/>
        </w:rPr>
      </w:pPr>
      <w:r w:rsidRPr="0010755F">
        <w:rPr>
          <w:rFonts w:cs="Arial"/>
          <w:sz w:val="22"/>
          <w:szCs w:val="22"/>
          <w:lang w:val="sk-SK"/>
        </w:rPr>
        <w:t>v prípade, ak mu ZÁKON O DPH ukladá zaplatiť DPH, nemá akýkoľvek úmysel nezaplatiť DPH vzťahujúcu sa k predmetu plnenia podľa ZMLUVY, alebo úmysel krátiť túto DPH, či prípadne vylákať daňovú výhodu, a nemá úmysel dostať sa do postavenia, kedy túto DPH nebude môcť zaplatiť.</w:t>
      </w:r>
    </w:p>
    <w:p w14:paraId="5D93EEFF" w14:textId="205D8A52"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 xml:space="preserve">OBJEDNÁVATEĽ je oprávnený v prípade, že ZHOTOVITEĽ písomne nepotvrdí OBJEDNÁVATEĽOVI v čase vzniku daňovej povinnosti, že OBJEDNÁVATEĽOVI nevzniká povinnosť ručenia za DPH v zmysle § 69 ods. 14 ZÁKONA O DPH v zmysle vyššie uvedeného ustanovenia bodu </w:t>
      </w:r>
      <w:r w:rsidRPr="0010755F">
        <w:rPr>
          <w:sz w:val="22"/>
          <w:szCs w:val="22"/>
          <w:lang w:val="sk-SK"/>
        </w:rPr>
        <w:fldChar w:fldCharType="begin"/>
      </w:r>
      <w:r w:rsidRPr="0010755F">
        <w:rPr>
          <w:sz w:val="22"/>
          <w:szCs w:val="22"/>
          <w:lang w:val="sk-SK"/>
        </w:rPr>
        <w:instrText xml:space="preserve"> REF _Ref479085949 \r \h  \* MERGEFORMAT </w:instrText>
      </w:r>
      <w:r w:rsidRPr="0010755F">
        <w:rPr>
          <w:sz w:val="22"/>
          <w:szCs w:val="22"/>
          <w:lang w:val="sk-SK"/>
        </w:rPr>
      </w:r>
      <w:r w:rsidRPr="0010755F">
        <w:rPr>
          <w:sz w:val="22"/>
          <w:szCs w:val="22"/>
          <w:lang w:val="sk-SK"/>
        </w:rPr>
        <w:fldChar w:fldCharType="separate"/>
      </w:r>
      <w:r w:rsidR="00FD12E1">
        <w:rPr>
          <w:sz w:val="22"/>
          <w:szCs w:val="22"/>
          <w:lang w:val="sk-SK"/>
        </w:rPr>
        <w:t>15</w:t>
      </w:r>
      <w:r w:rsidRPr="0010755F">
        <w:rPr>
          <w:sz w:val="22"/>
          <w:szCs w:val="22"/>
          <w:lang w:val="sk-SK"/>
        </w:rPr>
        <w:fldChar w:fldCharType="end"/>
      </w:r>
      <w:r w:rsidRPr="0010755F">
        <w:rPr>
          <w:sz w:val="22"/>
          <w:szCs w:val="22"/>
          <w:lang w:val="sk-SK"/>
        </w:rPr>
        <w:t xml:space="preserve"> tohto článku pozdržať úhradu sumy vo výške DPH z každej príslušnej faktúry vystavenej ZHOTOVITEĽOM, s čím ZHOTOVITEĽ výslovne súhlasí.</w:t>
      </w:r>
    </w:p>
    <w:p w14:paraId="0F448E46"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 xml:space="preserve">Ak je na strane ZHOTOVITEĽA združených viacero právnych subjektov a takéto </w:t>
      </w:r>
      <w:r w:rsidRPr="0010755F">
        <w:rPr>
          <w:sz w:val="22"/>
          <w:lang w:val="sk-SK"/>
        </w:rPr>
        <w:t>združenie</w:t>
      </w:r>
      <w:r w:rsidRPr="0010755F">
        <w:rPr>
          <w:sz w:val="22"/>
          <w:szCs w:val="22"/>
          <w:lang w:val="sk-SK"/>
        </w:rPr>
        <w:t xml:space="preserve"> nie je samostatným právnym subjektom, je ZHOTOVITEĽ povinný bezodkladne, najneskôr však do 10 dní odo dňa uzavretia ZMLUVY alebo spolu s prvou faktúrou podľa tejto ZMLUVY podľa toho, čo nastane skôr (ak tak neurobil už pri uzavretí ZMLUVY), predložiť OBJEDNÁVATEĽOVI úradne overenú kópiu </w:t>
      </w:r>
      <w:r w:rsidR="00564458" w:rsidRPr="0010755F">
        <w:rPr>
          <w:sz w:val="22"/>
          <w:szCs w:val="22"/>
          <w:lang w:val="sk-SK"/>
        </w:rPr>
        <w:t xml:space="preserve">ZMLUVY O ZDRUŽENÍ </w:t>
      </w:r>
      <w:r w:rsidRPr="0010755F">
        <w:rPr>
          <w:sz w:val="22"/>
          <w:szCs w:val="22"/>
          <w:lang w:val="sk-SK"/>
        </w:rPr>
        <w:t xml:space="preserve">uzavretú medzi </w:t>
      </w:r>
      <w:r w:rsidR="000F0275" w:rsidRPr="0010755F">
        <w:rPr>
          <w:sz w:val="22"/>
          <w:szCs w:val="22"/>
          <w:lang w:val="sk-SK"/>
        </w:rPr>
        <w:t>ČLENMI ZDRUŽENIA</w:t>
      </w:r>
      <w:r w:rsidRPr="0010755F">
        <w:rPr>
          <w:sz w:val="22"/>
          <w:szCs w:val="22"/>
          <w:lang w:val="sk-SK"/>
        </w:rPr>
        <w:t xml:space="preserve">, ktoré je ZHOTOVITEĽOM podľa tejto ZMLUVY, pričom v tejto </w:t>
      </w:r>
      <w:r w:rsidR="00564458" w:rsidRPr="0010755F">
        <w:rPr>
          <w:sz w:val="22"/>
          <w:szCs w:val="22"/>
          <w:lang w:val="sk-SK"/>
        </w:rPr>
        <w:t xml:space="preserve">ZMLUVE O ZDRUŽENÍ </w:t>
      </w:r>
      <w:r w:rsidRPr="0010755F">
        <w:rPr>
          <w:sz w:val="22"/>
          <w:szCs w:val="22"/>
          <w:lang w:val="sk-SK"/>
        </w:rPr>
        <w:t xml:space="preserve">musí byť jednoznačne identifikovaný  </w:t>
      </w:r>
      <w:r w:rsidR="000F0275" w:rsidRPr="0010755F">
        <w:rPr>
          <w:sz w:val="22"/>
          <w:szCs w:val="22"/>
          <w:lang w:val="sk-SK"/>
        </w:rPr>
        <w:t>ČLEN ZDRUŽENIA</w:t>
      </w:r>
      <w:r w:rsidRPr="0010755F">
        <w:rPr>
          <w:sz w:val="22"/>
          <w:szCs w:val="22"/>
          <w:lang w:val="sk-SK"/>
        </w:rPr>
        <w:t>, ktorý  bude vystavovať všetky faktúry za práce, služby a/alebo dodávky  vykonané v zmysle tejto ZMLUVY (článok I bod II, resp. aj iné ustanovenia ZMLUVY)  v mene ZHOTOVITEĽA (t.j. v mene celého združenia, ktoré tvorí ZHOTOVITEĽA).</w:t>
      </w:r>
    </w:p>
    <w:p w14:paraId="5412BA8B"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ZHOTOVITEĽ je zodpovedný za správnosť akýchkoľvek informácií a/alebo dokumentov, ktoré poskytne OBJEDNÁVATEĽOVI za účelom vysporiadania jeho daňových povinností, ako aj za ich včasné poskytnutie</w:t>
      </w:r>
      <w:r w:rsidR="00664A7A" w:rsidRPr="00664A7A">
        <w:rPr>
          <w:sz w:val="22"/>
          <w:szCs w:val="22"/>
          <w:lang w:val="sk-SK"/>
        </w:rPr>
        <w:t xml:space="preserve"> </w:t>
      </w:r>
      <w:r w:rsidR="00664A7A">
        <w:rPr>
          <w:sz w:val="22"/>
          <w:szCs w:val="22"/>
          <w:lang w:val="sk-SK"/>
        </w:rPr>
        <w:t>a ich aktualizáciu v prípade zmeny</w:t>
      </w:r>
      <w:r w:rsidRPr="0010755F">
        <w:rPr>
          <w:sz w:val="22"/>
          <w:szCs w:val="22"/>
          <w:lang w:val="sk-SK"/>
        </w:rPr>
        <w:t>.</w:t>
      </w:r>
    </w:p>
    <w:p w14:paraId="6D8B394A"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lastRenderedPageBreak/>
        <w:t>Bez ohľadu na čokoľvek iné uvedené v ZMLUVE, OBJEDNÁVATEĽ má voči ZHOTOVITEĽOVI nárok na náhradu akejkoľvek škody, ktorá mu vznikne v dôsledku porušenia povinnosti ZHOTOVITEĽA podľa tejto ZMLUVY a/alebo platných právnych predpisov a/alebo medzinárodných zmlúv alebo dohôd alebo porušenia akejkoľvek registračnej povinnosti ZHOTOVITEĽA v zmysle platných právnych predpisov SR pre oblasť daní, vrátane zrážky dane, zabezpečenia dane, DPH, pokuty a úrokov a iných prípadných daní, cla a sankcií, ktoré bude OBJEDNÁVATEĽ povinný v dôsledku uvedených skutočností zaplatiť  a/alebo ktoré budú z rovnakého dôvodu OBJEDNÁVATEĽOVI vyrubené príslušným správcom dane v zmysle platných právnych predpisov a/alebo príslušných medzinárodných zmlúv alebo dohôd (napr. ak v dôsledku nesplnenia povinností ZHOTOVITEĽA podľa tohto článku OBJEDNÁVATEĽ nebude môcť splniť svoju oznamovaciu povinnosť voči príslušnému správcovi dane alebo nezrazí preddavok na zabezpečenie dane, neodvedie zrážku dane, alebo ak ZHOTOVITEĽ nesprávne použije režim prenesenia daňovej povinnosti na OBJEDNÁVATEĽA namiesto uplatnenia dane na výstupe a naopak, a pod.).</w:t>
      </w:r>
    </w:p>
    <w:p w14:paraId="1121C113"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ZMLUVNÉ STRANY sa zaväzujú postupovať spoločne, informovať sa o svojich zámeroch, a zosúladiť svoje kroky voči svojim správcom dane tak, aby bol uplatnený jednotný DPH režim zo strany ZHOTOVITEĽA aj OBJEDNÁVATEĽA.</w:t>
      </w:r>
    </w:p>
    <w:p w14:paraId="56F8ACAD" w14:textId="77777777" w:rsidR="006F2C6E" w:rsidRPr="006F2C6E" w:rsidRDefault="006F2C6E" w:rsidP="006F2C6E">
      <w:pPr>
        <w:pStyle w:val="Nadpis1"/>
        <w:numPr>
          <w:ilvl w:val="0"/>
          <w:numId w:val="15"/>
        </w:numPr>
        <w:spacing w:before="480" w:after="120"/>
        <w:ind w:left="0" w:firstLine="0"/>
        <w:jc w:val="center"/>
        <w:rPr>
          <w:szCs w:val="22"/>
        </w:rPr>
      </w:pPr>
      <w:bookmarkStart w:id="190" w:name="_Toc236457172"/>
      <w:bookmarkStart w:id="191" w:name="_Ref461717003"/>
      <w:bookmarkStart w:id="192" w:name="_Toc468390112"/>
      <w:bookmarkStart w:id="193" w:name="_Ref435451989"/>
      <w:bookmarkStart w:id="194" w:name="_Ref436904148"/>
      <w:bookmarkStart w:id="195" w:name="_Ref438480944"/>
      <w:bookmarkStart w:id="196" w:name="_Toc468390135"/>
      <w:bookmarkStart w:id="197" w:name="_Ref479797023"/>
      <w:bookmarkStart w:id="198" w:name="_Toc499731200"/>
      <w:bookmarkStart w:id="199" w:name="_Toc236457173"/>
      <w:bookmarkEnd w:id="190"/>
      <w:r w:rsidRPr="006F2C6E">
        <w:rPr>
          <w:sz w:val="28"/>
          <w:szCs w:val="22"/>
        </w:rPr>
        <w:br/>
      </w:r>
      <w:bookmarkStart w:id="200" w:name="_Toc499731193"/>
      <w:bookmarkStart w:id="201" w:name="_Ref13820201"/>
      <w:bookmarkStart w:id="202" w:name="_Ref13848762"/>
      <w:bookmarkStart w:id="203" w:name="_Toc47715825"/>
      <w:r w:rsidRPr="006F2C6E">
        <w:rPr>
          <w:szCs w:val="22"/>
        </w:rPr>
        <w:t>LICENČNÉ USTANOVENIA</w:t>
      </w:r>
      <w:bookmarkEnd w:id="191"/>
      <w:bookmarkEnd w:id="192"/>
      <w:r w:rsidRPr="006F2C6E">
        <w:rPr>
          <w:szCs w:val="22"/>
        </w:rPr>
        <w:t xml:space="preserve"> A UŽÍVATEĽSKÉ PRÁVA</w:t>
      </w:r>
      <w:bookmarkEnd w:id="200"/>
      <w:bookmarkEnd w:id="201"/>
      <w:bookmarkEnd w:id="202"/>
      <w:bookmarkEnd w:id="203"/>
    </w:p>
    <w:p w14:paraId="6C975A39" w14:textId="1FD883A4" w:rsidR="006F2C6E" w:rsidRPr="006F2C6E" w:rsidRDefault="006F2C6E" w:rsidP="006F2C6E">
      <w:pPr>
        <w:pStyle w:val="Oznaitext"/>
        <w:numPr>
          <w:ilvl w:val="0"/>
          <w:numId w:val="66"/>
        </w:numPr>
        <w:spacing w:before="240"/>
        <w:ind w:left="357" w:right="0" w:hanging="357"/>
        <w:rPr>
          <w:sz w:val="22"/>
          <w:lang w:val="sk-SK"/>
        </w:rPr>
      </w:pPr>
      <w:bookmarkStart w:id="204" w:name="_Ref425951020"/>
      <w:bookmarkStart w:id="205" w:name="_Ref438132649"/>
      <w:bookmarkStart w:id="206" w:name="_Ref438109699"/>
      <w:r w:rsidRPr="006F2C6E">
        <w:rPr>
          <w:sz w:val="22"/>
          <w:szCs w:val="22"/>
          <w:lang w:val="sk-SK"/>
        </w:rPr>
        <w:t xml:space="preserve">ZHOTOVITEĽ </w:t>
      </w:r>
      <w:r w:rsidRPr="006F2C6E">
        <w:rPr>
          <w:sz w:val="22"/>
          <w:lang w:val="sk-SK"/>
        </w:rPr>
        <w:t xml:space="preserve">týmto udeľuje OBJEDNÁVATEĽOVI nevýhradné a územne a časovo neobmedzené právo na používanie </w:t>
      </w:r>
      <w:r w:rsidR="00313FFA">
        <w:rPr>
          <w:sz w:val="22"/>
          <w:lang w:val="sk-SK"/>
        </w:rPr>
        <w:t xml:space="preserve"> AUTORSKÉ</w:t>
      </w:r>
      <w:r w:rsidR="006B5A30">
        <w:rPr>
          <w:sz w:val="22"/>
          <w:lang w:val="sk-SK"/>
        </w:rPr>
        <w:t>HO</w:t>
      </w:r>
      <w:r w:rsidR="00313FFA">
        <w:rPr>
          <w:sz w:val="22"/>
          <w:lang w:val="sk-SK"/>
        </w:rPr>
        <w:t xml:space="preserve"> DIEL</w:t>
      </w:r>
      <w:r w:rsidR="006B5A30">
        <w:rPr>
          <w:sz w:val="22"/>
          <w:lang w:val="sk-SK"/>
        </w:rPr>
        <w:t>A</w:t>
      </w:r>
      <w:r w:rsidR="00313FFA">
        <w:rPr>
          <w:sz w:val="22"/>
          <w:lang w:val="sk-SK"/>
        </w:rPr>
        <w:t>,</w:t>
      </w:r>
      <w:r w:rsidRPr="006F2C6E">
        <w:rPr>
          <w:sz w:val="22"/>
          <w:lang w:val="sk-SK"/>
        </w:rPr>
        <w:t xml:space="preserve"> a to v rozsahu potrebnom pre realizáciu PROJEKTU a riadne užívanie </w:t>
      </w:r>
      <w:r w:rsidR="00546D1C">
        <w:rPr>
          <w:sz w:val="22"/>
          <w:lang w:val="sk-SK"/>
        </w:rPr>
        <w:t>DIELA</w:t>
      </w:r>
      <w:r w:rsidR="00582381" w:rsidRPr="006F2C6E">
        <w:rPr>
          <w:sz w:val="22"/>
          <w:lang w:val="sk-SK"/>
        </w:rPr>
        <w:t xml:space="preserve"> </w:t>
      </w:r>
      <w:r w:rsidRPr="006F2C6E">
        <w:rPr>
          <w:sz w:val="22"/>
          <w:lang w:val="sk-SK"/>
        </w:rPr>
        <w:t>(ďalej len „LICENCIA“).</w:t>
      </w:r>
      <w:bookmarkEnd w:id="205"/>
    </w:p>
    <w:p w14:paraId="056D1B6C" w14:textId="503EE206" w:rsidR="006F2C6E" w:rsidRPr="006F2C6E" w:rsidRDefault="006F2C6E" w:rsidP="006F2C6E">
      <w:pPr>
        <w:pStyle w:val="Oznaitext"/>
        <w:numPr>
          <w:ilvl w:val="0"/>
          <w:numId w:val="66"/>
        </w:numPr>
        <w:spacing w:before="240"/>
        <w:ind w:left="357" w:right="0" w:hanging="357"/>
        <w:rPr>
          <w:sz w:val="22"/>
          <w:lang w:val="sk-SK"/>
        </w:rPr>
      </w:pPr>
      <w:bookmarkStart w:id="207" w:name="_Ref438119848"/>
      <w:r w:rsidRPr="006F2C6E">
        <w:rPr>
          <w:sz w:val="22"/>
          <w:szCs w:val="22"/>
          <w:lang w:val="sk-SK"/>
        </w:rPr>
        <w:t xml:space="preserve">ZHOTOVITEĽ </w:t>
      </w:r>
      <w:r w:rsidRPr="006F2C6E">
        <w:rPr>
          <w:sz w:val="22"/>
          <w:lang w:val="sk-SK"/>
        </w:rPr>
        <w:t xml:space="preserve">súčasne udeľuje OBJEDNÁVATEĽOVI aj právo na poskytnutie súhlasu tretím stranám na použitie </w:t>
      </w:r>
      <w:r w:rsidRPr="006F2C6E">
        <w:rPr>
          <w:sz w:val="22"/>
          <w:szCs w:val="22"/>
          <w:lang w:val="sk-SK"/>
        </w:rPr>
        <w:t>AUTORSKÉHO DIELA</w:t>
      </w:r>
      <w:r w:rsidRPr="006F2C6E">
        <w:rPr>
          <w:sz w:val="22"/>
          <w:lang w:val="sk-SK"/>
        </w:rPr>
        <w:t xml:space="preserve">, ku ktorým je </w:t>
      </w:r>
      <w:r w:rsidRPr="006F2C6E">
        <w:rPr>
          <w:sz w:val="22"/>
          <w:szCs w:val="22"/>
          <w:lang w:val="sk-SK"/>
        </w:rPr>
        <w:t xml:space="preserve">ZHOTOVITEĽ </w:t>
      </w:r>
      <w:r w:rsidRPr="006F2C6E">
        <w:rPr>
          <w:sz w:val="22"/>
          <w:lang w:val="sk-SK"/>
        </w:rPr>
        <w:t>držiteľom alebo poskytovateľom práv na ich používanie, v rozsahu udelenej LICENCIE .</w:t>
      </w:r>
      <w:bookmarkEnd w:id="206"/>
      <w:bookmarkEnd w:id="207"/>
    </w:p>
    <w:p w14:paraId="45C1A220" w14:textId="0A5A9AF3" w:rsidR="006F2C6E" w:rsidRPr="006F2C6E" w:rsidRDefault="006F2C6E" w:rsidP="006F2C6E">
      <w:pPr>
        <w:pStyle w:val="Oznaitext"/>
        <w:numPr>
          <w:ilvl w:val="0"/>
          <w:numId w:val="66"/>
        </w:numPr>
        <w:spacing w:before="240"/>
        <w:ind w:left="357" w:right="0" w:hanging="357"/>
        <w:rPr>
          <w:sz w:val="22"/>
          <w:lang w:val="sk-SK"/>
        </w:rPr>
      </w:pPr>
      <w:bookmarkStart w:id="208" w:name="_Ref442880155"/>
      <w:bookmarkEnd w:id="204"/>
      <w:r w:rsidRPr="006F2C6E">
        <w:rPr>
          <w:sz w:val="22"/>
          <w:lang w:val="sk-SK"/>
        </w:rPr>
        <w:t xml:space="preserve">Ak </w:t>
      </w:r>
      <w:r w:rsidRPr="006F2C6E">
        <w:rPr>
          <w:sz w:val="22"/>
          <w:szCs w:val="22"/>
          <w:lang w:val="sk-SK"/>
        </w:rPr>
        <w:t xml:space="preserve">ZHOTOVITEĽ </w:t>
      </w:r>
      <w:r w:rsidRPr="006F2C6E">
        <w:rPr>
          <w:sz w:val="22"/>
          <w:lang w:val="sk-SK"/>
        </w:rPr>
        <w:t xml:space="preserve">nie je držiteľom alebo poskytovateľom práv na používanie AUTORSKÉHO DIELA, je </w:t>
      </w:r>
      <w:r w:rsidRPr="006F2C6E">
        <w:rPr>
          <w:sz w:val="22"/>
          <w:szCs w:val="22"/>
          <w:lang w:val="sk-SK"/>
        </w:rPr>
        <w:t xml:space="preserve">ZHOTOVITEĽ </w:t>
      </w:r>
      <w:r w:rsidRPr="006F2C6E">
        <w:rPr>
          <w:sz w:val="22"/>
          <w:lang w:val="sk-SK"/>
        </w:rPr>
        <w:t xml:space="preserve">povinný zabezpečiť pre OBJEDNÁVATEĽA práva na používanie takéhoto AUTORSKÉHO DIELA v rozsahu podľa bodov </w:t>
      </w:r>
      <w:r w:rsidRPr="006F2C6E">
        <w:rPr>
          <w:sz w:val="22"/>
          <w:lang w:val="sk-SK"/>
        </w:rPr>
        <w:fldChar w:fldCharType="begin"/>
      </w:r>
      <w:r w:rsidRPr="006F2C6E">
        <w:rPr>
          <w:sz w:val="22"/>
          <w:lang w:val="sk-SK"/>
        </w:rPr>
        <w:instrText xml:space="preserve"> REF _Ref438132649 \r \h  \* MERGEFORMAT </w:instrText>
      </w:r>
      <w:r w:rsidRPr="006F2C6E">
        <w:rPr>
          <w:sz w:val="22"/>
          <w:lang w:val="sk-SK"/>
        </w:rPr>
      </w:r>
      <w:r w:rsidRPr="006F2C6E">
        <w:rPr>
          <w:sz w:val="22"/>
          <w:lang w:val="sk-SK"/>
        </w:rPr>
        <w:fldChar w:fldCharType="separate"/>
      </w:r>
      <w:r w:rsidR="00FD12E1">
        <w:rPr>
          <w:sz w:val="22"/>
          <w:lang w:val="sk-SK"/>
        </w:rPr>
        <w:t>1</w:t>
      </w:r>
      <w:r w:rsidRPr="006F2C6E">
        <w:rPr>
          <w:sz w:val="22"/>
          <w:lang w:val="sk-SK"/>
        </w:rPr>
        <w:fldChar w:fldCharType="end"/>
      </w:r>
      <w:r w:rsidRPr="006F2C6E">
        <w:rPr>
          <w:sz w:val="22"/>
          <w:lang w:val="sk-SK"/>
        </w:rPr>
        <w:t xml:space="preserve"> a</w:t>
      </w:r>
      <w:r w:rsidR="00A8588D">
        <w:rPr>
          <w:sz w:val="22"/>
          <w:lang w:val="sk-SK"/>
        </w:rPr>
        <w:t> </w:t>
      </w:r>
      <w:r w:rsidRPr="006F2C6E">
        <w:rPr>
          <w:sz w:val="22"/>
          <w:lang w:val="sk-SK"/>
        </w:rPr>
        <w:fldChar w:fldCharType="begin"/>
      </w:r>
      <w:r w:rsidRPr="006F2C6E">
        <w:rPr>
          <w:sz w:val="22"/>
          <w:lang w:val="sk-SK"/>
        </w:rPr>
        <w:instrText xml:space="preserve"> REF _Ref438119848 \r \h  \* MERGEFORMAT </w:instrText>
      </w:r>
      <w:r w:rsidRPr="006F2C6E">
        <w:rPr>
          <w:sz w:val="22"/>
          <w:lang w:val="sk-SK"/>
        </w:rPr>
      </w:r>
      <w:r w:rsidRPr="006F2C6E">
        <w:rPr>
          <w:sz w:val="22"/>
          <w:lang w:val="sk-SK"/>
        </w:rPr>
        <w:fldChar w:fldCharType="separate"/>
      </w:r>
      <w:r w:rsidR="00FD12E1">
        <w:rPr>
          <w:sz w:val="22"/>
          <w:lang w:val="sk-SK"/>
        </w:rPr>
        <w:t>2</w:t>
      </w:r>
      <w:r w:rsidRPr="006F2C6E">
        <w:rPr>
          <w:sz w:val="22"/>
          <w:lang w:val="sk-SK"/>
        </w:rPr>
        <w:fldChar w:fldCharType="end"/>
      </w:r>
      <w:r w:rsidRPr="006F2C6E">
        <w:rPr>
          <w:sz w:val="22"/>
          <w:lang w:val="sk-SK"/>
        </w:rPr>
        <w:t xml:space="preserve"> tohto článku. Splnenie tejto povinnosti je </w:t>
      </w:r>
      <w:r w:rsidRPr="006F2C6E">
        <w:rPr>
          <w:sz w:val="22"/>
          <w:szCs w:val="22"/>
          <w:lang w:val="sk-SK"/>
        </w:rPr>
        <w:t xml:space="preserve">ZHOTOVITEĽ </w:t>
      </w:r>
      <w:r w:rsidRPr="006F2C6E">
        <w:rPr>
          <w:sz w:val="22"/>
          <w:lang w:val="sk-SK"/>
        </w:rPr>
        <w:t xml:space="preserve">povinný OBJEDNÁVATEĽOVI riadne preukázať do PREVZATIA. Nesplnenie tejto povinnosti sa považuje za podstatné porušenie tejto ZMLUVY a môže byť dôvodom na neprevzatie </w:t>
      </w:r>
      <w:r w:rsidR="00546D1C">
        <w:rPr>
          <w:sz w:val="22"/>
          <w:lang w:val="sk-SK"/>
        </w:rPr>
        <w:t>DIELA</w:t>
      </w:r>
      <w:r w:rsidRPr="006F2C6E">
        <w:rPr>
          <w:sz w:val="22"/>
          <w:lang w:val="sk-SK"/>
        </w:rPr>
        <w:t xml:space="preserve"> OBJEDNÁVATEĽOM z dôvodu neúplnosti.</w:t>
      </w:r>
      <w:bookmarkEnd w:id="208"/>
    </w:p>
    <w:p w14:paraId="30757FB1" w14:textId="6CB1F130" w:rsidR="006F2C6E" w:rsidRPr="006F2C6E" w:rsidRDefault="006F2C6E" w:rsidP="006F2C6E">
      <w:pPr>
        <w:pStyle w:val="Oznaitext"/>
        <w:numPr>
          <w:ilvl w:val="0"/>
          <w:numId w:val="66"/>
        </w:numPr>
        <w:spacing w:before="240"/>
        <w:ind w:left="357" w:right="0" w:hanging="357"/>
        <w:rPr>
          <w:sz w:val="22"/>
          <w:lang w:val="sk-SK"/>
        </w:rPr>
      </w:pPr>
      <w:r w:rsidRPr="006F2C6E">
        <w:rPr>
          <w:sz w:val="22"/>
          <w:lang w:val="sk-SK"/>
        </w:rPr>
        <w:t>Odmena za poskytnutie LICENCIÍ je zahrnutá v</w:t>
      </w:r>
      <w:r w:rsidR="00CC175A">
        <w:rPr>
          <w:sz w:val="22"/>
          <w:lang w:val="sk-SK"/>
        </w:rPr>
        <w:t xml:space="preserve"> ZMLUVNEJ </w:t>
      </w:r>
      <w:r w:rsidRPr="006F2C6E">
        <w:rPr>
          <w:sz w:val="22"/>
          <w:lang w:val="sk-SK"/>
        </w:rPr>
        <w:t>CENE a musí byť predmetom samostatnej položky vo </w:t>
      </w:r>
      <w:r w:rsidR="0002671E">
        <w:rPr>
          <w:sz w:val="22"/>
          <w:lang w:val="sk-SK"/>
        </w:rPr>
        <w:t>KONEČNEJ</w:t>
      </w:r>
      <w:r w:rsidR="0002671E" w:rsidRPr="006F2C6E">
        <w:rPr>
          <w:sz w:val="22"/>
          <w:lang w:val="sk-SK"/>
        </w:rPr>
        <w:t xml:space="preserve"> </w:t>
      </w:r>
      <w:r w:rsidRPr="006F2C6E">
        <w:rPr>
          <w:sz w:val="22"/>
          <w:lang w:val="sk-SK"/>
        </w:rPr>
        <w:t xml:space="preserve">FAKTÚRE v zmysle bodu </w:t>
      </w:r>
      <w:r w:rsidR="00CC175A">
        <w:rPr>
          <w:sz w:val="22"/>
          <w:lang w:val="sk-SK"/>
        </w:rPr>
        <w:fldChar w:fldCharType="begin"/>
      </w:r>
      <w:r w:rsidR="00CC175A">
        <w:rPr>
          <w:sz w:val="22"/>
          <w:lang w:val="sk-SK"/>
        </w:rPr>
        <w:instrText xml:space="preserve"> REF _Ref13819765 \r \h </w:instrText>
      </w:r>
      <w:r w:rsidR="00CC175A">
        <w:rPr>
          <w:sz w:val="22"/>
          <w:lang w:val="sk-SK"/>
        </w:rPr>
      </w:r>
      <w:r w:rsidR="00CC175A">
        <w:rPr>
          <w:sz w:val="22"/>
          <w:lang w:val="sk-SK"/>
        </w:rPr>
        <w:fldChar w:fldCharType="separate"/>
      </w:r>
      <w:r w:rsidR="00FD12E1">
        <w:rPr>
          <w:sz w:val="22"/>
          <w:lang w:val="sk-SK"/>
        </w:rPr>
        <w:t>4</w:t>
      </w:r>
      <w:r w:rsidR="00CC175A">
        <w:rPr>
          <w:sz w:val="22"/>
          <w:lang w:val="sk-SK"/>
        </w:rPr>
        <w:fldChar w:fldCharType="end"/>
      </w:r>
      <w:r w:rsidRPr="006F2C6E">
        <w:rPr>
          <w:sz w:val="22"/>
          <w:lang w:val="sk-SK"/>
        </w:rPr>
        <w:t xml:space="preserve"> článku </w:t>
      </w:r>
      <w:r w:rsidR="002E3A2E">
        <w:rPr>
          <w:sz w:val="22"/>
          <w:lang w:val="sk-SK"/>
        </w:rPr>
        <w:fldChar w:fldCharType="begin"/>
      </w:r>
      <w:r w:rsidR="002E3A2E">
        <w:rPr>
          <w:sz w:val="22"/>
          <w:lang w:val="sk-SK"/>
        </w:rPr>
        <w:instrText xml:space="preserve"> REF  _Ref13660780 \h \r \t </w:instrText>
      </w:r>
      <w:r w:rsidR="002E3A2E">
        <w:rPr>
          <w:sz w:val="22"/>
          <w:lang w:val="sk-SK"/>
        </w:rPr>
      </w:r>
      <w:r w:rsidR="002E3A2E">
        <w:rPr>
          <w:sz w:val="22"/>
          <w:lang w:val="sk-SK"/>
        </w:rPr>
        <w:fldChar w:fldCharType="separate"/>
      </w:r>
      <w:r w:rsidR="00FD12E1">
        <w:rPr>
          <w:sz w:val="22"/>
          <w:lang w:val="sk-SK"/>
        </w:rPr>
        <w:t>XVI</w:t>
      </w:r>
      <w:r w:rsidR="002E3A2E">
        <w:rPr>
          <w:sz w:val="22"/>
          <w:lang w:val="sk-SK"/>
        </w:rPr>
        <w:fldChar w:fldCharType="end"/>
      </w:r>
      <w:r w:rsidRPr="006F2C6E">
        <w:rPr>
          <w:sz w:val="22"/>
          <w:lang w:val="sk-SK"/>
        </w:rPr>
        <w:t xml:space="preserve"> ZMLUVY.</w:t>
      </w:r>
    </w:p>
    <w:p w14:paraId="26B06984" w14:textId="77777777" w:rsidR="006F2C6E" w:rsidRPr="006F2C6E" w:rsidRDefault="006F2C6E" w:rsidP="006F2C6E">
      <w:pPr>
        <w:pStyle w:val="Oznaitext"/>
        <w:numPr>
          <w:ilvl w:val="0"/>
          <w:numId w:val="66"/>
        </w:numPr>
        <w:spacing w:before="240"/>
        <w:ind w:left="357" w:right="0" w:hanging="357"/>
        <w:rPr>
          <w:sz w:val="22"/>
          <w:lang w:val="sk-SK"/>
        </w:rPr>
      </w:pPr>
      <w:bookmarkStart w:id="209" w:name="_Ref461700442"/>
      <w:r w:rsidRPr="006F2C6E">
        <w:rPr>
          <w:sz w:val="22"/>
          <w:lang w:val="sk-SK"/>
        </w:rPr>
        <w:t>Všetky práva duševného vlastníctva vlastnené a/alebo vytvorené ZHOTOVITEĽOM podľa tejto ZMLUVY zostávajú výlučným vlastníctvom ZHOTOVITEĽA.</w:t>
      </w:r>
      <w:bookmarkEnd w:id="209"/>
      <w:r w:rsidRPr="006F2C6E">
        <w:rPr>
          <w:sz w:val="22"/>
          <w:lang w:val="sk-SK"/>
        </w:rPr>
        <w:t xml:space="preserve"> Pre vylúčenie pochybností, </w:t>
      </w:r>
      <w:r w:rsidR="00CC175A" w:rsidRPr="006F2C6E">
        <w:rPr>
          <w:sz w:val="22"/>
          <w:lang w:val="sk-SK"/>
        </w:rPr>
        <w:t>dokumentáciu</w:t>
      </w:r>
      <w:r w:rsidRPr="006F2C6E">
        <w:rPr>
          <w:sz w:val="22"/>
          <w:lang w:val="sk-SK"/>
        </w:rPr>
        <w:t>, ktorú ZHOTOVITEĽ poskytuje podľa tejto ZMLUVY, prevádza ZHOTOVITEĽ do vlastníctva OBJEDNÁVATEĽA.</w:t>
      </w:r>
    </w:p>
    <w:p w14:paraId="58CCB9FA" w14:textId="4B51AA02" w:rsidR="006F2C6E" w:rsidRPr="006F2C6E" w:rsidRDefault="006F2C6E" w:rsidP="006F2C6E">
      <w:pPr>
        <w:pStyle w:val="Oznaitext"/>
        <w:numPr>
          <w:ilvl w:val="0"/>
          <w:numId w:val="66"/>
        </w:numPr>
        <w:spacing w:before="240"/>
        <w:ind w:left="357" w:right="0" w:hanging="357"/>
        <w:rPr>
          <w:sz w:val="22"/>
          <w:lang w:val="sk-SK"/>
        </w:rPr>
      </w:pPr>
      <w:bookmarkStart w:id="210" w:name="_Ref460396955"/>
      <w:r w:rsidRPr="006F2C6E">
        <w:rPr>
          <w:sz w:val="22"/>
          <w:szCs w:val="22"/>
          <w:lang w:val="sk-SK"/>
        </w:rPr>
        <w:t xml:space="preserve">ZHOTOVITEĽ </w:t>
      </w:r>
      <w:r w:rsidRPr="006F2C6E">
        <w:rPr>
          <w:sz w:val="22"/>
          <w:lang w:val="sk-SK"/>
        </w:rPr>
        <w:t xml:space="preserve">vyhlasuje, že má práva na AUTORSKÉ DIELO, ktoré nie sú zaťažené takými právami tretích osôb, ktoré by znemožňovali riadny výkon LICENCIE, inak zodpovedá za škodu tým spôsobenú. </w:t>
      </w:r>
      <w:r w:rsidRPr="006F2C6E">
        <w:rPr>
          <w:sz w:val="22"/>
          <w:szCs w:val="22"/>
          <w:lang w:val="sk-SK"/>
        </w:rPr>
        <w:t xml:space="preserve">ZHOTOVITEĽ </w:t>
      </w:r>
      <w:r w:rsidRPr="006F2C6E">
        <w:rPr>
          <w:sz w:val="22"/>
          <w:lang w:val="sk-SK"/>
        </w:rPr>
        <w:t xml:space="preserve">sa súčasne zaväzuje na vlastné náklady vykonať všetky účinné opatrenia na ochranu svojich práv duševného vlastníctva, ako aj ochranu práv vyplývajúcich OBJEDNÁVATEĽOVI z poskytnutej LICENCIE, k čomu sa OBJEDNÁVATEĽ zaväzuje poskytnúť </w:t>
      </w:r>
      <w:r w:rsidR="00CC175A" w:rsidRPr="006F2C6E">
        <w:rPr>
          <w:sz w:val="22"/>
          <w:szCs w:val="22"/>
          <w:lang w:val="sk-SK"/>
        </w:rPr>
        <w:t xml:space="preserve">ZHOTOVITEĽOVI </w:t>
      </w:r>
      <w:r w:rsidRPr="006F2C6E">
        <w:rPr>
          <w:sz w:val="22"/>
          <w:lang w:val="sk-SK"/>
        </w:rPr>
        <w:t>potrebnú súčinnosť.</w:t>
      </w:r>
      <w:bookmarkEnd w:id="210"/>
    </w:p>
    <w:p w14:paraId="4107A188" w14:textId="052628FC" w:rsidR="006F2C6E" w:rsidRPr="006F2C6E" w:rsidRDefault="006F2C6E" w:rsidP="006F2C6E">
      <w:pPr>
        <w:pStyle w:val="Oznaitext"/>
        <w:numPr>
          <w:ilvl w:val="0"/>
          <w:numId w:val="66"/>
        </w:numPr>
        <w:spacing w:before="240"/>
        <w:ind w:left="357" w:right="0" w:hanging="357"/>
        <w:rPr>
          <w:sz w:val="22"/>
          <w:lang w:val="sk-SK"/>
        </w:rPr>
      </w:pPr>
      <w:r w:rsidRPr="006F2C6E">
        <w:rPr>
          <w:sz w:val="22"/>
          <w:lang w:val="sk-SK"/>
        </w:rPr>
        <w:lastRenderedPageBreak/>
        <w:t xml:space="preserve">Ak je proti OBJEDNÁVATEĽOVI začaté akékoľvek konanie alebo vznesený akýkoľvek nárok v súvislosti s porušením práv na AUTORSKÉ DIELO, OBJEDNÁVATEĽ o tom bez zbytočného odkladu písomne informuje </w:t>
      </w:r>
      <w:r w:rsidRPr="006F2C6E">
        <w:rPr>
          <w:sz w:val="22"/>
          <w:szCs w:val="22"/>
          <w:lang w:val="sk-SK"/>
        </w:rPr>
        <w:t>ZHOTOVITEĽA</w:t>
      </w:r>
      <w:r w:rsidRPr="006F2C6E">
        <w:rPr>
          <w:sz w:val="22"/>
          <w:lang w:val="sk-SK"/>
        </w:rPr>
        <w:t xml:space="preserve">. </w:t>
      </w:r>
      <w:r w:rsidRPr="006F2C6E">
        <w:rPr>
          <w:sz w:val="22"/>
          <w:szCs w:val="22"/>
          <w:lang w:val="sk-SK"/>
        </w:rPr>
        <w:t xml:space="preserve">ZHOTOVITEĽ </w:t>
      </w:r>
      <w:r w:rsidRPr="006F2C6E">
        <w:rPr>
          <w:sz w:val="22"/>
          <w:lang w:val="sk-SK"/>
        </w:rPr>
        <w:t xml:space="preserve">má právo viesť na svoje vlastné náklady a podľa svojho uváženia takéto konanie alebo rokovanie o vznesenom nároku, vrátane rokovania o urovnaní uvedeného konania alebo nároku. OBJEDNÁVATEĽ nevykoná uznanie, ktoré by mohlo nepriaznivo ovplyvniť akékoľvek takéto konanie alebo nárok. OBJEDNÁVATEĽ na žiadosť </w:t>
      </w:r>
      <w:r w:rsidRPr="006F2C6E">
        <w:rPr>
          <w:sz w:val="22"/>
          <w:szCs w:val="22"/>
          <w:lang w:val="sk-SK"/>
        </w:rPr>
        <w:t xml:space="preserve">ZHOTOVITEĽA </w:t>
      </w:r>
      <w:r w:rsidRPr="006F2C6E">
        <w:rPr>
          <w:sz w:val="22"/>
          <w:lang w:val="sk-SK"/>
        </w:rPr>
        <w:t xml:space="preserve">poskytne </w:t>
      </w:r>
      <w:r w:rsidRPr="006F2C6E">
        <w:rPr>
          <w:sz w:val="22"/>
          <w:szCs w:val="22"/>
          <w:lang w:val="sk-SK"/>
        </w:rPr>
        <w:t xml:space="preserve">ZHOTOVITEĽOVI </w:t>
      </w:r>
      <w:r w:rsidRPr="006F2C6E">
        <w:rPr>
          <w:sz w:val="22"/>
          <w:lang w:val="sk-SK"/>
        </w:rPr>
        <w:t xml:space="preserve">všetku primeranú súčinnosť pri vedení takéhoto konania alebo nároku. V prípade akéhokoľvek skutočného alebo údajného porušenia práv podľa tohto bodu OBJEDNÁVATEĽOM, je </w:t>
      </w:r>
      <w:r w:rsidRPr="006F2C6E">
        <w:rPr>
          <w:sz w:val="22"/>
          <w:szCs w:val="22"/>
          <w:lang w:val="sk-SK"/>
        </w:rPr>
        <w:t xml:space="preserve">ZHOTOVITEĽ </w:t>
      </w:r>
      <w:r w:rsidRPr="006F2C6E">
        <w:rPr>
          <w:sz w:val="22"/>
          <w:lang w:val="sk-SK"/>
        </w:rPr>
        <w:t xml:space="preserve">povinný na vlastné náklady získať LICENCIU tak, aby ďalej už nedochádzalo k žiadnemu porušovaniu práv a poskytnúť OBJEDNÁVATEĽOVI LICENCIU podľa bodov </w:t>
      </w:r>
      <w:r w:rsidRPr="006F2C6E">
        <w:rPr>
          <w:sz w:val="22"/>
          <w:lang w:val="sk-SK"/>
        </w:rPr>
        <w:fldChar w:fldCharType="begin"/>
      </w:r>
      <w:r w:rsidRPr="006F2C6E">
        <w:rPr>
          <w:sz w:val="22"/>
          <w:lang w:val="sk-SK"/>
        </w:rPr>
        <w:instrText xml:space="preserve"> REF _Ref438132649 \r \h  \* MERGEFORMAT </w:instrText>
      </w:r>
      <w:r w:rsidRPr="006F2C6E">
        <w:rPr>
          <w:sz w:val="22"/>
          <w:lang w:val="sk-SK"/>
        </w:rPr>
      </w:r>
      <w:r w:rsidRPr="006F2C6E">
        <w:rPr>
          <w:sz w:val="22"/>
          <w:lang w:val="sk-SK"/>
        </w:rPr>
        <w:fldChar w:fldCharType="separate"/>
      </w:r>
      <w:r w:rsidR="00FD12E1">
        <w:rPr>
          <w:sz w:val="22"/>
          <w:lang w:val="sk-SK"/>
        </w:rPr>
        <w:t>1</w:t>
      </w:r>
      <w:r w:rsidRPr="006F2C6E">
        <w:rPr>
          <w:sz w:val="22"/>
          <w:lang w:val="sk-SK"/>
        </w:rPr>
        <w:fldChar w:fldCharType="end"/>
      </w:r>
      <w:r w:rsidRPr="006F2C6E">
        <w:rPr>
          <w:sz w:val="22"/>
          <w:lang w:val="sk-SK"/>
        </w:rPr>
        <w:t xml:space="preserve"> a </w:t>
      </w:r>
      <w:r w:rsidRPr="006F2C6E">
        <w:rPr>
          <w:sz w:val="22"/>
          <w:lang w:val="sk-SK"/>
        </w:rPr>
        <w:fldChar w:fldCharType="begin"/>
      </w:r>
      <w:r w:rsidRPr="006F2C6E">
        <w:rPr>
          <w:sz w:val="22"/>
          <w:lang w:val="sk-SK"/>
        </w:rPr>
        <w:instrText xml:space="preserve"> REF _Ref438119848 \r \h  \* MERGEFORMAT </w:instrText>
      </w:r>
      <w:r w:rsidRPr="006F2C6E">
        <w:rPr>
          <w:sz w:val="22"/>
          <w:lang w:val="sk-SK"/>
        </w:rPr>
      </w:r>
      <w:r w:rsidRPr="006F2C6E">
        <w:rPr>
          <w:sz w:val="22"/>
          <w:lang w:val="sk-SK"/>
        </w:rPr>
        <w:fldChar w:fldCharType="separate"/>
      </w:r>
      <w:r w:rsidR="00FD12E1">
        <w:rPr>
          <w:sz w:val="22"/>
          <w:lang w:val="sk-SK"/>
        </w:rPr>
        <w:t>2</w:t>
      </w:r>
      <w:r w:rsidRPr="006F2C6E">
        <w:rPr>
          <w:sz w:val="22"/>
          <w:lang w:val="sk-SK"/>
        </w:rPr>
        <w:fldChar w:fldCharType="end"/>
      </w:r>
      <w:r w:rsidRPr="006F2C6E">
        <w:rPr>
          <w:sz w:val="22"/>
          <w:lang w:val="sk-SK"/>
        </w:rPr>
        <w:t xml:space="preserve"> tohto článku na riadne užívanie </w:t>
      </w:r>
      <w:r w:rsidR="0095452C">
        <w:rPr>
          <w:sz w:val="22"/>
          <w:lang w:val="sk-SK"/>
        </w:rPr>
        <w:t>predmetu ZMLUVY</w:t>
      </w:r>
      <w:r w:rsidRPr="006F2C6E">
        <w:rPr>
          <w:sz w:val="22"/>
          <w:lang w:val="sk-SK"/>
        </w:rPr>
        <w:t>.</w:t>
      </w:r>
    </w:p>
    <w:p w14:paraId="7A1492A9" w14:textId="06EB90DC" w:rsidR="006F2C6E" w:rsidRPr="00947777" w:rsidRDefault="006F2C6E" w:rsidP="006F2C6E">
      <w:pPr>
        <w:pStyle w:val="Oznaitext"/>
        <w:numPr>
          <w:ilvl w:val="0"/>
          <w:numId w:val="66"/>
        </w:numPr>
        <w:spacing w:before="240"/>
        <w:ind w:left="357" w:right="0" w:hanging="357"/>
        <w:rPr>
          <w:sz w:val="22"/>
          <w:lang w:val="sk-SK"/>
        </w:rPr>
      </w:pPr>
      <w:r w:rsidRPr="00947777">
        <w:rPr>
          <w:sz w:val="22"/>
          <w:lang w:val="sk-SK"/>
        </w:rPr>
        <w:t xml:space="preserve">OBJEDNÁVATEĽ je oprávnený poskytnuté AUTORSKÉ DIELO, ako aj technické riešenia v ňom zachytené alebo zobrazené meniť, pričom vykonaním takýchto zmien môže poveriť aj tretiu osobu. Takto zmenené AUTORSKÉ DIELO a technické riešenia však môže OBJEDNÁVATEĽ využívať výlučne pre svoju vlastnú potrebu  na účely riadneho užívania </w:t>
      </w:r>
      <w:r w:rsidR="0095452C" w:rsidRPr="00947777">
        <w:rPr>
          <w:sz w:val="22"/>
          <w:lang w:val="sk-SK"/>
        </w:rPr>
        <w:t>predmetu ZMLUVY</w:t>
      </w:r>
      <w:r w:rsidR="00197168" w:rsidRPr="00947777">
        <w:rPr>
          <w:sz w:val="22"/>
          <w:lang w:val="sk-SK"/>
        </w:rPr>
        <w:t xml:space="preserve"> a riadneho užívania ES</w:t>
      </w:r>
      <w:r w:rsidRPr="00947777">
        <w:rPr>
          <w:sz w:val="22"/>
          <w:lang w:val="sk-SK"/>
        </w:rPr>
        <w:t>.</w:t>
      </w:r>
    </w:p>
    <w:p w14:paraId="024B5881" w14:textId="34898646" w:rsidR="006F2C6E" w:rsidRPr="00947777" w:rsidRDefault="006F2C6E" w:rsidP="006F2C6E">
      <w:pPr>
        <w:pStyle w:val="Oznaitext"/>
        <w:numPr>
          <w:ilvl w:val="0"/>
          <w:numId w:val="66"/>
        </w:numPr>
        <w:spacing w:before="240"/>
        <w:ind w:left="357" w:right="0" w:hanging="357"/>
        <w:rPr>
          <w:sz w:val="22"/>
          <w:lang w:val="sk-SK"/>
        </w:rPr>
      </w:pPr>
      <w:r w:rsidRPr="00947777">
        <w:rPr>
          <w:sz w:val="22"/>
          <w:lang w:val="sk-SK"/>
        </w:rPr>
        <w:t xml:space="preserve">Prístupové administrátorské mená a heslá a/alebo HW kľúče, umožňujúce modifikácie </w:t>
      </w:r>
      <w:r w:rsidRPr="00947777">
        <w:rPr>
          <w:sz w:val="22"/>
          <w:szCs w:val="22"/>
          <w:lang w:val="sk-SK"/>
        </w:rPr>
        <w:t xml:space="preserve">AUTORSKÉHO DIELA, </w:t>
      </w:r>
      <w:r w:rsidRPr="00947777">
        <w:rPr>
          <w:sz w:val="22"/>
          <w:lang w:val="sk-SK"/>
        </w:rPr>
        <w:t xml:space="preserve">je </w:t>
      </w:r>
      <w:r w:rsidRPr="00947777">
        <w:rPr>
          <w:sz w:val="22"/>
          <w:szCs w:val="22"/>
          <w:lang w:val="sk-SK"/>
        </w:rPr>
        <w:t xml:space="preserve">ZHOTOVITEĽ </w:t>
      </w:r>
      <w:r w:rsidRPr="00947777">
        <w:rPr>
          <w:sz w:val="22"/>
          <w:lang w:val="sk-SK"/>
        </w:rPr>
        <w:t>povinný poskytnúť OBJEDNÁVATEĽOVI najneskôr pri PREVZATÍ.</w:t>
      </w:r>
    </w:p>
    <w:p w14:paraId="1F8F1120" w14:textId="1620F7BB" w:rsidR="006F2C6E" w:rsidRPr="006F2C6E" w:rsidRDefault="006F2C6E" w:rsidP="001D18A0">
      <w:pPr>
        <w:pStyle w:val="Oznaitext"/>
        <w:numPr>
          <w:ilvl w:val="0"/>
          <w:numId w:val="66"/>
        </w:numPr>
        <w:spacing w:before="240"/>
        <w:ind w:left="357" w:right="0" w:hanging="357"/>
        <w:rPr>
          <w:sz w:val="22"/>
          <w:lang w:val="sk-SK"/>
        </w:rPr>
      </w:pPr>
      <w:r w:rsidRPr="006F2C6E">
        <w:rPr>
          <w:sz w:val="22"/>
          <w:lang w:val="sk-SK"/>
        </w:rPr>
        <w:t>ZHOTOVITEĽ sa zaväzuje, že bude OBJEDNÁVATEĽA bezodkladne informovať o všetkých dôležitých okolnostiach, o ktorých sa dozvie (napr. právny stav, porušovanie) a</w:t>
      </w:r>
      <w:r w:rsidR="0095452C">
        <w:rPr>
          <w:sz w:val="22"/>
          <w:lang w:val="sk-SK"/>
        </w:rPr>
        <w:t> </w:t>
      </w:r>
      <w:r w:rsidRPr="006F2C6E">
        <w:rPr>
          <w:sz w:val="22"/>
          <w:lang w:val="sk-SK"/>
        </w:rPr>
        <w:t xml:space="preserve">ktoré sa týkajú prihlásenia, udržania, presadenia alebo ochrany práv OBJEDNÁVATEĽA, a že bude OBJEDNÁVATEĽA podporovať pri prípadných sporoch s tretími osobami. </w:t>
      </w:r>
    </w:p>
    <w:p w14:paraId="4E90BE4F" w14:textId="77777777" w:rsidR="006F2C6E" w:rsidRPr="006F2C6E" w:rsidRDefault="006F2C6E" w:rsidP="006F2C6E">
      <w:pPr>
        <w:pStyle w:val="Oznaitext"/>
        <w:numPr>
          <w:ilvl w:val="0"/>
          <w:numId w:val="66"/>
        </w:numPr>
        <w:spacing w:before="240"/>
        <w:ind w:left="357" w:right="0" w:hanging="357"/>
        <w:rPr>
          <w:sz w:val="22"/>
          <w:lang w:val="sk-SK"/>
        </w:rPr>
      </w:pPr>
      <w:r w:rsidRPr="006F2C6E">
        <w:rPr>
          <w:sz w:val="22"/>
          <w:lang w:val="sk-SK"/>
        </w:rPr>
        <w:t>ZHOTOVITEĽ je ďalej povinný na vyžiadanie bezodkladne poskytnúť OBJEDNÁVATEĽOVI informácie potrebné pre riadnu aplikáciu prípadnej zrážkovej dane v zmysle platných právnych predpisov.</w:t>
      </w:r>
    </w:p>
    <w:p w14:paraId="6E29DB03" w14:textId="1CE1538A" w:rsidR="00F04A77" w:rsidRPr="0010755F" w:rsidRDefault="00F04A77" w:rsidP="00D25E2E">
      <w:pPr>
        <w:pStyle w:val="Nadpis1"/>
        <w:numPr>
          <w:ilvl w:val="0"/>
          <w:numId w:val="15"/>
        </w:numPr>
        <w:spacing w:before="480" w:after="120"/>
        <w:ind w:left="0" w:firstLine="0"/>
        <w:jc w:val="center"/>
        <w:rPr>
          <w:szCs w:val="22"/>
        </w:rPr>
      </w:pPr>
      <w:r w:rsidRPr="0010755F">
        <w:rPr>
          <w:sz w:val="28"/>
          <w:szCs w:val="22"/>
        </w:rPr>
        <w:br/>
      </w:r>
      <w:bookmarkStart w:id="211" w:name="_Ref13665452"/>
      <w:bookmarkStart w:id="212" w:name="_Toc47715826"/>
      <w:r w:rsidRPr="0010755F">
        <w:rPr>
          <w:szCs w:val="22"/>
        </w:rPr>
        <w:t>ZÁBEZPEKY</w:t>
      </w:r>
      <w:bookmarkEnd w:id="193"/>
      <w:bookmarkEnd w:id="194"/>
      <w:bookmarkEnd w:id="195"/>
      <w:bookmarkEnd w:id="196"/>
      <w:r w:rsidRPr="0010755F">
        <w:rPr>
          <w:szCs w:val="22"/>
        </w:rPr>
        <w:t xml:space="preserve"> ZA PLNENIE ZMLUVY</w:t>
      </w:r>
      <w:bookmarkEnd w:id="197"/>
      <w:bookmarkEnd w:id="198"/>
      <w:bookmarkEnd w:id="211"/>
      <w:bookmarkEnd w:id="212"/>
    </w:p>
    <w:p w14:paraId="56C405D0" w14:textId="77777777" w:rsidR="00F04A77" w:rsidRPr="0010755F" w:rsidRDefault="00F04A77" w:rsidP="00D25E2E">
      <w:pPr>
        <w:pStyle w:val="Oznaitext"/>
        <w:numPr>
          <w:ilvl w:val="0"/>
          <w:numId w:val="43"/>
        </w:numPr>
        <w:tabs>
          <w:tab w:val="clear" w:pos="840"/>
        </w:tabs>
        <w:spacing w:before="240"/>
        <w:ind w:left="357" w:right="0" w:hanging="357"/>
        <w:outlineLvl w:val="1"/>
        <w:rPr>
          <w:b/>
          <w:sz w:val="22"/>
          <w:lang w:val="sk-SK"/>
        </w:rPr>
      </w:pPr>
      <w:bookmarkStart w:id="213" w:name="_Toc499731201"/>
      <w:bookmarkStart w:id="214" w:name="_Ref13660899"/>
      <w:bookmarkStart w:id="215" w:name="_Ref435451982"/>
      <w:bookmarkStart w:id="216" w:name="_Ref436904140"/>
      <w:bookmarkStart w:id="217" w:name="_Ref438480908"/>
      <w:bookmarkStart w:id="218" w:name="_Ref459713894"/>
      <w:bookmarkStart w:id="219" w:name="_Ref467088435"/>
      <w:bookmarkStart w:id="220" w:name="_Toc468390136"/>
      <w:bookmarkStart w:id="221" w:name="_Ref479797016"/>
      <w:bookmarkStart w:id="222" w:name="_Ref435459723"/>
      <w:bookmarkStart w:id="223" w:name="_Toc47715827"/>
      <w:r w:rsidRPr="0010755F">
        <w:rPr>
          <w:b/>
          <w:sz w:val="22"/>
          <w:lang w:val="sk-SK"/>
        </w:rPr>
        <w:t>Akontačná banková záruka</w:t>
      </w:r>
      <w:bookmarkEnd w:id="213"/>
      <w:bookmarkEnd w:id="214"/>
      <w:bookmarkEnd w:id="223"/>
    </w:p>
    <w:p w14:paraId="391FE2FD" w14:textId="113F9C6D"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r w:rsidRPr="0010755F">
        <w:rPr>
          <w:sz w:val="22"/>
          <w:szCs w:val="22"/>
          <w:lang w:val="sk-SK"/>
        </w:rPr>
        <w:t xml:space="preserve">ZHOTOVITEĽ PRÁC je povinný poskytnúť OBJEDNÁVATEĽOVI bankovú záruku podľa bodu </w:t>
      </w:r>
      <w:r w:rsidRPr="0010755F">
        <w:rPr>
          <w:sz w:val="22"/>
          <w:szCs w:val="22"/>
          <w:lang w:val="sk-SK"/>
        </w:rPr>
        <w:fldChar w:fldCharType="begin"/>
      </w:r>
      <w:r w:rsidRPr="0010755F">
        <w:rPr>
          <w:sz w:val="22"/>
          <w:szCs w:val="22"/>
          <w:lang w:val="sk-SK"/>
        </w:rPr>
        <w:instrText xml:space="preserve"> REF _Ref459713894 \r \h  \* MERGEFORMAT </w:instrText>
      </w:r>
      <w:r w:rsidRPr="0010755F">
        <w:rPr>
          <w:sz w:val="22"/>
          <w:szCs w:val="22"/>
          <w:lang w:val="sk-SK"/>
        </w:rPr>
      </w:r>
      <w:r w:rsidRPr="0010755F">
        <w:rPr>
          <w:sz w:val="22"/>
          <w:szCs w:val="22"/>
          <w:lang w:val="sk-SK"/>
        </w:rPr>
        <w:fldChar w:fldCharType="separate"/>
      </w:r>
      <w:r w:rsidR="00FD12E1">
        <w:rPr>
          <w:sz w:val="22"/>
          <w:szCs w:val="22"/>
          <w:lang w:val="sk-SK"/>
        </w:rPr>
        <w:t>1</w:t>
      </w:r>
      <w:r w:rsidRPr="0010755F">
        <w:rPr>
          <w:sz w:val="22"/>
          <w:szCs w:val="22"/>
          <w:lang w:val="sk-SK"/>
        </w:rPr>
        <w:fldChar w:fldCharType="end"/>
      </w:r>
      <w:r w:rsidRPr="0010755F">
        <w:rPr>
          <w:sz w:val="22"/>
          <w:szCs w:val="22"/>
          <w:lang w:val="sk-SK"/>
        </w:rPr>
        <w:t xml:space="preserve"> tohto článku za zálohovú platbu podľa </w:t>
      </w:r>
      <w:r w:rsidRPr="0010755F">
        <w:rPr>
          <w:sz w:val="22"/>
          <w:lang w:val="sk-SK"/>
        </w:rPr>
        <w:t xml:space="preserve">bodu </w:t>
      </w:r>
      <w:r w:rsidR="004D23A8" w:rsidRPr="0010755F">
        <w:rPr>
          <w:sz w:val="22"/>
          <w:lang w:val="sk-SK"/>
        </w:rPr>
        <w:fldChar w:fldCharType="begin"/>
      </w:r>
      <w:r w:rsidR="004D23A8" w:rsidRPr="0010755F">
        <w:rPr>
          <w:sz w:val="22"/>
          <w:lang w:val="sk-SK"/>
        </w:rPr>
        <w:instrText xml:space="preserve"> REF _Ref13660760 \r \h </w:instrText>
      </w:r>
      <w:r w:rsidR="004D23A8" w:rsidRPr="0010755F">
        <w:rPr>
          <w:sz w:val="22"/>
          <w:lang w:val="sk-SK"/>
        </w:rPr>
      </w:r>
      <w:r w:rsidR="004D23A8" w:rsidRPr="0010755F">
        <w:rPr>
          <w:sz w:val="22"/>
          <w:lang w:val="sk-SK"/>
        </w:rPr>
        <w:fldChar w:fldCharType="separate"/>
      </w:r>
      <w:r w:rsidR="00FD12E1">
        <w:rPr>
          <w:sz w:val="22"/>
          <w:lang w:val="sk-SK"/>
        </w:rPr>
        <w:t>1</w:t>
      </w:r>
      <w:r w:rsidR="004D23A8" w:rsidRPr="0010755F">
        <w:rPr>
          <w:sz w:val="22"/>
          <w:lang w:val="sk-SK"/>
        </w:rPr>
        <w:fldChar w:fldCharType="end"/>
      </w:r>
      <w:r w:rsidR="004D23A8" w:rsidRPr="0010755F">
        <w:rPr>
          <w:sz w:val="22"/>
          <w:lang w:val="sk-SK"/>
        </w:rPr>
        <w:t xml:space="preserve"> </w:t>
      </w:r>
      <w:r w:rsidRPr="0010755F">
        <w:rPr>
          <w:sz w:val="22"/>
          <w:lang w:val="sk-SK"/>
        </w:rPr>
        <w:t xml:space="preserve">písm. </w:t>
      </w:r>
      <w:r w:rsidR="004D23A8" w:rsidRPr="0010755F">
        <w:rPr>
          <w:sz w:val="22"/>
          <w:lang w:val="sk-SK"/>
        </w:rPr>
        <w:fldChar w:fldCharType="begin"/>
      </w:r>
      <w:r w:rsidR="004D23A8" w:rsidRPr="0010755F">
        <w:rPr>
          <w:sz w:val="22"/>
          <w:lang w:val="sk-SK"/>
        </w:rPr>
        <w:instrText xml:space="preserve"> REF _Ref249178188 \r \h </w:instrText>
      </w:r>
      <w:r w:rsidR="004D23A8" w:rsidRPr="0010755F">
        <w:rPr>
          <w:sz w:val="22"/>
          <w:lang w:val="sk-SK"/>
        </w:rPr>
      </w:r>
      <w:r w:rsidR="004D23A8" w:rsidRPr="0010755F">
        <w:rPr>
          <w:sz w:val="22"/>
          <w:lang w:val="sk-SK"/>
        </w:rPr>
        <w:fldChar w:fldCharType="separate"/>
      </w:r>
      <w:r w:rsidR="00FD12E1">
        <w:rPr>
          <w:sz w:val="22"/>
          <w:lang w:val="sk-SK"/>
        </w:rPr>
        <w:t>a)</w:t>
      </w:r>
      <w:r w:rsidR="004D23A8" w:rsidRPr="0010755F">
        <w:rPr>
          <w:sz w:val="22"/>
          <w:lang w:val="sk-SK"/>
        </w:rPr>
        <w:fldChar w:fldCharType="end"/>
      </w:r>
      <w:r w:rsidRPr="0010755F">
        <w:rPr>
          <w:sz w:val="22"/>
          <w:lang w:val="sk-SK"/>
        </w:rPr>
        <w:t xml:space="preserve"> </w:t>
      </w:r>
      <w:r w:rsidRPr="0010755F">
        <w:rPr>
          <w:sz w:val="22"/>
          <w:szCs w:val="22"/>
          <w:lang w:val="sk-SK"/>
        </w:rPr>
        <w:t xml:space="preserve">článku </w:t>
      </w:r>
      <w:r w:rsidR="002E3A2E">
        <w:rPr>
          <w:sz w:val="22"/>
          <w:szCs w:val="22"/>
          <w:lang w:val="sk-SK"/>
        </w:rPr>
        <w:fldChar w:fldCharType="begin"/>
      </w:r>
      <w:r w:rsidR="002E3A2E">
        <w:rPr>
          <w:sz w:val="22"/>
          <w:szCs w:val="22"/>
          <w:lang w:val="sk-SK"/>
        </w:rPr>
        <w:instrText xml:space="preserve"> REF  _Ref13660780 \h \r \t </w:instrText>
      </w:r>
      <w:r w:rsidR="002E3A2E">
        <w:rPr>
          <w:sz w:val="22"/>
          <w:szCs w:val="22"/>
          <w:lang w:val="sk-SK"/>
        </w:rPr>
      </w:r>
      <w:r w:rsidR="002E3A2E">
        <w:rPr>
          <w:sz w:val="22"/>
          <w:szCs w:val="22"/>
          <w:lang w:val="sk-SK"/>
        </w:rPr>
        <w:fldChar w:fldCharType="separate"/>
      </w:r>
      <w:r w:rsidR="00FD12E1">
        <w:rPr>
          <w:sz w:val="22"/>
          <w:szCs w:val="22"/>
          <w:lang w:val="sk-SK"/>
        </w:rPr>
        <w:t>XVI</w:t>
      </w:r>
      <w:r w:rsidR="002E3A2E">
        <w:rPr>
          <w:sz w:val="22"/>
          <w:szCs w:val="22"/>
          <w:lang w:val="sk-SK"/>
        </w:rPr>
        <w:fldChar w:fldCharType="end"/>
      </w:r>
      <w:r w:rsidRPr="0010755F">
        <w:rPr>
          <w:sz w:val="22"/>
          <w:szCs w:val="22"/>
          <w:lang w:val="sk-SK"/>
        </w:rPr>
        <w:t xml:space="preserve"> ZMLUVY </w:t>
      </w:r>
      <w:r w:rsidRPr="0010755F">
        <w:rPr>
          <w:sz w:val="22"/>
          <w:lang w:val="sk-SK"/>
        </w:rPr>
        <w:t xml:space="preserve">a to najneskôr spolu s faktúrou podľa bodu </w:t>
      </w:r>
      <w:r w:rsidR="004D23A8" w:rsidRPr="0010755F">
        <w:rPr>
          <w:sz w:val="22"/>
          <w:lang w:val="sk-SK"/>
        </w:rPr>
        <w:fldChar w:fldCharType="begin"/>
      </w:r>
      <w:r w:rsidR="004D23A8" w:rsidRPr="0010755F">
        <w:rPr>
          <w:sz w:val="22"/>
          <w:lang w:val="sk-SK"/>
        </w:rPr>
        <w:instrText xml:space="preserve"> REF _Ref13660760 \r \h </w:instrText>
      </w:r>
      <w:r w:rsidR="004D23A8" w:rsidRPr="0010755F">
        <w:rPr>
          <w:sz w:val="22"/>
          <w:lang w:val="sk-SK"/>
        </w:rPr>
      </w:r>
      <w:r w:rsidR="004D23A8" w:rsidRPr="0010755F">
        <w:rPr>
          <w:sz w:val="22"/>
          <w:lang w:val="sk-SK"/>
        </w:rPr>
        <w:fldChar w:fldCharType="separate"/>
      </w:r>
      <w:r w:rsidR="00FD12E1">
        <w:rPr>
          <w:sz w:val="22"/>
          <w:lang w:val="sk-SK"/>
        </w:rPr>
        <w:t>1</w:t>
      </w:r>
      <w:r w:rsidR="004D23A8" w:rsidRPr="0010755F">
        <w:rPr>
          <w:sz w:val="22"/>
          <w:lang w:val="sk-SK"/>
        </w:rPr>
        <w:fldChar w:fldCharType="end"/>
      </w:r>
      <w:r w:rsidRPr="0010755F">
        <w:rPr>
          <w:sz w:val="22"/>
          <w:lang w:val="sk-SK"/>
        </w:rPr>
        <w:t xml:space="preserve"> písm. </w:t>
      </w:r>
      <w:r w:rsidR="004D23A8" w:rsidRPr="0010755F">
        <w:rPr>
          <w:sz w:val="22"/>
          <w:lang w:val="sk-SK"/>
        </w:rPr>
        <w:fldChar w:fldCharType="begin"/>
      </w:r>
      <w:r w:rsidR="004D23A8" w:rsidRPr="0010755F">
        <w:rPr>
          <w:sz w:val="22"/>
          <w:lang w:val="sk-SK"/>
        </w:rPr>
        <w:instrText xml:space="preserve"> REF _Ref249178188 \r \h </w:instrText>
      </w:r>
      <w:r w:rsidR="004D23A8" w:rsidRPr="0010755F">
        <w:rPr>
          <w:sz w:val="22"/>
          <w:lang w:val="sk-SK"/>
        </w:rPr>
      </w:r>
      <w:r w:rsidR="004D23A8" w:rsidRPr="0010755F">
        <w:rPr>
          <w:sz w:val="22"/>
          <w:lang w:val="sk-SK"/>
        </w:rPr>
        <w:fldChar w:fldCharType="separate"/>
      </w:r>
      <w:r w:rsidR="00FD12E1">
        <w:rPr>
          <w:sz w:val="22"/>
          <w:lang w:val="sk-SK"/>
        </w:rPr>
        <w:t>a)</w:t>
      </w:r>
      <w:r w:rsidR="004D23A8" w:rsidRPr="0010755F">
        <w:rPr>
          <w:sz w:val="22"/>
          <w:lang w:val="sk-SK"/>
        </w:rPr>
        <w:fldChar w:fldCharType="end"/>
      </w:r>
      <w:r w:rsidRPr="0010755F">
        <w:rPr>
          <w:sz w:val="22"/>
          <w:lang w:val="sk-SK"/>
        </w:rPr>
        <w:t xml:space="preserve"> </w:t>
      </w:r>
      <w:r w:rsidRPr="0010755F">
        <w:rPr>
          <w:sz w:val="22"/>
          <w:szCs w:val="22"/>
          <w:lang w:val="sk-SK"/>
        </w:rPr>
        <w:t xml:space="preserve">článku </w:t>
      </w:r>
      <w:r w:rsidR="002E3A2E">
        <w:rPr>
          <w:sz w:val="22"/>
          <w:szCs w:val="22"/>
          <w:lang w:val="sk-SK"/>
        </w:rPr>
        <w:fldChar w:fldCharType="begin"/>
      </w:r>
      <w:r w:rsidR="002E3A2E">
        <w:rPr>
          <w:sz w:val="22"/>
          <w:szCs w:val="22"/>
          <w:lang w:val="sk-SK"/>
        </w:rPr>
        <w:instrText xml:space="preserve"> REF  _Ref13660780 \h \r \t </w:instrText>
      </w:r>
      <w:r w:rsidR="002E3A2E">
        <w:rPr>
          <w:sz w:val="22"/>
          <w:szCs w:val="22"/>
          <w:lang w:val="sk-SK"/>
        </w:rPr>
      </w:r>
      <w:r w:rsidR="002E3A2E">
        <w:rPr>
          <w:sz w:val="22"/>
          <w:szCs w:val="22"/>
          <w:lang w:val="sk-SK"/>
        </w:rPr>
        <w:fldChar w:fldCharType="separate"/>
      </w:r>
      <w:r w:rsidR="00FD12E1">
        <w:rPr>
          <w:sz w:val="22"/>
          <w:szCs w:val="22"/>
          <w:lang w:val="sk-SK"/>
        </w:rPr>
        <w:t>XVI</w:t>
      </w:r>
      <w:r w:rsidR="002E3A2E">
        <w:rPr>
          <w:sz w:val="22"/>
          <w:szCs w:val="22"/>
          <w:lang w:val="sk-SK"/>
        </w:rPr>
        <w:fldChar w:fldCharType="end"/>
      </w:r>
      <w:r w:rsidRPr="0010755F">
        <w:rPr>
          <w:sz w:val="22"/>
          <w:szCs w:val="22"/>
          <w:lang w:val="sk-SK"/>
        </w:rPr>
        <w:t xml:space="preserve"> ZMLUVY (ďalej len „AKONTAČNÁ BANKOVÁ ZÁRUKA“), ktorá musí byť vystavená na čiastku rovnú sume zálohovej platby.</w:t>
      </w:r>
      <w:r w:rsidRPr="0010755F">
        <w:rPr>
          <w:sz w:val="22"/>
          <w:lang w:val="sk-SK"/>
        </w:rPr>
        <w:t xml:space="preserve"> Pre vylúčenie pochybností, </w:t>
      </w:r>
      <w:r w:rsidRPr="0010755F">
        <w:rPr>
          <w:sz w:val="22"/>
          <w:szCs w:val="22"/>
          <w:lang w:val="sk-SK"/>
        </w:rPr>
        <w:t>AKONTAČNÁ BANKOVÁ ZÁRUKA</w:t>
      </w:r>
      <w:r w:rsidRPr="0010755F">
        <w:rPr>
          <w:sz w:val="22"/>
          <w:lang w:val="sk-SK"/>
        </w:rPr>
        <w:t xml:space="preserve"> musí byť doručená </w:t>
      </w:r>
      <w:r w:rsidRPr="0010755F">
        <w:rPr>
          <w:caps/>
          <w:sz w:val="22"/>
          <w:lang w:val="sk-SK"/>
        </w:rPr>
        <w:t>ObjednávateľOVI</w:t>
      </w:r>
      <w:r w:rsidRPr="0010755F">
        <w:rPr>
          <w:sz w:val="22"/>
          <w:lang w:val="sk-SK"/>
        </w:rPr>
        <w:t xml:space="preserve"> v uvedenej lehote vo forme originálnej listiny.</w:t>
      </w:r>
    </w:p>
    <w:p w14:paraId="1753E95E" w14:textId="77777777"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bookmarkStart w:id="224" w:name="_Ref461698449"/>
      <w:r w:rsidRPr="0010755F">
        <w:rPr>
          <w:sz w:val="22"/>
          <w:szCs w:val="22"/>
          <w:lang w:val="sk-SK"/>
        </w:rPr>
        <w:t xml:space="preserve">AKONTAČNÁ BANKOVÁ ZÁRUKA musí byť vystavená bankou s dlhodobým ratingom nie nižším ako Baa2 podľa Moody's Investors Service Ltd, UK alebo BBB podľa Fitch Ratings Ltd, UK alebo BBB podľa Standard &amp; Poor’s Credit Market Services Europe Limited, UK, alebo s ekvivalentným ratingom podľa inej ratingovej agentúry spĺňajúcej kritéria pre uznávanie ratingových agentúr podľa List of ECAIs, registrovanej alebo certifikovanej v súlade s Nariadením (EC) č. 1060/2009 Európskeho parlamentu </w:t>
      </w:r>
      <w:r w:rsidRPr="0010755F">
        <w:rPr>
          <w:sz w:val="22"/>
          <w:szCs w:val="22"/>
          <w:lang w:val="sk-SK"/>
        </w:rPr>
        <w:lastRenderedPageBreak/>
        <w:t>a Rady zo dňa 16.9.2009, pričom ZHOTOVITEĽ je povinný spolu s AKONTAČNOU BANKOVOU ZÁRUKOU predložiť aj dôkaz o ratingu banky, ktorá túto záruku vystavila.</w:t>
      </w:r>
      <w:bookmarkEnd w:id="224"/>
    </w:p>
    <w:p w14:paraId="092C6C61" w14:textId="7FD61A6A"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bookmarkStart w:id="225" w:name="_Ref499128188"/>
      <w:r w:rsidRPr="0010755F">
        <w:rPr>
          <w:sz w:val="22"/>
          <w:szCs w:val="22"/>
          <w:lang w:val="sk-SK"/>
        </w:rPr>
        <w:t xml:space="preserve">AKONTAČNÁ BANKOVÁ ZÁRUKA musí byť platná najmenej </w:t>
      </w:r>
      <w:r w:rsidR="009A6F68">
        <w:rPr>
          <w:sz w:val="22"/>
          <w:szCs w:val="22"/>
          <w:lang w:val="sk-SK"/>
        </w:rPr>
        <w:t xml:space="preserve">6 týždňov </w:t>
      </w:r>
      <w:r w:rsidRPr="0010755F">
        <w:rPr>
          <w:sz w:val="22"/>
          <w:szCs w:val="22"/>
          <w:lang w:val="sk-SK"/>
        </w:rPr>
        <w:t xml:space="preserve">odo dňa splnenia platobného míľnika podľa bodu </w:t>
      </w:r>
      <w:r w:rsidR="00F05F04" w:rsidRPr="0010755F">
        <w:rPr>
          <w:sz w:val="22"/>
          <w:lang w:val="sk-SK"/>
        </w:rPr>
        <w:fldChar w:fldCharType="begin"/>
      </w:r>
      <w:r w:rsidR="00F05F04" w:rsidRPr="0010755F">
        <w:rPr>
          <w:sz w:val="22"/>
          <w:lang w:val="sk-SK"/>
        </w:rPr>
        <w:instrText xml:space="preserve"> REF _Ref13660760 \r \h </w:instrText>
      </w:r>
      <w:r w:rsidR="00F05F04" w:rsidRPr="0010755F">
        <w:rPr>
          <w:sz w:val="22"/>
          <w:lang w:val="sk-SK"/>
        </w:rPr>
      </w:r>
      <w:r w:rsidR="00F05F04" w:rsidRPr="0010755F">
        <w:rPr>
          <w:sz w:val="22"/>
          <w:lang w:val="sk-SK"/>
        </w:rPr>
        <w:fldChar w:fldCharType="separate"/>
      </w:r>
      <w:r w:rsidR="00FD12E1">
        <w:rPr>
          <w:sz w:val="22"/>
          <w:lang w:val="sk-SK"/>
        </w:rPr>
        <w:t>1</w:t>
      </w:r>
      <w:r w:rsidR="00F05F04" w:rsidRPr="0010755F">
        <w:rPr>
          <w:sz w:val="22"/>
          <w:lang w:val="sk-SK"/>
        </w:rPr>
        <w:fldChar w:fldCharType="end"/>
      </w:r>
      <w:r w:rsidRPr="0010755F">
        <w:rPr>
          <w:sz w:val="22"/>
          <w:lang w:val="sk-SK"/>
        </w:rPr>
        <w:t xml:space="preserve"> písm. </w:t>
      </w:r>
      <w:r w:rsidR="00F05F04" w:rsidRPr="0010755F">
        <w:rPr>
          <w:sz w:val="22"/>
          <w:lang w:val="sk-SK"/>
        </w:rPr>
        <w:fldChar w:fldCharType="begin"/>
      </w:r>
      <w:r w:rsidR="00F05F04" w:rsidRPr="0010755F">
        <w:rPr>
          <w:sz w:val="22"/>
          <w:lang w:val="sk-SK"/>
        </w:rPr>
        <w:instrText xml:space="preserve"> REF _Ref13660842 \r \h </w:instrText>
      </w:r>
      <w:r w:rsidR="00F05F04" w:rsidRPr="0010755F">
        <w:rPr>
          <w:sz w:val="22"/>
          <w:lang w:val="sk-SK"/>
        </w:rPr>
      </w:r>
      <w:r w:rsidR="00F05F04" w:rsidRPr="0010755F">
        <w:rPr>
          <w:sz w:val="22"/>
          <w:lang w:val="sk-SK"/>
        </w:rPr>
        <w:fldChar w:fldCharType="separate"/>
      </w:r>
      <w:r w:rsidR="00FD12E1">
        <w:rPr>
          <w:sz w:val="22"/>
          <w:lang w:val="sk-SK"/>
        </w:rPr>
        <w:t>b)</w:t>
      </w:r>
      <w:r w:rsidR="00F05F04" w:rsidRPr="0010755F">
        <w:rPr>
          <w:sz w:val="22"/>
          <w:lang w:val="sk-SK"/>
        </w:rPr>
        <w:fldChar w:fldCharType="end"/>
      </w:r>
      <w:r w:rsidRPr="0010755F">
        <w:rPr>
          <w:sz w:val="22"/>
          <w:lang w:val="sk-SK"/>
        </w:rPr>
        <w:t xml:space="preserve"> </w:t>
      </w:r>
      <w:r w:rsidRPr="0010755F">
        <w:rPr>
          <w:sz w:val="22"/>
          <w:szCs w:val="22"/>
          <w:lang w:val="sk-SK"/>
        </w:rPr>
        <w:t xml:space="preserve">článku </w:t>
      </w:r>
      <w:r w:rsidR="002E3A2E">
        <w:rPr>
          <w:sz w:val="22"/>
          <w:szCs w:val="22"/>
          <w:lang w:val="sk-SK"/>
        </w:rPr>
        <w:fldChar w:fldCharType="begin"/>
      </w:r>
      <w:r w:rsidR="002E3A2E">
        <w:rPr>
          <w:sz w:val="22"/>
          <w:szCs w:val="22"/>
          <w:lang w:val="sk-SK"/>
        </w:rPr>
        <w:instrText xml:space="preserve"> REF  _Ref13660780 \h \r \t </w:instrText>
      </w:r>
      <w:r w:rsidR="002E3A2E">
        <w:rPr>
          <w:sz w:val="22"/>
          <w:szCs w:val="22"/>
          <w:lang w:val="sk-SK"/>
        </w:rPr>
      </w:r>
      <w:r w:rsidR="002E3A2E">
        <w:rPr>
          <w:sz w:val="22"/>
          <w:szCs w:val="22"/>
          <w:lang w:val="sk-SK"/>
        </w:rPr>
        <w:fldChar w:fldCharType="separate"/>
      </w:r>
      <w:r w:rsidR="00FD12E1">
        <w:rPr>
          <w:sz w:val="22"/>
          <w:szCs w:val="22"/>
          <w:lang w:val="sk-SK"/>
        </w:rPr>
        <w:t>XVI</w:t>
      </w:r>
      <w:r w:rsidR="002E3A2E">
        <w:rPr>
          <w:sz w:val="22"/>
          <w:szCs w:val="22"/>
          <w:lang w:val="sk-SK"/>
        </w:rPr>
        <w:fldChar w:fldCharType="end"/>
      </w:r>
      <w:r w:rsidRPr="0010755F">
        <w:rPr>
          <w:sz w:val="22"/>
          <w:szCs w:val="22"/>
          <w:lang w:val="sk-SK"/>
        </w:rPr>
        <w:t xml:space="preserve"> ZMLUVY, po splnení ktorého bude vystavená čiastková faktúra, v rámci ktorej bude zálohová platba zúčtovaná.</w:t>
      </w:r>
      <w:bookmarkEnd w:id="225"/>
    </w:p>
    <w:p w14:paraId="084685AE" w14:textId="74C42908"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r w:rsidRPr="0010755F">
        <w:rPr>
          <w:sz w:val="22"/>
          <w:szCs w:val="22"/>
          <w:lang w:val="sk-SK"/>
        </w:rPr>
        <w:t xml:space="preserve">Ak AKONTAČNÁ BANKOVÁ ZÁRUKA nebude platná počas celého obdobia definovaného  v bode </w:t>
      </w:r>
      <w:r w:rsidR="00F05F04" w:rsidRPr="0010755F">
        <w:rPr>
          <w:sz w:val="22"/>
          <w:szCs w:val="22"/>
          <w:lang w:val="sk-SK"/>
        </w:rPr>
        <w:fldChar w:fldCharType="begin"/>
      </w:r>
      <w:r w:rsidR="00F05F04" w:rsidRPr="0010755F">
        <w:rPr>
          <w:sz w:val="22"/>
          <w:szCs w:val="22"/>
          <w:lang w:val="sk-SK"/>
        </w:rPr>
        <w:instrText xml:space="preserve"> REF _Ref499128188 \r \h </w:instrText>
      </w:r>
      <w:r w:rsidR="00F05F04" w:rsidRPr="0010755F">
        <w:rPr>
          <w:sz w:val="22"/>
          <w:szCs w:val="22"/>
          <w:lang w:val="sk-SK"/>
        </w:rPr>
      </w:r>
      <w:r w:rsidR="00F05F04" w:rsidRPr="0010755F">
        <w:rPr>
          <w:sz w:val="22"/>
          <w:szCs w:val="22"/>
          <w:lang w:val="sk-SK"/>
        </w:rPr>
        <w:fldChar w:fldCharType="separate"/>
      </w:r>
      <w:r w:rsidR="00FD12E1">
        <w:rPr>
          <w:sz w:val="22"/>
          <w:szCs w:val="22"/>
          <w:lang w:val="sk-SK"/>
        </w:rPr>
        <w:t>1.3</w:t>
      </w:r>
      <w:r w:rsidR="00F05F04" w:rsidRPr="0010755F">
        <w:rPr>
          <w:sz w:val="22"/>
          <w:szCs w:val="22"/>
          <w:lang w:val="sk-SK"/>
        </w:rPr>
        <w:fldChar w:fldCharType="end"/>
      </w:r>
      <w:r w:rsidRPr="0010755F">
        <w:rPr>
          <w:sz w:val="22"/>
          <w:szCs w:val="22"/>
          <w:lang w:val="sk-SK"/>
        </w:rPr>
        <w:t xml:space="preserve"> tohto článku, je ZHOTOVITEĽ povinný predĺžiť platnosť </w:t>
      </w:r>
      <w:r w:rsidRPr="0010755F">
        <w:rPr>
          <w:sz w:val="22"/>
          <w:lang w:val="sk-SK"/>
        </w:rPr>
        <w:t xml:space="preserve">tejto bankovej záruky </w:t>
      </w:r>
      <w:r w:rsidRPr="0010755F">
        <w:rPr>
          <w:sz w:val="22"/>
          <w:szCs w:val="22"/>
          <w:lang w:val="sk-SK"/>
        </w:rPr>
        <w:t xml:space="preserve">alebo vystaviť novú AKONTAČNÚ BANKOVÚ ZÁRUKU spĺňajúcu podmienky podľa bodu </w:t>
      </w:r>
      <w:r w:rsidR="00F05F04" w:rsidRPr="0010755F">
        <w:rPr>
          <w:sz w:val="22"/>
          <w:szCs w:val="22"/>
          <w:lang w:val="sk-SK"/>
        </w:rPr>
        <w:fldChar w:fldCharType="begin"/>
      </w:r>
      <w:r w:rsidR="00F05F04" w:rsidRPr="0010755F">
        <w:rPr>
          <w:sz w:val="22"/>
          <w:szCs w:val="22"/>
          <w:lang w:val="sk-SK"/>
        </w:rPr>
        <w:instrText xml:space="preserve"> REF _Ref13660899 \r \h </w:instrText>
      </w:r>
      <w:r w:rsidR="00F05F04" w:rsidRPr="0010755F">
        <w:rPr>
          <w:sz w:val="22"/>
          <w:szCs w:val="22"/>
          <w:lang w:val="sk-SK"/>
        </w:rPr>
      </w:r>
      <w:r w:rsidR="00F05F04" w:rsidRPr="0010755F">
        <w:rPr>
          <w:sz w:val="22"/>
          <w:szCs w:val="22"/>
          <w:lang w:val="sk-SK"/>
        </w:rPr>
        <w:fldChar w:fldCharType="separate"/>
      </w:r>
      <w:r w:rsidR="00FD12E1">
        <w:rPr>
          <w:sz w:val="22"/>
          <w:szCs w:val="22"/>
          <w:lang w:val="sk-SK"/>
        </w:rPr>
        <w:t>1</w:t>
      </w:r>
      <w:r w:rsidR="00F05F04" w:rsidRPr="0010755F">
        <w:rPr>
          <w:sz w:val="22"/>
          <w:szCs w:val="22"/>
          <w:lang w:val="sk-SK"/>
        </w:rPr>
        <w:fldChar w:fldCharType="end"/>
      </w:r>
      <w:r w:rsidRPr="0010755F">
        <w:rPr>
          <w:sz w:val="22"/>
          <w:szCs w:val="22"/>
          <w:lang w:val="sk-SK"/>
        </w:rPr>
        <w:t xml:space="preserve"> tohto článku, a to najneskôr 3 mesiace pred uplynutím platnosti pôvodnej AKONTAČNEJ BANKOVEJ ZÁRUKY. V opačnom prípade je OBJEDNÁVATEĽ oprávnený požadovať plnenie v plnej výške sumy zabezpečenej príslušnou AKONTAČNOU BANKOVOU ZÁRUKOU.</w:t>
      </w:r>
    </w:p>
    <w:p w14:paraId="14831FC8" w14:textId="078BEB55"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r w:rsidRPr="0010755F">
        <w:rPr>
          <w:sz w:val="22"/>
          <w:szCs w:val="22"/>
          <w:lang w:val="sk-SK"/>
        </w:rPr>
        <w:t xml:space="preserve">Ak sa ZHOTOVITEĽ dopustí v čase do splnenia platobného míľnika podľa bodu </w:t>
      </w:r>
      <w:r w:rsidR="00F05F04" w:rsidRPr="0010755F">
        <w:rPr>
          <w:sz w:val="22"/>
          <w:lang w:val="sk-SK"/>
        </w:rPr>
        <w:fldChar w:fldCharType="begin"/>
      </w:r>
      <w:r w:rsidR="00F05F04" w:rsidRPr="0010755F">
        <w:rPr>
          <w:sz w:val="22"/>
          <w:lang w:val="sk-SK"/>
        </w:rPr>
        <w:instrText xml:space="preserve"> REF _Ref13660760 \r \h </w:instrText>
      </w:r>
      <w:r w:rsidR="00F05F04" w:rsidRPr="0010755F">
        <w:rPr>
          <w:sz w:val="22"/>
          <w:lang w:val="sk-SK"/>
        </w:rPr>
      </w:r>
      <w:r w:rsidR="00F05F04" w:rsidRPr="0010755F">
        <w:rPr>
          <w:sz w:val="22"/>
          <w:lang w:val="sk-SK"/>
        </w:rPr>
        <w:fldChar w:fldCharType="separate"/>
      </w:r>
      <w:r w:rsidR="00FD12E1">
        <w:rPr>
          <w:sz w:val="22"/>
          <w:lang w:val="sk-SK"/>
        </w:rPr>
        <w:t>1</w:t>
      </w:r>
      <w:r w:rsidR="00F05F04" w:rsidRPr="0010755F">
        <w:rPr>
          <w:sz w:val="22"/>
          <w:lang w:val="sk-SK"/>
        </w:rPr>
        <w:fldChar w:fldCharType="end"/>
      </w:r>
      <w:r w:rsidR="00F05F04" w:rsidRPr="0010755F">
        <w:rPr>
          <w:sz w:val="22"/>
          <w:lang w:val="sk-SK"/>
        </w:rPr>
        <w:t xml:space="preserve"> písm. </w:t>
      </w:r>
      <w:r w:rsidR="00F05F04" w:rsidRPr="0010755F">
        <w:rPr>
          <w:sz w:val="22"/>
          <w:lang w:val="sk-SK"/>
        </w:rPr>
        <w:fldChar w:fldCharType="begin"/>
      </w:r>
      <w:r w:rsidR="00F05F04" w:rsidRPr="0010755F">
        <w:rPr>
          <w:sz w:val="22"/>
          <w:lang w:val="sk-SK"/>
        </w:rPr>
        <w:instrText xml:space="preserve"> REF _Ref13660842 \r \h </w:instrText>
      </w:r>
      <w:r w:rsidR="00F05F04" w:rsidRPr="0010755F">
        <w:rPr>
          <w:sz w:val="22"/>
          <w:lang w:val="sk-SK"/>
        </w:rPr>
      </w:r>
      <w:r w:rsidR="00F05F04" w:rsidRPr="0010755F">
        <w:rPr>
          <w:sz w:val="22"/>
          <w:lang w:val="sk-SK"/>
        </w:rPr>
        <w:fldChar w:fldCharType="separate"/>
      </w:r>
      <w:r w:rsidR="00FD12E1">
        <w:rPr>
          <w:sz w:val="22"/>
          <w:lang w:val="sk-SK"/>
        </w:rPr>
        <w:t>b)</w:t>
      </w:r>
      <w:r w:rsidR="00F05F04" w:rsidRPr="0010755F">
        <w:rPr>
          <w:sz w:val="22"/>
          <w:lang w:val="sk-SK"/>
        </w:rPr>
        <w:fldChar w:fldCharType="end"/>
      </w:r>
      <w:r w:rsidR="00F05F04" w:rsidRPr="0010755F">
        <w:rPr>
          <w:sz w:val="22"/>
          <w:lang w:val="sk-SK"/>
        </w:rPr>
        <w:t xml:space="preserve"> článku </w:t>
      </w:r>
      <w:r w:rsidR="002E3A2E">
        <w:rPr>
          <w:sz w:val="22"/>
          <w:lang w:val="sk-SK"/>
        </w:rPr>
        <w:fldChar w:fldCharType="begin"/>
      </w:r>
      <w:r w:rsidR="002E3A2E">
        <w:rPr>
          <w:sz w:val="22"/>
          <w:lang w:val="sk-SK"/>
        </w:rPr>
        <w:instrText xml:space="preserve"> REF  _Ref13660780 \h \r \t </w:instrText>
      </w:r>
      <w:r w:rsidR="002E3A2E">
        <w:rPr>
          <w:sz w:val="22"/>
          <w:lang w:val="sk-SK"/>
        </w:rPr>
      </w:r>
      <w:r w:rsidR="002E3A2E">
        <w:rPr>
          <w:sz w:val="22"/>
          <w:lang w:val="sk-SK"/>
        </w:rPr>
        <w:fldChar w:fldCharType="separate"/>
      </w:r>
      <w:r w:rsidR="00FD12E1">
        <w:rPr>
          <w:sz w:val="22"/>
          <w:lang w:val="sk-SK"/>
        </w:rPr>
        <w:t>XVI</w:t>
      </w:r>
      <w:r w:rsidR="002E3A2E">
        <w:rPr>
          <w:sz w:val="22"/>
          <w:lang w:val="sk-SK"/>
        </w:rPr>
        <w:fldChar w:fldCharType="end"/>
      </w:r>
      <w:r w:rsidRPr="0010755F">
        <w:rPr>
          <w:sz w:val="22"/>
          <w:szCs w:val="22"/>
          <w:lang w:val="sk-SK"/>
        </w:rPr>
        <w:t xml:space="preserve"> ZMLUVY podstatného porušenia ZMLUVY, má OBJEDNÁVATEĽ právo požadovať plnenie až do výšky celkovej sumy zabezpečenej AKONTAČNOU BANKOVOU ZÁRUKOU.</w:t>
      </w:r>
    </w:p>
    <w:p w14:paraId="0566FEA5" w14:textId="77777777"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r w:rsidRPr="0010755F">
        <w:rPr>
          <w:sz w:val="22"/>
          <w:szCs w:val="22"/>
          <w:lang w:val="sk-SK"/>
        </w:rPr>
        <w:t xml:space="preserve">AKONTAČNÁ BANKOVÁ ZÁRUKA musí byť vystavená v súlade so vzorom uvedeným v Prílohe č. </w:t>
      </w:r>
      <w:r w:rsidR="00E87324">
        <w:rPr>
          <w:sz w:val="22"/>
          <w:szCs w:val="22"/>
          <w:lang w:val="sk-SK"/>
        </w:rPr>
        <w:t>4</w:t>
      </w:r>
      <w:r w:rsidRPr="0010755F">
        <w:rPr>
          <w:sz w:val="22"/>
          <w:szCs w:val="22"/>
          <w:lang w:val="sk-SK"/>
        </w:rPr>
        <w:t xml:space="preserve"> ZMLUVY.</w:t>
      </w:r>
    </w:p>
    <w:p w14:paraId="5B43C240" w14:textId="77777777"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r w:rsidRPr="0010755F">
        <w:rPr>
          <w:sz w:val="22"/>
          <w:szCs w:val="22"/>
          <w:lang w:val="sk-SK"/>
        </w:rPr>
        <w:t>Poplatky spojené s AKONTAČNOU BANKOVOU ZÁRUKOU znáša ZHOTOVITEĽ.</w:t>
      </w:r>
    </w:p>
    <w:p w14:paraId="518007F0" w14:textId="77777777" w:rsidR="00F04A77" w:rsidRPr="0010755F" w:rsidRDefault="00F04A77" w:rsidP="00D25E2E">
      <w:pPr>
        <w:pStyle w:val="Oznaitext"/>
        <w:numPr>
          <w:ilvl w:val="0"/>
          <w:numId w:val="43"/>
        </w:numPr>
        <w:tabs>
          <w:tab w:val="clear" w:pos="840"/>
        </w:tabs>
        <w:spacing w:before="240"/>
        <w:ind w:left="357" w:right="0" w:hanging="357"/>
        <w:outlineLvl w:val="1"/>
        <w:rPr>
          <w:b/>
          <w:sz w:val="22"/>
          <w:lang w:val="sk-SK"/>
        </w:rPr>
      </w:pPr>
      <w:bookmarkStart w:id="226" w:name="_Ref499129060"/>
      <w:bookmarkStart w:id="227" w:name="_Toc499731202"/>
      <w:bookmarkStart w:id="228" w:name="_Toc47715828"/>
      <w:r w:rsidRPr="0010755F">
        <w:rPr>
          <w:b/>
          <w:sz w:val="22"/>
          <w:lang w:val="sk-SK"/>
        </w:rPr>
        <w:t>Banková záruka</w:t>
      </w:r>
      <w:bookmarkEnd w:id="215"/>
      <w:bookmarkEnd w:id="216"/>
      <w:bookmarkEnd w:id="217"/>
      <w:bookmarkEnd w:id="218"/>
      <w:bookmarkEnd w:id="219"/>
      <w:bookmarkEnd w:id="220"/>
      <w:r w:rsidRPr="0010755F">
        <w:rPr>
          <w:b/>
          <w:sz w:val="22"/>
          <w:lang w:val="sk-SK"/>
        </w:rPr>
        <w:t xml:space="preserve"> za plnenie ZMLUVY</w:t>
      </w:r>
      <w:bookmarkEnd w:id="221"/>
      <w:bookmarkEnd w:id="226"/>
      <w:bookmarkEnd w:id="227"/>
      <w:bookmarkEnd w:id="228"/>
    </w:p>
    <w:p w14:paraId="37BD513D" w14:textId="452B220A" w:rsidR="00F04A77" w:rsidRPr="0010755F" w:rsidRDefault="00F04A77" w:rsidP="00D25E2E">
      <w:pPr>
        <w:pStyle w:val="Oznaitext"/>
        <w:numPr>
          <w:ilvl w:val="1"/>
          <w:numId w:val="43"/>
        </w:numPr>
        <w:tabs>
          <w:tab w:val="clear" w:pos="1407"/>
        </w:tabs>
        <w:spacing w:before="240"/>
        <w:ind w:left="703" w:right="0" w:hanging="703"/>
        <w:rPr>
          <w:sz w:val="22"/>
          <w:lang w:val="sk-SK"/>
        </w:rPr>
      </w:pPr>
      <w:bookmarkStart w:id="229" w:name="_Ref442920031"/>
      <w:r w:rsidRPr="0010755F">
        <w:rPr>
          <w:sz w:val="22"/>
          <w:szCs w:val="22"/>
          <w:lang w:val="sk-SK"/>
        </w:rPr>
        <w:t xml:space="preserve">ZHOTOVITEĽ </w:t>
      </w:r>
      <w:r w:rsidRPr="0010755F">
        <w:rPr>
          <w:sz w:val="22"/>
          <w:lang w:val="sk-SK"/>
        </w:rPr>
        <w:t xml:space="preserve">je povinný poskytnúť </w:t>
      </w:r>
      <w:r w:rsidRPr="0010755F">
        <w:rPr>
          <w:caps/>
          <w:sz w:val="22"/>
          <w:lang w:val="sk-SK"/>
        </w:rPr>
        <w:t>Objednávateľovi</w:t>
      </w:r>
      <w:r w:rsidRPr="0010755F">
        <w:rPr>
          <w:sz w:val="22"/>
          <w:lang w:val="sk-SK"/>
        </w:rPr>
        <w:t xml:space="preserve"> na zabezpečenie riadneho plnenia ZMLUVY bankovú záruku vo výške </w:t>
      </w:r>
      <w:r w:rsidR="0013693F" w:rsidRPr="0010755F">
        <w:rPr>
          <w:sz w:val="22"/>
          <w:lang w:val="sk-SK"/>
        </w:rPr>
        <w:t>10</w:t>
      </w:r>
      <w:r w:rsidRPr="0010755F">
        <w:rPr>
          <w:sz w:val="22"/>
          <w:lang w:val="sk-SK"/>
        </w:rPr>
        <w:t xml:space="preserve">% </w:t>
      </w:r>
      <w:r w:rsidR="00E5490E" w:rsidRPr="0010755F">
        <w:rPr>
          <w:sz w:val="22"/>
          <w:lang w:val="sk-SK"/>
        </w:rPr>
        <w:t xml:space="preserve">ZMLUVNEJ </w:t>
      </w:r>
      <w:r w:rsidRPr="0010755F">
        <w:rPr>
          <w:sz w:val="22"/>
          <w:lang w:val="sk-SK"/>
        </w:rPr>
        <w:t xml:space="preserve">CENY, vystavenú bankou, ktorá spĺňa požiadavky podľa bodu </w:t>
      </w:r>
      <w:r w:rsidRPr="0010755F">
        <w:rPr>
          <w:sz w:val="22"/>
          <w:lang w:val="sk-SK"/>
        </w:rPr>
        <w:fldChar w:fldCharType="begin"/>
      </w:r>
      <w:r w:rsidRPr="0010755F">
        <w:rPr>
          <w:sz w:val="22"/>
          <w:lang w:val="sk-SK"/>
        </w:rPr>
        <w:instrText xml:space="preserve"> REF _Ref461698449 \n \h </w:instrText>
      </w:r>
      <w:r w:rsidRPr="0010755F">
        <w:rPr>
          <w:sz w:val="22"/>
          <w:lang w:val="sk-SK"/>
        </w:rPr>
      </w:r>
      <w:r w:rsidRPr="0010755F">
        <w:rPr>
          <w:sz w:val="22"/>
          <w:lang w:val="sk-SK"/>
        </w:rPr>
        <w:fldChar w:fldCharType="separate"/>
      </w:r>
      <w:r w:rsidR="00FD12E1">
        <w:rPr>
          <w:sz w:val="22"/>
          <w:lang w:val="sk-SK"/>
        </w:rPr>
        <w:t>1.2</w:t>
      </w:r>
      <w:r w:rsidRPr="0010755F">
        <w:rPr>
          <w:sz w:val="22"/>
          <w:lang w:val="sk-SK"/>
        </w:rPr>
        <w:fldChar w:fldCharType="end"/>
      </w:r>
      <w:r w:rsidRPr="0010755F">
        <w:rPr>
          <w:sz w:val="22"/>
          <w:lang w:val="sk-SK"/>
        </w:rPr>
        <w:t xml:space="preserve"> tohto článku, a to najneskôr spolu s čiastkovou faktúrou </w:t>
      </w:r>
      <w:r w:rsidRPr="0010755F">
        <w:rPr>
          <w:sz w:val="22"/>
          <w:szCs w:val="22"/>
          <w:lang w:val="sk-SK"/>
        </w:rPr>
        <w:t xml:space="preserve">podľa bodu </w:t>
      </w:r>
      <w:r w:rsidR="00D06C03" w:rsidRPr="0010755F">
        <w:rPr>
          <w:sz w:val="22"/>
          <w:lang w:val="sk-SK"/>
        </w:rPr>
        <w:fldChar w:fldCharType="begin"/>
      </w:r>
      <w:r w:rsidR="00D06C03" w:rsidRPr="0010755F">
        <w:rPr>
          <w:sz w:val="22"/>
          <w:lang w:val="sk-SK"/>
        </w:rPr>
        <w:instrText xml:space="preserve"> REF _Ref13660760 \r \h </w:instrText>
      </w:r>
      <w:r w:rsidR="00D06C03" w:rsidRPr="0010755F">
        <w:rPr>
          <w:sz w:val="22"/>
          <w:lang w:val="sk-SK"/>
        </w:rPr>
      </w:r>
      <w:r w:rsidR="00D06C03" w:rsidRPr="0010755F">
        <w:rPr>
          <w:sz w:val="22"/>
          <w:lang w:val="sk-SK"/>
        </w:rPr>
        <w:fldChar w:fldCharType="separate"/>
      </w:r>
      <w:r w:rsidR="00FD12E1">
        <w:rPr>
          <w:sz w:val="22"/>
          <w:lang w:val="sk-SK"/>
        </w:rPr>
        <w:t>1</w:t>
      </w:r>
      <w:r w:rsidR="00D06C03" w:rsidRPr="0010755F">
        <w:rPr>
          <w:sz w:val="22"/>
          <w:lang w:val="sk-SK"/>
        </w:rPr>
        <w:fldChar w:fldCharType="end"/>
      </w:r>
      <w:r w:rsidR="00D06C03" w:rsidRPr="0010755F">
        <w:rPr>
          <w:sz w:val="22"/>
          <w:lang w:val="sk-SK"/>
        </w:rPr>
        <w:t xml:space="preserve"> písm. </w:t>
      </w:r>
      <w:r w:rsidR="00D06C03" w:rsidRPr="0010755F">
        <w:rPr>
          <w:sz w:val="22"/>
          <w:lang w:val="sk-SK"/>
        </w:rPr>
        <w:fldChar w:fldCharType="begin"/>
      </w:r>
      <w:r w:rsidR="00D06C03" w:rsidRPr="0010755F">
        <w:rPr>
          <w:sz w:val="22"/>
          <w:lang w:val="sk-SK"/>
        </w:rPr>
        <w:instrText xml:space="preserve"> REF _Ref13660842 \r \h </w:instrText>
      </w:r>
      <w:r w:rsidR="00D06C03" w:rsidRPr="0010755F">
        <w:rPr>
          <w:sz w:val="22"/>
          <w:lang w:val="sk-SK"/>
        </w:rPr>
      </w:r>
      <w:r w:rsidR="00D06C03" w:rsidRPr="0010755F">
        <w:rPr>
          <w:sz w:val="22"/>
          <w:lang w:val="sk-SK"/>
        </w:rPr>
        <w:fldChar w:fldCharType="separate"/>
      </w:r>
      <w:r w:rsidR="00FD12E1">
        <w:rPr>
          <w:sz w:val="22"/>
          <w:lang w:val="sk-SK"/>
        </w:rPr>
        <w:t>b)</w:t>
      </w:r>
      <w:r w:rsidR="00D06C03" w:rsidRPr="0010755F">
        <w:rPr>
          <w:sz w:val="22"/>
          <w:lang w:val="sk-SK"/>
        </w:rPr>
        <w:fldChar w:fldCharType="end"/>
      </w:r>
      <w:r w:rsidR="00D06C03" w:rsidRPr="0010755F">
        <w:rPr>
          <w:sz w:val="22"/>
          <w:lang w:val="sk-SK"/>
        </w:rPr>
        <w:t xml:space="preserve"> článku </w:t>
      </w:r>
      <w:r w:rsidR="002E3A2E">
        <w:rPr>
          <w:sz w:val="22"/>
          <w:lang w:val="sk-SK"/>
        </w:rPr>
        <w:fldChar w:fldCharType="begin"/>
      </w:r>
      <w:r w:rsidR="002E3A2E">
        <w:rPr>
          <w:sz w:val="22"/>
          <w:lang w:val="sk-SK"/>
        </w:rPr>
        <w:instrText xml:space="preserve"> REF  _Ref13660780 \h \r \t </w:instrText>
      </w:r>
      <w:r w:rsidR="002E3A2E">
        <w:rPr>
          <w:sz w:val="22"/>
          <w:lang w:val="sk-SK"/>
        </w:rPr>
      </w:r>
      <w:r w:rsidR="002E3A2E">
        <w:rPr>
          <w:sz w:val="22"/>
          <w:lang w:val="sk-SK"/>
        </w:rPr>
        <w:fldChar w:fldCharType="separate"/>
      </w:r>
      <w:r w:rsidR="00FD12E1">
        <w:rPr>
          <w:sz w:val="22"/>
          <w:lang w:val="sk-SK"/>
        </w:rPr>
        <w:t>XVI</w:t>
      </w:r>
      <w:r w:rsidR="002E3A2E">
        <w:rPr>
          <w:sz w:val="22"/>
          <w:lang w:val="sk-SK"/>
        </w:rPr>
        <w:fldChar w:fldCharType="end"/>
      </w:r>
      <w:r w:rsidRPr="0010755F">
        <w:rPr>
          <w:sz w:val="22"/>
          <w:szCs w:val="22"/>
          <w:lang w:val="sk-SK"/>
        </w:rPr>
        <w:t xml:space="preserve"> ZMLUVY </w:t>
      </w:r>
      <w:r w:rsidRPr="0010755F">
        <w:rPr>
          <w:caps/>
          <w:sz w:val="22"/>
          <w:lang w:val="sk-SK"/>
        </w:rPr>
        <w:t>Objednávateľovi</w:t>
      </w:r>
      <w:r w:rsidRPr="0010755F">
        <w:rPr>
          <w:sz w:val="22"/>
          <w:lang w:val="sk-SK"/>
        </w:rPr>
        <w:t xml:space="preserve"> (ďalej len „BANKOVÁ ZÁRUKA ZA PLNENIE ZMLUVY“). Pre vylúčenie pochybností, BANKOVÁ ZÁRUKA ZA PLNENIE ZMLUVY musí byť doručená </w:t>
      </w:r>
      <w:r w:rsidRPr="0010755F">
        <w:rPr>
          <w:caps/>
          <w:sz w:val="22"/>
          <w:lang w:val="sk-SK"/>
        </w:rPr>
        <w:t>ObjednávateľOVI</w:t>
      </w:r>
      <w:r w:rsidRPr="0010755F">
        <w:rPr>
          <w:sz w:val="22"/>
          <w:lang w:val="sk-SK"/>
        </w:rPr>
        <w:t xml:space="preserve"> v uvedenej lehote vo forme originálnej listiny.</w:t>
      </w:r>
    </w:p>
    <w:p w14:paraId="74E25CD6" w14:textId="02F3F952" w:rsidR="00F04A77" w:rsidRPr="0010755F" w:rsidRDefault="00F04A77" w:rsidP="00D25E2E">
      <w:pPr>
        <w:pStyle w:val="Oznaitext"/>
        <w:numPr>
          <w:ilvl w:val="1"/>
          <w:numId w:val="43"/>
        </w:numPr>
        <w:tabs>
          <w:tab w:val="clear" w:pos="1407"/>
        </w:tabs>
        <w:spacing w:before="240"/>
        <w:ind w:left="703" w:right="0" w:hanging="703"/>
        <w:rPr>
          <w:sz w:val="22"/>
          <w:lang w:val="sk-SK"/>
        </w:rPr>
      </w:pPr>
      <w:bookmarkStart w:id="230" w:name="_Ref461697669"/>
      <w:r w:rsidRPr="0010755F">
        <w:rPr>
          <w:sz w:val="22"/>
          <w:lang w:val="sk-SK"/>
        </w:rPr>
        <w:t xml:space="preserve">BANKOVÁ ZÁRUKA ZA PLNENIE ZMLUVY musí byť platná najmenej </w:t>
      </w:r>
      <w:r w:rsidR="009A6F68">
        <w:rPr>
          <w:sz w:val="22"/>
          <w:szCs w:val="22"/>
          <w:lang w:val="sk-SK"/>
        </w:rPr>
        <w:t xml:space="preserve">6 týždňov </w:t>
      </w:r>
      <w:r w:rsidRPr="0010755F">
        <w:rPr>
          <w:sz w:val="22"/>
          <w:lang w:val="sk-SK"/>
        </w:rPr>
        <w:t>odo dňa podpísania PREBERACE</w:t>
      </w:r>
      <w:r w:rsidR="0013693F" w:rsidRPr="0010755F">
        <w:rPr>
          <w:sz w:val="22"/>
          <w:lang w:val="sk-SK"/>
        </w:rPr>
        <w:t>J</w:t>
      </w:r>
      <w:r w:rsidRPr="0010755F">
        <w:rPr>
          <w:sz w:val="22"/>
          <w:lang w:val="sk-SK"/>
        </w:rPr>
        <w:t xml:space="preserve"> </w:t>
      </w:r>
      <w:r w:rsidR="0013693F" w:rsidRPr="0010755F">
        <w:rPr>
          <w:sz w:val="22"/>
          <w:lang w:val="sk-SK"/>
        </w:rPr>
        <w:t xml:space="preserve">SPRÁVY </w:t>
      </w:r>
      <w:r w:rsidRPr="0010755F">
        <w:rPr>
          <w:sz w:val="22"/>
          <w:lang w:val="sk-SK"/>
        </w:rPr>
        <w:t>oboma ZMLUVNÝMI STRANAMI.</w:t>
      </w:r>
      <w:bookmarkEnd w:id="229"/>
      <w:bookmarkEnd w:id="230"/>
      <w:r w:rsidRPr="0010755F">
        <w:rPr>
          <w:sz w:val="22"/>
          <w:lang w:val="sk-SK"/>
        </w:rPr>
        <w:t xml:space="preserve"> </w:t>
      </w:r>
    </w:p>
    <w:p w14:paraId="2B10691E" w14:textId="7C912BD6"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 xml:space="preserve">Ak BANKOVÁ ZÁRUKA ZA PLNENIE ZMLUVY nebude platná počas celého obdobia definovaného v bode </w:t>
      </w:r>
      <w:r w:rsidRPr="0010755F">
        <w:rPr>
          <w:sz w:val="22"/>
          <w:lang w:val="sk-SK"/>
        </w:rPr>
        <w:fldChar w:fldCharType="begin"/>
      </w:r>
      <w:r w:rsidRPr="0010755F">
        <w:rPr>
          <w:sz w:val="22"/>
          <w:lang w:val="sk-SK"/>
        </w:rPr>
        <w:instrText xml:space="preserve"> REF _Ref461697669 \r \h  \* MERGEFORMAT </w:instrText>
      </w:r>
      <w:r w:rsidRPr="0010755F">
        <w:rPr>
          <w:sz w:val="22"/>
          <w:lang w:val="sk-SK"/>
        </w:rPr>
      </w:r>
      <w:r w:rsidRPr="0010755F">
        <w:rPr>
          <w:sz w:val="22"/>
          <w:lang w:val="sk-SK"/>
        </w:rPr>
        <w:fldChar w:fldCharType="separate"/>
      </w:r>
      <w:r w:rsidR="00FD12E1">
        <w:rPr>
          <w:sz w:val="22"/>
          <w:lang w:val="sk-SK"/>
        </w:rPr>
        <w:t>2.2</w:t>
      </w:r>
      <w:r w:rsidRPr="0010755F">
        <w:rPr>
          <w:sz w:val="22"/>
          <w:lang w:val="sk-SK"/>
        </w:rPr>
        <w:fldChar w:fldCharType="end"/>
      </w:r>
      <w:r w:rsidRPr="0010755F">
        <w:rPr>
          <w:sz w:val="22"/>
          <w:lang w:val="sk-SK"/>
        </w:rPr>
        <w:t xml:space="preserve"> tohto článku, je </w:t>
      </w:r>
      <w:r w:rsidRPr="0010755F">
        <w:rPr>
          <w:sz w:val="22"/>
          <w:szCs w:val="22"/>
          <w:lang w:val="sk-SK"/>
        </w:rPr>
        <w:t xml:space="preserve">ZHOTOVITEĽ </w:t>
      </w:r>
      <w:r w:rsidRPr="0010755F">
        <w:rPr>
          <w:sz w:val="22"/>
          <w:lang w:val="sk-SK"/>
        </w:rPr>
        <w:t xml:space="preserve">povinný predĺžiť platnosť tejto bankovej záruky alebo vystaviť novú BANKOVÚ ZÁRUKU ZA PLNENIE ZMLUVY spĺňajúcu podmienky podľa bodu </w:t>
      </w:r>
      <w:r w:rsidRPr="0010755F">
        <w:rPr>
          <w:sz w:val="22"/>
          <w:lang w:val="sk-SK"/>
        </w:rPr>
        <w:fldChar w:fldCharType="begin"/>
      </w:r>
      <w:r w:rsidRPr="0010755F">
        <w:rPr>
          <w:sz w:val="22"/>
          <w:lang w:val="sk-SK"/>
        </w:rPr>
        <w:instrText xml:space="preserve"> REF _Ref499129060 \n \h </w:instrText>
      </w:r>
      <w:r w:rsidRPr="0010755F">
        <w:rPr>
          <w:sz w:val="22"/>
          <w:lang w:val="sk-SK"/>
        </w:rPr>
      </w:r>
      <w:r w:rsidRPr="0010755F">
        <w:rPr>
          <w:sz w:val="22"/>
          <w:lang w:val="sk-SK"/>
        </w:rPr>
        <w:fldChar w:fldCharType="separate"/>
      </w:r>
      <w:r w:rsidR="00FD12E1">
        <w:rPr>
          <w:sz w:val="22"/>
          <w:lang w:val="sk-SK"/>
        </w:rPr>
        <w:t>2</w:t>
      </w:r>
      <w:r w:rsidRPr="0010755F">
        <w:rPr>
          <w:sz w:val="22"/>
          <w:lang w:val="sk-SK"/>
        </w:rPr>
        <w:fldChar w:fldCharType="end"/>
      </w:r>
      <w:r w:rsidRPr="0010755F">
        <w:rPr>
          <w:sz w:val="22"/>
          <w:lang w:val="sk-SK"/>
        </w:rPr>
        <w:t xml:space="preserve"> tohto článku, a to najneskôr 3 mesiace pred uplynutím platnosti pôvodnej BANKOVEJ ZÁRUKY ZA PLNENIE ZMLUVY. V opačnom prípade je OBJEDNÁVATEĽ oprávnený zadržať akékoľvek platby splatné podľa tejto ZMLUVY až do výšky celkovej sumy zabezpečenej BANKOVOU ZÁRUKOU ZA PLNENIE ZMLUVY. </w:t>
      </w:r>
    </w:p>
    <w:p w14:paraId="2F9D629D"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 xml:space="preserve">BANKOVÁ ZÁRUKA ZA PLNENIE ZMLUVY musí byť vystavená v súlade so vzorom uvedeným v Prílohe č. </w:t>
      </w:r>
      <w:r w:rsidR="00E87324">
        <w:rPr>
          <w:sz w:val="22"/>
          <w:lang w:val="sk-SK"/>
        </w:rPr>
        <w:t>5</w:t>
      </w:r>
      <w:r w:rsidRPr="0010755F">
        <w:rPr>
          <w:sz w:val="22"/>
          <w:lang w:val="sk-SK"/>
        </w:rPr>
        <w:t xml:space="preserve"> ZMLUVY.</w:t>
      </w:r>
    </w:p>
    <w:p w14:paraId="43DCFC26"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bookmarkStart w:id="231" w:name="_Ref435460245"/>
      <w:r w:rsidRPr="0010755F">
        <w:rPr>
          <w:sz w:val="22"/>
          <w:lang w:val="sk-SK"/>
        </w:rPr>
        <w:t xml:space="preserve">Poplatky spojené s BANKOVOU ZÁRUKOU ZA PLNENIE ZMLUVY znáša </w:t>
      </w:r>
      <w:r w:rsidRPr="0010755F">
        <w:rPr>
          <w:sz w:val="22"/>
          <w:szCs w:val="22"/>
          <w:lang w:val="sk-SK"/>
        </w:rPr>
        <w:t>ZHOTOVITEĽ</w:t>
      </w:r>
      <w:r w:rsidRPr="0010755F">
        <w:rPr>
          <w:sz w:val="22"/>
          <w:lang w:val="sk-SK"/>
        </w:rPr>
        <w:t>.</w:t>
      </w:r>
    </w:p>
    <w:p w14:paraId="0FC212DA" w14:textId="0D461D01" w:rsidR="00F04A77" w:rsidRPr="0010755F" w:rsidRDefault="00F04A77" w:rsidP="00D25E2E">
      <w:pPr>
        <w:pStyle w:val="Oznaitext"/>
        <w:numPr>
          <w:ilvl w:val="1"/>
          <w:numId w:val="43"/>
        </w:numPr>
        <w:tabs>
          <w:tab w:val="clear" w:pos="1407"/>
        </w:tabs>
        <w:spacing w:before="240"/>
        <w:ind w:left="703" w:right="0" w:hanging="703"/>
        <w:rPr>
          <w:sz w:val="22"/>
          <w:lang w:val="sk-SK"/>
        </w:rPr>
      </w:pPr>
      <w:bookmarkStart w:id="232" w:name="_Ref459717464"/>
      <w:bookmarkStart w:id="233" w:name="_Toc468390137"/>
      <w:r w:rsidRPr="0010755F">
        <w:rPr>
          <w:sz w:val="22"/>
          <w:lang w:val="sk-SK"/>
        </w:rPr>
        <w:lastRenderedPageBreak/>
        <w:t xml:space="preserve">Ak sa </w:t>
      </w:r>
      <w:r w:rsidRPr="0010755F">
        <w:rPr>
          <w:sz w:val="22"/>
          <w:szCs w:val="22"/>
          <w:lang w:val="sk-SK"/>
        </w:rPr>
        <w:t xml:space="preserve">ZHOTOVITEĽ </w:t>
      </w:r>
      <w:r w:rsidRPr="0010755F">
        <w:rPr>
          <w:sz w:val="22"/>
          <w:lang w:val="sk-SK"/>
        </w:rPr>
        <w:t>dopustí porušenia ZMLUVY pred PREVZAT</w:t>
      </w:r>
      <w:r w:rsidRPr="0010755F">
        <w:rPr>
          <w:caps/>
          <w:sz w:val="22"/>
          <w:lang w:val="sk-SK"/>
        </w:rPr>
        <w:t>ím</w:t>
      </w:r>
      <w:r w:rsidRPr="0010755F">
        <w:rPr>
          <w:sz w:val="22"/>
          <w:lang w:val="sk-SK"/>
        </w:rPr>
        <w:t xml:space="preserve">, má </w:t>
      </w:r>
      <w:r w:rsidRPr="0010755F">
        <w:rPr>
          <w:caps/>
          <w:sz w:val="22"/>
          <w:lang w:val="sk-SK"/>
        </w:rPr>
        <w:t>Objednávateľ</w:t>
      </w:r>
      <w:r w:rsidRPr="0010755F">
        <w:rPr>
          <w:sz w:val="22"/>
          <w:lang w:val="sk-SK"/>
        </w:rPr>
        <w:t xml:space="preserve"> právo požadovať plnenie až do výšky celkovej sumy zabezpečenej BANKOVOU ZÁRUKOU ZA PLNENIE ZMLUVY.</w:t>
      </w:r>
    </w:p>
    <w:p w14:paraId="2359EEE4" w14:textId="77777777" w:rsidR="00F04A77" w:rsidRPr="0010755F" w:rsidRDefault="00F04A77" w:rsidP="00D25E2E">
      <w:pPr>
        <w:pStyle w:val="Oznaitext"/>
        <w:numPr>
          <w:ilvl w:val="0"/>
          <w:numId w:val="43"/>
        </w:numPr>
        <w:tabs>
          <w:tab w:val="clear" w:pos="840"/>
        </w:tabs>
        <w:spacing w:before="240"/>
        <w:ind w:left="357" w:right="0" w:hanging="357"/>
        <w:outlineLvl w:val="1"/>
        <w:rPr>
          <w:b/>
          <w:sz w:val="22"/>
          <w:lang w:val="sk-SK"/>
        </w:rPr>
      </w:pPr>
      <w:bookmarkStart w:id="234" w:name="_Ref482109263"/>
      <w:bookmarkStart w:id="235" w:name="_Toc499731203"/>
      <w:bookmarkStart w:id="236" w:name="_Toc47715829"/>
      <w:r w:rsidRPr="0010755F">
        <w:rPr>
          <w:b/>
          <w:sz w:val="22"/>
          <w:lang w:val="sk-SK"/>
        </w:rPr>
        <w:t>Banková záruka za odstránenie vád</w:t>
      </w:r>
      <w:bookmarkEnd w:id="232"/>
      <w:bookmarkEnd w:id="233"/>
      <w:bookmarkEnd w:id="234"/>
      <w:bookmarkEnd w:id="235"/>
      <w:bookmarkEnd w:id="236"/>
    </w:p>
    <w:p w14:paraId="4C2E756C" w14:textId="3977152E"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 xml:space="preserve">V prípade PREVZATIA s MINORITNÝMI VADAMI je </w:t>
      </w:r>
      <w:r w:rsidRPr="0010755F">
        <w:rPr>
          <w:sz w:val="22"/>
          <w:szCs w:val="22"/>
          <w:lang w:val="sk-SK"/>
        </w:rPr>
        <w:t xml:space="preserve">ZHOTOVITEĽ </w:t>
      </w:r>
      <w:r w:rsidRPr="0010755F">
        <w:rPr>
          <w:sz w:val="22"/>
          <w:lang w:val="sk-SK"/>
        </w:rPr>
        <w:t xml:space="preserve">povinný poskytnúť </w:t>
      </w:r>
      <w:r w:rsidRPr="0010755F">
        <w:rPr>
          <w:caps/>
          <w:sz w:val="22"/>
          <w:lang w:val="sk-SK"/>
        </w:rPr>
        <w:t>Objednávateľovi</w:t>
      </w:r>
      <w:r w:rsidRPr="0010755F">
        <w:rPr>
          <w:sz w:val="22"/>
          <w:lang w:val="sk-SK"/>
        </w:rPr>
        <w:t xml:space="preserve"> na zabezpečenie riadneho a včasného odstránenia MINORITNÝCH VÁD bankovú záruku vo výške </w:t>
      </w:r>
      <w:r w:rsidR="00EF2ACC">
        <w:rPr>
          <w:sz w:val="22"/>
          <w:lang w:val="sk-SK"/>
        </w:rPr>
        <w:t>3</w:t>
      </w:r>
      <w:r w:rsidRPr="0010755F">
        <w:rPr>
          <w:sz w:val="22"/>
          <w:lang w:val="sk-SK"/>
        </w:rPr>
        <w:t xml:space="preserve">% </w:t>
      </w:r>
      <w:r w:rsidR="00826E93" w:rsidRPr="0010755F">
        <w:rPr>
          <w:sz w:val="22"/>
          <w:lang w:val="sk-SK"/>
        </w:rPr>
        <w:t xml:space="preserve">ZMLUVNEJ </w:t>
      </w:r>
      <w:r w:rsidRPr="0010755F">
        <w:rPr>
          <w:sz w:val="22"/>
          <w:lang w:val="sk-SK"/>
        </w:rPr>
        <w:t>CENY</w:t>
      </w:r>
      <w:r w:rsidR="002818A0">
        <w:rPr>
          <w:sz w:val="22"/>
          <w:lang w:val="sk-SK"/>
        </w:rPr>
        <w:t xml:space="preserve"> alebo CENY KOMPRESORA </w:t>
      </w:r>
      <w:r w:rsidR="0003010C">
        <w:rPr>
          <w:sz w:val="22"/>
          <w:lang w:val="sk-SK"/>
        </w:rPr>
        <w:t>(</w:t>
      </w:r>
      <w:r w:rsidR="002818A0">
        <w:rPr>
          <w:sz w:val="22"/>
          <w:lang w:val="sk-SK"/>
        </w:rPr>
        <w:t xml:space="preserve">podľa toho, či ide o PREVZATIE DIELA ako celku alebo o PREVZATIE </w:t>
      </w:r>
      <w:r w:rsidR="0003010C">
        <w:rPr>
          <w:sz w:val="22"/>
          <w:lang w:val="sk-SK"/>
        </w:rPr>
        <w:t>časti DIELA zodpovedajúcej jednému KOMPRESORU)</w:t>
      </w:r>
      <w:r w:rsidRPr="0010755F">
        <w:rPr>
          <w:sz w:val="22"/>
          <w:lang w:val="sk-SK"/>
        </w:rPr>
        <w:t xml:space="preserve">, vystavenú bankou, ktorá spĺňa požiadavky podľa bodu </w:t>
      </w:r>
      <w:r w:rsidRPr="0010755F">
        <w:rPr>
          <w:sz w:val="22"/>
          <w:lang w:val="sk-SK"/>
        </w:rPr>
        <w:fldChar w:fldCharType="begin"/>
      </w:r>
      <w:r w:rsidRPr="0010755F">
        <w:rPr>
          <w:sz w:val="22"/>
          <w:lang w:val="sk-SK"/>
        </w:rPr>
        <w:instrText xml:space="preserve"> REF _Ref461698449 \n \h </w:instrText>
      </w:r>
      <w:r w:rsidRPr="0010755F">
        <w:rPr>
          <w:sz w:val="22"/>
          <w:lang w:val="sk-SK"/>
        </w:rPr>
      </w:r>
      <w:r w:rsidRPr="0010755F">
        <w:rPr>
          <w:sz w:val="22"/>
          <w:lang w:val="sk-SK"/>
        </w:rPr>
        <w:fldChar w:fldCharType="separate"/>
      </w:r>
      <w:r w:rsidR="00FD12E1">
        <w:rPr>
          <w:sz w:val="22"/>
          <w:lang w:val="sk-SK"/>
        </w:rPr>
        <w:t>1.2</w:t>
      </w:r>
      <w:r w:rsidRPr="0010755F">
        <w:rPr>
          <w:sz w:val="22"/>
          <w:lang w:val="sk-SK"/>
        </w:rPr>
        <w:fldChar w:fldCharType="end"/>
      </w:r>
      <w:r w:rsidRPr="0010755F">
        <w:rPr>
          <w:sz w:val="22"/>
          <w:lang w:val="sk-SK"/>
        </w:rPr>
        <w:t xml:space="preserve"> tohto článku, a to do dňa predloženia KONEČNEJ FAKTÚRY </w:t>
      </w:r>
      <w:r w:rsidRPr="0010755F">
        <w:rPr>
          <w:caps/>
          <w:sz w:val="22"/>
          <w:lang w:val="sk-SK"/>
        </w:rPr>
        <w:t>Objednávateľovi</w:t>
      </w:r>
      <w:r w:rsidRPr="0010755F">
        <w:rPr>
          <w:sz w:val="22"/>
          <w:lang w:val="sk-SK"/>
        </w:rPr>
        <w:t xml:space="preserve"> (ďalej len „BANKOVÁ ZÁRUKA ZA ODSTRÁNENIE VÁD“). Pre vylúčenie pochybností,  BANKOVÁ ZÁRUKA ZA ODSTRÁNENIE VÁD musí byť doručená </w:t>
      </w:r>
      <w:r w:rsidRPr="0010755F">
        <w:rPr>
          <w:caps/>
          <w:sz w:val="22"/>
          <w:lang w:val="sk-SK"/>
        </w:rPr>
        <w:t>ObjednávateľOVI</w:t>
      </w:r>
      <w:r w:rsidRPr="0010755F">
        <w:rPr>
          <w:sz w:val="22"/>
          <w:lang w:val="sk-SK"/>
        </w:rPr>
        <w:t xml:space="preserve"> v uvedenej lehote vo forme originálnej listiny.</w:t>
      </w:r>
    </w:p>
    <w:p w14:paraId="2D5B8CD9" w14:textId="615E5DE4" w:rsidR="00F04A77" w:rsidRPr="0010755F" w:rsidRDefault="00F04A77" w:rsidP="00D25E2E">
      <w:pPr>
        <w:pStyle w:val="Oznaitext"/>
        <w:numPr>
          <w:ilvl w:val="1"/>
          <w:numId w:val="43"/>
        </w:numPr>
        <w:tabs>
          <w:tab w:val="clear" w:pos="1407"/>
        </w:tabs>
        <w:spacing w:before="240"/>
        <w:ind w:left="703" w:right="0" w:hanging="703"/>
        <w:rPr>
          <w:sz w:val="22"/>
          <w:lang w:val="sk-SK"/>
        </w:rPr>
      </w:pPr>
      <w:bookmarkStart w:id="237" w:name="_Ref461698713"/>
      <w:bookmarkStart w:id="238" w:name="_Ref479763233"/>
      <w:r w:rsidRPr="0010755F">
        <w:rPr>
          <w:sz w:val="22"/>
          <w:lang w:val="sk-SK"/>
        </w:rPr>
        <w:t>BANKOVÁ ZÁRUKA ZA ODSTRÁNENIE VÁD</w:t>
      </w:r>
      <w:r w:rsidRPr="0010755F" w:rsidDel="00F32338">
        <w:rPr>
          <w:sz w:val="22"/>
          <w:lang w:val="sk-SK"/>
        </w:rPr>
        <w:t xml:space="preserve"> </w:t>
      </w:r>
      <w:r w:rsidRPr="0010755F">
        <w:rPr>
          <w:sz w:val="22"/>
          <w:lang w:val="sk-SK"/>
        </w:rPr>
        <w:t xml:space="preserve">musí byť platná najmenej </w:t>
      </w:r>
      <w:r w:rsidR="009B6F92">
        <w:rPr>
          <w:sz w:val="22"/>
          <w:szCs w:val="22"/>
          <w:lang w:val="sk-SK"/>
        </w:rPr>
        <w:t xml:space="preserve">6 týždňov </w:t>
      </w:r>
      <w:r w:rsidRPr="0010755F">
        <w:rPr>
          <w:sz w:val="22"/>
          <w:lang w:val="sk-SK"/>
        </w:rPr>
        <w:t>od odstránenia všetkých MINORITNÝCH VÁD.</w:t>
      </w:r>
      <w:bookmarkEnd w:id="237"/>
      <w:bookmarkEnd w:id="238"/>
    </w:p>
    <w:p w14:paraId="2C3727CA" w14:textId="4E8DF7A4"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Ak BANKOVÁ ZÁRUKA ZA ODSTRÁNENIE VÁD</w:t>
      </w:r>
      <w:r w:rsidRPr="0010755F" w:rsidDel="00FC4296">
        <w:rPr>
          <w:sz w:val="22"/>
          <w:lang w:val="sk-SK"/>
        </w:rPr>
        <w:t xml:space="preserve"> </w:t>
      </w:r>
      <w:r w:rsidRPr="0010755F">
        <w:rPr>
          <w:sz w:val="22"/>
          <w:lang w:val="sk-SK"/>
        </w:rPr>
        <w:t xml:space="preserve">nie je platná počas celého obdobia uvedeného v bode </w:t>
      </w:r>
      <w:r w:rsidRPr="0010755F">
        <w:rPr>
          <w:sz w:val="22"/>
          <w:lang w:val="sk-SK"/>
        </w:rPr>
        <w:fldChar w:fldCharType="begin"/>
      </w:r>
      <w:r w:rsidRPr="0010755F">
        <w:rPr>
          <w:sz w:val="22"/>
          <w:lang w:val="sk-SK"/>
        </w:rPr>
        <w:instrText xml:space="preserve"> REF _Ref479763233 \r \h </w:instrText>
      </w:r>
      <w:r w:rsidRPr="0010755F">
        <w:rPr>
          <w:sz w:val="22"/>
          <w:lang w:val="sk-SK"/>
        </w:rPr>
      </w:r>
      <w:r w:rsidRPr="0010755F">
        <w:rPr>
          <w:sz w:val="22"/>
          <w:lang w:val="sk-SK"/>
        </w:rPr>
        <w:fldChar w:fldCharType="separate"/>
      </w:r>
      <w:r w:rsidR="00FD12E1">
        <w:rPr>
          <w:sz w:val="22"/>
          <w:lang w:val="sk-SK"/>
        </w:rPr>
        <w:t>3.2</w:t>
      </w:r>
      <w:r w:rsidRPr="0010755F">
        <w:rPr>
          <w:sz w:val="22"/>
          <w:lang w:val="sk-SK"/>
        </w:rPr>
        <w:fldChar w:fldCharType="end"/>
      </w:r>
      <w:r w:rsidRPr="0010755F">
        <w:rPr>
          <w:sz w:val="22"/>
          <w:lang w:val="sk-SK"/>
        </w:rPr>
        <w:t xml:space="preserve"> tohto článku, </w:t>
      </w:r>
      <w:r w:rsidRPr="0010755F">
        <w:rPr>
          <w:sz w:val="22"/>
          <w:szCs w:val="22"/>
          <w:lang w:val="sk-SK"/>
        </w:rPr>
        <w:t xml:space="preserve">ZHOTOVITEĽ </w:t>
      </w:r>
      <w:r w:rsidRPr="0010755F">
        <w:rPr>
          <w:sz w:val="22"/>
          <w:lang w:val="sk-SK"/>
        </w:rPr>
        <w:t>je povinný predĺžiť platnosť tejto bankovej záruky alebo predložiť novú BANKOVÚ ZÁRUKU ZA ODSTRÁNENIE VÁD</w:t>
      </w:r>
      <w:r w:rsidRPr="0010755F" w:rsidDel="00FC4296">
        <w:rPr>
          <w:sz w:val="22"/>
          <w:lang w:val="sk-SK"/>
        </w:rPr>
        <w:t xml:space="preserve"> </w:t>
      </w:r>
      <w:r w:rsidRPr="0010755F">
        <w:rPr>
          <w:sz w:val="22"/>
          <w:lang w:val="sk-SK"/>
        </w:rPr>
        <w:t xml:space="preserve">spĺňajúcu podmienky podľa bodu </w:t>
      </w:r>
      <w:r w:rsidRPr="0010755F">
        <w:rPr>
          <w:sz w:val="22"/>
          <w:lang w:val="sk-SK"/>
        </w:rPr>
        <w:fldChar w:fldCharType="begin"/>
      </w:r>
      <w:r w:rsidRPr="0010755F">
        <w:rPr>
          <w:sz w:val="22"/>
          <w:lang w:val="sk-SK"/>
        </w:rPr>
        <w:instrText xml:space="preserve"> REF _Ref482109263 \r \h </w:instrText>
      </w:r>
      <w:r w:rsidRPr="0010755F">
        <w:rPr>
          <w:sz w:val="22"/>
          <w:lang w:val="sk-SK"/>
        </w:rPr>
      </w:r>
      <w:r w:rsidRPr="0010755F">
        <w:rPr>
          <w:sz w:val="22"/>
          <w:lang w:val="sk-SK"/>
        </w:rPr>
        <w:fldChar w:fldCharType="separate"/>
      </w:r>
      <w:r w:rsidR="00FD12E1">
        <w:rPr>
          <w:sz w:val="22"/>
          <w:lang w:val="sk-SK"/>
        </w:rPr>
        <w:t>3</w:t>
      </w:r>
      <w:r w:rsidRPr="0010755F">
        <w:rPr>
          <w:sz w:val="22"/>
          <w:lang w:val="sk-SK"/>
        </w:rPr>
        <w:fldChar w:fldCharType="end"/>
      </w:r>
      <w:r w:rsidRPr="0010755F">
        <w:rPr>
          <w:sz w:val="22"/>
          <w:lang w:val="sk-SK"/>
        </w:rPr>
        <w:t xml:space="preserve"> tohto článku, a to najneskôr 3 mesiace pred uplynutím platnosti pôvodnej BANKOVEJ ZÁRUKY ZA ODSTRÁNENIE VÁD. V opačnom prípade je </w:t>
      </w:r>
      <w:r w:rsidRPr="0010755F">
        <w:rPr>
          <w:caps/>
          <w:sz w:val="22"/>
          <w:lang w:val="sk-SK"/>
        </w:rPr>
        <w:t>Objednávateľ</w:t>
      </w:r>
      <w:r w:rsidRPr="0010755F">
        <w:rPr>
          <w:sz w:val="22"/>
          <w:lang w:val="sk-SK"/>
        </w:rPr>
        <w:t xml:space="preserve"> oprávnený požadovať plnenie v plnej výške sumy zabezpečenej príslušnou BANKOVOU ZÁRUKOU ZA ODSTRÁNENIE VÁD.</w:t>
      </w:r>
    </w:p>
    <w:p w14:paraId="5AFE4ABF"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 xml:space="preserve">Ak </w:t>
      </w:r>
      <w:r w:rsidRPr="0010755F">
        <w:rPr>
          <w:sz w:val="22"/>
          <w:szCs w:val="22"/>
          <w:lang w:val="sk-SK"/>
        </w:rPr>
        <w:t xml:space="preserve">ZHOTOVITEĽ </w:t>
      </w:r>
      <w:r w:rsidRPr="0010755F">
        <w:rPr>
          <w:sz w:val="22"/>
          <w:lang w:val="sk-SK"/>
        </w:rPr>
        <w:t xml:space="preserve">odstráni všetky </w:t>
      </w:r>
      <w:r w:rsidRPr="0010755F">
        <w:rPr>
          <w:sz w:val="22"/>
          <w:szCs w:val="22"/>
          <w:lang w:val="sk-SK"/>
        </w:rPr>
        <w:t>MINORITNÉ VADY</w:t>
      </w:r>
      <w:r w:rsidRPr="0010755F" w:rsidDel="004C134A">
        <w:rPr>
          <w:sz w:val="22"/>
          <w:lang w:val="sk-SK"/>
        </w:rPr>
        <w:t xml:space="preserve"> </w:t>
      </w:r>
      <w:r w:rsidRPr="0010755F">
        <w:rPr>
          <w:sz w:val="22"/>
          <w:lang w:val="sk-SK"/>
        </w:rPr>
        <w:t xml:space="preserve">ešte pred uplynutím lehôt </w:t>
      </w:r>
      <w:r w:rsidR="00826E93" w:rsidRPr="0010755F">
        <w:rPr>
          <w:sz w:val="22"/>
          <w:lang w:val="sk-SK"/>
        </w:rPr>
        <w:t xml:space="preserve">na </w:t>
      </w:r>
      <w:r w:rsidRPr="0010755F">
        <w:rPr>
          <w:sz w:val="22"/>
          <w:lang w:val="sk-SK"/>
        </w:rPr>
        <w:t xml:space="preserve">ich odstránenie, je </w:t>
      </w:r>
      <w:r w:rsidRPr="0010755F">
        <w:rPr>
          <w:caps/>
          <w:sz w:val="22"/>
          <w:lang w:val="sk-SK"/>
        </w:rPr>
        <w:t>Objednávateľ</w:t>
      </w:r>
      <w:r w:rsidRPr="0010755F">
        <w:rPr>
          <w:sz w:val="22"/>
          <w:lang w:val="sk-SK"/>
        </w:rPr>
        <w:t xml:space="preserve"> povinný uvoľniť BANKOVÚ ZÁRUKU </w:t>
      </w:r>
      <w:r w:rsidR="00826E93" w:rsidRPr="0010755F">
        <w:rPr>
          <w:sz w:val="22"/>
          <w:lang w:val="sk-SK"/>
        </w:rPr>
        <w:t>ZA ODSTRÁNENIE</w:t>
      </w:r>
      <w:r w:rsidRPr="0010755F">
        <w:rPr>
          <w:sz w:val="22"/>
          <w:lang w:val="sk-SK"/>
        </w:rPr>
        <w:t xml:space="preserve"> VÁD</w:t>
      </w:r>
      <w:r w:rsidRPr="0010755F" w:rsidDel="00FC4296">
        <w:rPr>
          <w:sz w:val="22"/>
          <w:lang w:val="sk-SK"/>
        </w:rPr>
        <w:t xml:space="preserve"> </w:t>
      </w:r>
      <w:r w:rsidRPr="0010755F">
        <w:rPr>
          <w:sz w:val="22"/>
          <w:lang w:val="sk-SK"/>
        </w:rPr>
        <w:t>do 30 dní od ich preukázateľného odstránenia.</w:t>
      </w:r>
    </w:p>
    <w:p w14:paraId="68865D79"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BANKOVÁ ZÁRUKA ZA ODSTRÁNENIE VÁD</w:t>
      </w:r>
      <w:r w:rsidRPr="0010755F" w:rsidDel="00FC4296">
        <w:rPr>
          <w:sz w:val="22"/>
          <w:lang w:val="sk-SK"/>
        </w:rPr>
        <w:t xml:space="preserve"> </w:t>
      </w:r>
      <w:r w:rsidRPr="0010755F">
        <w:rPr>
          <w:sz w:val="22"/>
          <w:lang w:val="sk-SK"/>
        </w:rPr>
        <w:t xml:space="preserve">musí byť vystavená v súlade so vzorom uvedeným v Prílohe č. </w:t>
      </w:r>
      <w:r w:rsidR="00B76F87">
        <w:rPr>
          <w:sz w:val="22"/>
          <w:lang w:val="sk-SK"/>
        </w:rPr>
        <w:t>6</w:t>
      </w:r>
      <w:r w:rsidRPr="0010755F">
        <w:rPr>
          <w:sz w:val="22"/>
          <w:lang w:val="sk-SK"/>
        </w:rPr>
        <w:t xml:space="preserve"> ZMLUVY.</w:t>
      </w:r>
    </w:p>
    <w:p w14:paraId="05BCCDDE"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Poplatky spojené s BANKOVOU ZÁRUKOU ZA ODSTRÁNENIE VÁD</w:t>
      </w:r>
      <w:r w:rsidRPr="0010755F" w:rsidDel="00FC4296">
        <w:rPr>
          <w:sz w:val="22"/>
          <w:lang w:val="sk-SK"/>
        </w:rPr>
        <w:t xml:space="preserve"> </w:t>
      </w:r>
      <w:r w:rsidRPr="0010755F">
        <w:rPr>
          <w:sz w:val="22"/>
          <w:lang w:val="sk-SK"/>
        </w:rPr>
        <w:t xml:space="preserve">znáša </w:t>
      </w:r>
      <w:r w:rsidRPr="0010755F">
        <w:rPr>
          <w:sz w:val="22"/>
          <w:szCs w:val="22"/>
          <w:lang w:val="sk-SK"/>
        </w:rPr>
        <w:t>ZHOTOVITEĽ</w:t>
      </w:r>
      <w:r w:rsidRPr="0010755F">
        <w:rPr>
          <w:sz w:val="22"/>
          <w:lang w:val="sk-SK"/>
        </w:rPr>
        <w:t>.</w:t>
      </w:r>
    </w:p>
    <w:p w14:paraId="37326822"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bookmarkStart w:id="239" w:name="_Ref479817619"/>
      <w:r w:rsidRPr="0010755F">
        <w:rPr>
          <w:sz w:val="22"/>
          <w:lang w:val="sk-SK"/>
        </w:rPr>
        <w:t>Nárok OBJEDNÁVATEĽA na plnenie z BANKOVEJ ZÁRUKY ZA ODSTRÁNENIE VÁD</w:t>
      </w:r>
      <w:r w:rsidRPr="0010755F" w:rsidDel="00FC4296">
        <w:rPr>
          <w:sz w:val="22"/>
          <w:lang w:val="sk-SK"/>
        </w:rPr>
        <w:t xml:space="preserve"> </w:t>
      </w:r>
      <w:r w:rsidRPr="0010755F">
        <w:rPr>
          <w:sz w:val="22"/>
          <w:lang w:val="sk-SK"/>
        </w:rPr>
        <w:t>až do výšky celkovej sumy</w:t>
      </w:r>
      <w:r w:rsidRPr="0010755F" w:rsidDel="00FC4296">
        <w:rPr>
          <w:sz w:val="22"/>
          <w:lang w:val="sk-SK"/>
        </w:rPr>
        <w:t xml:space="preserve"> </w:t>
      </w:r>
      <w:r w:rsidRPr="0010755F">
        <w:rPr>
          <w:sz w:val="22"/>
          <w:lang w:val="sk-SK"/>
        </w:rPr>
        <w:t xml:space="preserve">vzniká v prípade omeškania ZHOTOVITEĽA s odstránením ktorejkoľvek MINORITNEJ VADY. </w:t>
      </w:r>
      <w:bookmarkEnd w:id="239"/>
    </w:p>
    <w:p w14:paraId="23D1B9D1" w14:textId="77777777" w:rsidR="00F04A77" w:rsidRPr="0010755F" w:rsidRDefault="00F04A77" w:rsidP="00D25E2E">
      <w:pPr>
        <w:pStyle w:val="Oznaitext"/>
        <w:numPr>
          <w:ilvl w:val="0"/>
          <w:numId w:val="43"/>
        </w:numPr>
        <w:tabs>
          <w:tab w:val="clear" w:pos="840"/>
        </w:tabs>
        <w:spacing w:before="240"/>
        <w:ind w:left="357" w:right="0" w:hanging="357"/>
        <w:outlineLvl w:val="1"/>
        <w:rPr>
          <w:b/>
          <w:sz w:val="22"/>
          <w:lang w:val="sk-SK"/>
        </w:rPr>
      </w:pPr>
      <w:bookmarkStart w:id="240" w:name="_Ref437434344"/>
      <w:bookmarkStart w:id="241" w:name="_Ref461658555"/>
      <w:bookmarkStart w:id="242" w:name="_Ref461699247"/>
      <w:bookmarkStart w:id="243" w:name="_Toc468390138"/>
      <w:bookmarkStart w:id="244" w:name="_Ref482109302"/>
      <w:bookmarkStart w:id="245" w:name="_Toc499731204"/>
      <w:bookmarkStart w:id="246" w:name="_Toc47715830"/>
      <w:r w:rsidRPr="0010755F">
        <w:rPr>
          <w:b/>
          <w:sz w:val="22"/>
          <w:lang w:val="sk-SK"/>
        </w:rPr>
        <w:t xml:space="preserve">Banková záruka za záručné </w:t>
      </w:r>
      <w:bookmarkEnd w:id="222"/>
      <w:r w:rsidRPr="0010755F">
        <w:rPr>
          <w:b/>
          <w:sz w:val="22"/>
          <w:lang w:val="sk-SK"/>
        </w:rPr>
        <w:t>povinnosti</w:t>
      </w:r>
      <w:bookmarkEnd w:id="231"/>
      <w:bookmarkEnd w:id="240"/>
      <w:bookmarkEnd w:id="241"/>
      <w:bookmarkEnd w:id="242"/>
      <w:bookmarkEnd w:id="243"/>
      <w:bookmarkEnd w:id="244"/>
      <w:bookmarkEnd w:id="245"/>
      <w:bookmarkEnd w:id="246"/>
    </w:p>
    <w:p w14:paraId="3FD25C1F" w14:textId="075E7798" w:rsidR="00F04A77" w:rsidRPr="00F50675" w:rsidRDefault="00F04A77" w:rsidP="00F50675">
      <w:pPr>
        <w:pStyle w:val="Oznaitext"/>
        <w:numPr>
          <w:ilvl w:val="1"/>
          <w:numId w:val="43"/>
        </w:numPr>
        <w:tabs>
          <w:tab w:val="clear" w:pos="1407"/>
        </w:tabs>
        <w:spacing w:before="240"/>
        <w:ind w:left="703" w:right="0" w:hanging="703"/>
        <w:rPr>
          <w:sz w:val="22"/>
          <w:szCs w:val="22"/>
          <w:lang w:val="sk-SK"/>
        </w:rPr>
      </w:pPr>
      <w:bookmarkStart w:id="247" w:name="_Ref442920485"/>
      <w:r w:rsidRPr="0010755F">
        <w:rPr>
          <w:sz w:val="22"/>
          <w:szCs w:val="22"/>
          <w:lang w:val="sk-SK"/>
        </w:rPr>
        <w:t xml:space="preserve">ZHOTOVITEĽ </w:t>
      </w:r>
      <w:r w:rsidRPr="0010755F">
        <w:rPr>
          <w:sz w:val="22"/>
          <w:lang w:val="sk-SK"/>
        </w:rPr>
        <w:t xml:space="preserve">je povinný poskytnúť OBJEDNÁVATEĽOVI na zabezpečenie riadneho plnenia </w:t>
      </w:r>
      <w:r w:rsidR="00F50675" w:rsidRPr="0010755F">
        <w:rPr>
          <w:sz w:val="22"/>
          <w:szCs w:val="22"/>
          <w:lang w:val="sk-SK"/>
        </w:rPr>
        <w:t>povinnost</w:t>
      </w:r>
      <w:r w:rsidR="00F50675">
        <w:rPr>
          <w:sz w:val="22"/>
          <w:szCs w:val="22"/>
          <w:lang w:val="sk-SK"/>
        </w:rPr>
        <w:t>í</w:t>
      </w:r>
      <w:r w:rsidR="00F50675" w:rsidRPr="0010755F">
        <w:rPr>
          <w:sz w:val="22"/>
          <w:szCs w:val="22"/>
          <w:lang w:val="sk-SK"/>
        </w:rPr>
        <w:t xml:space="preserve"> ZHOTOVITEĽA, ktor</w:t>
      </w:r>
      <w:r w:rsidR="00F50675">
        <w:rPr>
          <w:sz w:val="22"/>
          <w:szCs w:val="22"/>
          <w:lang w:val="sk-SK"/>
        </w:rPr>
        <w:t>é</w:t>
      </w:r>
      <w:r w:rsidR="00F50675" w:rsidRPr="0010755F">
        <w:rPr>
          <w:sz w:val="22"/>
          <w:szCs w:val="22"/>
          <w:lang w:val="sk-SK"/>
        </w:rPr>
        <w:t xml:space="preserve"> vyplýva</w:t>
      </w:r>
      <w:r w:rsidR="00F50675">
        <w:rPr>
          <w:sz w:val="22"/>
          <w:szCs w:val="22"/>
          <w:lang w:val="sk-SK"/>
        </w:rPr>
        <w:t>jú</w:t>
      </w:r>
      <w:r w:rsidR="00F50675" w:rsidRPr="0010755F">
        <w:rPr>
          <w:sz w:val="22"/>
          <w:szCs w:val="22"/>
          <w:lang w:val="sk-SK"/>
        </w:rPr>
        <w:t xml:space="preserve"> zo záruk za predmet ZMLUVY podľa článku </w:t>
      </w:r>
      <w:r w:rsidR="002E3A2E">
        <w:rPr>
          <w:sz w:val="22"/>
          <w:szCs w:val="22"/>
          <w:lang w:val="sk-SK"/>
        </w:rPr>
        <w:fldChar w:fldCharType="begin"/>
      </w:r>
      <w:r w:rsidR="002E3A2E">
        <w:rPr>
          <w:sz w:val="22"/>
          <w:szCs w:val="22"/>
          <w:lang w:val="sk-SK"/>
        </w:rPr>
        <w:instrText xml:space="preserve"> REF  _Ref13661194 \h \r \t </w:instrText>
      </w:r>
      <w:r w:rsidR="002E3A2E">
        <w:rPr>
          <w:sz w:val="22"/>
          <w:szCs w:val="22"/>
          <w:lang w:val="sk-SK"/>
        </w:rPr>
      </w:r>
      <w:r w:rsidR="002E3A2E">
        <w:rPr>
          <w:sz w:val="22"/>
          <w:szCs w:val="22"/>
          <w:lang w:val="sk-SK"/>
        </w:rPr>
        <w:fldChar w:fldCharType="separate"/>
      </w:r>
      <w:r w:rsidR="00FD12E1">
        <w:rPr>
          <w:sz w:val="22"/>
          <w:szCs w:val="22"/>
          <w:lang w:val="sk-SK"/>
        </w:rPr>
        <w:t>XXIII</w:t>
      </w:r>
      <w:r w:rsidR="002E3A2E">
        <w:rPr>
          <w:sz w:val="22"/>
          <w:szCs w:val="22"/>
          <w:lang w:val="sk-SK"/>
        </w:rPr>
        <w:fldChar w:fldCharType="end"/>
      </w:r>
      <w:r w:rsidR="00F50675">
        <w:rPr>
          <w:sz w:val="22"/>
          <w:szCs w:val="22"/>
          <w:lang w:val="sk-SK"/>
        </w:rPr>
        <w:t xml:space="preserve"> ZMLUVY (ďalej tiež ako „</w:t>
      </w:r>
      <w:r w:rsidRPr="00F50675">
        <w:rPr>
          <w:sz w:val="22"/>
          <w:lang w:val="sk-SK"/>
        </w:rPr>
        <w:t>záručn</w:t>
      </w:r>
      <w:r w:rsidR="00F50675">
        <w:rPr>
          <w:sz w:val="22"/>
          <w:lang w:val="sk-SK"/>
        </w:rPr>
        <w:t>é</w:t>
      </w:r>
      <w:r w:rsidRPr="00F50675">
        <w:rPr>
          <w:sz w:val="22"/>
          <w:lang w:val="sk-SK"/>
        </w:rPr>
        <w:t xml:space="preserve"> </w:t>
      </w:r>
      <w:r w:rsidR="00137205" w:rsidRPr="00F50675">
        <w:rPr>
          <w:sz w:val="22"/>
          <w:lang w:val="sk-SK"/>
        </w:rPr>
        <w:t>povinnost</w:t>
      </w:r>
      <w:r w:rsidR="00137205">
        <w:rPr>
          <w:sz w:val="22"/>
          <w:lang w:val="sk-SK"/>
        </w:rPr>
        <w:t>i</w:t>
      </w:r>
      <w:r w:rsidR="00F50675">
        <w:rPr>
          <w:sz w:val="22"/>
          <w:lang w:val="sk-SK"/>
        </w:rPr>
        <w:t>“)</w:t>
      </w:r>
      <w:r w:rsidRPr="00F50675">
        <w:rPr>
          <w:sz w:val="22"/>
          <w:lang w:val="sk-SK"/>
        </w:rPr>
        <w:t xml:space="preserve"> bankovú záruku </w:t>
      </w:r>
      <w:r w:rsidRPr="00F50675">
        <w:rPr>
          <w:sz w:val="22"/>
          <w:szCs w:val="22"/>
          <w:lang w:val="sk-SK"/>
        </w:rPr>
        <w:t xml:space="preserve">vo výške 5% </w:t>
      </w:r>
      <w:r w:rsidR="00DD4E0E" w:rsidRPr="00F50675">
        <w:rPr>
          <w:sz w:val="22"/>
          <w:lang w:val="sk-SK"/>
        </w:rPr>
        <w:t xml:space="preserve">ZMLUVNEJ </w:t>
      </w:r>
      <w:r w:rsidRPr="00F50675">
        <w:rPr>
          <w:sz w:val="22"/>
          <w:szCs w:val="22"/>
          <w:lang w:val="sk-SK"/>
        </w:rPr>
        <w:t>CENY</w:t>
      </w:r>
      <w:r w:rsidR="0003010C" w:rsidRPr="0003010C">
        <w:rPr>
          <w:sz w:val="22"/>
          <w:lang w:val="sk-SK"/>
        </w:rPr>
        <w:t xml:space="preserve"> </w:t>
      </w:r>
      <w:r w:rsidR="0003010C">
        <w:rPr>
          <w:sz w:val="22"/>
          <w:lang w:val="sk-SK"/>
        </w:rPr>
        <w:t>alebo CENY KOMPRESORA (podľa toho, či ide o PREVZATIE DIELA ako celku alebo o PREVZATIE časti DIELA zodpovedajúcej jednému KOMPRESORU)</w:t>
      </w:r>
      <w:r w:rsidRPr="00F50675">
        <w:rPr>
          <w:sz w:val="22"/>
          <w:szCs w:val="22"/>
          <w:lang w:val="sk-SK"/>
        </w:rPr>
        <w:t xml:space="preserve">, vystavenú bankou, ktorá spĺňa požiadavky podľa bodu </w:t>
      </w:r>
      <w:r w:rsidRPr="00F50675">
        <w:rPr>
          <w:sz w:val="22"/>
          <w:lang w:val="sk-SK"/>
        </w:rPr>
        <w:fldChar w:fldCharType="begin"/>
      </w:r>
      <w:r w:rsidRPr="00F50675">
        <w:rPr>
          <w:sz w:val="22"/>
          <w:lang w:val="sk-SK"/>
        </w:rPr>
        <w:instrText xml:space="preserve"> REF _Ref461698449 \n \h </w:instrText>
      </w:r>
      <w:r w:rsidRPr="00F50675">
        <w:rPr>
          <w:sz w:val="22"/>
          <w:lang w:val="sk-SK"/>
        </w:rPr>
      </w:r>
      <w:r w:rsidRPr="00F50675">
        <w:rPr>
          <w:sz w:val="22"/>
          <w:lang w:val="sk-SK"/>
        </w:rPr>
        <w:fldChar w:fldCharType="separate"/>
      </w:r>
      <w:r w:rsidR="00FD12E1">
        <w:rPr>
          <w:sz w:val="22"/>
          <w:lang w:val="sk-SK"/>
        </w:rPr>
        <w:t>1.2</w:t>
      </w:r>
      <w:r w:rsidRPr="00F50675">
        <w:rPr>
          <w:sz w:val="22"/>
          <w:lang w:val="sk-SK"/>
        </w:rPr>
        <w:fldChar w:fldCharType="end"/>
      </w:r>
      <w:r w:rsidRPr="00F50675">
        <w:rPr>
          <w:sz w:val="22"/>
          <w:szCs w:val="22"/>
          <w:lang w:val="sk-SK"/>
        </w:rPr>
        <w:t xml:space="preserve"> tohto článku,</w:t>
      </w:r>
      <w:r w:rsidRPr="00F50675">
        <w:rPr>
          <w:sz w:val="22"/>
          <w:lang w:val="sk-SK"/>
        </w:rPr>
        <w:t xml:space="preserve"> najneskôr ku dňu predloženia KONEČNEJ FAKTÚRY </w:t>
      </w:r>
      <w:r w:rsidRPr="00F50675">
        <w:rPr>
          <w:caps/>
          <w:sz w:val="22"/>
          <w:lang w:val="sk-SK"/>
        </w:rPr>
        <w:t>Objednávateľovi</w:t>
      </w:r>
      <w:r w:rsidRPr="00F50675">
        <w:rPr>
          <w:sz w:val="22"/>
          <w:lang w:val="sk-SK"/>
        </w:rPr>
        <w:t xml:space="preserve"> (ďalej ako „BANKOVÁ ZÁRUKA ZA ZÁRUČNÉ POVINNOSTI“). Pre vylúčenie pochybností, BANKOVÁ ZÁRUKA ZA ZÁRUČNÉ POVINNOSTI musí byť doručená </w:t>
      </w:r>
      <w:r w:rsidRPr="00F50675">
        <w:rPr>
          <w:caps/>
          <w:sz w:val="22"/>
          <w:lang w:val="sk-SK"/>
        </w:rPr>
        <w:t>ObjednávateľOVI</w:t>
      </w:r>
      <w:r w:rsidRPr="00F50675">
        <w:rPr>
          <w:sz w:val="22"/>
          <w:lang w:val="sk-SK"/>
        </w:rPr>
        <w:t xml:space="preserve"> v uvedenej lehote vo forme originálnej listiny.</w:t>
      </w:r>
      <w:bookmarkEnd w:id="247"/>
    </w:p>
    <w:p w14:paraId="0424D8E6" w14:textId="7C44E305" w:rsidR="00F04A77" w:rsidRPr="0010755F" w:rsidRDefault="00F04A77" w:rsidP="00D25E2E">
      <w:pPr>
        <w:pStyle w:val="Oznaitext"/>
        <w:numPr>
          <w:ilvl w:val="1"/>
          <w:numId w:val="43"/>
        </w:numPr>
        <w:tabs>
          <w:tab w:val="clear" w:pos="1407"/>
        </w:tabs>
        <w:spacing w:before="240"/>
        <w:ind w:left="703" w:right="0" w:hanging="703"/>
        <w:rPr>
          <w:sz w:val="22"/>
          <w:lang w:val="sk-SK"/>
        </w:rPr>
      </w:pPr>
      <w:bookmarkStart w:id="248" w:name="_Ref442920506"/>
      <w:bookmarkStart w:id="249" w:name="_Ref461699165"/>
      <w:r w:rsidRPr="0010755F">
        <w:rPr>
          <w:sz w:val="22"/>
          <w:lang w:val="sk-SK"/>
        </w:rPr>
        <w:lastRenderedPageBreak/>
        <w:t xml:space="preserve">BANKOVÁ ZÁRUKA ZA ZÁRUČNÉ POVINNOSTI musí byť platná najmenej </w:t>
      </w:r>
      <w:r w:rsidR="009B6F92">
        <w:rPr>
          <w:sz w:val="22"/>
          <w:szCs w:val="22"/>
          <w:lang w:val="sk-SK"/>
        </w:rPr>
        <w:t xml:space="preserve">6 týždňov </w:t>
      </w:r>
      <w:r w:rsidRPr="0010755F">
        <w:rPr>
          <w:sz w:val="22"/>
          <w:lang w:val="sk-SK"/>
        </w:rPr>
        <w:t>po uplynutí záručnej doby.</w:t>
      </w:r>
      <w:bookmarkEnd w:id="248"/>
      <w:bookmarkEnd w:id="249"/>
    </w:p>
    <w:p w14:paraId="14A1958C" w14:textId="1249E291"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 xml:space="preserve">Ak BANKOVÁ ZÁRUKA ZA ZÁRUČNÉ POVINNOSTI nebude platná počas celého obdobia definovaného v bode </w:t>
      </w:r>
      <w:r w:rsidRPr="0010755F">
        <w:rPr>
          <w:sz w:val="22"/>
          <w:lang w:val="sk-SK"/>
        </w:rPr>
        <w:fldChar w:fldCharType="begin"/>
      </w:r>
      <w:r w:rsidRPr="0010755F">
        <w:rPr>
          <w:sz w:val="22"/>
          <w:lang w:val="sk-SK"/>
        </w:rPr>
        <w:instrText xml:space="preserve"> REF _Ref442920506 \r \h </w:instrText>
      </w:r>
      <w:r w:rsidRPr="0010755F">
        <w:rPr>
          <w:sz w:val="22"/>
          <w:lang w:val="sk-SK"/>
        </w:rPr>
      </w:r>
      <w:r w:rsidRPr="0010755F">
        <w:rPr>
          <w:sz w:val="22"/>
          <w:lang w:val="sk-SK"/>
        </w:rPr>
        <w:fldChar w:fldCharType="separate"/>
      </w:r>
      <w:r w:rsidR="00FD12E1">
        <w:rPr>
          <w:sz w:val="22"/>
          <w:lang w:val="sk-SK"/>
        </w:rPr>
        <w:t>4.2</w:t>
      </w:r>
      <w:r w:rsidRPr="0010755F">
        <w:rPr>
          <w:sz w:val="22"/>
          <w:lang w:val="sk-SK"/>
        </w:rPr>
        <w:fldChar w:fldCharType="end"/>
      </w:r>
      <w:r w:rsidRPr="0010755F">
        <w:rPr>
          <w:sz w:val="22"/>
          <w:lang w:val="sk-SK"/>
        </w:rPr>
        <w:t xml:space="preserve"> tohto článku, je </w:t>
      </w:r>
      <w:r w:rsidRPr="0010755F">
        <w:rPr>
          <w:sz w:val="22"/>
          <w:szCs w:val="22"/>
          <w:lang w:val="sk-SK"/>
        </w:rPr>
        <w:t xml:space="preserve">ZHOTOVITEĽ </w:t>
      </w:r>
      <w:r w:rsidRPr="0010755F">
        <w:rPr>
          <w:sz w:val="22"/>
          <w:lang w:val="sk-SK"/>
        </w:rPr>
        <w:t xml:space="preserve">povinný predĺžiť platnosť tejto záruky alebo vystaviť novú BANKOVÚ ZÁRUKU ZA ZÁRUČNÉ POVINNOSTI spĺňajúcu podmienky podľa bodu </w:t>
      </w:r>
      <w:r w:rsidRPr="0010755F">
        <w:rPr>
          <w:sz w:val="22"/>
          <w:lang w:val="sk-SK"/>
        </w:rPr>
        <w:fldChar w:fldCharType="begin"/>
      </w:r>
      <w:r w:rsidRPr="0010755F">
        <w:rPr>
          <w:sz w:val="22"/>
          <w:lang w:val="sk-SK"/>
        </w:rPr>
        <w:instrText xml:space="preserve"> REF _Ref482109302 \r \h </w:instrText>
      </w:r>
      <w:r w:rsidRPr="0010755F">
        <w:rPr>
          <w:sz w:val="22"/>
          <w:lang w:val="sk-SK"/>
        </w:rPr>
      </w:r>
      <w:r w:rsidRPr="0010755F">
        <w:rPr>
          <w:sz w:val="22"/>
          <w:lang w:val="sk-SK"/>
        </w:rPr>
        <w:fldChar w:fldCharType="separate"/>
      </w:r>
      <w:r w:rsidR="00FD12E1">
        <w:rPr>
          <w:sz w:val="22"/>
          <w:lang w:val="sk-SK"/>
        </w:rPr>
        <w:t>4</w:t>
      </w:r>
      <w:r w:rsidRPr="0010755F">
        <w:rPr>
          <w:sz w:val="22"/>
          <w:lang w:val="sk-SK"/>
        </w:rPr>
        <w:fldChar w:fldCharType="end"/>
      </w:r>
      <w:r w:rsidRPr="0010755F">
        <w:rPr>
          <w:sz w:val="22"/>
          <w:lang w:val="sk-SK"/>
        </w:rPr>
        <w:t xml:space="preserve"> tohto článku, a to najneskôr 3 mesiace pred uplynutím platnosti pôvodnej BANKOVEJ ZÁRUKY ZA ZÁRUČNÉ POVINNOSTI. V opačnom prípade je OBJEDNÁVATEĽ oprávnený požadovať plnenie v plnej výške sumy zabezpečenej príslušnou BANKOVOU ZÁRUKOU ZA ZÁRUČNÉ POVINNOSTI. </w:t>
      </w:r>
    </w:p>
    <w:p w14:paraId="15F2D2DC"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 xml:space="preserve">BANKOVÁ ZÁRUKA ZA ZÁRUČNÉ POVINNOSTI musí byť vystavená v súlade so vzorom uvedeným v Prílohe č. </w:t>
      </w:r>
      <w:r w:rsidR="00364CC4">
        <w:rPr>
          <w:sz w:val="22"/>
          <w:lang w:val="sk-SK"/>
        </w:rPr>
        <w:t>7</w:t>
      </w:r>
      <w:r w:rsidRPr="0010755F">
        <w:rPr>
          <w:sz w:val="22"/>
          <w:lang w:val="sk-SK"/>
        </w:rPr>
        <w:t xml:space="preserve"> ZMLUVY.</w:t>
      </w:r>
    </w:p>
    <w:p w14:paraId="1F9001D7"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 xml:space="preserve">Poplatky spojené s BANKOVOU ZÁRUKOU ZA ZÁRUČNÉ POVINNOSTI znáša </w:t>
      </w:r>
      <w:r w:rsidRPr="0010755F">
        <w:rPr>
          <w:sz w:val="22"/>
          <w:szCs w:val="22"/>
          <w:lang w:val="sk-SK"/>
        </w:rPr>
        <w:t>ZHOTOVITEĽ</w:t>
      </w:r>
      <w:r w:rsidRPr="0010755F">
        <w:rPr>
          <w:sz w:val="22"/>
          <w:lang w:val="sk-SK"/>
        </w:rPr>
        <w:t>.</w:t>
      </w:r>
    </w:p>
    <w:p w14:paraId="72A34641" w14:textId="1C4E891B"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r w:rsidRPr="0010755F">
        <w:rPr>
          <w:sz w:val="22"/>
          <w:szCs w:val="22"/>
          <w:lang w:val="sk-SK"/>
        </w:rPr>
        <w:t xml:space="preserve">Nárok </w:t>
      </w:r>
      <w:r w:rsidRPr="0010755F">
        <w:rPr>
          <w:caps/>
          <w:sz w:val="22"/>
          <w:szCs w:val="22"/>
          <w:lang w:val="sk-SK"/>
        </w:rPr>
        <w:t>OBJEDNÁVATEĽA</w:t>
      </w:r>
      <w:r w:rsidRPr="0010755F">
        <w:rPr>
          <w:sz w:val="22"/>
          <w:szCs w:val="22"/>
          <w:lang w:val="sk-SK"/>
        </w:rPr>
        <w:t xml:space="preserve"> na plnenie z BANKOVEJ ZÁRUKY ZA ZÁRUČNÉ POVINNOSTI </w:t>
      </w:r>
      <w:r w:rsidRPr="0010755F">
        <w:rPr>
          <w:sz w:val="22"/>
          <w:lang w:val="sk-SK"/>
        </w:rPr>
        <w:t>až do výšky celkovej sumy vzniká</w:t>
      </w:r>
      <w:r w:rsidRPr="0010755F">
        <w:rPr>
          <w:sz w:val="22"/>
          <w:szCs w:val="22"/>
          <w:lang w:val="sk-SK"/>
        </w:rPr>
        <w:t xml:space="preserve"> nesplnením akejkoľvek</w:t>
      </w:r>
      <w:r w:rsidR="00F50675">
        <w:rPr>
          <w:sz w:val="22"/>
          <w:szCs w:val="22"/>
          <w:lang w:val="sk-SK"/>
        </w:rPr>
        <w:t xml:space="preserve"> </w:t>
      </w:r>
      <w:r w:rsidRPr="0010755F">
        <w:rPr>
          <w:sz w:val="22"/>
          <w:szCs w:val="22"/>
          <w:lang w:val="sk-SK"/>
        </w:rPr>
        <w:t xml:space="preserve">povinnosti ZHOTOVITEĽA, ktorá vyplýva zo záruk za </w:t>
      </w:r>
      <w:r w:rsidR="00DD4E0E" w:rsidRPr="0010755F">
        <w:rPr>
          <w:sz w:val="22"/>
          <w:szCs w:val="22"/>
          <w:lang w:val="sk-SK"/>
        </w:rPr>
        <w:t>predmet ZMLUVY</w:t>
      </w:r>
      <w:r w:rsidRPr="0010755F">
        <w:rPr>
          <w:sz w:val="22"/>
          <w:szCs w:val="22"/>
          <w:lang w:val="sk-SK"/>
        </w:rPr>
        <w:t xml:space="preserve"> podľa článku </w:t>
      </w:r>
      <w:r w:rsidR="002E3A2E">
        <w:rPr>
          <w:sz w:val="22"/>
          <w:szCs w:val="22"/>
          <w:lang w:val="sk-SK"/>
        </w:rPr>
        <w:fldChar w:fldCharType="begin"/>
      </w:r>
      <w:r w:rsidR="002E3A2E">
        <w:rPr>
          <w:sz w:val="22"/>
          <w:szCs w:val="22"/>
          <w:lang w:val="sk-SK"/>
        </w:rPr>
        <w:instrText xml:space="preserve"> REF  _Ref13661194 \h \r \t </w:instrText>
      </w:r>
      <w:r w:rsidR="002E3A2E">
        <w:rPr>
          <w:sz w:val="22"/>
          <w:szCs w:val="22"/>
          <w:lang w:val="sk-SK"/>
        </w:rPr>
      </w:r>
      <w:r w:rsidR="002E3A2E">
        <w:rPr>
          <w:sz w:val="22"/>
          <w:szCs w:val="22"/>
          <w:lang w:val="sk-SK"/>
        </w:rPr>
        <w:fldChar w:fldCharType="separate"/>
      </w:r>
      <w:r w:rsidR="00FD12E1">
        <w:rPr>
          <w:sz w:val="22"/>
          <w:szCs w:val="22"/>
          <w:lang w:val="sk-SK"/>
        </w:rPr>
        <w:t>XXIII</w:t>
      </w:r>
      <w:r w:rsidR="002E3A2E">
        <w:rPr>
          <w:sz w:val="22"/>
          <w:szCs w:val="22"/>
          <w:lang w:val="sk-SK"/>
        </w:rPr>
        <w:fldChar w:fldCharType="end"/>
      </w:r>
      <w:r w:rsidRPr="0010755F">
        <w:rPr>
          <w:sz w:val="22"/>
          <w:szCs w:val="22"/>
          <w:lang w:val="sk-SK"/>
        </w:rPr>
        <w:t xml:space="preserve"> ZMLUVY. </w:t>
      </w:r>
    </w:p>
    <w:p w14:paraId="7CCB31CE" w14:textId="77777777" w:rsidR="00BE2553" w:rsidRPr="0010755F" w:rsidRDefault="00F60B1F" w:rsidP="00D25E2E">
      <w:pPr>
        <w:pStyle w:val="Nadpis1"/>
        <w:numPr>
          <w:ilvl w:val="0"/>
          <w:numId w:val="15"/>
        </w:numPr>
        <w:spacing w:before="480" w:after="120"/>
        <w:ind w:left="0" w:firstLine="0"/>
        <w:jc w:val="center"/>
        <w:rPr>
          <w:szCs w:val="24"/>
        </w:rPr>
      </w:pPr>
      <w:r w:rsidRPr="0010755F">
        <w:rPr>
          <w:szCs w:val="24"/>
        </w:rPr>
        <w:br/>
      </w:r>
      <w:bookmarkStart w:id="250" w:name="_Toc47715831"/>
      <w:r w:rsidR="00BE2553" w:rsidRPr="0010755F">
        <w:rPr>
          <w:szCs w:val="24"/>
        </w:rPr>
        <w:t>ZODPOVEDNOSŤ</w:t>
      </w:r>
      <w:bookmarkEnd w:id="199"/>
      <w:bookmarkEnd w:id="250"/>
    </w:p>
    <w:p w14:paraId="1A42B854" w14:textId="77777777" w:rsidR="00BE2553" w:rsidRPr="00D75B2C" w:rsidRDefault="00BE2553" w:rsidP="00DF33AB">
      <w:pPr>
        <w:pStyle w:val="Default"/>
        <w:numPr>
          <w:ilvl w:val="6"/>
          <w:numId w:val="15"/>
        </w:numPr>
        <w:tabs>
          <w:tab w:val="clear" w:pos="2520"/>
        </w:tabs>
        <w:spacing w:before="240" w:after="240"/>
        <w:ind w:left="851" w:hanging="425"/>
        <w:jc w:val="both"/>
      </w:pPr>
      <w:r w:rsidRPr="00DF33AB">
        <w:rPr>
          <w:sz w:val="22"/>
        </w:rPr>
        <w:t xml:space="preserve">Každá </w:t>
      </w:r>
      <w:r w:rsidR="00523D78" w:rsidRPr="00DF33AB">
        <w:rPr>
          <w:sz w:val="22"/>
        </w:rPr>
        <w:t xml:space="preserve">ZMLUVNÁ STRANA </w:t>
      </w:r>
      <w:r w:rsidRPr="00DF33AB">
        <w:rPr>
          <w:sz w:val="22"/>
        </w:rPr>
        <w:t>zodpovedá za porušenie povinností vyplývajúcich z tejto ZMLUVY</w:t>
      </w:r>
      <w:r w:rsidR="00EB6FCE">
        <w:rPr>
          <w:sz w:val="22"/>
        </w:rPr>
        <w:t xml:space="preserve"> a je povinná nahradiť škodu, ktorá v dôsledku toho vznikla druhej ZMLUVNEJ STRANE</w:t>
      </w:r>
      <w:r w:rsidRPr="00DF33AB">
        <w:rPr>
          <w:sz w:val="22"/>
        </w:rPr>
        <w:t xml:space="preserve">. </w:t>
      </w:r>
    </w:p>
    <w:p w14:paraId="0CA6382C" w14:textId="059F07C4" w:rsidR="00F86B91" w:rsidRDefault="006F6043" w:rsidP="00C66888">
      <w:pPr>
        <w:pStyle w:val="Default"/>
        <w:numPr>
          <w:ilvl w:val="6"/>
          <w:numId w:val="15"/>
        </w:numPr>
        <w:tabs>
          <w:tab w:val="clear" w:pos="2520"/>
        </w:tabs>
        <w:spacing w:before="240" w:after="240"/>
        <w:ind w:left="851" w:hanging="425"/>
        <w:jc w:val="both"/>
        <w:rPr>
          <w:sz w:val="22"/>
        </w:rPr>
      </w:pPr>
      <w:bookmarkStart w:id="251" w:name="_Ref47017896"/>
      <w:r w:rsidRPr="0010755F">
        <w:rPr>
          <w:sz w:val="22"/>
        </w:rPr>
        <w:t>Bez ohľadu na iné ustanovenia ZMLUVY</w:t>
      </w:r>
      <w:r>
        <w:rPr>
          <w:sz w:val="22"/>
        </w:rPr>
        <w:t xml:space="preserve"> a s výnimkou prípadov, kedy je nižšie uvedené obmedzenie zodpovednosti zákonom zakázané</w:t>
      </w:r>
      <w:r w:rsidR="008C42CA">
        <w:rPr>
          <w:sz w:val="22"/>
        </w:rPr>
        <w:t>,</w:t>
      </w:r>
      <w:r>
        <w:rPr>
          <w:sz w:val="22"/>
        </w:rPr>
        <w:t xml:space="preserve"> sa ZMLUVNÉ STRANY dohodli na nasledujúcom:</w:t>
      </w:r>
      <w:bookmarkEnd w:id="251"/>
    </w:p>
    <w:p w14:paraId="5FC5B8AA" w14:textId="0AF6FB99" w:rsidR="005D6B4A" w:rsidRDefault="005D6B4A" w:rsidP="005D6B4A">
      <w:pPr>
        <w:pStyle w:val="Default"/>
        <w:numPr>
          <w:ilvl w:val="0"/>
          <w:numId w:val="80"/>
        </w:numPr>
        <w:spacing w:before="240" w:after="240"/>
        <w:jc w:val="both"/>
        <w:rPr>
          <w:sz w:val="22"/>
        </w:rPr>
      </w:pPr>
      <w:r>
        <w:rPr>
          <w:sz w:val="22"/>
        </w:rPr>
        <w:t xml:space="preserve">Celková zodpovednosť ZHOTOVITEĽA podľa tejto ZMLUVY, či už zo záväzku odškodnenia, alebo vyplývajúca z porušenia ZMLUVY, záruky, povinnosti zo záruky alebo z akéhokoľvek iného dôvodu, neprekročí v žiadnom prípade </w:t>
      </w:r>
      <w:r w:rsidR="00B357E3">
        <w:rPr>
          <w:sz w:val="22"/>
        </w:rPr>
        <w:t xml:space="preserve">100% </w:t>
      </w:r>
      <w:r>
        <w:rPr>
          <w:sz w:val="22"/>
        </w:rPr>
        <w:t xml:space="preserve">ZMLUVNEJ CENY. </w:t>
      </w:r>
    </w:p>
    <w:p w14:paraId="3F4A32F1" w14:textId="12A203F7" w:rsidR="00320528" w:rsidRDefault="00320528" w:rsidP="00320528">
      <w:pPr>
        <w:pStyle w:val="Default"/>
        <w:numPr>
          <w:ilvl w:val="0"/>
          <w:numId w:val="80"/>
        </w:numPr>
        <w:spacing w:before="240" w:after="240"/>
        <w:jc w:val="both"/>
        <w:rPr>
          <w:sz w:val="22"/>
        </w:rPr>
      </w:pPr>
      <w:r w:rsidRPr="00BC6E91">
        <w:rPr>
          <w:sz w:val="22"/>
        </w:rPr>
        <w:t xml:space="preserve">ZHOTOVITEĽ nie je zodpovedný voči OBJEDNÁVATEĽOVI, koncovému používateľovi ani tretím stranám za </w:t>
      </w:r>
      <w:r w:rsidR="00255927">
        <w:rPr>
          <w:sz w:val="22"/>
        </w:rPr>
        <w:t>akékoľvek nepriame a</w:t>
      </w:r>
      <w:r w:rsidR="00255927" w:rsidRPr="00642E2F">
        <w:rPr>
          <w:sz w:val="22"/>
        </w:rPr>
        <w:t>/alebo</w:t>
      </w:r>
      <w:r w:rsidR="00255927">
        <w:rPr>
          <w:sz w:val="22"/>
        </w:rPr>
        <w:t xml:space="preserve"> následné škody, ani za </w:t>
      </w:r>
      <w:r w:rsidRPr="00BC6E91">
        <w:rPr>
          <w:sz w:val="22"/>
        </w:rPr>
        <w:t>stratu zisku/výnosov alebo straty súvisiace s výpadkom výroby, bez ohľadu na to, či také škody vznikli v dôsledku porušenia ZMLUVY, vinou nedba</w:t>
      </w:r>
      <w:r>
        <w:rPr>
          <w:sz w:val="22"/>
        </w:rPr>
        <w:t>n</w:t>
      </w:r>
      <w:r w:rsidRPr="00BC6E91">
        <w:rPr>
          <w:sz w:val="22"/>
        </w:rPr>
        <w:t>l</w:t>
      </w:r>
      <w:r>
        <w:rPr>
          <w:sz w:val="22"/>
        </w:rPr>
        <w:t>iv</w:t>
      </w:r>
      <w:r w:rsidRPr="00BC6E91">
        <w:rPr>
          <w:sz w:val="22"/>
        </w:rPr>
        <w:t>osti alebo vyplývajú zo záväzku odškodnenia.</w:t>
      </w:r>
      <w:r>
        <w:rPr>
          <w:sz w:val="22"/>
        </w:rPr>
        <w:t xml:space="preserve"> </w:t>
      </w:r>
    </w:p>
    <w:p w14:paraId="1C911195" w14:textId="77777777" w:rsidR="005C1700" w:rsidRPr="00BC6E91" w:rsidRDefault="005C1700" w:rsidP="005C1700">
      <w:pPr>
        <w:pStyle w:val="Default"/>
        <w:spacing w:before="240" w:after="240"/>
        <w:ind w:left="851"/>
        <w:jc w:val="both"/>
        <w:rPr>
          <w:sz w:val="22"/>
        </w:rPr>
      </w:pPr>
      <w:r w:rsidRPr="00BC6E91">
        <w:rPr>
          <w:sz w:val="22"/>
        </w:rPr>
        <w:t>Tento článok zostane v platnosti aj v prípade vypovedania, porušenia, zrušenia alebo iného ukončenia ZMLUVY.</w:t>
      </w:r>
    </w:p>
    <w:p w14:paraId="045C464B" w14:textId="59330C3B" w:rsidR="00F86B91" w:rsidRDefault="004666FB" w:rsidP="008C42CA">
      <w:pPr>
        <w:pStyle w:val="Default"/>
        <w:numPr>
          <w:ilvl w:val="6"/>
          <w:numId w:val="15"/>
        </w:numPr>
        <w:tabs>
          <w:tab w:val="clear" w:pos="2520"/>
        </w:tabs>
        <w:spacing w:before="240" w:after="240"/>
        <w:ind w:left="851" w:hanging="425"/>
        <w:jc w:val="both"/>
        <w:rPr>
          <w:sz w:val="22"/>
        </w:rPr>
      </w:pPr>
      <w:r>
        <w:rPr>
          <w:sz w:val="22"/>
        </w:rPr>
        <w:t xml:space="preserve">ZMLUVNÉ STRANY sa súčasne dohodli, že </w:t>
      </w:r>
      <w:r w:rsidR="004C449A">
        <w:rPr>
          <w:sz w:val="22"/>
        </w:rPr>
        <w:t xml:space="preserve">obmedzenie zodpovednosti podľa </w:t>
      </w:r>
      <w:r>
        <w:rPr>
          <w:sz w:val="22"/>
        </w:rPr>
        <w:t xml:space="preserve">bodu </w:t>
      </w:r>
      <w:r w:rsidR="00B632A2">
        <w:rPr>
          <w:sz w:val="22"/>
        </w:rPr>
        <w:fldChar w:fldCharType="begin"/>
      </w:r>
      <w:r w:rsidR="00B632A2">
        <w:rPr>
          <w:sz w:val="22"/>
        </w:rPr>
        <w:instrText xml:space="preserve"> REF _Ref47017896 \r \h </w:instrText>
      </w:r>
      <w:r w:rsidR="00B632A2">
        <w:rPr>
          <w:sz w:val="22"/>
        </w:rPr>
      </w:r>
      <w:r w:rsidR="00B632A2">
        <w:rPr>
          <w:sz w:val="22"/>
        </w:rPr>
        <w:fldChar w:fldCharType="separate"/>
      </w:r>
      <w:r w:rsidR="00FD12E1">
        <w:rPr>
          <w:sz w:val="22"/>
        </w:rPr>
        <w:t>2</w:t>
      </w:r>
      <w:r w:rsidR="00B632A2">
        <w:rPr>
          <w:sz w:val="22"/>
        </w:rPr>
        <w:fldChar w:fldCharType="end"/>
      </w:r>
      <w:r>
        <w:rPr>
          <w:sz w:val="22"/>
        </w:rPr>
        <w:t xml:space="preserve"> tohto článku </w:t>
      </w:r>
      <w:r w:rsidRPr="0010755F">
        <w:rPr>
          <w:sz w:val="22"/>
        </w:rPr>
        <w:t>ZMLUVY</w:t>
      </w:r>
      <w:r>
        <w:rPr>
          <w:sz w:val="22"/>
        </w:rPr>
        <w:t xml:space="preserve"> </w:t>
      </w:r>
      <w:r w:rsidR="00384E66">
        <w:rPr>
          <w:sz w:val="22"/>
        </w:rPr>
        <w:t xml:space="preserve">sa nevzťahuje na prípady vzniku </w:t>
      </w:r>
      <w:r w:rsidR="00354462">
        <w:rPr>
          <w:sz w:val="22"/>
        </w:rPr>
        <w:t xml:space="preserve">(i) </w:t>
      </w:r>
      <w:r>
        <w:rPr>
          <w:sz w:val="22"/>
        </w:rPr>
        <w:t>šk</w:t>
      </w:r>
      <w:r w:rsidR="00384E66">
        <w:rPr>
          <w:sz w:val="22"/>
        </w:rPr>
        <w:t>ody</w:t>
      </w:r>
      <w:r>
        <w:rPr>
          <w:sz w:val="22"/>
        </w:rPr>
        <w:t xml:space="preserve"> na zdraví a</w:t>
      </w:r>
      <w:r w:rsidR="004C449A">
        <w:rPr>
          <w:sz w:val="22"/>
        </w:rPr>
        <w:t> </w:t>
      </w:r>
      <w:r w:rsidR="00354462">
        <w:rPr>
          <w:sz w:val="22"/>
        </w:rPr>
        <w:t xml:space="preserve">(ii) </w:t>
      </w:r>
      <w:r>
        <w:rPr>
          <w:sz w:val="22"/>
        </w:rPr>
        <w:t>šk</w:t>
      </w:r>
      <w:r w:rsidR="00384E66">
        <w:rPr>
          <w:sz w:val="22"/>
        </w:rPr>
        <w:t>ôd</w:t>
      </w:r>
      <w:r>
        <w:rPr>
          <w:sz w:val="22"/>
        </w:rPr>
        <w:t xml:space="preserve"> na životnom prostredí</w:t>
      </w:r>
      <w:r w:rsidR="001B6E54">
        <w:rPr>
          <w:sz w:val="22"/>
        </w:rPr>
        <w:t xml:space="preserve">. </w:t>
      </w:r>
      <w:r w:rsidR="00354462">
        <w:rPr>
          <w:sz w:val="22"/>
        </w:rPr>
        <w:t>ZHOTOVITEĽ zodpovedá za škody na životnom prostredí len  v rozsahu, za ktorý zodpovedá ako pôvodca podľa platných právnych predpisov.</w:t>
      </w:r>
      <w:r>
        <w:rPr>
          <w:sz w:val="22"/>
        </w:rPr>
        <w:t xml:space="preserve">  </w:t>
      </w:r>
    </w:p>
    <w:p w14:paraId="1F2E4A7C" w14:textId="77777777" w:rsidR="00BE2553" w:rsidRPr="0010755F" w:rsidRDefault="00F60B1F" w:rsidP="00BA6F45">
      <w:pPr>
        <w:pStyle w:val="Nadpis1"/>
        <w:numPr>
          <w:ilvl w:val="0"/>
          <w:numId w:val="15"/>
        </w:numPr>
        <w:spacing w:before="480" w:after="120"/>
        <w:ind w:left="0" w:firstLine="0"/>
        <w:jc w:val="center"/>
        <w:rPr>
          <w:szCs w:val="24"/>
        </w:rPr>
      </w:pPr>
      <w:bookmarkStart w:id="252" w:name="_Toc236457174"/>
      <w:bookmarkStart w:id="253" w:name="_Toc130964486"/>
      <w:bookmarkStart w:id="254" w:name="_Toc236457175"/>
      <w:bookmarkEnd w:id="252"/>
      <w:r w:rsidRPr="0010755F">
        <w:lastRenderedPageBreak/>
        <w:br/>
      </w:r>
      <w:bookmarkStart w:id="255" w:name="_Ref17458608"/>
      <w:bookmarkStart w:id="256" w:name="_Toc47715832"/>
      <w:r w:rsidR="00BE2553" w:rsidRPr="0010755F">
        <w:t>OKOLNOSTI VYLUČUJÚCE ZODPOVEDNOSŤ</w:t>
      </w:r>
      <w:bookmarkEnd w:id="253"/>
      <w:bookmarkEnd w:id="254"/>
      <w:bookmarkEnd w:id="255"/>
      <w:bookmarkEnd w:id="256"/>
      <w:r w:rsidR="00BE2553" w:rsidRPr="0010755F">
        <w:rPr>
          <w:szCs w:val="24"/>
        </w:rPr>
        <w:t xml:space="preserve"> </w:t>
      </w:r>
    </w:p>
    <w:p w14:paraId="4DEC2953" w14:textId="62DFC335" w:rsidR="00BE2553" w:rsidRPr="0010755F" w:rsidRDefault="00BE2553" w:rsidP="00BA6F45">
      <w:pPr>
        <w:pStyle w:val="s0"/>
        <w:numPr>
          <w:ilvl w:val="0"/>
          <w:numId w:val="11"/>
        </w:numPr>
        <w:tabs>
          <w:tab w:val="clear" w:pos="190"/>
          <w:tab w:val="num" w:pos="540"/>
        </w:tabs>
        <w:spacing w:before="360" w:after="0" w:line="240" w:lineRule="auto"/>
        <w:ind w:left="540" w:hanging="540"/>
        <w:jc w:val="both"/>
        <w:rPr>
          <w:sz w:val="22"/>
          <w:lang w:val="sk-SK"/>
        </w:rPr>
      </w:pPr>
      <w:bookmarkStart w:id="257" w:name="_Ref36127649"/>
      <w:r w:rsidRPr="0010755F">
        <w:rPr>
          <w:sz w:val="22"/>
          <w:lang w:val="sk-SK"/>
        </w:rPr>
        <w:t>Za</w:t>
      </w:r>
      <w:r w:rsidRPr="0010755F">
        <w:rPr>
          <w:rFonts w:cs="Arial"/>
          <w:sz w:val="22"/>
          <w:lang w:val="sk-SK"/>
        </w:rPr>
        <w:t xml:space="preserve"> </w:t>
      </w:r>
      <w:r w:rsidRPr="0010755F">
        <w:rPr>
          <w:sz w:val="22"/>
          <w:lang w:val="sk-SK"/>
        </w:rPr>
        <w:t>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w:t>
      </w:r>
      <w:bookmarkEnd w:id="257"/>
    </w:p>
    <w:p w14:paraId="77FA2A6B" w14:textId="77777777" w:rsidR="00BE2553" w:rsidRPr="0010755F" w:rsidRDefault="00BE2553" w:rsidP="00BA6F45">
      <w:pPr>
        <w:pStyle w:val="s0"/>
        <w:numPr>
          <w:ilvl w:val="0"/>
          <w:numId w:val="11"/>
        </w:numPr>
        <w:tabs>
          <w:tab w:val="clear" w:pos="190"/>
          <w:tab w:val="num" w:pos="540"/>
        </w:tabs>
        <w:spacing w:before="240" w:after="0" w:line="240" w:lineRule="auto"/>
        <w:ind w:left="540" w:hanging="540"/>
        <w:jc w:val="both"/>
        <w:rPr>
          <w:sz w:val="22"/>
          <w:lang w:val="sk-SK"/>
        </w:rPr>
      </w:pPr>
      <w:bookmarkStart w:id="258" w:name="_Ref36127838"/>
      <w:r w:rsidRPr="0010755F">
        <w:rPr>
          <w:sz w:val="22"/>
          <w:lang w:val="sk-SK"/>
        </w:rPr>
        <w:t>Zodpovednosť nevylučuje prekážka, ktorá vznikla až v čase, keď povinná strana bola v omeškaní s plnením svojej povinnosti, alebo vznikla z jej hospodárskych pomerov.</w:t>
      </w:r>
      <w:bookmarkEnd w:id="258"/>
      <w:r w:rsidRPr="0010755F">
        <w:rPr>
          <w:sz w:val="22"/>
          <w:lang w:val="sk-SK"/>
        </w:rPr>
        <w:t xml:space="preserve"> </w:t>
      </w:r>
    </w:p>
    <w:p w14:paraId="5C0E5D23" w14:textId="77777777" w:rsidR="00BE2553" w:rsidRPr="0010755F" w:rsidRDefault="001A4E15" w:rsidP="00BA6F45">
      <w:pPr>
        <w:pStyle w:val="s0"/>
        <w:numPr>
          <w:ilvl w:val="0"/>
          <w:numId w:val="11"/>
        </w:numPr>
        <w:tabs>
          <w:tab w:val="clear" w:pos="190"/>
          <w:tab w:val="num" w:pos="540"/>
        </w:tabs>
        <w:spacing w:before="240" w:after="0" w:line="240" w:lineRule="auto"/>
        <w:ind w:left="540" w:hanging="540"/>
        <w:jc w:val="both"/>
        <w:rPr>
          <w:sz w:val="22"/>
          <w:lang w:val="sk-SK"/>
        </w:rPr>
      </w:pPr>
      <w:r w:rsidRPr="0010755F">
        <w:rPr>
          <w:sz w:val="22"/>
          <w:lang w:val="sk-SK"/>
        </w:rPr>
        <w:t>ZMLUVNÁ STRANA</w:t>
      </w:r>
      <w:r w:rsidR="00BE2553" w:rsidRPr="0010755F">
        <w:rPr>
          <w:sz w:val="22"/>
          <w:lang w:val="sk-SK"/>
        </w:rPr>
        <w:t xml:space="preserve">, ktorá porušuje svoju povinnosť alebo ktorá s prihliadnutím na všetky okolnosti má vedieť, že poruší svoju povinnosť zo záväzkového vzťahu, je povinná oznámiť druhej </w:t>
      </w:r>
      <w:r w:rsidRPr="0010755F">
        <w:rPr>
          <w:sz w:val="22"/>
          <w:lang w:val="sk-SK"/>
        </w:rPr>
        <w:t xml:space="preserve">ZMLUVNEJ STRANE </w:t>
      </w:r>
      <w:r w:rsidR="00BE2553" w:rsidRPr="0010755F">
        <w:rPr>
          <w:sz w:val="22"/>
          <w:lang w:val="sk-SK"/>
        </w:rPr>
        <w:t>povahu prekážky, ktorá jej bráni alebo bude brániť v plnení povinnosti, a informovať o jej dôsledkoch. Správa sa musí podať bez zbytočného odkladu po tom, čo sa povinná strana o prekážke dozvedela alebo pri náležitej starostlivosti mohla dozvedieť. Nesplnenie oznamovacej povinnosti zaväzuje povinnú stranu nahradiť škodu, ktorej sa mohlo včasným oznámením predísť.</w:t>
      </w:r>
    </w:p>
    <w:p w14:paraId="2E17ECDF" w14:textId="77777777" w:rsidR="00BE2553" w:rsidRPr="0010755F" w:rsidRDefault="00BE2553" w:rsidP="00BA6F45">
      <w:pPr>
        <w:pStyle w:val="s0"/>
        <w:numPr>
          <w:ilvl w:val="0"/>
          <w:numId w:val="11"/>
        </w:numPr>
        <w:tabs>
          <w:tab w:val="clear" w:pos="190"/>
          <w:tab w:val="num" w:pos="540"/>
        </w:tabs>
        <w:spacing w:before="240" w:after="0" w:line="240" w:lineRule="auto"/>
        <w:ind w:left="540" w:hanging="540"/>
        <w:jc w:val="both"/>
        <w:rPr>
          <w:sz w:val="22"/>
          <w:lang w:val="sk-SK"/>
        </w:rPr>
      </w:pPr>
      <w:r w:rsidRPr="0010755F">
        <w:rPr>
          <w:sz w:val="22"/>
          <w:lang w:val="sk-SK"/>
        </w:rPr>
        <w:t>Účinky okolností vylučujúcich zodpovednosť sú obmedzené iba na dobu, pokiaľ trvá prekážka, s ktorou sú tieto účinky spojené.</w:t>
      </w:r>
    </w:p>
    <w:p w14:paraId="66E6E2BA" w14:textId="77777777" w:rsidR="00BE2553" w:rsidRPr="0010755F" w:rsidRDefault="00BE2553" w:rsidP="00BA6F45">
      <w:pPr>
        <w:pStyle w:val="s0"/>
        <w:numPr>
          <w:ilvl w:val="0"/>
          <w:numId w:val="11"/>
        </w:numPr>
        <w:tabs>
          <w:tab w:val="clear" w:pos="190"/>
          <w:tab w:val="num" w:pos="540"/>
        </w:tabs>
        <w:spacing w:before="240" w:after="0" w:line="240" w:lineRule="auto"/>
        <w:ind w:left="540" w:hanging="540"/>
        <w:jc w:val="both"/>
        <w:rPr>
          <w:sz w:val="22"/>
          <w:lang w:val="sk-SK"/>
        </w:rPr>
      </w:pPr>
      <w:r w:rsidRPr="0010755F">
        <w:rPr>
          <w:sz w:val="22"/>
          <w:lang w:val="sk-SK"/>
        </w:rPr>
        <w:t xml:space="preserve">Okolnosti vylučujúce zodpovednosť oslobodzujú povinnú stranu od povinnosti </w:t>
      </w:r>
      <w:r w:rsidR="00C87515">
        <w:rPr>
          <w:sz w:val="22"/>
          <w:lang w:val="sk-SK"/>
        </w:rPr>
        <w:t>na</w:t>
      </w:r>
      <w:r w:rsidRPr="0010755F">
        <w:rPr>
          <w:sz w:val="22"/>
          <w:lang w:val="sk-SK"/>
        </w:rPr>
        <w:t xml:space="preserve">hradiť škodu, </w:t>
      </w:r>
      <w:r w:rsidR="00C87515">
        <w:rPr>
          <w:sz w:val="22"/>
          <w:lang w:val="sk-SK"/>
        </w:rPr>
        <w:t xml:space="preserve">uhradiť </w:t>
      </w:r>
      <w:r w:rsidRPr="0010755F">
        <w:rPr>
          <w:sz w:val="22"/>
          <w:lang w:val="sk-SK"/>
        </w:rPr>
        <w:t>zmluvnú pokutu a iné zmluvne dohodnuté sankcie.</w:t>
      </w:r>
    </w:p>
    <w:p w14:paraId="4294F0DB" w14:textId="77777777" w:rsidR="00BE2553" w:rsidRPr="0010755F" w:rsidRDefault="00BE2553" w:rsidP="00BA6F45">
      <w:pPr>
        <w:pStyle w:val="s0"/>
        <w:numPr>
          <w:ilvl w:val="0"/>
          <w:numId w:val="11"/>
        </w:numPr>
        <w:tabs>
          <w:tab w:val="clear" w:pos="190"/>
          <w:tab w:val="num" w:pos="540"/>
        </w:tabs>
        <w:spacing w:before="240" w:after="0" w:line="240" w:lineRule="auto"/>
        <w:ind w:left="540" w:hanging="540"/>
        <w:jc w:val="both"/>
        <w:rPr>
          <w:sz w:val="22"/>
          <w:lang w:val="sk-SK"/>
        </w:rPr>
      </w:pPr>
      <w:r w:rsidRPr="0010755F">
        <w:rPr>
          <w:sz w:val="22"/>
          <w:lang w:val="sk-SK"/>
        </w:rPr>
        <w:t xml:space="preserve">O dobu trvania okolností vylučujúcich zodpovednosť sa predlžuje čas plnenia tak, aby bol pre oprávnenú stranu prijateľný. Počas tejto doby sa odopiera oprávnenej strane právo, ak existovalo, na odstúpenie od </w:t>
      </w:r>
      <w:r w:rsidRPr="0010755F">
        <w:rPr>
          <w:caps/>
          <w:sz w:val="22"/>
          <w:lang w:val="sk-SK"/>
        </w:rPr>
        <w:t>Zmluvy</w:t>
      </w:r>
      <w:r w:rsidRPr="0010755F">
        <w:rPr>
          <w:sz w:val="22"/>
          <w:lang w:val="sk-SK"/>
        </w:rPr>
        <w:t>.</w:t>
      </w:r>
    </w:p>
    <w:p w14:paraId="66E8E1FD" w14:textId="52D54E8B" w:rsidR="00BE2553" w:rsidRDefault="00BE2553" w:rsidP="00BA6F45">
      <w:pPr>
        <w:pStyle w:val="s0"/>
        <w:numPr>
          <w:ilvl w:val="0"/>
          <w:numId w:val="11"/>
        </w:numPr>
        <w:tabs>
          <w:tab w:val="clear" w:pos="190"/>
          <w:tab w:val="num" w:pos="540"/>
        </w:tabs>
        <w:spacing w:before="240" w:after="0" w:line="240" w:lineRule="auto"/>
        <w:ind w:left="540" w:hanging="540"/>
        <w:jc w:val="both"/>
        <w:rPr>
          <w:sz w:val="22"/>
          <w:lang w:val="sk-SK"/>
        </w:rPr>
      </w:pPr>
      <w:r w:rsidRPr="0010755F">
        <w:rPr>
          <w:sz w:val="22"/>
          <w:lang w:val="sk-SK"/>
        </w:rPr>
        <w:t xml:space="preserve">Ak okolnosti vylučujúce zodpovednosť trvajú dlhšie ako </w:t>
      </w:r>
      <w:r w:rsidR="006F6043">
        <w:rPr>
          <w:sz w:val="22"/>
          <w:lang w:val="sk-SK"/>
        </w:rPr>
        <w:t>6</w:t>
      </w:r>
      <w:r w:rsidR="006F6043" w:rsidRPr="0010755F">
        <w:rPr>
          <w:sz w:val="22"/>
          <w:lang w:val="sk-SK"/>
        </w:rPr>
        <w:t xml:space="preserve"> </w:t>
      </w:r>
      <w:r w:rsidRPr="0010755F">
        <w:rPr>
          <w:sz w:val="22"/>
          <w:lang w:val="sk-SK"/>
        </w:rPr>
        <w:t xml:space="preserve">mesiacov, ktorákoľvek zo </w:t>
      </w:r>
      <w:r w:rsidR="008F1D26" w:rsidRPr="0010755F">
        <w:rPr>
          <w:sz w:val="22"/>
          <w:lang w:val="sk-SK"/>
        </w:rPr>
        <w:t xml:space="preserve">ZMLUVNÝCH STRÁN </w:t>
      </w:r>
      <w:r w:rsidRPr="0010755F">
        <w:rPr>
          <w:sz w:val="22"/>
          <w:lang w:val="sk-SK"/>
        </w:rPr>
        <w:t xml:space="preserve">je oprávnená jednostranne od </w:t>
      </w:r>
      <w:r w:rsidRPr="0010755F">
        <w:rPr>
          <w:caps/>
          <w:sz w:val="22"/>
          <w:lang w:val="sk-SK"/>
        </w:rPr>
        <w:t>Zmluvy</w:t>
      </w:r>
      <w:r w:rsidRPr="0010755F">
        <w:rPr>
          <w:sz w:val="22"/>
          <w:lang w:val="sk-SK"/>
        </w:rPr>
        <w:t xml:space="preserve"> odstúpiť. </w:t>
      </w:r>
    </w:p>
    <w:p w14:paraId="0F329E59" w14:textId="21973A1B" w:rsidR="00BE2553" w:rsidRPr="00595C79" w:rsidRDefault="00595C79" w:rsidP="00595C79">
      <w:pPr>
        <w:pStyle w:val="Nadpis1"/>
        <w:numPr>
          <w:ilvl w:val="0"/>
          <w:numId w:val="15"/>
        </w:numPr>
        <w:spacing w:before="480" w:after="120"/>
        <w:ind w:left="0" w:firstLine="0"/>
        <w:jc w:val="center"/>
      </w:pPr>
      <w:r>
        <w:br/>
      </w:r>
      <w:bookmarkStart w:id="259" w:name="_Toc236457176"/>
      <w:bookmarkStart w:id="260" w:name="_Toc236457177"/>
      <w:bookmarkStart w:id="261" w:name="_Ref13676188"/>
      <w:bookmarkStart w:id="262" w:name="_Toc47715833"/>
      <w:bookmarkEnd w:id="259"/>
      <w:r w:rsidR="00BE2553" w:rsidRPr="00595C79">
        <w:t>POISTENIE</w:t>
      </w:r>
      <w:bookmarkEnd w:id="260"/>
      <w:bookmarkEnd w:id="261"/>
      <w:bookmarkEnd w:id="262"/>
    </w:p>
    <w:p w14:paraId="23F18457" w14:textId="77777777" w:rsidR="00C81693" w:rsidRPr="0010755F" w:rsidRDefault="00C81693" w:rsidP="00646817">
      <w:pPr>
        <w:pStyle w:val="s0"/>
        <w:numPr>
          <w:ilvl w:val="0"/>
          <w:numId w:val="54"/>
        </w:numPr>
        <w:tabs>
          <w:tab w:val="clear" w:pos="190"/>
        </w:tabs>
        <w:spacing w:before="240" w:after="0" w:line="240" w:lineRule="auto"/>
        <w:ind w:left="357" w:hanging="357"/>
        <w:jc w:val="both"/>
        <w:rPr>
          <w:rFonts w:cs="Arial"/>
          <w:sz w:val="22"/>
          <w:lang w:val="sk-SK"/>
        </w:rPr>
      </w:pPr>
      <w:bookmarkStart w:id="263" w:name="_Ref489544708"/>
      <w:bookmarkStart w:id="264" w:name="_Ref478648922"/>
      <w:bookmarkStart w:id="265" w:name="_Ref435693198"/>
      <w:r w:rsidRPr="0010755F">
        <w:rPr>
          <w:rFonts w:cs="Arial"/>
          <w:sz w:val="22"/>
          <w:lang w:val="sk-SK"/>
        </w:rPr>
        <w:t xml:space="preserve">ZHOTOVITEĽ je pre svoju ochranu povinný na svoje náklady uzavrieť poistnú zmluvu, ktorej predmetom bude stavebno-montážne poistenie </w:t>
      </w:r>
      <w:r w:rsidR="003C3BEC" w:rsidRPr="0010755F">
        <w:rPr>
          <w:rFonts w:cs="Arial"/>
          <w:sz w:val="22"/>
          <w:lang w:val="sk-SK"/>
        </w:rPr>
        <w:t xml:space="preserve">časti </w:t>
      </w:r>
      <w:r w:rsidR="00C87515">
        <w:rPr>
          <w:rFonts w:cs="Arial"/>
          <w:sz w:val="22"/>
          <w:lang w:val="sk-SK"/>
        </w:rPr>
        <w:t>DIELA</w:t>
      </w:r>
      <w:r w:rsidRPr="0010755F">
        <w:rPr>
          <w:rFonts w:cs="Arial"/>
          <w:sz w:val="22"/>
          <w:lang w:val="sk-SK"/>
        </w:rPr>
        <w:t xml:space="preserve">, </w:t>
      </w:r>
      <w:r w:rsidR="003C3BEC" w:rsidRPr="0010755F">
        <w:rPr>
          <w:rFonts w:cs="Arial"/>
          <w:sz w:val="22"/>
          <w:lang w:val="sk-SK"/>
        </w:rPr>
        <w:t>ktor</w:t>
      </w:r>
      <w:r w:rsidR="00C87515">
        <w:rPr>
          <w:rFonts w:cs="Arial"/>
          <w:sz w:val="22"/>
          <w:lang w:val="sk-SK"/>
        </w:rPr>
        <w:t>é</w:t>
      </w:r>
      <w:r w:rsidR="003C3BEC" w:rsidRPr="0010755F">
        <w:rPr>
          <w:rFonts w:cs="Arial"/>
          <w:sz w:val="22"/>
          <w:lang w:val="sk-SK"/>
        </w:rPr>
        <w:t xml:space="preserve"> sa bude vykonávať na STAVENISKU. Toto poistenie </w:t>
      </w:r>
      <w:r w:rsidRPr="0010755F">
        <w:rPr>
          <w:rFonts w:cs="Arial"/>
          <w:sz w:val="22"/>
          <w:lang w:val="sk-SK"/>
        </w:rPr>
        <w:t xml:space="preserve">musí zahŕňať poistenie majetku a zodpovednosti ZHOTOVITEĽA za škodu, ktorú môže ZHOTOVITEĽ spôsobiť v súvislosti so zhotovovaním </w:t>
      </w:r>
      <w:r w:rsidR="00C87515">
        <w:rPr>
          <w:rFonts w:cs="Arial"/>
          <w:sz w:val="22"/>
          <w:lang w:val="sk-SK"/>
        </w:rPr>
        <w:t>DIELA</w:t>
      </w:r>
      <w:r w:rsidR="003C3BEC" w:rsidRPr="0010755F">
        <w:rPr>
          <w:rFonts w:cs="Arial"/>
          <w:caps/>
          <w:sz w:val="22"/>
          <w:lang w:val="sk-SK"/>
        </w:rPr>
        <w:t xml:space="preserve"> </w:t>
      </w:r>
      <w:r w:rsidR="003C3BEC" w:rsidRPr="0010755F">
        <w:rPr>
          <w:rFonts w:cs="Arial"/>
          <w:sz w:val="22"/>
          <w:lang w:val="sk-SK"/>
        </w:rPr>
        <w:t xml:space="preserve">na </w:t>
      </w:r>
      <w:r w:rsidR="003C3BEC" w:rsidRPr="0010755F">
        <w:rPr>
          <w:rFonts w:cs="Arial"/>
          <w:caps/>
          <w:sz w:val="22"/>
          <w:lang w:val="sk-SK"/>
        </w:rPr>
        <w:t>STAVENISKU</w:t>
      </w:r>
      <w:r w:rsidRPr="0010755F">
        <w:rPr>
          <w:rFonts w:cs="Arial"/>
          <w:caps/>
          <w:sz w:val="22"/>
          <w:lang w:val="sk-SK"/>
        </w:rPr>
        <w:t>,</w:t>
      </w:r>
      <w:r w:rsidRPr="0010755F">
        <w:rPr>
          <w:rFonts w:cs="Arial"/>
          <w:sz w:val="22"/>
          <w:lang w:val="sk-SK"/>
        </w:rPr>
        <w:t xml:space="preserve"> v rozsahu a s poistným krytím primeraným rozsahu a povahe </w:t>
      </w:r>
      <w:r w:rsidR="003C3BEC" w:rsidRPr="0010755F">
        <w:rPr>
          <w:rFonts w:cs="Arial"/>
          <w:sz w:val="22"/>
          <w:lang w:val="sk-SK"/>
        </w:rPr>
        <w:t>činností a dodávok</w:t>
      </w:r>
      <w:r w:rsidR="001E7371" w:rsidRPr="0010755F">
        <w:rPr>
          <w:rFonts w:cs="Arial"/>
          <w:sz w:val="22"/>
          <w:lang w:val="sk-SK"/>
        </w:rPr>
        <w:t xml:space="preserve"> vykonávaných na </w:t>
      </w:r>
      <w:r w:rsidR="001E7371" w:rsidRPr="0010755F">
        <w:rPr>
          <w:rFonts w:cs="Arial"/>
          <w:caps/>
          <w:sz w:val="22"/>
          <w:lang w:val="sk-SK"/>
        </w:rPr>
        <w:t>STAVENISKU</w:t>
      </w:r>
      <w:r w:rsidRPr="0010755F">
        <w:rPr>
          <w:rFonts w:cs="Arial"/>
          <w:sz w:val="22"/>
          <w:lang w:val="sk-SK"/>
        </w:rPr>
        <w:t xml:space="preserve">, ako aj podmienkam </w:t>
      </w:r>
      <w:r w:rsidR="001E7371" w:rsidRPr="0010755F">
        <w:rPr>
          <w:rFonts w:cs="Arial"/>
          <w:sz w:val="22"/>
          <w:lang w:val="sk-SK"/>
        </w:rPr>
        <w:t xml:space="preserve">plnenia predmetu </w:t>
      </w:r>
      <w:r w:rsidRPr="0010755F">
        <w:rPr>
          <w:rFonts w:cs="Arial"/>
          <w:sz w:val="22"/>
          <w:lang w:val="sk-SK"/>
        </w:rPr>
        <w:t>tejto ZMLUVY, minimálne však v nasledujúcom rozsahu:</w:t>
      </w:r>
      <w:bookmarkEnd w:id="263"/>
      <w:r w:rsidRPr="0010755F">
        <w:rPr>
          <w:rFonts w:cs="Arial"/>
          <w:sz w:val="22"/>
          <w:lang w:val="sk-SK"/>
        </w:rPr>
        <w:t xml:space="preserve"> </w:t>
      </w:r>
    </w:p>
    <w:p w14:paraId="036EC671" w14:textId="77777777" w:rsidR="00C81693" w:rsidRPr="0010755F" w:rsidRDefault="00C81693" w:rsidP="00BA6F45">
      <w:pPr>
        <w:pStyle w:val="Normlnywebov"/>
        <w:numPr>
          <w:ilvl w:val="0"/>
          <w:numId w:val="50"/>
        </w:numPr>
        <w:spacing w:before="120" w:beforeAutospacing="0" w:after="0" w:afterAutospacing="0"/>
        <w:ind w:left="714" w:hanging="357"/>
        <w:jc w:val="both"/>
        <w:rPr>
          <w:rFonts w:ascii="Arial" w:hAnsi="Arial" w:cs="Arial"/>
          <w:sz w:val="22"/>
        </w:rPr>
      </w:pPr>
      <w:bookmarkStart w:id="266" w:name="_Ref499110376"/>
      <w:r w:rsidRPr="0010755F">
        <w:rPr>
          <w:rFonts w:ascii="Arial" w:hAnsi="Arial" w:cs="Arial"/>
          <w:sz w:val="22"/>
        </w:rPr>
        <w:t xml:space="preserve">Majetkové poistenie </w:t>
      </w:r>
      <w:r w:rsidR="00C87515">
        <w:rPr>
          <w:rFonts w:ascii="Arial" w:hAnsi="Arial" w:cs="Arial"/>
          <w:sz w:val="22"/>
        </w:rPr>
        <w:t>DIELA</w:t>
      </w:r>
      <w:r w:rsidRPr="0010755F">
        <w:rPr>
          <w:rFonts w:ascii="Arial" w:hAnsi="Arial" w:cs="Arial"/>
          <w:sz w:val="22"/>
        </w:rPr>
        <w:t xml:space="preserve"> minimálne v rozsahu:</w:t>
      </w:r>
      <w:bookmarkEnd w:id="266"/>
    </w:p>
    <w:p w14:paraId="4BBF7F71" w14:textId="77777777" w:rsidR="00C81693" w:rsidRPr="0010755F" w:rsidRDefault="00C81693" w:rsidP="00BA6F45">
      <w:pPr>
        <w:widowControl w:val="0"/>
        <w:numPr>
          <w:ilvl w:val="3"/>
          <w:numId w:val="51"/>
        </w:numPr>
        <w:spacing w:before="120"/>
        <w:ind w:left="1139" w:hanging="425"/>
        <w:jc w:val="both"/>
        <w:rPr>
          <w:rFonts w:ascii="Arial" w:hAnsi="Arial" w:cs="Arial"/>
          <w:sz w:val="22"/>
        </w:rPr>
      </w:pPr>
      <w:r w:rsidRPr="0010755F">
        <w:rPr>
          <w:rFonts w:ascii="Arial" w:hAnsi="Arial" w:cs="Arial"/>
          <w:sz w:val="22"/>
        </w:rPr>
        <w:t xml:space="preserve">Poistenie proti všetkým rizikám (tzv. „ALL-RISK“ krytie) s limitom plnenia vo výške min. </w:t>
      </w:r>
      <w:r w:rsidR="007E499B" w:rsidRPr="0010755F">
        <w:rPr>
          <w:rFonts w:ascii="Arial" w:hAnsi="Arial" w:cs="Arial"/>
          <w:sz w:val="22"/>
        </w:rPr>
        <w:t>1</w:t>
      </w:r>
      <w:r w:rsidRPr="0010755F">
        <w:rPr>
          <w:rFonts w:ascii="Arial" w:hAnsi="Arial" w:cs="Arial"/>
          <w:sz w:val="22"/>
        </w:rPr>
        <w:t xml:space="preserve"> 000 000 EUR;</w:t>
      </w:r>
    </w:p>
    <w:p w14:paraId="0C88FA34" w14:textId="77777777" w:rsidR="00C81693" w:rsidRPr="0010755F" w:rsidRDefault="00C81693" w:rsidP="00BA6F45">
      <w:pPr>
        <w:widowControl w:val="0"/>
        <w:numPr>
          <w:ilvl w:val="3"/>
          <w:numId w:val="51"/>
        </w:numPr>
        <w:spacing w:before="120"/>
        <w:ind w:left="1139" w:hanging="425"/>
        <w:jc w:val="both"/>
        <w:rPr>
          <w:rFonts w:ascii="Arial" w:hAnsi="Arial" w:cs="Arial"/>
          <w:sz w:val="22"/>
        </w:rPr>
      </w:pPr>
      <w:r w:rsidRPr="0010755F">
        <w:rPr>
          <w:rFonts w:ascii="Arial" w:hAnsi="Arial" w:cs="Arial"/>
          <w:sz w:val="22"/>
        </w:rPr>
        <w:t>Poistenie proti krádeži vlámaním alebo lúpežou a vandalizmu (úmyselnému poškodeniu) s limitom plnenia vo výške min. 500 000 EUR;</w:t>
      </w:r>
    </w:p>
    <w:p w14:paraId="7DF362CC" w14:textId="77777777" w:rsidR="00C81693" w:rsidRPr="0010755F" w:rsidRDefault="00C81693" w:rsidP="00BA6F45">
      <w:pPr>
        <w:widowControl w:val="0"/>
        <w:numPr>
          <w:ilvl w:val="3"/>
          <w:numId w:val="51"/>
        </w:numPr>
        <w:spacing w:before="120"/>
        <w:ind w:left="1139" w:hanging="425"/>
        <w:jc w:val="both"/>
        <w:rPr>
          <w:rFonts w:ascii="Arial" w:hAnsi="Arial" w:cs="Arial"/>
          <w:sz w:val="22"/>
        </w:rPr>
      </w:pPr>
      <w:r w:rsidRPr="0010755F">
        <w:rPr>
          <w:rFonts w:ascii="Arial" w:hAnsi="Arial" w:cs="Arial"/>
          <w:sz w:val="22"/>
        </w:rPr>
        <w:t xml:space="preserve">Poistenie existujúceho a okolitého majetku, vrátane majetku OBJEDNÁVATEĽA, vrátane </w:t>
      </w:r>
      <w:r w:rsidRPr="0010755F">
        <w:rPr>
          <w:rFonts w:ascii="Arial" w:hAnsi="Arial" w:cs="Arial"/>
          <w:bCs/>
          <w:sz w:val="22"/>
        </w:rPr>
        <w:t xml:space="preserve">poistenia podzemných káblov, potrubí a iných podzemných zariadení, </w:t>
      </w:r>
      <w:r w:rsidRPr="0010755F">
        <w:rPr>
          <w:rFonts w:ascii="Arial" w:hAnsi="Arial" w:cs="Arial"/>
          <w:sz w:val="22"/>
        </w:rPr>
        <w:t>s limitom plnenia vo výške min. 1 000 000 EUR;</w:t>
      </w:r>
    </w:p>
    <w:p w14:paraId="7D221801" w14:textId="77777777" w:rsidR="00C81693" w:rsidRPr="0010755F" w:rsidRDefault="00C81693" w:rsidP="00BA6F45">
      <w:pPr>
        <w:pStyle w:val="Normlnywebov"/>
        <w:numPr>
          <w:ilvl w:val="0"/>
          <w:numId w:val="50"/>
        </w:numPr>
        <w:spacing w:before="120" w:beforeAutospacing="0" w:after="0" w:afterAutospacing="0"/>
        <w:ind w:left="714" w:hanging="357"/>
        <w:jc w:val="both"/>
        <w:rPr>
          <w:rFonts w:ascii="Arial" w:hAnsi="Arial" w:cs="Arial"/>
          <w:sz w:val="22"/>
        </w:rPr>
      </w:pPr>
      <w:bookmarkStart w:id="267" w:name="_Ref499110387"/>
      <w:r w:rsidRPr="0010755F">
        <w:rPr>
          <w:rFonts w:ascii="Arial" w:hAnsi="Arial" w:cs="Arial"/>
          <w:sz w:val="22"/>
        </w:rPr>
        <w:lastRenderedPageBreak/>
        <w:t>Poistenie zodpovednosti za škody v súvislosti s</w:t>
      </w:r>
      <w:r w:rsidR="007E499B" w:rsidRPr="0010755F">
        <w:rPr>
          <w:rFonts w:ascii="Arial" w:hAnsi="Arial" w:cs="Arial"/>
          <w:sz w:val="22"/>
        </w:rPr>
        <w:t> plnením ZMLUVY</w:t>
      </w:r>
      <w:r w:rsidRPr="0010755F">
        <w:rPr>
          <w:rFonts w:ascii="Arial" w:hAnsi="Arial" w:cs="Arial"/>
          <w:sz w:val="22"/>
        </w:rPr>
        <w:t xml:space="preserve"> minimálne v rozsahu:</w:t>
      </w:r>
      <w:bookmarkEnd w:id="267"/>
    </w:p>
    <w:p w14:paraId="1FFFCDC9" w14:textId="59ECDD8D" w:rsidR="00C81693" w:rsidRPr="0010755F" w:rsidRDefault="00C81693" w:rsidP="00BA6F45">
      <w:pPr>
        <w:widowControl w:val="0"/>
        <w:numPr>
          <w:ilvl w:val="3"/>
          <w:numId w:val="53"/>
        </w:numPr>
        <w:spacing w:before="120"/>
        <w:ind w:left="1139" w:hanging="425"/>
        <w:jc w:val="both"/>
        <w:rPr>
          <w:rFonts w:ascii="Arial" w:hAnsi="Arial" w:cs="Arial"/>
          <w:color w:val="000000"/>
          <w:sz w:val="22"/>
        </w:rPr>
      </w:pPr>
      <w:r w:rsidRPr="0010755F">
        <w:rPr>
          <w:rFonts w:ascii="Arial" w:hAnsi="Arial" w:cs="Arial"/>
          <w:color w:val="000000"/>
          <w:sz w:val="22"/>
        </w:rPr>
        <w:t>Zodpovednos</w:t>
      </w:r>
      <w:r w:rsidR="00C87515">
        <w:rPr>
          <w:rFonts w:ascii="Arial" w:hAnsi="Arial" w:cs="Arial"/>
          <w:color w:val="000000"/>
          <w:sz w:val="22"/>
        </w:rPr>
        <w:t>ti</w:t>
      </w:r>
      <w:r w:rsidRPr="0010755F">
        <w:rPr>
          <w:rFonts w:ascii="Arial" w:hAnsi="Arial" w:cs="Arial"/>
          <w:color w:val="000000"/>
          <w:sz w:val="22"/>
        </w:rPr>
        <w:t xml:space="preserve"> za škody v súvislosti s</w:t>
      </w:r>
      <w:r w:rsidR="007E499B" w:rsidRPr="0010755F">
        <w:rPr>
          <w:rFonts w:ascii="Arial" w:hAnsi="Arial" w:cs="Arial"/>
          <w:color w:val="000000"/>
          <w:sz w:val="22"/>
        </w:rPr>
        <w:t> </w:t>
      </w:r>
      <w:r w:rsidRPr="0010755F">
        <w:rPr>
          <w:rFonts w:ascii="Arial" w:hAnsi="Arial" w:cs="Arial"/>
          <w:color w:val="000000"/>
          <w:sz w:val="22"/>
        </w:rPr>
        <w:t>montáž</w:t>
      </w:r>
      <w:r w:rsidR="007E499B" w:rsidRPr="0010755F">
        <w:rPr>
          <w:rFonts w:ascii="Arial" w:hAnsi="Arial" w:cs="Arial"/>
          <w:color w:val="000000"/>
          <w:sz w:val="22"/>
        </w:rPr>
        <w:t xml:space="preserve">nymi činnosťami na STAVENISKU </w:t>
      </w:r>
      <w:r w:rsidRPr="0010755F">
        <w:rPr>
          <w:rFonts w:ascii="Arial" w:hAnsi="Arial" w:cs="Arial"/>
          <w:color w:val="000000"/>
          <w:sz w:val="22"/>
        </w:rPr>
        <w:t xml:space="preserve">s limitom plnenia vo výške min. </w:t>
      </w:r>
      <w:r w:rsidR="007C59E8">
        <w:rPr>
          <w:rFonts w:ascii="Arial" w:hAnsi="Arial" w:cs="Arial"/>
          <w:color w:val="000000"/>
          <w:sz w:val="22"/>
        </w:rPr>
        <w:t>1</w:t>
      </w:r>
      <w:r w:rsidRPr="0010755F">
        <w:rPr>
          <w:rFonts w:ascii="Arial" w:hAnsi="Arial" w:cs="Arial"/>
          <w:color w:val="000000"/>
          <w:sz w:val="22"/>
        </w:rPr>
        <w:t> 000 000</w:t>
      </w:r>
      <w:r w:rsidRPr="0010755F">
        <w:rPr>
          <w:rFonts w:ascii="Arial" w:hAnsi="Arial" w:cs="Arial"/>
          <w:sz w:val="22"/>
        </w:rPr>
        <w:t xml:space="preserve"> EUR;</w:t>
      </w:r>
    </w:p>
    <w:p w14:paraId="33864F65" w14:textId="77777777" w:rsidR="00C81693" w:rsidRPr="0010755F" w:rsidRDefault="00C81693" w:rsidP="00BA6F45">
      <w:pPr>
        <w:widowControl w:val="0"/>
        <w:numPr>
          <w:ilvl w:val="3"/>
          <w:numId w:val="53"/>
        </w:numPr>
        <w:spacing w:before="120"/>
        <w:ind w:left="1139" w:hanging="425"/>
        <w:jc w:val="both"/>
        <w:rPr>
          <w:rFonts w:ascii="Arial" w:hAnsi="Arial" w:cs="Arial"/>
          <w:color w:val="000000"/>
          <w:sz w:val="22"/>
        </w:rPr>
      </w:pPr>
      <w:r w:rsidRPr="0010755F">
        <w:rPr>
          <w:rFonts w:ascii="Arial" w:hAnsi="Arial" w:cs="Arial"/>
          <w:color w:val="000000"/>
          <w:sz w:val="22"/>
        </w:rPr>
        <w:t>Škody na životnom prostredí s limitom plnenia vo výške min. 1 000 000</w:t>
      </w:r>
      <w:r w:rsidRPr="0010755F">
        <w:rPr>
          <w:rFonts w:ascii="Arial" w:hAnsi="Arial" w:cs="Arial"/>
          <w:sz w:val="22"/>
        </w:rPr>
        <w:t xml:space="preserve"> EUR;</w:t>
      </w:r>
    </w:p>
    <w:p w14:paraId="42A09215" w14:textId="4BB22862" w:rsidR="00C81693" w:rsidRPr="0010755F" w:rsidRDefault="00814BCA" w:rsidP="00C81693">
      <w:pPr>
        <w:widowControl w:val="0"/>
        <w:spacing w:before="120"/>
        <w:ind w:left="709"/>
        <w:jc w:val="both"/>
        <w:rPr>
          <w:rFonts w:ascii="Arial" w:hAnsi="Arial" w:cs="Arial"/>
          <w:color w:val="000000"/>
          <w:sz w:val="22"/>
        </w:rPr>
      </w:pPr>
      <w:r w:rsidRPr="0010755F">
        <w:rPr>
          <w:rFonts w:ascii="Arial" w:hAnsi="Arial" w:cs="Arial"/>
          <w:sz w:val="22"/>
          <w:szCs w:val="20"/>
        </w:rPr>
        <w:t>(ď</w:t>
      </w:r>
      <w:r w:rsidR="00C81693" w:rsidRPr="0010755F">
        <w:rPr>
          <w:rFonts w:ascii="Arial" w:hAnsi="Arial" w:cs="Arial"/>
          <w:sz w:val="22"/>
          <w:szCs w:val="20"/>
        </w:rPr>
        <w:t xml:space="preserve">alej sú poistené riziká podľa písm. </w:t>
      </w:r>
      <w:r w:rsidR="00C81693" w:rsidRPr="0010755F">
        <w:rPr>
          <w:rFonts w:ascii="Arial" w:hAnsi="Arial" w:cs="Arial"/>
          <w:sz w:val="22"/>
          <w:szCs w:val="20"/>
        </w:rPr>
        <w:fldChar w:fldCharType="begin"/>
      </w:r>
      <w:r w:rsidR="00C81693" w:rsidRPr="0010755F">
        <w:rPr>
          <w:rFonts w:ascii="Arial" w:hAnsi="Arial" w:cs="Arial"/>
          <w:sz w:val="22"/>
          <w:szCs w:val="20"/>
        </w:rPr>
        <w:instrText xml:space="preserve"> REF _Ref499110376 \r \h </w:instrText>
      </w:r>
      <w:r w:rsidR="00C81693" w:rsidRPr="0010755F">
        <w:rPr>
          <w:rFonts w:ascii="Arial" w:hAnsi="Arial" w:cs="Arial"/>
          <w:sz w:val="22"/>
          <w:szCs w:val="20"/>
        </w:rPr>
      </w:r>
      <w:r w:rsidR="00C81693" w:rsidRPr="0010755F">
        <w:rPr>
          <w:rFonts w:ascii="Arial" w:hAnsi="Arial" w:cs="Arial"/>
          <w:sz w:val="22"/>
          <w:szCs w:val="20"/>
        </w:rPr>
        <w:fldChar w:fldCharType="separate"/>
      </w:r>
      <w:r w:rsidR="00FD12E1">
        <w:rPr>
          <w:rFonts w:ascii="Arial" w:hAnsi="Arial" w:cs="Arial"/>
          <w:sz w:val="22"/>
          <w:szCs w:val="20"/>
        </w:rPr>
        <w:t>a)</w:t>
      </w:r>
      <w:r w:rsidR="00C81693" w:rsidRPr="0010755F">
        <w:rPr>
          <w:rFonts w:ascii="Arial" w:hAnsi="Arial" w:cs="Arial"/>
          <w:sz w:val="22"/>
          <w:szCs w:val="20"/>
        </w:rPr>
        <w:fldChar w:fldCharType="end"/>
      </w:r>
      <w:r w:rsidR="00C81693" w:rsidRPr="0010755F">
        <w:rPr>
          <w:rFonts w:ascii="Arial" w:hAnsi="Arial" w:cs="Arial"/>
          <w:sz w:val="22"/>
          <w:szCs w:val="20"/>
        </w:rPr>
        <w:t xml:space="preserve"> a </w:t>
      </w:r>
      <w:r w:rsidR="00C81693" w:rsidRPr="0010755F">
        <w:rPr>
          <w:rFonts w:ascii="Arial" w:hAnsi="Arial" w:cs="Arial"/>
          <w:sz w:val="22"/>
          <w:szCs w:val="20"/>
        </w:rPr>
        <w:fldChar w:fldCharType="begin"/>
      </w:r>
      <w:r w:rsidR="00C81693" w:rsidRPr="0010755F">
        <w:rPr>
          <w:rFonts w:ascii="Arial" w:hAnsi="Arial" w:cs="Arial"/>
          <w:sz w:val="22"/>
          <w:szCs w:val="20"/>
        </w:rPr>
        <w:instrText xml:space="preserve"> REF _Ref499110387 \r \h </w:instrText>
      </w:r>
      <w:r w:rsidR="00C81693" w:rsidRPr="0010755F">
        <w:rPr>
          <w:rFonts w:ascii="Arial" w:hAnsi="Arial" w:cs="Arial"/>
          <w:sz w:val="22"/>
          <w:szCs w:val="20"/>
        </w:rPr>
      </w:r>
      <w:r w:rsidR="00C81693" w:rsidRPr="0010755F">
        <w:rPr>
          <w:rFonts w:ascii="Arial" w:hAnsi="Arial" w:cs="Arial"/>
          <w:sz w:val="22"/>
          <w:szCs w:val="20"/>
        </w:rPr>
        <w:fldChar w:fldCharType="separate"/>
      </w:r>
      <w:r w:rsidR="00FD12E1">
        <w:rPr>
          <w:rFonts w:ascii="Arial" w:hAnsi="Arial" w:cs="Arial"/>
          <w:sz w:val="22"/>
          <w:szCs w:val="20"/>
        </w:rPr>
        <w:t>b)</w:t>
      </w:r>
      <w:r w:rsidR="00C81693" w:rsidRPr="0010755F">
        <w:rPr>
          <w:rFonts w:ascii="Arial" w:hAnsi="Arial" w:cs="Arial"/>
          <w:sz w:val="22"/>
          <w:szCs w:val="20"/>
        </w:rPr>
        <w:fldChar w:fldCharType="end"/>
      </w:r>
      <w:r w:rsidR="00C81693" w:rsidRPr="0010755F">
        <w:rPr>
          <w:rFonts w:ascii="Arial" w:hAnsi="Arial" w:cs="Arial"/>
          <w:sz w:val="22"/>
          <w:szCs w:val="20"/>
        </w:rPr>
        <w:t xml:space="preserve"> tohto bodu spoločne označované ako „POISTENÉ RIZIKÁ</w:t>
      </w:r>
      <w:r w:rsidRPr="0010755F">
        <w:rPr>
          <w:rFonts w:ascii="Arial" w:hAnsi="Arial" w:cs="Arial"/>
          <w:sz w:val="22"/>
          <w:szCs w:val="20"/>
        </w:rPr>
        <w:t>“)</w:t>
      </w:r>
    </w:p>
    <w:p w14:paraId="251118E8" w14:textId="588A9179" w:rsidR="00C81693" w:rsidRPr="0010755F" w:rsidRDefault="00C81693" w:rsidP="00646817">
      <w:pPr>
        <w:pStyle w:val="s0"/>
        <w:numPr>
          <w:ilvl w:val="0"/>
          <w:numId w:val="54"/>
        </w:numPr>
        <w:tabs>
          <w:tab w:val="clear" w:pos="190"/>
        </w:tabs>
        <w:spacing w:before="240" w:after="0" w:line="240" w:lineRule="auto"/>
        <w:ind w:left="357" w:hanging="357"/>
        <w:jc w:val="both"/>
        <w:rPr>
          <w:rFonts w:cs="Arial"/>
          <w:sz w:val="22"/>
          <w:lang w:val="sk-SK"/>
        </w:rPr>
      </w:pPr>
      <w:r w:rsidRPr="0010755F">
        <w:rPr>
          <w:rFonts w:cs="Arial"/>
          <w:sz w:val="22"/>
          <w:lang w:val="sk-SK"/>
        </w:rPr>
        <w:t xml:space="preserve">Pre účely poistenia podľa bodu </w:t>
      </w:r>
      <w:r w:rsidR="00112603" w:rsidRPr="0010755F">
        <w:rPr>
          <w:rFonts w:cs="Arial"/>
          <w:sz w:val="22"/>
          <w:lang w:val="sk-SK"/>
        </w:rPr>
        <w:fldChar w:fldCharType="begin"/>
      </w:r>
      <w:r w:rsidR="00112603" w:rsidRPr="0010755F">
        <w:rPr>
          <w:rFonts w:cs="Arial"/>
          <w:sz w:val="22"/>
          <w:lang w:val="sk-SK"/>
        </w:rPr>
        <w:instrText xml:space="preserve"> REF _Ref489544708 \n \h </w:instrText>
      </w:r>
      <w:r w:rsidR="00112603" w:rsidRPr="0010755F">
        <w:rPr>
          <w:rFonts w:cs="Arial"/>
          <w:sz w:val="22"/>
          <w:lang w:val="sk-SK"/>
        </w:rPr>
      </w:r>
      <w:r w:rsidR="00112603" w:rsidRPr="0010755F">
        <w:rPr>
          <w:rFonts w:cs="Arial"/>
          <w:sz w:val="22"/>
          <w:lang w:val="sk-SK"/>
        </w:rPr>
        <w:fldChar w:fldCharType="separate"/>
      </w:r>
      <w:r w:rsidR="00FD12E1">
        <w:rPr>
          <w:rFonts w:cs="Arial"/>
          <w:sz w:val="22"/>
          <w:lang w:val="sk-SK"/>
        </w:rPr>
        <w:t>1</w:t>
      </w:r>
      <w:r w:rsidR="00112603" w:rsidRPr="0010755F">
        <w:rPr>
          <w:rFonts w:cs="Arial"/>
          <w:sz w:val="22"/>
          <w:lang w:val="sk-SK"/>
        </w:rPr>
        <w:fldChar w:fldCharType="end"/>
      </w:r>
      <w:r w:rsidRPr="0010755F">
        <w:rPr>
          <w:rFonts w:cs="Arial"/>
          <w:sz w:val="22"/>
          <w:lang w:val="sk-SK"/>
        </w:rPr>
        <w:t xml:space="preserve"> tohto článku:</w:t>
      </w:r>
    </w:p>
    <w:p w14:paraId="1BF537A1" w14:textId="77777777" w:rsidR="00C81693" w:rsidRPr="0010755F" w:rsidRDefault="00C81693" w:rsidP="00BA6F45">
      <w:pPr>
        <w:pStyle w:val="Normlnywebov"/>
        <w:numPr>
          <w:ilvl w:val="0"/>
          <w:numId w:val="52"/>
        </w:numPr>
        <w:spacing w:before="120" w:beforeAutospacing="0" w:after="0" w:afterAutospacing="0"/>
        <w:ind w:left="1083" w:hanging="374"/>
        <w:jc w:val="both"/>
        <w:rPr>
          <w:rFonts w:ascii="Arial" w:hAnsi="Arial" w:cs="Arial"/>
          <w:sz w:val="22"/>
        </w:rPr>
      </w:pPr>
      <w:r w:rsidRPr="0010755F">
        <w:rPr>
          <w:rFonts w:ascii="Arial" w:hAnsi="Arial" w:cs="Arial"/>
          <w:sz w:val="22"/>
        </w:rPr>
        <w:t>Poistníkom je ZHOTOVITEĽ;</w:t>
      </w:r>
    </w:p>
    <w:p w14:paraId="2963C992" w14:textId="66CAF167" w:rsidR="00C81693" w:rsidRPr="0010755F" w:rsidRDefault="00C81693" w:rsidP="00BA6F45">
      <w:pPr>
        <w:pStyle w:val="Normlnywebov"/>
        <w:numPr>
          <w:ilvl w:val="0"/>
          <w:numId w:val="52"/>
        </w:numPr>
        <w:spacing w:before="120" w:beforeAutospacing="0" w:after="0" w:afterAutospacing="0"/>
        <w:ind w:left="1083" w:hanging="374"/>
        <w:jc w:val="both"/>
        <w:rPr>
          <w:rFonts w:ascii="Arial" w:hAnsi="Arial" w:cs="Arial"/>
          <w:sz w:val="22"/>
        </w:rPr>
      </w:pPr>
      <w:r w:rsidRPr="0010755F">
        <w:rPr>
          <w:rFonts w:ascii="Arial" w:hAnsi="Arial" w:cs="Arial"/>
          <w:sz w:val="22"/>
        </w:rPr>
        <w:t>Poistenými sú ZHOTOVITEĽ  a SUBDODÁVATELIA.</w:t>
      </w:r>
    </w:p>
    <w:p w14:paraId="7438B4B6" w14:textId="101FC4EE" w:rsidR="00C81693" w:rsidRPr="0010755F" w:rsidRDefault="00C81693" w:rsidP="00646817">
      <w:pPr>
        <w:pStyle w:val="s0"/>
        <w:numPr>
          <w:ilvl w:val="0"/>
          <w:numId w:val="54"/>
        </w:numPr>
        <w:tabs>
          <w:tab w:val="clear" w:pos="190"/>
        </w:tabs>
        <w:spacing w:before="240" w:after="0" w:line="240" w:lineRule="auto"/>
        <w:ind w:left="357" w:hanging="357"/>
        <w:jc w:val="both"/>
        <w:rPr>
          <w:rFonts w:cs="Arial"/>
          <w:sz w:val="22"/>
          <w:szCs w:val="22"/>
          <w:lang w:val="sk-SK"/>
        </w:rPr>
      </w:pPr>
      <w:bookmarkStart w:id="268" w:name="_Ref13676267"/>
      <w:r w:rsidRPr="0010755F">
        <w:rPr>
          <w:rFonts w:cs="Arial"/>
          <w:sz w:val="22"/>
          <w:szCs w:val="22"/>
          <w:lang w:val="sk-SK"/>
        </w:rPr>
        <w:t xml:space="preserve">ZHOTOVITEĽ sa zaväzuje udržiavať v platnosti poistnú zmluvu podľa bodu </w:t>
      </w:r>
      <w:r w:rsidR="00E618D9" w:rsidRPr="0010755F">
        <w:rPr>
          <w:rFonts w:cs="Arial"/>
          <w:sz w:val="22"/>
          <w:lang w:val="sk-SK"/>
        </w:rPr>
        <w:fldChar w:fldCharType="begin"/>
      </w:r>
      <w:r w:rsidR="00E618D9" w:rsidRPr="0010755F">
        <w:rPr>
          <w:rFonts w:cs="Arial"/>
          <w:sz w:val="22"/>
          <w:lang w:val="sk-SK"/>
        </w:rPr>
        <w:instrText xml:space="preserve"> REF _Ref489544708 \n \h </w:instrText>
      </w:r>
      <w:r w:rsidR="00E618D9" w:rsidRPr="0010755F">
        <w:rPr>
          <w:rFonts w:cs="Arial"/>
          <w:sz w:val="22"/>
          <w:lang w:val="sk-SK"/>
        </w:rPr>
      </w:r>
      <w:r w:rsidR="00E618D9" w:rsidRPr="0010755F">
        <w:rPr>
          <w:rFonts w:cs="Arial"/>
          <w:sz w:val="22"/>
          <w:lang w:val="sk-SK"/>
        </w:rPr>
        <w:fldChar w:fldCharType="separate"/>
      </w:r>
      <w:r w:rsidR="00FD12E1">
        <w:rPr>
          <w:rFonts w:cs="Arial"/>
          <w:sz w:val="22"/>
          <w:lang w:val="sk-SK"/>
        </w:rPr>
        <w:t>1</w:t>
      </w:r>
      <w:r w:rsidR="00E618D9" w:rsidRPr="0010755F">
        <w:rPr>
          <w:rFonts w:cs="Arial"/>
          <w:sz w:val="22"/>
          <w:lang w:val="sk-SK"/>
        </w:rPr>
        <w:fldChar w:fldCharType="end"/>
      </w:r>
      <w:r w:rsidRPr="0010755F">
        <w:rPr>
          <w:rFonts w:cs="Arial"/>
          <w:sz w:val="22"/>
          <w:lang w:val="sk-SK"/>
        </w:rPr>
        <w:t xml:space="preserve"> tohto článku</w:t>
      </w:r>
      <w:r w:rsidRPr="0010755F">
        <w:rPr>
          <w:rFonts w:cs="Arial"/>
          <w:sz w:val="22"/>
          <w:szCs w:val="22"/>
          <w:lang w:val="sk-SK"/>
        </w:rPr>
        <w:t xml:space="preserve"> t</w:t>
      </w:r>
      <w:r w:rsidRPr="0010755F">
        <w:rPr>
          <w:rFonts w:cs="Arial"/>
          <w:sz w:val="22"/>
          <w:lang w:val="sk-SK"/>
        </w:rPr>
        <w:t>ak, aby POISTENÉ RIZIKÁ boli kontinuálne kryté príslušným poistením</w:t>
      </w:r>
      <w:r w:rsidRPr="0010755F">
        <w:rPr>
          <w:rFonts w:cs="Arial"/>
          <w:sz w:val="22"/>
          <w:szCs w:val="22"/>
          <w:lang w:val="sk-SK"/>
        </w:rPr>
        <w:t xml:space="preserve"> od prevzatia STAVENISKA ZHOTOVITEĽOM od OBJEDNÁVATEĽA až do PREVZATIA</w:t>
      </w:r>
      <w:r w:rsidR="00E618D9" w:rsidRPr="0010755F">
        <w:rPr>
          <w:rFonts w:cs="Arial"/>
          <w:sz w:val="22"/>
          <w:szCs w:val="22"/>
          <w:lang w:val="sk-SK"/>
        </w:rPr>
        <w:t>.</w:t>
      </w:r>
      <w:bookmarkEnd w:id="268"/>
    </w:p>
    <w:p w14:paraId="3E799FAE" w14:textId="03E78256" w:rsidR="00C81693" w:rsidRPr="0010755F" w:rsidRDefault="00C81693" w:rsidP="00646817">
      <w:pPr>
        <w:pStyle w:val="s0"/>
        <w:numPr>
          <w:ilvl w:val="0"/>
          <w:numId w:val="54"/>
        </w:numPr>
        <w:tabs>
          <w:tab w:val="clear" w:pos="190"/>
        </w:tabs>
        <w:spacing w:before="240" w:after="0" w:line="240" w:lineRule="auto"/>
        <w:ind w:left="357" w:hanging="357"/>
        <w:jc w:val="both"/>
        <w:rPr>
          <w:rFonts w:cs="Arial"/>
          <w:sz w:val="22"/>
          <w:lang w:val="sk-SK"/>
        </w:rPr>
      </w:pPr>
      <w:bookmarkStart w:id="269" w:name="_Ref348271790"/>
      <w:bookmarkEnd w:id="264"/>
      <w:bookmarkEnd w:id="265"/>
      <w:r w:rsidRPr="0010755F">
        <w:rPr>
          <w:rFonts w:cs="Arial"/>
          <w:sz w:val="22"/>
          <w:szCs w:val="22"/>
          <w:lang w:val="sk-SK"/>
        </w:rPr>
        <w:t xml:space="preserve">ZHOTOVITEĽ </w:t>
      </w:r>
      <w:r w:rsidRPr="0010755F">
        <w:rPr>
          <w:rFonts w:cs="Arial"/>
          <w:sz w:val="22"/>
          <w:lang w:val="sk-SK"/>
        </w:rPr>
        <w:t>je povinný predložiť OBJEDNÁVATEĽOVI kópiu platn</w:t>
      </w:r>
      <w:r w:rsidR="009C10CE">
        <w:rPr>
          <w:rFonts w:cs="Arial"/>
          <w:sz w:val="22"/>
          <w:lang w:val="sk-SK"/>
        </w:rPr>
        <w:t>ého poistného certifikátu</w:t>
      </w:r>
      <w:r w:rsidR="009C10CE" w:rsidRPr="0010755F" w:rsidDel="009C10CE">
        <w:rPr>
          <w:rFonts w:cs="Arial"/>
          <w:sz w:val="22"/>
          <w:lang w:val="sk-SK"/>
        </w:rPr>
        <w:t xml:space="preserve"> </w:t>
      </w:r>
      <w:r w:rsidRPr="0010755F">
        <w:rPr>
          <w:rFonts w:cs="Arial"/>
          <w:sz w:val="22"/>
          <w:lang w:val="sk-SK"/>
        </w:rPr>
        <w:t xml:space="preserve">podľa bodu </w:t>
      </w:r>
      <w:r w:rsidR="00106C99" w:rsidRPr="0010755F">
        <w:rPr>
          <w:rFonts w:cs="Arial"/>
          <w:sz w:val="22"/>
          <w:lang w:val="sk-SK"/>
        </w:rPr>
        <w:fldChar w:fldCharType="begin"/>
      </w:r>
      <w:r w:rsidR="00106C99" w:rsidRPr="0010755F">
        <w:rPr>
          <w:rFonts w:cs="Arial"/>
          <w:sz w:val="22"/>
          <w:lang w:val="sk-SK"/>
        </w:rPr>
        <w:instrText xml:space="preserve"> REF _Ref489544708 \n \h </w:instrText>
      </w:r>
      <w:r w:rsidR="00106C99" w:rsidRPr="0010755F">
        <w:rPr>
          <w:rFonts w:cs="Arial"/>
          <w:sz w:val="22"/>
          <w:lang w:val="sk-SK"/>
        </w:rPr>
      </w:r>
      <w:r w:rsidR="00106C99" w:rsidRPr="0010755F">
        <w:rPr>
          <w:rFonts w:cs="Arial"/>
          <w:sz w:val="22"/>
          <w:lang w:val="sk-SK"/>
        </w:rPr>
        <w:fldChar w:fldCharType="separate"/>
      </w:r>
      <w:r w:rsidR="00FD12E1">
        <w:rPr>
          <w:rFonts w:cs="Arial"/>
          <w:sz w:val="22"/>
          <w:lang w:val="sk-SK"/>
        </w:rPr>
        <w:t>1</w:t>
      </w:r>
      <w:r w:rsidR="00106C99" w:rsidRPr="0010755F">
        <w:rPr>
          <w:rFonts w:cs="Arial"/>
          <w:sz w:val="22"/>
          <w:lang w:val="sk-SK"/>
        </w:rPr>
        <w:fldChar w:fldCharType="end"/>
      </w:r>
      <w:r w:rsidRPr="0010755F">
        <w:rPr>
          <w:rFonts w:cs="Arial"/>
          <w:sz w:val="22"/>
          <w:lang w:val="sk-SK"/>
        </w:rPr>
        <w:t xml:space="preserve"> tohto článku (ďalej len „</w:t>
      </w:r>
      <w:r w:rsidR="009C10CE" w:rsidRPr="0010755F">
        <w:rPr>
          <w:rFonts w:cs="Arial"/>
          <w:sz w:val="22"/>
          <w:lang w:val="sk-SK"/>
        </w:rPr>
        <w:t>POISTN</w:t>
      </w:r>
      <w:r w:rsidR="009C10CE">
        <w:rPr>
          <w:rFonts w:cs="Arial"/>
          <w:sz w:val="22"/>
          <w:lang w:val="sk-SK"/>
        </w:rPr>
        <w:t>Ý</w:t>
      </w:r>
      <w:r w:rsidR="009C10CE" w:rsidRPr="0010755F">
        <w:rPr>
          <w:rFonts w:cs="Arial"/>
          <w:sz w:val="22"/>
          <w:lang w:val="sk-SK"/>
        </w:rPr>
        <w:t xml:space="preserve"> </w:t>
      </w:r>
      <w:r w:rsidR="009C10CE">
        <w:rPr>
          <w:rFonts w:cs="Arial"/>
          <w:sz w:val="22"/>
          <w:lang w:val="sk-SK"/>
        </w:rPr>
        <w:t>CERTIFIKÁT</w:t>
      </w:r>
      <w:r w:rsidRPr="0010755F">
        <w:rPr>
          <w:rFonts w:cs="Arial"/>
          <w:sz w:val="22"/>
          <w:lang w:val="sk-SK"/>
        </w:rPr>
        <w:t xml:space="preserve">“) najneskôr 15 pracovných dní od uzavretia ZMLUVY alebo pri prevzatí STAVENISKA podľa toho, čo nastane skôr. V prípade akejkoľvek </w:t>
      </w:r>
      <w:r w:rsidR="009C10CE">
        <w:rPr>
          <w:rFonts w:cs="Arial"/>
          <w:sz w:val="22"/>
          <w:lang w:val="sk-SK"/>
        </w:rPr>
        <w:t xml:space="preserve">podstatnej </w:t>
      </w:r>
      <w:r w:rsidRPr="0010755F">
        <w:rPr>
          <w:rFonts w:cs="Arial"/>
          <w:sz w:val="22"/>
          <w:lang w:val="sk-SK"/>
        </w:rPr>
        <w:t xml:space="preserve">zmeny </w:t>
      </w:r>
      <w:r w:rsidR="009C10CE">
        <w:rPr>
          <w:rFonts w:cs="Arial"/>
          <w:sz w:val="22"/>
          <w:lang w:val="sk-SK"/>
        </w:rPr>
        <w:t xml:space="preserve">poistnej zmluvy </w:t>
      </w:r>
      <w:r w:rsidRPr="0010755F">
        <w:rPr>
          <w:rFonts w:cs="Arial"/>
          <w:sz w:val="22"/>
          <w:lang w:val="sk-SK"/>
        </w:rPr>
        <w:t xml:space="preserve">je </w:t>
      </w:r>
      <w:r w:rsidRPr="0010755F">
        <w:rPr>
          <w:rFonts w:cs="Arial"/>
          <w:sz w:val="22"/>
          <w:szCs w:val="22"/>
          <w:lang w:val="sk-SK"/>
        </w:rPr>
        <w:t xml:space="preserve">ZHOTOVITEĽ </w:t>
      </w:r>
      <w:r w:rsidRPr="0010755F">
        <w:rPr>
          <w:rFonts w:cs="Arial"/>
          <w:sz w:val="22"/>
          <w:lang w:val="sk-SK"/>
        </w:rPr>
        <w:t xml:space="preserve">povinný predložiť OBJEDNÁVATEĽOVI kópiu </w:t>
      </w:r>
      <w:r w:rsidR="009C10CE">
        <w:rPr>
          <w:rFonts w:cs="Arial"/>
          <w:sz w:val="22"/>
          <w:lang w:val="sk-SK"/>
        </w:rPr>
        <w:t>nového POISTNÉHO CERTIFIKÁTU</w:t>
      </w:r>
      <w:r w:rsidR="009C10CE" w:rsidRPr="0010755F" w:rsidDel="009C10CE">
        <w:rPr>
          <w:rFonts w:cs="Arial"/>
          <w:sz w:val="22"/>
          <w:lang w:val="sk-SK"/>
        </w:rPr>
        <w:t xml:space="preserve"> </w:t>
      </w:r>
      <w:r w:rsidRPr="0010755F">
        <w:rPr>
          <w:rFonts w:cs="Arial"/>
          <w:sz w:val="22"/>
          <w:lang w:val="sk-SK"/>
        </w:rPr>
        <w:t xml:space="preserve">bezodkladne, avšak nie neskôr ako 5 pracovných dní od uzavretia príslušného dodatku </w:t>
      </w:r>
      <w:r w:rsidR="007D41C5">
        <w:rPr>
          <w:rFonts w:cs="Arial"/>
          <w:sz w:val="22"/>
          <w:lang w:val="sk-SK"/>
        </w:rPr>
        <w:t>poistného certifikátu</w:t>
      </w:r>
      <w:r w:rsidRPr="0010755F">
        <w:rPr>
          <w:rFonts w:cs="Arial"/>
          <w:sz w:val="22"/>
          <w:lang w:val="sk-SK"/>
        </w:rPr>
        <w:t>.</w:t>
      </w:r>
      <w:bookmarkEnd w:id="269"/>
    </w:p>
    <w:p w14:paraId="5AEFAFE6" w14:textId="41EAC711" w:rsidR="00C81693" w:rsidRPr="0010755F" w:rsidRDefault="00C81693" w:rsidP="00646817">
      <w:pPr>
        <w:pStyle w:val="s0"/>
        <w:numPr>
          <w:ilvl w:val="0"/>
          <w:numId w:val="54"/>
        </w:numPr>
        <w:tabs>
          <w:tab w:val="clear" w:pos="190"/>
        </w:tabs>
        <w:spacing w:before="240" w:after="0" w:line="240" w:lineRule="auto"/>
        <w:ind w:left="357" w:hanging="357"/>
        <w:jc w:val="both"/>
        <w:rPr>
          <w:rFonts w:cs="Arial"/>
          <w:sz w:val="22"/>
          <w:lang w:val="sk-SK"/>
        </w:rPr>
      </w:pPr>
      <w:bookmarkStart w:id="270" w:name="_Ref438480492"/>
      <w:bookmarkStart w:id="271" w:name="_Ref435694017"/>
      <w:r w:rsidRPr="0010755F">
        <w:rPr>
          <w:rFonts w:cs="Arial"/>
          <w:sz w:val="22"/>
          <w:lang w:val="sk-SK"/>
        </w:rPr>
        <w:t xml:space="preserve">V prípade nesplnenia niektorej z povinností </w:t>
      </w:r>
      <w:r w:rsidRPr="0010755F">
        <w:rPr>
          <w:rFonts w:cs="Arial"/>
          <w:sz w:val="22"/>
          <w:szCs w:val="22"/>
          <w:lang w:val="sk-SK"/>
        </w:rPr>
        <w:t xml:space="preserve">ZHOTOVITEĽA </w:t>
      </w:r>
      <w:r w:rsidRPr="0010755F">
        <w:rPr>
          <w:rFonts w:cs="Arial"/>
          <w:sz w:val="22"/>
          <w:lang w:val="sk-SK"/>
        </w:rPr>
        <w:t xml:space="preserve">podľa bodov </w:t>
      </w:r>
      <w:r w:rsidR="00106C99" w:rsidRPr="0010755F">
        <w:rPr>
          <w:rFonts w:cs="Arial"/>
          <w:sz w:val="22"/>
        </w:rPr>
        <w:fldChar w:fldCharType="begin"/>
      </w:r>
      <w:r w:rsidR="00106C99" w:rsidRPr="0010755F">
        <w:rPr>
          <w:rFonts w:cs="Arial"/>
          <w:sz w:val="22"/>
          <w:lang w:val="sk-SK"/>
        </w:rPr>
        <w:instrText xml:space="preserve"> REF _Ref489544708 \n \h </w:instrText>
      </w:r>
      <w:r w:rsidR="00106C99" w:rsidRPr="0010755F">
        <w:rPr>
          <w:rFonts w:cs="Arial"/>
          <w:sz w:val="22"/>
        </w:rPr>
      </w:r>
      <w:r w:rsidR="00106C99" w:rsidRPr="0010755F">
        <w:rPr>
          <w:rFonts w:cs="Arial"/>
          <w:sz w:val="22"/>
        </w:rPr>
        <w:fldChar w:fldCharType="separate"/>
      </w:r>
      <w:r w:rsidR="00FD12E1">
        <w:rPr>
          <w:rFonts w:cs="Arial"/>
          <w:sz w:val="22"/>
          <w:lang w:val="sk-SK"/>
        </w:rPr>
        <w:t>1</w:t>
      </w:r>
      <w:r w:rsidR="00106C99" w:rsidRPr="0010755F">
        <w:rPr>
          <w:rFonts w:cs="Arial"/>
          <w:sz w:val="22"/>
        </w:rPr>
        <w:fldChar w:fldCharType="end"/>
      </w:r>
      <w:r w:rsidRPr="0010755F">
        <w:rPr>
          <w:rFonts w:cs="Arial"/>
          <w:sz w:val="22"/>
          <w:lang w:val="sk-SK"/>
        </w:rPr>
        <w:t xml:space="preserve"> až </w:t>
      </w:r>
      <w:r w:rsidR="00106C99" w:rsidRPr="0010755F">
        <w:rPr>
          <w:rFonts w:cs="Arial"/>
          <w:sz w:val="22"/>
        </w:rPr>
        <w:fldChar w:fldCharType="begin"/>
      </w:r>
      <w:r w:rsidR="00106C99" w:rsidRPr="0010755F">
        <w:rPr>
          <w:rFonts w:cs="Arial"/>
          <w:sz w:val="22"/>
          <w:lang w:val="sk-SK"/>
        </w:rPr>
        <w:instrText xml:space="preserve"> REF _Ref348271790 \n \h </w:instrText>
      </w:r>
      <w:r w:rsidR="00106C99" w:rsidRPr="0010755F">
        <w:rPr>
          <w:rFonts w:cs="Arial"/>
          <w:sz w:val="22"/>
        </w:rPr>
      </w:r>
      <w:r w:rsidR="00106C99" w:rsidRPr="0010755F">
        <w:rPr>
          <w:rFonts w:cs="Arial"/>
          <w:sz w:val="22"/>
        </w:rPr>
        <w:fldChar w:fldCharType="separate"/>
      </w:r>
      <w:r w:rsidR="00FD12E1">
        <w:rPr>
          <w:rFonts w:cs="Arial"/>
          <w:sz w:val="22"/>
          <w:lang w:val="sk-SK"/>
        </w:rPr>
        <w:t>4</w:t>
      </w:r>
      <w:r w:rsidR="00106C99" w:rsidRPr="0010755F">
        <w:rPr>
          <w:rFonts w:cs="Arial"/>
          <w:sz w:val="22"/>
        </w:rPr>
        <w:fldChar w:fldCharType="end"/>
      </w:r>
      <w:r w:rsidRPr="0010755F">
        <w:rPr>
          <w:rFonts w:cs="Arial"/>
          <w:sz w:val="22"/>
          <w:lang w:val="sk-SK"/>
        </w:rPr>
        <w:t xml:space="preserve"> tohto článku je OBJEDNÁVATEĽ oprávnený zadržať akúkoľvek platbu </w:t>
      </w:r>
      <w:r w:rsidRPr="0010755F">
        <w:rPr>
          <w:rFonts w:cs="Arial"/>
          <w:sz w:val="22"/>
          <w:szCs w:val="22"/>
          <w:lang w:val="sk-SK"/>
        </w:rPr>
        <w:t>ZHOTOVITEĽOVI</w:t>
      </w:r>
      <w:r w:rsidRPr="0010755F">
        <w:rPr>
          <w:rFonts w:cs="Arial"/>
          <w:sz w:val="22"/>
          <w:lang w:val="sk-SK"/>
        </w:rPr>
        <w:t xml:space="preserve">, na ktorú je povinný podľa tejto ZMLUVY, až do doby, kedy </w:t>
      </w:r>
      <w:r w:rsidRPr="0010755F">
        <w:rPr>
          <w:rFonts w:cs="Arial"/>
          <w:sz w:val="22"/>
          <w:szCs w:val="22"/>
          <w:lang w:val="sk-SK"/>
        </w:rPr>
        <w:t xml:space="preserve">ZHOTOVITEĽ </w:t>
      </w:r>
      <w:r w:rsidRPr="0010755F">
        <w:rPr>
          <w:rFonts w:cs="Arial"/>
          <w:sz w:val="22"/>
          <w:lang w:val="sk-SK"/>
        </w:rPr>
        <w:t>predloží OBJEDNÁVATEĽOVI kópiu príslušn</w:t>
      </w:r>
      <w:r w:rsidR="008B4EFE">
        <w:rPr>
          <w:rFonts w:cs="Arial"/>
          <w:sz w:val="22"/>
          <w:lang w:val="sk-SK"/>
        </w:rPr>
        <w:t>ého platného POISTNÉHO CERTIFIKÁTU</w:t>
      </w:r>
      <w:r w:rsidRPr="0010755F">
        <w:rPr>
          <w:rFonts w:cs="Arial"/>
          <w:sz w:val="22"/>
          <w:lang w:val="sk-SK"/>
        </w:rPr>
        <w:t>.</w:t>
      </w:r>
      <w:r w:rsidRPr="0010755F">
        <w:rPr>
          <w:rFonts w:cs="Arial"/>
          <w:sz w:val="22"/>
          <w:szCs w:val="22"/>
          <w:lang w:val="sk-SK"/>
        </w:rPr>
        <w:t xml:space="preserve"> ZHOTOVITEĽ </w:t>
      </w:r>
      <w:r w:rsidRPr="0010755F">
        <w:rPr>
          <w:rFonts w:cs="Arial"/>
          <w:sz w:val="22"/>
          <w:lang w:val="sk-SK"/>
        </w:rPr>
        <w:t>nie je v takomto prípade oprávnený uplatniť si voči OBJEDNÁVATEĽOVI žiadne zmluvné sankcie za nesplnenie finančného záväzku. P</w:t>
      </w:r>
      <w:r w:rsidRPr="0010755F">
        <w:rPr>
          <w:rFonts w:cs="Arial"/>
          <w:sz w:val="22"/>
          <w:szCs w:val="22"/>
          <w:lang w:val="sk-SK"/>
        </w:rPr>
        <w:t>ovinnosti ZHOTOVITEĽA podľa tejto ZMLUVY, vrátane povinnosti dodržať termíny plnenia ZMLUVY, nie sú v takomto prípade dotknuté.</w:t>
      </w:r>
      <w:bookmarkEnd w:id="270"/>
    </w:p>
    <w:p w14:paraId="383BF4A7" w14:textId="77777777" w:rsidR="00BE2553" w:rsidRPr="0010755F" w:rsidRDefault="00F60B1F" w:rsidP="00BA6F45">
      <w:pPr>
        <w:pStyle w:val="Nadpis1"/>
        <w:numPr>
          <w:ilvl w:val="0"/>
          <w:numId w:val="15"/>
        </w:numPr>
        <w:spacing w:before="480" w:after="120"/>
        <w:ind w:left="0" w:firstLine="0"/>
        <w:jc w:val="center"/>
        <w:rPr>
          <w:szCs w:val="24"/>
        </w:rPr>
      </w:pPr>
      <w:bookmarkStart w:id="272" w:name="_Toc236457178"/>
      <w:bookmarkStart w:id="273" w:name="_Toc236457179"/>
      <w:bookmarkEnd w:id="271"/>
      <w:bookmarkEnd w:id="272"/>
      <w:r w:rsidRPr="0010755F">
        <w:rPr>
          <w:szCs w:val="24"/>
        </w:rPr>
        <w:br/>
      </w:r>
      <w:bookmarkStart w:id="274" w:name="_Ref13661194"/>
      <w:bookmarkStart w:id="275" w:name="_Toc47715834"/>
      <w:r w:rsidR="00BE2553" w:rsidRPr="0010755F">
        <w:rPr>
          <w:szCs w:val="24"/>
        </w:rPr>
        <w:t>ZÁRUKA</w:t>
      </w:r>
      <w:bookmarkEnd w:id="273"/>
      <w:bookmarkEnd w:id="274"/>
      <w:bookmarkEnd w:id="275"/>
    </w:p>
    <w:p w14:paraId="6F258C4C" w14:textId="6B1C2DBA" w:rsidR="00BE2553" w:rsidRPr="00EB4097" w:rsidRDefault="00121D07" w:rsidP="006716C2">
      <w:pPr>
        <w:pStyle w:val="s0"/>
        <w:numPr>
          <w:ilvl w:val="0"/>
          <w:numId w:val="95"/>
        </w:numPr>
        <w:tabs>
          <w:tab w:val="clear" w:pos="190"/>
        </w:tabs>
        <w:spacing w:before="240" w:after="0" w:line="240" w:lineRule="auto"/>
        <w:ind w:left="357" w:hanging="357"/>
        <w:jc w:val="both"/>
        <w:rPr>
          <w:rFonts w:cs="Arial"/>
          <w:sz w:val="22"/>
          <w:lang w:val="sk-SK"/>
        </w:rPr>
      </w:pPr>
      <w:bookmarkStart w:id="276" w:name="_Ref236469029"/>
      <w:r w:rsidRPr="00EB4097">
        <w:rPr>
          <w:rFonts w:cs="Arial"/>
          <w:caps/>
          <w:sz w:val="22"/>
          <w:lang w:val="sk-SK"/>
        </w:rPr>
        <w:t>ZHOTOVITEĽ</w:t>
      </w:r>
      <w:r w:rsidR="00BE2553" w:rsidRPr="00EB4097">
        <w:rPr>
          <w:rFonts w:cs="Arial"/>
          <w:sz w:val="22"/>
          <w:lang w:val="sk-SK"/>
        </w:rPr>
        <w:t xml:space="preserve"> poskytuje záruku za to, že počas trvania záručnej doby </w:t>
      </w:r>
      <w:r w:rsidR="00C8225F" w:rsidRPr="00EB4097">
        <w:rPr>
          <w:rFonts w:cs="Arial"/>
          <w:sz w:val="22"/>
          <w:lang w:val="sk-SK"/>
        </w:rPr>
        <w:t xml:space="preserve">v zmysle bodu </w:t>
      </w:r>
      <w:r w:rsidR="00831023" w:rsidRPr="00EB4097">
        <w:rPr>
          <w:rFonts w:cs="Arial"/>
          <w:sz w:val="22"/>
          <w:lang w:val="sk-SK"/>
        </w:rPr>
        <w:t>5</w:t>
      </w:r>
      <w:r w:rsidR="00C8225F" w:rsidRPr="00EB4097">
        <w:rPr>
          <w:rFonts w:cs="Arial"/>
          <w:sz w:val="22"/>
          <w:lang w:val="sk-SK"/>
        </w:rPr>
        <w:t xml:space="preserve"> tohto článku ZMLUVY </w:t>
      </w:r>
      <w:r w:rsidR="00CC7481" w:rsidRPr="00EB4097">
        <w:rPr>
          <w:rFonts w:cs="Arial"/>
          <w:sz w:val="22"/>
          <w:lang w:val="sk-SK"/>
        </w:rPr>
        <w:t xml:space="preserve">je </w:t>
      </w:r>
      <w:r w:rsidR="00C8225F" w:rsidRPr="00EB4097">
        <w:rPr>
          <w:rFonts w:cs="Arial"/>
          <w:sz w:val="22"/>
          <w:lang w:val="sk-SK"/>
        </w:rPr>
        <w:t xml:space="preserve">DIELO, t.j. </w:t>
      </w:r>
      <w:r w:rsidR="00BE2553" w:rsidRPr="00EB4097">
        <w:rPr>
          <w:rFonts w:cs="Arial"/>
          <w:sz w:val="22"/>
          <w:lang w:val="sk-SK"/>
        </w:rPr>
        <w:t>všetky práce, dodávky a/alebo plnenia (vrátane všetkých dodaných zariadení) doda</w:t>
      </w:r>
      <w:r w:rsidR="00C8225F" w:rsidRPr="00EB4097">
        <w:rPr>
          <w:rFonts w:cs="Arial"/>
          <w:sz w:val="22"/>
          <w:lang w:val="sk-SK"/>
        </w:rPr>
        <w:t>né</w:t>
      </w:r>
      <w:r w:rsidR="00BE2553" w:rsidRPr="00EB4097">
        <w:rPr>
          <w:rFonts w:cs="Arial"/>
          <w:sz w:val="22"/>
          <w:lang w:val="sk-SK"/>
        </w:rPr>
        <w:t xml:space="preserve"> podľa </w:t>
      </w:r>
      <w:r w:rsidR="00BE2553" w:rsidRPr="00EB4097">
        <w:rPr>
          <w:rFonts w:cs="Arial"/>
          <w:caps/>
          <w:sz w:val="22"/>
          <w:lang w:val="sk-SK"/>
        </w:rPr>
        <w:t>zmluvy</w:t>
      </w:r>
      <w:r w:rsidR="00BE2553" w:rsidRPr="00EB4097">
        <w:rPr>
          <w:rFonts w:cs="Arial"/>
          <w:sz w:val="22"/>
          <w:lang w:val="sk-SK"/>
        </w:rPr>
        <w:t>, bez vád, vrátane (nie však výlučne) bez vád v</w:t>
      </w:r>
      <w:r w:rsidR="00CC7481" w:rsidRPr="00EB4097">
        <w:rPr>
          <w:rFonts w:cs="Arial"/>
          <w:sz w:val="22"/>
          <w:lang w:val="sk-SK"/>
        </w:rPr>
        <w:t xml:space="preserve"> návrhu, </w:t>
      </w:r>
      <w:r w:rsidR="00BE2553" w:rsidRPr="00EB4097">
        <w:rPr>
          <w:rFonts w:cs="Arial"/>
          <w:sz w:val="22"/>
          <w:lang w:val="sk-SK"/>
        </w:rPr>
        <w:t>konštrukcii a vád materiálov a taktiež zaručuje, že vykonané práce sú bez akýchkoľvek vád.</w:t>
      </w:r>
      <w:bookmarkEnd w:id="276"/>
      <w:r w:rsidR="00BE2553" w:rsidRPr="00EB4097">
        <w:rPr>
          <w:rFonts w:cs="Arial"/>
          <w:sz w:val="22"/>
          <w:lang w:val="sk-SK"/>
        </w:rPr>
        <w:t xml:space="preserve"> </w:t>
      </w:r>
      <w:r w:rsidR="008F27CE" w:rsidRPr="00EB4097">
        <w:rPr>
          <w:rFonts w:cs="Arial"/>
          <w:caps/>
          <w:sz w:val="22"/>
          <w:lang w:val="sk-SK"/>
        </w:rPr>
        <w:t>ZHOTOVITEĽ</w:t>
      </w:r>
      <w:r w:rsidR="008F27CE" w:rsidRPr="00EB4097">
        <w:rPr>
          <w:rFonts w:cs="Arial"/>
          <w:sz w:val="22"/>
          <w:lang w:val="sk-SK"/>
        </w:rPr>
        <w:t xml:space="preserve"> poskytuje záruku aj za to, že </w:t>
      </w:r>
      <w:r w:rsidR="00C8225F" w:rsidRPr="00EB4097">
        <w:rPr>
          <w:rFonts w:cs="Arial"/>
          <w:sz w:val="22"/>
          <w:lang w:val="sk-SK"/>
        </w:rPr>
        <w:t xml:space="preserve">žiaden </w:t>
      </w:r>
      <w:r w:rsidR="008F27CE" w:rsidRPr="00EB4097">
        <w:rPr>
          <w:rFonts w:cs="Arial"/>
          <w:sz w:val="22"/>
          <w:lang w:val="sk-SK"/>
        </w:rPr>
        <w:t>m</w:t>
      </w:r>
      <w:r w:rsidR="00493A25" w:rsidRPr="00EB4097">
        <w:rPr>
          <w:rFonts w:cs="Arial"/>
          <w:sz w:val="22"/>
          <w:lang w:val="sk-SK"/>
        </w:rPr>
        <w:t>ateriál a</w:t>
      </w:r>
      <w:r w:rsidR="00C8225F" w:rsidRPr="00EB4097">
        <w:rPr>
          <w:rFonts w:cs="Arial"/>
          <w:sz w:val="22"/>
          <w:lang w:val="sk-SK"/>
        </w:rPr>
        <w:t>/alebo</w:t>
      </w:r>
      <w:r w:rsidR="00493A25" w:rsidRPr="00EB4097">
        <w:rPr>
          <w:rFonts w:cs="Arial"/>
          <w:sz w:val="22"/>
          <w:lang w:val="sk-SK"/>
        </w:rPr>
        <w:t xml:space="preserve"> zariadeni</w:t>
      </w:r>
      <w:r w:rsidR="00C8225F" w:rsidRPr="00EB4097">
        <w:rPr>
          <w:rFonts w:cs="Arial"/>
          <w:sz w:val="22"/>
          <w:lang w:val="sk-SK"/>
        </w:rPr>
        <w:t>e dodané ZHOTOVITEĽOM podľa tejto ZMLUVY</w:t>
      </w:r>
      <w:r w:rsidR="00493A25" w:rsidRPr="00EB4097">
        <w:rPr>
          <w:rFonts w:cs="Arial"/>
          <w:sz w:val="22"/>
          <w:lang w:val="sk-SK"/>
        </w:rPr>
        <w:t xml:space="preserve">, nie sú zaťažené </w:t>
      </w:r>
      <w:r w:rsidR="00CC7481" w:rsidRPr="00EB4097">
        <w:rPr>
          <w:rFonts w:cs="Arial"/>
          <w:sz w:val="22"/>
          <w:lang w:val="sk-SK"/>
        </w:rPr>
        <w:t xml:space="preserve">žiadnymi </w:t>
      </w:r>
      <w:r w:rsidR="00493A25" w:rsidRPr="00EB4097">
        <w:rPr>
          <w:rFonts w:cs="Arial"/>
          <w:sz w:val="22"/>
          <w:lang w:val="sk-SK"/>
        </w:rPr>
        <w:t>nárokmi tretích strán</w:t>
      </w:r>
      <w:r w:rsidR="008F27CE" w:rsidRPr="00EB4097">
        <w:rPr>
          <w:rFonts w:cs="Arial"/>
          <w:sz w:val="22"/>
          <w:lang w:val="sk-SK"/>
        </w:rPr>
        <w:t>.</w:t>
      </w:r>
    </w:p>
    <w:p w14:paraId="0E843374" w14:textId="77777777" w:rsidR="00A268F1" w:rsidRPr="00EB4097" w:rsidRDefault="00A268F1" w:rsidP="006716C2">
      <w:pPr>
        <w:pStyle w:val="s0"/>
        <w:numPr>
          <w:ilvl w:val="0"/>
          <w:numId w:val="95"/>
        </w:numPr>
        <w:tabs>
          <w:tab w:val="clear" w:pos="190"/>
        </w:tabs>
        <w:spacing w:before="240" w:after="0" w:line="240" w:lineRule="auto"/>
        <w:ind w:left="357" w:hanging="357"/>
        <w:jc w:val="both"/>
        <w:rPr>
          <w:rFonts w:cs="Arial"/>
          <w:sz w:val="22"/>
          <w:lang w:val="sk-SK"/>
        </w:rPr>
      </w:pPr>
      <w:bookmarkStart w:id="277" w:name="_Ref236469056"/>
      <w:r w:rsidRPr="00EB4097">
        <w:rPr>
          <w:rFonts w:cs="Arial"/>
          <w:sz w:val="22"/>
          <w:lang w:val="sk-SK"/>
        </w:rPr>
        <w:t xml:space="preserve">Záruka sa nevzťahuje na vady vzniknuté: (i) prevádzkou alebo údržbou, ktoré nie sú v súlade s príručkou ZHOTOVITEĽA pre prevádzku a údržbu alebo všeobecne používanými priemyslovými štandardami, (ii) použitím neschválených náhradných dielov, neoprávnenými úpravami alebo zmenami DIELA, (iii) bežným opotrebením, (iv) nezaistením vhodných skladovacích podmienok, alebo (v) použitím DIELA k iným účelom ako v súlade s dohodnutými parametrami. Za záručnú vadu sa nepovažuje, pokiaľ dôjde k zlyhaniu DIELA alebo jeho časti z dôvodov, za ktoré ZHOTOVITEĽ nezodpovedá. </w:t>
      </w:r>
    </w:p>
    <w:p w14:paraId="00B695BA" w14:textId="77777777" w:rsidR="00A268F1" w:rsidRPr="00EB4097" w:rsidRDefault="00A268F1" w:rsidP="006716C2">
      <w:pPr>
        <w:pStyle w:val="s0"/>
        <w:numPr>
          <w:ilvl w:val="0"/>
          <w:numId w:val="95"/>
        </w:numPr>
        <w:tabs>
          <w:tab w:val="clear" w:pos="190"/>
        </w:tabs>
        <w:spacing w:before="240" w:after="0" w:line="240" w:lineRule="auto"/>
        <w:ind w:left="357" w:hanging="357"/>
        <w:jc w:val="both"/>
        <w:rPr>
          <w:rFonts w:cs="Arial"/>
          <w:sz w:val="22"/>
          <w:lang w:val="sk-SK"/>
        </w:rPr>
      </w:pPr>
      <w:r w:rsidRPr="00EB4097">
        <w:rPr>
          <w:rFonts w:cs="Arial"/>
          <w:sz w:val="22"/>
          <w:lang w:val="sk-SK"/>
        </w:rPr>
        <w:lastRenderedPageBreak/>
        <w:t>V prípade záručnej vady zaistí OBJEDNÁVATEĽ</w:t>
      </w:r>
      <w:r w:rsidR="00C30717" w:rsidRPr="00EB4097">
        <w:rPr>
          <w:rFonts w:cs="Arial"/>
          <w:sz w:val="22"/>
          <w:lang w:val="sk-SK"/>
        </w:rPr>
        <w:t xml:space="preserve"> pre ZHOTOVITEĽA</w:t>
      </w:r>
      <w:r w:rsidRPr="00EB4097">
        <w:rPr>
          <w:rFonts w:cs="Arial"/>
          <w:sz w:val="22"/>
          <w:lang w:val="sk-SK"/>
        </w:rPr>
        <w:t xml:space="preserve"> prístupovú cestu k DIELU bez prekážok, vhodnú k manipulácii a odvozu DIELA alebo jeho časti. </w:t>
      </w:r>
    </w:p>
    <w:p w14:paraId="779AB6F7" w14:textId="08296E8C" w:rsidR="00BE2553" w:rsidRPr="00EB4097" w:rsidRDefault="00121D07" w:rsidP="006716C2">
      <w:pPr>
        <w:pStyle w:val="s0"/>
        <w:numPr>
          <w:ilvl w:val="0"/>
          <w:numId w:val="95"/>
        </w:numPr>
        <w:tabs>
          <w:tab w:val="clear" w:pos="190"/>
        </w:tabs>
        <w:spacing w:before="240" w:after="0" w:line="240" w:lineRule="auto"/>
        <w:ind w:left="357" w:hanging="357"/>
        <w:jc w:val="both"/>
        <w:rPr>
          <w:rFonts w:cs="Arial"/>
          <w:sz w:val="22"/>
          <w:lang w:val="sk-SK"/>
        </w:rPr>
      </w:pPr>
      <w:r w:rsidRPr="00EB4097">
        <w:rPr>
          <w:rFonts w:cs="Arial"/>
          <w:caps/>
          <w:sz w:val="22"/>
          <w:lang w:val="sk-SK"/>
        </w:rPr>
        <w:t>ZHOTOVITEĽ</w:t>
      </w:r>
      <w:r w:rsidR="00BE2553" w:rsidRPr="00EB4097">
        <w:rPr>
          <w:rFonts w:cs="Arial"/>
          <w:sz w:val="22"/>
          <w:lang w:val="sk-SK"/>
        </w:rPr>
        <w:t xml:space="preserve"> poskytuje záruku za to, že počas trvania záručnej doby </w:t>
      </w:r>
      <w:r w:rsidR="006425C0" w:rsidRPr="00EB4097">
        <w:rPr>
          <w:rFonts w:cs="Arial"/>
          <w:caps/>
          <w:sz w:val="22"/>
          <w:lang w:val="sk-SK"/>
        </w:rPr>
        <w:t>DIELO</w:t>
      </w:r>
      <w:r w:rsidR="006425C0" w:rsidRPr="00EB4097">
        <w:rPr>
          <w:rFonts w:cs="Arial"/>
          <w:sz w:val="22"/>
          <w:lang w:val="sk-SK"/>
        </w:rPr>
        <w:t xml:space="preserve"> </w:t>
      </w:r>
      <w:r w:rsidR="00BE2553" w:rsidRPr="00EB4097">
        <w:rPr>
          <w:rFonts w:cs="Arial"/>
          <w:sz w:val="22"/>
          <w:lang w:val="sk-SK"/>
        </w:rPr>
        <w:t xml:space="preserve">spĺňa požiadavky definované v </w:t>
      </w:r>
      <w:r w:rsidR="00BE2553" w:rsidRPr="00EB4097">
        <w:rPr>
          <w:rFonts w:cs="Arial"/>
          <w:caps/>
          <w:sz w:val="22"/>
          <w:lang w:val="sk-SK"/>
        </w:rPr>
        <w:t>Technickej Špecifikácii</w:t>
      </w:r>
      <w:r w:rsidR="00286435" w:rsidRPr="00EB4097">
        <w:rPr>
          <w:rFonts w:cs="Arial"/>
          <w:caps/>
          <w:sz w:val="22"/>
          <w:lang w:val="sk-SK"/>
        </w:rPr>
        <w:t xml:space="preserve">, </w:t>
      </w:r>
      <w:r w:rsidR="006425C0" w:rsidRPr="00EB4097">
        <w:rPr>
          <w:rFonts w:cs="Arial"/>
          <w:sz w:val="22"/>
          <w:lang w:val="sk-SK"/>
        </w:rPr>
        <w:t xml:space="preserve">najmä (ale nie výlučne) </w:t>
      </w:r>
      <w:r w:rsidR="00BE2553" w:rsidRPr="00EB4097">
        <w:rPr>
          <w:rFonts w:cs="Arial"/>
          <w:sz w:val="22"/>
          <w:lang w:val="sk-SK"/>
        </w:rPr>
        <w:t xml:space="preserve">všetky technické parametre stanovené v </w:t>
      </w:r>
      <w:r w:rsidR="00BE2553" w:rsidRPr="00EB4097">
        <w:rPr>
          <w:rFonts w:cs="Arial"/>
          <w:caps/>
          <w:sz w:val="22"/>
          <w:lang w:val="sk-SK"/>
        </w:rPr>
        <w:t>Technickej Špecifikácii</w:t>
      </w:r>
      <w:r w:rsidR="00AC7BFA" w:rsidRPr="00EB4097">
        <w:rPr>
          <w:rFonts w:cs="Arial"/>
          <w:caps/>
          <w:sz w:val="22"/>
          <w:lang w:val="sk-SK"/>
        </w:rPr>
        <w:t xml:space="preserve"> </w:t>
      </w:r>
      <w:r w:rsidR="00AC7BFA" w:rsidRPr="00EB4097">
        <w:rPr>
          <w:rFonts w:cs="Arial"/>
          <w:sz w:val="22"/>
          <w:lang w:val="sk-SK"/>
        </w:rPr>
        <w:t>a že hodnoty vibrácií NOVÝCH HČ neprekračujú limitné hodnoty stanovené ZHOTOVITEĽOM.</w:t>
      </w:r>
      <w:bookmarkEnd w:id="277"/>
      <w:r w:rsidR="008F3B67" w:rsidRPr="00EB4097">
        <w:rPr>
          <w:rFonts w:cs="Arial"/>
          <w:sz w:val="22"/>
          <w:lang w:val="sk-SK"/>
        </w:rPr>
        <w:t xml:space="preserve"> Pre vylúčenie pochybnosti sa ZMLUVNÉ STRANY dohodli, že ZHOTOVITEĽ nezodpovedá za príspevok ostatných častí KOMPRESORA, ktoré nie sú súčasťou DIELA, k vibráciám KOMPRESORA ako celku, avšak ZHOTOVITEĽ zodpovedá za prípadné zhoršenie vibrácií KOMPRESORA ako celku nad dovolený limit, ak je toto zhoršenie spôsobené NOVÝMI HČ.</w:t>
      </w:r>
      <w:r w:rsidR="00BE2553" w:rsidRPr="00EB4097">
        <w:rPr>
          <w:rFonts w:cs="Arial"/>
          <w:sz w:val="22"/>
          <w:lang w:val="sk-SK"/>
        </w:rPr>
        <w:t xml:space="preserve"> </w:t>
      </w:r>
    </w:p>
    <w:p w14:paraId="056A1CFE" w14:textId="1C347C0F" w:rsidR="00BE2553" w:rsidRPr="00EB4097" w:rsidRDefault="00BE2553" w:rsidP="006716C2">
      <w:pPr>
        <w:pStyle w:val="s0"/>
        <w:numPr>
          <w:ilvl w:val="0"/>
          <w:numId w:val="95"/>
        </w:numPr>
        <w:tabs>
          <w:tab w:val="clear" w:pos="190"/>
        </w:tabs>
        <w:spacing w:before="240" w:after="0" w:line="240" w:lineRule="auto"/>
        <w:ind w:left="357" w:hanging="357"/>
        <w:jc w:val="both"/>
        <w:rPr>
          <w:rFonts w:cs="Arial"/>
          <w:sz w:val="22"/>
          <w:lang w:val="sk-SK"/>
        </w:rPr>
      </w:pPr>
      <w:bookmarkStart w:id="278" w:name="_Ref242939843"/>
      <w:r w:rsidRPr="00EB4097">
        <w:rPr>
          <w:rFonts w:cs="Arial"/>
          <w:sz w:val="22"/>
          <w:lang w:val="sk-SK"/>
        </w:rPr>
        <w:t xml:space="preserve">Záručná doba podľa ods. </w:t>
      </w:r>
      <w:r w:rsidRPr="00EB4097">
        <w:rPr>
          <w:rFonts w:cs="Arial"/>
          <w:sz w:val="22"/>
          <w:lang w:val="sk-SK"/>
        </w:rPr>
        <w:fldChar w:fldCharType="begin"/>
      </w:r>
      <w:r w:rsidRPr="00EB4097">
        <w:rPr>
          <w:rFonts w:cs="Arial"/>
          <w:sz w:val="22"/>
          <w:lang w:val="sk-SK"/>
        </w:rPr>
        <w:instrText xml:space="preserve"> REF _Ref236469029 \r \h  \* MERGEFORMAT </w:instrText>
      </w:r>
      <w:r w:rsidRPr="00EB4097">
        <w:rPr>
          <w:rFonts w:cs="Arial"/>
          <w:sz w:val="22"/>
          <w:lang w:val="sk-SK"/>
        </w:rPr>
      </w:r>
      <w:r w:rsidRPr="00EB4097">
        <w:rPr>
          <w:rFonts w:cs="Arial"/>
          <w:sz w:val="22"/>
          <w:lang w:val="sk-SK"/>
        </w:rPr>
        <w:fldChar w:fldCharType="separate"/>
      </w:r>
      <w:r w:rsidR="00FD12E1" w:rsidRPr="00EB4097">
        <w:rPr>
          <w:rFonts w:cs="Arial"/>
          <w:sz w:val="22"/>
          <w:lang w:val="sk-SK"/>
        </w:rPr>
        <w:t>1</w:t>
      </w:r>
      <w:r w:rsidRPr="00EB4097">
        <w:rPr>
          <w:rFonts w:cs="Arial"/>
          <w:sz w:val="22"/>
          <w:lang w:val="sk-SK"/>
        </w:rPr>
        <w:fldChar w:fldCharType="end"/>
      </w:r>
      <w:r w:rsidRPr="00EB4097">
        <w:rPr>
          <w:rFonts w:cs="Arial"/>
          <w:sz w:val="22"/>
          <w:lang w:val="sk-SK"/>
        </w:rPr>
        <w:t xml:space="preserve"> a </w:t>
      </w:r>
      <w:r w:rsidRPr="00EB4097">
        <w:rPr>
          <w:rFonts w:cs="Arial"/>
          <w:sz w:val="22"/>
          <w:lang w:val="sk-SK"/>
        </w:rPr>
        <w:fldChar w:fldCharType="begin"/>
      </w:r>
      <w:r w:rsidRPr="00EB4097">
        <w:rPr>
          <w:rFonts w:cs="Arial"/>
          <w:sz w:val="22"/>
          <w:lang w:val="sk-SK"/>
        </w:rPr>
        <w:instrText xml:space="preserve"> REF _Ref236469056 \r \h  \* MERGEFORMAT </w:instrText>
      </w:r>
      <w:r w:rsidRPr="00EB4097">
        <w:rPr>
          <w:rFonts w:cs="Arial"/>
          <w:sz w:val="22"/>
          <w:lang w:val="sk-SK"/>
        </w:rPr>
      </w:r>
      <w:r w:rsidRPr="00EB4097">
        <w:rPr>
          <w:rFonts w:cs="Arial"/>
          <w:sz w:val="22"/>
          <w:lang w:val="sk-SK"/>
        </w:rPr>
        <w:fldChar w:fldCharType="separate"/>
      </w:r>
      <w:r w:rsidR="00FD12E1" w:rsidRPr="00EB4097">
        <w:rPr>
          <w:rFonts w:cs="Arial"/>
          <w:sz w:val="22"/>
          <w:lang w:val="sk-SK"/>
        </w:rPr>
        <w:t>2</w:t>
      </w:r>
      <w:r w:rsidRPr="00EB4097">
        <w:rPr>
          <w:rFonts w:cs="Arial"/>
          <w:sz w:val="22"/>
          <w:lang w:val="sk-SK"/>
        </w:rPr>
        <w:fldChar w:fldCharType="end"/>
      </w:r>
      <w:r w:rsidRPr="00EB4097">
        <w:rPr>
          <w:rFonts w:cs="Arial"/>
          <w:sz w:val="22"/>
          <w:lang w:val="sk-SK"/>
        </w:rPr>
        <w:t xml:space="preserve"> tohto článku je </w:t>
      </w:r>
      <w:r w:rsidR="0038507E" w:rsidRPr="00EB4097">
        <w:rPr>
          <w:rFonts w:cs="Arial"/>
          <w:sz w:val="22"/>
          <w:lang w:val="sk-SK"/>
        </w:rPr>
        <w:t>30</w:t>
      </w:r>
      <w:r w:rsidR="000D3842" w:rsidRPr="00EB4097">
        <w:rPr>
          <w:rFonts w:cs="Arial"/>
          <w:sz w:val="22"/>
          <w:lang w:val="sk-SK"/>
        </w:rPr>
        <w:t xml:space="preserve"> </w:t>
      </w:r>
      <w:r w:rsidRPr="00EB4097">
        <w:rPr>
          <w:rFonts w:cs="Arial"/>
          <w:sz w:val="22"/>
          <w:lang w:val="sk-SK"/>
        </w:rPr>
        <w:t>mesiacov</w:t>
      </w:r>
      <w:r w:rsidR="005D013F" w:rsidRPr="00EB4097">
        <w:rPr>
          <w:rFonts w:cs="Arial"/>
          <w:sz w:val="22"/>
          <w:lang w:val="sk-SK"/>
        </w:rPr>
        <w:t xml:space="preserve"> </w:t>
      </w:r>
      <w:r w:rsidR="000D3842" w:rsidRPr="00EB4097">
        <w:rPr>
          <w:rFonts w:cs="Arial"/>
          <w:sz w:val="22"/>
          <w:lang w:val="sk-SK"/>
        </w:rPr>
        <w:t xml:space="preserve">od dodania  jednotlivých NOVÝCH HČ </w:t>
      </w:r>
      <w:r w:rsidR="00E76E46" w:rsidRPr="00EB4097">
        <w:rPr>
          <w:rFonts w:cs="Arial"/>
          <w:sz w:val="22"/>
          <w:lang w:val="sk-SK"/>
        </w:rPr>
        <w:t xml:space="preserve">na STAVENISKO </w:t>
      </w:r>
      <w:r w:rsidR="005D013F" w:rsidRPr="00EB4097">
        <w:rPr>
          <w:rFonts w:cs="Arial"/>
          <w:sz w:val="22"/>
          <w:lang w:val="sk-SK"/>
        </w:rPr>
        <w:t>alebo</w:t>
      </w:r>
      <w:r w:rsidR="00BD2F72" w:rsidRPr="00EB4097">
        <w:rPr>
          <w:rFonts w:cs="Arial"/>
          <w:sz w:val="22"/>
          <w:lang w:val="sk-SK"/>
        </w:rPr>
        <w:t>12</w:t>
      </w:r>
      <w:r w:rsidR="005D013F" w:rsidRPr="00EB4097">
        <w:rPr>
          <w:rFonts w:cs="Arial"/>
          <w:sz w:val="22"/>
          <w:lang w:val="sk-SK"/>
        </w:rPr>
        <w:t>.000 prevádzkových hodín</w:t>
      </w:r>
      <w:r w:rsidR="00696CDE" w:rsidRPr="00EB4097">
        <w:rPr>
          <w:rFonts w:cs="Arial"/>
          <w:sz w:val="22"/>
          <w:lang w:val="sk-SK"/>
        </w:rPr>
        <w:t xml:space="preserve"> NOVÝCH HČ</w:t>
      </w:r>
      <w:r w:rsidR="00BD2F72" w:rsidRPr="00EB4097">
        <w:rPr>
          <w:rFonts w:cs="Arial"/>
          <w:sz w:val="22"/>
          <w:lang w:val="sk-SK"/>
        </w:rPr>
        <w:t xml:space="preserve"> od PREVZATIA/PREDBEŽNÉHO PREVZATIA</w:t>
      </w:r>
      <w:r w:rsidR="005248D3" w:rsidRPr="00EB4097">
        <w:rPr>
          <w:rFonts w:cs="Arial"/>
          <w:sz w:val="22"/>
          <w:lang w:val="sk-SK"/>
        </w:rPr>
        <w:t>, podľa toho, čo uplynie skôr</w:t>
      </w:r>
      <w:r w:rsidRPr="00EB4097">
        <w:rPr>
          <w:rFonts w:cs="Arial"/>
          <w:sz w:val="22"/>
          <w:lang w:val="sk-SK"/>
        </w:rPr>
        <w:t>.</w:t>
      </w:r>
      <w:bookmarkEnd w:id="278"/>
      <w:r w:rsidRPr="00EB4097">
        <w:rPr>
          <w:rFonts w:cs="Arial"/>
          <w:sz w:val="22"/>
          <w:lang w:val="sk-SK"/>
        </w:rPr>
        <w:t xml:space="preserve"> </w:t>
      </w:r>
    </w:p>
    <w:p w14:paraId="52E6F3A5" w14:textId="13C0C9C7" w:rsidR="00BE2553" w:rsidRPr="00EB4097" w:rsidRDefault="005248D3" w:rsidP="006716C2">
      <w:pPr>
        <w:pStyle w:val="s0"/>
        <w:numPr>
          <w:ilvl w:val="0"/>
          <w:numId w:val="95"/>
        </w:numPr>
        <w:tabs>
          <w:tab w:val="clear" w:pos="190"/>
        </w:tabs>
        <w:spacing w:before="240" w:after="0" w:line="240" w:lineRule="auto"/>
        <w:ind w:left="357" w:hanging="357"/>
        <w:jc w:val="both"/>
        <w:rPr>
          <w:rFonts w:cs="Arial"/>
          <w:sz w:val="22"/>
          <w:lang w:val="sk-SK"/>
        </w:rPr>
      </w:pPr>
      <w:r w:rsidRPr="00EB4097">
        <w:rPr>
          <w:rFonts w:cs="Arial"/>
          <w:sz w:val="22"/>
          <w:lang w:val="sk-SK"/>
        </w:rPr>
        <w:t xml:space="preserve">ZMLUVNÉ STRANY </w:t>
      </w:r>
      <w:r w:rsidR="00BE2553" w:rsidRPr="00EB4097">
        <w:rPr>
          <w:rFonts w:cs="Arial"/>
          <w:sz w:val="22"/>
          <w:lang w:val="sk-SK"/>
        </w:rPr>
        <w:t xml:space="preserve">sa dohodli, že akékoľvek vady, či už vady vykonaných prác a/alebo dodaných dodávok podľa ZMLUVY, ktoré </w:t>
      </w:r>
      <w:r w:rsidR="00286435" w:rsidRPr="00EB4097">
        <w:rPr>
          <w:rFonts w:cs="Arial"/>
          <w:sz w:val="22"/>
          <w:lang w:val="sk-SK"/>
        </w:rPr>
        <w:t xml:space="preserve">budú zistené </w:t>
      </w:r>
      <w:r w:rsidR="00BE2553" w:rsidRPr="00EB4097">
        <w:rPr>
          <w:rFonts w:cs="Arial"/>
          <w:sz w:val="22"/>
          <w:lang w:val="sk-SK"/>
        </w:rPr>
        <w:t xml:space="preserve"> počas záručnej doby</w:t>
      </w:r>
      <w:r w:rsidRPr="00EB4097">
        <w:rPr>
          <w:rFonts w:cs="Arial"/>
          <w:sz w:val="22"/>
          <w:lang w:val="sk-SK"/>
        </w:rPr>
        <w:t xml:space="preserve"> a za ktoré zodpovedá ZHOTOVITEĽ</w:t>
      </w:r>
      <w:r w:rsidR="00BE2553" w:rsidRPr="00EB4097">
        <w:rPr>
          <w:rFonts w:cs="Arial"/>
          <w:sz w:val="22"/>
          <w:lang w:val="sk-SK"/>
        </w:rPr>
        <w:t xml:space="preserve">, </w:t>
      </w:r>
      <w:r w:rsidR="00121D07" w:rsidRPr="00EB4097">
        <w:rPr>
          <w:rFonts w:cs="Arial"/>
          <w:sz w:val="22"/>
          <w:lang w:val="sk-SK"/>
        </w:rPr>
        <w:t>ZHOTOVITEĽ</w:t>
      </w:r>
      <w:r w:rsidR="00BE2553" w:rsidRPr="00EB4097">
        <w:rPr>
          <w:rFonts w:cs="Arial"/>
          <w:sz w:val="22"/>
          <w:lang w:val="sk-SK"/>
        </w:rPr>
        <w:t xml:space="preserve"> bezplatne odstráni. </w:t>
      </w:r>
      <w:r w:rsidR="00121D07" w:rsidRPr="00EB4097">
        <w:rPr>
          <w:rFonts w:cs="Arial"/>
          <w:sz w:val="22"/>
          <w:lang w:val="sk-SK"/>
        </w:rPr>
        <w:t>ZHOTOVITEĽ</w:t>
      </w:r>
      <w:r w:rsidR="00BE2553" w:rsidRPr="00EB4097">
        <w:rPr>
          <w:rFonts w:cs="Arial"/>
          <w:sz w:val="22"/>
          <w:lang w:val="sk-SK"/>
        </w:rPr>
        <w:t xml:space="preserve"> je povinný začať s odstraňovaním vád bez zbytočného odkladu, avšak najneskôr do 10 pracovných dní po uplatnení reklamácie OBJEDNÁVATEĽOM</w:t>
      </w:r>
      <w:r w:rsidR="006102A8" w:rsidRPr="00EB4097">
        <w:rPr>
          <w:rFonts w:cs="Arial"/>
          <w:sz w:val="22"/>
          <w:lang w:val="sk-SK"/>
        </w:rPr>
        <w:t xml:space="preserve"> bez ohľadu na to, či sa na vadu vzťahuje záruka podľa tejto ZMLUVY, alebo nie</w:t>
      </w:r>
      <w:r w:rsidR="00BE2553" w:rsidRPr="00EB4097">
        <w:rPr>
          <w:rFonts w:cs="Arial"/>
          <w:sz w:val="22"/>
          <w:lang w:val="sk-SK"/>
        </w:rPr>
        <w:t xml:space="preserve">. </w:t>
      </w:r>
      <w:r w:rsidR="001071B2" w:rsidRPr="00EB4097">
        <w:rPr>
          <w:rFonts w:cs="Arial"/>
          <w:sz w:val="22"/>
          <w:lang w:val="sk-SK"/>
        </w:rPr>
        <w:t xml:space="preserve">Účelne vynaložené </w:t>
      </w:r>
      <w:r w:rsidR="00BE2553" w:rsidRPr="00EB4097">
        <w:rPr>
          <w:rFonts w:cs="Arial"/>
          <w:sz w:val="22"/>
          <w:lang w:val="sk-SK"/>
        </w:rPr>
        <w:t>náklady vzniknut</w:t>
      </w:r>
      <w:r w:rsidR="00AD76E8" w:rsidRPr="00EB4097">
        <w:rPr>
          <w:rFonts w:cs="Arial"/>
          <w:sz w:val="22"/>
          <w:lang w:val="sk-SK"/>
        </w:rPr>
        <w:t>é</w:t>
      </w:r>
      <w:r w:rsidR="00BE2553" w:rsidRPr="00EB4097">
        <w:rPr>
          <w:rFonts w:cs="Arial"/>
          <w:sz w:val="22"/>
          <w:lang w:val="sk-SK"/>
        </w:rPr>
        <w:t xml:space="preserve"> z alebo v súvislosti s identifikáciou vád, odstránením vadného dielu, inštaláciou náhradného dielu a všetkými dodatočnými dodávkami a/alebo prácami, ako aj testy </w:t>
      </w:r>
      <w:r w:rsidR="00BE2553" w:rsidRPr="00EB4097">
        <w:rPr>
          <w:rFonts w:cs="Arial"/>
          <w:caps/>
          <w:sz w:val="22"/>
          <w:lang w:val="sk-SK"/>
        </w:rPr>
        <w:t>kompresora,</w:t>
      </w:r>
      <w:r w:rsidR="00BE2553" w:rsidRPr="00EB4097">
        <w:rPr>
          <w:rFonts w:cs="Arial"/>
          <w:sz w:val="22"/>
          <w:lang w:val="sk-SK"/>
        </w:rPr>
        <w:t xml:space="preserve"> ktoré môžu byť nevyhnutné</w:t>
      </w:r>
      <w:r w:rsidR="00874C42" w:rsidRPr="00EB4097">
        <w:rPr>
          <w:rFonts w:cs="Arial"/>
          <w:sz w:val="22"/>
          <w:lang w:val="sk-SK"/>
        </w:rPr>
        <w:t xml:space="preserve"> v zmysle platných právnych predpisov</w:t>
      </w:r>
      <w:r w:rsidR="00BE2553" w:rsidRPr="00EB4097">
        <w:rPr>
          <w:rFonts w:cs="Arial"/>
          <w:sz w:val="22"/>
          <w:lang w:val="sk-SK"/>
        </w:rPr>
        <w:t xml:space="preserve">, znáša </w:t>
      </w:r>
      <w:r w:rsidR="00121D07" w:rsidRPr="00EB4097">
        <w:rPr>
          <w:rFonts w:cs="Arial"/>
          <w:sz w:val="22"/>
          <w:lang w:val="sk-SK"/>
        </w:rPr>
        <w:t>ZHOTOVITEĽ</w:t>
      </w:r>
      <w:r w:rsidR="00BE2553" w:rsidRPr="00EB4097">
        <w:rPr>
          <w:rFonts w:cs="Arial"/>
          <w:sz w:val="22"/>
          <w:lang w:val="sk-SK"/>
        </w:rPr>
        <w:t>.</w:t>
      </w:r>
    </w:p>
    <w:p w14:paraId="011DE3B3" w14:textId="763071F1" w:rsidR="00BE2553" w:rsidRPr="00EB4097" w:rsidRDefault="00BE2553" w:rsidP="006716C2">
      <w:pPr>
        <w:pStyle w:val="s0"/>
        <w:numPr>
          <w:ilvl w:val="0"/>
          <w:numId w:val="95"/>
        </w:numPr>
        <w:tabs>
          <w:tab w:val="clear" w:pos="190"/>
        </w:tabs>
        <w:spacing w:before="240" w:after="0" w:line="240" w:lineRule="auto"/>
        <w:ind w:left="357" w:hanging="357"/>
        <w:jc w:val="both"/>
        <w:rPr>
          <w:rFonts w:cs="Arial"/>
          <w:sz w:val="22"/>
          <w:lang w:val="sk-SK"/>
        </w:rPr>
      </w:pPr>
      <w:r w:rsidRPr="00EB4097">
        <w:rPr>
          <w:rFonts w:cs="Arial"/>
          <w:sz w:val="22"/>
          <w:lang w:val="sk-SK"/>
        </w:rPr>
        <w:t>Akékoľvek vymenené diely</w:t>
      </w:r>
      <w:r w:rsidR="00286435" w:rsidRPr="00EB4097">
        <w:rPr>
          <w:rFonts w:cs="Arial"/>
          <w:sz w:val="22"/>
          <w:lang w:val="sk-SK"/>
        </w:rPr>
        <w:t>,</w:t>
      </w:r>
      <w:r w:rsidRPr="00EB4097">
        <w:rPr>
          <w:rFonts w:cs="Arial"/>
          <w:sz w:val="22"/>
          <w:lang w:val="sk-SK"/>
        </w:rPr>
        <w:t xml:space="preserve"> opravy alebo  práce </w:t>
      </w:r>
      <w:r w:rsidR="00286435" w:rsidRPr="00EB4097">
        <w:rPr>
          <w:rFonts w:cs="Arial"/>
          <w:sz w:val="22"/>
          <w:lang w:val="sk-SK"/>
        </w:rPr>
        <w:t>vykonané za účelom odstránenie vád v zmysle tohto článku ZMLUVY (ďalej len „</w:t>
      </w:r>
      <w:r w:rsidR="0098515A" w:rsidRPr="00EB4097">
        <w:rPr>
          <w:rFonts w:cs="Arial"/>
          <w:sz w:val="22"/>
          <w:lang w:val="sk-SK"/>
        </w:rPr>
        <w:t>Záručné p</w:t>
      </w:r>
      <w:r w:rsidR="00286435" w:rsidRPr="00EB4097">
        <w:rPr>
          <w:rFonts w:cs="Arial"/>
          <w:sz w:val="22"/>
          <w:lang w:val="sk-SK"/>
        </w:rPr>
        <w:t>lneni</w:t>
      </w:r>
      <w:r w:rsidR="002C5146" w:rsidRPr="00EB4097">
        <w:rPr>
          <w:rFonts w:cs="Arial"/>
          <w:sz w:val="22"/>
          <w:lang w:val="sk-SK"/>
        </w:rPr>
        <w:t>e“)</w:t>
      </w:r>
      <w:r w:rsidR="00286435" w:rsidRPr="00EB4097">
        <w:rPr>
          <w:rFonts w:cs="Arial"/>
          <w:sz w:val="22"/>
          <w:lang w:val="sk-SK"/>
        </w:rPr>
        <w:t xml:space="preserve"> </w:t>
      </w:r>
      <w:r w:rsidRPr="00EB4097">
        <w:rPr>
          <w:rFonts w:cs="Arial"/>
          <w:sz w:val="22"/>
          <w:lang w:val="sk-SK"/>
        </w:rPr>
        <w:t xml:space="preserve">budú podliehať rovnakým podmienkam a rovnakej záručnej dobe od dátumu </w:t>
      </w:r>
      <w:r w:rsidR="000D3842" w:rsidRPr="00EB4097">
        <w:rPr>
          <w:rFonts w:cs="Arial"/>
          <w:sz w:val="22"/>
          <w:lang w:val="sk-SK"/>
        </w:rPr>
        <w:t xml:space="preserve">dodania </w:t>
      </w:r>
      <w:r w:rsidR="0098515A" w:rsidRPr="00EB4097">
        <w:rPr>
          <w:rFonts w:cs="Arial"/>
          <w:sz w:val="22"/>
          <w:lang w:val="sk-SK"/>
        </w:rPr>
        <w:t>Záručného p</w:t>
      </w:r>
      <w:r w:rsidR="002C5146" w:rsidRPr="00EB4097">
        <w:rPr>
          <w:rFonts w:cs="Arial"/>
          <w:sz w:val="22"/>
          <w:lang w:val="sk-SK"/>
        </w:rPr>
        <w:t xml:space="preserve">lnenia </w:t>
      </w:r>
      <w:r w:rsidRPr="00EB4097">
        <w:rPr>
          <w:rFonts w:cs="Arial"/>
          <w:sz w:val="22"/>
          <w:lang w:val="sk-SK"/>
        </w:rPr>
        <w:t xml:space="preserve"> </w:t>
      </w:r>
      <w:r w:rsidR="000D3842" w:rsidRPr="00EB4097">
        <w:rPr>
          <w:rFonts w:cs="Arial"/>
          <w:caps/>
          <w:sz w:val="22"/>
          <w:lang w:val="sk-SK"/>
        </w:rPr>
        <w:t>objednávateľoVI</w:t>
      </w:r>
      <w:r w:rsidR="000D3842" w:rsidRPr="00EB4097">
        <w:rPr>
          <w:rFonts w:cs="Arial"/>
          <w:sz w:val="22"/>
          <w:lang w:val="sk-SK"/>
        </w:rPr>
        <w:t xml:space="preserve"> </w:t>
      </w:r>
      <w:r w:rsidRPr="00EB4097">
        <w:rPr>
          <w:rFonts w:cs="Arial"/>
          <w:sz w:val="22"/>
          <w:lang w:val="sk-SK"/>
        </w:rPr>
        <w:t xml:space="preserve">za podmienky, že platnosť všetkých záruk podľa tohto článku </w:t>
      </w:r>
      <w:r w:rsidR="000D3842" w:rsidRPr="00EB4097">
        <w:rPr>
          <w:rFonts w:cs="Arial"/>
          <w:sz w:val="22"/>
          <w:lang w:val="sk-SK"/>
        </w:rPr>
        <w:t xml:space="preserve">nepresiahne </w:t>
      </w:r>
      <w:r w:rsidR="006368D4" w:rsidRPr="00EB4097">
        <w:rPr>
          <w:rFonts w:cs="Arial"/>
          <w:sz w:val="22"/>
          <w:lang w:val="sk-SK"/>
        </w:rPr>
        <w:t xml:space="preserve">30 </w:t>
      </w:r>
      <w:r w:rsidRPr="00EB4097">
        <w:rPr>
          <w:rFonts w:cs="Arial"/>
          <w:sz w:val="22"/>
          <w:lang w:val="sk-SK"/>
        </w:rPr>
        <w:t xml:space="preserve">mesiacov </w:t>
      </w:r>
      <w:r w:rsidR="000D3842" w:rsidRPr="00EB4097">
        <w:rPr>
          <w:rFonts w:cs="Arial"/>
          <w:sz w:val="22"/>
          <w:lang w:val="sk-SK"/>
        </w:rPr>
        <w:t xml:space="preserve">od konca </w:t>
      </w:r>
      <w:r w:rsidRPr="00EB4097">
        <w:rPr>
          <w:rFonts w:cs="Arial"/>
          <w:sz w:val="22"/>
          <w:lang w:val="sk-SK"/>
        </w:rPr>
        <w:t>pôvodn</w:t>
      </w:r>
      <w:r w:rsidR="000D3842" w:rsidRPr="00EB4097">
        <w:rPr>
          <w:rFonts w:cs="Arial"/>
          <w:sz w:val="22"/>
          <w:lang w:val="sk-SK"/>
        </w:rPr>
        <w:t xml:space="preserve">ej záručnej doby podľa bodu </w:t>
      </w:r>
      <w:r w:rsidR="000D3842" w:rsidRPr="00EB4097">
        <w:rPr>
          <w:rFonts w:cs="Arial"/>
          <w:sz w:val="22"/>
          <w:lang w:val="sk-SK"/>
        </w:rPr>
        <w:fldChar w:fldCharType="begin"/>
      </w:r>
      <w:r w:rsidR="000D3842" w:rsidRPr="00EB4097">
        <w:rPr>
          <w:rFonts w:cs="Arial"/>
          <w:sz w:val="22"/>
          <w:lang w:val="sk-SK"/>
        </w:rPr>
        <w:instrText xml:space="preserve"> REF _Ref242939843 \r \h  \* MERGEFORMAT </w:instrText>
      </w:r>
      <w:r w:rsidR="000D3842" w:rsidRPr="00EB4097">
        <w:rPr>
          <w:rFonts w:cs="Arial"/>
          <w:sz w:val="22"/>
          <w:lang w:val="sk-SK"/>
        </w:rPr>
      </w:r>
      <w:r w:rsidR="000D3842" w:rsidRPr="00EB4097">
        <w:rPr>
          <w:rFonts w:cs="Arial"/>
          <w:sz w:val="22"/>
          <w:lang w:val="sk-SK"/>
        </w:rPr>
        <w:fldChar w:fldCharType="separate"/>
      </w:r>
      <w:r w:rsidR="00FD12E1" w:rsidRPr="00EB4097">
        <w:rPr>
          <w:rFonts w:cs="Arial"/>
          <w:sz w:val="22"/>
          <w:lang w:val="sk-SK"/>
        </w:rPr>
        <w:t>5</w:t>
      </w:r>
      <w:r w:rsidR="000D3842" w:rsidRPr="00EB4097">
        <w:rPr>
          <w:rFonts w:cs="Arial"/>
          <w:sz w:val="22"/>
          <w:lang w:val="sk-SK"/>
        </w:rPr>
        <w:fldChar w:fldCharType="end"/>
      </w:r>
      <w:r w:rsidR="000D3842" w:rsidRPr="00EB4097">
        <w:rPr>
          <w:rFonts w:cs="Arial"/>
          <w:sz w:val="22"/>
          <w:lang w:val="sk-SK"/>
        </w:rPr>
        <w:t xml:space="preserve"> tohto článku.</w:t>
      </w:r>
      <w:r w:rsidRPr="00EB4097">
        <w:rPr>
          <w:rFonts w:cs="Arial"/>
          <w:sz w:val="22"/>
          <w:lang w:val="sk-SK"/>
        </w:rPr>
        <w:t xml:space="preserve"> </w:t>
      </w:r>
    </w:p>
    <w:p w14:paraId="72B50CEF" w14:textId="77777777" w:rsidR="00BE2553" w:rsidRPr="00EB4097" w:rsidRDefault="00BE2553" w:rsidP="006716C2">
      <w:pPr>
        <w:pStyle w:val="s0"/>
        <w:numPr>
          <w:ilvl w:val="0"/>
          <w:numId w:val="95"/>
        </w:numPr>
        <w:tabs>
          <w:tab w:val="clear" w:pos="190"/>
        </w:tabs>
        <w:spacing w:before="240" w:after="0" w:line="240" w:lineRule="auto"/>
        <w:ind w:left="357" w:hanging="357"/>
        <w:jc w:val="both"/>
        <w:rPr>
          <w:rFonts w:cs="Arial"/>
          <w:sz w:val="22"/>
          <w:lang w:val="sk-SK"/>
        </w:rPr>
      </w:pPr>
      <w:r w:rsidRPr="00EB4097">
        <w:rPr>
          <w:rFonts w:cs="Arial"/>
          <w:sz w:val="22"/>
          <w:lang w:val="sk-SK"/>
        </w:rPr>
        <w:t xml:space="preserve">Ak </w:t>
      </w:r>
      <w:r w:rsidR="005E1D5D" w:rsidRPr="00EB4097">
        <w:rPr>
          <w:rFonts w:cs="Arial"/>
          <w:sz w:val="22"/>
          <w:lang w:val="sk-SK"/>
        </w:rPr>
        <w:t xml:space="preserve">z povahy reklamovanej vady vyplýva, alebo ak OBJEDNÁVATEĽ v dostatočnej miere preukáže, že reklamovaná </w:t>
      </w:r>
      <w:r w:rsidRPr="00EB4097">
        <w:rPr>
          <w:rFonts w:cs="Arial"/>
          <w:sz w:val="22"/>
          <w:lang w:val="sk-SK"/>
        </w:rPr>
        <w:t>vada zadá</w:t>
      </w:r>
      <w:r w:rsidR="005E1D5D" w:rsidRPr="00EB4097">
        <w:rPr>
          <w:rFonts w:cs="Arial"/>
          <w:sz w:val="22"/>
          <w:lang w:val="sk-SK"/>
        </w:rPr>
        <w:t>va</w:t>
      </w:r>
      <w:r w:rsidRPr="00EB4097">
        <w:rPr>
          <w:rFonts w:cs="Arial"/>
          <w:sz w:val="22"/>
          <w:lang w:val="sk-SK"/>
        </w:rPr>
        <w:t xml:space="preserve"> dôvod predpokladať, že </w:t>
      </w:r>
      <w:r w:rsidR="005E1D5D" w:rsidRPr="00EB4097">
        <w:rPr>
          <w:rFonts w:cs="Arial"/>
          <w:sz w:val="22"/>
          <w:lang w:val="sk-SK"/>
        </w:rPr>
        <w:t xml:space="preserve">(i) </w:t>
      </w:r>
      <w:r w:rsidRPr="00EB4097">
        <w:rPr>
          <w:rFonts w:cs="Arial"/>
          <w:sz w:val="22"/>
          <w:lang w:val="sk-SK"/>
        </w:rPr>
        <w:t xml:space="preserve">ďalšie diely môžu byť ovplyvnené rovnakými alebo podobnými vadami, alebo že </w:t>
      </w:r>
      <w:r w:rsidR="005E1D5D" w:rsidRPr="00EB4097">
        <w:rPr>
          <w:rFonts w:cs="Arial"/>
          <w:sz w:val="22"/>
          <w:lang w:val="sk-SK"/>
        </w:rPr>
        <w:t xml:space="preserve">(ii) </w:t>
      </w:r>
      <w:r w:rsidRPr="00EB4097">
        <w:rPr>
          <w:rFonts w:cs="Arial"/>
          <w:sz w:val="22"/>
          <w:lang w:val="sk-SK"/>
        </w:rPr>
        <w:t xml:space="preserve">táto vada mohla poškodiť iné diely </w:t>
      </w:r>
      <w:r w:rsidRPr="00EB4097">
        <w:rPr>
          <w:rFonts w:cs="Arial"/>
          <w:caps/>
          <w:sz w:val="22"/>
          <w:lang w:val="sk-SK"/>
        </w:rPr>
        <w:t>kompresora</w:t>
      </w:r>
      <w:r w:rsidRPr="00EB4097">
        <w:rPr>
          <w:rFonts w:cs="Arial"/>
          <w:sz w:val="22"/>
          <w:lang w:val="sk-SK"/>
        </w:rPr>
        <w:t xml:space="preserve">, OBJEDNÁVATEĽ bude oprávnený požadovať kontrolu takýchto vád na náklady </w:t>
      </w:r>
      <w:r w:rsidR="00121D07" w:rsidRPr="00EB4097">
        <w:rPr>
          <w:rFonts w:cs="Arial"/>
          <w:sz w:val="22"/>
          <w:lang w:val="sk-SK"/>
        </w:rPr>
        <w:t>ZHOTOVITEĽ</w:t>
      </w:r>
      <w:r w:rsidRPr="00EB4097">
        <w:rPr>
          <w:rFonts w:cs="Arial"/>
          <w:sz w:val="22"/>
          <w:lang w:val="sk-SK"/>
        </w:rPr>
        <w:t>A.</w:t>
      </w:r>
    </w:p>
    <w:p w14:paraId="26BE34E6" w14:textId="25579957" w:rsidR="00BE2553" w:rsidRPr="00EB4097" w:rsidRDefault="00BE2553" w:rsidP="006716C2">
      <w:pPr>
        <w:pStyle w:val="s0"/>
        <w:numPr>
          <w:ilvl w:val="0"/>
          <w:numId w:val="95"/>
        </w:numPr>
        <w:tabs>
          <w:tab w:val="clear" w:pos="190"/>
        </w:tabs>
        <w:spacing w:before="240" w:after="0" w:line="240" w:lineRule="auto"/>
        <w:ind w:left="357" w:hanging="357"/>
        <w:jc w:val="both"/>
        <w:rPr>
          <w:rFonts w:cs="Arial"/>
          <w:sz w:val="22"/>
          <w:lang w:val="sk-SK"/>
        </w:rPr>
      </w:pPr>
      <w:r w:rsidRPr="00EB4097">
        <w:rPr>
          <w:rFonts w:cs="Arial"/>
          <w:sz w:val="22"/>
          <w:lang w:val="sk-SK"/>
        </w:rPr>
        <w:t xml:space="preserve">Ak akékoľvek modifikácie alebo opravy, vykonané </w:t>
      </w:r>
      <w:r w:rsidR="00A546D2" w:rsidRPr="00EB4097">
        <w:rPr>
          <w:rFonts w:cs="Arial"/>
          <w:sz w:val="22"/>
          <w:lang w:val="sk-SK"/>
        </w:rPr>
        <w:t xml:space="preserve">ZHOTOVITEĽOM </w:t>
      </w:r>
      <w:r w:rsidRPr="00EB4097">
        <w:rPr>
          <w:rFonts w:cs="Arial"/>
          <w:sz w:val="22"/>
          <w:lang w:val="sk-SK"/>
        </w:rPr>
        <w:t xml:space="preserve">počas záručnej doby, spôsobia akúkoľvek odstávku </w:t>
      </w:r>
      <w:r w:rsidRPr="00EB4097">
        <w:rPr>
          <w:rFonts w:cs="Arial"/>
          <w:caps/>
          <w:sz w:val="22"/>
          <w:lang w:val="sk-SK"/>
        </w:rPr>
        <w:t>kompresora</w:t>
      </w:r>
      <w:r w:rsidRPr="00EB4097">
        <w:rPr>
          <w:rFonts w:cs="Arial"/>
          <w:sz w:val="22"/>
          <w:lang w:val="sk-SK"/>
        </w:rPr>
        <w:t xml:space="preserve">, záručná doba podľa </w:t>
      </w:r>
      <w:r w:rsidR="00BF7F09" w:rsidRPr="00EB4097">
        <w:rPr>
          <w:rFonts w:cs="Arial"/>
          <w:sz w:val="22"/>
          <w:lang w:val="sk-SK"/>
        </w:rPr>
        <w:t xml:space="preserve">bodu </w:t>
      </w:r>
      <w:r w:rsidRPr="00EB4097">
        <w:rPr>
          <w:rFonts w:cs="Arial"/>
          <w:sz w:val="22"/>
          <w:lang w:val="sk-SK"/>
        </w:rPr>
        <w:fldChar w:fldCharType="begin"/>
      </w:r>
      <w:r w:rsidRPr="00EB4097">
        <w:rPr>
          <w:rFonts w:cs="Arial"/>
          <w:sz w:val="22"/>
          <w:lang w:val="sk-SK"/>
        </w:rPr>
        <w:instrText xml:space="preserve"> REF _Ref242939843 \r \h </w:instrText>
      </w:r>
      <w:r w:rsidR="00FE2F7C" w:rsidRPr="00EB4097">
        <w:rPr>
          <w:rFonts w:cs="Arial"/>
          <w:sz w:val="22"/>
          <w:lang w:val="sk-SK"/>
        </w:rPr>
        <w:instrText xml:space="preserve"> \* MERGEFORMAT </w:instrText>
      </w:r>
      <w:r w:rsidRPr="00EB4097">
        <w:rPr>
          <w:rFonts w:cs="Arial"/>
          <w:sz w:val="22"/>
          <w:lang w:val="sk-SK"/>
        </w:rPr>
      </w:r>
      <w:r w:rsidRPr="00EB4097">
        <w:rPr>
          <w:rFonts w:cs="Arial"/>
          <w:sz w:val="22"/>
          <w:lang w:val="sk-SK"/>
        </w:rPr>
        <w:fldChar w:fldCharType="separate"/>
      </w:r>
      <w:r w:rsidR="00FD12E1" w:rsidRPr="00EB4097">
        <w:rPr>
          <w:rFonts w:cs="Arial"/>
          <w:sz w:val="22"/>
          <w:lang w:val="sk-SK"/>
        </w:rPr>
        <w:t>5</w:t>
      </w:r>
      <w:r w:rsidRPr="00EB4097">
        <w:rPr>
          <w:rFonts w:cs="Arial"/>
          <w:sz w:val="22"/>
          <w:lang w:val="sk-SK"/>
        </w:rPr>
        <w:fldChar w:fldCharType="end"/>
      </w:r>
      <w:r w:rsidRPr="00EB4097">
        <w:rPr>
          <w:rFonts w:cs="Arial"/>
          <w:sz w:val="22"/>
          <w:lang w:val="sk-SK"/>
        </w:rPr>
        <w:t xml:space="preserve"> sa primerane predĺži.</w:t>
      </w:r>
    </w:p>
    <w:p w14:paraId="6A00152C" w14:textId="77777777" w:rsidR="00BE2553" w:rsidRPr="00EB4097" w:rsidRDefault="00C1175A" w:rsidP="006716C2">
      <w:pPr>
        <w:pStyle w:val="s0"/>
        <w:numPr>
          <w:ilvl w:val="0"/>
          <w:numId w:val="95"/>
        </w:numPr>
        <w:tabs>
          <w:tab w:val="clear" w:pos="190"/>
        </w:tabs>
        <w:spacing w:before="240" w:after="0" w:line="240" w:lineRule="auto"/>
        <w:ind w:left="357" w:hanging="357"/>
        <w:jc w:val="both"/>
        <w:rPr>
          <w:rFonts w:cs="Arial"/>
          <w:caps/>
          <w:sz w:val="22"/>
          <w:lang w:val="sk-SK"/>
        </w:rPr>
      </w:pPr>
      <w:r w:rsidRPr="00EB4097">
        <w:rPr>
          <w:rFonts w:cs="Arial"/>
          <w:sz w:val="22"/>
          <w:lang w:val="sk-SK"/>
        </w:rPr>
        <w:t xml:space="preserve">Oznámenia o poruchách </w:t>
      </w:r>
      <w:r w:rsidR="00BE2553" w:rsidRPr="00EB4097">
        <w:rPr>
          <w:rFonts w:cs="Arial"/>
          <w:caps/>
          <w:sz w:val="22"/>
          <w:lang w:val="sk-SK"/>
        </w:rPr>
        <w:t>kompresora</w:t>
      </w:r>
    </w:p>
    <w:p w14:paraId="20392CFA" w14:textId="77777777" w:rsidR="00BE2553" w:rsidRPr="00EB4097" w:rsidRDefault="00121D07" w:rsidP="006716C2">
      <w:pPr>
        <w:spacing w:before="60"/>
        <w:ind w:left="426"/>
        <w:jc w:val="both"/>
        <w:rPr>
          <w:rFonts w:ascii="Arial" w:hAnsi="Arial" w:cs="Arial"/>
          <w:sz w:val="22"/>
        </w:rPr>
      </w:pPr>
      <w:r w:rsidRPr="00EB4097">
        <w:rPr>
          <w:rFonts w:ascii="Arial" w:hAnsi="Arial" w:cs="Arial"/>
          <w:sz w:val="22"/>
        </w:rPr>
        <w:t>ZHOTOVITEĽ</w:t>
      </w:r>
      <w:r w:rsidR="00BE2553" w:rsidRPr="00EB4097">
        <w:rPr>
          <w:rFonts w:ascii="Arial" w:hAnsi="Arial" w:cs="Arial"/>
          <w:sz w:val="22"/>
        </w:rPr>
        <w:t xml:space="preserve"> </w:t>
      </w:r>
      <w:r w:rsidR="007A6CBA" w:rsidRPr="00EB4097">
        <w:rPr>
          <w:rFonts w:ascii="Arial" w:hAnsi="Arial" w:cs="Arial"/>
          <w:sz w:val="22"/>
        </w:rPr>
        <w:t>najneskôr pri PREVZATÍ</w:t>
      </w:r>
      <w:r w:rsidR="00BE2553" w:rsidRPr="00EB4097">
        <w:rPr>
          <w:rFonts w:ascii="Arial" w:hAnsi="Arial" w:cs="Arial"/>
          <w:sz w:val="22"/>
        </w:rPr>
        <w:t xml:space="preserve"> uvedie telefónne číslo a </w:t>
      </w:r>
      <w:r w:rsidR="007A6CBA" w:rsidRPr="00EB4097">
        <w:rPr>
          <w:rFonts w:ascii="Arial" w:hAnsi="Arial" w:cs="Arial"/>
          <w:sz w:val="22"/>
        </w:rPr>
        <w:t>e-mailovú adresu</w:t>
      </w:r>
      <w:r w:rsidR="00BE2553" w:rsidRPr="00EB4097">
        <w:rPr>
          <w:rFonts w:ascii="Arial" w:hAnsi="Arial" w:cs="Arial"/>
          <w:sz w:val="22"/>
        </w:rPr>
        <w:t xml:space="preserve">, ktoré možno kontaktovať kedykoľvek, aby sa oznámili poruchy týkajúce sa </w:t>
      </w:r>
      <w:r w:rsidR="00BE2553" w:rsidRPr="00EB4097">
        <w:rPr>
          <w:rFonts w:ascii="Arial" w:hAnsi="Arial" w:cs="Arial"/>
          <w:caps/>
          <w:sz w:val="22"/>
        </w:rPr>
        <w:t>kompresora</w:t>
      </w:r>
      <w:r w:rsidR="00BE2553" w:rsidRPr="00EB4097">
        <w:rPr>
          <w:rFonts w:ascii="Arial" w:hAnsi="Arial" w:cs="Arial"/>
          <w:sz w:val="22"/>
        </w:rPr>
        <w:t>. Kontaktovaním uvedeného telefónneho čísla alebo uveden</w:t>
      </w:r>
      <w:r w:rsidR="00114031" w:rsidRPr="00EB4097">
        <w:rPr>
          <w:rFonts w:ascii="Arial" w:hAnsi="Arial" w:cs="Arial"/>
          <w:sz w:val="22"/>
        </w:rPr>
        <w:t>ej</w:t>
      </w:r>
      <w:r w:rsidR="00BE2553" w:rsidRPr="00EB4097">
        <w:rPr>
          <w:rFonts w:ascii="Arial" w:hAnsi="Arial" w:cs="Arial"/>
          <w:sz w:val="22"/>
        </w:rPr>
        <w:t xml:space="preserve"> </w:t>
      </w:r>
      <w:r w:rsidR="007A6CBA" w:rsidRPr="00EB4097">
        <w:rPr>
          <w:rFonts w:ascii="Arial" w:hAnsi="Arial" w:cs="Arial"/>
          <w:sz w:val="22"/>
        </w:rPr>
        <w:t>e-mailovej adresy</w:t>
      </w:r>
      <w:r w:rsidR="00BE2553" w:rsidRPr="00EB4097">
        <w:rPr>
          <w:rFonts w:ascii="Arial" w:hAnsi="Arial" w:cs="Arial"/>
          <w:sz w:val="22"/>
        </w:rPr>
        <w:t xml:space="preserve"> sa bude mať za to, že OBJEDNÁVATEĽ splnil svoju povinnosť náležite informovať </w:t>
      </w:r>
      <w:r w:rsidRPr="00EB4097">
        <w:rPr>
          <w:rFonts w:ascii="Arial" w:hAnsi="Arial" w:cs="Arial"/>
          <w:sz w:val="22"/>
        </w:rPr>
        <w:t>ZHOTOVITEĽ</w:t>
      </w:r>
      <w:r w:rsidR="00BE2553" w:rsidRPr="00EB4097">
        <w:rPr>
          <w:rFonts w:ascii="Arial" w:hAnsi="Arial" w:cs="Arial"/>
          <w:sz w:val="22"/>
        </w:rPr>
        <w:t xml:space="preserve">A o akejkoľvek poruche </w:t>
      </w:r>
      <w:r w:rsidR="00BE2553" w:rsidRPr="00EB4097">
        <w:rPr>
          <w:rFonts w:ascii="Arial" w:hAnsi="Arial" w:cs="Arial"/>
          <w:caps/>
          <w:sz w:val="22"/>
        </w:rPr>
        <w:t>kompresora</w:t>
      </w:r>
      <w:r w:rsidR="00BE2553" w:rsidRPr="00EB4097">
        <w:rPr>
          <w:rFonts w:ascii="Arial" w:hAnsi="Arial" w:cs="Arial"/>
          <w:sz w:val="22"/>
        </w:rPr>
        <w:t xml:space="preserve">. Oznámenia prijaté </w:t>
      </w:r>
      <w:r w:rsidR="00114031" w:rsidRPr="00EB4097">
        <w:rPr>
          <w:rFonts w:ascii="Arial" w:hAnsi="Arial" w:cs="Arial"/>
          <w:sz w:val="22"/>
        </w:rPr>
        <w:t xml:space="preserve">vyššie uvedeným spôsobom </w:t>
      </w:r>
      <w:r w:rsidRPr="00EB4097">
        <w:rPr>
          <w:rFonts w:ascii="Arial" w:hAnsi="Arial" w:cs="Arial"/>
          <w:sz w:val="22"/>
        </w:rPr>
        <w:t>ZHOTOVITEĽ</w:t>
      </w:r>
      <w:r w:rsidR="00BE2553" w:rsidRPr="00EB4097">
        <w:rPr>
          <w:rFonts w:ascii="Arial" w:hAnsi="Arial" w:cs="Arial"/>
          <w:sz w:val="22"/>
        </w:rPr>
        <w:t xml:space="preserve">OM potvrdí </w:t>
      </w:r>
      <w:r w:rsidRPr="00EB4097">
        <w:rPr>
          <w:rFonts w:ascii="Arial" w:hAnsi="Arial" w:cs="Arial"/>
          <w:sz w:val="22"/>
        </w:rPr>
        <w:t>ZHOTOVITEĽ</w:t>
      </w:r>
      <w:r w:rsidR="00BE2553" w:rsidRPr="00EB4097">
        <w:rPr>
          <w:rFonts w:ascii="Arial" w:hAnsi="Arial" w:cs="Arial"/>
          <w:sz w:val="22"/>
        </w:rPr>
        <w:t xml:space="preserve"> najneskôr nasledujúci pracovný deň.</w:t>
      </w:r>
    </w:p>
    <w:p w14:paraId="4C7F2D30" w14:textId="64CF3CC0" w:rsidR="00BE2553" w:rsidRPr="00EB4097" w:rsidRDefault="00BE2553" w:rsidP="006716C2">
      <w:pPr>
        <w:pStyle w:val="s0"/>
        <w:numPr>
          <w:ilvl w:val="0"/>
          <w:numId w:val="95"/>
        </w:numPr>
        <w:tabs>
          <w:tab w:val="clear" w:pos="190"/>
        </w:tabs>
        <w:spacing w:before="240" w:after="0" w:line="240" w:lineRule="auto"/>
        <w:ind w:left="357" w:hanging="357"/>
        <w:jc w:val="both"/>
        <w:rPr>
          <w:rFonts w:cs="Arial"/>
          <w:sz w:val="22"/>
          <w:lang w:val="sk-SK"/>
        </w:rPr>
      </w:pPr>
      <w:r w:rsidRPr="00EB4097">
        <w:rPr>
          <w:rFonts w:cs="Arial"/>
          <w:sz w:val="22"/>
          <w:lang w:val="sk-SK"/>
        </w:rPr>
        <w:t xml:space="preserve">Ak </w:t>
      </w:r>
      <w:r w:rsidR="00121D07" w:rsidRPr="00EB4097">
        <w:rPr>
          <w:rFonts w:cs="Arial"/>
          <w:sz w:val="22"/>
          <w:lang w:val="sk-SK"/>
        </w:rPr>
        <w:t>ZHOTOVITEĽ</w:t>
      </w:r>
      <w:r w:rsidRPr="00EB4097">
        <w:rPr>
          <w:rFonts w:cs="Arial"/>
          <w:sz w:val="22"/>
          <w:lang w:val="sk-SK"/>
        </w:rPr>
        <w:t xml:space="preserve"> v primeranom </w:t>
      </w:r>
      <w:r w:rsidR="00AC0F0F" w:rsidRPr="00EB4097">
        <w:rPr>
          <w:rFonts w:cs="Arial"/>
          <w:sz w:val="22"/>
          <w:lang w:val="sk-SK"/>
        </w:rPr>
        <w:t xml:space="preserve">ZMLUVNÝMI STRANAMI dohodnutom </w:t>
      </w:r>
      <w:r w:rsidRPr="00EB4097">
        <w:rPr>
          <w:rFonts w:cs="Arial"/>
          <w:sz w:val="22"/>
          <w:lang w:val="sk-SK"/>
        </w:rPr>
        <w:t>čase neodstráni reklamované vady, alebo ak je oprava nevyhnutná kvôli prevádzkovým požiadavkám OBJEDNÁVATEĽA, ktoré neznesú odklad a </w:t>
      </w:r>
      <w:r w:rsidR="00121D07" w:rsidRPr="00EB4097">
        <w:rPr>
          <w:rFonts w:cs="Arial"/>
          <w:sz w:val="22"/>
          <w:lang w:val="sk-SK"/>
        </w:rPr>
        <w:t>ZHOTOVITEĽ</w:t>
      </w:r>
      <w:r w:rsidRPr="00EB4097">
        <w:rPr>
          <w:rFonts w:cs="Arial"/>
          <w:sz w:val="22"/>
          <w:lang w:val="sk-SK"/>
        </w:rPr>
        <w:t xml:space="preserve"> nezačne realizovať nápravné opatrenia do 72 hodín od oznámenia reklamácie, OBJEDNÁVATEĽ bude oprávnený </w:t>
      </w:r>
      <w:r w:rsidR="00AC0F0F" w:rsidRPr="00EB4097">
        <w:rPr>
          <w:rFonts w:cs="Arial"/>
          <w:sz w:val="22"/>
          <w:lang w:val="sk-SK"/>
        </w:rPr>
        <w:t xml:space="preserve">po </w:t>
      </w:r>
      <w:r w:rsidR="00AC0F0F" w:rsidRPr="00EB4097">
        <w:rPr>
          <w:rFonts w:cs="Arial"/>
          <w:sz w:val="22"/>
          <w:lang w:val="sk-SK"/>
        </w:rPr>
        <w:lastRenderedPageBreak/>
        <w:t xml:space="preserve">informovaní ZHOTOVITEĽA </w:t>
      </w:r>
      <w:r w:rsidRPr="00EB4097">
        <w:rPr>
          <w:rFonts w:cs="Arial"/>
          <w:sz w:val="22"/>
          <w:lang w:val="sk-SK"/>
        </w:rPr>
        <w:t>vykonať opravu sám alebo poveriť vykonaním opravy tretiu stranu</w:t>
      </w:r>
      <w:r w:rsidR="00C0542D" w:rsidRPr="00EB4097">
        <w:rPr>
          <w:rFonts w:cs="Arial"/>
          <w:sz w:val="22"/>
          <w:lang w:val="sk-SK"/>
        </w:rPr>
        <w:t>.</w:t>
      </w:r>
      <w:r w:rsidRPr="00EB4097">
        <w:rPr>
          <w:rFonts w:cs="Arial"/>
          <w:sz w:val="22"/>
          <w:lang w:val="sk-SK"/>
        </w:rPr>
        <w:t xml:space="preserve"> </w:t>
      </w:r>
      <w:r w:rsidR="00C0542D" w:rsidRPr="00EB4097">
        <w:rPr>
          <w:rFonts w:cs="Arial"/>
          <w:sz w:val="22"/>
          <w:lang w:val="sk-SK"/>
        </w:rPr>
        <w:t xml:space="preserve">V takomto prípade má OBJEDNÁVATEĽ voči ZHOTOVITEĽOVI nárok na náhradu takto vzniknutých  nákladov. </w:t>
      </w:r>
      <w:r w:rsidR="00AC0F0F" w:rsidRPr="00EB4097">
        <w:rPr>
          <w:rFonts w:cs="Arial"/>
          <w:sz w:val="22"/>
          <w:lang w:val="sk-SK"/>
        </w:rPr>
        <w:t>Tieto náklady musia byť primerané, účelne vynaložené a dostatočne doložené, v opačnom prípade nie je ZHOTOVITEĽ povinný na ich náhradu.</w:t>
      </w:r>
      <w:r w:rsidR="00953650" w:rsidRPr="00EB4097">
        <w:rPr>
          <w:rFonts w:cs="Arial"/>
          <w:sz w:val="22"/>
          <w:lang w:val="sk-SK"/>
        </w:rPr>
        <w:t xml:space="preserve"> </w:t>
      </w:r>
    </w:p>
    <w:p w14:paraId="45F57762" w14:textId="11AAA323" w:rsidR="00BE2553" w:rsidRPr="00EB4097" w:rsidRDefault="00BE2553" w:rsidP="006716C2">
      <w:pPr>
        <w:pStyle w:val="s0"/>
        <w:numPr>
          <w:ilvl w:val="0"/>
          <w:numId w:val="95"/>
        </w:numPr>
        <w:tabs>
          <w:tab w:val="clear" w:pos="190"/>
        </w:tabs>
        <w:spacing w:before="240" w:after="0" w:line="240" w:lineRule="auto"/>
        <w:ind w:left="357" w:hanging="357"/>
        <w:jc w:val="both"/>
        <w:rPr>
          <w:rFonts w:cs="Arial"/>
          <w:sz w:val="22"/>
          <w:lang w:val="sk-SK"/>
        </w:rPr>
      </w:pPr>
      <w:r w:rsidRPr="00EB4097">
        <w:rPr>
          <w:rFonts w:cs="Arial"/>
          <w:sz w:val="22"/>
          <w:lang w:val="sk-SK"/>
        </w:rPr>
        <w:t xml:space="preserve">Akékoľvek diely vymenené počas opravy sa vrátia </w:t>
      </w:r>
      <w:r w:rsidR="00121D07" w:rsidRPr="00EB4097">
        <w:rPr>
          <w:rFonts w:cs="Arial"/>
          <w:sz w:val="22"/>
          <w:lang w:val="sk-SK"/>
        </w:rPr>
        <w:t>ZHOTOVITEĽ</w:t>
      </w:r>
      <w:r w:rsidRPr="00EB4097">
        <w:rPr>
          <w:rFonts w:cs="Arial"/>
          <w:sz w:val="22"/>
          <w:lang w:val="sk-SK"/>
        </w:rPr>
        <w:t xml:space="preserve">OVI po kontrole OBJEDNÁVATEĽOM. Okrem toho </w:t>
      </w:r>
      <w:r w:rsidR="00121D07" w:rsidRPr="00EB4097">
        <w:rPr>
          <w:rFonts w:cs="Arial"/>
          <w:sz w:val="22"/>
          <w:lang w:val="sk-SK"/>
        </w:rPr>
        <w:t>ZHOTOVITEĽ</w:t>
      </w:r>
      <w:r w:rsidRPr="00EB4097">
        <w:rPr>
          <w:rFonts w:cs="Arial"/>
          <w:sz w:val="22"/>
          <w:lang w:val="sk-SK"/>
        </w:rPr>
        <w:t xml:space="preserve"> dostane správu o identifikovaných vadách. Nehľadiac na akékoľvek predchádzajúce ustanovenie, OBJEDNÁVATEĽ bude oprávnený nárokovať si náhradu škody za spôsobenú škodu</w:t>
      </w:r>
      <w:r w:rsidR="00086E0F" w:rsidRPr="00EB4097">
        <w:rPr>
          <w:rFonts w:cs="Arial"/>
          <w:sz w:val="22"/>
          <w:lang w:val="sk-SK"/>
        </w:rPr>
        <w:t xml:space="preserve"> v zmysle článku XX tejto ZMLUVY</w:t>
      </w:r>
      <w:r w:rsidRPr="00EB4097">
        <w:rPr>
          <w:rFonts w:cs="Arial"/>
          <w:sz w:val="22"/>
          <w:lang w:val="sk-SK"/>
        </w:rPr>
        <w:t xml:space="preserve">, ak </w:t>
      </w:r>
      <w:r w:rsidR="00121D07" w:rsidRPr="00EB4097">
        <w:rPr>
          <w:rFonts w:cs="Arial"/>
          <w:sz w:val="22"/>
          <w:lang w:val="sk-SK"/>
        </w:rPr>
        <w:t>ZHOTOVITEĽ</w:t>
      </w:r>
      <w:r w:rsidRPr="00EB4097">
        <w:rPr>
          <w:rFonts w:cs="Arial"/>
          <w:sz w:val="22"/>
          <w:lang w:val="sk-SK"/>
        </w:rPr>
        <w:t xml:space="preserve"> odmietne vadu odstrániť alebo ak vadu neodstráni bez zbytočného odkladu</w:t>
      </w:r>
      <w:r w:rsidR="00015CE6" w:rsidRPr="00EB4097">
        <w:rPr>
          <w:rFonts w:cs="Arial"/>
          <w:sz w:val="22"/>
          <w:lang w:val="sk-SK"/>
        </w:rPr>
        <w:t xml:space="preserve"> v dohodnutom čase</w:t>
      </w:r>
      <w:r w:rsidRPr="00EB4097">
        <w:rPr>
          <w:rFonts w:cs="Arial"/>
          <w:sz w:val="22"/>
          <w:lang w:val="sk-SK"/>
        </w:rPr>
        <w:t>.</w:t>
      </w:r>
    </w:p>
    <w:p w14:paraId="74F1C87C" w14:textId="77777777" w:rsidR="00BE2553" w:rsidRPr="00EB4097" w:rsidRDefault="00BE2553" w:rsidP="006716C2">
      <w:pPr>
        <w:pStyle w:val="s0"/>
        <w:numPr>
          <w:ilvl w:val="0"/>
          <w:numId w:val="95"/>
        </w:numPr>
        <w:tabs>
          <w:tab w:val="clear" w:pos="190"/>
        </w:tabs>
        <w:spacing w:before="240" w:after="0" w:line="240" w:lineRule="auto"/>
        <w:ind w:left="357" w:hanging="357"/>
        <w:jc w:val="both"/>
        <w:rPr>
          <w:rFonts w:cs="Arial"/>
          <w:sz w:val="22"/>
          <w:lang w:val="sk-SK"/>
        </w:rPr>
      </w:pPr>
      <w:r w:rsidRPr="00EB4097">
        <w:rPr>
          <w:rFonts w:cs="Arial"/>
          <w:sz w:val="22"/>
          <w:lang w:val="sk-SK"/>
        </w:rPr>
        <w:t xml:space="preserve">Záruka </w:t>
      </w:r>
      <w:r w:rsidR="00114031" w:rsidRPr="00EB4097">
        <w:rPr>
          <w:rFonts w:cs="Arial"/>
          <w:sz w:val="22"/>
          <w:lang w:val="sk-SK"/>
        </w:rPr>
        <w:t xml:space="preserve">sa vzťahuje na celé DIELO po PREVZATÍ, t.j.  </w:t>
      </w:r>
      <w:r w:rsidRPr="00EB4097">
        <w:rPr>
          <w:rFonts w:cs="Arial"/>
          <w:sz w:val="22"/>
          <w:lang w:val="sk-SK"/>
        </w:rPr>
        <w:t xml:space="preserve">pokrýva celý rozsah predmetu ZMLUVY, vrátane (nie však výlučne) dodávok a prác poskytnutých </w:t>
      </w:r>
      <w:r w:rsidR="007A6CBA" w:rsidRPr="00EB4097">
        <w:rPr>
          <w:rFonts w:cs="Arial"/>
          <w:sz w:val="22"/>
          <w:lang w:val="sk-SK"/>
        </w:rPr>
        <w:t>SUBDODÁVATEĽMI</w:t>
      </w:r>
      <w:r w:rsidRPr="00EB4097">
        <w:rPr>
          <w:rFonts w:cs="Arial"/>
          <w:sz w:val="22"/>
          <w:lang w:val="sk-SK"/>
        </w:rPr>
        <w:t>.</w:t>
      </w:r>
    </w:p>
    <w:p w14:paraId="7AA52DBC" w14:textId="5A413E8B" w:rsidR="00BE2553" w:rsidRPr="00EB4097" w:rsidRDefault="00121D07" w:rsidP="006716C2">
      <w:pPr>
        <w:pStyle w:val="s0"/>
        <w:numPr>
          <w:ilvl w:val="0"/>
          <w:numId w:val="95"/>
        </w:numPr>
        <w:tabs>
          <w:tab w:val="clear" w:pos="190"/>
        </w:tabs>
        <w:spacing w:before="240" w:after="0" w:line="240" w:lineRule="auto"/>
        <w:ind w:left="357" w:hanging="357"/>
        <w:jc w:val="both"/>
        <w:rPr>
          <w:rFonts w:cs="Arial"/>
          <w:sz w:val="22"/>
          <w:lang w:val="sk-SK"/>
        </w:rPr>
      </w:pPr>
      <w:r w:rsidRPr="00EB4097">
        <w:rPr>
          <w:rFonts w:cs="Arial"/>
          <w:sz w:val="22"/>
          <w:lang w:val="sk-SK"/>
        </w:rPr>
        <w:t>ZHOTOVITEĽ</w:t>
      </w:r>
      <w:r w:rsidR="00BE2553" w:rsidRPr="00EB4097">
        <w:rPr>
          <w:rFonts w:cs="Arial"/>
          <w:sz w:val="22"/>
          <w:lang w:val="sk-SK"/>
        </w:rPr>
        <w:t xml:space="preserve"> znáša bremeno dôkazu, že nie je zodpovedný za vzniknutú vadu</w:t>
      </w:r>
      <w:r w:rsidR="00496C17" w:rsidRPr="00EB4097">
        <w:rPr>
          <w:rFonts w:cs="Arial"/>
          <w:sz w:val="22"/>
          <w:lang w:val="sk-SK"/>
        </w:rPr>
        <w:t>, pričom OBJEDNÁVATEĹ je povinný poskytnúť ZHOTOVITEĽOVI potrebnú súčinnosť vrátane poskytnutia údajov o podmienkach prevádzkovania daného ES. V prípade nemožnosti vyriešiť rozpory medzi ZMLUVNÝMI STRANAMI ohľadom príčiny a/alebo zodpovednosti za vzniknutú vadu, má ktorákoľvek ZMLUVNÁ STRANA právo navrhnúť ustanovenie nezávislej tretej strany, ktorá je v danom obore znalcom uznaným v zmysle platných právnych predpisov, aby analyzovala príčinu a zodpovednosť za vzniknutú vadu. Druhá ZMLUVNÁ STRANA takýto návrh bezdôvodne neodmietne. ZMLUVNÁ STRANA, ktorá na základe analýzy nezávislej tretej strany zodpovedá za danú vadu, bude znášať náklady takejto analýzy, pričom žiadna ZMLUVNÁ STRANA neodmietne závery takejto analýzy nezávislej tretej strany bez relevantného dôvodu. Ak ZHOTOVITEĽ odstráni vadu, ktorá bude zistená počas záručnej doby, ale za ktorú ZHOTOVITEĽ nezodpovedá, náklady na opravu takejto vady znáša OBJEDNÁVATEĽ.</w:t>
      </w:r>
    </w:p>
    <w:p w14:paraId="2DD88CB2" w14:textId="1409499E" w:rsidR="00BE2553" w:rsidRPr="00EB4097" w:rsidRDefault="00BE2553" w:rsidP="006716C2">
      <w:pPr>
        <w:pStyle w:val="s0"/>
        <w:numPr>
          <w:ilvl w:val="0"/>
          <w:numId w:val="95"/>
        </w:numPr>
        <w:tabs>
          <w:tab w:val="clear" w:pos="190"/>
        </w:tabs>
        <w:spacing w:before="240" w:after="0" w:line="240" w:lineRule="auto"/>
        <w:ind w:left="357" w:hanging="357"/>
        <w:jc w:val="both"/>
        <w:rPr>
          <w:rFonts w:cs="Arial"/>
          <w:sz w:val="22"/>
          <w:lang w:val="sk-SK"/>
        </w:rPr>
      </w:pPr>
      <w:r w:rsidRPr="00EB4097">
        <w:rPr>
          <w:rFonts w:cs="Arial"/>
          <w:sz w:val="22"/>
          <w:lang w:val="sk-SK"/>
        </w:rPr>
        <w:t xml:space="preserve">V prípade pochybností </w:t>
      </w:r>
      <w:r w:rsidR="00F8326B" w:rsidRPr="00EB4097">
        <w:rPr>
          <w:rFonts w:cs="Arial"/>
          <w:sz w:val="22"/>
          <w:lang w:val="sk-SK"/>
        </w:rPr>
        <w:t xml:space="preserve">o zodpovednosti za vadu </w:t>
      </w:r>
      <w:r w:rsidR="00121D07" w:rsidRPr="00EB4097">
        <w:rPr>
          <w:rFonts w:cs="Arial"/>
          <w:sz w:val="22"/>
          <w:lang w:val="sk-SK"/>
        </w:rPr>
        <w:t>ZHOTOVITEĽ</w:t>
      </w:r>
      <w:r w:rsidRPr="00EB4097">
        <w:rPr>
          <w:rFonts w:cs="Arial"/>
          <w:sz w:val="22"/>
          <w:lang w:val="sk-SK"/>
        </w:rPr>
        <w:t xml:space="preserve"> a OBJEDNÁVATEĽ poveria nezávislého znalca na náklady </w:t>
      </w:r>
      <w:r w:rsidR="00121D07" w:rsidRPr="00EB4097">
        <w:rPr>
          <w:rFonts w:cs="Arial"/>
          <w:sz w:val="22"/>
          <w:lang w:val="sk-SK"/>
        </w:rPr>
        <w:t>ZHOTOVITEĽ</w:t>
      </w:r>
      <w:r w:rsidRPr="00EB4097">
        <w:rPr>
          <w:rFonts w:cs="Arial"/>
          <w:sz w:val="22"/>
          <w:lang w:val="sk-SK"/>
        </w:rPr>
        <w:t xml:space="preserve">A, aby akýkoľvek takýto prípad vyšetril. Správa predložená uvedeným nezávislých znalcom potom bude </w:t>
      </w:r>
      <w:r w:rsidR="00F8326B" w:rsidRPr="00EB4097">
        <w:rPr>
          <w:rFonts w:cs="Arial"/>
          <w:sz w:val="22"/>
          <w:lang w:val="sk-SK"/>
        </w:rPr>
        <w:t>pre obe ZMLUVNÉ STRANY záväzná</w:t>
      </w:r>
      <w:r w:rsidRPr="00EB4097">
        <w:rPr>
          <w:rFonts w:cs="Arial"/>
          <w:sz w:val="22"/>
          <w:lang w:val="sk-SK"/>
        </w:rPr>
        <w:t>.</w:t>
      </w:r>
    </w:p>
    <w:p w14:paraId="679A44D4" w14:textId="77777777" w:rsidR="00BE2553" w:rsidRPr="0010755F" w:rsidRDefault="00F60B1F" w:rsidP="00BA6F45">
      <w:pPr>
        <w:pStyle w:val="Nadpis1"/>
        <w:numPr>
          <w:ilvl w:val="0"/>
          <w:numId w:val="15"/>
        </w:numPr>
        <w:spacing w:before="480" w:after="120"/>
        <w:ind w:left="0" w:firstLine="0"/>
        <w:jc w:val="center"/>
        <w:rPr>
          <w:szCs w:val="24"/>
        </w:rPr>
      </w:pPr>
      <w:bookmarkStart w:id="279" w:name="_Toc236457180"/>
      <w:bookmarkStart w:id="280" w:name="_Toc236457181"/>
      <w:bookmarkEnd w:id="279"/>
      <w:r w:rsidRPr="0010755F">
        <w:rPr>
          <w:szCs w:val="24"/>
        </w:rPr>
        <w:br/>
      </w:r>
      <w:bookmarkStart w:id="281" w:name="_Ref17457002"/>
      <w:bookmarkStart w:id="282" w:name="_Toc47715835"/>
      <w:r w:rsidR="00BE2553" w:rsidRPr="0010755F">
        <w:rPr>
          <w:szCs w:val="24"/>
        </w:rPr>
        <w:t>ZMLUVNÉ SANKCIE</w:t>
      </w:r>
      <w:bookmarkEnd w:id="280"/>
      <w:bookmarkEnd w:id="281"/>
      <w:bookmarkEnd w:id="282"/>
    </w:p>
    <w:p w14:paraId="17185476" w14:textId="77777777" w:rsidR="00BE2553" w:rsidRPr="00BC6514" w:rsidRDefault="00BE2553" w:rsidP="00BA6F45">
      <w:pPr>
        <w:pStyle w:val="Oznaitext"/>
        <w:numPr>
          <w:ilvl w:val="0"/>
          <w:numId w:val="23"/>
        </w:numPr>
        <w:spacing w:before="240"/>
        <w:ind w:left="357" w:right="0" w:hanging="357"/>
        <w:outlineLvl w:val="1"/>
        <w:rPr>
          <w:b/>
          <w:sz w:val="22"/>
          <w:lang w:val="sk-SK"/>
        </w:rPr>
      </w:pPr>
      <w:bookmarkStart w:id="283" w:name="_Toc236457182"/>
      <w:bookmarkStart w:id="284" w:name="_Ref13677112"/>
      <w:bookmarkStart w:id="285" w:name="_Toc47715836"/>
      <w:r w:rsidRPr="00BC6514">
        <w:rPr>
          <w:b/>
          <w:sz w:val="22"/>
          <w:lang w:val="sk-SK"/>
        </w:rPr>
        <w:t>OMEŠKANIE DODÁVKY</w:t>
      </w:r>
      <w:bookmarkEnd w:id="283"/>
      <w:bookmarkEnd w:id="284"/>
      <w:bookmarkEnd w:id="285"/>
    </w:p>
    <w:p w14:paraId="1B6CDFD4" w14:textId="0C3BD8A0" w:rsidR="00BE2553" w:rsidRPr="0010755F" w:rsidRDefault="00BE2553" w:rsidP="00BA6F45">
      <w:pPr>
        <w:pStyle w:val="Oznaitext"/>
        <w:numPr>
          <w:ilvl w:val="1"/>
          <w:numId w:val="23"/>
        </w:numPr>
        <w:tabs>
          <w:tab w:val="clear" w:pos="899"/>
        </w:tabs>
        <w:spacing w:before="240"/>
        <w:ind w:left="703" w:right="0" w:hanging="703"/>
        <w:rPr>
          <w:sz w:val="22"/>
          <w:lang w:val="sk-SK"/>
        </w:rPr>
      </w:pPr>
      <w:r w:rsidRPr="0010755F">
        <w:rPr>
          <w:sz w:val="22"/>
          <w:lang w:val="sk-SK"/>
        </w:rPr>
        <w:t xml:space="preserve">Ak </w:t>
      </w:r>
      <w:r w:rsidR="00DF7826" w:rsidRPr="0010755F">
        <w:rPr>
          <w:sz w:val="22"/>
          <w:lang w:val="sk-SK"/>
        </w:rPr>
        <w:t xml:space="preserve">ZHOTOVITEĽ nedodrží </w:t>
      </w:r>
      <w:r w:rsidRPr="0010755F">
        <w:rPr>
          <w:sz w:val="22"/>
          <w:lang w:val="sk-SK"/>
        </w:rPr>
        <w:t xml:space="preserve">termín </w:t>
      </w:r>
      <w:r w:rsidR="00A33ED6" w:rsidRPr="0010755F">
        <w:rPr>
          <w:sz w:val="22"/>
          <w:lang w:val="sk-SK"/>
        </w:rPr>
        <w:t xml:space="preserve">PREVZATIA </w:t>
      </w:r>
      <w:r w:rsidR="00CF268A">
        <w:rPr>
          <w:caps/>
          <w:sz w:val="22"/>
          <w:lang w:val="sk-SK"/>
        </w:rPr>
        <w:t>ES</w:t>
      </w:r>
      <w:r w:rsidR="00CF268A" w:rsidRPr="0010755F">
        <w:rPr>
          <w:sz w:val="22"/>
          <w:lang w:val="sk-SK"/>
        </w:rPr>
        <w:t xml:space="preserve"> </w:t>
      </w:r>
      <w:r w:rsidR="00DF7826">
        <w:rPr>
          <w:sz w:val="22"/>
          <w:lang w:val="sk-SK"/>
        </w:rPr>
        <w:t xml:space="preserve">podľa </w:t>
      </w:r>
      <w:r w:rsidR="00065EA4">
        <w:rPr>
          <w:sz w:val="22"/>
          <w:lang w:val="sk-SK"/>
        </w:rPr>
        <w:t>míľnik</w:t>
      </w:r>
      <w:r w:rsidR="00DF7826">
        <w:rPr>
          <w:sz w:val="22"/>
          <w:lang w:val="sk-SK"/>
        </w:rPr>
        <w:t>a</w:t>
      </w:r>
      <w:r w:rsidR="00065EA4">
        <w:rPr>
          <w:sz w:val="22"/>
          <w:lang w:val="sk-SK"/>
        </w:rPr>
        <w:t xml:space="preserve"> č. </w:t>
      </w:r>
      <w:r w:rsidR="006714B7">
        <w:rPr>
          <w:sz w:val="22"/>
          <w:lang w:val="sk-SK"/>
        </w:rPr>
        <w:t>7</w:t>
      </w:r>
      <w:r w:rsidR="00CD5F97">
        <w:rPr>
          <w:sz w:val="22"/>
          <w:lang w:val="sk-SK"/>
        </w:rPr>
        <w:t xml:space="preserve"> </w:t>
      </w:r>
      <w:r w:rsidR="00421EC4">
        <w:rPr>
          <w:sz w:val="22"/>
          <w:lang w:val="sk-SK"/>
        </w:rPr>
        <w:t>alebo</w:t>
      </w:r>
      <w:r w:rsidR="00065EA4">
        <w:rPr>
          <w:sz w:val="22"/>
          <w:lang w:val="sk-SK"/>
        </w:rPr>
        <w:t xml:space="preserve"> </w:t>
      </w:r>
      <w:r w:rsidR="00421EC4">
        <w:rPr>
          <w:sz w:val="22"/>
          <w:lang w:val="sk-SK"/>
        </w:rPr>
        <w:t>míľnik</w:t>
      </w:r>
      <w:r w:rsidR="00DF7826">
        <w:rPr>
          <w:sz w:val="22"/>
          <w:lang w:val="sk-SK"/>
        </w:rPr>
        <w:t>a</w:t>
      </w:r>
      <w:r w:rsidR="00421EC4">
        <w:rPr>
          <w:sz w:val="22"/>
          <w:lang w:val="sk-SK"/>
        </w:rPr>
        <w:t xml:space="preserve"> č. </w:t>
      </w:r>
      <w:r w:rsidR="00CD5F97">
        <w:rPr>
          <w:sz w:val="22"/>
          <w:lang w:val="sk-SK"/>
        </w:rPr>
        <w:t>1</w:t>
      </w:r>
      <w:r w:rsidR="006714B7">
        <w:rPr>
          <w:sz w:val="22"/>
          <w:lang w:val="sk-SK"/>
        </w:rPr>
        <w:t>1</w:t>
      </w:r>
      <w:r w:rsidR="00CD5F97">
        <w:rPr>
          <w:sz w:val="22"/>
          <w:lang w:val="sk-SK"/>
        </w:rPr>
        <w:t xml:space="preserve"> </w:t>
      </w:r>
      <w:r w:rsidR="00340A9E" w:rsidRPr="00FB5B8F">
        <w:rPr>
          <w:sz w:val="22"/>
          <w:lang w:val="sk-SK"/>
        </w:rPr>
        <w:t xml:space="preserve">ZÁKLADNÉHO </w:t>
      </w:r>
      <w:r w:rsidR="00065EA4" w:rsidRPr="0010755F">
        <w:rPr>
          <w:sz w:val="22"/>
          <w:lang w:val="sk-SK"/>
        </w:rPr>
        <w:t>HARMONOGRAMU ZMLUVY</w:t>
      </w:r>
      <w:r w:rsidRPr="0010755F">
        <w:rPr>
          <w:sz w:val="22"/>
          <w:lang w:val="sk-SK"/>
        </w:rPr>
        <w:t xml:space="preserve">, OBJEDNÁVATEĽ bude oprávnený uplatniť voči </w:t>
      </w:r>
      <w:r w:rsidR="00121D07" w:rsidRPr="0010755F">
        <w:rPr>
          <w:sz w:val="22"/>
          <w:lang w:val="sk-SK"/>
        </w:rPr>
        <w:t>ZHOTOVITEĽ</w:t>
      </w:r>
      <w:r w:rsidRPr="0010755F">
        <w:rPr>
          <w:sz w:val="22"/>
          <w:lang w:val="sk-SK"/>
        </w:rPr>
        <w:t>OVI zmluvnú pokutu vo výške 1</w:t>
      </w:r>
      <w:r w:rsidR="00353A08">
        <w:rPr>
          <w:sz w:val="22"/>
          <w:lang w:val="sk-SK"/>
        </w:rPr>
        <w:t>,</w:t>
      </w:r>
      <w:r w:rsidR="002706F0">
        <w:rPr>
          <w:sz w:val="22"/>
          <w:lang w:val="sk-SK"/>
        </w:rPr>
        <w:t>0</w:t>
      </w:r>
      <w:r w:rsidRPr="0010755F">
        <w:rPr>
          <w:sz w:val="22"/>
          <w:lang w:val="sk-SK"/>
        </w:rPr>
        <w:t xml:space="preserve">% z </w:t>
      </w:r>
      <w:r w:rsidRPr="0010755F">
        <w:rPr>
          <w:caps/>
          <w:sz w:val="22"/>
          <w:lang w:val="sk-SK"/>
        </w:rPr>
        <w:t xml:space="preserve">ceny </w:t>
      </w:r>
      <w:r w:rsidR="001962A4">
        <w:rPr>
          <w:caps/>
          <w:sz w:val="22"/>
          <w:lang w:val="sk-SK"/>
        </w:rPr>
        <w:t xml:space="preserve">HČ </w:t>
      </w:r>
      <w:r w:rsidR="002945C9">
        <w:rPr>
          <w:caps/>
          <w:sz w:val="22"/>
          <w:lang w:val="sk-SK"/>
        </w:rPr>
        <w:t xml:space="preserve">KOMPRESORA, </w:t>
      </w:r>
      <w:r w:rsidR="000A4142">
        <w:rPr>
          <w:sz w:val="22"/>
          <w:lang w:val="sk-SK"/>
        </w:rPr>
        <w:t>ktorého</w:t>
      </w:r>
      <w:r w:rsidR="000D7006">
        <w:rPr>
          <w:sz w:val="22"/>
          <w:lang w:val="sk-SK"/>
        </w:rPr>
        <w:t xml:space="preserve"> </w:t>
      </w:r>
      <w:r w:rsidR="000D7006">
        <w:rPr>
          <w:caps/>
          <w:sz w:val="22"/>
          <w:lang w:val="sk-SK"/>
        </w:rPr>
        <w:t>PREVZATIE</w:t>
      </w:r>
      <w:r w:rsidR="000D7006">
        <w:rPr>
          <w:sz w:val="22"/>
          <w:lang w:val="sk-SK"/>
        </w:rPr>
        <w:t xml:space="preserve"> </w:t>
      </w:r>
      <w:r w:rsidR="000A4142">
        <w:rPr>
          <w:sz w:val="22"/>
          <w:lang w:val="sk-SK"/>
        </w:rPr>
        <w:t xml:space="preserve">je </w:t>
      </w:r>
      <w:r w:rsidR="000D7006">
        <w:rPr>
          <w:sz w:val="22"/>
          <w:lang w:val="sk-SK"/>
        </w:rPr>
        <w:t>v omeškaní</w:t>
      </w:r>
      <w:r w:rsidR="000D7006">
        <w:rPr>
          <w:caps/>
          <w:sz w:val="22"/>
          <w:lang w:val="sk-SK"/>
        </w:rPr>
        <w:t xml:space="preserve">, </w:t>
      </w:r>
      <w:r w:rsidRPr="0010755F">
        <w:rPr>
          <w:sz w:val="22"/>
          <w:lang w:val="sk-SK"/>
        </w:rPr>
        <w:t xml:space="preserve">za každý </w:t>
      </w:r>
      <w:r w:rsidR="00A33ED6" w:rsidRPr="0010755F">
        <w:rPr>
          <w:sz w:val="22"/>
          <w:lang w:val="sk-SK"/>
        </w:rPr>
        <w:t xml:space="preserve">začatý </w:t>
      </w:r>
      <w:r w:rsidRPr="0010755F">
        <w:rPr>
          <w:sz w:val="22"/>
          <w:lang w:val="sk-SK"/>
        </w:rPr>
        <w:t xml:space="preserve">týždeň omeškania. Maximálna čiastka </w:t>
      </w:r>
      <w:r w:rsidR="00CF268A">
        <w:rPr>
          <w:sz w:val="22"/>
          <w:lang w:val="sk-SK"/>
        </w:rPr>
        <w:t xml:space="preserve">tejto </w:t>
      </w:r>
      <w:r w:rsidRPr="0010755F">
        <w:rPr>
          <w:sz w:val="22"/>
          <w:lang w:val="sk-SK"/>
        </w:rPr>
        <w:t xml:space="preserve">zmluvnej pokuty </w:t>
      </w:r>
      <w:r w:rsidR="008D6146">
        <w:rPr>
          <w:sz w:val="22"/>
          <w:lang w:val="sk-SK"/>
        </w:rPr>
        <w:t>za oba ES spolu</w:t>
      </w:r>
      <w:r w:rsidR="008D6146" w:rsidRPr="0010755F">
        <w:rPr>
          <w:sz w:val="22"/>
          <w:lang w:val="sk-SK"/>
        </w:rPr>
        <w:t xml:space="preserve"> </w:t>
      </w:r>
      <w:r w:rsidRPr="0010755F">
        <w:rPr>
          <w:sz w:val="22"/>
          <w:lang w:val="sk-SK"/>
        </w:rPr>
        <w:t xml:space="preserve">neprevýši </w:t>
      </w:r>
      <w:r w:rsidR="008D6146">
        <w:rPr>
          <w:sz w:val="22"/>
          <w:lang w:val="sk-SK"/>
        </w:rPr>
        <w:t>1</w:t>
      </w:r>
      <w:r w:rsidR="002706F0">
        <w:rPr>
          <w:sz w:val="22"/>
          <w:lang w:val="sk-SK"/>
        </w:rPr>
        <w:t>0</w:t>
      </w:r>
      <w:r w:rsidRPr="0010755F">
        <w:rPr>
          <w:sz w:val="22"/>
          <w:lang w:val="sk-SK"/>
        </w:rPr>
        <w:t>% ZMLUVNEJ CENY</w:t>
      </w:r>
      <w:r w:rsidR="002945C9">
        <w:rPr>
          <w:sz w:val="22"/>
          <w:lang w:val="sk-SK"/>
        </w:rPr>
        <w:t>.</w:t>
      </w:r>
    </w:p>
    <w:p w14:paraId="5E1E637A" w14:textId="1F5C84D5" w:rsidR="00A33ED6" w:rsidRPr="0010755F" w:rsidRDefault="00A33ED6" w:rsidP="00BA6F45">
      <w:pPr>
        <w:pStyle w:val="Oznaitext"/>
        <w:numPr>
          <w:ilvl w:val="1"/>
          <w:numId w:val="23"/>
        </w:numPr>
        <w:tabs>
          <w:tab w:val="clear" w:pos="899"/>
        </w:tabs>
        <w:spacing w:before="240"/>
        <w:ind w:left="703" w:right="0" w:hanging="703"/>
        <w:rPr>
          <w:sz w:val="22"/>
          <w:lang w:val="sk-SK"/>
        </w:rPr>
      </w:pPr>
      <w:r w:rsidRPr="0010755F">
        <w:rPr>
          <w:sz w:val="22"/>
          <w:lang w:val="sk-SK"/>
        </w:rPr>
        <w:t xml:space="preserve">Ak ZHOTOVITEĽ nedodrží termín dodania </w:t>
      </w:r>
      <w:r w:rsidR="001962A4">
        <w:rPr>
          <w:sz w:val="22"/>
          <w:lang w:val="sk-SK"/>
        </w:rPr>
        <w:t>NOVÝCH</w:t>
      </w:r>
      <w:r w:rsidRPr="0010755F">
        <w:rPr>
          <w:sz w:val="22"/>
          <w:lang w:val="sk-SK"/>
        </w:rPr>
        <w:t xml:space="preserve"> HČ na STAVENISKO podľa míľnika č. </w:t>
      </w:r>
      <w:r w:rsidR="00F83C35">
        <w:rPr>
          <w:sz w:val="22"/>
          <w:lang w:val="sk-SK"/>
        </w:rPr>
        <w:t>4</w:t>
      </w:r>
      <w:r w:rsidR="004E7236">
        <w:rPr>
          <w:sz w:val="22"/>
          <w:lang w:val="sk-SK"/>
        </w:rPr>
        <w:t xml:space="preserve"> alebo </w:t>
      </w:r>
      <w:r w:rsidR="001962A4">
        <w:rPr>
          <w:sz w:val="22"/>
          <w:lang w:val="sk-SK"/>
        </w:rPr>
        <w:t xml:space="preserve">míľnika č. </w:t>
      </w:r>
      <w:r w:rsidR="00F83C35">
        <w:rPr>
          <w:sz w:val="22"/>
          <w:lang w:val="sk-SK"/>
        </w:rPr>
        <w:t>8</w:t>
      </w:r>
      <w:r w:rsidR="000B69F5">
        <w:rPr>
          <w:sz w:val="22"/>
          <w:lang w:val="sk-SK"/>
        </w:rPr>
        <w:t xml:space="preserve"> </w:t>
      </w:r>
      <w:r w:rsidR="00340A9E" w:rsidRPr="00FB5B8F">
        <w:rPr>
          <w:sz w:val="22"/>
          <w:lang w:val="sk-SK"/>
        </w:rPr>
        <w:t xml:space="preserve">ZÁKLADNÉHO </w:t>
      </w:r>
      <w:r w:rsidRPr="0010755F">
        <w:rPr>
          <w:sz w:val="22"/>
          <w:lang w:val="sk-SK"/>
        </w:rPr>
        <w:t xml:space="preserve">HARMONOGRAMU ZMLUVY, OBJEDNÁVATEĽ bude oprávnený uplatniť voči ZHOTOVITEĽOVI zmluvnú pokutu vo výške </w:t>
      </w:r>
      <w:r w:rsidR="004618B0">
        <w:rPr>
          <w:sz w:val="22"/>
          <w:lang w:val="sk-SK"/>
        </w:rPr>
        <w:t>0,5</w:t>
      </w:r>
      <w:r w:rsidRPr="0010755F">
        <w:rPr>
          <w:sz w:val="22"/>
          <w:lang w:val="sk-SK"/>
        </w:rPr>
        <w:t>% z</w:t>
      </w:r>
      <w:r w:rsidR="00A553C4">
        <w:rPr>
          <w:sz w:val="22"/>
          <w:lang w:val="sk-SK"/>
        </w:rPr>
        <w:t> </w:t>
      </w:r>
      <w:r w:rsidRPr="0010755F">
        <w:rPr>
          <w:caps/>
          <w:sz w:val="22"/>
          <w:lang w:val="sk-SK"/>
        </w:rPr>
        <w:t xml:space="preserve">ceny </w:t>
      </w:r>
      <w:r w:rsidR="009C6961">
        <w:rPr>
          <w:caps/>
          <w:sz w:val="22"/>
          <w:lang w:val="sk-SK"/>
        </w:rPr>
        <w:t xml:space="preserve">HČ </w:t>
      </w:r>
      <w:r w:rsidR="00A553C4">
        <w:rPr>
          <w:caps/>
          <w:sz w:val="22"/>
          <w:lang w:val="sk-SK"/>
        </w:rPr>
        <w:t>KOMPRESORA</w:t>
      </w:r>
      <w:r w:rsidR="009D664A" w:rsidRPr="0010755F">
        <w:rPr>
          <w:caps/>
          <w:sz w:val="22"/>
          <w:lang w:val="sk-SK"/>
        </w:rPr>
        <w:t xml:space="preserve">, </w:t>
      </w:r>
      <w:r w:rsidR="009D664A" w:rsidRPr="0010755F">
        <w:rPr>
          <w:sz w:val="22"/>
          <w:lang w:val="sk-SK"/>
        </w:rPr>
        <w:t xml:space="preserve">pre ktorý je dodávka </w:t>
      </w:r>
      <w:r w:rsidR="009D664A" w:rsidRPr="0010755F">
        <w:rPr>
          <w:caps/>
          <w:sz w:val="22"/>
          <w:lang w:val="sk-SK"/>
        </w:rPr>
        <w:t>HČ</w:t>
      </w:r>
      <w:r w:rsidR="009D664A" w:rsidRPr="0010755F">
        <w:rPr>
          <w:sz w:val="22"/>
          <w:lang w:val="sk-SK"/>
        </w:rPr>
        <w:t xml:space="preserve"> na STAVENISKO </w:t>
      </w:r>
      <w:r w:rsidRPr="0010755F">
        <w:rPr>
          <w:sz w:val="22"/>
          <w:lang w:val="sk-SK"/>
        </w:rPr>
        <w:t xml:space="preserve">v omeškaní, za každý začatý týždeň omeškania. Maximálna čiastka </w:t>
      </w:r>
      <w:r w:rsidR="004E7CE5">
        <w:rPr>
          <w:sz w:val="22"/>
          <w:lang w:val="sk-SK"/>
        </w:rPr>
        <w:t xml:space="preserve">tejto </w:t>
      </w:r>
      <w:r w:rsidRPr="0010755F">
        <w:rPr>
          <w:sz w:val="22"/>
          <w:lang w:val="sk-SK"/>
        </w:rPr>
        <w:t xml:space="preserve">zmluvnej pokuty </w:t>
      </w:r>
      <w:r w:rsidR="000B69F5">
        <w:rPr>
          <w:sz w:val="22"/>
          <w:lang w:val="sk-SK"/>
        </w:rPr>
        <w:t>za oba ES spolu</w:t>
      </w:r>
      <w:r w:rsidR="000B69F5" w:rsidRPr="0010755F">
        <w:rPr>
          <w:sz w:val="22"/>
          <w:lang w:val="sk-SK"/>
        </w:rPr>
        <w:t xml:space="preserve"> </w:t>
      </w:r>
      <w:r w:rsidRPr="0010755F">
        <w:rPr>
          <w:sz w:val="22"/>
          <w:lang w:val="sk-SK"/>
        </w:rPr>
        <w:t xml:space="preserve">neprevýši </w:t>
      </w:r>
      <w:r w:rsidR="000B69F5">
        <w:rPr>
          <w:sz w:val="22"/>
          <w:lang w:val="sk-SK"/>
        </w:rPr>
        <w:t>1</w:t>
      </w:r>
      <w:r w:rsidR="007C6874">
        <w:rPr>
          <w:sz w:val="22"/>
          <w:lang w:val="sk-SK"/>
        </w:rPr>
        <w:t>0</w:t>
      </w:r>
      <w:r w:rsidRPr="0010755F">
        <w:rPr>
          <w:sz w:val="22"/>
          <w:lang w:val="sk-SK"/>
        </w:rPr>
        <w:t>% ZMLUVNEJ CENY</w:t>
      </w:r>
      <w:r w:rsidR="009D664A" w:rsidRPr="0010755F">
        <w:rPr>
          <w:sz w:val="22"/>
          <w:lang w:val="sk-SK"/>
        </w:rPr>
        <w:t>.</w:t>
      </w:r>
    </w:p>
    <w:p w14:paraId="4EDB39AD" w14:textId="445C3D0D" w:rsidR="006019D0" w:rsidRPr="0010755F" w:rsidRDefault="006019D0" w:rsidP="00BA6F45">
      <w:pPr>
        <w:pStyle w:val="Oznaitext"/>
        <w:numPr>
          <w:ilvl w:val="1"/>
          <w:numId w:val="23"/>
        </w:numPr>
        <w:tabs>
          <w:tab w:val="clear" w:pos="899"/>
        </w:tabs>
        <w:spacing w:before="240"/>
        <w:ind w:left="703" w:right="0" w:hanging="703"/>
        <w:rPr>
          <w:sz w:val="22"/>
          <w:lang w:val="sk-SK"/>
        </w:rPr>
      </w:pPr>
      <w:r w:rsidRPr="0010755F">
        <w:rPr>
          <w:sz w:val="22"/>
          <w:lang w:val="sk-SK"/>
        </w:rPr>
        <w:lastRenderedPageBreak/>
        <w:t xml:space="preserve">Ak ZHOTOVITEĽ nedodrží termín odovzdania realizačnej </w:t>
      </w:r>
      <w:r w:rsidR="004E7236">
        <w:rPr>
          <w:sz w:val="22"/>
          <w:lang w:val="sk-SK"/>
        </w:rPr>
        <w:t xml:space="preserve">projektovej </w:t>
      </w:r>
      <w:r w:rsidRPr="0010755F">
        <w:rPr>
          <w:sz w:val="22"/>
          <w:lang w:val="sk-SK"/>
        </w:rPr>
        <w:t>alebo sprievodnej dokumentácie osvedčenej AUTORI</w:t>
      </w:r>
      <w:r w:rsidR="00C66070">
        <w:rPr>
          <w:sz w:val="22"/>
          <w:lang w:val="sk-SK"/>
        </w:rPr>
        <w:t>ZOVANOU OSOBOU podľa míľnik</w:t>
      </w:r>
      <w:r w:rsidR="00B541CD">
        <w:rPr>
          <w:sz w:val="22"/>
          <w:lang w:val="sk-SK"/>
        </w:rPr>
        <w:t>ov</w:t>
      </w:r>
      <w:r w:rsidR="00C66070">
        <w:rPr>
          <w:sz w:val="22"/>
          <w:lang w:val="sk-SK"/>
        </w:rPr>
        <w:t xml:space="preserve"> č. </w:t>
      </w:r>
      <w:r w:rsidR="00B541CD">
        <w:rPr>
          <w:sz w:val="22"/>
          <w:lang w:val="sk-SK"/>
        </w:rPr>
        <w:t xml:space="preserve">3 </w:t>
      </w:r>
      <w:r w:rsidR="00340A9E" w:rsidRPr="00FB5B8F">
        <w:rPr>
          <w:sz w:val="22"/>
          <w:lang w:val="sk-SK"/>
        </w:rPr>
        <w:t xml:space="preserve">ZÁKLADNÉHO </w:t>
      </w:r>
      <w:r w:rsidRPr="0010755F">
        <w:rPr>
          <w:sz w:val="22"/>
          <w:lang w:val="sk-SK"/>
        </w:rPr>
        <w:t xml:space="preserve">HARMONOGRAMU ZMLUVY, OBJEDNÁVATEĽ bude oprávnený uplatniť voči ZHOTOVITEĽOVI zmluvnú pokutu vo výške </w:t>
      </w:r>
      <w:r w:rsidR="001F1C80">
        <w:rPr>
          <w:sz w:val="22"/>
          <w:lang w:val="sk-SK"/>
        </w:rPr>
        <w:t>1</w:t>
      </w:r>
      <w:r w:rsidR="007F635F">
        <w:rPr>
          <w:sz w:val="22"/>
          <w:lang w:val="sk-SK"/>
        </w:rPr>
        <w:t xml:space="preserve">500,- EUR </w:t>
      </w:r>
      <w:r w:rsidRPr="0010755F">
        <w:rPr>
          <w:sz w:val="22"/>
          <w:lang w:val="sk-SK"/>
        </w:rPr>
        <w:t>za každý začatý týždeň omeškania</w:t>
      </w:r>
      <w:r w:rsidR="007F635F">
        <w:rPr>
          <w:sz w:val="22"/>
          <w:lang w:val="sk-SK"/>
        </w:rPr>
        <w:t xml:space="preserve"> a za každý omeškaný </w:t>
      </w:r>
      <w:r w:rsidR="00B17B5A">
        <w:rPr>
          <w:sz w:val="22"/>
          <w:lang w:val="sk-SK"/>
        </w:rPr>
        <w:t xml:space="preserve">súbor </w:t>
      </w:r>
      <w:r w:rsidR="007F635F">
        <w:rPr>
          <w:sz w:val="22"/>
          <w:lang w:val="sk-SK"/>
        </w:rPr>
        <w:t>dokument</w:t>
      </w:r>
      <w:r w:rsidR="00B17B5A">
        <w:rPr>
          <w:sz w:val="22"/>
          <w:lang w:val="sk-SK"/>
        </w:rPr>
        <w:t>ov</w:t>
      </w:r>
      <w:r w:rsidR="007F635F">
        <w:rPr>
          <w:sz w:val="22"/>
          <w:lang w:val="sk-SK"/>
        </w:rPr>
        <w:t xml:space="preserve"> </w:t>
      </w:r>
      <w:r w:rsidR="00A06F51">
        <w:rPr>
          <w:sz w:val="22"/>
          <w:lang w:val="sk-SK"/>
        </w:rPr>
        <w:t xml:space="preserve">v zmysle VDDR dokumentu </w:t>
      </w:r>
      <w:r w:rsidR="007F635F">
        <w:rPr>
          <w:sz w:val="22"/>
          <w:lang w:val="sk-SK"/>
        </w:rPr>
        <w:t>osobitne</w:t>
      </w:r>
      <w:r w:rsidRPr="0010755F">
        <w:rPr>
          <w:sz w:val="22"/>
          <w:lang w:val="sk-SK"/>
        </w:rPr>
        <w:t xml:space="preserve">. Maximálna čiastka </w:t>
      </w:r>
      <w:r w:rsidR="00117779">
        <w:rPr>
          <w:sz w:val="22"/>
          <w:lang w:val="sk-SK"/>
        </w:rPr>
        <w:t xml:space="preserve">tejto </w:t>
      </w:r>
      <w:r w:rsidRPr="0010755F">
        <w:rPr>
          <w:sz w:val="22"/>
          <w:lang w:val="sk-SK"/>
        </w:rPr>
        <w:t xml:space="preserve">zmluvnej pokuty </w:t>
      </w:r>
      <w:r w:rsidR="00C6413E">
        <w:rPr>
          <w:sz w:val="22"/>
          <w:lang w:val="sk-SK"/>
        </w:rPr>
        <w:t>za oba ES spolu</w:t>
      </w:r>
      <w:r w:rsidR="00C6413E" w:rsidRPr="0010755F">
        <w:rPr>
          <w:sz w:val="22"/>
          <w:lang w:val="sk-SK"/>
        </w:rPr>
        <w:t xml:space="preserve"> </w:t>
      </w:r>
      <w:r w:rsidRPr="0010755F">
        <w:rPr>
          <w:sz w:val="22"/>
          <w:lang w:val="sk-SK"/>
        </w:rPr>
        <w:t xml:space="preserve">neprevýši </w:t>
      </w:r>
      <w:r w:rsidR="00D13F15">
        <w:rPr>
          <w:sz w:val="22"/>
          <w:lang w:val="sk-SK"/>
        </w:rPr>
        <w:t>5</w:t>
      </w:r>
      <w:r w:rsidR="00CE61B3">
        <w:rPr>
          <w:sz w:val="22"/>
          <w:lang w:val="sk-SK"/>
        </w:rPr>
        <w:t xml:space="preserve">0 000 </w:t>
      </w:r>
      <w:r w:rsidR="00C6413E">
        <w:rPr>
          <w:sz w:val="22"/>
          <w:lang w:val="sk-SK"/>
        </w:rPr>
        <w:t>EUR.</w:t>
      </w:r>
    </w:p>
    <w:p w14:paraId="4B409370" w14:textId="77777777" w:rsidR="00BE2553" w:rsidRPr="0010755F" w:rsidRDefault="00BE2553" w:rsidP="00BA6F45">
      <w:pPr>
        <w:pStyle w:val="Oznaitext"/>
        <w:numPr>
          <w:ilvl w:val="0"/>
          <w:numId w:val="23"/>
        </w:numPr>
        <w:spacing w:before="240"/>
        <w:ind w:left="357" w:right="0" w:hanging="357"/>
        <w:outlineLvl w:val="1"/>
        <w:rPr>
          <w:b/>
          <w:sz w:val="22"/>
          <w:lang w:val="sk-SK"/>
        </w:rPr>
      </w:pPr>
      <w:bookmarkStart w:id="286" w:name="_Toc236457183"/>
      <w:bookmarkStart w:id="287" w:name="_Toc47715837"/>
      <w:r w:rsidRPr="0010755F">
        <w:rPr>
          <w:b/>
          <w:sz w:val="22"/>
          <w:lang w:val="sk-SK"/>
        </w:rPr>
        <w:t>OMEŠKANIE PLATBY</w:t>
      </w:r>
      <w:bookmarkEnd w:id="286"/>
      <w:bookmarkEnd w:id="287"/>
    </w:p>
    <w:p w14:paraId="0765179E" w14:textId="7BF1A9CA" w:rsidR="00BE2553" w:rsidRDefault="00BE2553" w:rsidP="00BA6F45">
      <w:pPr>
        <w:pStyle w:val="Oznaitext"/>
        <w:numPr>
          <w:ilvl w:val="1"/>
          <w:numId w:val="23"/>
        </w:numPr>
        <w:tabs>
          <w:tab w:val="clear" w:pos="899"/>
        </w:tabs>
        <w:spacing w:before="240"/>
        <w:ind w:left="703" w:right="0" w:hanging="703"/>
        <w:rPr>
          <w:sz w:val="22"/>
          <w:lang w:val="sk-SK"/>
        </w:rPr>
      </w:pPr>
      <w:r w:rsidRPr="0010755F">
        <w:rPr>
          <w:sz w:val="22"/>
          <w:lang w:val="sk-SK"/>
        </w:rPr>
        <w:t>V prípade omeškania so splnením peňažného záväzku má veriteľ právo fakturovať dlžníkovi úrok z omeškania vo výške 0,02% z dlžnej čiastky za každý deň omeškania.</w:t>
      </w:r>
    </w:p>
    <w:p w14:paraId="76A07650" w14:textId="77777777" w:rsidR="00BE2553" w:rsidRPr="0010755F" w:rsidRDefault="00BE2553" w:rsidP="00BA6F45">
      <w:pPr>
        <w:pStyle w:val="Oznaitext"/>
        <w:numPr>
          <w:ilvl w:val="1"/>
          <w:numId w:val="23"/>
        </w:numPr>
        <w:tabs>
          <w:tab w:val="clear" w:pos="899"/>
        </w:tabs>
        <w:spacing w:before="240"/>
        <w:ind w:left="703" w:right="0" w:hanging="703"/>
        <w:rPr>
          <w:sz w:val="22"/>
          <w:lang w:val="sk-SK"/>
        </w:rPr>
      </w:pPr>
      <w:r w:rsidRPr="0010755F">
        <w:rPr>
          <w:sz w:val="22"/>
          <w:lang w:val="sk-SK"/>
        </w:rPr>
        <w:t xml:space="preserve">Ustanovenie predchádzajúceho odseku o úroku z omeškania sa neuplatňuje v prípade </w:t>
      </w:r>
      <w:r w:rsidR="00547BD3" w:rsidRPr="0010755F">
        <w:rPr>
          <w:sz w:val="22"/>
          <w:lang w:val="sk-SK"/>
        </w:rPr>
        <w:t xml:space="preserve">oprávneného zadržania </w:t>
      </w:r>
      <w:r w:rsidRPr="0010755F">
        <w:rPr>
          <w:sz w:val="22"/>
          <w:lang w:val="sk-SK"/>
        </w:rPr>
        <w:t>platieb v zmysle tejto ZMLUVY a v prípade zálohových platieb.</w:t>
      </w:r>
    </w:p>
    <w:p w14:paraId="252D9C07" w14:textId="77777777" w:rsidR="006F38E5" w:rsidRPr="0010755F" w:rsidRDefault="00800D0F" w:rsidP="00BA6F45">
      <w:pPr>
        <w:pStyle w:val="Oznaitext"/>
        <w:numPr>
          <w:ilvl w:val="0"/>
          <w:numId w:val="23"/>
        </w:numPr>
        <w:spacing w:before="240"/>
        <w:ind w:left="357" w:right="0" w:hanging="357"/>
        <w:outlineLvl w:val="1"/>
        <w:rPr>
          <w:b/>
          <w:sz w:val="22"/>
          <w:lang w:val="sk-SK"/>
        </w:rPr>
      </w:pPr>
      <w:bookmarkStart w:id="288" w:name="_Toc236457185"/>
      <w:bookmarkStart w:id="289" w:name="_Toc236457186"/>
      <w:bookmarkStart w:id="290" w:name="_Toc47715838"/>
      <w:bookmarkEnd w:id="288"/>
      <w:r w:rsidRPr="0010755F">
        <w:rPr>
          <w:b/>
          <w:sz w:val="22"/>
          <w:lang w:val="sk-SK"/>
        </w:rPr>
        <w:t>OSPRAVEDLNENÉ OMEŠKANIE</w:t>
      </w:r>
      <w:bookmarkEnd w:id="290"/>
    </w:p>
    <w:p w14:paraId="61C76C51" w14:textId="77777777" w:rsidR="006F38E5" w:rsidRPr="0010755F" w:rsidRDefault="00566571" w:rsidP="0092593D">
      <w:pPr>
        <w:pStyle w:val="Oznaitext"/>
        <w:spacing w:before="120"/>
        <w:ind w:left="422" w:right="0"/>
        <w:rPr>
          <w:sz w:val="22"/>
          <w:lang w:val="sk-SK"/>
        </w:rPr>
      </w:pPr>
      <w:r w:rsidRPr="0010755F">
        <w:rPr>
          <w:sz w:val="22"/>
          <w:lang w:val="sk-SK"/>
        </w:rPr>
        <w:t>Povinná ZMLUVNÁ STRANA nie je v omeškaní, ak nemôže splniť svoju povinnosť v dôsledku omeškania oprávnenej ZMLUVNEJ STRANY</w:t>
      </w:r>
      <w:r w:rsidRPr="0010755F">
        <w:rPr>
          <w:sz w:val="22"/>
          <w:lang w:val="sk-SK"/>
        </w:rPr>
        <w:tab/>
        <w:t>.</w:t>
      </w:r>
    </w:p>
    <w:p w14:paraId="3A934CF9" w14:textId="4857EE13" w:rsidR="003E7779" w:rsidRPr="0010755F" w:rsidRDefault="003E7779" w:rsidP="00BA6F45">
      <w:pPr>
        <w:pStyle w:val="Oznaitext"/>
        <w:numPr>
          <w:ilvl w:val="0"/>
          <w:numId w:val="23"/>
        </w:numPr>
        <w:tabs>
          <w:tab w:val="clear" w:pos="914"/>
        </w:tabs>
        <w:spacing w:before="240"/>
        <w:ind w:left="374" w:right="0" w:hanging="374"/>
        <w:rPr>
          <w:sz w:val="22"/>
          <w:lang w:val="sk-SK"/>
        </w:rPr>
      </w:pPr>
      <w:r w:rsidRPr="0010755F">
        <w:rPr>
          <w:sz w:val="22"/>
          <w:lang w:val="sk-SK"/>
        </w:rPr>
        <w:t>Maximálna výška zmluvných pokút, ktoré si môže OBJEDNÁVATEĽ uplatniť voči ZHOTOVITEĽOVI za omeškanie dodávk</w:t>
      </w:r>
      <w:r w:rsidR="00D52786" w:rsidRPr="0010755F">
        <w:rPr>
          <w:sz w:val="22"/>
          <w:lang w:val="sk-SK"/>
        </w:rPr>
        <w:t>y</w:t>
      </w:r>
      <w:r w:rsidRPr="0010755F">
        <w:rPr>
          <w:sz w:val="22"/>
          <w:lang w:val="sk-SK"/>
        </w:rPr>
        <w:t xml:space="preserve"> </w:t>
      </w:r>
      <w:r w:rsidR="00F77FD4">
        <w:rPr>
          <w:sz w:val="22"/>
          <w:lang w:val="sk-SK"/>
        </w:rPr>
        <w:t xml:space="preserve">za oba ES spolu </w:t>
      </w:r>
      <w:r w:rsidR="00D52786" w:rsidRPr="0010755F">
        <w:rPr>
          <w:sz w:val="22"/>
          <w:lang w:val="sk-SK"/>
        </w:rPr>
        <w:t xml:space="preserve"> </w:t>
      </w:r>
      <w:r w:rsidRPr="0010755F">
        <w:rPr>
          <w:sz w:val="22"/>
          <w:lang w:val="sk-SK"/>
        </w:rPr>
        <w:t>je</w:t>
      </w:r>
      <w:r w:rsidR="00FA1609" w:rsidRPr="0010755F">
        <w:rPr>
          <w:sz w:val="22"/>
          <w:lang w:val="sk-SK"/>
        </w:rPr>
        <w:t xml:space="preserve"> </w:t>
      </w:r>
      <w:r w:rsidR="008658DC">
        <w:rPr>
          <w:sz w:val="22"/>
          <w:lang w:val="sk-SK"/>
        </w:rPr>
        <w:t>10</w:t>
      </w:r>
      <w:r w:rsidR="00FA1609" w:rsidRPr="0010755F">
        <w:rPr>
          <w:sz w:val="22"/>
          <w:lang w:val="sk-SK"/>
        </w:rPr>
        <w:t xml:space="preserve">% </w:t>
      </w:r>
      <w:r w:rsidR="00D52786" w:rsidRPr="0010755F">
        <w:rPr>
          <w:sz w:val="22"/>
          <w:lang w:val="sk-SK"/>
        </w:rPr>
        <w:t>ZMLUVNEJ CENY</w:t>
      </w:r>
      <w:r w:rsidR="00FA1609" w:rsidRPr="0010755F">
        <w:rPr>
          <w:sz w:val="22"/>
          <w:lang w:val="sk-SK"/>
        </w:rPr>
        <w:t>.</w:t>
      </w:r>
    </w:p>
    <w:p w14:paraId="3FFCB55D" w14:textId="4C3952EB" w:rsidR="000E484E" w:rsidRPr="0010755F" w:rsidRDefault="0075230D" w:rsidP="00BA6F45">
      <w:pPr>
        <w:pStyle w:val="Oznaitext"/>
        <w:numPr>
          <w:ilvl w:val="0"/>
          <w:numId w:val="23"/>
        </w:numPr>
        <w:tabs>
          <w:tab w:val="clear" w:pos="914"/>
        </w:tabs>
        <w:spacing w:before="240"/>
        <w:ind w:left="374" w:right="0" w:hanging="374"/>
        <w:rPr>
          <w:sz w:val="22"/>
          <w:lang w:val="sk-SK"/>
        </w:rPr>
      </w:pPr>
      <w:r w:rsidRPr="0010755F">
        <w:rPr>
          <w:sz w:val="22"/>
          <w:lang w:val="sk-SK"/>
        </w:rPr>
        <w:t xml:space="preserve">Bez ohľadu na iné ustanovenia ZMLUVY, v prípade omeškania ZHOTOVITEĽA má OBJEDNÁVATEĽ </w:t>
      </w:r>
      <w:r w:rsidR="00C103D7" w:rsidRPr="0010755F">
        <w:rPr>
          <w:sz w:val="22"/>
          <w:lang w:val="sk-SK"/>
        </w:rPr>
        <w:t>nárok na náhradu škody</w:t>
      </w:r>
      <w:r w:rsidR="00685B07">
        <w:rPr>
          <w:sz w:val="22"/>
          <w:lang w:val="sk-SK"/>
        </w:rPr>
        <w:t xml:space="preserve">, ktorá prevyšuje </w:t>
      </w:r>
      <w:r w:rsidR="00350302">
        <w:rPr>
          <w:sz w:val="22"/>
          <w:lang w:val="sk-SK"/>
        </w:rPr>
        <w:t>zaplatenú</w:t>
      </w:r>
      <w:r w:rsidR="00685B07" w:rsidRPr="0010755F">
        <w:rPr>
          <w:sz w:val="22"/>
          <w:lang w:val="sk-SK"/>
        </w:rPr>
        <w:t xml:space="preserve"> zmluv</w:t>
      </w:r>
      <w:r w:rsidR="00685B07">
        <w:rPr>
          <w:sz w:val="22"/>
          <w:lang w:val="sk-SK"/>
        </w:rPr>
        <w:t>nú</w:t>
      </w:r>
      <w:r w:rsidR="00685B07" w:rsidRPr="0010755F">
        <w:rPr>
          <w:sz w:val="22"/>
          <w:lang w:val="sk-SK"/>
        </w:rPr>
        <w:t xml:space="preserve"> pokut</w:t>
      </w:r>
      <w:r w:rsidR="00685B07">
        <w:rPr>
          <w:sz w:val="22"/>
          <w:lang w:val="sk-SK"/>
        </w:rPr>
        <w:t>u.</w:t>
      </w:r>
      <w:r w:rsidR="00685B07" w:rsidRPr="0010755F" w:rsidDel="00685B07">
        <w:rPr>
          <w:sz w:val="22"/>
          <w:lang w:val="sk-SK"/>
        </w:rPr>
        <w:t xml:space="preserve"> </w:t>
      </w:r>
    </w:p>
    <w:p w14:paraId="5CC68082" w14:textId="77777777" w:rsidR="00BE2553" w:rsidRPr="0010755F" w:rsidRDefault="00F60B1F" w:rsidP="00BA6F45">
      <w:pPr>
        <w:pStyle w:val="Nadpis1"/>
        <w:numPr>
          <w:ilvl w:val="0"/>
          <w:numId w:val="15"/>
        </w:numPr>
        <w:spacing w:before="480" w:after="120"/>
        <w:ind w:left="0" w:firstLine="0"/>
        <w:jc w:val="center"/>
        <w:rPr>
          <w:szCs w:val="24"/>
        </w:rPr>
      </w:pPr>
      <w:r w:rsidRPr="0010755F">
        <w:rPr>
          <w:szCs w:val="24"/>
        </w:rPr>
        <w:br/>
      </w:r>
      <w:bookmarkStart w:id="291" w:name="_Ref37850388"/>
      <w:bookmarkStart w:id="292" w:name="_Toc47715839"/>
      <w:r w:rsidR="00BE2553" w:rsidRPr="0010755F">
        <w:rPr>
          <w:szCs w:val="24"/>
        </w:rPr>
        <w:t>ODSTÚPENIE OD ZMLUVY</w:t>
      </w:r>
      <w:bookmarkEnd w:id="289"/>
      <w:bookmarkEnd w:id="291"/>
      <w:bookmarkEnd w:id="292"/>
    </w:p>
    <w:p w14:paraId="463CDF41" w14:textId="77777777" w:rsidR="00F235CF" w:rsidRPr="0010755F" w:rsidRDefault="00F235CF" w:rsidP="00C66888">
      <w:pPr>
        <w:numPr>
          <w:ilvl w:val="0"/>
          <w:numId w:val="13"/>
        </w:numPr>
        <w:tabs>
          <w:tab w:val="clear" w:pos="720"/>
        </w:tabs>
        <w:spacing w:before="240"/>
        <w:ind w:left="357" w:hanging="357"/>
        <w:jc w:val="both"/>
        <w:rPr>
          <w:rFonts w:ascii="Arial" w:hAnsi="Arial" w:cs="Arial"/>
          <w:sz w:val="22"/>
        </w:rPr>
      </w:pPr>
      <w:bookmarkStart w:id="293" w:name="_Ref459753170"/>
      <w:r w:rsidRPr="0010755F">
        <w:rPr>
          <w:rFonts w:ascii="Arial" w:hAnsi="Arial" w:cs="Arial"/>
          <w:sz w:val="22"/>
          <w:szCs w:val="22"/>
        </w:rPr>
        <w:t>Ktorákoľvek</w:t>
      </w:r>
      <w:r w:rsidRPr="0010755F">
        <w:rPr>
          <w:rFonts w:ascii="Arial" w:hAnsi="Arial" w:cs="Arial"/>
          <w:sz w:val="22"/>
        </w:rPr>
        <w:t xml:space="preserve"> ZMLUVNÁ STRANA je oprávnená odstúpiť od tejto ZMLUVY v prípadoch:</w:t>
      </w:r>
      <w:bookmarkEnd w:id="293"/>
    </w:p>
    <w:p w14:paraId="284DAD43" w14:textId="77777777" w:rsidR="00F235CF" w:rsidRPr="0010755F" w:rsidRDefault="002068A1" w:rsidP="00D25E2E">
      <w:pPr>
        <w:pStyle w:val="slovanzoznam2"/>
        <w:widowControl w:val="0"/>
        <w:numPr>
          <w:ilvl w:val="0"/>
          <w:numId w:val="56"/>
        </w:numPr>
        <w:tabs>
          <w:tab w:val="clear" w:pos="644"/>
        </w:tabs>
        <w:spacing w:before="120"/>
        <w:ind w:left="714" w:hanging="357"/>
        <w:contextualSpacing w:val="0"/>
        <w:jc w:val="both"/>
        <w:rPr>
          <w:rFonts w:ascii="Arial" w:hAnsi="Arial" w:cs="Arial"/>
          <w:sz w:val="22"/>
          <w:szCs w:val="22"/>
        </w:rPr>
      </w:pPr>
      <w:bookmarkStart w:id="294" w:name="_Ref347404522"/>
      <w:r>
        <w:rPr>
          <w:rFonts w:ascii="Arial" w:hAnsi="Arial" w:cs="Arial"/>
          <w:sz w:val="22"/>
          <w:szCs w:val="22"/>
        </w:rPr>
        <w:t xml:space="preserve">výslovne stanovených </w:t>
      </w:r>
      <w:r w:rsidR="00F235CF" w:rsidRPr="0010755F">
        <w:rPr>
          <w:rFonts w:ascii="Arial" w:hAnsi="Arial" w:cs="Arial"/>
          <w:sz w:val="22"/>
          <w:szCs w:val="22"/>
        </w:rPr>
        <w:t xml:space="preserve"> ZMLUVOU;</w:t>
      </w:r>
    </w:p>
    <w:p w14:paraId="46FCA55A" w14:textId="77777777" w:rsidR="00F235CF" w:rsidRPr="0010755F" w:rsidRDefault="00F235CF" w:rsidP="00D25E2E">
      <w:pPr>
        <w:pStyle w:val="slovanzoznam2"/>
        <w:widowControl w:val="0"/>
        <w:numPr>
          <w:ilvl w:val="0"/>
          <w:numId w:val="56"/>
        </w:numPr>
        <w:tabs>
          <w:tab w:val="clear" w:pos="644"/>
        </w:tabs>
        <w:spacing w:before="120"/>
        <w:ind w:left="714" w:hanging="357"/>
        <w:contextualSpacing w:val="0"/>
        <w:jc w:val="both"/>
        <w:rPr>
          <w:rFonts w:ascii="Arial" w:hAnsi="Arial" w:cs="Arial"/>
          <w:sz w:val="22"/>
          <w:szCs w:val="22"/>
        </w:rPr>
      </w:pPr>
      <w:r w:rsidRPr="0010755F">
        <w:rPr>
          <w:rFonts w:ascii="Arial" w:hAnsi="Arial" w:cs="Arial"/>
          <w:sz w:val="22"/>
          <w:szCs w:val="22"/>
        </w:rPr>
        <w:t>ak druhá ZMLUVNÁ STRANA podstatným spôsobom poruší ZMLUVU;</w:t>
      </w:r>
      <w:bookmarkEnd w:id="294"/>
    </w:p>
    <w:p w14:paraId="65604882" w14:textId="6F38A77D" w:rsidR="00F235CF" w:rsidRPr="0010755F" w:rsidRDefault="00F235CF" w:rsidP="00D25E2E">
      <w:pPr>
        <w:pStyle w:val="slovanzoznam2"/>
        <w:widowControl w:val="0"/>
        <w:numPr>
          <w:ilvl w:val="0"/>
          <w:numId w:val="56"/>
        </w:numPr>
        <w:tabs>
          <w:tab w:val="clear" w:pos="644"/>
        </w:tabs>
        <w:spacing w:before="120"/>
        <w:ind w:left="714" w:hanging="357"/>
        <w:contextualSpacing w:val="0"/>
        <w:jc w:val="both"/>
        <w:rPr>
          <w:rFonts w:ascii="Arial" w:hAnsi="Arial" w:cs="Arial"/>
          <w:sz w:val="22"/>
          <w:szCs w:val="22"/>
        </w:rPr>
      </w:pPr>
      <w:r w:rsidRPr="0010755F">
        <w:rPr>
          <w:rFonts w:ascii="Arial" w:hAnsi="Arial" w:cs="Arial"/>
          <w:sz w:val="22"/>
          <w:szCs w:val="22"/>
        </w:rPr>
        <w:t xml:space="preserve">ak okolnosti vylučujúce zodpovednosť podľa článku </w:t>
      </w:r>
      <w:r w:rsidR="002E3A2E">
        <w:rPr>
          <w:rFonts w:ascii="Arial" w:hAnsi="Arial" w:cs="Arial"/>
          <w:sz w:val="22"/>
          <w:szCs w:val="22"/>
        </w:rPr>
        <w:fldChar w:fldCharType="begin"/>
      </w:r>
      <w:r w:rsidR="002E3A2E">
        <w:rPr>
          <w:rFonts w:ascii="Arial" w:hAnsi="Arial" w:cs="Arial"/>
          <w:sz w:val="22"/>
          <w:szCs w:val="22"/>
        </w:rPr>
        <w:instrText xml:space="preserve"> REF  _Ref17458608 \h \r \t </w:instrText>
      </w:r>
      <w:r w:rsidR="002E3A2E">
        <w:rPr>
          <w:rFonts w:ascii="Arial" w:hAnsi="Arial" w:cs="Arial"/>
          <w:sz w:val="22"/>
          <w:szCs w:val="22"/>
        </w:rPr>
      </w:r>
      <w:r w:rsidR="002E3A2E">
        <w:rPr>
          <w:rFonts w:ascii="Arial" w:hAnsi="Arial" w:cs="Arial"/>
          <w:sz w:val="22"/>
          <w:szCs w:val="22"/>
        </w:rPr>
        <w:fldChar w:fldCharType="separate"/>
      </w:r>
      <w:r w:rsidR="00FD12E1">
        <w:rPr>
          <w:rFonts w:ascii="Arial" w:hAnsi="Arial" w:cs="Arial"/>
          <w:sz w:val="22"/>
          <w:szCs w:val="22"/>
        </w:rPr>
        <w:t>XXI</w:t>
      </w:r>
      <w:r w:rsidR="002E3A2E">
        <w:rPr>
          <w:rFonts w:ascii="Arial" w:hAnsi="Arial" w:cs="Arial"/>
          <w:sz w:val="22"/>
          <w:szCs w:val="22"/>
        </w:rPr>
        <w:fldChar w:fldCharType="end"/>
      </w:r>
      <w:r w:rsidRPr="0010755F">
        <w:rPr>
          <w:rFonts w:ascii="Arial" w:hAnsi="Arial" w:cs="Arial"/>
          <w:sz w:val="22"/>
          <w:szCs w:val="22"/>
        </w:rPr>
        <w:t xml:space="preserve"> ZMLUVY trvajú nepretržite dlhšie ako 6 mesiacov.</w:t>
      </w:r>
    </w:p>
    <w:p w14:paraId="39CA82C3" w14:textId="77777777" w:rsidR="00F235CF" w:rsidRPr="0010755F" w:rsidRDefault="00F235CF" w:rsidP="00C66888">
      <w:pPr>
        <w:numPr>
          <w:ilvl w:val="0"/>
          <w:numId w:val="13"/>
        </w:numPr>
        <w:tabs>
          <w:tab w:val="clear" w:pos="720"/>
        </w:tabs>
        <w:spacing w:before="240"/>
        <w:ind w:left="357" w:hanging="357"/>
        <w:jc w:val="both"/>
        <w:rPr>
          <w:rFonts w:ascii="Arial" w:hAnsi="Arial" w:cs="Arial"/>
          <w:sz w:val="22"/>
        </w:rPr>
      </w:pPr>
      <w:bookmarkStart w:id="295" w:name="_Ref332265371"/>
      <w:r w:rsidRPr="0010755F">
        <w:rPr>
          <w:rFonts w:ascii="Arial" w:hAnsi="Arial" w:cs="Arial"/>
          <w:sz w:val="22"/>
        </w:rPr>
        <w:t>Podstatným porušením sa pre účely tejto ZMLUVY rozumie:</w:t>
      </w:r>
      <w:bookmarkEnd w:id="295"/>
    </w:p>
    <w:p w14:paraId="29073D05" w14:textId="77777777" w:rsidR="00F235CF" w:rsidRPr="0010755F" w:rsidRDefault="00F235CF" w:rsidP="00D25E2E">
      <w:pPr>
        <w:pStyle w:val="slovanzoznam2"/>
        <w:keepNext/>
        <w:widowControl w:val="0"/>
        <w:numPr>
          <w:ilvl w:val="0"/>
          <w:numId w:val="58"/>
        </w:numPr>
        <w:tabs>
          <w:tab w:val="clear" w:pos="644"/>
        </w:tabs>
        <w:spacing w:before="120"/>
        <w:ind w:left="714" w:hanging="357"/>
        <w:contextualSpacing w:val="0"/>
        <w:jc w:val="both"/>
        <w:rPr>
          <w:rFonts w:ascii="Arial" w:hAnsi="Arial" w:cs="Arial"/>
          <w:sz w:val="22"/>
          <w:szCs w:val="22"/>
        </w:rPr>
      </w:pPr>
      <w:r w:rsidRPr="0010755F">
        <w:rPr>
          <w:rFonts w:ascii="Arial" w:hAnsi="Arial" w:cs="Arial"/>
          <w:sz w:val="22"/>
          <w:szCs w:val="22"/>
        </w:rPr>
        <w:t>porušenie zmluvnej povinnosti, ktoré je v tejto ZMLUVE výslovne označené ako podstatné porušenie ZMLUVY, alebo</w:t>
      </w:r>
    </w:p>
    <w:p w14:paraId="15BCBBEA" w14:textId="77777777" w:rsidR="00F235CF" w:rsidRPr="0010755F" w:rsidRDefault="00F235CF" w:rsidP="00D25E2E">
      <w:pPr>
        <w:pStyle w:val="slovanzoznam2"/>
        <w:keepNext/>
        <w:widowControl w:val="0"/>
        <w:numPr>
          <w:ilvl w:val="0"/>
          <w:numId w:val="58"/>
        </w:numPr>
        <w:tabs>
          <w:tab w:val="clear" w:pos="644"/>
        </w:tabs>
        <w:spacing w:before="120"/>
        <w:ind w:left="714" w:hanging="357"/>
        <w:contextualSpacing w:val="0"/>
        <w:jc w:val="both"/>
        <w:rPr>
          <w:rFonts w:ascii="Arial" w:hAnsi="Arial" w:cs="Arial"/>
          <w:sz w:val="22"/>
          <w:szCs w:val="22"/>
        </w:rPr>
      </w:pPr>
      <w:r w:rsidRPr="0010755F">
        <w:rPr>
          <w:rFonts w:ascii="Arial" w:hAnsi="Arial" w:cs="Arial"/>
          <w:sz w:val="22"/>
          <w:szCs w:val="22"/>
        </w:rPr>
        <w:t>také porušenie ZMLUVY, ak povinná strana (t.j. ZMLUVNÁ STRANA porušujúca ZMLUVU):</w:t>
      </w:r>
    </w:p>
    <w:p w14:paraId="0481C459" w14:textId="77777777" w:rsidR="00F235CF" w:rsidRPr="0010755F" w:rsidRDefault="00F235CF" w:rsidP="00D25E2E">
      <w:pPr>
        <w:pStyle w:val="Zkladntext"/>
        <w:widowControl w:val="0"/>
        <w:numPr>
          <w:ilvl w:val="0"/>
          <w:numId w:val="57"/>
        </w:numPr>
        <w:spacing w:before="60"/>
        <w:ind w:left="929" w:hanging="215"/>
        <w:rPr>
          <w:rFonts w:ascii="Arial" w:hAnsi="Arial" w:cs="Arial"/>
          <w:sz w:val="22"/>
          <w:szCs w:val="22"/>
        </w:rPr>
      </w:pPr>
      <w:r w:rsidRPr="0010755F">
        <w:rPr>
          <w:rFonts w:ascii="Arial" w:hAnsi="Arial" w:cs="Arial"/>
          <w:sz w:val="22"/>
          <w:szCs w:val="22"/>
        </w:rPr>
        <w:t>vedela v čase porušenia ZMLUVY, alebo</w:t>
      </w:r>
    </w:p>
    <w:p w14:paraId="015630A0" w14:textId="77777777" w:rsidR="00F235CF" w:rsidRPr="0010755F" w:rsidRDefault="00F235CF" w:rsidP="00D25E2E">
      <w:pPr>
        <w:pStyle w:val="Zkladntext"/>
        <w:widowControl w:val="0"/>
        <w:numPr>
          <w:ilvl w:val="0"/>
          <w:numId w:val="57"/>
        </w:numPr>
        <w:spacing w:before="60"/>
        <w:ind w:left="929" w:hanging="215"/>
        <w:rPr>
          <w:rFonts w:ascii="Arial" w:hAnsi="Arial" w:cs="Arial"/>
          <w:sz w:val="22"/>
          <w:szCs w:val="22"/>
        </w:rPr>
      </w:pPr>
      <w:r w:rsidRPr="0010755F">
        <w:rPr>
          <w:rFonts w:ascii="Arial" w:hAnsi="Arial" w:cs="Arial"/>
          <w:sz w:val="22"/>
          <w:szCs w:val="22"/>
        </w:rPr>
        <w:t>mala vedieť s prihliadnutím na všetky okolnosti, ktoré jej boli známe v čase porušenia tejto ZMLUVY, alebo</w:t>
      </w:r>
    </w:p>
    <w:p w14:paraId="629416A1" w14:textId="77777777" w:rsidR="00F235CF" w:rsidRPr="0010755F" w:rsidRDefault="00F235CF" w:rsidP="00D25E2E">
      <w:pPr>
        <w:pStyle w:val="Zkladntext"/>
        <w:widowControl w:val="0"/>
        <w:numPr>
          <w:ilvl w:val="0"/>
          <w:numId w:val="57"/>
        </w:numPr>
        <w:spacing w:before="60"/>
        <w:ind w:left="929" w:hanging="215"/>
        <w:rPr>
          <w:rFonts w:ascii="Arial" w:hAnsi="Arial" w:cs="Arial"/>
          <w:sz w:val="22"/>
          <w:szCs w:val="22"/>
        </w:rPr>
      </w:pPr>
      <w:r w:rsidRPr="0010755F">
        <w:rPr>
          <w:rFonts w:ascii="Arial" w:hAnsi="Arial" w:cs="Arial"/>
          <w:sz w:val="22"/>
          <w:szCs w:val="22"/>
        </w:rPr>
        <w:t>mohla vedieť s prihliadnutím na všetky na okolnosti, ktoré jej mali byť známe v čase porušenia ZMLUVY pri vynaložení náležitej odbornej starostlivosti,</w:t>
      </w:r>
    </w:p>
    <w:p w14:paraId="66351AA5" w14:textId="77777777" w:rsidR="00F235CF" w:rsidRPr="0010755F" w:rsidRDefault="00F235CF" w:rsidP="00F235CF">
      <w:pPr>
        <w:widowControl w:val="0"/>
        <w:spacing w:before="60"/>
        <w:ind w:left="714"/>
        <w:jc w:val="both"/>
        <w:rPr>
          <w:rFonts w:ascii="Arial" w:hAnsi="Arial" w:cs="Arial"/>
          <w:sz w:val="22"/>
          <w:szCs w:val="22"/>
        </w:rPr>
      </w:pPr>
      <w:r w:rsidRPr="0010755F">
        <w:rPr>
          <w:rFonts w:ascii="Arial" w:hAnsi="Arial" w:cs="Arial"/>
          <w:sz w:val="22"/>
          <w:szCs w:val="22"/>
        </w:rPr>
        <w:t>že oprávnená strana (t.j. druhá ZMLUVNÁ STRANA, ktorá ZMLUVU neporušila) nebude mať na takomto plnení záujem, alebo</w:t>
      </w:r>
    </w:p>
    <w:p w14:paraId="1E4C106C" w14:textId="42C91101" w:rsidR="00F235CF" w:rsidRPr="0010755F" w:rsidRDefault="00F235CF" w:rsidP="00D25E2E">
      <w:pPr>
        <w:pStyle w:val="slovanzoznam2"/>
        <w:keepNext/>
        <w:widowControl w:val="0"/>
        <w:numPr>
          <w:ilvl w:val="0"/>
          <w:numId w:val="58"/>
        </w:numPr>
        <w:tabs>
          <w:tab w:val="clear" w:pos="644"/>
        </w:tabs>
        <w:spacing w:before="120"/>
        <w:ind w:left="714" w:hanging="357"/>
        <w:contextualSpacing w:val="0"/>
        <w:jc w:val="both"/>
        <w:rPr>
          <w:rFonts w:ascii="Arial" w:hAnsi="Arial" w:cs="Arial"/>
          <w:sz w:val="22"/>
          <w:szCs w:val="22"/>
        </w:rPr>
      </w:pPr>
      <w:r w:rsidRPr="0010755F">
        <w:rPr>
          <w:rFonts w:ascii="Arial" w:hAnsi="Arial" w:cs="Arial"/>
          <w:sz w:val="22"/>
          <w:szCs w:val="22"/>
        </w:rPr>
        <w:t xml:space="preserve">porušenie akejkoľvek inej  povinnosti </w:t>
      </w:r>
      <w:r w:rsidR="00EA1F51">
        <w:rPr>
          <w:rFonts w:ascii="Arial" w:hAnsi="Arial" w:cs="Arial"/>
          <w:sz w:val="22"/>
          <w:szCs w:val="22"/>
        </w:rPr>
        <w:t xml:space="preserve">v zmysle ZMLUVY </w:t>
      </w:r>
      <w:r w:rsidR="00DB5F79" w:rsidRPr="0010755F">
        <w:rPr>
          <w:rFonts w:ascii="Arial" w:hAnsi="Arial" w:cs="Arial"/>
          <w:sz w:val="22"/>
          <w:szCs w:val="22"/>
        </w:rPr>
        <w:t>p</w:t>
      </w:r>
      <w:r w:rsidRPr="0010755F">
        <w:rPr>
          <w:rFonts w:ascii="Arial" w:hAnsi="Arial" w:cs="Arial"/>
          <w:sz w:val="22"/>
          <w:szCs w:val="22"/>
        </w:rPr>
        <w:t xml:space="preserve">ovinnou </w:t>
      </w:r>
      <w:r w:rsidR="00EA1F51">
        <w:rPr>
          <w:rFonts w:ascii="Arial" w:hAnsi="Arial" w:cs="Arial"/>
          <w:sz w:val="22"/>
          <w:szCs w:val="22"/>
        </w:rPr>
        <w:t>ZMLUVNOU STRANOU</w:t>
      </w:r>
      <w:r w:rsidRPr="0010755F">
        <w:rPr>
          <w:rFonts w:ascii="Arial" w:hAnsi="Arial" w:cs="Arial"/>
          <w:sz w:val="22"/>
          <w:szCs w:val="22"/>
        </w:rPr>
        <w:t xml:space="preserve">, ak k náprave nedôjde ani po uplynutí dodatočnej </w:t>
      </w:r>
      <w:r w:rsidR="00115050">
        <w:rPr>
          <w:rFonts w:ascii="Arial" w:hAnsi="Arial" w:cs="Arial"/>
          <w:sz w:val="22"/>
          <w:szCs w:val="22"/>
        </w:rPr>
        <w:t xml:space="preserve">primeranej </w:t>
      </w:r>
      <w:r w:rsidRPr="0010755F">
        <w:rPr>
          <w:rFonts w:ascii="Arial" w:hAnsi="Arial" w:cs="Arial"/>
          <w:sz w:val="22"/>
          <w:szCs w:val="22"/>
        </w:rPr>
        <w:t xml:space="preserve">lehoty, </w:t>
      </w:r>
      <w:r w:rsidR="00667096">
        <w:rPr>
          <w:rFonts w:ascii="Arial" w:hAnsi="Arial" w:cs="Arial"/>
          <w:sz w:val="22"/>
          <w:szCs w:val="22"/>
        </w:rPr>
        <w:t xml:space="preserve"> </w:t>
      </w:r>
      <w:r w:rsidRPr="0010755F">
        <w:rPr>
          <w:rFonts w:ascii="Arial" w:hAnsi="Arial" w:cs="Arial"/>
          <w:sz w:val="22"/>
          <w:szCs w:val="22"/>
        </w:rPr>
        <w:lastRenderedPageBreak/>
        <w:t xml:space="preserve">poskytnutej </w:t>
      </w:r>
      <w:r w:rsidR="00DB5F79" w:rsidRPr="0010755F">
        <w:rPr>
          <w:rFonts w:ascii="Arial" w:hAnsi="Arial" w:cs="Arial"/>
          <w:sz w:val="22"/>
          <w:szCs w:val="22"/>
        </w:rPr>
        <w:t>o</w:t>
      </w:r>
      <w:r w:rsidRPr="0010755F">
        <w:rPr>
          <w:rFonts w:ascii="Arial" w:hAnsi="Arial" w:cs="Arial"/>
          <w:sz w:val="22"/>
          <w:szCs w:val="22"/>
        </w:rPr>
        <w:t>právnenou stranou v písomnej výzve na odstránenie tohto porušenia.</w:t>
      </w:r>
    </w:p>
    <w:p w14:paraId="671EC8F6" w14:textId="77777777" w:rsidR="00BE2553" w:rsidRPr="0010755F" w:rsidRDefault="00BE2553" w:rsidP="00C66888">
      <w:pPr>
        <w:numPr>
          <w:ilvl w:val="0"/>
          <w:numId w:val="13"/>
        </w:numPr>
        <w:tabs>
          <w:tab w:val="clear" w:pos="720"/>
          <w:tab w:val="num" w:pos="540"/>
        </w:tabs>
        <w:spacing w:before="240"/>
        <w:ind w:left="539" w:hanging="539"/>
        <w:jc w:val="both"/>
        <w:rPr>
          <w:rFonts w:ascii="Arial" w:hAnsi="Arial" w:cs="Arial"/>
          <w:sz w:val="22"/>
        </w:rPr>
      </w:pPr>
      <w:r w:rsidRPr="0010755F">
        <w:rPr>
          <w:rFonts w:ascii="Arial" w:hAnsi="Arial" w:cs="Arial"/>
          <w:sz w:val="22"/>
        </w:rPr>
        <w:t xml:space="preserve">OBJEDNÁVATEĽ môže odstúpiť od ZMLUVY </w:t>
      </w:r>
      <w:r w:rsidR="00897F9D" w:rsidRPr="0010755F">
        <w:rPr>
          <w:rFonts w:ascii="Arial" w:hAnsi="Arial" w:cs="Arial"/>
          <w:sz w:val="22"/>
        </w:rPr>
        <w:t xml:space="preserve">aj </w:t>
      </w:r>
      <w:r w:rsidRPr="0010755F">
        <w:rPr>
          <w:rFonts w:ascii="Arial" w:hAnsi="Arial" w:cs="Arial"/>
          <w:sz w:val="22"/>
        </w:rPr>
        <w:t>v týchto prípadoch:</w:t>
      </w:r>
    </w:p>
    <w:p w14:paraId="23107B62" w14:textId="573FB85B" w:rsidR="00BE2553" w:rsidRPr="0010755F" w:rsidRDefault="00BE2553" w:rsidP="008160F2">
      <w:pPr>
        <w:numPr>
          <w:ilvl w:val="1"/>
          <w:numId w:val="79"/>
        </w:numPr>
        <w:spacing w:before="240"/>
        <w:ind w:left="539" w:hanging="539"/>
        <w:jc w:val="both"/>
        <w:rPr>
          <w:rFonts w:ascii="Arial" w:hAnsi="Arial" w:cs="Arial"/>
          <w:color w:val="FF0000"/>
          <w:sz w:val="22"/>
        </w:rPr>
      </w:pPr>
      <w:r w:rsidRPr="0010755F">
        <w:rPr>
          <w:rFonts w:ascii="Arial" w:hAnsi="Arial" w:cs="Arial"/>
          <w:sz w:val="22"/>
        </w:rPr>
        <w:t xml:space="preserve">Ak budú </w:t>
      </w:r>
      <w:r w:rsidR="00CC4294">
        <w:rPr>
          <w:rFonts w:ascii="Arial" w:hAnsi="Arial" w:cs="Arial"/>
          <w:sz w:val="22"/>
        </w:rPr>
        <w:t>hodnoty vibrácií NOVÝCH HČ</w:t>
      </w:r>
      <w:r w:rsidR="00CC4294">
        <w:rPr>
          <w:rFonts w:ascii="Arial" w:hAnsi="Arial" w:cs="Arial"/>
          <w:sz w:val="22"/>
        </w:rPr>
        <w:tab/>
      </w:r>
      <w:r w:rsidRPr="0010755F">
        <w:rPr>
          <w:rFonts w:ascii="Arial" w:hAnsi="Arial" w:cs="Arial"/>
          <w:sz w:val="22"/>
        </w:rPr>
        <w:t xml:space="preserve">, zistené počas </w:t>
      </w:r>
      <w:r w:rsidR="002C5146">
        <w:rPr>
          <w:rFonts w:ascii="Arial" w:hAnsi="Arial" w:cs="Arial"/>
          <w:sz w:val="22"/>
        </w:rPr>
        <w:t xml:space="preserve">PREBERACÍCH TESTOV </w:t>
      </w:r>
      <w:r w:rsidRPr="0010755F">
        <w:rPr>
          <w:rFonts w:ascii="Arial" w:hAnsi="Arial" w:cs="Arial"/>
          <w:sz w:val="22"/>
        </w:rPr>
        <w:t xml:space="preserve"> v rámci </w:t>
      </w:r>
      <w:r w:rsidR="002C5146">
        <w:rPr>
          <w:rFonts w:ascii="Arial" w:hAnsi="Arial" w:cs="Arial"/>
          <w:sz w:val="22"/>
        </w:rPr>
        <w:t>testu</w:t>
      </w:r>
      <w:r w:rsidR="00CC4294">
        <w:rPr>
          <w:rFonts w:ascii="Arial" w:hAnsi="Arial" w:cs="Arial"/>
          <w:sz w:val="22"/>
        </w:rPr>
        <w:t xml:space="preserve"> výkonových parametrov</w:t>
      </w:r>
      <w:r w:rsidRPr="0010755F">
        <w:rPr>
          <w:rFonts w:ascii="Arial" w:hAnsi="Arial" w:cs="Arial"/>
          <w:sz w:val="22"/>
        </w:rPr>
        <w:t xml:space="preserve">, </w:t>
      </w:r>
      <w:r w:rsidR="00CC4294">
        <w:rPr>
          <w:rFonts w:ascii="Arial" w:hAnsi="Arial" w:cs="Arial"/>
          <w:sz w:val="22"/>
        </w:rPr>
        <w:t xml:space="preserve">vyššie ako ich limitné hodnoty vopred stanovené ZHOTOVITEĽOM, </w:t>
      </w:r>
      <w:r w:rsidR="00CC4294">
        <w:rPr>
          <w:rFonts w:ascii="Arial" w:hAnsi="Arial" w:cs="Arial"/>
          <w:sz w:val="22"/>
        </w:rPr>
        <w:tab/>
      </w:r>
      <w:r w:rsidRPr="0010755F">
        <w:rPr>
          <w:rFonts w:ascii="Arial" w:hAnsi="Arial" w:cs="Arial"/>
          <w:sz w:val="22"/>
        </w:rPr>
        <w:t>a</w:t>
      </w:r>
      <w:r w:rsidR="005E521A">
        <w:rPr>
          <w:rFonts w:ascii="Arial" w:hAnsi="Arial" w:cs="Arial"/>
          <w:sz w:val="22"/>
        </w:rPr>
        <w:t> </w:t>
      </w:r>
      <w:r w:rsidRPr="0010755F">
        <w:rPr>
          <w:rFonts w:ascii="Arial" w:hAnsi="Arial" w:cs="Arial"/>
          <w:sz w:val="22"/>
        </w:rPr>
        <w:t>ak </w:t>
      </w:r>
      <w:r w:rsidR="00121D07" w:rsidRPr="0010755F">
        <w:rPr>
          <w:rFonts w:ascii="Arial" w:hAnsi="Arial" w:cs="Arial"/>
          <w:sz w:val="22"/>
        </w:rPr>
        <w:t>ZHOTOVITEĽ</w:t>
      </w:r>
      <w:r w:rsidRPr="0010755F">
        <w:rPr>
          <w:rFonts w:ascii="Arial" w:hAnsi="Arial" w:cs="Arial"/>
          <w:sz w:val="22"/>
        </w:rPr>
        <w:t xml:space="preserve"> ani v lehote </w:t>
      </w:r>
      <w:r w:rsidR="005C6F07">
        <w:rPr>
          <w:rFonts w:ascii="Arial" w:hAnsi="Arial" w:cs="Arial"/>
          <w:sz w:val="22"/>
        </w:rPr>
        <w:t>3</w:t>
      </w:r>
      <w:r w:rsidR="00CC4294">
        <w:rPr>
          <w:rFonts w:ascii="Arial" w:hAnsi="Arial" w:cs="Arial"/>
          <w:sz w:val="22"/>
        </w:rPr>
        <w:t xml:space="preserve"> </w:t>
      </w:r>
      <w:r w:rsidRPr="0010755F">
        <w:rPr>
          <w:rFonts w:ascii="Arial" w:hAnsi="Arial" w:cs="Arial"/>
          <w:sz w:val="22"/>
        </w:rPr>
        <w:t xml:space="preserve">mesiacov od vykonania príslušných </w:t>
      </w:r>
      <w:r w:rsidR="002C5146">
        <w:rPr>
          <w:rFonts w:ascii="Arial" w:hAnsi="Arial" w:cs="Arial"/>
          <w:sz w:val="22"/>
        </w:rPr>
        <w:t>testov</w:t>
      </w:r>
      <w:r w:rsidRPr="0010755F">
        <w:rPr>
          <w:rFonts w:ascii="Arial" w:hAnsi="Arial" w:cs="Arial"/>
          <w:sz w:val="22"/>
        </w:rPr>
        <w:t xml:space="preserve"> nevykoná také nápravné opatrenia, ktorými sa dosiahne </w:t>
      </w:r>
      <w:r w:rsidR="00CD7DDB">
        <w:rPr>
          <w:rFonts w:ascii="Arial" w:hAnsi="Arial" w:cs="Arial"/>
          <w:sz w:val="22"/>
        </w:rPr>
        <w:t xml:space="preserve">trvalé </w:t>
      </w:r>
      <w:r w:rsidR="00CC4294">
        <w:rPr>
          <w:rFonts w:ascii="Arial" w:hAnsi="Arial" w:cs="Arial"/>
          <w:sz w:val="22"/>
        </w:rPr>
        <w:t xml:space="preserve">zníženie hodnôt vibrácií pod limitné hodnoty </w:t>
      </w:r>
      <w:r w:rsidRPr="0010755F">
        <w:rPr>
          <w:rFonts w:ascii="Arial" w:hAnsi="Arial" w:cs="Arial"/>
          <w:caps/>
          <w:sz w:val="22"/>
        </w:rPr>
        <w:t>(</w:t>
      </w:r>
      <w:r w:rsidRPr="0010755F">
        <w:rPr>
          <w:rFonts w:ascii="Arial" w:hAnsi="Arial" w:cs="Arial"/>
          <w:sz w:val="22"/>
        </w:rPr>
        <w:t xml:space="preserve">uvedená lehota sa nevzťahuje na opakované </w:t>
      </w:r>
      <w:r w:rsidR="002C5146">
        <w:rPr>
          <w:rFonts w:ascii="Arial" w:hAnsi="Arial" w:cs="Arial"/>
          <w:sz w:val="22"/>
        </w:rPr>
        <w:t>testy</w:t>
      </w:r>
      <w:r w:rsidRPr="0010755F">
        <w:rPr>
          <w:rFonts w:ascii="Arial" w:hAnsi="Arial" w:cs="Arial"/>
          <w:sz w:val="22"/>
        </w:rPr>
        <w:t>)</w:t>
      </w:r>
      <w:r w:rsidRPr="0010755F">
        <w:rPr>
          <w:rFonts w:ascii="Arial" w:hAnsi="Arial" w:cs="Arial"/>
          <w:caps/>
          <w:sz w:val="22"/>
        </w:rPr>
        <w:t>.</w:t>
      </w:r>
    </w:p>
    <w:p w14:paraId="4A5A154D" w14:textId="77777777" w:rsidR="00BE2553" w:rsidRPr="0010755F" w:rsidRDefault="00BE2553" w:rsidP="008160F2">
      <w:pPr>
        <w:numPr>
          <w:ilvl w:val="1"/>
          <w:numId w:val="79"/>
        </w:numPr>
        <w:spacing w:before="240"/>
        <w:ind w:left="539" w:hanging="539"/>
        <w:jc w:val="both"/>
        <w:rPr>
          <w:rFonts w:ascii="Arial" w:hAnsi="Arial" w:cs="Arial"/>
          <w:sz w:val="22"/>
        </w:rPr>
      </w:pPr>
      <w:r w:rsidRPr="0010755F">
        <w:rPr>
          <w:rFonts w:ascii="Arial" w:hAnsi="Arial" w:cs="Arial"/>
          <w:sz w:val="22"/>
        </w:rPr>
        <w:t xml:space="preserve">Ak </w:t>
      </w:r>
      <w:r w:rsidR="00121D07" w:rsidRPr="0010755F">
        <w:rPr>
          <w:rFonts w:ascii="Arial" w:hAnsi="Arial" w:cs="Arial"/>
          <w:sz w:val="22"/>
        </w:rPr>
        <w:t>ZHOTOVITEĽ</w:t>
      </w:r>
      <w:r w:rsidRPr="0010755F">
        <w:rPr>
          <w:rFonts w:ascii="Arial" w:hAnsi="Arial" w:cs="Arial"/>
          <w:sz w:val="22"/>
        </w:rPr>
        <w:t xml:space="preserve"> nezačne s nápravou </w:t>
      </w:r>
      <w:r w:rsidR="00897F9D" w:rsidRPr="0010755F">
        <w:rPr>
          <w:rFonts w:ascii="Arial" w:hAnsi="Arial" w:cs="Arial"/>
          <w:sz w:val="22"/>
        </w:rPr>
        <w:t xml:space="preserve">reklamovaných </w:t>
      </w:r>
      <w:r w:rsidRPr="0010755F">
        <w:rPr>
          <w:rFonts w:ascii="Arial" w:hAnsi="Arial" w:cs="Arial"/>
          <w:sz w:val="22"/>
        </w:rPr>
        <w:t>vád do 10 pracovných dní od oznámenia reklamácie.</w:t>
      </w:r>
    </w:p>
    <w:p w14:paraId="7CEFF560" w14:textId="6DC11191" w:rsidR="00BE2553" w:rsidRPr="0010755F" w:rsidRDefault="00BE2553" w:rsidP="008160F2">
      <w:pPr>
        <w:numPr>
          <w:ilvl w:val="1"/>
          <w:numId w:val="79"/>
        </w:numPr>
        <w:spacing w:before="240"/>
        <w:ind w:left="539" w:hanging="539"/>
        <w:jc w:val="both"/>
        <w:rPr>
          <w:rFonts w:ascii="Arial" w:hAnsi="Arial" w:cs="Arial"/>
          <w:sz w:val="22"/>
        </w:rPr>
      </w:pPr>
      <w:r w:rsidRPr="0010755F">
        <w:rPr>
          <w:rFonts w:ascii="Arial" w:hAnsi="Arial" w:cs="Arial"/>
          <w:sz w:val="22"/>
        </w:rPr>
        <w:t xml:space="preserve">Ak </w:t>
      </w:r>
      <w:r w:rsidR="00121D07" w:rsidRPr="0010755F">
        <w:rPr>
          <w:rFonts w:ascii="Arial" w:hAnsi="Arial" w:cs="Arial"/>
          <w:sz w:val="22"/>
        </w:rPr>
        <w:t>ZHOTOVITEĽ</w:t>
      </w:r>
      <w:r w:rsidRPr="0010755F">
        <w:rPr>
          <w:rFonts w:ascii="Arial" w:hAnsi="Arial" w:cs="Arial"/>
          <w:sz w:val="22"/>
        </w:rPr>
        <w:t xml:space="preserve"> poruší svoju povinnosť podľa článku </w:t>
      </w:r>
      <w:r w:rsidR="002E3A2E">
        <w:rPr>
          <w:rFonts w:ascii="Arial" w:hAnsi="Arial" w:cs="Arial"/>
          <w:sz w:val="22"/>
        </w:rPr>
        <w:fldChar w:fldCharType="begin"/>
      </w:r>
      <w:r w:rsidR="002E3A2E">
        <w:rPr>
          <w:rFonts w:ascii="Arial" w:hAnsi="Arial" w:cs="Arial"/>
          <w:sz w:val="22"/>
        </w:rPr>
        <w:instrText xml:space="preserve"> REF  _Ref13676188 \h \n \t </w:instrText>
      </w:r>
      <w:r w:rsidR="002E3A2E">
        <w:rPr>
          <w:rFonts w:ascii="Arial" w:hAnsi="Arial" w:cs="Arial"/>
          <w:sz w:val="22"/>
        </w:rPr>
      </w:r>
      <w:r w:rsidR="002E3A2E">
        <w:rPr>
          <w:rFonts w:ascii="Arial" w:hAnsi="Arial" w:cs="Arial"/>
          <w:sz w:val="22"/>
        </w:rPr>
        <w:fldChar w:fldCharType="separate"/>
      </w:r>
      <w:r w:rsidR="00FD12E1">
        <w:rPr>
          <w:rFonts w:ascii="Arial" w:hAnsi="Arial" w:cs="Arial"/>
          <w:sz w:val="22"/>
        </w:rPr>
        <w:t>XXII</w:t>
      </w:r>
      <w:r w:rsidR="002E3A2E">
        <w:rPr>
          <w:rFonts w:ascii="Arial" w:hAnsi="Arial" w:cs="Arial"/>
          <w:sz w:val="22"/>
        </w:rPr>
        <w:fldChar w:fldCharType="end"/>
      </w:r>
      <w:r w:rsidRPr="0010755F">
        <w:rPr>
          <w:rFonts w:ascii="Arial" w:hAnsi="Arial" w:cs="Arial"/>
          <w:sz w:val="22"/>
        </w:rPr>
        <w:t xml:space="preserve">, ods. </w:t>
      </w:r>
      <w:r w:rsidR="00897F9D" w:rsidRPr="0010755F">
        <w:rPr>
          <w:rFonts w:ascii="Arial" w:hAnsi="Arial" w:cs="Arial"/>
          <w:sz w:val="22"/>
        </w:rPr>
        <w:fldChar w:fldCharType="begin"/>
      </w:r>
      <w:r w:rsidR="00897F9D" w:rsidRPr="0010755F">
        <w:rPr>
          <w:rFonts w:ascii="Arial" w:hAnsi="Arial" w:cs="Arial"/>
          <w:sz w:val="22"/>
        </w:rPr>
        <w:instrText xml:space="preserve"> REF _Ref13676267 \n \h </w:instrText>
      </w:r>
      <w:r w:rsidR="00897F9D" w:rsidRPr="0010755F">
        <w:rPr>
          <w:rFonts w:ascii="Arial" w:hAnsi="Arial" w:cs="Arial"/>
          <w:sz w:val="22"/>
        </w:rPr>
      </w:r>
      <w:r w:rsidR="00897F9D" w:rsidRPr="0010755F">
        <w:rPr>
          <w:rFonts w:ascii="Arial" w:hAnsi="Arial" w:cs="Arial"/>
          <w:sz w:val="22"/>
        </w:rPr>
        <w:fldChar w:fldCharType="separate"/>
      </w:r>
      <w:r w:rsidR="00FD12E1">
        <w:rPr>
          <w:rFonts w:ascii="Arial" w:hAnsi="Arial" w:cs="Arial"/>
          <w:sz w:val="22"/>
        </w:rPr>
        <w:t>3</w:t>
      </w:r>
      <w:r w:rsidR="00897F9D" w:rsidRPr="0010755F">
        <w:rPr>
          <w:rFonts w:ascii="Arial" w:hAnsi="Arial" w:cs="Arial"/>
          <w:sz w:val="22"/>
        </w:rPr>
        <w:fldChar w:fldCharType="end"/>
      </w:r>
      <w:r w:rsidRPr="0010755F">
        <w:rPr>
          <w:rFonts w:ascii="Arial" w:hAnsi="Arial" w:cs="Arial"/>
          <w:sz w:val="22"/>
        </w:rPr>
        <w:t>.</w:t>
      </w:r>
    </w:p>
    <w:p w14:paraId="1CA54BE1" w14:textId="6621D77E" w:rsidR="00BE2553" w:rsidRDefault="00DB5F79" w:rsidP="008160F2">
      <w:pPr>
        <w:numPr>
          <w:ilvl w:val="1"/>
          <w:numId w:val="79"/>
        </w:numPr>
        <w:spacing w:before="240"/>
        <w:ind w:left="539" w:hanging="539"/>
        <w:jc w:val="both"/>
        <w:rPr>
          <w:rFonts w:ascii="Arial" w:hAnsi="Arial" w:cs="Arial"/>
          <w:sz w:val="22"/>
        </w:rPr>
      </w:pPr>
      <w:r w:rsidRPr="0010755F">
        <w:rPr>
          <w:rFonts w:ascii="Arial" w:hAnsi="Arial" w:cs="Arial"/>
          <w:sz w:val="22"/>
        </w:rPr>
        <w:t xml:space="preserve">Ak výška všetkých zmluvných sankcií </w:t>
      </w:r>
      <w:r w:rsidR="00740B8E" w:rsidRPr="0010755F">
        <w:rPr>
          <w:rFonts w:ascii="Arial" w:hAnsi="Arial" w:cs="Arial"/>
          <w:sz w:val="22"/>
        </w:rPr>
        <w:t>podľa bod</w:t>
      </w:r>
      <w:r w:rsidR="00723F72">
        <w:rPr>
          <w:rFonts w:ascii="Arial" w:hAnsi="Arial" w:cs="Arial"/>
          <w:sz w:val="22"/>
        </w:rPr>
        <w:t>u</w:t>
      </w:r>
      <w:r w:rsidR="00740B8E" w:rsidRPr="0010755F">
        <w:rPr>
          <w:rFonts w:ascii="Arial" w:hAnsi="Arial" w:cs="Arial"/>
          <w:sz w:val="22"/>
        </w:rPr>
        <w:t xml:space="preserve"> </w:t>
      </w:r>
      <w:r w:rsidR="00740B8E" w:rsidRPr="0010755F">
        <w:rPr>
          <w:rFonts w:ascii="Arial" w:hAnsi="Arial" w:cs="Arial"/>
          <w:sz w:val="22"/>
        </w:rPr>
        <w:fldChar w:fldCharType="begin"/>
      </w:r>
      <w:r w:rsidR="00740B8E" w:rsidRPr="0010755F">
        <w:rPr>
          <w:rFonts w:ascii="Arial" w:hAnsi="Arial" w:cs="Arial"/>
          <w:sz w:val="22"/>
        </w:rPr>
        <w:instrText xml:space="preserve"> REF _Ref13677112 \n \h </w:instrText>
      </w:r>
      <w:r w:rsidR="00740B8E" w:rsidRPr="0010755F">
        <w:rPr>
          <w:rFonts w:ascii="Arial" w:hAnsi="Arial" w:cs="Arial"/>
          <w:sz w:val="22"/>
        </w:rPr>
      </w:r>
      <w:r w:rsidR="00740B8E" w:rsidRPr="0010755F">
        <w:rPr>
          <w:rFonts w:ascii="Arial" w:hAnsi="Arial" w:cs="Arial"/>
          <w:sz w:val="22"/>
        </w:rPr>
        <w:fldChar w:fldCharType="separate"/>
      </w:r>
      <w:r w:rsidR="00FD12E1">
        <w:rPr>
          <w:rFonts w:ascii="Arial" w:hAnsi="Arial" w:cs="Arial"/>
          <w:sz w:val="22"/>
        </w:rPr>
        <w:t>1</w:t>
      </w:r>
      <w:r w:rsidR="00740B8E" w:rsidRPr="0010755F">
        <w:rPr>
          <w:rFonts w:ascii="Arial" w:hAnsi="Arial" w:cs="Arial"/>
          <w:sz w:val="22"/>
        </w:rPr>
        <w:fldChar w:fldCharType="end"/>
      </w:r>
      <w:r w:rsidR="00740B8E" w:rsidRPr="0010755F">
        <w:rPr>
          <w:rFonts w:ascii="Arial" w:hAnsi="Arial" w:cs="Arial"/>
          <w:sz w:val="22"/>
        </w:rPr>
        <w:t xml:space="preserve"> </w:t>
      </w:r>
      <w:r w:rsidR="00581CE0">
        <w:rPr>
          <w:rFonts w:ascii="Arial" w:hAnsi="Arial" w:cs="Arial"/>
          <w:sz w:val="22"/>
        </w:rPr>
        <w:t xml:space="preserve">článku </w:t>
      </w:r>
      <w:r w:rsidR="002E3A2E">
        <w:rPr>
          <w:rFonts w:ascii="Arial" w:hAnsi="Arial" w:cs="Arial"/>
          <w:sz w:val="22"/>
        </w:rPr>
        <w:fldChar w:fldCharType="begin"/>
      </w:r>
      <w:r w:rsidR="002E3A2E">
        <w:rPr>
          <w:rFonts w:ascii="Arial" w:hAnsi="Arial" w:cs="Arial"/>
          <w:sz w:val="22"/>
        </w:rPr>
        <w:instrText xml:space="preserve"> REF  _Ref17457002 \h \r \t </w:instrText>
      </w:r>
      <w:r w:rsidR="002E3A2E">
        <w:rPr>
          <w:rFonts w:ascii="Arial" w:hAnsi="Arial" w:cs="Arial"/>
          <w:sz w:val="22"/>
        </w:rPr>
      </w:r>
      <w:r w:rsidR="002E3A2E">
        <w:rPr>
          <w:rFonts w:ascii="Arial" w:hAnsi="Arial" w:cs="Arial"/>
          <w:sz w:val="22"/>
        </w:rPr>
        <w:fldChar w:fldCharType="separate"/>
      </w:r>
      <w:r w:rsidR="00FD12E1">
        <w:rPr>
          <w:rFonts w:ascii="Arial" w:hAnsi="Arial" w:cs="Arial"/>
          <w:sz w:val="22"/>
        </w:rPr>
        <w:t>XXIV</w:t>
      </w:r>
      <w:r w:rsidR="002E3A2E">
        <w:rPr>
          <w:rFonts w:ascii="Arial" w:hAnsi="Arial" w:cs="Arial"/>
          <w:sz w:val="22"/>
        </w:rPr>
        <w:fldChar w:fldCharType="end"/>
      </w:r>
      <w:r w:rsidR="00740B8E" w:rsidRPr="0010755F">
        <w:rPr>
          <w:rFonts w:ascii="Arial" w:hAnsi="Arial" w:cs="Arial"/>
          <w:sz w:val="22"/>
        </w:rPr>
        <w:t xml:space="preserve">, </w:t>
      </w:r>
      <w:r w:rsidRPr="0010755F">
        <w:rPr>
          <w:rFonts w:ascii="Arial" w:hAnsi="Arial" w:cs="Arial"/>
          <w:sz w:val="22"/>
        </w:rPr>
        <w:t>uplatnených OBJEDNÁVATEĽOM voči ZHOTOVITEĽOVI</w:t>
      </w:r>
      <w:r w:rsidR="00740B8E" w:rsidRPr="0010755F">
        <w:rPr>
          <w:rFonts w:ascii="Arial" w:hAnsi="Arial" w:cs="Arial"/>
          <w:sz w:val="22"/>
        </w:rPr>
        <w:t>,</w:t>
      </w:r>
      <w:r w:rsidRPr="0010755F">
        <w:rPr>
          <w:rFonts w:ascii="Arial" w:hAnsi="Arial" w:cs="Arial"/>
          <w:sz w:val="22"/>
        </w:rPr>
        <w:t xml:space="preserve"> dosiahne </w:t>
      </w:r>
      <w:r w:rsidR="00012918" w:rsidRPr="0010755F">
        <w:rPr>
          <w:rFonts w:ascii="Arial" w:hAnsi="Arial" w:cs="Arial"/>
          <w:sz w:val="22"/>
        </w:rPr>
        <w:t xml:space="preserve">spolu </w:t>
      </w:r>
      <w:r w:rsidR="00BF7735">
        <w:rPr>
          <w:rFonts w:ascii="Arial" w:hAnsi="Arial" w:cs="Arial"/>
          <w:sz w:val="22"/>
        </w:rPr>
        <w:t>10</w:t>
      </w:r>
      <w:r w:rsidRPr="0010755F">
        <w:rPr>
          <w:rFonts w:ascii="Arial" w:hAnsi="Arial" w:cs="Arial"/>
          <w:sz w:val="22"/>
        </w:rPr>
        <w:t>% ZMLUVNEJ CENY.</w:t>
      </w:r>
    </w:p>
    <w:p w14:paraId="0C5CAEB7" w14:textId="5C88543E" w:rsidR="00D06927" w:rsidRDefault="00A72980" w:rsidP="008160F2">
      <w:pPr>
        <w:numPr>
          <w:ilvl w:val="1"/>
          <w:numId w:val="79"/>
        </w:numPr>
        <w:spacing w:before="240"/>
        <w:ind w:left="539" w:hanging="539"/>
        <w:jc w:val="both"/>
        <w:rPr>
          <w:rFonts w:ascii="Arial" w:hAnsi="Arial" w:cs="Arial"/>
          <w:sz w:val="22"/>
        </w:rPr>
      </w:pPr>
      <w:r>
        <w:rPr>
          <w:rFonts w:ascii="Arial" w:hAnsi="Arial" w:cs="Arial"/>
          <w:sz w:val="22"/>
        </w:rPr>
        <w:t> Z dôvodov uvedených v ZÁKONE O VO, alebo ak tak ukladá OBJEDNÁVATEĽOVI</w:t>
      </w:r>
      <w:r w:rsidR="001D2C79">
        <w:rPr>
          <w:rFonts w:ascii="Arial" w:hAnsi="Arial" w:cs="Arial"/>
          <w:sz w:val="22"/>
        </w:rPr>
        <w:t xml:space="preserve"> akýkoľvek iný právny predpis, ktorý je OBJEDNÁVATEĽ povinný dodržiavať</w:t>
      </w:r>
      <w:r w:rsidR="00BB148A">
        <w:rPr>
          <w:rFonts w:ascii="Arial" w:hAnsi="Arial" w:cs="Arial"/>
          <w:sz w:val="22"/>
        </w:rPr>
        <w:t>.</w:t>
      </w:r>
    </w:p>
    <w:p w14:paraId="5AA749E4" w14:textId="77777777" w:rsidR="00BE2553" w:rsidRPr="0010755F" w:rsidRDefault="00BE2553" w:rsidP="00C66888">
      <w:pPr>
        <w:numPr>
          <w:ilvl w:val="0"/>
          <w:numId w:val="13"/>
        </w:numPr>
        <w:tabs>
          <w:tab w:val="clear" w:pos="720"/>
          <w:tab w:val="num" w:pos="540"/>
        </w:tabs>
        <w:spacing w:before="240"/>
        <w:ind w:left="539" w:hanging="539"/>
        <w:jc w:val="both"/>
        <w:rPr>
          <w:rFonts w:ascii="Arial" w:hAnsi="Arial" w:cs="Arial"/>
          <w:sz w:val="22"/>
        </w:rPr>
      </w:pPr>
      <w:r w:rsidRPr="0010755F">
        <w:rPr>
          <w:rFonts w:ascii="Arial" w:hAnsi="Arial" w:cs="Arial"/>
          <w:sz w:val="22"/>
        </w:rPr>
        <w:t xml:space="preserve">Odstúpenie od ZMLUVY sa musí vykonať písomne a musí byť doručené druhej </w:t>
      </w:r>
      <w:r w:rsidR="00C72350" w:rsidRPr="0010755F">
        <w:rPr>
          <w:rFonts w:ascii="Arial" w:hAnsi="Arial" w:cs="Arial"/>
          <w:sz w:val="22"/>
        </w:rPr>
        <w:t>ZMLUVNEJ STRANE</w:t>
      </w:r>
      <w:r w:rsidRPr="0010755F">
        <w:rPr>
          <w:rFonts w:ascii="Arial" w:hAnsi="Arial" w:cs="Arial"/>
          <w:sz w:val="22"/>
        </w:rPr>
        <w:t xml:space="preserve">. Odstúpenie od ZMLUVY nadobúda právne účinky dňom doručenia oznámenia o odstúpení od ZMLUVY druhej </w:t>
      </w:r>
      <w:r w:rsidR="00C72350" w:rsidRPr="0010755F">
        <w:rPr>
          <w:rFonts w:ascii="Arial" w:hAnsi="Arial" w:cs="Arial"/>
          <w:sz w:val="22"/>
        </w:rPr>
        <w:t>ZMLUVNEJ STRANE</w:t>
      </w:r>
      <w:r w:rsidRPr="0010755F">
        <w:rPr>
          <w:rFonts w:ascii="Arial" w:hAnsi="Arial" w:cs="Arial"/>
          <w:caps/>
          <w:sz w:val="22"/>
        </w:rPr>
        <w:t>.</w:t>
      </w:r>
      <w:r w:rsidRPr="0010755F">
        <w:rPr>
          <w:rFonts w:ascii="Arial" w:hAnsi="Arial" w:cs="Arial"/>
          <w:sz w:val="22"/>
        </w:rPr>
        <w:t xml:space="preserve"> </w:t>
      </w:r>
    </w:p>
    <w:p w14:paraId="5ECA9E7F" w14:textId="77777777" w:rsidR="00432C52" w:rsidRPr="002D465D" w:rsidRDefault="00432C52" w:rsidP="00C66888">
      <w:pPr>
        <w:numPr>
          <w:ilvl w:val="0"/>
          <w:numId w:val="13"/>
        </w:numPr>
        <w:tabs>
          <w:tab w:val="clear" w:pos="720"/>
          <w:tab w:val="num" w:pos="540"/>
        </w:tabs>
        <w:spacing w:before="240"/>
        <w:ind w:left="539" w:hanging="539"/>
        <w:jc w:val="both"/>
        <w:rPr>
          <w:rFonts w:ascii="Arial" w:hAnsi="Arial" w:cs="Arial"/>
          <w:sz w:val="22"/>
        </w:rPr>
      </w:pPr>
      <w:r w:rsidRPr="002D465D">
        <w:rPr>
          <w:rFonts w:ascii="Arial" w:hAnsi="Arial" w:cs="Arial"/>
          <w:sz w:val="22"/>
        </w:rPr>
        <w:t xml:space="preserve">V prípade, ak jedna zo </w:t>
      </w:r>
      <w:r w:rsidRPr="002D465D">
        <w:rPr>
          <w:rFonts w:ascii="Arial" w:hAnsi="Arial" w:cs="Arial"/>
          <w:caps/>
          <w:sz w:val="22"/>
        </w:rPr>
        <w:t>Zmluvných strán</w:t>
      </w:r>
      <w:r w:rsidRPr="002D465D">
        <w:rPr>
          <w:rFonts w:ascii="Arial" w:hAnsi="Arial" w:cs="Arial"/>
          <w:sz w:val="22"/>
        </w:rPr>
        <w:t xml:space="preserve"> odstúpi od časti </w:t>
      </w:r>
      <w:r w:rsidRPr="002D465D">
        <w:rPr>
          <w:rFonts w:ascii="Arial" w:hAnsi="Arial" w:cs="Arial"/>
          <w:caps/>
          <w:sz w:val="22"/>
        </w:rPr>
        <w:t>Zmluvy</w:t>
      </w:r>
      <w:r w:rsidRPr="002D465D">
        <w:rPr>
          <w:rFonts w:ascii="Arial" w:hAnsi="Arial" w:cs="Arial"/>
          <w:sz w:val="22"/>
        </w:rPr>
        <w:t xml:space="preserve">, odstupujúca </w:t>
      </w:r>
      <w:r w:rsidRPr="002D465D">
        <w:rPr>
          <w:rFonts w:ascii="Arial" w:hAnsi="Arial" w:cs="Arial"/>
          <w:caps/>
          <w:sz w:val="22"/>
        </w:rPr>
        <w:t>Zmluvná strana</w:t>
      </w:r>
      <w:r w:rsidRPr="002D465D">
        <w:rPr>
          <w:rFonts w:ascii="Arial" w:hAnsi="Arial" w:cs="Arial"/>
          <w:sz w:val="22"/>
        </w:rPr>
        <w:t xml:space="preserve"> musí výslovne uviesť, že odstupuje len od časti </w:t>
      </w:r>
      <w:r w:rsidRPr="002D465D">
        <w:rPr>
          <w:rFonts w:ascii="Arial" w:hAnsi="Arial" w:cs="Arial"/>
          <w:caps/>
          <w:sz w:val="22"/>
        </w:rPr>
        <w:t>Zmluvy</w:t>
      </w:r>
      <w:r w:rsidRPr="002D465D">
        <w:rPr>
          <w:rFonts w:ascii="Arial" w:hAnsi="Arial" w:cs="Arial"/>
          <w:sz w:val="22"/>
        </w:rPr>
        <w:t xml:space="preserve">, pričom je povinná špecifikovať tú časť </w:t>
      </w:r>
      <w:r w:rsidRPr="002D465D">
        <w:rPr>
          <w:rFonts w:ascii="Arial" w:hAnsi="Arial" w:cs="Arial"/>
          <w:caps/>
          <w:sz w:val="22"/>
        </w:rPr>
        <w:t>Zmluvy</w:t>
      </w:r>
      <w:r w:rsidRPr="002D465D">
        <w:rPr>
          <w:rFonts w:ascii="Arial" w:hAnsi="Arial" w:cs="Arial"/>
          <w:sz w:val="22"/>
        </w:rPr>
        <w:t>, ktorá sa týka odstúpenia.</w:t>
      </w:r>
    </w:p>
    <w:p w14:paraId="1E2F52D8" w14:textId="383A9F0A" w:rsidR="00432C52" w:rsidRPr="002D465D" w:rsidRDefault="00432C52" w:rsidP="00C66888">
      <w:pPr>
        <w:numPr>
          <w:ilvl w:val="0"/>
          <w:numId w:val="13"/>
        </w:numPr>
        <w:tabs>
          <w:tab w:val="clear" w:pos="720"/>
          <w:tab w:val="num" w:pos="540"/>
        </w:tabs>
        <w:spacing w:before="240"/>
        <w:ind w:left="539" w:hanging="539"/>
        <w:jc w:val="both"/>
        <w:rPr>
          <w:rFonts w:ascii="Arial" w:hAnsi="Arial" w:cs="Arial"/>
          <w:sz w:val="22"/>
          <w:szCs w:val="22"/>
        </w:rPr>
      </w:pPr>
      <w:r w:rsidRPr="002D465D">
        <w:rPr>
          <w:rFonts w:ascii="Arial" w:hAnsi="Arial" w:cs="Arial"/>
          <w:sz w:val="22"/>
          <w:szCs w:val="22"/>
        </w:rPr>
        <w:t>ZMLUVNÉ STRANY sa dohodli, že v prípade odstúpenia od ZMLUVY ako celku OBJEDNÁVATEĽOM si ZMLUVNÉ STRANY navzájom vrátia všetky poskytnuté plnenia a</w:t>
      </w:r>
      <w:r w:rsidR="00D90008" w:rsidRPr="002D465D">
        <w:rPr>
          <w:rFonts w:ascii="Arial" w:hAnsi="Arial" w:cs="Arial"/>
          <w:sz w:val="22"/>
          <w:szCs w:val="22"/>
        </w:rPr>
        <w:t> </w:t>
      </w:r>
      <w:r w:rsidRPr="002D465D">
        <w:rPr>
          <w:rFonts w:ascii="Arial" w:hAnsi="Arial" w:cs="Arial"/>
          <w:sz w:val="22"/>
          <w:szCs w:val="22"/>
        </w:rPr>
        <w:t xml:space="preserve">platby. Ak nie je možné plnenie vrátiť ZHOTOVITEĽOVI, uhradí OBJEDNÁVATEĽ  ZHOTOVITEĽOVI za príslušné plnenie iba sumu, o ktorú sa OBJEDNÁVATEĽ takýmto plnením obohatil s ohľadom na mieru rozpracovanosti takého plnenia. </w:t>
      </w:r>
    </w:p>
    <w:p w14:paraId="1889E0BE" w14:textId="77777777" w:rsidR="00BE2553" w:rsidRPr="0010755F" w:rsidRDefault="00BE2553" w:rsidP="00C66888">
      <w:pPr>
        <w:numPr>
          <w:ilvl w:val="0"/>
          <w:numId w:val="13"/>
        </w:numPr>
        <w:tabs>
          <w:tab w:val="clear" w:pos="720"/>
          <w:tab w:val="num" w:pos="540"/>
        </w:tabs>
        <w:spacing w:before="240"/>
        <w:ind w:left="539" w:hanging="539"/>
        <w:jc w:val="both"/>
        <w:rPr>
          <w:rFonts w:ascii="Arial" w:hAnsi="Arial" w:cs="Arial"/>
          <w:sz w:val="22"/>
        </w:rPr>
      </w:pPr>
      <w:r w:rsidRPr="0010755F">
        <w:rPr>
          <w:rFonts w:ascii="Arial" w:hAnsi="Arial" w:cs="Arial"/>
          <w:sz w:val="22"/>
        </w:rPr>
        <w:t xml:space="preserve">Odstúpenie od ZMLUVY sa nedotýka nárokov na náhradu škody vzniknutej porušením tejto ZMLUVY, nárokov na zaplatenie zmluvných pokút, ani zmluvných ustanovení týkajúcich sa voľby práva, riešenia sporov medzi </w:t>
      </w:r>
      <w:r w:rsidR="00427E57" w:rsidRPr="0010755F">
        <w:rPr>
          <w:rFonts w:ascii="Arial" w:hAnsi="Arial" w:cs="Arial"/>
          <w:sz w:val="22"/>
        </w:rPr>
        <w:t xml:space="preserve">ZMLUVNÝMI STRANAMI </w:t>
      </w:r>
      <w:r w:rsidRPr="0010755F">
        <w:rPr>
          <w:rFonts w:ascii="Arial" w:hAnsi="Arial" w:cs="Arial"/>
          <w:sz w:val="22"/>
        </w:rPr>
        <w:t xml:space="preserve">a iných ustanovení, ktoré podľa prejavenej vôle </w:t>
      </w:r>
      <w:r w:rsidR="00427E57" w:rsidRPr="0010755F">
        <w:rPr>
          <w:rFonts w:ascii="Arial" w:hAnsi="Arial" w:cs="Arial"/>
          <w:sz w:val="22"/>
        </w:rPr>
        <w:t xml:space="preserve">ZMLUVNÝCH STRÁN </w:t>
      </w:r>
      <w:r w:rsidRPr="0010755F">
        <w:rPr>
          <w:rFonts w:ascii="Arial" w:hAnsi="Arial" w:cs="Arial"/>
          <w:sz w:val="22"/>
        </w:rPr>
        <w:t>alebo vzhľadom na svoju povahu majú trvať aj po ukončení tejto ZMLUVY.</w:t>
      </w:r>
    </w:p>
    <w:p w14:paraId="70D568F9" w14:textId="408E11A0" w:rsidR="00BA721B" w:rsidRDefault="00BA721B" w:rsidP="00BA721B">
      <w:pPr>
        <w:numPr>
          <w:ilvl w:val="0"/>
          <w:numId w:val="13"/>
        </w:numPr>
        <w:tabs>
          <w:tab w:val="clear" w:pos="720"/>
          <w:tab w:val="num" w:pos="540"/>
        </w:tabs>
        <w:spacing w:before="240"/>
        <w:ind w:left="539" w:hanging="539"/>
        <w:jc w:val="both"/>
        <w:rPr>
          <w:rFonts w:ascii="Arial" w:hAnsi="Arial" w:cs="Arial"/>
          <w:sz w:val="22"/>
        </w:rPr>
      </w:pPr>
      <w:r>
        <w:rPr>
          <w:rFonts w:ascii="Arial" w:hAnsi="Arial" w:cs="Arial"/>
          <w:sz w:val="22"/>
        </w:rPr>
        <w:t xml:space="preserve">V prípade odstúpenia OBJEDNÁVATEĽA od ZMLUVY </w:t>
      </w:r>
      <w:r w:rsidR="00135865">
        <w:rPr>
          <w:rFonts w:ascii="Arial" w:hAnsi="Arial" w:cs="Arial"/>
          <w:sz w:val="22"/>
        </w:rPr>
        <w:t xml:space="preserve">v zmysle bodov </w:t>
      </w:r>
      <w:r>
        <w:rPr>
          <w:rFonts w:ascii="Arial" w:hAnsi="Arial" w:cs="Arial"/>
          <w:sz w:val="22"/>
        </w:rPr>
        <w:t xml:space="preserve">1, 2 alebo 3 tohto článku ZMLUVY, má </w:t>
      </w:r>
      <w:r w:rsidRPr="0010755F">
        <w:rPr>
          <w:rFonts w:ascii="Arial" w:hAnsi="Arial" w:cs="Arial"/>
          <w:sz w:val="22"/>
        </w:rPr>
        <w:t xml:space="preserve">OBJEDNÁVATEĽ právo odstúpiť od </w:t>
      </w:r>
      <w:r w:rsidRPr="0010755F">
        <w:rPr>
          <w:rFonts w:ascii="Arial" w:hAnsi="Arial" w:cs="Arial"/>
          <w:caps/>
          <w:sz w:val="22"/>
        </w:rPr>
        <w:t>zmluvy</w:t>
      </w:r>
      <w:r w:rsidRPr="0010755F">
        <w:rPr>
          <w:rFonts w:ascii="Arial" w:hAnsi="Arial" w:cs="Arial"/>
          <w:sz w:val="22"/>
        </w:rPr>
        <w:t xml:space="preserve"> aj ohľadne plnenia, ktoré už bolo prijaté, alebo pri ktorom ešte </w:t>
      </w:r>
      <w:r w:rsidR="00135865">
        <w:rPr>
          <w:rFonts w:ascii="Arial" w:hAnsi="Arial" w:cs="Arial"/>
          <w:sz w:val="22"/>
        </w:rPr>
        <w:t>nenastali dôvody na odstúpenie od ZMLUVY</w:t>
      </w:r>
      <w:r w:rsidRPr="0010755F">
        <w:rPr>
          <w:rFonts w:ascii="Arial" w:hAnsi="Arial" w:cs="Arial"/>
          <w:sz w:val="22"/>
        </w:rPr>
        <w:t>, ak toto plnenie nemá (vzhľadom na svoju povahu) pre OBJEDNÁVATEĽA hospodársky význam bez zvyšku plnenia</w:t>
      </w:r>
      <w:r>
        <w:rPr>
          <w:rFonts w:ascii="Arial" w:hAnsi="Arial" w:cs="Arial"/>
          <w:sz w:val="22"/>
        </w:rPr>
        <w:t>, pri ktorom nastali dôvody na odstúpenie.</w:t>
      </w:r>
    </w:p>
    <w:p w14:paraId="469C60E2" w14:textId="77777777" w:rsidR="00BE2553" w:rsidRPr="0010755F" w:rsidRDefault="00BE2553">
      <w:pPr>
        <w:ind w:left="360"/>
        <w:rPr>
          <w:rFonts w:ascii="Arial" w:hAnsi="Arial" w:cs="Arial"/>
          <w:sz w:val="22"/>
        </w:rPr>
      </w:pPr>
    </w:p>
    <w:p w14:paraId="783DA460" w14:textId="77777777" w:rsidR="00BE2553" w:rsidRPr="0010755F" w:rsidRDefault="00610F17" w:rsidP="00D25E2E">
      <w:pPr>
        <w:pStyle w:val="Nadpis1"/>
        <w:numPr>
          <w:ilvl w:val="0"/>
          <w:numId w:val="15"/>
        </w:numPr>
        <w:spacing w:before="480" w:after="120"/>
        <w:ind w:left="0" w:firstLine="0"/>
        <w:jc w:val="center"/>
        <w:rPr>
          <w:szCs w:val="24"/>
        </w:rPr>
      </w:pPr>
      <w:bookmarkStart w:id="296" w:name="_Toc236457187"/>
      <w:bookmarkStart w:id="297" w:name="_Toc240252770"/>
      <w:bookmarkStart w:id="298" w:name="_Toc240256591"/>
      <w:bookmarkStart w:id="299" w:name="_Toc236457189"/>
      <w:bookmarkStart w:id="300" w:name="_Toc130964490"/>
      <w:bookmarkStart w:id="301" w:name="_Toc236457190"/>
      <w:bookmarkEnd w:id="296"/>
      <w:bookmarkEnd w:id="297"/>
      <w:bookmarkEnd w:id="298"/>
      <w:bookmarkEnd w:id="299"/>
      <w:r w:rsidRPr="0010755F">
        <w:br/>
      </w:r>
      <w:bookmarkStart w:id="302" w:name="_Toc47715840"/>
      <w:r w:rsidR="00BE2553" w:rsidRPr="0010755F">
        <w:t>UPLATŇOVANÉ PRÁVO A RIEŠENIE SPOROV</w:t>
      </w:r>
      <w:bookmarkEnd w:id="300"/>
      <w:bookmarkEnd w:id="301"/>
      <w:bookmarkEnd w:id="302"/>
    </w:p>
    <w:p w14:paraId="6FD7F4C0" w14:textId="77777777" w:rsidR="00346432" w:rsidRPr="0010755F" w:rsidRDefault="00346432" w:rsidP="00346432">
      <w:pPr>
        <w:widowControl w:val="0"/>
        <w:suppressAutoHyphens/>
        <w:spacing w:before="120"/>
        <w:jc w:val="both"/>
        <w:rPr>
          <w:rFonts w:ascii="Arial" w:hAnsi="Arial" w:cs="Arial"/>
          <w:sz w:val="22"/>
          <w:szCs w:val="22"/>
        </w:rPr>
      </w:pPr>
      <w:r w:rsidRPr="0010755F">
        <w:rPr>
          <w:rFonts w:ascii="Arial" w:hAnsi="Arial" w:cs="Arial"/>
          <w:b/>
          <w:i/>
          <w:sz w:val="22"/>
          <w:u w:val="single"/>
        </w:rPr>
        <w:t>Ak má ZHOTOVITEĽ sídlo v SR, platia nasledovné ustanovenia</w:t>
      </w:r>
      <w:r w:rsidR="00E829C8">
        <w:rPr>
          <w:rFonts w:ascii="Arial" w:hAnsi="Arial" w:cs="Arial"/>
          <w:b/>
          <w:i/>
          <w:sz w:val="22"/>
          <w:u w:val="single"/>
        </w:rPr>
        <w:t xml:space="preserve"> bodov</w:t>
      </w:r>
      <w:r w:rsidRPr="0010755F">
        <w:rPr>
          <w:rFonts w:ascii="Arial" w:hAnsi="Arial" w:cs="Arial"/>
          <w:b/>
          <w:i/>
          <w:sz w:val="22"/>
          <w:u w:val="single"/>
        </w:rPr>
        <w:t xml:space="preserve"> 1 a</w:t>
      </w:r>
      <w:r w:rsidR="00E829C8">
        <w:rPr>
          <w:rFonts w:ascii="Arial" w:hAnsi="Arial" w:cs="Arial"/>
          <w:b/>
          <w:i/>
          <w:sz w:val="22"/>
          <w:u w:val="single"/>
        </w:rPr>
        <w:t> </w:t>
      </w:r>
      <w:r w:rsidRPr="0010755F">
        <w:rPr>
          <w:rFonts w:ascii="Arial" w:hAnsi="Arial" w:cs="Arial"/>
          <w:b/>
          <w:i/>
          <w:sz w:val="22"/>
          <w:u w:val="single"/>
        </w:rPr>
        <w:t>2:</w:t>
      </w:r>
    </w:p>
    <w:p w14:paraId="4AD56FF2" w14:textId="77777777" w:rsidR="00BE2553" w:rsidRPr="0010755F" w:rsidRDefault="00BE2553" w:rsidP="00D25E2E">
      <w:pPr>
        <w:pStyle w:val="Zkladntext"/>
        <w:numPr>
          <w:ilvl w:val="0"/>
          <w:numId w:val="5"/>
        </w:numPr>
        <w:tabs>
          <w:tab w:val="clear" w:pos="196"/>
          <w:tab w:val="num" w:pos="540"/>
        </w:tabs>
        <w:spacing w:before="240"/>
        <w:ind w:left="357" w:hanging="357"/>
        <w:rPr>
          <w:rFonts w:ascii="Arial" w:hAnsi="Arial" w:cs="Arial"/>
          <w:sz w:val="22"/>
        </w:rPr>
      </w:pPr>
      <w:r w:rsidRPr="0010755F">
        <w:rPr>
          <w:rFonts w:ascii="Arial" w:hAnsi="Arial" w:cs="Arial"/>
          <w:sz w:val="22"/>
        </w:rPr>
        <w:lastRenderedPageBreak/>
        <w:t xml:space="preserve">Táto </w:t>
      </w:r>
      <w:r w:rsidRPr="0010755F">
        <w:rPr>
          <w:rFonts w:ascii="Arial" w:hAnsi="Arial" w:cs="Arial"/>
          <w:caps/>
          <w:sz w:val="22"/>
        </w:rPr>
        <w:t>Zmluva</w:t>
      </w:r>
      <w:r w:rsidRPr="0010755F">
        <w:rPr>
          <w:rFonts w:ascii="Arial" w:hAnsi="Arial" w:cs="Arial"/>
          <w:sz w:val="22"/>
        </w:rPr>
        <w:t xml:space="preserve"> ako aj práva a povinnosti z nej vyplývajúce, vrátane posudzovania jej platnosti ako aj následkov jej prípadnej neplatnosti, sa riadia a budú vykladané na základe a v súlade s právnym poriadkom Slovenskej republiky, pričom sa nebudú aplikovať kolízne normy obsiahnuté v právnom poriadku Slovenskej republiky (SR) a/alebo v dvojstranných alebo viacstranných medzinárodných zmluvách a/alebo dohodách. </w:t>
      </w:r>
    </w:p>
    <w:p w14:paraId="79347D0A" w14:textId="77777777" w:rsidR="00BE2553" w:rsidRPr="0010755F" w:rsidRDefault="00346432" w:rsidP="00D25E2E">
      <w:pPr>
        <w:pStyle w:val="Zkladntext"/>
        <w:numPr>
          <w:ilvl w:val="0"/>
          <w:numId w:val="5"/>
        </w:numPr>
        <w:tabs>
          <w:tab w:val="clear" w:pos="196"/>
          <w:tab w:val="num" w:pos="540"/>
        </w:tabs>
        <w:spacing w:before="240"/>
        <w:ind w:left="357" w:hanging="357"/>
        <w:rPr>
          <w:rFonts w:ascii="Arial" w:hAnsi="Arial" w:cs="Arial"/>
          <w:sz w:val="22"/>
        </w:rPr>
      </w:pPr>
      <w:r w:rsidRPr="0010755F">
        <w:rPr>
          <w:rFonts w:ascii="Arial" w:hAnsi="Arial" w:cs="Arial"/>
          <w:sz w:val="22"/>
        </w:rPr>
        <w:t xml:space="preserve">ZMLUVNÉ STRANY </w:t>
      </w:r>
      <w:r w:rsidR="00BE2553" w:rsidRPr="0010755F">
        <w:rPr>
          <w:rFonts w:ascii="Arial" w:hAnsi="Arial" w:cs="Arial"/>
          <w:sz w:val="22"/>
        </w:rPr>
        <w:t xml:space="preserve">sa dohodli, že všetky spory vyplývajúce z tejto </w:t>
      </w:r>
      <w:r w:rsidR="00BE2553" w:rsidRPr="0010755F">
        <w:rPr>
          <w:rFonts w:ascii="Arial" w:hAnsi="Arial" w:cs="Arial"/>
          <w:caps/>
          <w:sz w:val="22"/>
        </w:rPr>
        <w:t>Zmluvy</w:t>
      </w:r>
      <w:r w:rsidR="00BE2553" w:rsidRPr="0010755F">
        <w:rPr>
          <w:rFonts w:ascii="Arial" w:hAnsi="Arial" w:cs="Arial"/>
          <w:sz w:val="22"/>
        </w:rPr>
        <w:t xml:space="preserve"> alebo v súvislosti s ňou budú riešené vzájomnou dohodou </w:t>
      </w:r>
      <w:r w:rsidRPr="0010755F">
        <w:rPr>
          <w:rFonts w:ascii="Arial" w:hAnsi="Arial" w:cs="Arial"/>
          <w:sz w:val="22"/>
        </w:rPr>
        <w:t>ZMLUVNÝCH STRÁN</w:t>
      </w:r>
      <w:r w:rsidR="00BE2553" w:rsidRPr="0010755F">
        <w:rPr>
          <w:rFonts w:ascii="Arial" w:hAnsi="Arial" w:cs="Arial"/>
          <w:sz w:val="22"/>
        </w:rPr>
        <w:t xml:space="preserve">. V prípade, že nedôjde k dohode, budú spory s konečnou platnosťou rozhodované súdom, vecne a miestne príslušným podľa procesných predpisov platných v Slovenskej republike. </w:t>
      </w:r>
    </w:p>
    <w:p w14:paraId="484205DB" w14:textId="77777777" w:rsidR="00A3294D" w:rsidRPr="00A3294D" w:rsidRDefault="00346432" w:rsidP="00A3294D">
      <w:pPr>
        <w:widowControl w:val="0"/>
        <w:suppressAutoHyphens/>
        <w:spacing w:before="120"/>
        <w:jc w:val="both"/>
        <w:rPr>
          <w:rFonts w:ascii="Arial" w:hAnsi="Arial" w:cs="Arial"/>
          <w:sz w:val="22"/>
          <w:szCs w:val="22"/>
        </w:rPr>
      </w:pPr>
      <w:bookmarkStart w:id="303" w:name="_Toc236457191"/>
      <w:bookmarkStart w:id="304" w:name="_Toc130964492"/>
      <w:bookmarkStart w:id="305" w:name="_Toc236457192"/>
      <w:bookmarkEnd w:id="303"/>
      <w:r w:rsidRPr="0010755F">
        <w:rPr>
          <w:rFonts w:ascii="Arial" w:hAnsi="Arial" w:cs="Arial"/>
          <w:b/>
          <w:i/>
          <w:sz w:val="22"/>
          <w:u w:val="single"/>
        </w:rPr>
        <w:t xml:space="preserve">Ak má ZHOTOVITEĽ sídlo mimo SR, platia nasledovné ustanovenia </w:t>
      </w:r>
      <w:r w:rsidR="00E829C8">
        <w:rPr>
          <w:rFonts w:ascii="Arial" w:hAnsi="Arial" w:cs="Arial"/>
          <w:b/>
          <w:i/>
          <w:sz w:val="22"/>
          <w:u w:val="single"/>
        </w:rPr>
        <w:t xml:space="preserve">bodov 1. až 3 </w:t>
      </w:r>
    </w:p>
    <w:p w14:paraId="415A67A1" w14:textId="4550CFD5" w:rsidR="00346432" w:rsidRPr="0010755F" w:rsidRDefault="00346432" w:rsidP="00A3294D">
      <w:pPr>
        <w:pStyle w:val="Zkladntext"/>
        <w:numPr>
          <w:ilvl w:val="0"/>
          <w:numId w:val="59"/>
        </w:numPr>
        <w:tabs>
          <w:tab w:val="clear" w:pos="196"/>
        </w:tabs>
        <w:spacing w:before="240"/>
        <w:ind w:left="357" w:hanging="357"/>
        <w:rPr>
          <w:rFonts w:ascii="Arial" w:hAnsi="Arial" w:cs="Arial"/>
          <w:sz w:val="22"/>
          <w:szCs w:val="22"/>
        </w:rPr>
      </w:pPr>
      <w:r w:rsidRPr="0010755F">
        <w:rPr>
          <w:rFonts w:ascii="Arial" w:hAnsi="Arial" w:cs="Arial"/>
          <w:sz w:val="22"/>
          <w:szCs w:val="22"/>
        </w:rPr>
        <w:t>Táto ZMLUVA ako aj práva a povinnosti z nej vyplývajúce, vrátane posudzovania jej platnosti</w:t>
      </w:r>
      <w:r w:rsidR="00E829C8">
        <w:rPr>
          <w:rFonts w:ascii="Arial" w:hAnsi="Arial" w:cs="Arial"/>
          <w:sz w:val="22"/>
          <w:szCs w:val="22"/>
        </w:rPr>
        <w:t>,</w:t>
      </w:r>
      <w:r w:rsidRPr="0010755F">
        <w:rPr>
          <w:rFonts w:ascii="Arial" w:hAnsi="Arial" w:cs="Arial"/>
          <w:sz w:val="22"/>
          <w:szCs w:val="22"/>
        </w:rPr>
        <w:t xml:space="preserve"> ako aj následkov jej prípadnej neplatnosti, sa riadia a budú vykladané na základe a v súlade s právnym poriadkom Rakúska. ZMLUVNÉ STRANY týmto zároveň vylučujú aplikáciu akýchkoľvek a všetkých kolíznych noriem upravených v právnych predpisoch a v dvojstranných a/alebo viacstranných medzinárodných zmluvách a /alebo dohodách, ktoré sú súčasťou právneho poriadku Rakúska.</w:t>
      </w:r>
    </w:p>
    <w:p w14:paraId="44465871" w14:textId="77777777" w:rsidR="00346432" w:rsidRPr="0010755F" w:rsidRDefault="00346432" w:rsidP="00D25E2E">
      <w:pPr>
        <w:pStyle w:val="Zkladntext"/>
        <w:numPr>
          <w:ilvl w:val="0"/>
          <w:numId w:val="59"/>
        </w:numPr>
        <w:tabs>
          <w:tab w:val="clear" w:pos="196"/>
        </w:tabs>
        <w:spacing w:before="240"/>
        <w:ind w:left="357" w:hanging="357"/>
        <w:rPr>
          <w:rFonts w:ascii="Arial" w:hAnsi="Arial" w:cs="Arial"/>
          <w:sz w:val="22"/>
          <w:szCs w:val="22"/>
        </w:rPr>
      </w:pPr>
      <w:r w:rsidRPr="0010755F">
        <w:rPr>
          <w:rFonts w:ascii="Arial" w:hAnsi="Arial" w:cs="Arial"/>
          <w:sz w:val="22"/>
          <w:szCs w:val="22"/>
        </w:rPr>
        <w:t>ZMLUVNÉ STRANY sa výslovne dohodli, že Dohovor OSN o medzinárodnej kúpe tovaru (tzv. Viedenský dohovor) sa nebude aplikovať na túto ZMLUVU.</w:t>
      </w:r>
    </w:p>
    <w:p w14:paraId="59BBAF6E" w14:textId="77777777" w:rsidR="00346432" w:rsidRPr="0010755F" w:rsidRDefault="00346432" w:rsidP="00D25E2E">
      <w:pPr>
        <w:pStyle w:val="Zkladntext"/>
        <w:numPr>
          <w:ilvl w:val="0"/>
          <w:numId w:val="59"/>
        </w:numPr>
        <w:tabs>
          <w:tab w:val="clear" w:pos="196"/>
        </w:tabs>
        <w:spacing w:before="240"/>
        <w:ind w:left="357" w:hanging="357"/>
        <w:rPr>
          <w:rFonts w:ascii="Arial" w:hAnsi="Arial" w:cs="Arial"/>
          <w:sz w:val="22"/>
          <w:szCs w:val="22"/>
        </w:rPr>
      </w:pPr>
      <w:r w:rsidRPr="0010755F">
        <w:rPr>
          <w:rFonts w:ascii="Arial" w:hAnsi="Arial" w:cs="Arial"/>
          <w:sz w:val="22"/>
          <w:szCs w:val="22"/>
        </w:rPr>
        <w:t xml:space="preserve">ZMLUVNÉ STRANY sa dohodli, že spory, ktoré z tejto ZMLUVY vzniknú, sa budú riešiť vzájomnou dohodou medzi ZMLUVNÝMI STRANAMI. V prípade, že nedôjde k dohode, spory sa budú rozhodovať s konečnou platnosťou podľa platných pravidiel arbitrážneho súdu Medzinárodnej obchodnej komory. Miestom arbitrážneho konania bude Viedeň, Rakúsko. Arbitrážne konanie sa uskutoční v anglickom jazyku. Rozhodnutie arbitrážneho konania bude konečné a záväzné a môže byť zapísané na akomkoľvek súde v krajine sídla </w:t>
      </w:r>
      <w:r w:rsidR="0065392C" w:rsidRPr="0010755F">
        <w:rPr>
          <w:rFonts w:ascii="Arial" w:hAnsi="Arial" w:cs="Arial"/>
          <w:sz w:val="22"/>
          <w:szCs w:val="22"/>
        </w:rPr>
        <w:t>ZHOTOVITEĽA</w:t>
      </w:r>
      <w:r w:rsidRPr="0010755F">
        <w:rPr>
          <w:rFonts w:ascii="Arial" w:hAnsi="Arial" w:cs="Arial"/>
          <w:sz w:val="22"/>
          <w:szCs w:val="22"/>
        </w:rPr>
        <w:t xml:space="preserve"> alebo SR s právomocou jeho uplatňovania. </w:t>
      </w:r>
    </w:p>
    <w:p w14:paraId="700C7842" w14:textId="77777777" w:rsidR="00E239E7" w:rsidRPr="000C1514" w:rsidRDefault="000C1514" w:rsidP="000C1514">
      <w:pPr>
        <w:pStyle w:val="Nadpis1"/>
        <w:numPr>
          <w:ilvl w:val="0"/>
          <w:numId w:val="15"/>
        </w:numPr>
        <w:spacing w:before="480" w:after="120"/>
        <w:ind w:left="0" w:firstLine="0"/>
        <w:jc w:val="center"/>
      </w:pPr>
      <w:bookmarkStart w:id="306" w:name="_Toc33003223"/>
      <w:r>
        <w:br/>
      </w:r>
      <w:bookmarkStart w:id="307" w:name="_Ref33432074"/>
      <w:bookmarkStart w:id="308" w:name="_Toc47715841"/>
      <w:r w:rsidR="00E239E7" w:rsidRPr="000C1514">
        <w:t>OCHRANA DÔVERNÝCH INFORMÁCIÍ</w:t>
      </w:r>
      <w:bookmarkEnd w:id="306"/>
      <w:bookmarkEnd w:id="307"/>
      <w:bookmarkEnd w:id="308"/>
    </w:p>
    <w:p w14:paraId="73D936B3" w14:textId="42084DB3" w:rsidR="00546F17" w:rsidRPr="00106E36" w:rsidRDefault="00546F17" w:rsidP="00546F17">
      <w:pPr>
        <w:pStyle w:val="Odsekzoznamu"/>
        <w:numPr>
          <w:ilvl w:val="0"/>
          <w:numId w:val="90"/>
        </w:numPr>
        <w:spacing w:before="240"/>
        <w:ind w:left="567" w:hanging="567"/>
        <w:contextualSpacing w:val="0"/>
        <w:jc w:val="both"/>
        <w:rPr>
          <w:rFonts w:ascii="Arial" w:hAnsi="Arial" w:cs="Arial"/>
          <w:sz w:val="22"/>
          <w:szCs w:val="22"/>
        </w:rPr>
      </w:pPr>
      <w:bookmarkStart w:id="309" w:name="_Ref47018680"/>
      <w:bookmarkStart w:id="310" w:name="_Ref478027490"/>
      <w:bookmarkStart w:id="311" w:name="_Ref478023506"/>
      <w:r w:rsidRPr="00106E36">
        <w:rPr>
          <w:rFonts w:ascii="Arial" w:hAnsi="Arial" w:cs="Arial"/>
          <w:sz w:val="22"/>
          <w:szCs w:val="22"/>
        </w:rPr>
        <w:t>ZHOTOVITEĽ môže zverejňovať, sprístupňovať tretím osobám alebo inak využívať informácie, ktoré sa dozvedel v súvislosti s plnením tejto ZMLUVY, len na účely plnenia tejto ZMLUVY. Uvedený záväzok ZHOTOVITEĽA trvá a zostáva v platnosti aj po splnení predmetu ZMLUVY, ako aj v prípade predčasného ukončenia tejto ZMLUVY, a to po dobu 10 rokov od PREVZATIA alebo PREDBEŽNÉHO PREVZATIA alebo predčasného ukončenia ZMLUVY (podľa toho, čo nastane skôr).</w:t>
      </w:r>
      <w:bookmarkEnd w:id="309"/>
    </w:p>
    <w:p w14:paraId="6F1479C5" w14:textId="44C7C805" w:rsidR="00546F17" w:rsidRPr="00C429CC" w:rsidRDefault="00546F17" w:rsidP="00546F17">
      <w:pPr>
        <w:pStyle w:val="Odsekzoznamu"/>
        <w:numPr>
          <w:ilvl w:val="0"/>
          <w:numId w:val="90"/>
        </w:numPr>
        <w:spacing w:before="240"/>
        <w:ind w:left="567" w:hanging="567"/>
        <w:contextualSpacing w:val="0"/>
        <w:jc w:val="both"/>
        <w:rPr>
          <w:rFonts w:ascii="Arial" w:hAnsi="Arial" w:cs="Arial"/>
          <w:sz w:val="22"/>
          <w:szCs w:val="20"/>
        </w:rPr>
      </w:pPr>
      <w:r w:rsidRPr="00106E36">
        <w:rPr>
          <w:rFonts w:ascii="Arial" w:hAnsi="Arial" w:cs="Arial"/>
          <w:sz w:val="22"/>
          <w:szCs w:val="22"/>
        </w:rPr>
        <w:t xml:space="preserve">ZHOTOVITEĽ </w:t>
      </w:r>
      <w:r w:rsidRPr="00106E36">
        <w:rPr>
          <w:rFonts w:ascii="Arial" w:hAnsi="Arial" w:cs="Arial"/>
          <w:sz w:val="22"/>
          <w:szCs w:val="20"/>
        </w:rPr>
        <w:t xml:space="preserve">sa zaväzuje pri nakladaní s údajmi, informáciami alebo dokumentmi podľa bodu </w:t>
      </w:r>
      <w:r>
        <w:rPr>
          <w:rFonts w:ascii="Arial" w:hAnsi="Arial" w:cs="Arial"/>
          <w:sz w:val="22"/>
          <w:szCs w:val="20"/>
        </w:rPr>
        <w:fldChar w:fldCharType="begin"/>
      </w:r>
      <w:r>
        <w:rPr>
          <w:rFonts w:ascii="Arial" w:hAnsi="Arial" w:cs="Arial"/>
          <w:sz w:val="22"/>
          <w:szCs w:val="20"/>
        </w:rPr>
        <w:instrText xml:space="preserve"> REF _Ref47018680 \r \h </w:instrText>
      </w:r>
      <w:r>
        <w:rPr>
          <w:rFonts w:ascii="Arial" w:hAnsi="Arial" w:cs="Arial"/>
          <w:sz w:val="22"/>
          <w:szCs w:val="20"/>
        </w:rPr>
      </w:r>
      <w:r>
        <w:rPr>
          <w:rFonts w:ascii="Arial" w:hAnsi="Arial" w:cs="Arial"/>
          <w:sz w:val="22"/>
          <w:szCs w:val="20"/>
        </w:rPr>
        <w:fldChar w:fldCharType="separate"/>
      </w:r>
      <w:r w:rsidR="00FD12E1">
        <w:rPr>
          <w:rFonts w:ascii="Arial" w:hAnsi="Arial" w:cs="Arial"/>
          <w:sz w:val="22"/>
          <w:szCs w:val="20"/>
        </w:rPr>
        <w:t>1</w:t>
      </w:r>
      <w:r>
        <w:rPr>
          <w:rFonts w:ascii="Arial" w:hAnsi="Arial" w:cs="Arial"/>
          <w:sz w:val="22"/>
          <w:szCs w:val="20"/>
        </w:rPr>
        <w:fldChar w:fldCharType="end"/>
      </w:r>
      <w:r w:rsidRPr="00FE193A">
        <w:rPr>
          <w:rFonts w:ascii="Arial" w:hAnsi="Arial" w:cs="Arial"/>
          <w:sz w:val="22"/>
          <w:szCs w:val="20"/>
        </w:rPr>
        <w:t xml:space="preserve"> tohto článku </w:t>
      </w:r>
      <w:r w:rsidRPr="00FE193A">
        <w:rPr>
          <w:rFonts w:ascii="Arial" w:hAnsi="Arial" w:cs="Arial"/>
          <w:sz w:val="22"/>
          <w:szCs w:val="22"/>
        </w:rPr>
        <w:t>dodržiavať</w:t>
      </w:r>
      <w:r w:rsidRPr="00FE193A">
        <w:rPr>
          <w:rFonts w:ascii="Arial" w:hAnsi="Arial" w:cs="Arial"/>
          <w:sz w:val="22"/>
          <w:szCs w:val="20"/>
        </w:rPr>
        <w:t xml:space="preserve"> zásady ich ochrany a utajenia, pričom takéto údaje, informácie alebo dokumenty nesmie bez predchádzajúceho písomného súhlasu OBJEDNÁVATEĽA poskytnúť tretím osobám a ani svojim zamestnancom, ktorí sa nezúčastňujú plnen</w:t>
      </w:r>
      <w:r w:rsidRPr="00C429CC">
        <w:rPr>
          <w:rFonts w:ascii="Arial" w:hAnsi="Arial" w:cs="Arial"/>
          <w:sz w:val="22"/>
          <w:szCs w:val="20"/>
        </w:rPr>
        <w:t>ia ZMLUVY.</w:t>
      </w:r>
    </w:p>
    <w:p w14:paraId="7F90676F" w14:textId="278303DF" w:rsidR="00546F17" w:rsidRPr="00413F7C" w:rsidRDefault="00546F17" w:rsidP="00546F17">
      <w:pPr>
        <w:pStyle w:val="Odsekzoznamu"/>
        <w:numPr>
          <w:ilvl w:val="0"/>
          <w:numId w:val="90"/>
        </w:numPr>
        <w:spacing w:before="240"/>
        <w:ind w:left="567" w:hanging="567"/>
        <w:contextualSpacing w:val="0"/>
        <w:jc w:val="both"/>
        <w:rPr>
          <w:rFonts w:ascii="Arial" w:hAnsi="Arial" w:cs="Arial"/>
          <w:sz w:val="22"/>
          <w:szCs w:val="20"/>
        </w:rPr>
      </w:pPr>
      <w:r w:rsidRPr="001C7BED">
        <w:rPr>
          <w:rFonts w:ascii="Arial" w:hAnsi="Arial" w:cs="Arial"/>
          <w:sz w:val="22"/>
          <w:szCs w:val="22"/>
        </w:rPr>
        <w:t xml:space="preserve">ZHOTOVITEĽ </w:t>
      </w:r>
      <w:r w:rsidRPr="004866A3">
        <w:rPr>
          <w:rFonts w:ascii="Arial" w:hAnsi="Arial" w:cs="Arial"/>
          <w:sz w:val="22"/>
          <w:szCs w:val="20"/>
        </w:rPr>
        <w:t xml:space="preserve">nie je oprávnený bez predchádzajúceho písomného súhlasu OBJEDNÁVATEĽA uvádzať </w:t>
      </w:r>
      <w:r w:rsidRPr="002220ED">
        <w:rPr>
          <w:rFonts w:ascii="Arial" w:hAnsi="Arial" w:cs="Arial"/>
          <w:sz w:val="22"/>
          <w:szCs w:val="22"/>
        </w:rPr>
        <w:t>OBJEDNÁVATEĽA</w:t>
      </w:r>
      <w:r w:rsidRPr="002220ED">
        <w:rPr>
          <w:rFonts w:ascii="Arial" w:hAnsi="Arial" w:cs="Arial"/>
          <w:sz w:val="22"/>
          <w:szCs w:val="20"/>
        </w:rPr>
        <w:t xml:space="preserve"> ako svojho obchodného par</w:t>
      </w:r>
      <w:r w:rsidRPr="00413F7C">
        <w:rPr>
          <w:rFonts w:ascii="Arial" w:hAnsi="Arial" w:cs="Arial"/>
          <w:sz w:val="22"/>
          <w:szCs w:val="20"/>
        </w:rPr>
        <w:t>tnera a/alebo používať obchodné meno alebo logo OBJEDNÁVATEĽA pri propagácii seba alebo svojej činnosti alebo vo vyhláseniach pre médiá, a to v akejkoľvek forme.</w:t>
      </w:r>
    </w:p>
    <w:p w14:paraId="61DD0AAD" w14:textId="0D240ADF" w:rsidR="00546F17" w:rsidRPr="00991941" w:rsidRDefault="00546F17" w:rsidP="00546F17">
      <w:pPr>
        <w:pStyle w:val="Odsekzoznamu"/>
        <w:numPr>
          <w:ilvl w:val="0"/>
          <w:numId w:val="90"/>
        </w:numPr>
        <w:spacing w:before="240"/>
        <w:ind w:left="567" w:hanging="567"/>
        <w:contextualSpacing w:val="0"/>
        <w:jc w:val="both"/>
        <w:rPr>
          <w:rFonts w:ascii="Arial" w:hAnsi="Arial" w:cs="Arial"/>
          <w:sz w:val="22"/>
          <w:szCs w:val="20"/>
        </w:rPr>
      </w:pPr>
      <w:r w:rsidRPr="0083626F">
        <w:rPr>
          <w:rFonts w:ascii="Arial" w:hAnsi="Arial" w:cs="Arial"/>
          <w:sz w:val="22"/>
          <w:szCs w:val="22"/>
        </w:rPr>
        <w:lastRenderedPageBreak/>
        <w:t xml:space="preserve">ZHOTOVITEĽ </w:t>
      </w:r>
      <w:r w:rsidRPr="00450EA7">
        <w:rPr>
          <w:rFonts w:ascii="Arial" w:hAnsi="Arial" w:cs="Arial"/>
          <w:sz w:val="22"/>
          <w:szCs w:val="20"/>
        </w:rPr>
        <w:t>nie je oprávnený bez predchádzajúceho písomného súhlasu OBJEDNÁVATEĽA  zhotovo</w:t>
      </w:r>
      <w:r w:rsidRPr="00991941">
        <w:rPr>
          <w:rFonts w:ascii="Arial" w:hAnsi="Arial" w:cs="Arial"/>
          <w:sz w:val="22"/>
          <w:szCs w:val="20"/>
        </w:rPr>
        <w:t xml:space="preserve">vať na STAVENISKU a ani </w:t>
      </w:r>
      <w:r>
        <w:rPr>
          <w:rFonts w:ascii="Arial" w:hAnsi="Arial" w:cs="Arial"/>
          <w:sz w:val="22"/>
          <w:szCs w:val="20"/>
        </w:rPr>
        <w:t xml:space="preserve">na iných miestach v rámci KS01 </w:t>
      </w:r>
      <w:r w:rsidRPr="00991941">
        <w:rPr>
          <w:rFonts w:ascii="Arial" w:hAnsi="Arial" w:cs="Arial"/>
          <w:sz w:val="22"/>
          <w:szCs w:val="20"/>
        </w:rPr>
        <w:t>akékoľvek zvukové alebo obrazové záznamy.</w:t>
      </w:r>
    </w:p>
    <w:p w14:paraId="77EF8AB3" w14:textId="2B5BC335" w:rsidR="00546F17" w:rsidRPr="00B32B14" w:rsidRDefault="00546F17" w:rsidP="00546F17">
      <w:pPr>
        <w:pStyle w:val="Odsekzoznamu"/>
        <w:numPr>
          <w:ilvl w:val="0"/>
          <w:numId w:val="90"/>
        </w:numPr>
        <w:spacing w:before="240"/>
        <w:ind w:left="567" w:hanging="567"/>
        <w:contextualSpacing w:val="0"/>
        <w:jc w:val="both"/>
        <w:rPr>
          <w:rFonts w:ascii="Arial" w:hAnsi="Arial" w:cs="Arial"/>
          <w:sz w:val="22"/>
          <w:szCs w:val="22"/>
        </w:rPr>
      </w:pPr>
      <w:r w:rsidRPr="00504E16">
        <w:rPr>
          <w:rFonts w:ascii="Arial" w:hAnsi="Arial" w:cs="Arial"/>
          <w:sz w:val="22"/>
        </w:rPr>
        <w:t>Akékoľvek články, filmy, fotografie alebo reklamné materiály, vrátane tlačových správ, v </w:t>
      </w:r>
      <w:r w:rsidRPr="00E205AF">
        <w:rPr>
          <w:rFonts w:ascii="Arial" w:hAnsi="Arial" w:cs="Arial"/>
          <w:sz w:val="22"/>
          <w:szCs w:val="22"/>
        </w:rPr>
        <w:t>ktorých sú použité informácie alebo zobrazenia súvis</w:t>
      </w:r>
      <w:r w:rsidRPr="00B32B14">
        <w:rPr>
          <w:rFonts w:ascii="Arial" w:hAnsi="Arial" w:cs="Arial"/>
          <w:sz w:val="22"/>
          <w:szCs w:val="22"/>
        </w:rPr>
        <w:t>iace s touto ZMLUVOU, má ZHOTOVITEĽ právo vyhotovovať a zverejňovať iba na základe predchádzajúceho písomného súhlasu OBJEDNÁVATEĽA.</w:t>
      </w:r>
    </w:p>
    <w:p w14:paraId="3BA8FEE5" w14:textId="0B881AF2" w:rsidR="00546F17" w:rsidRPr="00106E36" w:rsidRDefault="00546F17" w:rsidP="00546F17">
      <w:pPr>
        <w:pStyle w:val="Odsekzoznamu"/>
        <w:numPr>
          <w:ilvl w:val="0"/>
          <w:numId w:val="90"/>
        </w:numPr>
        <w:spacing w:before="240"/>
        <w:ind w:left="567" w:hanging="567"/>
        <w:contextualSpacing w:val="0"/>
        <w:jc w:val="both"/>
        <w:rPr>
          <w:rFonts w:ascii="Arial" w:hAnsi="Arial" w:cs="Arial"/>
          <w:sz w:val="22"/>
          <w:szCs w:val="20"/>
        </w:rPr>
      </w:pPr>
      <w:r w:rsidRPr="00BA36A6">
        <w:rPr>
          <w:rFonts w:ascii="Arial" w:hAnsi="Arial" w:cs="Arial"/>
          <w:sz w:val="22"/>
          <w:szCs w:val="22"/>
        </w:rPr>
        <w:t xml:space="preserve">ZHOTOVITEĽ </w:t>
      </w:r>
      <w:r w:rsidRPr="00106E36">
        <w:rPr>
          <w:rFonts w:ascii="Arial" w:hAnsi="Arial" w:cs="Arial"/>
          <w:sz w:val="22"/>
          <w:szCs w:val="20"/>
        </w:rPr>
        <w:t>je povinný nakladať s akýmikoľvek údajmi, informáciami alebo dokumentmi, ktoré mu boli poskytnuté alebo ich akýmkoľvek spôsobom získal v súvislosti s uzatváraním a/alebo plnením ZMLUVY, ako s informáciami dôverného charakteru a/alebo s informáciami, ktoré sú predmetom obchodného tajomstva (ak spĺňajú náležitosti podľa § 17 OBCHODNÉHO ZÁKONNÍKA).</w:t>
      </w:r>
      <w:bookmarkEnd w:id="310"/>
    </w:p>
    <w:bookmarkEnd w:id="311"/>
    <w:p w14:paraId="5D47796C" w14:textId="7DFD202C" w:rsidR="00546F17" w:rsidRPr="0083626F" w:rsidRDefault="00546F17" w:rsidP="00546F17">
      <w:pPr>
        <w:pStyle w:val="Odsekzoznamu"/>
        <w:numPr>
          <w:ilvl w:val="0"/>
          <w:numId w:val="90"/>
        </w:numPr>
        <w:spacing w:before="240"/>
        <w:ind w:left="567" w:hanging="567"/>
        <w:contextualSpacing w:val="0"/>
        <w:jc w:val="both"/>
        <w:rPr>
          <w:rFonts w:ascii="Arial" w:hAnsi="Arial" w:cs="Arial"/>
          <w:sz w:val="22"/>
          <w:szCs w:val="22"/>
        </w:rPr>
      </w:pPr>
      <w:r w:rsidRPr="00106E36">
        <w:rPr>
          <w:rFonts w:ascii="Arial" w:hAnsi="Arial" w:cs="Arial"/>
          <w:sz w:val="22"/>
          <w:szCs w:val="22"/>
        </w:rPr>
        <w:t xml:space="preserve">Povinnosti ZHOTOVITEĽA podľa </w:t>
      </w:r>
      <w:r w:rsidRPr="00FE193A">
        <w:rPr>
          <w:rFonts w:ascii="Arial" w:hAnsi="Arial" w:cs="Arial"/>
          <w:sz w:val="22"/>
          <w:szCs w:val="22"/>
        </w:rPr>
        <w:t>tohto článku sa vzťahujú aj na SUBDODÁVAT</w:t>
      </w:r>
      <w:r w:rsidRPr="00C429CC">
        <w:rPr>
          <w:rFonts w:ascii="Arial" w:hAnsi="Arial" w:cs="Arial"/>
          <w:sz w:val="22"/>
          <w:szCs w:val="22"/>
        </w:rPr>
        <w:t xml:space="preserve">EĽOV </w:t>
      </w:r>
      <w:r w:rsidRPr="00FB5B0E">
        <w:rPr>
          <w:rFonts w:ascii="Arial" w:hAnsi="Arial" w:cs="Arial"/>
          <w:sz w:val="22"/>
          <w:szCs w:val="22"/>
        </w:rPr>
        <w:t>a </w:t>
      </w:r>
      <w:r>
        <w:rPr>
          <w:rFonts w:ascii="Arial" w:hAnsi="Arial" w:cs="Arial"/>
          <w:sz w:val="22"/>
          <w:szCs w:val="22"/>
        </w:rPr>
        <w:t>pracovníkov</w:t>
      </w:r>
      <w:r w:rsidRPr="00245E78">
        <w:rPr>
          <w:rFonts w:ascii="Arial" w:hAnsi="Arial" w:cs="Arial"/>
          <w:sz w:val="22"/>
          <w:szCs w:val="22"/>
        </w:rPr>
        <w:t xml:space="preserve"> </w:t>
      </w:r>
      <w:r w:rsidRPr="001C7BED">
        <w:rPr>
          <w:rFonts w:ascii="Arial" w:hAnsi="Arial" w:cs="Arial"/>
          <w:sz w:val="22"/>
          <w:szCs w:val="22"/>
        </w:rPr>
        <w:t>ZHOTOVITEĽA</w:t>
      </w:r>
      <w:r w:rsidRPr="004866A3">
        <w:rPr>
          <w:rFonts w:ascii="Arial" w:hAnsi="Arial" w:cs="Arial"/>
          <w:sz w:val="22"/>
          <w:szCs w:val="22"/>
        </w:rPr>
        <w:t xml:space="preserve"> </w:t>
      </w:r>
      <w:r w:rsidR="00931198">
        <w:rPr>
          <w:rFonts w:ascii="Arial" w:hAnsi="Arial" w:cs="Arial"/>
          <w:sz w:val="22"/>
          <w:szCs w:val="22"/>
        </w:rPr>
        <w:t>a </w:t>
      </w:r>
      <w:r w:rsidRPr="004866A3">
        <w:rPr>
          <w:rFonts w:ascii="Arial" w:hAnsi="Arial" w:cs="Arial"/>
          <w:sz w:val="22"/>
          <w:szCs w:val="22"/>
        </w:rPr>
        <w:t xml:space="preserve">ZHOTOVITEĽ je </w:t>
      </w:r>
      <w:r w:rsidRPr="007B5E8F">
        <w:rPr>
          <w:rFonts w:ascii="Arial" w:hAnsi="Arial" w:cs="Arial"/>
          <w:sz w:val="22"/>
          <w:szCs w:val="22"/>
        </w:rPr>
        <w:t xml:space="preserve">povinný </w:t>
      </w:r>
      <w:r w:rsidR="00931198">
        <w:rPr>
          <w:rFonts w:ascii="Arial" w:hAnsi="Arial" w:cs="Arial"/>
          <w:sz w:val="22"/>
          <w:szCs w:val="22"/>
        </w:rPr>
        <w:t>vhodnou preukázateľnou formou zabezpečiť ich plnenie dotknutými osobami bez ohľadu na ich právny vzťah so ZHOTOVITEĽOM</w:t>
      </w:r>
      <w:r>
        <w:rPr>
          <w:rFonts w:ascii="Arial" w:hAnsi="Arial" w:cs="Arial"/>
          <w:sz w:val="22"/>
          <w:szCs w:val="22"/>
        </w:rPr>
        <w:t>.</w:t>
      </w:r>
    </w:p>
    <w:p w14:paraId="3F56B1B5" w14:textId="77777777" w:rsidR="00B04A7E" w:rsidRPr="00840814" w:rsidRDefault="00B04A7E" w:rsidP="00B04A7E">
      <w:pPr>
        <w:pStyle w:val="slovanzoznam"/>
        <w:numPr>
          <w:ilvl w:val="0"/>
          <w:numId w:val="0"/>
        </w:numPr>
        <w:spacing w:before="120" w:after="120"/>
        <w:ind w:left="567"/>
        <w:jc w:val="both"/>
        <w:rPr>
          <w:rFonts w:ascii="Arial" w:hAnsi="Arial" w:cs="Arial"/>
          <w:sz w:val="22"/>
          <w:szCs w:val="22"/>
        </w:rPr>
      </w:pPr>
    </w:p>
    <w:p w14:paraId="024477EA" w14:textId="77777777" w:rsidR="00BE2553" w:rsidRPr="0010755F" w:rsidRDefault="00610F17" w:rsidP="00D25E2E">
      <w:pPr>
        <w:pStyle w:val="Nadpis1"/>
        <w:numPr>
          <w:ilvl w:val="0"/>
          <w:numId w:val="15"/>
        </w:numPr>
        <w:spacing w:before="480" w:after="120"/>
        <w:ind w:left="0" w:firstLine="0"/>
        <w:jc w:val="center"/>
        <w:rPr>
          <w:szCs w:val="24"/>
        </w:rPr>
      </w:pPr>
      <w:r w:rsidRPr="0010755F">
        <w:br/>
      </w:r>
      <w:bookmarkStart w:id="312" w:name="_Toc47715842"/>
      <w:r w:rsidR="00BE2553" w:rsidRPr="0010755F">
        <w:t>ZÁVEREČNÉ USTANOVENIA</w:t>
      </w:r>
      <w:bookmarkEnd w:id="304"/>
      <w:bookmarkEnd w:id="305"/>
      <w:bookmarkEnd w:id="312"/>
    </w:p>
    <w:p w14:paraId="17B8EEDA" w14:textId="77777777" w:rsidR="00BE2553" w:rsidRPr="0010755F" w:rsidRDefault="00BE2553" w:rsidP="00D25E2E">
      <w:pPr>
        <w:pStyle w:val="tltlArialTunVavo635cmPrvriadok0cm"/>
        <w:numPr>
          <w:ilvl w:val="0"/>
          <w:numId w:val="6"/>
        </w:numPr>
        <w:tabs>
          <w:tab w:val="clear" w:pos="360"/>
          <w:tab w:val="num" w:pos="567"/>
        </w:tabs>
        <w:ind w:left="567" w:hanging="567"/>
        <w:rPr>
          <w:sz w:val="22"/>
          <w:szCs w:val="24"/>
        </w:rPr>
      </w:pPr>
      <w:bookmarkStart w:id="313" w:name="_Toc236457193"/>
      <w:bookmarkStart w:id="314" w:name="_Toc47715843"/>
      <w:r w:rsidRPr="0010755F">
        <w:rPr>
          <w:sz w:val="22"/>
          <w:szCs w:val="24"/>
        </w:rPr>
        <w:t>Neúčinné nariadenia</w:t>
      </w:r>
      <w:bookmarkEnd w:id="313"/>
      <w:bookmarkEnd w:id="314"/>
      <w:r w:rsidRPr="0010755F">
        <w:rPr>
          <w:sz w:val="22"/>
          <w:szCs w:val="24"/>
        </w:rPr>
        <w:t xml:space="preserve"> </w:t>
      </w:r>
    </w:p>
    <w:p w14:paraId="2CAFE66F" w14:textId="77777777" w:rsidR="00BE2553" w:rsidRPr="0010755F" w:rsidRDefault="00BE2553" w:rsidP="00D25E2E">
      <w:pPr>
        <w:pStyle w:val="Zkladntext"/>
        <w:numPr>
          <w:ilvl w:val="1"/>
          <w:numId w:val="6"/>
        </w:numPr>
        <w:tabs>
          <w:tab w:val="clear" w:pos="180"/>
          <w:tab w:val="num" w:pos="540"/>
        </w:tabs>
        <w:spacing w:before="120"/>
        <w:ind w:left="540" w:hanging="540"/>
        <w:rPr>
          <w:rFonts w:ascii="Arial" w:hAnsi="Arial" w:cs="Arial"/>
          <w:sz w:val="22"/>
        </w:rPr>
      </w:pPr>
      <w:r w:rsidRPr="0010755F">
        <w:rPr>
          <w:rFonts w:ascii="Arial" w:hAnsi="Arial" w:cs="Arial"/>
          <w:sz w:val="22"/>
        </w:rPr>
        <w:t xml:space="preserve">V prípade, ak sa akékoľvek ustanovenie tejto </w:t>
      </w:r>
      <w:r w:rsidRPr="0010755F">
        <w:rPr>
          <w:rFonts w:ascii="Arial" w:hAnsi="Arial" w:cs="Arial"/>
          <w:caps/>
          <w:sz w:val="22"/>
        </w:rPr>
        <w:t>Zmluvy</w:t>
      </w:r>
      <w:r w:rsidRPr="0010755F">
        <w:rPr>
          <w:rFonts w:ascii="Arial" w:hAnsi="Arial" w:cs="Arial"/>
          <w:sz w:val="22"/>
        </w:rPr>
        <w:t xml:space="preserve"> stane v akomkoľvek ohľade neplatným, nezákonným alebo nevymáhateľným, nebude tým žiadnym spôsobom dotknutá, alebo porušená platnosť, zákonnosť alebo vymáhateľnosť ostatných ustanovení tejto </w:t>
      </w:r>
      <w:r w:rsidRPr="0010755F">
        <w:rPr>
          <w:rFonts w:ascii="Arial" w:hAnsi="Arial" w:cs="Arial"/>
          <w:caps/>
          <w:sz w:val="22"/>
        </w:rPr>
        <w:t>Zmluvy</w:t>
      </w:r>
      <w:r w:rsidRPr="0010755F">
        <w:rPr>
          <w:rFonts w:ascii="Arial" w:hAnsi="Arial" w:cs="Arial"/>
          <w:sz w:val="22"/>
        </w:rPr>
        <w:t xml:space="preserve">. </w:t>
      </w:r>
    </w:p>
    <w:p w14:paraId="7327F482" w14:textId="77777777" w:rsidR="00BE2553" w:rsidRPr="0010755F" w:rsidRDefault="00BE2553" w:rsidP="00D25E2E">
      <w:pPr>
        <w:pStyle w:val="Zkladntext"/>
        <w:numPr>
          <w:ilvl w:val="1"/>
          <w:numId w:val="6"/>
        </w:numPr>
        <w:tabs>
          <w:tab w:val="clear" w:pos="180"/>
          <w:tab w:val="num" w:pos="540"/>
        </w:tabs>
        <w:spacing w:before="120"/>
        <w:ind w:left="540" w:hanging="540"/>
        <w:rPr>
          <w:rFonts w:ascii="Arial" w:hAnsi="Arial" w:cs="Arial"/>
          <w:sz w:val="22"/>
        </w:rPr>
      </w:pPr>
      <w:r w:rsidRPr="0010755F">
        <w:rPr>
          <w:rFonts w:ascii="Arial" w:hAnsi="Arial" w:cs="Arial"/>
          <w:sz w:val="22"/>
        </w:rPr>
        <w:t xml:space="preserve">V prípade, ak sa akékoľvek ustanovenia tejto </w:t>
      </w:r>
      <w:r w:rsidRPr="0010755F">
        <w:rPr>
          <w:rFonts w:ascii="Arial" w:hAnsi="Arial" w:cs="Arial"/>
          <w:caps/>
          <w:sz w:val="22"/>
        </w:rPr>
        <w:t>Zmluvy</w:t>
      </w:r>
      <w:r w:rsidRPr="0010755F">
        <w:rPr>
          <w:rFonts w:ascii="Arial" w:hAnsi="Arial" w:cs="Arial"/>
          <w:sz w:val="22"/>
        </w:rPr>
        <w:t xml:space="preserve"> stanú neplatnými (napríklad z dôvodu zmeny všeobecne záväzných právnych predpisov), zaväzujú sa Zmluvné strany neplatné časti tejto </w:t>
      </w:r>
      <w:r w:rsidRPr="0010755F">
        <w:rPr>
          <w:rFonts w:ascii="Arial" w:hAnsi="Arial" w:cs="Arial"/>
          <w:caps/>
          <w:sz w:val="22"/>
        </w:rPr>
        <w:t>Zmluvy</w:t>
      </w:r>
      <w:r w:rsidRPr="0010755F">
        <w:rPr>
          <w:rFonts w:ascii="Arial" w:hAnsi="Arial" w:cs="Arial"/>
          <w:sz w:val="22"/>
        </w:rPr>
        <w:t xml:space="preserve"> nahradiť novými ustanoveniami, ktoré budú v súlade s platnými všeobecne záväznými právnymi predpismi, a ktoré budú svojim obsahom najbližšie účelu, ktorý </w:t>
      </w:r>
      <w:r w:rsidR="00BF67B9" w:rsidRPr="0010755F">
        <w:rPr>
          <w:rFonts w:ascii="Arial" w:hAnsi="Arial" w:cs="Arial"/>
          <w:sz w:val="22"/>
        </w:rPr>
        <w:t xml:space="preserve">ZMLUVNÉ STRANY </w:t>
      </w:r>
      <w:r w:rsidRPr="0010755F">
        <w:rPr>
          <w:rFonts w:ascii="Arial" w:hAnsi="Arial" w:cs="Arial"/>
          <w:sz w:val="22"/>
        </w:rPr>
        <w:t xml:space="preserve">touto </w:t>
      </w:r>
      <w:r w:rsidRPr="0010755F">
        <w:rPr>
          <w:rFonts w:ascii="Arial" w:hAnsi="Arial" w:cs="Arial"/>
          <w:caps/>
          <w:sz w:val="22"/>
        </w:rPr>
        <w:t>Zmluvou</w:t>
      </w:r>
      <w:r w:rsidRPr="0010755F">
        <w:rPr>
          <w:rFonts w:ascii="Arial" w:hAnsi="Arial" w:cs="Arial"/>
          <w:sz w:val="22"/>
        </w:rPr>
        <w:t xml:space="preserve"> sledovali.</w:t>
      </w:r>
    </w:p>
    <w:p w14:paraId="5EDC044E" w14:textId="77777777" w:rsidR="00BE2553" w:rsidRPr="0010755F" w:rsidRDefault="00BE2553" w:rsidP="00D25E2E">
      <w:pPr>
        <w:pStyle w:val="tltlArialTunVavo635cmPrvriadok0cm"/>
        <w:numPr>
          <w:ilvl w:val="0"/>
          <w:numId w:val="6"/>
        </w:numPr>
        <w:tabs>
          <w:tab w:val="clear" w:pos="360"/>
          <w:tab w:val="num" w:pos="567"/>
        </w:tabs>
        <w:ind w:left="567" w:hanging="567"/>
        <w:rPr>
          <w:sz w:val="22"/>
          <w:szCs w:val="24"/>
        </w:rPr>
      </w:pPr>
      <w:bookmarkStart w:id="315" w:name="_Toc236457194"/>
      <w:bookmarkStart w:id="316" w:name="_Toc47715844"/>
      <w:r w:rsidRPr="0010755F">
        <w:rPr>
          <w:sz w:val="22"/>
          <w:szCs w:val="24"/>
        </w:rPr>
        <w:t>Písomná forma</w:t>
      </w:r>
      <w:bookmarkEnd w:id="315"/>
      <w:r w:rsidR="00A60002" w:rsidRPr="0010755F">
        <w:rPr>
          <w:sz w:val="22"/>
          <w:szCs w:val="24"/>
        </w:rPr>
        <w:t xml:space="preserve"> a jazyk</w:t>
      </w:r>
      <w:bookmarkEnd w:id="316"/>
    </w:p>
    <w:p w14:paraId="399DFF86" w14:textId="1ABC94C5" w:rsidR="00BF67B9" w:rsidRPr="0010755F" w:rsidRDefault="00BF67B9" w:rsidP="00BF67B9">
      <w:pPr>
        <w:widowControl w:val="0"/>
        <w:suppressAutoHyphens/>
        <w:spacing w:before="120"/>
        <w:jc w:val="both"/>
        <w:rPr>
          <w:rFonts w:ascii="Arial" w:hAnsi="Arial" w:cs="Arial"/>
          <w:sz w:val="22"/>
          <w:szCs w:val="22"/>
        </w:rPr>
      </w:pPr>
      <w:r w:rsidRPr="0010755F">
        <w:rPr>
          <w:rFonts w:ascii="Arial" w:hAnsi="Arial" w:cs="Arial"/>
          <w:b/>
          <w:i/>
          <w:sz w:val="22"/>
          <w:u w:val="single"/>
        </w:rPr>
        <w:t>Ak má ZHOTOVITEĽ sídlo v</w:t>
      </w:r>
      <w:r w:rsidR="00A60002" w:rsidRPr="0010755F">
        <w:rPr>
          <w:rFonts w:ascii="Arial" w:hAnsi="Arial" w:cs="Arial"/>
          <w:b/>
          <w:i/>
          <w:sz w:val="22"/>
          <w:u w:val="single"/>
        </w:rPr>
        <w:t> </w:t>
      </w:r>
      <w:r w:rsidRPr="0010755F">
        <w:rPr>
          <w:rFonts w:ascii="Arial" w:hAnsi="Arial" w:cs="Arial"/>
          <w:b/>
          <w:i/>
          <w:sz w:val="22"/>
          <w:u w:val="single"/>
        </w:rPr>
        <w:t>SR</w:t>
      </w:r>
      <w:r w:rsidR="00A60002" w:rsidRPr="0010755F">
        <w:rPr>
          <w:rFonts w:ascii="Arial" w:hAnsi="Arial" w:cs="Arial"/>
          <w:b/>
          <w:i/>
          <w:sz w:val="22"/>
          <w:u w:val="single"/>
        </w:rPr>
        <w:t xml:space="preserve"> alebo v Českej republike</w:t>
      </w:r>
      <w:r w:rsidRPr="0010755F">
        <w:rPr>
          <w:rFonts w:ascii="Arial" w:hAnsi="Arial" w:cs="Arial"/>
          <w:b/>
          <w:i/>
          <w:sz w:val="22"/>
          <w:u w:val="single"/>
        </w:rPr>
        <w:t>, pla</w:t>
      </w:r>
      <w:r w:rsidR="00B91814">
        <w:rPr>
          <w:rFonts w:ascii="Arial" w:hAnsi="Arial" w:cs="Arial"/>
          <w:b/>
          <w:i/>
          <w:sz w:val="22"/>
          <w:u w:val="single"/>
        </w:rPr>
        <w:t>t</w:t>
      </w:r>
      <w:r w:rsidR="00E829C8">
        <w:rPr>
          <w:rFonts w:ascii="Arial" w:hAnsi="Arial" w:cs="Arial"/>
          <w:b/>
          <w:i/>
          <w:sz w:val="22"/>
          <w:u w:val="single"/>
        </w:rPr>
        <w:t>ia</w:t>
      </w:r>
      <w:r w:rsidRPr="0010755F">
        <w:rPr>
          <w:rFonts w:ascii="Arial" w:hAnsi="Arial" w:cs="Arial"/>
          <w:b/>
          <w:i/>
          <w:sz w:val="22"/>
          <w:u w:val="single"/>
        </w:rPr>
        <w:t xml:space="preserve"> nasledovné ustanoveni</w:t>
      </w:r>
      <w:r w:rsidR="00A60002" w:rsidRPr="0010755F">
        <w:rPr>
          <w:rFonts w:ascii="Arial" w:hAnsi="Arial" w:cs="Arial"/>
          <w:b/>
          <w:i/>
          <w:sz w:val="22"/>
          <w:u w:val="single"/>
        </w:rPr>
        <w:t>a</w:t>
      </w:r>
      <w:r w:rsidRPr="0010755F">
        <w:rPr>
          <w:rFonts w:ascii="Arial" w:hAnsi="Arial" w:cs="Arial"/>
          <w:b/>
          <w:i/>
          <w:sz w:val="22"/>
          <w:u w:val="single"/>
        </w:rPr>
        <w:t xml:space="preserve"> </w:t>
      </w:r>
      <w:r w:rsidR="00E829C8">
        <w:rPr>
          <w:rFonts w:ascii="Arial" w:hAnsi="Arial" w:cs="Arial"/>
          <w:b/>
          <w:i/>
          <w:sz w:val="22"/>
          <w:u w:val="single"/>
        </w:rPr>
        <w:t xml:space="preserve">bodov </w:t>
      </w:r>
      <w:r w:rsidRPr="0010755F">
        <w:rPr>
          <w:rFonts w:ascii="Arial" w:hAnsi="Arial" w:cs="Arial"/>
          <w:b/>
          <w:i/>
          <w:sz w:val="22"/>
          <w:u w:val="single"/>
        </w:rPr>
        <w:t>2.1</w:t>
      </w:r>
      <w:r w:rsidR="00A60002" w:rsidRPr="0010755F">
        <w:rPr>
          <w:rFonts w:ascii="Arial" w:hAnsi="Arial" w:cs="Arial"/>
          <w:b/>
          <w:i/>
          <w:sz w:val="22"/>
          <w:u w:val="single"/>
        </w:rPr>
        <w:t xml:space="preserve"> a 2.2</w:t>
      </w:r>
      <w:r w:rsidRPr="0010755F">
        <w:rPr>
          <w:rFonts w:ascii="Arial" w:hAnsi="Arial" w:cs="Arial"/>
          <w:b/>
          <w:i/>
          <w:sz w:val="22"/>
          <w:u w:val="single"/>
        </w:rPr>
        <w:t>:</w:t>
      </w:r>
    </w:p>
    <w:p w14:paraId="7D6093B0" w14:textId="77777777" w:rsidR="00BE2553" w:rsidRPr="0010755F" w:rsidRDefault="00BE2553" w:rsidP="00D25E2E">
      <w:pPr>
        <w:pStyle w:val="Zkladntext"/>
        <w:numPr>
          <w:ilvl w:val="1"/>
          <w:numId w:val="7"/>
        </w:numPr>
        <w:tabs>
          <w:tab w:val="clear" w:pos="360"/>
        </w:tabs>
        <w:spacing w:before="240"/>
        <w:ind w:left="703" w:hanging="703"/>
        <w:rPr>
          <w:rFonts w:ascii="Arial" w:hAnsi="Arial" w:cs="Arial"/>
          <w:sz w:val="22"/>
        </w:rPr>
      </w:pPr>
      <w:r w:rsidRPr="0010755F">
        <w:rPr>
          <w:rFonts w:ascii="Arial" w:hAnsi="Arial" w:cs="Arial"/>
          <w:sz w:val="22"/>
        </w:rPr>
        <w:t xml:space="preserve">Táto </w:t>
      </w:r>
      <w:r w:rsidRPr="0010755F">
        <w:rPr>
          <w:rFonts w:ascii="Arial" w:hAnsi="Arial" w:cs="Arial"/>
          <w:caps/>
          <w:sz w:val="22"/>
        </w:rPr>
        <w:t>Zmluva</w:t>
      </w:r>
      <w:r w:rsidRPr="0010755F">
        <w:rPr>
          <w:rFonts w:ascii="Arial" w:hAnsi="Arial" w:cs="Arial"/>
          <w:sz w:val="22"/>
        </w:rPr>
        <w:t xml:space="preserve"> je vyhotovená v písomnej forme v 4 vyhotoveniach v slovenskom jazyku, pričom každá </w:t>
      </w:r>
      <w:r w:rsidR="00BF67B9" w:rsidRPr="0010755F">
        <w:rPr>
          <w:rFonts w:ascii="Arial" w:hAnsi="Arial" w:cs="Arial"/>
          <w:sz w:val="22"/>
        </w:rPr>
        <w:t xml:space="preserve">ZMLUVNÁ STRANA </w:t>
      </w:r>
      <w:r w:rsidRPr="0010755F">
        <w:rPr>
          <w:rFonts w:ascii="Arial" w:hAnsi="Arial" w:cs="Arial"/>
          <w:sz w:val="22"/>
        </w:rPr>
        <w:t xml:space="preserve">obdrží po 2 vyhotovenia. </w:t>
      </w:r>
    </w:p>
    <w:p w14:paraId="7D0EC93C" w14:textId="77777777" w:rsidR="00A60002" w:rsidRDefault="00A60002" w:rsidP="00D25E2E">
      <w:pPr>
        <w:pStyle w:val="Zkladntext"/>
        <w:numPr>
          <w:ilvl w:val="1"/>
          <w:numId w:val="7"/>
        </w:numPr>
        <w:tabs>
          <w:tab w:val="clear" w:pos="360"/>
        </w:tabs>
        <w:spacing w:before="240"/>
        <w:ind w:left="703" w:hanging="703"/>
        <w:rPr>
          <w:rFonts w:ascii="Arial" w:hAnsi="Arial" w:cs="Arial"/>
          <w:sz w:val="22"/>
          <w:szCs w:val="20"/>
        </w:rPr>
      </w:pPr>
      <w:r w:rsidRPr="0010755F">
        <w:rPr>
          <w:rFonts w:ascii="Arial" w:hAnsi="Arial" w:cs="Arial"/>
          <w:sz w:val="22"/>
          <w:szCs w:val="22"/>
        </w:rPr>
        <w:t xml:space="preserve">ZMLUVNÉ </w:t>
      </w:r>
      <w:r w:rsidRPr="0010755F">
        <w:rPr>
          <w:rFonts w:ascii="Arial" w:hAnsi="Arial" w:cs="Arial"/>
          <w:sz w:val="22"/>
        </w:rPr>
        <w:t>STRANY</w:t>
      </w:r>
      <w:r w:rsidRPr="0010755F">
        <w:rPr>
          <w:rFonts w:ascii="Arial" w:hAnsi="Arial" w:cs="Arial"/>
          <w:sz w:val="22"/>
          <w:szCs w:val="22"/>
        </w:rPr>
        <w:t xml:space="preserve"> sa dohodli, že </w:t>
      </w:r>
      <w:r w:rsidRPr="0010755F">
        <w:rPr>
          <w:rFonts w:ascii="Arial" w:hAnsi="Arial" w:cs="Arial"/>
          <w:sz w:val="22"/>
          <w:szCs w:val="20"/>
        </w:rPr>
        <w:t>komunikačným jazykom pre účely plnenia ZMLUVY je slovenský alebo český jazyk.</w:t>
      </w:r>
    </w:p>
    <w:p w14:paraId="4706F106" w14:textId="77777777" w:rsidR="00BF67B9" w:rsidRPr="0010755F" w:rsidRDefault="00BF67B9" w:rsidP="00BF67B9">
      <w:pPr>
        <w:widowControl w:val="0"/>
        <w:suppressAutoHyphens/>
        <w:spacing w:before="120"/>
        <w:jc w:val="both"/>
        <w:rPr>
          <w:rFonts w:ascii="Arial" w:hAnsi="Arial" w:cs="Arial"/>
          <w:sz w:val="22"/>
          <w:szCs w:val="22"/>
        </w:rPr>
      </w:pPr>
      <w:r w:rsidRPr="0010755F">
        <w:rPr>
          <w:rFonts w:ascii="Arial" w:hAnsi="Arial" w:cs="Arial"/>
          <w:b/>
          <w:i/>
          <w:sz w:val="22"/>
          <w:u w:val="single"/>
        </w:rPr>
        <w:t>Ak má ZHOTOVITEĽ sídlo mimo SR</w:t>
      </w:r>
      <w:r w:rsidR="00A60002" w:rsidRPr="0010755F">
        <w:rPr>
          <w:rFonts w:ascii="Arial" w:hAnsi="Arial" w:cs="Arial"/>
          <w:b/>
          <w:i/>
          <w:sz w:val="22"/>
          <w:u w:val="single"/>
        </w:rPr>
        <w:t xml:space="preserve"> a mimo Českej republiky</w:t>
      </w:r>
      <w:r w:rsidRPr="0010755F">
        <w:rPr>
          <w:rFonts w:ascii="Arial" w:hAnsi="Arial" w:cs="Arial"/>
          <w:b/>
          <w:i/>
          <w:sz w:val="22"/>
          <w:u w:val="single"/>
        </w:rPr>
        <w:t>, plat</w:t>
      </w:r>
      <w:r w:rsidR="00E829C8">
        <w:rPr>
          <w:rFonts w:ascii="Arial" w:hAnsi="Arial" w:cs="Arial"/>
          <w:b/>
          <w:i/>
          <w:sz w:val="22"/>
          <w:u w:val="single"/>
        </w:rPr>
        <w:t>ia</w:t>
      </w:r>
      <w:r w:rsidRPr="0010755F">
        <w:rPr>
          <w:rFonts w:ascii="Arial" w:hAnsi="Arial" w:cs="Arial"/>
          <w:b/>
          <w:i/>
          <w:sz w:val="22"/>
          <w:u w:val="single"/>
        </w:rPr>
        <w:t xml:space="preserve"> nasledovné ustanoveni</w:t>
      </w:r>
      <w:r w:rsidR="00A60002" w:rsidRPr="0010755F">
        <w:rPr>
          <w:rFonts w:ascii="Arial" w:hAnsi="Arial" w:cs="Arial"/>
          <w:b/>
          <w:i/>
          <w:sz w:val="22"/>
          <w:u w:val="single"/>
        </w:rPr>
        <w:t>a</w:t>
      </w:r>
      <w:r w:rsidRPr="0010755F">
        <w:rPr>
          <w:rFonts w:ascii="Arial" w:hAnsi="Arial" w:cs="Arial"/>
          <w:b/>
          <w:i/>
          <w:sz w:val="22"/>
          <w:u w:val="single"/>
        </w:rPr>
        <w:t xml:space="preserve"> </w:t>
      </w:r>
      <w:r w:rsidR="00E829C8">
        <w:rPr>
          <w:rFonts w:ascii="Arial" w:hAnsi="Arial" w:cs="Arial"/>
          <w:b/>
          <w:i/>
          <w:sz w:val="22"/>
          <w:u w:val="single"/>
        </w:rPr>
        <w:t xml:space="preserve">bodov </w:t>
      </w:r>
      <w:r w:rsidRPr="0010755F">
        <w:rPr>
          <w:rFonts w:ascii="Arial" w:hAnsi="Arial" w:cs="Arial"/>
          <w:b/>
          <w:i/>
          <w:sz w:val="22"/>
          <w:u w:val="single"/>
        </w:rPr>
        <w:t>2.1</w:t>
      </w:r>
      <w:r w:rsidR="00A60002" w:rsidRPr="0010755F">
        <w:rPr>
          <w:rFonts w:ascii="Arial" w:hAnsi="Arial" w:cs="Arial"/>
          <w:b/>
          <w:i/>
          <w:sz w:val="22"/>
          <w:u w:val="single"/>
        </w:rPr>
        <w:t xml:space="preserve"> a 2.2</w:t>
      </w:r>
      <w:r w:rsidRPr="0010755F">
        <w:rPr>
          <w:rFonts w:ascii="Arial" w:hAnsi="Arial" w:cs="Arial"/>
          <w:b/>
          <w:i/>
          <w:sz w:val="22"/>
          <w:u w:val="single"/>
        </w:rPr>
        <w:t>:</w:t>
      </w:r>
    </w:p>
    <w:p w14:paraId="70594EBD" w14:textId="77777777" w:rsidR="00BF67B9" w:rsidRPr="0010755F" w:rsidRDefault="00BF67B9" w:rsidP="00D25E2E">
      <w:pPr>
        <w:pStyle w:val="Zkladntext"/>
        <w:numPr>
          <w:ilvl w:val="1"/>
          <w:numId w:val="60"/>
        </w:numPr>
        <w:tabs>
          <w:tab w:val="clear" w:pos="360"/>
        </w:tabs>
        <w:spacing w:before="240"/>
        <w:ind w:left="703" w:hanging="703"/>
        <w:rPr>
          <w:rFonts w:ascii="Arial" w:hAnsi="Arial" w:cs="Arial"/>
          <w:sz w:val="22"/>
        </w:rPr>
      </w:pPr>
      <w:r w:rsidRPr="0010755F">
        <w:rPr>
          <w:rFonts w:ascii="Arial" w:hAnsi="Arial" w:cs="Arial"/>
          <w:sz w:val="22"/>
        </w:rPr>
        <w:t xml:space="preserve">Táto </w:t>
      </w:r>
      <w:r w:rsidRPr="0010755F">
        <w:rPr>
          <w:rFonts w:ascii="Arial" w:hAnsi="Arial" w:cs="Arial"/>
          <w:caps/>
          <w:sz w:val="22"/>
        </w:rPr>
        <w:t>Zmluva</w:t>
      </w:r>
      <w:r w:rsidRPr="0010755F">
        <w:rPr>
          <w:rFonts w:ascii="Arial" w:hAnsi="Arial" w:cs="Arial"/>
          <w:sz w:val="22"/>
        </w:rPr>
        <w:t xml:space="preserve"> je vyhotovená v písomnej forme v 4 vyhotoveniach v anglickom jazyku, pričom každá ZMLUVNÁ STRANA obdrží po 2 vyhotovenia. </w:t>
      </w:r>
    </w:p>
    <w:p w14:paraId="2D2EA784" w14:textId="77777777" w:rsidR="001B79B5" w:rsidRPr="0010755F" w:rsidRDefault="001B79B5" w:rsidP="00D25E2E">
      <w:pPr>
        <w:pStyle w:val="Zkladntext"/>
        <w:numPr>
          <w:ilvl w:val="1"/>
          <w:numId w:val="60"/>
        </w:numPr>
        <w:tabs>
          <w:tab w:val="clear" w:pos="360"/>
        </w:tabs>
        <w:spacing w:before="240"/>
        <w:ind w:left="703" w:hanging="703"/>
        <w:rPr>
          <w:rFonts w:ascii="Arial" w:hAnsi="Arial" w:cs="Arial"/>
          <w:sz w:val="22"/>
          <w:szCs w:val="20"/>
        </w:rPr>
      </w:pPr>
      <w:r w:rsidRPr="0010755F">
        <w:rPr>
          <w:rFonts w:ascii="Arial" w:hAnsi="Arial" w:cs="Arial"/>
          <w:sz w:val="22"/>
          <w:szCs w:val="22"/>
        </w:rPr>
        <w:lastRenderedPageBreak/>
        <w:t xml:space="preserve">ZMLUVNÉ </w:t>
      </w:r>
      <w:r w:rsidRPr="0010755F">
        <w:rPr>
          <w:rFonts w:ascii="Arial" w:hAnsi="Arial" w:cs="Arial"/>
          <w:sz w:val="22"/>
        </w:rPr>
        <w:t>STRANY</w:t>
      </w:r>
      <w:r w:rsidRPr="0010755F">
        <w:rPr>
          <w:rFonts w:ascii="Arial" w:hAnsi="Arial" w:cs="Arial"/>
          <w:sz w:val="22"/>
          <w:szCs w:val="22"/>
        </w:rPr>
        <w:t xml:space="preserve"> sa dohodli, že </w:t>
      </w:r>
      <w:r w:rsidRPr="0010755F">
        <w:rPr>
          <w:rFonts w:ascii="Arial" w:hAnsi="Arial" w:cs="Arial"/>
          <w:sz w:val="22"/>
          <w:szCs w:val="20"/>
        </w:rPr>
        <w:t>komunikačným jazykom pre účely plnenia ZMLUVY je anglický jazyk.</w:t>
      </w:r>
    </w:p>
    <w:p w14:paraId="71DD3A5B" w14:textId="77777777" w:rsidR="00BE2553" w:rsidRPr="0010755F" w:rsidRDefault="00BE2553" w:rsidP="00D25E2E">
      <w:pPr>
        <w:pStyle w:val="Zkladntext"/>
        <w:numPr>
          <w:ilvl w:val="1"/>
          <w:numId w:val="60"/>
        </w:numPr>
        <w:tabs>
          <w:tab w:val="clear" w:pos="360"/>
        </w:tabs>
        <w:spacing w:before="240"/>
        <w:ind w:left="703" w:hanging="703"/>
        <w:rPr>
          <w:rFonts w:ascii="Arial" w:hAnsi="Arial" w:cs="Arial"/>
          <w:sz w:val="22"/>
        </w:rPr>
      </w:pPr>
      <w:r w:rsidRPr="0010755F">
        <w:rPr>
          <w:rFonts w:ascii="Arial" w:hAnsi="Arial" w:cs="Arial"/>
          <w:sz w:val="22"/>
        </w:rPr>
        <w:t xml:space="preserve">Meniť alebo dopĺňať túto </w:t>
      </w:r>
      <w:r w:rsidRPr="0010755F">
        <w:rPr>
          <w:rFonts w:ascii="Arial" w:hAnsi="Arial" w:cs="Arial"/>
          <w:caps/>
          <w:sz w:val="22"/>
        </w:rPr>
        <w:t>Zmluvu</w:t>
      </w:r>
      <w:r w:rsidRPr="0010755F">
        <w:rPr>
          <w:rFonts w:ascii="Arial" w:hAnsi="Arial" w:cs="Arial"/>
          <w:sz w:val="22"/>
        </w:rPr>
        <w:t xml:space="preserve"> je možné len v písomnej forme po vzájomnej dohode oboch </w:t>
      </w:r>
      <w:r w:rsidR="00E26092" w:rsidRPr="0010755F">
        <w:rPr>
          <w:rFonts w:ascii="Arial" w:hAnsi="Arial" w:cs="Arial"/>
          <w:sz w:val="22"/>
        </w:rPr>
        <w:t>ZMLUVNÝCH STRÁN</w:t>
      </w:r>
      <w:r w:rsidRPr="0010755F">
        <w:rPr>
          <w:rFonts w:ascii="Arial" w:hAnsi="Arial" w:cs="Arial"/>
          <w:sz w:val="22"/>
        </w:rPr>
        <w:t>.</w:t>
      </w:r>
    </w:p>
    <w:p w14:paraId="4F14B93B" w14:textId="77777777" w:rsidR="00BE2553" w:rsidRPr="0010755F" w:rsidRDefault="00A60002" w:rsidP="00D25E2E">
      <w:pPr>
        <w:pStyle w:val="Zkladntext"/>
        <w:numPr>
          <w:ilvl w:val="1"/>
          <w:numId w:val="60"/>
        </w:numPr>
        <w:tabs>
          <w:tab w:val="clear" w:pos="360"/>
        </w:tabs>
        <w:spacing w:before="240"/>
        <w:ind w:left="703" w:hanging="703"/>
        <w:rPr>
          <w:rFonts w:ascii="Arial" w:hAnsi="Arial" w:cs="Arial"/>
          <w:sz w:val="22"/>
        </w:rPr>
      </w:pPr>
      <w:r w:rsidRPr="0010755F">
        <w:rPr>
          <w:rFonts w:ascii="Arial" w:hAnsi="Arial" w:cs="Arial"/>
          <w:sz w:val="22"/>
        </w:rPr>
        <w:t xml:space="preserve">Pokiaľ </w:t>
      </w:r>
      <w:r w:rsidRPr="0010755F">
        <w:rPr>
          <w:rFonts w:ascii="Arial" w:hAnsi="Arial" w:cs="Arial"/>
          <w:sz w:val="22"/>
          <w:szCs w:val="22"/>
        </w:rPr>
        <w:t xml:space="preserve">nie je v tejto ZMLUVE uvedené inak, túto ZMLUVU je možné </w:t>
      </w:r>
      <w:r w:rsidRPr="0010755F">
        <w:rPr>
          <w:rFonts w:ascii="Arial" w:hAnsi="Arial" w:cs="Arial"/>
          <w:sz w:val="22"/>
        </w:rPr>
        <w:t>m</w:t>
      </w:r>
      <w:r w:rsidR="00BE2553" w:rsidRPr="0010755F">
        <w:rPr>
          <w:rFonts w:ascii="Arial" w:hAnsi="Arial" w:cs="Arial"/>
          <w:sz w:val="22"/>
        </w:rPr>
        <w:t>eniť alebo dopĺňať len písomne</w:t>
      </w:r>
      <w:r w:rsidR="00E26092" w:rsidRPr="0010755F">
        <w:rPr>
          <w:rFonts w:ascii="Arial" w:hAnsi="Arial" w:cs="Arial"/>
          <w:sz w:val="22"/>
        </w:rPr>
        <w:t xml:space="preserve"> po vzájomnej dohode oboch ZMLUVNÝCH STRÁN</w:t>
      </w:r>
      <w:r w:rsidR="00BE2553" w:rsidRPr="0010755F">
        <w:rPr>
          <w:rFonts w:ascii="Arial" w:hAnsi="Arial" w:cs="Arial"/>
          <w:sz w:val="22"/>
        </w:rPr>
        <w:t xml:space="preserve">, a to vo forme dodatkov k tejto </w:t>
      </w:r>
      <w:r w:rsidR="00BE2553" w:rsidRPr="0010755F">
        <w:rPr>
          <w:rFonts w:ascii="Arial" w:hAnsi="Arial" w:cs="Arial"/>
          <w:caps/>
          <w:sz w:val="22"/>
        </w:rPr>
        <w:t>Zmluve</w:t>
      </w:r>
      <w:r w:rsidR="00BE2553" w:rsidRPr="0010755F">
        <w:rPr>
          <w:rFonts w:ascii="Arial" w:hAnsi="Arial" w:cs="Arial"/>
          <w:sz w:val="22"/>
        </w:rPr>
        <w:t xml:space="preserve">. Dodatky k tejto </w:t>
      </w:r>
      <w:r w:rsidR="00BE2553" w:rsidRPr="0010755F">
        <w:rPr>
          <w:rFonts w:ascii="Arial" w:hAnsi="Arial" w:cs="Arial"/>
          <w:caps/>
          <w:sz w:val="22"/>
        </w:rPr>
        <w:t>Zmluve</w:t>
      </w:r>
      <w:r w:rsidR="00BE2553" w:rsidRPr="0010755F">
        <w:rPr>
          <w:rFonts w:ascii="Arial" w:hAnsi="Arial" w:cs="Arial"/>
          <w:sz w:val="22"/>
        </w:rPr>
        <w:t xml:space="preserve"> musia byť očíslované a musia byť riadne podpísané osobami oprávnenými konať v mene </w:t>
      </w:r>
      <w:r w:rsidR="00E26092" w:rsidRPr="0010755F">
        <w:rPr>
          <w:rFonts w:ascii="Arial" w:hAnsi="Arial" w:cs="Arial"/>
          <w:sz w:val="22"/>
        </w:rPr>
        <w:t>ZMLUVNÝCH STRÁN</w:t>
      </w:r>
      <w:r w:rsidR="00BE2553" w:rsidRPr="0010755F">
        <w:rPr>
          <w:rFonts w:ascii="Arial" w:hAnsi="Arial" w:cs="Arial"/>
          <w:sz w:val="22"/>
        </w:rPr>
        <w:t xml:space="preserve">. Uzavretie dodatku k tejto </w:t>
      </w:r>
      <w:r w:rsidR="00BE2553" w:rsidRPr="0010755F">
        <w:rPr>
          <w:rFonts w:ascii="Arial" w:hAnsi="Arial" w:cs="Arial"/>
          <w:caps/>
          <w:sz w:val="22"/>
        </w:rPr>
        <w:t>Zmluve</w:t>
      </w:r>
      <w:r w:rsidR="00BE2553" w:rsidRPr="0010755F">
        <w:rPr>
          <w:rFonts w:ascii="Arial" w:hAnsi="Arial" w:cs="Arial"/>
          <w:sz w:val="22"/>
        </w:rPr>
        <w:t xml:space="preserve"> prostredníctvom prostriedkov elektronickej komunikácie je vylúčené.</w:t>
      </w:r>
    </w:p>
    <w:p w14:paraId="6912F628" w14:textId="77777777" w:rsidR="001174D1" w:rsidRPr="0010755F" w:rsidRDefault="001174D1" w:rsidP="00D25E2E">
      <w:pPr>
        <w:pStyle w:val="tltlArialTunVavo635cmPrvriadok0cm"/>
        <w:numPr>
          <w:ilvl w:val="0"/>
          <w:numId w:val="6"/>
        </w:numPr>
        <w:tabs>
          <w:tab w:val="clear" w:pos="360"/>
          <w:tab w:val="num" w:pos="567"/>
        </w:tabs>
        <w:ind w:left="567" w:hanging="567"/>
        <w:rPr>
          <w:sz w:val="22"/>
          <w:szCs w:val="24"/>
        </w:rPr>
      </w:pPr>
      <w:bookmarkStart w:id="317" w:name="_Toc240361594"/>
      <w:bookmarkStart w:id="318" w:name="_Toc499731219"/>
      <w:bookmarkStart w:id="319" w:name="_Toc236457196"/>
      <w:bookmarkStart w:id="320" w:name="_Toc47715845"/>
      <w:bookmarkEnd w:id="317"/>
      <w:r w:rsidRPr="0010755F">
        <w:rPr>
          <w:sz w:val="22"/>
          <w:szCs w:val="24"/>
        </w:rPr>
        <w:t>Poradie dôležitosti dokumentov</w:t>
      </w:r>
      <w:bookmarkEnd w:id="318"/>
      <w:bookmarkEnd w:id="320"/>
    </w:p>
    <w:p w14:paraId="177A41B0" w14:textId="77777777" w:rsidR="001174D1" w:rsidRPr="0010755F" w:rsidRDefault="001174D1" w:rsidP="00D25E2E">
      <w:pPr>
        <w:numPr>
          <w:ilvl w:val="1"/>
          <w:numId w:val="6"/>
        </w:numPr>
        <w:tabs>
          <w:tab w:val="clear" w:pos="180"/>
        </w:tabs>
        <w:spacing w:before="240"/>
        <w:ind w:left="703" w:hanging="703"/>
        <w:jc w:val="both"/>
        <w:rPr>
          <w:rFonts w:ascii="Arial" w:hAnsi="Arial" w:cs="Arial"/>
          <w:sz w:val="22"/>
          <w:szCs w:val="22"/>
        </w:rPr>
      </w:pPr>
      <w:r w:rsidRPr="0010755F">
        <w:rPr>
          <w:rFonts w:ascii="Arial" w:hAnsi="Arial" w:cs="Arial"/>
          <w:sz w:val="22"/>
        </w:rPr>
        <w:t>ZMLUVNÉ</w:t>
      </w:r>
      <w:r w:rsidRPr="0010755F">
        <w:rPr>
          <w:rFonts w:ascii="Arial" w:hAnsi="Arial" w:cs="Arial"/>
          <w:sz w:val="22"/>
          <w:szCs w:val="22"/>
        </w:rPr>
        <w:t xml:space="preserve"> STRANY sa dohodli, že </w:t>
      </w:r>
      <w:r w:rsidRPr="0010755F">
        <w:rPr>
          <w:rFonts w:ascii="Arial" w:hAnsi="Arial" w:cs="Arial"/>
          <w:sz w:val="22"/>
        </w:rPr>
        <w:t xml:space="preserve"> </w:t>
      </w:r>
      <w:r w:rsidRPr="0010755F">
        <w:rPr>
          <w:rFonts w:ascii="Arial" w:hAnsi="Arial" w:cs="Arial"/>
          <w:sz w:val="22"/>
          <w:szCs w:val="22"/>
        </w:rPr>
        <w:t>ak vzniknú akékoľvek pochybnosti ohľadne súladu medzi textom ZMLUVY a prílohami ZMLUVY alebo akýmikoľvek dokumentmi, na ktoré sa táto ZMLUVA odvoláva, budú ZMLUVNÉ STRANY pri výklade ZMLUVY, ako aj práv a povinností z nej vyplývajúcich, prihliadať na dôležitosť jednotlivých dokumentov podľa nasledovného poradia:</w:t>
      </w:r>
    </w:p>
    <w:p w14:paraId="4836B8A8" w14:textId="50D77DFC" w:rsidR="001174D1" w:rsidRPr="0010755F" w:rsidRDefault="001174D1" w:rsidP="001174D1">
      <w:pPr>
        <w:spacing w:before="120"/>
        <w:ind w:left="703"/>
        <w:jc w:val="both"/>
        <w:rPr>
          <w:rFonts w:ascii="Arial" w:hAnsi="Arial" w:cs="Arial"/>
          <w:sz w:val="22"/>
          <w:szCs w:val="22"/>
        </w:rPr>
      </w:pPr>
      <w:r w:rsidRPr="0010755F">
        <w:rPr>
          <w:rFonts w:ascii="Arial" w:hAnsi="Arial" w:cs="Arial"/>
          <w:sz w:val="22"/>
          <w:szCs w:val="22"/>
        </w:rPr>
        <w:t xml:space="preserve">1. základný text ZMLUVY (t.j. bez príloh); 2. </w:t>
      </w:r>
      <w:r w:rsidR="00AB6FDF" w:rsidRPr="0010755F">
        <w:rPr>
          <w:rFonts w:ascii="Arial" w:hAnsi="Arial" w:cs="Arial"/>
          <w:sz w:val="22"/>
          <w:szCs w:val="22"/>
        </w:rPr>
        <w:t>TECHNICKÁ ŠPECIFIKÁCIA</w:t>
      </w:r>
      <w:r w:rsidR="005942FC">
        <w:rPr>
          <w:rFonts w:ascii="Arial" w:hAnsi="Arial" w:cs="Arial"/>
          <w:sz w:val="22"/>
          <w:szCs w:val="22"/>
        </w:rPr>
        <w:t xml:space="preserve"> (Príloha č. 1A ZMLUVY)</w:t>
      </w:r>
      <w:r w:rsidRPr="0010755F">
        <w:rPr>
          <w:rFonts w:ascii="Arial" w:hAnsi="Arial" w:cs="Arial"/>
          <w:sz w:val="22"/>
          <w:szCs w:val="22"/>
        </w:rPr>
        <w:t xml:space="preserve">; 3. </w:t>
      </w:r>
      <w:r w:rsidR="00AB6FDF" w:rsidRPr="0010755F">
        <w:rPr>
          <w:rFonts w:ascii="Arial" w:hAnsi="Arial" w:cs="Arial"/>
          <w:sz w:val="22"/>
          <w:szCs w:val="22"/>
        </w:rPr>
        <w:t>INTERNÉ PREDPISY</w:t>
      </w:r>
      <w:r w:rsidR="00AB6FDF" w:rsidRPr="0010755F" w:rsidDel="00121878">
        <w:rPr>
          <w:rFonts w:ascii="Arial" w:hAnsi="Arial" w:cs="Arial"/>
          <w:sz w:val="22"/>
          <w:szCs w:val="22"/>
        </w:rPr>
        <w:t xml:space="preserve"> </w:t>
      </w:r>
      <w:r w:rsidR="00AB6FDF" w:rsidRPr="0010755F">
        <w:rPr>
          <w:rFonts w:ascii="Arial" w:hAnsi="Arial" w:cs="Arial"/>
          <w:sz w:val="22"/>
          <w:szCs w:val="22"/>
        </w:rPr>
        <w:t xml:space="preserve">(Príloha č. </w:t>
      </w:r>
      <w:r w:rsidR="00E41EFE">
        <w:rPr>
          <w:rFonts w:ascii="Arial" w:hAnsi="Arial" w:cs="Arial"/>
          <w:sz w:val="22"/>
          <w:szCs w:val="22"/>
        </w:rPr>
        <w:t>8</w:t>
      </w:r>
      <w:r w:rsidR="00AB6FDF" w:rsidRPr="0010755F">
        <w:rPr>
          <w:rFonts w:ascii="Arial" w:hAnsi="Arial" w:cs="Arial"/>
          <w:sz w:val="22"/>
          <w:szCs w:val="22"/>
        </w:rPr>
        <w:t xml:space="preserve"> ZMLUVY)</w:t>
      </w:r>
      <w:r w:rsidRPr="0010755F">
        <w:rPr>
          <w:rFonts w:ascii="Arial" w:hAnsi="Arial" w:cs="Arial"/>
          <w:sz w:val="22"/>
          <w:szCs w:val="22"/>
        </w:rPr>
        <w:t xml:space="preserve">; 4. </w:t>
      </w:r>
      <w:r w:rsidR="00E41EFE" w:rsidRPr="0010755F">
        <w:rPr>
          <w:rFonts w:ascii="Arial" w:hAnsi="Arial" w:cs="Arial"/>
          <w:sz w:val="22"/>
          <w:szCs w:val="22"/>
        </w:rPr>
        <w:t xml:space="preserve">realizačná </w:t>
      </w:r>
      <w:r w:rsidR="00CC3AF2">
        <w:rPr>
          <w:rFonts w:ascii="Arial" w:hAnsi="Arial" w:cs="Arial"/>
          <w:sz w:val="22"/>
          <w:szCs w:val="22"/>
        </w:rPr>
        <w:t xml:space="preserve">projektová </w:t>
      </w:r>
      <w:r w:rsidR="00E41EFE">
        <w:rPr>
          <w:rFonts w:ascii="Arial" w:hAnsi="Arial" w:cs="Arial"/>
          <w:sz w:val="22"/>
          <w:szCs w:val="22"/>
        </w:rPr>
        <w:t>dokumentácia</w:t>
      </w:r>
      <w:r w:rsidR="00E50B24">
        <w:rPr>
          <w:rFonts w:ascii="Arial" w:hAnsi="Arial" w:cs="Arial"/>
          <w:sz w:val="22"/>
          <w:szCs w:val="22"/>
        </w:rPr>
        <w:t>;</w:t>
      </w:r>
      <w:r w:rsidR="00AB6FDF" w:rsidRPr="0010755F">
        <w:rPr>
          <w:rFonts w:ascii="Arial" w:hAnsi="Arial" w:cs="Arial"/>
          <w:sz w:val="22"/>
          <w:szCs w:val="22"/>
        </w:rPr>
        <w:t xml:space="preserve"> </w:t>
      </w:r>
      <w:r w:rsidR="00E074FF">
        <w:rPr>
          <w:rFonts w:ascii="Arial" w:hAnsi="Arial" w:cs="Arial"/>
          <w:sz w:val="22"/>
          <w:szCs w:val="22"/>
        </w:rPr>
        <w:t xml:space="preserve">5. </w:t>
      </w:r>
      <w:r w:rsidR="00192310" w:rsidRPr="00192310">
        <w:rPr>
          <w:rFonts w:ascii="Arial" w:hAnsi="Arial" w:cs="Arial"/>
          <w:sz w:val="22"/>
          <w:szCs w:val="22"/>
        </w:rPr>
        <w:t xml:space="preserve">Špecifikácia ZHOTOVITEĽA </w:t>
      </w:r>
      <w:r w:rsidR="00E074FF">
        <w:rPr>
          <w:rFonts w:ascii="Arial" w:hAnsi="Arial" w:cs="Arial"/>
          <w:sz w:val="22"/>
        </w:rPr>
        <w:t>(Príloha č. 1</w:t>
      </w:r>
      <w:r w:rsidR="00192310">
        <w:rPr>
          <w:rFonts w:ascii="Arial" w:hAnsi="Arial" w:cs="Arial"/>
          <w:sz w:val="22"/>
        </w:rPr>
        <w:t>B</w:t>
      </w:r>
      <w:r w:rsidR="00E074FF">
        <w:rPr>
          <w:rFonts w:ascii="Arial" w:hAnsi="Arial" w:cs="Arial"/>
          <w:sz w:val="22"/>
        </w:rPr>
        <w:t xml:space="preserve"> ZMLUVY); </w:t>
      </w:r>
      <w:r w:rsidR="00E50B24">
        <w:rPr>
          <w:rFonts w:ascii="Arial" w:hAnsi="Arial" w:cs="Arial"/>
          <w:sz w:val="22"/>
          <w:szCs w:val="22"/>
        </w:rPr>
        <w:t>6</w:t>
      </w:r>
      <w:r w:rsidRPr="0010755F">
        <w:rPr>
          <w:rFonts w:ascii="Arial" w:hAnsi="Arial" w:cs="Arial"/>
          <w:sz w:val="22"/>
          <w:szCs w:val="22"/>
        </w:rPr>
        <w:t>.</w:t>
      </w:r>
      <w:r w:rsidR="002C76D5" w:rsidRPr="0010755F">
        <w:rPr>
          <w:rFonts w:ascii="Arial" w:hAnsi="Arial" w:cs="Arial"/>
          <w:sz w:val="22"/>
          <w:szCs w:val="22"/>
        </w:rPr>
        <w:t xml:space="preserve"> ostatné prílohy ZMLUVY;</w:t>
      </w:r>
      <w:r w:rsidRPr="0010755F">
        <w:rPr>
          <w:rFonts w:ascii="Arial" w:hAnsi="Arial" w:cs="Arial"/>
          <w:sz w:val="22"/>
          <w:szCs w:val="22"/>
        </w:rPr>
        <w:t xml:space="preserve"> </w:t>
      </w:r>
      <w:r w:rsidR="00E50B24">
        <w:rPr>
          <w:rFonts w:ascii="Arial" w:hAnsi="Arial" w:cs="Arial"/>
          <w:sz w:val="22"/>
          <w:szCs w:val="22"/>
        </w:rPr>
        <w:t>7</w:t>
      </w:r>
      <w:r w:rsidRPr="0010755F">
        <w:rPr>
          <w:rFonts w:ascii="Arial" w:hAnsi="Arial" w:cs="Arial"/>
          <w:sz w:val="22"/>
          <w:szCs w:val="22"/>
        </w:rPr>
        <w:t>. ostatné relevantné dokumenty.</w:t>
      </w:r>
    </w:p>
    <w:p w14:paraId="6F14FF1F" w14:textId="77777777" w:rsidR="00BE2553" w:rsidRPr="0010755F" w:rsidRDefault="00BE2553" w:rsidP="00D25E2E">
      <w:pPr>
        <w:pStyle w:val="tltlArialTunVavo635cmPrvriadok0cm"/>
        <w:numPr>
          <w:ilvl w:val="0"/>
          <w:numId w:val="6"/>
        </w:numPr>
        <w:tabs>
          <w:tab w:val="clear" w:pos="360"/>
          <w:tab w:val="num" w:pos="567"/>
        </w:tabs>
        <w:ind w:left="567" w:hanging="567"/>
        <w:rPr>
          <w:sz w:val="22"/>
          <w:szCs w:val="24"/>
        </w:rPr>
      </w:pPr>
      <w:bookmarkStart w:id="321" w:name="_Toc37857856"/>
      <w:bookmarkStart w:id="322" w:name="_Toc37857857"/>
      <w:bookmarkStart w:id="323" w:name="_Toc37857858"/>
      <w:bookmarkStart w:id="324" w:name="_Toc37857859"/>
      <w:bookmarkStart w:id="325" w:name="_Toc37857860"/>
      <w:bookmarkStart w:id="326" w:name="_Toc47715846"/>
      <w:bookmarkEnd w:id="319"/>
      <w:bookmarkEnd w:id="321"/>
      <w:bookmarkEnd w:id="322"/>
      <w:bookmarkEnd w:id="323"/>
      <w:bookmarkEnd w:id="324"/>
      <w:bookmarkEnd w:id="325"/>
      <w:r w:rsidRPr="0010755F">
        <w:rPr>
          <w:sz w:val="22"/>
          <w:szCs w:val="24"/>
        </w:rPr>
        <w:t>Oslobodenie OBJEDNÁVATEĽA od práv tretích strán</w:t>
      </w:r>
      <w:bookmarkEnd w:id="326"/>
    </w:p>
    <w:p w14:paraId="138C47CB" w14:textId="080FB9D4" w:rsidR="00BE2553" w:rsidRPr="0010755F" w:rsidRDefault="00121D07"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rPr>
        <w:t>ZHOTOVITEĽ</w:t>
      </w:r>
      <w:r w:rsidR="00BE2553" w:rsidRPr="0010755F">
        <w:rPr>
          <w:rFonts w:ascii="Arial" w:hAnsi="Arial" w:cs="Arial"/>
          <w:sz w:val="22"/>
        </w:rPr>
        <w:t xml:space="preserve"> zodpovedá za porušenie práv z priemyselného vlastníctva, práv z</w:t>
      </w:r>
      <w:r w:rsidR="00EC4D5F">
        <w:rPr>
          <w:rFonts w:ascii="Arial" w:hAnsi="Arial" w:cs="Arial"/>
          <w:sz w:val="22"/>
        </w:rPr>
        <w:t> </w:t>
      </w:r>
      <w:r w:rsidR="00BE2553" w:rsidRPr="0010755F">
        <w:rPr>
          <w:rFonts w:ascii="Arial" w:hAnsi="Arial" w:cs="Arial"/>
          <w:sz w:val="22"/>
        </w:rPr>
        <w:t>duševného vlastníctva alebo iných obdobných práv, ktoré patria tretím osobám, ak k</w:t>
      </w:r>
      <w:r w:rsidR="00A10F6A">
        <w:rPr>
          <w:rFonts w:ascii="Arial" w:hAnsi="Arial" w:cs="Arial"/>
          <w:sz w:val="22"/>
        </w:rPr>
        <w:t> </w:t>
      </w:r>
      <w:r w:rsidR="00BE2553" w:rsidRPr="0010755F">
        <w:rPr>
          <w:rFonts w:ascii="Arial" w:hAnsi="Arial" w:cs="Arial"/>
          <w:sz w:val="22"/>
        </w:rPr>
        <w:t xml:space="preserve">porušeniu týchto práv došlo v dôsledku činnosti </w:t>
      </w:r>
      <w:r w:rsidRPr="0010755F">
        <w:rPr>
          <w:rFonts w:ascii="Arial" w:hAnsi="Arial" w:cs="Arial"/>
          <w:sz w:val="22"/>
        </w:rPr>
        <w:t>ZHOTOVITEĽ</w:t>
      </w:r>
      <w:r w:rsidR="00BE2553" w:rsidRPr="0010755F">
        <w:rPr>
          <w:rFonts w:ascii="Arial" w:hAnsi="Arial" w:cs="Arial"/>
          <w:sz w:val="22"/>
        </w:rPr>
        <w:t xml:space="preserve">A alebo v dôsledku použitia plnení poskytnutých </w:t>
      </w:r>
      <w:r w:rsidRPr="0010755F">
        <w:rPr>
          <w:rFonts w:ascii="Arial" w:hAnsi="Arial" w:cs="Arial"/>
          <w:sz w:val="22"/>
        </w:rPr>
        <w:t>ZHOTOVITEĽ</w:t>
      </w:r>
      <w:r w:rsidR="00BE2553" w:rsidRPr="0010755F">
        <w:rPr>
          <w:rFonts w:ascii="Arial" w:hAnsi="Arial" w:cs="Arial"/>
          <w:sz w:val="22"/>
        </w:rPr>
        <w:t xml:space="preserve">OM. </w:t>
      </w:r>
    </w:p>
    <w:p w14:paraId="07AAF038" w14:textId="77777777" w:rsidR="00BE2553" w:rsidRPr="0010755F" w:rsidRDefault="00121D07"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rPr>
        <w:t>ZHOTOVITEĽ</w:t>
      </w:r>
      <w:r w:rsidR="00BE2553" w:rsidRPr="0010755F">
        <w:rPr>
          <w:rFonts w:ascii="Arial" w:hAnsi="Arial" w:cs="Arial"/>
          <w:sz w:val="22"/>
        </w:rPr>
        <w:t xml:space="preserve"> je povinný oslobodiť </w:t>
      </w:r>
      <w:r w:rsidR="00BE6FA5" w:rsidRPr="0010755F">
        <w:rPr>
          <w:rFonts w:ascii="Arial" w:hAnsi="Arial" w:cs="Arial"/>
          <w:sz w:val="22"/>
        </w:rPr>
        <w:t xml:space="preserve">OBJEDNÁVATEĽA </w:t>
      </w:r>
      <w:r w:rsidR="00BE2553" w:rsidRPr="0010755F">
        <w:rPr>
          <w:rFonts w:ascii="Arial" w:hAnsi="Arial" w:cs="Arial"/>
          <w:sz w:val="22"/>
        </w:rPr>
        <w:t>od všetkých nárokov z</w:t>
      </w:r>
      <w:r w:rsidR="00A10F6A">
        <w:rPr>
          <w:rFonts w:ascii="Arial" w:hAnsi="Arial" w:cs="Arial"/>
          <w:sz w:val="22"/>
        </w:rPr>
        <w:t> </w:t>
      </w:r>
      <w:r w:rsidR="00BE2553" w:rsidRPr="0010755F">
        <w:rPr>
          <w:rFonts w:ascii="Arial" w:hAnsi="Arial" w:cs="Arial"/>
          <w:sz w:val="22"/>
        </w:rPr>
        <w:t>údajných alebo skutočných porušení práv z priemyselného vlastníctva, práv z</w:t>
      </w:r>
      <w:r w:rsidR="00A10F6A">
        <w:rPr>
          <w:rFonts w:ascii="Arial" w:hAnsi="Arial" w:cs="Arial"/>
          <w:sz w:val="22"/>
        </w:rPr>
        <w:t> </w:t>
      </w:r>
      <w:r w:rsidR="00BE2553" w:rsidRPr="0010755F">
        <w:rPr>
          <w:rFonts w:ascii="Arial" w:hAnsi="Arial" w:cs="Arial"/>
          <w:sz w:val="22"/>
        </w:rPr>
        <w:t>duševného vlastníctva alebo iných obdobných práv, ak k nim došlo v súvislosti s</w:t>
      </w:r>
      <w:r w:rsidR="00A10F6A">
        <w:rPr>
          <w:rFonts w:ascii="Arial" w:hAnsi="Arial" w:cs="Arial"/>
          <w:sz w:val="22"/>
        </w:rPr>
        <w:t> </w:t>
      </w:r>
      <w:r w:rsidR="00BE2553" w:rsidRPr="0010755F">
        <w:rPr>
          <w:rFonts w:ascii="Arial" w:hAnsi="Arial" w:cs="Arial"/>
          <w:sz w:val="22"/>
        </w:rPr>
        <w:t xml:space="preserve">touto </w:t>
      </w:r>
      <w:r w:rsidR="00BE6FA5" w:rsidRPr="0010755F">
        <w:rPr>
          <w:rFonts w:ascii="Arial" w:hAnsi="Arial" w:cs="Arial"/>
          <w:sz w:val="22"/>
        </w:rPr>
        <w:t xml:space="preserve">ZMLUVOU </w:t>
      </w:r>
      <w:r w:rsidR="00BE2553" w:rsidRPr="0010755F">
        <w:rPr>
          <w:rFonts w:ascii="Arial" w:hAnsi="Arial" w:cs="Arial"/>
          <w:sz w:val="22"/>
        </w:rPr>
        <w:t xml:space="preserve">alebo v súvislosti s plneniami poskytnutými podľa tejto </w:t>
      </w:r>
      <w:r w:rsidR="00BE6FA5" w:rsidRPr="0010755F">
        <w:rPr>
          <w:rFonts w:ascii="Arial" w:hAnsi="Arial" w:cs="Arial"/>
          <w:sz w:val="22"/>
        </w:rPr>
        <w:t>ZMLUVY</w:t>
      </w:r>
      <w:r w:rsidR="00BE2553" w:rsidRPr="0010755F">
        <w:rPr>
          <w:rFonts w:ascii="Arial" w:hAnsi="Arial" w:cs="Arial"/>
          <w:sz w:val="22"/>
        </w:rPr>
        <w:t>.</w:t>
      </w:r>
    </w:p>
    <w:p w14:paraId="43CE5408" w14:textId="30889164" w:rsidR="00BE2553" w:rsidRPr="0010755F" w:rsidRDefault="00121D07"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rPr>
        <w:t>ZHOTOVITEĽ</w:t>
      </w:r>
      <w:r w:rsidR="00BE2553" w:rsidRPr="0010755F">
        <w:rPr>
          <w:rFonts w:ascii="Arial" w:hAnsi="Arial" w:cs="Arial"/>
          <w:sz w:val="22"/>
        </w:rPr>
        <w:t xml:space="preserve"> sa zaväzuje, že v prípade potreby zabezpečí </w:t>
      </w:r>
      <w:r w:rsidR="006D0E46">
        <w:rPr>
          <w:rFonts w:ascii="Arial" w:hAnsi="Arial" w:cs="Arial"/>
          <w:sz w:val="22"/>
        </w:rPr>
        <w:t xml:space="preserve">pre OBJEDNÁVATEĽA </w:t>
      </w:r>
      <w:r w:rsidR="00BE2553" w:rsidRPr="0010755F">
        <w:rPr>
          <w:rFonts w:ascii="Arial" w:hAnsi="Arial" w:cs="Arial"/>
          <w:sz w:val="22"/>
        </w:rPr>
        <w:t>oprávnenie na užívanie práv z priemyselného vlastníctva, práv z duševného vlastníctva alebo iných obdobných práv (užívateľské oprávnenia)</w:t>
      </w:r>
      <w:r w:rsidR="001E7CB8" w:rsidRPr="001E7CB8">
        <w:rPr>
          <w:rFonts w:ascii="Arial" w:hAnsi="Arial" w:cs="Arial"/>
          <w:sz w:val="22"/>
        </w:rPr>
        <w:t xml:space="preserve"> </w:t>
      </w:r>
      <w:r w:rsidR="001E7CB8">
        <w:rPr>
          <w:rFonts w:ascii="Arial" w:hAnsi="Arial" w:cs="Arial"/>
          <w:sz w:val="22"/>
        </w:rPr>
        <w:t>v súlade s podmienkami tejto ZMLUVY</w:t>
      </w:r>
      <w:r w:rsidR="00151A1F">
        <w:rPr>
          <w:rFonts w:ascii="Arial" w:hAnsi="Arial" w:cs="Arial"/>
          <w:sz w:val="22"/>
        </w:rPr>
        <w:t>.</w:t>
      </w:r>
      <w:r w:rsidR="00BE6FA5" w:rsidRPr="0010755F">
        <w:rPr>
          <w:rFonts w:ascii="Arial" w:hAnsi="Arial" w:cs="Arial"/>
          <w:sz w:val="22"/>
        </w:rPr>
        <w:t xml:space="preserve"> </w:t>
      </w:r>
      <w:r w:rsidR="00BE2553" w:rsidRPr="0010755F">
        <w:rPr>
          <w:rFonts w:ascii="Arial" w:hAnsi="Arial" w:cs="Arial"/>
          <w:sz w:val="22"/>
        </w:rPr>
        <w:t xml:space="preserve">Náklady s tým spojené znáša </w:t>
      </w:r>
      <w:r w:rsidRPr="0010755F">
        <w:rPr>
          <w:rFonts w:ascii="Arial" w:hAnsi="Arial" w:cs="Arial"/>
          <w:sz w:val="22"/>
        </w:rPr>
        <w:t>ZHOTOVITEĽ</w:t>
      </w:r>
      <w:r w:rsidR="00BE2553" w:rsidRPr="0010755F">
        <w:rPr>
          <w:rFonts w:ascii="Arial" w:hAnsi="Arial" w:cs="Arial"/>
          <w:sz w:val="22"/>
        </w:rPr>
        <w:t xml:space="preserve">, pričom </w:t>
      </w:r>
      <w:r w:rsidR="00BE6FA5" w:rsidRPr="0010755F">
        <w:rPr>
          <w:rFonts w:ascii="Arial" w:hAnsi="Arial" w:cs="Arial"/>
          <w:sz w:val="22"/>
        </w:rPr>
        <w:t xml:space="preserve">ZMLUVNÉ STRANY </w:t>
      </w:r>
      <w:r w:rsidR="00BE2553" w:rsidRPr="0010755F">
        <w:rPr>
          <w:rFonts w:ascii="Arial" w:hAnsi="Arial" w:cs="Arial"/>
          <w:sz w:val="22"/>
        </w:rPr>
        <w:t xml:space="preserve">sa dohodli, že tieto náklady (ak vzniknú) sa považujú za už zahrnuté do </w:t>
      </w:r>
      <w:r w:rsidR="00BE6FA5" w:rsidRPr="0010755F">
        <w:rPr>
          <w:rFonts w:ascii="Arial" w:hAnsi="Arial" w:cs="Arial"/>
          <w:sz w:val="22"/>
        </w:rPr>
        <w:t>ZMLUVNEJ CENY.</w:t>
      </w:r>
    </w:p>
    <w:p w14:paraId="5D7A9FE1" w14:textId="65541C8C" w:rsidR="00BE2553" w:rsidRPr="0010755F" w:rsidRDefault="00BE2553" w:rsidP="00D25E2E">
      <w:pPr>
        <w:pStyle w:val="tltlArialTunVavo635cmPrvriadok0cm"/>
        <w:numPr>
          <w:ilvl w:val="0"/>
          <w:numId w:val="6"/>
        </w:numPr>
        <w:tabs>
          <w:tab w:val="clear" w:pos="360"/>
          <w:tab w:val="num" w:pos="567"/>
        </w:tabs>
        <w:ind w:left="567" w:hanging="567"/>
        <w:rPr>
          <w:sz w:val="22"/>
          <w:szCs w:val="24"/>
        </w:rPr>
      </w:pPr>
      <w:bookmarkStart w:id="327" w:name="_Toc236457198"/>
      <w:bookmarkStart w:id="328" w:name="_Toc47715847"/>
      <w:r w:rsidRPr="0010755F">
        <w:rPr>
          <w:sz w:val="22"/>
          <w:szCs w:val="24"/>
        </w:rPr>
        <w:t>Platnosť a účinnosť ZMLUVY</w:t>
      </w:r>
      <w:bookmarkEnd w:id="327"/>
      <w:r w:rsidRPr="0010755F">
        <w:rPr>
          <w:sz w:val="22"/>
          <w:szCs w:val="24"/>
        </w:rPr>
        <w:t xml:space="preserve"> </w:t>
      </w:r>
      <w:r w:rsidR="00192310">
        <w:rPr>
          <w:sz w:val="22"/>
          <w:szCs w:val="24"/>
        </w:rPr>
        <w:t>;</w:t>
      </w:r>
      <w:bookmarkEnd w:id="328"/>
    </w:p>
    <w:p w14:paraId="445466EF" w14:textId="77777777" w:rsidR="00BE2553" w:rsidRPr="0010755F" w:rsidRDefault="00BE2553" w:rsidP="00F90133">
      <w:pPr>
        <w:spacing w:before="120"/>
        <w:ind w:left="703"/>
        <w:jc w:val="both"/>
        <w:rPr>
          <w:rFonts w:ascii="Arial" w:hAnsi="Arial" w:cs="Arial"/>
          <w:sz w:val="22"/>
        </w:rPr>
      </w:pPr>
      <w:r w:rsidRPr="0010755F">
        <w:rPr>
          <w:rFonts w:ascii="Arial" w:hAnsi="Arial" w:cs="Arial"/>
          <w:sz w:val="22"/>
        </w:rPr>
        <w:t xml:space="preserve">Táto </w:t>
      </w:r>
      <w:r w:rsidRPr="0010755F">
        <w:rPr>
          <w:rFonts w:ascii="Arial" w:hAnsi="Arial" w:cs="Arial"/>
          <w:caps/>
          <w:sz w:val="22"/>
        </w:rPr>
        <w:t>Zmluva</w:t>
      </w:r>
      <w:r w:rsidRPr="0010755F">
        <w:rPr>
          <w:rFonts w:ascii="Arial" w:hAnsi="Arial" w:cs="Arial"/>
          <w:sz w:val="22"/>
        </w:rPr>
        <w:t xml:space="preserve"> nadobúda platnosť a účinnosť </w:t>
      </w:r>
      <w:r w:rsidR="00623B00">
        <w:rPr>
          <w:rFonts w:ascii="Arial" w:hAnsi="Arial" w:cs="Arial"/>
          <w:sz w:val="22"/>
        </w:rPr>
        <w:t xml:space="preserve">dňom </w:t>
      </w:r>
      <w:r w:rsidRPr="0010755F">
        <w:rPr>
          <w:rFonts w:ascii="Arial" w:hAnsi="Arial" w:cs="Arial"/>
          <w:sz w:val="22"/>
        </w:rPr>
        <w:t>podpis</w:t>
      </w:r>
      <w:r w:rsidR="00623B00">
        <w:rPr>
          <w:rFonts w:ascii="Arial" w:hAnsi="Arial" w:cs="Arial"/>
          <w:sz w:val="22"/>
        </w:rPr>
        <w:t>u</w:t>
      </w:r>
      <w:r w:rsidRPr="0010755F">
        <w:rPr>
          <w:rFonts w:ascii="Arial" w:hAnsi="Arial" w:cs="Arial"/>
          <w:sz w:val="22"/>
        </w:rPr>
        <w:t xml:space="preserve"> oboch </w:t>
      </w:r>
      <w:r w:rsidR="00F90133" w:rsidRPr="0010755F">
        <w:rPr>
          <w:rFonts w:ascii="Arial" w:hAnsi="Arial" w:cs="Arial"/>
          <w:sz w:val="22"/>
        </w:rPr>
        <w:t>ZMLUVNÝCH STRÁN</w:t>
      </w:r>
      <w:r w:rsidRPr="0010755F">
        <w:rPr>
          <w:rFonts w:ascii="Arial" w:hAnsi="Arial" w:cs="Arial"/>
          <w:sz w:val="22"/>
        </w:rPr>
        <w:t xml:space="preserve">. </w:t>
      </w:r>
    </w:p>
    <w:p w14:paraId="74FDC3C0" w14:textId="77777777" w:rsidR="00691FAA" w:rsidRPr="0010755F" w:rsidRDefault="00691FAA" w:rsidP="00D25E2E">
      <w:pPr>
        <w:pStyle w:val="tltlArialTunVavo635cmPrvriadok0cm"/>
        <w:numPr>
          <w:ilvl w:val="0"/>
          <w:numId w:val="6"/>
        </w:numPr>
        <w:tabs>
          <w:tab w:val="clear" w:pos="360"/>
          <w:tab w:val="num" w:pos="567"/>
        </w:tabs>
        <w:ind w:left="567" w:hanging="567"/>
        <w:rPr>
          <w:sz w:val="22"/>
          <w:szCs w:val="24"/>
        </w:rPr>
      </w:pPr>
      <w:bookmarkStart w:id="329" w:name="_Toc468390168"/>
      <w:bookmarkStart w:id="330" w:name="_Ref496786288"/>
      <w:bookmarkStart w:id="331" w:name="_Toc499731224"/>
      <w:bookmarkStart w:id="332" w:name="_Toc236457199"/>
      <w:bookmarkStart w:id="333" w:name="_Toc47715848"/>
      <w:r w:rsidRPr="0010755F">
        <w:rPr>
          <w:sz w:val="22"/>
          <w:szCs w:val="24"/>
        </w:rPr>
        <w:t>Osobitné ustanovenia</w:t>
      </w:r>
      <w:bookmarkEnd w:id="329"/>
      <w:bookmarkEnd w:id="330"/>
      <w:bookmarkEnd w:id="331"/>
      <w:bookmarkEnd w:id="333"/>
    </w:p>
    <w:p w14:paraId="464B904A" w14:textId="77777777" w:rsidR="00691FAA" w:rsidRPr="0010755F" w:rsidRDefault="00691FAA"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rPr>
        <w:t xml:space="preserve">Bez ohľadu na iné ustanovenia ZMLUVY, </w:t>
      </w:r>
      <w:r w:rsidRPr="0010755F">
        <w:rPr>
          <w:rFonts w:ascii="Arial" w:hAnsi="Arial" w:cs="Arial"/>
          <w:sz w:val="22"/>
          <w:szCs w:val="22"/>
        </w:rPr>
        <w:t xml:space="preserve">ZHOTOVITEĽ </w:t>
      </w:r>
      <w:r w:rsidRPr="0010755F">
        <w:rPr>
          <w:rFonts w:ascii="Arial" w:hAnsi="Arial" w:cs="Arial"/>
          <w:sz w:val="22"/>
        </w:rPr>
        <w:t>berie na vedomie, že:</w:t>
      </w:r>
    </w:p>
    <w:p w14:paraId="5BEB4451" w14:textId="77777777" w:rsidR="00691FAA" w:rsidRPr="0010755F" w:rsidRDefault="00691FAA" w:rsidP="00D25E2E">
      <w:pPr>
        <w:widowControl w:val="0"/>
        <w:numPr>
          <w:ilvl w:val="2"/>
          <w:numId w:val="62"/>
        </w:numPr>
        <w:tabs>
          <w:tab w:val="clear" w:pos="1440"/>
        </w:tabs>
        <w:spacing w:before="120"/>
        <w:ind w:left="1060" w:hanging="357"/>
        <w:jc w:val="both"/>
        <w:rPr>
          <w:rFonts w:ascii="Arial" w:hAnsi="Arial" w:cs="Arial"/>
          <w:sz w:val="22"/>
        </w:rPr>
      </w:pPr>
      <w:r w:rsidRPr="0010755F">
        <w:rPr>
          <w:rFonts w:ascii="Arial" w:hAnsi="Arial" w:cs="Arial"/>
          <w:sz w:val="22"/>
        </w:rPr>
        <w:t>Táto ZMLUVA bola uzavretá na základe postupu verejného obstarávania podľa ZÁKONA O VO;</w:t>
      </w:r>
    </w:p>
    <w:p w14:paraId="6BA8C4AB" w14:textId="77777777" w:rsidR="00691FAA" w:rsidRPr="0010755F" w:rsidRDefault="00691FAA" w:rsidP="00D25E2E">
      <w:pPr>
        <w:widowControl w:val="0"/>
        <w:numPr>
          <w:ilvl w:val="2"/>
          <w:numId w:val="62"/>
        </w:numPr>
        <w:tabs>
          <w:tab w:val="clear" w:pos="1440"/>
        </w:tabs>
        <w:spacing w:before="120"/>
        <w:ind w:left="1060" w:hanging="357"/>
        <w:jc w:val="both"/>
        <w:rPr>
          <w:rFonts w:ascii="Arial" w:hAnsi="Arial" w:cs="Arial"/>
          <w:sz w:val="22"/>
        </w:rPr>
      </w:pPr>
      <w:r w:rsidRPr="0010755F">
        <w:rPr>
          <w:rFonts w:ascii="Arial" w:hAnsi="Arial" w:cs="Arial"/>
          <w:sz w:val="22"/>
        </w:rPr>
        <w:lastRenderedPageBreak/>
        <w:t>Akýkoľvek dodatok k tejto ZMLUVE, ako aj akákoľvek osobitná zmluva (objednávka), ktorej predmetom by mali byť akékoľvek zmeny v plnení ZMLUVY a/alebo dodatočné práce v zmysle tejto ZMLUVY, môže byť medzi ZMLUVNÝMI STRANAMI uzatvorené len za podmienky, že budú splnené príslušné podmienky stanovené ZÁKONOM O VO;</w:t>
      </w:r>
    </w:p>
    <w:p w14:paraId="448DCDE1" w14:textId="77777777" w:rsidR="00691FAA" w:rsidRPr="0010755F" w:rsidRDefault="00691FAA" w:rsidP="00D25E2E">
      <w:pPr>
        <w:widowControl w:val="0"/>
        <w:numPr>
          <w:ilvl w:val="2"/>
          <w:numId w:val="62"/>
        </w:numPr>
        <w:tabs>
          <w:tab w:val="clear" w:pos="1440"/>
        </w:tabs>
        <w:spacing w:before="120"/>
        <w:ind w:left="1060" w:hanging="357"/>
        <w:jc w:val="both"/>
        <w:rPr>
          <w:rFonts w:ascii="Arial" w:hAnsi="Arial" w:cs="Arial"/>
          <w:sz w:val="22"/>
        </w:rPr>
      </w:pPr>
      <w:r w:rsidRPr="0010755F">
        <w:rPr>
          <w:rFonts w:ascii="Arial" w:hAnsi="Arial" w:cs="Arial"/>
          <w:sz w:val="22"/>
        </w:rPr>
        <w:t>OBJEDNÁVATEĽ je v zmysle ZÁKONA O VO povinný zverejniť túto ZMLUVU, ako aj ďalšie informácie týkajúce sa jej plnenia (napr. správu o uzavretí ZMLUVY, referenciu o plnení ZMLUVY, správu o plnení ZMLUVY po jej ukončení a pod.), spôsobom a v rozsahu podľa uvedeného zákona;</w:t>
      </w:r>
    </w:p>
    <w:p w14:paraId="0F201106" w14:textId="77777777" w:rsidR="00691FAA" w:rsidRPr="0010755F" w:rsidRDefault="00691FAA"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szCs w:val="22"/>
        </w:rPr>
        <w:t xml:space="preserve">ZHOTOVITEĽ </w:t>
      </w:r>
      <w:r w:rsidRPr="0010755F">
        <w:rPr>
          <w:rFonts w:ascii="Arial" w:hAnsi="Arial" w:cs="Arial"/>
          <w:sz w:val="22"/>
        </w:rPr>
        <w:t>sa zaväzuje poskytnúť OBJEDNÁVATEĽOVI na základe jeho písomnej žiadosti súčinnosť potrebnú pre splnenie povinností OBJEDNÁVATEĽA podľa ZÁKONA O VO, najmä poskytnúť OBJEDNÁVATEĽOVI úplné a pravdivé informácie a/alebo doklady vyžadované v zmysle ZÁKONA O VO.</w:t>
      </w:r>
    </w:p>
    <w:p w14:paraId="5C39D650" w14:textId="32BB14AD" w:rsidR="00691FAA" w:rsidRPr="0010755F" w:rsidRDefault="00691FAA" w:rsidP="00D25E2E">
      <w:pPr>
        <w:numPr>
          <w:ilvl w:val="1"/>
          <w:numId w:val="6"/>
        </w:numPr>
        <w:tabs>
          <w:tab w:val="clear" w:pos="180"/>
        </w:tabs>
        <w:spacing w:before="240"/>
        <w:ind w:left="703" w:hanging="703"/>
        <w:jc w:val="both"/>
        <w:rPr>
          <w:rFonts w:ascii="Arial" w:hAnsi="Arial" w:cs="Arial"/>
          <w:sz w:val="22"/>
        </w:rPr>
      </w:pPr>
      <w:bookmarkStart w:id="334" w:name="_Ref499153477"/>
      <w:r w:rsidRPr="0010755F">
        <w:rPr>
          <w:rFonts w:ascii="Arial" w:hAnsi="Arial" w:cs="Arial"/>
          <w:sz w:val="22"/>
        </w:rPr>
        <w:t xml:space="preserve">ZHOTOVITEĽ berie na vedomie, že počas trvania tejto ZMLUVY má povinnosť (i) byť zapísaný v RPVS v zmysle ZÁKONA O RPVS, a (ii) riadne a včas si plniť všetky povinnosti vyplývajúce zo ZÁKONA O RPVS. ZHOTOVITEĽ sa zaväzuje zabezpečiť splnenie povinnosti zápisu do RPVS aj všetkých u svojich SUBDODÁVATEĽOV, ak im táto povinnosť vznikne, a to ešte pred uzavretím príslušnej subdodávateľskej zmluvy, ako aj riadne a včasné plnenie všetkých ich povinností vyplývajúcich zo ZÁKONA O RPVS. Porušenie povinností podľa prvej alebo druhej vety tohto bodu </w:t>
      </w:r>
      <w:r w:rsidRPr="0010755F">
        <w:rPr>
          <w:rFonts w:ascii="Arial" w:hAnsi="Arial" w:cs="Arial"/>
          <w:sz w:val="22"/>
        </w:rPr>
        <w:fldChar w:fldCharType="begin"/>
      </w:r>
      <w:r w:rsidRPr="0010755F">
        <w:rPr>
          <w:rFonts w:ascii="Arial" w:hAnsi="Arial" w:cs="Arial"/>
          <w:sz w:val="22"/>
        </w:rPr>
        <w:instrText xml:space="preserve"> REF _Ref499153477 \n \h </w:instrText>
      </w:r>
      <w:r w:rsidRPr="0010755F">
        <w:rPr>
          <w:rFonts w:ascii="Arial" w:hAnsi="Arial" w:cs="Arial"/>
          <w:sz w:val="22"/>
        </w:rPr>
      </w:r>
      <w:r w:rsidRPr="0010755F">
        <w:rPr>
          <w:rFonts w:ascii="Arial" w:hAnsi="Arial" w:cs="Arial"/>
          <w:sz w:val="22"/>
        </w:rPr>
        <w:fldChar w:fldCharType="separate"/>
      </w:r>
      <w:r w:rsidR="00FD12E1">
        <w:rPr>
          <w:rFonts w:ascii="Arial" w:hAnsi="Arial" w:cs="Arial"/>
          <w:sz w:val="22"/>
        </w:rPr>
        <w:t>6.3</w:t>
      </w:r>
      <w:r w:rsidRPr="0010755F">
        <w:rPr>
          <w:rFonts w:ascii="Arial" w:hAnsi="Arial" w:cs="Arial"/>
          <w:sz w:val="22"/>
        </w:rPr>
        <w:fldChar w:fldCharType="end"/>
      </w:r>
      <w:r w:rsidRPr="0010755F">
        <w:rPr>
          <w:rFonts w:ascii="Arial" w:hAnsi="Arial" w:cs="Arial"/>
          <w:sz w:val="22"/>
        </w:rPr>
        <w:t xml:space="preserve"> sa považuje za podstatné porušenie ZMLUVY ZHOTOVITEĽOM.</w:t>
      </w:r>
      <w:bookmarkEnd w:id="334"/>
    </w:p>
    <w:p w14:paraId="31DFB1AD" w14:textId="16F782BE" w:rsidR="00691FAA" w:rsidRPr="0010755F" w:rsidRDefault="00691FAA"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szCs w:val="22"/>
        </w:rPr>
        <w:t xml:space="preserve">Akúkoľvek zmenu údajov o ZHOTOVITEĽOVI a/alebo o SUBDODÁVATEĽOVI, najmä (ale nie výlučne) zmenu údajov, ktoré sú predmetom zápisu do RPVS , ako aj údajov, ktoré je ZHOTOVITEĽ povinný písomne oznámiť OBJEDNÁVATEĽOVI podľa článku </w:t>
      </w:r>
      <w:r w:rsidR="002E3A2E">
        <w:rPr>
          <w:rFonts w:ascii="Arial" w:hAnsi="Arial" w:cs="Arial"/>
          <w:sz w:val="22"/>
          <w:szCs w:val="22"/>
        </w:rPr>
        <w:fldChar w:fldCharType="begin"/>
      </w:r>
      <w:r w:rsidR="002E3A2E">
        <w:rPr>
          <w:rFonts w:ascii="Arial" w:hAnsi="Arial" w:cs="Arial"/>
          <w:sz w:val="22"/>
          <w:szCs w:val="22"/>
        </w:rPr>
        <w:instrText xml:space="preserve"> REF  _Ref13686048 \h \n \t </w:instrText>
      </w:r>
      <w:r w:rsidR="002E3A2E">
        <w:rPr>
          <w:rFonts w:ascii="Arial" w:hAnsi="Arial" w:cs="Arial"/>
          <w:sz w:val="22"/>
          <w:szCs w:val="22"/>
        </w:rPr>
      </w:r>
      <w:r w:rsidR="002E3A2E">
        <w:rPr>
          <w:rFonts w:ascii="Arial" w:hAnsi="Arial" w:cs="Arial"/>
          <w:sz w:val="22"/>
          <w:szCs w:val="22"/>
        </w:rPr>
        <w:fldChar w:fldCharType="separate"/>
      </w:r>
      <w:r w:rsidR="00FD12E1">
        <w:rPr>
          <w:rFonts w:ascii="Arial" w:hAnsi="Arial" w:cs="Arial"/>
          <w:sz w:val="22"/>
          <w:szCs w:val="22"/>
        </w:rPr>
        <w:t>V</w:t>
      </w:r>
      <w:r w:rsidR="002E3A2E">
        <w:rPr>
          <w:rFonts w:ascii="Arial" w:hAnsi="Arial" w:cs="Arial"/>
          <w:sz w:val="22"/>
          <w:szCs w:val="22"/>
        </w:rPr>
        <w:fldChar w:fldCharType="end"/>
      </w:r>
      <w:r w:rsidRPr="0010755F">
        <w:rPr>
          <w:rFonts w:ascii="Arial" w:hAnsi="Arial" w:cs="Arial"/>
          <w:sz w:val="22"/>
          <w:szCs w:val="22"/>
        </w:rPr>
        <w:t xml:space="preserve"> ZMLUVY, je ZHOTOVITEĽ povinný bezodkladne oznámiť OBJEDNÁVATEĽOVI, najneskôr však v lehote stanovenej príslušným právnym predpisom pre oznámenie danej skutočnosti </w:t>
      </w:r>
      <w:r w:rsidR="00B03C35" w:rsidRPr="0010755F">
        <w:rPr>
          <w:rFonts w:ascii="Arial" w:hAnsi="Arial" w:cs="Arial"/>
          <w:sz w:val="22"/>
          <w:szCs w:val="22"/>
        </w:rPr>
        <w:t>príslušnému orgánu verejnej správy</w:t>
      </w:r>
      <w:r w:rsidRPr="0010755F">
        <w:rPr>
          <w:rFonts w:ascii="Arial" w:hAnsi="Arial" w:cs="Arial"/>
          <w:sz w:val="22"/>
          <w:szCs w:val="22"/>
        </w:rPr>
        <w:t>, a ak taká lehota nie je právnym predpisom stanovená, tak najneskôr do 15 pracovných dní odkedy sa príslušná zmena stala účinnou. Porušenie povinnosti ZHOTOVITEĽA podľa tohto bodu</w:t>
      </w:r>
      <w:r w:rsidR="002E2B34" w:rsidRPr="002E2B34">
        <w:rPr>
          <w:rFonts w:ascii="Arial" w:hAnsi="Arial" w:cs="Arial"/>
          <w:sz w:val="22"/>
          <w:szCs w:val="22"/>
        </w:rPr>
        <w:t xml:space="preserve"> </w:t>
      </w:r>
      <w:r w:rsidR="002E2B34">
        <w:rPr>
          <w:rFonts w:ascii="Arial" w:hAnsi="Arial" w:cs="Arial"/>
          <w:sz w:val="22"/>
          <w:szCs w:val="22"/>
        </w:rPr>
        <w:t>ohľadom údajov, ktoré sú predmetom zápisu do RPVS,</w:t>
      </w:r>
      <w:r w:rsidRPr="0010755F">
        <w:rPr>
          <w:rFonts w:ascii="Arial" w:hAnsi="Arial" w:cs="Arial"/>
          <w:sz w:val="22"/>
          <w:szCs w:val="22"/>
        </w:rPr>
        <w:t xml:space="preserve"> je podstatným porušením ZMLUVY.</w:t>
      </w:r>
    </w:p>
    <w:p w14:paraId="6DB001ED" w14:textId="77777777" w:rsidR="00691FAA" w:rsidRPr="0010755F" w:rsidRDefault="00691FAA" w:rsidP="00D25E2E">
      <w:pPr>
        <w:pStyle w:val="tltlArialTunVavo635cmPrvriadok0cm"/>
        <w:numPr>
          <w:ilvl w:val="0"/>
          <w:numId w:val="6"/>
        </w:numPr>
        <w:tabs>
          <w:tab w:val="clear" w:pos="360"/>
          <w:tab w:val="num" w:pos="567"/>
        </w:tabs>
        <w:ind w:left="567" w:hanging="567"/>
        <w:rPr>
          <w:sz w:val="22"/>
          <w:szCs w:val="24"/>
        </w:rPr>
      </w:pPr>
      <w:bookmarkStart w:id="335" w:name="_Toc499731225"/>
      <w:bookmarkStart w:id="336" w:name="_Ref13686186"/>
      <w:bookmarkStart w:id="337" w:name="_Ref13686204"/>
      <w:bookmarkStart w:id="338" w:name="_Ref13822120"/>
      <w:bookmarkStart w:id="339" w:name="_Toc47715849"/>
      <w:r w:rsidRPr="0010755F">
        <w:rPr>
          <w:sz w:val="22"/>
          <w:szCs w:val="24"/>
        </w:rPr>
        <w:t xml:space="preserve">Financovanie </w:t>
      </w:r>
      <w:r w:rsidR="00B03C35" w:rsidRPr="0010755F">
        <w:rPr>
          <w:sz w:val="22"/>
          <w:szCs w:val="24"/>
        </w:rPr>
        <w:t>PROJEKTU</w:t>
      </w:r>
      <w:r w:rsidRPr="0010755F">
        <w:rPr>
          <w:sz w:val="22"/>
          <w:szCs w:val="24"/>
        </w:rPr>
        <w:t xml:space="preserve"> a kontrola</w:t>
      </w:r>
      <w:bookmarkEnd w:id="335"/>
      <w:bookmarkEnd w:id="336"/>
      <w:bookmarkEnd w:id="337"/>
      <w:bookmarkEnd w:id="338"/>
      <w:bookmarkEnd w:id="339"/>
    </w:p>
    <w:p w14:paraId="1446D743" w14:textId="77777777" w:rsidR="00691FAA" w:rsidRPr="0010755F" w:rsidRDefault="00691FAA" w:rsidP="00D25E2E">
      <w:pPr>
        <w:numPr>
          <w:ilvl w:val="1"/>
          <w:numId w:val="6"/>
        </w:numPr>
        <w:tabs>
          <w:tab w:val="clear" w:pos="180"/>
        </w:tabs>
        <w:spacing w:before="240"/>
        <w:ind w:left="703" w:hanging="703"/>
        <w:jc w:val="both"/>
        <w:rPr>
          <w:rFonts w:ascii="Arial" w:hAnsi="Arial" w:cs="Arial"/>
          <w:sz w:val="22"/>
          <w:szCs w:val="22"/>
        </w:rPr>
      </w:pPr>
      <w:bookmarkStart w:id="340" w:name="_Ref13822104"/>
      <w:r w:rsidRPr="0010755F">
        <w:rPr>
          <w:rFonts w:ascii="Arial" w:hAnsi="Arial" w:cs="Arial"/>
          <w:sz w:val="22"/>
          <w:szCs w:val="22"/>
        </w:rPr>
        <w:t xml:space="preserve">ZHOTOVITEĽ berie na vedomie, že v prípade, ak na realizáciu </w:t>
      </w:r>
      <w:r w:rsidR="00B03C35" w:rsidRPr="0010755F">
        <w:rPr>
          <w:rFonts w:ascii="Arial" w:hAnsi="Arial" w:cs="Arial"/>
          <w:sz w:val="22"/>
          <w:szCs w:val="22"/>
        </w:rPr>
        <w:t>PROJEKTU</w:t>
      </w:r>
      <w:r w:rsidRPr="0010755F">
        <w:rPr>
          <w:rFonts w:ascii="Arial" w:hAnsi="Arial" w:cs="Arial"/>
          <w:sz w:val="22"/>
          <w:szCs w:val="22"/>
        </w:rPr>
        <w:t xml:space="preserve"> budú OBJEDNÁVATEĽOVI vyčlenené a poskytnuté  prostriedky z verejných zdrojov, napr. Európskej únie, štátneho rozpočtu, medzinárodných inštitúcií a pod. (ďalej len „pomoc“), OBJEDNÁVATEĽ je v súvislosti s poskytnutím pomoci povinný umožniť vykonanie kontroly a auditu zo strany oprávnených osôb v zmysle príslušných právnych predpisov SR a právnych aktov Európskej únie, a to najmä kontroly dodržiavania podmienok, za ktorých bola pomoc poskytnutá, ako aj ostatných skutočností, ktoré by mohli mať vplyv na správnosť, hospodárnosť a účelnosť použitia poskytnutej pomoci (ďalej len „kontrola“). O prípadnom poskytnutí pomoci je OBJEDNÁVATEĽ povinný písomne informovať ZHOTOVITEĽA bez zbytočného odkladu.</w:t>
      </w:r>
      <w:bookmarkEnd w:id="340"/>
    </w:p>
    <w:p w14:paraId="7CBCEA0C" w14:textId="77777777" w:rsidR="00691FAA" w:rsidRPr="0010755F" w:rsidRDefault="00691FAA" w:rsidP="00D25E2E">
      <w:pPr>
        <w:numPr>
          <w:ilvl w:val="1"/>
          <w:numId w:val="6"/>
        </w:numPr>
        <w:tabs>
          <w:tab w:val="clear" w:pos="180"/>
        </w:tabs>
        <w:spacing w:before="240"/>
        <w:ind w:left="703" w:hanging="703"/>
        <w:jc w:val="both"/>
        <w:rPr>
          <w:rFonts w:ascii="Arial" w:hAnsi="Arial" w:cs="Arial"/>
          <w:sz w:val="22"/>
          <w:szCs w:val="22"/>
        </w:rPr>
      </w:pPr>
      <w:r w:rsidRPr="0010755F">
        <w:rPr>
          <w:rFonts w:ascii="Arial" w:hAnsi="Arial" w:cs="Arial"/>
          <w:sz w:val="22"/>
          <w:szCs w:val="22"/>
        </w:rPr>
        <w:t xml:space="preserve">ZHOTOVITEĽ je v prípade, ak na realizáciu </w:t>
      </w:r>
      <w:r w:rsidR="00B03C35" w:rsidRPr="0010755F">
        <w:rPr>
          <w:rFonts w:ascii="Arial" w:hAnsi="Arial" w:cs="Arial"/>
          <w:sz w:val="22"/>
          <w:szCs w:val="22"/>
        </w:rPr>
        <w:t xml:space="preserve">PROJEKTU </w:t>
      </w:r>
      <w:r w:rsidRPr="0010755F">
        <w:rPr>
          <w:rFonts w:ascii="Arial" w:hAnsi="Arial" w:cs="Arial"/>
          <w:sz w:val="22"/>
          <w:szCs w:val="22"/>
        </w:rPr>
        <w:t xml:space="preserve">bude OBJEDNÁVATEĽOVI poskytnutá pomoc, povinný kedykoľvek počas platnosti a účinnosti tejto ZMLUVY, ako aj po skončení jej účinnosti, poskytnúť všetku potrebnú súčinnosť na vykonanie kontroly zo strany oprávnených osôb v zmysle príslušných právnych predpisov SR a právnych aktov Európskej únie. ZHOTOVITEĽ je v rámci uvedenej povinnosti povinný najmä vytvoriť zamestnancom oprávnených osôb na výkon kontroly primerané </w:t>
      </w:r>
      <w:r w:rsidRPr="0010755F">
        <w:rPr>
          <w:rFonts w:ascii="Arial" w:hAnsi="Arial" w:cs="Arial"/>
          <w:sz w:val="22"/>
          <w:szCs w:val="22"/>
        </w:rPr>
        <w:lastRenderedPageBreak/>
        <w:t xml:space="preserve">podmienky na riadne a včasné vykonanie kontroly a poskytnúť im potrebnú súčinnosť a všetky vyžiadané informácie a listiny. ZHOTOVITEĽ je taktiež povinný zabezpečiť prítomnosť zodpovedných osôb a zdržať sa konania, ktoré by mohlo ohroziť začatie a riadny priebeh výkonu kontroly. </w:t>
      </w:r>
    </w:p>
    <w:p w14:paraId="766BBDDA" w14:textId="5A1F4950" w:rsidR="00691FAA" w:rsidRPr="0010755F" w:rsidRDefault="00691FAA" w:rsidP="00D25E2E">
      <w:pPr>
        <w:numPr>
          <w:ilvl w:val="1"/>
          <w:numId w:val="6"/>
        </w:numPr>
        <w:tabs>
          <w:tab w:val="clear" w:pos="180"/>
        </w:tabs>
        <w:spacing w:before="240"/>
        <w:ind w:left="703" w:hanging="703"/>
        <w:jc w:val="both"/>
        <w:rPr>
          <w:rFonts w:ascii="Arial" w:hAnsi="Arial" w:cs="Arial"/>
          <w:sz w:val="22"/>
          <w:szCs w:val="22"/>
        </w:rPr>
      </w:pPr>
      <w:r w:rsidRPr="0010755F">
        <w:rPr>
          <w:rFonts w:ascii="Arial" w:hAnsi="Arial" w:cs="Arial"/>
          <w:sz w:val="22"/>
          <w:szCs w:val="22"/>
        </w:rPr>
        <w:t xml:space="preserve">ZHOTOVITEĽ je povinný zabezpečiť splnenie povinnosti podľa tohto bodu </w:t>
      </w:r>
      <w:r w:rsidR="00B03C35" w:rsidRPr="0010755F">
        <w:rPr>
          <w:rFonts w:ascii="Arial" w:hAnsi="Arial" w:cs="Arial"/>
          <w:sz w:val="22"/>
          <w:szCs w:val="22"/>
        </w:rPr>
        <w:fldChar w:fldCharType="begin"/>
      </w:r>
      <w:r w:rsidR="00B03C35" w:rsidRPr="0010755F">
        <w:rPr>
          <w:rFonts w:ascii="Arial" w:hAnsi="Arial" w:cs="Arial"/>
          <w:sz w:val="22"/>
          <w:szCs w:val="22"/>
        </w:rPr>
        <w:instrText xml:space="preserve"> REF _Ref13686186 \n \h </w:instrText>
      </w:r>
      <w:r w:rsidR="00B03C35" w:rsidRPr="0010755F">
        <w:rPr>
          <w:rFonts w:ascii="Arial" w:hAnsi="Arial" w:cs="Arial"/>
          <w:sz w:val="22"/>
          <w:szCs w:val="22"/>
        </w:rPr>
      </w:r>
      <w:r w:rsidR="00B03C35" w:rsidRPr="0010755F">
        <w:rPr>
          <w:rFonts w:ascii="Arial" w:hAnsi="Arial" w:cs="Arial"/>
          <w:sz w:val="22"/>
          <w:szCs w:val="22"/>
        </w:rPr>
        <w:fldChar w:fldCharType="separate"/>
      </w:r>
      <w:r w:rsidR="00FD12E1">
        <w:rPr>
          <w:rFonts w:ascii="Arial" w:hAnsi="Arial" w:cs="Arial"/>
          <w:sz w:val="22"/>
          <w:szCs w:val="22"/>
        </w:rPr>
        <w:t>7</w:t>
      </w:r>
      <w:r w:rsidR="00B03C35" w:rsidRPr="0010755F">
        <w:rPr>
          <w:rFonts w:ascii="Arial" w:hAnsi="Arial" w:cs="Arial"/>
          <w:sz w:val="22"/>
          <w:szCs w:val="22"/>
        </w:rPr>
        <w:fldChar w:fldCharType="end"/>
      </w:r>
      <w:r w:rsidRPr="0010755F">
        <w:rPr>
          <w:rFonts w:ascii="Arial" w:hAnsi="Arial" w:cs="Arial"/>
          <w:sz w:val="22"/>
          <w:szCs w:val="22"/>
        </w:rPr>
        <w:t xml:space="preserve"> v rovnakom rozsahu aj u svojich SUBDODÁVATEĽOV.</w:t>
      </w:r>
    </w:p>
    <w:p w14:paraId="1E5F38D4" w14:textId="779385E3" w:rsidR="002D3238" w:rsidRPr="0010755F" w:rsidRDefault="002D3238" w:rsidP="002D3238">
      <w:pPr>
        <w:numPr>
          <w:ilvl w:val="1"/>
          <w:numId w:val="6"/>
        </w:numPr>
        <w:tabs>
          <w:tab w:val="clear" w:pos="180"/>
        </w:tabs>
        <w:spacing w:before="240"/>
        <w:ind w:left="703" w:hanging="703"/>
        <w:jc w:val="both"/>
        <w:rPr>
          <w:rFonts w:ascii="Arial" w:hAnsi="Arial" w:cs="Arial"/>
          <w:sz w:val="22"/>
          <w:szCs w:val="22"/>
        </w:rPr>
      </w:pPr>
      <w:r w:rsidRPr="0010755F">
        <w:rPr>
          <w:rFonts w:ascii="Arial" w:hAnsi="Arial" w:cs="Arial"/>
          <w:sz w:val="22"/>
          <w:szCs w:val="22"/>
        </w:rPr>
        <w:t xml:space="preserve">ZHOTOVITEĽ zodpovedá za škodu alebo ujmu, ktorá vznikne OBJEDNÁVATEĽOVI v dôsledku porušenia povinnosti ZHOTOVITEĽA vyplývajúcej z tohto bodu </w:t>
      </w:r>
      <w:r w:rsidRPr="0010755F">
        <w:rPr>
          <w:rFonts w:ascii="Arial" w:hAnsi="Arial" w:cs="Arial"/>
          <w:sz w:val="22"/>
          <w:szCs w:val="22"/>
        </w:rPr>
        <w:fldChar w:fldCharType="begin"/>
      </w:r>
      <w:r w:rsidRPr="0010755F">
        <w:rPr>
          <w:rFonts w:ascii="Arial" w:hAnsi="Arial" w:cs="Arial"/>
          <w:sz w:val="22"/>
          <w:szCs w:val="22"/>
        </w:rPr>
        <w:instrText xml:space="preserve"> REF _Ref13686204 \n \h </w:instrText>
      </w:r>
      <w:r w:rsidRPr="0010755F">
        <w:rPr>
          <w:rFonts w:ascii="Arial" w:hAnsi="Arial" w:cs="Arial"/>
          <w:sz w:val="22"/>
          <w:szCs w:val="22"/>
        </w:rPr>
      </w:r>
      <w:r w:rsidRPr="0010755F">
        <w:rPr>
          <w:rFonts w:ascii="Arial" w:hAnsi="Arial" w:cs="Arial"/>
          <w:sz w:val="22"/>
          <w:szCs w:val="22"/>
        </w:rPr>
        <w:fldChar w:fldCharType="separate"/>
      </w:r>
      <w:r w:rsidR="00FD12E1">
        <w:rPr>
          <w:rFonts w:ascii="Arial" w:hAnsi="Arial" w:cs="Arial"/>
          <w:sz w:val="22"/>
          <w:szCs w:val="22"/>
        </w:rPr>
        <w:t>7</w:t>
      </w:r>
      <w:r w:rsidRPr="0010755F">
        <w:rPr>
          <w:rFonts w:ascii="Arial" w:hAnsi="Arial" w:cs="Arial"/>
          <w:sz w:val="22"/>
          <w:szCs w:val="22"/>
        </w:rPr>
        <w:fldChar w:fldCharType="end"/>
      </w:r>
      <w:r w:rsidRPr="0010755F">
        <w:rPr>
          <w:rFonts w:ascii="Arial" w:hAnsi="Arial" w:cs="Arial"/>
          <w:sz w:val="22"/>
          <w:szCs w:val="22"/>
        </w:rPr>
        <w:t xml:space="preserve">.  </w:t>
      </w:r>
    </w:p>
    <w:p w14:paraId="00E1C712" w14:textId="77777777" w:rsidR="00BE2553" w:rsidRPr="0010755F" w:rsidRDefault="00523D78" w:rsidP="00D25E2E">
      <w:pPr>
        <w:pStyle w:val="Nadpis1"/>
        <w:numPr>
          <w:ilvl w:val="0"/>
          <w:numId w:val="15"/>
        </w:numPr>
        <w:spacing w:before="480" w:after="120"/>
        <w:ind w:left="0" w:firstLine="0"/>
        <w:jc w:val="center"/>
      </w:pPr>
      <w:bookmarkStart w:id="341" w:name="_Toc37857866"/>
      <w:bookmarkEnd w:id="341"/>
      <w:r w:rsidRPr="0010755F">
        <w:br/>
      </w:r>
      <w:bookmarkStart w:id="342" w:name="_Toc47715850"/>
      <w:r w:rsidRPr="0010755F">
        <w:t>OCHRANA ŽIVOTNÉHO PROSTREDIA, NAKLADANIE S ODPADMI, BOZP A PO</w:t>
      </w:r>
      <w:bookmarkEnd w:id="342"/>
    </w:p>
    <w:p w14:paraId="709EB0DD" w14:textId="77777777" w:rsidR="00BE2553" w:rsidRPr="0010755F" w:rsidRDefault="00BE2553">
      <w:pPr>
        <w:spacing w:before="120"/>
        <w:ind w:left="539"/>
        <w:jc w:val="both"/>
        <w:rPr>
          <w:rFonts w:ascii="Arial" w:hAnsi="Arial" w:cs="Arial"/>
        </w:rPr>
      </w:pPr>
    </w:p>
    <w:p w14:paraId="12F3F863" w14:textId="3A1C394D" w:rsidR="00411842" w:rsidRPr="0010755F" w:rsidRDefault="00411842" w:rsidP="00D25E2E">
      <w:pPr>
        <w:pStyle w:val="Oznaitext"/>
        <w:numPr>
          <w:ilvl w:val="0"/>
          <w:numId w:val="61"/>
        </w:numPr>
        <w:tabs>
          <w:tab w:val="clear" w:pos="840"/>
        </w:tabs>
        <w:spacing w:before="240"/>
        <w:ind w:left="357" w:right="0" w:hanging="357"/>
        <w:rPr>
          <w:sz w:val="22"/>
          <w:lang w:val="sk-SK"/>
        </w:rPr>
      </w:pPr>
      <w:r w:rsidRPr="0010755F">
        <w:rPr>
          <w:sz w:val="22"/>
          <w:lang w:val="sk-SK"/>
        </w:rPr>
        <w:t>ZHOTOVITEĽ je pri plnení ZMLUVY na STAVENISKU povinný striktne dodržiavať INTERNÉ PREDPISY a ďalšie interné predpisy OBJEDNÁVATEĽA v oblasti ochrany životného prostredia, nakladania s odpadmi, BOZP a PO, s ktorými bol alebo bude oboznámený, a riadne si plniť všetky tam uložené povinnosti.</w:t>
      </w:r>
    </w:p>
    <w:p w14:paraId="348CB4C6" w14:textId="77777777" w:rsidR="00F22188" w:rsidRPr="0010755F" w:rsidRDefault="00F22188" w:rsidP="00D25E2E">
      <w:pPr>
        <w:pStyle w:val="Oznaitext"/>
        <w:numPr>
          <w:ilvl w:val="0"/>
          <w:numId w:val="61"/>
        </w:numPr>
        <w:tabs>
          <w:tab w:val="clear" w:pos="840"/>
        </w:tabs>
        <w:spacing w:before="240"/>
        <w:ind w:left="357" w:right="0" w:hanging="357"/>
        <w:rPr>
          <w:sz w:val="22"/>
          <w:lang w:val="sk-SK"/>
        </w:rPr>
      </w:pPr>
      <w:r w:rsidRPr="0010755F">
        <w:rPr>
          <w:sz w:val="22"/>
          <w:lang w:val="sk-SK"/>
        </w:rPr>
        <w:t xml:space="preserve">Pri </w:t>
      </w:r>
      <w:r w:rsidR="00423AE0" w:rsidRPr="0010755F">
        <w:rPr>
          <w:sz w:val="22"/>
          <w:lang w:val="sk-SK"/>
        </w:rPr>
        <w:t>plnení ZMLUVY</w:t>
      </w:r>
      <w:r w:rsidRPr="0010755F">
        <w:rPr>
          <w:sz w:val="22"/>
          <w:lang w:val="sk-SK"/>
        </w:rPr>
        <w:t xml:space="preserve"> na STAVENISKU ZHOTOVITEĽ zodpovedá za ochranu životného prostredia a realizáciu preventívnych opatrení v rozsahu vyžadovanom platnými právnymi predpismi na prevenciu znečistenia životného prostredia</w:t>
      </w:r>
      <w:r w:rsidR="00411842" w:rsidRPr="0010755F">
        <w:rPr>
          <w:sz w:val="22"/>
          <w:lang w:val="sk-SK"/>
        </w:rPr>
        <w:t>.</w:t>
      </w:r>
    </w:p>
    <w:p w14:paraId="14FFDC5C" w14:textId="7D296452" w:rsidR="00B07D8C" w:rsidRPr="0010755F" w:rsidRDefault="00347B87" w:rsidP="00D25E2E">
      <w:pPr>
        <w:pStyle w:val="Oznaitext"/>
        <w:numPr>
          <w:ilvl w:val="0"/>
          <w:numId w:val="61"/>
        </w:numPr>
        <w:tabs>
          <w:tab w:val="clear" w:pos="840"/>
        </w:tabs>
        <w:spacing w:before="240"/>
        <w:ind w:left="357" w:right="0" w:hanging="357"/>
        <w:rPr>
          <w:sz w:val="22"/>
          <w:lang w:val="sk-SK"/>
        </w:rPr>
      </w:pPr>
      <w:r w:rsidRPr="00BD5EFD">
        <w:rPr>
          <w:sz w:val="22"/>
          <w:lang w:val="sk-SK"/>
        </w:rPr>
        <w:t xml:space="preserve">Pôvodcom odpadu </w:t>
      </w:r>
      <w:r w:rsidR="00EE6DF8" w:rsidRPr="00BD5EFD">
        <w:rPr>
          <w:sz w:val="22"/>
          <w:lang w:val="sk-SK"/>
        </w:rPr>
        <w:t xml:space="preserve">vzniknutého </w:t>
      </w:r>
      <w:r w:rsidR="00EE6DF8">
        <w:rPr>
          <w:sz w:val="22"/>
          <w:lang w:val="sk-SK"/>
        </w:rPr>
        <w:t xml:space="preserve">pri plnení tejto ZMLUVY </w:t>
      </w:r>
      <w:r w:rsidRPr="00BD5EFD">
        <w:rPr>
          <w:sz w:val="22"/>
          <w:lang w:val="sk-SK"/>
        </w:rPr>
        <w:t xml:space="preserve">je </w:t>
      </w:r>
      <w:r w:rsidRPr="002A3D82">
        <w:rPr>
          <w:caps/>
          <w:sz w:val="22"/>
          <w:lang w:val="sk-SK"/>
        </w:rPr>
        <w:t>objednávAteľ</w:t>
      </w:r>
      <w:r w:rsidRPr="00BD5EFD">
        <w:rPr>
          <w:sz w:val="22"/>
          <w:lang w:val="sk-SK"/>
        </w:rPr>
        <w:t xml:space="preserve"> (okrem vyhradených výrobkov viď. ods.</w:t>
      </w:r>
      <w:r w:rsidR="00EE6DF8">
        <w:rPr>
          <w:sz w:val="22"/>
          <w:lang w:val="sk-SK"/>
        </w:rPr>
        <w:t xml:space="preserve"> </w:t>
      </w:r>
      <w:r w:rsidR="00EE6DF8">
        <w:rPr>
          <w:sz w:val="22"/>
          <w:lang w:val="sk-SK"/>
        </w:rPr>
        <w:fldChar w:fldCharType="begin"/>
      </w:r>
      <w:r w:rsidR="00EE6DF8">
        <w:rPr>
          <w:sz w:val="22"/>
          <w:lang w:val="sk-SK"/>
        </w:rPr>
        <w:instrText xml:space="preserve"> REF _Ref32322274 \r \h </w:instrText>
      </w:r>
      <w:r w:rsidR="00EE6DF8">
        <w:rPr>
          <w:sz w:val="22"/>
          <w:lang w:val="sk-SK"/>
        </w:rPr>
      </w:r>
      <w:r w:rsidR="00EE6DF8">
        <w:rPr>
          <w:sz w:val="22"/>
          <w:lang w:val="sk-SK"/>
        </w:rPr>
        <w:fldChar w:fldCharType="separate"/>
      </w:r>
      <w:r w:rsidR="00FD12E1">
        <w:rPr>
          <w:sz w:val="22"/>
          <w:lang w:val="sk-SK"/>
        </w:rPr>
        <w:t>1.14</w:t>
      </w:r>
      <w:r w:rsidR="00EE6DF8">
        <w:rPr>
          <w:sz w:val="22"/>
          <w:lang w:val="sk-SK"/>
        </w:rPr>
        <w:fldChar w:fldCharType="end"/>
      </w:r>
      <w:r w:rsidR="00EE6DF8">
        <w:rPr>
          <w:sz w:val="22"/>
          <w:lang w:val="sk-SK"/>
        </w:rPr>
        <w:t xml:space="preserve"> článku </w:t>
      </w:r>
      <w:r w:rsidR="00192310">
        <w:rPr>
          <w:sz w:val="22"/>
          <w:lang w:val="sk-SK"/>
        </w:rPr>
        <w:fldChar w:fldCharType="begin"/>
      </w:r>
      <w:r w:rsidR="00192310">
        <w:rPr>
          <w:sz w:val="22"/>
          <w:lang w:val="sk-SK"/>
        </w:rPr>
        <w:instrText xml:space="preserve"> REF _Ref13660358 \r \h </w:instrText>
      </w:r>
      <w:r w:rsidR="00192310">
        <w:rPr>
          <w:sz w:val="22"/>
          <w:lang w:val="sk-SK"/>
        </w:rPr>
      </w:r>
      <w:r w:rsidR="00192310">
        <w:rPr>
          <w:sz w:val="22"/>
          <w:lang w:val="sk-SK"/>
        </w:rPr>
        <w:fldChar w:fldCharType="separate"/>
      </w:r>
      <w:bookmarkStart w:id="343" w:name="_GoBack"/>
      <w:bookmarkEnd w:id="343"/>
      <w:r w:rsidR="00FD12E1">
        <w:rPr>
          <w:sz w:val="22"/>
          <w:lang w:val="sk-SK"/>
        </w:rPr>
        <w:t>IV</w:t>
      </w:r>
      <w:r w:rsidR="00192310">
        <w:rPr>
          <w:sz w:val="22"/>
          <w:lang w:val="sk-SK"/>
        </w:rPr>
        <w:fldChar w:fldCharType="end"/>
      </w:r>
      <w:r w:rsidR="00EE6DF8">
        <w:rPr>
          <w:sz w:val="22"/>
          <w:lang w:val="sk-SK"/>
        </w:rPr>
        <w:t xml:space="preserve"> ZMLUVY</w:t>
      </w:r>
      <w:r w:rsidRPr="00BD5EFD">
        <w:rPr>
          <w:sz w:val="22"/>
          <w:lang w:val="sk-SK"/>
        </w:rPr>
        <w:t>), ktorý zabezpečí aj jeho zneškodnenie.  ZHOTOVITEĽ je povinný  vzniknuté odpady zhromažďovať tak, aby nedochádzalo k</w:t>
      </w:r>
      <w:r w:rsidR="0001364B">
        <w:rPr>
          <w:sz w:val="22"/>
          <w:lang w:val="sk-SK"/>
        </w:rPr>
        <w:t> </w:t>
      </w:r>
      <w:r w:rsidRPr="00BD5EFD">
        <w:rPr>
          <w:sz w:val="22"/>
          <w:lang w:val="sk-SK"/>
        </w:rPr>
        <w:t>ich úniku, resp. znehodnoteniu (vplyvom vetra, dažďov a</w:t>
      </w:r>
      <w:r w:rsidR="0001364B">
        <w:rPr>
          <w:sz w:val="22"/>
          <w:lang w:val="sk-SK"/>
        </w:rPr>
        <w:t> </w:t>
      </w:r>
      <w:r w:rsidRPr="00BD5EFD">
        <w:rPr>
          <w:sz w:val="22"/>
          <w:lang w:val="sk-SK"/>
        </w:rPr>
        <w:t xml:space="preserve">pod.), </w:t>
      </w:r>
      <w:r w:rsidR="0001364B">
        <w:rPr>
          <w:sz w:val="22"/>
          <w:lang w:val="sk-SK"/>
        </w:rPr>
        <w:t>a </w:t>
      </w:r>
      <w:r w:rsidRPr="00BD5EFD">
        <w:rPr>
          <w:sz w:val="22"/>
          <w:lang w:val="sk-SK"/>
        </w:rPr>
        <w:t xml:space="preserve">zhromažďovať odpady vytriedené podľa druhov odpadov do pripravených nádob, ktoré zabezpečí </w:t>
      </w:r>
      <w:r w:rsidRPr="002A3D82">
        <w:rPr>
          <w:caps/>
          <w:sz w:val="22"/>
          <w:lang w:val="sk-SK"/>
        </w:rPr>
        <w:t>objednávateľ</w:t>
      </w:r>
      <w:r w:rsidRPr="00BD5EFD">
        <w:rPr>
          <w:sz w:val="22"/>
          <w:lang w:val="sk-SK"/>
        </w:rPr>
        <w:t>.</w:t>
      </w:r>
      <w:r w:rsidRPr="0010755F" w:rsidDel="00347B87">
        <w:rPr>
          <w:sz w:val="22"/>
          <w:lang w:val="sk-SK"/>
        </w:rPr>
        <w:t xml:space="preserve"> </w:t>
      </w:r>
    </w:p>
    <w:p w14:paraId="6A187F1E" w14:textId="0A95CFB8" w:rsidR="003A32C3" w:rsidRPr="0010755F" w:rsidRDefault="003A32C3" w:rsidP="00D25E2E">
      <w:pPr>
        <w:pStyle w:val="Oznaitext"/>
        <w:numPr>
          <w:ilvl w:val="0"/>
          <w:numId w:val="61"/>
        </w:numPr>
        <w:tabs>
          <w:tab w:val="clear" w:pos="840"/>
        </w:tabs>
        <w:spacing w:before="240"/>
        <w:ind w:left="357" w:right="0" w:hanging="357"/>
        <w:rPr>
          <w:sz w:val="22"/>
          <w:lang w:val="sk-SK"/>
        </w:rPr>
      </w:pPr>
      <w:r w:rsidRPr="0010755F">
        <w:rPr>
          <w:sz w:val="22"/>
          <w:szCs w:val="22"/>
          <w:lang w:val="sk-SK"/>
        </w:rPr>
        <w:t xml:space="preserve">ZHOTOVITEĽ </w:t>
      </w:r>
      <w:r w:rsidR="008A0AD3">
        <w:rPr>
          <w:sz w:val="22"/>
          <w:lang w:val="sk-SK"/>
        </w:rPr>
        <w:t xml:space="preserve"> je povinný </w:t>
      </w:r>
      <w:r w:rsidR="008A0AD3" w:rsidRPr="0010755F">
        <w:rPr>
          <w:sz w:val="22"/>
          <w:lang w:val="sk-SK"/>
        </w:rPr>
        <w:t xml:space="preserve">na svoje náklady </w:t>
      </w:r>
      <w:r w:rsidR="008A0AD3">
        <w:rPr>
          <w:sz w:val="22"/>
          <w:lang w:val="sk-SK"/>
        </w:rPr>
        <w:t>zabezpečiť</w:t>
      </w:r>
      <w:r w:rsidR="00F72473">
        <w:rPr>
          <w:sz w:val="22"/>
          <w:lang w:val="sk-SK"/>
        </w:rPr>
        <w:t xml:space="preserve"> </w:t>
      </w:r>
      <w:r w:rsidRPr="0010755F">
        <w:rPr>
          <w:sz w:val="22"/>
          <w:lang w:val="sk-SK"/>
        </w:rPr>
        <w:t xml:space="preserve">implementáciu náležitých opatrení </w:t>
      </w:r>
      <w:r w:rsidR="008F3236">
        <w:rPr>
          <w:sz w:val="22"/>
          <w:lang w:val="sk-SK"/>
        </w:rPr>
        <w:t xml:space="preserve">podľa </w:t>
      </w:r>
      <w:r w:rsidR="008A0AD3">
        <w:rPr>
          <w:sz w:val="22"/>
          <w:lang w:val="sk-SK"/>
        </w:rPr>
        <w:t>plán</w:t>
      </w:r>
      <w:r w:rsidR="008F3236">
        <w:rPr>
          <w:sz w:val="22"/>
          <w:lang w:val="sk-SK"/>
        </w:rPr>
        <w:t>u</w:t>
      </w:r>
      <w:r w:rsidR="008A0AD3">
        <w:rPr>
          <w:sz w:val="22"/>
          <w:lang w:val="sk-SK"/>
        </w:rPr>
        <w:t xml:space="preserve"> BOZP pre STAVENISKO </w:t>
      </w:r>
      <w:r w:rsidRPr="0010755F">
        <w:rPr>
          <w:sz w:val="22"/>
          <w:lang w:val="sk-SK"/>
        </w:rPr>
        <w:t xml:space="preserve">na zaistenie bezpečnosti v rámci STAVENISKA </w:t>
      </w:r>
      <w:r w:rsidR="00F72473">
        <w:rPr>
          <w:sz w:val="22"/>
          <w:lang w:val="sk-SK"/>
        </w:rPr>
        <w:t>v</w:t>
      </w:r>
      <w:r w:rsidR="00927057">
        <w:rPr>
          <w:sz w:val="22"/>
          <w:lang w:val="sk-SK"/>
        </w:rPr>
        <w:t> súvislosti s </w:t>
      </w:r>
      <w:r w:rsidR="00F72473">
        <w:rPr>
          <w:sz w:val="22"/>
          <w:lang w:val="sk-SK"/>
        </w:rPr>
        <w:t>prác</w:t>
      </w:r>
      <w:r w:rsidR="00927057">
        <w:rPr>
          <w:sz w:val="22"/>
          <w:lang w:val="sk-SK"/>
        </w:rPr>
        <w:t>ami</w:t>
      </w:r>
      <w:r w:rsidR="00F72473">
        <w:rPr>
          <w:sz w:val="22"/>
          <w:lang w:val="sk-SK"/>
        </w:rPr>
        <w:t xml:space="preserve"> </w:t>
      </w:r>
      <w:r w:rsidR="00927057">
        <w:rPr>
          <w:sz w:val="22"/>
          <w:lang w:val="sk-SK"/>
        </w:rPr>
        <w:t>vykonávanými ZHOTOVITEĽOM na STAVENISKU</w:t>
      </w:r>
      <w:r w:rsidR="008A0AD3">
        <w:rPr>
          <w:sz w:val="22"/>
          <w:lang w:val="sk-SK"/>
        </w:rPr>
        <w:t>.</w:t>
      </w:r>
      <w:r w:rsidR="008A0AD3" w:rsidRPr="0010755F" w:rsidDel="008A0AD3">
        <w:rPr>
          <w:sz w:val="22"/>
          <w:lang w:val="sk-SK"/>
        </w:rPr>
        <w:t xml:space="preserve"> </w:t>
      </w:r>
    </w:p>
    <w:p w14:paraId="48D1A027" w14:textId="4B2FABE1" w:rsidR="007E24D8" w:rsidRPr="0010755F" w:rsidRDefault="00F72473" w:rsidP="00D25E2E">
      <w:pPr>
        <w:pStyle w:val="Oznaitext"/>
        <w:numPr>
          <w:ilvl w:val="0"/>
          <w:numId w:val="61"/>
        </w:numPr>
        <w:tabs>
          <w:tab w:val="clear" w:pos="840"/>
        </w:tabs>
        <w:spacing w:before="240"/>
        <w:ind w:left="357" w:right="0" w:hanging="357"/>
        <w:rPr>
          <w:sz w:val="22"/>
          <w:lang w:val="sk-SK"/>
        </w:rPr>
      </w:pPr>
      <w:r>
        <w:rPr>
          <w:sz w:val="22"/>
          <w:lang w:val="sk-SK"/>
        </w:rPr>
        <w:t>Z</w:t>
      </w:r>
      <w:r w:rsidR="007E24D8" w:rsidRPr="0010755F">
        <w:rPr>
          <w:sz w:val="22"/>
          <w:lang w:val="sk-SK"/>
        </w:rPr>
        <w:t xml:space="preserve">a </w:t>
      </w:r>
      <w:r w:rsidR="00927057" w:rsidRPr="0010755F">
        <w:rPr>
          <w:sz w:val="22"/>
          <w:lang w:val="sk-SK"/>
        </w:rPr>
        <w:t>bezpečnosť na STAVENISKU</w:t>
      </w:r>
      <w:r w:rsidR="00927057">
        <w:rPr>
          <w:sz w:val="22"/>
          <w:lang w:val="sk-SK"/>
        </w:rPr>
        <w:t>,</w:t>
      </w:r>
      <w:r w:rsidR="00927057" w:rsidRPr="0010755F">
        <w:rPr>
          <w:sz w:val="22"/>
          <w:lang w:val="sk-SK"/>
        </w:rPr>
        <w:t xml:space="preserve"> </w:t>
      </w:r>
      <w:r w:rsidR="007E24D8" w:rsidRPr="0010755F">
        <w:rPr>
          <w:sz w:val="22"/>
          <w:lang w:val="sk-SK"/>
        </w:rPr>
        <w:t>koordináciu BOZP a PO na STAVENISKU a taktiež za prípravu PLÁNU BOZP pre STAVENISKO v súlade s platnými právnymi predpismi</w:t>
      </w:r>
      <w:r>
        <w:rPr>
          <w:sz w:val="22"/>
          <w:lang w:val="sk-SK"/>
        </w:rPr>
        <w:t xml:space="preserve"> zodpovedá OBJEDNÁVATEĽ</w:t>
      </w:r>
      <w:r w:rsidR="007E24D8" w:rsidRPr="0010755F">
        <w:rPr>
          <w:sz w:val="22"/>
          <w:lang w:val="sk-SK"/>
        </w:rPr>
        <w:t>.</w:t>
      </w:r>
      <w:r w:rsidR="00530E9E">
        <w:rPr>
          <w:sz w:val="22"/>
          <w:lang w:val="sk-SK"/>
        </w:rPr>
        <w:t xml:space="preserve"> ZHOTOVITEĽ je povinný poskytnúť OBJEDNÁVATEĽOVI za účelom zostavenia plánu BOZP pre STAVENISKO riadnu a včasnú súčinnosť ako aj informácie o rozsahu a druhu prác, ktoré bude vykonávať na STAVENISKU.</w:t>
      </w:r>
    </w:p>
    <w:p w14:paraId="07594422" w14:textId="77777777" w:rsidR="00710399" w:rsidRPr="0010755F" w:rsidRDefault="00710399" w:rsidP="00D25E2E">
      <w:pPr>
        <w:pStyle w:val="Oznaitext"/>
        <w:numPr>
          <w:ilvl w:val="0"/>
          <w:numId w:val="61"/>
        </w:numPr>
        <w:tabs>
          <w:tab w:val="clear" w:pos="840"/>
        </w:tabs>
        <w:spacing w:before="240"/>
        <w:ind w:left="357" w:right="0" w:hanging="357"/>
        <w:rPr>
          <w:sz w:val="22"/>
          <w:lang w:val="sk-SK"/>
        </w:rPr>
      </w:pPr>
      <w:r>
        <w:rPr>
          <w:sz w:val="22"/>
          <w:lang w:val="sk-SK"/>
        </w:rPr>
        <w:t>ZHOTOVITEĽ je povinný riadne a včas splniť si všetky svoje oznamovacie, registračné a/alebo akékoľvek iné</w:t>
      </w:r>
      <w:r w:rsidRPr="00710399">
        <w:rPr>
          <w:sz w:val="22"/>
          <w:lang w:val="sk-SK"/>
        </w:rPr>
        <w:t xml:space="preserve"> </w:t>
      </w:r>
      <w:r>
        <w:rPr>
          <w:sz w:val="22"/>
          <w:lang w:val="sk-SK"/>
        </w:rPr>
        <w:t>povinnosti voči orgánom štátnej a/alebo verejnej správy, ktoré mu vyplývajú z platných právnych predpisov v MIESTE DODANIA, najmä (ale nie výlučne) v oblasti zamestnanosti, pohybu pracovnej sily, BOZP, PO a zneškodňovania odpadov</w:t>
      </w:r>
      <w:r w:rsidR="00F52484">
        <w:rPr>
          <w:sz w:val="22"/>
          <w:lang w:val="sk-SK"/>
        </w:rPr>
        <w:t xml:space="preserve"> v zmysle tejto ZMLUVY.</w:t>
      </w:r>
    </w:p>
    <w:p w14:paraId="069790D7" w14:textId="77777777" w:rsidR="00C81BEB" w:rsidRPr="0010755F" w:rsidRDefault="00C81BEB" w:rsidP="00D25E2E">
      <w:pPr>
        <w:pStyle w:val="Oznaitext"/>
        <w:numPr>
          <w:ilvl w:val="0"/>
          <w:numId w:val="61"/>
        </w:numPr>
        <w:tabs>
          <w:tab w:val="clear" w:pos="840"/>
        </w:tabs>
        <w:spacing w:before="240"/>
        <w:ind w:left="357" w:right="0" w:hanging="357"/>
        <w:rPr>
          <w:sz w:val="22"/>
          <w:lang w:val="sk-SK"/>
        </w:rPr>
      </w:pPr>
      <w:r w:rsidRPr="0010755F">
        <w:rPr>
          <w:sz w:val="22"/>
          <w:szCs w:val="22"/>
          <w:lang w:val="sk-SK"/>
        </w:rPr>
        <w:t xml:space="preserve">ZHOTOVITEĽ </w:t>
      </w:r>
      <w:r w:rsidRPr="0010755F">
        <w:rPr>
          <w:sz w:val="22"/>
          <w:lang w:val="sk-SK"/>
        </w:rPr>
        <w:t xml:space="preserve">zodpovedá za bezpečnosť osôb konajúcich v jeho mene v súvislosti s plnením tejto ZMLUVY na STAVENISKU. </w:t>
      </w:r>
      <w:r w:rsidRPr="0010755F">
        <w:rPr>
          <w:sz w:val="22"/>
          <w:szCs w:val="22"/>
          <w:lang w:val="sk-SK"/>
        </w:rPr>
        <w:t xml:space="preserve">ZHOTOVITEĽ </w:t>
      </w:r>
      <w:r w:rsidRPr="0010755F">
        <w:rPr>
          <w:sz w:val="22"/>
          <w:lang w:val="sk-SK"/>
        </w:rPr>
        <w:t xml:space="preserve">preto zodpovedá za prípravu a vykonávanie opatrení na zaistenie </w:t>
      </w:r>
      <w:r w:rsidRPr="0010755F">
        <w:rPr>
          <w:sz w:val="22"/>
          <w:szCs w:val="22"/>
          <w:lang w:val="sk-SK"/>
        </w:rPr>
        <w:t>BOZP</w:t>
      </w:r>
      <w:r w:rsidRPr="0010755F">
        <w:rPr>
          <w:sz w:val="22"/>
          <w:lang w:val="sk-SK"/>
        </w:rPr>
        <w:t xml:space="preserve"> a PO, koordináciu činností a informovanosť</w:t>
      </w:r>
      <w:r w:rsidRPr="0010755F">
        <w:rPr>
          <w:sz w:val="22"/>
          <w:szCs w:val="22"/>
          <w:lang w:val="sk-SK"/>
        </w:rPr>
        <w:t xml:space="preserve"> osôb konajúcich v jeho mene, ako aj v mene OBJEDNÁVATEĽA </w:t>
      </w:r>
      <w:r w:rsidRPr="0010755F">
        <w:rPr>
          <w:sz w:val="22"/>
          <w:lang w:val="sk-SK"/>
        </w:rPr>
        <w:t>v rámci plnenia ZMLUVY</w:t>
      </w:r>
      <w:r w:rsidRPr="0010755F">
        <w:rPr>
          <w:sz w:val="22"/>
          <w:szCs w:val="22"/>
          <w:lang w:val="sk-SK"/>
        </w:rPr>
        <w:t xml:space="preserve">, </w:t>
      </w:r>
      <w:r w:rsidRPr="0010755F">
        <w:rPr>
          <w:sz w:val="22"/>
          <w:szCs w:val="22"/>
          <w:lang w:val="sk-SK"/>
        </w:rPr>
        <w:lastRenderedPageBreak/>
        <w:t>keď v súvislosti s jej plnením môže dôjsť k ohrozeniu ich oprávnených záujmov alebo oprávnených záujmov OBJEDNÁVATEĽA</w:t>
      </w:r>
      <w:r w:rsidRPr="0010755F">
        <w:rPr>
          <w:sz w:val="22"/>
          <w:lang w:val="sk-SK"/>
        </w:rPr>
        <w:t xml:space="preserve">. </w:t>
      </w:r>
      <w:r w:rsidRPr="0010755F">
        <w:rPr>
          <w:sz w:val="22"/>
          <w:szCs w:val="22"/>
          <w:lang w:val="sk-SK"/>
        </w:rPr>
        <w:t xml:space="preserve">ZHOTOVITEĽ </w:t>
      </w:r>
      <w:r w:rsidRPr="0010755F">
        <w:rPr>
          <w:sz w:val="22"/>
          <w:lang w:val="sk-SK"/>
        </w:rPr>
        <w:t>je povinný zaistiť bezpečnosť a ochranu zdravia tých osôb, na ktoré môžu mať vplyv jeho aktivity v súvislosti s plnením ZMLUVY.</w:t>
      </w:r>
    </w:p>
    <w:p w14:paraId="7F9C3C54" w14:textId="77777777" w:rsidR="00C81BEB" w:rsidRPr="0010755F" w:rsidRDefault="00C81BEB" w:rsidP="00D25E2E">
      <w:pPr>
        <w:pStyle w:val="Oznaitext"/>
        <w:numPr>
          <w:ilvl w:val="0"/>
          <w:numId w:val="61"/>
        </w:numPr>
        <w:tabs>
          <w:tab w:val="clear" w:pos="840"/>
        </w:tabs>
        <w:spacing w:before="240"/>
        <w:ind w:left="357" w:right="0" w:hanging="357"/>
        <w:rPr>
          <w:sz w:val="22"/>
          <w:lang w:val="sk-SK"/>
        </w:rPr>
      </w:pPr>
      <w:r w:rsidRPr="0010755F">
        <w:rPr>
          <w:sz w:val="22"/>
          <w:szCs w:val="22"/>
          <w:lang w:val="sk-SK"/>
        </w:rPr>
        <w:t xml:space="preserve">ZHOTOVITEĽ </w:t>
      </w:r>
      <w:r w:rsidRPr="0010755F">
        <w:rPr>
          <w:sz w:val="22"/>
          <w:lang w:val="sk-SK"/>
        </w:rPr>
        <w:t>je povinný starať sa o bezpečnosť a ochranu zdravia všetkých osôb, ktoré sa nachádzajú s jeho vedomím v</w:t>
      </w:r>
      <w:r w:rsidR="00737390">
        <w:rPr>
          <w:sz w:val="22"/>
          <w:lang w:val="sk-SK"/>
        </w:rPr>
        <w:t> </w:t>
      </w:r>
      <w:r w:rsidRPr="0010755F">
        <w:rPr>
          <w:sz w:val="22"/>
          <w:lang w:val="sk-SK"/>
        </w:rPr>
        <w:t>priestore</w:t>
      </w:r>
      <w:r w:rsidR="00737390">
        <w:rPr>
          <w:sz w:val="22"/>
          <w:lang w:val="sk-SK"/>
        </w:rPr>
        <w:t xml:space="preserve"> </w:t>
      </w:r>
      <w:r w:rsidR="00446AB6">
        <w:rPr>
          <w:sz w:val="22"/>
          <w:lang w:val="sk-SK"/>
        </w:rPr>
        <w:t>STAVENISKA</w:t>
      </w:r>
      <w:r w:rsidRPr="0010755F">
        <w:rPr>
          <w:sz w:val="22"/>
          <w:lang w:val="sk-SK"/>
        </w:rPr>
        <w:t xml:space="preserve">, v ktorom môže byť ohrozená ich bezpečnosť a/alebo zdravie v dôsledku činnosti </w:t>
      </w:r>
      <w:r w:rsidRPr="0010755F">
        <w:rPr>
          <w:sz w:val="22"/>
          <w:szCs w:val="22"/>
          <w:lang w:val="sk-SK"/>
        </w:rPr>
        <w:t xml:space="preserve">ZHOTOVITEĽA </w:t>
      </w:r>
      <w:r w:rsidRPr="0010755F">
        <w:rPr>
          <w:sz w:val="22"/>
          <w:lang w:val="sk-SK"/>
        </w:rPr>
        <w:t xml:space="preserve">podľa tejto </w:t>
      </w:r>
      <w:r w:rsidRPr="0010755F">
        <w:rPr>
          <w:caps/>
          <w:sz w:val="22"/>
          <w:lang w:val="sk-SK"/>
        </w:rPr>
        <w:t>Zmluvy</w:t>
      </w:r>
      <w:r w:rsidRPr="0010755F">
        <w:rPr>
          <w:sz w:val="22"/>
          <w:lang w:val="sk-SK"/>
        </w:rPr>
        <w:t>.</w:t>
      </w:r>
    </w:p>
    <w:p w14:paraId="27C35382" w14:textId="77777777" w:rsidR="00C81BEB" w:rsidRPr="0010755F" w:rsidRDefault="00C81BEB" w:rsidP="00D25E2E">
      <w:pPr>
        <w:pStyle w:val="Oznaitext"/>
        <w:numPr>
          <w:ilvl w:val="0"/>
          <w:numId w:val="61"/>
        </w:numPr>
        <w:tabs>
          <w:tab w:val="clear" w:pos="840"/>
        </w:tabs>
        <w:spacing w:before="240"/>
        <w:ind w:left="357" w:right="0" w:hanging="357"/>
        <w:rPr>
          <w:sz w:val="22"/>
          <w:szCs w:val="22"/>
          <w:lang w:val="sk-SK"/>
        </w:rPr>
      </w:pPr>
      <w:bookmarkStart w:id="344" w:name="OLE_LINK1"/>
      <w:bookmarkStart w:id="345" w:name="OLE_LINK2"/>
      <w:r w:rsidRPr="0010755F">
        <w:rPr>
          <w:sz w:val="22"/>
          <w:szCs w:val="22"/>
          <w:lang w:val="sk-SK"/>
        </w:rPr>
        <w:t xml:space="preserve">ZHOTOVITEĽ preberá plnú zodpovednosť za úrazy osôb, ktoré konajú v jeho mene na STAVENISKU, ako aj za ich registráciu, evidenciu a hlásenie. ZHOTOVITEĽ má oznamovaciu povinnosť voči </w:t>
      </w:r>
      <w:r w:rsidRPr="0010755F">
        <w:rPr>
          <w:caps/>
          <w:sz w:val="22"/>
          <w:szCs w:val="22"/>
          <w:lang w:val="sk-SK"/>
        </w:rPr>
        <w:t>Objednávateľovi</w:t>
      </w:r>
      <w:r w:rsidRPr="0010755F">
        <w:rPr>
          <w:sz w:val="22"/>
          <w:szCs w:val="22"/>
          <w:lang w:val="sk-SK"/>
        </w:rPr>
        <w:t xml:space="preserve"> pri vzniku každého úrazu podľa tohto bodu, ktorý  sa stal na STAVENISKU.</w:t>
      </w:r>
      <w:bookmarkEnd w:id="344"/>
      <w:bookmarkEnd w:id="345"/>
    </w:p>
    <w:p w14:paraId="0B6778C6" w14:textId="5A3637AE" w:rsidR="00B027E9" w:rsidRPr="0010755F" w:rsidRDefault="00B027E9" w:rsidP="00D25E2E">
      <w:pPr>
        <w:pStyle w:val="Oznaitext"/>
        <w:numPr>
          <w:ilvl w:val="0"/>
          <w:numId w:val="61"/>
        </w:numPr>
        <w:tabs>
          <w:tab w:val="clear" w:pos="840"/>
        </w:tabs>
        <w:spacing w:before="240"/>
        <w:ind w:left="357" w:right="0" w:hanging="357"/>
        <w:rPr>
          <w:sz w:val="22"/>
          <w:lang w:val="sk-SK"/>
        </w:rPr>
      </w:pPr>
      <w:r w:rsidRPr="0010755F">
        <w:rPr>
          <w:sz w:val="22"/>
          <w:lang w:val="sk-SK"/>
        </w:rPr>
        <w:t xml:space="preserve">Akékoľvek porušenie </w:t>
      </w:r>
      <w:r w:rsidR="00982BAB">
        <w:rPr>
          <w:sz w:val="22"/>
          <w:lang w:val="sk-SK"/>
        </w:rPr>
        <w:t xml:space="preserve">podstatných </w:t>
      </w:r>
      <w:r w:rsidRPr="0010755F">
        <w:rPr>
          <w:sz w:val="22"/>
          <w:lang w:val="sk-SK"/>
        </w:rPr>
        <w:t>povinností ZHOTOVITEĽA podľa tejto ZMLUVY pri ochrane životného prostredia</w:t>
      </w:r>
      <w:r w:rsidR="003A4B88" w:rsidRPr="0010755F">
        <w:rPr>
          <w:sz w:val="22"/>
          <w:lang w:val="sk-SK"/>
        </w:rPr>
        <w:t xml:space="preserve">, nakladaní s odpadmi </w:t>
      </w:r>
      <w:r w:rsidR="00737390">
        <w:rPr>
          <w:sz w:val="22"/>
          <w:lang w:val="sk-SK"/>
        </w:rPr>
        <w:t xml:space="preserve"> </w:t>
      </w:r>
      <w:r w:rsidR="003A4B88" w:rsidRPr="0010755F">
        <w:rPr>
          <w:sz w:val="22"/>
          <w:lang w:val="sk-SK"/>
        </w:rPr>
        <w:t>alebo v oblasti zaistenia BOZP alebo PO</w:t>
      </w:r>
      <w:r w:rsidRPr="0010755F">
        <w:rPr>
          <w:sz w:val="22"/>
          <w:lang w:val="sk-SK"/>
        </w:rPr>
        <w:t xml:space="preserve"> sa považuje za podstatné porušenie ZMLUVY ZHOTOVITEĽOM.</w:t>
      </w:r>
    </w:p>
    <w:p w14:paraId="1B90EF8A" w14:textId="77777777" w:rsidR="00D72565" w:rsidRPr="0010755F" w:rsidRDefault="00D72565" w:rsidP="00D72565">
      <w:pPr>
        <w:pStyle w:val="Oznaitext"/>
        <w:numPr>
          <w:ilvl w:val="0"/>
          <w:numId w:val="61"/>
        </w:numPr>
        <w:tabs>
          <w:tab w:val="clear" w:pos="840"/>
        </w:tabs>
        <w:spacing w:before="240"/>
        <w:ind w:left="357" w:right="0" w:hanging="357"/>
        <w:rPr>
          <w:sz w:val="22"/>
          <w:lang w:val="sk-SK"/>
        </w:rPr>
      </w:pPr>
      <w:r w:rsidRPr="0010755F">
        <w:rPr>
          <w:sz w:val="22"/>
          <w:szCs w:val="22"/>
          <w:lang w:val="sk-SK"/>
        </w:rPr>
        <w:t xml:space="preserve">Pre </w:t>
      </w:r>
      <w:r w:rsidRPr="0010755F">
        <w:rPr>
          <w:sz w:val="22"/>
          <w:lang w:val="sk-SK"/>
        </w:rPr>
        <w:t>vylúčenie</w:t>
      </w:r>
      <w:r w:rsidRPr="0010755F">
        <w:rPr>
          <w:sz w:val="22"/>
          <w:szCs w:val="22"/>
          <w:lang w:val="sk-SK"/>
        </w:rPr>
        <w:t xml:space="preserve"> pochybností, </w:t>
      </w:r>
      <w:r w:rsidRPr="0010755F">
        <w:rPr>
          <w:caps/>
          <w:sz w:val="22"/>
          <w:szCs w:val="22"/>
          <w:lang w:val="sk-SK"/>
        </w:rPr>
        <w:t xml:space="preserve">Zhotoviteľ </w:t>
      </w:r>
      <w:r w:rsidRPr="0010755F">
        <w:rPr>
          <w:sz w:val="22"/>
          <w:lang w:val="sk-SK"/>
        </w:rPr>
        <w:t xml:space="preserve">je v zmysle platných právnych predpisov na ochranu životného prostredia, bez </w:t>
      </w:r>
      <w:r w:rsidRPr="0010755F">
        <w:rPr>
          <w:sz w:val="22"/>
          <w:szCs w:val="22"/>
          <w:lang w:val="sk-SK"/>
        </w:rPr>
        <w:t>ohľadu na čokoľvek iné uvedené v ZMLUVE,</w:t>
      </w:r>
      <w:r w:rsidRPr="0010755F">
        <w:rPr>
          <w:sz w:val="22"/>
          <w:lang w:val="sk-SK"/>
        </w:rPr>
        <w:t xml:space="preserve"> zodpovedný za znečistenie a poškodenie životného prostredia, ku ktorému došlo jeho zavinením. </w:t>
      </w:r>
      <w:r w:rsidRPr="0010755F">
        <w:rPr>
          <w:caps/>
          <w:sz w:val="22"/>
          <w:szCs w:val="22"/>
          <w:lang w:val="sk-SK"/>
        </w:rPr>
        <w:t xml:space="preserve">Zhotoviteľ </w:t>
      </w:r>
      <w:r w:rsidRPr="0010755F">
        <w:rPr>
          <w:sz w:val="22"/>
          <w:lang w:val="sk-SK"/>
        </w:rPr>
        <w:t>sa v tejto súvislosti považuje za pôvodcu a je povinný odstrániť následky takého znečistenia a poškodenia a nahradiť spôsobené škody, pričom je povinný znášať všetky náklady s tým spojené. Zároveň ZHOTOVITEĽ je povinný znášať všetky sankcie s tým spojené.</w:t>
      </w:r>
    </w:p>
    <w:p w14:paraId="22425009" w14:textId="77777777" w:rsidR="00523D78" w:rsidRPr="00C66888" w:rsidRDefault="00523D78" w:rsidP="00523D78">
      <w:pPr>
        <w:pStyle w:val="Oznaitext"/>
        <w:numPr>
          <w:ilvl w:val="0"/>
          <w:numId w:val="61"/>
        </w:numPr>
        <w:tabs>
          <w:tab w:val="clear" w:pos="840"/>
        </w:tabs>
        <w:spacing w:before="240"/>
        <w:ind w:left="357" w:right="0" w:hanging="357"/>
        <w:rPr>
          <w:sz w:val="22"/>
          <w:lang w:val="sk-SK"/>
        </w:rPr>
      </w:pPr>
      <w:r w:rsidRPr="00C66888">
        <w:rPr>
          <w:sz w:val="22"/>
          <w:lang w:val="sk-SK"/>
        </w:rPr>
        <w:t>Pre vylúčenie pochybností, za škody, ktoré vzniknú OBJEDNÁVATEĽOVI nevykonaním alebo nedostatočným vykonaním akýchkoľvek opatrení na zaistenie BOZP a PO ZHOTOVITEĽOM, na vykonanie ktorých je ZHOTOVITEĽ povinný podľa ZMLUVY a/alebo platných právnych predpisov, alebo nedostatočnou koordináciou a informovanosťou v súvislosti s plnením predmetu ZMLUVY, zodpovedá v plnej výške ZHOTOVITEĽ, a to bez ohľadu na čokoľvek iné uvedené v ZMLUVE.</w:t>
      </w:r>
    </w:p>
    <w:p w14:paraId="65052702" w14:textId="77777777" w:rsidR="00BE2553" w:rsidRPr="0010755F" w:rsidRDefault="00BE2553">
      <w:pPr>
        <w:spacing w:before="120"/>
        <w:jc w:val="both"/>
        <w:rPr>
          <w:rFonts w:ascii="Arial" w:hAnsi="Arial" w:cs="Arial"/>
          <w:sz w:val="22"/>
        </w:rPr>
      </w:pPr>
    </w:p>
    <w:p w14:paraId="11B66B58" w14:textId="77777777" w:rsidR="00BE2553" w:rsidRPr="0010755F" w:rsidRDefault="00610F17" w:rsidP="00D25E2E">
      <w:pPr>
        <w:pStyle w:val="Nadpis1"/>
        <w:numPr>
          <w:ilvl w:val="0"/>
          <w:numId w:val="15"/>
        </w:numPr>
        <w:spacing w:before="480" w:after="120"/>
        <w:ind w:left="0" w:firstLine="0"/>
        <w:jc w:val="center"/>
      </w:pPr>
      <w:r w:rsidRPr="0010755F">
        <w:br/>
      </w:r>
      <w:bookmarkStart w:id="346" w:name="_Toc47715851"/>
      <w:r w:rsidR="00BE2553" w:rsidRPr="0010755F">
        <w:t>PRÍLOH</w:t>
      </w:r>
      <w:r w:rsidR="002602C4" w:rsidRPr="0010755F">
        <w:t>Y ZMLUVY</w:t>
      </w:r>
      <w:bookmarkEnd w:id="346"/>
    </w:p>
    <w:bookmarkEnd w:id="332"/>
    <w:p w14:paraId="1E40CCDD" w14:textId="77777777" w:rsidR="002602C4" w:rsidRPr="0010755F" w:rsidRDefault="002602C4" w:rsidP="002602C4">
      <w:pPr>
        <w:widowControl w:val="0"/>
        <w:spacing w:before="120"/>
        <w:jc w:val="both"/>
        <w:rPr>
          <w:rFonts w:ascii="Arial" w:hAnsi="Arial" w:cs="Arial"/>
          <w:sz w:val="22"/>
          <w:szCs w:val="22"/>
          <w:lang w:eastAsia="cs-CZ"/>
        </w:rPr>
      </w:pPr>
      <w:r w:rsidRPr="0010755F">
        <w:rPr>
          <w:rFonts w:ascii="Arial" w:hAnsi="Arial" w:cs="Arial"/>
          <w:sz w:val="22"/>
          <w:szCs w:val="22"/>
          <w:lang w:eastAsia="cs-CZ"/>
        </w:rPr>
        <w:t xml:space="preserve">ZMLUVNÉ </w:t>
      </w:r>
      <w:r w:rsidRPr="0010755F">
        <w:rPr>
          <w:rFonts w:ascii="Arial" w:hAnsi="Arial" w:cs="Arial"/>
          <w:sz w:val="22"/>
          <w:szCs w:val="22"/>
        </w:rPr>
        <w:t>STRANY</w:t>
      </w:r>
      <w:r w:rsidRPr="0010755F">
        <w:rPr>
          <w:rFonts w:ascii="Arial" w:hAnsi="Arial" w:cs="Arial"/>
          <w:sz w:val="22"/>
          <w:szCs w:val="22"/>
          <w:lang w:eastAsia="cs-CZ"/>
        </w:rPr>
        <w:t xml:space="preserve"> prehlasujú, že podpisom tejto ZMLUVY prevzali aj nasledovné prílohy, ktoré sú neoddeliteľnou súčasťou tejto ZMLUVY:</w:t>
      </w:r>
    </w:p>
    <w:p w14:paraId="36FFEF1C" w14:textId="05872573" w:rsidR="00BE2553" w:rsidRDefault="00BE2553" w:rsidP="002602C4">
      <w:pPr>
        <w:spacing w:before="120"/>
        <w:jc w:val="both"/>
        <w:rPr>
          <w:rFonts w:ascii="Arial" w:hAnsi="Arial" w:cs="Arial"/>
          <w:sz w:val="22"/>
        </w:rPr>
      </w:pPr>
      <w:r w:rsidRPr="0010755F">
        <w:rPr>
          <w:rFonts w:ascii="Arial" w:hAnsi="Arial" w:cs="Arial"/>
          <w:sz w:val="22"/>
        </w:rPr>
        <w:t>Príloha č. 1</w:t>
      </w:r>
      <w:r w:rsidR="00AE1034">
        <w:rPr>
          <w:rFonts w:ascii="Arial" w:hAnsi="Arial" w:cs="Arial"/>
          <w:sz w:val="22"/>
        </w:rPr>
        <w:t>A</w:t>
      </w:r>
      <w:r w:rsidRPr="0010755F">
        <w:rPr>
          <w:rFonts w:ascii="Arial" w:hAnsi="Arial" w:cs="Arial"/>
          <w:sz w:val="22"/>
        </w:rPr>
        <w:t>:</w:t>
      </w:r>
      <w:r w:rsidRPr="0010755F">
        <w:rPr>
          <w:rFonts w:ascii="Arial" w:hAnsi="Arial" w:cs="Arial"/>
          <w:sz w:val="22"/>
        </w:rPr>
        <w:tab/>
      </w:r>
      <w:r w:rsidR="003F4B0D" w:rsidRPr="0010755F">
        <w:rPr>
          <w:rFonts w:ascii="Arial" w:hAnsi="Arial" w:cs="Arial"/>
          <w:sz w:val="22"/>
        </w:rPr>
        <w:t>TECHNICKÁ ŠPECIFIKÁCIA</w:t>
      </w:r>
      <w:r w:rsidR="002602C4" w:rsidRPr="0010755F">
        <w:rPr>
          <w:rFonts w:ascii="Arial" w:hAnsi="Arial" w:cs="Arial"/>
          <w:sz w:val="22"/>
        </w:rPr>
        <w:t>;</w:t>
      </w:r>
    </w:p>
    <w:p w14:paraId="1C70EB8E" w14:textId="4497752A" w:rsidR="00AE1034" w:rsidRPr="0010755F" w:rsidRDefault="00AE1034" w:rsidP="002602C4">
      <w:pPr>
        <w:spacing w:before="120"/>
        <w:jc w:val="both"/>
        <w:rPr>
          <w:rFonts w:ascii="Arial" w:hAnsi="Arial" w:cs="Arial"/>
          <w:sz w:val="22"/>
        </w:rPr>
      </w:pPr>
      <w:r w:rsidRPr="0046416C">
        <w:rPr>
          <w:rFonts w:ascii="Arial" w:hAnsi="Arial" w:cs="Arial"/>
          <w:sz w:val="22"/>
        </w:rPr>
        <w:t>Príloha č. 1</w:t>
      </w:r>
      <w:r w:rsidR="005F4596" w:rsidRPr="0046416C">
        <w:rPr>
          <w:rFonts w:ascii="Arial" w:hAnsi="Arial" w:cs="Arial"/>
          <w:sz w:val="22"/>
        </w:rPr>
        <w:t>B</w:t>
      </w:r>
      <w:r w:rsidRPr="0046416C">
        <w:rPr>
          <w:rFonts w:ascii="Arial" w:hAnsi="Arial" w:cs="Arial"/>
          <w:sz w:val="22"/>
        </w:rPr>
        <w:t>:</w:t>
      </w:r>
      <w:r w:rsidR="00B95DF8" w:rsidRPr="0046416C">
        <w:rPr>
          <w:rFonts w:ascii="Arial" w:hAnsi="Arial" w:cs="Arial"/>
          <w:sz w:val="22"/>
        </w:rPr>
        <w:t xml:space="preserve"> </w:t>
      </w:r>
      <w:r w:rsidR="005F4596" w:rsidRPr="0046416C">
        <w:rPr>
          <w:rFonts w:ascii="Arial" w:hAnsi="Arial" w:cs="Arial"/>
          <w:sz w:val="22"/>
        </w:rPr>
        <w:t>Š</w:t>
      </w:r>
      <w:r w:rsidR="00B95DF8" w:rsidRPr="0046416C">
        <w:rPr>
          <w:rFonts w:ascii="Arial" w:hAnsi="Arial" w:cs="Arial"/>
          <w:sz w:val="22"/>
        </w:rPr>
        <w:t xml:space="preserve">pecifikácia </w:t>
      </w:r>
      <w:r w:rsidR="00824258" w:rsidRPr="0046416C">
        <w:rPr>
          <w:rFonts w:ascii="Arial" w:hAnsi="Arial" w:cs="Arial"/>
          <w:sz w:val="22"/>
        </w:rPr>
        <w:t>ZHOTOVITEĽA</w:t>
      </w:r>
      <w:r w:rsidRPr="0046416C">
        <w:rPr>
          <w:rFonts w:ascii="Arial" w:hAnsi="Arial" w:cs="Arial"/>
          <w:sz w:val="22"/>
        </w:rPr>
        <w:t>;</w:t>
      </w:r>
    </w:p>
    <w:p w14:paraId="1384E130" w14:textId="77777777" w:rsidR="00BE2553" w:rsidRDefault="00BE2553" w:rsidP="002602C4">
      <w:pPr>
        <w:spacing w:before="120"/>
        <w:jc w:val="both"/>
        <w:rPr>
          <w:rFonts w:ascii="Arial" w:hAnsi="Arial" w:cs="Arial"/>
          <w:sz w:val="22"/>
        </w:rPr>
      </w:pPr>
      <w:r w:rsidRPr="0010755F">
        <w:rPr>
          <w:rFonts w:ascii="Arial" w:hAnsi="Arial" w:cs="Arial"/>
          <w:sz w:val="22"/>
        </w:rPr>
        <w:t>Príloha č. 2</w:t>
      </w:r>
      <w:r w:rsidR="009311D4">
        <w:rPr>
          <w:rFonts w:ascii="Arial" w:hAnsi="Arial" w:cs="Arial"/>
          <w:sz w:val="22"/>
        </w:rPr>
        <w:t>A</w:t>
      </w:r>
      <w:r w:rsidRPr="0010755F">
        <w:rPr>
          <w:rFonts w:ascii="Arial" w:hAnsi="Arial" w:cs="Arial"/>
          <w:sz w:val="22"/>
        </w:rPr>
        <w:t>:</w:t>
      </w:r>
      <w:r w:rsidRPr="0010755F">
        <w:rPr>
          <w:rFonts w:ascii="Arial" w:hAnsi="Arial" w:cs="Arial"/>
          <w:sz w:val="22"/>
        </w:rPr>
        <w:tab/>
      </w:r>
      <w:r w:rsidR="009311D4">
        <w:rPr>
          <w:rFonts w:ascii="Arial" w:hAnsi="Arial" w:cs="Arial"/>
          <w:sz w:val="22"/>
        </w:rPr>
        <w:t xml:space="preserve">ZÁKLADNÝ </w:t>
      </w:r>
      <w:r w:rsidR="00333C60" w:rsidRPr="0010755F">
        <w:rPr>
          <w:rFonts w:ascii="Arial" w:hAnsi="Arial" w:cs="Arial"/>
          <w:sz w:val="22"/>
        </w:rPr>
        <w:t>HARMONOGRAM ZMLUVY</w:t>
      </w:r>
      <w:r w:rsidR="002602C4" w:rsidRPr="0010755F">
        <w:rPr>
          <w:rFonts w:ascii="Arial" w:hAnsi="Arial" w:cs="Arial"/>
          <w:sz w:val="22"/>
        </w:rPr>
        <w:t>;</w:t>
      </w:r>
    </w:p>
    <w:p w14:paraId="6BBFA402" w14:textId="77777777" w:rsidR="009311D4" w:rsidRPr="0010755F" w:rsidRDefault="009311D4" w:rsidP="002602C4">
      <w:pPr>
        <w:spacing w:before="120"/>
        <w:jc w:val="both"/>
        <w:rPr>
          <w:rFonts w:ascii="Arial" w:hAnsi="Arial" w:cs="Arial"/>
          <w:sz w:val="22"/>
        </w:rPr>
      </w:pPr>
      <w:r>
        <w:rPr>
          <w:rFonts w:ascii="Arial" w:hAnsi="Arial" w:cs="Arial"/>
          <w:sz w:val="22"/>
        </w:rPr>
        <w:t>Príloha č. 2B: DETAILNÝ HARMONOGRAM ZMLUVY;</w:t>
      </w:r>
    </w:p>
    <w:p w14:paraId="3203DC0F" w14:textId="77777777" w:rsidR="00BE2553" w:rsidRDefault="00BE2553" w:rsidP="002602C4">
      <w:pPr>
        <w:spacing w:before="120"/>
        <w:jc w:val="both"/>
        <w:rPr>
          <w:rFonts w:ascii="Arial" w:hAnsi="Arial" w:cs="Arial"/>
          <w:sz w:val="22"/>
        </w:rPr>
      </w:pPr>
      <w:r w:rsidRPr="0010755F">
        <w:rPr>
          <w:rFonts w:ascii="Arial" w:hAnsi="Arial" w:cs="Arial"/>
          <w:sz w:val="22"/>
        </w:rPr>
        <w:t>Príloha č. 3:</w:t>
      </w:r>
      <w:r w:rsidR="003875B1">
        <w:rPr>
          <w:rFonts w:ascii="Arial" w:hAnsi="Arial" w:cs="Arial"/>
          <w:sz w:val="22"/>
        </w:rPr>
        <w:t xml:space="preserve"> </w:t>
      </w:r>
      <w:r w:rsidRPr="0010755F">
        <w:rPr>
          <w:rFonts w:ascii="Arial" w:hAnsi="Arial" w:cs="Arial"/>
          <w:sz w:val="22"/>
        </w:rPr>
        <w:tab/>
        <w:t xml:space="preserve">Špecifikácia </w:t>
      </w:r>
      <w:r w:rsidR="00F4161A">
        <w:rPr>
          <w:rFonts w:ascii="Arial" w:hAnsi="Arial" w:cs="Arial"/>
          <w:sz w:val="22"/>
        </w:rPr>
        <w:t xml:space="preserve">ZMLUVNEJ </w:t>
      </w:r>
      <w:r w:rsidR="00F4161A" w:rsidRPr="0010755F">
        <w:rPr>
          <w:rFonts w:ascii="Arial" w:hAnsi="Arial" w:cs="Arial"/>
          <w:sz w:val="22"/>
        </w:rPr>
        <w:t>CENY</w:t>
      </w:r>
      <w:r w:rsidR="002602C4" w:rsidRPr="0010755F">
        <w:rPr>
          <w:rFonts w:ascii="Arial" w:hAnsi="Arial" w:cs="Arial"/>
          <w:sz w:val="22"/>
        </w:rPr>
        <w:t>;</w:t>
      </w:r>
    </w:p>
    <w:p w14:paraId="591E04B0" w14:textId="77777777" w:rsidR="003875B1" w:rsidRDefault="003875B1" w:rsidP="002602C4">
      <w:pPr>
        <w:spacing w:before="120"/>
        <w:jc w:val="both"/>
        <w:rPr>
          <w:rFonts w:ascii="Arial" w:hAnsi="Arial" w:cs="Arial"/>
          <w:sz w:val="22"/>
        </w:rPr>
      </w:pPr>
      <w:r>
        <w:rPr>
          <w:rFonts w:ascii="Arial" w:hAnsi="Arial" w:cs="Arial"/>
          <w:sz w:val="22"/>
        </w:rPr>
        <w:t>Príloha č. 4</w:t>
      </w:r>
      <w:r w:rsidRPr="0010755F">
        <w:rPr>
          <w:rFonts w:ascii="Arial" w:hAnsi="Arial" w:cs="Arial"/>
          <w:sz w:val="22"/>
        </w:rPr>
        <w:t>:</w:t>
      </w:r>
      <w:r>
        <w:rPr>
          <w:rFonts w:ascii="Arial" w:hAnsi="Arial" w:cs="Arial"/>
          <w:sz w:val="22"/>
        </w:rPr>
        <w:t xml:space="preserve"> Znenie akontačnej bankovej záruky;</w:t>
      </w:r>
    </w:p>
    <w:p w14:paraId="6FA6BA96" w14:textId="33F7CF60" w:rsidR="003875B1" w:rsidRDefault="003875B1" w:rsidP="002602C4">
      <w:pPr>
        <w:spacing w:before="120"/>
        <w:jc w:val="both"/>
        <w:rPr>
          <w:rFonts w:ascii="Arial" w:hAnsi="Arial" w:cs="Arial"/>
          <w:sz w:val="22"/>
        </w:rPr>
      </w:pPr>
      <w:r>
        <w:rPr>
          <w:rFonts w:ascii="Arial" w:hAnsi="Arial" w:cs="Arial"/>
          <w:sz w:val="22"/>
        </w:rPr>
        <w:t>Príloha č. 5</w:t>
      </w:r>
      <w:r w:rsidRPr="0010755F">
        <w:rPr>
          <w:rFonts w:ascii="Arial" w:hAnsi="Arial" w:cs="Arial"/>
          <w:sz w:val="22"/>
        </w:rPr>
        <w:t>:</w:t>
      </w:r>
      <w:r>
        <w:rPr>
          <w:rFonts w:ascii="Arial" w:hAnsi="Arial" w:cs="Arial"/>
          <w:sz w:val="22"/>
        </w:rPr>
        <w:t xml:space="preserve"> </w:t>
      </w:r>
      <w:r w:rsidR="001B1791">
        <w:rPr>
          <w:rFonts w:ascii="Arial" w:hAnsi="Arial" w:cs="Arial"/>
          <w:sz w:val="22"/>
        </w:rPr>
        <w:t>Znenie bank</w:t>
      </w:r>
      <w:r>
        <w:rPr>
          <w:rFonts w:ascii="Arial" w:hAnsi="Arial" w:cs="Arial"/>
          <w:sz w:val="22"/>
        </w:rPr>
        <w:t xml:space="preserve">ovej záruky za plnenie </w:t>
      </w:r>
      <w:r w:rsidR="002C3AB1">
        <w:rPr>
          <w:rFonts w:ascii="Arial" w:hAnsi="Arial" w:cs="Arial"/>
          <w:sz w:val="22"/>
        </w:rPr>
        <w:t>ZMLUVY</w:t>
      </w:r>
      <w:r>
        <w:rPr>
          <w:rFonts w:ascii="Arial" w:hAnsi="Arial" w:cs="Arial"/>
          <w:sz w:val="22"/>
        </w:rPr>
        <w:t>;</w:t>
      </w:r>
    </w:p>
    <w:p w14:paraId="6A5106D9" w14:textId="77777777" w:rsidR="003875B1" w:rsidRDefault="003875B1" w:rsidP="002602C4">
      <w:pPr>
        <w:spacing w:before="120"/>
        <w:jc w:val="both"/>
        <w:rPr>
          <w:rFonts w:ascii="Arial" w:hAnsi="Arial" w:cs="Arial"/>
          <w:sz w:val="22"/>
        </w:rPr>
      </w:pPr>
      <w:r>
        <w:rPr>
          <w:rFonts w:ascii="Arial" w:hAnsi="Arial" w:cs="Arial"/>
          <w:sz w:val="22"/>
        </w:rPr>
        <w:t>Príloha č. 6</w:t>
      </w:r>
      <w:r w:rsidRPr="0010755F">
        <w:rPr>
          <w:rFonts w:ascii="Arial" w:hAnsi="Arial" w:cs="Arial"/>
          <w:sz w:val="22"/>
        </w:rPr>
        <w:t>:</w:t>
      </w:r>
      <w:r>
        <w:rPr>
          <w:rFonts w:ascii="Arial" w:hAnsi="Arial" w:cs="Arial"/>
          <w:sz w:val="22"/>
        </w:rPr>
        <w:t xml:space="preserve"> Znenie bankovej záruky za odstránenie vád;</w:t>
      </w:r>
    </w:p>
    <w:p w14:paraId="4180A480" w14:textId="77777777" w:rsidR="003875B1" w:rsidRDefault="003875B1" w:rsidP="002602C4">
      <w:pPr>
        <w:spacing w:before="120"/>
        <w:jc w:val="both"/>
        <w:rPr>
          <w:rFonts w:ascii="Arial" w:hAnsi="Arial" w:cs="Arial"/>
          <w:sz w:val="22"/>
        </w:rPr>
      </w:pPr>
      <w:r>
        <w:rPr>
          <w:rFonts w:ascii="Arial" w:hAnsi="Arial" w:cs="Arial"/>
          <w:sz w:val="22"/>
        </w:rPr>
        <w:t>Príloha č. 7</w:t>
      </w:r>
      <w:r w:rsidRPr="0010755F">
        <w:rPr>
          <w:rFonts w:ascii="Arial" w:hAnsi="Arial" w:cs="Arial"/>
          <w:sz w:val="22"/>
        </w:rPr>
        <w:t>:</w:t>
      </w:r>
      <w:r>
        <w:rPr>
          <w:rFonts w:ascii="Arial" w:hAnsi="Arial" w:cs="Arial"/>
          <w:sz w:val="22"/>
        </w:rPr>
        <w:t xml:space="preserve"> Znenie bankovej záruky za záručné povinnosti;</w:t>
      </w:r>
    </w:p>
    <w:p w14:paraId="7F338B07" w14:textId="77777777" w:rsidR="003875B1" w:rsidRDefault="003875B1" w:rsidP="002602C4">
      <w:pPr>
        <w:spacing w:before="120"/>
        <w:jc w:val="both"/>
        <w:rPr>
          <w:rFonts w:ascii="Arial" w:hAnsi="Arial" w:cs="Arial"/>
          <w:sz w:val="22"/>
        </w:rPr>
      </w:pPr>
      <w:r>
        <w:rPr>
          <w:rFonts w:ascii="Arial" w:hAnsi="Arial" w:cs="Arial"/>
          <w:sz w:val="22"/>
        </w:rPr>
        <w:lastRenderedPageBreak/>
        <w:t>Príloha č. 8</w:t>
      </w:r>
      <w:r w:rsidRPr="0010755F">
        <w:rPr>
          <w:rFonts w:ascii="Arial" w:hAnsi="Arial" w:cs="Arial"/>
          <w:sz w:val="22"/>
        </w:rPr>
        <w:t>:</w:t>
      </w:r>
      <w:r>
        <w:rPr>
          <w:rFonts w:ascii="Arial" w:hAnsi="Arial" w:cs="Arial"/>
          <w:sz w:val="22"/>
        </w:rPr>
        <w:t xml:space="preserve"> INTERNÉ PREDPISY;</w:t>
      </w:r>
    </w:p>
    <w:p w14:paraId="77698526" w14:textId="39D12294" w:rsidR="00D05312" w:rsidRDefault="00D05312" w:rsidP="002602C4">
      <w:pPr>
        <w:spacing w:before="120"/>
        <w:jc w:val="both"/>
        <w:rPr>
          <w:rFonts w:ascii="Arial" w:hAnsi="Arial" w:cs="Arial"/>
          <w:sz w:val="22"/>
        </w:rPr>
      </w:pPr>
      <w:r>
        <w:rPr>
          <w:rFonts w:ascii="Arial" w:hAnsi="Arial" w:cs="Arial"/>
          <w:sz w:val="22"/>
        </w:rPr>
        <w:t>Príloha č. 9</w:t>
      </w:r>
      <w:r w:rsidRPr="0010755F">
        <w:rPr>
          <w:rFonts w:ascii="Arial" w:hAnsi="Arial" w:cs="Arial"/>
          <w:sz w:val="22"/>
        </w:rPr>
        <w:t>:</w:t>
      </w:r>
      <w:r>
        <w:rPr>
          <w:rFonts w:ascii="Arial" w:hAnsi="Arial" w:cs="Arial"/>
          <w:sz w:val="22"/>
        </w:rPr>
        <w:t xml:space="preserve"> Zoznam SUBDODÁVATEĽOV;</w:t>
      </w:r>
    </w:p>
    <w:p w14:paraId="2728583E" w14:textId="47D342AB" w:rsidR="0047324A" w:rsidRDefault="0047324A" w:rsidP="002602C4">
      <w:pPr>
        <w:spacing w:before="120"/>
        <w:jc w:val="both"/>
        <w:rPr>
          <w:rFonts w:ascii="Arial" w:hAnsi="Arial" w:cs="Arial"/>
          <w:sz w:val="22"/>
        </w:rPr>
      </w:pPr>
      <w:r>
        <w:rPr>
          <w:rFonts w:ascii="Arial" w:hAnsi="Arial" w:cs="Arial"/>
          <w:sz w:val="22"/>
        </w:rPr>
        <w:t>Príloha č. 10:</w:t>
      </w:r>
      <w:r>
        <w:rPr>
          <w:rFonts w:ascii="Arial" w:hAnsi="Arial" w:cs="Arial"/>
          <w:sz w:val="22"/>
        </w:rPr>
        <w:tab/>
        <w:t xml:space="preserve"> VDDR</w:t>
      </w:r>
    </w:p>
    <w:p w14:paraId="64CCEA94" w14:textId="77777777" w:rsidR="00BE2553" w:rsidRPr="0010755F" w:rsidRDefault="00BE2553">
      <w:pPr>
        <w:ind w:left="180" w:hanging="180"/>
        <w:jc w:val="both"/>
        <w:rPr>
          <w:rFonts w:ascii="Arial" w:hAnsi="Arial" w:cs="Arial"/>
          <w:sz w:val="22"/>
        </w:rPr>
      </w:pPr>
    </w:p>
    <w:tbl>
      <w:tblPr>
        <w:tblW w:w="0" w:type="auto"/>
        <w:tblInd w:w="70" w:type="dxa"/>
        <w:tblLayout w:type="fixed"/>
        <w:tblCellMar>
          <w:left w:w="70" w:type="dxa"/>
          <w:right w:w="70" w:type="dxa"/>
        </w:tblCellMar>
        <w:tblLook w:val="0000" w:firstRow="0" w:lastRow="0" w:firstColumn="0" w:lastColumn="0" w:noHBand="0" w:noVBand="0"/>
      </w:tblPr>
      <w:tblGrid>
        <w:gridCol w:w="4535"/>
        <w:gridCol w:w="4605"/>
      </w:tblGrid>
      <w:tr w:rsidR="00BE2553" w:rsidRPr="0010755F" w14:paraId="0EF441D3" w14:textId="77777777">
        <w:tc>
          <w:tcPr>
            <w:tcW w:w="4535" w:type="dxa"/>
          </w:tcPr>
          <w:p w14:paraId="245026E7" w14:textId="77777777" w:rsidR="00BE2553" w:rsidRPr="0010755F" w:rsidRDefault="00BE2553" w:rsidP="00944BAC">
            <w:pPr>
              <w:pStyle w:val="Zkladntext"/>
              <w:tabs>
                <w:tab w:val="right" w:pos="8364"/>
              </w:tabs>
              <w:spacing w:before="480"/>
              <w:jc w:val="left"/>
              <w:rPr>
                <w:rFonts w:ascii="Arial" w:hAnsi="Arial" w:cs="Arial"/>
                <w:sz w:val="22"/>
              </w:rPr>
            </w:pPr>
            <w:r w:rsidRPr="0010755F">
              <w:rPr>
                <w:rFonts w:ascii="Arial" w:hAnsi="Arial" w:cs="Arial"/>
                <w:sz w:val="22"/>
              </w:rPr>
              <w:t>OBJEDNÁVATEĽ:</w:t>
            </w:r>
          </w:p>
        </w:tc>
        <w:tc>
          <w:tcPr>
            <w:tcW w:w="4605" w:type="dxa"/>
          </w:tcPr>
          <w:p w14:paraId="31F13E6A" w14:textId="77777777" w:rsidR="00BE2553" w:rsidRPr="0010755F" w:rsidRDefault="00121D07" w:rsidP="00944BAC">
            <w:pPr>
              <w:pStyle w:val="Zkladntext"/>
              <w:tabs>
                <w:tab w:val="right" w:pos="8364"/>
              </w:tabs>
              <w:spacing w:before="480"/>
              <w:jc w:val="left"/>
              <w:rPr>
                <w:rFonts w:ascii="Arial" w:hAnsi="Arial" w:cs="Arial"/>
                <w:sz w:val="22"/>
              </w:rPr>
            </w:pPr>
            <w:r w:rsidRPr="0010755F">
              <w:rPr>
                <w:rFonts w:ascii="Arial" w:hAnsi="Arial" w:cs="Arial"/>
                <w:caps/>
                <w:sz w:val="22"/>
              </w:rPr>
              <w:t>ZHOTOVITEĽ</w:t>
            </w:r>
            <w:r w:rsidR="00BE2553" w:rsidRPr="0010755F">
              <w:rPr>
                <w:rFonts w:ascii="Arial" w:hAnsi="Arial" w:cs="Arial"/>
                <w:sz w:val="22"/>
              </w:rPr>
              <w:t>:</w:t>
            </w:r>
          </w:p>
        </w:tc>
      </w:tr>
      <w:tr w:rsidR="00094885" w:rsidRPr="0010755F" w14:paraId="390CDDEB" w14:textId="77777777">
        <w:tc>
          <w:tcPr>
            <w:tcW w:w="4535" w:type="dxa"/>
          </w:tcPr>
          <w:p w14:paraId="4B8E02E9" w14:textId="77777777" w:rsidR="00094885" w:rsidRPr="0010755F" w:rsidRDefault="00094885">
            <w:pPr>
              <w:pStyle w:val="Zkladntext"/>
              <w:tabs>
                <w:tab w:val="right" w:pos="8364"/>
              </w:tabs>
              <w:spacing w:before="720"/>
              <w:jc w:val="left"/>
              <w:rPr>
                <w:rFonts w:ascii="Arial" w:hAnsi="Arial" w:cs="Arial"/>
                <w:sz w:val="22"/>
              </w:rPr>
            </w:pPr>
            <w:r w:rsidRPr="0010755F">
              <w:rPr>
                <w:rFonts w:ascii="Arial" w:hAnsi="Arial" w:cs="Arial"/>
                <w:sz w:val="22"/>
              </w:rPr>
              <w:t>V Bratislave, dňa.....................</w:t>
            </w:r>
          </w:p>
        </w:tc>
        <w:tc>
          <w:tcPr>
            <w:tcW w:w="4605" w:type="dxa"/>
          </w:tcPr>
          <w:p w14:paraId="22127485" w14:textId="77777777" w:rsidR="00094885" w:rsidRPr="0010755F" w:rsidRDefault="00094885" w:rsidP="00094885">
            <w:pPr>
              <w:pStyle w:val="Zkladntext"/>
              <w:tabs>
                <w:tab w:val="right" w:pos="8364"/>
              </w:tabs>
              <w:spacing w:before="720"/>
              <w:jc w:val="left"/>
              <w:rPr>
                <w:rFonts w:ascii="Arial" w:hAnsi="Arial" w:cs="Arial"/>
                <w:sz w:val="22"/>
              </w:rPr>
            </w:pPr>
            <w:r w:rsidRPr="0010755F">
              <w:rPr>
                <w:rFonts w:ascii="Arial" w:hAnsi="Arial" w:cs="Arial"/>
                <w:sz w:val="22"/>
              </w:rPr>
              <w:t>V ......................................, dňa.....................</w:t>
            </w:r>
          </w:p>
        </w:tc>
      </w:tr>
      <w:tr w:rsidR="00094885" w:rsidRPr="0010755F" w14:paraId="1E4191DC" w14:textId="77777777">
        <w:tc>
          <w:tcPr>
            <w:tcW w:w="4535" w:type="dxa"/>
          </w:tcPr>
          <w:p w14:paraId="3DAA64C7" w14:textId="77777777" w:rsidR="00094885" w:rsidRPr="0010755F" w:rsidRDefault="00094885">
            <w:pPr>
              <w:pStyle w:val="Zkladntext"/>
              <w:tabs>
                <w:tab w:val="right" w:pos="8364"/>
              </w:tabs>
              <w:spacing w:before="1200"/>
              <w:jc w:val="left"/>
              <w:rPr>
                <w:rFonts w:ascii="Arial" w:hAnsi="Arial" w:cs="Arial"/>
                <w:sz w:val="22"/>
              </w:rPr>
            </w:pPr>
            <w:r w:rsidRPr="0010755F">
              <w:rPr>
                <w:rFonts w:ascii="Arial" w:hAnsi="Arial" w:cs="Arial"/>
                <w:sz w:val="22"/>
              </w:rPr>
              <w:t>....................................................</w:t>
            </w:r>
          </w:p>
        </w:tc>
        <w:tc>
          <w:tcPr>
            <w:tcW w:w="4605" w:type="dxa"/>
          </w:tcPr>
          <w:p w14:paraId="4CE8E90E" w14:textId="77777777" w:rsidR="00094885" w:rsidRPr="0010755F" w:rsidRDefault="00094885">
            <w:pPr>
              <w:pStyle w:val="Zkladntext"/>
              <w:tabs>
                <w:tab w:val="right" w:pos="8364"/>
              </w:tabs>
              <w:spacing w:before="1200"/>
              <w:jc w:val="left"/>
              <w:rPr>
                <w:rFonts w:ascii="Arial" w:hAnsi="Arial" w:cs="Arial"/>
                <w:sz w:val="22"/>
              </w:rPr>
            </w:pPr>
            <w:r w:rsidRPr="0010755F">
              <w:rPr>
                <w:rFonts w:ascii="Arial" w:hAnsi="Arial" w:cs="Arial"/>
                <w:sz w:val="22"/>
              </w:rPr>
              <w:t>.....................................................</w:t>
            </w:r>
          </w:p>
        </w:tc>
      </w:tr>
      <w:tr w:rsidR="00094885" w:rsidRPr="0010755F" w14:paraId="7557FACD" w14:textId="77777777">
        <w:tc>
          <w:tcPr>
            <w:tcW w:w="4535" w:type="dxa"/>
          </w:tcPr>
          <w:p w14:paraId="54855B3E" w14:textId="77777777" w:rsidR="00094885" w:rsidRPr="0010755F" w:rsidRDefault="00094885">
            <w:pPr>
              <w:pStyle w:val="Zkladntext"/>
              <w:tabs>
                <w:tab w:val="right" w:pos="8364"/>
              </w:tabs>
              <w:jc w:val="left"/>
              <w:rPr>
                <w:rFonts w:ascii="Arial" w:hAnsi="Arial" w:cs="Arial"/>
                <w:b/>
                <w:sz w:val="22"/>
              </w:rPr>
            </w:pPr>
          </w:p>
        </w:tc>
        <w:tc>
          <w:tcPr>
            <w:tcW w:w="4605" w:type="dxa"/>
          </w:tcPr>
          <w:p w14:paraId="1B0A4DD1" w14:textId="77777777" w:rsidR="00094885" w:rsidRPr="0010755F" w:rsidRDefault="00094885">
            <w:pPr>
              <w:pStyle w:val="Zkladntext"/>
              <w:tabs>
                <w:tab w:val="right" w:pos="8364"/>
              </w:tabs>
              <w:jc w:val="left"/>
              <w:rPr>
                <w:rFonts w:ascii="Arial" w:hAnsi="Arial" w:cs="Arial"/>
                <w:sz w:val="22"/>
              </w:rPr>
            </w:pPr>
          </w:p>
        </w:tc>
      </w:tr>
      <w:tr w:rsidR="00094885" w:rsidRPr="0010755F" w14:paraId="4441619F" w14:textId="77777777">
        <w:trPr>
          <w:trHeight w:val="1427"/>
        </w:trPr>
        <w:tc>
          <w:tcPr>
            <w:tcW w:w="4535" w:type="dxa"/>
          </w:tcPr>
          <w:p w14:paraId="4B3D8D4C" w14:textId="77777777" w:rsidR="00094885" w:rsidRPr="0010755F" w:rsidRDefault="00094885">
            <w:pPr>
              <w:pStyle w:val="Zkladntext"/>
              <w:tabs>
                <w:tab w:val="right" w:pos="8364"/>
              </w:tabs>
              <w:spacing w:before="1200"/>
              <w:jc w:val="left"/>
              <w:rPr>
                <w:rFonts w:ascii="Arial" w:hAnsi="Arial" w:cs="Arial"/>
                <w:sz w:val="22"/>
              </w:rPr>
            </w:pPr>
            <w:r w:rsidRPr="0010755F">
              <w:rPr>
                <w:rFonts w:ascii="Arial" w:hAnsi="Arial" w:cs="Arial"/>
                <w:sz w:val="22"/>
              </w:rPr>
              <w:t>....................................................</w:t>
            </w:r>
          </w:p>
        </w:tc>
        <w:tc>
          <w:tcPr>
            <w:tcW w:w="4605" w:type="dxa"/>
          </w:tcPr>
          <w:p w14:paraId="13627C25" w14:textId="77777777" w:rsidR="00094885" w:rsidRPr="0010755F" w:rsidRDefault="00682021">
            <w:pPr>
              <w:pStyle w:val="Zkladntext"/>
              <w:tabs>
                <w:tab w:val="right" w:pos="8364"/>
              </w:tabs>
              <w:spacing w:before="1200"/>
              <w:jc w:val="left"/>
              <w:rPr>
                <w:rFonts w:ascii="Arial" w:hAnsi="Arial" w:cs="Arial"/>
                <w:sz w:val="22"/>
              </w:rPr>
            </w:pPr>
            <w:r w:rsidRPr="0010755F">
              <w:rPr>
                <w:rFonts w:ascii="Arial" w:hAnsi="Arial" w:cs="Arial"/>
                <w:sz w:val="22"/>
              </w:rPr>
              <w:t>....................................................</w:t>
            </w:r>
          </w:p>
        </w:tc>
      </w:tr>
      <w:tr w:rsidR="00094885" w:rsidRPr="0010755F" w14:paraId="58FF37A1" w14:textId="77777777">
        <w:tc>
          <w:tcPr>
            <w:tcW w:w="4535" w:type="dxa"/>
          </w:tcPr>
          <w:p w14:paraId="1B4AE3DC" w14:textId="77777777" w:rsidR="00094885" w:rsidRPr="0010755F" w:rsidRDefault="00094885">
            <w:pPr>
              <w:pStyle w:val="Zkladntext"/>
              <w:tabs>
                <w:tab w:val="right" w:pos="8364"/>
              </w:tabs>
              <w:rPr>
                <w:rFonts w:ascii="Arial" w:hAnsi="Arial" w:cs="Arial"/>
                <w:b/>
                <w:sz w:val="22"/>
              </w:rPr>
            </w:pPr>
          </w:p>
        </w:tc>
        <w:tc>
          <w:tcPr>
            <w:tcW w:w="4605" w:type="dxa"/>
          </w:tcPr>
          <w:p w14:paraId="23143342" w14:textId="77777777" w:rsidR="00094885" w:rsidRPr="0010755F" w:rsidRDefault="00094885">
            <w:pPr>
              <w:pStyle w:val="Zkladntext"/>
              <w:tabs>
                <w:tab w:val="right" w:pos="8364"/>
              </w:tabs>
              <w:rPr>
                <w:rFonts w:ascii="Arial" w:hAnsi="Arial" w:cs="Arial"/>
                <w:sz w:val="22"/>
              </w:rPr>
            </w:pPr>
          </w:p>
        </w:tc>
      </w:tr>
    </w:tbl>
    <w:p w14:paraId="5205EE5C" w14:textId="77777777" w:rsidR="00BE2553" w:rsidRPr="0010755F" w:rsidRDefault="00BE2553">
      <w:pPr>
        <w:jc w:val="both"/>
        <w:rPr>
          <w:sz w:val="22"/>
        </w:rPr>
      </w:pPr>
    </w:p>
    <w:sectPr w:rsidR="00BE2553" w:rsidRPr="0010755F" w:rsidSect="00E92243">
      <w:headerReference w:type="default" r:id="rId8"/>
      <w:footerReference w:type="defaul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B4F4E" w14:textId="77777777" w:rsidR="00DB3EDE" w:rsidRDefault="00DB3EDE">
      <w:r>
        <w:separator/>
      </w:r>
    </w:p>
  </w:endnote>
  <w:endnote w:type="continuationSeparator" w:id="0">
    <w:p w14:paraId="13EF8B55" w14:textId="77777777" w:rsidR="00DB3EDE" w:rsidRDefault="00DB3EDE">
      <w:r>
        <w:continuationSeparator/>
      </w:r>
    </w:p>
  </w:endnote>
  <w:endnote w:type="continuationNotice" w:id="1">
    <w:p w14:paraId="6E60B69A" w14:textId="77777777" w:rsidR="00DB3EDE" w:rsidRDefault="00DB3E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horndale">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umnst777 Lt BT">
    <w:altName w:val="Lucida Sans Unicode"/>
    <w:charset w:val="00"/>
    <w:family w:val="swiss"/>
    <w:pitch w:val="variable"/>
    <w:sig w:usb0="00000087" w:usb1="00000000" w:usb2="00000000" w:usb3="00000000" w:csb0="0000001B"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EBCF4" w14:textId="2E8B1B93" w:rsidR="00802CD3" w:rsidRPr="00E92243" w:rsidRDefault="00802CD3" w:rsidP="00E92243">
    <w:pPr>
      <w:pStyle w:val="Pta"/>
      <w:pBdr>
        <w:top w:val="single" w:sz="4" w:space="1" w:color="auto"/>
      </w:pBdr>
      <w:jc w:val="right"/>
      <w:rPr>
        <w:rFonts w:ascii="Arial" w:hAnsi="Arial" w:cs="Arial"/>
        <w:i/>
        <w:sz w:val="22"/>
        <w:szCs w:val="22"/>
      </w:rPr>
    </w:pPr>
    <w:r w:rsidRPr="00E92243">
      <w:rPr>
        <w:rFonts w:ascii="Arial" w:hAnsi="Arial" w:cs="Arial"/>
        <w:i/>
        <w:sz w:val="22"/>
        <w:szCs w:val="22"/>
      </w:rPr>
      <w:t>Strana</w:t>
    </w:r>
    <w:r w:rsidRPr="00E92243">
      <w:rPr>
        <w:rFonts w:ascii="Arial" w:hAnsi="Arial" w:cs="Arial"/>
        <w:i/>
        <w:sz w:val="22"/>
        <w:szCs w:val="22"/>
        <w:lang w:val="en-US"/>
      </w:rPr>
      <w:t xml:space="preserve"> </w:t>
    </w:r>
    <w:r w:rsidRPr="00E92243">
      <w:rPr>
        <w:rFonts w:ascii="Arial" w:hAnsi="Arial" w:cs="Arial"/>
        <w:i/>
        <w:sz w:val="22"/>
        <w:szCs w:val="22"/>
      </w:rPr>
      <w:fldChar w:fldCharType="begin"/>
    </w:r>
    <w:r w:rsidRPr="00E92243">
      <w:rPr>
        <w:rFonts w:ascii="Arial" w:hAnsi="Arial" w:cs="Arial"/>
        <w:i/>
        <w:sz w:val="22"/>
        <w:szCs w:val="22"/>
      </w:rPr>
      <w:instrText xml:space="preserve"> PAGE </w:instrText>
    </w:r>
    <w:r w:rsidRPr="00E92243">
      <w:rPr>
        <w:rFonts w:ascii="Arial" w:hAnsi="Arial" w:cs="Arial"/>
        <w:i/>
        <w:sz w:val="22"/>
        <w:szCs w:val="22"/>
      </w:rPr>
      <w:fldChar w:fldCharType="separate"/>
    </w:r>
    <w:r w:rsidR="002F0756">
      <w:rPr>
        <w:rFonts w:ascii="Arial" w:hAnsi="Arial" w:cs="Arial"/>
        <w:i/>
        <w:noProof/>
        <w:sz w:val="22"/>
        <w:szCs w:val="22"/>
      </w:rPr>
      <w:t>54</w:t>
    </w:r>
    <w:r w:rsidRPr="00E92243">
      <w:rPr>
        <w:rFonts w:ascii="Arial" w:hAnsi="Arial" w:cs="Arial"/>
        <w:i/>
        <w:sz w:val="22"/>
        <w:szCs w:val="22"/>
      </w:rPr>
      <w:fldChar w:fldCharType="end"/>
    </w:r>
    <w:r w:rsidRPr="00E92243">
      <w:rPr>
        <w:rFonts w:ascii="Arial" w:hAnsi="Arial" w:cs="Arial"/>
        <w:i/>
        <w:sz w:val="22"/>
        <w:szCs w:val="22"/>
      </w:rPr>
      <w:t xml:space="preserve"> z </w:t>
    </w:r>
    <w:r w:rsidRPr="00E92243">
      <w:rPr>
        <w:rFonts w:ascii="Arial" w:hAnsi="Arial" w:cs="Arial"/>
        <w:i/>
        <w:sz w:val="22"/>
        <w:szCs w:val="22"/>
      </w:rPr>
      <w:fldChar w:fldCharType="begin"/>
    </w:r>
    <w:r w:rsidRPr="00E92243">
      <w:rPr>
        <w:rFonts w:ascii="Arial" w:hAnsi="Arial" w:cs="Arial"/>
        <w:i/>
        <w:sz w:val="22"/>
        <w:szCs w:val="22"/>
      </w:rPr>
      <w:instrText xml:space="preserve"> NUMPAGES </w:instrText>
    </w:r>
    <w:r w:rsidRPr="00E92243">
      <w:rPr>
        <w:rFonts w:ascii="Arial" w:hAnsi="Arial" w:cs="Arial"/>
        <w:i/>
        <w:sz w:val="22"/>
        <w:szCs w:val="22"/>
      </w:rPr>
      <w:fldChar w:fldCharType="separate"/>
    </w:r>
    <w:r w:rsidR="002F0756">
      <w:rPr>
        <w:rFonts w:ascii="Arial" w:hAnsi="Arial" w:cs="Arial"/>
        <w:i/>
        <w:noProof/>
        <w:sz w:val="22"/>
        <w:szCs w:val="22"/>
      </w:rPr>
      <w:t>56</w:t>
    </w:r>
    <w:r w:rsidRPr="00E92243">
      <w:rPr>
        <w:rFonts w:ascii="Arial" w:hAnsi="Arial" w:cs="Arial"/>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C2259" w14:textId="77777777" w:rsidR="00DB3EDE" w:rsidRDefault="00DB3EDE">
      <w:r>
        <w:separator/>
      </w:r>
    </w:p>
  </w:footnote>
  <w:footnote w:type="continuationSeparator" w:id="0">
    <w:p w14:paraId="2E41D652" w14:textId="77777777" w:rsidR="00DB3EDE" w:rsidRDefault="00DB3EDE">
      <w:r>
        <w:continuationSeparator/>
      </w:r>
    </w:p>
  </w:footnote>
  <w:footnote w:type="continuationNotice" w:id="1">
    <w:p w14:paraId="40EBFFEB" w14:textId="77777777" w:rsidR="00DB3EDE" w:rsidRDefault="00DB3ED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E8855" w14:textId="26CB3239" w:rsidR="00802CD3" w:rsidRDefault="00802CD3" w:rsidP="00E92243">
    <w:pPr>
      <w:pStyle w:val="Hlavika"/>
      <w:jc w:val="center"/>
      <w:rPr>
        <w:rFonts w:ascii="Arial" w:hAnsi="Arial" w:cs="Arial"/>
        <w:i/>
        <w:sz w:val="22"/>
      </w:rPr>
    </w:pPr>
    <w:r w:rsidRPr="00E92243">
      <w:rPr>
        <w:rFonts w:ascii="Arial" w:hAnsi="Arial" w:cs="Arial"/>
        <w:i/>
        <w:sz w:val="22"/>
      </w:rPr>
      <w:t xml:space="preserve">Zmluva o dielo </w:t>
    </w:r>
    <w:r>
      <w:rPr>
        <w:rFonts w:ascii="Arial" w:hAnsi="Arial" w:cs="Arial"/>
        <w:i/>
        <w:sz w:val="22"/>
      </w:rPr>
      <w:t>o </w:t>
    </w:r>
    <w:r w:rsidRPr="00BE614F">
      <w:rPr>
        <w:rFonts w:ascii="Arial" w:hAnsi="Arial" w:cs="Arial"/>
        <w:i/>
        <w:sz w:val="22"/>
      </w:rPr>
      <w:t>výrobe a</w:t>
    </w:r>
    <w:r>
      <w:rPr>
        <w:rFonts w:ascii="Arial" w:hAnsi="Arial" w:cs="Arial"/>
        <w:i/>
        <w:sz w:val="22"/>
      </w:rPr>
      <w:t> </w:t>
    </w:r>
    <w:r w:rsidRPr="00BE614F">
      <w:rPr>
        <w:rFonts w:ascii="Arial" w:hAnsi="Arial" w:cs="Arial"/>
        <w:i/>
        <w:sz w:val="22"/>
      </w:rPr>
      <w:t xml:space="preserve">dodávke </w:t>
    </w:r>
    <w:r>
      <w:rPr>
        <w:rFonts w:ascii="Arial" w:hAnsi="Arial" w:cs="Arial"/>
        <w:i/>
        <w:sz w:val="22"/>
      </w:rPr>
      <w:t xml:space="preserve">nových </w:t>
    </w:r>
    <w:r w:rsidRPr="00E92243">
      <w:rPr>
        <w:rFonts w:ascii="Arial" w:hAnsi="Arial" w:cs="Arial"/>
        <w:i/>
        <w:sz w:val="22"/>
      </w:rPr>
      <w:t>hydraulických častí turbokompresorov kompresorov 650-21-2</w:t>
    </w:r>
  </w:p>
  <w:p w14:paraId="1590FC40" w14:textId="5C528DF2" w:rsidR="00802CD3" w:rsidRPr="00E92243" w:rsidRDefault="00802CD3" w:rsidP="00E92243">
    <w:pPr>
      <w:pStyle w:val="Hlavika"/>
      <w:pBdr>
        <w:bottom w:val="single" w:sz="4" w:space="1" w:color="auto"/>
      </w:pBdr>
      <w:jc w:val="center"/>
      <w:rPr>
        <w:rFonts w:ascii="Arial" w:hAnsi="Arial" w:cs="Arial"/>
        <w:i/>
        <w:sz w:val="22"/>
      </w:rPr>
    </w:pPr>
    <w:r>
      <w:rPr>
        <w:rFonts w:ascii="Arial" w:hAnsi="Arial" w:cs="Arial"/>
        <w:i/>
        <w:sz w:val="22"/>
      </w:rPr>
      <w:t>Ev. č. 174/20/EUS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4B0411E"/>
    <w:lvl w:ilvl="0">
      <w:start w:val="1"/>
      <w:numFmt w:val="decimal"/>
      <w:pStyle w:val="slovanzoznam2"/>
      <w:lvlText w:val="%1."/>
      <w:lvlJc w:val="left"/>
      <w:pPr>
        <w:tabs>
          <w:tab w:val="num" w:pos="643"/>
        </w:tabs>
        <w:ind w:left="643" w:hanging="360"/>
      </w:pPr>
    </w:lvl>
  </w:abstractNum>
  <w:abstractNum w:abstractNumId="1" w15:restartNumberingAfterBreak="0">
    <w:nsid w:val="001F4F6C"/>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 w15:restartNumberingAfterBreak="0">
    <w:nsid w:val="012F0CC4"/>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 w15:restartNumberingAfterBreak="0">
    <w:nsid w:val="016F36F8"/>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1D33767"/>
    <w:multiLevelType w:val="multilevel"/>
    <w:tmpl w:val="F3743288"/>
    <w:lvl w:ilvl="0">
      <w:start w:val="1"/>
      <w:numFmt w:val="lowerLetter"/>
      <w:lvlText w:val="%1)"/>
      <w:lvlJc w:val="left"/>
      <w:pPr>
        <w:tabs>
          <w:tab w:val="num" w:pos="899"/>
        </w:tabs>
        <w:ind w:left="899" w:hanging="360"/>
      </w:pPr>
      <w:rPr>
        <w:rFonts w:hint="default"/>
      </w:rPr>
    </w:lvl>
    <w:lvl w:ilvl="1">
      <w:start w:val="1"/>
      <w:numFmt w:val="decimal"/>
      <w:lvlText w:val="%2."/>
      <w:lvlJc w:val="left"/>
      <w:pPr>
        <w:tabs>
          <w:tab w:val="num" w:pos="1619"/>
        </w:tabs>
        <w:ind w:left="1619" w:hanging="360"/>
      </w:pPr>
      <w:rPr>
        <w:rFonts w:hint="default"/>
      </w:rPr>
    </w:lvl>
    <w:lvl w:ilvl="2">
      <w:start w:val="1"/>
      <w:numFmt w:val="lowerLetter"/>
      <w:lvlText w:val="%3)"/>
      <w:lvlJc w:val="left"/>
      <w:pPr>
        <w:tabs>
          <w:tab w:val="num" w:pos="2339"/>
        </w:tabs>
        <w:ind w:left="2339" w:hanging="180"/>
      </w:pPr>
    </w:lvl>
    <w:lvl w:ilvl="3">
      <w:start w:val="1"/>
      <w:numFmt w:val="lowerRoman"/>
      <w:lvlText w:val="(%4)"/>
      <w:lvlJc w:val="left"/>
      <w:pPr>
        <w:tabs>
          <w:tab w:val="num" w:pos="3059"/>
        </w:tabs>
        <w:ind w:left="3059" w:hanging="360"/>
      </w:pPr>
      <w:rPr>
        <w:rFonts w:ascii="Arial" w:eastAsia="Times New Roman" w:hAnsi="Arial" w:cs="Arial" w:hint="default"/>
        <w:b w:val="0"/>
        <w:i w:val="0"/>
        <w:color w:val="000000"/>
        <w:sz w:val="22"/>
        <w:szCs w:val="22"/>
      </w:rPr>
    </w:lvl>
    <w:lvl w:ilvl="4" w:tentative="1">
      <w:start w:val="1"/>
      <w:numFmt w:val="lowerLetter"/>
      <w:lvlText w:val="%5."/>
      <w:lvlJc w:val="left"/>
      <w:pPr>
        <w:tabs>
          <w:tab w:val="num" w:pos="3779"/>
        </w:tabs>
        <w:ind w:left="3779" w:hanging="360"/>
      </w:pPr>
    </w:lvl>
    <w:lvl w:ilvl="5" w:tentative="1">
      <w:start w:val="1"/>
      <w:numFmt w:val="lowerRoman"/>
      <w:lvlText w:val="%6."/>
      <w:lvlJc w:val="right"/>
      <w:pPr>
        <w:tabs>
          <w:tab w:val="num" w:pos="4499"/>
        </w:tabs>
        <w:ind w:left="4499" w:hanging="180"/>
      </w:pPr>
    </w:lvl>
    <w:lvl w:ilvl="6" w:tentative="1">
      <w:start w:val="1"/>
      <w:numFmt w:val="decimal"/>
      <w:lvlText w:val="%7."/>
      <w:lvlJc w:val="left"/>
      <w:pPr>
        <w:tabs>
          <w:tab w:val="num" w:pos="5219"/>
        </w:tabs>
        <w:ind w:left="5219" w:hanging="360"/>
      </w:pPr>
    </w:lvl>
    <w:lvl w:ilvl="7" w:tentative="1">
      <w:start w:val="1"/>
      <w:numFmt w:val="lowerLetter"/>
      <w:lvlText w:val="%8."/>
      <w:lvlJc w:val="left"/>
      <w:pPr>
        <w:tabs>
          <w:tab w:val="num" w:pos="5939"/>
        </w:tabs>
        <w:ind w:left="5939" w:hanging="360"/>
      </w:pPr>
    </w:lvl>
    <w:lvl w:ilvl="8" w:tentative="1">
      <w:start w:val="1"/>
      <w:numFmt w:val="lowerRoman"/>
      <w:lvlText w:val="%9."/>
      <w:lvlJc w:val="right"/>
      <w:pPr>
        <w:tabs>
          <w:tab w:val="num" w:pos="6659"/>
        </w:tabs>
        <w:ind w:left="6659" w:hanging="180"/>
      </w:pPr>
    </w:lvl>
  </w:abstractNum>
  <w:abstractNum w:abstractNumId="5" w15:restartNumberingAfterBreak="0">
    <w:nsid w:val="027B510A"/>
    <w:multiLevelType w:val="singleLevel"/>
    <w:tmpl w:val="02443FFE"/>
    <w:lvl w:ilvl="0">
      <w:start w:val="1"/>
      <w:numFmt w:val="decimal"/>
      <w:lvlText w:val="%1."/>
      <w:legacy w:legacy="1" w:legacySpace="0" w:legacyIndent="283"/>
      <w:lvlJc w:val="left"/>
      <w:pPr>
        <w:ind w:left="283" w:hanging="283"/>
      </w:pPr>
      <w:rPr>
        <w:rFonts w:ascii="Arial" w:eastAsia="Times New Roman" w:hAnsi="Arial" w:cs="Arial"/>
      </w:rPr>
    </w:lvl>
  </w:abstractNum>
  <w:abstractNum w:abstractNumId="6" w15:restartNumberingAfterBreak="0">
    <w:nsid w:val="047477CE"/>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7" w15:restartNumberingAfterBreak="0">
    <w:nsid w:val="04DF13DB"/>
    <w:multiLevelType w:val="multilevel"/>
    <w:tmpl w:val="CEBE0996"/>
    <w:lvl w:ilvl="0">
      <w:start w:val="1"/>
      <w:numFmt w:val="decimal"/>
      <w:lvlText w:val="%1."/>
      <w:lvlJc w:val="left"/>
      <w:pPr>
        <w:tabs>
          <w:tab w:val="num" w:pos="360"/>
        </w:tabs>
        <w:ind w:left="360" w:hanging="360"/>
      </w:pPr>
    </w:lvl>
    <w:lvl w:ilvl="1">
      <w:start w:val="1"/>
      <w:numFmt w:val="lowerLetter"/>
      <w:lvlText w:val="%2)"/>
      <w:lvlJc w:val="left"/>
      <w:pPr>
        <w:tabs>
          <w:tab w:val="num" w:pos="612"/>
        </w:tabs>
        <w:ind w:left="612" w:hanging="432"/>
      </w:pPr>
      <w:rPr>
        <w:rFonts w:cs="Times New Roman" w:hint="default"/>
        <w:b w:val="0"/>
        <w:i w:val="0"/>
        <w:color w:val="000000"/>
        <w:sz w:val="22"/>
        <w:szCs w:val="22"/>
      </w:rPr>
    </w:lvl>
    <w:lvl w:ilvl="2">
      <w:start w:val="1"/>
      <w:numFmt w:val="lowerLetter"/>
      <w:lvlText w:val="%3)"/>
      <w:lvlJc w:val="left"/>
      <w:pPr>
        <w:tabs>
          <w:tab w:val="num" w:pos="1440"/>
        </w:tabs>
        <w:ind w:left="1224" w:hanging="504"/>
      </w:pPr>
      <w:rPr>
        <w:rFonts w:cs="Times New Roman" w:hint="default"/>
        <w:b w:val="0"/>
        <w:i w:val="0"/>
        <w:color w:val="000000"/>
        <w:sz w:val="22"/>
        <w:szCs w:val="22"/>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06CD0532"/>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9" w15:restartNumberingAfterBreak="0">
    <w:nsid w:val="06D07C97"/>
    <w:multiLevelType w:val="multilevel"/>
    <w:tmpl w:val="7D2C9D7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7C36FC0"/>
    <w:multiLevelType w:val="multilevel"/>
    <w:tmpl w:val="1B04A9D0"/>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083A375E"/>
    <w:multiLevelType w:val="hybridMultilevel"/>
    <w:tmpl w:val="82624EFA"/>
    <w:lvl w:ilvl="0" w:tplc="041B000F">
      <w:start w:val="1"/>
      <w:numFmt w:val="decimal"/>
      <w:lvlText w:val="%1."/>
      <w:lvlJc w:val="left"/>
      <w:pPr>
        <w:tabs>
          <w:tab w:val="num" w:pos="1259"/>
        </w:tabs>
        <w:ind w:left="1259" w:hanging="360"/>
      </w:pPr>
    </w:lvl>
    <w:lvl w:ilvl="1" w:tplc="041B0019">
      <w:start w:val="1"/>
      <w:numFmt w:val="lowerLetter"/>
      <w:lvlText w:val="%2."/>
      <w:lvlJc w:val="left"/>
      <w:pPr>
        <w:tabs>
          <w:tab w:val="num" w:pos="1979"/>
        </w:tabs>
        <w:ind w:left="1979" w:hanging="360"/>
      </w:pPr>
    </w:lvl>
    <w:lvl w:ilvl="2" w:tplc="041B001B" w:tentative="1">
      <w:start w:val="1"/>
      <w:numFmt w:val="lowerRoman"/>
      <w:lvlText w:val="%3."/>
      <w:lvlJc w:val="right"/>
      <w:pPr>
        <w:tabs>
          <w:tab w:val="num" w:pos="2699"/>
        </w:tabs>
        <w:ind w:left="2699" w:hanging="180"/>
      </w:pPr>
    </w:lvl>
    <w:lvl w:ilvl="3" w:tplc="041B000F" w:tentative="1">
      <w:start w:val="1"/>
      <w:numFmt w:val="decimal"/>
      <w:lvlText w:val="%4."/>
      <w:lvlJc w:val="left"/>
      <w:pPr>
        <w:tabs>
          <w:tab w:val="num" w:pos="3419"/>
        </w:tabs>
        <w:ind w:left="3419" w:hanging="360"/>
      </w:pPr>
    </w:lvl>
    <w:lvl w:ilvl="4" w:tplc="041B0019" w:tentative="1">
      <w:start w:val="1"/>
      <w:numFmt w:val="lowerLetter"/>
      <w:lvlText w:val="%5."/>
      <w:lvlJc w:val="left"/>
      <w:pPr>
        <w:tabs>
          <w:tab w:val="num" w:pos="4139"/>
        </w:tabs>
        <w:ind w:left="4139" w:hanging="360"/>
      </w:pPr>
    </w:lvl>
    <w:lvl w:ilvl="5" w:tplc="041B001B" w:tentative="1">
      <w:start w:val="1"/>
      <w:numFmt w:val="lowerRoman"/>
      <w:lvlText w:val="%6."/>
      <w:lvlJc w:val="right"/>
      <w:pPr>
        <w:tabs>
          <w:tab w:val="num" w:pos="4859"/>
        </w:tabs>
        <w:ind w:left="4859" w:hanging="180"/>
      </w:pPr>
    </w:lvl>
    <w:lvl w:ilvl="6" w:tplc="041B000F" w:tentative="1">
      <w:start w:val="1"/>
      <w:numFmt w:val="decimal"/>
      <w:lvlText w:val="%7."/>
      <w:lvlJc w:val="left"/>
      <w:pPr>
        <w:tabs>
          <w:tab w:val="num" w:pos="5579"/>
        </w:tabs>
        <w:ind w:left="5579" w:hanging="360"/>
      </w:pPr>
    </w:lvl>
    <w:lvl w:ilvl="7" w:tplc="041B0019" w:tentative="1">
      <w:start w:val="1"/>
      <w:numFmt w:val="lowerLetter"/>
      <w:lvlText w:val="%8."/>
      <w:lvlJc w:val="left"/>
      <w:pPr>
        <w:tabs>
          <w:tab w:val="num" w:pos="6299"/>
        </w:tabs>
        <w:ind w:left="6299" w:hanging="360"/>
      </w:pPr>
    </w:lvl>
    <w:lvl w:ilvl="8" w:tplc="041B001B" w:tentative="1">
      <w:start w:val="1"/>
      <w:numFmt w:val="lowerRoman"/>
      <w:lvlText w:val="%9."/>
      <w:lvlJc w:val="right"/>
      <w:pPr>
        <w:tabs>
          <w:tab w:val="num" w:pos="7019"/>
        </w:tabs>
        <w:ind w:left="7019" w:hanging="180"/>
      </w:pPr>
    </w:lvl>
  </w:abstractNum>
  <w:abstractNum w:abstractNumId="12" w15:restartNumberingAfterBreak="0">
    <w:nsid w:val="08BE030D"/>
    <w:multiLevelType w:val="multilevel"/>
    <w:tmpl w:val="8FC28B42"/>
    <w:lvl w:ilvl="0">
      <w:start w:val="1"/>
      <w:numFmt w:val="decimal"/>
      <w:pStyle w:val="slovanzoznam"/>
      <w:lvlText w:val="%1."/>
      <w:lvlJc w:val="left"/>
      <w:pPr>
        <w:tabs>
          <w:tab w:val="num" w:pos="360"/>
        </w:tabs>
        <w:ind w:left="360" w:hanging="360"/>
      </w:pPr>
      <w:rPr>
        <w:rFonts w:hint="default"/>
      </w:rPr>
    </w:lvl>
    <w:lvl w:ilvl="1">
      <w:start w:val="6"/>
      <w:numFmt w:val="decimal"/>
      <w:lvlText w:val="%2."/>
      <w:lvlJc w:val="left"/>
      <w:pPr>
        <w:tabs>
          <w:tab w:val="num" w:pos="397"/>
        </w:tabs>
        <w:ind w:left="1440" w:hanging="110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AA17071"/>
    <w:multiLevelType w:val="multilevel"/>
    <w:tmpl w:val="041B001F"/>
    <w:lvl w:ilvl="0">
      <w:start w:val="1"/>
      <w:numFmt w:val="decimal"/>
      <w:lvlText w:val="%1."/>
      <w:lvlJc w:val="left"/>
      <w:pPr>
        <w:ind w:left="363" w:hanging="360"/>
      </w:pPr>
      <w:rPr>
        <w:b w:val="0"/>
      </w:rPr>
    </w:lvl>
    <w:lvl w:ilvl="1">
      <w:start w:val="1"/>
      <w:numFmt w:val="decimal"/>
      <w:lvlText w:val="%1.%2."/>
      <w:lvlJc w:val="left"/>
      <w:pPr>
        <w:ind w:left="795" w:hanging="432"/>
      </w:p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14" w15:restartNumberingAfterBreak="0">
    <w:nsid w:val="0D436998"/>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5" w15:restartNumberingAfterBreak="0">
    <w:nsid w:val="0E587DB0"/>
    <w:multiLevelType w:val="multilevel"/>
    <w:tmpl w:val="76389D92"/>
    <w:lvl w:ilvl="0">
      <w:start w:val="1"/>
      <w:numFmt w:val="decimal"/>
      <w:lvlText w:val="%1."/>
      <w:lvlJc w:val="left"/>
      <w:pPr>
        <w:tabs>
          <w:tab w:val="num" w:pos="196"/>
        </w:tabs>
        <w:ind w:left="196"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884"/>
        </w:tabs>
        <w:ind w:left="884" w:hanging="720"/>
      </w:pPr>
      <w:rPr>
        <w:rFonts w:hint="default"/>
      </w:rPr>
    </w:lvl>
    <w:lvl w:ilvl="3">
      <w:start w:val="1"/>
      <w:numFmt w:val="decimal"/>
      <w:isLgl/>
      <w:lvlText w:val="%1.%2.%3.%4"/>
      <w:lvlJc w:val="left"/>
      <w:pPr>
        <w:tabs>
          <w:tab w:val="num" w:pos="1408"/>
        </w:tabs>
        <w:ind w:left="1408" w:hanging="1080"/>
      </w:pPr>
      <w:rPr>
        <w:rFonts w:hint="default"/>
      </w:rPr>
    </w:lvl>
    <w:lvl w:ilvl="4">
      <w:start w:val="1"/>
      <w:numFmt w:val="decimal"/>
      <w:isLgl/>
      <w:lvlText w:val="%1.%2.%3.%4.%5"/>
      <w:lvlJc w:val="left"/>
      <w:pPr>
        <w:tabs>
          <w:tab w:val="num" w:pos="1572"/>
        </w:tabs>
        <w:ind w:left="1572" w:hanging="1080"/>
      </w:pPr>
      <w:rPr>
        <w:rFonts w:hint="default"/>
      </w:rPr>
    </w:lvl>
    <w:lvl w:ilvl="5">
      <w:start w:val="1"/>
      <w:numFmt w:val="decimal"/>
      <w:isLgl/>
      <w:lvlText w:val="%1.%2.%3.%4.%5.%6"/>
      <w:lvlJc w:val="left"/>
      <w:pPr>
        <w:tabs>
          <w:tab w:val="num" w:pos="2096"/>
        </w:tabs>
        <w:ind w:left="2096" w:hanging="1440"/>
      </w:pPr>
      <w:rPr>
        <w:rFonts w:hint="default"/>
      </w:rPr>
    </w:lvl>
    <w:lvl w:ilvl="6">
      <w:start w:val="1"/>
      <w:numFmt w:val="decimal"/>
      <w:isLgl/>
      <w:lvlText w:val="%1.%2.%3.%4.%5.%6.%7"/>
      <w:lvlJc w:val="left"/>
      <w:pPr>
        <w:tabs>
          <w:tab w:val="num" w:pos="2260"/>
        </w:tabs>
        <w:ind w:left="2260" w:hanging="1440"/>
      </w:pPr>
      <w:rPr>
        <w:rFonts w:hint="default"/>
      </w:rPr>
    </w:lvl>
    <w:lvl w:ilvl="7">
      <w:start w:val="1"/>
      <w:numFmt w:val="decimal"/>
      <w:isLgl/>
      <w:lvlText w:val="%1.%2.%3.%4.%5.%6.%7.%8"/>
      <w:lvlJc w:val="left"/>
      <w:pPr>
        <w:tabs>
          <w:tab w:val="num" w:pos="2784"/>
        </w:tabs>
        <w:ind w:left="2784" w:hanging="1800"/>
      </w:pPr>
      <w:rPr>
        <w:rFonts w:hint="default"/>
      </w:rPr>
    </w:lvl>
    <w:lvl w:ilvl="8">
      <w:start w:val="1"/>
      <w:numFmt w:val="decimal"/>
      <w:isLgl/>
      <w:lvlText w:val="%1.%2.%3.%4.%5.%6.%7.%8.%9"/>
      <w:lvlJc w:val="left"/>
      <w:pPr>
        <w:tabs>
          <w:tab w:val="num" w:pos="2948"/>
        </w:tabs>
        <w:ind w:left="2948" w:hanging="1800"/>
      </w:pPr>
      <w:rPr>
        <w:rFonts w:hint="default"/>
      </w:rPr>
    </w:lvl>
  </w:abstractNum>
  <w:abstractNum w:abstractNumId="16" w15:restartNumberingAfterBreak="0">
    <w:nsid w:val="0F9166CA"/>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7" w15:restartNumberingAfterBreak="0">
    <w:nsid w:val="110B1476"/>
    <w:multiLevelType w:val="hybridMultilevel"/>
    <w:tmpl w:val="8534A7F0"/>
    <w:lvl w:ilvl="0" w:tplc="041B0017">
      <w:start w:val="1"/>
      <w:numFmt w:val="lowerLetter"/>
      <w:lvlText w:val="%1)"/>
      <w:lvlJc w:val="left"/>
      <w:pPr>
        <w:ind w:left="1764" w:hanging="360"/>
      </w:pPr>
    </w:lvl>
    <w:lvl w:ilvl="1" w:tplc="041B0019">
      <w:start w:val="1"/>
      <w:numFmt w:val="lowerLetter"/>
      <w:lvlText w:val="%2."/>
      <w:lvlJc w:val="left"/>
      <w:pPr>
        <w:ind w:left="2484" w:hanging="360"/>
      </w:pPr>
    </w:lvl>
    <w:lvl w:ilvl="2" w:tplc="041B001B" w:tentative="1">
      <w:start w:val="1"/>
      <w:numFmt w:val="lowerRoman"/>
      <w:lvlText w:val="%3."/>
      <w:lvlJc w:val="right"/>
      <w:pPr>
        <w:ind w:left="3204" w:hanging="180"/>
      </w:pPr>
    </w:lvl>
    <w:lvl w:ilvl="3" w:tplc="041B000F" w:tentative="1">
      <w:start w:val="1"/>
      <w:numFmt w:val="decimal"/>
      <w:lvlText w:val="%4."/>
      <w:lvlJc w:val="left"/>
      <w:pPr>
        <w:ind w:left="3924" w:hanging="360"/>
      </w:pPr>
    </w:lvl>
    <w:lvl w:ilvl="4" w:tplc="041B0019" w:tentative="1">
      <w:start w:val="1"/>
      <w:numFmt w:val="lowerLetter"/>
      <w:lvlText w:val="%5."/>
      <w:lvlJc w:val="left"/>
      <w:pPr>
        <w:ind w:left="4644" w:hanging="360"/>
      </w:pPr>
    </w:lvl>
    <w:lvl w:ilvl="5" w:tplc="041B001B" w:tentative="1">
      <w:start w:val="1"/>
      <w:numFmt w:val="lowerRoman"/>
      <w:lvlText w:val="%6."/>
      <w:lvlJc w:val="right"/>
      <w:pPr>
        <w:ind w:left="5364" w:hanging="180"/>
      </w:pPr>
    </w:lvl>
    <w:lvl w:ilvl="6" w:tplc="041B000F" w:tentative="1">
      <w:start w:val="1"/>
      <w:numFmt w:val="decimal"/>
      <w:lvlText w:val="%7."/>
      <w:lvlJc w:val="left"/>
      <w:pPr>
        <w:ind w:left="6084" w:hanging="360"/>
      </w:pPr>
    </w:lvl>
    <w:lvl w:ilvl="7" w:tplc="041B0019" w:tentative="1">
      <w:start w:val="1"/>
      <w:numFmt w:val="lowerLetter"/>
      <w:lvlText w:val="%8."/>
      <w:lvlJc w:val="left"/>
      <w:pPr>
        <w:ind w:left="6804" w:hanging="360"/>
      </w:pPr>
    </w:lvl>
    <w:lvl w:ilvl="8" w:tplc="041B001B" w:tentative="1">
      <w:start w:val="1"/>
      <w:numFmt w:val="lowerRoman"/>
      <w:lvlText w:val="%9."/>
      <w:lvlJc w:val="right"/>
      <w:pPr>
        <w:ind w:left="7524" w:hanging="180"/>
      </w:pPr>
    </w:lvl>
  </w:abstractNum>
  <w:abstractNum w:abstractNumId="18" w15:restartNumberingAfterBreak="0">
    <w:nsid w:val="1274120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330521C"/>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0" w15:restartNumberingAfterBreak="0">
    <w:nsid w:val="13A37B5B"/>
    <w:multiLevelType w:val="multilevel"/>
    <w:tmpl w:val="80221366"/>
    <w:lvl w:ilvl="0">
      <w:start w:val="1"/>
      <w:numFmt w:val="decimal"/>
      <w:lvlText w:val="%1."/>
      <w:lvlJc w:val="left"/>
      <w:pPr>
        <w:tabs>
          <w:tab w:val="num" w:pos="900"/>
        </w:tabs>
        <w:ind w:left="900" w:hanging="540"/>
      </w:pPr>
      <w:rPr>
        <w:rFonts w:hint="default"/>
      </w:rPr>
    </w:lvl>
    <w:lvl w:ilvl="1">
      <w:start w:val="1"/>
      <w:numFmt w:val="decimal"/>
      <w:isLgl/>
      <w:lvlText w:val="%1.%2"/>
      <w:lvlJc w:val="left"/>
      <w:pPr>
        <w:tabs>
          <w:tab w:val="num" w:pos="2880"/>
        </w:tabs>
        <w:ind w:left="2880" w:hanging="360"/>
      </w:pPr>
      <w:rPr>
        <w:rFonts w:hint="default"/>
      </w:rPr>
    </w:lvl>
    <w:lvl w:ilvl="2">
      <w:start w:val="1"/>
      <w:numFmt w:val="decimal"/>
      <w:isLgl/>
      <w:lvlText w:val="%1.%2.%3"/>
      <w:lvlJc w:val="left"/>
      <w:pPr>
        <w:tabs>
          <w:tab w:val="num" w:pos="5400"/>
        </w:tabs>
        <w:ind w:left="5400" w:hanging="720"/>
      </w:pPr>
      <w:rPr>
        <w:rFonts w:hint="default"/>
      </w:rPr>
    </w:lvl>
    <w:lvl w:ilvl="3">
      <w:start w:val="1"/>
      <w:numFmt w:val="decimal"/>
      <w:isLgl/>
      <w:lvlText w:val="%1.%2.%3.%4"/>
      <w:lvlJc w:val="left"/>
      <w:pPr>
        <w:tabs>
          <w:tab w:val="num" w:pos="7920"/>
        </w:tabs>
        <w:ind w:left="7920" w:hanging="1080"/>
      </w:pPr>
      <w:rPr>
        <w:rFonts w:hint="default"/>
      </w:rPr>
    </w:lvl>
    <w:lvl w:ilvl="4">
      <w:start w:val="1"/>
      <w:numFmt w:val="decimal"/>
      <w:isLgl/>
      <w:lvlText w:val="%1.%2.%3.%4.%5"/>
      <w:lvlJc w:val="left"/>
      <w:pPr>
        <w:tabs>
          <w:tab w:val="num" w:pos="10080"/>
        </w:tabs>
        <w:ind w:left="10080" w:hanging="1080"/>
      </w:pPr>
      <w:rPr>
        <w:rFonts w:hint="default"/>
      </w:rPr>
    </w:lvl>
    <w:lvl w:ilvl="5">
      <w:start w:val="1"/>
      <w:numFmt w:val="decimal"/>
      <w:isLgl/>
      <w:lvlText w:val="%1.%2.%3.%4.%5.%6"/>
      <w:lvlJc w:val="left"/>
      <w:pPr>
        <w:tabs>
          <w:tab w:val="num" w:pos="12600"/>
        </w:tabs>
        <w:ind w:left="12600" w:hanging="1440"/>
      </w:pPr>
      <w:rPr>
        <w:rFonts w:hint="default"/>
      </w:rPr>
    </w:lvl>
    <w:lvl w:ilvl="6">
      <w:start w:val="1"/>
      <w:numFmt w:val="decimal"/>
      <w:isLgl/>
      <w:lvlText w:val="%1.%2.%3.%4.%5.%6.%7"/>
      <w:lvlJc w:val="left"/>
      <w:pPr>
        <w:tabs>
          <w:tab w:val="num" w:pos="14760"/>
        </w:tabs>
        <w:ind w:left="14760" w:hanging="1440"/>
      </w:pPr>
      <w:rPr>
        <w:rFonts w:hint="default"/>
      </w:rPr>
    </w:lvl>
    <w:lvl w:ilvl="7">
      <w:start w:val="1"/>
      <w:numFmt w:val="decimal"/>
      <w:isLgl/>
      <w:lvlText w:val="%1.%2.%3.%4.%5.%6.%7.%8"/>
      <w:lvlJc w:val="left"/>
      <w:pPr>
        <w:tabs>
          <w:tab w:val="num" w:pos="17280"/>
        </w:tabs>
        <w:ind w:left="17280" w:hanging="1800"/>
      </w:pPr>
      <w:rPr>
        <w:rFonts w:hint="default"/>
      </w:rPr>
    </w:lvl>
    <w:lvl w:ilvl="8">
      <w:start w:val="1"/>
      <w:numFmt w:val="decimal"/>
      <w:isLgl/>
      <w:lvlText w:val="%1.%2.%3.%4.%5.%6.%7.%8.%9"/>
      <w:lvlJc w:val="left"/>
      <w:pPr>
        <w:tabs>
          <w:tab w:val="num" w:pos="19440"/>
        </w:tabs>
        <w:ind w:left="19440" w:hanging="1800"/>
      </w:pPr>
      <w:rPr>
        <w:rFonts w:hint="default"/>
      </w:rPr>
    </w:lvl>
  </w:abstractNum>
  <w:abstractNum w:abstractNumId="21" w15:restartNumberingAfterBreak="0">
    <w:nsid w:val="143F584F"/>
    <w:multiLevelType w:val="multilevel"/>
    <w:tmpl w:val="4010314E"/>
    <w:lvl w:ilvl="0">
      <w:start w:val="1"/>
      <w:numFmt w:val="lowerLetter"/>
      <w:lvlText w:val="%1)"/>
      <w:lvlJc w:val="left"/>
      <w:pPr>
        <w:tabs>
          <w:tab w:val="num" w:pos="899"/>
        </w:tabs>
        <w:ind w:left="899" w:hanging="360"/>
      </w:pPr>
      <w:rPr>
        <w:rFonts w:hint="default"/>
      </w:rPr>
    </w:lvl>
    <w:lvl w:ilvl="1">
      <w:start w:val="1"/>
      <w:numFmt w:val="decimal"/>
      <w:lvlText w:val="%2."/>
      <w:lvlJc w:val="left"/>
      <w:pPr>
        <w:tabs>
          <w:tab w:val="num" w:pos="1619"/>
        </w:tabs>
        <w:ind w:left="1619" w:hanging="360"/>
      </w:pPr>
      <w:rPr>
        <w:rFonts w:hint="default"/>
      </w:rPr>
    </w:lvl>
    <w:lvl w:ilvl="2">
      <w:start w:val="1"/>
      <w:numFmt w:val="lowerLetter"/>
      <w:lvlText w:val="%3)"/>
      <w:lvlJc w:val="left"/>
      <w:pPr>
        <w:tabs>
          <w:tab w:val="num" w:pos="2339"/>
        </w:tabs>
        <w:ind w:left="2339" w:hanging="180"/>
      </w:pPr>
    </w:lvl>
    <w:lvl w:ilvl="3">
      <w:start w:val="1"/>
      <w:numFmt w:val="lowerRoman"/>
      <w:lvlText w:val="(%4)"/>
      <w:lvlJc w:val="left"/>
      <w:pPr>
        <w:tabs>
          <w:tab w:val="num" w:pos="3059"/>
        </w:tabs>
        <w:ind w:left="3059" w:hanging="360"/>
      </w:pPr>
      <w:rPr>
        <w:rFonts w:ascii="Arial Narrow" w:eastAsia="Times New Roman" w:hAnsi="Arial Narrow" w:cs="Arial" w:hint="default"/>
        <w:b w:val="0"/>
        <w:i w:val="0"/>
        <w:color w:val="000000"/>
        <w:sz w:val="22"/>
        <w:szCs w:val="22"/>
      </w:rPr>
    </w:lvl>
    <w:lvl w:ilvl="4" w:tentative="1">
      <w:start w:val="1"/>
      <w:numFmt w:val="lowerLetter"/>
      <w:lvlText w:val="%5."/>
      <w:lvlJc w:val="left"/>
      <w:pPr>
        <w:tabs>
          <w:tab w:val="num" w:pos="3779"/>
        </w:tabs>
        <w:ind w:left="3779" w:hanging="360"/>
      </w:pPr>
    </w:lvl>
    <w:lvl w:ilvl="5" w:tentative="1">
      <w:start w:val="1"/>
      <w:numFmt w:val="lowerRoman"/>
      <w:lvlText w:val="%6."/>
      <w:lvlJc w:val="right"/>
      <w:pPr>
        <w:tabs>
          <w:tab w:val="num" w:pos="4499"/>
        </w:tabs>
        <w:ind w:left="4499" w:hanging="180"/>
      </w:pPr>
    </w:lvl>
    <w:lvl w:ilvl="6" w:tentative="1">
      <w:start w:val="1"/>
      <w:numFmt w:val="decimal"/>
      <w:lvlText w:val="%7."/>
      <w:lvlJc w:val="left"/>
      <w:pPr>
        <w:tabs>
          <w:tab w:val="num" w:pos="5219"/>
        </w:tabs>
        <w:ind w:left="5219" w:hanging="360"/>
      </w:pPr>
    </w:lvl>
    <w:lvl w:ilvl="7" w:tentative="1">
      <w:start w:val="1"/>
      <w:numFmt w:val="lowerLetter"/>
      <w:lvlText w:val="%8."/>
      <w:lvlJc w:val="left"/>
      <w:pPr>
        <w:tabs>
          <w:tab w:val="num" w:pos="5939"/>
        </w:tabs>
        <w:ind w:left="5939" w:hanging="360"/>
      </w:pPr>
    </w:lvl>
    <w:lvl w:ilvl="8" w:tentative="1">
      <w:start w:val="1"/>
      <w:numFmt w:val="lowerRoman"/>
      <w:lvlText w:val="%9."/>
      <w:lvlJc w:val="right"/>
      <w:pPr>
        <w:tabs>
          <w:tab w:val="num" w:pos="6659"/>
        </w:tabs>
        <w:ind w:left="6659" w:hanging="180"/>
      </w:pPr>
    </w:lvl>
  </w:abstractNum>
  <w:abstractNum w:abstractNumId="22" w15:restartNumberingAfterBreak="0">
    <w:nsid w:val="14D96A2D"/>
    <w:multiLevelType w:val="multilevel"/>
    <w:tmpl w:val="3ED8389A"/>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ascii="Arial" w:eastAsia="Times New Roman" w:hAnsi="Arial" w:cs="Arial" w:hint="default"/>
        <w:b w:val="0"/>
        <w:i w:val="0"/>
        <w:color w:val="000000"/>
        <w:sz w:val="22"/>
        <w:szCs w:val="22"/>
      </w:rPr>
    </w:lvl>
    <w:lvl w:ilvl="3">
      <w:start w:val="1"/>
      <w:numFmt w:val="lowerRoman"/>
      <w:lvlText w:val="(%4)"/>
      <w:lvlJc w:val="left"/>
      <w:pPr>
        <w:ind w:left="1728" w:hanging="648"/>
      </w:pPr>
      <w:rPr>
        <w:rFonts w:ascii="Arial" w:eastAsia="Times New Roman" w:hAnsi="Arial" w:cs="Arial" w:hint="default"/>
        <w:b w:val="0"/>
        <w:i w:val="0"/>
        <w:color w:val="00000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56A2B00"/>
    <w:multiLevelType w:val="hybridMultilevel"/>
    <w:tmpl w:val="A9327E30"/>
    <w:lvl w:ilvl="0" w:tplc="F1804160">
      <w:start w:val="1"/>
      <w:numFmt w:val="decimal"/>
      <w:lvlText w:val="%1."/>
      <w:lvlJc w:val="left"/>
      <w:pPr>
        <w:tabs>
          <w:tab w:val="num" w:pos="900"/>
        </w:tabs>
        <w:ind w:left="900" w:hanging="54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7455670"/>
    <w:multiLevelType w:val="multilevel"/>
    <w:tmpl w:val="76389D92"/>
    <w:lvl w:ilvl="0">
      <w:start w:val="1"/>
      <w:numFmt w:val="decimal"/>
      <w:lvlText w:val="%1."/>
      <w:lvlJc w:val="left"/>
      <w:pPr>
        <w:tabs>
          <w:tab w:val="num" w:pos="196"/>
        </w:tabs>
        <w:ind w:left="196"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884"/>
        </w:tabs>
        <w:ind w:left="884" w:hanging="720"/>
      </w:pPr>
      <w:rPr>
        <w:rFonts w:hint="default"/>
      </w:rPr>
    </w:lvl>
    <w:lvl w:ilvl="3">
      <w:start w:val="1"/>
      <w:numFmt w:val="decimal"/>
      <w:isLgl/>
      <w:lvlText w:val="%1.%2.%3.%4"/>
      <w:lvlJc w:val="left"/>
      <w:pPr>
        <w:tabs>
          <w:tab w:val="num" w:pos="1408"/>
        </w:tabs>
        <w:ind w:left="1408" w:hanging="1080"/>
      </w:pPr>
      <w:rPr>
        <w:rFonts w:hint="default"/>
      </w:rPr>
    </w:lvl>
    <w:lvl w:ilvl="4">
      <w:start w:val="1"/>
      <w:numFmt w:val="decimal"/>
      <w:isLgl/>
      <w:lvlText w:val="%1.%2.%3.%4.%5"/>
      <w:lvlJc w:val="left"/>
      <w:pPr>
        <w:tabs>
          <w:tab w:val="num" w:pos="1572"/>
        </w:tabs>
        <w:ind w:left="1572" w:hanging="1080"/>
      </w:pPr>
      <w:rPr>
        <w:rFonts w:hint="default"/>
      </w:rPr>
    </w:lvl>
    <w:lvl w:ilvl="5">
      <w:start w:val="1"/>
      <w:numFmt w:val="decimal"/>
      <w:isLgl/>
      <w:lvlText w:val="%1.%2.%3.%4.%5.%6"/>
      <w:lvlJc w:val="left"/>
      <w:pPr>
        <w:tabs>
          <w:tab w:val="num" w:pos="2096"/>
        </w:tabs>
        <w:ind w:left="2096" w:hanging="1440"/>
      </w:pPr>
      <w:rPr>
        <w:rFonts w:hint="default"/>
      </w:rPr>
    </w:lvl>
    <w:lvl w:ilvl="6">
      <w:start w:val="1"/>
      <w:numFmt w:val="decimal"/>
      <w:isLgl/>
      <w:lvlText w:val="%1.%2.%3.%4.%5.%6.%7"/>
      <w:lvlJc w:val="left"/>
      <w:pPr>
        <w:tabs>
          <w:tab w:val="num" w:pos="2260"/>
        </w:tabs>
        <w:ind w:left="2260" w:hanging="1440"/>
      </w:pPr>
      <w:rPr>
        <w:rFonts w:hint="default"/>
      </w:rPr>
    </w:lvl>
    <w:lvl w:ilvl="7">
      <w:start w:val="1"/>
      <w:numFmt w:val="decimal"/>
      <w:isLgl/>
      <w:lvlText w:val="%1.%2.%3.%4.%5.%6.%7.%8"/>
      <w:lvlJc w:val="left"/>
      <w:pPr>
        <w:tabs>
          <w:tab w:val="num" w:pos="2784"/>
        </w:tabs>
        <w:ind w:left="2784" w:hanging="1800"/>
      </w:pPr>
      <w:rPr>
        <w:rFonts w:hint="default"/>
      </w:rPr>
    </w:lvl>
    <w:lvl w:ilvl="8">
      <w:start w:val="1"/>
      <w:numFmt w:val="decimal"/>
      <w:isLgl/>
      <w:lvlText w:val="%1.%2.%3.%4.%5.%6.%7.%8.%9"/>
      <w:lvlJc w:val="left"/>
      <w:pPr>
        <w:tabs>
          <w:tab w:val="num" w:pos="2948"/>
        </w:tabs>
        <w:ind w:left="2948" w:hanging="1800"/>
      </w:pPr>
      <w:rPr>
        <w:rFonts w:hint="default"/>
      </w:rPr>
    </w:lvl>
  </w:abstractNum>
  <w:abstractNum w:abstractNumId="25" w15:restartNumberingAfterBreak="0">
    <w:nsid w:val="17A302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7C472EA"/>
    <w:multiLevelType w:val="hybridMultilevel"/>
    <w:tmpl w:val="67F46696"/>
    <w:lvl w:ilvl="0" w:tplc="FFFFFFFF">
      <w:start w:val="1"/>
      <w:numFmt w:val="decimal"/>
      <w:lvlText w:val="%1."/>
      <w:lvlJc w:val="left"/>
      <w:pPr>
        <w:tabs>
          <w:tab w:val="num" w:pos="720"/>
        </w:tabs>
        <w:ind w:left="720" w:hanging="360"/>
      </w:pPr>
      <w:rPr>
        <w:rFonts w:ascii="Arial" w:hAnsi="Arial" w:cs="Arial" w:hint="default"/>
        <w:b w:val="0"/>
        <w:sz w:val="22"/>
        <w:szCs w:val="22"/>
      </w:rPr>
    </w:lvl>
    <w:lvl w:ilvl="1" w:tplc="3EC80264">
      <w:numFmt w:val="bullet"/>
      <w:lvlText w:val="-"/>
      <w:lvlJc w:val="left"/>
      <w:pPr>
        <w:tabs>
          <w:tab w:val="num" w:pos="1440"/>
        </w:tabs>
        <w:ind w:left="1440" w:hanging="360"/>
      </w:pPr>
      <w:rPr>
        <w:rFonts w:ascii="Thorndale" w:eastAsia="Times New Roman" w:hAnsi="Thorndale" w:hint="default"/>
        <w:b w:val="0"/>
      </w:rPr>
    </w:lvl>
    <w:lvl w:ilvl="2" w:tplc="DD9E8EE4">
      <w:start w:val="1"/>
      <w:numFmt w:val="lowerLetter"/>
      <w:lvlText w:val="%3)"/>
      <w:lvlJc w:val="left"/>
      <w:pPr>
        <w:ind w:left="502"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18150A71"/>
    <w:multiLevelType w:val="hybridMultilevel"/>
    <w:tmpl w:val="275AF40E"/>
    <w:lvl w:ilvl="0" w:tplc="A100037C">
      <w:start w:val="1"/>
      <w:numFmt w:val="lowerLetter"/>
      <w:lvlText w:val="%1)"/>
      <w:lvlJc w:val="left"/>
      <w:pPr>
        <w:ind w:left="1962" w:hanging="360"/>
      </w:pPr>
      <w:rPr>
        <w:rFonts w:cs="Times New Roman" w:hint="default"/>
        <w:b w:val="0"/>
        <w:i w:val="0"/>
        <w:color w:val="000000"/>
        <w:sz w:val="22"/>
        <w:szCs w:val="22"/>
      </w:rPr>
    </w:lvl>
    <w:lvl w:ilvl="1" w:tplc="041B0019">
      <w:start w:val="1"/>
      <w:numFmt w:val="lowerLetter"/>
      <w:lvlText w:val="%2."/>
      <w:lvlJc w:val="left"/>
      <w:pPr>
        <w:ind w:left="2682" w:hanging="360"/>
      </w:pPr>
    </w:lvl>
    <w:lvl w:ilvl="2" w:tplc="041B001B" w:tentative="1">
      <w:start w:val="1"/>
      <w:numFmt w:val="lowerRoman"/>
      <w:lvlText w:val="%3."/>
      <w:lvlJc w:val="right"/>
      <w:pPr>
        <w:ind w:left="3402" w:hanging="180"/>
      </w:pPr>
    </w:lvl>
    <w:lvl w:ilvl="3" w:tplc="041B000F" w:tentative="1">
      <w:start w:val="1"/>
      <w:numFmt w:val="decimal"/>
      <w:lvlText w:val="%4."/>
      <w:lvlJc w:val="left"/>
      <w:pPr>
        <w:ind w:left="4122" w:hanging="360"/>
      </w:pPr>
    </w:lvl>
    <w:lvl w:ilvl="4" w:tplc="041B0019" w:tentative="1">
      <w:start w:val="1"/>
      <w:numFmt w:val="lowerLetter"/>
      <w:lvlText w:val="%5."/>
      <w:lvlJc w:val="left"/>
      <w:pPr>
        <w:ind w:left="4842" w:hanging="360"/>
      </w:pPr>
    </w:lvl>
    <w:lvl w:ilvl="5" w:tplc="041B001B" w:tentative="1">
      <w:start w:val="1"/>
      <w:numFmt w:val="lowerRoman"/>
      <w:lvlText w:val="%6."/>
      <w:lvlJc w:val="right"/>
      <w:pPr>
        <w:ind w:left="5562" w:hanging="180"/>
      </w:pPr>
    </w:lvl>
    <w:lvl w:ilvl="6" w:tplc="041B000F" w:tentative="1">
      <w:start w:val="1"/>
      <w:numFmt w:val="decimal"/>
      <w:lvlText w:val="%7."/>
      <w:lvlJc w:val="left"/>
      <w:pPr>
        <w:ind w:left="6282" w:hanging="360"/>
      </w:pPr>
    </w:lvl>
    <w:lvl w:ilvl="7" w:tplc="041B0019" w:tentative="1">
      <w:start w:val="1"/>
      <w:numFmt w:val="lowerLetter"/>
      <w:lvlText w:val="%8."/>
      <w:lvlJc w:val="left"/>
      <w:pPr>
        <w:ind w:left="7002" w:hanging="360"/>
      </w:pPr>
    </w:lvl>
    <w:lvl w:ilvl="8" w:tplc="041B001B" w:tentative="1">
      <w:start w:val="1"/>
      <w:numFmt w:val="lowerRoman"/>
      <w:lvlText w:val="%9."/>
      <w:lvlJc w:val="right"/>
      <w:pPr>
        <w:ind w:left="7722" w:hanging="180"/>
      </w:pPr>
    </w:lvl>
  </w:abstractNum>
  <w:abstractNum w:abstractNumId="28" w15:restartNumberingAfterBreak="0">
    <w:nsid w:val="184D05B9"/>
    <w:multiLevelType w:val="multilevel"/>
    <w:tmpl w:val="79E60CE8"/>
    <w:lvl w:ilvl="0">
      <w:start w:val="1"/>
      <w:numFmt w:val="decimal"/>
      <w:lvlText w:val="%1."/>
      <w:lvlJc w:val="left"/>
      <w:pPr>
        <w:tabs>
          <w:tab w:val="num" w:pos="179"/>
        </w:tabs>
        <w:ind w:left="179" w:hanging="360"/>
      </w:pPr>
      <w:rPr>
        <w:rFonts w:hint="default"/>
      </w:rPr>
    </w:lvl>
    <w:lvl w:ilvl="1">
      <w:start w:val="1"/>
      <w:numFmt w:val="lowerLetter"/>
      <w:lvlText w:val="%2."/>
      <w:lvlJc w:val="left"/>
      <w:pPr>
        <w:tabs>
          <w:tab w:val="num" w:pos="180"/>
        </w:tabs>
        <w:ind w:left="180" w:hanging="360"/>
      </w:pPr>
      <w:rPr>
        <w:rFonts w:hint="default"/>
      </w:rPr>
    </w:lvl>
    <w:lvl w:ilvl="2">
      <w:start w:val="1"/>
      <w:numFmt w:val="decimal"/>
      <w:isLgl/>
      <w:lvlText w:val="%1.%2.%3"/>
      <w:lvlJc w:val="left"/>
      <w:pPr>
        <w:tabs>
          <w:tab w:val="num" w:pos="541"/>
        </w:tabs>
        <w:ind w:left="541" w:hanging="720"/>
      </w:pPr>
      <w:rPr>
        <w:rFonts w:hint="default"/>
        <w:color w:val="auto"/>
      </w:rPr>
    </w:lvl>
    <w:lvl w:ilvl="3">
      <w:start w:val="1"/>
      <w:numFmt w:val="decimal"/>
      <w:isLgl/>
      <w:lvlText w:val="%1.%2.%3.%4"/>
      <w:lvlJc w:val="left"/>
      <w:pPr>
        <w:tabs>
          <w:tab w:val="num" w:pos="902"/>
        </w:tabs>
        <w:ind w:left="902" w:hanging="1080"/>
      </w:pPr>
      <w:rPr>
        <w:rFonts w:hint="default"/>
        <w:color w:val="auto"/>
      </w:rPr>
    </w:lvl>
    <w:lvl w:ilvl="4">
      <w:start w:val="1"/>
      <w:numFmt w:val="decimal"/>
      <w:isLgl/>
      <w:lvlText w:val="%1.%2.%3.%4.%5"/>
      <w:lvlJc w:val="left"/>
      <w:pPr>
        <w:tabs>
          <w:tab w:val="num" w:pos="903"/>
        </w:tabs>
        <w:ind w:left="903" w:hanging="1080"/>
      </w:pPr>
      <w:rPr>
        <w:rFonts w:hint="default"/>
        <w:color w:val="auto"/>
      </w:rPr>
    </w:lvl>
    <w:lvl w:ilvl="5">
      <w:start w:val="1"/>
      <w:numFmt w:val="decimal"/>
      <w:isLgl/>
      <w:lvlText w:val="%1.%2.%3.%4.%5.%6"/>
      <w:lvlJc w:val="left"/>
      <w:pPr>
        <w:tabs>
          <w:tab w:val="num" w:pos="1264"/>
        </w:tabs>
        <w:ind w:left="1264" w:hanging="1440"/>
      </w:pPr>
      <w:rPr>
        <w:rFonts w:hint="default"/>
        <w:color w:val="auto"/>
      </w:rPr>
    </w:lvl>
    <w:lvl w:ilvl="6">
      <w:start w:val="1"/>
      <w:numFmt w:val="decimal"/>
      <w:isLgl/>
      <w:lvlText w:val="%1.%2.%3.%4.%5.%6.%7"/>
      <w:lvlJc w:val="left"/>
      <w:pPr>
        <w:tabs>
          <w:tab w:val="num" w:pos="1265"/>
        </w:tabs>
        <w:ind w:left="1265" w:hanging="1440"/>
      </w:pPr>
      <w:rPr>
        <w:rFonts w:hint="default"/>
        <w:color w:val="auto"/>
      </w:rPr>
    </w:lvl>
    <w:lvl w:ilvl="7">
      <w:start w:val="1"/>
      <w:numFmt w:val="decimal"/>
      <w:isLgl/>
      <w:lvlText w:val="%1.%2.%3.%4.%5.%6.%7.%8"/>
      <w:lvlJc w:val="left"/>
      <w:pPr>
        <w:tabs>
          <w:tab w:val="num" w:pos="1626"/>
        </w:tabs>
        <w:ind w:left="1626" w:hanging="1800"/>
      </w:pPr>
      <w:rPr>
        <w:rFonts w:hint="default"/>
        <w:color w:val="auto"/>
      </w:rPr>
    </w:lvl>
    <w:lvl w:ilvl="8">
      <w:start w:val="1"/>
      <w:numFmt w:val="decimal"/>
      <w:isLgl/>
      <w:lvlText w:val="%1.%2.%3.%4.%5.%6.%7.%8.%9"/>
      <w:lvlJc w:val="left"/>
      <w:pPr>
        <w:tabs>
          <w:tab w:val="num" w:pos="1627"/>
        </w:tabs>
        <w:ind w:left="1627" w:hanging="1800"/>
      </w:pPr>
      <w:rPr>
        <w:rFonts w:hint="default"/>
        <w:color w:val="auto"/>
      </w:rPr>
    </w:lvl>
  </w:abstractNum>
  <w:abstractNum w:abstractNumId="29" w15:restartNumberingAfterBreak="0">
    <w:nsid w:val="19503C7C"/>
    <w:multiLevelType w:val="hybridMultilevel"/>
    <w:tmpl w:val="5D863D58"/>
    <w:lvl w:ilvl="0" w:tplc="C7D6165E">
      <w:start w:val="1"/>
      <w:numFmt w:val="bullet"/>
      <w:lvlText w:val=""/>
      <w:lvlJc w:val="left"/>
      <w:pPr>
        <w:ind w:left="1069" w:hanging="360"/>
      </w:pPr>
      <w:rPr>
        <w:rFonts w:ascii="Symbol" w:hAnsi="Symbol" w:hint="default"/>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0" w15:restartNumberingAfterBreak="0">
    <w:nsid w:val="19883634"/>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1" w15:restartNumberingAfterBreak="0">
    <w:nsid w:val="1A670D12"/>
    <w:multiLevelType w:val="multilevel"/>
    <w:tmpl w:val="4010314E"/>
    <w:lvl w:ilvl="0">
      <w:start w:val="1"/>
      <w:numFmt w:val="lowerLetter"/>
      <w:lvlText w:val="%1)"/>
      <w:lvlJc w:val="left"/>
      <w:pPr>
        <w:tabs>
          <w:tab w:val="num" w:pos="899"/>
        </w:tabs>
        <w:ind w:left="899" w:hanging="360"/>
      </w:pPr>
      <w:rPr>
        <w:rFonts w:hint="default"/>
      </w:rPr>
    </w:lvl>
    <w:lvl w:ilvl="1">
      <w:start w:val="1"/>
      <w:numFmt w:val="decimal"/>
      <w:lvlText w:val="%2."/>
      <w:lvlJc w:val="left"/>
      <w:pPr>
        <w:tabs>
          <w:tab w:val="num" w:pos="1619"/>
        </w:tabs>
        <w:ind w:left="1619" w:hanging="360"/>
      </w:pPr>
      <w:rPr>
        <w:rFonts w:hint="default"/>
      </w:rPr>
    </w:lvl>
    <w:lvl w:ilvl="2">
      <w:start w:val="1"/>
      <w:numFmt w:val="lowerLetter"/>
      <w:lvlText w:val="%3)"/>
      <w:lvlJc w:val="left"/>
      <w:pPr>
        <w:tabs>
          <w:tab w:val="num" w:pos="2339"/>
        </w:tabs>
        <w:ind w:left="2339" w:hanging="180"/>
      </w:pPr>
    </w:lvl>
    <w:lvl w:ilvl="3">
      <w:start w:val="1"/>
      <w:numFmt w:val="lowerRoman"/>
      <w:lvlText w:val="(%4)"/>
      <w:lvlJc w:val="left"/>
      <w:pPr>
        <w:tabs>
          <w:tab w:val="num" w:pos="3059"/>
        </w:tabs>
        <w:ind w:left="3059" w:hanging="360"/>
      </w:pPr>
      <w:rPr>
        <w:rFonts w:ascii="Arial Narrow" w:eastAsia="Times New Roman" w:hAnsi="Arial Narrow" w:cs="Arial" w:hint="default"/>
        <w:b w:val="0"/>
        <w:i w:val="0"/>
        <w:color w:val="000000"/>
        <w:sz w:val="22"/>
        <w:szCs w:val="22"/>
      </w:rPr>
    </w:lvl>
    <w:lvl w:ilvl="4" w:tentative="1">
      <w:start w:val="1"/>
      <w:numFmt w:val="lowerLetter"/>
      <w:lvlText w:val="%5."/>
      <w:lvlJc w:val="left"/>
      <w:pPr>
        <w:tabs>
          <w:tab w:val="num" w:pos="3779"/>
        </w:tabs>
        <w:ind w:left="3779" w:hanging="360"/>
      </w:pPr>
    </w:lvl>
    <w:lvl w:ilvl="5" w:tentative="1">
      <w:start w:val="1"/>
      <w:numFmt w:val="lowerRoman"/>
      <w:lvlText w:val="%6."/>
      <w:lvlJc w:val="right"/>
      <w:pPr>
        <w:tabs>
          <w:tab w:val="num" w:pos="4499"/>
        </w:tabs>
        <w:ind w:left="4499" w:hanging="180"/>
      </w:pPr>
    </w:lvl>
    <w:lvl w:ilvl="6" w:tentative="1">
      <w:start w:val="1"/>
      <w:numFmt w:val="decimal"/>
      <w:lvlText w:val="%7."/>
      <w:lvlJc w:val="left"/>
      <w:pPr>
        <w:tabs>
          <w:tab w:val="num" w:pos="5219"/>
        </w:tabs>
        <w:ind w:left="5219" w:hanging="360"/>
      </w:pPr>
    </w:lvl>
    <w:lvl w:ilvl="7" w:tentative="1">
      <w:start w:val="1"/>
      <w:numFmt w:val="lowerLetter"/>
      <w:lvlText w:val="%8."/>
      <w:lvlJc w:val="left"/>
      <w:pPr>
        <w:tabs>
          <w:tab w:val="num" w:pos="5939"/>
        </w:tabs>
        <w:ind w:left="5939" w:hanging="360"/>
      </w:pPr>
    </w:lvl>
    <w:lvl w:ilvl="8" w:tentative="1">
      <w:start w:val="1"/>
      <w:numFmt w:val="lowerRoman"/>
      <w:lvlText w:val="%9."/>
      <w:lvlJc w:val="right"/>
      <w:pPr>
        <w:tabs>
          <w:tab w:val="num" w:pos="6659"/>
        </w:tabs>
        <w:ind w:left="6659" w:hanging="180"/>
      </w:pPr>
    </w:lvl>
  </w:abstractNum>
  <w:abstractNum w:abstractNumId="32" w15:restartNumberingAfterBreak="0">
    <w:nsid w:val="1BB07115"/>
    <w:multiLevelType w:val="multilevel"/>
    <w:tmpl w:val="42B8EE1E"/>
    <w:lvl w:ilvl="0">
      <w:start w:val="1"/>
      <w:numFmt w:val="decimal"/>
      <w:lvlText w:val="%1."/>
      <w:lvlJc w:val="left"/>
      <w:pPr>
        <w:tabs>
          <w:tab w:val="num" w:pos="914"/>
        </w:tabs>
        <w:ind w:left="914" w:hanging="375"/>
      </w:pPr>
      <w:rPr>
        <w:rFonts w:hint="default"/>
        <w:color w:val="auto"/>
      </w:rPr>
    </w:lvl>
    <w:lvl w:ilvl="1">
      <w:start w:val="1"/>
      <w:numFmt w:val="decimal"/>
      <w:isLgl/>
      <w:lvlText w:val="%1.%2"/>
      <w:lvlJc w:val="left"/>
      <w:pPr>
        <w:tabs>
          <w:tab w:val="num" w:pos="899"/>
        </w:tabs>
        <w:ind w:left="899" w:hanging="360"/>
      </w:pPr>
      <w:rPr>
        <w:rFonts w:hint="default"/>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619"/>
        </w:tabs>
        <w:ind w:left="1619" w:hanging="108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979"/>
        </w:tabs>
        <w:ind w:left="1979" w:hanging="1440"/>
      </w:pPr>
      <w:rPr>
        <w:rFonts w:hint="default"/>
      </w:rPr>
    </w:lvl>
    <w:lvl w:ilvl="6">
      <w:start w:val="1"/>
      <w:numFmt w:val="decimal"/>
      <w:isLgl/>
      <w:lvlText w:val="%1.%2.%3.%4.%5.%6.%7"/>
      <w:lvlJc w:val="left"/>
      <w:pPr>
        <w:tabs>
          <w:tab w:val="num" w:pos="1979"/>
        </w:tabs>
        <w:ind w:left="1979" w:hanging="1440"/>
      </w:pPr>
      <w:rPr>
        <w:rFonts w:hint="default"/>
      </w:rPr>
    </w:lvl>
    <w:lvl w:ilvl="7">
      <w:start w:val="1"/>
      <w:numFmt w:val="decimal"/>
      <w:isLgl/>
      <w:lvlText w:val="%1.%2.%3.%4.%5.%6.%7.%8"/>
      <w:lvlJc w:val="left"/>
      <w:pPr>
        <w:tabs>
          <w:tab w:val="num" w:pos="2339"/>
        </w:tabs>
        <w:ind w:left="2339" w:hanging="1800"/>
      </w:pPr>
      <w:rPr>
        <w:rFonts w:hint="default"/>
      </w:rPr>
    </w:lvl>
    <w:lvl w:ilvl="8">
      <w:start w:val="1"/>
      <w:numFmt w:val="decimal"/>
      <w:isLgl/>
      <w:lvlText w:val="%1.%2.%3.%4.%5.%6.%7.%8.%9"/>
      <w:lvlJc w:val="left"/>
      <w:pPr>
        <w:tabs>
          <w:tab w:val="num" w:pos="2339"/>
        </w:tabs>
        <w:ind w:left="2339" w:hanging="1800"/>
      </w:pPr>
      <w:rPr>
        <w:rFonts w:hint="default"/>
      </w:rPr>
    </w:lvl>
  </w:abstractNum>
  <w:abstractNum w:abstractNumId="33" w15:restartNumberingAfterBreak="0">
    <w:nsid w:val="1CD549D6"/>
    <w:multiLevelType w:val="multilevel"/>
    <w:tmpl w:val="E55239F0"/>
    <w:lvl w:ilvl="0">
      <w:start w:val="1"/>
      <w:numFmt w:val="upperRoman"/>
      <w:lvlText w:val="Článok %1."/>
      <w:lvlJc w:val="left"/>
      <w:pPr>
        <w:ind w:left="5747" w:hanging="360"/>
      </w:pPr>
      <w:rPr>
        <w:rFonts w:hint="default"/>
        <w:b/>
        <w:sz w:val="3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1D59123E"/>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1FD72D16"/>
    <w:multiLevelType w:val="hybridMultilevel"/>
    <w:tmpl w:val="59B87614"/>
    <w:lvl w:ilvl="0" w:tplc="BE401CB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1FDF61B6"/>
    <w:multiLevelType w:val="hybridMultilevel"/>
    <w:tmpl w:val="7E40DE1C"/>
    <w:lvl w:ilvl="0" w:tplc="FCA6F77C">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17">
      <w:start w:val="1"/>
      <w:numFmt w:val="lowerLetter"/>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2363405F"/>
    <w:multiLevelType w:val="singleLevel"/>
    <w:tmpl w:val="E7949A6A"/>
    <w:lvl w:ilvl="0">
      <w:start w:val="1"/>
      <w:numFmt w:val="lowerLetter"/>
      <w:lvlText w:val="%1)"/>
      <w:lvlJc w:val="left"/>
      <w:pPr>
        <w:tabs>
          <w:tab w:val="num" w:pos="644"/>
        </w:tabs>
        <w:ind w:left="644" w:hanging="360"/>
      </w:pPr>
      <w:rPr>
        <w:b w:val="0"/>
        <w:i w:val="0"/>
        <w:u w:val="none"/>
      </w:rPr>
    </w:lvl>
  </w:abstractNum>
  <w:abstractNum w:abstractNumId="38" w15:restartNumberingAfterBreak="0">
    <w:nsid w:val="23B22418"/>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9" w15:restartNumberingAfterBreak="0">
    <w:nsid w:val="24760BDD"/>
    <w:multiLevelType w:val="multilevel"/>
    <w:tmpl w:val="CE563B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253931AB"/>
    <w:multiLevelType w:val="hybridMultilevel"/>
    <w:tmpl w:val="06B4A988"/>
    <w:lvl w:ilvl="0" w:tplc="A5A060A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276A47BF"/>
    <w:multiLevelType w:val="multilevel"/>
    <w:tmpl w:val="42B8EE1E"/>
    <w:lvl w:ilvl="0">
      <w:start w:val="1"/>
      <w:numFmt w:val="decimal"/>
      <w:lvlText w:val="%1."/>
      <w:lvlJc w:val="left"/>
      <w:pPr>
        <w:tabs>
          <w:tab w:val="num" w:pos="914"/>
        </w:tabs>
        <w:ind w:left="914" w:hanging="375"/>
      </w:pPr>
      <w:rPr>
        <w:rFonts w:hint="default"/>
        <w:color w:val="auto"/>
      </w:rPr>
    </w:lvl>
    <w:lvl w:ilvl="1">
      <w:start w:val="1"/>
      <w:numFmt w:val="decimal"/>
      <w:isLgl/>
      <w:lvlText w:val="%1.%2"/>
      <w:lvlJc w:val="left"/>
      <w:pPr>
        <w:tabs>
          <w:tab w:val="num" w:pos="899"/>
        </w:tabs>
        <w:ind w:left="899" w:hanging="360"/>
      </w:pPr>
      <w:rPr>
        <w:rFonts w:hint="default"/>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619"/>
        </w:tabs>
        <w:ind w:left="1619" w:hanging="108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979"/>
        </w:tabs>
        <w:ind w:left="1979" w:hanging="1440"/>
      </w:pPr>
      <w:rPr>
        <w:rFonts w:hint="default"/>
      </w:rPr>
    </w:lvl>
    <w:lvl w:ilvl="6">
      <w:start w:val="1"/>
      <w:numFmt w:val="decimal"/>
      <w:isLgl/>
      <w:lvlText w:val="%1.%2.%3.%4.%5.%6.%7"/>
      <w:lvlJc w:val="left"/>
      <w:pPr>
        <w:tabs>
          <w:tab w:val="num" w:pos="1979"/>
        </w:tabs>
        <w:ind w:left="1979" w:hanging="1440"/>
      </w:pPr>
      <w:rPr>
        <w:rFonts w:hint="default"/>
      </w:rPr>
    </w:lvl>
    <w:lvl w:ilvl="7">
      <w:start w:val="1"/>
      <w:numFmt w:val="decimal"/>
      <w:isLgl/>
      <w:lvlText w:val="%1.%2.%3.%4.%5.%6.%7.%8"/>
      <w:lvlJc w:val="left"/>
      <w:pPr>
        <w:tabs>
          <w:tab w:val="num" w:pos="2339"/>
        </w:tabs>
        <w:ind w:left="2339" w:hanging="1800"/>
      </w:pPr>
      <w:rPr>
        <w:rFonts w:hint="default"/>
      </w:rPr>
    </w:lvl>
    <w:lvl w:ilvl="8">
      <w:start w:val="1"/>
      <w:numFmt w:val="decimal"/>
      <w:isLgl/>
      <w:lvlText w:val="%1.%2.%3.%4.%5.%6.%7.%8.%9"/>
      <w:lvlJc w:val="left"/>
      <w:pPr>
        <w:tabs>
          <w:tab w:val="num" w:pos="2339"/>
        </w:tabs>
        <w:ind w:left="2339" w:hanging="1800"/>
      </w:pPr>
      <w:rPr>
        <w:rFonts w:hint="default"/>
      </w:rPr>
    </w:lvl>
  </w:abstractNum>
  <w:abstractNum w:abstractNumId="42" w15:restartNumberingAfterBreak="0">
    <w:nsid w:val="2A8B4BE4"/>
    <w:multiLevelType w:val="multilevel"/>
    <w:tmpl w:val="72326C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360"/>
        </w:tabs>
        <w:ind w:left="360" w:hanging="1800"/>
      </w:pPr>
      <w:rPr>
        <w:rFonts w:hint="default"/>
      </w:rPr>
    </w:lvl>
  </w:abstractNum>
  <w:abstractNum w:abstractNumId="43" w15:restartNumberingAfterBreak="0">
    <w:nsid w:val="2ACD3C62"/>
    <w:multiLevelType w:val="hybridMultilevel"/>
    <w:tmpl w:val="4532DC7A"/>
    <w:lvl w:ilvl="0" w:tplc="FFFFFFFF">
      <w:start w:val="1"/>
      <w:numFmt w:val="bullet"/>
      <w:lvlText w:val="-"/>
      <w:lvlJc w:val="left"/>
      <w:pPr>
        <w:tabs>
          <w:tab w:val="num" w:pos="1950"/>
        </w:tabs>
        <w:ind w:left="1950" w:hanging="870"/>
      </w:pPr>
      <w:rPr>
        <w:rFonts w:ascii="Arial" w:eastAsia="Times New Roman" w:hAnsi="Arial" w:cs="Arial" w:hint="default"/>
      </w:rPr>
    </w:lvl>
    <w:lvl w:ilvl="1" w:tplc="1FA8F190">
      <w:start w:val="1"/>
      <w:numFmt w:val="decimal"/>
      <w:lvlText w:val="%2."/>
      <w:lvlJc w:val="left"/>
      <w:pPr>
        <w:tabs>
          <w:tab w:val="num" w:pos="720"/>
        </w:tabs>
        <w:ind w:left="720" w:hanging="360"/>
      </w:pPr>
      <w:rPr>
        <w:rFonts w:hint="default"/>
      </w:rPr>
    </w:lvl>
    <w:lvl w:ilvl="2" w:tplc="FFFFFFFF" w:tentative="1">
      <w:start w:val="1"/>
      <w:numFmt w:val="bullet"/>
      <w:lvlText w:val=""/>
      <w:lvlJc w:val="left"/>
      <w:pPr>
        <w:tabs>
          <w:tab w:val="num" w:pos="1260"/>
        </w:tabs>
        <w:ind w:left="1260" w:hanging="360"/>
      </w:pPr>
      <w:rPr>
        <w:rFonts w:ascii="Wingdings" w:hAnsi="Wingdings" w:hint="default"/>
      </w:rPr>
    </w:lvl>
    <w:lvl w:ilvl="3" w:tplc="FFFFFFFF" w:tentative="1">
      <w:start w:val="1"/>
      <w:numFmt w:val="bullet"/>
      <w:lvlText w:val=""/>
      <w:lvlJc w:val="left"/>
      <w:pPr>
        <w:tabs>
          <w:tab w:val="num" w:pos="1980"/>
        </w:tabs>
        <w:ind w:left="1980" w:hanging="360"/>
      </w:pPr>
      <w:rPr>
        <w:rFonts w:ascii="Symbol" w:hAnsi="Symbol" w:hint="default"/>
      </w:rPr>
    </w:lvl>
    <w:lvl w:ilvl="4" w:tplc="FFFFFFFF" w:tentative="1">
      <w:start w:val="1"/>
      <w:numFmt w:val="bullet"/>
      <w:lvlText w:val="o"/>
      <w:lvlJc w:val="left"/>
      <w:pPr>
        <w:tabs>
          <w:tab w:val="num" w:pos="2700"/>
        </w:tabs>
        <w:ind w:left="2700" w:hanging="360"/>
      </w:pPr>
      <w:rPr>
        <w:rFonts w:ascii="Courier New" w:hAnsi="Courier New" w:cs="Courier New" w:hint="default"/>
      </w:rPr>
    </w:lvl>
    <w:lvl w:ilvl="5" w:tplc="FFFFFFFF" w:tentative="1">
      <w:start w:val="1"/>
      <w:numFmt w:val="bullet"/>
      <w:lvlText w:val=""/>
      <w:lvlJc w:val="left"/>
      <w:pPr>
        <w:tabs>
          <w:tab w:val="num" w:pos="3420"/>
        </w:tabs>
        <w:ind w:left="3420" w:hanging="360"/>
      </w:pPr>
      <w:rPr>
        <w:rFonts w:ascii="Wingdings" w:hAnsi="Wingdings" w:hint="default"/>
      </w:rPr>
    </w:lvl>
    <w:lvl w:ilvl="6" w:tplc="FFFFFFFF" w:tentative="1">
      <w:start w:val="1"/>
      <w:numFmt w:val="bullet"/>
      <w:lvlText w:val=""/>
      <w:lvlJc w:val="left"/>
      <w:pPr>
        <w:tabs>
          <w:tab w:val="num" w:pos="4140"/>
        </w:tabs>
        <w:ind w:left="4140" w:hanging="360"/>
      </w:pPr>
      <w:rPr>
        <w:rFonts w:ascii="Symbol" w:hAnsi="Symbol" w:hint="default"/>
      </w:rPr>
    </w:lvl>
    <w:lvl w:ilvl="7" w:tplc="FFFFFFFF" w:tentative="1">
      <w:start w:val="1"/>
      <w:numFmt w:val="bullet"/>
      <w:lvlText w:val="o"/>
      <w:lvlJc w:val="left"/>
      <w:pPr>
        <w:tabs>
          <w:tab w:val="num" w:pos="4860"/>
        </w:tabs>
        <w:ind w:left="4860" w:hanging="360"/>
      </w:pPr>
      <w:rPr>
        <w:rFonts w:ascii="Courier New" w:hAnsi="Courier New" w:cs="Courier New" w:hint="default"/>
      </w:rPr>
    </w:lvl>
    <w:lvl w:ilvl="8" w:tplc="FFFFFFFF" w:tentative="1">
      <w:start w:val="1"/>
      <w:numFmt w:val="bullet"/>
      <w:lvlText w:val=""/>
      <w:lvlJc w:val="left"/>
      <w:pPr>
        <w:tabs>
          <w:tab w:val="num" w:pos="5580"/>
        </w:tabs>
        <w:ind w:left="5580" w:hanging="360"/>
      </w:pPr>
      <w:rPr>
        <w:rFonts w:ascii="Wingdings" w:hAnsi="Wingdings" w:hint="default"/>
      </w:rPr>
    </w:lvl>
  </w:abstractNum>
  <w:abstractNum w:abstractNumId="44" w15:restartNumberingAfterBreak="0">
    <w:nsid w:val="2D2F0FF6"/>
    <w:multiLevelType w:val="hybridMultilevel"/>
    <w:tmpl w:val="0E9E1EA8"/>
    <w:lvl w:ilvl="0" w:tplc="FFFFFFFF">
      <w:start w:val="1"/>
      <w:numFmt w:val="decimal"/>
      <w:lvlText w:val="%1."/>
      <w:lvlJc w:val="left"/>
      <w:pPr>
        <w:tabs>
          <w:tab w:val="num" w:pos="190"/>
        </w:tabs>
        <w:ind w:left="190" w:hanging="360"/>
      </w:pPr>
      <w:rPr>
        <w:rFonts w:hint="default"/>
      </w:rPr>
    </w:lvl>
    <w:lvl w:ilvl="1" w:tplc="FFFFFFFF">
      <w:start w:val="1"/>
      <w:numFmt w:val="bullet"/>
      <w:lvlText w:val="-"/>
      <w:lvlJc w:val="left"/>
      <w:pPr>
        <w:tabs>
          <w:tab w:val="num" w:pos="1420"/>
        </w:tabs>
        <w:ind w:left="1420" w:hanging="870"/>
      </w:pPr>
      <w:rPr>
        <w:rFonts w:ascii="Arial" w:eastAsia="Times New Roman" w:hAnsi="Arial" w:cs="Arial" w:hint="default"/>
      </w:rPr>
    </w:lvl>
    <w:lvl w:ilvl="2" w:tplc="FFFFFFFF">
      <w:start w:val="1"/>
      <w:numFmt w:val="decimal"/>
      <w:lvlText w:val="%3."/>
      <w:lvlJc w:val="left"/>
      <w:pPr>
        <w:tabs>
          <w:tab w:val="num" w:pos="1810"/>
        </w:tabs>
        <w:ind w:left="1810" w:hanging="360"/>
      </w:pPr>
      <w:rPr>
        <w:rFonts w:hint="default"/>
      </w:rPr>
    </w:lvl>
    <w:lvl w:ilvl="3" w:tplc="FFFFFFFF" w:tentative="1">
      <w:start w:val="1"/>
      <w:numFmt w:val="decimal"/>
      <w:lvlText w:val="%4."/>
      <w:lvlJc w:val="left"/>
      <w:pPr>
        <w:tabs>
          <w:tab w:val="num" w:pos="2350"/>
        </w:tabs>
        <w:ind w:left="2350" w:hanging="360"/>
      </w:pPr>
    </w:lvl>
    <w:lvl w:ilvl="4" w:tplc="FFFFFFFF" w:tentative="1">
      <w:start w:val="1"/>
      <w:numFmt w:val="lowerLetter"/>
      <w:lvlText w:val="%5."/>
      <w:lvlJc w:val="left"/>
      <w:pPr>
        <w:tabs>
          <w:tab w:val="num" w:pos="3070"/>
        </w:tabs>
        <w:ind w:left="3070" w:hanging="360"/>
      </w:pPr>
    </w:lvl>
    <w:lvl w:ilvl="5" w:tplc="FFFFFFFF" w:tentative="1">
      <w:start w:val="1"/>
      <w:numFmt w:val="lowerRoman"/>
      <w:lvlText w:val="%6."/>
      <w:lvlJc w:val="right"/>
      <w:pPr>
        <w:tabs>
          <w:tab w:val="num" w:pos="3790"/>
        </w:tabs>
        <w:ind w:left="3790" w:hanging="180"/>
      </w:pPr>
    </w:lvl>
    <w:lvl w:ilvl="6" w:tplc="FFFFFFFF" w:tentative="1">
      <w:start w:val="1"/>
      <w:numFmt w:val="decimal"/>
      <w:lvlText w:val="%7."/>
      <w:lvlJc w:val="left"/>
      <w:pPr>
        <w:tabs>
          <w:tab w:val="num" w:pos="4510"/>
        </w:tabs>
        <w:ind w:left="4510" w:hanging="360"/>
      </w:pPr>
    </w:lvl>
    <w:lvl w:ilvl="7" w:tplc="FFFFFFFF" w:tentative="1">
      <w:start w:val="1"/>
      <w:numFmt w:val="lowerLetter"/>
      <w:lvlText w:val="%8."/>
      <w:lvlJc w:val="left"/>
      <w:pPr>
        <w:tabs>
          <w:tab w:val="num" w:pos="5230"/>
        </w:tabs>
        <w:ind w:left="5230" w:hanging="360"/>
      </w:pPr>
    </w:lvl>
    <w:lvl w:ilvl="8" w:tplc="FFFFFFFF" w:tentative="1">
      <w:start w:val="1"/>
      <w:numFmt w:val="lowerRoman"/>
      <w:lvlText w:val="%9."/>
      <w:lvlJc w:val="right"/>
      <w:pPr>
        <w:tabs>
          <w:tab w:val="num" w:pos="5950"/>
        </w:tabs>
        <w:ind w:left="5950" w:hanging="180"/>
      </w:pPr>
    </w:lvl>
  </w:abstractNum>
  <w:abstractNum w:abstractNumId="45" w15:restartNumberingAfterBreak="0">
    <w:nsid w:val="2F1328D2"/>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6" w15:restartNumberingAfterBreak="0">
    <w:nsid w:val="30003344"/>
    <w:multiLevelType w:val="hybridMultilevel"/>
    <w:tmpl w:val="037C02A0"/>
    <w:lvl w:ilvl="0" w:tplc="041B000F">
      <w:start w:val="1"/>
      <w:numFmt w:val="decimal"/>
      <w:lvlText w:val="%1."/>
      <w:lvlJc w:val="left"/>
      <w:pPr>
        <w:tabs>
          <w:tab w:val="num" w:pos="720"/>
        </w:tabs>
        <w:ind w:left="720" w:hanging="360"/>
      </w:pPr>
      <w:rPr>
        <w:rFonts w:hint="default"/>
      </w:rPr>
    </w:lvl>
    <w:lvl w:ilvl="1" w:tplc="372E5B90">
      <w:start w:val="1"/>
      <w:numFmt w:val="bullet"/>
      <w:lvlText w:val="-"/>
      <w:lvlJc w:val="left"/>
      <w:pPr>
        <w:tabs>
          <w:tab w:val="num" w:pos="1950"/>
        </w:tabs>
        <w:ind w:left="1950" w:hanging="870"/>
      </w:pPr>
      <w:rPr>
        <w:rFonts w:ascii="Arial" w:eastAsia="Times New Roman" w:hAnsi="Arial" w:cs="Arial" w:hint="default"/>
      </w:rPr>
    </w:lvl>
    <w:lvl w:ilvl="2" w:tplc="041B000F">
      <w:start w:val="1"/>
      <w:numFmt w:val="decimal"/>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31124DF6"/>
    <w:multiLevelType w:val="hybridMultilevel"/>
    <w:tmpl w:val="994A2670"/>
    <w:lvl w:ilvl="0" w:tplc="667C0F76">
      <w:start w:val="1"/>
      <w:numFmt w:val="upperRoman"/>
      <w:suff w:val="nothing"/>
      <w:lvlText w:val="%1."/>
      <w:lvlJc w:val="left"/>
      <w:pPr>
        <w:ind w:left="5889" w:hanging="360"/>
      </w:pPr>
      <w:rPr>
        <w:rFonts w:cs="Times New Roman" w:hint="default"/>
        <w:b/>
      </w:rPr>
    </w:lvl>
    <w:lvl w:ilvl="1" w:tplc="955C9336">
      <w:numFmt w:val="bullet"/>
      <w:lvlText w:val="-"/>
      <w:lvlJc w:val="left"/>
      <w:pPr>
        <w:ind w:left="3604" w:hanging="360"/>
      </w:pPr>
      <w:rPr>
        <w:rFonts w:ascii="Arial" w:eastAsia="Times New Roman" w:hAnsi="Arial" w:hint="default"/>
      </w:rPr>
    </w:lvl>
    <w:lvl w:ilvl="2" w:tplc="C1624E36">
      <w:start w:val="3"/>
      <w:numFmt w:val="decimal"/>
      <w:lvlText w:val="%3."/>
      <w:lvlJc w:val="left"/>
      <w:pPr>
        <w:ind w:left="4504" w:hanging="360"/>
      </w:pPr>
      <w:rPr>
        <w:rFonts w:hint="default"/>
      </w:rPr>
    </w:lvl>
    <w:lvl w:ilvl="3" w:tplc="535452A0">
      <w:start w:val="10"/>
      <w:numFmt w:val="lowerLetter"/>
      <w:lvlText w:val="%4)"/>
      <w:lvlJc w:val="left"/>
      <w:pPr>
        <w:ind w:left="5044" w:hanging="360"/>
      </w:pPr>
      <w:rPr>
        <w:rFonts w:hint="default"/>
      </w:rPr>
    </w:lvl>
    <w:lvl w:ilvl="4" w:tplc="170A2592">
      <w:start w:val="1"/>
      <w:numFmt w:val="lowerRoman"/>
      <w:lvlText w:val="(%5)"/>
      <w:lvlJc w:val="left"/>
      <w:pPr>
        <w:ind w:left="6124" w:hanging="720"/>
      </w:pPr>
      <w:rPr>
        <w:rFonts w:hint="default"/>
      </w:rPr>
    </w:lvl>
    <w:lvl w:ilvl="5" w:tplc="041B001B" w:tentative="1">
      <w:start w:val="1"/>
      <w:numFmt w:val="lowerRoman"/>
      <w:lvlText w:val="%6."/>
      <w:lvlJc w:val="right"/>
      <w:pPr>
        <w:ind w:left="6484" w:hanging="180"/>
      </w:pPr>
      <w:rPr>
        <w:rFonts w:cs="Times New Roman"/>
      </w:rPr>
    </w:lvl>
    <w:lvl w:ilvl="6" w:tplc="041B000F" w:tentative="1">
      <w:start w:val="1"/>
      <w:numFmt w:val="decimal"/>
      <w:lvlText w:val="%7."/>
      <w:lvlJc w:val="left"/>
      <w:pPr>
        <w:ind w:left="7204" w:hanging="360"/>
      </w:pPr>
      <w:rPr>
        <w:rFonts w:cs="Times New Roman"/>
      </w:rPr>
    </w:lvl>
    <w:lvl w:ilvl="7" w:tplc="041B0019" w:tentative="1">
      <w:start w:val="1"/>
      <w:numFmt w:val="lowerLetter"/>
      <w:lvlText w:val="%8."/>
      <w:lvlJc w:val="left"/>
      <w:pPr>
        <w:ind w:left="7924" w:hanging="360"/>
      </w:pPr>
      <w:rPr>
        <w:rFonts w:cs="Times New Roman"/>
      </w:rPr>
    </w:lvl>
    <w:lvl w:ilvl="8" w:tplc="041B001B" w:tentative="1">
      <w:start w:val="1"/>
      <w:numFmt w:val="lowerRoman"/>
      <w:lvlText w:val="%9."/>
      <w:lvlJc w:val="right"/>
      <w:pPr>
        <w:ind w:left="8644" w:hanging="180"/>
      </w:pPr>
      <w:rPr>
        <w:rFonts w:cs="Times New Roman"/>
      </w:rPr>
    </w:lvl>
  </w:abstractNum>
  <w:abstractNum w:abstractNumId="48" w15:restartNumberingAfterBreak="0">
    <w:nsid w:val="320F1D1D"/>
    <w:multiLevelType w:val="hybridMultilevel"/>
    <w:tmpl w:val="109C93F6"/>
    <w:lvl w:ilvl="0" w:tplc="041B0017">
      <w:start w:val="1"/>
      <w:numFmt w:val="lowerLetter"/>
      <w:lvlText w:val="%1)"/>
      <w:lvlJc w:val="left"/>
      <w:pPr>
        <w:ind w:left="1421" w:hanging="360"/>
      </w:pPr>
    </w:lvl>
    <w:lvl w:ilvl="1" w:tplc="041B0019" w:tentative="1">
      <w:start w:val="1"/>
      <w:numFmt w:val="lowerLetter"/>
      <w:lvlText w:val="%2."/>
      <w:lvlJc w:val="left"/>
      <w:pPr>
        <w:ind w:left="2141" w:hanging="360"/>
      </w:pPr>
    </w:lvl>
    <w:lvl w:ilvl="2" w:tplc="041B001B" w:tentative="1">
      <w:start w:val="1"/>
      <w:numFmt w:val="lowerRoman"/>
      <w:lvlText w:val="%3."/>
      <w:lvlJc w:val="right"/>
      <w:pPr>
        <w:ind w:left="2861" w:hanging="180"/>
      </w:pPr>
    </w:lvl>
    <w:lvl w:ilvl="3" w:tplc="041B000F" w:tentative="1">
      <w:start w:val="1"/>
      <w:numFmt w:val="decimal"/>
      <w:lvlText w:val="%4."/>
      <w:lvlJc w:val="left"/>
      <w:pPr>
        <w:ind w:left="3581" w:hanging="360"/>
      </w:pPr>
    </w:lvl>
    <w:lvl w:ilvl="4" w:tplc="041B0019" w:tentative="1">
      <w:start w:val="1"/>
      <w:numFmt w:val="lowerLetter"/>
      <w:lvlText w:val="%5."/>
      <w:lvlJc w:val="left"/>
      <w:pPr>
        <w:ind w:left="4301" w:hanging="360"/>
      </w:pPr>
    </w:lvl>
    <w:lvl w:ilvl="5" w:tplc="041B001B" w:tentative="1">
      <w:start w:val="1"/>
      <w:numFmt w:val="lowerRoman"/>
      <w:lvlText w:val="%6."/>
      <w:lvlJc w:val="right"/>
      <w:pPr>
        <w:ind w:left="5021" w:hanging="180"/>
      </w:pPr>
    </w:lvl>
    <w:lvl w:ilvl="6" w:tplc="041B000F" w:tentative="1">
      <w:start w:val="1"/>
      <w:numFmt w:val="decimal"/>
      <w:lvlText w:val="%7."/>
      <w:lvlJc w:val="left"/>
      <w:pPr>
        <w:ind w:left="5741" w:hanging="360"/>
      </w:pPr>
    </w:lvl>
    <w:lvl w:ilvl="7" w:tplc="041B0019" w:tentative="1">
      <w:start w:val="1"/>
      <w:numFmt w:val="lowerLetter"/>
      <w:lvlText w:val="%8."/>
      <w:lvlJc w:val="left"/>
      <w:pPr>
        <w:ind w:left="6461" w:hanging="360"/>
      </w:pPr>
    </w:lvl>
    <w:lvl w:ilvl="8" w:tplc="041B001B" w:tentative="1">
      <w:start w:val="1"/>
      <w:numFmt w:val="lowerRoman"/>
      <w:lvlText w:val="%9."/>
      <w:lvlJc w:val="right"/>
      <w:pPr>
        <w:ind w:left="7181" w:hanging="180"/>
      </w:pPr>
    </w:lvl>
  </w:abstractNum>
  <w:abstractNum w:abstractNumId="49" w15:restartNumberingAfterBreak="0">
    <w:nsid w:val="32632C1D"/>
    <w:multiLevelType w:val="hybridMultilevel"/>
    <w:tmpl w:val="09740214"/>
    <w:lvl w:ilvl="0" w:tplc="D5D26552">
      <w:start w:val="1"/>
      <w:numFmt w:val="lowerRoman"/>
      <w:lvlText w:val="(%1)"/>
      <w:lvlJc w:val="left"/>
      <w:pPr>
        <w:ind w:left="1598" w:hanging="360"/>
      </w:pPr>
      <w:rPr>
        <w:rFonts w:hint="default"/>
      </w:rPr>
    </w:lvl>
    <w:lvl w:ilvl="1" w:tplc="041B0019">
      <w:start w:val="1"/>
      <w:numFmt w:val="lowerLetter"/>
      <w:lvlText w:val="%2."/>
      <w:lvlJc w:val="left"/>
      <w:pPr>
        <w:ind w:left="2318" w:hanging="360"/>
      </w:pPr>
    </w:lvl>
    <w:lvl w:ilvl="2" w:tplc="041B001B">
      <w:start w:val="1"/>
      <w:numFmt w:val="lowerRoman"/>
      <w:lvlText w:val="%3."/>
      <w:lvlJc w:val="right"/>
      <w:pPr>
        <w:ind w:left="3038" w:hanging="180"/>
      </w:pPr>
    </w:lvl>
    <w:lvl w:ilvl="3" w:tplc="041B000F" w:tentative="1">
      <w:start w:val="1"/>
      <w:numFmt w:val="decimal"/>
      <w:lvlText w:val="%4."/>
      <w:lvlJc w:val="left"/>
      <w:pPr>
        <w:ind w:left="3758" w:hanging="360"/>
      </w:pPr>
    </w:lvl>
    <w:lvl w:ilvl="4" w:tplc="041B0019" w:tentative="1">
      <w:start w:val="1"/>
      <w:numFmt w:val="lowerLetter"/>
      <w:lvlText w:val="%5."/>
      <w:lvlJc w:val="left"/>
      <w:pPr>
        <w:ind w:left="4478" w:hanging="360"/>
      </w:pPr>
    </w:lvl>
    <w:lvl w:ilvl="5" w:tplc="041B001B" w:tentative="1">
      <w:start w:val="1"/>
      <w:numFmt w:val="lowerRoman"/>
      <w:lvlText w:val="%6."/>
      <w:lvlJc w:val="right"/>
      <w:pPr>
        <w:ind w:left="5198" w:hanging="180"/>
      </w:pPr>
    </w:lvl>
    <w:lvl w:ilvl="6" w:tplc="041B000F" w:tentative="1">
      <w:start w:val="1"/>
      <w:numFmt w:val="decimal"/>
      <w:lvlText w:val="%7."/>
      <w:lvlJc w:val="left"/>
      <w:pPr>
        <w:ind w:left="5918" w:hanging="360"/>
      </w:pPr>
    </w:lvl>
    <w:lvl w:ilvl="7" w:tplc="041B0019" w:tentative="1">
      <w:start w:val="1"/>
      <w:numFmt w:val="lowerLetter"/>
      <w:lvlText w:val="%8."/>
      <w:lvlJc w:val="left"/>
      <w:pPr>
        <w:ind w:left="6638" w:hanging="360"/>
      </w:pPr>
    </w:lvl>
    <w:lvl w:ilvl="8" w:tplc="041B001B" w:tentative="1">
      <w:start w:val="1"/>
      <w:numFmt w:val="lowerRoman"/>
      <w:lvlText w:val="%9."/>
      <w:lvlJc w:val="right"/>
      <w:pPr>
        <w:ind w:left="7358" w:hanging="180"/>
      </w:pPr>
    </w:lvl>
  </w:abstractNum>
  <w:abstractNum w:abstractNumId="50" w15:restartNumberingAfterBreak="0">
    <w:nsid w:val="32D67952"/>
    <w:multiLevelType w:val="hybridMultilevel"/>
    <w:tmpl w:val="09740214"/>
    <w:lvl w:ilvl="0" w:tplc="D5D26552">
      <w:start w:val="1"/>
      <w:numFmt w:val="lowerRoman"/>
      <w:lvlText w:val="(%1)"/>
      <w:lvlJc w:val="left"/>
      <w:pPr>
        <w:ind w:left="1598" w:hanging="360"/>
      </w:pPr>
      <w:rPr>
        <w:rFonts w:hint="default"/>
      </w:rPr>
    </w:lvl>
    <w:lvl w:ilvl="1" w:tplc="041B0019">
      <w:start w:val="1"/>
      <w:numFmt w:val="lowerLetter"/>
      <w:lvlText w:val="%2."/>
      <w:lvlJc w:val="left"/>
      <w:pPr>
        <w:ind w:left="2318" w:hanging="360"/>
      </w:pPr>
    </w:lvl>
    <w:lvl w:ilvl="2" w:tplc="041B001B">
      <w:start w:val="1"/>
      <w:numFmt w:val="lowerRoman"/>
      <w:lvlText w:val="%3."/>
      <w:lvlJc w:val="right"/>
      <w:pPr>
        <w:ind w:left="3038" w:hanging="180"/>
      </w:pPr>
    </w:lvl>
    <w:lvl w:ilvl="3" w:tplc="041B000F" w:tentative="1">
      <w:start w:val="1"/>
      <w:numFmt w:val="decimal"/>
      <w:lvlText w:val="%4."/>
      <w:lvlJc w:val="left"/>
      <w:pPr>
        <w:ind w:left="3758" w:hanging="360"/>
      </w:pPr>
    </w:lvl>
    <w:lvl w:ilvl="4" w:tplc="041B0019" w:tentative="1">
      <w:start w:val="1"/>
      <w:numFmt w:val="lowerLetter"/>
      <w:lvlText w:val="%5."/>
      <w:lvlJc w:val="left"/>
      <w:pPr>
        <w:ind w:left="4478" w:hanging="360"/>
      </w:pPr>
    </w:lvl>
    <w:lvl w:ilvl="5" w:tplc="041B001B" w:tentative="1">
      <w:start w:val="1"/>
      <w:numFmt w:val="lowerRoman"/>
      <w:lvlText w:val="%6."/>
      <w:lvlJc w:val="right"/>
      <w:pPr>
        <w:ind w:left="5198" w:hanging="180"/>
      </w:pPr>
    </w:lvl>
    <w:lvl w:ilvl="6" w:tplc="041B000F" w:tentative="1">
      <w:start w:val="1"/>
      <w:numFmt w:val="decimal"/>
      <w:lvlText w:val="%7."/>
      <w:lvlJc w:val="left"/>
      <w:pPr>
        <w:ind w:left="5918" w:hanging="360"/>
      </w:pPr>
    </w:lvl>
    <w:lvl w:ilvl="7" w:tplc="041B0019" w:tentative="1">
      <w:start w:val="1"/>
      <w:numFmt w:val="lowerLetter"/>
      <w:lvlText w:val="%8."/>
      <w:lvlJc w:val="left"/>
      <w:pPr>
        <w:ind w:left="6638" w:hanging="360"/>
      </w:pPr>
    </w:lvl>
    <w:lvl w:ilvl="8" w:tplc="041B001B" w:tentative="1">
      <w:start w:val="1"/>
      <w:numFmt w:val="lowerRoman"/>
      <w:lvlText w:val="%9."/>
      <w:lvlJc w:val="right"/>
      <w:pPr>
        <w:ind w:left="7358" w:hanging="180"/>
      </w:pPr>
    </w:lvl>
  </w:abstractNum>
  <w:abstractNum w:abstractNumId="51" w15:restartNumberingAfterBreak="0">
    <w:nsid w:val="375166B6"/>
    <w:multiLevelType w:val="multilevel"/>
    <w:tmpl w:val="C86C8C9C"/>
    <w:lvl w:ilvl="0">
      <w:start w:val="1"/>
      <w:numFmt w:val="lowerLetter"/>
      <w:lvlText w:val="%1)"/>
      <w:lvlJc w:val="left"/>
      <w:pPr>
        <w:tabs>
          <w:tab w:val="num" w:pos="899"/>
        </w:tabs>
        <w:ind w:left="899" w:hanging="360"/>
      </w:pPr>
      <w:rPr>
        <w:rFonts w:hint="default"/>
      </w:rPr>
    </w:lvl>
    <w:lvl w:ilvl="1">
      <w:start w:val="1"/>
      <w:numFmt w:val="decimal"/>
      <w:lvlText w:val="%2."/>
      <w:lvlJc w:val="left"/>
      <w:pPr>
        <w:tabs>
          <w:tab w:val="num" w:pos="1619"/>
        </w:tabs>
        <w:ind w:left="1619" w:hanging="360"/>
      </w:pPr>
      <w:rPr>
        <w:rFonts w:hint="default"/>
      </w:rPr>
    </w:lvl>
    <w:lvl w:ilvl="2">
      <w:start w:val="1"/>
      <w:numFmt w:val="lowerRoman"/>
      <w:lvlText w:val="%3."/>
      <w:lvlJc w:val="right"/>
      <w:pPr>
        <w:tabs>
          <w:tab w:val="num" w:pos="2339"/>
        </w:tabs>
        <w:ind w:left="2339" w:hanging="180"/>
      </w:pPr>
    </w:lvl>
    <w:lvl w:ilvl="3">
      <w:start w:val="1"/>
      <w:numFmt w:val="decimal"/>
      <w:lvlText w:val="%4."/>
      <w:lvlJc w:val="left"/>
      <w:pPr>
        <w:tabs>
          <w:tab w:val="num" w:pos="3059"/>
        </w:tabs>
        <w:ind w:left="3059" w:hanging="360"/>
      </w:pPr>
    </w:lvl>
    <w:lvl w:ilvl="4" w:tentative="1">
      <w:start w:val="1"/>
      <w:numFmt w:val="lowerLetter"/>
      <w:lvlText w:val="%5."/>
      <w:lvlJc w:val="left"/>
      <w:pPr>
        <w:tabs>
          <w:tab w:val="num" w:pos="3779"/>
        </w:tabs>
        <w:ind w:left="3779" w:hanging="360"/>
      </w:pPr>
    </w:lvl>
    <w:lvl w:ilvl="5" w:tentative="1">
      <w:start w:val="1"/>
      <w:numFmt w:val="lowerRoman"/>
      <w:lvlText w:val="%6."/>
      <w:lvlJc w:val="right"/>
      <w:pPr>
        <w:tabs>
          <w:tab w:val="num" w:pos="4499"/>
        </w:tabs>
        <w:ind w:left="4499" w:hanging="180"/>
      </w:pPr>
    </w:lvl>
    <w:lvl w:ilvl="6" w:tentative="1">
      <w:start w:val="1"/>
      <w:numFmt w:val="decimal"/>
      <w:lvlText w:val="%7."/>
      <w:lvlJc w:val="left"/>
      <w:pPr>
        <w:tabs>
          <w:tab w:val="num" w:pos="5219"/>
        </w:tabs>
        <w:ind w:left="5219" w:hanging="360"/>
      </w:pPr>
    </w:lvl>
    <w:lvl w:ilvl="7" w:tentative="1">
      <w:start w:val="1"/>
      <w:numFmt w:val="lowerLetter"/>
      <w:lvlText w:val="%8."/>
      <w:lvlJc w:val="left"/>
      <w:pPr>
        <w:tabs>
          <w:tab w:val="num" w:pos="5939"/>
        </w:tabs>
        <w:ind w:left="5939" w:hanging="360"/>
      </w:pPr>
    </w:lvl>
    <w:lvl w:ilvl="8" w:tentative="1">
      <w:start w:val="1"/>
      <w:numFmt w:val="lowerRoman"/>
      <w:lvlText w:val="%9."/>
      <w:lvlJc w:val="right"/>
      <w:pPr>
        <w:tabs>
          <w:tab w:val="num" w:pos="6659"/>
        </w:tabs>
        <w:ind w:left="6659" w:hanging="180"/>
      </w:pPr>
    </w:lvl>
  </w:abstractNum>
  <w:abstractNum w:abstractNumId="52" w15:restartNumberingAfterBreak="0">
    <w:nsid w:val="3A922066"/>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53" w15:restartNumberingAfterBreak="0">
    <w:nsid w:val="3B020969"/>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54" w15:restartNumberingAfterBreak="0">
    <w:nsid w:val="3B1439A1"/>
    <w:multiLevelType w:val="hybridMultilevel"/>
    <w:tmpl w:val="06765608"/>
    <w:lvl w:ilvl="0" w:tplc="375C167E">
      <w:start w:val="1"/>
      <w:numFmt w:val="lowerLetter"/>
      <w:lvlText w:val="%1)"/>
      <w:lvlJc w:val="left"/>
      <w:pPr>
        <w:ind w:left="1830" w:hanging="360"/>
      </w:pPr>
      <w:rPr>
        <w:rFonts w:cs="Times New Roman" w:hint="default"/>
        <w:b w:val="0"/>
        <w:i w:val="0"/>
        <w:color w:val="000000"/>
        <w:sz w:val="22"/>
        <w:szCs w:val="22"/>
      </w:rPr>
    </w:lvl>
    <w:lvl w:ilvl="1" w:tplc="041B0019">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55" w15:restartNumberingAfterBreak="0">
    <w:nsid w:val="3D9F378B"/>
    <w:multiLevelType w:val="singleLevel"/>
    <w:tmpl w:val="E7949A6A"/>
    <w:lvl w:ilvl="0">
      <w:start w:val="1"/>
      <w:numFmt w:val="lowerLetter"/>
      <w:lvlText w:val="%1)"/>
      <w:lvlJc w:val="left"/>
      <w:pPr>
        <w:tabs>
          <w:tab w:val="num" w:pos="644"/>
        </w:tabs>
        <w:ind w:left="644" w:hanging="360"/>
      </w:pPr>
      <w:rPr>
        <w:b w:val="0"/>
        <w:i w:val="0"/>
        <w:u w:val="none"/>
      </w:rPr>
    </w:lvl>
  </w:abstractNum>
  <w:abstractNum w:abstractNumId="56" w15:restartNumberingAfterBreak="0">
    <w:nsid w:val="41CA1A3F"/>
    <w:multiLevelType w:val="hybridMultilevel"/>
    <w:tmpl w:val="447CB570"/>
    <w:lvl w:ilvl="0" w:tplc="041B0017">
      <w:start w:val="1"/>
      <w:numFmt w:val="lowerLetter"/>
      <w:lvlText w:val="%1)"/>
      <w:lvlJc w:val="left"/>
      <w:pPr>
        <w:ind w:left="1648" w:hanging="360"/>
      </w:pPr>
    </w:lvl>
    <w:lvl w:ilvl="1" w:tplc="041B0017">
      <w:start w:val="1"/>
      <w:numFmt w:val="lowerLetter"/>
      <w:lvlText w:val="%2)"/>
      <w:lvlJc w:val="left"/>
      <w:pPr>
        <w:ind w:left="1069" w:hanging="360"/>
      </w:pPr>
    </w:lvl>
    <w:lvl w:ilvl="2" w:tplc="041B001B">
      <w:start w:val="1"/>
      <w:numFmt w:val="lowerRoman"/>
      <w:lvlText w:val="%3."/>
      <w:lvlJc w:val="right"/>
      <w:pPr>
        <w:ind w:left="3088" w:hanging="180"/>
      </w:pPr>
    </w:lvl>
    <w:lvl w:ilvl="3" w:tplc="041B000F" w:tentative="1">
      <w:start w:val="1"/>
      <w:numFmt w:val="decimal"/>
      <w:lvlText w:val="%4."/>
      <w:lvlJc w:val="left"/>
      <w:pPr>
        <w:ind w:left="3808" w:hanging="360"/>
      </w:pPr>
    </w:lvl>
    <w:lvl w:ilvl="4" w:tplc="041B0019" w:tentative="1">
      <w:start w:val="1"/>
      <w:numFmt w:val="lowerLetter"/>
      <w:lvlText w:val="%5."/>
      <w:lvlJc w:val="left"/>
      <w:pPr>
        <w:ind w:left="4528" w:hanging="360"/>
      </w:pPr>
    </w:lvl>
    <w:lvl w:ilvl="5" w:tplc="041B001B" w:tentative="1">
      <w:start w:val="1"/>
      <w:numFmt w:val="lowerRoman"/>
      <w:lvlText w:val="%6."/>
      <w:lvlJc w:val="right"/>
      <w:pPr>
        <w:ind w:left="5248" w:hanging="180"/>
      </w:pPr>
    </w:lvl>
    <w:lvl w:ilvl="6" w:tplc="041B000F" w:tentative="1">
      <w:start w:val="1"/>
      <w:numFmt w:val="decimal"/>
      <w:lvlText w:val="%7."/>
      <w:lvlJc w:val="left"/>
      <w:pPr>
        <w:ind w:left="5968" w:hanging="360"/>
      </w:pPr>
    </w:lvl>
    <w:lvl w:ilvl="7" w:tplc="041B0019" w:tentative="1">
      <w:start w:val="1"/>
      <w:numFmt w:val="lowerLetter"/>
      <w:lvlText w:val="%8."/>
      <w:lvlJc w:val="left"/>
      <w:pPr>
        <w:ind w:left="6688" w:hanging="360"/>
      </w:pPr>
    </w:lvl>
    <w:lvl w:ilvl="8" w:tplc="041B001B" w:tentative="1">
      <w:start w:val="1"/>
      <w:numFmt w:val="lowerRoman"/>
      <w:lvlText w:val="%9."/>
      <w:lvlJc w:val="right"/>
      <w:pPr>
        <w:ind w:left="7408" w:hanging="180"/>
      </w:pPr>
    </w:lvl>
  </w:abstractNum>
  <w:abstractNum w:abstractNumId="57" w15:restartNumberingAfterBreak="0">
    <w:nsid w:val="42601A5C"/>
    <w:multiLevelType w:val="hybridMultilevel"/>
    <w:tmpl w:val="0490477A"/>
    <w:lvl w:ilvl="0" w:tplc="50AC482A">
      <w:start w:val="1"/>
      <w:numFmt w:val="bullet"/>
      <w:lvlText w:val=""/>
      <w:lvlJc w:val="left"/>
      <w:pPr>
        <w:ind w:left="1643" w:hanging="360"/>
      </w:pPr>
      <w:rPr>
        <w:rFonts w:ascii="Symbol" w:hAnsi="Symbol" w:hint="default"/>
      </w:rPr>
    </w:lvl>
    <w:lvl w:ilvl="1" w:tplc="041B0003">
      <w:start w:val="1"/>
      <w:numFmt w:val="bullet"/>
      <w:lvlText w:val="o"/>
      <w:lvlJc w:val="left"/>
      <w:pPr>
        <w:ind w:left="2363" w:hanging="360"/>
      </w:pPr>
      <w:rPr>
        <w:rFonts w:ascii="Courier New" w:hAnsi="Courier New" w:cs="Courier New" w:hint="default"/>
      </w:rPr>
    </w:lvl>
    <w:lvl w:ilvl="2" w:tplc="041B0005" w:tentative="1">
      <w:start w:val="1"/>
      <w:numFmt w:val="bullet"/>
      <w:lvlText w:val=""/>
      <w:lvlJc w:val="left"/>
      <w:pPr>
        <w:ind w:left="3083" w:hanging="360"/>
      </w:pPr>
      <w:rPr>
        <w:rFonts w:ascii="Wingdings" w:hAnsi="Wingdings" w:hint="default"/>
      </w:rPr>
    </w:lvl>
    <w:lvl w:ilvl="3" w:tplc="041B0001" w:tentative="1">
      <w:start w:val="1"/>
      <w:numFmt w:val="bullet"/>
      <w:lvlText w:val=""/>
      <w:lvlJc w:val="left"/>
      <w:pPr>
        <w:ind w:left="3803" w:hanging="360"/>
      </w:pPr>
      <w:rPr>
        <w:rFonts w:ascii="Symbol" w:hAnsi="Symbol" w:hint="default"/>
      </w:rPr>
    </w:lvl>
    <w:lvl w:ilvl="4" w:tplc="041B0003" w:tentative="1">
      <w:start w:val="1"/>
      <w:numFmt w:val="bullet"/>
      <w:lvlText w:val="o"/>
      <w:lvlJc w:val="left"/>
      <w:pPr>
        <w:ind w:left="4523" w:hanging="360"/>
      </w:pPr>
      <w:rPr>
        <w:rFonts w:ascii="Courier New" w:hAnsi="Courier New" w:cs="Courier New" w:hint="default"/>
      </w:rPr>
    </w:lvl>
    <w:lvl w:ilvl="5" w:tplc="041B0005" w:tentative="1">
      <w:start w:val="1"/>
      <w:numFmt w:val="bullet"/>
      <w:lvlText w:val=""/>
      <w:lvlJc w:val="left"/>
      <w:pPr>
        <w:ind w:left="5243" w:hanging="360"/>
      </w:pPr>
      <w:rPr>
        <w:rFonts w:ascii="Wingdings" w:hAnsi="Wingdings" w:hint="default"/>
      </w:rPr>
    </w:lvl>
    <w:lvl w:ilvl="6" w:tplc="041B0001" w:tentative="1">
      <w:start w:val="1"/>
      <w:numFmt w:val="bullet"/>
      <w:lvlText w:val=""/>
      <w:lvlJc w:val="left"/>
      <w:pPr>
        <w:ind w:left="5963" w:hanging="360"/>
      </w:pPr>
      <w:rPr>
        <w:rFonts w:ascii="Symbol" w:hAnsi="Symbol" w:hint="default"/>
      </w:rPr>
    </w:lvl>
    <w:lvl w:ilvl="7" w:tplc="041B0003" w:tentative="1">
      <w:start w:val="1"/>
      <w:numFmt w:val="bullet"/>
      <w:lvlText w:val="o"/>
      <w:lvlJc w:val="left"/>
      <w:pPr>
        <w:ind w:left="6683" w:hanging="360"/>
      </w:pPr>
      <w:rPr>
        <w:rFonts w:ascii="Courier New" w:hAnsi="Courier New" w:cs="Courier New" w:hint="default"/>
      </w:rPr>
    </w:lvl>
    <w:lvl w:ilvl="8" w:tplc="041B0005" w:tentative="1">
      <w:start w:val="1"/>
      <w:numFmt w:val="bullet"/>
      <w:lvlText w:val=""/>
      <w:lvlJc w:val="left"/>
      <w:pPr>
        <w:ind w:left="7403" w:hanging="360"/>
      </w:pPr>
      <w:rPr>
        <w:rFonts w:ascii="Wingdings" w:hAnsi="Wingdings" w:hint="default"/>
      </w:rPr>
    </w:lvl>
  </w:abstractNum>
  <w:abstractNum w:abstractNumId="58" w15:restartNumberingAfterBreak="0">
    <w:nsid w:val="43D75F78"/>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59" w15:restartNumberingAfterBreak="0">
    <w:nsid w:val="472B0BA1"/>
    <w:multiLevelType w:val="hybridMultilevel"/>
    <w:tmpl w:val="275AF40E"/>
    <w:lvl w:ilvl="0" w:tplc="A100037C">
      <w:start w:val="1"/>
      <w:numFmt w:val="lowerLetter"/>
      <w:lvlText w:val="%1)"/>
      <w:lvlJc w:val="left"/>
      <w:pPr>
        <w:ind w:left="1644" w:hanging="360"/>
      </w:pPr>
      <w:rPr>
        <w:rFonts w:cs="Times New Roman" w:hint="default"/>
        <w:b w:val="0"/>
        <w:i w:val="0"/>
        <w:color w:val="000000"/>
        <w:sz w:val="22"/>
        <w:szCs w:val="22"/>
      </w:rPr>
    </w:lvl>
    <w:lvl w:ilvl="1" w:tplc="041B0019">
      <w:start w:val="1"/>
      <w:numFmt w:val="lowerLetter"/>
      <w:lvlText w:val="%2."/>
      <w:lvlJc w:val="left"/>
      <w:pPr>
        <w:ind w:left="2364" w:hanging="360"/>
      </w:pPr>
    </w:lvl>
    <w:lvl w:ilvl="2" w:tplc="041B001B">
      <w:start w:val="1"/>
      <w:numFmt w:val="lowerRoman"/>
      <w:lvlText w:val="%3."/>
      <w:lvlJc w:val="right"/>
      <w:pPr>
        <w:ind w:left="3084" w:hanging="180"/>
      </w:pPr>
    </w:lvl>
    <w:lvl w:ilvl="3" w:tplc="041B000F" w:tentative="1">
      <w:start w:val="1"/>
      <w:numFmt w:val="decimal"/>
      <w:lvlText w:val="%4."/>
      <w:lvlJc w:val="left"/>
      <w:pPr>
        <w:ind w:left="3804" w:hanging="360"/>
      </w:pPr>
    </w:lvl>
    <w:lvl w:ilvl="4" w:tplc="041B0019" w:tentative="1">
      <w:start w:val="1"/>
      <w:numFmt w:val="lowerLetter"/>
      <w:lvlText w:val="%5."/>
      <w:lvlJc w:val="left"/>
      <w:pPr>
        <w:ind w:left="4524" w:hanging="360"/>
      </w:pPr>
    </w:lvl>
    <w:lvl w:ilvl="5" w:tplc="041B001B" w:tentative="1">
      <w:start w:val="1"/>
      <w:numFmt w:val="lowerRoman"/>
      <w:lvlText w:val="%6."/>
      <w:lvlJc w:val="right"/>
      <w:pPr>
        <w:ind w:left="5244" w:hanging="180"/>
      </w:pPr>
    </w:lvl>
    <w:lvl w:ilvl="6" w:tplc="041B000F" w:tentative="1">
      <w:start w:val="1"/>
      <w:numFmt w:val="decimal"/>
      <w:lvlText w:val="%7."/>
      <w:lvlJc w:val="left"/>
      <w:pPr>
        <w:ind w:left="5964" w:hanging="360"/>
      </w:pPr>
    </w:lvl>
    <w:lvl w:ilvl="7" w:tplc="041B0019" w:tentative="1">
      <w:start w:val="1"/>
      <w:numFmt w:val="lowerLetter"/>
      <w:lvlText w:val="%8."/>
      <w:lvlJc w:val="left"/>
      <w:pPr>
        <w:ind w:left="6684" w:hanging="360"/>
      </w:pPr>
    </w:lvl>
    <w:lvl w:ilvl="8" w:tplc="041B001B" w:tentative="1">
      <w:start w:val="1"/>
      <w:numFmt w:val="lowerRoman"/>
      <w:lvlText w:val="%9."/>
      <w:lvlJc w:val="right"/>
      <w:pPr>
        <w:ind w:left="7404" w:hanging="180"/>
      </w:pPr>
    </w:lvl>
  </w:abstractNum>
  <w:abstractNum w:abstractNumId="60" w15:restartNumberingAfterBreak="0">
    <w:nsid w:val="47F41C32"/>
    <w:multiLevelType w:val="hybridMultilevel"/>
    <w:tmpl w:val="E1CAC7AC"/>
    <w:lvl w:ilvl="0" w:tplc="C16A71DA">
      <w:start w:val="1"/>
      <w:numFmt w:val="lowerRoman"/>
      <w:lvlText w:val="(%1)"/>
      <w:lvlJc w:val="left"/>
      <w:pPr>
        <w:ind w:left="1259" w:hanging="360"/>
      </w:pPr>
      <w:rPr>
        <w:rFonts w:ascii="Arial" w:eastAsia="Times New Roman" w:hAnsi="Arial" w:cs="Arial" w:hint="default"/>
        <w:b w:val="0"/>
        <w:i w:val="0"/>
        <w:color w:val="000000"/>
        <w:sz w:val="22"/>
        <w:szCs w:val="22"/>
      </w:r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61" w15:restartNumberingAfterBreak="0">
    <w:nsid w:val="49EE7469"/>
    <w:multiLevelType w:val="hybridMultilevel"/>
    <w:tmpl w:val="B5F630B4"/>
    <w:lvl w:ilvl="0" w:tplc="C16A71DA">
      <w:start w:val="1"/>
      <w:numFmt w:val="lowerRoman"/>
      <w:lvlText w:val="(%1)"/>
      <w:lvlJc w:val="left"/>
      <w:pPr>
        <w:ind w:left="1069" w:hanging="360"/>
      </w:pPr>
      <w:rPr>
        <w:rFonts w:ascii="Arial" w:eastAsia="Times New Roman" w:hAnsi="Arial" w:cs="Arial" w:hint="default"/>
        <w:b w:val="0"/>
        <w:i w:val="0"/>
        <w:color w:val="000000"/>
        <w:sz w:val="22"/>
        <w:szCs w:val="22"/>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2" w15:restartNumberingAfterBreak="0">
    <w:nsid w:val="49EF0E62"/>
    <w:multiLevelType w:val="hybridMultilevel"/>
    <w:tmpl w:val="CB2C0CB6"/>
    <w:lvl w:ilvl="0" w:tplc="B7F602F6">
      <w:start w:val="1"/>
      <w:numFmt w:val="lowerLetter"/>
      <w:lvlText w:val="%1)"/>
      <w:lvlJc w:val="left"/>
      <w:pPr>
        <w:tabs>
          <w:tab w:val="num" w:pos="900"/>
        </w:tabs>
        <w:ind w:left="900" w:hanging="360"/>
      </w:pPr>
      <w:rPr>
        <w:rFonts w:hint="default"/>
      </w:rPr>
    </w:lvl>
    <w:lvl w:ilvl="1" w:tplc="300EF3DC">
      <w:start w:val="1"/>
      <w:numFmt w:val="bullet"/>
      <w:lvlText w:val="o"/>
      <w:lvlJc w:val="left"/>
      <w:pPr>
        <w:tabs>
          <w:tab w:val="num" w:pos="2329"/>
        </w:tabs>
        <w:ind w:left="2329" w:hanging="360"/>
      </w:pPr>
      <w:rPr>
        <w:rFonts w:ascii="Courier New" w:hAnsi="Courier New" w:cs="Courier New" w:hint="default"/>
      </w:rPr>
    </w:lvl>
    <w:lvl w:ilvl="2" w:tplc="CC8EEEB4">
      <w:start w:val="1"/>
      <w:numFmt w:val="bullet"/>
      <w:lvlText w:val=""/>
      <w:lvlJc w:val="left"/>
      <w:pPr>
        <w:tabs>
          <w:tab w:val="num" w:pos="3049"/>
        </w:tabs>
        <w:ind w:left="3049" w:hanging="360"/>
      </w:pPr>
      <w:rPr>
        <w:rFonts w:ascii="Wingdings" w:hAnsi="Wingdings" w:hint="default"/>
      </w:rPr>
    </w:lvl>
    <w:lvl w:ilvl="3" w:tplc="372E5386" w:tentative="1">
      <w:start w:val="1"/>
      <w:numFmt w:val="bullet"/>
      <w:lvlText w:val=""/>
      <w:lvlJc w:val="left"/>
      <w:pPr>
        <w:tabs>
          <w:tab w:val="num" w:pos="3769"/>
        </w:tabs>
        <w:ind w:left="3769" w:hanging="360"/>
      </w:pPr>
      <w:rPr>
        <w:rFonts w:ascii="Symbol" w:hAnsi="Symbol" w:hint="default"/>
      </w:rPr>
    </w:lvl>
    <w:lvl w:ilvl="4" w:tplc="D0D2A506" w:tentative="1">
      <w:start w:val="1"/>
      <w:numFmt w:val="bullet"/>
      <w:lvlText w:val="o"/>
      <w:lvlJc w:val="left"/>
      <w:pPr>
        <w:tabs>
          <w:tab w:val="num" w:pos="4489"/>
        </w:tabs>
        <w:ind w:left="4489" w:hanging="360"/>
      </w:pPr>
      <w:rPr>
        <w:rFonts w:ascii="Courier New" w:hAnsi="Courier New" w:cs="Courier New" w:hint="default"/>
      </w:rPr>
    </w:lvl>
    <w:lvl w:ilvl="5" w:tplc="42AE5758" w:tentative="1">
      <w:start w:val="1"/>
      <w:numFmt w:val="bullet"/>
      <w:lvlText w:val=""/>
      <w:lvlJc w:val="left"/>
      <w:pPr>
        <w:tabs>
          <w:tab w:val="num" w:pos="5209"/>
        </w:tabs>
        <w:ind w:left="5209" w:hanging="360"/>
      </w:pPr>
      <w:rPr>
        <w:rFonts w:ascii="Wingdings" w:hAnsi="Wingdings" w:hint="default"/>
      </w:rPr>
    </w:lvl>
    <w:lvl w:ilvl="6" w:tplc="42FC27AA" w:tentative="1">
      <w:start w:val="1"/>
      <w:numFmt w:val="bullet"/>
      <w:lvlText w:val=""/>
      <w:lvlJc w:val="left"/>
      <w:pPr>
        <w:tabs>
          <w:tab w:val="num" w:pos="5929"/>
        </w:tabs>
        <w:ind w:left="5929" w:hanging="360"/>
      </w:pPr>
      <w:rPr>
        <w:rFonts w:ascii="Symbol" w:hAnsi="Symbol" w:hint="default"/>
      </w:rPr>
    </w:lvl>
    <w:lvl w:ilvl="7" w:tplc="1BB40FEE" w:tentative="1">
      <w:start w:val="1"/>
      <w:numFmt w:val="bullet"/>
      <w:lvlText w:val="o"/>
      <w:lvlJc w:val="left"/>
      <w:pPr>
        <w:tabs>
          <w:tab w:val="num" w:pos="6649"/>
        </w:tabs>
        <w:ind w:left="6649" w:hanging="360"/>
      </w:pPr>
      <w:rPr>
        <w:rFonts w:ascii="Courier New" w:hAnsi="Courier New" w:cs="Courier New" w:hint="default"/>
      </w:rPr>
    </w:lvl>
    <w:lvl w:ilvl="8" w:tplc="9392DE22" w:tentative="1">
      <w:start w:val="1"/>
      <w:numFmt w:val="bullet"/>
      <w:lvlText w:val=""/>
      <w:lvlJc w:val="left"/>
      <w:pPr>
        <w:tabs>
          <w:tab w:val="num" w:pos="7369"/>
        </w:tabs>
        <w:ind w:left="7369" w:hanging="360"/>
      </w:pPr>
      <w:rPr>
        <w:rFonts w:ascii="Wingdings" w:hAnsi="Wingdings" w:hint="default"/>
      </w:rPr>
    </w:lvl>
  </w:abstractNum>
  <w:abstractNum w:abstractNumId="63" w15:restartNumberingAfterBreak="0">
    <w:nsid w:val="4AB2593C"/>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4" w15:restartNumberingAfterBreak="0">
    <w:nsid w:val="4C3722AE"/>
    <w:multiLevelType w:val="hybridMultilevel"/>
    <w:tmpl w:val="469E847E"/>
    <w:lvl w:ilvl="0" w:tplc="FCA6F77C">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5" w15:restartNumberingAfterBreak="0">
    <w:nsid w:val="4EC46B24"/>
    <w:multiLevelType w:val="multilevel"/>
    <w:tmpl w:val="9558F0FA"/>
    <w:lvl w:ilvl="0">
      <w:start w:val="1"/>
      <w:numFmt w:val="decimal"/>
      <w:lvlText w:val="%1."/>
      <w:lvlJc w:val="left"/>
      <w:pPr>
        <w:tabs>
          <w:tab w:val="num" w:pos="840"/>
        </w:tabs>
        <w:ind w:left="840" w:hanging="840"/>
      </w:pPr>
      <w:rPr>
        <w:rFonts w:hint="default"/>
        <w:color w:val="auto"/>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6" w15:restartNumberingAfterBreak="0">
    <w:nsid w:val="51683A8C"/>
    <w:multiLevelType w:val="hybridMultilevel"/>
    <w:tmpl w:val="8534A7F0"/>
    <w:lvl w:ilvl="0" w:tplc="041B0017">
      <w:start w:val="1"/>
      <w:numFmt w:val="lowerLetter"/>
      <w:lvlText w:val="%1)"/>
      <w:lvlJc w:val="left"/>
      <w:pPr>
        <w:ind w:left="1764" w:hanging="360"/>
      </w:pPr>
    </w:lvl>
    <w:lvl w:ilvl="1" w:tplc="041B0019">
      <w:start w:val="1"/>
      <w:numFmt w:val="lowerLetter"/>
      <w:lvlText w:val="%2."/>
      <w:lvlJc w:val="left"/>
      <w:pPr>
        <w:ind w:left="2484" w:hanging="360"/>
      </w:pPr>
    </w:lvl>
    <w:lvl w:ilvl="2" w:tplc="041B001B" w:tentative="1">
      <w:start w:val="1"/>
      <w:numFmt w:val="lowerRoman"/>
      <w:lvlText w:val="%3."/>
      <w:lvlJc w:val="right"/>
      <w:pPr>
        <w:ind w:left="3204" w:hanging="180"/>
      </w:pPr>
    </w:lvl>
    <w:lvl w:ilvl="3" w:tplc="041B000F">
      <w:start w:val="1"/>
      <w:numFmt w:val="decimal"/>
      <w:lvlText w:val="%4."/>
      <w:lvlJc w:val="left"/>
      <w:pPr>
        <w:ind w:left="3924" w:hanging="360"/>
      </w:pPr>
    </w:lvl>
    <w:lvl w:ilvl="4" w:tplc="041B0019" w:tentative="1">
      <w:start w:val="1"/>
      <w:numFmt w:val="lowerLetter"/>
      <w:lvlText w:val="%5."/>
      <w:lvlJc w:val="left"/>
      <w:pPr>
        <w:ind w:left="4644" w:hanging="360"/>
      </w:pPr>
    </w:lvl>
    <w:lvl w:ilvl="5" w:tplc="041B001B" w:tentative="1">
      <w:start w:val="1"/>
      <w:numFmt w:val="lowerRoman"/>
      <w:lvlText w:val="%6."/>
      <w:lvlJc w:val="right"/>
      <w:pPr>
        <w:ind w:left="5364" w:hanging="180"/>
      </w:pPr>
    </w:lvl>
    <w:lvl w:ilvl="6" w:tplc="041B000F" w:tentative="1">
      <w:start w:val="1"/>
      <w:numFmt w:val="decimal"/>
      <w:lvlText w:val="%7."/>
      <w:lvlJc w:val="left"/>
      <w:pPr>
        <w:ind w:left="6084" w:hanging="360"/>
      </w:pPr>
    </w:lvl>
    <w:lvl w:ilvl="7" w:tplc="041B0019" w:tentative="1">
      <w:start w:val="1"/>
      <w:numFmt w:val="lowerLetter"/>
      <w:lvlText w:val="%8."/>
      <w:lvlJc w:val="left"/>
      <w:pPr>
        <w:ind w:left="6804" w:hanging="360"/>
      </w:pPr>
    </w:lvl>
    <w:lvl w:ilvl="8" w:tplc="041B001B" w:tentative="1">
      <w:start w:val="1"/>
      <w:numFmt w:val="lowerRoman"/>
      <w:lvlText w:val="%9."/>
      <w:lvlJc w:val="right"/>
      <w:pPr>
        <w:ind w:left="7524" w:hanging="180"/>
      </w:pPr>
    </w:lvl>
  </w:abstractNum>
  <w:abstractNum w:abstractNumId="67" w15:restartNumberingAfterBreak="0">
    <w:nsid w:val="525254B3"/>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8" w15:restartNumberingAfterBreak="0">
    <w:nsid w:val="52A269F4"/>
    <w:multiLevelType w:val="hybridMultilevel"/>
    <w:tmpl w:val="06765608"/>
    <w:lvl w:ilvl="0" w:tplc="375C167E">
      <w:start w:val="1"/>
      <w:numFmt w:val="lowerLetter"/>
      <w:lvlText w:val="%1)"/>
      <w:lvlJc w:val="left"/>
      <w:pPr>
        <w:ind w:left="1830" w:hanging="360"/>
      </w:pPr>
      <w:rPr>
        <w:rFonts w:cs="Times New Roman" w:hint="default"/>
        <w:b w:val="0"/>
        <w:i w:val="0"/>
        <w:color w:val="000000"/>
        <w:sz w:val="22"/>
        <w:szCs w:val="22"/>
      </w:rPr>
    </w:lvl>
    <w:lvl w:ilvl="1" w:tplc="041B0019">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69" w15:restartNumberingAfterBreak="0">
    <w:nsid w:val="532F7206"/>
    <w:multiLevelType w:val="hybridMultilevel"/>
    <w:tmpl w:val="0E9E1EA8"/>
    <w:lvl w:ilvl="0" w:tplc="FFFFFFFF">
      <w:start w:val="1"/>
      <w:numFmt w:val="decimal"/>
      <w:lvlText w:val="%1."/>
      <w:lvlJc w:val="left"/>
      <w:pPr>
        <w:tabs>
          <w:tab w:val="num" w:pos="190"/>
        </w:tabs>
        <w:ind w:left="190" w:hanging="360"/>
      </w:pPr>
      <w:rPr>
        <w:rFonts w:hint="default"/>
      </w:rPr>
    </w:lvl>
    <w:lvl w:ilvl="1" w:tplc="FFFFFFFF">
      <w:start w:val="1"/>
      <w:numFmt w:val="bullet"/>
      <w:lvlText w:val="-"/>
      <w:lvlJc w:val="left"/>
      <w:pPr>
        <w:tabs>
          <w:tab w:val="num" w:pos="1420"/>
        </w:tabs>
        <w:ind w:left="1420" w:hanging="870"/>
      </w:pPr>
      <w:rPr>
        <w:rFonts w:ascii="Arial" w:eastAsia="Times New Roman" w:hAnsi="Arial" w:cs="Arial" w:hint="default"/>
      </w:rPr>
    </w:lvl>
    <w:lvl w:ilvl="2" w:tplc="FFFFFFFF">
      <w:start w:val="1"/>
      <w:numFmt w:val="decimal"/>
      <w:lvlText w:val="%3."/>
      <w:lvlJc w:val="left"/>
      <w:pPr>
        <w:tabs>
          <w:tab w:val="num" w:pos="1810"/>
        </w:tabs>
        <w:ind w:left="1810" w:hanging="360"/>
      </w:pPr>
      <w:rPr>
        <w:rFonts w:hint="default"/>
      </w:rPr>
    </w:lvl>
    <w:lvl w:ilvl="3" w:tplc="FFFFFFFF" w:tentative="1">
      <w:start w:val="1"/>
      <w:numFmt w:val="decimal"/>
      <w:lvlText w:val="%4."/>
      <w:lvlJc w:val="left"/>
      <w:pPr>
        <w:tabs>
          <w:tab w:val="num" w:pos="2350"/>
        </w:tabs>
        <w:ind w:left="2350" w:hanging="360"/>
      </w:pPr>
    </w:lvl>
    <w:lvl w:ilvl="4" w:tplc="FFFFFFFF" w:tentative="1">
      <w:start w:val="1"/>
      <w:numFmt w:val="lowerLetter"/>
      <w:lvlText w:val="%5."/>
      <w:lvlJc w:val="left"/>
      <w:pPr>
        <w:tabs>
          <w:tab w:val="num" w:pos="3070"/>
        </w:tabs>
        <w:ind w:left="3070" w:hanging="360"/>
      </w:pPr>
    </w:lvl>
    <w:lvl w:ilvl="5" w:tplc="FFFFFFFF" w:tentative="1">
      <w:start w:val="1"/>
      <w:numFmt w:val="lowerRoman"/>
      <w:lvlText w:val="%6."/>
      <w:lvlJc w:val="right"/>
      <w:pPr>
        <w:tabs>
          <w:tab w:val="num" w:pos="3790"/>
        </w:tabs>
        <w:ind w:left="3790" w:hanging="180"/>
      </w:pPr>
    </w:lvl>
    <w:lvl w:ilvl="6" w:tplc="FFFFFFFF" w:tentative="1">
      <w:start w:val="1"/>
      <w:numFmt w:val="decimal"/>
      <w:lvlText w:val="%7."/>
      <w:lvlJc w:val="left"/>
      <w:pPr>
        <w:tabs>
          <w:tab w:val="num" w:pos="4510"/>
        </w:tabs>
        <w:ind w:left="4510" w:hanging="360"/>
      </w:pPr>
    </w:lvl>
    <w:lvl w:ilvl="7" w:tplc="FFFFFFFF" w:tentative="1">
      <w:start w:val="1"/>
      <w:numFmt w:val="lowerLetter"/>
      <w:lvlText w:val="%8."/>
      <w:lvlJc w:val="left"/>
      <w:pPr>
        <w:tabs>
          <w:tab w:val="num" w:pos="5230"/>
        </w:tabs>
        <w:ind w:left="5230" w:hanging="360"/>
      </w:pPr>
    </w:lvl>
    <w:lvl w:ilvl="8" w:tplc="FFFFFFFF" w:tentative="1">
      <w:start w:val="1"/>
      <w:numFmt w:val="lowerRoman"/>
      <w:lvlText w:val="%9."/>
      <w:lvlJc w:val="right"/>
      <w:pPr>
        <w:tabs>
          <w:tab w:val="num" w:pos="5950"/>
        </w:tabs>
        <w:ind w:left="5950" w:hanging="180"/>
      </w:pPr>
    </w:lvl>
  </w:abstractNum>
  <w:abstractNum w:abstractNumId="70" w15:restartNumberingAfterBreak="0">
    <w:nsid w:val="54B27497"/>
    <w:multiLevelType w:val="multilevel"/>
    <w:tmpl w:val="18642F18"/>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224" w:hanging="504"/>
      </w:pPr>
      <w:rPr>
        <w:rFonts w:ascii="Arial" w:eastAsia="Times New Roman" w:hAnsi="Arial" w:cs="Arial" w:hint="default"/>
        <w:b w:val="0"/>
        <w:i w:val="0"/>
        <w:color w:val="00000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5945832"/>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2" w15:restartNumberingAfterBreak="0">
    <w:nsid w:val="5BE07172"/>
    <w:multiLevelType w:val="multilevel"/>
    <w:tmpl w:val="5C2A0C28"/>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50"/>
        </w:tabs>
        <w:ind w:left="750" w:hanging="39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3" w15:restartNumberingAfterBreak="0">
    <w:nsid w:val="5E6B74C1"/>
    <w:multiLevelType w:val="hybridMultilevel"/>
    <w:tmpl w:val="D6E22350"/>
    <w:lvl w:ilvl="0" w:tplc="041B0017">
      <w:start w:val="1"/>
      <w:numFmt w:val="lowerLetter"/>
      <w:lvlText w:val="%1)"/>
      <w:lvlJc w:val="left"/>
      <w:pPr>
        <w:ind w:left="1420" w:hanging="360"/>
      </w:pPr>
    </w:lvl>
    <w:lvl w:ilvl="1" w:tplc="041B0019" w:tentative="1">
      <w:start w:val="1"/>
      <w:numFmt w:val="lowerLetter"/>
      <w:lvlText w:val="%2."/>
      <w:lvlJc w:val="left"/>
      <w:pPr>
        <w:ind w:left="2140" w:hanging="360"/>
      </w:pPr>
    </w:lvl>
    <w:lvl w:ilvl="2" w:tplc="041B001B" w:tentative="1">
      <w:start w:val="1"/>
      <w:numFmt w:val="lowerRoman"/>
      <w:lvlText w:val="%3."/>
      <w:lvlJc w:val="right"/>
      <w:pPr>
        <w:ind w:left="2860" w:hanging="180"/>
      </w:pPr>
    </w:lvl>
    <w:lvl w:ilvl="3" w:tplc="041B000F" w:tentative="1">
      <w:start w:val="1"/>
      <w:numFmt w:val="decimal"/>
      <w:lvlText w:val="%4."/>
      <w:lvlJc w:val="left"/>
      <w:pPr>
        <w:ind w:left="3580" w:hanging="360"/>
      </w:pPr>
    </w:lvl>
    <w:lvl w:ilvl="4" w:tplc="041B0019" w:tentative="1">
      <w:start w:val="1"/>
      <w:numFmt w:val="lowerLetter"/>
      <w:lvlText w:val="%5."/>
      <w:lvlJc w:val="left"/>
      <w:pPr>
        <w:ind w:left="4300" w:hanging="360"/>
      </w:pPr>
    </w:lvl>
    <w:lvl w:ilvl="5" w:tplc="041B001B" w:tentative="1">
      <w:start w:val="1"/>
      <w:numFmt w:val="lowerRoman"/>
      <w:lvlText w:val="%6."/>
      <w:lvlJc w:val="right"/>
      <w:pPr>
        <w:ind w:left="5020" w:hanging="180"/>
      </w:pPr>
    </w:lvl>
    <w:lvl w:ilvl="6" w:tplc="041B000F" w:tentative="1">
      <w:start w:val="1"/>
      <w:numFmt w:val="decimal"/>
      <w:lvlText w:val="%7."/>
      <w:lvlJc w:val="left"/>
      <w:pPr>
        <w:ind w:left="5740" w:hanging="360"/>
      </w:pPr>
    </w:lvl>
    <w:lvl w:ilvl="7" w:tplc="041B0019" w:tentative="1">
      <w:start w:val="1"/>
      <w:numFmt w:val="lowerLetter"/>
      <w:lvlText w:val="%8."/>
      <w:lvlJc w:val="left"/>
      <w:pPr>
        <w:ind w:left="6460" w:hanging="360"/>
      </w:pPr>
    </w:lvl>
    <w:lvl w:ilvl="8" w:tplc="041B001B" w:tentative="1">
      <w:start w:val="1"/>
      <w:numFmt w:val="lowerRoman"/>
      <w:lvlText w:val="%9."/>
      <w:lvlJc w:val="right"/>
      <w:pPr>
        <w:ind w:left="7180" w:hanging="180"/>
      </w:pPr>
    </w:lvl>
  </w:abstractNum>
  <w:abstractNum w:abstractNumId="74" w15:restartNumberingAfterBreak="0">
    <w:nsid w:val="62AC23E3"/>
    <w:multiLevelType w:val="hybridMultilevel"/>
    <w:tmpl w:val="06765608"/>
    <w:lvl w:ilvl="0" w:tplc="375C167E">
      <w:start w:val="1"/>
      <w:numFmt w:val="lowerLetter"/>
      <w:lvlText w:val="%1)"/>
      <w:lvlJc w:val="left"/>
      <w:pPr>
        <w:ind w:left="1830" w:hanging="360"/>
      </w:pPr>
      <w:rPr>
        <w:rFonts w:cs="Times New Roman" w:hint="default"/>
        <w:b w:val="0"/>
        <w:i w:val="0"/>
        <w:color w:val="000000"/>
        <w:sz w:val="22"/>
        <w:szCs w:val="22"/>
      </w:rPr>
    </w:lvl>
    <w:lvl w:ilvl="1" w:tplc="041B0019">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75" w15:restartNumberingAfterBreak="0">
    <w:nsid w:val="630E4C1F"/>
    <w:multiLevelType w:val="hybridMultilevel"/>
    <w:tmpl w:val="275AF40E"/>
    <w:lvl w:ilvl="0" w:tplc="A100037C">
      <w:start w:val="1"/>
      <w:numFmt w:val="lowerLetter"/>
      <w:lvlText w:val="%1)"/>
      <w:lvlJc w:val="left"/>
      <w:pPr>
        <w:ind w:left="1962" w:hanging="360"/>
      </w:pPr>
      <w:rPr>
        <w:rFonts w:cs="Times New Roman" w:hint="default"/>
        <w:b w:val="0"/>
        <w:i w:val="0"/>
        <w:color w:val="000000"/>
        <w:sz w:val="22"/>
        <w:szCs w:val="22"/>
      </w:rPr>
    </w:lvl>
    <w:lvl w:ilvl="1" w:tplc="041B0019">
      <w:start w:val="1"/>
      <w:numFmt w:val="lowerLetter"/>
      <w:lvlText w:val="%2."/>
      <w:lvlJc w:val="left"/>
      <w:pPr>
        <w:ind w:left="2682" w:hanging="360"/>
      </w:pPr>
    </w:lvl>
    <w:lvl w:ilvl="2" w:tplc="041B001B">
      <w:start w:val="1"/>
      <w:numFmt w:val="lowerRoman"/>
      <w:lvlText w:val="%3."/>
      <w:lvlJc w:val="right"/>
      <w:pPr>
        <w:ind w:left="3402" w:hanging="180"/>
      </w:pPr>
    </w:lvl>
    <w:lvl w:ilvl="3" w:tplc="041B000F" w:tentative="1">
      <w:start w:val="1"/>
      <w:numFmt w:val="decimal"/>
      <w:lvlText w:val="%4."/>
      <w:lvlJc w:val="left"/>
      <w:pPr>
        <w:ind w:left="4122" w:hanging="360"/>
      </w:pPr>
    </w:lvl>
    <w:lvl w:ilvl="4" w:tplc="041B0019" w:tentative="1">
      <w:start w:val="1"/>
      <w:numFmt w:val="lowerLetter"/>
      <w:lvlText w:val="%5."/>
      <w:lvlJc w:val="left"/>
      <w:pPr>
        <w:ind w:left="4842" w:hanging="360"/>
      </w:pPr>
    </w:lvl>
    <w:lvl w:ilvl="5" w:tplc="041B001B" w:tentative="1">
      <w:start w:val="1"/>
      <w:numFmt w:val="lowerRoman"/>
      <w:lvlText w:val="%6."/>
      <w:lvlJc w:val="right"/>
      <w:pPr>
        <w:ind w:left="5562" w:hanging="180"/>
      </w:pPr>
    </w:lvl>
    <w:lvl w:ilvl="6" w:tplc="041B000F" w:tentative="1">
      <w:start w:val="1"/>
      <w:numFmt w:val="decimal"/>
      <w:lvlText w:val="%7."/>
      <w:lvlJc w:val="left"/>
      <w:pPr>
        <w:ind w:left="6282" w:hanging="360"/>
      </w:pPr>
    </w:lvl>
    <w:lvl w:ilvl="7" w:tplc="041B0019" w:tentative="1">
      <w:start w:val="1"/>
      <w:numFmt w:val="lowerLetter"/>
      <w:lvlText w:val="%8."/>
      <w:lvlJc w:val="left"/>
      <w:pPr>
        <w:ind w:left="7002" w:hanging="360"/>
      </w:pPr>
    </w:lvl>
    <w:lvl w:ilvl="8" w:tplc="041B001B" w:tentative="1">
      <w:start w:val="1"/>
      <w:numFmt w:val="lowerRoman"/>
      <w:lvlText w:val="%9."/>
      <w:lvlJc w:val="right"/>
      <w:pPr>
        <w:ind w:left="7722" w:hanging="180"/>
      </w:pPr>
    </w:lvl>
  </w:abstractNum>
  <w:abstractNum w:abstractNumId="76" w15:restartNumberingAfterBreak="0">
    <w:nsid w:val="68F13837"/>
    <w:multiLevelType w:val="hybridMultilevel"/>
    <w:tmpl w:val="0E9E1EA8"/>
    <w:lvl w:ilvl="0" w:tplc="FFFFFFFF">
      <w:start w:val="1"/>
      <w:numFmt w:val="decimal"/>
      <w:lvlText w:val="%1."/>
      <w:lvlJc w:val="left"/>
      <w:pPr>
        <w:tabs>
          <w:tab w:val="num" w:pos="190"/>
        </w:tabs>
        <w:ind w:left="190" w:hanging="360"/>
      </w:pPr>
      <w:rPr>
        <w:rFonts w:hint="default"/>
      </w:rPr>
    </w:lvl>
    <w:lvl w:ilvl="1" w:tplc="FFFFFFFF">
      <w:start w:val="1"/>
      <w:numFmt w:val="bullet"/>
      <w:lvlText w:val="-"/>
      <w:lvlJc w:val="left"/>
      <w:pPr>
        <w:tabs>
          <w:tab w:val="num" w:pos="1420"/>
        </w:tabs>
        <w:ind w:left="1420" w:hanging="870"/>
      </w:pPr>
      <w:rPr>
        <w:rFonts w:ascii="Arial" w:eastAsia="Times New Roman" w:hAnsi="Arial" w:cs="Arial" w:hint="default"/>
      </w:rPr>
    </w:lvl>
    <w:lvl w:ilvl="2" w:tplc="FFFFFFFF">
      <w:start w:val="1"/>
      <w:numFmt w:val="decimal"/>
      <w:lvlText w:val="%3."/>
      <w:lvlJc w:val="left"/>
      <w:pPr>
        <w:tabs>
          <w:tab w:val="num" w:pos="1810"/>
        </w:tabs>
        <w:ind w:left="1810" w:hanging="360"/>
      </w:pPr>
      <w:rPr>
        <w:rFonts w:hint="default"/>
      </w:rPr>
    </w:lvl>
    <w:lvl w:ilvl="3" w:tplc="FFFFFFFF" w:tentative="1">
      <w:start w:val="1"/>
      <w:numFmt w:val="decimal"/>
      <w:lvlText w:val="%4."/>
      <w:lvlJc w:val="left"/>
      <w:pPr>
        <w:tabs>
          <w:tab w:val="num" w:pos="2350"/>
        </w:tabs>
        <w:ind w:left="2350" w:hanging="360"/>
      </w:pPr>
    </w:lvl>
    <w:lvl w:ilvl="4" w:tplc="FFFFFFFF" w:tentative="1">
      <w:start w:val="1"/>
      <w:numFmt w:val="lowerLetter"/>
      <w:lvlText w:val="%5."/>
      <w:lvlJc w:val="left"/>
      <w:pPr>
        <w:tabs>
          <w:tab w:val="num" w:pos="3070"/>
        </w:tabs>
        <w:ind w:left="3070" w:hanging="360"/>
      </w:pPr>
    </w:lvl>
    <w:lvl w:ilvl="5" w:tplc="FFFFFFFF" w:tentative="1">
      <w:start w:val="1"/>
      <w:numFmt w:val="lowerRoman"/>
      <w:lvlText w:val="%6."/>
      <w:lvlJc w:val="right"/>
      <w:pPr>
        <w:tabs>
          <w:tab w:val="num" w:pos="3790"/>
        </w:tabs>
        <w:ind w:left="3790" w:hanging="180"/>
      </w:pPr>
    </w:lvl>
    <w:lvl w:ilvl="6" w:tplc="FFFFFFFF" w:tentative="1">
      <w:start w:val="1"/>
      <w:numFmt w:val="decimal"/>
      <w:lvlText w:val="%7."/>
      <w:lvlJc w:val="left"/>
      <w:pPr>
        <w:tabs>
          <w:tab w:val="num" w:pos="4510"/>
        </w:tabs>
        <w:ind w:left="4510" w:hanging="360"/>
      </w:pPr>
    </w:lvl>
    <w:lvl w:ilvl="7" w:tplc="FFFFFFFF" w:tentative="1">
      <w:start w:val="1"/>
      <w:numFmt w:val="lowerLetter"/>
      <w:lvlText w:val="%8."/>
      <w:lvlJc w:val="left"/>
      <w:pPr>
        <w:tabs>
          <w:tab w:val="num" w:pos="5230"/>
        </w:tabs>
        <w:ind w:left="5230" w:hanging="360"/>
      </w:pPr>
    </w:lvl>
    <w:lvl w:ilvl="8" w:tplc="FFFFFFFF" w:tentative="1">
      <w:start w:val="1"/>
      <w:numFmt w:val="lowerRoman"/>
      <w:lvlText w:val="%9."/>
      <w:lvlJc w:val="right"/>
      <w:pPr>
        <w:tabs>
          <w:tab w:val="num" w:pos="5950"/>
        </w:tabs>
        <w:ind w:left="5950" w:hanging="180"/>
      </w:pPr>
    </w:lvl>
  </w:abstractNum>
  <w:abstractNum w:abstractNumId="77" w15:restartNumberingAfterBreak="0">
    <w:nsid w:val="690C38CF"/>
    <w:multiLevelType w:val="hybridMultilevel"/>
    <w:tmpl w:val="B1349E14"/>
    <w:lvl w:ilvl="0" w:tplc="041B000F">
      <w:start w:val="1"/>
      <w:numFmt w:val="decimal"/>
      <w:lvlText w:val="%1."/>
      <w:lvlJc w:val="left"/>
      <w:pPr>
        <w:ind w:left="720" w:hanging="360"/>
      </w:pPr>
    </w:lvl>
    <w:lvl w:ilvl="1" w:tplc="A4024D1A">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DD70AAA0">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6AC30121"/>
    <w:multiLevelType w:val="multilevel"/>
    <w:tmpl w:val="4010314E"/>
    <w:lvl w:ilvl="0">
      <w:start w:val="1"/>
      <w:numFmt w:val="lowerLetter"/>
      <w:lvlText w:val="%1)"/>
      <w:lvlJc w:val="left"/>
      <w:pPr>
        <w:tabs>
          <w:tab w:val="num" w:pos="899"/>
        </w:tabs>
        <w:ind w:left="899" w:hanging="360"/>
      </w:pPr>
      <w:rPr>
        <w:rFonts w:hint="default"/>
      </w:rPr>
    </w:lvl>
    <w:lvl w:ilvl="1">
      <w:start w:val="1"/>
      <w:numFmt w:val="decimal"/>
      <w:lvlText w:val="%2."/>
      <w:lvlJc w:val="left"/>
      <w:pPr>
        <w:tabs>
          <w:tab w:val="num" w:pos="1619"/>
        </w:tabs>
        <w:ind w:left="1619" w:hanging="360"/>
      </w:pPr>
      <w:rPr>
        <w:rFonts w:hint="default"/>
      </w:rPr>
    </w:lvl>
    <w:lvl w:ilvl="2">
      <w:start w:val="1"/>
      <w:numFmt w:val="lowerLetter"/>
      <w:lvlText w:val="%3)"/>
      <w:lvlJc w:val="left"/>
      <w:pPr>
        <w:tabs>
          <w:tab w:val="num" w:pos="2339"/>
        </w:tabs>
        <w:ind w:left="2339" w:hanging="180"/>
      </w:pPr>
    </w:lvl>
    <w:lvl w:ilvl="3">
      <w:start w:val="1"/>
      <w:numFmt w:val="lowerRoman"/>
      <w:lvlText w:val="(%4)"/>
      <w:lvlJc w:val="left"/>
      <w:pPr>
        <w:tabs>
          <w:tab w:val="num" w:pos="3059"/>
        </w:tabs>
        <w:ind w:left="3059" w:hanging="360"/>
      </w:pPr>
      <w:rPr>
        <w:rFonts w:ascii="Arial Narrow" w:eastAsia="Times New Roman" w:hAnsi="Arial Narrow" w:cs="Arial" w:hint="default"/>
        <w:b w:val="0"/>
        <w:i w:val="0"/>
        <w:color w:val="000000"/>
        <w:sz w:val="22"/>
        <w:szCs w:val="22"/>
      </w:rPr>
    </w:lvl>
    <w:lvl w:ilvl="4" w:tentative="1">
      <w:start w:val="1"/>
      <w:numFmt w:val="lowerLetter"/>
      <w:lvlText w:val="%5."/>
      <w:lvlJc w:val="left"/>
      <w:pPr>
        <w:tabs>
          <w:tab w:val="num" w:pos="3779"/>
        </w:tabs>
        <w:ind w:left="3779" w:hanging="360"/>
      </w:pPr>
    </w:lvl>
    <w:lvl w:ilvl="5" w:tentative="1">
      <w:start w:val="1"/>
      <w:numFmt w:val="lowerRoman"/>
      <w:lvlText w:val="%6."/>
      <w:lvlJc w:val="right"/>
      <w:pPr>
        <w:tabs>
          <w:tab w:val="num" w:pos="4499"/>
        </w:tabs>
        <w:ind w:left="4499" w:hanging="180"/>
      </w:pPr>
    </w:lvl>
    <w:lvl w:ilvl="6" w:tentative="1">
      <w:start w:val="1"/>
      <w:numFmt w:val="decimal"/>
      <w:lvlText w:val="%7."/>
      <w:lvlJc w:val="left"/>
      <w:pPr>
        <w:tabs>
          <w:tab w:val="num" w:pos="5219"/>
        </w:tabs>
        <w:ind w:left="5219" w:hanging="360"/>
      </w:pPr>
    </w:lvl>
    <w:lvl w:ilvl="7" w:tentative="1">
      <w:start w:val="1"/>
      <w:numFmt w:val="lowerLetter"/>
      <w:lvlText w:val="%8."/>
      <w:lvlJc w:val="left"/>
      <w:pPr>
        <w:tabs>
          <w:tab w:val="num" w:pos="5939"/>
        </w:tabs>
        <w:ind w:left="5939" w:hanging="360"/>
      </w:pPr>
    </w:lvl>
    <w:lvl w:ilvl="8" w:tentative="1">
      <w:start w:val="1"/>
      <w:numFmt w:val="lowerRoman"/>
      <w:lvlText w:val="%9."/>
      <w:lvlJc w:val="right"/>
      <w:pPr>
        <w:tabs>
          <w:tab w:val="num" w:pos="6659"/>
        </w:tabs>
        <w:ind w:left="6659" w:hanging="180"/>
      </w:pPr>
    </w:lvl>
  </w:abstractNum>
  <w:abstractNum w:abstractNumId="79" w15:restartNumberingAfterBreak="0">
    <w:nsid w:val="6B4A3E91"/>
    <w:multiLevelType w:val="multilevel"/>
    <w:tmpl w:val="29C281B6"/>
    <w:styleLink w:val="1111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2149"/>
        </w:tabs>
        <w:ind w:left="2149" w:hanging="93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0" w15:restartNumberingAfterBreak="0">
    <w:nsid w:val="6BE8702E"/>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81" w15:restartNumberingAfterBreak="0">
    <w:nsid w:val="6CD3365B"/>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82" w15:restartNumberingAfterBreak="0">
    <w:nsid w:val="6DBC26F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DC32FE5"/>
    <w:multiLevelType w:val="multilevel"/>
    <w:tmpl w:val="4010314E"/>
    <w:lvl w:ilvl="0">
      <w:start w:val="1"/>
      <w:numFmt w:val="lowerLetter"/>
      <w:lvlText w:val="%1)"/>
      <w:lvlJc w:val="left"/>
      <w:pPr>
        <w:tabs>
          <w:tab w:val="num" w:pos="899"/>
        </w:tabs>
        <w:ind w:left="899" w:hanging="360"/>
      </w:pPr>
      <w:rPr>
        <w:rFonts w:hint="default"/>
      </w:rPr>
    </w:lvl>
    <w:lvl w:ilvl="1">
      <w:start w:val="1"/>
      <w:numFmt w:val="decimal"/>
      <w:lvlText w:val="%2."/>
      <w:lvlJc w:val="left"/>
      <w:pPr>
        <w:tabs>
          <w:tab w:val="num" w:pos="1619"/>
        </w:tabs>
        <w:ind w:left="1619" w:hanging="360"/>
      </w:pPr>
      <w:rPr>
        <w:rFonts w:hint="default"/>
      </w:rPr>
    </w:lvl>
    <w:lvl w:ilvl="2">
      <w:start w:val="1"/>
      <w:numFmt w:val="lowerLetter"/>
      <w:lvlText w:val="%3)"/>
      <w:lvlJc w:val="left"/>
      <w:pPr>
        <w:tabs>
          <w:tab w:val="num" w:pos="2339"/>
        </w:tabs>
        <w:ind w:left="2339" w:hanging="180"/>
      </w:pPr>
    </w:lvl>
    <w:lvl w:ilvl="3">
      <w:start w:val="1"/>
      <w:numFmt w:val="lowerRoman"/>
      <w:lvlText w:val="(%4)"/>
      <w:lvlJc w:val="left"/>
      <w:pPr>
        <w:tabs>
          <w:tab w:val="num" w:pos="3059"/>
        </w:tabs>
        <w:ind w:left="3059" w:hanging="360"/>
      </w:pPr>
      <w:rPr>
        <w:rFonts w:ascii="Arial Narrow" w:eastAsia="Times New Roman" w:hAnsi="Arial Narrow" w:cs="Arial" w:hint="default"/>
        <w:b w:val="0"/>
        <w:i w:val="0"/>
        <w:color w:val="000000"/>
        <w:sz w:val="22"/>
        <w:szCs w:val="22"/>
      </w:rPr>
    </w:lvl>
    <w:lvl w:ilvl="4" w:tentative="1">
      <w:start w:val="1"/>
      <w:numFmt w:val="lowerLetter"/>
      <w:lvlText w:val="%5."/>
      <w:lvlJc w:val="left"/>
      <w:pPr>
        <w:tabs>
          <w:tab w:val="num" w:pos="3779"/>
        </w:tabs>
        <w:ind w:left="3779" w:hanging="360"/>
      </w:pPr>
    </w:lvl>
    <w:lvl w:ilvl="5" w:tentative="1">
      <w:start w:val="1"/>
      <w:numFmt w:val="lowerRoman"/>
      <w:lvlText w:val="%6."/>
      <w:lvlJc w:val="right"/>
      <w:pPr>
        <w:tabs>
          <w:tab w:val="num" w:pos="4499"/>
        </w:tabs>
        <w:ind w:left="4499" w:hanging="180"/>
      </w:pPr>
    </w:lvl>
    <w:lvl w:ilvl="6" w:tentative="1">
      <w:start w:val="1"/>
      <w:numFmt w:val="decimal"/>
      <w:lvlText w:val="%7."/>
      <w:lvlJc w:val="left"/>
      <w:pPr>
        <w:tabs>
          <w:tab w:val="num" w:pos="5219"/>
        </w:tabs>
        <w:ind w:left="5219" w:hanging="360"/>
      </w:pPr>
    </w:lvl>
    <w:lvl w:ilvl="7" w:tentative="1">
      <w:start w:val="1"/>
      <w:numFmt w:val="lowerLetter"/>
      <w:lvlText w:val="%8."/>
      <w:lvlJc w:val="left"/>
      <w:pPr>
        <w:tabs>
          <w:tab w:val="num" w:pos="5939"/>
        </w:tabs>
        <w:ind w:left="5939" w:hanging="360"/>
      </w:pPr>
    </w:lvl>
    <w:lvl w:ilvl="8" w:tentative="1">
      <w:start w:val="1"/>
      <w:numFmt w:val="lowerRoman"/>
      <w:lvlText w:val="%9."/>
      <w:lvlJc w:val="right"/>
      <w:pPr>
        <w:tabs>
          <w:tab w:val="num" w:pos="6659"/>
        </w:tabs>
        <w:ind w:left="6659" w:hanging="180"/>
      </w:pPr>
    </w:lvl>
  </w:abstractNum>
  <w:abstractNum w:abstractNumId="84" w15:restartNumberingAfterBreak="0">
    <w:nsid w:val="6E225029"/>
    <w:multiLevelType w:val="singleLevel"/>
    <w:tmpl w:val="02443FFE"/>
    <w:lvl w:ilvl="0">
      <w:start w:val="1"/>
      <w:numFmt w:val="decimal"/>
      <w:lvlText w:val="%1."/>
      <w:legacy w:legacy="1" w:legacySpace="0" w:legacyIndent="283"/>
      <w:lvlJc w:val="left"/>
      <w:pPr>
        <w:ind w:left="283" w:hanging="283"/>
      </w:pPr>
      <w:rPr>
        <w:rFonts w:ascii="Arial" w:eastAsia="Times New Roman" w:hAnsi="Arial" w:cs="Arial"/>
      </w:rPr>
    </w:lvl>
  </w:abstractNum>
  <w:abstractNum w:abstractNumId="85" w15:restartNumberingAfterBreak="0">
    <w:nsid w:val="6FCE725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3C23936"/>
    <w:multiLevelType w:val="hybridMultilevel"/>
    <w:tmpl w:val="06765608"/>
    <w:lvl w:ilvl="0" w:tplc="375C167E">
      <w:start w:val="1"/>
      <w:numFmt w:val="lowerLetter"/>
      <w:lvlText w:val="%1)"/>
      <w:lvlJc w:val="left"/>
      <w:pPr>
        <w:ind w:left="1830" w:hanging="360"/>
      </w:pPr>
      <w:rPr>
        <w:rFonts w:cs="Times New Roman" w:hint="default"/>
        <w:b w:val="0"/>
        <w:i w:val="0"/>
        <w:color w:val="000000"/>
        <w:sz w:val="22"/>
        <w:szCs w:val="22"/>
      </w:rPr>
    </w:lvl>
    <w:lvl w:ilvl="1" w:tplc="041B0019">
      <w:start w:val="1"/>
      <w:numFmt w:val="lowerLetter"/>
      <w:lvlText w:val="%2."/>
      <w:lvlJc w:val="left"/>
      <w:pPr>
        <w:ind w:left="2550" w:hanging="360"/>
      </w:pPr>
    </w:lvl>
    <w:lvl w:ilvl="2" w:tplc="041B001B">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87" w15:restartNumberingAfterBreak="0">
    <w:nsid w:val="764D377D"/>
    <w:multiLevelType w:val="hybridMultilevel"/>
    <w:tmpl w:val="D06C3836"/>
    <w:lvl w:ilvl="0" w:tplc="F1804160">
      <w:start w:val="1"/>
      <w:numFmt w:val="decimal"/>
      <w:lvlText w:val="%1."/>
      <w:lvlJc w:val="left"/>
      <w:pPr>
        <w:tabs>
          <w:tab w:val="num" w:pos="900"/>
        </w:tabs>
        <w:ind w:left="900" w:hanging="54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8" w15:restartNumberingAfterBreak="0">
    <w:nsid w:val="77B36DCB"/>
    <w:multiLevelType w:val="multilevel"/>
    <w:tmpl w:val="29C281B6"/>
    <w:numStyleLink w:val="111111"/>
  </w:abstractNum>
  <w:abstractNum w:abstractNumId="89" w15:restartNumberingAfterBreak="0">
    <w:nsid w:val="790D4544"/>
    <w:multiLevelType w:val="multilevel"/>
    <w:tmpl w:val="42B8EE1E"/>
    <w:lvl w:ilvl="0">
      <w:start w:val="1"/>
      <w:numFmt w:val="decimal"/>
      <w:lvlText w:val="%1."/>
      <w:lvlJc w:val="left"/>
      <w:pPr>
        <w:tabs>
          <w:tab w:val="num" w:pos="914"/>
        </w:tabs>
        <w:ind w:left="914" w:hanging="375"/>
      </w:pPr>
      <w:rPr>
        <w:rFonts w:hint="default"/>
        <w:color w:val="auto"/>
      </w:rPr>
    </w:lvl>
    <w:lvl w:ilvl="1">
      <w:start w:val="1"/>
      <w:numFmt w:val="decimal"/>
      <w:isLgl/>
      <w:lvlText w:val="%1.%2"/>
      <w:lvlJc w:val="left"/>
      <w:pPr>
        <w:tabs>
          <w:tab w:val="num" w:pos="899"/>
        </w:tabs>
        <w:ind w:left="899" w:hanging="360"/>
      </w:pPr>
      <w:rPr>
        <w:rFonts w:hint="default"/>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619"/>
        </w:tabs>
        <w:ind w:left="1619" w:hanging="108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979"/>
        </w:tabs>
        <w:ind w:left="1979" w:hanging="1440"/>
      </w:pPr>
      <w:rPr>
        <w:rFonts w:hint="default"/>
      </w:rPr>
    </w:lvl>
    <w:lvl w:ilvl="6">
      <w:start w:val="1"/>
      <w:numFmt w:val="decimal"/>
      <w:isLgl/>
      <w:lvlText w:val="%1.%2.%3.%4.%5.%6.%7"/>
      <w:lvlJc w:val="left"/>
      <w:pPr>
        <w:tabs>
          <w:tab w:val="num" w:pos="1979"/>
        </w:tabs>
        <w:ind w:left="1979" w:hanging="1440"/>
      </w:pPr>
      <w:rPr>
        <w:rFonts w:hint="default"/>
      </w:rPr>
    </w:lvl>
    <w:lvl w:ilvl="7">
      <w:start w:val="1"/>
      <w:numFmt w:val="decimal"/>
      <w:isLgl/>
      <w:lvlText w:val="%1.%2.%3.%4.%5.%6.%7.%8"/>
      <w:lvlJc w:val="left"/>
      <w:pPr>
        <w:tabs>
          <w:tab w:val="num" w:pos="2339"/>
        </w:tabs>
        <w:ind w:left="2339" w:hanging="1800"/>
      </w:pPr>
      <w:rPr>
        <w:rFonts w:hint="default"/>
      </w:rPr>
    </w:lvl>
    <w:lvl w:ilvl="8">
      <w:start w:val="1"/>
      <w:numFmt w:val="decimal"/>
      <w:isLgl/>
      <w:lvlText w:val="%1.%2.%3.%4.%5.%6.%7.%8.%9"/>
      <w:lvlJc w:val="left"/>
      <w:pPr>
        <w:tabs>
          <w:tab w:val="num" w:pos="2339"/>
        </w:tabs>
        <w:ind w:left="2339" w:hanging="1800"/>
      </w:pPr>
      <w:rPr>
        <w:rFonts w:hint="default"/>
      </w:rPr>
    </w:lvl>
  </w:abstractNum>
  <w:abstractNum w:abstractNumId="90" w15:restartNumberingAfterBreak="0">
    <w:nsid w:val="7A556FB1"/>
    <w:multiLevelType w:val="hybridMultilevel"/>
    <w:tmpl w:val="6C627FBE"/>
    <w:lvl w:ilvl="0" w:tplc="041B0017">
      <w:start w:val="1"/>
      <w:numFmt w:val="lowerLetter"/>
      <w:lvlText w:val="%1)"/>
      <w:lvlJc w:val="left"/>
      <w:pPr>
        <w:tabs>
          <w:tab w:val="num" w:pos="791"/>
        </w:tabs>
        <w:ind w:left="791" w:hanging="360"/>
      </w:pPr>
      <w:rPr>
        <w:rFonts w:hint="default"/>
      </w:rPr>
    </w:lvl>
    <w:lvl w:ilvl="1" w:tplc="041B0003">
      <w:start w:val="1"/>
      <w:numFmt w:val="bullet"/>
      <w:lvlText w:val="o"/>
      <w:lvlJc w:val="left"/>
      <w:pPr>
        <w:tabs>
          <w:tab w:val="num" w:pos="1511"/>
        </w:tabs>
        <w:ind w:left="1511" w:hanging="360"/>
      </w:pPr>
      <w:rPr>
        <w:rFonts w:ascii="Courier New" w:hAnsi="Courier New" w:cs="Courier New" w:hint="default"/>
      </w:rPr>
    </w:lvl>
    <w:lvl w:ilvl="2" w:tplc="041B0005" w:tentative="1">
      <w:start w:val="1"/>
      <w:numFmt w:val="bullet"/>
      <w:lvlText w:val=""/>
      <w:lvlJc w:val="left"/>
      <w:pPr>
        <w:tabs>
          <w:tab w:val="num" w:pos="2231"/>
        </w:tabs>
        <w:ind w:left="2231" w:hanging="360"/>
      </w:pPr>
      <w:rPr>
        <w:rFonts w:ascii="Wingdings" w:hAnsi="Wingdings" w:hint="default"/>
      </w:rPr>
    </w:lvl>
    <w:lvl w:ilvl="3" w:tplc="041B0001" w:tentative="1">
      <w:start w:val="1"/>
      <w:numFmt w:val="bullet"/>
      <w:lvlText w:val=""/>
      <w:lvlJc w:val="left"/>
      <w:pPr>
        <w:tabs>
          <w:tab w:val="num" w:pos="2951"/>
        </w:tabs>
        <w:ind w:left="2951" w:hanging="360"/>
      </w:pPr>
      <w:rPr>
        <w:rFonts w:ascii="Symbol" w:hAnsi="Symbol" w:hint="default"/>
      </w:rPr>
    </w:lvl>
    <w:lvl w:ilvl="4" w:tplc="041B0003" w:tentative="1">
      <w:start w:val="1"/>
      <w:numFmt w:val="bullet"/>
      <w:lvlText w:val="o"/>
      <w:lvlJc w:val="left"/>
      <w:pPr>
        <w:tabs>
          <w:tab w:val="num" w:pos="3671"/>
        </w:tabs>
        <w:ind w:left="3671" w:hanging="360"/>
      </w:pPr>
      <w:rPr>
        <w:rFonts w:ascii="Courier New" w:hAnsi="Courier New" w:cs="Courier New" w:hint="default"/>
      </w:rPr>
    </w:lvl>
    <w:lvl w:ilvl="5" w:tplc="041B0005" w:tentative="1">
      <w:start w:val="1"/>
      <w:numFmt w:val="bullet"/>
      <w:lvlText w:val=""/>
      <w:lvlJc w:val="left"/>
      <w:pPr>
        <w:tabs>
          <w:tab w:val="num" w:pos="4391"/>
        </w:tabs>
        <w:ind w:left="4391" w:hanging="360"/>
      </w:pPr>
      <w:rPr>
        <w:rFonts w:ascii="Wingdings" w:hAnsi="Wingdings" w:hint="default"/>
      </w:rPr>
    </w:lvl>
    <w:lvl w:ilvl="6" w:tplc="041B0001" w:tentative="1">
      <w:start w:val="1"/>
      <w:numFmt w:val="bullet"/>
      <w:lvlText w:val=""/>
      <w:lvlJc w:val="left"/>
      <w:pPr>
        <w:tabs>
          <w:tab w:val="num" w:pos="5111"/>
        </w:tabs>
        <w:ind w:left="5111" w:hanging="360"/>
      </w:pPr>
      <w:rPr>
        <w:rFonts w:ascii="Symbol" w:hAnsi="Symbol" w:hint="default"/>
      </w:rPr>
    </w:lvl>
    <w:lvl w:ilvl="7" w:tplc="041B0003" w:tentative="1">
      <w:start w:val="1"/>
      <w:numFmt w:val="bullet"/>
      <w:lvlText w:val="o"/>
      <w:lvlJc w:val="left"/>
      <w:pPr>
        <w:tabs>
          <w:tab w:val="num" w:pos="5831"/>
        </w:tabs>
        <w:ind w:left="5831" w:hanging="360"/>
      </w:pPr>
      <w:rPr>
        <w:rFonts w:ascii="Courier New" w:hAnsi="Courier New" w:cs="Courier New" w:hint="default"/>
      </w:rPr>
    </w:lvl>
    <w:lvl w:ilvl="8" w:tplc="041B0005" w:tentative="1">
      <w:start w:val="1"/>
      <w:numFmt w:val="bullet"/>
      <w:lvlText w:val=""/>
      <w:lvlJc w:val="left"/>
      <w:pPr>
        <w:tabs>
          <w:tab w:val="num" w:pos="6551"/>
        </w:tabs>
        <w:ind w:left="6551" w:hanging="360"/>
      </w:pPr>
      <w:rPr>
        <w:rFonts w:ascii="Wingdings" w:hAnsi="Wingdings" w:hint="default"/>
      </w:rPr>
    </w:lvl>
  </w:abstractNum>
  <w:abstractNum w:abstractNumId="91" w15:restartNumberingAfterBreak="0">
    <w:nsid w:val="7A6E2E08"/>
    <w:multiLevelType w:val="multilevel"/>
    <w:tmpl w:val="3ED8389A"/>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ascii="Arial" w:eastAsia="Times New Roman" w:hAnsi="Arial" w:cs="Arial" w:hint="default"/>
        <w:b w:val="0"/>
        <w:i w:val="0"/>
        <w:color w:val="000000"/>
        <w:sz w:val="22"/>
        <w:szCs w:val="22"/>
      </w:rPr>
    </w:lvl>
    <w:lvl w:ilvl="3">
      <w:start w:val="1"/>
      <w:numFmt w:val="lowerRoman"/>
      <w:lvlText w:val="(%4)"/>
      <w:lvlJc w:val="left"/>
      <w:pPr>
        <w:ind w:left="1728" w:hanging="648"/>
      </w:pPr>
      <w:rPr>
        <w:rFonts w:ascii="Arial" w:eastAsia="Times New Roman" w:hAnsi="Arial" w:cs="Arial" w:hint="default"/>
        <w:b w:val="0"/>
        <w:i w:val="0"/>
        <w:color w:val="00000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B124260"/>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93" w15:restartNumberingAfterBreak="0">
    <w:nsid w:val="7C0179AF"/>
    <w:multiLevelType w:val="hybridMultilevel"/>
    <w:tmpl w:val="396E984A"/>
    <w:lvl w:ilvl="0" w:tplc="B2C0F1FE">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4" w15:restartNumberingAfterBreak="0">
    <w:nsid w:val="7FA52816"/>
    <w:multiLevelType w:val="multilevel"/>
    <w:tmpl w:val="F47617B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2"/>
  </w:num>
  <w:num w:numId="2">
    <w:abstractNumId w:val="64"/>
  </w:num>
  <w:num w:numId="3">
    <w:abstractNumId w:val="51"/>
  </w:num>
  <w:num w:numId="4">
    <w:abstractNumId w:val="43"/>
  </w:num>
  <w:num w:numId="5">
    <w:abstractNumId w:val="15"/>
  </w:num>
  <w:num w:numId="6">
    <w:abstractNumId w:val="42"/>
  </w:num>
  <w:num w:numId="7">
    <w:abstractNumId w:val="39"/>
  </w:num>
  <w:num w:numId="8">
    <w:abstractNumId w:val="20"/>
  </w:num>
  <w:num w:numId="9">
    <w:abstractNumId w:val="28"/>
  </w:num>
  <w:num w:numId="10">
    <w:abstractNumId w:val="23"/>
  </w:num>
  <w:num w:numId="11">
    <w:abstractNumId w:val="76"/>
  </w:num>
  <w:num w:numId="12">
    <w:abstractNumId w:val="87"/>
  </w:num>
  <w:num w:numId="13">
    <w:abstractNumId w:val="72"/>
  </w:num>
  <w:num w:numId="14">
    <w:abstractNumId w:val="46"/>
  </w:num>
  <w:num w:numId="15">
    <w:abstractNumId w:val="33"/>
  </w:num>
  <w:num w:numId="16">
    <w:abstractNumId w:val="11"/>
  </w:num>
  <w:num w:numId="17">
    <w:abstractNumId w:val="34"/>
  </w:num>
  <w:num w:numId="18">
    <w:abstractNumId w:val="3"/>
  </w:num>
  <w:num w:numId="19">
    <w:abstractNumId w:val="94"/>
  </w:num>
  <w:num w:numId="20">
    <w:abstractNumId w:val="89"/>
  </w:num>
  <w:num w:numId="21">
    <w:abstractNumId w:val="41"/>
  </w:num>
  <w:num w:numId="22">
    <w:abstractNumId w:val="90"/>
  </w:num>
  <w:num w:numId="23">
    <w:abstractNumId w:val="32"/>
  </w:num>
  <w:num w:numId="24">
    <w:abstractNumId w:val="68"/>
  </w:num>
  <w:num w:numId="25">
    <w:abstractNumId w:val="36"/>
  </w:num>
  <w:num w:numId="26">
    <w:abstractNumId w:val="54"/>
  </w:num>
  <w:num w:numId="27">
    <w:abstractNumId w:val="4"/>
  </w:num>
  <w:num w:numId="28">
    <w:abstractNumId w:val="74"/>
  </w:num>
  <w:num w:numId="29">
    <w:abstractNumId w:val="19"/>
  </w:num>
  <w:num w:numId="30">
    <w:abstractNumId w:val="45"/>
  </w:num>
  <w:num w:numId="31">
    <w:abstractNumId w:val="65"/>
  </w:num>
  <w:num w:numId="32">
    <w:abstractNumId w:val="92"/>
  </w:num>
  <w:num w:numId="33">
    <w:abstractNumId w:val="52"/>
  </w:num>
  <w:num w:numId="34">
    <w:abstractNumId w:val="16"/>
  </w:num>
  <w:num w:numId="35">
    <w:abstractNumId w:val="2"/>
  </w:num>
  <w:num w:numId="36">
    <w:abstractNumId w:val="14"/>
  </w:num>
  <w:num w:numId="37">
    <w:abstractNumId w:val="81"/>
  </w:num>
  <w:num w:numId="38">
    <w:abstractNumId w:val="1"/>
  </w:num>
  <w:num w:numId="39">
    <w:abstractNumId w:val="80"/>
  </w:num>
  <w:num w:numId="40">
    <w:abstractNumId w:val="8"/>
  </w:num>
  <w:num w:numId="41">
    <w:abstractNumId w:val="53"/>
  </w:num>
  <w:num w:numId="42">
    <w:abstractNumId w:val="58"/>
  </w:num>
  <w:num w:numId="43">
    <w:abstractNumId w:val="63"/>
  </w:num>
  <w:num w:numId="44">
    <w:abstractNumId w:val="75"/>
  </w:num>
  <w:num w:numId="45">
    <w:abstractNumId w:val="86"/>
  </w:num>
  <w:num w:numId="46">
    <w:abstractNumId w:val="59"/>
  </w:num>
  <w:num w:numId="47">
    <w:abstractNumId w:val="61"/>
  </w:num>
  <w:num w:numId="48">
    <w:abstractNumId w:val="29"/>
  </w:num>
  <w:num w:numId="49">
    <w:abstractNumId w:val="30"/>
  </w:num>
  <w:num w:numId="50">
    <w:abstractNumId w:val="66"/>
  </w:num>
  <w:num w:numId="51">
    <w:abstractNumId w:val="91"/>
  </w:num>
  <w:num w:numId="52">
    <w:abstractNumId w:val="17"/>
  </w:num>
  <w:num w:numId="53">
    <w:abstractNumId w:val="22"/>
  </w:num>
  <w:num w:numId="54">
    <w:abstractNumId w:val="69"/>
  </w:num>
  <w:num w:numId="55">
    <w:abstractNumId w:val="0"/>
  </w:num>
  <w:num w:numId="56">
    <w:abstractNumId w:val="37"/>
    <w:lvlOverride w:ilvl="0">
      <w:startOverride w:val="1"/>
    </w:lvlOverride>
  </w:num>
  <w:num w:numId="57">
    <w:abstractNumId w:val="57"/>
  </w:num>
  <w:num w:numId="58">
    <w:abstractNumId w:val="55"/>
  </w:num>
  <w:num w:numId="59">
    <w:abstractNumId w:val="24"/>
  </w:num>
  <w:num w:numId="60">
    <w:abstractNumId w:val="9"/>
  </w:num>
  <w:num w:numId="61">
    <w:abstractNumId w:val="38"/>
  </w:num>
  <w:num w:numId="62">
    <w:abstractNumId w:val="7"/>
  </w:num>
  <w:num w:numId="63">
    <w:abstractNumId w:val="47"/>
  </w:num>
  <w:num w:numId="64">
    <w:abstractNumId w:val="18"/>
  </w:num>
  <w:num w:numId="65">
    <w:abstractNumId w:val="70"/>
  </w:num>
  <w:num w:numId="66">
    <w:abstractNumId w:val="6"/>
  </w:num>
  <w:num w:numId="67">
    <w:abstractNumId w:val="85"/>
  </w:num>
  <w:num w:numId="68">
    <w:abstractNumId w:val="27"/>
  </w:num>
  <w:num w:numId="69">
    <w:abstractNumId w:val="82"/>
  </w:num>
  <w:num w:numId="70">
    <w:abstractNumId w:val="62"/>
  </w:num>
  <w:num w:numId="71">
    <w:abstractNumId w:val="49"/>
  </w:num>
  <w:num w:numId="72">
    <w:abstractNumId w:val="50"/>
  </w:num>
  <w:num w:numId="73">
    <w:abstractNumId w:val="79"/>
  </w:num>
  <w:num w:numId="74">
    <w:abstractNumId w:val="88"/>
  </w:num>
  <w:num w:numId="75">
    <w:abstractNumId w:val="31"/>
  </w:num>
  <w:num w:numId="76">
    <w:abstractNumId w:val="83"/>
  </w:num>
  <w:num w:numId="77">
    <w:abstractNumId w:val="78"/>
  </w:num>
  <w:num w:numId="78">
    <w:abstractNumId w:val="21"/>
  </w:num>
  <w:num w:numId="79">
    <w:abstractNumId w:val="10"/>
  </w:num>
  <w:num w:numId="80">
    <w:abstractNumId w:val="93"/>
  </w:num>
  <w:num w:numId="81">
    <w:abstractNumId w:val="40"/>
  </w:num>
  <w:num w:numId="82">
    <w:abstractNumId w:val="73"/>
  </w:num>
  <w:num w:numId="83">
    <w:abstractNumId w:val="35"/>
  </w:num>
  <w:num w:numId="84">
    <w:abstractNumId w:val="67"/>
  </w:num>
  <w:num w:numId="85">
    <w:abstractNumId w:val="26"/>
  </w:num>
  <w:num w:numId="86">
    <w:abstractNumId w:val="77"/>
  </w:num>
  <w:num w:numId="87">
    <w:abstractNumId w:val="56"/>
  </w:num>
  <w:num w:numId="88">
    <w:abstractNumId w:val="13"/>
  </w:num>
  <w:num w:numId="89">
    <w:abstractNumId w:val="71"/>
  </w:num>
  <w:num w:numId="90">
    <w:abstractNumId w:val="84"/>
  </w:num>
  <w:num w:numId="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
  </w:num>
  <w:num w:numId="93">
    <w:abstractNumId w:val="60"/>
  </w:num>
  <w:num w:numId="94">
    <w:abstractNumId w:val="48"/>
  </w:num>
  <w:num w:numId="95">
    <w:abstractNumId w:val="44"/>
  </w:num>
  <w:num w:numId="96">
    <w:abstractNumId w:val="25"/>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activeWritingStyle w:appName="MSWord" w:lang="fr-FR" w:vendorID="64" w:dllVersion="131078" w:nlCheck="1" w:checkStyle="1"/>
  <w:defaultTabStop w:val="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CB"/>
    <w:rsid w:val="0000288D"/>
    <w:rsid w:val="00003053"/>
    <w:rsid w:val="00007E63"/>
    <w:rsid w:val="00010547"/>
    <w:rsid w:val="00010C68"/>
    <w:rsid w:val="00010DA1"/>
    <w:rsid w:val="0001106B"/>
    <w:rsid w:val="00011E83"/>
    <w:rsid w:val="0001225A"/>
    <w:rsid w:val="00012918"/>
    <w:rsid w:val="00012F78"/>
    <w:rsid w:val="0001364B"/>
    <w:rsid w:val="000139C4"/>
    <w:rsid w:val="00013C78"/>
    <w:rsid w:val="00015CE6"/>
    <w:rsid w:val="000167FF"/>
    <w:rsid w:val="00016A99"/>
    <w:rsid w:val="00020603"/>
    <w:rsid w:val="000212D7"/>
    <w:rsid w:val="00021381"/>
    <w:rsid w:val="00021775"/>
    <w:rsid w:val="00021AE7"/>
    <w:rsid w:val="00022FB7"/>
    <w:rsid w:val="0002320E"/>
    <w:rsid w:val="00024C85"/>
    <w:rsid w:val="00025339"/>
    <w:rsid w:val="000255E5"/>
    <w:rsid w:val="0002671E"/>
    <w:rsid w:val="00026D54"/>
    <w:rsid w:val="0003010C"/>
    <w:rsid w:val="000312EF"/>
    <w:rsid w:val="0003269D"/>
    <w:rsid w:val="000333F0"/>
    <w:rsid w:val="00033E86"/>
    <w:rsid w:val="0003464F"/>
    <w:rsid w:val="00035B95"/>
    <w:rsid w:val="00037531"/>
    <w:rsid w:val="00041251"/>
    <w:rsid w:val="000431C9"/>
    <w:rsid w:val="00044179"/>
    <w:rsid w:val="00046271"/>
    <w:rsid w:val="00047DE1"/>
    <w:rsid w:val="00050FBC"/>
    <w:rsid w:val="00053321"/>
    <w:rsid w:val="00055FDB"/>
    <w:rsid w:val="00056AFF"/>
    <w:rsid w:val="00056E40"/>
    <w:rsid w:val="000574B4"/>
    <w:rsid w:val="000613B9"/>
    <w:rsid w:val="000616A3"/>
    <w:rsid w:val="000626F0"/>
    <w:rsid w:val="000634BB"/>
    <w:rsid w:val="00065EA4"/>
    <w:rsid w:val="000715D5"/>
    <w:rsid w:val="00071776"/>
    <w:rsid w:val="00071A85"/>
    <w:rsid w:val="000723EB"/>
    <w:rsid w:val="00073D28"/>
    <w:rsid w:val="000744DF"/>
    <w:rsid w:val="000755AD"/>
    <w:rsid w:val="00076264"/>
    <w:rsid w:val="00076704"/>
    <w:rsid w:val="00076E4A"/>
    <w:rsid w:val="00080938"/>
    <w:rsid w:val="00080E0B"/>
    <w:rsid w:val="0008141E"/>
    <w:rsid w:val="000828C9"/>
    <w:rsid w:val="00083553"/>
    <w:rsid w:val="00083D5F"/>
    <w:rsid w:val="000849E5"/>
    <w:rsid w:val="0008576F"/>
    <w:rsid w:val="000859EE"/>
    <w:rsid w:val="00086E0F"/>
    <w:rsid w:val="00090A2C"/>
    <w:rsid w:val="00090AD0"/>
    <w:rsid w:val="0009197F"/>
    <w:rsid w:val="00092116"/>
    <w:rsid w:val="00093140"/>
    <w:rsid w:val="00093851"/>
    <w:rsid w:val="000941A7"/>
    <w:rsid w:val="000942DD"/>
    <w:rsid w:val="00094885"/>
    <w:rsid w:val="00095602"/>
    <w:rsid w:val="0009564E"/>
    <w:rsid w:val="000972EB"/>
    <w:rsid w:val="00097BA3"/>
    <w:rsid w:val="000A184E"/>
    <w:rsid w:val="000A1FC2"/>
    <w:rsid w:val="000A2612"/>
    <w:rsid w:val="000A40B2"/>
    <w:rsid w:val="000A4142"/>
    <w:rsid w:val="000A473F"/>
    <w:rsid w:val="000A4F68"/>
    <w:rsid w:val="000A59D6"/>
    <w:rsid w:val="000A5A42"/>
    <w:rsid w:val="000A5F76"/>
    <w:rsid w:val="000B03D9"/>
    <w:rsid w:val="000B050D"/>
    <w:rsid w:val="000B0866"/>
    <w:rsid w:val="000B3257"/>
    <w:rsid w:val="000B3F07"/>
    <w:rsid w:val="000B4A02"/>
    <w:rsid w:val="000B547F"/>
    <w:rsid w:val="000B572E"/>
    <w:rsid w:val="000B5976"/>
    <w:rsid w:val="000B5C93"/>
    <w:rsid w:val="000B69F5"/>
    <w:rsid w:val="000C0422"/>
    <w:rsid w:val="000C1514"/>
    <w:rsid w:val="000C156E"/>
    <w:rsid w:val="000C2306"/>
    <w:rsid w:val="000C255A"/>
    <w:rsid w:val="000C310A"/>
    <w:rsid w:val="000C3790"/>
    <w:rsid w:val="000C4E41"/>
    <w:rsid w:val="000C4F33"/>
    <w:rsid w:val="000C578E"/>
    <w:rsid w:val="000C5AD7"/>
    <w:rsid w:val="000C7602"/>
    <w:rsid w:val="000C7AAA"/>
    <w:rsid w:val="000D1C68"/>
    <w:rsid w:val="000D23DB"/>
    <w:rsid w:val="000D3842"/>
    <w:rsid w:val="000D3FB6"/>
    <w:rsid w:val="000D44BF"/>
    <w:rsid w:val="000D513D"/>
    <w:rsid w:val="000D577F"/>
    <w:rsid w:val="000D6EB4"/>
    <w:rsid w:val="000D7006"/>
    <w:rsid w:val="000D720C"/>
    <w:rsid w:val="000D727A"/>
    <w:rsid w:val="000D7324"/>
    <w:rsid w:val="000E081E"/>
    <w:rsid w:val="000E0830"/>
    <w:rsid w:val="000E243F"/>
    <w:rsid w:val="000E2A1C"/>
    <w:rsid w:val="000E3660"/>
    <w:rsid w:val="000E39DD"/>
    <w:rsid w:val="000E484E"/>
    <w:rsid w:val="000E66E4"/>
    <w:rsid w:val="000F0275"/>
    <w:rsid w:val="000F0AC9"/>
    <w:rsid w:val="000F12D5"/>
    <w:rsid w:val="000F2E8C"/>
    <w:rsid w:val="000F3E07"/>
    <w:rsid w:val="000F42C9"/>
    <w:rsid w:val="000F4E8F"/>
    <w:rsid w:val="000F594B"/>
    <w:rsid w:val="000F613B"/>
    <w:rsid w:val="000F61E9"/>
    <w:rsid w:val="000F7174"/>
    <w:rsid w:val="000F7D03"/>
    <w:rsid w:val="0010010F"/>
    <w:rsid w:val="00100C02"/>
    <w:rsid w:val="00102F0A"/>
    <w:rsid w:val="00103D59"/>
    <w:rsid w:val="00104EB6"/>
    <w:rsid w:val="0010597A"/>
    <w:rsid w:val="001068E3"/>
    <w:rsid w:val="00106A01"/>
    <w:rsid w:val="00106C99"/>
    <w:rsid w:val="001071B2"/>
    <w:rsid w:val="0010755F"/>
    <w:rsid w:val="00110311"/>
    <w:rsid w:val="00110653"/>
    <w:rsid w:val="00112603"/>
    <w:rsid w:val="001127FE"/>
    <w:rsid w:val="00113200"/>
    <w:rsid w:val="00113DDA"/>
    <w:rsid w:val="00114031"/>
    <w:rsid w:val="00114181"/>
    <w:rsid w:val="00115050"/>
    <w:rsid w:val="0011530C"/>
    <w:rsid w:val="00116929"/>
    <w:rsid w:val="001174D1"/>
    <w:rsid w:val="00117779"/>
    <w:rsid w:val="00121028"/>
    <w:rsid w:val="00121324"/>
    <w:rsid w:val="00121D07"/>
    <w:rsid w:val="00121F3D"/>
    <w:rsid w:val="00122625"/>
    <w:rsid w:val="00122704"/>
    <w:rsid w:val="00123AE3"/>
    <w:rsid w:val="00124011"/>
    <w:rsid w:val="00124E08"/>
    <w:rsid w:val="00127B99"/>
    <w:rsid w:val="00127D4A"/>
    <w:rsid w:val="00134BCA"/>
    <w:rsid w:val="00135865"/>
    <w:rsid w:val="0013693F"/>
    <w:rsid w:val="001369C8"/>
    <w:rsid w:val="00137205"/>
    <w:rsid w:val="001401F7"/>
    <w:rsid w:val="00140C3A"/>
    <w:rsid w:val="001422DB"/>
    <w:rsid w:val="00145C95"/>
    <w:rsid w:val="0014763D"/>
    <w:rsid w:val="00147B20"/>
    <w:rsid w:val="00147EBC"/>
    <w:rsid w:val="00147FFE"/>
    <w:rsid w:val="00151A1F"/>
    <w:rsid w:val="00151E17"/>
    <w:rsid w:val="0015297A"/>
    <w:rsid w:val="00153BCA"/>
    <w:rsid w:val="0015466F"/>
    <w:rsid w:val="00154682"/>
    <w:rsid w:val="0015499E"/>
    <w:rsid w:val="0015758E"/>
    <w:rsid w:val="00161204"/>
    <w:rsid w:val="00162EAD"/>
    <w:rsid w:val="00163D62"/>
    <w:rsid w:val="001650D6"/>
    <w:rsid w:val="00166518"/>
    <w:rsid w:val="00166EF9"/>
    <w:rsid w:val="00167C49"/>
    <w:rsid w:val="00170958"/>
    <w:rsid w:val="00171132"/>
    <w:rsid w:val="00171A1F"/>
    <w:rsid w:val="001727D1"/>
    <w:rsid w:val="001737B1"/>
    <w:rsid w:val="00174B7F"/>
    <w:rsid w:val="00176C00"/>
    <w:rsid w:val="001806D7"/>
    <w:rsid w:val="00180B2C"/>
    <w:rsid w:val="00180E66"/>
    <w:rsid w:val="001817A0"/>
    <w:rsid w:val="001824CC"/>
    <w:rsid w:val="00184370"/>
    <w:rsid w:val="001864E4"/>
    <w:rsid w:val="00186B12"/>
    <w:rsid w:val="0018731E"/>
    <w:rsid w:val="00187746"/>
    <w:rsid w:val="00187D00"/>
    <w:rsid w:val="00187D92"/>
    <w:rsid w:val="00191A4C"/>
    <w:rsid w:val="00192310"/>
    <w:rsid w:val="001936B7"/>
    <w:rsid w:val="00193F15"/>
    <w:rsid w:val="001942C9"/>
    <w:rsid w:val="00194D13"/>
    <w:rsid w:val="00195182"/>
    <w:rsid w:val="001957A7"/>
    <w:rsid w:val="001962A4"/>
    <w:rsid w:val="00197168"/>
    <w:rsid w:val="00197544"/>
    <w:rsid w:val="00197BB9"/>
    <w:rsid w:val="001A0292"/>
    <w:rsid w:val="001A17A7"/>
    <w:rsid w:val="001A2B25"/>
    <w:rsid w:val="001A4767"/>
    <w:rsid w:val="001A4ABC"/>
    <w:rsid w:val="001A4E15"/>
    <w:rsid w:val="001A58A7"/>
    <w:rsid w:val="001A6F6B"/>
    <w:rsid w:val="001A72BF"/>
    <w:rsid w:val="001A7FBC"/>
    <w:rsid w:val="001B0D25"/>
    <w:rsid w:val="001B1791"/>
    <w:rsid w:val="001B36B9"/>
    <w:rsid w:val="001B3A92"/>
    <w:rsid w:val="001B521F"/>
    <w:rsid w:val="001B6DFE"/>
    <w:rsid w:val="001B6E54"/>
    <w:rsid w:val="001B7126"/>
    <w:rsid w:val="001B7925"/>
    <w:rsid w:val="001B79B5"/>
    <w:rsid w:val="001C1FDF"/>
    <w:rsid w:val="001C284A"/>
    <w:rsid w:val="001C3E0F"/>
    <w:rsid w:val="001C4AA8"/>
    <w:rsid w:val="001C4F23"/>
    <w:rsid w:val="001C5ED1"/>
    <w:rsid w:val="001D0782"/>
    <w:rsid w:val="001D18A0"/>
    <w:rsid w:val="001D1D15"/>
    <w:rsid w:val="001D2C79"/>
    <w:rsid w:val="001D305D"/>
    <w:rsid w:val="001D50E0"/>
    <w:rsid w:val="001D6A0C"/>
    <w:rsid w:val="001D6DD2"/>
    <w:rsid w:val="001D7150"/>
    <w:rsid w:val="001E0636"/>
    <w:rsid w:val="001E0644"/>
    <w:rsid w:val="001E2815"/>
    <w:rsid w:val="001E3DDC"/>
    <w:rsid w:val="001E426B"/>
    <w:rsid w:val="001E43DB"/>
    <w:rsid w:val="001E476C"/>
    <w:rsid w:val="001E6E1A"/>
    <w:rsid w:val="001E721E"/>
    <w:rsid w:val="001E7371"/>
    <w:rsid w:val="001E7A29"/>
    <w:rsid w:val="001E7CB8"/>
    <w:rsid w:val="001F04C4"/>
    <w:rsid w:val="001F1C80"/>
    <w:rsid w:val="001F45DD"/>
    <w:rsid w:val="001F4A22"/>
    <w:rsid w:val="001F5878"/>
    <w:rsid w:val="001F6192"/>
    <w:rsid w:val="001F681A"/>
    <w:rsid w:val="001F68E7"/>
    <w:rsid w:val="001F68ED"/>
    <w:rsid w:val="001F7052"/>
    <w:rsid w:val="001F7AFB"/>
    <w:rsid w:val="001F7CA8"/>
    <w:rsid w:val="002007A4"/>
    <w:rsid w:val="002008D3"/>
    <w:rsid w:val="00200D09"/>
    <w:rsid w:val="0020185D"/>
    <w:rsid w:val="0020370D"/>
    <w:rsid w:val="00203AD2"/>
    <w:rsid w:val="0020471C"/>
    <w:rsid w:val="00205B4B"/>
    <w:rsid w:val="002068A1"/>
    <w:rsid w:val="0020762D"/>
    <w:rsid w:val="00210285"/>
    <w:rsid w:val="002113A3"/>
    <w:rsid w:val="0021237B"/>
    <w:rsid w:val="002132E6"/>
    <w:rsid w:val="002158C1"/>
    <w:rsid w:val="002159F9"/>
    <w:rsid w:val="00215EB0"/>
    <w:rsid w:val="00216CA1"/>
    <w:rsid w:val="0021739A"/>
    <w:rsid w:val="00217669"/>
    <w:rsid w:val="00217CE5"/>
    <w:rsid w:val="002200C8"/>
    <w:rsid w:val="00220638"/>
    <w:rsid w:val="00223F14"/>
    <w:rsid w:val="002254C1"/>
    <w:rsid w:val="00227312"/>
    <w:rsid w:val="00227B15"/>
    <w:rsid w:val="002309CD"/>
    <w:rsid w:val="002314F6"/>
    <w:rsid w:val="00232BBA"/>
    <w:rsid w:val="0023496C"/>
    <w:rsid w:val="0023605D"/>
    <w:rsid w:val="00240EBB"/>
    <w:rsid w:val="002411C2"/>
    <w:rsid w:val="00241838"/>
    <w:rsid w:val="002432A0"/>
    <w:rsid w:val="00244064"/>
    <w:rsid w:val="00244882"/>
    <w:rsid w:val="002449D6"/>
    <w:rsid w:val="0024550E"/>
    <w:rsid w:val="002459A1"/>
    <w:rsid w:val="00246630"/>
    <w:rsid w:val="00246DFC"/>
    <w:rsid w:val="002470A2"/>
    <w:rsid w:val="0024763E"/>
    <w:rsid w:val="00252F60"/>
    <w:rsid w:val="00254797"/>
    <w:rsid w:val="00255328"/>
    <w:rsid w:val="002556A5"/>
    <w:rsid w:val="00255927"/>
    <w:rsid w:val="002564FE"/>
    <w:rsid w:val="00257027"/>
    <w:rsid w:val="002602C4"/>
    <w:rsid w:val="00260385"/>
    <w:rsid w:val="00260D25"/>
    <w:rsid w:val="002612D6"/>
    <w:rsid w:val="00261C30"/>
    <w:rsid w:val="0026235C"/>
    <w:rsid w:val="002625F6"/>
    <w:rsid w:val="00263DF6"/>
    <w:rsid w:val="00264B4F"/>
    <w:rsid w:val="0026572F"/>
    <w:rsid w:val="00265F4D"/>
    <w:rsid w:val="0026613D"/>
    <w:rsid w:val="0026650C"/>
    <w:rsid w:val="00266627"/>
    <w:rsid w:val="00266CEA"/>
    <w:rsid w:val="00267431"/>
    <w:rsid w:val="00267527"/>
    <w:rsid w:val="00270535"/>
    <w:rsid w:val="00270576"/>
    <w:rsid w:val="002706F0"/>
    <w:rsid w:val="00271AED"/>
    <w:rsid w:val="002758A2"/>
    <w:rsid w:val="00275EC4"/>
    <w:rsid w:val="00276725"/>
    <w:rsid w:val="002808FC"/>
    <w:rsid w:val="0028134E"/>
    <w:rsid w:val="00281487"/>
    <w:rsid w:val="002818A0"/>
    <w:rsid w:val="00283137"/>
    <w:rsid w:val="0028320E"/>
    <w:rsid w:val="0028401B"/>
    <w:rsid w:val="00284B47"/>
    <w:rsid w:val="002854E2"/>
    <w:rsid w:val="002857DE"/>
    <w:rsid w:val="00286435"/>
    <w:rsid w:val="002873A5"/>
    <w:rsid w:val="0029385D"/>
    <w:rsid w:val="00293B7D"/>
    <w:rsid w:val="002945C9"/>
    <w:rsid w:val="00294ABC"/>
    <w:rsid w:val="00294C0F"/>
    <w:rsid w:val="00297925"/>
    <w:rsid w:val="0029799D"/>
    <w:rsid w:val="00297ED1"/>
    <w:rsid w:val="002A03FA"/>
    <w:rsid w:val="002A06A8"/>
    <w:rsid w:val="002A0756"/>
    <w:rsid w:val="002A11E8"/>
    <w:rsid w:val="002A1667"/>
    <w:rsid w:val="002A3F2C"/>
    <w:rsid w:val="002A3FD4"/>
    <w:rsid w:val="002A40B8"/>
    <w:rsid w:val="002A5E49"/>
    <w:rsid w:val="002A7570"/>
    <w:rsid w:val="002A7646"/>
    <w:rsid w:val="002A7ECA"/>
    <w:rsid w:val="002B14BD"/>
    <w:rsid w:val="002B1EFA"/>
    <w:rsid w:val="002B51CB"/>
    <w:rsid w:val="002B65BC"/>
    <w:rsid w:val="002B7B40"/>
    <w:rsid w:val="002C0771"/>
    <w:rsid w:val="002C13AF"/>
    <w:rsid w:val="002C1A80"/>
    <w:rsid w:val="002C1D31"/>
    <w:rsid w:val="002C3AB1"/>
    <w:rsid w:val="002C3AB3"/>
    <w:rsid w:val="002C4FA5"/>
    <w:rsid w:val="002C5146"/>
    <w:rsid w:val="002C76D5"/>
    <w:rsid w:val="002C7A73"/>
    <w:rsid w:val="002D1785"/>
    <w:rsid w:val="002D3238"/>
    <w:rsid w:val="002D327F"/>
    <w:rsid w:val="002D35BD"/>
    <w:rsid w:val="002D465D"/>
    <w:rsid w:val="002D4F53"/>
    <w:rsid w:val="002D5261"/>
    <w:rsid w:val="002D5930"/>
    <w:rsid w:val="002D5BCA"/>
    <w:rsid w:val="002D7602"/>
    <w:rsid w:val="002E0AD2"/>
    <w:rsid w:val="002E103D"/>
    <w:rsid w:val="002E2B34"/>
    <w:rsid w:val="002E3325"/>
    <w:rsid w:val="002E3868"/>
    <w:rsid w:val="002E3A2E"/>
    <w:rsid w:val="002E58DD"/>
    <w:rsid w:val="002E7740"/>
    <w:rsid w:val="002F0756"/>
    <w:rsid w:val="002F10D5"/>
    <w:rsid w:val="002F21C3"/>
    <w:rsid w:val="002F22F7"/>
    <w:rsid w:val="002F3C24"/>
    <w:rsid w:val="002F49CB"/>
    <w:rsid w:val="002F4EE5"/>
    <w:rsid w:val="002F51AA"/>
    <w:rsid w:val="002F5D70"/>
    <w:rsid w:val="002F636C"/>
    <w:rsid w:val="002F6825"/>
    <w:rsid w:val="002F73F3"/>
    <w:rsid w:val="002F77B9"/>
    <w:rsid w:val="0030035F"/>
    <w:rsid w:val="0030121A"/>
    <w:rsid w:val="00301F24"/>
    <w:rsid w:val="00304D16"/>
    <w:rsid w:val="0030678B"/>
    <w:rsid w:val="003068CA"/>
    <w:rsid w:val="00306F63"/>
    <w:rsid w:val="00307D8F"/>
    <w:rsid w:val="00307E1D"/>
    <w:rsid w:val="003103C3"/>
    <w:rsid w:val="003122B7"/>
    <w:rsid w:val="003136B2"/>
    <w:rsid w:val="00313FFA"/>
    <w:rsid w:val="00315E00"/>
    <w:rsid w:val="00316E4F"/>
    <w:rsid w:val="0031709E"/>
    <w:rsid w:val="0031756D"/>
    <w:rsid w:val="00317EAF"/>
    <w:rsid w:val="00320528"/>
    <w:rsid w:val="00320DF3"/>
    <w:rsid w:val="00321834"/>
    <w:rsid w:val="00321A71"/>
    <w:rsid w:val="00324594"/>
    <w:rsid w:val="0032686B"/>
    <w:rsid w:val="00326CE9"/>
    <w:rsid w:val="00327F26"/>
    <w:rsid w:val="003308FD"/>
    <w:rsid w:val="003320F9"/>
    <w:rsid w:val="00332560"/>
    <w:rsid w:val="003333A2"/>
    <w:rsid w:val="00333C60"/>
    <w:rsid w:val="00335986"/>
    <w:rsid w:val="00335BDB"/>
    <w:rsid w:val="00336C1B"/>
    <w:rsid w:val="0033798E"/>
    <w:rsid w:val="003405C4"/>
    <w:rsid w:val="00340A9E"/>
    <w:rsid w:val="00341482"/>
    <w:rsid w:val="00342014"/>
    <w:rsid w:val="00342FBC"/>
    <w:rsid w:val="003439FE"/>
    <w:rsid w:val="003447C1"/>
    <w:rsid w:val="00346432"/>
    <w:rsid w:val="00346EFE"/>
    <w:rsid w:val="00347B87"/>
    <w:rsid w:val="00350302"/>
    <w:rsid w:val="00350311"/>
    <w:rsid w:val="0035076F"/>
    <w:rsid w:val="00350A40"/>
    <w:rsid w:val="00350A7D"/>
    <w:rsid w:val="00350C15"/>
    <w:rsid w:val="003526B1"/>
    <w:rsid w:val="00353A08"/>
    <w:rsid w:val="00354462"/>
    <w:rsid w:val="00354ABB"/>
    <w:rsid w:val="003554DE"/>
    <w:rsid w:val="003560FC"/>
    <w:rsid w:val="00356271"/>
    <w:rsid w:val="0035637B"/>
    <w:rsid w:val="003605A0"/>
    <w:rsid w:val="003608F9"/>
    <w:rsid w:val="00361F62"/>
    <w:rsid w:val="00363E01"/>
    <w:rsid w:val="003648DA"/>
    <w:rsid w:val="00364A0F"/>
    <w:rsid w:val="00364CC4"/>
    <w:rsid w:val="003655F2"/>
    <w:rsid w:val="00365CE6"/>
    <w:rsid w:val="0036792E"/>
    <w:rsid w:val="003702EF"/>
    <w:rsid w:val="0037099A"/>
    <w:rsid w:val="00370C5B"/>
    <w:rsid w:val="00370E67"/>
    <w:rsid w:val="003726AC"/>
    <w:rsid w:val="003735C8"/>
    <w:rsid w:val="00374344"/>
    <w:rsid w:val="00375934"/>
    <w:rsid w:val="003774EF"/>
    <w:rsid w:val="003820E5"/>
    <w:rsid w:val="00382130"/>
    <w:rsid w:val="00384E66"/>
    <w:rsid w:val="0038507E"/>
    <w:rsid w:val="003852B9"/>
    <w:rsid w:val="003856FB"/>
    <w:rsid w:val="00385BF1"/>
    <w:rsid w:val="00385FCC"/>
    <w:rsid w:val="003875B1"/>
    <w:rsid w:val="003918C8"/>
    <w:rsid w:val="003929CD"/>
    <w:rsid w:val="00395AC6"/>
    <w:rsid w:val="00396B1C"/>
    <w:rsid w:val="003971F0"/>
    <w:rsid w:val="003A0B50"/>
    <w:rsid w:val="003A1BB3"/>
    <w:rsid w:val="003A233E"/>
    <w:rsid w:val="003A32C3"/>
    <w:rsid w:val="003A3CCD"/>
    <w:rsid w:val="003A4B88"/>
    <w:rsid w:val="003A569D"/>
    <w:rsid w:val="003A5F8E"/>
    <w:rsid w:val="003A7AFB"/>
    <w:rsid w:val="003B17AB"/>
    <w:rsid w:val="003B19C2"/>
    <w:rsid w:val="003B249F"/>
    <w:rsid w:val="003B4AAA"/>
    <w:rsid w:val="003B78F8"/>
    <w:rsid w:val="003B7ACB"/>
    <w:rsid w:val="003B7E94"/>
    <w:rsid w:val="003C0884"/>
    <w:rsid w:val="003C158B"/>
    <w:rsid w:val="003C2273"/>
    <w:rsid w:val="003C2C3D"/>
    <w:rsid w:val="003C31E9"/>
    <w:rsid w:val="003C32B8"/>
    <w:rsid w:val="003C3A74"/>
    <w:rsid w:val="003C3BEC"/>
    <w:rsid w:val="003C6A43"/>
    <w:rsid w:val="003C6C16"/>
    <w:rsid w:val="003D2777"/>
    <w:rsid w:val="003D2A20"/>
    <w:rsid w:val="003D2EEC"/>
    <w:rsid w:val="003D482F"/>
    <w:rsid w:val="003D4D37"/>
    <w:rsid w:val="003D5309"/>
    <w:rsid w:val="003D5916"/>
    <w:rsid w:val="003D5C03"/>
    <w:rsid w:val="003D64B4"/>
    <w:rsid w:val="003E1A7A"/>
    <w:rsid w:val="003E2402"/>
    <w:rsid w:val="003E2C98"/>
    <w:rsid w:val="003E37D2"/>
    <w:rsid w:val="003E56AE"/>
    <w:rsid w:val="003E7779"/>
    <w:rsid w:val="003F04A1"/>
    <w:rsid w:val="003F057C"/>
    <w:rsid w:val="003F3265"/>
    <w:rsid w:val="003F42D0"/>
    <w:rsid w:val="003F44FB"/>
    <w:rsid w:val="003F4689"/>
    <w:rsid w:val="003F4B0D"/>
    <w:rsid w:val="003F546F"/>
    <w:rsid w:val="003F6672"/>
    <w:rsid w:val="003F6D74"/>
    <w:rsid w:val="003F7662"/>
    <w:rsid w:val="003F7DC4"/>
    <w:rsid w:val="00401319"/>
    <w:rsid w:val="004019D5"/>
    <w:rsid w:val="00402734"/>
    <w:rsid w:val="00402F65"/>
    <w:rsid w:val="00404660"/>
    <w:rsid w:val="00404731"/>
    <w:rsid w:val="00404E49"/>
    <w:rsid w:val="004054BB"/>
    <w:rsid w:val="00407215"/>
    <w:rsid w:val="004073EF"/>
    <w:rsid w:val="004074F9"/>
    <w:rsid w:val="004075C7"/>
    <w:rsid w:val="00407913"/>
    <w:rsid w:val="00410973"/>
    <w:rsid w:val="004110C6"/>
    <w:rsid w:val="00411842"/>
    <w:rsid w:val="0041210F"/>
    <w:rsid w:val="004122BD"/>
    <w:rsid w:val="0041619E"/>
    <w:rsid w:val="00420AE8"/>
    <w:rsid w:val="00421B16"/>
    <w:rsid w:val="00421EC4"/>
    <w:rsid w:val="0042337B"/>
    <w:rsid w:val="00423794"/>
    <w:rsid w:val="00423AE0"/>
    <w:rsid w:val="00424751"/>
    <w:rsid w:val="00425811"/>
    <w:rsid w:val="00425D34"/>
    <w:rsid w:val="00426522"/>
    <w:rsid w:val="00427CA3"/>
    <w:rsid w:val="00427E57"/>
    <w:rsid w:val="004309EB"/>
    <w:rsid w:val="00432C52"/>
    <w:rsid w:val="00433D1F"/>
    <w:rsid w:val="00434EF2"/>
    <w:rsid w:val="00435BE4"/>
    <w:rsid w:val="004364CB"/>
    <w:rsid w:val="00437094"/>
    <w:rsid w:val="0043728E"/>
    <w:rsid w:val="00437ADB"/>
    <w:rsid w:val="00437EBA"/>
    <w:rsid w:val="00437EE6"/>
    <w:rsid w:val="00441BA2"/>
    <w:rsid w:val="00442BAF"/>
    <w:rsid w:val="0044361E"/>
    <w:rsid w:val="00443B24"/>
    <w:rsid w:val="004454F3"/>
    <w:rsid w:val="00445AE1"/>
    <w:rsid w:val="00446186"/>
    <w:rsid w:val="004467C0"/>
    <w:rsid w:val="00446996"/>
    <w:rsid w:val="00446AB6"/>
    <w:rsid w:val="004500EE"/>
    <w:rsid w:val="004513AE"/>
    <w:rsid w:val="004518DC"/>
    <w:rsid w:val="0045220D"/>
    <w:rsid w:val="004544E9"/>
    <w:rsid w:val="004608AA"/>
    <w:rsid w:val="00461450"/>
    <w:rsid w:val="004618B0"/>
    <w:rsid w:val="00462AEC"/>
    <w:rsid w:val="0046416C"/>
    <w:rsid w:val="00464B35"/>
    <w:rsid w:val="004654FA"/>
    <w:rsid w:val="0046620D"/>
    <w:rsid w:val="004666FB"/>
    <w:rsid w:val="00466910"/>
    <w:rsid w:val="004707FD"/>
    <w:rsid w:val="004714EF"/>
    <w:rsid w:val="00471BC6"/>
    <w:rsid w:val="0047324A"/>
    <w:rsid w:val="00474810"/>
    <w:rsid w:val="00474B71"/>
    <w:rsid w:val="00474DB7"/>
    <w:rsid w:val="00476DB4"/>
    <w:rsid w:val="004770CD"/>
    <w:rsid w:val="004833FF"/>
    <w:rsid w:val="00484A0B"/>
    <w:rsid w:val="00486E36"/>
    <w:rsid w:val="00487795"/>
    <w:rsid w:val="004901B1"/>
    <w:rsid w:val="004908C1"/>
    <w:rsid w:val="00492A5E"/>
    <w:rsid w:val="004931BD"/>
    <w:rsid w:val="00493A25"/>
    <w:rsid w:val="00493C1F"/>
    <w:rsid w:val="004944B9"/>
    <w:rsid w:val="00495F65"/>
    <w:rsid w:val="00496090"/>
    <w:rsid w:val="004963F2"/>
    <w:rsid w:val="00496C17"/>
    <w:rsid w:val="004A0155"/>
    <w:rsid w:val="004A07E9"/>
    <w:rsid w:val="004A08EF"/>
    <w:rsid w:val="004A0973"/>
    <w:rsid w:val="004A0B6A"/>
    <w:rsid w:val="004A1B01"/>
    <w:rsid w:val="004A2664"/>
    <w:rsid w:val="004A75D2"/>
    <w:rsid w:val="004A7CDE"/>
    <w:rsid w:val="004B0142"/>
    <w:rsid w:val="004B063A"/>
    <w:rsid w:val="004B3456"/>
    <w:rsid w:val="004B37AB"/>
    <w:rsid w:val="004B3C25"/>
    <w:rsid w:val="004B5A75"/>
    <w:rsid w:val="004C02F2"/>
    <w:rsid w:val="004C0BF3"/>
    <w:rsid w:val="004C0C77"/>
    <w:rsid w:val="004C119D"/>
    <w:rsid w:val="004C2C65"/>
    <w:rsid w:val="004C3A26"/>
    <w:rsid w:val="004C3ECB"/>
    <w:rsid w:val="004C449A"/>
    <w:rsid w:val="004D041A"/>
    <w:rsid w:val="004D041E"/>
    <w:rsid w:val="004D23A8"/>
    <w:rsid w:val="004D24A5"/>
    <w:rsid w:val="004D2F80"/>
    <w:rsid w:val="004D2F91"/>
    <w:rsid w:val="004D4104"/>
    <w:rsid w:val="004D45DF"/>
    <w:rsid w:val="004D6A92"/>
    <w:rsid w:val="004E42C9"/>
    <w:rsid w:val="004E4BDD"/>
    <w:rsid w:val="004E4D8B"/>
    <w:rsid w:val="004E4EE7"/>
    <w:rsid w:val="004E5552"/>
    <w:rsid w:val="004E64B7"/>
    <w:rsid w:val="004E7236"/>
    <w:rsid w:val="004E7246"/>
    <w:rsid w:val="004E7AB4"/>
    <w:rsid w:val="004E7CE5"/>
    <w:rsid w:val="004F0AF8"/>
    <w:rsid w:val="004F1740"/>
    <w:rsid w:val="004F29A7"/>
    <w:rsid w:val="004F2E79"/>
    <w:rsid w:val="004F3715"/>
    <w:rsid w:val="004F3D6D"/>
    <w:rsid w:val="004F4263"/>
    <w:rsid w:val="004F58AD"/>
    <w:rsid w:val="004F5C4F"/>
    <w:rsid w:val="004F5E6B"/>
    <w:rsid w:val="004F70AC"/>
    <w:rsid w:val="004F7C6E"/>
    <w:rsid w:val="005001EC"/>
    <w:rsid w:val="0050079E"/>
    <w:rsid w:val="00500BA2"/>
    <w:rsid w:val="00501AB0"/>
    <w:rsid w:val="00502548"/>
    <w:rsid w:val="00502844"/>
    <w:rsid w:val="005028B5"/>
    <w:rsid w:val="00503279"/>
    <w:rsid w:val="00504160"/>
    <w:rsid w:val="00504735"/>
    <w:rsid w:val="00507C09"/>
    <w:rsid w:val="005102A4"/>
    <w:rsid w:val="00510EB2"/>
    <w:rsid w:val="00511AC0"/>
    <w:rsid w:val="0051473A"/>
    <w:rsid w:val="005160DF"/>
    <w:rsid w:val="00516340"/>
    <w:rsid w:val="00521473"/>
    <w:rsid w:val="00521797"/>
    <w:rsid w:val="00521E08"/>
    <w:rsid w:val="00523774"/>
    <w:rsid w:val="00523D78"/>
    <w:rsid w:val="005242A3"/>
    <w:rsid w:val="00524653"/>
    <w:rsid w:val="005248D3"/>
    <w:rsid w:val="00525BB5"/>
    <w:rsid w:val="00530990"/>
    <w:rsid w:val="00530E9E"/>
    <w:rsid w:val="00531E09"/>
    <w:rsid w:val="00532348"/>
    <w:rsid w:val="0053271B"/>
    <w:rsid w:val="0053303C"/>
    <w:rsid w:val="00533578"/>
    <w:rsid w:val="00533E45"/>
    <w:rsid w:val="005355D9"/>
    <w:rsid w:val="00540415"/>
    <w:rsid w:val="00540874"/>
    <w:rsid w:val="005435F3"/>
    <w:rsid w:val="005444FF"/>
    <w:rsid w:val="00544BCB"/>
    <w:rsid w:val="005451DC"/>
    <w:rsid w:val="005453BD"/>
    <w:rsid w:val="00545EB1"/>
    <w:rsid w:val="00546D1C"/>
    <w:rsid w:val="00546D44"/>
    <w:rsid w:val="00546F17"/>
    <w:rsid w:val="00547BD3"/>
    <w:rsid w:val="005508CA"/>
    <w:rsid w:val="00551062"/>
    <w:rsid w:val="00551E2D"/>
    <w:rsid w:val="00551FB1"/>
    <w:rsid w:val="00552BB7"/>
    <w:rsid w:val="005540F8"/>
    <w:rsid w:val="005556CB"/>
    <w:rsid w:val="00557372"/>
    <w:rsid w:val="00560274"/>
    <w:rsid w:val="005603B9"/>
    <w:rsid w:val="005608D0"/>
    <w:rsid w:val="00560956"/>
    <w:rsid w:val="0056185D"/>
    <w:rsid w:val="00561A8E"/>
    <w:rsid w:val="005626CF"/>
    <w:rsid w:val="005627D3"/>
    <w:rsid w:val="00564364"/>
    <w:rsid w:val="005643FA"/>
    <w:rsid w:val="00564458"/>
    <w:rsid w:val="00566571"/>
    <w:rsid w:val="005670C9"/>
    <w:rsid w:val="00567857"/>
    <w:rsid w:val="00567BEA"/>
    <w:rsid w:val="005709D9"/>
    <w:rsid w:val="0057252D"/>
    <w:rsid w:val="00573E16"/>
    <w:rsid w:val="00573FE6"/>
    <w:rsid w:val="005741E3"/>
    <w:rsid w:val="005743E9"/>
    <w:rsid w:val="00576F1C"/>
    <w:rsid w:val="00577B7B"/>
    <w:rsid w:val="00580381"/>
    <w:rsid w:val="0058142C"/>
    <w:rsid w:val="00581CE0"/>
    <w:rsid w:val="00582381"/>
    <w:rsid w:val="00582AA9"/>
    <w:rsid w:val="00583C69"/>
    <w:rsid w:val="005843FB"/>
    <w:rsid w:val="005855D7"/>
    <w:rsid w:val="00585DE5"/>
    <w:rsid w:val="00586118"/>
    <w:rsid w:val="0058635C"/>
    <w:rsid w:val="00587C6F"/>
    <w:rsid w:val="00592028"/>
    <w:rsid w:val="005942FC"/>
    <w:rsid w:val="00594358"/>
    <w:rsid w:val="00594609"/>
    <w:rsid w:val="00595C79"/>
    <w:rsid w:val="00596EFF"/>
    <w:rsid w:val="00597169"/>
    <w:rsid w:val="005A02C1"/>
    <w:rsid w:val="005A1594"/>
    <w:rsid w:val="005A1646"/>
    <w:rsid w:val="005A47F6"/>
    <w:rsid w:val="005A4C23"/>
    <w:rsid w:val="005A5EC2"/>
    <w:rsid w:val="005A6A70"/>
    <w:rsid w:val="005A723F"/>
    <w:rsid w:val="005B08DD"/>
    <w:rsid w:val="005B0E65"/>
    <w:rsid w:val="005B2A05"/>
    <w:rsid w:val="005B4595"/>
    <w:rsid w:val="005B5CA2"/>
    <w:rsid w:val="005B5CB7"/>
    <w:rsid w:val="005B5E3F"/>
    <w:rsid w:val="005B70BC"/>
    <w:rsid w:val="005B782C"/>
    <w:rsid w:val="005C1700"/>
    <w:rsid w:val="005C2EF5"/>
    <w:rsid w:val="005C4C4C"/>
    <w:rsid w:val="005C5E91"/>
    <w:rsid w:val="005C6F07"/>
    <w:rsid w:val="005C7F7B"/>
    <w:rsid w:val="005D013F"/>
    <w:rsid w:val="005D0993"/>
    <w:rsid w:val="005D0B8D"/>
    <w:rsid w:val="005D0E7E"/>
    <w:rsid w:val="005D1F8B"/>
    <w:rsid w:val="005D2B80"/>
    <w:rsid w:val="005D3C58"/>
    <w:rsid w:val="005D4BBF"/>
    <w:rsid w:val="005D5797"/>
    <w:rsid w:val="005D5CDC"/>
    <w:rsid w:val="005D5EE2"/>
    <w:rsid w:val="005D697B"/>
    <w:rsid w:val="005D6B4A"/>
    <w:rsid w:val="005D7971"/>
    <w:rsid w:val="005E1D5D"/>
    <w:rsid w:val="005E2F81"/>
    <w:rsid w:val="005E521A"/>
    <w:rsid w:val="005E7304"/>
    <w:rsid w:val="005F0365"/>
    <w:rsid w:val="005F0D93"/>
    <w:rsid w:val="005F15EA"/>
    <w:rsid w:val="005F18FE"/>
    <w:rsid w:val="005F1DBA"/>
    <w:rsid w:val="005F2976"/>
    <w:rsid w:val="005F3A1A"/>
    <w:rsid w:val="005F3CF7"/>
    <w:rsid w:val="005F3DF0"/>
    <w:rsid w:val="005F4596"/>
    <w:rsid w:val="005F5437"/>
    <w:rsid w:val="005F64B2"/>
    <w:rsid w:val="005F6847"/>
    <w:rsid w:val="005F74C8"/>
    <w:rsid w:val="00600303"/>
    <w:rsid w:val="00600861"/>
    <w:rsid w:val="006019D0"/>
    <w:rsid w:val="00601CD6"/>
    <w:rsid w:val="0060266F"/>
    <w:rsid w:val="00602A4E"/>
    <w:rsid w:val="00603860"/>
    <w:rsid w:val="00605680"/>
    <w:rsid w:val="00605888"/>
    <w:rsid w:val="0060612C"/>
    <w:rsid w:val="00607525"/>
    <w:rsid w:val="00610010"/>
    <w:rsid w:val="006102A8"/>
    <w:rsid w:val="00610F17"/>
    <w:rsid w:val="00610F7A"/>
    <w:rsid w:val="0061116D"/>
    <w:rsid w:val="0061354C"/>
    <w:rsid w:val="00614025"/>
    <w:rsid w:val="006142A6"/>
    <w:rsid w:val="00614BD9"/>
    <w:rsid w:val="00615487"/>
    <w:rsid w:val="00615A73"/>
    <w:rsid w:val="00615D61"/>
    <w:rsid w:val="00616CFE"/>
    <w:rsid w:val="00617074"/>
    <w:rsid w:val="0061729C"/>
    <w:rsid w:val="00617EA1"/>
    <w:rsid w:val="00623B00"/>
    <w:rsid w:val="00624592"/>
    <w:rsid w:val="00625C06"/>
    <w:rsid w:val="00625C12"/>
    <w:rsid w:val="006264F3"/>
    <w:rsid w:val="00626710"/>
    <w:rsid w:val="00626B85"/>
    <w:rsid w:val="00626ECB"/>
    <w:rsid w:val="006312E0"/>
    <w:rsid w:val="00631513"/>
    <w:rsid w:val="0063178A"/>
    <w:rsid w:val="00631813"/>
    <w:rsid w:val="00634E05"/>
    <w:rsid w:val="006368D4"/>
    <w:rsid w:val="006425C0"/>
    <w:rsid w:val="00642E2F"/>
    <w:rsid w:val="00643BD6"/>
    <w:rsid w:val="00643F8D"/>
    <w:rsid w:val="006445CC"/>
    <w:rsid w:val="00645573"/>
    <w:rsid w:val="00646817"/>
    <w:rsid w:val="00646A24"/>
    <w:rsid w:val="00646F92"/>
    <w:rsid w:val="00647A48"/>
    <w:rsid w:val="00651A35"/>
    <w:rsid w:val="00653431"/>
    <w:rsid w:val="0065392C"/>
    <w:rsid w:val="0065427F"/>
    <w:rsid w:val="00654A0E"/>
    <w:rsid w:val="006554A2"/>
    <w:rsid w:val="00655748"/>
    <w:rsid w:val="00655E00"/>
    <w:rsid w:val="0065616B"/>
    <w:rsid w:val="00656A6E"/>
    <w:rsid w:val="00661960"/>
    <w:rsid w:val="00661C18"/>
    <w:rsid w:val="00662AEF"/>
    <w:rsid w:val="00663C87"/>
    <w:rsid w:val="006642D5"/>
    <w:rsid w:val="00664344"/>
    <w:rsid w:val="006646EF"/>
    <w:rsid w:val="00664A7A"/>
    <w:rsid w:val="00667096"/>
    <w:rsid w:val="00667C90"/>
    <w:rsid w:val="00670795"/>
    <w:rsid w:val="00670A82"/>
    <w:rsid w:val="006714B7"/>
    <w:rsid w:val="00671506"/>
    <w:rsid w:val="006716C2"/>
    <w:rsid w:val="0067274D"/>
    <w:rsid w:val="00680450"/>
    <w:rsid w:val="00682021"/>
    <w:rsid w:val="00685B07"/>
    <w:rsid w:val="006867A7"/>
    <w:rsid w:val="0068780B"/>
    <w:rsid w:val="00691261"/>
    <w:rsid w:val="006914CD"/>
    <w:rsid w:val="0069171F"/>
    <w:rsid w:val="00691FAA"/>
    <w:rsid w:val="00694236"/>
    <w:rsid w:val="00695538"/>
    <w:rsid w:val="00696520"/>
    <w:rsid w:val="006969D9"/>
    <w:rsid w:val="00696BDB"/>
    <w:rsid w:val="00696CDE"/>
    <w:rsid w:val="00696F23"/>
    <w:rsid w:val="00697C93"/>
    <w:rsid w:val="006A02F6"/>
    <w:rsid w:val="006A0717"/>
    <w:rsid w:val="006A1287"/>
    <w:rsid w:val="006A190C"/>
    <w:rsid w:val="006A5130"/>
    <w:rsid w:val="006A61DD"/>
    <w:rsid w:val="006A6F20"/>
    <w:rsid w:val="006A76B9"/>
    <w:rsid w:val="006B048C"/>
    <w:rsid w:val="006B1244"/>
    <w:rsid w:val="006B1590"/>
    <w:rsid w:val="006B3922"/>
    <w:rsid w:val="006B3FA0"/>
    <w:rsid w:val="006B453D"/>
    <w:rsid w:val="006B5A30"/>
    <w:rsid w:val="006C1ECC"/>
    <w:rsid w:val="006C226E"/>
    <w:rsid w:val="006C39D2"/>
    <w:rsid w:val="006C4DFB"/>
    <w:rsid w:val="006C52B7"/>
    <w:rsid w:val="006C63E1"/>
    <w:rsid w:val="006C6743"/>
    <w:rsid w:val="006C7430"/>
    <w:rsid w:val="006D0DC6"/>
    <w:rsid w:val="006D0E46"/>
    <w:rsid w:val="006D1852"/>
    <w:rsid w:val="006D384A"/>
    <w:rsid w:val="006D4F78"/>
    <w:rsid w:val="006D6574"/>
    <w:rsid w:val="006D691C"/>
    <w:rsid w:val="006D708B"/>
    <w:rsid w:val="006E00BD"/>
    <w:rsid w:val="006E2B65"/>
    <w:rsid w:val="006E2C08"/>
    <w:rsid w:val="006E35E4"/>
    <w:rsid w:val="006E3A57"/>
    <w:rsid w:val="006E6B51"/>
    <w:rsid w:val="006E6DE0"/>
    <w:rsid w:val="006E7AE4"/>
    <w:rsid w:val="006F0EE0"/>
    <w:rsid w:val="006F2C6E"/>
    <w:rsid w:val="006F3849"/>
    <w:rsid w:val="006F38E5"/>
    <w:rsid w:val="006F5C5F"/>
    <w:rsid w:val="006F6043"/>
    <w:rsid w:val="00700F0B"/>
    <w:rsid w:val="007014B5"/>
    <w:rsid w:val="00701B25"/>
    <w:rsid w:val="00701E49"/>
    <w:rsid w:val="00704ED8"/>
    <w:rsid w:val="00705292"/>
    <w:rsid w:val="00705FEA"/>
    <w:rsid w:val="007076FB"/>
    <w:rsid w:val="007078EF"/>
    <w:rsid w:val="00710220"/>
    <w:rsid w:val="00710399"/>
    <w:rsid w:val="00711431"/>
    <w:rsid w:val="00711F34"/>
    <w:rsid w:val="0071242F"/>
    <w:rsid w:val="00712716"/>
    <w:rsid w:val="00714DD0"/>
    <w:rsid w:val="00717923"/>
    <w:rsid w:val="00717A1F"/>
    <w:rsid w:val="00720BBF"/>
    <w:rsid w:val="00721259"/>
    <w:rsid w:val="0072247F"/>
    <w:rsid w:val="0072393C"/>
    <w:rsid w:val="00723F72"/>
    <w:rsid w:val="00724201"/>
    <w:rsid w:val="00725219"/>
    <w:rsid w:val="00726D3D"/>
    <w:rsid w:val="007270C8"/>
    <w:rsid w:val="0073181B"/>
    <w:rsid w:val="00732430"/>
    <w:rsid w:val="0073262E"/>
    <w:rsid w:val="0073268F"/>
    <w:rsid w:val="00733561"/>
    <w:rsid w:val="0073554E"/>
    <w:rsid w:val="00736BB8"/>
    <w:rsid w:val="00736C42"/>
    <w:rsid w:val="00737390"/>
    <w:rsid w:val="007407E5"/>
    <w:rsid w:val="00740B8E"/>
    <w:rsid w:val="007413F0"/>
    <w:rsid w:val="00742531"/>
    <w:rsid w:val="00743EB6"/>
    <w:rsid w:val="0074411E"/>
    <w:rsid w:val="0074498E"/>
    <w:rsid w:val="00745297"/>
    <w:rsid w:val="00746067"/>
    <w:rsid w:val="00747D9B"/>
    <w:rsid w:val="00750208"/>
    <w:rsid w:val="00750391"/>
    <w:rsid w:val="0075048E"/>
    <w:rsid w:val="00750F07"/>
    <w:rsid w:val="0075230D"/>
    <w:rsid w:val="007528BD"/>
    <w:rsid w:val="00753715"/>
    <w:rsid w:val="0075505E"/>
    <w:rsid w:val="007550F6"/>
    <w:rsid w:val="0075652F"/>
    <w:rsid w:val="00756783"/>
    <w:rsid w:val="00756E79"/>
    <w:rsid w:val="00760B46"/>
    <w:rsid w:val="00762DCB"/>
    <w:rsid w:val="00763377"/>
    <w:rsid w:val="0076357F"/>
    <w:rsid w:val="00763CA8"/>
    <w:rsid w:val="00763F75"/>
    <w:rsid w:val="0076404A"/>
    <w:rsid w:val="007640B7"/>
    <w:rsid w:val="00764317"/>
    <w:rsid w:val="007646FB"/>
    <w:rsid w:val="00764B2B"/>
    <w:rsid w:val="00770420"/>
    <w:rsid w:val="00773181"/>
    <w:rsid w:val="0077333D"/>
    <w:rsid w:val="00774E0C"/>
    <w:rsid w:val="00775850"/>
    <w:rsid w:val="00783CEB"/>
    <w:rsid w:val="007840DA"/>
    <w:rsid w:val="00785795"/>
    <w:rsid w:val="00785A03"/>
    <w:rsid w:val="00785B39"/>
    <w:rsid w:val="00785CC8"/>
    <w:rsid w:val="00786981"/>
    <w:rsid w:val="00786C9D"/>
    <w:rsid w:val="0078734B"/>
    <w:rsid w:val="00787960"/>
    <w:rsid w:val="00791582"/>
    <w:rsid w:val="0079237E"/>
    <w:rsid w:val="00792A09"/>
    <w:rsid w:val="00793A5C"/>
    <w:rsid w:val="00793EC4"/>
    <w:rsid w:val="00794CEC"/>
    <w:rsid w:val="00796768"/>
    <w:rsid w:val="0079694E"/>
    <w:rsid w:val="007972C1"/>
    <w:rsid w:val="007A17B7"/>
    <w:rsid w:val="007A228D"/>
    <w:rsid w:val="007A2296"/>
    <w:rsid w:val="007A37B4"/>
    <w:rsid w:val="007A4130"/>
    <w:rsid w:val="007A4427"/>
    <w:rsid w:val="007A4DEC"/>
    <w:rsid w:val="007A5BA9"/>
    <w:rsid w:val="007A61DA"/>
    <w:rsid w:val="007A653B"/>
    <w:rsid w:val="007A6CBA"/>
    <w:rsid w:val="007B000B"/>
    <w:rsid w:val="007B0E5F"/>
    <w:rsid w:val="007B15D0"/>
    <w:rsid w:val="007B2482"/>
    <w:rsid w:val="007B2735"/>
    <w:rsid w:val="007B4184"/>
    <w:rsid w:val="007B5496"/>
    <w:rsid w:val="007B66D2"/>
    <w:rsid w:val="007B6B5A"/>
    <w:rsid w:val="007C02EE"/>
    <w:rsid w:val="007C08F8"/>
    <w:rsid w:val="007C21FF"/>
    <w:rsid w:val="007C2C7E"/>
    <w:rsid w:val="007C3B21"/>
    <w:rsid w:val="007C3D2F"/>
    <w:rsid w:val="007C59E8"/>
    <w:rsid w:val="007C5A35"/>
    <w:rsid w:val="007C6874"/>
    <w:rsid w:val="007C6B78"/>
    <w:rsid w:val="007C72F1"/>
    <w:rsid w:val="007C7927"/>
    <w:rsid w:val="007D0F9E"/>
    <w:rsid w:val="007D21A8"/>
    <w:rsid w:val="007D240D"/>
    <w:rsid w:val="007D3A05"/>
    <w:rsid w:val="007D41C5"/>
    <w:rsid w:val="007D4BB0"/>
    <w:rsid w:val="007D4F69"/>
    <w:rsid w:val="007D553A"/>
    <w:rsid w:val="007D59FF"/>
    <w:rsid w:val="007D5D38"/>
    <w:rsid w:val="007D6612"/>
    <w:rsid w:val="007D700A"/>
    <w:rsid w:val="007D71DF"/>
    <w:rsid w:val="007E05F3"/>
    <w:rsid w:val="007E24D8"/>
    <w:rsid w:val="007E272D"/>
    <w:rsid w:val="007E2A65"/>
    <w:rsid w:val="007E3CDB"/>
    <w:rsid w:val="007E47BB"/>
    <w:rsid w:val="007E499B"/>
    <w:rsid w:val="007E4BF0"/>
    <w:rsid w:val="007E5D9D"/>
    <w:rsid w:val="007E5EC5"/>
    <w:rsid w:val="007E7BE7"/>
    <w:rsid w:val="007F0F08"/>
    <w:rsid w:val="007F14F2"/>
    <w:rsid w:val="007F18E1"/>
    <w:rsid w:val="007F1C54"/>
    <w:rsid w:val="007F348E"/>
    <w:rsid w:val="007F4C1F"/>
    <w:rsid w:val="007F504A"/>
    <w:rsid w:val="007F635F"/>
    <w:rsid w:val="007F7F76"/>
    <w:rsid w:val="00800D0F"/>
    <w:rsid w:val="00802CD3"/>
    <w:rsid w:val="00803DBB"/>
    <w:rsid w:val="008076A3"/>
    <w:rsid w:val="008079E9"/>
    <w:rsid w:val="00810DA4"/>
    <w:rsid w:val="00811700"/>
    <w:rsid w:val="00812158"/>
    <w:rsid w:val="0081243C"/>
    <w:rsid w:val="00813E05"/>
    <w:rsid w:val="0081402A"/>
    <w:rsid w:val="00814BCA"/>
    <w:rsid w:val="00815A44"/>
    <w:rsid w:val="008160F2"/>
    <w:rsid w:val="008162D7"/>
    <w:rsid w:val="0081724F"/>
    <w:rsid w:val="00822AD3"/>
    <w:rsid w:val="00824258"/>
    <w:rsid w:val="00824DD0"/>
    <w:rsid w:val="0082509B"/>
    <w:rsid w:val="00826E93"/>
    <w:rsid w:val="00827C9F"/>
    <w:rsid w:val="00830462"/>
    <w:rsid w:val="00831023"/>
    <w:rsid w:val="00832A0F"/>
    <w:rsid w:val="00834E59"/>
    <w:rsid w:val="0083536E"/>
    <w:rsid w:val="008375BE"/>
    <w:rsid w:val="00837C45"/>
    <w:rsid w:val="00840BB2"/>
    <w:rsid w:val="00844437"/>
    <w:rsid w:val="00845008"/>
    <w:rsid w:val="0084578B"/>
    <w:rsid w:val="00845BFE"/>
    <w:rsid w:val="0084678B"/>
    <w:rsid w:val="008468B1"/>
    <w:rsid w:val="008470A4"/>
    <w:rsid w:val="008519F8"/>
    <w:rsid w:val="0085221D"/>
    <w:rsid w:val="00853E7F"/>
    <w:rsid w:val="0085407F"/>
    <w:rsid w:val="00854CAA"/>
    <w:rsid w:val="00855737"/>
    <w:rsid w:val="00855E90"/>
    <w:rsid w:val="00857606"/>
    <w:rsid w:val="00860F8E"/>
    <w:rsid w:val="0086159A"/>
    <w:rsid w:val="00861D70"/>
    <w:rsid w:val="00862B58"/>
    <w:rsid w:val="008650EB"/>
    <w:rsid w:val="008651E0"/>
    <w:rsid w:val="008652E7"/>
    <w:rsid w:val="008658BA"/>
    <w:rsid w:val="008658DC"/>
    <w:rsid w:val="00867125"/>
    <w:rsid w:val="0086726D"/>
    <w:rsid w:val="008675F3"/>
    <w:rsid w:val="0087044F"/>
    <w:rsid w:val="008714D9"/>
    <w:rsid w:val="00872382"/>
    <w:rsid w:val="00872579"/>
    <w:rsid w:val="00873DA2"/>
    <w:rsid w:val="0087417C"/>
    <w:rsid w:val="00874342"/>
    <w:rsid w:val="00874C42"/>
    <w:rsid w:val="00875F74"/>
    <w:rsid w:val="00876C00"/>
    <w:rsid w:val="0088278B"/>
    <w:rsid w:val="0089011F"/>
    <w:rsid w:val="0089024A"/>
    <w:rsid w:val="00890393"/>
    <w:rsid w:val="0089073E"/>
    <w:rsid w:val="00891AE3"/>
    <w:rsid w:val="0089246A"/>
    <w:rsid w:val="008942AE"/>
    <w:rsid w:val="00895891"/>
    <w:rsid w:val="008958FE"/>
    <w:rsid w:val="008959EB"/>
    <w:rsid w:val="00897F9D"/>
    <w:rsid w:val="008A09E0"/>
    <w:rsid w:val="008A0AD3"/>
    <w:rsid w:val="008A0DAD"/>
    <w:rsid w:val="008A1416"/>
    <w:rsid w:val="008A16F0"/>
    <w:rsid w:val="008A3328"/>
    <w:rsid w:val="008A333A"/>
    <w:rsid w:val="008A546E"/>
    <w:rsid w:val="008A6E12"/>
    <w:rsid w:val="008B0C5D"/>
    <w:rsid w:val="008B1FA8"/>
    <w:rsid w:val="008B3F3C"/>
    <w:rsid w:val="008B44CE"/>
    <w:rsid w:val="008B4EFE"/>
    <w:rsid w:val="008B5866"/>
    <w:rsid w:val="008B68AD"/>
    <w:rsid w:val="008B7C09"/>
    <w:rsid w:val="008C0557"/>
    <w:rsid w:val="008C1488"/>
    <w:rsid w:val="008C42CA"/>
    <w:rsid w:val="008C52C7"/>
    <w:rsid w:val="008C6E51"/>
    <w:rsid w:val="008D2746"/>
    <w:rsid w:val="008D2FE3"/>
    <w:rsid w:val="008D3A10"/>
    <w:rsid w:val="008D4AEE"/>
    <w:rsid w:val="008D4F63"/>
    <w:rsid w:val="008D586D"/>
    <w:rsid w:val="008D6146"/>
    <w:rsid w:val="008E05B4"/>
    <w:rsid w:val="008E2E15"/>
    <w:rsid w:val="008E4C93"/>
    <w:rsid w:val="008E7512"/>
    <w:rsid w:val="008F1D26"/>
    <w:rsid w:val="008F27CE"/>
    <w:rsid w:val="008F3236"/>
    <w:rsid w:val="008F3B67"/>
    <w:rsid w:val="008F45A6"/>
    <w:rsid w:val="008F4B15"/>
    <w:rsid w:val="008F4F35"/>
    <w:rsid w:val="008F527D"/>
    <w:rsid w:val="008F593A"/>
    <w:rsid w:val="008F60B8"/>
    <w:rsid w:val="008F7593"/>
    <w:rsid w:val="0090316E"/>
    <w:rsid w:val="00903E98"/>
    <w:rsid w:val="00904E47"/>
    <w:rsid w:val="00905483"/>
    <w:rsid w:val="00906232"/>
    <w:rsid w:val="0090762B"/>
    <w:rsid w:val="009102A5"/>
    <w:rsid w:val="00911CCA"/>
    <w:rsid w:val="00915077"/>
    <w:rsid w:val="00915F76"/>
    <w:rsid w:val="009176E5"/>
    <w:rsid w:val="009204F7"/>
    <w:rsid w:val="00920C2B"/>
    <w:rsid w:val="00924AA2"/>
    <w:rsid w:val="0092593D"/>
    <w:rsid w:val="009265F6"/>
    <w:rsid w:val="00927057"/>
    <w:rsid w:val="00927676"/>
    <w:rsid w:val="009278A0"/>
    <w:rsid w:val="00930E93"/>
    <w:rsid w:val="00930FBA"/>
    <w:rsid w:val="00931198"/>
    <w:rsid w:val="009311D4"/>
    <w:rsid w:val="00932349"/>
    <w:rsid w:val="00933BEC"/>
    <w:rsid w:val="00935DBE"/>
    <w:rsid w:val="0094047E"/>
    <w:rsid w:val="00940520"/>
    <w:rsid w:val="00940AF2"/>
    <w:rsid w:val="00941031"/>
    <w:rsid w:val="009410DF"/>
    <w:rsid w:val="00941181"/>
    <w:rsid w:val="00941FAA"/>
    <w:rsid w:val="00943816"/>
    <w:rsid w:val="0094423D"/>
    <w:rsid w:val="00944BAC"/>
    <w:rsid w:val="0094747F"/>
    <w:rsid w:val="0094761C"/>
    <w:rsid w:val="00947638"/>
    <w:rsid w:val="00947777"/>
    <w:rsid w:val="009534E3"/>
    <w:rsid w:val="00953650"/>
    <w:rsid w:val="0095452C"/>
    <w:rsid w:val="0095535C"/>
    <w:rsid w:val="00955A86"/>
    <w:rsid w:val="00956246"/>
    <w:rsid w:val="00956EB5"/>
    <w:rsid w:val="009579EC"/>
    <w:rsid w:val="00957BCF"/>
    <w:rsid w:val="0096103C"/>
    <w:rsid w:val="00961795"/>
    <w:rsid w:val="00963334"/>
    <w:rsid w:val="0096504F"/>
    <w:rsid w:val="00965330"/>
    <w:rsid w:val="009665F7"/>
    <w:rsid w:val="00966FCF"/>
    <w:rsid w:val="00970165"/>
    <w:rsid w:val="009701B3"/>
    <w:rsid w:val="0097220D"/>
    <w:rsid w:val="00973290"/>
    <w:rsid w:val="00981087"/>
    <w:rsid w:val="00981B15"/>
    <w:rsid w:val="0098280E"/>
    <w:rsid w:val="00982B73"/>
    <w:rsid w:val="00982BAB"/>
    <w:rsid w:val="009832FA"/>
    <w:rsid w:val="00983E3E"/>
    <w:rsid w:val="0098515A"/>
    <w:rsid w:val="00985A7B"/>
    <w:rsid w:val="009867B5"/>
    <w:rsid w:val="00986942"/>
    <w:rsid w:val="0099165D"/>
    <w:rsid w:val="00991F93"/>
    <w:rsid w:val="009925A9"/>
    <w:rsid w:val="00993FCA"/>
    <w:rsid w:val="0099414D"/>
    <w:rsid w:val="009941FB"/>
    <w:rsid w:val="009956EA"/>
    <w:rsid w:val="00995951"/>
    <w:rsid w:val="0099595B"/>
    <w:rsid w:val="009970A9"/>
    <w:rsid w:val="009A0EE5"/>
    <w:rsid w:val="009A1BD2"/>
    <w:rsid w:val="009A33AE"/>
    <w:rsid w:val="009A3796"/>
    <w:rsid w:val="009A475F"/>
    <w:rsid w:val="009A517B"/>
    <w:rsid w:val="009A6690"/>
    <w:rsid w:val="009A6F68"/>
    <w:rsid w:val="009B0A70"/>
    <w:rsid w:val="009B354B"/>
    <w:rsid w:val="009B379C"/>
    <w:rsid w:val="009B38B3"/>
    <w:rsid w:val="009B4050"/>
    <w:rsid w:val="009B5A28"/>
    <w:rsid w:val="009B6736"/>
    <w:rsid w:val="009B6B2C"/>
    <w:rsid w:val="009B6F92"/>
    <w:rsid w:val="009B7242"/>
    <w:rsid w:val="009B7A9C"/>
    <w:rsid w:val="009C09D8"/>
    <w:rsid w:val="009C10CE"/>
    <w:rsid w:val="009C1B20"/>
    <w:rsid w:val="009C30F6"/>
    <w:rsid w:val="009C3B77"/>
    <w:rsid w:val="009C4D77"/>
    <w:rsid w:val="009C516D"/>
    <w:rsid w:val="009C5281"/>
    <w:rsid w:val="009C59C8"/>
    <w:rsid w:val="009C5E8C"/>
    <w:rsid w:val="009C64A4"/>
    <w:rsid w:val="009C6961"/>
    <w:rsid w:val="009C6D0F"/>
    <w:rsid w:val="009C7CF8"/>
    <w:rsid w:val="009D0AFA"/>
    <w:rsid w:val="009D154F"/>
    <w:rsid w:val="009D180D"/>
    <w:rsid w:val="009D3BA2"/>
    <w:rsid w:val="009D664A"/>
    <w:rsid w:val="009D66F2"/>
    <w:rsid w:val="009D7502"/>
    <w:rsid w:val="009E0557"/>
    <w:rsid w:val="009E10BB"/>
    <w:rsid w:val="009E2ABA"/>
    <w:rsid w:val="009E38F0"/>
    <w:rsid w:val="009E3ED0"/>
    <w:rsid w:val="009E4F1C"/>
    <w:rsid w:val="009E4FCC"/>
    <w:rsid w:val="009F02ED"/>
    <w:rsid w:val="009F15EC"/>
    <w:rsid w:val="009F1FF7"/>
    <w:rsid w:val="009F286B"/>
    <w:rsid w:val="009F3722"/>
    <w:rsid w:val="009F385E"/>
    <w:rsid w:val="009F5DFF"/>
    <w:rsid w:val="009F64D2"/>
    <w:rsid w:val="009F783D"/>
    <w:rsid w:val="00A01436"/>
    <w:rsid w:val="00A02694"/>
    <w:rsid w:val="00A02820"/>
    <w:rsid w:val="00A04596"/>
    <w:rsid w:val="00A05C8D"/>
    <w:rsid w:val="00A05F58"/>
    <w:rsid w:val="00A06817"/>
    <w:rsid w:val="00A06F51"/>
    <w:rsid w:val="00A1074C"/>
    <w:rsid w:val="00A10F6A"/>
    <w:rsid w:val="00A116FE"/>
    <w:rsid w:val="00A11CB8"/>
    <w:rsid w:val="00A11FA2"/>
    <w:rsid w:val="00A12E5F"/>
    <w:rsid w:val="00A1662C"/>
    <w:rsid w:val="00A175D8"/>
    <w:rsid w:val="00A207DD"/>
    <w:rsid w:val="00A20980"/>
    <w:rsid w:val="00A20AE1"/>
    <w:rsid w:val="00A2192A"/>
    <w:rsid w:val="00A21E39"/>
    <w:rsid w:val="00A22A42"/>
    <w:rsid w:val="00A238B0"/>
    <w:rsid w:val="00A23E6C"/>
    <w:rsid w:val="00A24813"/>
    <w:rsid w:val="00A25218"/>
    <w:rsid w:val="00A2529C"/>
    <w:rsid w:val="00A26452"/>
    <w:rsid w:val="00A268F1"/>
    <w:rsid w:val="00A269B4"/>
    <w:rsid w:val="00A27021"/>
    <w:rsid w:val="00A27146"/>
    <w:rsid w:val="00A27FF9"/>
    <w:rsid w:val="00A30C65"/>
    <w:rsid w:val="00A31A0B"/>
    <w:rsid w:val="00A32608"/>
    <w:rsid w:val="00A3294D"/>
    <w:rsid w:val="00A32B7D"/>
    <w:rsid w:val="00A33C98"/>
    <w:rsid w:val="00A33ED6"/>
    <w:rsid w:val="00A3410D"/>
    <w:rsid w:val="00A3492E"/>
    <w:rsid w:val="00A34B70"/>
    <w:rsid w:val="00A36518"/>
    <w:rsid w:val="00A40284"/>
    <w:rsid w:val="00A40C5F"/>
    <w:rsid w:val="00A41A36"/>
    <w:rsid w:val="00A428C6"/>
    <w:rsid w:val="00A4350D"/>
    <w:rsid w:val="00A4355C"/>
    <w:rsid w:val="00A44796"/>
    <w:rsid w:val="00A45580"/>
    <w:rsid w:val="00A511EA"/>
    <w:rsid w:val="00A52193"/>
    <w:rsid w:val="00A53F39"/>
    <w:rsid w:val="00A546D2"/>
    <w:rsid w:val="00A5498E"/>
    <w:rsid w:val="00A553C4"/>
    <w:rsid w:val="00A56424"/>
    <w:rsid w:val="00A568E9"/>
    <w:rsid w:val="00A574FF"/>
    <w:rsid w:val="00A60002"/>
    <w:rsid w:val="00A60BC8"/>
    <w:rsid w:val="00A615E1"/>
    <w:rsid w:val="00A616F7"/>
    <w:rsid w:val="00A63C60"/>
    <w:rsid w:val="00A642C7"/>
    <w:rsid w:val="00A64A15"/>
    <w:rsid w:val="00A655FF"/>
    <w:rsid w:val="00A6578B"/>
    <w:rsid w:val="00A662D0"/>
    <w:rsid w:val="00A669FE"/>
    <w:rsid w:val="00A67B87"/>
    <w:rsid w:val="00A70008"/>
    <w:rsid w:val="00A7008B"/>
    <w:rsid w:val="00A70F3D"/>
    <w:rsid w:val="00A71FB1"/>
    <w:rsid w:val="00A72980"/>
    <w:rsid w:val="00A74725"/>
    <w:rsid w:val="00A74DBD"/>
    <w:rsid w:val="00A755BC"/>
    <w:rsid w:val="00A75A10"/>
    <w:rsid w:val="00A75AA3"/>
    <w:rsid w:val="00A811F7"/>
    <w:rsid w:val="00A813CC"/>
    <w:rsid w:val="00A82605"/>
    <w:rsid w:val="00A82810"/>
    <w:rsid w:val="00A83157"/>
    <w:rsid w:val="00A83617"/>
    <w:rsid w:val="00A83B85"/>
    <w:rsid w:val="00A83F27"/>
    <w:rsid w:val="00A84648"/>
    <w:rsid w:val="00A84B36"/>
    <w:rsid w:val="00A8588D"/>
    <w:rsid w:val="00A85B03"/>
    <w:rsid w:val="00A85CE6"/>
    <w:rsid w:val="00A864C3"/>
    <w:rsid w:val="00A86C76"/>
    <w:rsid w:val="00A87119"/>
    <w:rsid w:val="00A945C7"/>
    <w:rsid w:val="00A9536A"/>
    <w:rsid w:val="00A95E17"/>
    <w:rsid w:val="00A9627E"/>
    <w:rsid w:val="00A96989"/>
    <w:rsid w:val="00A97941"/>
    <w:rsid w:val="00AA30A4"/>
    <w:rsid w:val="00AA4BFD"/>
    <w:rsid w:val="00AA5C29"/>
    <w:rsid w:val="00AA645B"/>
    <w:rsid w:val="00AA67DF"/>
    <w:rsid w:val="00AB1784"/>
    <w:rsid w:val="00AB225A"/>
    <w:rsid w:val="00AB3F95"/>
    <w:rsid w:val="00AB4220"/>
    <w:rsid w:val="00AB4598"/>
    <w:rsid w:val="00AB4910"/>
    <w:rsid w:val="00AB589F"/>
    <w:rsid w:val="00AB69E0"/>
    <w:rsid w:val="00AB6FDF"/>
    <w:rsid w:val="00AB725C"/>
    <w:rsid w:val="00AC0F0F"/>
    <w:rsid w:val="00AC30FF"/>
    <w:rsid w:val="00AC34D7"/>
    <w:rsid w:val="00AC4C71"/>
    <w:rsid w:val="00AC5EFD"/>
    <w:rsid w:val="00AC7BFA"/>
    <w:rsid w:val="00AD12A0"/>
    <w:rsid w:val="00AD17B4"/>
    <w:rsid w:val="00AD20F3"/>
    <w:rsid w:val="00AD2429"/>
    <w:rsid w:val="00AD242C"/>
    <w:rsid w:val="00AD3C5C"/>
    <w:rsid w:val="00AD3D07"/>
    <w:rsid w:val="00AD4971"/>
    <w:rsid w:val="00AD5987"/>
    <w:rsid w:val="00AD5F9D"/>
    <w:rsid w:val="00AD76E8"/>
    <w:rsid w:val="00AE1034"/>
    <w:rsid w:val="00AE1A55"/>
    <w:rsid w:val="00AE22A6"/>
    <w:rsid w:val="00AE23E1"/>
    <w:rsid w:val="00AE389E"/>
    <w:rsid w:val="00AE3A38"/>
    <w:rsid w:val="00AE43C4"/>
    <w:rsid w:val="00AE5952"/>
    <w:rsid w:val="00AE718E"/>
    <w:rsid w:val="00AE7920"/>
    <w:rsid w:val="00AF0195"/>
    <w:rsid w:val="00AF181D"/>
    <w:rsid w:val="00AF406A"/>
    <w:rsid w:val="00AF4422"/>
    <w:rsid w:val="00AF4925"/>
    <w:rsid w:val="00AF538D"/>
    <w:rsid w:val="00AF59C8"/>
    <w:rsid w:val="00AF7036"/>
    <w:rsid w:val="00B007CD"/>
    <w:rsid w:val="00B0130C"/>
    <w:rsid w:val="00B01C8D"/>
    <w:rsid w:val="00B01FE7"/>
    <w:rsid w:val="00B027E9"/>
    <w:rsid w:val="00B02B51"/>
    <w:rsid w:val="00B03C35"/>
    <w:rsid w:val="00B04A7E"/>
    <w:rsid w:val="00B05E6F"/>
    <w:rsid w:val="00B0747B"/>
    <w:rsid w:val="00B07D8C"/>
    <w:rsid w:val="00B10A7D"/>
    <w:rsid w:val="00B12928"/>
    <w:rsid w:val="00B13498"/>
    <w:rsid w:val="00B13531"/>
    <w:rsid w:val="00B14CD8"/>
    <w:rsid w:val="00B15555"/>
    <w:rsid w:val="00B15772"/>
    <w:rsid w:val="00B15E3C"/>
    <w:rsid w:val="00B1695E"/>
    <w:rsid w:val="00B16BBA"/>
    <w:rsid w:val="00B17741"/>
    <w:rsid w:val="00B17B5A"/>
    <w:rsid w:val="00B21FA8"/>
    <w:rsid w:val="00B22CB5"/>
    <w:rsid w:val="00B2302D"/>
    <w:rsid w:val="00B2339B"/>
    <w:rsid w:val="00B23EF0"/>
    <w:rsid w:val="00B25261"/>
    <w:rsid w:val="00B26170"/>
    <w:rsid w:val="00B269F6"/>
    <w:rsid w:val="00B26FF7"/>
    <w:rsid w:val="00B31AA6"/>
    <w:rsid w:val="00B31DE7"/>
    <w:rsid w:val="00B31F20"/>
    <w:rsid w:val="00B325C3"/>
    <w:rsid w:val="00B32ED7"/>
    <w:rsid w:val="00B33A95"/>
    <w:rsid w:val="00B35467"/>
    <w:rsid w:val="00B357E3"/>
    <w:rsid w:val="00B42864"/>
    <w:rsid w:val="00B42E7C"/>
    <w:rsid w:val="00B433B5"/>
    <w:rsid w:val="00B448C5"/>
    <w:rsid w:val="00B4493F"/>
    <w:rsid w:val="00B51014"/>
    <w:rsid w:val="00B51D4E"/>
    <w:rsid w:val="00B51E35"/>
    <w:rsid w:val="00B52183"/>
    <w:rsid w:val="00B52C21"/>
    <w:rsid w:val="00B53466"/>
    <w:rsid w:val="00B541CD"/>
    <w:rsid w:val="00B55694"/>
    <w:rsid w:val="00B56367"/>
    <w:rsid w:val="00B5665A"/>
    <w:rsid w:val="00B567CF"/>
    <w:rsid w:val="00B569A6"/>
    <w:rsid w:val="00B56A8C"/>
    <w:rsid w:val="00B56D12"/>
    <w:rsid w:val="00B57BB1"/>
    <w:rsid w:val="00B6167C"/>
    <w:rsid w:val="00B62DDE"/>
    <w:rsid w:val="00B63187"/>
    <w:rsid w:val="00B632A2"/>
    <w:rsid w:val="00B63F12"/>
    <w:rsid w:val="00B669DD"/>
    <w:rsid w:val="00B70BB1"/>
    <w:rsid w:val="00B7201E"/>
    <w:rsid w:val="00B72B71"/>
    <w:rsid w:val="00B73B8C"/>
    <w:rsid w:val="00B73E53"/>
    <w:rsid w:val="00B73FA3"/>
    <w:rsid w:val="00B7482C"/>
    <w:rsid w:val="00B75D85"/>
    <w:rsid w:val="00B76486"/>
    <w:rsid w:val="00B76F87"/>
    <w:rsid w:val="00B77560"/>
    <w:rsid w:val="00B77EC0"/>
    <w:rsid w:val="00B811AE"/>
    <w:rsid w:val="00B8202F"/>
    <w:rsid w:val="00B83790"/>
    <w:rsid w:val="00B84930"/>
    <w:rsid w:val="00B867B5"/>
    <w:rsid w:val="00B907C9"/>
    <w:rsid w:val="00B90D51"/>
    <w:rsid w:val="00B91814"/>
    <w:rsid w:val="00B918A4"/>
    <w:rsid w:val="00B9260E"/>
    <w:rsid w:val="00B9312A"/>
    <w:rsid w:val="00B93C88"/>
    <w:rsid w:val="00B9437E"/>
    <w:rsid w:val="00B94933"/>
    <w:rsid w:val="00B95A62"/>
    <w:rsid w:val="00B95BF8"/>
    <w:rsid w:val="00B95DF8"/>
    <w:rsid w:val="00B9667A"/>
    <w:rsid w:val="00B966B8"/>
    <w:rsid w:val="00BA458E"/>
    <w:rsid w:val="00BA539E"/>
    <w:rsid w:val="00BA5FE1"/>
    <w:rsid w:val="00BA61C8"/>
    <w:rsid w:val="00BA66AD"/>
    <w:rsid w:val="00BA6CD7"/>
    <w:rsid w:val="00BA6F45"/>
    <w:rsid w:val="00BA721B"/>
    <w:rsid w:val="00BA72AA"/>
    <w:rsid w:val="00BB0742"/>
    <w:rsid w:val="00BB148A"/>
    <w:rsid w:val="00BB703F"/>
    <w:rsid w:val="00BC119C"/>
    <w:rsid w:val="00BC1390"/>
    <w:rsid w:val="00BC2095"/>
    <w:rsid w:val="00BC22B5"/>
    <w:rsid w:val="00BC277A"/>
    <w:rsid w:val="00BC27D3"/>
    <w:rsid w:val="00BC3995"/>
    <w:rsid w:val="00BC3ED4"/>
    <w:rsid w:val="00BC4CBD"/>
    <w:rsid w:val="00BC5CCB"/>
    <w:rsid w:val="00BC6514"/>
    <w:rsid w:val="00BC6E91"/>
    <w:rsid w:val="00BD27E9"/>
    <w:rsid w:val="00BD2F72"/>
    <w:rsid w:val="00BD3636"/>
    <w:rsid w:val="00BD367E"/>
    <w:rsid w:val="00BD55C0"/>
    <w:rsid w:val="00BD5954"/>
    <w:rsid w:val="00BD5F4D"/>
    <w:rsid w:val="00BD72F1"/>
    <w:rsid w:val="00BD7C41"/>
    <w:rsid w:val="00BE0CAD"/>
    <w:rsid w:val="00BE1B82"/>
    <w:rsid w:val="00BE1E5C"/>
    <w:rsid w:val="00BE2553"/>
    <w:rsid w:val="00BE2882"/>
    <w:rsid w:val="00BE2BBC"/>
    <w:rsid w:val="00BE2D16"/>
    <w:rsid w:val="00BE3440"/>
    <w:rsid w:val="00BE3C9E"/>
    <w:rsid w:val="00BE3CCC"/>
    <w:rsid w:val="00BE4989"/>
    <w:rsid w:val="00BE54D8"/>
    <w:rsid w:val="00BE5B26"/>
    <w:rsid w:val="00BE614F"/>
    <w:rsid w:val="00BE621C"/>
    <w:rsid w:val="00BE6FA5"/>
    <w:rsid w:val="00BE7064"/>
    <w:rsid w:val="00BE7579"/>
    <w:rsid w:val="00BF08F9"/>
    <w:rsid w:val="00BF122D"/>
    <w:rsid w:val="00BF13B9"/>
    <w:rsid w:val="00BF55A5"/>
    <w:rsid w:val="00BF67B9"/>
    <w:rsid w:val="00BF691E"/>
    <w:rsid w:val="00BF7735"/>
    <w:rsid w:val="00BF7D96"/>
    <w:rsid w:val="00BF7F09"/>
    <w:rsid w:val="00C03D9C"/>
    <w:rsid w:val="00C04905"/>
    <w:rsid w:val="00C0542D"/>
    <w:rsid w:val="00C0565B"/>
    <w:rsid w:val="00C05AD6"/>
    <w:rsid w:val="00C05CAF"/>
    <w:rsid w:val="00C05E3C"/>
    <w:rsid w:val="00C06A73"/>
    <w:rsid w:val="00C06CF8"/>
    <w:rsid w:val="00C0745E"/>
    <w:rsid w:val="00C103D7"/>
    <w:rsid w:val="00C1175A"/>
    <w:rsid w:val="00C11EB0"/>
    <w:rsid w:val="00C12326"/>
    <w:rsid w:val="00C1314B"/>
    <w:rsid w:val="00C13A26"/>
    <w:rsid w:val="00C13C88"/>
    <w:rsid w:val="00C14333"/>
    <w:rsid w:val="00C14D72"/>
    <w:rsid w:val="00C1567B"/>
    <w:rsid w:val="00C16845"/>
    <w:rsid w:val="00C16F72"/>
    <w:rsid w:val="00C17F25"/>
    <w:rsid w:val="00C20465"/>
    <w:rsid w:val="00C21C7B"/>
    <w:rsid w:val="00C242AF"/>
    <w:rsid w:val="00C27458"/>
    <w:rsid w:val="00C27ADE"/>
    <w:rsid w:val="00C27F83"/>
    <w:rsid w:val="00C30717"/>
    <w:rsid w:val="00C31DD9"/>
    <w:rsid w:val="00C34432"/>
    <w:rsid w:val="00C34E5C"/>
    <w:rsid w:val="00C42454"/>
    <w:rsid w:val="00C44AC9"/>
    <w:rsid w:val="00C45D94"/>
    <w:rsid w:val="00C45F66"/>
    <w:rsid w:val="00C47F92"/>
    <w:rsid w:val="00C50FA0"/>
    <w:rsid w:val="00C5174B"/>
    <w:rsid w:val="00C528C6"/>
    <w:rsid w:val="00C534FC"/>
    <w:rsid w:val="00C55A93"/>
    <w:rsid w:val="00C57491"/>
    <w:rsid w:val="00C61124"/>
    <w:rsid w:val="00C615B4"/>
    <w:rsid w:val="00C625F0"/>
    <w:rsid w:val="00C6413E"/>
    <w:rsid w:val="00C6448A"/>
    <w:rsid w:val="00C66070"/>
    <w:rsid w:val="00C663AE"/>
    <w:rsid w:val="00C665A2"/>
    <w:rsid w:val="00C66888"/>
    <w:rsid w:val="00C6731B"/>
    <w:rsid w:val="00C6781C"/>
    <w:rsid w:val="00C70B82"/>
    <w:rsid w:val="00C7137C"/>
    <w:rsid w:val="00C7227B"/>
    <w:rsid w:val="00C72350"/>
    <w:rsid w:val="00C728ED"/>
    <w:rsid w:val="00C7292A"/>
    <w:rsid w:val="00C732C9"/>
    <w:rsid w:val="00C73527"/>
    <w:rsid w:val="00C738B6"/>
    <w:rsid w:val="00C74820"/>
    <w:rsid w:val="00C74956"/>
    <w:rsid w:val="00C753E8"/>
    <w:rsid w:val="00C80BAD"/>
    <w:rsid w:val="00C81072"/>
    <w:rsid w:val="00C81693"/>
    <w:rsid w:val="00C81BEB"/>
    <w:rsid w:val="00C8225F"/>
    <w:rsid w:val="00C84D3A"/>
    <w:rsid w:val="00C85639"/>
    <w:rsid w:val="00C85D0D"/>
    <w:rsid w:val="00C85E6F"/>
    <w:rsid w:val="00C866DF"/>
    <w:rsid w:val="00C87515"/>
    <w:rsid w:val="00C92104"/>
    <w:rsid w:val="00C94F07"/>
    <w:rsid w:val="00C95396"/>
    <w:rsid w:val="00C95823"/>
    <w:rsid w:val="00C95FDE"/>
    <w:rsid w:val="00C9797C"/>
    <w:rsid w:val="00C97A4A"/>
    <w:rsid w:val="00CA269C"/>
    <w:rsid w:val="00CA2956"/>
    <w:rsid w:val="00CA3289"/>
    <w:rsid w:val="00CA36C9"/>
    <w:rsid w:val="00CA475F"/>
    <w:rsid w:val="00CA4B1B"/>
    <w:rsid w:val="00CA7A07"/>
    <w:rsid w:val="00CA7A14"/>
    <w:rsid w:val="00CA7DDA"/>
    <w:rsid w:val="00CB0272"/>
    <w:rsid w:val="00CB074C"/>
    <w:rsid w:val="00CB1029"/>
    <w:rsid w:val="00CB25A1"/>
    <w:rsid w:val="00CB339C"/>
    <w:rsid w:val="00CB56CA"/>
    <w:rsid w:val="00CB58A8"/>
    <w:rsid w:val="00CC09BD"/>
    <w:rsid w:val="00CC0AE8"/>
    <w:rsid w:val="00CC175A"/>
    <w:rsid w:val="00CC2A03"/>
    <w:rsid w:val="00CC2E9B"/>
    <w:rsid w:val="00CC34AA"/>
    <w:rsid w:val="00CC3AF2"/>
    <w:rsid w:val="00CC4034"/>
    <w:rsid w:val="00CC4294"/>
    <w:rsid w:val="00CC5058"/>
    <w:rsid w:val="00CC7481"/>
    <w:rsid w:val="00CD047D"/>
    <w:rsid w:val="00CD1763"/>
    <w:rsid w:val="00CD208D"/>
    <w:rsid w:val="00CD414C"/>
    <w:rsid w:val="00CD509F"/>
    <w:rsid w:val="00CD5A34"/>
    <w:rsid w:val="00CD5B7C"/>
    <w:rsid w:val="00CD5F97"/>
    <w:rsid w:val="00CD629E"/>
    <w:rsid w:val="00CD680A"/>
    <w:rsid w:val="00CD75DC"/>
    <w:rsid w:val="00CD7DDB"/>
    <w:rsid w:val="00CE12B2"/>
    <w:rsid w:val="00CE1E52"/>
    <w:rsid w:val="00CE4B2C"/>
    <w:rsid w:val="00CE61B3"/>
    <w:rsid w:val="00CE7C1E"/>
    <w:rsid w:val="00CF221C"/>
    <w:rsid w:val="00CF268A"/>
    <w:rsid w:val="00CF2A4A"/>
    <w:rsid w:val="00CF3C2A"/>
    <w:rsid w:val="00CF4B93"/>
    <w:rsid w:val="00CF52CC"/>
    <w:rsid w:val="00CF54D4"/>
    <w:rsid w:val="00CF5591"/>
    <w:rsid w:val="00CF7022"/>
    <w:rsid w:val="00CF77C4"/>
    <w:rsid w:val="00D008A8"/>
    <w:rsid w:val="00D0090E"/>
    <w:rsid w:val="00D0188C"/>
    <w:rsid w:val="00D018BF"/>
    <w:rsid w:val="00D02A61"/>
    <w:rsid w:val="00D033AB"/>
    <w:rsid w:val="00D05312"/>
    <w:rsid w:val="00D0577C"/>
    <w:rsid w:val="00D057C4"/>
    <w:rsid w:val="00D065EB"/>
    <w:rsid w:val="00D067A6"/>
    <w:rsid w:val="00D06927"/>
    <w:rsid w:val="00D06C03"/>
    <w:rsid w:val="00D06F37"/>
    <w:rsid w:val="00D10AE1"/>
    <w:rsid w:val="00D122FC"/>
    <w:rsid w:val="00D12D32"/>
    <w:rsid w:val="00D13864"/>
    <w:rsid w:val="00D13D1B"/>
    <w:rsid w:val="00D13F15"/>
    <w:rsid w:val="00D14007"/>
    <w:rsid w:val="00D144C2"/>
    <w:rsid w:val="00D16A43"/>
    <w:rsid w:val="00D16ED5"/>
    <w:rsid w:val="00D171EA"/>
    <w:rsid w:val="00D20AE9"/>
    <w:rsid w:val="00D2115F"/>
    <w:rsid w:val="00D21584"/>
    <w:rsid w:val="00D21785"/>
    <w:rsid w:val="00D21C59"/>
    <w:rsid w:val="00D21FB8"/>
    <w:rsid w:val="00D2306C"/>
    <w:rsid w:val="00D246F9"/>
    <w:rsid w:val="00D25E2E"/>
    <w:rsid w:val="00D27E12"/>
    <w:rsid w:val="00D30930"/>
    <w:rsid w:val="00D30CBE"/>
    <w:rsid w:val="00D31831"/>
    <w:rsid w:val="00D32579"/>
    <w:rsid w:val="00D335E1"/>
    <w:rsid w:val="00D346FF"/>
    <w:rsid w:val="00D34A8D"/>
    <w:rsid w:val="00D35249"/>
    <w:rsid w:val="00D35A3A"/>
    <w:rsid w:val="00D35E13"/>
    <w:rsid w:val="00D3768A"/>
    <w:rsid w:val="00D4224C"/>
    <w:rsid w:val="00D42E3A"/>
    <w:rsid w:val="00D435D4"/>
    <w:rsid w:val="00D44ECF"/>
    <w:rsid w:val="00D45100"/>
    <w:rsid w:val="00D45721"/>
    <w:rsid w:val="00D459AD"/>
    <w:rsid w:val="00D45D99"/>
    <w:rsid w:val="00D45FB9"/>
    <w:rsid w:val="00D462E6"/>
    <w:rsid w:val="00D46A11"/>
    <w:rsid w:val="00D46A35"/>
    <w:rsid w:val="00D46CE0"/>
    <w:rsid w:val="00D47432"/>
    <w:rsid w:val="00D50B88"/>
    <w:rsid w:val="00D50CA5"/>
    <w:rsid w:val="00D513B0"/>
    <w:rsid w:val="00D51796"/>
    <w:rsid w:val="00D519D0"/>
    <w:rsid w:val="00D52640"/>
    <w:rsid w:val="00D52786"/>
    <w:rsid w:val="00D528CC"/>
    <w:rsid w:val="00D53869"/>
    <w:rsid w:val="00D53DA4"/>
    <w:rsid w:val="00D54722"/>
    <w:rsid w:val="00D54FBE"/>
    <w:rsid w:val="00D553E7"/>
    <w:rsid w:val="00D56661"/>
    <w:rsid w:val="00D56BF1"/>
    <w:rsid w:val="00D57FD4"/>
    <w:rsid w:val="00D60768"/>
    <w:rsid w:val="00D6076E"/>
    <w:rsid w:val="00D609D1"/>
    <w:rsid w:val="00D60C45"/>
    <w:rsid w:val="00D615ED"/>
    <w:rsid w:val="00D61954"/>
    <w:rsid w:val="00D62169"/>
    <w:rsid w:val="00D62FC9"/>
    <w:rsid w:val="00D63A49"/>
    <w:rsid w:val="00D65E10"/>
    <w:rsid w:val="00D70881"/>
    <w:rsid w:val="00D70A3E"/>
    <w:rsid w:val="00D72565"/>
    <w:rsid w:val="00D72B24"/>
    <w:rsid w:val="00D7400E"/>
    <w:rsid w:val="00D74C54"/>
    <w:rsid w:val="00D75B2C"/>
    <w:rsid w:val="00D76CF9"/>
    <w:rsid w:val="00D76FB4"/>
    <w:rsid w:val="00D77387"/>
    <w:rsid w:val="00D77B3A"/>
    <w:rsid w:val="00D8054F"/>
    <w:rsid w:val="00D80DA0"/>
    <w:rsid w:val="00D819AF"/>
    <w:rsid w:val="00D82153"/>
    <w:rsid w:val="00D8270C"/>
    <w:rsid w:val="00D83900"/>
    <w:rsid w:val="00D8394B"/>
    <w:rsid w:val="00D84A3E"/>
    <w:rsid w:val="00D84A82"/>
    <w:rsid w:val="00D858AB"/>
    <w:rsid w:val="00D85D0C"/>
    <w:rsid w:val="00D861E8"/>
    <w:rsid w:val="00D875AC"/>
    <w:rsid w:val="00D90008"/>
    <w:rsid w:val="00D91528"/>
    <w:rsid w:val="00D91649"/>
    <w:rsid w:val="00D91C3A"/>
    <w:rsid w:val="00D92242"/>
    <w:rsid w:val="00D9300F"/>
    <w:rsid w:val="00D93693"/>
    <w:rsid w:val="00D93C88"/>
    <w:rsid w:val="00D94A83"/>
    <w:rsid w:val="00D9504D"/>
    <w:rsid w:val="00D958CC"/>
    <w:rsid w:val="00D95EB9"/>
    <w:rsid w:val="00DA039F"/>
    <w:rsid w:val="00DA189D"/>
    <w:rsid w:val="00DA2649"/>
    <w:rsid w:val="00DA2D2A"/>
    <w:rsid w:val="00DA42F4"/>
    <w:rsid w:val="00DA4531"/>
    <w:rsid w:val="00DA483D"/>
    <w:rsid w:val="00DA5909"/>
    <w:rsid w:val="00DA5CEC"/>
    <w:rsid w:val="00DA6982"/>
    <w:rsid w:val="00DB089D"/>
    <w:rsid w:val="00DB1D37"/>
    <w:rsid w:val="00DB239F"/>
    <w:rsid w:val="00DB3EDE"/>
    <w:rsid w:val="00DB4A04"/>
    <w:rsid w:val="00DB4EF8"/>
    <w:rsid w:val="00DB582E"/>
    <w:rsid w:val="00DB5F79"/>
    <w:rsid w:val="00DB68EE"/>
    <w:rsid w:val="00DB76D2"/>
    <w:rsid w:val="00DB7B0F"/>
    <w:rsid w:val="00DC0E6E"/>
    <w:rsid w:val="00DC0EE3"/>
    <w:rsid w:val="00DC0F45"/>
    <w:rsid w:val="00DC114B"/>
    <w:rsid w:val="00DC1224"/>
    <w:rsid w:val="00DC1A36"/>
    <w:rsid w:val="00DC3A0A"/>
    <w:rsid w:val="00DC6DFB"/>
    <w:rsid w:val="00DD0AAF"/>
    <w:rsid w:val="00DD0C52"/>
    <w:rsid w:val="00DD146E"/>
    <w:rsid w:val="00DD19DE"/>
    <w:rsid w:val="00DD1E10"/>
    <w:rsid w:val="00DD397D"/>
    <w:rsid w:val="00DD4E0E"/>
    <w:rsid w:val="00DD4EE3"/>
    <w:rsid w:val="00DD61E7"/>
    <w:rsid w:val="00DD664C"/>
    <w:rsid w:val="00DD70CF"/>
    <w:rsid w:val="00DD724D"/>
    <w:rsid w:val="00DD7C3D"/>
    <w:rsid w:val="00DE047B"/>
    <w:rsid w:val="00DE222E"/>
    <w:rsid w:val="00DE22DB"/>
    <w:rsid w:val="00DE3E45"/>
    <w:rsid w:val="00DE4B24"/>
    <w:rsid w:val="00DE4EA4"/>
    <w:rsid w:val="00DE5433"/>
    <w:rsid w:val="00DE671F"/>
    <w:rsid w:val="00DE6756"/>
    <w:rsid w:val="00DE685B"/>
    <w:rsid w:val="00DE7202"/>
    <w:rsid w:val="00DF14B1"/>
    <w:rsid w:val="00DF2E8E"/>
    <w:rsid w:val="00DF33AB"/>
    <w:rsid w:val="00DF37BF"/>
    <w:rsid w:val="00DF42BE"/>
    <w:rsid w:val="00DF4CD3"/>
    <w:rsid w:val="00DF5356"/>
    <w:rsid w:val="00DF57B6"/>
    <w:rsid w:val="00DF6087"/>
    <w:rsid w:val="00DF6232"/>
    <w:rsid w:val="00DF6879"/>
    <w:rsid w:val="00DF7826"/>
    <w:rsid w:val="00DF7E72"/>
    <w:rsid w:val="00E0013C"/>
    <w:rsid w:val="00E04ED8"/>
    <w:rsid w:val="00E05451"/>
    <w:rsid w:val="00E05501"/>
    <w:rsid w:val="00E05DF6"/>
    <w:rsid w:val="00E074FF"/>
    <w:rsid w:val="00E07AE1"/>
    <w:rsid w:val="00E12147"/>
    <w:rsid w:val="00E14AB0"/>
    <w:rsid w:val="00E14D4D"/>
    <w:rsid w:val="00E179D3"/>
    <w:rsid w:val="00E20C64"/>
    <w:rsid w:val="00E21F04"/>
    <w:rsid w:val="00E22354"/>
    <w:rsid w:val="00E225E2"/>
    <w:rsid w:val="00E23152"/>
    <w:rsid w:val="00E239E7"/>
    <w:rsid w:val="00E25157"/>
    <w:rsid w:val="00E26092"/>
    <w:rsid w:val="00E26899"/>
    <w:rsid w:val="00E26CF5"/>
    <w:rsid w:val="00E27596"/>
    <w:rsid w:val="00E27B5F"/>
    <w:rsid w:val="00E27B60"/>
    <w:rsid w:val="00E308B2"/>
    <w:rsid w:val="00E314EA"/>
    <w:rsid w:val="00E320FD"/>
    <w:rsid w:val="00E323C7"/>
    <w:rsid w:val="00E32FB2"/>
    <w:rsid w:val="00E34337"/>
    <w:rsid w:val="00E35745"/>
    <w:rsid w:val="00E3786C"/>
    <w:rsid w:val="00E37C57"/>
    <w:rsid w:val="00E413C8"/>
    <w:rsid w:val="00E41EFE"/>
    <w:rsid w:val="00E424D9"/>
    <w:rsid w:val="00E454CF"/>
    <w:rsid w:val="00E45F41"/>
    <w:rsid w:val="00E460BE"/>
    <w:rsid w:val="00E47B7C"/>
    <w:rsid w:val="00E47FEC"/>
    <w:rsid w:val="00E50B24"/>
    <w:rsid w:val="00E51DF4"/>
    <w:rsid w:val="00E52785"/>
    <w:rsid w:val="00E5391E"/>
    <w:rsid w:val="00E53ECF"/>
    <w:rsid w:val="00E546C9"/>
    <w:rsid w:val="00E5490E"/>
    <w:rsid w:val="00E5666A"/>
    <w:rsid w:val="00E569BB"/>
    <w:rsid w:val="00E56C9C"/>
    <w:rsid w:val="00E609B6"/>
    <w:rsid w:val="00E61651"/>
    <w:rsid w:val="00E618D9"/>
    <w:rsid w:val="00E622E5"/>
    <w:rsid w:val="00E628AF"/>
    <w:rsid w:val="00E65949"/>
    <w:rsid w:val="00E65F57"/>
    <w:rsid w:val="00E66298"/>
    <w:rsid w:val="00E66356"/>
    <w:rsid w:val="00E66BA6"/>
    <w:rsid w:val="00E67006"/>
    <w:rsid w:val="00E6704E"/>
    <w:rsid w:val="00E67360"/>
    <w:rsid w:val="00E70227"/>
    <w:rsid w:val="00E71111"/>
    <w:rsid w:val="00E713C0"/>
    <w:rsid w:val="00E720A3"/>
    <w:rsid w:val="00E721BD"/>
    <w:rsid w:val="00E724E3"/>
    <w:rsid w:val="00E73FC0"/>
    <w:rsid w:val="00E74112"/>
    <w:rsid w:val="00E76E46"/>
    <w:rsid w:val="00E77B7F"/>
    <w:rsid w:val="00E8059F"/>
    <w:rsid w:val="00E829C8"/>
    <w:rsid w:val="00E83877"/>
    <w:rsid w:val="00E857EF"/>
    <w:rsid w:val="00E86043"/>
    <w:rsid w:val="00E87324"/>
    <w:rsid w:val="00E87DF5"/>
    <w:rsid w:val="00E9001B"/>
    <w:rsid w:val="00E90126"/>
    <w:rsid w:val="00E91FE3"/>
    <w:rsid w:val="00E92243"/>
    <w:rsid w:val="00E9400D"/>
    <w:rsid w:val="00E945AB"/>
    <w:rsid w:val="00E94736"/>
    <w:rsid w:val="00EA0164"/>
    <w:rsid w:val="00EA0167"/>
    <w:rsid w:val="00EA04D9"/>
    <w:rsid w:val="00EA09DF"/>
    <w:rsid w:val="00EA0E34"/>
    <w:rsid w:val="00EA1F51"/>
    <w:rsid w:val="00EA1F53"/>
    <w:rsid w:val="00EA2A81"/>
    <w:rsid w:val="00EA362B"/>
    <w:rsid w:val="00EA3876"/>
    <w:rsid w:val="00EA394E"/>
    <w:rsid w:val="00EA5B2E"/>
    <w:rsid w:val="00EA63C4"/>
    <w:rsid w:val="00EA675D"/>
    <w:rsid w:val="00EA7AE6"/>
    <w:rsid w:val="00EB01BD"/>
    <w:rsid w:val="00EB0FCB"/>
    <w:rsid w:val="00EB4097"/>
    <w:rsid w:val="00EB49A0"/>
    <w:rsid w:val="00EB5271"/>
    <w:rsid w:val="00EB5A18"/>
    <w:rsid w:val="00EB6AB7"/>
    <w:rsid w:val="00EB6FCE"/>
    <w:rsid w:val="00EB7C58"/>
    <w:rsid w:val="00EC02B1"/>
    <w:rsid w:val="00EC1BC6"/>
    <w:rsid w:val="00EC2488"/>
    <w:rsid w:val="00EC3966"/>
    <w:rsid w:val="00EC4073"/>
    <w:rsid w:val="00EC4960"/>
    <w:rsid w:val="00EC4D5F"/>
    <w:rsid w:val="00EC6264"/>
    <w:rsid w:val="00EC6AFF"/>
    <w:rsid w:val="00EC779A"/>
    <w:rsid w:val="00EC7EA4"/>
    <w:rsid w:val="00ED0C90"/>
    <w:rsid w:val="00ED168B"/>
    <w:rsid w:val="00ED1C0A"/>
    <w:rsid w:val="00ED245F"/>
    <w:rsid w:val="00ED510E"/>
    <w:rsid w:val="00ED6189"/>
    <w:rsid w:val="00EE1ABD"/>
    <w:rsid w:val="00EE203C"/>
    <w:rsid w:val="00EE3B05"/>
    <w:rsid w:val="00EE545A"/>
    <w:rsid w:val="00EE5899"/>
    <w:rsid w:val="00EE5D8A"/>
    <w:rsid w:val="00EE64EB"/>
    <w:rsid w:val="00EE6DF8"/>
    <w:rsid w:val="00EF1D33"/>
    <w:rsid w:val="00EF287E"/>
    <w:rsid w:val="00EF2ACC"/>
    <w:rsid w:val="00EF358E"/>
    <w:rsid w:val="00EF4601"/>
    <w:rsid w:val="00EF4DFD"/>
    <w:rsid w:val="00EF4E89"/>
    <w:rsid w:val="00EF61F7"/>
    <w:rsid w:val="00EF7058"/>
    <w:rsid w:val="00EF7751"/>
    <w:rsid w:val="00F00586"/>
    <w:rsid w:val="00F010F6"/>
    <w:rsid w:val="00F032ED"/>
    <w:rsid w:val="00F04A77"/>
    <w:rsid w:val="00F05F04"/>
    <w:rsid w:val="00F06BF6"/>
    <w:rsid w:val="00F07774"/>
    <w:rsid w:val="00F101E7"/>
    <w:rsid w:val="00F131AB"/>
    <w:rsid w:val="00F14BD9"/>
    <w:rsid w:val="00F154C8"/>
    <w:rsid w:val="00F16C91"/>
    <w:rsid w:val="00F22188"/>
    <w:rsid w:val="00F22267"/>
    <w:rsid w:val="00F2286B"/>
    <w:rsid w:val="00F22B36"/>
    <w:rsid w:val="00F235CF"/>
    <w:rsid w:val="00F23668"/>
    <w:rsid w:val="00F253F3"/>
    <w:rsid w:val="00F25665"/>
    <w:rsid w:val="00F26B42"/>
    <w:rsid w:val="00F2795C"/>
    <w:rsid w:val="00F27AD9"/>
    <w:rsid w:val="00F307A3"/>
    <w:rsid w:val="00F32711"/>
    <w:rsid w:val="00F32927"/>
    <w:rsid w:val="00F33D26"/>
    <w:rsid w:val="00F34618"/>
    <w:rsid w:val="00F35653"/>
    <w:rsid w:val="00F35D99"/>
    <w:rsid w:val="00F37591"/>
    <w:rsid w:val="00F40A4F"/>
    <w:rsid w:val="00F40DBF"/>
    <w:rsid w:val="00F41307"/>
    <w:rsid w:val="00F41559"/>
    <w:rsid w:val="00F415DA"/>
    <w:rsid w:val="00F4161A"/>
    <w:rsid w:val="00F42BEB"/>
    <w:rsid w:val="00F42CBA"/>
    <w:rsid w:val="00F442AA"/>
    <w:rsid w:val="00F44616"/>
    <w:rsid w:val="00F45310"/>
    <w:rsid w:val="00F46041"/>
    <w:rsid w:val="00F46A6E"/>
    <w:rsid w:val="00F47C05"/>
    <w:rsid w:val="00F502DF"/>
    <w:rsid w:val="00F50675"/>
    <w:rsid w:val="00F50DB7"/>
    <w:rsid w:val="00F513EF"/>
    <w:rsid w:val="00F516B8"/>
    <w:rsid w:val="00F519A1"/>
    <w:rsid w:val="00F51AE8"/>
    <w:rsid w:val="00F51FBC"/>
    <w:rsid w:val="00F52484"/>
    <w:rsid w:val="00F53814"/>
    <w:rsid w:val="00F541E9"/>
    <w:rsid w:val="00F60B1F"/>
    <w:rsid w:val="00F6115D"/>
    <w:rsid w:val="00F6177C"/>
    <w:rsid w:val="00F629C2"/>
    <w:rsid w:val="00F62B4A"/>
    <w:rsid w:val="00F62C56"/>
    <w:rsid w:val="00F6303D"/>
    <w:rsid w:val="00F6353C"/>
    <w:rsid w:val="00F6427E"/>
    <w:rsid w:val="00F647F5"/>
    <w:rsid w:val="00F66960"/>
    <w:rsid w:val="00F67895"/>
    <w:rsid w:val="00F7195D"/>
    <w:rsid w:val="00F72268"/>
    <w:rsid w:val="00F72473"/>
    <w:rsid w:val="00F73533"/>
    <w:rsid w:val="00F739B6"/>
    <w:rsid w:val="00F74E3B"/>
    <w:rsid w:val="00F75240"/>
    <w:rsid w:val="00F755F9"/>
    <w:rsid w:val="00F77FD4"/>
    <w:rsid w:val="00F804CA"/>
    <w:rsid w:val="00F82608"/>
    <w:rsid w:val="00F82E0B"/>
    <w:rsid w:val="00F8326B"/>
    <w:rsid w:val="00F834B6"/>
    <w:rsid w:val="00F83A68"/>
    <w:rsid w:val="00F83C35"/>
    <w:rsid w:val="00F84ACB"/>
    <w:rsid w:val="00F84D82"/>
    <w:rsid w:val="00F85036"/>
    <w:rsid w:val="00F85C8C"/>
    <w:rsid w:val="00F8651B"/>
    <w:rsid w:val="00F86722"/>
    <w:rsid w:val="00F86B91"/>
    <w:rsid w:val="00F90133"/>
    <w:rsid w:val="00F901C7"/>
    <w:rsid w:val="00F90CCA"/>
    <w:rsid w:val="00F94CCF"/>
    <w:rsid w:val="00F96455"/>
    <w:rsid w:val="00F96D0C"/>
    <w:rsid w:val="00F96DD5"/>
    <w:rsid w:val="00FA1609"/>
    <w:rsid w:val="00FA1711"/>
    <w:rsid w:val="00FA30D5"/>
    <w:rsid w:val="00FA5A2D"/>
    <w:rsid w:val="00FA6C99"/>
    <w:rsid w:val="00FB04CF"/>
    <w:rsid w:val="00FB14FD"/>
    <w:rsid w:val="00FB1633"/>
    <w:rsid w:val="00FB1903"/>
    <w:rsid w:val="00FB1E1D"/>
    <w:rsid w:val="00FB1ED7"/>
    <w:rsid w:val="00FB352F"/>
    <w:rsid w:val="00FB38F5"/>
    <w:rsid w:val="00FB3F1F"/>
    <w:rsid w:val="00FB450F"/>
    <w:rsid w:val="00FB5B8F"/>
    <w:rsid w:val="00FC0DA1"/>
    <w:rsid w:val="00FC2C9A"/>
    <w:rsid w:val="00FC6990"/>
    <w:rsid w:val="00FC7C0E"/>
    <w:rsid w:val="00FD1099"/>
    <w:rsid w:val="00FD12E1"/>
    <w:rsid w:val="00FD1956"/>
    <w:rsid w:val="00FD274A"/>
    <w:rsid w:val="00FD2ABE"/>
    <w:rsid w:val="00FD3AB7"/>
    <w:rsid w:val="00FD44A4"/>
    <w:rsid w:val="00FD7608"/>
    <w:rsid w:val="00FE0CFA"/>
    <w:rsid w:val="00FE2711"/>
    <w:rsid w:val="00FE2D76"/>
    <w:rsid w:val="00FE2F7C"/>
    <w:rsid w:val="00FE5F5D"/>
    <w:rsid w:val="00FE632B"/>
    <w:rsid w:val="00FE707F"/>
    <w:rsid w:val="00FE7ECF"/>
    <w:rsid w:val="00FF0B13"/>
    <w:rsid w:val="00FF0EE9"/>
    <w:rsid w:val="00FF2C11"/>
    <w:rsid w:val="00FF382D"/>
    <w:rsid w:val="00FF3C62"/>
    <w:rsid w:val="00FF3D40"/>
    <w:rsid w:val="00FF442D"/>
    <w:rsid w:val="00FF4E9B"/>
    <w:rsid w:val="00FF4F6A"/>
    <w:rsid w:val="00FF5983"/>
    <w:rsid w:val="00FF5B56"/>
    <w:rsid w:val="00FF5BBD"/>
    <w:rsid w:val="00FF5CBA"/>
    <w:rsid w:val="00FF798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85F31B"/>
  <w15:docId w15:val="{CFA57D24-BF4C-44BB-9AFE-42954FEE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paragraph" w:styleId="Nadpis1">
    <w:name w:val="heading 1"/>
    <w:aliases w:val="H1,H11,H12"/>
    <w:basedOn w:val="Normlny"/>
    <w:next w:val="Normlny"/>
    <w:qFormat/>
    <w:pPr>
      <w:keepNext/>
      <w:spacing w:before="240" w:after="60"/>
      <w:outlineLvl w:val="0"/>
    </w:pPr>
    <w:rPr>
      <w:rFonts w:ascii="Arial" w:hAnsi="Arial" w:cs="Arial"/>
      <w:b/>
      <w:bCs/>
      <w:kern w:val="32"/>
      <w:sz w:val="32"/>
      <w:szCs w:val="32"/>
    </w:rPr>
  </w:style>
  <w:style w:type="paragraph" w:styleId="Nadpis2">
    <w:name w:val="heading 2"/>
    <w:aliases w:val="H2"/>
    <w:basedOn w:val="Normlny"/>
    <w:next w:val="Normlny"/>
    <w:qFormat/>
    <w:pPr>
      <w:keepNext/>
      <w:spacing w:before="240" w:after="60"/>
      <w:outlineLvl w:val="1"/>
    </w:pPr>
    <w:rPr>
      <w:rFonts w:ascii="Arial" w:hAnsi="Arial" w:cs="Arial"/>
      <w:b/>
      <w:bCs/>
      <w:i/>
      <w:iCs/>
      <w:sz w:val="28"/>
      <w:szCs w:val="28"/>
    </w:rPr>
  </w:style>
  <w:style w:type="paragraph" w:styleId="Nadpis3">
    <w:name w:val="heading 3"/>
    <w:aliases w:val="H3,H31,H32"/>
    <w:basedOn w:val="Normlny"/>
    <w:next w:val="Normlny"/>
    <w:qFormat/>
    <w:pPr>
      <w:keepNext/>
      <w:spacing w:before="240" w:after="60"/>
      <w:outlineLvl w:val="2"/>
    </w:pPr>
    <w:rPr>
      <w:rFonts w:ascii="Arial" w:hAnsi="Arial" w:cs="Arial"/>
      <w:b/>
      <w:bCs/>
      <w:sz w:val="26"/>
      <w:szCs w:val="26"/>
    </w:rPr>
  </w:style>
  <w:style w:type="paragraph" w:styleId="Nadpis4">
    <w:name w:val="heading 4"/>
    <w:basedOn w:val="Normlny"/>
    <w:next w:val="Normlny"/>
    <w:qFormat/>
    <w:pPr>
      <w:keepNext/>
      <w:spacing w:before="240" w:after="60"/>
      <w:outlineLvl w:val="3"/>
    </w:pPr>
    <w:rPr>
      <w:b/>
      <w:bCs/>
      <w:sz w:val="28"/>
      <w:szCs w:val="28"/>
    </w:rPr>
  </w:style>
  <w:style w:type="paragraph" w:styleId="Nadpis5">
    <w:name w:val="heading 5"/>
    <w:basedOn w:val="Normlny"/>
    <w:next w:val="Normlny"/>
    <w:qFormat/>
    <w:pPr>
      <w:spacing w:before="240" w:after="60"/>
      <w:outlineLvl w:val="4"/>
    </w:pPr>
    <w:rPr>
      <w:b/>
      <w:bCs/>
      <w:i/>
      <w:iCs/>
      <w:sz w:val="26"/>
      <w:szCs w:val="26"/>
    </w:rPr>
  </w:style>
  <w:style w:type="paragraph" w:styleId="Nadpis6">
    <w:name w:val="heading 6"/>
    <w:basedOn w:val="Normlny"/>
    <w:next w:val="Normlny"/>
    <w:qFormat/>
    <w:pPr>
      <w:spacing w:before="240" w:after="60"/>
      <w:outlineLvl w:val="5"/>
    </w:pPr>
    <w:rPr>
      <w:b/>
      <w:bCs/>
      <w:sz w:val="22"/>
      <w:szCs w:val="22"/>
    </w:rPr>
  </w:style>
  <w:style w:type="paragraph" w:styleId="Nadpis7">
    <w:name w:val="heading 7"/>
    <w:basedOn w:val="Normlny"/>
    <w:next w:val="Normlny"/>
    <w:qFormat/>
    <w:pPr>
      <w:spacing w:before="240" w:after="60"/>
      <w:outlineLvl w:val="6"/>
    </w:pPr>
  </w:style>
  <w:style w:type="paragraph" w:styleId="Nadpis8">
    <w:name w:val="heading 8"/>
    <w:basedOn w:val="Normlny"/>
    <w:next w:val="Normlny"/>
    <w:qFormat/>
    <w:pPr>
      <w:spacing w:before="240" w:after="60"/>
      <w:outlineLvl w:val="7"/>
    </w:pPr>
    <w:rPr>
      <w:i/>
      <w:iCs/>
    </w:rPr>
  </w:style>
  <w:style w:type="paragraph" w:styleId="Nadpis9">
    <w:name w:val="heading 9"/>
    <w:basedOn w:val="Normlny"/>
    <w:next w:val="Normlny"/>
    <w:qFormat/>
    <w:pPr>
      <w:spacing w:before="240" w:after="60"/>
      <w:outlineLvl w:val="8"/>
    </w:pPr>
    <w:rPr>
      <w:rFonts w:ascii="Arial" w:hAnsi="Arial" w:cs="Arial"/>
      <w:sz w:val="22"/>
      <w:szCs w:val="2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3">
    <w:name w:val="Štýl3"/>
    <w:basedOn w:val="Nadpis1"/>
    <w:rPr>
      <w:rFonts w:ascii="Verdana" w:eastAsia="Times" w:hAnsi="Verdana" w:cs="Times New Roman"/>
      <w:bCs w:val="0"/>
      <w:kern w:val="0"/>
      <w:sz w:val="24"/>
      <w:szCs w:val="20"/>
      <w:lang w:eastAsia="de-DE"/>
    </w:rPr>
  </w:style>
  <w:style w:type="paragraph" w:customStyle="1" w:styleId="tl4">
    <w:name w:val="Štýl4"/>
    <w:basedOn w:val="Nadpis1"/>
    <w:autoRedefine/>
    <w:rPr>
      <w:rFonts w:ascii="Verdana" w:eastAsia="Times" w:hAnsi="Verdana" w:cs="Times New Roman"/>
      <w:bCs w:val="0"/>
      <w:kern w:val="0"/>
      <w:sz w:val="24"/>
      <w:szCs w:val="20"/>
      <w:lang w:eastAsia="de-DE"/>
    </w:rPr>
  </w:style>
  <w:style w:type="paragraph" w:styleId="Hlavika">
    <w:name w:val="header"/>
    <w:basedOn w:val="Normlny"/>
    <w:semiHidden/>
    <w:pPr>
      <w:tabs>
        <w:tab w:val="center" w:pos="4536"/>
        <w:tab w:val="right" w:pos="9072"/>
      </w:tabs>
    </w:p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paragraph" w:styleId="Obsah1">
    <w:name w:val="toc 1"/>
    <w:basedOn w:val="Normlny"/>
    <w:next w:val="Normlny"/>
    <w:autoRedefine/>
    <w:uiPriority w:val="39"/>
  </w:style>
  <w:style w:type="character" w:styleId="Hypertextovprepojenie">
    <w:name w:val="Hyperlink"/>
    <w:basedOn w:val="Predvolenpsmoodseku"/>
    <w:uiPriority w:val="99"/>
    <w:rPr>
      <w:color w:val="0000FF"/>
      <w:u w:val="single"/>
    </w:rPr>
  </w:style>
  <w:style w:type="paragraph" w:styleId="Obsah2">
    <w:name w:val="toc 2"/>
    <w:basedOn w:val="Normlny"/>
    <w:next w:val="Normlny"/>
    <w:autoRedefine/>
    <w:uiPriority w:val="39"/>
    <w:pPr>
      <w:ind w:left="240"/>
    </w:pPr>
  </w:style>
  <w:style w:type="paragraph" w:styleId="Obsah3">
    <w:name w:val="toc 3"/>
    <w:basedOn w:val="Normlny"/>
    <w:next w:val="Normlny"/>
    <w:autoRedefine/>
    <w:uiPriority w:val="39"/>
    <w:pPr>
      <w:ind w:left="480"/>
    </w:pPr>
  </w:style>
  <w:style w:type="character" w:styleId="Odkaznakomentr">
    <w:name w:val="annotation reference"/>
    <w:basedOn w:val="Predvolenpsmoodseku"/>
    <w:uiPriority w:val="99"/>
    <w:rPr>
      <w:sz w:val="16"/>
      <w:szCs w:val="16"/>
    </w:rPr>
  </w:style>
  <w:style w:type="paragraph" w:styleId="Textkomentra">
    <w:name w:val="annotation text"/>
    <w:basedOn w:val="Normlny"/>
    <w:link w:val="TextkomentraChar"/>
    <w:uiPriority w:val="99"/>
    <w:rPr>
      <w:sz w:val="20"/>
      <w:szCs w:val="20"/>
    </w:rPr>
  </w:style>
  <w:style w:type="character" w:customStyle="1" w:styleId="TextkomentraChar">
    <w:name w:val="Text komentára Char"/>
    <w:basedOn w:val="Predvolenpsmoodseku"/>
    <w:link w:val="Textkomentra"/>
    <w:uiPriority w:val="99"/>
    <w:rsid w:val="00C70B82"/>
  </w:style>
  <w:style w:type="paragraph" w:customStyle="1" w:styleId="CommentSubject">
    <w:name w:val="Comment Subject"/>
    <w:basedOn w:val="Textkomentra"/>
    <w:next w:val="Textkomentra"/>
    <w:semiHidden/>
    <w:rPr>
      <w:b/>
      <w:bCs/>
    </w:rPr>
  </w:style>
  <w:style w:type="paragraph" w:customStyle="1" w:styleId="Textbubliny1">
    <w:name w:val="Text bubliny1"/>
    <w:basedOn w:val="Normlny"/>
    <w:semiHidden/>
    <w:rPr>
      <w:rFonts w:ascii="Tahoma" w:hAnsi="Tahoma" w:cs="Tahoma"/>
      <w:sz w:val="16"/>
      <w:szCs w:val="16"/>
    </w:rPr>
  </w:style>
  <w:style w:type="paragraph" w:styleId="truktradokumentu">
    <w:name w:val="Document Map"/>
    <w:basedOn w:val="Normlny"/>
    <w:semiHidden/>
    <w:pPr>
      <w:shd w:val="clear" w:color="auto" w:fill="000080"/>
    </w:pPr>
    <w:rPr>
      <w:rFonts w:ascii="Tahoma" w:hAnsi="Tahoma" w:cs="Tahoma"/>
      <w:sz w:val="20"/>
      <w:szCs w:val="20"/>
    </w:rPr>
  </w:style>
  <w:style w:type="paragraph" w:customStyle="1" w:styleId="s0">
    <w:name w:val="s0"/>
    <w:basedOn w:val="Normlny"/>
    <w:pPr>
      <w:spacing w:after="360" w:line="360" w:lineRule="atLeast"/>
    </w:pPr>
    <w:rPr>
      <w:rFonts w:ascii="Arial" w:hAnsi="Arial"/>
      <w:szCs w:val="20"/>
      <w:lang w:val="de-DE" w:eastAsia="de-DE"/>
    </w:rPr>
  </w:style>
  <w:style w:type="paragraph" w:customStyle="1" w:styleId="s1">
    <w:name w:val="s1"/>
    <w:basedOn w:val="s0"/>
    <w:pPr>
      <w:ind w:left="709"/>
    </w:pPr>
  </w:style>
  <w:style w:type="paragraph" w:customStyle="1" w:styleId="e1">
    <w:name w:val="e1"/>
    <w:basedOn w:val="s0"/>
    <w:pPr>
      <w:ind w:left="709" w:hanging="709"/>
    </w:pPr>
  </w:style>
  <w:style w:type="paragraph" w:customStyle="1" w:styleId="e2">
    <w:name w:val="e2"/>
    <w:basedOn w:val="e1"/>
    <w:pPr>
      <w:ind w:left="1418"/>
    </w:pPr>
  </w:style>
  <w:style w:type="paragraph" w:styleId="Zkladntext">
    <w:name w:val="Body Text"/>
    <w:basedOn w:val="Normlny"/>
    <w:link w:val="ZkladntextChar"/>
    <w:pPr>
      <w:jc w:val="both"/>
    </w:pPr>
    <w:rPr>
      <w:sz w:val="20"/>
      <w:lang w:eastAsia="cs-CZ"/>
    </w:rPr>
  </w:style>
  <w:style w:type="character" w:customStyle="1" w:styleId="ZkladntextChar">
    <w:name w:val="Základný text Char"/>
    <w:link w:val="Zkladntext"/>
    <w:rsid w:val="00F235CF"/>
    <w:rPr>
      <w:szCs w:val="24"/>
      <w:lang w:eastAsia="cs-CZ"/>
    </w:rPr>
  </w:style>
  <w:style w:type="paragraph" w:styleId="slovanzoznam">
    <w:name w:val="List Number"/>
    <w:basedOn w:val="Normlny"/>
    <w:semiHidden/>
    <w:pPr>
      <w:numPr>
        <w:numId w:val="1"/>
      </w:numPr>
    </w:pPr>
    <w:rPr>
      <w:szCs w:val="20"/>
    </w:rPr>
  </w:style>
  <w:style w:type="character" w:styleId="PouitHypertextovPrepojenie">
    <w:name w:val="FollowedHyperlink"/>
    <w:basedOn w:val="Predvolenpsmoodseku"/>
    <w:semiHidden/>
    <w:rPr>
      <w:color w:val="606420"/>
      <w:u w:val="single"/>
    </w:rPr>
  </w:style>
  <w:style w:type="paragraph" w:styleId="Textpoznmkypodiarou">
    <w:name w:val="footnote text"/>
    <w:basedOn w:val="Normlny"/>
    <w:semiHidden/>
    <w:rPr>
      <w:sz w:val="20"/>
      <w:szCs w:val="20"/>
    </w:rPr>
  </w:style>
  <w:style w:type="character" w:styleId="Odkaznapoznmkupodiarou">
    <w:name w:val="footnote reference"/>
    <w:basedOn w:val="Predvolenpsmoodseku"/>
    <w:semiHidden/>
    <w:rPr>
      <w:vertAlign w:val="superscript"/>
    </w:rPr>
  </w:style>
  <w:style w:type="paragraph" w:styleId="Zarkazkladnhotextu">
    <w:name w:val="Body Text Indent"/>
    <w:basedOn w:val="Normlny"/>
    <w:semiHidden/>
    <w:pPr>
      <w:ind w:left="1260" w:hanging="540"/>
      <w:jc w:val="both"/>
    </w:pPr>
    <w:rPr>
      <w:rFonts w:ascii="Arial" w:hAnsi="Arial" w:cs="Arial"/>
      <w:lang w:val="en-GB"/>
    </w:rPr>
  </w:style>
  <w:style w:type="paragraph" w:styleId="Zarkazkladnhotextu2">
    <w:name w:val="Body Text Indent 2"/>
    <w:basedOn w:val="Normlny"/>
    <w:semiHidden/>
    <w:pPr>
      <w:ind w:left="1980"/>
      <w:jc w:val="both"/>
    </w:pPr>
    <w:rPr>
      <w:rFonts w:ascii="Arial" w:hAnsi="Arial" w:cs="Arial"/>
      <w:lang w:val="en-GB"/>
    </w:rPr>
  </w:style>
  <w:style w:type="paragraph" w:styleId="Normlnysozarkami">
    <w:name w:val="Normal Indent"/>
    <w:basedOn w:val="Normlny"/>
    <w:semiHidden/>
    <w:pPr>
      <w:spacing w:line="360" w:lineRule="auto"/>
      <w:ind w:left="851"/>
      <w:jc w:val="both"/>
    </w:pPr>
    <w:rPr>
      <w:rFonts w:ascii="Arial" w:hAnsi="Arial"/>
      <w:sz w:val="22"/>
      <w:szCs w:val="20"/>
      <w:lang w:val="en-GB" w:eastAsia="de-DE"/>
    </w:rPr>
  </w:style>
  <w:style w:type="paragraph" w:customStyle="1" w:styleId="tlNadpis112ptVycentrovanVavo0cmPrvriadok0">
    <w:name w:val="Štýl Nadpis 1 + 12 pt Vycentrované Vľavo:  0 cm Prvý riadok:  0..."/>
    <w:basedOn w:val="Hlavika"/>
    <w:pPr>
      <w:spacing w:before="60"/>
      <w:jc w:val="center"/>
    </w:pPr>
    <w:rPr>
      <w:szCs w:val="20"/>
    </w:rPr>
  </w:style>
  <w:style w:type="paragraph" w:customStyle="1" w:styleId="tlNadpis112pt">
    <w:name w:val="Štýl Nadpis 1 + 12 pt"/>
    <w:basedOn w:val="Nadpis1"/>
    <w:rPr>
      <w:sz w:val="24"/>
    </w:rPr>
  </w:style>
  <w:style w:type="character" w:customStyle="1" w:styleId="Nadpis1Char">
    <w:name w:val="Nadpis 1 Char"/>
    <w:basedOn w:val="Predvolenpsmoodseku"/>
    <w:rPr>
      <w:rFonts w:ascii="Arial" w:hAnsi="Arial" w:cs="Arial"/>
      <w:b/>
      <w:bCs/>
      <w:kern w:val="32"/>
      <w:sz w:val="32"/>
      <w:szCs w:val="32"/>
      <w:lang w:val="sk-SK" w:eastAsia="sk-SK" w:bidi="ar-SA"/>
    </w:rPr>
  </w:style>
  <w:style w:type="character" w:customStyle="1" w:styleId="tlNadpis112ptChar">
    <w:name w:val="Štýl Nadpis 1 + 12 pt Char"/>
    <w:basedOn w:val="Nadpis1Char"/>
    <w:rPr>
      <w:rFonts w:ascii="Arial" w:hAnsi="Arial" w:cs="Arial"/>
      <w:b/>
      <w:bCs/>
      <w:kern w:val="32"/>
      <w:sz w:val="24"/>
      <w:szCs w:val="32"/>
      <w:lang w:val="sk-SK" w:eastAsia="sk-SK" w:bidi="ar-SA"/>
    </w:rPr>
  </w:style>
  <w:style w:type="paragraph" w:customStyle="1" w:styleId="tlArialTun">
    <w:name w:val="Štýl Arial Tučné"/>
    <w:basedOn w:val="Nadpis1"/>
    <w:next w:val="tlNadpis112ptVycentrovanVavo0cmPrvriadok0"/>
    <w:pPr>
      <w:jc w:val="center"/>
    </w:pPr>
    <w:rPr>
      <w:b w:val="0"/>
      <w:lang w:val="en-GB"/>
    </w:rPr>
  </w:style>
  <w:style w:type="character" w:customStyle="1" w:styleId="tlArialTunChar">
    <w:name w:val="Štýl Arial Tučné Char"/>
    <w:basedOn w:val="Nadpis1Char"/>
    <w:rPr>
      <w:rFonts w:ascii="Arial" w:hAnsi="Arial" w:cs="Arial"/>
      <w:b/>
      <w:bCs/>
      <w:kern w:val="32"/>
      <w:sz w:val="32"/>
      <w:szCs w:val="32"/>
      <w:lang w:val="en-GB" w:eastAsia="sk-SK" w:bidi="ar-SA"/>
    </w:rPr>
  </w:style>
  <w:style w:type="paragraph" w:customStyle="1" w:styleId="tltlArialTunVavo635cmPrvriadok0cm">
    <w:name w:val="Štýl Štýl Arial Tučné + Vľavo:  635 cm Prvý riadok:  0 cm"/>
    <w:basedOn w:val="Nadpis1"/>
    <w:next w:val="tlNadpis112pt"/>
    <w:pPr>
      <w:ind w:left="3600"/>
    </w:pPr>
    <w:rPr>
      <w:rFonts w:cs="Times New Roman"/>
      <w:bCs w:val="0"/>
      <w:szCs w:val="20"/>
    </w:rPr>
  </w:style>
  <w:style w:type="paragraph" w:customStyle="1" w:styleId="tlVycentrovan">
    <w:name w:val="Štýl Vycentrované"/>
    <w:basedOn w:val="Normlny"/>
    <w:next w:val="tlNadpis112ptVycentrovanVavo0cmPrvriadok0"/>
    <w:pPr>
      <w:jc w:val="center"/>
    </w:pPr>
    <w:rPr>
      <w:szCs w:val="20"/>
    </w:rPr>
  </w:style>
  <w:style w:type="paragraph" w:customStyle="1" w:styleId="tl1">
    <w:name w:val="Štýl1"/>
    <w:basedOn w:val="tlNadpis112ptVycentrovanVavo0cmPrvriadok0"/>
    <w:rPr>
      <w:lang w:val="en-GB"/>
    </w:rPr>
  </w:style>
  <w:style w:type="paragraph" w:customStyle="1" w:styleId="tltlVycentrovanArialTun">
    <w:name w:val="Štýl Štýl Vycentrované + Arial Tučné"/>
    <w:basedOn w:val="tlNadpis112ptVycentrovanVavo0cmPrvriadok0"/>
    <w:rPr>
      <w:rFonts w:ascii="Arial" w:hAnsi="Arial"/>
      <w:b/>
      <w:bCs/>
    </w:rPr>
  </w:style>
  <w:style w:type="character" w:customStyle="1" w:styleId="HlavikaChar">
    <w:name w:val="Hlavička Char"/>
    <w:basedOn w:val="Predvolenpsmoodseku"/>
    <w:rPr>
      <w:sz w:val="24"/>
      <w:szCs w:val="24"/>
      <w:lang w:val="sk-SK" w:eastAsia="sk-SK" w:bidi="ar-SA"/>
    </w:rPr>
  </w:style>
  <w:style w:type="character" w:customStyle="1" w:styleId="tlNadpis112ptVycentrovanVavo0cmPrvriadok0Char">
    <w:name w:val="Štýl Nadpis 1 + 12 pt Vycentrované Vľavo:  0 cm Prvý riadok:  0... Char"/>
    <w:basedOn w:val="HlavikaChar"/>
    <w:rPr>
      <w:sz w:val="24"/>
      <w:szCs w:val="24"/>
      <w:lang w:val="sk-SK" w:eastAsia="sk-SK" w:bidi="ar-SA"/>
    </w:rPr>
  </w:style>
  <w:style w:type="character" w:customStyle="1" w:styleId="tltlVycentrovanArialTunChar">
    <w:name w:val="Štýl Štýl Vycentrované + Arial Tučné Char"/>
    <w:basedOn w:val="tlNadpis112ptVycentrovanVavo0cmPrvriadok0Char"/>
    <w:rPr>
      <w:rFonts w:ascii="Arial" w:hAnsi="Arial"/>
      <w:b/>
      <w:bCs/>
      <w:sz w:val="24"/>
      <w:szCs w:val="24"/>
      <w:lang w:val="sk-SK" w:eastAsia="sk-SK" w:bidi="ar-SA"/>
    </w:rPr>
  </w:style>
  <w:style w:type="paragraph" w:styleId="Zkladntext2">
    <w:name w:val="Body Text 2"/>
    <w:basedOn w:val="Normlny"/>
    <w:semiHidden/>
    <w:pPr>
      <w:jc w:val="both"/>
    </w:pPr>
    <w:rPr>
      <w:rFonts w:ascii="Arial" w:hAnsi="Arial" w:cs="Arial"/>
      <w:lang w:val="en-GB"/>
    </w:rPr>
  </w:style>
  <w:style w:type="paragraph" w:styleId="Zarkazkladnhotextu3">
    <w:name w:val="Body Text Indent 3"/>
    <w:basedOn w:val="Normlny"/>
    <w:semiHidden/>
    <w:pPr>
      <w:spacing w:before="480"/>
      <w:ind w:left="540"/>
      <w:jc w:val="both"/>
    </w:pPr>
    <w:rPr>
      <w:rFonts w:ascii="Arial" w:hAnsi="Arial" w:cs="Arial"/>
      <w:lang w:val="en-GB"/>
    </w:rPr>
  </w:style>
  <w:style w:type="paragraph" w:styleId="Oznaitext">
    <w:name w:val="Block Text"/>
    <w:basedOn w:val="Normlny"/>
    <w:uiPriority w:val="99"/>
    <w:pPr>
      <w:ind w:left="540" w:right="-158"/>
      <w:jc w:val="both"/>
    </w:pPr>
    <w:rPr>
      <w:rFonts w:ascii="Arial" w:hAnsi="Arial" w:cs="Arial"/>
      <w:lang w:val="en-GB"/>
    </w:rPr>
  </w:style>
  <w:style w:type="paragraph" w:styleId="Nzov">
    <w:name w:val="Title"/>
    <w:basedOn w:val="Normlny"/>
    <w:qFormat/>
    <w:pPr>
      <w:jc w:val="center"/>
    </w:pPr>
    <w:rPr>
      <w:b/>
      <w:bCs/>
      <w:snapToGrid w:val="0"/>
      <w:sz w:val="32"/>
      <w:szCs w:val="32"/>
    </w:rPr>
  </w:style>
  <w:style w:type="character" w:customStyle="1" w:styleId="H1Char">
    <w:name w:val="H1 Char"/>
    <w:aliases w:val="H11 Char,H12 Char Char"/>
    <w:basedOn w:val="Predvolenpsmoodseku"/>
    <w:rPr>
      <w:rFonts w:ascii="Arial" w:hAnsi="Arial" w:cs="Arial"/>
      <w:b/>
      <w:bCs/>
      <w:kern w:val="32"/>
      <w:sz w:val="32"/>
      <w:szCs w:val="32"/>
      <w:lang w:val="sk-SK" w:eastAsia="sk-SK" w:bidi="ar-SA"/>
    </w:rPr>
  </w:style>
  <w:style w:type="paragraph" w:customStyle="1" w:styleId="tl">
    <w:name w:val="Štýl"/>
    <w:pPr>
      <w:widowControl w:val="0"/>
      <w:autoSpaceDE w:val="0"/>
      <w:autoSpaceDN w:val="0"/>
      <w:adjustRightInd w:val="0"/>
    </w:pPr>
    <w:rPr>
      <w:sz w:val="24"/>
      <w:szCs w:val="24"/>
    </w:rPr>
  </w:style>
  <w:style w:type="paragraph" w:styleId="Zkladntext3">
    <w:name w:val="Body Text 3"/>
    <w:basedOn w:val="Normlny"/>
    <w:semiHidden/>
    <w:pPr>
      <w:spacing w:after="120"/>
    </w:pPr>
    <w:rPr>
      <w:rFonts w:ascii="Humnst777 Lt BT" w:hAnsi="Humnst777 Lt BT"/>
      <w:sz w:val="16"/>
      <w:szCs w:val="16"/>
      <w:lang w:val="de-DE" w:eastAsia="de-DE"/>
    </w:rPr>
  </w:style>
  <w:style w:type="paragraph" w:styleId="Textbubliny">
    <w:name w:val="Balloon Text"/>
    <w:basedOn w:val="Normlny"/>
    <w:semiHidden/>
    <w:rPr>
      <w:rFonts w:ascii="Tahoma" w:hAnsi="Tahoma" w:cs="Tahoma"/>
      <w:sz w:val="16"/>
      <w:szCs w:val="16"/>
    </w:rPr>
  </w:style>
  <w:style w:type="character" w:customStyle="1" w:styleId="CharChar">
    <w:name w:val="Char Char"/>
    <w:basedOn w:val="Predvolenpsmoodseku"/>
    <w:rPr>
      <w:szCs w:val="24"/>
      <w:lang w:val="sk-SK" w:eastAsia="cs-CZ" w:bidi="ar-SA"/>
    </w:rPr>
  </w:style>
  <w:style w:type="table" w:styleId="Mriekatabuky">
    <w:name w:val="Table Grid"/>
    <w:basedOn w:val="Normlnatabuka"/>
    <w:uiPriority w:val="99"/>
    <w:rsid w:val="00D56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C70B82"/>
    <w:rPr>
      <w:b/>
      <w:bCs/>
    </w:rPr>
  </w:style>
  <w:style w:type="character" w:customStyle="1" w:styleId="PredmetkomentraChar">
    <w:name w:val="Predmet komentára Char"/>
    <w:basedOn w:val="TextkomentraChar"/>
    <w:link w:val="Predmetkomentra"/>
    <w:uiPriority w:val="99"/>
    <w:semiHidden/>
    <w:rsid w:val="00C70B82"/>
    <w:rPr>
      <w:b/>
      <w:bCs/>
    </w:rPr>
  </w:style>
  <w:style w:type="paragraph" w:styleId="Normlnywebov">
    <w:name w:val="Normal (Web)"/>
    <w:aliases w:val="Char"/>
    <w:basedOn w:val="Normlny"/>
    <w:uiPriority w:val="99"/>
    <w:rsid w:val="00C81693"/>
    <w:pPr>
      <w:spacing w:before="100" w:beforeAutospacing="1" w:after="100" w:afterAutospacing="1"/>
    </w:pPr>
    <w:rPr>
      <w:color w:val="000000"/>
    </w:rPr>
  </w:style>
  <w:style w:type="paragraph" w:styleId="slovanzoznam2">
    <w:name w:val="List Number 2"/>
    <w:basedOn w:val="Normlny"/>
    <w:unhideWhenUsed/>
    <w:rsid w:val="00F235CF"/>
    <w:pPr>
      <w:numPr>
        <w:numId w:val="55"/>
      </w:numPr>
      <w:contextualSpacing/>
    </w:pPr>
  </w:style>
  <w:style w:type="paragraph" w:styleId="Odsekzoznamu">
    <w:name w:val="List Paragraph"/>
    <w:basedOn w:val="Normlny"/>
    <w:link w:val="OdsekzoznamuChar"/>
    <w:uiPriority w:val="34"/>
    <w:qFormat/>
    <w:rsid w:val="00346432"/>
    <w:pPr>
      <w:ind w:left="720"/>
      <w:contextualSpacing/>
    </w:pPr>
  </w:style>
  <w:style w:type="paragraph" w:customStyle="1" w:styleId="Default">
    <w:name w:val="Default"/>
    <w:rsid w:val="00D75B2C"/>
    <w:pPr>
      <w:autoSpaceDE w:val="0"/>
      <w:autoSpaceDN w:val="0"/>
      <w:adjustRightInd w:val="0"/>
    </w:pPr>
    <w:rPr>
      <w:rFonts w:ascii="Arial" w:eastAsia="Calibri" w:hAnsi="Arial" w:cs="Arial"/>
      <w:color w:val="000000"/>
      <w:sz w:val="24"/>
      <w:szCs w:val="24"/>
      <w:lang w:eastAsia="en-US"/>
    </w:rPr>
  </w:style>
  <w:style w:type="numbering" w:styleId="111111">
    <w:name w:val="Outline List 2"/>
    <w:aliases w:val="2 / 1.1 / 1.1.1"/>
    <w:basedOn w:val="Bezzoznamu"/>
    <w:rsid w:val="00432C52"/>
    <w:pPr>
      <w:numPr>
        <w:numId w:val="73"/>
      </w:numPr>
    </w:pPr>
  </w:style>
  <w:style w:type="character" w:customStyle="1" w:styleId="OdsekzoznamuChar">
    <w:name w:val="Odsek zoznamu Char"/>
    <w:link w:val="Odsekzoznamu"/>
    <w:uiPriority w:val="34"/>
    <w:locked/>
    <w:rsid w:val="00D34A8D"/>
    <w:rPr>
      <w:sz w:val="24"/>
      <w:szCs w:val="24"/>
    </w:rPr>
  </w:style>
  <w:style w:type="paragraph" w:styleId="Revzia">
    <w:name w:val="Revision"/>
    <w:hidden/>
    <w:uiPriority w:val="99"/>
    <w:semiHidden/>
    <w:rsid w:val="009B6B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33087">
      <w:bodyDiv w:val="1"/>
      <w:marLeft w:val="0"/>
      <w:marRight w:val="0"/>
      <w:marTop w:val="0"/>
      <w:marBottom w:val="0"/>
      <w:divBdr>
        <w:top w:val="none" w:sz="0" w:space="0" w:color="auto"/>
        <w:left w:val="none" w:sz="0" w:space="0" w:color="auto"/>
        <w:bottom w:val="none" w:sz="0" w:space="0" w:color="auto"/>
        <w:right w:val="none" w:sz="0" w:space="0" w:color="auto"/>
      </w:divBdr>
    </w:div>
    <w:div w:id="141250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E4230-9EB0-4E30-8ECB-4FF8BC82E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56</Pages>
  <Words>22499</Words>
  <Characters>128246</Characters>
  <Application>Microsoft Office Word</Application>
  <DocSecurity>0</DocSecurity>
  <Lines>1068</Lines>
  <Paragraphs>300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vt:lpstr>
      <vt:lpstr>ZMLUVA</vt:lpstr>
    </vt:vector>
  </TitlesOfParts>
  <Company>Slovenský plynárenský priemysel, a.s.</Company>
  <LinksUpToDate>false</LinksUpToDate>
  <CharactersWithSpaces>150445</CharactersWithSpaces>
  <SharedDoc>false</SharedDoc>
  <HLinks>
    <vt:vector size="444" baseType="variant">
      <vt:variant>
        <vt:i4>1507377</vt:i4>
      </vt:variant>
      <vt:variant>
        <vt:i4>440</vt:i4>
      </vt:variant>
      <vt:variant>
        <vt:i4>0</vt:i4>
      </vt:variant>
      <vt:variant>
        <vt:i4>5</vt:i4>
      </vt:variant>
      <vt:variant>
        <vt:lpwstr/>
      </vt:variant>
      <vt:variant>
        <vt:lpwstr>_Toc243194910</vt:lpwstr>
      </vt:variant>
      <vt:variant>
        <vt:i4>1441841</vt:i4>
      </vt:variant>
      <vt:variant>
        <vt:i4>434</vt:i4>
      </vt:variant>
      <vt:variant>
        <vt:i4>0</vt:i4>
      </vt:variant>
      <vt:variant>
        <vt:i4>5</vt:i4>
      </vt:variant>
      <vt:variant>
        <vt:lpwstr/>
      </vt:variant>
      <vt:variant>
        <vt:lpwstr>_Toc243194909</vt:lpwstr>
      </vt:variant>
      <vt:variant>
        <vt:i4>1441841</vt:i4>
      </vt:variant>
      <vt:variant>
        <vt:i4>428</vt:i4>
      </vt:variant>
      <vt:variant>
        <vt:i4>0</vt:i4>
      </vt:variant>
      <vt:variant>
        <vt:i4>5</vt:i4>
      </vt:variant>
      <vt:variant>
        <vt:lpwstr/>
      </vt:variant>
      <vt:variant>
        <vt:lpwstr>_Toc243194908</vt:lpwstr>
      </vt:variant>
      <vt:variant>
        <vt:i4>1441841</vt:i4>
      </vt:variant>
      <vt:variant>
        <vt:i4>422</vt:i4>
      </vt:variant>
      <vt:variant>
        <vt:i4>0</vt:i4>
      </vt:variant>
      <vt:variant>
        <vt:i4>5</vt:i4>
      </vt:variant>
      <vt:variant>
        <vt:lpwstr/>
      </vt:variant>
      <vt:variant>
        <vt:lpwstr>_Toc243194907</vt:lpwstr>
      </vt:variant>
      <vt:variant>
        <vt:i4>1441841</vt:i4>
      </vt:variant>
      <vt:variant>
        <vt:i4>416</vt:i4>
      </vt:variant>
      <vt:variant>
        <vt:i4>0</vt:i4>
      </vt:variant>
      <vt:variant>
        <vt:i4>5</vt:i4>
      </vt:variant>
      <vt:variant>
        <vt:lpwstr/>
      </vt:variant>
      <vt:variant>
        <vt:lpwstr>_Toc243194906</vt:lpwstr>
      </vt:variant>
      <vt:variant>
        <vt:i4>1441841</vt:i4>
      </vt:variant>
      <vt:variant>
        <vt:i4>410</vt:i4>
      </vt:variant>
      <vt:variant>
        <vt:i4>0</vt:i4>
      </vt:variant>
      <vt:variant>
        <vt:i4>5</vt:i4>
      </vt:variant>
      <vt:variant>
        <vt:lpwstr/>
      </vt:variant>
      <vt:variant>
        <vt:lpwstr>_Toc243194905</vt:lpwstr>
      </vt:variant>
      <vt:variant>
        <vt:i4>1441841</vt:i4>
      </vt:variant>
      <vt:variant>
        <vt:i4>404</vt:i4>
      </vt:variant>
      <vt:variant>
        <vt:i4>0</vt:i4>
      </vt:variant>
      <vt:variant>
        <vt:i4>5</vt:i4>
      </vt:variant>
      <vt:variant>
        <vt:lpwstr/>
      </vt:variant>
      <vt:variant>
        <vt:lpwstr>_Toc243194904</vt:lpwstr>
      </vt:variant>
      <vt:variant>
        <vt:i4>1441841</vt:i4>
      </vt:variant>
      <vt:variant>
        <vt:i4>398</vt:i4>
      </vt:variant>
      <vt:variant>
        <vt:i4>0</vt:i4>
      </vt:variant>
      <vt:variant>
        <vt:i4>5</vt:i4>
      </vt:variant>
      <vt:variant>
        <vt:lpwstr/>
      </vt:variant>
      <vt:variant>
        <vt:lpwstr>_Toc243194903</vt:lpwstr>
      </vt:variant>
      <vt:variant>
        <vt:i4>1441841</vt:i4>
      </vt:variant>
      <vt:variant>
        <vt:i4>392</vt:i4>
      </vt:variant>
      <vt:variant>
        <vt:i4>0</vt:i4>
      </vt:variant>
      <vt:variant>
        <vt:i4>5</vt:i4>
      </vt:variant>
      <vt:variant>
        <vt:lpwstr/>
      </vt:variant>
      <vt:variant>
        <vt:lpwstr>_Toc243194902</vt:lpwstr>
      </vt:variant>
      <vt:variant>
        <vt:i4>1441841</vt:i4>
      </vt:variant>
      <vt:variant>
        <vt:i4>386</vt:i4>
      </vt:variant>
      <vt:variant>
        <vt:i4>0</vt:i4>
      </vt:variant>
      <vt:variant>
        <vt:i4>5</vt:i4>
      </vt:variant>
      <vt:variant>
        <vt:lpwstr/>
      </vt:variant>
      <vt:variant>
        <vt:lpwstr>_Toc243194901</vt:lpwstr>
      </vt:variant>
      <vt:variant>
        <vt:i4>1441841</vt:i4>
      </vt:variant>
      <vt:variant>
        <vt:i4>380</vt:i4>
      </vt:variant>
      <vt:variant>
        <vt:i4>0</vt:i4>
      </vt:variant>
      <vt:variant>
        <vt:i4>5</vt:i4>
      </vt:variant>
      <vt:variant>
        <vt:lpwstr/>
      </vt:variant>
      <vt:variant>
        <vt:lpwstr>_Toc243194900</vt:lpwstr>
      </vt:variant>
      <vt:variant>
        <vt:i4>2031664</vt:i4>
      </vt:variant>
      <vt:variant>
        <vt:i4>374</vt:i4>
      </vt:variant>
      <vt:variant>
        <vt:i4>0</vt:i4>
      </vt:variant>
      <vt:variant>
        <vt:i4>5</vt:i4>
      </vt:variant>
      <vt:variant>
        <vt:lpwstr/>
      </vt:variant>
      <vt:variant>
        <vt:lpwstr>_Toc243194899</vt:lpwstr>
      </vt:variant>
      <vt:variant>
        <vt:i4>2031664</vt:i4>
      </vt:variant>
      <vt:variant>
        <vt:i4>368</vt:i4>
      </vt:variant>
      <vt:variant>
        <vt:i4>0</vt:i4>
      </vt:variant>
      <vt:variant>
        <vt:i4>5</vt:i4>
      </vt:variant>
      <vt:variant>
        <vt:lpwstr/>
      </vt:variant>
      <vt:variant>
        <vt:lpwstr>_Toc243194898</vt:lpwstr>
      </vt:variant>
      <vt:variant>
        <vt:i4>2031664</vt:i4>
      </vt:variant>
      <vt:variant>
        <vt:i4>362</vt:i4>
      </vt:variant>
      <vt:variant>
        <vt:i4>0</vt:i4>
      </vt:variant>
      <vt:variant>
        <vt:i4>5</vt:i4>
      </vt:variant>
      <vt:variant>
        <vt:lpwstr/>
      </vt:variant>
      <vt:variant>
        <vt:lpwstr>_Toc243194897</vt:lpwstr>
      </vt:variant>
      <vt:variant>
        <vt:i4>2031664</vt:i4>
      </vt:variant>
      <vt:variant>
        <vt:i4>356</vt:i4>
      </vt:variant>
      <vt:variant>
        <vt:i4>0</vt:i4>
      </vt:variant>
      <vt:variant>
        <vt:i4>5</vt:i4>
      </vt:variant>
      <vt:variant>
        <vt:lpwstr/>
      </vt:variant>
      <vt:variant>
        <vt:lpwstr>_Toc243194896</vt:lpwstr>
      </vt:variant>
      <vt:variant>
        <vt:i4>2031664</vt:i4>
      </vt:variant>
      <vt:variant>
        <vt:i4>350</vt:i4>
      </vt:variant>
      <vt:variant>
        <vt:i4>0</vt:i4>
      </vt:variant>
      <vt:variant>
        <vt:i4>5</vt:i4>
      </vt:variant>
      <vt:variant>
        <vt:lpwstr/>
      </vt:variant>
      <vt:variant>
        <vt:lpwstr>_Toc243194895</vt:lpwstr>
      </vt:variant>
      <vt:variant>
        <vt:i4>2031664</vt:i4>
      </vt:variant>
      <vt:variant>
        <vt:i4>344</vt:i4>
      </vt:variant>
      <vt:variant>
        <vt:i4>0</vt:i4>
      </vt:variant>
      <vt:variant>
        <vt:i4>5</vt:i4>
      </vt:variant>
      <vt:variant>
        <vt:lpwstr/>
      </vt:variant>
      <vt:variant>
        <vt:lpwstr>_Toc243194894</vt:lpwstr>
      </vt:variant>
      <vt:variant>
        <vt:i4>2031664</vt:i4>
      </vt:variant>
      <vt:variant>
        <vt:i4>338</vt:i4>
      </vt:variant>
      <vt:variant>
        <vt:i4>0</vt:i4>
      </vt:variant>
      <vt:variant>
        <vt:i4>5</vt:i4>
      </vt:variant>
      <vt:variant>
        <vt:lpwstr/>
      </vt:variant>
      <vt:variant>
        <vt:lpwstr>_Toc243194893</vt:lpwstr>
      </vt:variant>
      <vt:variant>
        <vt:i4>2031664</vt:i4>
      </vt:variant>
      <vt:variant>
        <vt:i4>332</vt:i4>
      </vt:variant>
      <vt:variant>
        <vt:i4>0</vt:i4>
      </vt:variant>
      <vt:variant>
        <vt:i4>5</vt:i4>
      </vt:variant>
      <vt:variant>
        <vt:lpwstr/>
      </vt:variant>
      <vt:variant>
        <vt:lpwstr>_Toc243194892</vt:lpwstr>
      </vt:variant>
      <vt:variant>
        <vt:i4>2031664</vt:i4>
      </vt:variant>
      <vt:variant>
        <vt:i4>326</vt:i4>
      </vt:variant>
      <vt:variant>
        <vt:i4>0</vt:i4>
      </vt:variant>
      <vt:variant>
        <vt:i4>5</vt:i4>
      </vt:variant>
      <vt:variant>
        <vt:lpwstr/>
      </vt:variant>
      <vt:variant>
        <vt:lpwstr>_Toc243194891</vt:lpwstr>
      </vt:variant>
      <vt:variant>
        <vt:i4>2031664</vt:i4>
      </vt:variant>
      <vt:variant>
        <vt:i4>320</vt:i4>
      </vt:variant>
      <vt:variant>
        <vt:i4>0</vt:i4>
      </vt:variant>
      <vt:variant>
        <vt:i4>5</vt:i4>
      </vt:variant>
      <vt:variant>
        <vt:lpwstr/>
      </vt:variant>
      <vt:variant>
        <vt:lpwstr>_Toc243194890</vt:lpwstr>
      </vt:variant>
      <vt:variant>
        <vt:i4>1966128</vt:i4>
      </vt:variant>
      <vt:variant>
        <vt:i4>314</vt:i4>
      </vt:variant>
      <vt:variant>
        <vt:i4>0</vt:i4>
      </vt:variant>
      <vt:variant>
        <vt:i4>5</vt:i4>
      </vt:variant>
      <vt:variant>
        <vt:lpwstr/>
      </vt:variant>
      <vt:variant>
        <vt:lpwstr>_Toc243194889</vt:lpwstr>
      </vt:variant>
      <vt:variant>
        <vt:i4>1966128</vt:i4>
      </vt:variant>
      <vt:variant>
        <vt:i4>308</vt:i4>
      </vt:variant>
      <vt:variant>
        <vt:i4>0</vt:i4>
      </vt:variant>
      <vt:variant>
        <vt:i4>5</vt:i4>
      </vt:variant>
      <vt:variant>
        <vt:lpwstr/>
      </vt:variant>
      <vt:variant>
        <vt:lpwstr>_Toc243194888</vt:lpwstr>
      </vt:variant>
      <vt:variant>
        <vt:i4>1966128</vt:i4>
      </vt:variant>
      <vt:variant>
        <vt:i4>302</vt:i4>
      </vt:variant>
      <vt:variant>
        <vt:i4>0</vt:i4>
      </vt:variant>
      <vt:variant>
        <vt:i4>5</vt:i4>
      </vt:variant>
      <vt:variant>
        <vt:lpwstr/>
      </vt:variant>
      <vt:variant>
        <vt:lpwstr>_Toc243194887</vt:lpwstr>
      </vt:variant>
      <vt:variant>
        <vt:i4>1966128</vt:i4>
      </vt:variant>
      <vt:variant>
        <vt:i4>296</vt:i4>
      </vt:variant>
      <vt:variant>
        <vt:i4>0</vt:i4>
      </vt:variant>
      <vt:variant>
        <vt:i4>5</vt:i4>
      </vt:variant>
      <vt:variant>
        <vt:lpwstr/>
      </vt:variant>
      <vt:variant>
        <vt:lpwstr>_Toc243194886</vt:lpwstr>
      </vt:variant>
      <vt:variant>
        <vt:i4>1966128</vt:i4>
      </vt:variant>
      <vt:variant>
        <vt:i4>290</vt:i4>
      </vt:variant>
      <vt:variant>
        <vt:i4>0</vt:i4>
      </vt:variant>
      <vt:variant>
        <vt:i4>5</vt:i4>
      </vt:variant>
      <vt:variant>
        <vt:lpwstr/>
      </vt:variant>
      <vt:variant>
        <vt:lpwstr>_Toc243194885</vt:lpwstr>
      </vt:variant>
      <vt:variant>
        <vt:i4>1966128</vt:i4>
      </vt:variant>
      <vt:variant>
        <vt:i4>284</vt:i4>
      </vt:variant>
      <vt:variant>
        <vt:i4>0</vt:i4>
      </vt:variant>
      <vt:variant>
        <vt:i4>5</vt:i4>
      </vt:variant>
      <vt:variant>
        <vt:lpwstr/>
      </vt:variant>
      <vt:variant>
        <vt:lpwstr>_Toc243194884</vt:lpwstr>
      </vt:variant>
      <vt:variant>
        <vt:i4>1966128</vt:i4>
      </vt:variant>
      <vt:variant>
        <vt:i4>278</vt:i4>
      </vt:variant>
      <vt:variant>
        <vt:i4>0</vt:i4>
      </vt:variant>
      <vt:variant>
        <vt:i4>5</vt:i4>
      </vt:variant>
      <vt:variant>
        <vt:lpwstr/>
      </vt:variant>
      <vt:variant>
        <vt:lpwstr>_Toc243194883</vt:lpwstr>
      </vt:variant>
      <vt:variant>
        <vt:i4>1966128</vt:i4>
      </vt:variant>
      <vt:variant>
        <vt:i4>272</vt:i4>
      </vt:variant>
      <vt:variant>
        <vt:i4>0</vt:i4>
      </vt:variant>
      <vt:variant>
        <vt:i4>5</vt:i4>
      </vt:variant>
      <vt:variant>
        <vt:lpwstr/>
      </vt:variant>
      <vt:variant>
        <vt:lpwstr>_Toc243194882</vt:lpwstr>
      </vt:variant>
      <vt:variant>
        <vt:i4>1966128</vt:i4>
      </vt:variant>
      <vt:variant>
        <vt:i4>266</vt:i4>
      </vt:variant>
      <vt:variant>
        <vt:i4>0</vt:i4>
      </vt:variant>
      <vt:variant>
        <vt:i4>5</vt:i4>
      </vt:variant>
      <vt:variant>
        <vt:lpwstr/>
      </vt:variant>
      <vt:variant>
        <vt:lpwstr>_Toc243194881</vt:lpwstr>
      </vt:variant>
      <vt:variant>
        <vt:i4>1966128</vt:i4>
      </vt:variant>
      <vt:variant>
        <vt:i4>260</vt:i4>
      </vt:variant>
      <vt:variant>
        <vt:i4>0</vt:i4>
      </vt:variant>
      <vt:variant>
        <vt:i4>5</vt:i4>
      </vt:variant>
      <vt:variant>
        <vt:lpwstr/>
      </vt:variant>
      <vt:variant>
        <vt:lpwstr>_Toc243194880</vt:lpwstr>
      </vt:variant>
      <vt:variant>
        <vt:i4>1114160</vt:i4>
      </vt:variant>
      <vt:variant>
        <vt:i4>254</vt:i4>
      </vt:variant>
      <vt:variant>
        <vt:i4>0</vt:i4>
      </vt:variant>
      <vt:variant>
        <vt:i4>5</vt:i4>
      </vt:variant>
      <vt:variant>
        <vt:lpwstr/>
      </vt:variant>
      <vt:variant>
        <vt:lpwstr>_Toc243194879</vt:lpwstr>
      </vt:variant>
      <vt:variant>
        <vt:i4>1114160</vt:i4>
      </vt:variant>
      <vt:variant>
        <vt:i4>248</vt:i4>
      </vt:variant>
      <vt:variant>
        <vt:i4>0</vt:i4>
      </vt:variant>
      <vt:variant>
        <vt:i4>5</vt:i4>
      </vt:variant>
      <vt:variant>
        <vt:lpwstr/>
      </vt:variant>
      <vt:variant>
        <vt:lpwstr>_Toc243194878</vt:lpwstr>
      </vt:variant>
      <vt:variant>
        <vt:i4>1114160</vt:i4>
      </vt:variant>
      <vt:variant>
        <vt:i4>242</vt:i4>
      </vt:variant>
      <vt:variant>
        <vt:i4>0</vt:i4>
      </vt:variant>
      <vt:variant>
        <vt:i4>5</vt:i4>
      </vt:variant>
      <vt:variant>
        <vt:lpwstr/>
      </vt:variant>
      <vt:variant>
        <vt:lpwstr>_Toc243194877</vt:lpwstr>
      </vt:variant>
      <vt:variant>
        <vt:i4>1114160</vt:i4>
      </vt:variant>
      <vt:variant>
        <vt:i4>236</vt:i4>
      </vt:variant>
      <vt:variant>
        <vt:i4>0</vt:i4>
      </vt:variant>
      <vt:variant>
        <vt:i4>5</vt:i4>
      </vt:variant>
      <vt:variant>
        <vt:lpwstr/>
      </vt:variant>
      <vt:variant>
        <vt:lpwstr>_Toc243194876</vt:lpwstr>
      </vt:variant>
      <vt:variant>
        <vt:i4>1114160</vt:i4>
      </vt:variant>
      <vt:variant>
        <vt:i4>230</vt:i4>
      </vt:variant>
      <vt:variant>
        <vt:i4>0</vt:i4>
      </vt:variant>
      <vt:variant>
        <vt:i4>5</vt:i4>
      </vt:variant>
      <vt:variant>
        <vt:lpwstr/>
      </vt:variant>
      <vt:variant>
        <vt:lpwstr>_Toc243194875</vt:lpwstr>
      </vt:variant>
      <vt:variant>
        <vt:i4>1114160</vt:i4>
      </vt:variant>
      <vt:variant>
        <vt:i4>224</vt:i4>
      </vt:variant>
      <vt:variant>
        <vt:i4>0</vt:i4>
      </vt:variant>
      <vt:variant>
        <vt:i4>5</vt:i4>
      </vt:variant>
      <vt:variant>
        <vt:lpwstr/>
      </vt:variant>
      <vt:variant>
        <vt:lpwstr>_Toc243194874</vt:lpwstr>
      </vt:variant>
      <vt:variant>
        <vt:i4>1114160</vt:i4>
      </vt:variant>
      <vt:variant>
        <vt:i4>218</vt:i4>
      </vt:variant>
      <vt:variant>
        <vt:i4>0</vt:i4>
      </vt:variant>
      <vt:variant>
        <vt:i4>5</vt:i4>
      </vt:variant>
      <vt:variant>
        <vt:lpwstr/>
      </vt:variant>
      <vt:variant>
        <vt:lpwstr>_Toc243194873</vt:lpwstr>
      </vt:variant>
      <vt:variant>
        <vt:i4>1114160</vt:i4>
      </vt:variant>
      <vt:variant>
        <vt:i4>212</vt:i4>
      </vt:variant>
      <vt:variant>
        <vt:i4>0</vt:i4>
      </vt:variant>
      <vt:variant>
        <vt:i4>5</vt:i4>
      </vt:variant>
      <vt:variant>
        <vt:lpwstr/>
      </vt:variant>
      <vt:variant>
        <vt:lpwstr>_Toc243194872</vt:lpwstr>
      </vt:variant>
      <vt:variant>
        <vt:i4>1114160</vt:i4>
      </vt:variant>
      <vt:variant>
        <vt:i4>206</vt:i4>
      </vt:variant>
      <vt:variant>
        <vt:i4>0</vt:i4>
      </vt:variant>
      <vt:variant>
        <vt:i4>5</vt:i4>
      </vt:variant>
      <vt:variant>
        <vt:lpwstr/>
      </vt:variant>
      <vt:variant>
        <vt:lpwstr>_Toc243194871</vt:lpwstr>
      </vt:variant>
      <vt:variant>
        <vt:i4>1114160</vt:i4>
      </vt:variant>
      <vt:variant>
        <vt:i4>200</vt:i4>
      </vt:variant>
      <vt:variant>
        <vt:i4>0</vt:i4>
      </vt:variant>
      <vt:variant>
        <vt:i4>5</vt:i4>
      </vt:variant>
      <vt:variant>
        <vt:lpwstr/>
      </vt:variant>
      <vt:variant>
        <vt:lpwstr>_Toc243194870</vt:lpwstr>
      </vt:variant>
      <vt:variant>
        <vt:i4>1048624</vt:i4>
      </vt:variant>
      <vt:variant>
        <vt:i4>194</vt:i4>
      </vt:variant>
      <vt:variant>
        <vt:i4>0</vt:i4>
      </vt:variant>
      <vt:variant>
        <vt:i4>5</vt:i4>
      </vt:variant>
      <vt:variant>
        <vt:lpwstr/>
      </vt:variant>
      <vt:variant>
        <vt:lpwstr>_Toc243194869</vt:lpwstr>
      </vt:variant>
      <vt:variant>
        <vt:i4>1048624</vt:i4>
      </vt:variant>
      <vt:variant>
        <vt:i4>188</vt:i4>
      </vt:variant>
      <vt:variant>
        <vt:i4>0</vt:i4>
      </vt:variant>
      <vt:variant>
        <vt:i4>5</vt:i4>
      </vt:variant>
      <vt:variant>
        <vt:lpwstr/>
      </vt:variant>
      <vt:variant>
        <vt:lpwstr>_Toc243194868</vt:lpwstr>
      </vt:variant>
      <vt:variant>
        <vt:i4>1048624</vt:i4>
      </vt:variant>
      <vt:variant>
        <vt:i4>182</vt:i4>
      </vt:variant>
      <vt:variant>
        <vt:i4>0</vt:i4>
      </vt:variant>
      <vt:variant>
        <vt:i4>5</vt:i4>
      </vt:variant>
      <vt:variant>
        <vt:lpwstr/>
      </vt:variant>
      <vt:variant>
        <vt:lpwstr>_Toc243194867</vt:lpwstr>
      </vt:variant>
      <vt:variant>
        <vt:i4>1048624</vt:i4>
      </vt:variant>
      <vt:variant>
        <vt:i4>176</vt:i4>
      </vt:variant>
      <vt:variant>
        <vt:i4>0</vt:i4>
      </vt:variant>
      <vt:variant>
        <vt:i4>5</vt:i4>
      </vt:variant>
      <vt:variant>
        <vt:lpwstr/>
      </vt:variant>
      <vt:variant>
        <vt:lpwstr>_Toc243194866</vt:lpwstr>
      </vt:variant>
      <vt:variant>
        <vt:i4>1048624</vt:i4>
      </vt:variant>
      <vt:variant>
        <vt:i4>170</vt:i4>
      </vt:variant>
      <vt:variant>
        <vt:i4>0</vt:i4>
      </vt:variant>
      <vt:variant>
        <vt:i4>5</vt:i4>
      </vt:variant>
      <vt:variant>
        <vt:lpwstr/>
      </vt:variant>
      <vt:variant>
        <vt:lpwstr>_Toc243194865</vt:lpwstr>
      </vt:variant>
      <vt:variant>
        <vt:i4>1048624</vt:i4>
      </vt:variant>
      <vt:variant>
        <vt:i4>164</vt:i4>
      </vt:variant>
      <vt:variant>
        <vt:i4>0</vt:i4>
      </vt:variant>
      <vt:variant>
        <vt:i4>5</vt:i4>
      </vt:variant>
      <vt:variant>
        <vt:lpwstr/>
      </vt:variant>
      <vt:variant>
        <vt:lpwstr>_Toc243194864</vt:lpwstr>
      </vt:variant>
      <vt:variant>
        <vt:i4>1048624</vt:i4>
      </vt:variant>
      <vt:variant>
        <vt:i4>158</vt:i4>
      </vt:variant>
      <vt:variant>
        <vt:i4>0</vt:i4>
      </vt:variant>
      <vt:variant>
        <vt:i4>5</vt:i4>
      </vt:variant>
      <vt:variant>
        <vt:lpwstr/>
      </vt:variant>
      <vt:variant>
        <vt:lpwstr>_Toc243194863</vt:lpwstr>
      </vt:variant>
      <vt:variant>
        <vt:i4>1048624</vt:i4>
      </vt:variant>
      <vt:variant>
        <vt:i4>152</vt:i4>
      </vt:variant>
      <vt:variant>
        <vt:i4>0</vt:i4>
      </vt:variant>
      <vt:variant>
        <vt:i4>5</vt:i4>
      </vt:variant>
      <vt:variant>
        <vt:lpwstr/>
      </vt:variant>
      <vt:variant>
        <vt:lpwstr>_Toc243194862</vt:lpwstr>
      </vt:variant>
      <vt:variant>
        <vt:i4>1048624</vt:i4>
      </vt:variant>
      <vt:variant>
        <vt:i4>146</vt:i4>
      </vt:variant>
      <vt:variant>
        <vt:i4>0</vt:i4>
      </vt:variant>
      <vt:variant>
        <vt:i4>5</vt:i4>
      </vt:variant>
      <vt:variant>
        <vt:lpwstr/>
      </vt:variant>
      <vt:variant>
        <vt:lpwstr>_Toc243194861</vt:lpwstr>
      </vt:variant>
      <vt:variant>
        <vt:i4>1048624</vt:i4>
      </vt:variant>
      <vt:variant>
        <vt:i4>140</vt:i4>
      </vt:variant>
      <vt:variant>
        <vt:i4>0</vt:i4>
      </vt:variant>
      <vt:variant>
        <vt:i4>5</vt:i4>
      </vt:variant>
      <vt:variant>
        <vt:lpwstr/>
      </vt:variant>
      <vt:variant>
        <vt:lpwstr>_Toc243194860</vt:lpwstr>
      </vt:variant>
      <vt:variant>
        <vt:i4>1245232</vt:i4>
      </vt:variant>
      <vt:variant>
        <vt:i4>134</vt:i4>
      </vt:variant>
      <vt:variant>
        <vt:i4>0</vt:i4>
      </vt:variant>
      <vt:variant>
        <vt:i4>5</vt:i4>
      </vt:variant>
      <vt:variant>
        <vt:lpwstr/>
      </vt:variant>
      <vt:variant>
        <vt:lpwstr>_Toc243194859</vt:lpwstr>
      </vt:variant>
      <vt:variant>
        <vt:i4>1245232</vt:i4>
      </vt:variant>
      <vt:variant>
        <vt:i4>128</vt:i4>
      </vt:variant>
      <vt:variant>
        <vt:i4>0</vt:i4>
      </vt:variant>
      <vt:variant>
        <vt:i4>5</vt:i4>
      </vt:variant>
      <vt:variant>
        <vt:lpwstr/>
      </vt:variant>
      <vt:variant>
        <vt:lpwstr>_Toc243194858</vt:lpwstr>
      </vt:variant>
      <vt:variant>
        <vt:i4>1245232</vt:i4>
      </vt:variant>
      <vt:variant>
        <vt:i4>122</vt:i4>
      </vt:variant>
      <vt:variant>
        <vt:i4>0</vt:i4>
      </vt:variant>
      <vt:variant>
        <vt:i4>5</vt:i4>
      </vt:variant>
      <vt:variant>
        <vt:lpwstr/>
      </vt:variant>
      <vt:variant>
        <vt:lpwstr>_Toc243194857</vt:lpwstr>
      </vt:variant>
      <vt:variant>
        <vt:i4>1245232</vt:i4>
      </vt:variant>
      <vt:variant>
        <vt:i4>116</vt:i4>
      </vt:variant>
      <vt:variant>
        <vt:i4>0</vt:i4>
      </vt:variant>
      <vt:variant>
        <vt:i4>5</vt:i4>
      </vt:variant>
      <vt:variant>
        <vt:lpwstr/>
      </vt:variant>
      <vt:variant>
        <vt:lpwstr>_Toc243194856</vt:lpwstr>
      </vt:variant>
      <vt:variant>
        <vt:i4>1245232</vt:i4>
      </vt:variant>
      <vt:variant>
        <vt:i4>110</vt:i4>
      </vt:variant>
      <vt:variant>
        <vt:i4>0</vt:i4>
      </vt:variant>
      <vt:variant>
        <vt:i4>5</vt:i4>
      </vt:variant>
      <vt:variant>
        <vt:lpwstr/>
      </vt:variant>
      <vt:variant>
        <vt:lpwstr>_Toc243194855</vt:lpwstr>
      </vt:variant>
      <vt:variant>
        <vt:i4>1245232</vt:i4>
      </vt:variant>
      <vt:variant>
        <vt:i4>104</vt:i4>
      </vt:variant>
      <vt:variant>
        <vt:i4>0</vt:i4>
      </vt:variant>
      <vt:variant>
        <vt:i4>5</vt:i4>
      </vt:variant>
      <vt:variant>
        <vt:lpwstr/>
      </vt:variant>
      <vt:variant>
        <vt:lpwstr>_Toc243194854</vt:lpwstr>
      </vt:variant>
      <vt:variant>
        <vt:i4>1245232</vt:i4>
      </vt:variant>
      <vt:variant>
        <vt:i4>98</vt:i4>
      </vt:variant>
      <vt:variant>
        <vt:i4>0</vt:i4>
      </vt:variant>
      <vt:variant>
        <vt:i4>5</vt:i4>
      </vt:variant>
      <vt:variant>
        <vt:lpwstr/>
      </vt:variant>
      <vt:variant>
        <vt:lpwstr>_Toc243194853</vt:lpwstr>
      </vt:variant>
      <vt:variant>
        <vt:i4>1245232</vt:i4>
      </vt:variant>
      <vt:variant>
        <vt:i4>92</vt:i4>
      </vt:variant>
      <vt:variant>
        <vt:i4>0</vt:i4>
      </vt:variant>
      <vt:variant>
        <vt:i4>5</vt:i4>
      </vt:variant>
      <vt:variant>
        <vt:lpwstr/>
      </vt:variant>
      <vt:variant>
        <vt:lpwstr>_Toc243194852</vt:lpwstr>
      </vt:variant>
      <vt:variant>
        <vt:i4>1245232</vt:i4>
      </vt:variant>
      <vt:variant>
        <vt:i4>86</vt:i4>
      </vt:variant>
      <vt:variant>
        <vt:i4>0</vt:i4>
      </vt:variant>
      <vt:variant>
        <vt:i4>5</vt:i4>
      </vt:variant>
      <vt:variant>
        <vt:lpwstr/>
      </vt:variant>
      <vt:variant>
        <vt:lpwstr>_Toc243194851</vt:lpwstr>
      </vt:variant>
      <vt:variant>
        <vt:i4>1245232</vt:i4>
      </vt:variant>
      <vt:variant>
        <vt:i4>80</vt:i4>
      </vt:variant>
      <vt:variant>
        <vt:i4>0</vt:i4>
      </vt:variant>
      <vt:variant>
        <vt:i4>5</vt:i4>
      </vt:variant>
      <vt:variant>
        <vt:lpwstr/>
      </vt:variant>
      <vt:variant>
        <vt:lpwstr>_Toc243194850</vt:lpwstr>
      </vt:variant>
      <vt:variant>
        <vt:i4>1179696</vt:i4>
      </vt:variant>
      <vt:variant>
        <vt:i4>74</vt:i4>
      </vt:variant>
      <vt:variant>
        <vt:i4>0</vt:i4>
      </vt:variant>
      <vt:variant>
        <vt:i4>5</vt:i4>
      </vt:variant>
      <vt:variant>
        <vt:lpwstr/>
      </vt:variant>
      <vt:variant>
        <vt:lpwstr>_Toc243194849</vt:lpwstr>
      </vt:variant>
      <vt:variant>
        <vt:i4>1179696</vt:i4>
      </vt:variant>
      <vt:variant>
        <vt:i4>68</vt:i4>
      </vt:variant>
      <vt:variant>
        <vt:i4>0</vt:i4>
      </vt:variant>
      <vt:variant>
        <vt:i4>5</vt:i4>
      </vt:variant>
      <vt:variant>
        <vt:lpwstr/>
      </vt:variant>
      <vt:variant>
        <vt:lpwstr>_Toc243194848</vt:lpwstr>
      </vt:variant>
      <vt:variant>
        <vt:i4>1179696</vt:i4>
      </vt:variant>
      <vt:variant>
        <vt:i4>62</vt:i4>
      </vt:variant>
      <vt:variant>
        <vt:i4>0</vt:i4>
      </vt:variant>
      <vt:variant>
        <vt:i4>5</vt:i4>
      </vt:variant>
      <vt:variant>
        <vt:lpwstr/>
      </vt:variant>
      <vt:variant>
        <vt:lpwstr>_Toc243194847</vt:lpwstr>
      </vt:variant>
      <vt:variant>
        <vt:i4>1179696</vt:i4>
      </vt:variant>
      <vt:variant>
        <vt:i4>56</vt:i4>
      </vt:variant>
      <vt:variant>
        <vt:i4>0</vt:i4>
      </vt:variant>
      <vt:variant>
        <vt:i4>5</vt:i4>
      </vt:variant>
      <vt:variant>
        <vt:lpwstr/>
      </vt:variant>
      <vt:variant>
        <vt:lpwstr>_Toc243194846</vt:lpwstr>
      </vt:variant>
      <vt:variant>
        <vt:i4>1179696</vt:i4>
      </vt:variant>
      <vt:variant>
        <vt:i4>50</vt:i4>
      </vt:variant>
      <vt:variant>
        <vt:i4>0</vt:i4>
      </vt:variant>
      <vt:variant>
        <vt:i4>5</vt:i4>
      </vt:variant>
      <vt:variant>
        <vt:lpwstr/>
      </vt:variant>
      <vt:variant>
        <vt:lpwstr>_Toc243194845</vt:lpwstr>
      </vt:variant>
      <vt:variant>
        <vt:i4>1179696</vt:i4>
      </vt:variant>
      <vt:variant>
        <vt:i4>44</vt:i4>
      </vt:variant>
      <vt:variant>
        <vt:i4>0</vt:i4>
      </vt:variant>
      <vt:variant>
        <vt:i4>5</vt:i4>
      </vt:variant>
      <vt:variant>
        <vt:lpwstr/>
      </vt:variant>
      <vt:variant>
        <vt:lpwstr>_Toc243194844</vt:lpwstr>
      </vt:variant>
      <vt:variant>
        <vt:i4>1179696</vt:i4>
      </vt:variant>
      <vt:variant>
        <vt:i4>38</vt:i4>
      </vt:variant>
      <vt:variant>
        <vt:i4>0</vt:i4>
      </vt:variant>
      <vt:variant>
        <vt:i4>5</vt:i4>
      </vt:variant>
      <vt:variant>
        <vt:lpwstr/>
      </vt:variant>
      <vt:variant>
        <vt:lpwstr>_Toc243194843</vt:lpwstr>
      </vt:variant>
      <vt:variant>
        <vt:i4>1179696</vt:i4>
      </vt:variant>
      <vt:variant>
        <vt:i4>32</vt:i4>
      </vt:variant>
      <vt:variant>
        <vt:i4>0</vt:i4>
      </vt:variant>
      <vt:variant>
        <vt:i4>5</vt:i4>
      </vt:variant>
      <vt:variant>
        <vt:lpwstr/>
      </vt:variant>
      <vt:variant>
        <vt:lpwstr>_Toc243194842</vt:lpwstr>
      </vt:variant>
      <vt:variant>
        <vt:i4>1179696</vt:i4>
      </vt:variant>
      <vt:variant>
        <vt:i4>26</vt:i4>
      </vt:variant>
      <vt:variant>
        <vt:i4>0</vt:i4>
      </vt:variant>
      <vt:variant>
        <vt:i4>5</vt:i4>
      </vt:variant>
      <vt:variant>
        <vt:lpwstr/>
      </vt:variant>
      <vt:variant>
        <vt:lpwstr>_Toc243194841</vt:lpwstr>
      </vt:variant>
      <vt:variant>
        <vt:i4>1179696</vt:i4>
      </vt:variant>
      <vt:variant>
        <vt:i4>20</vt:i4>
      </vt:variant>
      <vt:variant>
        <vt:i4>0</vt:i4>
      </vt:variant>
      <vt:variant>
        <vt:i4>5</vt:i4>
      </vt:variant>
      <vt:variant>
        <vt:lpwstr/>
      </vt:variant>
      <vt:variant>
        <vt:lpwstr>_Toc243194840</vt:lpwstr>
      </vt:variant>
      <vt:variant>
        <vt:i4>1376304</vt:i4>
      </vt:variant>
      <vt:variant>
        <vt:i4>14</vt:i4>
      </vt:variant>
      <vt:variant>
        <vt:i4>0</vt:i4>
      </vt:variant>
      <vt:variant>
        <vt:i4>5</vt:i4>
      </vt:variant>
      <vt:variant>
        <vt:lpwstr/>
      </vt:variant>
      <vt:variant>
        <vt:lpwstr>_Toc243194839</vt:lpwstr>
      </vt:variant>
      <vt:variant>
        <vt:i4>1376304</vt:i4>
      </vt:variant>
      <vt:variant>
        <vt:i4>8</vt:i4>
      </vt:variant>
      <vt:variant>
        <vt:i4>0</vt:i4>
      </vt:variant>
      <vt:variant>
        <vt:i4>5</vt:i4>
      </vt:variant>
      <vt:variant>
        <vt:lpwstr/>
      </vt:variant>
      <vt:variant>
        <vt:lpwstr>_Toc243194838</vt:lpwstr>
      </vt:variant>
      <vt:variant>
        <vt:i4>1376304</vt:i4>
      </vt:variant>
      <vt:variant>
        <vt:i4>2</vt:i4>
      </vt:variant>
      <vt:variant>
        <vt:i4>0</vt:i4>
      </vt:variant>
      <vt:variant>
        <vt:i4>5</vt:i4>
      </vt:variant>
      <vt:variant>
        <vt:lpwstr/>
      </vt:variant>
      <vt:variant>
        <vt:lpwstr>_Toc243194837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dc:title>
  <dc:creator>Marián Kvasňovský</dc:creator>
  <cp:lastModifiedBy>Mikula Martin</cp:lastModifiedBy>
  <cp:revision>10</cp:revision>
  <cp:lastPrinted>2020-04-15T13:44:00Z</cp:lastPrinted>
  <dcterms:created xsi:type="dcterms:W3CDTF">2020-08-07T15:58:00Z</dcterms:created>
  <dcterms:modified xsi:type="dcterms:W3CDTF">2020-08-07T16:05:00Z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