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77777777" w:rsidR="00F14CC6" w:rsidRPr="00463B26" w:rsidRDefault="00F14CC6" w:rsidP="006275FC">
      <w:pPr>
        <w:pBdr>
          <w:top w:val="single" w:sz="4" w:space="1" w:color="auto"/>
          <w:left w:val="single" w:sz="4" w:space="4" w:color="auto"/>
          <w:bottom w:val="single" w:sz="4" w:space="1" w:color="auto"/>
          <w:right w:val="single" w:sz="4" w:space="4" w:color="auto"/>
        </w:pBdr>
        <w:jc w:val="center"/>
        <w:rPr>
          <w:rFonts w:ascii="Cambria" w:hAnsi="Cambria"/>
          <w:b/>
          <w:sz w:val="22"/>
          <w:szCs w:val="22"/>
        </w:rPr>
      </w:pPr>
    </w:p>
    <w:p w14:paraId="33C06A38" w14:textId="7A3B259F" w:rsidR="00F14CC6" w:rsidRPr="00486F37" w:rsidRDefault="00F14CC6" w:rsidP="006275FC">
      <w:pPr>
        <w:pBdr>
          <w:top w:val="single" w:sz="4" w:space="1" w:color="auto"/>
          <w:left w:val="single" w:sz="4" w:space="4" w:color="auto"/>
          <w:bottom w:val="single" w:sz="4" w:space="1" w:color="auto"/>
          <w:right w:val="single" w:sz="4" w:space="4" w:color="auto"/>
        </w:pBdr>
        <w:jc w:val="center"/>
        <w:rPr>
          <w:rFonts w:ascii="Cambria" w:hAnsi="Cambria"/>
          <w:b/>
          <w:bCs/>
          <w:sz w:val="22"/>
          <w:szCs w:val="22"/>
        </w:rPr>
      </w:pPr>
      <w:r w:rsidRPr="00486F37">
        <w:rPr>
          <w:rFonts w:ascii="Cambria" w:hAnsi="Cambria"/>
          <w:b/>
          <w:bCs/>
          <w:sz w:val="22"/>
          <w:szCs w:val="22"/>
        </w:rPr>
        <w:t>Zmluva o</w:t>
      </w:r>
      <w:r w:rsidR="00A67427" w:rsidRPr="00486F37">
        <w:rPr>
          <w:rFonts w:ascii="Cambria" w:hAnsi="Cambria"/>
          <w:b/>
          <w:bCs/>
          <w:sz w:val="22"/>
          <w:szCs w:val="22"/>
        </w:rPr>
        <w:t xml:space="preserve"> relokácii zariadení </w:t>
      </w:r>
      <w:r w:rsidR="00371322" w:rsidRPr="00486F37">
        <w:rPr>
          <w:rFonts w:ascii="Cambria" w:hAnsi="Cambria"/>
          <w:b/>
          <w:bCs/>
          <w:sz w:val="22"/>
          <w:szCs w:val="22"/>
        </w:rPr>
        <w:t> </w:t>
      </w:r>
      <w:r w:rsidR="008179CD" w:rsidRPr="00486F37">
        <w:rPr>
          <w:rFonts w:ascii="Cambria" w:hAnsi="Cambria"/>
          <w:b/>
          <w:bCs/>
          <w:sz w:val="22"/>
          <w:szCs w:val="22"/>
        </w:rPr>
        <w:t xml:space="preserve"> </w:t>
      </w:r>
      <w:r w:rsidRPr="00486F37">
        <w:rPr>
          <w:rFonts w:ascii="Cambria" w:hAnsi="Cambria"/>
          <w:b/>
          <w:bCs/>
          <w:sz w:val="22"/>
          <w:szCs w:val="22"/>
        </w:rPr>
        <w:t xml:space="preserve">č. </w:t>
      </w:r>
      <w:bookmarkStart w:id="0" w:name="_Hlk44318939"/>
      <w:r w:rsidR="00F869A8" w:rsidRPr="00F869A8">
        <w:rPr>
          <w:rFonts w:ascii="Cambria" w:hAnsi="Cambria"/>
          <w:b/>
          <w:bCs/>
          <w:sz w:val="22"/>
          <w:szCs w:val="22"/>
        </w:rPr>
        <w:t>Z-002.10.1003.00</w:t>
      </w:r>
      <w:bookmarkEnd w:id="0"/>
    </w:p>
    <w:p w14:paraId="32912DA0" w14:textId="2A8C3BEC" w:rsidR="00E860F3" w:rsidRPr="00463B26" w:rsidRDefault="00F14CC6" w:rsidP="006275FC">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463B26">
        <w:rPr>
          <w:rFonts w:ascii="Cambria" w:hAnsi="Cambria"/>
          <w:sz w:val="22"/>
          <w:szCs w:val="22"/>
        </w:rPr>
        <w:t xml:space="preserve">uzatvorená podľa § 269 ods. 2 </w:t>
      </w:r>
      <w:r w:rsidR="00E860F3" w:rsidRPr="00463B26">
        <w:rPr>
          <w:rFonts w:ascii="Cambria" w:hAnsi="Cambria"/>
          <w:sz w:val="22"/>
          <w:szCs w:val="22"/>
        </w:rPr>
        <w:t xml:space="preserve">zákona </w:t>
      </w:r>
      <w:r w:rsidRPr="00463B26">
        <w:rPr>
          <w:rFonts w:ascii="Cambria" w:hAnsi="Cambria"/>
          <w:sz w:val="22"/>
          <w:szCs w:val="22"/>
        </w:rPr>
        <w:t>č. 513/</w:t>
      </w:r>
      <w:r w:rsidR="00E860F3" w:rsidRPr="00463B26">
        <w:rPr>
          <w:rFonts w:ascii="Cambria" w:hAnsi="Cambria"/>
          <w:sz w:val="22"/>
          <w:szCs w:val="22"/>
        </w:rPr>
        <w:t>19</w:t>
      </w:r>
      <w:r w:rsidRPr="00463B26">
        <w:rPr>
          <w:rFonts w:ascii="Cambria" w:hAnsi="Cambria"/>
          <w:sz w:val="22"/>
          <w:szCs w:val="22"/>
        </w:rPr>
        <w:t xml:space="preserve">91 Zb. </w:t>
      </w:r>
      <w:r w:rsidR="00E860F3" w:rsidRPr="00463B26">
        <w:rPr>
          <w:rFonts w:ascii="Cambria" w:hAnsi="Cambria"/>
          <w:sz w:val="22"/>
          <w:szCs w:val="22"/>
        </w:rPr>
        <w:t xml:space="preserve">Obchodný zákonník </w:t>
      </w:r>
    </w:p>
    <w:p w14:paraId="60797EE9" w14:textId="16D0BA38" w:rsidR="000A6A93" w:rsidRDefault="00F14CC6" w:rsidP="006275FC">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463B26">
        <w:rPr>
          <w:rFonts w:ascii="Cambria" w:hAnsi="Cambria"/>
          <w:sz w:val="22"/>
          <w:szCs w:val="22"/>
        </w:rPr>
        <w:t>v</w:t>
      </w:r>
      <w:r w:rsidR="00E860F3" w:rsidRPr="00463B26">
        <w:rPr>
          <w:rFonts w:ascii="Cambria" w:hAnsi="Cambria"/>
          <w:sz w:val="22"/>
          <w:szCs w:val="22"/>
        </w:rPr>
        <w:t> </w:t>
      </w:r>
      <w:r w:rsidRPr="00463B26">
        <w:rPr>
          <w:rFonts w:ascii="Cambria" w:hAnsi="Cambria"/>
          <w:sz w:val="22"/>
          <w:szCs w:val="22"/>
        </w:rPr>
        <w:t>znení</w:t>
      </w:r>
      <w:r w:rsidR="00E860F3" w:rsidRPr="00463B26">
        <w:rPr>
          <w:rFonts w:ascii="Cambria" w:hAnsi="Cambria"/>
          <w:sz w:val="22"/>
          <w:szCs w:val="22"/>
        </w:rPr>
        <w:t xml:space="preserve"> neskorších predpisov</w:t>
      </w:r>
      <w:r w:rsidR="00731253" w:rsidRPr="00463B26">
        <w:rPr>
          <w:rFonts w:ascii="Cambria" w:hAnsi="Cambria"/>
          <w:sz w:val="22"/>
          <w:szCs w:val="22"/>
        </w:rPr>
        <w:t xml:space="preserve"> </w:t>
      </w:r>
    </w:p>
    <w:p w14:paraId="349AB1EC" w14:textId="2A9B488B" w:rsidR="000A6A93" w:rsidRPr="00463B26" w:rsidRDefault="000A6A93" w:rsidP="006275FC">
      <w:pPr>
        <w:pBdr>
          <w:top w:val="single" w:sz="4" w:space="1" w:color="auto"/>
          <w:left w:val="single" w:sz="4" w:space="4" w:color="auto"/>
          <w:bottom w:val="single" w:sz="4" w:space="1" w:color="auto"/>
          <w:right w:val="single" w:sz="4" w:space="4" w:color="auto"/>
        </w:pBdr>
        <w:jc w:val="center"/>
        <w:rPr>
          <w:rFonts w:ascii="Cambria" w:hAnsi="Cambria"/>
          <w:sz w:val="22"/>
          <w:szCs w:val="22"/>
        </w:rPr>
      </w:pPr>
      <w:r>
        <w:rPr>
          <w:sz w:val="22"/>
          <w:szCs w:val="22"/>
        </w:rPr>
        <w:t>(ďalej aj „zmluva“)</w:t>
      </w:r>
    </w:p>
    <w:p w14:paraId="02EB378F" w14:textId="77777777" w:rsidR="00F14CC6" w:rsidRPr="00463B26" w:rsidRDefault="00F14CC6" w:rsidP="006275FC">
      <w:pPr>
        <w:pBdr>
          <w:top w:val="single" w:sz="4" w:space="1" w:color="auto"/>
          <w:left w:val="single" w:sz="4" w:space="4" w:color="auto"/>
          <w:bottom w:val="single" w:sz="4" w:space="1" w:color="auto"/>
          <w:right w:val="single" w:sz="4" w:space="4" w:color="auto"/>
        </w:pBdr>
        <w:jc w:val="center"/>
        <w:rPr>
          <w:rFonts w:ascii="Cambria" w:hAnsi="Cambria"/>
          <w:b/>
          <w:sz w:val="22"/>
          <w:szCs w:val="22"/>
        </w:rPr>
      </w:pPr>
    </w:p>
    <w:p w14:paraId="5A39BBE3" w14:textId="77777777" w:rsidR="00F14CC6" w:rsidRPr="00463B26" w:rsidRDefault="00F14CC6" w:rsidP="00687770">
      <w:pPr>
        <w:spacing w:after="120"/>
        <w:jc w:val="center"/>
        <w:rPr>
          <w:rFonts w:ascii="Cambria" w:hAnsi="Cambria"/>
          <w:b/>
          <w:sz w:val="22"/>
          <w:szCs w:val="22"/>
        </w:rPr>
      </w:pPr>
    </w:p>
    <w:p w14:paraId="78718B22" w14:textId="6084A579" w:rsidR="00F14CC6" w:rsidRPr="00463B26" w:rsidRDefault="00F14CC6" w:rsidP="00687770">
      <w:pPr>
        <w:spacing w:after="120"/>
        <w:jc w:val="center"/>
        <w:rPr>
          <w:rFonts w:ascii="Cambria" w:hAnsi="Cambria"/>
          <w:b/>
          <w:sz w:val="22"/>
          <w:szCs w:val="22"/>
        </w:rPr>
      </w:pPr>
      <w:r w:rsidRPr="00463B26">
        <w:rPr>
          <w:rFonts w:ascii="Cambria" w:hAnsi="Cambria"/>
          <w:b/>
          <w:sz w:val="22"/>
          <w:szCs w:val="22"/>
        </w:rPr>
        <w:t>Z</w:t>
      </w:r>
      <w:r w:rsidR="000049CA">
        <w:rPr>
          <w:rFonts w:ascii="Cambria" w:hAnsi="Cambria"/>
          <w:b/>
          <w:sz w:val="22"/>
          <w:szCs w:val="22"/>
        </w:rPr>
        <w:t>MLUVNÉ STRANY</w:t>
      </w:r>
    </w:p>
    <w:p w14:paraId="41C8F396" w14:textId="77777777" w:rsidR="00F14CC6" w:rsidRPr="00463B26" w:rsidRDefault="00F14CC6" w:rsidP="00687770">
      <w:pPr>
        <w:pStyle w:val="Footer"/>
        <w:spacing w:after="120"/>
        <w:rPr>
          <w:rFonts w:ascii="Cambria" w:hAnsi="Cambria"/>
          <w:sz w:val="22"/>
          <w:szCs w:val="22"/>
        </w:rPr>
      </w:pPr>
    </w:p>
    <w:p w14:paraId="1FE0DD8D" w14:textId="2AFF3FB7" w:rsidR="00F14CC6" w:rsidRPr="00463B26" w:rsidRDefault="00F14CC6">
      <w:pPr>
        <w:spacing w:before="120"/>
        <w:rPr>
          <w:rFonts w:ascii="Cambria" w:hAnsi="Cambria"/>
          <w:b/>
          <w:sz w:val="22"/>
          <w:szCs w:val="22"/>
        </w:rPr>
      </w:pPr>
      <w:r w:rsidRPr="00463B26">
        <w:rPr>
          <w:rFonts w:ascii="Cambria" w:hAnsi="Cambria"/>
          <w:b/>
          <w:sz w:val="22"/>
          <w:szCs w:val="22"/>
        </w:rPr>
        <w:t>Objednávateľ:</w:t>
      </w:r>
      <w:r w:rsidRPr="00463B26">
        <w:rPr>
          <w:rFonts w:ascii="Cambria" w:hAnsi="Cambria"/>
          <w:b/>
          <w:sz w:val="22"/>
          <w:szCs w:val="22"/>
        </w:rPr>
        <w:tab/>
        <w:t>Národná banka Slovenska</w:t>
      </w:r>
    </w:p>
    <w:p w14:paraId="2AE70BFA" w14:textId="11C1A0CB" w:rsidR="00F14CC6" w:rsidRPr="00463B26" w:rsidRDefault="00F14CC6">
      <w:pPr>
        <w:ind w:left="851"/>
        <w:rPr>
          <w:rFonts w:ascii="Cambria" w:hAnsi="Cambria"/>
          <w:sz w:val="22"/>
          <w:szCs w:val="22"/>
        </w:rPr>
      </w:pPr>
      <w:r w:rsidRPr="00463B26">
        <w:rPr>
          <w:rFonts w:ascii="Cambria" w:hAnsi="Cambria"/>
          <w:sz w:val="22"/>
          <w:szCs w:val="22"/>
        </w:rPr>
        <w:tab/>
      </w:r>
      <w:r w:rsidRPr="00463B26">
        <w:rPr>
          <w:rFonts w:ascii="Cambria" w:hAnsi="Cambria"/>
          <w:sz w:val="22"/>
          <w:szCs w:val="22"/>
        </w:rPr>
        <w:tab/>
        <w:t xml:space="preserve">Imricha Karvaša 1, 813 25 Bratislava </w:t>
      </w:r>
    </w:p>
    <w:p w14:paraId="403B5F12" w14:textId="23EAC61B" w:rsidR="00F14CC6" w:rsidRPr="00463B26" w:rsidRDefault="00F14CC6">
      <w:pPr>
        <w:rPr>
          <w:rFonts w:ascii="Cambria" w:hAnsi="Cambria"/>
          <w:sz w:val="22"/>
          <w:szCs w:val="22"/>
        </w:rPr>
      </w:pPr>
      <w:r w:rsidRPr="00463B26">
        <w:rPr>
          <w:rFonts w:ascii="Cambria" w:hAnsi="Cambria"/>
          <w:sz w:val="22"/>
          <w:szCs w:val="22"/>
        </w:rPr>
        <w:t xml:space="preserve">zastúpená: </w:t>
      </w:r>
      <w:r w:rsidRPr="00463B26">
        <w:rPr>
          <w:rFonts w:ascii="Cambria" w:hAnsi="Cambria"/>
          <w:sz w:val="22"/>
          <w:szCs w:val="22"/>
        </w:rPr>
        <w:tab/>
      </w:r>
      <w:r w:rsidRPr="00463B26">
        <w:rPr>
          <w:rFonts w:ascii="Cambria" w:hAnsi="Cambria"/>
          <w:sz w:val="22"/>
          <w:szCs w:val="22"/>
        </w:rPr>
        <w:tab/>
      </w:r>
      <w:r w:rsidR="00E860F3" w:rsidRPr="00463B26">
        <w:rPr>
          <w:rFonts w:ascii="Cambria" w:hAnsi="Cambria"/>
          <w:i/>
          <w:iCs/>
          <w:sz w:val="22"/>
          <w:szCs w:val="22"/>
        </w:rPr>
        <w:t>&lt;vyplní verejný obstarávateľ&gt;</w:t>
      </w:r>
    </w:p>
    <w:p w14:paraId="419E3003" w14:textId="3157B52C" w:rsidR="00F14CC6" w:rsidRPr="00463B26" w:rsidRDefault="00F14CC6">
      <w:pPr>
        <w:rPr>
          <w:rFonts w:ascii="Cambria" w:hAnsi="Cambria"/>
          <w:sz w:val="22"/>
          <w:szCs w:val="22"/>
        </w:rPr>
      </w:pPr>
      <w:r w:rsidRPr="00463B26">
        <w:rPr>
          <w:rFonts w:ascii="Cambria" w:hAnsi="Cambria"/>
          <w:sz w:val="22"/>
          <w:szCs w:val="22"/>
        </w:rPr>
        <w:t>IČO:</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t>30844789</w:t>
      </w:r>
    </w:p>
    <w:p w14:paraId="48C18D34" w14:textId="0CCE1C0D" w:rsidR="00F14CC6" w:rsidRPr="00463B26" w:rsidRDefault="00F14CC6">
      <w:pPr>
        <w:rPr>
          <w:rFonts w:ascii="Cambria" w:hAnsi="Cambria"/>
          <w:sz w:val="22"/>
          <w:szCs w:val="22"/>
        </w:rPr>
      </w:pPr>
      <w:r w:rsidRPr="00463B26">
        <w:rPr>
          <w:rFonts w:ascii="Cambria" w:hAnsi="Cambria"/>
          <w:sz w:val="22"/>
          <w:szCs w:val="22"/>
        </w:rPr>
        <w:t>DIČ:</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t>2020815654</w:t>
      </w:r>
    </w:p>
    <w:p w14:paraId="37E8C9E9" w14:textId="5A16CD24" w:rsidR="00F14CC6" w:rsidRPr="00463B26" w:rsidRDefault="00F14CC6">
      <w:pPr>
        <w:rPr>
          <w:rFonts w:ascii="Cambria" w:hAnsi="Cambria"/>
          <w:sz w:val="22"/>
          <w:szCs w:val="22"/>
        </w:rPr>
      </w:pPr>
      <w:r w:rsidRPr="00463B26">
        <w:rPr>
          <w:rFonts w:ascii="Cambria" w:hAnsi="Cambria"/>
          <w:sz w:val="22"/>
          <w:szCs w:val="22"/>
        </w:rPr>
        <w:t>IČ pre DPH</w:t>
      </w:r>
      <w:r w:rsidRPr="00463B26">
        <w:rPr>
          <w:rFonts w:ascii="Cambria" w:hAnsi="Cambria"/>
          <w:sz w:val="22"/>
          <w:szCs w:val="22"/>
        </w:rPr>
        <w:tab/>
      </w:r>
      <w:r w:rsidRPr="00463B26">
        <w:rPr>
          <w:rFonts w:ascii="Cambria" w:hAnsi="Cambria"/>
          <w:sz w:val="22"/>
          <w:szCs w:val="22"/>
        </w:rPr>
        <w:tab/>
        <w:t>SK2020815654</w:t>
      </w:r>
    </w:p>
    <w:p w14:paraId="2FBD0EC2" w14:textId="37C8B8EE" w:rsidR="00F14CC6" w:rsidRPr="00463B26" w:rsidRDefault="00F14CC6">
      <w:pPr>
        <w:rPr>
          <w:rFonts w:ascii="Cambria" w:hAnsi="Cambria"/>
          <w:sz w:val="22"/>
          <w:szCs w:val="22"/>
        </w:rPr>
      </w:pPr>
      <w:r w:rsidRPr="00463B26">
        <w:rPr>
          <w:rFonts w:ascii="Cambria" w:hAnsi="Cambria"/>
          <w:sz w:val="22"/>
          <w:szCs w:val="22"/>
        </w:rPr>
        <w:t>Bankové spojenie:</w:t>
      </w:r>
      <w:r w:rsidRPr="00463B26">
        <w:rPr>
          <w:rFonts w:ascii="Cambria" w:hAnsi="Cambria"/>
          <w:sz w:val="22"/>
          <w:szCs w:val="22"/>
        </w:rPr>
        <w:tab/>
        <w:t>NBS Bratislava</w:t>
      </w:r>
    </w:p>
    <w:p w14:paraId="218AFF20" w14:textId="6E3C70F0" w:rsidR="00F14CC6" w:rsidRPr="00463B26" w:rsidRDefault="00F14CC6">
      <w:pPr>
        <w:ind w:left="2127"/>
        <w:rPr>
          <w:rFonts w:ascii="Cambria" w:hAnsi="Cambria"/>
          <w:sz w:val="22"/>
          <w:szCs w:val="22"/>
        </w:rPr>
      </w:pPr>
      <w:r w:rsidRPr="00463B26">
        <w:rPr>
          <w:rFonts w:ascii="Cambria" w:hAnsi="Cambria"/>
          <w:sz w:val="22"/>
          <w:szCs w:val="22"/>
        </w:rPr>
        <w:t xml:space="preserve">SK07 0720 0000 0000 0000 1919 (platí pre tuzemského </w:t>
      </w:r>
      <w:r w:rsidR="00E860F3" w:rsidRPr="00463B26">
        <w:rPr>
          <w:rFonts w:ascii="Cambria" w:hAnsi="Cambria"/>
          <w:sz w:val="22"/>
          <w:szCs w:val="22"/>
        </w:rPr>
        <w:t>poskytovateľ</w:t>
      </w:r>
      <w:r w:rsidRPr="00463B26">
        <w:rPr>
          <w:rFonts w:ascii="Cambria" w:hAnsi="Cambria"/>
          <w:sz w:val="22"/>
          <w:szCs w:val="22"/>
        </w:rPr>
        <w:t>a)</w:t>
      </w:r>
    </w:p>
    <w:p w14:paraId="3B41F7CE" w14:textId="7C743BEB" w:rsidR="00F14CC6" w:rsidRPr="00463B26" w:rsidRDefault="00F14CC6">
      <w:pPr>
        <w:ind w:left="2127"/>
        <w:jc w:val="center"/>
        <w:rPr>
          <w:rFonts w:ascii="Cambria" w:hAnsi="Cambria"/>
          <w:sz w:val="22"/>
          <w:szCs w:val="22"/>
        </w:rPr>
      </w:pPr>
      <w:r w:rsidRPr="00463B26">
        <w:rPr>
          <w:rFonts w:ascii="Cambria" w:hAnsi="Cambria"/>
          <w:sz w:val="22"/>
          <w:szCs w:val="22"/>
        </w:rPr>
        <w:t xml:space="preserve">SK60 0720 0000 0000 0000 2129 (platí pre zahraničného </w:t>
      </w:r>
      <w:r w:rsidR="00E860F3" w:rsidRPr="00463B26">
        <w:rPr>
          <w:rFonts w:ascii="Cambria" w:hAnsi="Cambria"/>
          <w:sz w:val="22"/>
          <w:szCs w:val="22"/>
        </w:rPr>
        <w:t>poskytovateľ</w:t>
      </w:r>
      <w:r w:rsidRPr="00463B26">
        <w:rPr>
          <w:rFonts w:ascii="Cambria" w:hAnsi="Cambria"/>
          <w:sz w:val="22"/>
          <w:szCs w:val="22"/>
        </w:rPr>
        <w:t>a)</w:t>
      </w:r>
    </w:p>
    <w:p w14:paraId="72A3D3EC" w14:textId="77777777" w:rsidR="00F14CC6" w:rsidRPr="00463B26" w:rsidRDefault="00F14CC6">
      <w:pPr>
        <w:ind w:left="851"/>
        <w:rPr>
          <w:rFonts w:ascii="Cambria" w:hAnsi="Cambria"/>
          <w:i/>
          <w:sz w:val="22"/>
          <w:szCs w:val="22"/>
        </w:rPr>
      </w:pPr>
    </w:p>
    <w:p w14:paraId="0E83941B" w14:textId="77777777" w:rsidR="00F14CC6" w:rsidRPr="00463B26" w:rsidRDefault="00F14CC6">
      <w:pPr>
        <w:spacing w:before="120"/>
        <w:ind w:left="851"/>
        <w:rPr>
          <w:rFonts w:ascii="Cambria" w:hAnsi="Cambria"/>
          <w:i/>
          <w:sz w:val="22"/>
          <w:szCs w:val="22"/>
        </w:rPr>
      </w:pPr>
      <w:r w:rsidRPr="00463B26" w:rsidDel="00694E12">
        <w:rPr>
          <w:rFonts w:ascii="Cambria" w:hAnsi="Cambria"/>
          <w:b/>
          <w:sz w:val="22"/>
          <w:szCs w:val="22"/>
        </w:rPr>
        <w:t xml:space="preserve"> </w:t>
      </w:r>
      <w:r w:rsidRPr="00463B26">
        <w:rPr>
          <w:rFonts w:ascii="Cambria" w:hAnsi="Cambria"/>
          <w:i/>
          <w:sz w:val="22"/>
          <w:szCs w:val="22"/>
        </w:rPr>
        <w:t>(ďalej aj „objednávateľ“)</w:t>
      </w:r>
    </w:p>
    <w:p w14:paraId="45F94F8F" w14:textId="2A6B5256" w:rsidR="00F14CC6" w:rsidRPr="00463B26" w:rsidRDefault="00F14CC6">
      <w:pPr>
        <w:pStyle w:val="Footer"/>
        <w:spacing w:before="120"/>
        <w:rPr>
          <w:rFonts w:ascii="Cambria" w:hAnsi="Cambria"/>
          <w:b/>
          <w:bCs/>
          <w:i/>
          <w:sz w:val="22"/>
          <w:szCs w:val="22"/>
        </w:rPr>
      </w:pPr>
      <w:r w:rsidRPr="00463B26">
        <w:rPr>
          <w:rFonts w:ascii="Cambria" w:hAnsi="Cambria"/>
          <w:b/>
          <w:bCs/>
          <w:sz w:val="22"/>
          <w:szCs w:val="22"/>
        </w:rPr>
        <w:t>a</w:t>
      </w:r>
    </w:p>
    <w:p w14:paraId="59366354" w14:textId="77777777" w:rsidR="00E860F3" w:rsidRPr="00463B26" w:rsidRDefault="00E860F3">
      <w:pPr>
        <w:spacing w:line="240" w:lineRule="atLeast"/>
        <w:rPr>
          <w:rFonts w:ascii="Cambria" w:hAnsi="Cambria"/>
          <w:b/>
          <w:sz w:val="22"/>
          <w:szCs w:val="22"/>
        </w:rPr>
      </w:pPr>
    </w:p>
    <w:p w14:paraId="0C9412D0" w14:textId="122B94AB" w:rsidR="00F14CC6" w:rsidRPr="00463B26" w:rsidRDefault="00E860F3">
      <w:pPr>
        <w:spacing w:line="240" w:lineRule="atLeast"/>
        <w:rPr>
          <w:rFonts w:ascii="Cambria" w:hAnsi="Cambria"/>
          <w:spacing w:val="-5"/>
          <w:sz w:val="22"/>
          <w:szCs w:val="22"/>
        </w:rPr>
      </w:pPr>
      <w:r w:rsidRPr="00463B26">
        <w:rPr>
          <w:rFonts w:ascii="Cambria" w:hAnsi="Cambria"/>
          <w:b/>
          <w:sz w:val="22"/>
          <w:szCs w:val="22"/>
        </w:rPr>
        <w:t>Poskytovateľ</w:t>
      </w:r>
      <w:r w:rsidR="00F14CC6" w:rsidRPr="00463B26">
        <w:rPr>
          <w:rFonts w:ascii="Cambria" w:hAnsi="Cambria"/>
          <w:b/>
          <w:sz w:val="22"/>
          <w:szCs w:val="22"/>
        </w:rPr>
        <w:t>:</w:t>
      </w:r>
      <w:r w:rsidR="00F14CC6" w:rsidRPr="00463B26">
        <w:rPr>
          <w:rFonts w:ascii="Cambria" w:hAnsi="Cambria"/>
          <w:b/>
          <w:sz w:val="22"/>
          <w:szCs w:val="22"/>
        </w:rPr>
        <w:tab/>
      </w:r>
      <w:r w:rsidR="00F14CC6" w:rsidRPr="00463B26">
        <w:rPr>
          <w:rFonts w:ascii="Cambria" w:hAnsi="Cambria"/>
          <w:b/>
          <w:sz w:val="22"/>
          <w:szCs w:val="22"/>
        </w:rPr>
        <w:tab/>
      </w:r>
      <w:r w:rsidR="00F14CC6" w:rsidRPr="00705533">
        <w:rPr>
          <w:rFonts w:ascii="Cambria" w:hAnsi="Cambria"/>
          <w:i/>
          <w:iCs/>
          <w:color w:val="FF0000"/>
          <w:sz w:val="22"/>
          <w:szCs w:val="22"/>
        </w:rPr>
        <w:t>&lt;vyplní uchádzač&gt;</w:t>
      </w:r>
    </w:p>
    <w:p w14:paraId="19F6BEF8" w14:textId="03338624" w:rsidR="00571180" w:rsidRPr="00705533" w:rsidRDefault="00571180">
      <w:pPr>
        <w:spacing w:line="240" w:lineRule="atLeast"/>
        <w:ind w:left="2127"/>
        <w:rPr>
          <w:rFonts w:ascii="Cambria" w:hAnsi="Cambria"/>
          <w:color w:val="FF0000"/>
          <w:spacing w:val="-5"/>
          <w:sz w:val="22"/>
          <w:szCs w:val="22"/>
        </w:rPr>
      </w:pPr>
      <w:r w:rsidRPr="00705533">
        <w:rPr>
          <w:rFonts w:ascii="Cambria" w:hAnsi="Cambria"/>
          <w:i/>
          <w:iCs/>
          <w:color w:val="FF0000"/>
          <w:sz w:val="22"/>
          <w:szCs w:val="22"/>
        </w:rPr>
        <w:t>&lt;vyplní uchádzač&gt;</w:t>
      </w:r>
    </w:p>
    <w:p w14:paraId="1C68373E" w14:textId="6AADC08F" w:rsidR="00F14CC6" w:rsidRPr="00463B26" w:rsidRDefault="00F14CC6">
      <w:pPr>
        <w:spacing w:line="240" w:lineRule="atLeast"/>
        <w:rPr>
          <w:rFonts w:ascii="Cambria" w:hAnsi="Cambria"/>
          <w:sz w:val="22"/>
          <w:szCs w:val="22"/>
        </w:rPr>
      </w:pPr>
      <w:r w:rsidRPr="00463B26">
        <w:rPr>
          <w:rFonts w:ascii="Cambria" w:hAnsi="Cambria"/>
          <w:spacing w:val="-5"/>
          <w:sz w:val="22"/>
          <w:szCs w:val="22"/>
        </w:rPr>
        <w:t>Štatutárny orgán:</w:t>
      </w:r>
      <w:r w:rsidRPr="00463B26">
        <w:rPr>
          <w:rFonts w:ascii="Cambria" w:hAnsi="Cambria"/>
          <w:sz w:val="22"/>
          <w:szCs w:val="22"/>
        </w:rPr>
        <w:t xml:space="preserve"> </w:t>
      </w:r>
      <w:r w:rsidRPr="00463B26">
        <w:rPr>
          <w:rFonts w:ascii="Cambria" w:hAnsi="Cambria"/>
          <w:sz w:val="22"/>
          <w:szCs w:val="22"/>
        </w:rPr>
        <w:tab/>
      </w:r>
      <w:r w:rsidRPr="00705533">
        <w:rPr>
          <w:rFonts w:ascii="Cambria" w:hAnsi="Cambria"/>
          <w:i/>
          <w:iCs/>
          <w:color w:val="FF0000"/>
          <w:sz w:val="22"/>
          <w:szCs w:val="22"/>
        </w:rPr>
        <w:t>&lt;vyplní uchádzač&gt;</w:t>
      </w:r>
    </w:p>
    <w:p w14:paraId="79F6844F" w14:textId="26C1119C" w:rsidR="00F14CC6" w:rsidRPr="00463B26" w:rsidRDefault="00F14CC6">
      <w:pPr>
        <w:spacing w:line="240" w:lineRule="atLeast"/>
        <w:rPr>
          <w:rFonts w:ascii="Cambria" w:hAnsi="Cambria"/>
          <w:bCs/>
          <w:sz w:val="22"/>
          <w:szCs w:val="22"/>
        </w:rPr>
      </w:pPr>
      <w:r w:rsidRPr="00463B26">
        <w:rPr>
          <w:rFonts w:ascii="Cambria" w:hAnsi="Cambria"/>
          <w:spacing w:val="-12"/>
          <w:sz w:val="22"/>
          <w:szCs w:val="22"/>
        </w:rPr>
        <w:t>IČO:</w:t>
      </w:r>
      <w:r w:rsidRPr="00463B26">
        <w:rPr>
          <w:rFonts w:ascii="Cambria" w:hAnsi="Cambria"/>
          <w:bCs/>
          <w:sz w:val="22"/>
          <w:szCs w:val="22"/>
        </w:rPr>
        <w:t xml:space="preserve"> </w:t>
      </w:r>
      <w:r w:rsidRPr="00463B26">
        <w:rPr>
          <w:rFonts w:ascii="Cambria" w:hAnsi="Cambria"/>
          <w:bCs/>
          <w:sz w:val="22"/>
          <w:szCs w:val="22"/>
        </w:rPr>
        <w:tab/>
      </w:r>
      <w:r w:rsidRPr="00463B26">
        <w:rPr>
          <w:rFonts w:ascii="Cambria" w:hAnsi="Cambria"/>
          <w:bCs/>
          <w:sz w:val="22"/>
          <w:szCs w:val="22"/>
        </w:rPr>
        <w:tab/>
      </w:r>
      <w:r w:rsidRPr="00463B26">
        <w:rPr>
          <w:rFonts w:ascii="Cambria" w:hAnsi="Cambria"/>
          <w:bCs/>
          <w:sz w:val="22"/>
          <w:szCs w:val="22"/>
        </w:rPr>
        <w:tab/>
      </w:r>
      <w:r w:rsidRPr="00705533">
        <w:rPr>
          <w:rFonts w:ascii="Cambria" w:hAnsi="Cambria"/>
          <w:i/>
          <w:iCs/>
          <w:color w:val="FF0000"/>
          <w:sz w:val="22"/>
          <w:szCs w:val="22"/>
        </w:rPr>
        <w:t>&lt;vyplní uchádzač&gt;</w:t>
      </w:r>
    </w:p>
    <w:p w14:paraId="46A28C0C" w14:textId="79C04F43" w:rsidR="007837E0" w:rsidRPr="00463B26" w:rsidRDefault="007837E0">
      <w:pPr>
        <w:ind w:left="2835" w:hanging="2835"/>
        <w:rPr>
          <w:rFonts w:ascii="Cambria" w:hAnsi="Cambria"/>
          <w:sz w:val="22"/>
          <w:szCs w:val="22"/>
        </w:rPr>
      </w:pPr>
      <w:r w:rsidRPr="00463B26">
        <w:rPr>
          <w:rFonts w:ascii="Cambria" w:hAnsi="Cambria"/>
          <w:spacing w:val="-1"/>
          <w:sz w:val="22"/>
          <w:szCs w:val="22"/>
        </w:rPr>
        <w:t>Registrácia, číslo zápisu:</w:t>
      </w:r>
      <w:r w:rsidRPr="00705533">
        <w:rPr>
          <w:rFonts w:ascii="Cambria" w:hAnsi="Cambria"/>
          <w:i/>
          <w:iCs/>
          <w:color w:val="FF0000"/>
          <w:sz w:val="22"/>
          <w:szCs w:val="22"/>
        </w:rPr>
        <w:t>&lt;vyplní uchádzač&gt;</w:t>
      </w:r>
    </w:p>
    <w:p w14:paraId="3D42BEBF" w14:textId="79547472" w:rsidR="00F14CC6" w:rsidRPr="00463B26" w:rsidRDefault="00F14CC6">
      <w:pPr>
        <w:shd w:val="clear" w:color="auto" w:fill="FFFFFF"/>
        <w:spacing w:line="250" w:lineRule="exact"/>
        <w:rPr>
          <w:rFonts w:ascii="Cambria" w:hAnsi="Cambria"/>
          <w:sz w:val="22"/>
          <w:szCs w:val="22"/>
        </w:rPr>
      </w:pPr>
      <w:r w:rsidRPr="00463B26">
        <w:rPr>
          <w:rFonts w:ascii="Cambria" w:hAnsi="Cambria"/>
          <w:spacing w:val="-10"/>
          <w:sz w:val="22"/>
          <w:szCs w:val="22"/>
        </w:rPr>
        <w:t>DIČ:</w:t>
      </w:r>
      <w:r w:rsidRPr="00463B26">
        <w:rPr>
          <w:rFonts w:ascii="Cambria" w:hAnsi="Cambria"/>
          <w:bCs/>
          <w:sz w:val="22"/>
          <w:szCs w:val="22"/>
        </w:rPr>
        <w:t xml:space="preserve"> </w:t>
      </w:r>
      <w:r w:rsidRPr="00463B26">
        <w:rPr>
          <w:rFonts w:ascii="Cambria" w:hAnsi="Cambria"/>
          <w:bCs/>
          <w:sz w:val="22"/>
          <w:szCs w:val="22"/>
        </w:rPr>
        <w:tab/>
      </w:r>
      <w:r w:rsidRPr="00463B26">
        <w:rPr>
          <w:rFonts w:ascii="Cambria" w:hAnsi="Cambria"/>
          <w:bCs/>
          <w:sz w:val="22"/>
          <w:szCs w:val="22"/>
        </w:rPr>
        <w:tab/>
      </w:r>
      <w:r w:rsidRPr="00463B26">
        <w:rPr>
          <w:rFonts w:ascii="Cambria" w:hAnsi="Cambria"/>
          <w:bCs/>
          <w:sz w:val="22"/>
          <w:szCs w:val="22"/>
        </w:rPr>
        <w:tab/>
      </w:r>
      <w:r w:rsidRPr="00705533">
        <w:rPr>
          <w:rFonts w:ascii="Cambria" w:hAnsi="Cambria"/>
          <w:i/>
          <w:iCs/>
          <w:color w:val="FF0000"/>
          <w:sz w:val="22"/>
          <w:szCs w:val="22"/>
        </w:rPr>
        <w:t>&lt;vyplní uchádzač&gt;</w:t>
      </w:r>
    </w:p>
    <w:p w14:paraId="30FAF590" w14:textId="57CD481D" w:rsidR="00F14CC6" w:rsidRPr="00463B26" w:rsidRDefault="00F14CC6">
      <w:pPr>
        <w:shd w:val="clear" w:color="auto" w:fill="FFFFFF"/>
        <w:spacing w:line="250" w:lineRule="exact"/>
        <w:rPr>
          <w:rFonts w:ascii="Cambria" w:hAnsi="Cambria"/>
          <w:bCs/>
          <w:sz w:val="22"/>
          <w:szCs w:val="22"/>
        </w:rPr>
      </w:pPr>
      <w:r w:rsidRPr="00463B26">
        <w:rPr>
          <w:rFonts w:ascii="Cambria" w:hAnsi="Cambria"/>
          <w:spacing w:val="-7"/>
          <w:sz w:val="22"/>
          <w:szCs w:val="22"/>
        </w:rPr>
        <w:t xml:space="preserve">IČ DPH:  </w:t>
      </w:r>
      <w:r w:rsidRPr="00463B26">
        <w:rPr>
          <w:rFonts w:ascii="Cambria" w:hAnsi="Cambria"/>
          <w:spacing w:val="-7"/>
          <w:sz w:val="22"/>
          <w:szCs w:val="22"/>
        </w:rPr>
        <w:tab/>
      </w:r>
      <w:r w:rsidRPr="00463B26">
        <w:rPr>
          <w:rFonts w:ascii="Cambria" w:hAnsi="Cambria"/>
          <w:spacing w:val="-7"/>
          <w:sz w:val="22"/>
          <w:szCs w:val="22"/>
        </w:rPr>
        <w:tab/>
      </w:r>
      <w:r w:rsidRPr="00705533">
        <w:rPr>
          <w:rFonts w:ascii="Cambria" w:hAnsi="Cambria"/>
          <w:i/>
          <w:iCs/>
          <w:color w:val="FF0000"/>
          <w:sz w:val="22"/>
          <w:szCs w:val="22"/>
        </w:rPr>
        <w:t>&lt;vyplní uchádzač&gt;</w:t>
      </w:r>
    </w:p>
    <w:p w14:paraId="77352B67" w14:textId="1520545A" w:rsidR="00F14CC6" w:rsidRPr="00463B26" w:rsidRDefault="00F14CC6">
      <w:pPr>
        <w:shd w:val="clear" w:color="auto" w:fill="FFFFFF"/>
        <w:spacing w:line="250" w:lineRule="exact"/>
        <w:rPr>
          <w:rFonts w:ascii="Cambria" w:hAnsi="Cambria"/>
          <w:sz w:val="22"/>
          <w:szCs w:val="22"/>
        </w:rPr>
      </w:pPr>
      <w:r w:rsidRPr="00463B26">
        <w:rPr>
          <w:rFonts w:ascii="Cambria" w:hAnsi="Cambria"/>
          <w:spacing w:val="1"/>
          <w:sz w:val="22"/>
          <w:szCs w:val="22"/>
        </w:rPr>
        <w:t>Bankové spojenie:</w:t>
      </w:r>
      <w:r w:rsidRPr="00463B26">
        <w:rPr>
          <w:rFonts w:ascii="Cambria" w:hAnsi="Cambria"/>
          <w:spacing w:val="1"/>
          <w:sz w:val="22"/>
          <w:szCs w:val="22"/>
        </w:rPr>
        <w:tab/>
      </w:r>
      <w:r w:rsidRPr="00705533">
        <w:rPr>
          <w:rFonts w:ascii="Cambria" w:hAnsi="Cambria"/>
          <w:i/>
          <w:iCs/>
          <w:color w:val="FF0000"/>
          <w:sz w:val="22"/>
          <w:szCs w:val="22"/>
        </w:rPr>
        <w:t>&lt;vyplní uchádzač&gt;</w:t>
      </w:r>
    </w:p>
    <w:p w14:paraId="391231AA" w14:textId="1450C5C8" w:rsidR="00F14CC6" w:rsidRPr="00463B26" w:rsidRDefault="00F14CC6">
      <w:pPr>
        <w:spacing w:line="240" w:lineRule="atLeast"/>
        <w:rPr>
          <w:rFonts w:ascii="Cambria" w:hAnsi="Cambria"/>
          <w:bCs/>
          <w:sz w:val="22"/>
          <w:szCs w:val="22"/>
        </w:rPr>
      </w:pPr>
      <w:r w:rsidRPr="00463B26">
        <w:rPr>
          <w:rFonts w:ascii="Cambria" w:hAnsi="Cambria"/>
          <w:spacing w:val="-4"/>
          <w:sz w:val="22"/>
          <w:szCs w:val="22"/>
        </w:rPr>
        <w:t xml:space="preserve">Číslo účtu: </w:t>
      </w:r>
      <w:r w:rsidRPr="00463B26">
        <w:rPr>
          <w:rFonts w:ascii="Cambria" w:hAnsi="Cambria"/>
          <w:spacing w:val="-4"/>
          <w:sz w:val="22"/>
          <w:szCs w:val="22"/>
        </w:rPr>
        <w:tab/>
      </w:r>
      <w:r w:rsidRPr="00463B26">
        <w:rPr>
          <w:rFonts w:ascii="Cambria" w:hAnsi="Cambria"/>
          <w:spacing w:val="-4"/>
          <w:sz w:val="22"/>
          <w:szCs w:val="22"/>
        </w:rPr>
        <w:tab/>
      </w:r>
      <w:r w:rsidRPr="00705533">
        <w:rPr>
          <w:rFonts w:ascii="Cambria" w:hAnsi="Cambria"/>
          <w:i/>
          <w:iCs/>
          <w:color w:val="FF0000"/>
          <w:sz w:val="22"/>
          <w:szCs w:val="22"/>
        </w:rPr>
        <w:t>&lt;vyplní uchádzač&gt;</w:t>
      </w:r>
    </w:p>
    <w:p w14:paraId="0D0B940D" w14:textId="77777777" w:rsidR="00F14CC6" w:rsidRPr="00463B26" w:rsidRDefault="00F14CC6" w:rsidP="00705533">
      <w:pPr>
        <w:spacing w:after="120"/>
        <w:ind w:left="900"/>
        <w:rPr>
          <w:rFonts w:ascii="Cambria" w:hAnsi="Cambria"/>
          <w:i/>
          <w:sz w:val="22"/>
          <w:szCs w:val="22"/>
        </w:rPr>
      </w:pPr>
    </w:p>
    <w:p w14:paraId="42BB1C58" w14:textId="2F6D57B0" w:rsidR="00F14CC6" w:rsidRPr="00463B26" w:rsidRDefault="00F14CC6" w:rsidP="00705533">
      <w:pPr>
        <w:spacing w:after="120"/>
        <w:ind w:left="900"/>
        <w:rPr>
          <w:rFonts w:ascii="Cambria" w:hAnsi="Cambria"/>
          <w:b/>
          <w:bCs/>
          <w:i/>
          <w:sz w:val="22"/>
          <w:szCs w:val="22"/>
        </w:rPr>
      </w:pPr>
      <w:r w:rsidRPr="00463B26">
        <w:rPr>
          <w:rFonts w:ascii="Cambria" w:hAnsi="Cambria"/>
          <w:i/>
          <w:sz w:val="22"/>
          <w:szCs w:val="22"/>
        </w:rPr>
        <w:t>(ďalej aj „</w:t>
      </w:r>
      <w:r w:rsidR="00E860F3" w:rsidRPr="00463B26">
        <w:rPr>
          <w:rFonts w:ascii="Cambria" w:hAnsi="Cambria"/>
          <w:i/>
          <w:sz w:val="22"/>
          <w:szCs w:val="22"/>
        </w:rPr>
        <w:t>poskytovateľ</w:t>
      </w:r>
      <w:r w:rsidRPr="00463B26">
        <w:rPr>
          <w:rFonts w:ascii="Cambria" w:hAnsi="Cambria"/>
          <w:i/>
          <w:sz w:val="22"/>
          <w:szCs w:val="22"/>
        </w:rPr>
        <w:t>“</w:t>
      </w:r>
      <w:r w:rsidR="00ED59DB">
        <w:rPr>
          <w:rFonts w:ascii="Cambria" w:hAnsi="Cambria"/>
          <w:i/>
          <w:sz w:val="22"/>
          <w:szCs w:val="22"/>
        </w:rPr>
        <w:t xml:space="preserve"> </w:t>
      </w:r>
      <w:r w:rsidR="00ED59DB" w:rsidRPr="007B26BE">
        <w:rPr>
          <w:i/>
          <w:sz w:val="22"/>
          <w:szCs w:val="22"/>
        </w:rPr>
        <w:t>“</w:t>
      </w:r>
      <w:r w:rsidR="00ED59DB">
        <w:rPr>
          <w:i/>
          <w:sz w:val="22"/>
          <w:szCs w:val="22"/>
        </w:rPr>
        <w:t xml:space="preserve"> a objednávateľ a poskytovateľ spoločne ako „zmluvné strany“</w:t>
      </w:r>
      <w:r w:rsidR="00ED59DB" w:rsidRPr="007B26BE">
        <w:rPr>
          <w:i/>
          <w:sz w:val="22"/>
          <w:szCs w:val="22"/>
        </w:rPr>
        <w:t>)</w:t>
      </w:r>
      <w:r w:rsidRPr="00463B26">
        <w:rPr>
          <w:rFonts w:ascii="Cambria" w:hAnsi="Cambria"/>
          <w:i/>
          <w:sz w:val="22"/>
          <w:szCs w:val="22"/>
        </w:rPr>
        <w:t>)</w:t>
      </w:r>
    </w:p>
    <w:p w14:paraId="1FBE0FDA" w14:textId="77777777" w:rsidR="000049CA" w:rsidRPr="00463B26" w:rsidRDefault="000049CA" w:rsidP="00705533">
      <w:pPr>
        <w:spacing w:after="120"/>
        <w:rPr>
          <w:rFonts w:ascii="Cambria" w:hAnsi="Cambria"/>
          <w:sz w:val="22"/>
          <w:szCs w:val="22"/>
        </w:rPr>
      </w:pPr>
    </w:p>
    <w:p w14:paraId="658AF5C1" w14:textId="10C9C3D9" w:rsidR="004245CD" w:rsidRPr="00463B26" w:rsidRDefault="000049CA" w:rsidP="00705533">
      <w:pPr>
        <w:keepNext/>
        <w:tabs>
          <w:tab w:val="left" w:pos="1240"/>
        </w:tabs>
        <w:spacing w:after="120" w:line="256" w:lineRule="auto"/>
        <w:ind w:left="567" w:hanging="567"/>
        <w:jc w:val="center"/>
        <w:rPr>
          <w:rFonts w:ascii="Cambria" w:hAnsi="Cambria"/>
          <w:b/>
          <w:sz w:val="22"/>
          <w:szCs w:val="22"/>
          <w:lang w:eastAsia="sk-SK"/>
        </w:rPr>
      </w:pPr>
      <w:r>
        <w:rPr>
          <w:rFonts w:ascii="Cambria" w:hAnsi="Cambria"/>
          <w:b/>
          <w:sz w:val="22"/>
          <w:szCs w:val="22"/>
        </w:rPr>
        <w:t>PREAMBULA</w:t>
      </w:r>
    </w:p>
    <w:p w14:paraId="1F02D770" w14:textId="77777777" w:rsidR="004245CD" w:rsidRPr="00463B26" w:rsidRDefault="004245CD" w:rsidP="00705533">
      <w:pPr>
        <w:keepNext/>
        <w:tabs>
          <w:tab w:val="left" w:pos="1240"/>
        </w:tabs>
        <w:spacing w:after="120" w:line="256" w:lineRule="auto"/>
        <w:ind w:left="567" w:hanging="567"/>
        <w:jc w:val="center"/>
        <w:rPr>
          <w:rFonts w:ascii="Cambria" w:hAnsi="Cambria"/>
          <w:b/>
          <w:sz w:val="22"/>
          <w:szCs w:val="22"/>
        </w:rPr>
      </w:pPr>
    </w:p>
    <w:p w14:paraId="3DF9ACF1" w14:textId="2E0ADDA6" w:rsidR="008A7AF2" w:rsidRPr="00745E11" w:rsidRDefault="008A7AF2" w:rsidP="00705533">
      <w:pPr>
        <w:keepNext/>
        <w:keepLines/>
        <w:autoSpaceDE/>
        <w:adjustRightInd/>
        <w:spacing w:after="120" w:line="268" w:lineRule="auto"/>
        <w:rPr>
          <w:rFonts w:ascii="Cambria" w:hAnsi="Cambria" w:cs="Arial"/>
          <w:iCs/>
          <w:caps/>
          <w:sz w:val="22"/>
          <w:szCs w:val="22"/>
        </w:rPr>
      </w:pPr>
      <w:r w:rsidRPr="00463B26">
        <w:rPr>
          <w:rFonts w:ascii="Cambria" w:hAnsi="Cambria" w:cs="Arial"/>
          <w:sz w:val="22"/>
          <w:szCs w:val="22"/>
        </w:rPr>
        <w:t xml:space="preserve">Zmluvné strany uzatvárajú túto zmluvu v súlade s výsledkom verejného obstarávania na poskytnutie predmetu zmluvy, ktorý tvorí </w:t>
      </w:r>
      <w:r w:rsidR="004B61FF">
        <w:rPr>
          <w:rFonts w:ascii="Cambria" w:hAnsi="Cambria" w:cs="Arial"/>
          <w:sz w:val="22"/>
          <w:szCs w:val="22"/>
        </w:rPr>
        <w:t>1</w:t>
      </w:r>
      <w:r w:rsidRPr="00463B26">
        <w:rPr>
          <w:rFonts w:ascii="Cambria" w:hAnsi="Cambria" w:cs="Arial"/>
          <w:sz w:val="22"/>
          <w:szCs w:val="22"/>
        </w:rPr>
        <w:t xml:space="preserve">. časť zákazky s názvom </w:t>
      </w:r>
      <w:r w:rsidR="004B61FF">
        <w:rPr>
          <w:rFonts w:ascii="Cambria" w:hAnsi="Cambria" w:cs="Arial"/>
          <w:sz w:val="22"/>
          <w:szCs w:val="22"/>
        </w:rPr>
        <w:t>„</w:t>
      </w:r>
      <w:r w:rsidR="004B61FF" w:rsidRPr="004B61FF">
        <w:rPr>
          <w:rFonts w:ascii="Cambria" w:hAnsi="Cambria" w:cs="Arial"/>
          <w:sz w:val="22"/>
          <w:szCs w:val="22"/>
        </w:rPr>
        <w:t xml:space="preserve">Relokácia záložného </w:t>
      </w:r>
      <w:r w:rsidR="007C6EA0">
        <w:rPr>
          <w:rFonts w:ascii="Cambria" w:hAnsi="Cambria" w:cs="Arial"/>
          <w:sz w:val="22"/>
          <w:szCs w:val="22"/>
        </w:rPr>
        <w:t>technologického</w:t>
      </w:r>
      <w:r w:rsidR="004B61FF" w:rsidRPr="004B61FF">
        <w:rPr>
          <w:rFonts w:ascii="Cambria" w:hAnsi="Cambria" w:cs="Arial"/>
          <w:sz w:val="22"/>
          <w:szCs w:val="22"/>
        </w:rPr>
        <w:t xml:space="preserve"> pracoviska</w:t>
      </w:r>
      <w:r w:rsidRPr="00463B26">
        <w:rPr>
          <w:rFonts w:ascii="Cambria" w:hAnsi="Cambria" w:cs="Arial"/>
          <w:sz w:val="22"/>
          <w:szCs w:val="22"/>
        </w:rPr>
        <w:t xml:space="preserve">“ v súlade so zákonom č. 343/2015 Z. z. o verejnom obstarávaní a o zmene a doplnení niektorých zákonov v znení neskorších predpisov (ďalej len „zákon o verejnom obstarávaní“). Oznámenie o vyhlásení verejného obstarávania bolo uverejnené vo Vestníku verejného obstarávania č. &lt;vyplní </w:t>
      </w:r>
      <w:r w:rsidR="00A203B0" w:rsidRPr="00463B26">
        <w:rPr>
          <w:rFonts w:ascii="Cambria" w:hAnsi="Cambria"/>
          <w:i/>
          <w:iCs/>
          <w:sz w:val="22"/>
          <w:szCs w:val="22"/>
        </w:rPr>
        <w:t>verejný obstarávateľ</w:t>
      </w:r>
      <w:r w:rsidR="00A203B0" w:rsidRPr="00463B26">
        <w:rPr>
          <w:rFonts w:ascii="Cambria" w:hAnsi="Cambria" w:cs="Arial"/>
          <w:sz w:val="22"/>
          <w:szCs w:val="22"/>
        </w:rPr>
        <w:t xml:space="preserve"> </w:t>
      </w:r>
      <w:r w:rsidRPr="00463B26">
        <w:rPr>
          <w:rFonts w:ascii="Cambria" w:hAnsi="Cambria" w:cs="Arial"/>
          <w:sz w:val="22"/>
          <w:szCs w:val="22"/>
        </w:rPr>
        <w:t xml:space="preserve">&gt;, zo dňa &lt;vyplní </w:t>
      </w:r>
      <w:r w:rsidR="00A203B0" w:rsidRPr="00463B26">
        <w:rPr>
          <w:rFonts w:ascii="Cambria" w:hAnsi="Cambria"/>
          <w:i/>
          <w:iCs/>
          <w:sz w:val="22"/>
          <w:szCs w:val="22"/>
        </w:rPr>
        <w:t>verejný obstarávateľ</w:t>
      </w:r>
      <w:r w:rsidR="00A203B0" w:rsidRPr="00463B26">
        <w:rPr>
          <w:rFonts w:ascii="Cambria" w:hAnsi="Cambria" w:cs="Arial"/>
          <w:sz w:val="22"/>
          <w:szCs w:val="22"/>
        </w:rPr>
        <w:t xml:space="preserve"> </w:t>
      </w:r>
      <w:r w:rsidRPr="00463B26">
        <w:rPr>
          <w:rFonts w:ascii="Cambria" w:hAnsi="Cambria" w:cs="Arial"/>
          <w:sz w:val="22"/>
          <w:szCs w:val="22"/>
        </w:rPr>
        <w:t xml:space="preserve">&gt; pod značkou &lt;vyplní </w:t>
      </w:r>
      <w:r w:rsidR="00A203B0" w:rsidRPr="00463B26">
        <w:rPr>
          <w:rFonts w:ascii="Cambria" w:hAnsi="Cambria"/>
          <w:i/>
          <w:iCs/>
          <w:sz w:val="22"/>
          <w:szCs w:val="22"/>
        </w:rPr>
        <w:t>verejný obstarávateľ</w:t>
      </w:r>
      <w:r w:rsidR="00A203B0" w:rsidRPr="00463B26">
        <w:rPr>
          <w:rFonts w:ascii="Cambria" w:hAnsi="Cambria" w:cs="Arial"/>
          <w:sz w:val="22"/>
          <w:szCs w:val="22"/>
        </w:rPr>
        <w:t xml:space="preserve"> </w:t>
      </w:r>
      <w:r w:rsidRPr="00463B26">
        <w:rPr>
          <w:rFonts w:ascii="Cambria" w:hAnsi="Cambria" w:cs="Arial"/>
          <w:sz w:val="22"/>
          <w:szCs w:val="22"/>
        </w:rPr>
        <w:t>&gt;.</w:t>
      </w:r>
    </w:p>
    <w:p w14:paraId="29D6B04F" w14:textId="276B0532" w:rsidR="00F14CC6" w:rsidRPr="00463B26" w:rsidRDefault="00F14CC6" w:rsidP="00705533">
      <w:pPr>
        <w:spacing w:after="120"/>
        <w:rPr>
          <w:rFonts w:ascii="Cambria" w:hAnsi="Cambria"/>
          <w:b/>
          <w:sz w:val="22"/>
          <w:szCs w:val="22"/>
        </w:rPr>
      </w:pPr>
    </w:p>
    <w:p w14:paraId="231DEB9E" w14:textId="33928B6E" w:rsidR="00F14CC6" w:rsidRPr="00463B26" w:rsidRDefault="00F14CC6">
      <w:pPr>
        <w:pStyle w:val="Style2"/>
        <w:numPr>
          <w:ilvl w:val="0"/>
          <w:numId w:val="0"/>
        </w:numPr>
        <w:ind w:left="-76"/>
        <w:jc w:val="center"/>
        <w:rPr>
          <w:rFonts w:ascii="Cambria" w:hAnsi="Cambria"/>
          <w:sz w:val="22"/>
          <w:szCs w:val="22"/>
        </w:rPr>
      </w:pPr>
      <w:r w:rsidRPr="002A662C">
        <w:rPr>
          <w:rFonts w:ascii="Cambria" w:hAnsi="Cambria"/>
          <w:b w:val="0"/>
          <w:color w:val="FF0000"/>
          <w:sz w:val="22"/>
          <w:szCs w:val="22"/>
        </w:rPr>
        <w:br w:type="page"/>
      </w:r>
      <w:r w:rsidRPr="00463B26">
        <w:rPr>
          <w:rFonts w:ascii="Cambria" w:hAnsi="Cambria"/>
          <w:sz w:val="22"/>
          <w:szCs w:val="22"/>
        </w:rPr>
        <w:lastRenderedPageBreak/>
        <w:t>I. P</w:t>
      </w:r>
      <w:r w:rsidR="004C347A">
        <w:rPr>
          <w:rFonts w:ascii="Cambria" w:hAnsi="Cambria"/>
          <w:sz w:val="22"/>
          <w:szCs w:val="22"/>
        </w:rPr>
        <w:t>REDMET ZMLUVY</w:t>
      </w:r>
    </w:p>
    <w:p w14:paraId="60061E4C" w14:textId="77777777" w:rsidR="00F14CC6" w:rsidRPr="008C759B" w:rsidRDefault="00F14CC6" w:rsidP="00705533">
      <w:pPr>
        <w:spacing w:after="120"/>
        <w:rPr>
          <w:rFonts w:ascii="Cambria" w:hAnsi="Cambria"/>
          <w:color w:val="FF0000"/>
          <w:sz w:val="22"/>
          <w:szCs w:val="22"/>
        </w:rPr>
      </w:pPr>
    </w:p>
    <w:p w14:paraId="70349DD8" w14:textId="6DD56006" w:rsidR="00A67427" w:rsidRPr="00463B26" w:rsidRDefault="00F14CC6">
      <w:pPr>
        <w:numPr>
          <w:ilvl w:val="1"/>
          <w:numId w:val="18"/>
        </w:numPr>
        <w:spacing w:after="120"/>
        <w:rPr>
          <w:rFonts w:ascii="Cambria" w:hAnsi="Cambria"/>
          <w:sz w:val="22"/>
          <w:szCs w:val="22"/>
        </w:rPr>
      </w:pPr>
      <w:r w:rsidRPr="00463B26">
        <w:rPr>
          <w:rFonts w:ascii="Cambria" w:hAnsi="Cambria"/>
          <w:sz w:val="22"/>
          <w:szCs w:val="22"/>
        </w:rPr>
        <w:t>Predmetom zmluvy je</w:t>
      </w:r>
      <w:r w:rsidR="00631608" w:rsidRPr="00463B26">
        <w:rPr>
          <w:rFonts w:ascii="Cambria" w:hAnsi="Cambria"/>
          <w:sz w:val="22"/>
          <w:szCs w:val="22"/>
        </w:rPr>
        <w:t xml:space="preserve"> </w:t>
      </w:r>
      <w:r w:rsidR="00A67427" w:rsidRPr="00463B26">
        <w:rPr>
          <w:rFonts w:ascii="Cambria" w:hAnsi="Cambria"/>
          <w:sz w:val="22"/>
          <w:szCs w:val="22"/>
        </w:rPr>
        <w:t xml:space="preserve">príprava projektového plánu relokácie, prípravné práce pred relokáciou, relokácia zariadení </w:t>
      </w:r>
      <w:r w:rsidR="008F222C">
        <w:rPr>
          <w:rFonts w:ascii="Cambria" w:hAnsi="Cambria"/>
          <w:sz w:val="22"/>
          <w:szCs w:val="22"/>
        </w:rPr>
        <w:t>objednávateľa</w:t>
      </w:r>
      <w:r w:rsidR="008F222C" w:rsidRPr="00463B26">
        <w:rPr>
          <w:rFonts w:ascii="Cambria" w:hAnsi="Cambria"/>
          <w:sz w:val="22"/>
          <w:szCs w:val="22"/>
        </w:rPr>
        <w:t xml:space="preserve"> </w:t>
      </w:r>
      <w:r w:rsidR="00A67427" w:rsidRPr="00463B26">
        <w:rPr>
          <w:rFonts w:ascii="Cambria" w:hAnsi="Cambria"/>
          <w:sz w:val="22"/>
          <w:szCs w:val="22"/>
        </w:rPr>
        <w:t xml:space="preserve">z pôvodného </w:t>
      </w:r>
      <w:r w:rsidR="00D67E95" w:rsidRPr="00463B26">
        <w:rPr>
          <w:rFonts w:ascii="Cambria" w:hAnsi="Cambria"/>
          <w:sz w:val="22"/>
          <w:szCs w:val="22"/>
        </w:rPr>
        <w:t>záložného technologického pracoviska (ďalej len „ZTP“)</w:t>
      </w:r>
      <w:r w:rsidR="00D67E95">
        <w:rPr>
          <w:rFonts w:ascii="Cambria" w:hAnsi="Cambria"/>
          <w:sz w:val="22"/>
          <w:szCs w:val="22"/>
        </w:rPr>
        <w:t xml:space="preserve"> </w:t>
      </w:r>
      <w:r w:rsidR="00A67427" w:rsidRPr="00463B26">
        <w:rPr>
          <w:rFonts w:ascii="Cambria" w:hAnsi="Cambria"/>
          <w:sz w:val="22"/>
          <w:szCs w:val="22"/>
        </w:rPr>
        <w:t xml:space="preserve">do nového ZTP a porelokačné aktivity (ďalej </w:t>
      </w:r>
      <w:r w:rsidR="002C4819">
        <w:rPr>
          <w:rFonts w:ascii="Cambria" w:hAnsi="Cambria"/>
          <w:sz w:val="22"/>
          <w:szCs w:val="22"/>
        </w:rPr>
        <w:t xml:space="preserve">spolu </w:t>
      </w:r>
      <w:r w:rsidR="00A67427" w:rsidRPr="00463B26">
        <w:rPr>
          <w:rFonts w:ascii="Cambria" w:hAnsi="Cambria"/>
          <w:sz w:val="22"/>
          <w:szCs w:val="22"/>
        </w:rPr>
        <w:t>len „relokačné práce“).</w:t>
      </w:r>
    </w:p>
    <w:p w14:paraId="7D9B0289" w14:textId="6210C23A" w:rsidR="00902F77" w:rsidRPr="00463B26" w:rsidRDefault="25623F67">
      <w:pPr>
        <w:numPr>
          <w:ilvl w:val="1"/>
          <w:numId w:val="18"/>
        </w:numPr>
        <w:tabs>
          <w:tab w:val="num" w:pos="792"/>
          <w:tab w:val="num" w:pos="993"/>
        </w:tabs>
        <w:spacing w:after="120"/>
        <w:rPr>
          <w:rFonts w:ascii="Cambria" w:hAnsi="Cambria"/>
          <w:sz w:val="22"/>
          <w:szCs w:val="22"/>
        </w:rPr>
      </w:pPr>
      <w:r w:rsidRPr="00463B26">
        <w:rPr>
          <w:rFonts w:ascii="Cambria" w:hAnsi="Cambria"/>
          <w:sz w:val="22"/>
          <w:szCs w:val="22"/>
        </w:rPr>
        <w:t xml:space="preserve">V prípade, že </w:t>
      </w:r>
      <w:r w:rsidR="00A67427" w:rsidRPr="00463B26">
        <w:rPr>
          <w:rFonts w:ascii="Cambria" w:hAnsi="Cambria"/>
          <w:sz w:val="22"/>
          <w:szCs w:val="22"/>
        </w:rPr>
        <w:t xml:space="preserve">počas relokačných </w:t>
      </w:r>
      <w:r w:rsidR="00895A6F">
        <w:rPr>
          <w:rFonts w:ascii="Cambria" w:hAnsi="Cambria"/>
          <w:sz w:val="22"/>
          <w:szCs w:val="22"/>
        </w:rPr>
        <w:t>prác</w:t>
      </w:r>
      <w:r w:rsidR="00895A6F" w:rsidRPr="00463B26">
        <w:rPr>
          <w:rFonts w:ascii="Cambria" w:hAnsi="Cambria"/>
          <w:sz w:val="22"/>
          <w:szCs w:val="22"/>
        </w:rPr>
        <w:t xml:space="preserve"> </w:t>
      </w:r>
      <w:r w:rsidR="00A67427" w:rsidRPr="00463B26">
        <w:rPr>
          <w:rFonts w:ascii="Cambria" w:hAnsi="Cambria"/>
          <w:sz w:val="22"/>
          <w:szCs w:val="22"/>
        </w:rPr>
        <w:t>dôjde k poškodeniu, či poruche relokovaného</w:t>
      </w:r>
      <w:r w:rsidRPr="00463B26">
        <w:rPr>
          <w:rFonts w:ascii="Cambria" w:hAnsi="Cambria"/>
          <w:sz w:val="22"/>
          <w:szCs w:val="22"/>
        </w:rPr>
        <w:t xml:space="preserve"> zariadenia objednávateľa, ktor</w:t>
      </w:r>
      <w:r w:rsidR="00A67427" w:rsidRPr="00463B26">
        <w:rPr>
          <w:rFonts w:ascii="Cambria" w:hAnsi="Cambria"/>
          <w:sz w:val="22"/>
          <w:szCs w:val="22"/>
        </w:rPr>
        <w:t>é</w:t>
      </w:r>
      <w:r w:rsidRPr="00463B26">
        <w:rPr>
          <w:rFonts w:ascii="Cambria" w:hAnsi="Cambria"/>
          <w:sz w:val="22"/>
          <w:szCs w:val="22"/>
        </w:rPr>
        <w:t xml:space="preserve"> vyžaduj</w:t>
      </w:r>
      <w:r w:rsidR="00A67427" w:rsidRPr="00463B26">
        <w:rPr>
          <w:rFonts w:ascii="Cambria" w:hAnsi="Cambria"/>
          <w:sz w:val="22"/>
          <w:szCs w:val="22"/>
        </w:rPr>
        <w:t>ú</w:t>
      </w:r>
      <w:r w:rsidRPr="00463B26">
        <w:rPr>
          <w:rFonts w:ascii="Cambria" w:hAnsi="Cambria"/>
          <w:sz w:val="22"/>
          <w:szCs w:val="22"/>
        </w:rPr>
        <w:t xml:space="preserve"> dlhší čas</w:t>
      </w:r>
      <w:r w:rsidR="00F43AF7">
        <w:rPr>
          <w:rFonts w:ascii="Cambria" w:hAnsi="Cambria"/>
          <w:sz w:val="22"/>
          <w:szCs w:val="22"/>
        </w:rPr>
        <w:t xml:space="preserve"> na</w:t>
      </w:r>
      <w:r w:rsidRPr="00463B26">
        <w:rPr>
          <w:rFonts w:ascii="Cambria" w:hAnsi="Cambria"/>
          <w:sz w:val="22"/>
          <w:szCs w:val="22"/>
        </w:rPr>
        <w:t xml:space="preserve"> odstráneni</w:t>
      </w:r>
      <w:r w:rsidR="00F43AF7">
        <w:rPr>
          <w:rFonts w:ascii="Cambria" w:hAnsi="Cambria"/>
          <w:sz w:val="22"/>
          <w:szCs w:val="22"/>
        </w:rPr>
        <w:t>e</w:t>
      </w:r>
      <w:r w:rsidRPr="00463B26">
        <w:rPr>
          <w:rFonts w:ascii="Cambria" w:hAnsi="Cambria"/>
          <w:sz w:val="22"/>
          <w:szCs w:val="22"/>
        </w:rPr>
        <w:t xml:space="preserve"> a nie je možné </w:t>
      </w:r>
      <w:r w:rsidR="00A67427" w:rsidRPr="00463B26">
        <w:rPr>
          <w:rFonts w:ascii="Cambria" w:hAnsi="Cambria"/>
          <w:sz w:val="22"/>
          <w:szCs w:val="22"/>
        </w:rPr>
        <w:t>ich</w:t>
      </w:r>
      <w:r w:rsidRPr="00463B26">
        <w:rPr>
          <w:rFonts w:ascii="Cambria" w:hAnsi="Cambria"/>
          <w:sz w:val="22"/>
          <w:szCs w:val="22"/>
        </w:rPr>
        <w:t xml:space="preserve"> odstrániť v mieste </w:t>
      </w:r>
      <w:r w:rsidR="00A67427" w:rsidRPr="00463B26">
        <w:rPr>
          <w:rFonts w:ascii="Cambria" w:hAnsi="Cambria"/>
          <w:sz w:val="22"/>
          <w:szCs w:val="22"/>
        </w:rPr>
        <w:t>relokácie</w:t>
      </w:r>
      <w:r w:rsidRPr="00463B26">
        <w:rPr>
          <w:rFonts w:ascii="Cambria" w:hAnsi="Cambria"/>
          <w:sz w:val="22"/>
          <w:szCs w:val="22"/>
        </w:rPr>
        <w:t xml:space="preserve">, </w:t>
      </w:r>
      <w:r w:rsidR="00E860F3" w:rsidRPr="00463B26">
        <w:rPr>
          <w:rFonts w:ascii="Cambria" w:hAnsi="Cambria"/>
          <w:sz w:val="22"/>
          <w:szCs w:val="22"/>
        </w:rPr>
        <w:t>poskytovateľ</w:t>
      </w:r>
      <w:r w:rsidRPr="00463B26">
        <w:rPr>
          <w:rFonts w:ascii="Cambria" w:hAnsi="Cambria"/>
          <w:sz w:val="22"/>
          <w:szCs w:val="22"/>
        </w:rPr>
        <w:t xml:space="preserve"> </w:t>
      </w:r>
      <w:r w:rsidR="006C571B">
        <w:rPr>
          <w:rFonts w:ascii="Cambria" w:hAnsi="Cambria"/>
          <w:sz w:val="22"/>
          <w:szCs w:val="22"/>
        </w:rPr>
        <w:t xml:space="preserve">zabezpečí bezodkladne servis a opravu </w:t>
      </w:r>
      <w:r w:rsidRPr="00463B26">
        <w:rPr>
          <w:rFonts w:ascii="Cambria" w:hAnsi="Cambria"/>
          <w:sz w:val="22"/>
          <w:szCs w:val="22"/>
        </w:rPr>
        <w:t>zariadeni</w:t>
      </w:r>
      <w:r w:rsidR="006C571B">
        <w:rPr>
          <w:rFonts w:ascii="Cambria" w:hAnsi="Cambria"/>
          <w:sz w:val="22"/>
          <w:szCs w:val="22"/>
        </w:rPr>
        <w:t>a</w:t>
      </w:r>
      <w:r w:rsidR="00A849E0">
        <w:rPr>
          <w:rFonts w:ascii="Cambria" w:hAnsi="Cambria"/>
          <w:sz w:val="22"/>
          <w:szCs w:val="22"/>
        </w:rPr>
        <w:t xml:space="preserve"> v lehote určenej objednávateľom </w:t>
      </w:r>
      <w:r w:rsidR="00CA118B">
        <w:rPr>
          <w:rFonts w:ascii="Cambria" w:hAnsi="Cambria"/>
          <w:sz w:val="22"/>
          <w:szCs w:val="22"/>
        </w:rPr>
        <w:t>pokiaľ</w:t>
      </w:r>
      <w:r w:rsidR="00A849E0">
        <w:rPr>
          <w:rFonts w:ascii="Cambria" w:hAnsi="Cambria"/>
          <w:sz w:val="22"/>
          <w:szCs w:val="22"/>
        </w:rPr>
        <w:t xml:space="preserve"> sa zmluvné strany písomne nedoho</w:t>
      </w:r>
      <w:r w:rsidR="00606EE4">
        <w:rPr>
          <w:rFonts w:ascii="Cambria" w:hAnsi="Cambria"/>
          <w:sz w:val="22"/>
          <w:szCs w:val="22"/>
        </w:rPr>
        <w:t xml:space="preserve">dnú na lehote </w:t>
      </w:r>
      <w:r w:rsidRPr="00463B26">
        <w:rPr>
          <w:rFonts w:ascii="Cambria" w:hAnsi="Cambria"/>
          <w:sz w:val="22"/>
          <w:szCs w:val="22"/>
        </w:rPr>
        <w:t>jej odstránenia.</w:t>
      </w:r>
    </w:p>
    <w:p w14:paraId="5A240ACA" w14:textId="37F825A7" w:rsidR="00F14CC6" w:rsidRPr="00463B26" w:rsidRDefault="00E860F3">
      <w:pPr>
        <w:numPr>
          <w:ilvl w:val="1"/>
          <w:numId w:val="18"/>
        </w:numPr>
        <w:tabs>
          <w:tab w:val="num" w:pos="792"/>
        </w:tabs>
        <w:spacing w:after="120"/>
        <w:rPr>
          <w:rFonts w:ascii="Cambria" w:hAnsi="Cambria"/>
          <w:sz w:val="22"/>
          <w:szCs w:val="22"/>
        </w:rPr>
      </w:pPr>
      <w:r w:rsidRPr="00463B26">
        <w:rPr>
          <w:rFonts w:ascii="Cambria" w:hAnsi="Cambria"/>
          <w:sz w:val="22"/>
          <w:szCs w:val="22"/>
        </w:rPr>
        <w:t>Poskytovateľ</w:t>
      </w:r>
      <w:r w:rsidR="00F14CC6" w:rsidRPr="00463B26">
        <w:rPr>
          <w:rFonts w:ascii="Cambria" w:hAnsi="Cambria"/>
          <w:sz w:val="22"/>
          <w:szCs w:val="22"/>
        </w:rPr>
        <w:t xml:space="preserve"> sa zaväzuje objednávateľovi </w:t>
      </w:r>
      <w:r w:rsidR="00ED72E5" w:rsidRPr="00463B26">
        <w:rPr>
          <w:rFonts w:ascii="Cambria" w:hAnsi="Cambria"/>
          <w:sz w:val="22"/>
          <w:szCs w:val="22"/>
        </w:rPr>
        <w:t xml:space="preserve">poskytnúť </w:t>
      </w:r>
      <w:r w:rsidR="00F14CC6" w:rsidRPr="00463B26">
        <w:rPr>
          <w:rFonts w:ascii="Cambria" w:hAnsi="Cambria"/>
          <w:sz w:val="22"/>
          <w:szCs w:val="22"/>
        </w:rPr>
        <w:t>predmet zmluvy v</w:t>
      </w:r>
      <w:r w:rsidR="00ED72E5" w:rsidRPr="00463B26">
        <w:rPr>
          <w:rFonts w:ascii="Cambria" w:hAnsi="Cambria"/>
          <w:sz w:val="22"/>
          <w:szCs w:val="22"/>
        </w:rPr>
        <w:t xml:space="preserve"> súlade so </w:t>
      </w:r>
      <w:r w:rsidR="00F14CC6" w:rsidRPr="00463B26">
        <w:rPr>
          <w:rFonts w:ascii="Cambria" w:hAnsi="Cambria"/>
          <w:sz w:val="22"/>
          <w:szCs w:val="22"/>
        </w:rPr>
        <w:t>špecifik</w:t>
      </w:r>
      <w:r w:rsidR="00ED72E5" w:rsidRPr="00463B26">
        <w:rPr>
          <w:rFonts w:ascii="Cambria" w:hAnsi="Cambria"/>
          <w:sz w:val="22"/>
          <w:szCs w:val="22"/>
        </w:rPr>
        <w:t>áciou</w:t>
      </w:r>
      <w:r w:rsidR="00F14CC6" w:rsidRPr="00463B26">
        <w:rPr>
          <w:rFonts w:ascii="Cambria" w:hAnsi="Cambria"/>
          <w:sz w:val="22"/>
          <w:szCs w:val="22"/>
        </w:rPr>
        <w:t xml:space="preserve"> v </w:t>
      </w:r>
      <w:r w:rsidR="00F43AF7">
        <w:rPr>
          <w:rFonts w:ascii="Cambria" w:hAnsi="Cambria"/>
          <w:sz w:val="22"/>
          <w:szCs w:val="22"/>
        </w:rPr>
        <w:t>P</w:t>
      </w:r>
      <w:r w:rsidR="00F013AA" w:rsidRPr="00463B26">
        <w:rPr>
          <w:rFonts w:ascii="Cambria" w:hAnsi="Cambria"/>
          <w:sz w:val="22"/>
          <w:szCs w:val="22"/>
        </w:rPr>
        <w:t xml:space="preserve">rílohe </w:t>
      </w:r>
      <w:r w:rsidR="00072707" w:rsidRPr="00463B26">
        <w:rPr>
          <w:rFonts w:ascii="Cambria" w:hAnsi="Cambria"/>
          <w:sz w:val="22"/>
          <w:szCs w:val="22"/>
        </w:rPr>
        <w:t>č.</w:t>
      </w:r>
      <w:r w:rsidR="00F14CC6" w:rsidRPr="00463B26">
        <w:rPr>
          <w:rFonts w:ascii="Cambria" w:hAnsi="Cambria"/>
          <w:sz w:val="22"/>
          <w:szCs w:val="22"/>
        </w:rPr>
        <w:t>1</w:t>
      </w:r>
      <w:r w:rsidR="00F43AF7">
        <w:rPr>
          <w:rFonts w:ascii="Cambria" w:hAnsi="Cambria"/>
          <w:sz w:val="22"/>
          <w:szCs w:val="22"/>
        </w:rPr>
        <w:t xml:space="preserve"> „Technická špecifikácia predmetu zmluvy“(ďalej len ako „Príloha č.1“)</w:t>
      </w:r>
      <w:r w:rsidR="00755BA0">
        <w:rPr>
          <w:rFonts w:ascii="Cambria" w:hAnsi="Cambria"/>
          <w:sz w:val="22"/>
          <w:szCs w:val="22"/>
        </w:rPr>
        <w:t xml:space="preserve"> tejto zmluvy</w:t>
      </w:r>
      <w:r w:rsidR="00F14CC6" w:rsidRPr="00463B26">
        <w:rPr>
          <w:rFonts w:ascii="Cambria" w:hAnsi="Cambria"/>
          <w:sz w:val="22"/>
          <w:szCs w:val="22"/>
        </w:rPr>
        <w:t xml:space="preserve">. Objednávateľ sa zaväzuje zaplatiť </w:t>
      </w:r>
      <w:r w:rsidR="004C6E56" w:rsidRPr="00463B26">
        <w:rPr>
          <w:rFonts w:ascii="Cambria" w:hAnsi="Cambria"/>
          <w:sz w:val="22"/>
          <w:szCs w:val="22"/>
        </w:rPr>
        <w:t>poskytovateľovi</w:t>
      </w:r>
      <w:r w:rsidR="00F14CC6" w:rsidRPr="00463B26">
        <w:rPr>
          <w:rFonts w:ascii="Cambria" w:hAnsi="Cambria"/>
          <w:sz w:val="22"/>
          <w:szCs w:val="22"/>
        </w:rPr>
        <w:t xml:space="preserve"> dohodnutú cenu</w:t>
      </w:r>
      <w:r w:rsidR="00FC0E53">
        <w:rPr>
          <w:rFonts w:ascii="Cambria" w:hAnsi="Cambria"/>
          <w:sz w:val="22"/>
          <w:szCs w:val="22"/>
        </w:rPr>
        <w:t xml:space="preserve"> za predmet zmluvy podľa podmienok tejto zmluvy</w:t>
      </w:r>
      <w:r w:rsidR="00F14CC6" w:rsidRPr="00463B26">
        <w:rPr>
          <w:rFonts w:ascii="Cambria" w:hAnsi="Cambria"/>
          <w:sz w:val="22"/>
          <w:szCs w:val="22"/>
        </w:rPr>
        <w:t>.</w:t>
      </w:r>
    </w:p>
    <w:p w14:paraId="7D6C134F" w14:textId="1462F8CE" w:rsidR="00371322" w:rsidRPr="00463B26" w:rsidRDefault="00371322">
      <w:pPr>
        <w:numPr>
          <w:ilvl w:val="1"/>
          <w:numId w:val="18"/>
        </w:numPr>
        <w:tabs>
          <w:tab w:val="num" w:pos="792"/>
        </w:tabs>
        <w:spacing w:after="120"/>
        <w:rPr>
          <w:rFonts w:ascii="Cambria" w:hAnsi="Cambria"/>
          <w:sz w:val="22"/>
          <w:szCs w:val="22"/>
        </w:rPr>
      </w:pPr>
      <w:r w:rsidRPr="00463B26">
        <w:rPr>
          <w:rFonts w:ascii="Cambria" w:hAnsi="Cambria"/>
          <w:sz w:val="22"/>
          <w:szCs w:val="22"/>
        </w:rPr>
        <w:t xml:space="preserve">Ak sa počas vykonávania </w:t>
      </w:r>
      <w:r w:rsidR="00A67427" w:rsidRPr="00463B26">
        <w:rPr>
          <w:rFonts w:ascii="Cambria" w:hAnsi="Cambria"/>
          <w:sz w:val="22"/>
          <w:szCs w:val="22"/>
        </w:rPr>
        <w:t>relokačných</w:t>
      </w:r>
      <w:r w:rsidRPr="00463B26">
        <w:rPr>
          <w:rFonts w:ascii="Cambria" w:hAnsi="Cambria"/>
          <w:sz w:val="22"/>
          <w:szCs w:val="22"/>
        </w:rPr>
        <w:t xml:space="preserve"> prác vyskytne akýkoľvek problém alebo chyba, </w:t>
      </w:r>
      <w:r w:rsidR="00E860F3" w:rsidRPr="00463B26">
        <w:rPr>
          <w:rFonts w:ascii="Cambria" w:hAnsi="Cambria"/>
          <w:sz w:val="22"/>
          <w:szCs w:val="22"/>
        </w:rPr>
        <w:t>poskytovateľ</w:t>
      </w:r>
      <w:r w:rsidRPr="00463B26">
        <w:rPr>
          <w:rFonts w:ascii="Cambria" w:hAnsi="Cambria"/>
          <w:sz w:val="22"/>
          <w:szCs w:val="22"/>
        </w:rPr>
        <w:t xml:space="preserve"> sa zaväzuje vyriešiť tento stav tak, aby boli zariadenia prevádzkyschopné do </w:t>
      </w:r>
      <w:r w:rsidR="2103E960" w:rsidRPr="00463B26">
        <w:rPr>
          <w:rFonts w:ascii="Cambria" w:hAnsi="Cambria"/>
          <w:sz w:val="22"/>
          <w:szCs w:val="22"/>
        </w:rPr>
        <w:t>2</w:t>
      </w:r>
      <w:r w:rsidRPr="00463B26">
        <w:rPr>
          <w:rFonts w:ascii="Cambria" w:hAnsi="Cambria"/>
          <w:sz w:val="22"/>
          <w:szCs w:val="22"/>
        </w:rPr>
        <w:t xml:space="preserve">4 hodín od </w:t>
      </w:r>
      <w:r w:rsidR="00951890">
        <w:rPr>
          <w:rFonts w:ascii="Cambria" w:hAnsi="Cambria"/>
          <w:sz w:val="22"/>
          <w:szCs w:val="22"/>
        </w:rPr>
        <w:t xml:space="preserve">momentu </w:t>
      </w:r>
      <w:r w:rsidRPr="00463B26">
        <w:rPr>
          <w:rFonts w:ascii="Cambria" w:hAnsi="Cambria"/>
          <w:sz w:val="22"/>
          <w:szCs w:val="22"/>
        </w:rPr>
        <w:t>vzniku problému</w:t>
      </w:r>
      <w:r w:rsidR="00951890">
        <w:rPr>
          <w:rFonts w:ascii="Cambria" w:hAnsi="Cambria"/>
          <w:sz w:val="22"/>
          <w:szCs w:val="22"/>
        </w:rPr>
        <w:t xml:space="preserve"> alebo chyby</w:t>
      </w:r>
      <w:r w:rsidRPr="00463B26">
        <w:rPr>
          <w:rFonts w:ascii="Cambria" w:hAnsi="Cambria"/>
          <w:sz w:val="22"/>
          <w:szCs w:val="22"/>
        </w:rPr>
        <w:t>.</w:t>
      </w:r>
    </w:p>
    <w:p w14:paraId="3220D999" w14:textId="583A2F09" w:rsidR="00371322" w:rsidRPr="00463B26" w:rsidRDefault="00E860F3">
      <w:pPr>
        <w:numPr>
          <w:ilvl w:val="1"/>
          <w:numId w:val="18"/>
        </w:numPr>
        <w:tabs>
          <w:tab w:val="num" w:pos="792"/>
        </w:tabs>
        <w:spacing w:after="120"/>
        <w:rPr>
          <w:rFonts w:ascii="Cambria" w:hAnsi="Cambria"/>
          <w:sz w:val="22"/>
          <w:szCs w:val="22"/>
        </w:rPr>
      </w:pPr>
      <w:r w:rsidRPr="00463B26">
        <w:rPr>
          <w:rFonts w:ascii="Cambria" w:hAnsi="Cambria"/>
          <w:sz w:val="22"/>
          <w:szCs w:val="22"/>
        </w:rPr>
        <w:t>Poskytovateľ</w:t>
      </w:r>
      <w:r w:rsidR="00371322" w:rsidRPr="00463B26">
        <w:rPr>
          <w:rFonts w:ascii="Cambria" w:hAnsi="Cambria"/>
          <w:sz w:val="22"/>
          <w:szCs w:val="22"/>
        </w:rPr>
        <w:t xml:space="preserve"> sa zaväzuje, že vykonanie</w:t>
      </w:r>
      <w:r w:rsidR="00A95CB8" w:rsidRPr="00463B26">
        <w:rPr>
          <w:rFonts w:ascii="Cambria" w:hAnsi="Cambria"/>
          <w:sz w:val="22"/>
          <w:szCs w:val="22"/>
        </w:rPr>
        <w:t xml:space="preserve"> </w:t>
      </w:r>
      <w:r w:rsidR="00A67427" w:rsidRPr="00463B26">
        <w:rPr>
          <w:rFonts w:ascii="Cambria" w:hAnsi="Cambria"/>
          <w:sz w:val="22"/>
          <w:szCs w:val="22"/>
        </w:rPr>
        <w:t>relokačných</w:t>
      </w:r>
      <w:r w:rsidR="00371322" w:rsidRPr="00463B26">
        <w:rPr>
          <w:rFonts w:ascii="Cambria" w:hAnsi="Cambria"/>
          <w:sz w:val="22"/>
          <w:szCs w:val="22"/>
        </w:rPr>
        <w:t xml:space="preserve"> prác bude vykonávať prostredníctvom osôb</w:t>
      </w:r>
      <w:r w:rsidR="00951890">
        <w:rPr>
          <w:rFonts w:ascii="Cambria" w:hAnsi="Cambria"/>
          <w:sz w:val="22"/>
          <w:szCs w:val="22"/>
        </w:rPr>
        <w:t xml:space="preserve"> určených na plnenie zmluvy</w:t>
      </w:r>
      <w:r w:rsidR="00ED72E5" w:rsidRPr="00463B26">
        <w:rPr>
          <w:rFonts w:ascii="Cambria" w:hAnsi="Cambria"/>
          <w:sz w:val="22"/>
          <w:szCs w:val="22"/>
        </w:rPr>
        <w:t xml:space="preserve"> </w:t>
      </w:r>
      <w:r w:rsidR="00951890">
        <w:rPr>
          <w:rFonts w:ascii="Cambria" w:hAnsi="Cambria"/>
          <w:sz w:val="22"/>
          <w:szCs w:val="22"/>
        </w:rPr>
        <w:t>uvedených v </w:t>
      </w:r>
      <w:r w:rsidR="00F43AF7">
        <w:rPr>
          <w:rFonts w:ascii="Cambria" w:hAnsi="Cambria"/>
          <w:sz w:val="22"/>
          <w:szCs w:val="22"/>
        </w:rPr>
        <w:t>P</w:t>
      </w:r>
      <w:r w:rsidR="00951890">
        <w:rPr>
          <w:rFonts w:ascii="Cambria" w:hAnsi="Cambria"/>
          <w:sz w:val="22"/>
          <w:szCs w:val="22"/>
        </w:rPr>
        <w:t xml:space="preserve">rílohe č. 5 </w:t>
      </w:r>
      <w:r w:rsidR="00F43AF7">
        <w:rPr>
          <w:rFonts w:ascii="Cambria" w:hAnsi="Cambria"/>
          <w:sz w:val="22"/>
          <w:szCs w:val="22"/>
        </w:rPr>
        <w:t xml:space="preserve">„Zoznam osôb určených na plnenie zmluvy a zoznam subdodávateľov“ (ďalej len ako „Príloha č.5“) </w:t>
      </w:r>
      <w:r w:rsidR="00951890">
        <w:rPr>
          <w:rFonts w:ascii="Cambria" w:hAnsi="Cambria"/>
          <w:sz w:val="22"/>
          <w:szCs w:val="22"/>
        </w:rPr>
        <w:t xml:space="preserve">tejto zmluvy. </w:t>
      </w:r>
      <w:r w:rsidR="00371322" w:rsidRPr="00463B26">
        <w:rPr>
          <w:rFonts w:ascii="Cambria" w:hAnsi="Cambria"/>
          <w:sz w:val="22"/>
          <w:szCs w:val="22"/>
        </w:rPr>
        <w:t xml:space="preserve">V prípade zmeny </w:t>
      </w:r>
      <w:r w:rsidR="00951890">
        <w:rPr>
          <w:rFonts w:ascii="Cambria" w:hAnsi="Cambria"/>
          <w:sz w:val="22"/>
          <w:szCs w:val="22"/>
        </w:rPr>
        <w:t>osoby</w:t>
      </w:r>
      <w:r w:rsidR="00951890" w:rsidRPr="00463B26">
        <w:rPr>
          <w:rFonts w:ascii="Cambria" w:hAnsi="Cambria"/>
          <w:sz w:val="22"/>
          <w:szCs w:val="22"/>
        </w:rPr>
        <w:t xml:space="preserve"> </w:t>
      </w:r>
      <w:r w:rsidR="00951890">
        <w:rPr>
          <w:rFonts w:ascii="Cambria" w:hAnsi="Cambria"/>
          <w:sz w:val="22"/>
          <w:szCs w:val="22"/>
        </w:rPr>
        <w:t>určenej na plnenie zmluvy</w:t>
      </w:r>
      <w:r w:rsidR="00951890" w:rsidRPr="00463B26">
        <w:rPr>
          <w:rFonts w:ascii="Cambria" w:hAnsi="Cambria"/>
          <w:sz w:val="22"/>
          <w:szCs w:val="22"/>
        </w:rPr>
        <w:t xml:space="preserve"> </w:t>
      </w:r>
      <w:r w:rsidR="00371322" w:rsidRPr="00463B26">
        <w:rPr>
          <w:rFonts w:ascii="Cambria" w:hAnsi="Cambria"/>
          <w:sz w:val="22"/>
          <w:szCs w:val="22"/>
        </w:rPr>
        <w:t xml:space="preserve">sa </w:t>
      </w:r>
      <w:r w:rsidRPr="00463B26">
        <w:rPr>
          <w:rFonts w:ascii="Cambria" w:hAnsi="Cambria"/>
          <w:sz w:val="22"/>
          <w:szCs w:val="22"/>
        </w:rPr>
        <w:t>poskytovateľ</w:t>
      </w:r>
      <w:r w:rsidR="00371322" w:rsidRPr="00463B26">
        <w:rPr>
          <w:rFonts w:ascii="Cambria" w:hAnsi="Cambria"/>
          <w:sz w:val="22"/>
          <w:szCs w:val="22"/>
        </w:rPr>
        <w:t xml:space="preserve"> zaväzuje, že </w:t>
      </w:r>
      <w:r w:rsidR="00951890">
        <w:rPr>
          <w:rFonts w:ascii="Cambria" w:hAnsi="Cambria"/>
          <w:sz w:val="22"/>
          <w:szCs w:val="22"/>
        </w:rPr>
        <w:t>nová osoba určená na plnenie zmluvy</w:t>
      </w:r>
      <w:r w:rsidR="00951890" w:rsidRPr="00463B26">
        <w:rPr>
          <w:rFonts w:ascii="Cambria" w:hAnsi="Cambria"/>
          <w:sz w:val="22"/>
          <w:szCs w:val="22"/>
        </w:rPr>
        <w:t xml:space="preserve"> </w:t>
      </w:r>
      <w:r w:rsidR="00951890">
        <w:rPr>
          <w:rFonts w:ascii="Cambria" w:hAnsi="Cambria"/>
          <w:sz w:val="22"/>
          <w:szCs w:val="22"/>
        </w:rPr>
        <w:t>bude spĺňať minimálne požiadavky stanovené v súťažných podklado</w:t>
      </w:r>
      <w:r w:rsidR="00F43AF7">
        <w:rPr>
          <w:rFonts w:ascii="Cambria" w:hAnsi="Cambria"/>
          <w:sz w:val="22"/>
          <w:szCs w:val="22"/>
        </w:rPr>
        <w:t>ch</w:t>
      </w:r>
      <w:r w:rsidR="00951890">
        <w:rPr>
          <w:rFonts w:ascii="Cambria" w:hAnsi="Cambria"/>
          <w:sz w:val="22"/>
          <w:szCs w:val="22"/>
        </w:rPr>
        <w:t xml:space="preserve"> na </w:t>
      </w:r>
      <w:r w:rsidR="00D351C1">
        <w:rPr>
          <w:rFonts w:ascii="Cambria" w:hAnsi="Cambria"/>
          <w:sz w:val="22"/>
          <w:szCs w:val="22"/>
        </w:rPr>
        <w:t xml:space="preserve">časť </w:t>
      </w:r>
      <w:r w:rsidR="00A91E41">
        <w:rPr>
          <w:rFonts w:ascii="Cambria" w:hAnsi="Cambria"/>
          <w:sz w:val="22"/>
          <w:szCs w:val="22"/>
        </w:rPr>
        <w:t>zákazky</w:t>
      </w:r>
      <w:r w:rsidR="00951890">
        <w:rPr>
          <w:rFonts w:ascii="Cambria" w:hAnsi="Cambria"/>
          <w:sz w:val="22"/>
          <w:szCs w:val="22"/>
        </w:rPr>
        <w:t xml:space="preserve">, ktorej výsledkom bolo uzatvorenie tejto zmluvy. Za účelom overenia týchto skutočností sa poskytovateľ zaväzuje predložiť objednávateľovi </w:t>
      </w:r>
      <w:r w:rsidR="00371322" w:rsidRPr="00463B26">
        <w:rPr>
          <w:rFonts w:ascii="Cambria" w:hAnsi="Cambria"/>
          <w:sz w:val="22"/>
          <w:szCs w:val="22"/>
        </w:rPr>
        <w:t xml:space="preserve">príslušné referencie </w:t>
      </w:r>
      <w:r w:rsidR="00951890">
        <w:rPr>
          <w:rFonts w:ascii="Cambria" w:hAnsi="Cambria"/>
          <w:sz w:val="22"/>
          <w:szCs w:val="22"/>
        </w:rPr>
        <w:t xml:space="preserve">a certifikáty </w:t>
      </w:r>
      <w:r w:rsidR="00371322" w:rsidRPr="00463B26">
        <w:rPr>
          <w:rFonts w:ascii="Cambria" w:hAnsi="Cambria"/>
          <w:sz w:val="22"/>
          <w:szCs w:val="22"/>
        </w:rPr>
        <w:t>nov</w:t>
      </w:r>
      <w:r w:rsidR="00951890">
        <w:rPr>
          <w:rFonts w:ascii="Cambria" w:hAnsi="Cambria"/>
          <w:sz w:val="22"/>
          <w:szCs w:val="22"/>
        </w:rPr>
        <w:t>ej osoby určenej na plnenie zmluvy</w:t>
      </w:r>
      <w:r w:rsidR="00371322" w:rsidRPr="00463B26">
        <w:rPr>
          <w:rFonts w:ascii="Cambria" w:hAnsi="Cambria"/>
          <w:sz w:val="22"/>
          <w:szCs w:val="22"/>
        </w:rPr>
        <w:t xml:space="preserve"> </w:t>
      </w:r>
      <w:r w:rsidR="00951890">
        <w:rPr>
          <w:rFonts w:ascii="Cambria" w:hAnsi="Cambria"/>
          <w:sz w:val="22"/>
          <w:szCs w:val="22"/>
        </w:rPr>
        <w:t xml:space="preserve">pred vykonaním zmeny tejto osoby. </w:t>
      </w:r>
      <w:r w:rsidR="00A6545D">
        <w:rPr>
          <w:rFonts w:ascii="Cambria" w:hAnsi="Cambria"/>
          <w:sz w:val="22"/>
          <w:szCs w:val="22"/>
        </w:rPr>
        <w:t>Nová osoba určená na plnenie zmluvy</w:t>
      </w:r>
      <w:r w:rsidR="00A6545D" w:rsidRPr="00463B26">
        <w:rPr>
          <w:rFonts w:ascii="Cambria" w:hAnsi="Cambria"/>
          <w:sz w:val="22"/>
          <w:szCs w:val="22"/>
        </w:rPr>
        <w:t xml:space="preserve"> </w:t>
      </w:r>
      <w:r w:rsidR="00A6545D">
        <w:rPr>
          <w:rFonts w:ascii="Cambria" w:hAnsi="Cambria"/>
          <w:sz w:val="22"/>
          <w:szCs w:val="22"/>
        </w:rPr>
        <w:t>môže začať participovať na plnení zmluvy až po kontrole predložených dokladov a odsúhlasení objednávateľa</w:t>
      </w:r>
      <w:r w:rsidR="00371322" w:rsidRPr="00463B26">
        <w:rPr>
          <w:rFonts w:ascii="Cambria" w:hAnsi="Cambria"/>
          <w:sz w:val="22"/>
          <w:szCs w:val="22"/>
        </w:rPr>
        <w:t>.</w:t>
      </w:r>
    </w:p>
    <w:p w14:paraId="62486C05" w14:textId="77777777" w:rsidR="00F14CC6" w:rsidRPr="00463B26" w:rsidRDefault="00F14CC6" w:rsidP="00705533">
      <w:pPr>
        <w:spacing w:after="120"/>
        <w:rPr>
          <w:rFonts w:ascii="Cambria" w:hAnsi="Cambria"/>
          <w:sz w:val="22"/>
          <w:szCs w:val="22"/>
        </w:rPr>
      </w:pPr>
    </w:p>
    <w:p w14:paraId="195767DC" w14:textId="77777777" w:rsidR="00F14CC6" w:rsidRPr="00463B26" w:rsidRDefault="00F14CC6" w:rsidP="00705533">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II. Povinnosti zmluvných strán</w:t>
      </w:r>
    </w:p>
    <w:p w14:paraId="4101652C" w14:textId="77777777" w:rsidR="00F14CC6" w:rsidRPr="00463B26" w:rsidRDefault="00F14CC6" w:rsidP="00705533">
      <w:pPr>
        <w:spacing w:after="120"/>
        <w:rPr>
          <w:rFonts w:ascii="Cambria" w:hAnsi="Cambria"/>
          <w:sz w:val="22"/>
          <w:szCs w:val="22"/>
        </w:rPr>
      </w:pPr>
    </w:p>
    <w:p w14:paraId="2F146360" w14:textId="0D3C7799" w:rsidR="00F14CC6" w:rsidRPr="00463B26" w:rsidRDefault="00E860F3">
      <w:pPr>
        <w:numPr>
          <w:ilvl w:val="1"/>
          <w:numId w:val="21"/>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je povinný najneskôr do 7 pracovných dní od </w:t>
      </w:r>
      <w:r w:rsidR="00756B7F" w:rsidRPr="00463B26">
        <w:rPr>
          <w:rFonts w:ascii="Cambria" w:hAnsi="Cambria"/>
          <w:bCs/>
          <w:sz w:val="22"/>
          <w:szCs w:val="22"/>
        </w:rPr>
        <w:t xml:space="preserve">nadobudnutia účinnosti </w:t>
      </w:r>
      <w:r w:rsidR="00F14CC6" w:rsidRPr="00463B26">
        <w:rPr>
          <w:rFonts w:ascii="Cambria" w:hAnsi="Cambria"/>
          <w:bCs/>
          <w:sz w:val="22"/>
          <w:szCs w:val="22"/>
        </w:rPr>
        <w:t xml:space="preserve">tejto zmluvy písomne stanoviť oprávnenú osobu pre účely jednania vo vzájomnom styku zmluvných strán vo veciach podľa tejto zmluvy. Zmena oprávnenej osoby musí byť zaslaná druhej strane formou doporučeného listu podpísaného štatutárnym orgánom </w:t>
      </w:r>
      <w:r w:rsidR="004C6E56" w:rsidRPr="00463B26">
        <w:rPr>
          <w:rFonts w:ascii="Cambria" w:hAnsi="Cambria"/>
          <w:bCs/>
          <w:sz w:val="22"/>
          <w:szCs w:val="22"/>
        </w:rPr>
        <w:t>poskytovateľa</w:t>
      </w:r>
      <w:r w:rsidR="00F14CC6" w:rsidRPr="00463B26">
        <w:rPr>
          <w:rFonts w:ascii="Cambria" w:hAnsi="Cambria"/>
          <w:bCs/>
          <w:sz w:val="22"/>
          <w:szCs w:val="22"/>
        </w:rPr>
        <w:t xml:space="preserve"> najneskôr 7 pracovných dní pred vykonaním zmeny.</w:t>
      </w:r>
    </w:p>
    <w:p w14:paraId="1B739369" w14:textId="22D51356" w:rsidR="00F14CC6" w:rsidRPr="00463B26" w:rsidRDefault="00E860F3">
      <w:pPr>
        <w:numPr>
          <w:ilvl w:val="1"/>
          <w:numId w:val="21"/>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je povinný najneskôr do 7 pracovných dní od </w:t>
      </w:r>
      <w:r w:rsidR="00756B7F" w:rsidRPr="00463B26">
        <w:rPr>
          <w:rFonts w:ascii="Cambria" w:hAnsi="Cambria"/>
          <w:bCs/>
          <w:sz w:val="22"/>
          <w:szCs w:val="22"/>
        </w:rPr>
        <w:t>nadobudnutia účinnosti</w:t>
      </w:r>
      <w:r w:rsidR="00F14CC6" w:rsidRPr="00463B26">
        <w:rPr>
          <w:rFonts w:ascii="Cambria" w:hAnsi="Cambria"/>
          <w:bCs/>
          <w:sz w:val="22"/>
          <w:szCs w:val="22"/>
        </w:rPr>
        <w:t xml:space="preserve"> tejto zmluvy písomne informovať objednávateľa o platných telefónnych číslach, internetových adresách a adresách elektronickej pošty, na ktorých môže objednávateľ požadovať poskytnutie služieb v zmysle tejto zmluvy. Zmeny uvedených informácií musia byť zaslané druhej strane formou doporučeného listu podpísaného štatutárnym orgánom </w:t>
      </w:r>
      <w:r w:rsidR="004C6E56" w:rsidRPr="00463B26">
        <w:rPr>
          <w:rFonts w:ascii="Cambria" w:hAnsi="Cambria"/>
          <w:bCs/>
          <w:sz w:val="22"/>
          <w:szCs w:val="22"/>
        </w:rPr>
        <w:t>poskytovateľa</w:t>
      </w:r>
      <w:r w:rsidR="00F14CC6" w:rsidRPr="00463B26">
        <w:rPr>
          <w:rFonts w:ascii="Cambria" w:hAnsi="Cambria"/>
          <w:bCs/>
          <w:sz w:val="22"/>
          <w:szCs w:val="22"/>
        </w:rPr>
        <w:t xml:space="preserve"> najneskôr 7 pracovných dní pred vykonaním zmien.</w:t>
      </w:r>
    </w:p>
    <w:p w14:paraId="677CE72E" w14:textId="496B2831" w:rsidR="00F14CC6" w:rsidRDefault="00E860F3">
      <w:pPr>
        <w:numPr>
          <w:ilvl w:val="1"/>
          <w:numId w:val="21"/>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je povinný zabezpečiť, aby jeho pracovníci alebo osoby prostredníctvom ktorých plní predmet tejto zmluvy v objektoch objednávateľa dodržiavali všetky všeobecne </w:t>
      </w:r>
      <w:r w:rsidR="00F14CC6" w:rsidRPr="00463B26">
        <w:rPr>
          <w:rFonts w:ascii="Cambria" w:hAnsi="Cambria"/>
          <w:bCs/>
          <w:sz w:val="22"/>
          <w:szCs w:val="22"/>
        </w:rPr>
        <w:lastRenderedPageBreak/>
        <w:t>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pracovníkov objednávateľa.</w:t>
      </w:r>
    </w:p>
    <w:p w14:paraId="1A17F915" w14:textId="0B0EF704" w:rsidR="009445E3" w:rsidRPr="00463B26" w:rsidRDefault="009445E3">
      <w:pPr>
        <w:numPr>
          <w:ilvl w:val="1"/>
          <w:numId w:val="21"/>
        </w:numPr>
        <w:spacing w:after="120"/>
        <w:rPr>
          <w:rFonts w:ascii="Cambria" w:hAnsi="Cambria"/>
          <w:bCs/>
          <w:sz w:val="22"/>
          <w:szCs w:val="22"/>
        </w:rPr>
      </w:pPr>
      <w:r w:rsidRPr="0028411A">
        <w:rPr>
          <w:rFonts w:ascii="Cambria" w:hAnsi="Cambria"/>
          <w:bCs/>
          <w:sz w:val="22"/>
          <w:szCs w:val="22"/>
        </w:rPr>
        <w:t xml:space="preserve">Poskytovateľ </w:t>
      </w:r>
      <w:r w:rsidR="00FD3121">
        <w:rPr>
          <w:rFonts w:ascii="Cambria" w:hAnsi="Cambria"/>
          <w:bCs/>
          <w:sz w:val="22"/>
          <w:szCs w:val="22"/>
        </w:rPr>
        <w:t xml:space="preserve">sa zaväzuje </w:t>
      </w:r>
      <w:r w:rsidRPr="0028411A">
        <w:rPr>
          <w:rFonts w:ascii="Cambria" w:hAnsi="Cambria"/>
          <w:bCs/>
          <w:sz w:val="22"/>
          <w:szCs w:val="22"/>
        </w:rPr>
        <w:t>predložiť objednávateľovi zoznam osôb určených na plnenie zmluvy za účelom povolenia vstup do Dátového centra najmenej 4 pracovné dni vopred</w:t>
      </w:r>
      <w:r>
        <w:rPr>
          <w:rFonts w:ascii="Cambria" w:hAnsi="Cambria"/>
          <w:bCs/>
          <w:sz w:val="22"/>
          <w:szCs w:val="22"/>
        </w:rPr>
        <w:t xml:space="preserve"> plánovaným vstupom do </w:t>
      </w:r>
      <w:r w:rsidRPr="0028411A">
        <w:rPr>
          <w:rFonts w:ascii="Cambria" w:hAnsi="Cambria"/>
          <w:bCs/>
          <w:sz w:val="22"/>
          <w:szCs w:val="22"/>
        </w:rPr>
        <w:t>Dátového centra.</w:t>
      </w:r>
    </w:p>
    <w:p w14:paraId="13511DA7" w14:textId="1B17C5BE" w:rsidR="006D70D9" w:rsidRPr="009A7602" w:rsidRDefault="009445E3">
      <w:pPr>
        <w:numPr>
          <w:ilvl w:val="1"/>
          <w:numId w:val="21"/>
        </w:numPr>
        <w:spacing w:after="120"/>
        <w:rPr>
          <w:rFonts w:ascii="Cambria" w:hAnsi="Cambria"/>
          <w:bCs/>
          <w:sz w:val="22"/>
          <w:szCs w:val="22"/>
        </w:rPr>
      </w:pPr>
      <w:r w:rsidRPr="009A7602">
        <w:rPr>
          <w:rFonts w:ascii="Cambria" w:hAnsi="Cambria"/>
          <w:bCs/>
          <w:sz w:val="22"/>
          <w:szCs w:val="22"/>
        </w:rPr>
        <w:t xml:space="preserve">Osoby poskytovateľa určené na plnenie zmluvy sú povinné rešpektovať bezpečnostné predpisy </w:t>
      </w:r>
      <w:r w:rsidR="006D70D9" w:rsidRPr="009A7602">
        <w:rPr>
          <w:rFonts w:ascii="Cambria" w:hAnsi="Cambria"/>
          <w:bCs/>
          <w:sz w:val="22"/>
          <w:szCs w:val="22"/>
        </w:rPr>
        <w:t>a pravidlá prevádzkovateľa Dátového centra, s ktorými budú oboznámení pri vstupe do priestorov Dátového centra. V opačnom prípade je prevádzkovateľ Dátového centra oprávnený neumožniť týmto osobám vstup do Dátového centra, resp. vykázať tieto osoby z Dátového centra</w:t>
      </w:r>
      <w:r w:rsidR="009A7602">
        <w:rPr>
          <w:rFonts w:ascii="Cambria" w:hAnsi="Cambria"/>
          <w:bCs/>
          <w:sz w:val="22"/>
          <w:szCs w:val="22"/>
        </w:rPr>
        <w:t>.</w:t>
      </w:r>
    </w:p>
    <w:p w14:paraId="73DF8336" w14:textId="2CFD08E9" w:rsidR="00F14CC6" w:rsidRPr="00463B26" w:rsidRDefault="00F14CC6">
      <w:pPr>
        <w:numPr>
          <w:ilvl w:val="1"/>
          <w:numId w:val="21"/>
        </w:numPr>
        <w:spacing w:after="120"/>
        <w:rPr>
          <w:rFonts w:ascii="Cambria" w:hAnsi="Cambria"/>
          <w:bCs/>
          <w:sz w:val="22"/>
          <w:szCs w:val="22"/>
        </w:rPr>
      </w:pPr>
      <w:r w:rsidRPr="00463B26">
        <w:rPr>
          <w:rFonts w:ascii="Cambria" w:hAnsi="Cambria"/>
          <w:bCs/>
          <w:sz w:val="22"/>
          <w:szCs w:val="22"/>
        </w:rPr>
        <w:t xml:space="preserve">Objednávateľ je povinný najneskôr do 7 pracovných dní od </w:t>
      </w:r>
      <w:r w:rsidR="002B251E" w:rsidRPr="00463B26">
        <w:rPr>
          <w:rFonts w:ascii="Cambria" w:hAnsi="Cambria"/>
          <w:bCs/>
          <w:sz w:val="22"/>
          <w:szCs w:val="22"/>
        </w:rPr>
        <w:t>nadobudnutia účinnosti</w:t>
      </w:r>
      <w:r w:rsidRPr="00463B26">
        <w:rPr>
          <w:rFonts w:ascii="Cambria" w:hAnsi="Cambria"/>
          <w:bCs/>
          <w:sz w:val="22"/>
          <w:szCs w:val="22"/>
        </w:rPr>
        <w:t xml:space="preserve"> tejto zmluvy písomne stanoviť oprávnenú osobu pre účely jednania vo vzájomnom styku zmluvných strán vo veciach podľa tejto zmluvy. Zmena oprávnenej osoby musí byť zaslaná druhej strane formou doporučeného listu podpísaného zástupcom objednávateľa najneskôr 7 pracovných dní pred vykonaním zmeny.</w:t>
      </w:r>
    </w:p>
    <w:p w14:paraId="5C2DBE45" w14:textId="2BEE452D" w:rsidR="00F14CC6" w:rsidRPr="00463B26" w:rsidRDefault="00F14CC6">
      <w:pPr>
        <w:numPr>
          <w:ilvl w:val="1"/>
          <w:numId w:val="21"/>
        </w:numPr>
        <w:spacing w:after="120"/>
        <w:rPr>
          <w:rFonts w:ascii="Cambria" w:hAnsi="Cambria"/>
          <w:bCs/>
          <w:sz w:val="22"/>
          <w:szCs w:val="22"/>
        </w:rPr>
      </w:pPr>
      <w:r w:rsidRPr="00463B26">
        <w:rPr>
          <w:rFonts w:ascii="Cambria" w:hAnsi="Cambria"/>
          <w:bCs/>
          <w:sz w:val="22"/>
          <w:szCs w:val="22"/>
        </w:rPr>
        <w:t xml:space="preserve">Objednávateľ je povinný najneskôr do 7 pracovných dní od </w:t>
      </w:r>
      <w:r w:rsidR="002B251E" w:rsidRPr="00463B26">
        <w:rPr>
          <w:rFonts w:ascii="Cambria" w:hAnsi="Cambria"/>
          <w:bCs/>
          <w:sz w:val="22"/>
          <w:szCs w:val="22"/>
        </w:rPr>
        <w:t xml:space="preserve">nadobudnutia účinnosti </w:t>
      </w:r>
      <w:r w:rsidRPr="00463B26">
        <w:rPr>
          <w:rFonts w:ascii="Cambria" w:hAnsi="Cambria"/>
          <w:bCs/>
          <w:sz w:val="22"/>
          <w:szCs w:val="22"/>
        </w:rPr>
        <w:t xml:space="preserve">tejto zmluvy písomne informovať </w:t>
      </w:r>
      <w:r w:rsidR="004C6E56" w:rsidRPr="00463B26">
        <w:rPr>
          <w:rFonts w:ascii="Cambria" w:hAnsi="Cambria"/>
          <w:bCs/>
          <w:sz w:val="22"/>
          <w:szCs w:val="22"/>
        </w:rPr>
        <w:t>poskytovateľa</w:t>
      </w:r>
      <w:r w:rsidRPr="00463B26">
        <w:rPr>
          <w:rFonts w:ascii="Cambria" w:hAnsi="Cambria"/>
          <w:bCs/>
          <w:sz w:val="22"/>
          <w:szCs w:val="22"/>
        </w:rPr>
        <w:t xml:space="preserve"> o platných telefónnych číslach a adresách elektronickej pošty, prostredníctvom ktorých môže </w:t>
      </w:r>
      <w:r w:rsidR="00E860F3" w:rsidRPr="00463B26">
        <w:rPr>
          <w:rFonts w:ascii="Cambria" w:hAnsi="Cambria"/>
          <w:bCs/>
          <w:sz w:val="22"/>
          <w:szCs w:val="22"/>
        </w:rPr>
        <w:t>poskytovateľ</w:t>
      </w:r>
      <w:r w:rsidRPr="00463B26">
        <w:rPr>
          <w:rFonts w:ascii="Cambria" w:hAnsi="Cambria"/>
          <w:bCs/>
          <w:sz w:val="22"/>
          <w:szCs w:val="22"/>
        </w:rPr>
        <w:t xml:space="preserve"> komunikovať s objednávateľom pri plnení služieb v zmysle tejto zmluvy. Zmeny uvedených informácií musia byť zaslané druhej strane formou doporučeného listu podpísaného zástupcom objednávateľa najneskôr 7 pracovných dní pred vykonaním zmien.</w:t>
      </w:r>
    </w:p>
    <w:p w14:paraId="22C713B9" w14:textId="53712F46" w:rsidR="00F14CC6" w:rsidRPr="00463B26" w:rsidRDefault="00F14CC6">
      <w:pPr>
        <w:numPr>
          <w:ilvl w:val="1"/>
          <w:numId w:val="21"/>
        </w:numPr>
        <w:spacing w:after="120"/>
        <w:rPr>
          <w:rFonts w:ascii="Cambria" w:hAnsi="Cambria"/>
          <w:bCs/>
          <w:sz w:val="22"/>
          <w:szCs w:val="22"/>
        </w:rPr>
      </w:pPr>
      <w:r w:rsidRPr="00463B26">
        <w:rPr>
          <w:rFonts w:ascii="Cambria" w:hAnsi="Cambria"/>
          <w:bCs/>
          <w:sz w:val="22"/>
          <w:szCs w:val="22"/>
        </w:rPr>
        <w:t xml:space="preserve">Objednávateľ sa zaväzuje, že </w:t>
      </w:r>
      <w:r w:rsidR="00DB342E" w:rsidRPr="00463B26">
        <w:rPr>
          <w:rFonts w:ascii="Cambria" w:hAnsi="Cambria"/>
          <w:bCs/>
          <w:sz w:val="22"/>
          <w:szCs w:val="22"/>
        </w:rPr>
        <w:t>pracovníci poskytovateľa alebo osoby prostredníctvom ktorých plní poskytovateľ predmet tejto zmluvy</w:t>
      </w:r>
      <w:r w:rsidR="004E115D">
        <w:rPr>
          <w:rFonts w:ascii="Cambria" w:hAnsi="Cambria"/>
          <w:bCs/>
          <w:sz w:val="22"/>
          <w:szCs w:val="22"/>
        </w:rPr>
        <w:t>,</w:t>
      </w:r>
      <w:r w:rsidR="00DB342E" w:rsidRPr="00463B26">
        <w:rPr>
          <w:rFonts w:ascii="Cambria" w:hAnsi="Cambria"/>
          <w:bCs/>
          <w:sz w:val="22"/>
          <w:szCs w:val="22"/>
        </w:rPr>
        <w:t xml:space="preserve"> </w:t>
      </w:r>
      <w:r w:rsidRPr="00463B26">
        <w:rPr>
          <w:rFonts w:ascii="Cambria" w:hAnsi="Cambria"/>
          <w:bCs/>
          <w:sz w:val="22"/>
          <w:szCs w:val="22"/>
        </w:rPr>
        <w:t xml:space="preserve">budú pre účinné plnenie tejto zmluvy v objekte objednávateľa vybavení oprávnením pre vstup alebo objednávateľ zaistí sprevádzanie pracovníkov </w:t>
      </w:r>
      <w:r w:rsidR="004C6E56" w:rsidRPr="00463B26">
        <w:rPr>
          <w:rFonts w:ascii="Cambria" w:hAnsi="Cambria"/>
          <w:bCs/>
          <w:sz w:val="22"/>
          <w:szCs w:val="22"/>
        </w:rPr>
        <w:t>poskytovateľa</w:t>
      </w:r>
      <w:r w:rsidRPr="00463B26">
        <w:rPr>
          <w:rFonts w:ascii="Cambria" w:hAnsi="Cambria"/>
          <w:bCs/>
          <w:sz w:val="22"/>
          <w:szCs w:val="22"/>
        </w:rPr>
        <w:t>.</w:t>
      </w:r>
    </w:p>
    <w:p w14:paraId="1C1A795E" w14:textId="57626EF5" w:rsidR="00A67427" w:rsidRDefault="00A67427">
      <w:pPr>
        <w:numPr>
          <w:ilvl w:val="1"/>
          <w:numId w:val="21"/>
        </w:numPr>
        <w:spacing w:after="120"/>
        <w:rPr>
          <w:rFonts w:ascii="Cambria" w:hAnsi="Cambria"/>
          <w:bCs/>
          <w:sz w:val="22"/>
          <w:szCs w:val="22"/>
        </w:rPr>
      </w:pPr>
      <w:r w:rsidRPr="00463B26">
        <w:rPr>
          <w:rFonts w:ascii="Cambria" w:hAnsi="Cambria"/>
          <w:bCs/>
          <w:sz w:val="22"/>
          <w:szCs w:val="22"/>
        </w:rPr>
        <w:t xml:space="preserve">Objednávateľ sa zaväzuje, že umožní </w:t>
      </w:r>
      <w:r w:rsidR="00DB342E" w:rsidRPr="00463B26">
        <w:rPr>
          <w:rFonts w:ascii="Cambria" w:hAnsi="Cambria"/>
          <w:bCs/>
          <w:sz w:val="22"/>
          <w:szCs w:val="22"/>
        </w:rPr>
        <w:t xml:space="preserve">pracovníkom poskytovateľa alebo osobám prostredníctvom ktorých plní poskytovateľ predmet tejto zmluvy </w:t>
      </w:r>
      <w:r w:rsidRPr="00463B26">
        <w:rPr>
          <w:rFonts w:ascii="Cambria" w:hAnsi="Cambria"/>
          <w:bCs/>
          <w:sz w:val="22"/>
          <w:szCs w:val="22"/>
        </w:rPr>
        <w:t xml:space="preserve">obhliadku priestorov pôvodného </w:t>
      </w:r>
      <w:r w:rsidR="002C79DE" w:rsidRPr="00463B26">
        <w:rPr>
          <w:rFonts w:ascii="Cambria" w:hAnsi="Cambria"/>
          <w:sz w:val="22"/>
          <w:szCs w:val="22"/>
        </w:rPr>
        <w:t>ZTP</w:t>
      </w:r>
      <w:r w:rsidRPr="00463B26">
        <w:rPr>
          <w:rFonts w:ascii="Cambria" w:hAnsi="Cambria"/>
          <w:bCs/>
          <w:sz w:val="22"/>
          <w:szCs w:val="22"/>
        </w:rPr>
        <w:t xml:space="preserve"> a nového </w:t>
      </w:r>
      <w:r w:rsidR="002C79DE" w:rsidRPr="00463B26">
        <w:rPr>
          <w:rFonts w:ascii="Cambria" w:hAnsi="Cambria"/>
          <w:sz w:val="22"/>
          <w:szCs w:val="22"/>
        </w:rPr>
        <w:t>ZTP</w:t>
      </w:r>
      <w:r w:rsidRPr="00463B26">
        <w:rPr>
          <w:rFonts w:ascii="Cambria" w:hAnsi="Cambria"/>
          <w:bCs/>
          <w:sz w:val="22"/>
          <w:szCs w:val="22"/>
        </w:rPr>
        <w:t>.</w:t>
      </w:r>
    </w:p>
    <w:p w14:paraId="2EE5935C" w14:textId="4210C756" w:rsidR="004F585D" w:rsidRPr="00463B26" w:rsidRDefault="009A7602">
      <w:pPr>
        <w:numPr>
          <w:ilvl w:val="1"/>
          <w:numId w:val="21"/>
        </w:numPr>
        <w:spacing w:after="120"/>
        <w:rPr>
          <w:rFonts w:ascii="Cambria" w:hAnsi="Cambria"/>
          <w:bCs/>
          <w:sz w:val="22"/>
          <w:szCs w:val="22"/>
        </w:rPr>
      </w:pPr>
      <w:r w:rsidRPr="009A7602">
        <w:rPr>
          <w:rFonts w:ascii="Cambria" w:hAnsi="Cambria"/>
          <w:bCs/>
          <w:sz w:val="22"/>
          <w:szCs w:val="22"/>
        </w:rPr>
        <w:t>Objednávateľ bude zodpovedať za výkon zálohy a obnovy dát.</w:t>
      </w:r>
    </w:p>
    <w:p w14:paraId="51D81F65" w14:textId="67BFB8AF" w:rsidR="00A67427" w:rsidRPr="00463B26" w:rsidRDefault="00A14E82">
      <w:pPr>
        <w:numPr>
          <w:ilvl w:val="1"/>
          <w:numId w:val="21"/>
        </w:numPr>
        <w:spacing w:after="120"/>
        <w:rPr>
          <w:rFonts w:ascii="Cambria" w:hAnsi="Cambria"/>
          <w:bCs/>
          <w:sz w:val="22"/>
          <w:szCs w:val="22"/>
        </w:rPr>
      </w:pPr>
      <w:r>
        <w:rPr>
          <w:rFonts w:ascii="Cambria" w:hAnsi="Cambria"/>
          <w:bCs/>
          <w:sz w:val="22"/>
          <w:szCs w:val="22"/>
        </w:rPr>
        <w:t>„</w:t>
      </w:r>
      <w:r w:rsidR="00DB342E" w:rsidRPr="00463B26">
        <w:rPr>
          <w:rFonts w:ascii="Cambria" w:hAnsi="Cambria"/>
          <w:bCs/>
          <w:sz w:val="22"/>
          <w:szCs w:val="22"/>
        </w:rPr>
        <w:t>Zoznam re</w:t>
      </w:r>
      <w:r w:rsidR="00EE5770">
        <w:rPr>
          <w:rFonts w:ascii="Cambria" w:hAnsi="Cambria"/>
          <w:bCs/>
          <w:sz w:val="22"/>
          <w:szCs w:val="22"/>
        </w:rPr>
        <w:t>l</w:t>
      </w:r>
      <w:r w:rsidR="00DB342E" w:rsidRPr="00463B26">
        <w:rPr>
          <w:rFonts w:ascii="Cambria" w:hAnsi="Cambria"/>
          <w:bCs/>
          <w:sz w:val="22"/>
          <w:szCs w:val="22"/>
        </w:rPr>
        <w:t>okovaných zariadení</w:t>
      </w:r>
      <w:r>
        <w:rPr>
          <w:rFonts w:ascii="Cambria" w:hAnsi="Cambria"/>
          <w:bCs/>
          <w:sz w:val="22"/>
          <w:szCs w:val="22"/>
        </w:rPr>
        <w:t>“</w:t>
      </w:r>
      <w:r w:rsidR="00DB342E" w:rsidRPr="00463B26">
        <w:rPr>
          <w:rFonts w:ascii="Cambria" w:hAnsi="Cambria"/>
          <w:bCs/>
          <w:sz w:val="22"/>
          <w:szCs w:val="22"/>
        </w:rPr>
        <w:t xml:space="preserve"> </w:t>
      </w:r>
      <w:r>
        <w:rPr>
          <w:rFonts w:ascii="Cambria" w:hAnsi="Cambria"/>
          <w:bCs/>
          <w:sz w:val="22"/>
          <w:szCs w:val="22"/>
        </w:rPr>
        <w:t>predstavuje</w:t>
      </w:r>
      <w:r w:rsidR="00DB342E" w:rsidRPr="00463B26">
        <w:rPr>
          <w:rFonts w:ascii="Cambria" w:hAnsi="Cambria"/>
          <w:bCs/>
          <w:sz w:val="22"/>
          <w:szCs w:val="22"/>
        </w:rPr>
        <w:t xml:space="preserve"> </w:t>
      </w:r>
      <w:r w:rsidR="00314284">
        <w:rPr>
          <w:rFonts w:ascii="Cambria" w:hAnsi="Cambria"/>
          <w:bCs/>
          <w:sz w:val="22"/>
          <w:szCs w:val="22"/>
        </w:rPr>
        <w:t>P</w:t>
      </w:r>
      <w:r w:rsidR="00DB342E" w:rsidRPr="00463B26">
        <w:rPr>
          <w:rFonts w:ascii="Cambria" w:hAnsi="Cambria"/>
          <w:bCs/>
          <w:sz w:val="22"/>
          <w:szCs w:val="22"/>
        </w:rPr>
        <w:t xml:space="preserve">rílohu č. </w:t>
      </w:r>
      <w:r w:rsidR="00314284">
        <w:rPr>
          <w:rFonts w:ascii="Cambria" w:hAnsi="Cambria"/>
          <w:bCs/>
          <w:sz w:val="22"/>
          <w:szCs w:val="22"/>
        </w:rPr>
        <w:t>2</w:t>
      </w:r>
      <w:r w:rsidR="002E6B67">
        <w:rPr>
          <w:rFonts w:ascii="Cambria" w:hAnsi="Cambria"/>
          <w:bCs/>
          <w:sz w:val="22"/>
          <w:szCs w:val="22"/>
        </w:rPr>
        <w:t xml:space="preserve"> </w:t>
      </w:r>
      <w:r>
        <w:rPr>
          <w:rFonts w:ascii="Cambria" w:hAnsi="Cambria"/>
          <w:bCs/>
          <w:sz w:val="22"/>
          <w:szCs w:val="22"/>
        </w:rPr>
        <w:t>(ďalej len ako „Príloha č.2“)</w:t>
      </w:r>
      <w:r w:rsidR="00DB342E" w:rsidRPr="00463B26">
        <w:rPr>
          <w:rFonts w:ascii="Cambria" w:hAnsi="Cambria"/>
          <w:bCs/>
          <w:sz w:val="22"/>
          <w:szCs w:val="22"/>
        </w:rPr>
        <w:t xml:space="preserve"> tejto zmluvy. </w:t>
      </w:r>
      <w:r w:rsidR="00A67427" w:rsidRPr="00463B26">
        <w:rPr>
          <w:rFonts w:ascii="Cambria" w:hAnsi="Cambria"/>
          <w:bCs/>
          <w:sz w:val="22"/>
          <w:szCs w:val="22"/>
        </w:rPr>
        <w:t xml:space="preserve">Objednávateľ </w:t>
      </w:r>
      <w:r w:rsidR="003703D5">
        <w:rPr>
          <w:rFonts w:ascii="Cambria" w:hAnsi="Cambria"/>
          <w:bCs/>
          <w:sz w:val="22"/>
          <w:szCs w:val="22"/>
        </w:rPr>
        <w:t>si vyhradzuje práv</w:t>
      </w:r>
      <w:r w:rsidR="00314284">
        <w:rPr>
          <w:rFonts w:ascii="Cambria" w:hAnsi="Cambria"/>
          <w:bCs/>
          <w:sz w:val="22"/>
          <w:szCs w:val="22"/>
        </w:rPr>
        <w:t>o</w:t>
      </w:r>
      <w:r w:rsidR="003703D5">
        <w:rPr>
          <w:rFonts w:ascii="Cambria" w:hAnsi="Cambria"/>
          <w:bCs/>
          <w:sz w:val="22"/>
          <w:szCs w:val="22"/>
        </w:rPr>
        <w:t xml:space="preserve"> aktualizovať </w:t>
      </w:r>
      <w:r w:rsidR="00314284">
        <w:rPr>
          <w:rFonts w:ascii="Cambria" w:hAnsi="Cambria"/>
          <w:bCs/>
          <w:sz w:val="22"/>
          <w:szCs w:val="22"/>
        </w:rPr>
        <w:t>P</w:t>
      </w:r>
      <w:r w:rsidR="003703D5">
        <w:rPr>
          <w:rFonts w:ascii="Cambria" w:hAnsi="Cambria"/>
          <w:bCs/>
          <w:sz w:val="22"/>
          <w:szCs w:val="22"/>
        </w:rPr>
        <w:t xml:space="preserve">rílohu č. </w:t>
      </w:r>
      <w:r w:rsidR="00314284">
        <w:rPr>
          <w:rFonts w:ascii="Cambria" w:hAnsi="Cambria"/>
          <w:bCs/>
          <w:sz w:val="22"/>
          <w:szCs w:val="22"/>
        </w:rPr>
        <w:t>2</w:t>
      </w:r>
      <w:r w:rsidR="003703D5">
        <w:rPr>
          <w:rFonts w:ascii="Cambria" w:hAnsi="Cambria"/>
          <w:bCs/>
          <w:sz w:val="22"/>
          <w:szCs w:val="22"/>
        </w:rPr>
        <w:t xml:space="preserve"> tejto zmluvy podľa skutočnosti. Objednávateľ predloží poskytovateľovi </w:t>
      </w:r>
      <w:r w:rsidR="009A7602" w:rsidRPr="009A7602">
        <w:rPr>
          <w:rFonts w:ascii="Cambria" w:hAnsi="Cambria"/>
          <w:bCs/>
          <w:sz w:val="22"/>
          <w:szCs w:val="22"/>
        </w:rPr>
        <w:t>najneskôr 30 dní pred plánovaným termínom</w:t>
      </w:r>
      <w:r w:rsidR="009A7602">
        <w:rPr>
          <w:rFonts w:ascii="Cambria" w:hAnsi="Cambria"/>
          <w:bCs/>
          <w:sz w:val="22"/>
          <w:szCs w:val="22"/>
        </w:rPr>
        <w:t xml:space="preserve"> relokácie aktualizovaný</w:t>
      </w:r>
      <w:r w:rsidR="003703D5">
        <w:rPr>
          <w:rFonts w:ascii="Cambria" w:hAnsi="Cambria"/>
          <w:bCs/>
          <w:sz w:val="22"/>
          <w:szCs w:val="22"/>
        </w:rPr>
        <w:t xml:space="preserve"> </w:t>
      </w:r>
      <w:r w:rsidR="00A67427" w:rsidRPr="00463B26">
        <w:rPr>
          <w:rFonts w:ascii="Cambria" w:hAnsi="Cambria"/>
          <w:bCs/>
          <w:sz w:val="22"/>
          <w:szCs w:val="22"/>
        </w:rPr>
        <w:t>zoznam relokovaných zariadení s plánom ich umiestnenia v IT rozvádzačoch na novom technologickom pracovisku.</w:t>
      </w:r>
    </w:p>
    <w:p w14:paraId="4DDBEF00" w14:textId="77777777" w:rsidR="00F14CC6" w:rsidRPr="00463B26" w:rsidRDefault="00F14CC6" w:rsidP="00705533">
      <w:pPr>
        <w:pStyle w:val="Heading3"/>
        <w:numPr>
          <w:ilvl w:val="0"/>
          <w:numId w:val="0"/>
        </w:numPr>
        <w:tabs>
          <w:tab w:val="left" w:pos="9214"/>
        </w:tabs>
        <w:spacing w:line="240" w:lineRule="auto"/>
        <w:ind w:right="6"/>
        <w:jc w:val="center"/>
        <w:rPr>
          <w:rFonts w:ascii="Cambria" w:hAnsi="Cambria"/>
          <w:b/>
          <w:bCs/>
          <w:iCs/>
          <w:caps/>
          <w:sz w:val="22"/>
          <w:szCs w:val="22"/>
        </w:rPr>
      </w:pPr>
    </w:p>
    <w:p w14:paraId="67DA97E5" w14:textId="629454DD" w:rsidR="00F14CC6" w:rsidRPr="00463B26" w:rsidRDefault="00F14CC6" w:rsidP="00705533">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 xml:space="preserve">III. Termín </w:t>
      </w:r>
      <w:r w:rsidR="00BB6E89" w:rsidRPr="00463B26">
        <w:rPr>
          <w:rFonts w:ascii="Cambria" w:hAnsi="Cambria"/>
          <w:b/>
          <w:bCs/>
          <w:iCs/>
          <w:caps/>
          <w:sz w:val="22"/>
          <w:szCs w:val="22"/>
        </w:rPr>
        <w:t xml:space="preserve">poskytnutia </w:t>
      </w:r>
      <w:r w:rsidRPr="00463B26">
        <w:rPr>
          <w:rFonts w:ascii="Cambria" w:hAnsi="Cambria"/>
          <w:b/>
          <w:bCs/>
          <w:iCs/>
          <w:caps/>
          <w:sz w:val="22"/>
          <w:szCs w:val="22"/>
        </w:rPr>
        <w:t>predmetu zmluvy</w:t>
      </w:r>
    </w:p>
    <w:p w14:paraId="3461D779" w14:textId="77777777" w:rsidR="00F14CC6" w:rsidRPr="00463B26" w:rsidRDefault="00F14CC6" w:rsidP="00705533">
      <w:pPr>
        <w:spacing w:after="120"/>
        <w:rPr>
          <w:rFonts w:ascii="Cambria" w:hAnsi="Cambria"/>
          <w:sz w:val="22"/>
          <w:szCs w:val="22"/>
        </w:rPr>
      </w:pPr>
    </w:p>
    <w:p w14:paraId="18B5EAFA" w14:textId="6EE0AA4F" w:rsidR="00F14CC6" w:rsidRPr="00463B26" w:rsidRDefault="00E860F3">
      <w:pPr>
        <w:numPr>
          <w:ilvl w:val="1"/>
          <w:numId w:val="22"/>
        </w:numPr>
        <w:spacing w:after="120"/>
        <w:rPr>
          <w:rFonts w:ascii="Cambria" w:hAnsi="Cambria"/>
          <w:sz w:val="22"/>
          <w:szCs w:val="22"/>
        </w:rPr>
      </w:pPr>
      <w:r w:rsidRPr="00463B26">
        <w:rPr>
          <w:rFonts w:ascii="Cambria" w:hAnsi="Cambria"/>
          <w:sz w:val="22"/>
          <w:szCs w:val="22"/>
        </w:rPr>
        <w:t>Poskytovateľ</w:t>
      </w:r>
      <w:r w:rsidR="00F14CC6" w:rsidRPr="00463B26">
        <w:rPr>
          <w:rFonts w:ascii="Cambria" w:hAnsi="Cambria"/>
          <w:sz w:val="22"/>
          <w:szCs w:val="22"/>
        </w:rPr>
        <w:t xml:space="preserve"> sa zaväzuje </w:t>
      </w:r>
      <w:r w:rsidR="00BB6E89" w:rsidRPr="00463B26">
        <w:rPr>
          <w:rFonts w:ascii="Cambria" w:hAnsi="Cambria"/>
          <w:sz w:val="22"/>
          <w:szCs w:val="22"/>
        </w:rPr>
        <w:t xml:space="preserve">poskytnúť </w:t>
      </w:r>
      <w:r w:rsidR="00F14CC6" w:rsidRPr="00463B26">
        <w:rPr>
          <w:rFonts w:ascii="Cambria" w:hAnsi="Cambria"/>
          <w:sz w:val="22"/>
          <w:szCs w:val="22"/>
        </w:rPr>
        <w:t>objednávateľovi predmet zmluvy</w:t>
      </w:r>
      <w:r w:rsidR="00A95CB8" w:rsidRPr="00463B26">
        <w:rPr>
          <w:rFonts w:ascii="Cambria" w:hAnsi="Cambria"/>
          <w:sz w:val="22"/>
          <w:szCs w:val="22"/>
        </w:rPr>
        <w:t xml:space="preserve"> </w:t>
      </w:r>
      <w:r w:rsidR="00F14CC6" w:rsidRPr="00463B26">
        <w:rPr>
          <w:rFonts w:ascii="Cambria" w:hAnsi="Cambria"/>
          <w:sz w:val="22"/>
          <w:szCs w:val="22"/>
        </w:rPr>
        <w:t xml:space="preserve">podľa článku I tejto zmluvy </w:t>
      </w:r>
      <w:r w:rsidR="00326785">
        <w:rPr>
          <w:rFonts w:ascii="Cambria" w:hAnsi="Cambria"/>
          <w:sz w:val="22"/>
          <w:szCs w:val="22"/>
        </w:rPr>
        <w:t>v nasledovných termínoch</w:t>
      </w:r>
      <w:r w:rsidR="00A67427" w:rsidRPr="00463B26">
        <w:rPr>
          <w:rFonts w:ascii="Cambria" w:hAnsi="Cambria"/>
          <w:sz w:val="22"/>
          <w:szCs w:val="22"/>
        </w:rPr>
        <w:t>:</w:t>
      </w:r>
    </w:p>
    <w:p w14:paraId="478505E1" w14:textId="13181EEF"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odovzdá objednávateľovi </w:t>
      </w:r>
      <w:r w:rsidR="008F0913">
        <w:rPr>
          <w:rFonts w:ascii="Cambria" w:hAnsi="Cambria"/>
          <w:sz w:val="22"/>
          <w:szCs w:val="22"/>
        </w:rPr>
        <w:t xml:space="preserve">podklady do </w:t>
      </w:r>
      <w:r w:rsidR="00C84C86">
        <w:rPr>
          <w:rFonts w:ascii="Cambria" w:hAnsi="Cambria"/>
          <w:sz w:val="22"/>
          <w:szCs w:val="22"/>
        </w:rPr>
        <w:t>r</w:t>
      </w:r>
      <w:r w:rsidR="00C84C86" w:rsidRPr="00463B26">
        <w:rPr>
          <w:rFonts w:ascii="Cambria" w:hAnsi="Cambria"/>
          <w:sz w:val="22"/>
          <w:szCs w:val="22"/>
        </w:rPr>
        <w:t>elokačn</w:t>
      </w:r>
      <w:r w:rsidR="008F0913">
        <w:rPr>
          <w:rFonts w:ascii="Cambria" w:hAnsi="Cambria"/>
          <w:sz w:val="22"/>
          <w:szCs w:val="22"/>
        </w:rPr>
        <w:t>ého</w:t>
      </w:r>
      <w:r w:rsidR="00C84C86" w:rsidRPr="00463B26">
        <w:rPr>
          <w:rFonts w:ascii="Cambria" w:hAnsi="Cambria"/>
          <w:sz w:val="22"/>
          <w:szCs w:val="22"/>
        </w:rPr>
        <w:t xml:space="preserve"> </w:t>
      </w:r>
      <w:r w:rsidR="00A67427" w:rsidRPr="00463B26">
        <w:rPr>
          <w:rFonts w:ascii="Cambria" w:hAnsi="Cambria"/>
          <w:sz w:val="22"/>
          <w:szCs w:val="22"/>
        </w:rPr>
        <w:t>plán</w:t>
      </w:r>
      <w:r w:rsidR="008F0913">
        <w:rPr>
          <w:rFonts w:ascii="Cambria" w:hAnsi="Cambria"/>
          <w:sz w:val="22"/>
          <w:szCs w:val="22"/>
        </w:rPr>
        <w:t>u</w:t>
      </w:r>
      <w:r w:rsidR="00A67427" w:rsidRPr="00463B26">
        <w:rPr>
          <w:rFonts w:ascii="Cambria" w:hAnsi="Cambria"/>
          <w:sz w:val="22"/>
          <w:szCs w:val="22"/>
        </w:rPr>
        <w:t xml:space="preserve"> do </w:t>
      </w:r>
      <w:r w:rsidR="009A7602">
        <w:rPr>
          <w:rFonts w:ascii="Cambria" w:hAnsi="Cambria"/>
          <w:sz w:val="22"/>
          <w:szCs w:val="22"/>
        </w:rPr>
        <w:t>10 pracovných</w:t>
      </w:r>
      <w:r w:rsidR="00222242">
        <w:rPr>
          <w:rFonts w:ascii="Cambria" w:hAnsi="Cambria"/>
          <w:sz w:val="22"/>
          <w:szCs w:val="22"/>
        </w:rPr>
        <w:t xml:space="preserve"> dní </w:t>
      </w:r>
      <w:r w:rsidR="00C84C86" w:rsidRPr="008541C6">
        <w:rPr>
          <w:rFonts w:ascii="Cambria" w:hAnsi="Cambria"/>
          <w:sz w:val="22"/>
          <w:szCs w:val="22"/>
        </w:rPr>
        <w:t>od dňa nadobudnut</w:t>
      </w:r>
      <w:r w:rsidR="00222242">
        <w:rPr>
          <w:rFonts w:ascii="Cambria" w:hAnsi="Cambria"/>
          <w:sz w:val="22"/>
          <w:szCs w:val="22"/>
        </w:rPr>
        <w:t>ia</w:t>
      </w:r>
      <w:r w:rsidR="00C84C86" w:rsidRPr="008541C6">
        <w:rPr>
          <w:rFonts w:ascii="Cambria" w:hAnsi="Cambria"/>
          <w:sz w:val="22"/>
          <w:szCs w:val="22"/>
        </w:rPr>
        <w:t xml:space="preserve"> účinnosti tejto zmluvy</w:t>
      </w:r>
      <w:r w:rsidR="00222242">
        <w:rPr>
          <w:rFonts w:ascii="Cambria" w:hAnsi="Cambria"/>
          <w:sz w:val="22"/>
          <w:szCs w:val="22"/>
        </w:rPr>
        <w:t>,</w:t>
      </w:r>
    </w:p>
    <w:p w14:paraId="06C53E1F" w14:textId="0E606320"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lastRenderedPageBreak/>
        <w:t xml:space="preserve">poskytovateľ vykoná </w:t>
      </w:r>
      <w:r w:rsidR="00C84C86">
        <w:rPr>
          <w:rFonts w:ascii="Cambria" w:hAnsi="Cambria"/>
          <w:sz w:val="22"/>
          <w:szCs w:val="22"/>
          <w:lang w:val="en-US"/>
        </w:rPr>
        <w:t>p</w:t>
      </w:r>
      <w:r w:rsidR="00C84C86" w:rsidRPr="00463B26">
        <w:rPr>
          <w:rFonts w:ascii="Cambria" w:hAnsi="Cambria"/>
          <w:sz w:val="22"/>
          <w:szCs w:val="22"/>
          <w:lang w:val="en-US"/>
        </w:rPr>
        <w:t>r</w:t>
      </w:r>
      <w:r w:rsidR="00C84C86" w:rsidRPr="00463B26">
        <w:rPr>
          <w:rFonts w:ascii="Cambria" w:hAnsi="Cambria"/>
          <w:sz w:val="22"/>
          <w:szCs w:val="22"/>
        </w:rPr>
        <w:t xml:space="preserve">ípravné </w:t>
      </w:r>
      <w:r w:rsidR="00A67427" w:rsidRPr="00463B26">
        <w:rPr>
          <w:rFonts w:ascii="Cambria" w:hAnsi="Cambria"/>
          <w:sz w:val="22"/>
          <w:szCs w:val="22"/>
        </w:rPr>
        <w:t xml:space="preserve">práce </w:t>
      </w:r>
      <w:r w:rsidR="00A4479B">
        <w:rPr>
          <w:rFonts w:ascii="Cambria" w:hAnsi="Cambria"/>
          <w:sz w:val="22"/>
          <w:szCs w:val="22"/>
        </w:rPr>
        <w:t xml:space="preserve">pred relokáciou </w:t>
      </w:r>
      <w:r w:rsidR="00A67427" w:rsidRPr="00463B26">
        <w:rPr>
          <w:rFonts w:ascii="Cambria" w:hAnsi="Cambria"/>
          <w:sz w:val="22"/>
          <w:szCs w:val="22"/>
        </w:rPr>
        <w:t xml:space="preserve">do </w:t>
      </w:r>
      <w:r w:rsidR="009A7602" w:rsidRPr="009A7602">
        <w:rPr>
          <w:rFonts w:ascii="Cambria" w:hAnsi="Cambria"/>
          <w:sz w:val="22"/>
          <w:szCs w:val="22"/>
        </w:rPr>
        <w:t>10 dn</w:t>
      </w:r>
      <w:r w:rsidR="004E115D">
        <w:rPr>
          <w:rFonts w:ascii="Cambria" w:hAnsi="Cambria"/>
          <w:sz w:val="22"/>
          <w:szCs w:val="22"/>
        </w:rPr>
        <w:t>í</w:t>
      </w:r>
      <w:r w:rsidR="009A7602" w:rsidRPr="009A7602">
        <w:rPr>
          <w:rFonts w:ascii="Cambria" w:hAnsi="Cambria"/>
          <w:sz w:val="22"/>
          <w:szCs w:val="22"/>
        </w:rPr>
        <w:t xml:space="preserve"> od </w:t>
      </w:r>
      <w:r w:rsidR="00743A7F">
        <w:rPr>
          <w:rFonts w:ascii="Cambria" w:hAnsi="Cambria"/>
          <w:sz w:val="22"/>
          <w:szCs w:val="22"/>
        </w:rPr>
        <w:t xml:space="preserve">dňa doručenia </w:t>
      </w:r>
      <w:r w:rsidR="00743A7F" w:rsidRPr="009A7602">
        <w:rPr>
          <w:rFonts w:ascii="Cambria" w:hAnsi="Cambria"/>
          <w:sz w:val="22"/>
          <w:szCs w:val="22"/>
        </w:rPr>
        <w:t>výzvy</w:t>
      </w:r>
      <w:r w:rsidR="009A7602" w:rsidRPr="009A7602">
        <w:rPr>
          <w:rFonts w:ascii="Cambria" w:hAnsi="Cambria"/>
          <w:sz w:val="22"/>
          <w:szCs w:val="22"/>
        </w:rPr>
        <w:t xml:space="preserve"> objednávateľa poskytovateľov</w:t>
      </w:r>
      <w:r w:rsidR="00743A7F">
        <w:rPr>
          <w:rFonts w:ascii="Cambria" w:hAnsi="Cambria"/>
          <w:sz w:val="22"/>
          <w:szCs w:val="22"/>
        </w:rPr>
        <w:t>i</w:t>
      </w:r>
      <w:r w:rsidR="001E1E31">
        <w:rPr>
          <w:rFonts w:ascii="Cambria" w:hAnsi="Cambria"/>
          <w:sz w:val="22"/>
          <w:szCs w:val="22"/>
        </w:rPr>
        <w:t>,</w:t>
      </w:r>
    </w:p>
    <w:p w14:paraId="7FE2FAA8" w14:textId="136535E5" w:rsidR="00823944"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začne </w:t>
      </w:r>
      <w:r w:rsidRPr="00823944">
        <w:rPr>
          <w:rFonts w:ascii="Cambria" w:hAnsi="Cambria"/>
          <w:sz w:val="22"/>
          <w:szCs w:val="22"/>
        </w:rPr>
        <w:t>vykon</w:t>
      </w:r>
      <w:r>
        <w:rPr>
          <w:rFonts w:ascii="Cambria" w:hAnsi="Cambria"/>
          <w:sz w:val="22"/>
          <w:szCs w:val="22"/>
        </w:rPr>
        <w:t>ávať</w:t>
      </w:r>
      <w:r w:rsidR="00823944" w:rsidRPr="008541C6">
        <w:rPr>
          <w:rFonts w:ascii="Cambria" w:hAnsi="Cambria"/>
          <w:sz w:val="22"/>
          <w:szCs w:val="22"/>
        </w:rPr>
        <w:t xml:space="preserve"> </w:t>
      </w:r>
      <w:r w:rsidRPr="008541C6">
        <w:rPr>
          <w:rFonts w:ascii="Cambria" w:hAnsi="Cambria"/>
          <w:sz w:val="22"/>
          <w:szCs w:val="22"/>
        </w:rPr>
        <w:t>relokaci</w:t>
      </w:r>
      <w:r>
        <w:rPr>
          <w:rFonts w:ascii="Cambria" w:hAnsi="Cambria"/>
          <w:sz w:val="22"/>
          <w:szCs w:val="22"/>
        </w:rPr>
        <w:t>u do</w:t>
      </w:r>
      <w:r w:rsidRPr="008541C6">
        <w:rPr>
          <w:rFonts w:ascii="Cambria" w:hAnsi="Cambria"/>
          <w:sz w:val="22"/>
          <w:szCs w:val="22"/>
        </w:rPr>
        <w:t xml:space="preserve"> </w:t>
      </w:r>
      <w:r w:rsidR="00823944" w:rsidRPr="008541C6">
        <w:rPr>
          <w:rFonts w:ascii="Cambria" w:hAnsi="Cambria"/>
          <w:sz w:val="22"/>
          <w:szCs w:val="22"/>
        </w:rPr>
        <w:t>10 dn</w:t>
      </w:r>
      <w:r w:rsidR="008F0913">
        <w:rPr>
          <w:rFonts w:ascii="Cambria" w:hAnsi="Cambria"/>
          <w:sz w:val="22"/>
          <w:szCs w:val="22"/>
        </w:rPr>
        <w:t>í</w:t>
      </w:r>
      <w:r w:rsidR="00823944" w:rsidRPr="008541C6">
        <w:rPr>
          <w:rFonts w:ascii="Cambria" w:hAnsi="Cambria"/>
          <w:sz w:val="22"/>
          <w:szCs w:val="22"/>
        </w:rPr>
        <w:t xml:space="preserve"> od </w:t>
      </w:r>
      <w:r w:rsidR="0058005A">
        <w:rPr>
          <w:rFonts w:ascii="Cambria" w:hAnsi="Cambria"/>
          <w:sz w:val="22"/>
          <w:szCs w:val="22"/>
        </w:rPr>
        <w:t xml:space="preserve">doručenia </w:t>
      </w:r>
      <w:r w:rsidR="00823944" w:rsidRPr="008541C6">
        <w:rPr>
          <w:rFonts w:ascii="Cambria" w:hAnsi="Cambria"/>
          <w:sz w:val="22"/>
          <w:szCs w:val="22"/>
        </w:rPr>
        <w:t>v</w:t>
      </w:r>
      <w:r w:rsidR="00823944">
        <w:rPr>
          <w:rFonts w:ascii="Cambria" w:hAnsi="Cambria"/>
          <w:sz w:val="22"/>
          <w:szCs w:val="22"/>
        </w:rPr>
        <w:t>ý</w:t>
      </w:r>
      <w:r w:rsidR="00823944" w:rsidRPr="008541C6">
        <w:rPr>
          <w:rFonts w:ascii="Cambria" w:hAnsi="Cambria"/>
          <w:sz w:val="22"/>
          <w:szCs w:val="22"/>
        </w:rPr>
        <w:t>zvy</w:t>
      </w:r>
      <w:r w:rsidR="00823944">
        <w:rPr>
          <w:rFonts w:ascii="Cambria" w:hAnsi="Cambria"/>
          <w:sz w:val="22"/>
          <w:szCs w:val="22"/>
        </w:rPr>
        <w:t xml:space="preserve"> objednávateľa poskytovateľovi</w:t>
      </w:r>
      <w:r w:rsidR="001E1E31">
        <w:rPr>
          <w:rFonts w:ascii="Cambria" w:hAnsi="Cambria"/>
          <w:sz w:val="22"/>
          <w:szCs w:val="22"/>
        </w:rPr>
        <w:t>,</w:t>
      </w:r>
    </w:p>
    <w:p w14:paraId="4D3F1935" w14:textId="35BEE774"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w:t>
      </w:r>
      <w:r w:rsidR="00823944">
        <w:rPr>
          <w:rFonts w:ascii="Cambria" w:hAnsi="Cambria"/>
          <w:sz w:val="22"/>
          <w:szCs w:val="22"/>
        </w:rPr>
        <w:t>ukonč</w:t>
      </w:r>
      <w:r>
        <w:rPr>
          <w:rFonts w:ascii="Cambria" w:hAnsi="Cambria"/>
          <w:sz w:val="22"/>
          <w:szCs w:val="22"/>
        </w:rPr>
        <w:t>í</w:t>
      </w:r>
      <w:r w:rsidR="00823944">
        <w:rPr>
          <w:rFonts w:ascii="Cambria" w:hAnsi="Cambria"/>
          <w:sz w:val="22"/>
          <w:szCs w:val="22"/>
        </w:rPr>
        <w:t xml:space="preserve"> výkon r</w:t>
      </w:r>
      <w:r w:rsidR="00A67427" w:rsidRPr="00463B26">
        <w:rPr>
          <w:rFonts w:ascii="Cambria" w:hAnsi="Cambria"/>
          <w:sz w:val="22"/>
          <w:szCs w:val="22"/>
        </w:rPr>
        <w:t>elokáci</w:t>
      </w:r>
      <w:r>
        <w:rPr>
          <w:rFonts w:ascii="Cambria" w:hAnsi="Cambria"/>
          <w:sz w:val="22"/>
          <w:szCs w:val="22"/>
        </w:rPr>
        <w:t>e</w:t>
      </w:r>
      <w:r w:rsidR="00A67427" w:rsidRPr="00463B26">
        <w:rPr>
          <w:rFonts w:ascii="Cambria" w:hAnsi="Cambria"/>
          <w:sz w:val="22"/>
          <w:szCs w:val="22"/>
        </w:rPr>
        <w:t xml:space="preserve"> </w:t>
      </w:r>
      <w:r w:rsidR="008F0913">
        <w:rPr>
          <w:rFonts w:ascii="Cambria" w:hAnsi="Cambria"/>
          <w:sz w:val="22"/>
          <w:szCs w:val="22"/>
        </w:rPr>
        <w:t xml:space="preserve">podľa schváleného relokačného plánu, maximálne však </w:t>
      </w:r>
      <w:r w:rsidR="00823944">
        <w:rPr>
          <w:rFonts w:ascii="Cambria" w:hAnsi="Cambria"/>
          <w:sz w:val="22"/>
          <w:szCs w:val="22"/>
        </w:rPr>
        <w:t>do 6 dní odo dňa začatia relokácie</w:t>
      </w:r>
      <w:r w:rsidR="001E1E31">
        <w:rPr>
          <w:rFonts w:ascii="Cambria" w:hAnsi="Cambria"/>
          <w:sz w:val="22"/>
          <w:szCs w:val="22"/>
        </w:rPr>
        <w:t>,</w:t>
      </w:r>
    </w:p>
    <w:p w14:paraId="2A1C9D91" w14:textId="77C21764"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vykoná </w:t>
      </w:r>
      <w:r w:rsidR="00C84C86">
        <w:rPr>
          <w:rFonts w:ascii="Cambria" w:hAnsi="Cambria"/>
          <w:sz w:val="22"/>
          <w:szCs w:val="22"/>
        </w:rPr>
        <w:t>p</w:t>
      </w:r>
      <w:r w:rsidR="00C84C86" w:rsidRPr="00463B26">
        <w:rPr>
          <w:rFonts w:ascii="Cambria" w:hAnsi="Cambria"/>
          <w:sz w:val="22"/>
          <w:szCs w:val="22"/>
        </w:rPr>
        <w:t xml:space="preserve">orelokačné </w:t>
      </w:r>
      <w:r w:rsidR="00A67427" w:rsidRPr="00463B26">
        <w:rPr>
          <w:rFonts w:ascii="Cambria" w:hAnsi="Cambria"/>
          <w:sz w:val="22"/>
          <w:szCs w:val="22"/>
        </w:rPr>
        <w:t xml:space="preserve">aktivity do </w:t>
      </w:r>
      <w:r w:rsidR="008A3068">
        <w:rPr>
          <w:rFonts w:ascii="Cambria" w:hAnsi="Cambria"/>
          <w:sz w:val="22"/>
          <w:szCs w:val="22"/>
        </w:rPr>
        <w:t xml:space="preserve">30 </w:t>
      </w:r>
      <w:r w:rsidR="00861467">
        <w:rPr>
          <w:rFonts w:ascii="Cambria" w:hAnsi="Cambria"/>
          <w:sz w:val="22"/>
          <w:szCs w:val="22"/>
        </w:rPr>
        <w:t xml:space="preserve">dní </w:t>
      </w:r>
      <w:r w:rsidR="008A3068">
        <w:rPr>
          <w:rFonts w:ascii="Cambria" w:hAnsi="Cambria"/>
          <w:sz w:val="22"/>
          <w:szCs w:val="22"/>
        </w:rPr>
        <w:t>po ukončení rel</w:t>
      </w:r>
      <w:r w:rsidR="00861467">
        <w:rPr>
          <w:rFonts w:ascii="Cambria" w:hAnsi="Cambria"/>
          <w:sz w:val="22"/>
          <w:szCs w:val="22"/>
        </w:rPr>
        <w:t>o</w:t>
      </w:r>
      <w:r w:rsidR="008A3068">
        <w:rPr>
          <w:rFonts w:ascii="Cambria" w:hAnsi="Cambria"/>
          <w:sz w:val="22"/>
          <w:szCs w:val="22"/>
        </w:rPr>
        <w:t>kácie</w:t>
      </w:r>
      <w:r>
        <w:rPr>
          <w:rFonts w:ascii="Cambria" w:hAnsi="Cambria"/>
          <w:sz w:val="22"/>
          <w:szCs w:val="22"/>
        </w:rPr>
        <w:t>.</w:t>
      </w:r>
    </w:p>
    <w:p w14:paraId="112F89EB" w14:textId="6A3DCF23" w:rsidR="00F14CC6" w:rsidRPr="00463B26" w:rsidRDefault="00A67427">
      <w:pPr>
        <w:numPr>
          <w:ilvl w:val="1"/>
          <w:numId w:val="22"/>
        </w:numPr>
        <w:spacing w:after="120"/>
        <w:rPr>
          <w:rFonts w:ascii="Cambria" w:hAnsi="Cambria"/>
          <w:color w:val="000000" w:themeColor="text1"/>
          <w:sz w:val="22"/>
          <w:szCs w:val="22"/>
        </w:rPr>
      </w:pPr>
      <w:r w:rsidRPr="00463B26">
        <w:rPr>
          <w:rFonts w:ascii="Cambria" w:hAnsi="Cambria"/>
          <w:sz w:val="22"/>
          <w:szCs w:val="22"/>
        </w:rPr>
        <w:t>Relokačné aktiv</w:t>
      </w:r>
      <w:r w:rsidR="00A14E82">
        <w:rPr>
          <w:rFonts w:ascii="Cambria" w:hAnsi="Cambria"/>
          <w:sz w:val="22"/>
          <w:szCs w:val="22"/>
        </w:rPr>
        <w:t>i</w:t>
      </w:r>
      <w:r w:rsidRPr="00463B26">
        <w:rPr>
          <w:rFonts w:ascii="Cambria" w:hAnsi="Cambria"/>
          <w:sz w:val="22"/>
          <w:szCs w:val="22"/>
        </w:rPr>
        <w:t>ty</w:t>
      </w:r>
      <w:r w:rsidR="00F14CC6" w:rsidRPr="00463B26">
        <w:rPr>
          <w:rFonts w:ascii="Cambria" w:hAnsi="Cambria"/>
          <w:sz w:val="22"/>
          <w:szCs w:val="22"/>
        </w:rPr>
        <w:t xml:space="preserve"> bud</w:t>
      </w:r>
      <w:r w:rsidR="00371322" w:rsidRPr="00463B26">
        <w:rPr>
          <w:rFonts w:ascii="Cambria" w:hAnsi="Cambria"/>
          <w:sz w:val="22"/>
          <w:szCs w:val="22"/>
        </w:rPr>
        <w:t>ú</w:t>
      </w:r>
      <w:r w:rsidR="00F14CC6" w:rsidRPr="00463B26">
        <w:rPr>
          <w:rFonts w:ascii="Cambria" w:hAnsi="Cambria"/>
          <w:sz w:val="22"/>
          <w:szCs w:val="22"/>
        </w:rPr>
        <w:t xml:space="preserve"> realizovan</w:t>
      </w:r>
      <w:r w:rsidR="00371322" w:rsidRPr="00463B26">
        <w:rPr>
          <w:rFonts w:ascii="Cambria" w:hAnsi="Cambria"/>
          <w:sz w:val="22"/>
          <w:szCs w:val="22"/>
        </w:rPr>
        <w:t>é v</w:t>
      </w:r>
      <w:r w:rsidR="00F14CC6" w:rsidRPr="00463B26">
        <w:rPr>
          <w:rFonts w:ascii="Cambria" w:hAnsi="Cambria"/>
          <w:sz w:val="22"/>
          <w:szCs w:val="22"/>
        </w:rPr>
        <w:t xml:space="preserve"> miest</w:t>
      </w:r>
      <w:r w:rsidR="00371322" w:rsidRPr="00463B26">
        <w:rPr>
          <w:rFonts w:ascii="Cambria" w:hAnsi="Cambria"/>
          <w:sz w:val="22"/>
          <w:szCs w:val="22"/>
        </w:rPr>
        <w:t>e</w:t>
      </w:r>
      <w:r w:rsidR="00F14CC6" w:rsidRPr="00463B26">
        <w:rPr>
          <w:rFonts w:ascii="Cambria" w:hAnsi="Cambria"/>
          <w:sz w:val="22"/>
          <w:szCs w:val="22"/>
        </w:rPr>
        <w:t xml:space="preserve"> plnenia uvedeného v článku IV bode </w:t>
      </w:r>
      <w:r w:rsidRPr="00463B26">
        <w:rPr>
          <w:rFonts w:ascii="Cambria" w:hAnsi="Cambria"/>
          <w:sz w:val="22"/>
          <w:szCs w:val="22"/>
        </w:rPr>
        <w:t>4.</w:t>
      </w:r>
      <w:r w:rsidR="00F14CC6" w:rsidRPr="00463B26">
        <w:rPr>
          <w:rFonts w:ascii="Cambria" w:hAnsi="Cambria"/>
          <w:sz w:val="22"/>
          <w:szCs w:val="22"/>
        </w:rPr>
        <w:t>2 tejto zmluvy.</w:t>
      </w:r>
    </w:p>
    <w:p w14:paraId="43D43A7A" w14:textId="77777777" w:rsidR="00910F5C" w:rsidRPr="00463B26" w:rsidRDefault="00910F5C">
      <w:pPr>
        <w:spacing w:after="120"/>
        <w:rPr>
          <w:rFonts w:ascii="Cambria" w:hAnsi="Cambria"/>
          <w:sz w:val="22"/>
          <w:szCs w:val="22"/>
        </w:rPr>
      </w:pPr>
    </w:p>
    <w:p w14:paraId="462D8658" w14:textId="77777777"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IV. Odovzdanie predmetu zmluvy</w:t>
      </w:r>
    </w:p>
    <w:p w14:paraId="0FB78278" w14:textId="77777777" w:rsidR="00F14CC6" w:rsidRPr="00463B26" w:rsidRDefault="00F14CC6" w:rsidP="00DE6008">
      <w:pPr>
        <w:spacing w:after="120"/>
        <w:rPr>
          <w:rFonts w:ascii="Cambria" w:hAnsi="Cambria"/>
          <w:sz w:val="22"/>
          <w:szCs w:val="22"/>
        </w:rPr>
      </w:pPr>
    </w:p>
    <w:p w14:paraId="469C5BD7" w14:textId="158F7D6C" w:rsidR="00F14CC6" w:rsidRPr="00463B26" w:rsidRDefault="00E860F3">
      <w:pPr>
        <w:numPr>
          <w:ilvl w:val="1"/>
          <w:numId w:val="23"/>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sa zaväzuje </w:t>
      </w:r>
      <w:r w:rsidR="00995600">
        <w:rPr>
          <w:rFonts w:ascii="Cambria" w:hAnsi="Cambria"/>
          <w:bCs/>
          <w:sz w:val="22"/>
          <w:szCs w:val="22"/>
        </w:rPr>
        <w:t>odovzdať</w:t>
      </w:r>
      <w:r w:rsidR="00C811EF" w:rsidRPr="00463B26">
        <w:rPr>
          <w:rFonts w:ascii="Cambria" w:hAnsi="Cambria"/>
          <w:bCs/>
          <w:sz w:val="22"/>
          <w:szCs w:val="22"/>
        </w:rPr>
        <w:t xml:space="preserve"> </w:t>
      </w:r>
      <w:r w:rsidR="00F14CC6" w:rsidRPr="00463B26">
        <w:rPr>
          <w:rFonts w:ascii="Cambria" w:hAnsi="Cambria"/>
          <w:bCs/>
          <w:sz w:val="22"/>
          <w:szCs w:val="22"/>
        </w:rPr>
        <w:t>objednávateľovi predmet zmluvy na základe písomného protokolu o odovzdaní a prevzatí predmetu zmluvy, ktorý podpíšu oprávnení zástupcovia obidvoch zmluvných strán.</w:t>
      </w:r>
    </w:p>
    <w:p w14:paraId="1EEDC501" w14:textId="411CFE12" w:rsidR="007666A3" w:rsidRDefault="00E860F3">
      <w:pPr>
        <w:numPr>
          <w:ilvl w:val="1"/>
          <w:numId w:val="23"/>
        </w:numPr>
        <w:spacing w:after="120"/>
        <w:rPr>
          <w:rFonts w:ascii="Cambria" w:hAnsi="Cambria"/>
          <w:sz w:val="22"/>
          <w:szCs w:val="22"/>
        </w:rPr>
      </w:pPr>
      <w:r w:rsidRPr="00463B26">
        <w:rPr>
          <w:rFonts w:ascii="Cambria" w:hAnsi="Cambria"/>
          <w:sz w:val="22"/>
          <w:szCs w:val="22"/>
        </w:rPr>
        <w:t>Poskytovateľ</w:t>
      </w:r>
      <w:r w:rsidR="00F14CC6" w:rsidRPr="00463B26">
        <w:rPr>
          <w:rFonts w:ascii="Cambria" w:hAnsi="Cambria"/>
          <w:sz w:val="22"/>
          <w:szCs w:val="22"/>
        </w:rPr>
        <w:t xml:space="preserve"> </w:t>
      </w:r>
      <w:r w:rsidR="00A0479F" w:rsidRPr="00463B26">
        <w:rPr>
          <w:rFonts w:ascii="Cambria" w:hAnsi="Cambria"/>
          <w:sz w:val="22"/>
          <w:szCs w:val="22"/>
        </w:rPr>
        <w:t xml:space="preserve">vykoná </w:t>
      </w:r>
      <w:r w:rsidR="001637F5">
        <w:rPr>
          <w:rFonts w:ascii="Cambria" w:hAnsi="Cambria"/>
          <w:sz w:val="22"/>
          <w:szCs w:val="22"/>
        </w:rPr>
        <w:t>relokáciu</w:t>
      </w:r>
      <w:r w:rsidR="00A0479F" w:rsidRPr="00463B26">
        <w:rPr>
          <w:rFonts w:ascii="Cambria" w:hAnsi="Cambria"/>
          <w:sz w:val="22"/>
          <w:szCs w:val="22"/>
        </w:rPr>
        <w:t xml:space="preserve"> z priestorov </w:t>
      </w:r>
      <w:r w:rsidR="00E764CB" w:rsidRPr="00463B26">
        <w:rPr>
          <w:rFonts w:ascii="Cambria" w:hAnsi="Cambria"/>
          <w:sz w:val="22"/>
          <w:szCs w:val="22"/>
        </w:rPr>
        <w:t xml:space="preserve">pôvodného </w:t>
      </w:r>
      <w:r w:rsidR="002C79DE" w:rsidRPr="00463B26">
        <w:rPr>
          <w:rFonts w:ascii="Cambria" w:hAnsi="Cambria"/>
          <w:sz w:val="22"/>
          <w:szCs w:val="22"/>
        </w:rPr>
        <w:t>ZTP</w:t>
      </w:r>
      <w:r w:rsidR="00A0479F" w:rsidRPr="00463B26">
        <w:rPr>
          <w:rFonts w:ascii="Cambria" w:hAnsi="Cambria"/>
          <w:sz w:val="22"/>
          <w:szCs w:val="22"/>
        </w:rPr>
        <w:t xml:space="preserve"> na adrese Tomášikova 28/A, Bratislava </w:t>
      </w:r>
      <w:r w:rsidR="00F14CC6" w:rsidRPr="00463B26">
        <w:rPr>
          <w:rFonts w:ascii="Cambria" w:hAnsi="Cambria"/>
          <w:sz w:val="22"/>
          <w:szCs w:val="22"/>
        </w:rPr>
        <w:t xml:space="preserve">do priestorov </w:t>
      </w:r>
      <w:r w:rsidR="00E764CB" w:rsidRPr="00463B26">
        <w:rPr>
          <w:rFonts w:ascii="Cambria" w:hAnsi="Cambria"/>
          <w:sz w:val="22"/>
          <w:szCs w:val="22"/>
        </w:rPr>
        <w:t xml:space="preserve">nového </w:t>
      </w:r>
      <w:r w:rsidR="002C79DE" w:rsidRPr="00463B26">
        <w:rPr>
          <w:rFonts w:ascii="Cambria" w:hAnsi="Cambria"/>
          <w:sz w:val="22"/>
          <w:szCs w:val="22"/>
        </w:rPr>
        <w:t xml:space="preserve">ZTP </w:t>
      </w:r>
      <w:r w:rsidR="00E764CB" w:rsidRPr="00463B26">
        <w:rPr>
          <w:rFonts w:ascii="Cambria" w:hAnsi="Cambria"/>
          <w:sz w:val="22"/>
          <w:szCs w:val="22"/>
        </w:rPr>
        <w:t xml:space="preserve">a to </w:t>
      </w:r>
      <w:r w:rsidR="00A14E82">
        <w:rPr>
          <w:rFonts w:ascii="Cambria" w:hAnsi="Cambria"/>
          <w:sz w:val="22"/>
          <w:szCs w:val="22"/>
        </w:rPr>
        <w:t>D</w:t>
      </w:r>
      <w:r w:rsidR="0088663D" w:rsidRPr="00463B26">
        <w:rPr>
          <w:rFonts w:ascii="Cambria" w:hAnsi="Cambria"/>
          <w:sz w:val="22"/>
          <w:szCs w:val="22"/>
        </w:rPr>
        <w:t>átového centra</w:t>
      </w:r>
      <w:r w:rsidR="00E83631">
        <w:rPr>
          <w:rFonts w:ascii="Cambria" w:hAnsi="Cambria"/>
          <w:sz w:val="22"/>
          <w:szCs w:val="22"/>
        </w:rPr>
        <w:t xml:space="preserve">, ktorého prevádzkovateľ je </w:t>
      </w:r>
      <w:r w:rsidR="0088663D" w:rsidRPr="00463B26">
        <w:rPr>
          <w:rFonts w:ascii="Cambria" w:hAnsi="Cambria"/>
          <w:sz w:val="22"/>
          <w:szCs w:val="22"/>
        </w:rPr>
        <w:t>DataCentrum</w:t>
      </w:r>
      <w:r w:rsidR="00E83631">
        <w:rPr>
          <w:rFonts w:ascii="Cambria" w:hAnsi="Cambria"/>
          <w:sz w:val="22"/>
          <w:szCs w:val="22"/>
        </w:rPr>
        <w:t xml:space="preserve"> (</w:t>
      </w:r>
      <w:r w:rsidR="0088663D" w:rsidRPr="00463B26">
        <w:rPr>
          <w:rFonts w:ascii="Cambria" w:hAnsi="Cambria"/>
          <w:sz w:val="22"/>
          <w:szCs w:val="22"/>
        </w:rPr>
        <w:t>zriaďovateľom je Ministerstvo financií SR</w:t>
      </w:r>
      <w:r w:rsidR="00E83631">
        <w:rPr>
          <w:rFonts w:ascii="Cambria" w:hAnsi="Cambria"/>
          <w:sz w:val="22"/>
          <w:szCs w:val="22"/>
        </w:rPr>
        <w:t>)</w:t>
      </w:r>
      <w:r w:rsidR="0088663D" w:rsidRPr="00463B26">
        <w:rPr>
          <w:rFonts w:ascii="Cambria" w:hAnsi="Cambria"/>
          <w:sz w:val="22"/>
          <w:szCs w:val="22"/>
        </w:rPr>
        <w:t xml:space="preserve">. </w:t>
      </w:r>
      <w:r w:rsidR="00E764CB" w:rsidRPr="00463B26">
        <w:rPr>
          <w:rFonts w:ascii="Cambria" w:hAnsi="Cambria"/>
          <w:sz w:val="22"/>
          <w:szCs w:val="22"/>
        </w:rPr>
        <w:t xml:space="preserve">Nové </w:t>
      </w:r>
      <w:r w:rsidR="002C79DE" w:rsidRPr="00463B26">
        <w:rPr>
          <w:rFonts w:ascii="Cambria" w:hAnsi="Cambria"/>
          <w:sz w:val="22"/>
          <w:szCs w:val="22"/>
        </w:rPr>
        <w:t xml:space="preserve">ZTP </w:t>
      </w:r>
      <w:r w:rsidR="0088663D" w:rsidRPr="00463B26">
        <w:rPr>
          <w:rFonts w:ascii="Cambria" w:hAnsi="Cambria"/>
          <w:sz w:val="22"/>
          <w:szCs w:val="22"/>
        </w:rPr>
        <w:t>sa nachádza na adrese Kopčianska ulica 92/D, Bratislava.</w:t>
      </w:r>
      <w:r w:rsidR="007666A3" w:rsidRPr="00463B26">
        <w:rPr>
          <w:rFonts w:ascii="Cambria" w:hAnsi="Cambria"/>
          <w:sz w:val="22"/>
          <w:szCs w:val="22"/>
        </w:rPr>
        <w:t xml:space="preserve"> </w:t>
      </w:r>
    </w:p>
    <w:p w14:paraId="2677D368" w14:textId="22791484" w:rsidR="00F013AA" w:rsidRPr="00463B26" w:rsidRDefault="00F013AA" w:rsidP="00F013AA">
      <w:pPr>
        <w:numPr>
          <w:ilvl w:val="1"/>
          <w:numId w:val="23"/>
        </w:numPr>
        <w:spacing w:after="120"/>
        <w:rPr>
          <w:rFonts w:ascii="Cambria" w:hAnsi="Cambria"/>
          <w:bCs/>
          <w:sz w:val="22"/>
          <w:szCs w:val="22"/>
        </w:rPr>
      </w:pPr>
      <w:r w:rsidRPr="00463B26">
        <w:rPr>
          <w:rFonts w:ascii="Cambria" w:hAnsi="Cambria"/>
          <w:bCs/>
          <w:sz w:val="22"/>
          <w:szCs w:val="22"/>
        </w:rPr>
        <w:t xml:space="preserve">Objednávateľ je oprávnený </w:t>
      </w:r>
      <w:r w:rsidR="002E6B67">
        <w:rPr>
          <w:rFonts w:ascii="Cambria" w:hAnsi="Cambria"/>
          <w:bCs/>
          <w:sz w:val="22"/>
          <w:szCs w:val="22"/>
        </w:rPr>
        <w:t xml:space="preserve">v prípade </w:t>
      </w:r>
      <w:r w:rsidRPr="00463B26">
        <w:rPr>
          <w:rFonts w:ascii="Cambria" w:hAnsi="Cambria"/>
          <w:bCs/>
          <w:sz w:val="22"/>
          <w:szCs w:val="22"/>
        </w:rPr>
        <w:t>nesplnen</w:t>
      </w:r>
      <w:r w:rsidR="002E6B67">
        <w:rPr>
          <w:rFonts w:ascii="Cambria" w:hAnsi="Cambria"/>
          <w:bCs/>
          <w:sz w:val="22"/>
          <w:szCs w:val="22"/>
        </w:rPr>
        <w:t>ia</w:t>
      </w:r>
      <w:r w:rsidRPr="00463B26">
        <w:rPr>
          <w:rFonts w:ascii="Cambria" w:hAnsi="Cambria"/>
          <w:bCs/>
          <w:sz w:val="22"/>
          <w:szCs w:val="22"/>
        </w:rPr>
        <w:t xml:space="preserve"> </w:t>
      </w:r>
      <w:r>
        <w:rPr>
          <w:rFonts w:ascii="Cambria" w:hAnsi="Cambria"/>
          <w:bCs/>
          <w:sz w:val="22"/>
          <w:szCs w:val="22"/>
        </w:rPr>
        <w:t>podmienok plnenie predmetu tejto zmluvy</w:t>
      </w:r>
      <w:r w:rsidRPr="00463B26">
        <w:rPr>
          <w:rFonts w:ascii="Cambria" w:hAnsi="Cambria"/>
          <w:bCs/>
          <w:sz w:val="22"/>
          <w:szCs w:val="22"/>
        </w:rPr>
        <w:t xml:space="preserve"> odmietnuť protokolárne prevzatie predmetu zmluvy</w:t>
      </w:r>
      <w:r w:rsidR="002E6B67">
        <w:rPr>
          <w:rFonts w:ascii="Cambria" w:hAnsi="Cambria"/>
          <w:bCs/>
          <w:sz w:val="22"/>
          <w:szCs w:val="22"/>
        </w:rPr>
        <w:t xml:space="preserve">. O tejto skutočnosti bude </w:t>
      </w:r>
      <w:r w:rsidRPr="00463B26">
        <w:rPr>
          <w:rFonts w:ascii="Cambria" w:hAnsi="Cambria"/>
          <w:bCs/>
          <w:sz w:val="22"/>
          <w:szCs w:val="22"/>
        </w:rPr>
        <w:t xml:space="preserve">vyhotovený písomný záznam. Ak nie je poskytovateľ schopný nepopierateľne preukázať splnenie predmetu zmluvy ani do 1 týždňa od </w:t>
      </w:r>
      <w:bookmarkStart w:id="1" w:name="_Hlk46231902"/>
      <w:r w:rsidR="00D17E88">
        <w:rPr>
          <w:rFonts w:ascii="Cambria" w:hAnsi="Cambria"/>
          <w:bCs/>
          <w:sz w:val="22"/>
          <w:szCs w:val="22"/>
        </w:rPr>
        <w:t>doručenia</w:t>
      </w:r>
      <w:bookmarkEnd w:id="1"/>
      <w:r w:rsidRPr="00463B26">
        <w:rPr>
          <w:rFonts w:ascii="Cambria" w:hAnsi="Cambria"/>
          <w:bCs/>
          <w:sz w:val="22"/>
          <w:szCs w:val="22"/>
        </w:rPr>
        <w:t xml:space="preserve"> písomného vyrozumenia</w:t>
      </w:r>
      <w:r w:rsidR="0006527F">
        <w:rPr>
          <w:rFonts w:ascii="Cambria" w:hAnsi="Cambria"/>
          <w:bCs/>
          <w:sz w:val="22"/>
          <w:szCs w:val="22"/>
        </w:rPr>
        <w:t xml:space="preserve"> </w:t>
      </w:r>
      <w:bookmarkStart w:id="2" w:name="_Hlk46231909"/>
      <w:r w:rsidR="00D17E88">
        <w:rPr>
          <w:rFonts w:ascii="Cambria" w:hAnsi="Cambria"/>
          <w:bCs/>
          <w:sz w:val="22"/>
          <w:szCs w:val="22"/>
        </w:rPr>
        <w:t>poskytovateľovi</w:t>
      </w:r>
      <w:bookmarkEnd w:id="2"/>
      <w:r w:rsidRPr="00463B26">
        <w:rPr>
          <w:rFonts w:ascii="Cambria" w:hAnsi="Cambria"/>
          <w:bCs/>
          <w:sz w:val="22"/>
          <w:szCs w:val="22"/>
        </w:rPr>
        <w:t>, ide o </w:t>
      </w:r>
      <w:r>
        <w:rPr>
          <w:rFonts w:ascii="Cambria" w:hAnsi="Cambria"/>
          <w:bCs/>
          <w:sz w:val="22"/>
          <w:szCs w:val="22"/>
        </w:rPr>
        <w:t>podstatné</w:t>
      </w:r>
      <w:r w:rsidRPr="00463B26">
        <w:rPr>
          <w:rFonts w:ascii="Cambria" w:hAnsi="Cambria"/>
          <w:bCs/>
          <w:sz w:val="22"/>
          <w:szCs w:val="22"/>
        </w:rPr>
        <w:t xml:space="preserve"> porušenie zmluvných povinností poskytovateľa a objednávateľ je oprávnený odstúpiť okamžite od tejto zmluvy a poskytovateľovi nevzniká nárok na náhradu žiadnych nákladov.</w:t>
      </w:r>
    </w:p>
    <w:p w14:paraId="0562CB0E" w14:textId="77777777" w:rsidR="00F14CC6" w:rsidRPr="00463B26" w:rsidRDefault="00F14CC6" w:rsidP="00DE6008">
      <w:pPr>
        <w:spacing w:after="120"/>
        <w:ind w:left="426"/>
        <w:rPr>
          <w:rFonts w:ascii="Cambria" w:hAnsi="Cambria"/>
          <w:sz w:val="22"/>
          <w:szCs w:val="22"/>
        </w:rPr>
      </w:pPr>
    </w:p>
    <w:p w14:paraId="37C29E2A" w14:textId="6215B22C"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bookmarkStart w:id="3" w:name="_Toc164231458"/>
      <w:bookmarkStart w:id="4" w:name="_Toc166044090"/>
      <w:bookmarkStart w:id="5" w:name="_Toc166044180"/>
      <w:bookmarkStart w:id="6" w:name="_Toc166044328"/>
      <w:bookmarkStart w:id="7" w:name="_Toc202943186"/>
      <w:bookmarkStart w:id="8" w:name="_Toc202943981"/>
      <w:bookmarkStart w:id="9" w:name="_Toc231793296"/>
      <w:r w:rsidRPr="00463B26">
        <w:rPr>
          <w:rFonts w:ascii="Cambria" w:hAnsi="Cambria"/>
          <w:b/>
          <w:bCs/>
          <w:iCs/>
          <w:caps/>
          <w:sz w:val="22"/>
          <w:szCs w:val="22"/>
        </w:rPr>
        <w:t xml:space="preserve">V. servis na </w:t>
      </w:r>
      <w:bookmarkEnd w:id="3"/>
      <w:bookmarkEnd w:id="4"/>
      <w:bookmarkEnd w:id="5"/>
      <w:bookmarkEnd w:id="6"/>
      <w:bookmarkEnd w:id="7"/>
      <w:bookmarkEnd w:id="8"/>
      <w:bookmarkEnd w:id="9"/>
      <w:r w:rsidR="00FA59EF">
        <w:rPr>
          <w:rFonts w:ascii="Cambria" w:hAnsi="Cambria"/>
          <w:b/>
          <w:bCs/>
          <w:iCs/>
          <w:caps/>
          <w:sz w:val="22"/>
          <w:szCs w:val="22"/>
        </w:rPr>
        <w:t>relokovaných zariadeniach</w:t>
      </w:r>
    </w:p>
    <w:p w14:paraId="34CE0A41" w14:textId="77777777" w:rsidR="00F14CC6" w:rsidRPr="00463B26" w:rsidRDefault="00F14CC6" w:rsidP="00DE6008">
      <w:pPr>
        <w:spacing w:after="120"/>
        <w:rPr>
          <w:rFonts w:ascii="Cambria" w:hAnsi="Cambria"/>
          <w:sz w:val="22"/>
          <w:szCs w:val="22"/>
        </w:rPr>
      </w:pPr>
    </w:p>
    <w:p w14:paraId="1F89CF80" w14:textId="3BF29D2C" w:rsidR="00F14CC6" w:rsidRPr="00463B26" w:rsidRDefault="00E860F3">
      <w:pPr>
        <w:numPr>
          <w:ilvl w:val="1"/>
          <w:numId w:val="24"/>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w:t>
      </w:r>
      <w:r w:rsidR="002C79DE" w:rsidRPr="00463B26">
        <w:rPr>
          <w:rFonts w:ascii="Cambria" w:hAnsi="Cambria"/>
          <w:bCs/>
          <w:sz w:val="22"/>
          <w:szCs w:val="22"/>
        </w:rPr>
        <w:t xml:space="preserve">sa zaväzuje </w:t>
      </w:r>
      <w:r w:rsidR="00F14CC6" w:rsidRPr="00463B26">
        <w:rPr>
          <w:rFonts w:ascii="Cambria" w:hAnsi="Cambria"/>
          <w:bCs/>
          <w:sz w:val="22"/>
          <w:szCs w:val="22"/>
        </w:rPr>
        <w:t>poskyt</w:t>
      </w:r>
      <w:r w:rsidR="002C79DE" w:rsidRPr="00463B26">
        <w:rPr>
          <w:rFonts w:ascii="Cambria" w:hAnsi="Cambria"/>
          <w:bCs/>
          <w:sz w:val="22"/>
          <w:szCs w:val="22"/>
        </w:rPr>
        <w:t>ovať</w:t>
      </w:r>
      <w:r w:rsidR="00F14CC6" w:rsidRPr="00463B26">
        <w:rPr>
          <w:rFonts w:ascii="Cambria" w:hAnsi="Cambria"/>
          <w:bCs/>
          <w:sz w:val="22"/>
          <w:szCs w:val="22"/>
        </w:rPr>
        <w:t xml:space="preserve"> </w:t>
      </w:r>
      <w:r w:rsidR="00A0479F" w:rsidRPr="00463B26">
        <w:rPr>
          <w:rFonts w:ascii="Cambria" w:hAnsi="Cambria"/>
          <w:bCs/>
          <w:sz w:val="22"/>
          <w:szCs w:val="22"/>
        </w:rPr>
        <w:t>servis relokovaných zariadení počas celej doby relokácie</w:t>
      </w:r>
      <w:r w:rsidR="004F1C08">
        <w:rPr>
          <w:rFonts w:ascii="Cambria" w:hAnsi="Cambria"/>
          <w:bCs/>
          <w:sz w:val="22"/>
          <w:szCs w:val="22"/>
        </w:rPr>
        <w:t xml:space="preserve"> (</w:t>
      </w:r>
      <w:r w:rsidR="00F51BEB">
        <w:rPr>
          <w:rFonts w:ascii="Cambria" w:hAnsi="Cambria"/>
          <w:bCs/>
          <w:sz w:val="22"/>
          <w:szCs w:val="22"/>
        </w:rPr>
        <w:t>servisnej</w:t>
      </w:r>
      <w:r w:rsidR="004F1C08">
        <w:rPr>
          <w:rFonts w:ascii="Cambria" w:hAnsi="Cambria"/>
          <w:bCs/>
          <w:sz w:val="22"/>
          <w:szCs w:val="22"/>
        </w:rPr>
        <w:t xml:space="preserve"> doby)</w:t>
      </w:r>
      <w:r w:rsidR="00A418AE" w:rsidRPr="00463B26">
        <w:rPr>
          <w:rFonts w:ascii="Cambria" w:hAnsi="Cambria"/>
          <w:bCs/>
          <w:sz w:val="22"/>
          <w:szCs w:val="22"/>
        </w:rPr>
        <w:t>.</w:t>
      </w:r>
      <w:r w:rsidR="00E83631">
        <w:rPr>
          <w:rFonts w:ascii="Cambria" w:hAnsi="Cambria"/>
          <w:bCs/>
          <w:sz w:val="22"/>
          <w:szCs w:val="22"/>
        </w:rPr>
        <w:t xml:space="preserve"> </w:t>
      </w:r>
      <w:r w:rsidR="00E83631" w:rsidRPr="00E83631">
        <w:rPr>
          <w:rFonts w:ascii="Cambria" w:hAnsi="Cambria"/>
          <w:bCs/>
          <w:sz w:val="22"/>
          <w:szCs w:val="22"/>
        </w:rPr>
        <w:t>Servis zariadení predstavuje najmä opravu, výmenu poškodených hardvérových komponentov a zariadení a ich konfiguráci</w:t>
      </w:r>
      <w:r w:rsidR="00E83631">
        <w:rPr>
          <w:rFonts w:ascii="Cambria" w:hAnsi="Cambria"/>
          <w:bCs/>
          <w:sz w:val="22"/>
          <w:szCs w:val="22"/>
        </w:rPr>
        <w:t>u</w:t>
      </w:r>
      <w:r w:rsidR="00E83631" w:rsidRPr="00E83631">
        <w:rPr>
          <w:rFonts w:ascii="Cambria" w:hAnsi="Cambria"/>
          <w:bCs/>
          <w:sz w:val="22"/>
          <w:szCs w:val="22"/>
        </w:rPr>
        <w:t>.</w:t>
      </w:r>
    </w:p>
    <w:p w14:paraId="776D9EEB" w14:textId="67D2F549" w:rsidR="00F14CC6" w:rsidRPr="00463B26" w:rsidRDefault="00A0479F">
      <w:pPr>
        <w:numPr>
          <w:ilvl w:val="1"/>
          <w:numId w:val="24"/>
        </w:numPr>
        <w:spacing w:after="120"/>
        <w:rPr>
          <w:rFonts w:ascii="Cambria" w:hAnsi="Cambria"/>
          <w:bCs/>
          <w:sz w:val="22"/>
          <w:szCs w:val="22"/>
        </w:rPr>
      </w:pPr>
      <w:r w:rsidRPr="00463B26">
        <w:rPr>
          <w:rFonts w:ascii="Cambria" w:hAnsi="Cambria"/>
          <w:bCs/>
          <w:sz w:val="22"/>
          <w:szCs w:val="22"/>
        </w:rPr>
        <w:t>Servisná</w:t>
      </w:r>
      <w:r w:rsidR="00F14CC6" w:rsidRPr="00463B26">
        <w:rPr>
          <w:rFonts w:ascii="Cambria" w:hAnsi="Cambria"/>
          <w:bCs/>
          <w:sz w:val="22"/>
          <w:szCs w:val="22"/>
        </w:rPr>
        <w:t xml:space="preserve"> doba začína plynúť </w:t>
      </w:r>
      <w:r w:rsidRPr="00463B26">
        <w:rPr>
          <w:rFonts w:ascii="Cambria" w:hAnsi="Cambria"/>
          <w:bCs/>
          <w:sz w:val="22"/>
          <w:szCs w:val="22"/>
        </w:rPr>
        <w:t xml:space="preserve">po protokolárnom prevzatí zariadení </w:t>
      </w:r>
      <w:r w:rsidR="00E860F3" w:rsidRPr="00463B26">
        <w:rPr>
          <w:rFonts w:ascii="Cambria" w:hAnsi="Cambria"/>
          <w:bCs/>
          <w:sz w:val="22"/>
          <w:szCs w:val="22"/>
        </w:rPr>
        <w:t>poskytovateľ</w:t>
      </w:r>
      <w:r w:rsidRPr="00463B26">
        <w:rPr>
          <w:rFonts w:ascii="Cambria" w:hAnsi="Cambria"/>
          <w:bCs/>
          <w:sz w:val="22"/>
          <w:szCs w:val="22"/>
        </w:rPr>
        <w:t>om</w:t>
      </w:r>
      <w:r w:rsidR="002C79DE" w:rsidRPr="00463B26">
        <w:rPr>
          <w:rFonts w:ascii="Cambria" w:hAnsi="Cambria"/>
          <w:bCs/>
          <w:sz w:val="22"/>
          <w:szCs w:val="22"/>
        </w:rPr>
        <w:t xml:space="preserve"> </w:t>
      </w:r>
      <w:r w:rsidR="00940433">
        <w:rPr>
          <w:rFonts w:ascii="Cambria" w:hAnsi="Cambria"/>
          <w:bCs/>
          <w:sz w:val="22"/>
          <w:szCs w:val="22"/>
        </w:rPr>
        <w:t xml:space="preserve">od objednávateľa </w:t>
      </w:r>
      <w:r w:rsidR="002C79DE" w:rsidRPr="00463B26">
        <w:rPr>
          <w:rFonts w:ascii="Cambria" w:hAnsi="Cambria"/>
          <w:bCs/>
          <w:sz w:val="22"/>
          <w:szCs w:val="22"/>
        </w:rPr>
        <w:t>v pôvodnom ZTP</w:t>
      </w:r>
      <w:r w:rsidR="00F14CC6" w:rsidRPr="00463B26">
        <w:rPr>
          <w:rFonts w:ascii="Cambria" w:hAnsi="Cambria"/>
          <w:bCs/>
          <w:sz w:val="22"/>
          <w:szCs w:val="22"/>
        </w:rPr>
        <w:t xml:space="preserve">. </w:t>
      </w:r>
      <w:r w:rsidRPr="00463B26">
        <w:rPr>
          <w:rFonts w:ascii="Cambria" w:hAnsi="Cambria"/>
          <w:bCs/>
          <w:sz w:val="22"/>
          <w:szCs w:val="22"/>
        </w:rPr>
        <w:t xml:space="preserve">Servisná doba končí protokolárnym odovzdaním zariadení </w:t>
      </w:r>
      <w:r w:rsidR="002C79DE" w:rsidRPr="00463B26">
        <w:rPr>
          <w:rFonts w:ascii="Cambria" w:hAnsi="Cambria"/>
          <w:bCs/>
          <w:sz w:val="22"/>
          <w:szCs w:val="22"/>
        </w:rPr>
        <w:t>objednávateľovi</w:t>
      </w:r>
      <w:r w:rsidR="00940433">
        <w:rPr>
          <w:rFonts w:ascii="Cambria" w:hAnsi="Cambria"/>
          <w:bCs/>
          <w:sz w:val="22"/>
          <w:szCs w:val="22"/>
        </w:rPr>
        <w:t xml:space="preserve"> od poskytovateľa</w:t>
      </w:r>
      <w:r w:rsidR="002C79DE" w:rsidRPr="00463B26">
        <w:rPr>
          <w:rFonts w:ascii="Cambria" w:hAnsi="Cambria"/>
          <w:bCs/>
          <w:sz w:val="22"/>
          <w:szCs w:val="22"/>
        </w:rPr>
        <w:t xml:space="preserve"> v novom </w:t>
      </w:r>
      <w:r w:rsidR="002C79DE" w:rsidRPr="00463B26">
        <w:rPr>
          <w:rFonts w:ascii="Cambria" w:hAnsi="Cambria"/>
          <w:sz w:val="22"/>
          <w:szCs w:val="22"/>
        </w:rPr>
        <w:t>ZTP</w:t>
      </w:r>
      <w:r w:rsidR="00940433">
        <w:rPr>
          <w:rFonts w:ascii="Cambria" w:hAnsi="Cambria"/>
          <w:sz w:val="22"/>
          <w:szCs w:val="22"/>
        </w:rPr>
        <w:t xml:space="preserve"> </w:t>
      </w:r>
      <w:r w:rsidR="002C79DE" w:rsidRPr="00463B26">
        <w:rPr>
          <w:rFonts w:ascii="Cambria" w:hAnsi="Cambria"/>
          <w:bCs/>
          <w:sz w:val="22"/>
          <w:szCs w:val="22"/>
        </w:rPr>
        <w:t>.</w:t>
      </w:r>
    </w:p>
    <w:p w14:paraId="4732CE48" w14:textId="290E5EC0" w:rsidR="00F14CC6" w:rsidRPr="00463B26" w:rsidRDefault="00F14CC6">
      <w:pPr>
        <w:numPr>
          <w:ilvl w:val="1"/>
          <w:numId w:val="24"/>
        </w:numPr>
        <w:spacing w:after="120"/>
        <w:rPr>
          <w:rFonts w:ascii="Cambria" w:hAnsi="Cambria"/>
          <w:bCs/>
          <w:sz w:val="22"/>
          <w:szCs w:val="22"/>
        </w:rPr>
      </w:pPr>
      <w:r w:rsidRPr="00463B26">
        <w:rPr>
          <w:rFonts w:ascii="Cambria" w:hAnsi="Cambria"/>
          <w:bCs/>
          <w:sz w:val="22"/>
          <w:szCs w:val="22"/>
        </w:rPr>
        <w:t>Všetky náklady spojené s</w:t>
      </w:r>
      <w:r w:rsidR="00A0479F" w:rsidRPr="00463B26">
        <w:rPr>
          <w:rFonts w:ascii="Cambria" w:hAnsi="Cambria"/>
          <w:bCs/>
          <w:sz w:val="22"/>
          <w:szCs w:val="22"/>
        </w:rPr>
        <w:t xml:space="preserve"> relokačnými prácami </w:t>
      </w:r>
      <w:r w:rsidR="008541C6">
        <w:rPr>
          <w:rFonts w:ascii="Cambria" w:hAnsi="Cambria"/>
          <w:bCs/>
          <w:sz w:val="22"/>
          <w:szCs w:val="22"/>
        </w:rPr>
        <w:t>a to najmä</w:t>
      </w:r>
      <w:r w:rsidRPr="00463B26">
        <w:rPr>
          <w:rFonts w:ascii="Cambria" w:hAnsi="Cambria"/>
          <w:bCs/>
          <w:sz w:val="22"/>
          <w:szCs w:val="22"/>
        </w:rPr>
        <w:t xml:space="preserve"> oprava, náhradné diely, doprava, servisné práce</w:t>
      </w:r>
      <w:r w:rsidR="00A0479F" w:rsidRPr="00463B26">
        <w:rPr>
          <w:rFonts w:ascii="Cambria" w:hAnsi="Cambria"/>
          <w:bCs/>
          <w:sz w:val="22"/>
          <w:szCs w:val="22"/>
        </w:rPr>
        <w:t xml:space="preserve"> v čase platnosti servisnej doby </w:t>
      </w:r>
      <w:r w:rsidRPr="00463B26">
        <w:rPr>
          <w:rFonts w:ascii="Cambria" w:hAnsi="Cambria"/>
          <w:bCs/>
          <w:sz w:val="22"/>
          <w:szCs w:val="22"/>
        </w:rPr>
        <w:t xml:space="preserve">bude na vlastnú ťarchu znášať </w:t>
      </w:r>
      <w:r w:rsidR="00E860F3" w:rsidRPr="00463B26">
        <w:rPr>
          <w:rFonts w:ascii="Cambria" w:hAnsi="Cambria"/>
          <w:bCs/>
          <w:sz w:val="22"/>
          <w:szCs w:val="22"/>
        </w:rPr>
        <w:t>poskytovateľ</w:t>
      </w:r>
      <w:r w:rsidRPr="00463B26">
        <w:rPr>
          <w:rFonts w:ascii="Cambria" w:hAnsi="Cambria"/>
          <w:bCs/>
          <w:sz w:val="22"/>
          <w:szCs w:val="22"/>
        </w:rPr>
        <w:t>.</w:t>
      </w:r>
    </w:p>
    <w:p w14:paraId="028920DC" w14:textId="77777777" w:rsidR="00910F5C" w:rsidRPr="00463B26" w:rsidRDefault="00910F5C" w:rsidP="00DE6008">
      <w:pPr>
        <w:tabs>
          <w:tab w:val="num" w:pos="360"/>
          <w:tab w:val="num" w:pos="426"/>
        </w:tabs>
        <w:spacing w:after="120"/>
        <w:rPr>
          <w:rFonts w:ascii="Cambria" w:hAnsi="Cambria"/>
          <w:sz w:val="22"/>
          <w:szCs w:val="22"/>
        </w:rPr>
      </w:pPr>
    </w:p>
    <w:p w14:paraId="34640995" w14:textId="77777777"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bookmarkStart w:id="10" w:name="_Toc164231459"/>
      <w:bookmarkStart w:id="11" w:name="_Toc166044091"/>
      <w:bookmarkStart w:id="12" w:name="_Toc166044181"/>
      <w:bookmarkStart w:id="13" w:name="_Toc166044329"/>
      <w:bookmarkStart w:id="14" w:name="_Toc202943187"/>
      <w:bookmarkStart w:id="15" w:name="_Toc202943982"/>
      <w:bookmarkStart w:id="16" w:name="_Toc231793297"/>
      <w:r w:rsidRPr="00463B26">
        <w:rPr>
          <w:rFonts w:ascii="Cambria" w:hAnsi="Cambria"/>
          <w:b/>
          <w:bCs/>
          <w:iCs/>
          <w:caps/>
          <w:sz w:val="22"/>
          <w:szCs w:val="22"/>
        </w:rPr>
        <w:t>VI. Cena a platobné podmienky</w:t>
      </w:r>
      <w:bookmarkEnd w:id="10"/>
      <w:bookmarkEnd w:id="11"/>
      <w:bookmarkEnd w:id="12"/>
      <w:bookmarkEnd w:id="13"/>
      <w:bookmarkEnd w:id="14"/>
      <w:bookmarkEnd w:id="15"/>
      <w:bookmarkEnd w:id="16"/>
    </w:p>
    <w:p w14:paraId="6D98A12B" w14:textId="77777777" w:rsidR="00F14CC6" w:rsidRPr="00463B26" w:rsidRDefault="00F14CC6" w:rsidP="00DE6008">
      <w:pPr>
        <w:spacing w:after="120"/>
        <w:rPr>
          <w:rFonts w:ascii="Cambria" w:hAnsi="Cambria"/>
          <w:sz w:val="22"/>
          <w:szCs w:val="22"/>
        </w:rPr>
      </w:pPr>
    </w:p>
    <w:p w14:paraId="71F69C5B" w14:textId="1FD41B69" w:rsidR="00F14CC6" w:rsidRPr="00463B26" w:rsidRDefault="00F14CC6">
      <w:pPr>
        <w:numPr>
          <w:ilvl w:val="1"/>
          <w:numId w:val="20"/>
        </w:numPr>
        <w:spacing w:after="120"/>
        <w:rPr>
          <w:rFonts w:ascii="Cambria" w:hAnsi="Cambria"/>
          <w:bCs/>
          <w:sz w:val="22"/>
          <w:szCs w:val="22"/>
        </w:rPr>
      </w:pPr>
      <w:r w:rsidRPr="00463B26">
        <w:rPr>
          <w:rFonts w:ascii="Cambria" w:hAnsi="Cambria"/>
          <w:bCs/>
          <w:sz w:val="22"/>
          <w:szCs w:val="22"/>
        </w:rPr>
        <w:t>Zmluvné strany prejavujú vôľu uzavrieť zmluvu s tým, že celková cena (</w:t>
      </w:r>
      <w:r w:rsidR="000A235D" w:rsidRPr="00463B26">
        <w:rPr>
          <w:rFonts w:ascii="Cambria" w:hAnsi="Cambria"/>
          <w:bCs/>
          <w:sz w:val="22"/>
          <w:szCs w:val="22"/>
        </w:rPr>
        <w:t>CC = CPR+CPP+CZR+CZP</w:t>
      </w:r>
      <w:r w:rsidRPr="00463B26">
        <w:rPr>
          <w:rFonts w:ascii="Cambria" w:hAnsi="Cambria"/>
          <w:bCs/>
          <w:sz w:val="22"/>
          <w:szCs w:val="22"/>
        </w:rPr>
        <w:t xml:space="preserve">) predmetu zmluvy je stanovená dohodou zmluvných strán v zmysle </w:t>
      </w:r>
      <w:r w:rsidRPr="00463B26">
        <w:rPr>
          <w:rFonts w:ascii="Cambria" w:hAnsi="Cambria"/>
          <w:bCs/>
          <w:sz w:val="22"/>
          <w:szCs w:val="22"/>
        </w:rPr>
        <w:lastRenderedPageBreak/>
        <w:t>zákona č.18/1996 Z. z. o cenách v znení neskorších predpisov a vyhlášky č.</w:t>
      </w:r>
      <w:r w:rsidR="009A054E">
        <w:rPr>
          <w:rFonts w:ascii="Cambria" w:hAnsi="Cambria"/>
          <w:bCs/>
          <w:sz w:val="22"/>
          <w:szCs w:val="22"/>
        </w:rPr>
        <w:t xml:space="preserve"> </w:t>
      </w:r>
      <w:r w:rsidRPr="00463B26">
        <w:rPr>
          <w:rFonts w:ascii="Cambria" w:hAnsi="Cambria"/>
          <w:bCs/>
          <w:sz w:val="22"/>
          <w:szCs w:val="22"/>
        </w:rPr>
        <w:t>87/1996 Z. z. ktorou sa vykonáva zákon o cenách v znení neskorších predpisov a to v celkovej výške:</w:t>
      </w:r>
    </w:p>
    <w:p w14:paraId="48C0433F" w14:textId="4C373CEF" w:rsidR="00F14CC6" w:rsidRPr="00463B26" w:rsidRDefault="00F14CC6">
      <w:pPr>
        <w:spacing w:after="120"/>
        <w:ind w:left="3545"/>
        <w:rPr>
          <w:rFonts w:ascii="Cambria" w:hAnsi="Cambria"/>
          <w:bCs/>
          <w:sz w:val="22"/>
          <w:szCs w:val="22"/>
        </w:rPr>
      </w:pPr>
      <w:r w:rsidRPr="002A662C">
        <w:rPr>
          <w:rFonts w:ascii="Cambria" w:hAnsi="Cambria"/>
          <w:bCs/>
          <w:color w:val="FF0000"/>
          <w:sz w:val="22"/>
          <w:szCs w:val="22"/>
        </w:rPr>
        <w:t>&lt;vyplní uchádzač&gt;</w:t>
      </w:r>
      <w:r w:rsidRPr="00463B26">
        <w:rPr>
          <w:rFonts w:ascii="Cambria" w:hAnsi="Cambria"/>
          <w:bCs/>
          <w:sz w:val="22"/>
          <w:szCs w:val="22"/>
        </w:rPr>
        <w:t xml:space="preserve"> </w:t>
      </w:r>
      <w:r w:rsidR="00BC7CA6" w:rsidRPr="00463B26">
        <w:rPr>
          <w:rFonts w:ascii="Cambria" w:hAnsi="Cambria"/>
          <w:bCs/>
          <w:sz w:val="22"/>
          <w:szCs w:val="22"/>
        </w:rPr>
        <w:t xml:space="preserve">eur </w:t>
      </w:r>
      <w:r w:rsidRPr="00463B26">
        <w:rPr>
          <w:rFonts w:ascii="Cambria" w:hAnsi="Cambria"/>
          <w:bCs/>
          <w:sz w:val="22"/>
          <w:szCs w:val="22"/>
        </w:rPr>
        <w:t>bez DPH</w:t>
      </w:r>
    </w:p>
    <w:p w14:paraId="256EE90C" w14:textId="17BA565B" w:rsidR="00F14CC6" w:rsidRPr="00463B26" w:rsidRDefault="00F14CC6">
      <w:pPr>
        <w:spacing w:after="120"/>
        <w:ind w:left="2127" w:firstLine="709"/>
        <w:rPr>
          <w:rFonts w:ascii="Cambria" w:hAnsi="Cambria"/>
          <w:bCs/>
          <w:sz w:val="22"/>
          <w:szCs w:val="22"/>
        </w:rPr>
      </w:pPr>
      <w:r w:rsidRPr="00463B26">
        <w:rPr>
          <w:rFonts w:ascii="Cambria" w:hAnsi="Cambria"/>
          <w:bCs/>
          <w:sz w:val="22"/>
          <w:szCs w:val="22"/>
        </w:rPr>
        <w:t xml:space="preserve">slovom </w:t>
      </w:r>
      <w:r w:rsidRPr="002A662C">
        <w:rPr>
          <w:rFonts w:ascii="Cambria" w:hAnsi="Cambria"/>
          <w:bCs/>
          <w:color w:val="FF0000"/>
          <w:sz w:val="22"/>
          <w:szCs w:val="22"/>
        </w:rPr>
        <w:t>&lt;vyplní uchádzač&gt;</w:t>
      </w:r>
      <w:r w:rsidR="00BC7CA6" w:rsidRPr="00463B26">
        <w:rPr>
          <w:rFonts w:ascii="Cambria" w:hAnsi="Cambria"/>
          <w:bCs/>
          <w:sz w:val="22"/>
          <w:szCs w:val="22"/>
        </w:rPr>
        <w:t xml:space="preserve"> eur </w:t>
      </w:r>
      <w:r w:rsidRPr="00463B26">
        <w:rPr>
          <w:rFonts w:ascii="Cambria" w:hAnsi="Cambria"/>
          <w:bCs/>
          <w:sz w:val="22"/>
          <w:szCs w:val="22"/>
        </w:rPr>
        <w:t>bez DPH)</w:t>
      </w:r>
      <w:r w:rsidR="00BC7CA6" w:rsidRPr="00463B26">
        <w:rPr>
          <w:rFonts w:ascii="Cambria" w:hAnsi="Cambria"/>
          <w:bCs/>
          <w:sz w:val="22"/>
          <w:szCs w:val="22"/>
        </w:rPr>
        <w:t>.</w:t>
      </w:r>
    </w:p>
    <w:p w14:paraId="240B70BD" w14:textId="6DE30729" w:rsidR="000A235D" w:rsidRPr="00463B26" w:rsidRDefault="00F14CC6">
      <w:pPr>
        <w:numPr>
          <w:ilvl w:val="1"/>
          <w:numId w:val="20"/>
        </w:numPr>
        <w:spacing w:after="120"/>
        <w:rPr>
          <w:rFonts w:ascii="Cambria" w:hAnsi="Cambria"/>
          <w:bCs/>
          <w:sz w:val="22"/>
          <w:szCs w:val="22"/>
        </w:rPr>
      </w:pPr>
      <w:r w:rsidRPr="00463B26">
        <w:rPr>
          <w:rFonts w:ascii="Cambria" w:hAnsi="Cambria"/>
          <w:bCs/>
          <w:sz w:val="22"/>
          <w:szCs w:val="22"/>
        </w:rPr>
        <w:t xml:space="preserve">Cena </w:t>
      </w:r>
      <w:r w:rsidR="002C79DE" w:rsidRPr="00463B26">
        <w:rPr>
          <w:rFonts w:ascii="Cambria" w:hAnsi="Cambria"/>
          <w:bCs/>
          <w:sz w:val="22"/>
          <w:szCs w:val="22"/>
        </w:rPr>
        <w:t xml:space="preserve">za predmet zmluvy </w:t>
      </w:r>
      <w:r w:rsidRPr="00463B26">
        <w:rPr>
          <w:rFonts w:ascii="Cambria" w:hAnsi="Cambria"/>
          <w:bCs/>
          <w:sz w:val="22"/>
          <w:szCs w:val="22"/>
        </w:rPr>
        <w:t xml:space="preserve">zahŕňa </w:t>
      </w:r>
      <w:r w:rsidR="002C79DE" w:rsidRPr="00463B26">
        <w:rPr>
          <w:rFonts w:ascii="Cambria" w:hAnsi="Cambria"/>
          <w:bCs/>
          <w:sz w:val="22"/>
          <w:szCs w:val="22"/>
        </w:rPr>
        <w:t xml:space="preserve">všetky náklady poskytovateľa na predmet zmluvy a to najmä </w:t>
      </w:r>
      <w:r w:rsidRPr="00463B26">
        <w:rPr>
          <w:rFonts w:ascii="Cambria" w:hAnsi="Cambria"/>
          <w:bCs/>
          <w:sz w:val="22"/>
          <w:szCs w:val="22"/>
        </w:rPr>
        <w:t xml:space="preserve">náklady na </w:t>
      </w:r>
      <w:r w:rsidR="000A235D" w:rsidRPr="00463B26">
        <w:rPr>
          <w:rFonts w:ascii="Cambria" w:hAnsi="Cambria"/>
          <w:bCs/>
          <w:sz w:val="22"/>
          <w:szCs w:val="22"/>
        </w:rPr>
        <w:t xml:space="preserve">prípravu projektového plánu relokácie, prípravné práce pred relokáciou, relokáciu zariadení </w:t>
      </w:r>
      <w:r w:rsidR="008F222C">
        <w:rPr>
          <w:rFonts w:ascii="Cambria" w:hAnsi="Cambria"/>
          <w:bCs/>
          <w:sz w:val="22"/>
          <w:szCs w:val="22"/>
        </w:rPr>
        <w:t>objednávateľa</w:t>
      </w:r>
      <w:r w:rsidR="008F222C" w:rsidRPr="00463B26">
        <w:rPr>
          <w:rFonts w:ascii="Cambria" w:hAnsi="Cambria"/>
          <w:bCs/>
          <w:sz w:val="22"/>
          <w:szCs w:val="22"/>
        </w:rPr>
        <w:t xml:space="preserve"> </w:t>
      </w:r>
      <w:r w:rsidR="000A235D" w:rsidRPr="00463B26">
        <w:rPr>
          <w:rFonts w:ascii="Cambria" w:hAnsi="Cambria"/>
          <w:bCs/>
          <w:sz w:val="22"/>
          <w:szCs w:val="22"/>
        </w:rPr>
        <w:t xml:space="preserve">z pôvodného </w:t>
      </w:r>
      <w:r w:rsidR="00E337A1" w:rsidRPr="00463B26">
        <w:rPr>
          <w:rFonts w:ascii="Cambria" w:hAnsi="Cambria"/>
          <w:bCs/>
          <w:sz w:val="22"/>
          <w:szCs w:val="22"/>
        </w:rPr>
        <w:t xml:space="preserve">ZTP </w:t>
      </w:r>
      <w:r w:rsidR="000A235D" w:rsidRPr="00463B26">
        <w:rPr>
          <w:rFonts w:ascii="Cambria" w:hAnsi="Cambria"/>
          <w:bCs/>
          <w:sz w:val="22"/>
          <w:szCs w:val="22"/>
        </w:rPr>
        <w:t>do nového ZTP</w:t>
      </w:r>
      <w:r w:rsidR="00B129EC">
        <w:rPr>
          <w:rFonts w:ascii="Cambria" w:hAnsi="Cambria"/>
          <w:bCs/>
          <w:sz w:val="22"/>
          <w:szCs w:val="22"/>
        </w:rPr>
        <w:t>,</w:t>
      </w:r>
      <w:r w:rsidR="000A235D" w:rsidRPr="00463B26">
        <w:rPr>
          <w:rFonts w:ascii="Cambria" w:hAnsi="Cambria"/>
          <w:bCs/>
          <w:sz w:val="22"/>
          <w:szCs w:val="22"/>
        </w:rPr>
        <w:t xml:space="preserve"> porelokačné aktivity</w:t>
      </w:r>
      <w:r w:rsidR="00B129EC">
        <w:rPr>
          <w:rFonts w:ascii="Cambria" w:hAnsi="Cambria"/>
          <w:bCs/>
          <w:sz w:val="22"/>
          <w:szCs w:val="22"/>
        </w:rPr>
        <w:t xml:space="preserve"> a poistenie</w:t>
      </w:r>
      <w:r w:rsidR="000A235D" w:rsidRPr="00463B26">
        <w:rPr>
          <w:rFonts w:ascii="Cambria" w:hAnsi="Cambria"/>
          <w:bCs/>
          <w:sz w:val="22"/>
          <w:szCs w:val="22"/>
        </w:rPr>
        <w:t>.</w:t>
      </w:r>
    </w:p>
    <w:p w14:paraId="189103F0" w14:textId="62C699A8" w:rsidR="00F14CC6" w:rsidRPr="00463B26" w:rsidRDefault="0048620C">
      <w:pPr>
        <w:numPr>
          <w:ilvl w:val="1"/>
          <w:numId w:val="20"/>
        </w:numPr>
        <w:spacing w:after="120"/>
        <w:rPr>
          <w:rFonts w:ascii="Cambria" w:hAnsi="Cambria"/>
          <w:bCs/>
          <w:sz w:val="22"/>
          <w:szCs w:val="22"/>
        </w:rPr>
      </w:pPr>
      <w:r w:rsidRPr="00463B26">
        <w:rPr>
          <w:rFonts w:ascii="Cambria" w:hAnsi="Cambria"/>
          <w:bCs/>
          <w:sz w:val="22"/>
          <w:szCs w:val="22"/>
        </w:rPr>
        <w:t>Cen</w:t>
      </w:r>
      <w:r>
        <w:rPr>
          <w:rFonts w:ascii="Cambria" w:hAnsi="Cambria"/>
          <w:bCs/>
          <w:sz w:val="22"/>
          <w:szCs w:val="22"/>
        </w:rPr>
        <w:t>a</w:t>
      </w:r>
      <w:r w:rsidRPr="00463B26">
        <w:rPr>
          <w:rFonts w:ascii="Cambria" w:hAnsi="Cambria"/>
          <w:bCs/>
          <w:sz w:val="22"/>
          <w:szCs w:val="22"/>
        </w:rPr>
        <w:t xml:space="preserve"> </w:t>
      </w:r>
      <w:r w:rsidR="00F14CC6" w:rsidRPr="00463B26">
        <w:rPr>
          <w:rFonts w:ascii="Cambria" w:hAnsi="Cambria"/>
          <w:bCs/>
          <w:sz w:val="22"/>
          <w:szCs w:val="22"/>
        </w:rPr>
        <w:t xml:space="preserve">za predmet dodávky </w:t>
      </w:r>
      <w:r w:rsidR="00C6238B">
        <w:rPr>
          <w:rFonts w:ascii="Cambria" w:hAnsi="Cambria"/>
          <w:bCs/>
          <w:sz w:val="22"/>
          <w:szCs w:val="22"/>
        </w:rPr>
        <w:t>je</w:t>
      </w:r>
      <w:r w:rsidR="00F14CC6" w:rsidRPr="00463B26">
        <w:rPr>
          <w:rFonts w:ascii="Cambria" w:hAnsi="Cambria"/>
          <w:bCs/>
          <w:sz w:val="22"/>
          <w:szCs w:val="22"/>
        </w:rPr>
        <w:t xml:space="preserve"> uveden</w:t>
      </w:r>
      <w:r w:rsidR="00C6238B">
        <w:rPr>
          <w:rFonts w:ascii="Cambria" w:hAnsi="Cambria"/>
          <w:bCs/>
          <w:sz w:val="22"/>
          <w:szCs w:val="22"/>
        </w:rPr>
        <w:t>á</w:t>
      </w:r>
      <w:r w:rsidR="00F14CC6" w:rsidRPr="00463B26">
        <w:rPr>
          <w:rFonts w:ascii="Cambria" w:hAnsi="Cambria"/>
          <w:bCs/>
          <w:sz w:val="22"/>
          <w:szCs w:val="22"/>
        </w:rPr>
        <w:t xml:space="preserve"> bez DPH. </w:t>
      </w:r>
      <w:r w:rsidR="00F14CC6" w:rsidRPr="0075315C">
        <w:rPr>
          <w:rFonts w:ascii="Cambria" w:hAnsi="Cambria"/>
          <w:bCs/>
          <w:color w:val="FF0000"/>
          <w:sz w:val="22"/>
          <w:szCs w:val="22"/>
        </w:rPr>
        <w:t>&lt;text nasledujúcej vety platí pre domáceho uchádzača, zahraničný uchádzač túto vetu odstráni&gt;</w:t>
      </w:r>
      <w:r w:rsidR="00926DE5" w:rsidRPr="0075315C">
        <w:rPr>
          <w:rFonts w:ascii="Cambria" w:hAnsi="Cambria"/>
          <w:bCs/>
          <w:color w:val="FF0000"/>
          <w:sz w:val="22"/>
          <w:szCs w:val="22"/>
        </w:rPr>
        <w:t>.</w:t>
      </w:r>
      <w:r w:rsidR="00F14CC6" w:rsidRPr="00463B26">
        <w:rPr>
          <w:rFonts w:ascii="Cambria" w:hAnsi="Cambria"/>
          <w:bCs/>
          <w:sz w:val="22"/>
          <w:szCs w:val="22"/>
        </w:rPr>
        <w:t xml:space="preserve"> </w:t>
      </w:r>
      <w:r w:rsidR="00B129EC" w:rsidRPr="00463B26">
        <w:rPr>
          <w:rFonts w:ascii="Cambria" w:hAnsi="Cambria"/>
          <w:bCs/>
          <w:sz w:val="22"/>
          <w:szCs w:val="22"/>
        </w:rPr>
        <w:t>Faktúr</w:t>
      </w:r>
      <w:r w:rsidR="00B129EC">
        <w:rPr>
          <w:rFonts w:ascii="Cambria" w:hAnsi="Cambria"/>
          <w:bCs/>
          <w:sz w:val="22"/>
          <w:szCs w:val="22"/>
        </w:rPr>
        <w:t>a</w:t>
      </w:r>
      <w:r w:rsidR="00B129EC" w:rsidRPr="00463B26">
        <w:rPr>
          <w:rFonts w:ascii="Cambria" w:hAnsi="Cambria"/>
          <w:bCs/>
          <w:sz w:val="22"/>
          <w:szCs w:val="22"/>
        </w:rPr>
        <w:t xml:space="preserve"> </w:t>
      </w:r>
      <w:r w:rsidR="00F14CC6" w:rsidRPr="00463B26">
        <w:rPr>
          <w:rFonts w:ascii="Cambria" w:hAnsi="Cambria"/>
          <w:bCs/>
          <w:sz w:val="22"/>
          <w:szCs w:val="22"/>
        </w:rPr>
        <w:t xml:space="preserve">za predmet </w:t>
      </w:r>
      <w:r w:rsidR="00BB6E89" w:rsidRPr="00463B26">
        <w:rPr>
          <w:rFonts w:ascii="Cambria" w:hAnsi="Cambria"/>
          <w:bCs/>
          <w:sz w:val="22"/>
          <w:szCs w:val="22"/>
        </w:rPr>
        <w:t xml:space="preserve">zmluvy </w:t>
      </w:r>
      <w:r w:rsidR="00B129EC" w:rsidRPr="00463B26">
        <w:rPr>
          <w:rFonts w:ascii="Cambria" w:hAnsi="Cambria"/>
          <w:bCs/>
          <w:sz w:val="22"/>
          <w:szCs w:val="22"/>
        </w:rPr>
        <w:t>bud</w:t>
      </w:r>
      <w:r w:rsidR="00B129EC">
        <w:rPr>
          <w:rFonts w:ascii="Cambria" w:hAnsi="Cambria"/>
          <w:bCs/>
          <w:sz w:val="22"/>
          <w:szCs w:val="22"/>
        </w:rPr>
        <w:t>e</w:t>
      </w:r>
      <w:r w:rsidR="00B129EC" w:rsidRPr="00463B26">
        <w:rPr>
          <w:rFonts w:ascii="Cambria" w:hAnsi="Cambria"/>
          <w:bCs/>
          <w:sz w:val="22"/>
          <w:szCs w:val="22"/>
        </w:rPr>
        <w:t xml:space="preserve"> </w:t>
      </w:r>
      <w:r w:rsidR="00F14CC6" w:rsidRPr="00463B26">
        <w:rPr>
          <w:rFonts w:ascii="Cambria" w:hAnsi="Cambria"/>
          <w:bCs/>
          <w:sz w:val="22"/>
          <w:szCs w:val="22"/>
        </w:rPr>
        <w:t xml:space="preserve">obsahovať aj vyčíslenie DPH podľa všeobecne záväzných právnych predpisov platných ku dňu </w:t>
      </w:r>
      <w:r w:rsidR="00BB6E89" w:rsidRPr="00463B26">
        <w:rPr>
          <w:rFonts w:ascii="Cambria" w:hAnsi="Cambria"/>
          <w:bCs/>
          <w:sz w:val="22"/>
          <w:szCs w:val="22"/>
        </w:rPr>
        <w:t xml:space="preserve">poskytnutia </w:t>
      </w:r>
      <w:r w:rsidR="00F14CC6" w:rsidRPr="00463B26">
        <w:rPr>
          <w:rFonts w:ascii="Cambria" w:hAnsi="Cambria"/>
          <w:bCs/>
          <w:sz w:val="22"/>
          <w:szCs w:val="22"/>
        </w:rPr>
        <w:t>predmetu zmluvy.</w:t>
      </w:r>
    </w:p>
    <w:p w14:paraId="75D8073F" w14:textId="0C457D6E" w:rsidR="00F14CC6" w:rsidRPr="00463B26" w:rsidRDefault="00F14CC6">
      <w:pPr>
        <w:numPr>
          <w:ilvl w:val="1"/>
          <w:numId w:val="20"/>
        </w:numPr>
        <w:spacing w:after="120"/>
        <w:rPr>
          <w:rFonts w:ascii="Cambria" w:hAnsi="Cambria"/>
          <w:sz w:val="22"/>
          <w:szCs w:val="22"/>
        </w:rPr>
      </w:pPr>
      <w:r w:rsidRPr="00463B26">
        <w:rPr>
          <w:rFonts w:ascii="Cambria" w:hAnsi="Cambria"/>
          <w:sz w:val="22"/>
          <w:szCs w:val="22"/>
        </w:rPr>
        <w:t xml:space="preserve">Objednávateľ zaplatí </w:t>
      </w:r>
      <w:r w:rsidR="0048620C" w:rsidRPr="00463B26">
        <w:rPr>
          <w:rFonts w:ascii="Cambria" w:hAnsi="Cambria"/>
          <w:sz w:val="22"/>
          <w:szCs w:val="22"/>
        </w:rPr>
        <w:t>cen</w:t>
      </w:r>
      <w:r w:rsidR="0048620C">
        <w:rPr>
          <w:rFonts w:ascii="Cambria" w:hAnsi="Cambria"/>
          <w:sz w:val="22"/>
          <w:szCs w:val="22"/>
        </w:rPr>
        <w:t>u</w:t>
      </w:r>
      <w:r w:rsidR="0048620C" w:rsidRPr="00463B26">
        <w:rPr>
          <w:rFonts w:ascii="Cambria" w:hAnsi="Cambria"/>
          <w:sz w:val="22"/>
          <w:szCs w:val="22"/>
        </w:rPr>
        <w:t xml:space="preserve"> </w:t>
      </w:r>
      <w:r w:rsidR="00D07943" w:rsidRPr="00463B26">
        <w:rPr>
          <w:rFonts w:ascii="Cambria" w:hAnsi="Cambria"/>
          <w:bCs/>
          <w:sz w:val="22"/>
          <w:szCs w:val="22"/>
        </w:rPr>
        <w:t xml:space="preserve">za predmet zmluvy </w:t>
      </w:r>
      <w:r w:rsidRPr="00463B26">
        <w:rPr>
          <w:rFonts w:ascii="Cambria" w:hAnsi="Cambria"/>
          <w:sz w:val="22"/>
          <w:szCs w:val="22"/>
        </w:rPr>
        <w:t xml:space="preserve">na základe faktúry vystavenej </w:t>
      </w:r>
      <w:r w:rsidR="00E860F3" w:rsidRPr="00463B26">
        <w:rPr>
          <w:rFonts w:ascii="Cambria" w:hAnsi="Cambria"/>
          <w:sz w:val="22"/>
          <w:szCs w:val="22"/>
        </w:rPr>
        <w:t>poskytovateľ</w:t>
      </w:r>
      <w:r w:rsidRPr="00463B26">
        <w:rPr>
          <w:rFonts w:ascii="Cambria" w:hAnsi="Cambria"/>
          <w:sz w:val="22"/>
          <w:szCs w:val="22"/>
        </w:rPr>
        <w:t xml:space="preserve">om po </w:t>
      </w:r>
      <w:r w:rsidR="00D07943" w:rsidRPr="00463B26">
        <w:rPr>
          <w:rFonts w:ascii="Cambria" w:hAnsi="Cambria"/>
          <w:sz w:val="22"/>
          <w:szCs w:val="22"/>
        </w:rPr>
        <w:t xml:space="preserve">vykonaní predmetu zmluvy a po </w:t>
      </w:r>
      <w:r w:rsidRPr="00463B26">
        <w:rPr>
          <w:rFonts w:ascii="Cambria" w:hAnsi="Cambria"/>
          <w:sz w:val="22"/>
          <w:szCs w:val="22"/>
        </w:rPr>
        <w:t xml:space="preserve">protokolárnom odovzdaní predmetu zmluvy. </w:t>
      </w:r>
      <w:r w:rsidR="00E860F3" w:rsidRPr="00463B26">
        <w:rPr>
          <w:rFonts w:ascii="Cambria" w:hAnsi="Cambria"/>
          <w:sz w:val="22"/>
          <w:szCs w:val="22"/>
        </w:rPr>
        <w:t>Poskytovateľ</w:t>
      </w:r>
      <w:r w:rsidRPr="00463B26">
        <w:rPr>
          <w:rFonts w:ascii="Cambria" w:hAnsi="Cambria"/>
          <w:sz w:val="22"/>
          <w:szCs w:val="22"/>
        </w:rPr>
        <w:t xml:space="preserve"> vyhotoví faktúru najneskôr do 15 dní odo dňa protokolárneho odovzdania predmetu zmluvy</w:t>
      </w:r>
    </w:p>
    <w:p w14:paraId="00294FA0" w14:textId="5F180852" w:rsidR="00F14CC6" w:rsidRPr="00463B26" w:rsidRDefault="000D6596">
      <w:pPr>
        <w:numPr>
          <w:ilvl w:val="1"/>
          <w:numId w:val="20"/>
        </w:numPr>
        <w:spacing w:after="120"/>
        <w:rPr>
          <w:rFonts w:ascii="Cambria" w:hAnsi="Cambria"/>
          <w:bCs/>
          <w:sz w:val="22"/>
          <w:szCs w:val="22"/>
        </w:rPr>
      </w:pPr>
      <w:r w:rsidRPr="00463B26">
        <w:rPr>
          <w:rFonts w:ascii="Cambria" w:hAnsi="Cambria"/>
          <w:bCs/>
          <w:sz w:val="22"/>
          <w:szCs w:val="22"/>
        </w:rPr>
        <w:t>Faktúr</w:t>
      </w:r>
      <w:r>
        <w:rPr>
          <w:rFonts w:ascii="Cambria" w:hAnsi="Cambria"/>
          <w:bCs/>
          <w:sz w:val="22"/>
          <w:szCs w:val="22"/>
        </w:rPr>
        <w:t>a</w:t>
      </w:r>
      <w:r w:rsidRPr="00463B26">
        <w:rPr>
          <w:rFonts w:ascii="Cambria" w:hAnsi="Cambria"/>
          <w:bCs/>
          <w:sz w:val="22"/>
          <w:szCs w:val="22"/>
        </w:rPr>
        <w:t xml:space="preserve"> </w:t>
      </w:r>
      <w:r>
        <w:rPr>
          <w:rFonts w:ascii="Cambria" w:hAnsi="Cambria"/>
          <w:bCs/>
          <w:sz w:val="22"/>
          <w:szCs w:val="22"/>
        </w:rPr>
        <w:t>je</w:t>
      </w:r>
      <w:r w:rsidRPr="00463B26">
        <w:rPr>
          <w:rFonts w:ascii="Cambria" w:hAnsi="Cambria"/>
          <w:bCs/>
          <w:sz w:val="22"/>
          <w:szCs w:val="22"/>
        </w:rPr>
        <w:t xml:space="preserve"> splatn</w:t>
      </w:r>
      <w:r>
        <w:rPr>
          <w:rFonts w:ascii="Cambria" w:hAnsi="Cambria"/>
          <w:bCs/>
          <w:sz w:val="22"/>
          <w:szCs w:val="22"/>
        </w:rPr>
        <w:t>á</w:t>
      </w:r>
      <w:r w:rsidRPr="00463B26">
        <w:rPr>
          <w:rFonts w:ascii="Cambria" w:hAnsi="Cambria"/>
          <w:bCs/>
          <w:sz w:val="22"/>
          <w:szCs w:val="22"/>
        </w:rPr>
        <w:t xml:space="preserve"> </w:t>
      </w:r>
      <w:r w:rsidR="00F14CC6" w:rsidRPr="00463B26">
        <w:rPr>
          <w:rFonts w:ascii="Cambria" w:hAnsi="Cambria"/>
          <w:bCs/>
          <w:sz w:val="22"/>
          <w:szCs w:val="22"/>
        </w:rPr>
        <w:t xml:space="preserve">do </w:t>
      </w:r>
      <w:r w:rsidR="002C79DE" w:rsidRPr="00463B26">
        <w:rPr>
          <w:rFonts w:ascii="Cambria" w:hAnsi="Cambria"/>
          <w:bCs/>
          <w:sz w:val="22"/>
          <w:szCs w:val="22"/>
        </w:rPr>
        <w:t xml:space="preserve">30 </w:t>
      </w:r>
      <w:r w:rsidR="00F14CC6" w:rsidRPr="00463B26">
        <w:rPr>
          <w:rFonts w:ascii="Cambria" w:hAnsi="Cambria"/>
          <w:bCs/>
          <w:sz w:val="22"/>
          <w:szCs w:val="22"/>
        </w:rPr>
        <w:t xml:space="preserve">dní odo dňa </w:t>
      </w:r>
      <w:r>
        <w:rPr>
          <w:rFonts w:ascii="Cambria" w:hAnsi="Cambria"/>
          <w:bCs/>
          <w:sz w:val="22"/>
          <w:szCs w:val="22"/>
        </w:rPr>
        <w:t>jej</w:t>
      </w:r>
      <w:r w:rsidRPr="00463B26">
        <w:rPr>
          <w:rFonts w:ascii="Cambria" w:hAnsi="Cambria"/>
          <w:bCs/>
          <w:sz w:val="22"/>
          <w:szCs w:val="22"/>
        </w:rPr>
        <w:t xml:space="preserve"> </w:t>
      </w:r>
      <w:r w:rsidR="00F14CC6" w:rsidRPr="00463B26">
        <w:rPr>
          <w:rFonts w:ascii="Cambria" w:hAnsi="Cambria"/>
          <w:bCs/>
          <w:sz w:val="22"/>
          <w:szCs w:val="22"/>
        </w:rPr>
        <w:t xml:space="preserve">doručenia objednávateľovi bezhotovostným prevodom na účet </w:t>
      </w:r>
      <w:r w:rsidR="004C6E56" w:rsidRPr="00463B26">
        <w:rPr>
          <w:rFonts w:ascii="Cambria" w:hAnsi="Cambria"/>
          <w:bCs/>
          <w:sz w:val="22"/>
          <w:szCs w:val="22"/>
        </w:rPr>
        <w:t>poskytovateľa</w:t>
      </w:r>
      <w:r w:rsidR="00F14CC6" w:rsidRPr="00463B26">
        <w:rPr>
          <w:rFonts w:ascii="Cambria" w:hAnsi="Cambria"/>
          <w:bCs/>
          <w:sz w:val="22"/>
          <w:szCs w:val="22"/>
        </w:rPr>
        <w:t xml:space="preserve">. Za deň splnenia peňažného záväzku sa považuje deň odpísania dlžnej sumy z účtu objednávateľa v prospech </w:t>
      </w:r>
      <w:r w:rsidR="004C6E56" w:rsidRPr="00463B26">
        <w:rPr>
          <w:rFonts w:ascii="Cambria" w:hAnsi="Cambria"/>
          <w:bCs/>
          <w:sz w:val="22"/>
          <w:szCs w:val="22"/>
        </w:rPr>
        <w:t>poskytovateľa</w:t>
      </w:r>
      <w:r w:rsidR="00F14CC6" w:rsidRPr="00463B26">
        <w:rPr>
          <w:rFonts w:ascii="Cambria" w:hAnsi="Cambria"/>
          <w:bCs/>
          <w:sz w:val="22"/>
          <w:szCs w:val="22"/>
        </w:rPr>
        <w:t>.</w:t>
      </w:r>
    </w:p>
    <w:p w14:paraId="7834DF02" w14:textId="3297D73F" w:rsidR="005D4AA7" w:rsidRPr="005D4AA7" w:rsidRDefault="005D4AA7" w:rsidP="005D4AA7">
      <w:pPr>
        <w:numPr>
          <w:ilvl w:val="1"/>
          <w:numId w:val="20"/>
        </w:numPr>
        <w:spacing w:after="120"/>
        <w:rPr>
          <w:rFonts w:ascii="Cambria" w:hAnsi="Cambria"/>
          <w:bCs/>
          <w:sz w:val="22"/>
          <w:szCs w:val="22"/>
        </w:rPr>
      </w:pPr>
      <w:r w:rsidRPr="005D4AA7">
        <w:rPr>
          <w:rFonts w:ascii="Cambria" w:hAnsi="Cambria"/>
          <w:bCs/>
          <w:sz w:val="22"/>
          <w:szCs w:val="22"/>
        </w:rPr>
        <w:t xml:space="preserve">Zmluvné strany sa dohodli a výslovne súhlasia s tým, že Poskytovateľ bude zasielať len elektronické faktúry z e-mailovej adresy Poskytovateľa </w:t>
      </w:r>
      <w:r>
        <w:rPr>
          <w:rFonts w:ascii="Cambria" w:hAnsi="Cambria"/>
          <w:bCs/>
          <w:sz w:val="22"/>
          <w:szCs w:val="22"/>
        </w:rPr>
        <w:t xml:space="preserve"> </w:t>
      </w:r>
      <w:r w:rsidRPr="002A662C">
        <w:rPr>
          <w:rFonts w:ascii="Cambria" w:hAnsi="Cambria"/>
          <w:bCs/>
          <w:color w:val="FF0000"/>
          <w:sz w:val="22"/>
          <w:szCs w:val="22"/>
        </w:rPr>
        <w:t>&lt;vyplní uchádzač&gt;</w:t>
      </w:r>
      <w:r w:rsidRPr="00463B26">
        <w:rPr>
          <w:rFonts w:ascii="Cambria" w:hAnsi="Cambria"/>
          <w:bCs/>
          <w:sz w:val="22"/>
          <w:szCs w:val="22"/>
        </w:rPr>
        <w:t xml:space="preserve"> </w:t>
      </w:r>
      <w:r>
        <w:rPr>
          <w:rFonts w:ascii="Cambria" w:hAnsi="Cambria"/>
          <w:bCs/>
          <w:sz w:val="22"/>
          <w:szCs w:val="22"/>
        </w:rPr>
        <w:t xml:space="preserve"> </w:t>
      </w:r>
      <w:r w:rsidRPr="005D4AA7">
        <w:rPr>
          <w:rFonts w:ascii="Cambria" w:hAnsi="Cambria"/>
          <w:bCs/>
          <w:sz w:val="22"/>
          <w:szCs w:val="22"/>
        </w:rPr>
        <w:t xml:space="preserve">na e-mailovú adresu Objednávateľa  </w:t>
      </w:r>
      <w:hyperlink r:id="rId10" w:history="1">
        <w:r w:rsidRPr="005D4AA7">
          <w:rPr>
            <w:rFonts w:ascii="Cambria" w:hAnsi="Cambria"/>
            <w:sz w:val="22"/>
            <w:szCs w:val="22"/>
          </w:rPr>
          <w:t>faktury.ofr@nbs.sk</w:t>
        </w:r>
      </w:hyperlink>
      <w:r w:rsidRPr="005D4AA7">
        <w:rPr>
          <w:rFonts w:ascii="Cambria" w:hAnsi="Cambria"/>
          <w:bCs/>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zaručeným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r w:rsidR="003373CD">
        <w:rPr>
          <w:rFonts w:ascii="Cambria" w:hAnsi="Cambria"/>
          <w:bCs/>
          <w:sz w:val="22"/>
          <w:szCs w:val="22"/>
        </w:rPr>
        <w:t>.</w:t>
      </w:r>
    </w:p>
    <w:p w14:paraId="10FECAC1" w14:textId="2755AE96" w:rsidR="00F14CC6" w:rsidRDefault="00F14CC6">
      <w:pPr>
        <w:numPr>
          <w:ilvl w:val="1"/>
          <w:numId w:val="20"/>
        </w:numPr>
        <w:spacing w:after="120"/>
        <w:rPr>
          <w:rFonts w:ascii="Cambria" w:hAnsi="Cambria"/>
          <w:sz w:val="22"/>
          <w:szCs w:val="22"/>
        </w:rPr>
      </w:pPr>
      <w:r w:rsidRPr="0075315C">
        <w:rPr>
          <w:rFonts w:ascii="Cambria" w:hAnsi="Cambria"/>
          <w:bCs/>
          <w:color w:val="FF0000"/>
          <w:sz w:val="22"/>
          <w:szCs w:val="22"/>
        </w:rPr>
        <w:t>&lt;text tohto bodu platí pre domáceho uchádzača, zahraničný uchádzač text odstráni&gt;</w:t>
      </w:r>
      <w:r w:rsidRPr="00463B26">
        <w:rPr>
          <w:rFonts w:ascii="Cambria" w:hAnsi="Cambria"/>
          <w:sz w:val="22"/>
          <w:szCs w:val="22"/>
        </w:rPr>
        <w:t xml:space="preserve"> V prípade, že </w:t>
      </w:r>
      <w:r w:rsidR="000D6596" w:rsidRPr="00463B26">
        <w:rPr>
          <w:rFonts w:ascii="Cambria" w:hAnsi="Cambria"/>
          <w:sz w:val="22"/>
          <w:szCs w:val="22"/>
        </w:rPr>
        <w:t>faktúr</w:t>
      </w:r>
      <w:r w:rsidR="000D6596">
        <w:rPr>
          <w:rFonts w:ascii="Cambria" w:hAnsi="Cambria"/>
          <w:sz w:val="22"/>
          <w:szCs w:val="22"/>
        </w:rPr>
        <w:t>a</w:t>
      </w:r>
      <w:r w:rsidR="000D6596" w:rsidRPr="00463B26">
        <w:rPr>
          <w:rFonts w:ascii="Cambria" w:hAnsi="Cambria"/>
          <w:sz w:val="22"/>
          <w:szCs w:val="22"/>
        </w:rPr>
        <w:t xml:space="preserve"> nebud</w:t>
      </w:r>
      <w:r w:rsidR="000D6596">
        <w:rPr>
          <w:rFonts w:ascii="Cambria" w:hAnsi="Cambria"/>
          <w:sz w:val="22"/>
          <w:szCs w:val="22"/>
        </w:rPr>
        <w:t>e</w:t>
      </w:r>
      <w:r w:rsidR="000D6596" w:rsidRPr="00463B26">
        <w:rPr>
          <w:rFonts w:ascii="Cambria" w:hAnsi="Cambria"/>
          <w:sz w:val="22"/>
          <w:szCs w:val="22"/>
        </w:rPr>
        <w:t xml:space="preserve"> </w:t>
      </w:r>
      <w:r w:rsidRPr="00463B26">
        <w:rPr>
          <w:rFonts w:ascii="Cambria" w:hAnsi="Cambria"/>
          <w:sz w:val="22"/>
          <w:szCs w:val="22"/>
        </w:rPr>
        <w:t xml:space="preserve">obsahovať všetky údaje podľa § 74 ods. 1 zákona č. 222/2004 Z. z. o dani z pridanej hodnoty v znení neskorších predpisov, resp. nebude po stránke vecnej alebo formálnej správne vystavená, objednávateľ ju vráti </w:t>
      </w:r>
      <w:r w:rsidR="004C6E56" w:rsidRPr="00463B26">
        <w:rPr>
          <w:rFonts w:ascii="Cambria" w:hAnsi="Cambria"/>
          <w:sz w:val="22"/>
          <w:szCs w:val="22"/>
        </w:rPr>
        <w:t>poskytovateľovi</w:t>
      </w:r>
      <w:r w:rsidRPr="00463B26">
        <w:rPr>
          <w:rFonts w:ascii="Cambria" w:hAnsi="Cambria"/>
          <w:sz w:val="22"/>
          <w:szCs w:val="22"/>
        </w:rPr>
        <w:t xml:space="preserve"> na doplnenie (prepracovanie) a nová lehota splatnosti začne plynúť dňom doručenia doplnenej (prepracovanej) faktúry objednávateľovi.</w:t>
      </w:r>
    </w:p>
    <w:p w14:paraId="06E3EDED" w14:textId="54B2892E" w:rsidR="00CB5A6F" w:rsidRPr="00307103" w:rsidRDefault="00A53833">
      <w:pPr>
        <w:numPr>
          <w:ilvl w:val="1"/>
          <w:numId w:val="20"/>
        </w:numPr>
        <w:spacing w:after="120"/>
        <w:rPr>
          <w:rFonts w:ascii="Cambria" w:hAnsi="Cambria"/>
          <w:bCs/>
          <w:sz w:val="22"/>
          <w:szCs w:val="22"/>
        </w:rPr>
      </w:pPr>
      <w:r>
        <w:rPr>
          <w:rFonts w:ascii="Cambria" w:hAnsi="Cambria"/>
          <w:bCs/>
          <w:sz w:val="22"/>
          <w:szCs w:val="22"/>
        </w:rPr>
        <w:t>Poskytovateľ</w:t>
      </w:r>
      <w:r w:rsidR="00CB5A6F" w:rsidRPr="00307103">
        <w:rPr>
          <w:rFonts w:ascii="Cambria" w:hAnsi="Cambria"/>
          <w:bCs/>
          <w:sz w:val="22"/>
          <w:szCs w:val="22"/>
        </w:rPr>
        <w:t xml:space="preserve">, ktorý uvedie na faktúre daň, sa zaväzuje, že odvedie daň správcovi dane v lehote ustanovenej v § 78 ods. 1 </w:t>
      </w:r>
      <w:r w:rsidR="00CD1F91">
        <w:rPr>
          <w:rFonts w:ascii="Cambria" w:hAnsi="Cambria"/>
          <w:bCs/>
          <w:sz w:val="22"/>
          <w:szCs w:val="22"/>
        </w:rPr>
        <w:t xml:space="preserve">zákona </w:t>
      </w:r>
      <w:r w:rsidR="00832684" w:rsidRPr="00942C3A">
        <w:rPr>
          <w:rFonts w:ascii="Cambria" w:hAnsi="Cambria"/>
          <w:sz w:val="22"/>
          <w:szCs w:val="22"/>
        </w:rPr>
        <w:t>č. 222/2004 Z. z. o dani z pridanej hodnoty v znení neskorších predpisov</w:t>
      </w:r>
      <w:r w:rsidR="00CB5A6F" w:rsidRPr="00307103">
        <w:rPr>
          <w:rFonts w:ascii="Cambria" w:hAnsi="Cambria"/>
          <w:bCs/>
          <w:sz w:val="22"/>
          <w:szCs w:val="22"/>
        </w:rPr>
        <w:t xml:space="preserve">. Porušenie tejto povinnosti je podstatným porušením zmluvy a dôvodom na okamžité odstúpenie </w:t>
      </w:r>
      <w:r w:rsidR="00A91E41">
        <w:rPr>
          <w:rFonts w:ascii="Cambria" w:hAnsi="Cambria"/>
          <w:bCs/>
          <w:sz w:val="22"/>
          <w:szCs w:val="22"/>
        </w:rPr>
        <w:t>objednávateľa</w:t>
      </w:r>
      <w:r w:rsidR="00E21B70" w:rsidRPr="00307103">
        <w:rPr>
          <w:rFonts w:ascii="Cambria" w:hAnsi="Cambria"/>
          <w:bCs/>
          <w:sz w:val="22"/>
          <w:szCs w:val="22"/>
        </w:rPr>
        <w:t xml:space="preserve"> </w:t>
      </w:r>
      <w:r w:rsidR="00CB5A6F" w:rsidRPr="00307103">
        <w:rPr>
          <w:rFonts w:ascii="Cambria" w:hAnsi="Cambria"/>
          <w:bCs/>
          <w:sz w:val="22"/>
          <w:szCs w:val="22"/>
        </w:rPr>
        <w:t xml:space="preserve">od tejto zmluvy. </w:t>
      </w:r>
      <w:r w:rsidR="00CB5A6F" w:rsidRPr="005D0F31">
        <w:rPr>
          <w:rFonts w:ascii="Cambria" w:hAnsi="Cambria"/>
          <w:bCs/>
          <w:color w:val="FF0000"/>
          <w:sz w:val="22"/>
          <w:szCs w:val="22"/>
        </w:rPr>
        <w:t xml:space="preserve">&lt; text </w:t>
      </w:r>
      <w:r w:rsidR="00CB5A6F">
        <w:rPr>
          <w:rFonts w:ascii="Cambria" w:hAnsi="Cambria"/>
          <w:bCs/>
          <w:color w:val="FF0000"/>
          <w:sz w:val="22"/>
          <w:szCs w:val="22"/>
        </w:rPr>
        <w:t>tohto bodu</w:t>
      </w:r>
      <w:r w:rsidR="00CB5A6F" w:rsidRPr="005D0F31">
        <w:rPr>
          <w:rFonts w:ascii="Cambria" w:hAnsi="Cambria"/>
          <w:bCs/>
          <w:color w:val="FF0000"/>
          <w:sz w:val="22"/>
          <w:szCs w:val="22"/>
        </w:rPr>
        <w:t xml:space="preserve"> platí len pre domáceho uchádzača, zahraničný uchádzač text </w:t>
      </w:r>
      <w:r w:rsidR="00B93C6F">
        <w:rPr>
          <w:rFonts w:ascii="Cambria" w:hAnsi="Cambria"/>
          <w:bCs/>
          <w:color w:val="FF0000"/>
          <w:sz w:val="22"/>
          <w:szCs w:val="22"/>
        </w:rPr>
        <w:t xml:space="preserve">tohto </w:t>
      </w:r>
      <w:r w:rsidR="00CB5A6F" w:rsidRPr="005D0F31">
        <w:rPr>
          <w:rFonts w:ascii="Cambria" w:hAnsi="Cambria"/>
          <w:bCs/>
          <w:color w:val="FF0000"/>
          <w:sz w:val="22"/>
          <w:szCs w:val="22"/>
        </w:rPr>
        <w:t>bodu odstráni &gt;</w:t>
      </w:r>
    </w:p>
    <w:p w14:paraId="63D439A6" w14:textId="1D178B3C" w:rsidR="00F14CC6" w:rsidRPr="00463B26" w:rsidRDefault="00F14CC6">
      <w:pPr>
        <w:numPr>
          <w:ilvl w:val="1"/>
          <w:numId w:val="20"/>
        </w:numPr>
        <w:spacing w:after="120"/>
        <w:rPr>
          <w:rFonts w:ascii="Cambria" w:hAnsi="Cambria"/>
          <w:sz w:val="22"/>
          <w:szCs w:val="22"/>
        </w:rPr>
      </w:pPr>
      <w:r w:rsidRPr="0075315C">
        <w:rPr>
          <w:rFonts w:ascii="Cambria" w:hAnsi="Cambria"/>
          <w:bCs/>
          <w:color w:val="FF0000"/>
          <w:sz w:val="22"/>
          <w:szCs w:val="22"/>
        </w:rPr>
        <w:t>&lt;text tohto bodu platí pre zahraničného uchádzača, domáci uchádzač text odstráni&gt;</w:t>
      </w:r>
      <w:r w:rsidRPr="00463B26">
        <w:rPr>
          <w:rFonts w:ascii="Cambria" w:hAnsi="Cambria"/>
          <w:sz w:val="22"/>
          <w:szCs w:val="22"/>
        </w:rPr>
        <w:t xml:space="preserve"> </w:t>
      </w:r>
      <w:r w:rsidR="00E860F3" w:rsidRPr="00463B26">
        <w:rPr>
          <w:rFonts w:ascii="Cambria" w:hAnsi="Cambria"/>
          <w:sz w:val="22"/>
          <w:szCs w:val="22"/>
        </w:rPr>
        <w:t>Poskytovateľ</w:t>
      </w:r>
      <w:r w:rsidRPr="00463B26">
        <w:rPr>
          <w:rFonts w:ascii="Cambria" w:hAnsi="Cambria"/>
          <w:sz w:val="22"/>
          <w:szCs w:val="22"/>
        </w:rPr>
        <w:t xml:space="preserve"> najneskôr do doby vyhotovenia prvej faktúry predloží objednávateľovi originál potvrdenia o mieste svojej daňovej rezidencie, alebo jeho úradne overenú fotokópiu. Počas trvania zmluvy </w:t>
      </w:r>
      <w:r w:rsidR="00E860F3" w:rsidRPr="00463B26">
        <w:rPr>
          <w:rFonts w:ascii="Cambria" w:hAnsi="Cambria"/>
          <w:sz w:val="22"/>
          <w:szCs w:val="22"/>
        </w:rPr>
        <w:t>poskytovateľ</w:t>
      </w:r>
      <w:r w:rsidRPr="00463B26">
        <w:rPr>
          <w:rFonts w:ascii="Cambria" w:hAnsi="Cambria"/>
          <w:sz w:val="22"/>
          <w:szCs w:val="22"/>
        </w:rPr>
        <w:t xml:space="preserve"> predmetné potvrdenie predloží </w:t>
      </w:r>
      <w:r w:rsidRPr="00463B26">
        <w:rPr>
          <w:rFonts w:ascii="Cambria" w:hAnsi="Cambria"/>
          <w:sz w:val="22"/>
          <w:szCs w:val="22"/>
        </w:rPr>
        <w:lastRenderedPageBreak/>
        <w:t xml:space="preserve">objednávateľovi na začiatku každého nového zdaňovacieho obdobia. </w:t>
      </w:r>
      <w:r w:rsidR="00E860F3" w:rsidRPr="00463B26">
        <w:rPr>
          <w:rFonts w:ascii="Cambria" w:hAnsi="Cambria"/>
          <w:sz w:val="22"/>
          <w:szCs w:val="22"/>
        </w:rPr>
        <w:t>Poskytovateľ</w:t>
      </w:r>
      <w:r w:rsidRPr="00463B26">
        <w:rPr>
          <w:rFonts w:ascii="Cambria" w:hAnsi="Cambria"/>
          <w:sz w:val="22"/>
          <w:szCs w:val="22"/>
        </w:rPr>
        <w:t xml:space="preserve"> vyhlasuje a zaväzuje sa, že v prípade vzniku stálej prevádzkarne na území Slovenskej republiky počas trvania zmluvy bude o tejto skutočnosti objednávateľa bezodkladne písomne informovať.</w:t>
      </w:r>
    </w:p>
    <w:p w14:paraId="110FFD37" w14:textId="77777777" w:rsidR="00F14CC6" w:rsidRPr="00463B26" w:rsidRDefault="00F14CC6" w:rsidP="00DE6008">
      <w:pPr>
        <w:spacing w:after="120"/>
        <w:rPr>
          <w:rFonts w:ascii="Cambria" w:hAnsi="Cambria"/>
          <w:sz w:val="22"/>
          <w:szCs w:val="22"/>
        </w:rPr>
      </w:pPr>
    </w:p>
    <w:p w14:paraId="7104D83B" w14:textId="77777777"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VII. Zmluvné pokuty</w:t>
      </w:r>
    </w:p>
    <w:p w14:paraId="6B699379" w14:textId="77777777" w:rsidR="00F14CC6" w:rsidRPr="00463B26" w:rsidRDefault="00F14CC6" w:rsidP="00DE6008">
      <w:pPr>
        <w:spacing w:after="120"/>
        <w:rPr>
          <w:rFonts w:ascii="Cambria" w:hAnsi="Cambria"/>
          <w:sz w:val="22"/>
          <w:szCs w:val="22"/>
        </w:rPr>
      </w:pPr>
    </w:p>
    <w:p w14:paraId="17F39781" w14:textId="342A0079" w:rsidR="00F14CC6" w:rsidRPr="00463B26" w:rsidRDefault="00F14CC6">
      <w:pPr>
        <w:numPr>
          <w:ilvl w:val="1"/>
          <w:numId w:val="25"/>
        </w:numPr>
        <w:spacing w:after="120"/>
        <w:rPr>
          <w:rFonts w:ascii="Cambria" w:hAnsi="Cambria"/>
          <w:bCs/>
          <w:sz w:val="22"/>
          <w:szCs w:val="22"/>
        </w:rPr>
      </w:pPr>
      <w:r w:rsidRPr="00463B26">
        <w:rPr>
          <w:rFonts w:ascii="Cambria" w:hAnsi="Cambria"/>
          <w:bCs/>
          <w:sz w:val="22"/>
          <w:szCs w:val="22"/>
        </w:rPr>
        <w:t>Pri nedodržaní</w:t>
      </w:r>
      <w:r w:rsidR="00F7536C" w:rsidRPr="00463B26">
        <w:rPr>
          <w:rFonts w:ascii="Cambria" w:hAnsi="Cambria"/>
          <w:bCs/>
          <w:sz w:val="22"/>
          <w:szCs w:val="22"/>
        </w:rPr>
        <w:t xml:space="preserve"> ktoréhokoľvek z</w:t>
      </w:r>
      <w:r w:rsidRPr="00463B26">
        <w:rPr>
          <w:rFonts w:ascii="Cambria" w:hAnsi="Cambria"/>
          <w:bCs/>
          <w:sz w:val="22"/>
          <w:szCs w:val="22"/>
        </w:rPr>
        <w:t xml:space="preserve"> termín</w:t>
      </w:r>
      <w:r w:rsidR="000A235D" w:rsidRPr="00463B26">
        <w:rPr>
          <w:rFonts w:ascii="Cambria" w:hAnsi="Cambria"/>
          <w:bCs/>
          <w:sz w:val="22"/>
          <w:szCs w:val="22"/>
        </w:rPr>
        <w:t>ov</w:t>
      </w:r>
      <w:r w:rsidRPr="00463B26">
        <w:rPr>
          <w:rFonts w:ascii="Cambria" w:hAnsi="Cambria"/>
          <w:bCs/>
          <w:sz w:val="22"/>
          <w:szCs w:val="22"/>
        </w:rPr>
        <w:t xml:space="preserve"> </w:t>
      </w:r>
      <w:r w:rsidR="00BB6E89" w:rsidRPr="00463B26">
        <w:rPr>
          <w:rFonts w:ascii="Cambria" w:hAnsi="Cambria"/>
          <w:bCs/>
          <w:sz w:val="22"/>
          <w:szCs w:val="22"/>
        </w:rPr>
        <w:t>poskytnutia</w:t>
      </w:r>
      <w:r w:rsidRPr="00463B26">
        <w:rPr>
          <w:rFonts w:ascii="Cambria" w:hAnsi="Cambria"/>
          <w:bCs/>
          <w:sz w:val="22"/>
          <w:szCs w:val="22"/>
        </w:rPr>
        <w:t xml:space="preserve"> predmetu zmluvy </w:t>
      </w:r>
      <w:r w:rsidR="00E860F3" w:rsidRPr="00463B26">
        <w:rPr>
          <w:rFonts w:ascii="Cambria" w:hAnsi="Cambria"/>
          <w:bCs/>
          <w:sz w:val="22"/>
          <w:szCs w:val="22"/>
        </w:rPr>
        <w:t>poskytovateľ</w:t>
      </w:r>
      <w:r w:rsidRPr="00463B26">
        <w:rPr>
          <w:rFonts w:ascii="Cambria" w:hAnsi="Cambria"/>
          <w:bCs/>
          <w:sz w:val="22"/>
          <w:szCs w:val="22"/>
        </w:rPr>
        <w:t xml:space="preserve">om podľa článku III bodu </w:t>
      </w:r>
      <w:r w:rsidR="00EA7F4E">
        <w:rPr>
          <w:rFonts w:ascii="Cambria" w:hAnsi="Cambria"/>
          <w:bCs/>
          <w:sz w:val="22"/>
          <w:szCs w:val="22"/>
        </w:rPr>
        <w:t>3.</w:t>
      </w:r>
      <w:r w:rsidRPr="00463B26">
        <w:rPr>
          <w:rFonts w:ascii="Cambria" w:hAnsi="Cambria"/>
          <w:bCs/>
          <w:sz w:val="22"/>
          <w:szCs w:val="22"/>
        </w:rPr>
        <w:t>1</w:t>
      </w:r>
      <w:r w:rsidR="008F4A93">
        <w:rPr>
          <w:rFonts w:ascii="Cambria" w:hAnsi="Cambria"/>
          <w:bCs/>
          <w:sz w:val="22"/>
          <w:szCs w:val="22"/>
        </w:rPr>
        <w:t>.</w:t>
      </w:r>
      <w:r w:rsidRPr="00463B26">
        <w:rPr>
          <w:rFonts w:ascii="Cambria" w:hAnsi="Cambria"/>
          <w:bCs/>
          <w:sz w:val="22"/>
          <w:szCs w:val="22"/>
        </w:rPr>
        <w:t xml:space="preserve"> tejto zmluvy vzniká objednávateľovi nárok vyúčtovať zmluvnú pokutu vo výške </w:t>
      </w:r>
      <w:r w:rsidR="000A235D" w:rsidRPr="00463B26">
        <w:rPr>
          <w:rFonts w:ascii="Cambria" w:hAnsi="Cambria"/>
          <w:bCs/>
          <w:sz w:val="22"/>
          <w:szCs w:val="22"/>
        </w:rPr>
        <w:t xml:space="preserve">1 </w:t>
      </w:r>
      <w:r w:rsidRPr="00463B26">
        <w:rPr>
          <w:rFonts w:ascii="Cambria" w:hAnsi="Cambria"/>
          <w:bCs/>
          <w:sz w:val="22"/>
          <w:szCs w:val="22"/>
        </w:rPr>
        <w:t xml:space="preserve">% z ceny predmetu zmluvy uvedenej v  čl. VI </w:t>
      </w:r>
      <w:r w:rsidR="00EA7F4E" w:rsidRPr="00463B26">
        <w:rPr>
          <w:rFonts w:ascii="Cambria" w:hAnsi="Cambria"/>
          <w:bCs/>
          <w:sz w:val="22"/>
          <w:szCs w:val="22"/>
        </w:rPr>
        <w:t xml:space="preserve">bode </w:t>
      </w:r>
      <w:r w:rsidR="00EA7F4E">
        <w:rPr>
          <w:rFonts w:ascii="Cambria" w:hAnsi="Cambria"/>
          <w:bCs/>
          <w:sz w:val="22"/>
          <w:szCs w:val="22"/>
        </w:rPr>
        <w:t>6.</w:t>
      </w:r>
      <w:r w:rsidR="00EA7F4E" w:rsidRPr="00463B26">
        <w:rPr>
          <w:rFonts w:ascii="Cambria" w:hAnsi="Cambria"/>
          <w:bCs/>
          <w:sz w:val="22"/>
          <w:szCs w:val="22"/>
        </w:rPr>
        <w:t>1</w:t>
      </w:r>
      <w:r w:rsidR="008A251D">
        <w:rPr>
          <w:rFonts w:ascii="Cambria" w:hAnsi="Cambria"/>
          <w:bCs/>
          <w:sz w:val="22"/>
          <w:szCs w:val="22"/>
        </w:rPr>
        <w:t>.</w:t>
      </w:r>
      <w:r w:rsidR="00EA7F4E" w:rsidRPr="00463B26">
        <w:rPr>
          <w:rFonts w:ascii="Cambria" w:hAnsi="Cambria"/>
          <w:bCs/>
          <w:sz w:val="22"/>
          <w:szCs w:val="22"/>
        </w:rPr>
        <w:t xml:space="preserve"> </w:t>
      </w:r>
      <w:r w:rsidRPr="00463B26">
        <w:rPr>
          <w:rFonts w:ascii="Cambria" w:hAnsi="Cambria"/>
          <w:bCs/>
          <w:sz w:val="22"/>
          <w:szCs w:val="22"/>
        </w:rPr>
        <w:t xml:space="preserve">tejto zmluvy za každý </w:t>
      </w:r>
      <w:r w:rsidR="00F7536C" w:rsidRPr="00463B26">
        <w:rPr>
          <w:rFonts w:ascii="Cambria" w:hAnsi="Cambria"/>
          <w:bCs/>
          <w:sz w:val="22"/>
          <w:szCs w:val="22"/>
        </w:rPr>
        <w:t xml:space="preserve">aj začatý </w:t>
      </w:r>
      <w:r w:rsidRPr="00463B26">
        <w:rPr>
          <w:rFonts w:ascii="Cambria" w:hAnsi="Cambria"/>
          <w:bCs/>
          <w:sz w:val="22"/>
          <w:szCs w:val="22"/>
        </w:rPr>
        <w:t>deň omeškania.</w:t>
      </w:r>
    </w:p>
    <w:p w14:paraId="06EB869D" w14:textId="7B4147EE" w:rsidR="00F14CC6" w:rsidRPr="00463B26" w:rsidRDefault="00F14CC6">
      <w:pPr>
        <w:numPr>
          <w:ilvl w:val="1"/>
          <w:numId w:val="25"/>
        </w:numPr>
        <w:spacing w:after="120"/>
        <w:rPr>
          <w:rFonts w:ascii="Cambria" w:hAnsi="Cambria"/>
          <w:bCs/>
          <w:sz w:val="22"/>
          <w:szCs w:val="22"/>
        </w:rPr>
      </w:pPr>
      <w:r w:rsidRPr="00463B26">
        <w:rPr>
          <w:rFonts w:ascii="Cambria" w:hAnsi="Cambria"/>
          <w:bCs/>
          <w:sz w:val="22"/>
          <w:szCs w:val="22"/>
        </w:rPr>
        <w:t xml:space="preserve">V prípade omeškania platby za predmet zmluvy má </w:t>
      </w:r>
      <w:r w:rsidR="00E860F3" w:rsidRPr="00463B26">
        <w:rPr>
          <w:rFonts w:ascii="Cambria" w:hAnsi="Cambria"/>
          <w:bCs/>
          <w:sz w:val="22"/>
          <w:szCs w:val="22"/>
        </w:rPr>
        <w:t>poskytovateľ</w:t>
      </w:r>
      <w:r w:rsidRPr="00463B26">
        <w:rPr>
          <w:rFonts w:ascii="Cambria" w:hAnsi="Cambria"/>
          <w:bCs/>
          <w:sz w:val="22"/>
          <w:szCs w:val="22"/>
        </w:rPr>
        <w:t xml:space="preserve"> právo fakturovať objednávateľovi úrok z omeškania vo výške 0,</w:t>
      </w:r>
      <w:r w:rsidR="00F7536C" w:rsidRPr="00463B26">
        <w:rPr>
          <w:rFonts w:ascii="Cambria" w:hAnsi="Cambria"/>
          <w:bCs/>
          <w:sz w:val="22"/>
          <w:szCs w:val="22"/>
        </w:rPr>
        <w:t>02</w:t>
      </w:r>
      <w:r w:rsidRPr="00463B26">
        <w:rPr>
          <w:rFonts w:ascii="Cambria" w:hAnsi="Cambria"/>
          <w:bCs/>
          <w:sz w:val="22"/>
          <w:szCs w:val="22"/>
        </w:rPr>
        <w:t xml:space="preserve">% z dlžnej čiastky za každý </w:t>
      </w:r>
      <w:r w:rsidR="00F7536C" w:rsidRPr="00463B26">
        <w:rPr>
          <w:rFonts w:ascii="Cambria" w:hAnsi="Cambria"/>
          <w:bCs/>
          <w:sz w:val="22"/>
          <w:szCs w:val="22"/>
        </w:rPr>
        <w:t xml:space="preserve">aj začatý </w:t>
      </w:r>
      <w:r w:rsidRPr="00463B26">
        <w:rPr>
          <w:rFonts w:ascii="Cambria" w:hAnsi="Cambria"/>
          <w:bCs/>
          <w:sz w:val="22"/>
          <w:szCs w:val="22"/>
        </w:rPr>
        <w:t>deň omeškania.</w:t>
      </w:r>
    </w:p>
    <w:p w14:paraId="13938F41" w14:textId="1710D084" w:rsidR="00F14CC6" w:rsidRPr="00463B26" w:rsidRDefault="00F14CC6">
      <w:pPr>
        <w:numPr>
          <w:ilvl w:val="1"/>
          <w:numId w:val="25"/>
        </w:numPr>
        <w:spacing w:after="120"/>
        <w:rPr>
          <w:rFonts w:ascii="Cambria" w:hAnsi="Cambria"/>
          <w:bCs/>
          <w:sz w:val="22"/>
          <w:szCs w:val="22"/>
        </w:rPr>
      </w:pPr>
      <w:r w:rsidRPr="00463B26">
        <w:rPr>
          <w:rFonts w:ascii="Cambria" w:hAnsi="Cambria"/>
          <w:bCs/>
          <w:sz w:val="22"/>
          <w:szCs w:val="22"/>
        </w:rPr>
        <w:t xml:space="preserve">Právo objednávateľa na náhradu škody nie je týmto dotknuté, pričom zmluvná pokuta sa nezapočítava na náhradu škody vzniknutej </w:t>
      </w:r>
      <w:r w:rsidR="00F7536C" w:rsidRPr="00463B26">
        <w:rPr>
          <w:rFonts w:ascii="Cambria" w:hAnsi="Cambria"/>
          <w:bCs/>
          <w:sz w:val="22"/>
          <w:szCs w:val="22"/>
        </w:rPr>
        <w:t>objednávateľovi</w:t>
      </w:r>
      <w:r w:rsidR="004C6E56" w:rsidRPr="00463B26">
        <w:rPr>
          <w:rFonts w:ascii="Cambria" w:hAnsi="Cambria"/>
          <w:bCs/>
          <w:sz w:val="22"/>
          <w:szCs w:val="22"/>
        </w:rPr>
        <w:t xml:space="preserve"> </w:t>
      </w:r>
      <w:r w:rsidRPr="00463B26">
        <w:rPr>
          <w:rFonts w:ascii="Cambria" w:hAnsi="Cambria"/>
          <w:bCs/>
          <w:sz w:val="22"/>
          <w:szCs w:val="22"/>
        </w:rPr>
        <w:t xml:space="preserve">porušením zmluvných povinností </w:t>
      </w:r>
      <w:r w:rsidR="004C6E56" w:rsidRPr="00463B26">
        <w:rPr>
          <w:rFonts w:ascii="Cambria" w:hAnsi="Cambria"/>
          <w:bCs/>
          <w:sz w:val="22"/>
          <w:szCs w:val="22"/>
        </w:rPr>
        <w:t>poskytovateľa</w:t>
      </w:r>
      <w:r w:rsidRPr="00463B26">
        <w:rPr>
          <w:rFonts w:ascii="Cambria" w:hAnsi="Cambria"/>
          <w:bCs/>
          <w:sz w:val="22"/>
          <w:szCs w:val="22"/>
        </w:rPr>
        <w:t>.</w:t>
      </w:r>
    </w:p>
    <w:p w14:paraId="1F9C7984" w14:textId="681CFEAD" w:rsidR="007C7904" w:rsidRPr="00463B26" w:rsidRDefault="007C7904">
      <w:pPr>
        <w:numPr>
          <w:ilvl w:val="1"/>
          <w:numId w:val="25"/>
        </w:numPr>
        <w:spacing w:after="120"/>
        <w:rPr>
          <w:rFonts w:ascii="Cambria" w:hAnsi="Cambria"/>
          <w:bCs/>
          <w:sz w:val="22"/>
          <w:szCs w:val="22"/>
        </w:rPr>
      </w:pPr>
      <w:r w:rsidRPr="00463B26">
        <w:rPr>
          <w:rFonts w:ascii="Cambria" w:hAnsi="Cambria"/>
          <w:bCs/>
          <w:sz w:val="22"/>
          <w:szCs w:val="22"/>
        </w:rPr>
        <w:t>Zmluvné pokuty a úrok z omeškania podľa tejto zmluvy sú splatné do 30</w:t>
      </w:r>
      <w:bookmarkStart w:id="17" w:name="_GoBack"/>
      <w:bookmarkEnd w:id="17"/>
      <w:r w:rsidRPr="00463B26">
        <w:rPr>
          <w:rFonts w:ascii="Cambria" w:hAnsi="Cambria"/>
          <w:bCs/>
          <w:sz w:val="22"/>
          <w:szCs w:val="22"/>
        </w:rPr>
        <w:t xml:space="preserve"> dní odo dňa doručenia faktúry druhej zmluvnej strane.</w:t>
      </w:r>
    </w:p>
    <w:p w14:paraId="3FE9F23F" w14:textId="77777777" w:rsidR="00F14CC6" w:rsidRPr="00463B26" w:rsidRDefault="00F14CC6" w:rsidP="00DE6008">
      <w:pPr>
        <w:overflowPunct/>
        <w:autoSpaceDE/>
        <w:autoSpaceDN/>
        <w:adjustRightInd/>
        <w:spacing w:after="120" w:line="240" w:lineRule="auto"/>
        <w:jc w:val="left"/>
        <w:textAlignment w:val="auto"/>
        <w:rPr>
          <w:rFonts w:ascii="Cambria" w:hAnsi="Cambria"/>
          <w:b/>
          <w:bCs/>
          <w:iCs/>
          <w:caps/>
          <w:sz w:val="22"/>
          <w:szCs w:val="22"/>
        </w:rPr>
      </w:pPr>
      <w:bookmarkStart w:id="18" w:name="_Toc164231460"/>
      <w:bookmarkStart w:id="19" w:name="_Toc166044092"/>
      <w:bookmarkStart w:id="20" w:name="_Toc166044182"/>
      <w:bookmarkStart w:id="21" w:name="_Toc166044330"/>
      <w:bookmarkStart w:id="22" w:name="_Toc202943188"/>
      <w:bookmarkStart w:id="23" w:name="_Toc202943983"/>
      <w:bookmarkStart w:id="24" w:name="_Toc231793298"/>
    </w:p>
    <w:p w14:paraId="7719DD44" w14:textId="254A9182"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 xml:space="preserve">VIII. </w:t>
      </w:r>
      <w:bookmarkEnd w:id="18"/>
      <w:bookmarkEnd w:id="19"/>
      <w:bookmarkEnd w:id="20"/>
      <w:bookmarkEnd w:id="21"/>
      <w:bookmarkEnd w:id="22"/>
      <w:bookmarkEnd w:id="23"/>
      <w:bookmarkEnd w:id="24"/>
      <w:r w:rsidR="005C2F40">
        <w:rPr>
          <w:rFonts w:ascii="Cambria" w:hAnsi="Cambria"/>
          <w:b/>
          <w:bCs/>
          <w:iCs/>
          <w:caps/>
          <w:sz w:val="22"/>
          <w:szCs w:val="22"/>
        </w:rPr>
        <w:t>Ostatné usanovenia</w:t>
      </w:r>
    </w:p>
    <w:p w14:paraId="1F72F646" w14:textId="77777777" w:rsidR="00F14CC6" w:rsidRPr="00463B26" w:rsidRDefault="00F14CC6" w:rsidP="00DE6008">
      <w:pPr>
        <w:spacing w:after="120"/>
        <w:rPr>
          <w:rFonts w:ascii="Cambria" w:hAnsi="Cambria"/>
          <w:sz w:val="22"/>
          <w:szCs w:val="22"/>
        </w:rPr>
      </w:pPr>
    </w:p>
    <w:p w14:paraId="7C22A681" w14:textId="77777777" w:rsidR="00743453" w:rsidRDefault="00743453">
      <w:pPr>
        <w:numPr>
          <w:ilvl w:val="1"/>
          <w:numId w:val="28"/>
        </w:numPr>
        <w:spacing w:after="120"/>
        <w:rPr>
          <w:rFonts w:ascii="Cambria" w:hAnsi="Cambria"/>
          <w:bCs/>
          <w:sz w:val="22"/>
          <w:szCs w:val="22"/>
        </w:rPr>
      </w:pPr>
      <w:r w:rsidRPr="00743453">
        <w:rPr>
          <w:rFonts w:ascii="Cambria" w:hAnsi="Cambria"/>
          <w:bCs/>
          <w:sz w:val="22"/>
          <w:szCs w:val="22"/>
        </w:rPr>
        <w:t>Zmluvné strany sa zaväzujú vzájomne spolupracovať a poskytovať si navzájom súčinnosť potrebnú na plnenie predmetu tejto zmluvy. Zmluvné strany sa ďalej zaväzujú informovať sa o všetkých skutočnostiach relevantných pre riadne a včasné plnenie svojich povinností a záväzkov vyplývajúcich im z tejto zmluvy, ako aj o akýchkoľvek skutočnostiach, ktoré by mohli zmariť alebo podstatne sťažiť plnenie predmetu tejto zmluvy.</w:t>
      </w:r>
    </w:p>
    <w:p w14:paraId="5F001CB0" w14:textId="1091B19F" w:rsidR="005143C1" w:rsidRPr="001361FE" w:rsidRDefault="00A23061" w:rsidP="00DE6008">
      <w:pPr>
        <w:pStyle w:val="BodyText"/>
        <w:widowControl w:val="0"/>
        <w:numPr>
          <w:ilvl w:val="1"/>
          <w:numId w:val="28"/>
        </w:numPr>
        <w:tabs>
          <w:tab w:val="left" w:pos="1026"/>
        </w:tabs>
        <w:overflowPunct/>
        <w:autoSpaceDE/>
        <w:autoSpaceDN/>
        <w:adjustRightInd/>
        <w:spacing w:before="178" w:line="240" w:lineRule="auto"/>
        <w:ind w:right="216"/>
        <w:textAlignment w:val="auto"/>
        <w:rPr>
          <w:rFonts w:ascii="Cambria" w:hAnsi="Cambria"/>
          <w:sz w:val="22"/>
          <w:szCs w:val="22"/>
        </w:rPr>
      </w:pPr>
      <w:r w:rsidRPr="001361FE">
        <w:rPr>
          <w:rFonts w:ascii="Cambria" w:hAnsi="Cambria"/>
          <w:spacing w:val="-1"/>
          <w:sz w:val="22"/>
          <w:szCs w:val="22"/>
        </w:rPr>
        <w:t>Poskytovateľ</w:t>
      </w:r>
      <w:r w:rsidR="005143C1" w:rsidRPr="001361FE">
        <w:rPr>
          <w:rFonts w:ascii="Cambria" w:hAnsi="Cambria"/>
          <w:sz w:val="22"/>
          <w:szCs w:val="22"/>
        </w:rPr>
        <w:t xml:space="preserve"> sa zaväzuje, že bude počas trvania tejto zmluvy </w:t>
      </w:r>
      <w:r w:rsidR="00AC6EF3">
        <w:rPr>
          <w:rFonts w:ascii="Cambria" w:hAnsi="Cambria"/>
          <w:sz w:val="22"/>
          <w:szCs w:val="22"/>
        </w:rPr>
        <w:t>servisným</w:t>
      </w:r>
      <w:r w:rsidR="00AC6EF3" w:rsidRPr="001361FE">
        <w:rPr>
          <w:rFonts w:ascii="Cambria" w:hAnsi="Cambria"/>
          <w:sz w:val="22"/>
          <w:szCs w:val="22"/>
        </w:rPr>
        <w:t xml:space="preserve"> </w:t>
      </w:r>
      <w:r w:rsidR="005143C1" w:rsidRPr="001361FE">
        <w:rPr>
          <w:rFonts w:ascii="Cambria" w:hAnsi="Cambria"/>
          <w:sz w:val="22"/>
          <w:szCs w:val="22"/>
        </w:rPr>
        <w:t xml:space="preserve">partnerom s výrobcami HPe, Dell, Lenovo a F5 na poskytovanie autorizovaného servisu pre zariadenia, ktoré sú predmetom </w:t>
      </w:r>
      <w:r w:rsidR="00040C08">
        <w:rPr>
          <w:rFonts w:ascii="Cambria" w:hAnsi="Cambria"/>
          <w:sz w:val="22"/>
          <w:szCs w:val="22"/>
        </w:rPr>
        <w:t xml:space="preserve">relokácie podľa </w:t>
      </w:r>
      <w:r w:rsidR="00315DA6">
        <w:rPr>
          <w:rFonts w:ascii="Cambria" w:hAnsi="Cambria"/>
          <w:sz w:val="22"/>
          <w:szCs w:val="22"/>
        </w:rPr>
        <w:t>tejto zmluvy.</w:t>
      </w:r>
    </w:p>
    <w:p w14:paraId="22597404" w14:textId="7801BA5D" w:rsidR="005143C1" w:rsidRPr="001361FE" w:rsidRDefault="005143C1" w:rsidP="00DE6008">
      <w:pPr>
        <w:pStyle w:val="BodyText"/>
        <w:widowControl w:val="0"/>
        <w:numPr>
          <w:ilvl w:val="1"/>
          <w:numId w:val="28"/>
        </w:numPr>
        <w:tabs>
          <w:tab w:val="left" w:pos="1026"/>
        </w:tabs>
        <w:overflowPunct/>
        <w:autoSpaceDE/>
        <w:autoSpaceDN/>
        <w:adjustRightInd/>
        <w:spacing w:before="178" w:line="240" w:lineRule="auto"/>
        <w:ind w:right="216"/>
        <w:textAlignment w:val="auto"/>
        <w:rPr>
          <w:rFonts w:ascii="Cambria" w:hAnsi="Cambria"/>
          <w:spacing w:val="-1"/>
          <w:sz w:val="22"/>
          <w:szCs w:val="22"/>
        </w:rPr>
      </w:pPr>
      <w:r w:rsidRPr="001361FE">
        <w:rPr>
          <w:rFonts w:ascii="Cambria" w:hAnsi="Cambria"/>
          <w:spacing w:val="-1"/>
          <w:sz w:val="22"/>
          <w:szCs w:val="22"/>
        </w:rPr>
        <w:t>Poskytovateľ</w:t>
      </w:r>
      <w:r w:rsidRPr="001361FE">
        <w:rPr>
          <w:rFonts w:ascii="Cambria" w:hAnsi="Cambria"/>
          <w:spacing w:val="36"/>
          <w:sz w:val="22"/>
          <w:szCs w:val="22"/>
        </w:rPr>
        <w:t xml:space="preserve"> </w:t>
      </w:r>
      <w:r w:rsidRPr="001361FE">
        <w:rPr>
          <w:rFonts w:ascii="Cambria" w:hAnsi="Cambria"/>
          <w:sz w:val="22"/>
          <w:szCs w:val="22"/>
        </w:rPr>
        <w:t>potvrdzuje,</w:t>
      </w:r>
      <w:r w:rsidRPr="001361FE">
        <w:rPr>
          <w:rFonts w:ascii="Cambria" w:hAnsi="Cambria"/>
          <w:spacing w:val="35"/>
          <w:sz w:val="22"/>
          <w:szCs w:val="22"/>
        </w:rPr>
        <w:t xml:space="preserve"> </w:t>
      </w:r>
      <w:r w:rsidRPr="001361FE">
        <w:rPr>
          <w:rFonts w:ascii="Cambria" w:hAnsi="Cambria"/>
          <w:spacing w:val="-1"/>
          <w:sz w:val="22"/>
          <w:szCs w:val="22"/>
        </w:rPr>
        <w:t>že</w:t>
      </w:r>
      <w:r w:rsidRPr="001361FE">
        <w:rPr>
          <w:rFonts w:ascii="Cambria" w:hAnsi="Cambria"/>
          <w:spacing w:val="34"/>
          <w:sz w:val="22"/>
          <w:szCs w:val="22"/>
        </w:rPr>
        <w:t xml:space="preserve"> </w:t>
      </w:r>
      <w:r w:rsidRPr="001361FE">
        <w:rPr>
          <w:rFonts w:ascii="Cambria" w:hAnsi="Cambria"/>
          <w:sz w:val="22"/>
          <w:szCs w:val="22"/>
        </w:rPr>
        <w:t>podľa</w:t>
      </w:r>
      <w:r w:rsidRPr="001361FE">
        <w:rPr>
          <w:rFonts w:ascii="Cambria" w:hAnsi="Cambria"/>
          <w:spacing w:val="34"/>
          <w:sz w:val="22"/>
          <w:szCs w:val="22"/>
        </w:rPr>
        <w:t xml:space="preserve"> </w:t>
      </w:r>
      <w:r w:rsidRPr="001361FE">
        <w:rPr>
          <w:rFonts w:ascii="Cambria" w:hAnsi="Cambria"/>
          <w:sz w:val="22"/>
          <w:szCs w:val="22"/>
        </w:rPr>
        <w:t>§</w:t>
      </w:r>
      <w:r w:rsidRPr="001361FE">
        <w:rPr>
          <w:rFonts w:ascii="Cambria" w:hAnsi="Cambria"/>
          <w:spacing w:val="35"/>
          <w:sz w:val="22"/>
          <w:szCs w:val="22"/>
        </w:rPr>
        <w:t xml:space="preserve"> </w:t>
      </w:r>
      <w:r w:rsidRPr="001361FE">
        <w:rPr>
          <w:rFonts w:ascii="Cambria" w:hAnsi="Cambria"/>
          <w:sz w:val="22"/>
          <w:szCs w:val="22"/>
        </w:rPr>
        <w:t>41</w:t>
      </w:r>
      <w:r w:rsidRPr="001361FE">
        <w:rPr>
          <w:rFonts w:ascii="Cambria" w:hAnsi="Cambria"/>
          <w:spacing w:val="35"/>
          <w:sz w:val="22"/>
          <w:szCs w:val="22"/>
        </w:rPr>
        <w:t xml:space="preserve"> </w:t>
      </w:r>
      <w:r w:rsidRPr="001361FE">
        <w:rPr>
          <w:rFonts w:ascii="Cambria" w:hAnsi="Cambria"/>
          <w:sz w:val="22"/>
          <w:szCs w:val="22"/>
        </w:rPr>
        <w:t>ods.</w:t>
      </w:r>
      <w:r w:rsidRPr="001361FE">
        <w:rPr>
          <w:rFonts w:ascii="Cambria" w:hAnsi="Cambria"/>
          <w:spacing w:val="36"/>
          <w:sz w:val="22"/>
          <w:szCs w:val="22"/>
        </w:rPr>
        <w:t xml:space="preserve"> </w:t>
      </w:r>
      <w:r w:rsidRPr="001361FE">
        <w:rPr>
          <w:rFonts w:ascii="Cambria" w:hAnsi="Cambria"/>
          <w:sz w:val="22"/>
          <w:szCs w:val="22"/>
        </w:rPr>
        <w:t>3</w:t>
      </w:r>
      <w:r w:rsidRPr="001361FE">
        <w:rPr>
          <w:rFonts w:ascii="Cambria" w:hAnsi="Cambria"/>
          <w:spacing w:val="35"/>
          <w:sz w:val="22"/>
          <w:szCs w:val="22"/>
        </w:rPr>
        <w:t xml:space="preserve"> </w:t>
      </w:r>
      <w:r w:rsidRPr="001361FE">
        <w:rPr>
          <w:rFonts w:ascii="Cambria" w:hAnsi="Cambria"/>
          <w:spacing w:val="-1"/>
          <w:sz w:val="22"/>
          <w:szCs w:val="22"/>
        </w:rPr>
        <w:t>zákona</w:t>
      </w:r>
      <w:r w:rsidRPr="001361FE">
        <w:rPr>
          <w:rFonts w:ascii="Cambria" w:hAnsi="Cambria"/>
          <w:spacing w:val="34"/>
          <w:sz w:val="22"/>
          <w:szCs w:val="22"/>
        </w:rPr>
        <w:t xml:space="preserve"> </w:t>
      </w:r>
      <w:r w:rsidRPr="001361FE">
        <w:rPr>
          <w:rFonts w:ascii="Cambria" w:hAnsi="Cambria"/>
          <w:sz w:val="22"/>
          <w:szCs w:val="22"/>
        </w:rPr>
        <w:t>o</w:t>
      </w:r>
      <w:r w:rsidRPr="001361FE">
        <w:rPr>
          <w:rFonts w:ascii="Cambria" w:hAnsi="Cambria"/>
          <w:spacing w:val="35"/>
          <w:sz w:val="22"/>
          <w:szCs w:val="22"/>
        </w:rPr>
        <w:t xml:space="preserve"> </w:t>
      </w:r>
      <w:r w:rsidRPr="001361FE">
        <w:rPr>
          <w:rFonts w:ascii="Cambria" w:hAnsi="Cambria"/>
          <w:spacing w:val="-1"/>
          <w:sz w:val="22"/>
          <w:szCs w:val="22"/>
        </w:rPr>
        <w:t>verejnom</w:t>
      </w:r>
      <w:r w:rsidRPr="001361FE">
        <w:rPr>
          <w:rFonts w:ascii="Cambria" w:hAnsi="Cambria"/>
          <w:spacing w:val="39"/>
          <w:sz w:val="22"/>
          <w:szCs w:val="22"/>
        </w:rPr>
        <w:t xml:space="preserve"> </w:t>
      </w:r>
      <w:r w:rsidRPr="001361FE">
        <w:rPr>
          <w:rFonts w:ascii="Cambria" w:hAnsi="Cambria"/>
          <w:spacing w:val="-1"/>
          <w:sz w:val="22"/>
          <w:szCs w:val="22"/>
        </w:rPr>
        <w:t>obstarávaní</w:t>
      </w:r>
      <w:r w:rsidRPr="001361FE">
        <w:rPr>
          <w:rFonts w:ascii="Cambria" w:hAnsi="Cambria"/>
          <w:spacing w:val="21"/>
          <w:sz w:val="22"/>
          <w:szCs w:val="22"/>
        </w:rPr>
        <w:t xml:space="preserve"> </w:t>
      </w:r>
      <w:r w:rsidRPr="001361FE">
        <w:rPr>
          <w:rFonts w:ascii="Cambria" w:hAnsi="Cambria"/>
          <w:sz w:val="22"/>
          <w:szCs w:val="22"/>
        </w:rPr>
        <w:t>uviedol</w:t>
      </w:r>
      <w:r w:rsidRPr="001361FE">
        <w:rPr>
          <w:rFonts w:ascii="Cambria" w:hAnsi="Cambria"/>
          <w:spacing w:val="2"/>
          <w:sz w:val="22"/>
          <w:szCs w:val="22"/>
        </w:rPr>
        <w:t xml:space="preserve"> </w:t>
      </w:r>
      <w:r w:rsidRPr="001361FE">
        <w:rPr>
          <w:rFonts w:ascii="Cambria" w:hAnsi="Cambria"/>
          <w:sz w:val="22"/>
          <w:szCs w:val="22"/>
        </w:rPr>
        <w:t>v</w:t>
      </w:r>
      <w:r w:rsidRPr="001361FE">
        <w:rPr>
          <w:rFonts w:ascii="Cambria" w:hAnsi="Cambria"/>
          <w:spacing w:val="2"/>
          <w:sz w:val="22"/>
          <w:szCs w:val="22"/>
        </w:rPr>
        <w:t xml:space="preserve"> </w:t>
      </w:r>
      <w:r w:rsidR="00AA58AC">
        <w:rPr>
          <w:rFonts w:ascii="Cambria" w:hAnsi="Cambria"/>
          <w:spacing w:val="-1"/>
          <w:sz w:val="22"/>
          <w:szCs w:val="22"/>
        </w:rPr>
        <w:t>P</w:t>
      </w:r>
      <w:r w:rsidRPr="001361FE">
        <w:rPr>
          <w:rFonts w:ascii="Cambria" w:hAnsi="Cambria"/>
          <w:spacing w:val="-1"/>
          <w:sz w:val="22"/>
          <w:szCs w:val="22"/>
        </w:rPr>
        <w:t>rílohe</w:t>
      </w:r>
      <w:r w:rsidRPr="001361FE">
        <w:rPr>
          <w:rFonts w:ascii="Cambria" w:hAnsi="Cambria"/>
          <w:spacing w:val="1"/>
          <w:sz w:val="22"/>
          <w:szCs w:val="22"/>
        </w:rPr>
        <w:t xml:space="preserve"> </w:t>
      </w:r>
      <w:r w:rsidRPr="001361FE">
        <w:rPr>
          <w:rFonts w:ascii="Cambria" w:hAnsi="Cambria"/>
          <w:spacing w:val="-1"/>
          <w:sz w:val="22"/>
          <w:szCs w:val="22"/>
        </w:rPr>
        <w:t>č.</w:t>
      </w:r>
      <w:r w:rsidRPr="001361FE">
        <w:rPr>
          <w:rFonts w:ascii="Cambria" w:hAnsi="Cambria"/>
          <w:spacing w:val="4"/>
          <w:sz w:val="22"/>
          <w:szCs w:val="22"/>
        </w:rPr>
        <w:t xml:space="preserve"> </w:t>
      </w:r>
      <w:r w:rsidRPr="001361FE">
        <w:rPr>
          <w:rFonts w:ascii="Cambria" w:hAnsi="Cambria"/>
          <w:sz w:val="22"/>
          <w:szCs w:val="22"/>
        </w:rPr>
        <w:t>5</w:t>
      </w:r>
      <w:r w:rsidRPr="001361FE">
        <w:rPr>
          <w:rFonts w:ascii="Cambria" w:hAnsi="Cambria"/>
          <w:spacing w:val="2"/>
          <w:sz w:val="22"/>
          <w:szCs w:val="22"/>
        </w:rPr>
        <w:t xml:space="preserve"> </w:t>
      </w:r>
      <w:r w:rsidRPr="001361FE">
        <w:rPr>
          <w:rFonts w:ascii="Cambria" w:hAnsi="Cambria"/>
          <w:sz w:val="22"/>
          <w:szCs w:val="22"/>
        </w:rPr>
        <w:t>tejto</w:t>
      </w:r>
      <w:r w:rsidRPr="001361FE">
        <w:rPr>
          <w:rFonts w:ascii="Cambria" w:hAnsi="Cambria"/>
          <w:spacing w:val="2"/>
          <w:sz w:val="22"/>
          <w:szCs w:val="22"/>
        </w:rPr>
        <w:t xml:space="preserve"> </w:t>
      </w:r>
      <w:r w:rsidRPr="001361FE">
        <w:rPr>
          <w:rFonts w:ascii="Cambria" w:hAnsi="Cambria"/>
          <w:sz w:val="22"/>
          <w:szCs w:val="22"/>
        </w:rPr>
        <w:t>zmluvy</w:t>
      </w:r>
      <w:r w:rsidRPr="001361FE">
        <w:rPr>
          <w:rFonts w:ascii="Cambria" w:hAnsi="Cambria"/>
          <w:spacing w:val="-3"/>
          <w:sz w:val="22"/>
          <w:szCs w:val="22"/>
        </w:rPr>
        <w:t xml:space="preserve"> </w:t>
      </w:r>
      <w:r w:rsidRPr="001361FE">
        <w:rPr>
          <w:rFonts w:ascii="Cambria" w:hAnsi="Cambria"/>
          <w:sz w:val="22"/>
          <w:szCs w:val="22"/>
        </w:rPr>
        <w:t>údaje</w:t>
      </w:r>
      <w:r w:rsidRPr="001361FE">
        <w:rPr>
          <w:rFonts w:ascii="Cambria" w:hAnsi="Cambria"/>
          <w:spacing w:val="58"/>
          <w:sz w:val="22"/>
          <w:szCs w:val="22"/>
        </w:rPr>
        <w:t xml:space="preserve"> </w:t>
      </w:r>
      <w:r w:rsidRPr="001361FE">
        <w:rPr>
          <w:rFonts w:ascii="Cambria" w:hAnsi="Cambria"/>
          <w:sz w:val="22"/>
          <w:szCs w:val="22"/>
        </w:rPr>
        <w:t>o</w:t>
      </w:r>
      <w:r w:rsidRPr="001361FE">
        <w:rPr>
          <w:rFonts w:ascii="Cambria" w:hAnsi="Cambria"/>
          <w:spacing w:val="54"/>
          <w:sz w:val="22"/>
          <w:szCs w:val="22"/>
        </w:rPr>
        <w:t xml:space="preserve"> </w:t>
      </w:r>
      <w:r w:rsidRPr="001361FE">
        <w:rPr>
          <w:rFonts w:ascii="Cambria" w:hAnsi="Cambria"/>
          <w:spacing w:val="-1"/>
          <w:sz w:val="22"/>
          <w:szCs w:val="22"/>
        </w:rPr>
        <w:t>všetkých</w:t>
      </w:r>
      <w:r w:rsidRPr="001361FE">
        <w:rPr>
          <w:rFonts w:ascii="Cambria" w:hAnsi="Cambria"/>
          <w:spacing w:val="54"/>
          <w:sz w:val="22"/>
          <w:szCs w:val="22"/>
        </w:rPr>
        <w:t xml:space="preserve"> </w:t>
      </w:r>
      <w:r w:rsidRPr="001361FE">
        <w:rPr>
          <w:rFonts w:ascii="Cambria" w:hAnsi="Cambria"/>
          <w:spacing w:val="-1"/>
          <w:sz w:val="22"/>
          <w:szCs w:val="22"/>
        </w:rPr>
        <w:t>známych</w:t>
      </w:r>
      <w:r w:rsidRPr="001361FE">
        <w:rPr>
          <w:rFonts w:ascii="Cambria" w:hAnsi="Cambria"/>
          <w:spacing w:val="57"/>
          <w:sz w:val="22"/>
          <w:szCs w:val="22"/>
        </w:rPr>
        <w:t xml:space="preserve"> </w:t>
      </w:r>
      <w:r w:rsidRPr="001361FE">
        <w:rPr>
          <w:rFonts w:ascii="Cambria" w:hAnsi="Cambria"/>
          <w:spacing w:val="-1"/>
          <w:sz w:val="22"/>
          <w:szCs w:val="22"/>
        </w:rPr>
        <w:t>subdodávateľoch,</w:t>
      </w:r>
      <w:r w:rsidRPr="001361FE">
        <w:rPr>
          <w:rFonts w:ascii="Cambria" w:hAnsi="Cambria"/>
          <w:spacing w:val="54"/>
          <w:sz w:val="22"/>
          <w:szCs w:val="22"/>
        </w:rPr>
        <w:t xml:space="preserve"> </w:t>
      </w:r>
      <w:r w:rsidRPr="001361FE">
        <w:rPr>
          <w:rFonts w:ascii="Cambria" w:hAnsi="Cambria"/>
          <w:spacing w:val="-1"/>
          <w:sz w:val="22"/>
          <w:szCs w:val="22"/>
        </w:rPr>
        <w:t>údaje</w:t>
      </w:r>
      <w:r w:rsidRPr="001361FE">
        <w:rPr>
          <w:rFonts w:ascii="Cambria" w:hAnsi="Cambria"/>
          <w:spacing w:val="56"/>
          <w:sz w:val="22"/>
          <w:szCs w:val="22"/>
        </w:rPr>
        <w:t xml:space="preserve"> </w:t>
      </w:r>
      <w:r w:rsidRPr="001361FE">
        <w:rPr>
          <w:rFonts w:ascii="Cambria" w:hAnsi="Cambria"/>
          <w:sz w:val="22"/>
          <w:szCs w:val="22"/>
        </w:rPr>
        <w:t>o</w:t>
      </w:r>
      <w:r w:rsidRPr="001361FE">
        <w:rPr>
          <w:rFonts w:ascii="Cambria" w:hAnsi="Cambria"/>
          <w:spacing w:val="54"/>
          <w:sz w:val="22"/>
          <w:szCs w:val="22"/>
        </w:rPr>
        <w:t xml:space="preserve"> </w:t>
      </w:r>
      <w:r w:rsidRPr="001361FE">
        <w:rPr>
          <w:rFonts w:ascii="Cambria" w:hAnsi="Cambria"/>
          <w:sz w:val="22"/>
          <w:szCs w:val="22"/>
        </w:rPr>
        <w:t>osobe</w:t>
      </w:r>
      <w:r w:rsidRPr="001361FE">
        <w:rPr>
          <w:rFonts w:ascii="Cambria" w:hAnsi="Cambria"/>
          <w:spacing w:val="54"/>
          <w:sz w:val="22"/>
          <w:szCs w:val="22"/>
        </w:rPr>
        <w:t xml:space="preserve"> </w:t>
      </w:r>
      <w:r w:rsidRPr="001361FE">
        <w:rPr>
          <w:rFonts w:ascii="Cambria" w:hAnsi="Cambria"/>
          <w:spacing w:val="-1"/>
          <w:sz w:val="22"/>
          <w:szCs w:val="22"/>
        </w:rPr>
        <w:t>oprávnenej</w:t>
      </w:r>
      <w:r w:rsidRPr="001361FE">
        <w:rPr>
          <w:rFonts w:ascii="Cambria" w:hAnsi="Cambria"/>
          <w:spacing w:val="57"/>
          <w:sz w:val="22"/>
          <w:szCs w:val="22"/>
        </w:rPr>
        <w:t xml:space="preserve"> </w:t>
      </w:r>
      <w:r w:rsidRPr="001361FE">
        <w:rPr>
          <w:rFonts w:ascii="Cambria" w:hAnsi="Cambria"/>
          <w:spacing w:val="-1"/>
          <w:sz w:val="22"/>
          <w:szCs w:val="22"/>
        </w:rPr>
        <w:t>konať</w:t>
      </w:r>
      <w:r w:rsidRPr="001361FE">
        <w:rPr>
          <w:rFonts w:ascii="Cambria" w:hAnsi="Cambria"/>
          <w:spacing w:val="55"/>
          <w:sz w:val="22"/>
          <w:szCs w:val="22"/>
        </w:rPr>
        <w:t xml:space="preserve"> </w:t>
      </w:r>
      <w:r w:rsidRPr="001361FE">
        <w:rPr>
          <w:rFonts w:ascii="Cambria" w:hAnsi="Cambria"/>
          <w:sz w:val="22"/>
          <w:szCs w:val="22"/>
        </w:rPr>
        <w:t>za</w:t>
      </w:r>
      <w:r w:rsidRPr="001361FE">
        <w:rPr>
          <w:rFonts w:ascii="Cambria" w:hAnsi="Cambria"/>
          <w:spacing w:val="77"/>
          <w:sz w:val="22"/>
          <w:szCs w:val="22"/>
        </w:rPr>
        <w:t xml:space="preserve"> </w:t>
      </w:r>
      <w:r w:rsidRPr="001361FE">
        <w:rPr>
          <w:rFonts w:ascii="Cambria" w:hAnsi="Cambria"/>
          <w:spacing w:val="-1"/>
          <w:sz w:val="22"/>
          <w:szCs w:val="22"/>
        </w:rPr>
        <w:t>subdodávateľa</w:t>
      </w:r>
      <w:r w:rsidRPr="001361FE">
        <w:rPr>
          <w:rFonts w:ascii="Cambria" w:hAnsi="Cambria"/>
          <w:spacing w:val="18"/>
          <w:sz w:val="22"/>
          <w:szCs w:val="22"/>
        </w:rPr>
        <w:t xml:space="preserve"> </w:t>
      </w:r>
      <w:r w:rsidRPr="001361FE">
        <w:rPr>
          <w:rFonts w:ascii="Cambria" w:hAnsi="Cambria"/>
          <w:sz w:val="22"/>
          <w:szCs w:val="22"/>
        </w:rPr>
        <w:t>v</w:t>
      </w:r>
      <w:r w:rsidRPr="001361FE">
        <w:rPr>
          <w:rFonts w:ascii="Cambria" w:hAnsi="Cambria"/>
          <w:spacing w:val="18"/>
          <w:sz w:val="22"/>
          <w:szCs w:val="22"/>
        </w:rPr>
        <w:t xml:space="preserve"> </w:t>
      </w:r>
      <w:r w:rsidRPr="001361FE">
        <w:rPr>
          <w:rFonts w:ascii="Cambria" w:hAnsi="Cambria"/>
          <w:spacing w:val="-1"/>
          <w:sz w:val="22"/>
          <w:szCs w:val="22"/>
        </w:rPr>
        <w:t>rozsahu</w:t>
      </w:r>
      <w:r w:rsidRPr="001361FE">
        <w:rPr>
          <w:rFonts w:ascii="Cambria" w:hAnsi="Cambria"/>
          <w:spacing w:val="18"/>
          <w:sz w:val="22"/>
          <w:szCs w:val="22"/>
        </w:rPr>
        <w:t xml:space="preserve"> </w:t>
      </w:r>
      <w:r w:rsidRPr="001361FE">
        <w:rPr>
          <w:rFonts w:ascii="Cambria" w:hAnsi="Cambria"/>
          <w:sz w:val="22"/>
          <w:szCs w:val="22"/>
        </w:rPr>
        <w:t>meno</w:t>
      </w:r>
      <w:r w:rsidRPr="001361FE">
        <w:rPr>
          <w:rFonts w:ascii="Cambria" w:hAnsi="Cambria"/>
          <w:spacing w:val="18"/>
          <w:sz w:val="22"/>
          <w:szCs w:val="22"/>
        </w:rPr>
        <w:t xml:space="preserve"> </w:t>
      </w:r>
      <w:r w:rsidRPr="001361FE">
        <w:rPr>
          <w:rFonts w:ascii="Cambria" w:hAnsi="Cambria"/>
          <w:sz w:val="22"/>
          <w:szCs w:val="22"/>
        </w:rPr>
        <w:t>a</w:t>
      </w:r>
      <w:r w:rsidRPr="001361FE">
        <w:rPr>
          <w:rFonts w:ascii="Cambria" w:hAnsi="Cambria"/>
          <w:spacing w:val="18"/>
          <w:sz w:val="22"/>
          <w:szCs w:val="22"/>
        </w:rPr>
        <w:t xml:space="preserve"> </w:t>
      </w:r>
      <w:r w:rsidRPr="001361FE">
        <w:rPr>
          <w:rFonts w:ascii="Cambria" w:hAnsi="Cambria"/>
          <w:spacing w:val="-1"/>
          <w:sz w:val="22"/>
          <w:szCs w:val="22"/>
        </w:rPr>
        <w:t>priezvisko,</w:t>
      </w:r>
      <w:r w:rsidRPr="001361FE">
        <w:rPr>
          <w:rFonts w:ascii="Cambria" w:hAnsi="Cambria"/>
          <w:spacing w:val="16"/>
          <w:sz w:val="22"/>
          <w:szCs w:val="22"/>
        </w:rPr>
        <w:t xml:space="preserve"> </w:t>
      </w:r>
      <w:r w:rsidRPr="001361FE">
        <w:rPr>
          <w:rFonts w:ascii="Cambria" w:hAnsi="Cambria"/>
          <w:spacing w:val="-1"/>
          <w:sz w:val="22"/>
          <w:szCs w:val="22"/>
        </w:rPr>
        <w:t>adresa</w:t>
      </w:r>
      <w:r w:rsidRPr="001361FE">
        <w:rPr>
          <w:rFonts w:ascii="Cambria" w:hAnsi="Cambria"/>
          <w:spacing w:val="18"/>
          <w:sz w:val="22"/>
          <w:szCs w:val="22"/>
        </w:rPr>
        <w:t xml:space="preserve"> </w:t>
      </w:r>
      <w:r w:rsidRPr="001361FE">
        <w:rPr>
          <w:rFonts w:ascii="Cambria" w:hAnsi="Cambria"/>
          <w:spacing w:val="-1"/>
          <w:sz w:val="22"/>
          <w:szCs w:val="22"/>
        </w:rPr>
        <w:t>pobytu,</w:t>
      </w:r>
      <w:r w:rsidRPr="001361FE">
        <w:rPr>
          <w:rFonts w:ascii="Cambria" w:hAnsi="Cambria"/>
          <w:spacing w:val="19"/>
          <w:sz w:val="22"/>
          <w:szCs w:val="22"/>
        </w:rPr>
        <w:t xml:space="preserve"> </w:t>
      </w:r>
      <w:r w:rsidRPr="001361FE">
        <w:rPr>
          <w:rFonts w:ascii="Cambria" w:hAnsi="Cambria"/>
          <w:sz w:val="22"/>
          <w:szCs w:val="22"/>
        </w:rPr>
        <w:t>dátum</w:t>
      </w:r>
      <w:r w:rsidRPr="001361FE">
        <w:rPr>
          <w:rFonts w:ascii="Cambria" w:hAnsi="Cambria"/>
          <w:spacing w:val="19"/>
          <w:sz w:val="22"/>
          <w:szCs w:val="22"/>
        </w:rPr>
        <w:t xml:space="preserve"> </w:t>
      </w:r>
      <w:r w:rsidRPr="001361FE">
        <w:rPr>
          <w:rFonts w:ascii="Cambria" w:hAnsi="Cambria"/>
          <w:spacing w:val="-1"/>
          <w:sz w:val="22"/>
          <w:szCs w:val="22"/>
        </w:rPr>
        <w:t>narodenia.</w:t>
      </w:r>
      <w:r w:rsidRPr="001361FE">
        <w:rPr>
          <w:rFonts w:ascii="Cambria" w:hAnsi="Cambria"/>
          <w:spacing w:val="94"/>
          <w:sz w:val="22"/>
          <w:szCs w:val="22"/>
        </w:rPr>
        <w:t xml:space="preserve"> </w:t>
      </w:r>
      <w:r w:rsidRPr="001361FE">
        <w:rPr>
          <w:rFonts w:ascii="Cambria" w:hAnsi="Cambria"/>
          <w:spacing w:val="-1"/>
          <w:sz w:val="22"/>
          <w:szCs w:val="22"/>
        </w:rPr>
        <w:t>Poskytovateľ</w:t>
      </w:r>
      <w:r w:rsidRPr="001361FE">
        <w:rPr>
          <w:rFonts w:ascii="Cambria" w:hAnsi="Cambria"/>
          <w:spacing w:val="12"/>
          <w:sz w:val="22"/>
          <w:szCs w:val="22"/>
        </w:rPr>
        <w:t xml:space="preserve"> </w:t>
      </w:r>
      <w:r w:rsidRPr="001361FE">
        <w:rPr>
          <w:rFonts w:ascii="Cambria" w:hAnsi="Cambria"/>
          <w:sz w:val="22"/>
          <w:szCs w:val="22"/>
        </w:rPr>
        <w:t xml:space="preserve">je povinný oznámiť </w:t>
      </w:r>
      <w:r w:rsidRPr="001361FE">
        <w:rPr>
          <w:rFonts w:ascii="Cambria" w:hAnsi="Cambria"/>
          <w:spacing w:val="-1"/>
          <w:sz w:val="22"/>
          <w:szCs w:val="22"/>
        </w:rPr>
        <w:t>bezodkladne</w:t>
      </w:r>
      <w:r w:rsidRPr="001361FE">
        <w:rPr>
          <w:rFonts w:ascii="Cambria" w:hAnsi="Cambria"/>
          <w:sz w:val="22"/>
          <w:szCs w:val="22"/>
        </w:rPr>
        <w:t xml:space="preserve"> </w:t>
      </w:r>
      <w:r w:rsidRPr="001361FE">
        <w:rPr>
          <w:rFonts w:ascii="Cambria" w:hAnsi="Cambria"/>
          <w:spacing w:val="-1"/>
          <w:sz w:val="22"/>
          <w:szCs w:val="22"/>
        </w:rPr>
        <w:t>objednávateľovi</w:t>
      </w:r>
      <w:r w:rsidRPr="001361FE">
        <w:rPr>
          <w:rFonts w:ascii="Cambria" w:hAnsi="Cambria"/>
          <w:sz w:val="22"/>
          <w:szCs w:val="22"/>
        </w:rPr>
        <w:t xml:space="preserve"> </w:t>
      </w:r>
      <w:r w:rsidRPr="001361FE">
        <w:rPr>
          <w:rFonts w:ascii="Cambria" w:hAnsi="Cambria"/>
          <w:spacing w:val="-1"/>
          <w:sz w:val="22"/>
          <w:szCs w:val="22"/>
        </w:rPr>
        <w:t>akúkoľvek</w:t>
      </w:r>
      <w:r w:rsidRPr="001361FE">
        <w:rPr>
          <w:rFonts w:ascii="Cambria" w:hAnsi="Cambria"/>
          <w:sz w:val="22"/>
          <w:szCs w:val="22"/>
        </w:rPr>
        <w:t xml:space="preserve"> zmenu</w:t>
      </w:r>
      <w:r w:rsidRPr="001361FE">
        <w:rPr>
          <w:rFonts w:ascii="Cambria" w:hAnsi="Cambria"/>
          <w:spacing w:val="75"/>
          <w:sz w:val="22"/>
          <w:szCs w:val="22"/>
        </w:rPr>
        <w:t xml:space="preserve"> </w:t>
      </w:r>
      <w:r w:rsidRPr="001361FE">
        <w:rPr>
          <w:rFonts w:ascii="Cambria" w:hAnsi="Cambria"/>
          <w:sz w:val="22"/>
          <w:szCs w:val="22"/>
        </w:rPr>
        <w:t xml:space="preserve">v </w:t>
      </w:r>
      <w:r w:rsidRPr="001361FE">
        <w:rPr>
          <w:rFonts w:ascii="Cambria" w:hAnsi="Cambria"/>
          <w:spacing w:val="-1"/>
          <w:sz w:val="22"/>
          <w:szCs w:val="22"/>
        </w:rPr>
        <w:t>predchádzajúcej</w:t>
      </w:r>
      <w:r w:rsidRPr="001361FE">
        <w:rPr>
          <w:rFonts w:ascii="Cambria" w:hAnsi="Cambria"/>
          <w:spacing w:val="41"/>
          <w:sz w:val="22"/>
          <w:szCs w:val="22"/>
        </w:rPr>
        <w:t xml:space="preserve"> </w:t>
      </w:r>
      <w:r w:rsidRPr="001361FE">
        <w:rPr>
          <w:rFonts w:ascii="Cambria" w:hAnsi="Cambria"/>
          <w:spacing w:val="-1"/>
          <w:sz w:val="22"/>
          <w:szCs w:val="22"/>
        </w:rPr>
        <w:t>vete</w:t>
      </w:r>
      <w:r w:rsidRPr="001361FE">
        <w:rPr>
          <w:rFonts w:ascii="Cambria" w:hAnsi="Cambria"/>
          <w:spacing w:val="42"/>
          <w:sz w:val="22"/>
          <w:szCs w:val="22"/>
        </w:rPr>
        <w:t xml:space="preserve"> </w:t>
      </w:r>
      <w:r w:rsidRPr="001361FE">
        <w:rPr>
          <w:rFonts w:ascii="Cambria" w:hAnsi="Cambria"/>
          <w:spacing w:val="-1"/>
          <w:sz w:val="22"/>
          <w:szCs w:val="22"/>
        </w:rPr>
        <w:t>uvedených</w:t>
      </w:r>
      <w:r w:rsidRPr="001361FE">
        <w:rPr>
          <w:rFonts w:ascii="Cambria" w:hAnsi="Cambria"/>
          <w:spacing w:val="42"/>
          <w:sz w:val="22"/>
          <w:szCs w:val="22"/>
        </w:rPr>
        <w:t xml:space="preserve"> </w:t>
      </w:r>
      <w:r w:rsidRPr="001361FE">
        <w:rPr>
          <w:rFonts w:ascii="Cambria" w:hAnsi="Cambria"/>
          <w:spacing w:val="-1"/>
          <w:sz w:val="22"/>
          <w:szCs w:val="22"/>
        </w:rPr>
        <w:t>údajov</w:t>
      </w:r>
      <w:r w:rsidRPr="001361FE">
        <w:rPr>
          <w:rFonts w:ascii="Cambria" w:hAnsi="Cambria"/>
          <w:spacing w:val="41"/>
          <w:sz w:val="22"/>
          <w:szCs w:val="22"/>
        </w:rPr>
        <w:t xml:space="preserve"> </w:t>
      </w:r>
      <w:r w:rsidRPr="001361FE">
        <w:rPr>
          <w:rFonts w:ascii="Cambria" w:hAnsi="Cambria"/>
          <w:sz w:val="22"/>
          <w:szCs w:val="22"/>
        </w:rPr>
        <w:t>o</w:t>
      </w:r>
      <w:r w:rsidRPr="001361FE">
        <w:rPr>
          <w:rFonts w:ascii="Cambria" w:hAnsi="Cambria"/>
          <w:spacing w:val="3"/>
          <w:sz w:val="22"/>
          <w:szCs w:val="22"/>
        </w:rPr>
        <w:t xml:space="preserve"> </w:t>
      </w:r>
      <w:r w:rsidRPr="001361FE">
        <w:rPr>
          <w:rFonts w:ascii="Cambria" w:hAnsi="Cambria"/>
          <w:sz w:val="22"/>
          <w:szCs w:val="22"/>
        </w:rPr>
        <w:t>subdodávateľovi.</w:t>
      </w:r>
      <w:r w:rsidRPr="001361FE">
        <w:rPr>
          <w:rFonts w:ascii="Cambria" w:hAnsi="Cambria"/>
          <w:spacing w:val="40"/>
          <w:sz w:val="22"/>
          <w:szCs w:val="22"/>
        </w:rPr>
        <w:t xml:space="preserve"> </w:t>
      </w:r>
      <w:r w:rsidRPr="001361FE">
        <w:rPr>
          <w:rFonts w:ascii="Cambria" w:hAnsi="Cambria"/>
          <w:sz w:val="22"/>
          <w:szCs w:val="22"/>
        </w:rPr>
        <w:t>Plnenie zmluvy alebo jej časti</w:t>
      </w:r>
      <w:r w:rsidRPr="001361FE">
        <w:rPr>
          <w:rFonts w:ascii="Cambria" w:hAnsi="Cambria"/>
          <w:spacing w:val="48"/>
          <w:sz w:val="22"/>
          <w:szCs w:val="22"/>
        </w:rPr>
        <w:t xml:space="preserve"> </w:t>
      </w:r>
      <w:r w:rsidRPr="001361FE">
        <w:rPr>
          <w:rFonts w:ascii="Cambria" w:hAnsi="Cambria"/>
          <w:spacing w:val="-1"/>
          <w:sz w:val="22"/>
          <w:szCs w:val="22"/>
        </w:rPr>
        <w:t>prostredníctvom</w:t>
      </w:r>
      <w:r w:rsidRPr="001361FE">
        <w:rPr>
          <w:rFonts w:ascii="Cambria" w:hAnsi="Cambria"/>
          <w:spacing w:val="26"/>
          <w:sz w:val="22"/>
          <w:szCs w:val="22"/>
        </w:rPr>
        <w:t xml:space="preserve"> </w:t>
      </w:r>
      <w:r w:rsidRPr="001361FE">
        <w:rPr>
          <w:rFonts w:ascii="Cambria" w:hAnsi="Cambria"/>
          <w:spacing w:val="-1"/>
          <w:sz w:val="22"/>
          <w:szCs w:val="22"/>
        </w:rPr>
        <w:t>subdodávateľa</w:t>
      </w:r>
      <w:r w:rsidRPr="001361FE">
        <w:rPr>
          <w:rFonts w:ascii="Cambria" w:hAnsi="Cambria"/>
          <w:spacing w:val="25"/>
          <w:sz w:val="22"/>
          <w:szCs w:val="22"/>
        </w:rPr>
        <w:t xml:space="preserve"> </w:t>
      </w:r>
      <w:r w:rsidRPr="001361FE">
        <w:rPr>
          <w:rFonts w:ascii="Cambria" w:hAnsi="Cambria"/>
          <w:spacing w:val="-1"/>
          <w:sz w:val="22"/>
          <w:szCs w:val="22"/>
        </w:rPr>
        <w:t>nezbavuje</w:t>
      </w:r>
      <w:r w:rsidRPr="001361FE">
        <w:rPr>
          <w:rFonts w:ascii="Cambria" w:hAnsi="Cambria"/>
          <w:spacing w:val="25"/>
          <w:sz w:val="22"/>
          <w:szCs w:val="22"/>
        </w:rPr>
        <w:t xml:space="preserve"> </w:t>
      </w:r>
      <w:r w:rsidRPr="001361FE">
        <w:rPr>
          <w:rFonts w:ascii="Cambria" w:hAnsi="Cambria"/>
          <w:sz w:val="22"/>
          <w:szCs w:val="22"/>
        </w:rPr>
        <w:t>poskytovateľa</w:t>
      </w:r>
      <w:r w:rsidRPr="001361FE">
        <w:rPr>
          <w:rFonts w:ascii="Cambria" w:hAnsi="Cambria"/>
          <w:spacing w:val="51"/>
          <w:sz w:val="22"/>
          <w:szCs w:val="22"/>
        </w:rPr>
        <w:t xml:space="preserve"> </w:t>
      </w:r>
      <w:r w:rsidRPr="001361FE">
        <w:rPr>
          <w:rFonts w:ascii="Cambria" w:hAnsi="Cambria"/>
          <w:spacing w:val="-1"/>
          <w:sz w:val="22"/>
          <w:szCs w:val="22"/>
        </w:rPr>
        <w:t>povinnosti a zodpovednosti za plnenia subdodávateľa.</w:t>
      </w:r>
    </w:p>
    <w:p w14:paraId="5CC47C64" w14:textId="7557770C" w:rsidR="005143C1" w:rsidRPr="001361FE" w:rsidRDefault="005143C1" w:rsidP="00DE6008">
      <w:pPr>
        <w:pStyle w:val="BodyText"/>
        <w:widowControl w:val="0"/>
        <w:numPr>
          <w:ilvl w:val="1"/>
          <w:numId w:val="28"/>
        </w:numPr>
        <w:tabs>
          <w:tab w:val="left" w:pos="1026"/>
        </w:tabs>
        <w:overflowPunct/>
        <w:autoSpaceDE/>
        <w:autoSpaceDN/>
        <w:adjustRightInd/>
        <w:spacing w:before="178" w:line="240" w:lineRule="auto"/>
        <w:ind w:right="216"/>
        <w:textAlignment w:val="auto"/>
        <w:rPr>
          <w:rFonts w:ascii="Cambria" w:hAnsi="Cambria"/>
          <w:spacing w:val="-1"/>
        </w:rPr>
      </w:pPr>
      <w:r w:rsidRPr="001361FE">
        <w:rPr>
          <w:rFonts w:ascii="Cambria" w:hAnsi="Cambria"/>
          <w:spacing w:val="-1"/>
          <w:sz w:val="22"/>
          <w:szCs w:val="22"/>
        </w:rPr>
        <w:t xml:space="preserve">Počas trvania tejto zmluvy je poskytovateľ oprávnený zmeniť subdodávateľa uvedeného v </w:t>
      </w:r>
      <w:r w:rsidR="00AA58AC">
        <w:rPr>
          <w:rFonts w:ascii="Cambria" w:hAnsi="Cambria"/>
          <w:spacing w:val="-1"/>
          <w:sz w:val="22"/>
          <w:szCs w:val="22"/>
        </w:rPr>
        <w:t>P</w:t>
      </w:r>
      <w:r w:rsidRPr="001361FE">
        <w:rPr>
          <w:rFonts w:ascii="Cambria" w:hAnsi="Cambria"/>
          <w:spacing w:val="-1"/>
          <w:sz w:val="22"/>
          <w:szCs w:val="22"/>
        </w:rPr>
        <w:t xml:space="preserve">rílohe č. 5 tejto zmluvy výlučne na základe predchádzajúceho písomného oznámenia a predchádzajúceho odsúhlasenia objednávateľom bez potreby uzatvoriť dodatok k tejto zmluve. V prípade zmeny subdodávateľa je poskytovateľ povinný písomne oznámiť objednávateľovi údaje o navrhovanom subdodávateľovi a o osobe oprávnenej konať za subdodávateľa v rozsahu meno a priezvisko, adresa pobytu a dátum narodenia. </w:t>
      </w:r>
    </w:p>
    <w:p w14:paraId="78E4F858" w14:textId="77777777" w:rsidR="005143C1" w:rsidRPr="001361FE" w:rsidRDefault="005143C1" w:rsidP="00DE6008">
      <w:pPr>
        <w:pStyle w:val="BodyText"/>
        <w:widowControl w:val="0"/>
        <w:numPr>
          <w:ilvl w:val="1"/>
          <w:numId w:val="28"/>
        </w:numPr>
        <w:tabs>
          <w:tab w:val="left" w:pos="1026"/>
        </w:tabs>
        <w:overflowPunct/>
        <w:autoSpaceDE/>
        <w:autoSpaceDN/>
        <w:adjustRightInd/>
        <w:spacing w:before="87" w:line="239" w:lineRule="auto"/>
        <w:ind w:right="213"/>
        <w:textAlignment w:val="auto"/>
        <w:rPr>
          <w:rFonts w:ascii="Cambria" w:hAnsi="Cambria"/>
          <w:sz w:val="22"/>
          <w:szCs w:val="22"/>
        </w:rPr>
      </w:pPr>
      <w:r w:rsidRPr="001361FE">
        <w:rPr>
          <w:rFonts w:ascii="Cambria" w:hAnsi="Cambria"/>
          <w:spacing w:val="-1"/>
          <w:sz w:val="22"/>
          <w:szCs w:val="22"/>
        </w:rPr>
        <w:t>Poskytovateľ</w:t>
      </w:r>
      <w:r w:rsidRPr="001361FE">
        <w:rPr>
          <w:rFonts w:ascii="Cambria" w:hAnsi="Cambria"/>
          <w:spacing w:val="39"/>
          <w:sz w:val="22"/>
          <w:szCs w:val="22"/>
        </w:rPr>
        <w:t xml:space="preserve"> </w:t>
      </w:r>
      <w:r w:rsidRPr="001361FE">
        <w:rPr>
          <w:rFonts w:ascii="Cambria" w:hAnsi="Cambria"/>
          <w:sz w:val="22"/>
          <w:szCs w:val="22"/>
        </w:rPr>
        <w:t>podpisom</w:t>
      </w:r>
      <w:r w:rsidRPr="001361FE">
        <w:rPr>
          <w:rFonts w:ascii="Cambria" w:hAnsi="Cambria"/>
          <w:spacing w:val="38"/>
          <w:sz w:val="22"/>
          <w:szCs w:val="22"/>
        </w:rPr>
        <w:t xml:space="preserve"> </w:t>
      </w:r>
      <w:r w:rsidRPr="001361FE">
        <w:rPr>
          <w:rFonts w:ascii="Cambria" w:hAnsi="Cambria"/>
          <w:sz w:val="22"/>
          <w:szCs w:val="22"/>
        </w:rPr>
        <w:t>tejto</w:t>
      </w:r>
      <w:r w:rsidRPr="001361FE">
        <w:rPr>
          <w:rFonts w:ascii="Cambria" w:hAnsi="Cambria"/>
          <w:spacing w:val="38"/>
          <w:sz w:val="22"/>
          <w:szCs w:val="22"/>
        </w:rPr>
        <w:t xml:space="preserve"> </w:t>
      </w:r>
      <w:r w:rsidRPr="001361FE">
        <w:rPr>
          <w:rFonts w:ascii="Cambria" w:hAnsi="Cambria"/>
          <w:sz w:val="22"/>
          <w:szCs w:val="22"/>
        </w:rPr>
        <w:t>zmluvy</w:t>
      </w:r>
      <w:r w:rsidRPr="001361FE">
        <w:rPr>
          <w:rFonts w:ascii="Cambria" w:hAnsi="Cambria"/>
          <w:spacing w:val="30"/>
          <w:sz w:val="22"/>
          <w:szCs w:val="22"/>
        </w:rPr>
        <w:t xml:space="preserve"> </w:t>
      </w:r>
      <w:r w:rsidRPr="001361FE">
        <w:rPr>
          <w:rFonts w:ascii="Cambria" w:hAnsi="Cambria"/>
          <w:sz w:val="22"/>
          <w:szCs w:val="22"/>
        </w:rPr>
        <w:t>potvrdzuje</w:t>
      </w:r>
      <w:r w:rsidRPr="001361FE">
        <w:rPr>
          <w:rFonts w:ascii="Cambria" w:hAnsi="Cambria"/>
          <w:spacing w:val="37"/>
          <w:sz w:val="22"/>
          <w:szCs w:val="22"/>
        </w:rPr>
        <w:t xml:space="preserve"> </w:t>
      </w:r>
      <w:r w:rsidRPr="001361FE">
        <w:rPr>
          <w:rFonts w:ascii="Cambria" w:hAnsi="Cambria"/>
          <w:sz w:val="22"/>
          <w:szCs w:val="22"/>
        </w:rPr>
        <w:t>a</w:t>
      </w:r>
      <w:r w:rsidRPr="001361FE">
        <w:rPr>
          <w:rFonts w:ascii="Cambria" w:hAnsi="Cambria"/>
          <w:spacing w:val="4"/>
          <w:sz w:val="22"/>
          <w:szCs w:val="22"/>
        </w:rPr>
        <w:t xml:space="preserve"> </w:t>
      </w:r>
      <w:r w:rsidRPr="001361FE">
        <w:rPr>
          <w:rFonts w:ascii="Cambria" w:hAnsi="Cambria"/>
          <w:sz w:val="22"/>
          <w:szCs w:val="22"/>
        </w:rPr>
        <w:t>zaväzuje</w:t>
      </w:r>
      <w:r w:rsidRPr="001361FE">
        <w:rPr>
          <w:rFonts w:ascii="Cambria" w:hAnsi="Cambria"/>
          <w:spacing w:val="37"/>
          <w:sz w:val="22"/>
          <w:szCs w:val="22"/>
        </w:rPr>
        <w:t xml:space="preserve"> </w:t>
      </w:r>
      <w:r w:rsidRPr="001361FE">
        <w:rPr>
          <w:rFonts w:ascii="Cambria" w:hAnsi="Cambria"/>
          <w:spacing w:val="-1"/>
          <w:sz w:val="22"/>
          <w:szCs w:val="22"/>
        </w:rPr>
        <w:t>sa,</w:t>
      </w:r>
      <w:r w:rsidRPr="001361FE">
        <w:rPr>
          <w:rFonts w:ascii="Cambria" w:hAnsi="Cambria"/>
          <w:spacing w:val="38"/>
          <w:sz w:val="22"/>
          <w:szCs w:val="22"/>
        </w:rPr>
        <w:t xml:space="preserve"> </w:t>
      </w:r>
      <w:r w:rsidRPr="001361FE">
        <w:rPr>
          <w:rFonts w:ascii="Cambria" w:hAnsi="Cambria"/>
          <w:sz w:val="22"/>
          <w:szCs w:val="22"/>
        </w:rPr>
        <w:t>že</w:t>
      </w:r>
      <w:r w:rsidRPr="001361FE">
        <w:rPr>
          <w:rFonts w:ascii="Cambria" w:hAnsi="Cambria"/>
          <w:spacing w:val="37"/>
          <w:sz w:val="22"/>
          <w:szCs w:val="22"/>
        </w:rPr>
        <w:t xml:space="preserve"> </w:t>
      </w:r>
      <w:r w:rsidRPr="001361FE">
        <w:rPr>
          <w:rFonts w:ascii="Cambria" w:hAnsi="Cambria"/>
          <w:sz w:val="22"/>
          <w:szCs w:val="22"/>
        </w:rPr>
        <w:t>na</w:t>
      </w:r>
      <w:r w:rsidRPr="001361FE">
        <w:rPr>
          <w:rFonts w:ascii="Cambria" w:hAnsi="Cambria"/>
          <w:spacing w:val="37"/>
          <w:sz w:val="22"/>
          <w:szCs w:val="22"/>
        </w:rPr>
        <w:t xml:space="preserve"> </w:t>
      </w:r>
      <w:r w:rsidRPr="001361FE">
        <w:rPr>
          <w:rFonts w:ascii="Cambria" w:hAnsi="Cambria"/>
          <w:sz w:val="22"/>
          <w:szCs w:val="22"/>
        </w:rPr>
        <w:t>plnení</w:t>
      </w:r>
      <w:r w:rsidRPr="001361FE">
        <w:rPr>
          <w:rFonts w:ascii="Cambria" w:hAnsi="Cambria"/>
          <w:spacing w:val="38"/>
          <w:sz w:val="22"/>
          <w:szCs w:val="22"/>
        </w:rPr>
        <w:t xml:space="preserve"> </w:t>
      </w:r>
      <w:r w:rsidRPr="001361FE">
        <w:rPr>
          <w:rFonts w:ascii="Cambria" w:hAnsi="Cambria"/>
          <w:sz w:val="22"/>
          <w:szCs w:val="22"/>
        </w:rPr>
        <w:t>zmluvy</w:t>
      </w:r>
      <w:r w:rsidRPr="001361FE">
        <w:rPr>
          <w:rFonts w:ascii="Cambria" w:hAnsi="Cambria"/>
          <w:spacing w:val="34"/>
          <w:sz w:val="22"/>
          <w:szCs w:val="22"/>
        </w:rPr>
        <w:t xml:space="preserve"> </w:t>
      </w:r>
      <w:r w:rsidRPr="001361FE">
        <w:rPr>
          <w:rFonts w:ascii="Cambria" w:hAnsi="Cambria"/>
          <w:sz w:val="22"/>
          <w:szCs w:val="22"/>
        </w:rPr>
        <w:t>sa</w:t>
      </w:r>
      <w:r w:rsidRPr="001361FE">
        <w:rPr>
          <w:rFonts w:ascii="Cambria" w:hAnsi="Cambria"/>
          <w:spacing w:val="-1"/>
          <w:sz w:val="22"/>
          <w:szCs w:val="22"/>
        </w:rPr>
        <w:t xml:space="preserve"> </w:t>
      </w:r>
      <w:r w:rsidRPr="001361FE">
        <w:rPr>
          <w:rFonts w:ascii="Cambria" w:hAnsi="Cambria"/>
          <w:sz w:val="22"/>
          <w:szCs w:val="22"/>
        </w:rPr>
        <w:lastRenderedPageBreak/>
        <w:t>budú</w:t>
      </w:r>
      <w:r w:rsidRPr="001361FE">
        <w:rPr>
          <w:rFonts w:ascii="Cambria" w:hAnsi="Cambria"/>
          <w:spacing w:val="40"/>
          <w:sz w:val="22"/>
          <w:szCs w:val="22"/>
        </w:rPr>
        <w:t xml:space="preserve"> </w:t>
      </w:r>
      <w:r w:rsidRPr="001361FE">
        <w:rPr>
          <w:rFonts w:ascii="Cambria" w:hAnsi="Cambria"/>
          <w:sz w:val="22"/>
          <w:szCs w:val="22"/>
        </w:rPr>
        <w:t>podieľať</w:t>
      </w:r>
      <w:r w:rsidRPr="001361FE">
        <w:rPr>
          <w:rFonts w:ascii="Cambria" w:hAnsi="Cambria"/>
          <w:spacing w:val="40"/>
          <w:sz w:val="22"/>
          <w:szCs w:val="22"/>
        </w:rPr>
        <w:t xml:space="preserve"> </w:t>
      </w:r>
      <w:r w:rsidRPr="001361FE">
        <w:rPr>
          <w:rFonts w:ascii="Cambria" w:hAnsi="Cambria"/>
          <w:sz w:val="22"/>
          <w:szCs w:val="22"/>
        </w:rPr>
        <w:t>iba</w:t>
      </w:r>
      <w:r w:rsidRPr="001361FE">
        <w:rPr>
          <w:rFonts w:ascii="Cambria" w:hAnsi="Cambria"/>
          <w:spacing w:val="40"/>
          <w:sz w:val="22"/>
          <w:szCs w:val="22"/>
        </w:rPr>
        <w:t xml:space="preserve"> </w:t>
      </w:r>
      <w:r w:rsidRPr="001361FE">
        <w:rPr>
          <w:rFonts w:ascii="Cambria" w:hAnsi="Cambria"/>
          <w:sz w:val="22"/>
          <w:szCs w:val="22"/>
        </w:rPr>
        <w:t>osoby</w:t>
      </w:r>
      <w:r w:rsidRPr="001361FE">
        <w:rPr>
          <w:rFonts w:ascii="Cambria" w:hAnsi="Cambria"/>
          <w:spacing w:val="35"/>
          <w:sz w:val="22"/>
          <w:szCs w:val="22"/>
        </w:rPr>
        <w:t xml:space="preserve"> </w:t>
      </w:r>
      <w:r w:rsidRPr="001361FE">
        <w:rPr>
          <w:rFonts w:ascii="Cambria" w:hAnsi="Cambria"/>
          <w:sz w:val="22"/>
          <w:szCs w:val="22"/>
        </w:rPr>
        <w:t>legálne</w:t>
      </w:r>
      <w:r w:rsidRPr="001361FE">
        <w:rPr>
          <w:rFonts w:ascii="Cambria" w:hAnsi="Cambria"/>
          <w:spacing w:val="40"/>
          <w:sz w:val="22"/>
          <w:szCs w:val="22"/>
        </w:rPr>
        <w:t xml:space="preserve"> </w:t>
      </w:r>
      <w:r w:rsidRPr="001361FE">
        <w:rPr>
          <w:rFonts w:ascii="Cambria" w:hAnsi="Cambria"/>
          <w:spacing w:val="-1"/>
          <w:sz w:val="22"/>
          <w:szCs w:val="22"/>
        </w:rPr>
        <w:t>zamestnané</w:t>
      </w:r>
      <w:r w:rsidRPr="001361FE">
        <w:rPr>
          <w:rFonts w:ascii="Cambria" w:hAnsi="Cambria"/>
          <w:spacing w:val="41"/>
          <w:sz w:val="22"/>
          <w:szCs w:val="22"/>
        </w:rPr>
        <w:t xml:space="preserve"> </w:t>
      </w:r>
      <w:r w:rsidRPr="001361FE">
        <w:rPr>
          <w:rFonts w:ascii="Cambria" w:hAnsi="Cambria"/>
          <w:sz w:val="22"/>
          <w:szCs w:val="22"/>
        </w:rPr>
        <w:t>v</w:t>
      </w:r>
      <w:r w:rsidRPr="001361FE">
        <w:rPr>
          <w:rFonts w:ascii="Cambria" w:hAnsi="Cambria"/>
          <w:spacing w:val="5"/>
          <w:sz w:val="22"/>
          <w:szCs w:val="22"/>
        </w:rPr>
        <w:t xml:space="preserve"> </w:t>
      </w:r>
      <w:r w:rsidRPr="001361FE">
        <w:rPr>
          <w:rFonts w:ascii="Cambria" w:hAnsi="Cambria"/>
          <w:spacing w:val="-1"/>
          <w:sz w:val="22"/>
          <w:szCs w:val="22"/>
        </w:rPr>
        <w:t>súlade</w:t>
      </w:r>
      <w:r w:rsidRPr="001361FE">
        <w:rPr>
          <w:rFonts w:ascii="Cambria" w:hAnsi="Cambria"/>
          <w:spacing w:val="39"/>
          <w:sz w:val="22"/>
          <w:szCs w:val="22"/>
        </w:rPr>
        <w:t xml:space="preserve"> </w:t>
      </w:r>
      <w:r w:rsidRPr="001361FE">
        <w:rPr>
          <w:rFonts w:ascii="Cambria" w:hAnsi="Cambria"/>
          <w:sz w:val="22"/>
          <w:szCs w:val="22"/>
        </w:rPr>
        <w:t xml:space="preserve">s </w:t>
      </w:r>
      <w:r w:rsidRPr="001361FE">
        <w:rPr>
          <w:rFonts w:ascii="Cambria" w:hAnsi="Cambria"/>
          <w:spacing w:val="-1"/>
          <w:sz w:val="22"/>
          <w:szCs w:val="22"/>
        </w:rPr>
        <w:t>právnym</w:t>
      </w:r>
      <w:r w:rsidRPr="001361FE">
        <w:rPr>
          <w:rFonts w:ascii="Cambria" w:hAnsi="Cambria"/>
          <w:spacing w:val="36"/>
          <w:sz w:val="22"/>
          <w:szCs w:val="22"/>
        </w:rPr>
        <w:t xml:space="preserve"> </w:t>
      </w:r>
      <w:r w:rsidRPr="001361FE">
        <w:rPr>
          <w:rFonts w:ascii="Cambria" w:hAnsi="Cambria"/>
          <w:spacing w:val="-1"/>
          <w:sz w:val="22"/>
          <w:szCs w:val="22"/>
        </w:rPr>
        <w:t>poriadkom</w:t>
      </w:r>
      <w:r w:rsidRPr="001361FE">
        <w:rPr>
          <w:rFonts w:ascii="Cambria" w:hAnsi="Cambria"/>
          <w:sz w:val="22"/>
          <w:szCs w:val="22"/>
        </w:rPr>
        <w:t xml:space="preserve"> </w:t>
      </w:r>
      <w:r w:rsidRPr="001361FE">
        <w:rPr>
          <w:rFonts w:ascii="Cambria" w:hAnsi="Cambria"/>
          <w:spacing w:val="-1"/>
          <w:sz w:val="22"/>
          <w:szCs w:val="22"/>
        </w:rPr>
        <w:t>Slovenskej</w:t>
      </w:r>
      <w:r w:rsidRPr="001361FE">
        <w:rPr>
          <w:rFonts w:ascii="Cambria" w:hAnsi="Cambria"/>
          <w:sz w:val="22"/>
          <w:szCs w:val="22"/>
        </w:rPr>
        <w:t xml:space="preserve"> </w:t>
      </w:r>
      <w:r w:rsidRPr="001361FE">
        <w:rPr>
          <w:rFonts w:ascii="Cambria" w:hAnsi="Cambria"/>
          <w:spacing w:val="-1"/>
          <w:sz w:val="22"/>
          <w:szCs w:val="22"/>
        </w:rPr>
        <w:t>republiky.</w:t>
      </w:r>
    </w:p>
    <w:p w14:paraId="03183704" w14:textId="77777777"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z w:val="22"/>
          <w:szCs w:val="22"/>
        </w:rPr>
      </w:pPr>
      <w:r w:rsidRPr="001361FE">
        <w:rPr>
          <w:rFonts w:ascii="Cambria" w:hAnsi="Cambria"/>
          <w:spacing w:val="-1"/>
          <w:sz w:val="22"/>
          <w:szCs w:val="22"/>
        </w:rPr>
        <w:t>Poskytovateľ</w:t>
      </w:r>
      <w:r w:rsidRPr="001361FE">
        <w:rPr>
          <w:rFonts w:ascii="Cambria" w:hAnsi="Cambria"/>
          <w:spacing w:val="33"/>
          <w:sz w:val="22"/>
          <w:szCs w:val="22"/>
        </w:rPr>
        <w:t xml:space="preserve"> </w:t>
      </w:r>
      <w:r w:rsidRPr="001361FE">
        <w:rPr>
          <w:rFonts w:ascii="Cambria" w:hAnsi="Cambria"/>
          <w:sz w:val="22"/>
          <w:szCs w:val="22"/>
        </w:rPr>
        <w:t>je</w:t>
      </w:r>
      <w:r w:rsidRPr="001361FE">
        <w:rPr>
          <w:rFonts w:ascii="Cambria" w:hAnsi="Cambria"/>
          <w:spacing w:val="32"/>
          <w:sz w:val="22"/>
          <w:szCs w:val="22"/>
        </w:rPr>
        <w:t xml:space="preserve"> </w:t>
      </w:r>
      <w:r w:rsidRPr="001361FE">
        <w:rPr>
          <w:rFonts w:ascii="Cambria" w:hAnsi="Cambria"/>
          <w:sz w:val="22"/>
          <w:szCs w:val="22"/>
        </w:rPr>
        <w:t>povinný</w:t>
      </w:r>
      <w:r w:rsidRPr="001361FE">
        <w:rPr>
          <w:rFonts w:ascii="Cambria" w:hAnsi="Cambria"/>
          <w:spacing w:val="30"/>
          <w:sz w:val="22"/>
          <w:szCs w:val="22"/>
        </w:rPr>
        <w:t xml:space="preserve"> </w:t>
      </w:r>
      <w:r w:rsidRPr="001361FE">
        <w:rPr>
          <w:rFonts w:ascii="Cambria" w:hAnsi="Cambria"/>
          <w:sz w:val="22"/>
          <w:szCs w:val="22"/>
        </w:rPr>
        <w:t>na</w:t>
      </w:r>
      <w:r w:rsidRPr="001361FE">
        <w:rPr>
          <w:rFonts w:ascii="Cambria" w:hAnsi="Cambria"/>
          <w:spacing w:val="32"/>
          <w:sz w:val="22"/>
          <w:szCs w:val="22"/>
        </w:rPr>
        <w:t xml:space="preserve"> </w:t>
      </w:r>
      <w:r w:rsidRPr="001361FE">
        <w:rPr>
          <w:rFonts w:ascii="Cambria" w:hAnsi="Cambria"/>
          <w:spacing w:val="-1"/>
          <w:sz w:val="22"/>
          <w:szCs w:val="22"/>
        </w:rPr>
        <w:t>požiadanie</w:t>
      </w:r>
      <w:r w:rsidRPr="001361FE">
        <w:rPr>
          <w:rFonts w:ascii="Cambria" w:hAnsi="Cambria"/>
          <w:spacing w:val="32"/>
          <w:sz w:val="22"/>
          <w:szCs w:val="22"/>
        </w:rPr>
        <w:t xml:space="preserve"> </w:t>
      </w:r>
      <w:r w:rsidRPr="001361FE">
        <w:rPr>
          <w:rFonts w:ascii="Cambria" w:hAnsi="Cambria"/>
          <w:spacing w:val="-1"/>
          <w:sz w:val="22"/>
          <w:szCs w:val="22"/>
        </w:rPr>
        <w:t>objednávateľa</w:t>
      </w:r>
      <w:r w:rsidRPr="001361FE">
        <w:rPr>
          <w:rFonts w:ascii="Cambria" w:hAnsi="Cambria"/>
          <w:spacing w:val="32"/>
          <w:sz w:val="22"/>
          <w:szCs w:val="22"/>
        </w:rPr>
        <w:t xml:space="preserve"> </w:t>
      </w:r>
      <w:r w:rsidRPr="001361FE">
        <w:rPr>
          <w:rFonts w:ascii="Cambria" w:hAnsi="Cambria"/>
          <w:sz w:val="22"/>
          <w:szCs w:val="22"/>
        </w:rPr>
        <w:t>bezodkladne</w:t>
      </w:r>
      <w:r w:rsidRPr="001361FE">
        <w:rPr>
          <w:rFonts w:ascii="Cambria" w:hAnsi="Cambria"/>
          <w:spacing w:val="31"/>
          <w:sz w:val="22"/>
          <w:szCs w:val="22"/>
        </w:rPr>
        <w:t xml:space="preserve"> </w:t>
      </w:r>
      <w:r w:rsidRPr="001361FE">
        <w:rPr>
          <w:rFonts w:ascii="Cambria" w:hAnsi="Cambria"/>
          <w:spacing w:val="-1"/>
          <w:sz w:val="22"/>
          <w:szCs w:val="22"/>
        </w:rPr>
        <w:t>poskytnúť</w:t>
      </w:r>
      <w:r w:rsidRPr="001361FE">
        <w:rPr>
          <w:rFonts w:ascii="Cambria" w:hAnsi="Cambria"/>
          <w:spacing w:val="34"/>
          <w:sz w:val="22"/>
          <w:szCs w:val="22"/>
        </w:rPr>
        <w:t xml:space="preserve"> </w:t>
      </w:r>
      <w:r w:rsidRPr="001361FE">
        <w:rPr>
          <w:rFonts w:ascii="Cambria" w:hAnsi="Cambria"/>
          <w:sz w:val="22"/>
          <w:szCs w:val="22"/>
        </w:rPr>
        <w:t>v</w:t>
      </w:r>
      <w:r w:rsidRPr="001361FE">
        <w:rPr>
          <w:rFonts w:ascii="Cambria" w:hAnsi="Cambria"/>
          <w:spacing w:val="76"/>
          <w:sz w:val="22"/>
          <w:szCs w:val="22"/>
        </w:rPr>
        <w:t xml:space="preserve"> </w:t>
      </w:r>
      <w:r w:rsidRPr="001361FE">
        <w:rPr>
          <w:rFonts w:ascii="Cambria" w:hAnsi="Cambria"/>
          <w:spacing w:val="-1"/>
          <w:sz w:val="22"/>
          <w:szCs w:val="22"/>
        </w:rPr>
        <w:t>nevyhnutnom</w:t>
      </w:r>
      <w:r w:rsidRPr="001361FE">
        <w:rPr>
          <w:rFonts w:ascii="Cambria" w:hAnsi="Cambria"/>
          <w:spacing w:val="17"/>
          <w:sz w:val="22"/>
          <w:szCs w:val="22"/>
        </w:rPr>
        <w:t xml:space="preserve"> </w:t>
      </w:r>
      <w:r w:rsidRPr="001361FE">
        <w:rPr>
          <w:rFonts w:ascii="Cambria" w:hAnsi="Cambria"/>
          <w:spacing w:val="-1"/>
          <w:sz w:val="22"/>
          <w:szCs w:val="22"/>
        </w:rPr>
        <w:t>rozsahu</w:t>
      </w:r>
      <w:r w:rsidRPr="001361FE">
        <w:rPr>
          <w:rFonts w:ascii="Cambria" w:hAnsi="Cambria"/>
          <w:spacing w:val="16"/>
          <w:sz w:val="22"/>
          <w:szCs w:val="22"/>
        </w:rPr>
        <w:t xml:space="preserve"> </w:t>
      </w:r>
      <w:r w:rsidRPr="001361FE">
        <w:rPr>
          <w:rFonts w:ascii="Cambria" w:hAnsi="Cambria"/>
          <w:sz w:val="22"/>
          <w:szCs w:val="22"/>
        </w:rPr>
        <w:t>doklady</w:t>
      </w:r>
      <w:r w:rsidRPr="001361FE">
        <w:rPr>
          <w:rFonts w:ascii="Cambria" w:hAnsi="Cambria"/>
          <w:spacing w:val="51"/>
          <w:sz w:val="22"/>
          <w:szCs w:val="22"/>
        </w:rPr>
        <w:t xml:space="preserve"> </w:t>
      </w:r>
      <w:r w:rsidRPr="001361FE">
        <w:rPr>
          <w:rFonts w:ascii="Cambria" w:hAnsi="Cambria"/>
          <w:sz w:val="22"/>
          <w:szCs w:val="22"/>
        </w:rPr>
        <w:t>a</w:t>
      </w:r>
      <w:r w:rsidRPr="001361FE">
        <w:rPr>
          <w:rFonts w:ascii="Cambria" w:hAnsi="Cambria"/>
          <w:spacing w:val="51"/>
          <w:sz w:val="22"/>
          <w:szCs w:val="22"/>
        </w:rPr>
        <w:t xml:space="preserve"> </w:t>
      </w:r>
      <w:r w:rsidRPr="001361FE">
        <w:rPr>
          <w:rFonts w:ascii="Cambria" w:hAnsi="Cambria"/>
          <w:sz w:val="22"/>
          <w:szCs w:val="22"/>
        </w:rPr>
        <w:t>osobné</w:t>
      </w:r>
      <w:r w:rsidRPr="001361FE">
        <w:rPr>
          <w:rFonts w:ascii="Cambria" w:hAnsi="Cambria"/>
          <w:spacing w:val="51"/>
          <w:sz w:val="22"/>
          <w:szCs w:val="22"/>
        </w:rPr>
        <w:t xml:space="preserve"> </w:t>
      </w:r>
      <w:r w:rsidRPr="001361FE">
        <w:rPr>
          <w:rFonts w:ascii="Cambria" w:hAnsi="Cambria"/>
          <w:sz w:val="22"/>
          <w:szCs w:val="22"/>
        </w:rPr>
        <w:t>údaje</w:t>
      </w:r>
      <w:r w:rsidRPr="001361FE">
        <w:rPr>
          <w:rFonts w:ascii="Cambria" w:hAnsi="Cambria"/>
          <w:spacing w:val="52"/>
          <w:sz w:val="22"/>
          <w:szCs w:val="22"/>
        </w:rPr>
        <w:t xml:space="preserve"> </w:t>
      </w:r>
      <w:r w:rsidRPr="001361FE">
        <w:rPr>
          <w:rFonts w:ascii="Cambria" w:hAnsi="Cambria"/>
          <w:spacing w:val="-1"/>
          <w:sz w:val="22"/>
          <w:szCs w:val="22"/>
        </w:rPr>
        <w:t>fyzických</w:t>
      </w:r>
      <w:r w:rsidRPr="001361FE">
        <w:rPr>
          <w:rFonts w:ascii="Cambria" w:hAnsi="Cambria"/>
          <w:spacing w:val="50"/>
          <w:sz w:val="22"/>
          <w:szCs w:val="22"/>
        </w:rPr>
        <w:t xml:space="preserve"> </w:t>
      </w:r>
      <w:r w:rsidRPr="001361FE">
        <w:rPr>
          <w:rFonts w:ascii="Cambria" w:hAnsi="Cambria"/>
          <w:sz w:val="22"/>
          <w:szCs w:val="22"/>
        </w:rPr>
        <w:t>osôb,</w:t>
      </w:r>
      <w:r w:rsidRPr="001361FE">
        <w:rPr>
          <w:rFonts w:ascii="Cambria" w:hAnsi="Cambria"/>
          <w:spacing w:val="36"/>
          <w:sz w:val="22"/>
          <w:szCs w:val="22"/>
        </w:rPr>
        <w:t xml:space="preserve"> </w:t>
      </w:r>
      <w:r w:rsidRPr="001361FE">
        <w:rPr>
          <w:rFonts w:ascii="Cambria" w:hAnsi="Cambria"/>
          <w:spacing w:val="-1"/>
          <w:sz w:val="22"/>
          <w:szCs w:val="22"/>
        </w:rPr>
        <w:t>prostredníctvom</w:t>
      </w:r>
      <w:r w:rsidRPr="001361FE">
        <w:rPr>
          <w:rFonts w:ascii="Cambria" w:hAnsi="Cambria"/>
          <w:spacing w:val="38"/>
          <w:sz w:val="22"/>
          <w:szCs w:val="22"/>
        </w:rPr>
        <w:t xml:space="preserve"> </w:t>
      </w:r>
      <w:r w:rsidRPr="001361FE">
        <w:rPr>
          <w:rFonts w:ascii="Cambria" w:hAnsi="Cambria"/>
          <w:spacing w:val="-1"/>
          <w:sz w:val="22"/>
          <w:szCs w:val="22"/>
        </w:rPr>
        <w:t>ktorých</w:t>
      </w:r>
      <w:r w:rsidRPr="001361FE">
        <w:rPr>
          <w:rFonts w:ascii="Cambria" w:hAnsi="Cambria"/>
          <w:spacing w:val="37"/>
          <w:sz w:val="22"/>
          <w:szCs w:val="22"/>
        </w:rPr>
        <w:t xml:space="preserve"> </w:t>
      </w:r>
      <w:r w:rsidRPr="001361FE">
        <w:rPr>
          <w:rFonts w:ascii="Cambria" w:hAnsi="Cambria"/>
          <w:sz w:val="22"/>
          <w:szCs w:val="22"/>
        </w:rPr>
        <w:t>plní</w:t>
      </w:r>
      <w:r w:rsidRPr="001361FE">
        <w:rPr>
          <w:rFonts w:ascii="Cambria" w:hAnsi="Cambria"/>
          <w:spacing w:val="36"/>
          <w:sz w:val="22"/>
          <w:szCs w:val="22"/>
        </w:rPr>
        <w:t xml:space="preserve"> </w:t>
      </w:r>
      <w:r w:rsidRPr="001361FE">
        <w:rPr>
          <w:rFonts w:ascii="Cambria" w:hAnsi="Cambria"/>
          <w:sz w:val="22"/>
          <w:szCs w:val="22"/>
        </w:rPr>
        <w:t>zmluvu,</w:t>
      </w:r>
      <w:r w:rsidRPr="001361FE">
        <w:rPr>
          <w:rFonts w:ascii="Cambria" w:hAnsi="Cambria"/>
          <w:spacing w:val="33"/>
          <w:sz w:val="22"/>
          <w:szCs w:val="22"/>
        </w:rPr>
        <w:t xml:space="preserve"> </w:t>
      </w:r>
      <w:r w:rsidRPr="001361FE">
        <w:rPr>
          <w:rFonts w:ascii="Cambria" w:hAnsi="Cambria"/>
          <w:sz w:val="22"/>
          <w:szCs w:val="22"/>
        </w:rPr>
        <w:t>a</w:t>
      </w:r>
      <w:r w:rsidRPr="001361FE">
        <w:rPr>
          <w:rFonts w:ascii="Cambria" w:hAnsi="Cambria"/>
          <w:spacing w:val="34"/>
          <w:sz w:val="22"/>
          <w:szCs w:val="22"/>
        </w:rPr>
        <w:t xml:space="preserve"> </w:t>
      </w:r>
      <w:r w:rsidRPr="001361FE">
        <w:rPr>
          <w:rFonts w:ascii="Cambria" w:hAnsi="Cambria"/>
          <w:sz w:val="22"/>
          <w:szCs w:val="22"/>
        </w:rPr>
        <w:t>ktoré</w:t>
      </w:r>
      <w:r w:rsidRPr="001361FE">
        <w:rPr>
          <w:rFonts w:ascii="Cambria" w:hAnsi="Cambria"/>
          <w:spacing w:val="34"/>
          <w:sz w:val="22"/>
          <w:szCs w:val="22"/>
        </w:rPr>
        <w:t xml:space="preserve"> </w:t>
      </w:r>
      <w:r w:rsidRPr="001361FE">
        <w:rPr>
          <w:rFonts w:ascii="Cambria" w:hAnsi="Cambria"/>
          <w:sz w:val="22"/>
          <w:szCs w:val="22"/>
        </w:rPr>
        <w:t>sú</w:t>
      </w:r>
      <w:r w:rsidRPr="001361FE">
        <w:rPr>
          <w:rFonts w:ascii="Cambria" w:hAnsi="Cambria"/>
          <w:spacing w:val="36"/>
          <w:sz w:val="22"/>
          <w:szCs w:val="22"/>
        </w:rPr>
        <w:t xml:space="preserve"> </w:t>
      </w:r>
      <w:r w:rsidRPr="001361FE">
        <w:rPr>
          <w:rFonts w:ascii="Cambria" w:hAnsi="Cambria"/>
          <w:sz w:val="22"/>
          <w:szCs w:val="22"/>
        </w:rPr>
        <w:t>potrebné</w:t>
      </w:r>
      <w:r w:rsidRPr="001361FE">
        <w:rPr>
          <w:rFonts w:ascii="Cambria" w:hAnsi="Cambria"/>
          <w:spacing w:val="34"/>
          <w:sz w:val="22"/>
          <w:szCs w:val="22"/>
        </w:rPr>
        <w:t xml:space="preserve"> </w:t>
      </w:r>
      <w:r w:rsidRPr="001361FE">
        <w:rPr>
          <w:rFonts w:ascii="Cambria" w:hAnsi="Cambria"/>
          <w:spacing w:val="1"/>
          <w:sz w:val="22"/>
          <w:szCs w:val="22"/>
        </w:rPr>
        <w:t>na</w:t>
      </w:r>
      <w:r w:rsidRPr="001361FE">
        <w:rPr>
          <w:rFonts w:ascii="Cambria" w:hAnsi="Cambria"/>
          <w:spacing w:val="34"/>
          <w:sz w:val="22"/>
          <w:szCs w:val="22"/>
        </w:rPr>
        <w:t xml:space="preserve"> </w:t>
      </w:r>
      <w:r w:rsidRPr="001361FE">
        <w:rPr>
          <w:rFonts w:ascii="Cambria" w:hAnsi="Cambria"/>
          <w:sz w:val="22"/>
          <w:szCs w:val="22"/>
        </w:rPr>
        <w:t>to,</w:t>
      </w:r>
      <w:r w:rsidRPr="001361FE">
        <w:rPr>
          <w:rFonts w:ascii="Cambria" w:hAnsi="Cambria"/>
          <w:spacing w:val="36"/>
          <w:sz w:val="22"/>
          <w:szCs w:val="22"/>
        </w:rPr>
        <w:t xml:space="preserve"> </w:t>
      </w:r>
      <w:r w:rsidRPr="001361FE">
        <w:rPr>
          <w:rFonts w:ascii="Cambria" w:hAnsi="Cambria"/>
          <w:spacing w:val="1"/>
          <w:sz w:val="22"/>
          <w:szCs w:val="22"/>
        </w:rPr>
        <w:t>aby</w:t>
      </w:r>
      <w:r w:rsidRPr="001361FE">
        <w:rPr>
          <w:rFonts w:ascii="Cambria" w:hAnsi="Cambria"/>
          <w:spacing w:val="32"/>
          <w:sz w:val="22"/>
          <w:szCs w:val="22"/>
        </w:rPr>
        <w:t xml:space="preserve"> </w:t>
      </w:r>
      <w:r w:rsidRPr="001361FE">
        <w:rPr>
          <w:rFonts w:ascii="Cambria" w:hAnsi="Cambria"/>
          <w:spacing w:val="-1"/>
          <w:sz w:val="22"/>
          <w:szCs w:val="22"/>
        </w:rPr>
        <w:t>objednávateľ</w:t>
      </w:r>
      <w:r w:rsidRPr="001361FE">
        <w:rPr>
          <w:rFonts w:ascii="Cambria" w:hAnsi="Cambria"/>
          <w:spacing w:val="33"/>
          <w:sz w:val="22"/>
          <w:szCs w:val="22"/>
        </w:rPr>
        <w:t xml:space="preserve"> </w:t>
      </w:r>
      <w:r w:rsidRPr="001361FE">
        <w:rPr>
          <w:rFonts w:ascii="Cambria" w:hAnsi="Cambria"/>
          <w:sz w:val="22"/>
          <w:szCs w:val="22"/>
        </w:rPr>
        <w:t>mohol</w:t>
      </w:r>
      <w:r w:rsidRPr="001361FE">
        <w:rPr>
          <w:rFonts w:ascii="Cambria" w:hAnsi="Cambria"/>
          <w:spacing w:val="34"/>
          <w:sz w:val="22"/>
          <w:szCs w:val="22"/>
        </w:rPr>
        <w:t xml:space="preserve"> </w:t>
      </w:r>
      <w:r w:rsidRPr="001361FE">
        <w:rPr>
          <w:rFonts w:ascii="Cambria" w:hAnsi="Cambria"/>
          <w:spacing w:val="-1"/>
          <w:sz w:val="22"/>
          <w:szCs w:val="22"/>
        </w:rPr>
        <w:t>skontrolovať,</w:t>
      </w:r>
      <w:r w:rsidRPr="001361FE">
        <w:rPr>
          <w:rFonts w:ascii="Cambria" w:hAnsi="Cambria"/>
          <w:spacing w:val="34"/>
          <w:sz w:val="22"/>
          <w:szCs w:val="22"/>
        </w:rPr>
        <w:t xml:space="preserve"> </w:t>
      </w:r>
      <w:r w:rsidRPr="001361FE">
        <w:rPr>
          <w:rFonts w:ascii="Cambria" w:hAnsi="Cambria"/>
          <w:spacing w:val="-1"/>
          <w:sz w:val="22"/>
          <w:szCs w:val="22"/>
        </w:rPr>
        <w:t>či</w:t>
      </w:r>
      <w:r w:rsidRPr="001361FE">
        <w:rPr>
          <w:rFonts w:ascii="Cambria" w:hAnsi="Cambria"/>
          <w:spacing w:val="36"/>
          <w:sz w:val="22"/>
          <w:szCs w:val="22"/>
        </w:rPr>
        <w:t xml:space="preserve"> </w:t>
      </w:r>
      <w:r w:rsidRPr="001361FE">
        <w:rPr>
          <w:rFonts w:ascii="Cambria" w:hAnsi="Cambria"/>
          <w:spacing w:val="-1"/>
          <w:sz w:val="22"/>
          <w:szCs w:val="22"/>
        </w:rPr>
        <w:t>poskytovateľ</w:t>
      </w:r>
      <w:r w:rsidRPr="001361FE">
        <w:rPr>
          <w:rFonts w:ascii="Cambria" w:hAnsi="Cambria"/>
          <w:spacing w:val="34"/>
          <w:sz w:val="22"/>
          <w:szCs w:val="22"/>
        </w:rPr>
        <w:t xml:space="preserve"> </w:t>
      </w:r>
      <w:r w:rsidRPr="001361FE">
        <w:rPr>
          <w:rFonts w:ascii="Cambria" w:hAnsi="Cambria"/>
          <w:spacing w:val="-1"/>
          <w:sz w:val="22"/>
          <w:szCs w:val="22"/>
        </w:rPr>
        <w:t>neporušuje</w:t>
      </w:r>
      <w:r w:rsidRPr="001361FE">
        <w:rPr>
          <w:rFonts w:ascii="Cambria" w:hAnsi="Cambria"/>
          <w:spacing w:val="32"/>
          <w:sz w:val="22"/>
          <w:szCs w:val="22"/>
        </w:rPr>
        <w:t xml:space="preserve"> </w:t>
      </w:r>
      <w:r w:rsidRPr="001361FE">
        <w:rPr>
          <w:rFonts w:ascii="Cambria" w:hAnsi="Cambria"/>
          <w:spacing w:val="-1"/>
          <w:sz w:val="22"/>
          <w:szCs w:val="22"/>
        </w:rPr>
        <w:t>zákaz</w:t>
      </w:r>
      <w:r w:rsidRPr="001361FE">
        <w:rPr>
          <w:rFonts w:ascii="Cambria" w:hAnsi="Cambria"/>
          <w:spacing w:val="34"/>
          <w:sz w:val="22"/>
          <w:szCs w:val="22"/>
        </w:rPr>
        <w:t xml:space="preserve"> </w:t>
      </w:r>
      <w:r w:rsidRPr="001361FE">
        <w:rPr>
          <w:rFonts w:ascii="Cambria" w:hAnsi="Cambria"/>
          <w:spacing w:val="-1"/>
          <w:sz w:val="22"/>
          <w:szCs w:val="22"/>
        </w:rPr>
        <w:t>nelegálneho</w:t>
      </w:r>
      <w:r w:rsidRPr="001361FE">
        <w:rPr>
          <w:rFonts w:ascii="Cambria" w:hAnsi="Cambria"/>
          <w:spacing w:val="101"/>
          <w:sz w:val="22"/>
          <w:szCs w:val="22"/>
        </w:rPr>
        <w:t xml:space="preserve"> </w:t>
      </w:r>
      <w:r w:rsidRPr="001361FE">
        <w:rPr>
          <w:rFonts w:ascii="Cambria" w:hAnsi="Cambria"/>
          <w:spacing w:val="-1"/>
          <w:sz w:val="22"/>
          <w:szCs w:val="22"/>
        </w:rPr>
        <w:t>zamestnávania.</w:t>
      </w:r>
    </w:p>
    <w:p w14:paraId="53034F6C" w14:textId="0C6CCA6B"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1"/>
        <w:textAlignment w:val="auto"/>
        <w:rPr>
          <w:rFonts w:ascii="Cambria" w:hAnsi="Cambria"/>
          <w:sz w:val="22"/>
          <w:szCs w:val="22"/>
        </w:rPr>
      </w:pPr>
      <w:r w:rsidRPr="001361FE">
        <w:rPr>
          <w:rFonts w:ascii="Cambria" w:hAnsi="Cambria"/>
          <w:sz w:val="22"/>
          <w:szCs w:val="22"/>
        </w:rPr>
        <w:t>V</w:t>
      </w:r>
      <w:r w:rsidRPr="001361FE">
        <w:rPr>
          <w:rFonts w:ascii="Cambria" w:hAnsi="Cambria"/>
          <w:spacing w:val="-1"/>
          <w:sz w:val="22"/>
          <w:szCs w:val="22"/>
        </w:rPr>
        <w:t xml:space="preserve"> prípade,</w:t>
      </w:r>
      <w:r w:rsidRPr="001361FE">
        <w:rPr>
          <w:rFonts w:ascii="Cambria" w:hAnsi="Cambria"/>
          <w:spacing w:val="54"/>
          <w:sz w:val="22"/>
          <w:szCs w:val="22"/>
        </w:rPr>
        <w:t xml:space="preserve"> </w:t>
      </w:r>
      <w:r w:rsidRPr="001361FE">
        <w:rPr>
          <w:rFonts w:ascii="Cambria" w:hAnsi="Cambria"/>
          <w:spacing w:val="-1"/>
          <w:sz w:val="22"/>
          <w:szCs w:val="22"/>
        </w:rPr>
        <w:t>ak</w:t>
      </w:r>
      <w:r w:rsidRPr="001361FE">
        <w:rPr>
          <w:rFonts w:ascii="Cambria" w:hAnsi="Cambria"/>
          <w:spacing w:val="52"/>
          <w:sz w:val="22"/>
          <w:szCs w:val="22"/>
        </w:rPr>
        <w:t xml:space="preserve"> </w:t>
      </w:r>
      <w:r w:rsidRPr="001361FE">
        <w:rPr>
          <w:rFonts w:ascii="Cambria" w:hAnsi="Cambria"/>
          <w:sz w:val="22"/>
          <w:szCs w:val="22"/>
        </w:rPr>
        <w:t>poskytovateľ</w:t>
      </w:r>
      <w:r w:rsidRPr="001361FE">
        <w:rPr>
          <w:rFonts w:ascii="Cambria" w:hAnsi="Cambria"/>
          <w:spacing w:val="53"/>
          <w:sz w:val="22"/>
          <w:szCs w:val="22"/>
        </w:rPr>
        <w:t xml:space="preserve"> </w:t>
      </w:r>
      <w:r w:rsidRPr="001361FE">
        <w:rPr>
          <w:rFonts w:ascii="Cambria" w:hAnsi="Cambria"/>
          <w:sz w:val="22"/>
          <w:szCs w:val="22"/>
        </w:rPr>
        <w:t>poruší</w:t>
      </w:r>
      <w:r w:rsidRPr="001361FE">
        <w:rPr>
          <w:rFonts w:ascii="Cambria" w:hAnsi="Cambria"/>
          <w:spacing w:val="52"/>
          <w:sz w:val="22"/>
          <w:szCs w:val="22"/>
        </w:rPr>
        <w:t xml:space="preserve"> </w:t>
      </w:r>
      <w:r w:rsidRPr="001361FE">
        <w:rPr>
          <w:rFonts w:ascii="Cambria" w:hAnsi="Cambria"/>
          <w:sz w:val="22"/>
          <w:szCs w:val="22"/>
        </w:rPr>
        <w:t>svoju</w:t>
      </w:r>
      <w:r w:rsidRPr="001361FE">
        <w:rPr>
          <w:rFonts w:ascii="Cambria" w:hAnsi="Cambria"/>
          <w:spacing w:val="52"/>
          <w:sz w:val="22"/>
          <w:szCs w:val="22"/>
        </w:rPr>
        <w:t xml:space="preserve"> </w:t>
      </w:r>
      <w:r w:rsidRPr="001361FE">
        <w:rPr>
          <w:rFonts w:ascii="Cambria" w:hAnsi="Cambria"/>
          <w:sz w:val="22"/>
          <w:szCs w:val="22"/>
        </w:rPr>
        <w:t>povinnosť</w:t>
      </w:r>
      <w:r w:rsidRPr="001361FE">
        <w:rPr>
          <w:rFonts w:ascii="Cambria" w:hAnsi="Cambria"/>
          <w:spacing w:val="53"/>
          <w:sz w:val="22"/>
          <w:szCs w:val="22"/>
        </w:rPr>
        <w:t xml:space="preserve"> </w:t>
      </w:r>
      <w:r w:rsidRPr="001361FE">
        <w:rPr>
          <w:rFonts w:ascii="Cambria" w:hAnsi="Cambria"/>
          <w:sz w:val="22"/>
          <w:szCs w:val="22"/>
        </w:rPr>
        <w:t>podľa</w:t>
      </w:r>
      <w:r w:rsidRPr="001361FE">
        <w:rPr>
          <w:rFonts w:ascii="Cambria" w:hAnsi="Cambria"/>
          <w:spacing w:val="51"/>
          <w:sz w:val="22"/>
          <w:szCs w:val="22"/>
        </w:rPr>
        <w:t xml:space="preserve"> </w:t>
      </w:r>
      <w:r w:rsidRPr="00F56C98">
        <w:rPr>
          <w:rFonts w:ascii="Cambria" w:hAnsi="Cambria"/>
          <w:sz w:val="22"/>
          <w:szCs w:val="22"/>
        </w:rPr>
        <w:t>bodu</w:t>
      </w:r>
      <w:r w:rsidRPr="00F56C98">
        <w:rPr>
          <w:rFonts w:ascii="Cambria" w:hAnsi="Cambria"/>
          <w:spacing w:val="52"/>
          <w:sz w:val="22"/>
          <w:szCs w:val="22"/>
        </w:rPr>
        <w:t xml:space="preserve"> </w:t>
      </w:r>
      <w:r w:rsidRPr="00F56C98">
        <w:rPr>
          <w:rFonts w:ascii="Cambria" w:hAnsi="Cambria"/>
          <w:sz w:val="22"/>
          <w:szCs w:val="22"/>
        </w:rPr>
        <w:t>8.</w:t>
      </w:r>
      <w:r w:rsidR="00D96CDD">
        <w:rPr>
          <w:rFonts w:ascii="Cambria" w:hAnsi="Cambria"/>
          <w:sz w:val="22"/>
          <w:szCs w:val="22"/>
        </w:rPr>
        <w:t>5</w:t>
      </w:r>
      <w:r w:rsidRPr="00F56C98">
        <w:rPr>
          <w:rFonts w:ascii="Cambria" w:hAnsi="Cambria"/>
          <w:sz w:val="22"/>
          <w:szCs w:val="22"/>
        </w:rPr>
        <w:t>.</w:t>
      </w:r>
      <w:r w:rsidRPr="00F56C98">
        <w:rPr>
          <w:rFonts w:ascii="Cambria" w:hAnsi="Cambria"/>
          <w:spacing w:val="52"/>
          <w:sz w:val="22"/>
          <w:szCs w:val="22"/>
        </w:rPr>
        <w:t xml:space="preserve"> </w:t>
      </w:r>
      <w:r w:rsidRPr="00F56C98">
        <w:rPr>
          <w:rFonts w:ascii="Cambria" w:hAnsi="Cambria"/>
          <w:sz w:val="22"/>
          <w:szCs w:val="22"/>
        </w:rPr>
        <w:t>tohto</w:t>
      </w:r>
      <w:r w:rsidRPr="001361FE">
        <w:rPr>
          <w:rFonts w:ascii="Cambria" w:hAnsi="Cambria"/>
          <w:spacing w:val="52"/>
          <w:sz w:val="22"/>
          <w:szCs w:val="22"/>
        </w:rPr>
        <w:t xml:space="preserve"> </w:t>
      </w:r>
      <w:r w:rsidRPr="001361FE">
        <w:rPr>
          <w:rFonts w:ascii="Cambria" w:hAnsi="Cambria"/>
          <w:spacing w:val="-1"/>
          <w:sz w:val="22"/>
          <w:szCs w:val="22"/>
        </w:rPr>
        <w:t>článku</w:t>
      </w:r>
      <w:r w:rsidRPr="001361FE">
        <w:rPr>
          <w:rFonts w:ascii="Cambria" w:hAnsi="Cambria"/>
          <w:spacing w:val="52"/>
          <w:sz w:val="22"/>
          <w:szCs w:val="22"/>
        </w:rPr>
        <w:t xml:space="preserve"> </w:t>
      </w:r>
      <w:r w:rsidRPr="001361FE">
        <w:rPr>
          <w:rFonts w:ascii="Cambria" w:hAnsi="Cambria"/>
          <w:sz w:val="22"/>
          <w:szCs w:val="22"/>
        </w:rPr>
        <w:t>a</w:t>
      </w:r>
      <w:r w:rsidRPr="001361FE">
        <w:rPr>
          <w:rFonts w:ascii="Cambria" w:hAnsi="Cambria"/>
          <w:spacing w:val="25"/>
          <w:sz w:val="22"/>
          <w:szCs w:val="22"/>
        </w:rPr>
        <w:t xml:space="preserve"> </w:t>
      </w:r>
      <w:r w:rsidRPr="001361FE">
        <w:rPr>
          <w:rFonts w:ascii="Cambria" w:hAnsi="Cambria"/>
          <w:sz w:val="22"/>
          <w:szCs w:val="22"/>
        </w:rPr>
        <w:t>kontrolný</w:t>
      </w:r>
      <w:r w:rsidRPr="001361FE">
        <w:rPr>
          <w:rFonts w:ascii="Cambria" w:hAnsi="Cambria"/>
          <w:spacing w:val="54"/>
          <w:sz w:val="22"/>
          <w:szCs w:val="22"/>
        </w:rPr>
        <w:t xml:space="preserve"> </w:t>
      </w:r>
      <w:r w:rsidRPr="001361FE">
        <w:rPr>
          <w:rFonts w:ascii="Cambria" w:hAnsi="Cambria"/>
          <w:sz w:val="22"/>
          <w:szCs w:val="22"/>
        </w:rPr>
        <w:t>orgán</w:t>
      </w:r>
      <w:r w:rsidRPr="001361FE">
        <w:rPr>
          <w:rFonts w:ascii="Cambria" w:hAnsi="Cambria"/>
          <w:spacing w:val="59"/>
          <w:sz w:val="22"/>
          <w:szCs w:val="22"/>
        </w:rPr>
        <w:t xml:space="preserve"> </w:t>
      </w:r>
      <w:r w:rsidRPr="001361FE">
        <w:rPr>
          <w:rFonts w:ascii="Cambria" w:hAnsi="Cambria"/>
          <w:sz w:val="22"/>
          <w:szCs w:val="22"/>
        </w:rPr>
        <w:t xml:space="preserve">uloží </w:t>
      </w:r>
      <w:r w:rsidRPr="001361FE">
        <w:rPr>
          <w:rFonts w:ascii="Cambria" w:hAnsi="Cambria"/>
          <w:spacing w:val="-1"/>
          <w:sz w:val="22"/>
          <w:szCs w:val="22"/>
        </w:rPr>
        <w:t>objednávateľovi</w:t>
      </w:r>
      <w:r w:rsidRPr="001361FE">
        <w:rPr>
          <w:rFonts w:ascii="Cambria" w:hAnsi="Cambria"/>
          <w:sz w:val="22"/>
          <w:szCs w:val="22"/>
        </w:rPr>
        <w:t xml:space="preserve"> pokutu</w:t>
      </w:r>
      <w:r w:rsidRPr="001361FE">
        <w:rPr>
          <w:rFonts w:ascii="Cambria" w:hAnsi="Cambria"/>
          <w:spacing w:val="2"/>
          <w:sz w:val="22"/>
          <w:szCs w:val="22"/>
        </w:rPr>
        <w:t xml:space="preserve"> </w:t>
      </w:r>
      <w:r w:rsidRPr="001361FE">
        <w:rPr>
          <w:rFonts w:ascii="Cambria" w:hAnsi="Cambria"/>
          <w:sz w:val="22"/>
          <w:szCs w:val="22"/>
        </w:rPr>
        <w:t>za</w:t>
      </w:r>
      <w:r w:rsidRPr="001361FE">
        <w:rPr>
          <w:rFonts w:ascii="Cambria" w:hAnsi="Cambria"/>
          <w:spacing w:val="58"/>
          <w:sz w:val="22"/>
          <w:szCs w:val="22"/>
        </w:rPr>
        <w:t xml:space="preserve"> </w:t>
      </w:r>
      <w:r w:rsidRPr="001361FE">
        <w:rPr>
          <w:rFonts w:ascii="Cambria" w:hAnsi="Cambria"/>
          <w:spacing w:val="-1"/>
          <w:sz w:val="22"/>
          <w:szCs w:val="22"/>
        </w:rPr>
        <w:t>porušenie</w:t>
      </w:r>
      <w:r w:rsidRPr="001361FE">
        <w:rPr>
          <w:rFonts w:ascii="Cambria" w:hAnsi="Cambria"/>
          <w:spacing w:val="59"/>
          <w:sz w:val="22"/>
          <w:szCs w:val="22"/>
        </w:rPr>
        <w:t xml:space="preserve"> </w:t>
      </w:r>
      <w:r w:rsidRPr="001361FE">
        <w:rPr>
          <w:rFonts w:ascii="Cambria" w:hAnsi="Cambria"/>
          <w:sz w:val="22"/>
          <w:szCs w:val="22"/>
        </w:rPr>
        <w:t>zákazu</w:t>
      </w:r>
      <w:r w:rsidRPr="001361FE">
        <w:rPr>
          <w:rFonts w:ascii="Cambria" w:hAnsi="Cambria"/>
          <w:spacing w:val="59"/>
          <w:sz w:val="22"/>
          <w:szCs w:val="22"/>
        </w:rPr>
        <w:t xml:space="preserve"> </w:t>
      </w:r>
      <w:r w:rsidRPr="001361FE">
        <w:rPr>
          <w:rFonts w:ascii="Cambria" w:hAnsi="Cambria"/>
          <w:sz w:val="22"/>
          <w:szCs w:val="22"/>
        </w:rPr>
        <w:t xml:space="preserve">prijať </w:t>
      </w:r>
      <w:r w:rsidRPr="001361FE">
        <w:rPr>
          <w:rFonts w:ascii="Cambria" w:hAnsi="Cambria"/>
          <w:spacing w:val="-1"/>
          <w:sz w:val="22"/>
          <w:szCs w:val="22"/>
        </w:rPr>
        <w:t>prácu</w:t>
      </w:r>
      <w:r w:rsidRPr="001361FE">
        <w:rPr>
          <w:rFonts w:ascii="Cambria" w:hAnsi="Cambria"/>
          <w:spacing w:val="53"/>
          <w:sz w:val="22"/>
          <w:szCs w:val="22"/>
        </w:rPr>
        <w:t xml:space="preserve"> </w:t>
      </w:r>
      <w:r w:rsidRPr="001361FE">
        <w:rPr>
          <w:rFonts w:ascii="Cambria" w:hAnsi="Cambria"/>
          <w:spacing w:val="-1"/>
          <w:sz w:val="22"/>
          <w:szCs w:val="22"/>
        </w:rPr>
        <w:t>alebo</w:t>
      </w:r>
      <w:r w:rsidRPr="001361FE">
        <w:rPr>
          <w:rFonts w:ascii="Cambria" w:hAnsi="Cambria"/>
          <w:spacing w:val="13"/>
          <w:sz w:val="22"/>
          <w:szCs w:val="22"/>
        </w:rPr>
        <w:t xml:space="preserve"> </w:t>
      </w:r>
      <w:r w:rsidRPr="001361FE">
        <w:rPr>
          <w:rFonts w:ascii="Cambria" w:hAnsi="Cambria"/>
          <w:sz w:val="22"/>
          <w:szCs w:val="22"/>
        </w:rPr>
        <w:t>službu</w:t>
      </w:r>
      <w:r w:rsidRPr="001361FE">
        <w:rPr>
          <w:rFonts w:ascii="Cambria" w:hAnsi="Cambria"/>
          <w:spacing w:val="14"/>
          <w:sz w:val="22"/>
          <w:szCs w:val="22"/>
        </w:rPr>
        <w:t xml:space="preserve"> </w:t>
      </w:r>
      <w:r w:rsidRPr="001361FE">
        <w:rPr>
          <w:rFonts w:ascii="Cambria" w:hAnsi="Cambria"/>
          <w:sz w:val="22"/>
          <w:szCs w:val="22"/>
        </w:rPr>
        <w:t>podľa</w:t>
      </w:r>
      <w:r w:rsidRPr="001361FE">
        <w:rPr>
          <w:rFonts w:ascii="Cambria" w:hAnsi="Cambria"/>
          <w:spacing w:val="13"/>
          <w:sz w:val="22"/>
          <w:szCs w:val="22"/>
        </w:rPr>
        <w:t xml:space="preserve"> </w:t>
      </w:r>
      <w:r w:rsidRPr="001361FE">
        <w:rPr>
          <w:rFonts w:ascii="Cambria" w:hAnsi="Cambria"/>
          <w:sz w:val="22"/>
          <w:szCs w:val="22"/>
        </w:rPr>
        <w:t>§</w:t>
      </w:r>
      <w:r w:rsidRPr="001361FE">
        <w:rPr>
          <w:rFonts w:ascii="Cambria" w:hAnsi="Cambria"/>
          <w:spacing w:val="14"/>
          <w:sz w:val="22"/>
          <w:szCs w:val="22"/>
        </w:rPr>
        <w:t xml:space="preserve"> </w:t>
      </w:r>
      <w:r w:rsidRPr="001361FE">
        <w:rPr>
          <w:rFonts w:ascii="Cambria" w:hAnsi="Cambria"/>
          <w:sz w:val="22"/>
          <w:szCs w:val="22"/>
        </w:rPr>
        <w:t>7b</w:t>
      </w:r>
      <w:r w:rsidRPr="001361FE">
        <w:rPr>
          <w:rFonts w:ascii="Cambria" w:hAnsi="Cambria"/>
          <w:spacing w:val="14"/>
          <w:sz w:val="22"/>
          <w:szCs w:val="22"/>
        </w:rPr>
        <w:t xml:space="preserve"> </w:t>
      </w:r>
      <w:r w:rsidRPr="001361FE">
        <w:rPr>
          <w:rFonts w:ascii="Cambria" w:hAnsi="Cambria"/>
          <w:sz w:val="22"/>
          <w:szCs w:val="22"/>
        </w:rPr>
        <w:t>ods.</w:t>
      </w:r>
      <w:r w:rsidRPr="001361FE">
        <w:rPr>
          <w:rFonts w:ascii="Cambria" w:hAnsi="Cambria"/>
          <w:spacing w:val="14"/>
          <w:sz w:val="22"/>
          <w:szCs w:val="22"/>
        </w:rPr>
        <w:t xml:space="preserve"> </w:t>
      </w:r>
      <w:r w:rsidRPr="001361FE">
        <w:rPr>
          <w:rFonts w:ascii="Cambria" w:hAnsi="Cambria"/>
          <w:sz w:val="22"/>
          <w:szCs w:val="22"/>
        </w:rPr>
        <w:t>5</w:t>
      </w:r>
      <w:r w:rsidRPr="001361FE">
        <w:rPr>
          <w:rFonts w:ascii="Cambria" w:hAnsi="Cambria"/>
          <w:spacing w:val="14"/>
          <w:sz w:val="22"/>
          <w:szCs w:val="22"/>
        </w:rPr>
        <w:t xml:space="preserve"> </w:t>
      </w:r>
      <w:r w:rsidRPr="001361FE">
        <w:rPr>
          <w:rFonts w:ascii="Cambria" w:hAnsi="Cambria"/>
          <w:sz w:val="22"/>
          <w:szCs w:val="22"/>
        </w:rPr>
        <w:t>zákona</w:t>
      </w:r>
      <w:r w:rsidRPr="001361FE">
        <w:rPr>
          <w:rFonts w:ascii="Cambria" w:hAnsi="Cambria"/>
          <w:spacing w:val="16"/>
          <w:sz w:val="22"/>
          <w:szCs w:val="22"/>
        </w:rPr>
        <w:t xml:space="preserve"> </w:t>
      </w:r>
      <w:r w:rsidRPr="001361FE">
        <w:rPr>
          <w:rFonts w:ascii="Cambria" w:hAnsi="Cambria"/>
          <w:spacing w:val="-1"/>
          <w:sz w:val="22"/>
          <w:szCs w:val="22"/>
        </w:rPr>
        <w:t>č.</w:t>
      </w:r>
      <w:r w:rsidRPr="001361FE">
        <w:rPr>
          <w:rFonts w:ascii="Cambria" w:hAnsi="Cambria"/>
          <w:spacing w:val="14"/>
          <w:sz w:val="22"/>
          <w:szCs w:val="22"/>
        </w:rPr>
        <w:t xml:space="preserve"> </w:t>
      </w:r>
      <w:r w:rsidRPr="001361FE">
        <w:rPr>
          <w:rFonts w:ascii="Cambria" w:hAnsi="Cambria"/>
          <w:sz w:val="22"/>
          <w:szCs w:val="22"/>
        </w:rPr>
        <w:t>82/2005</w:t>
      </w:r>
      <w:r w:rsidRPr="001361FE">
        <w:rPr>
          <w:rFonts w:ascii="Cambria" w:hAnsi="Cambria"/>
          <w:spacing w:val="14"/>
          <w:sz w:val="22"/>
          <w:szCs w:val="22"/>
        </w:rPr>
        <w:t xml:space="preserve"> </w:t>
      </w:r>
      <w:r w:rsidRPr="001361FE">
        <w:rPr>
          <w:rFonts w:ascii="Cambria" w:hAnsi="Cambria"/>
          <w:spacing w:val="-1"/>
          <w:sz w:val="22"/>
          <w:szCs w:val="22"/>
        </w:rPr>
        <w:t>Z. z.</w:t>
      </w:r>
      <w:r w:rsidRPr="001361FE">
        <w:rPr>
          <w:rFonts w:ascii="Cambria" w:hAnsi="Cambria"/>
          <w:spacing w:val="14"/>
          <w:sz w:val="22"/>
          <w:szCs w:val="22"/>
        </w:rPr>
        <w:t xml:space="preserve"> </w:t>
      </w:r>
      <w:r w:rsidRPr="001361FE">
        <w:rPr>
          <w:rFonts w:ascii="Cambria" w:hAnsi="Cambria"/>
          <w:sz w:val="22"/>
          <w:szCs w:val="22"/>
        </w:rPr>
        <w:t>o</w:t>
      </w:r>
      <w:r w:rsidRPr="001361FE">
        <w:rPr>
          <w:rFonts w:ascii="Cambria" w:hAnsi="Cambria"/>
          <w:spacing w:val="14"/>
          <w:sz w:val="22"/>
          <w:szCs w:val="22"/>
        </w:rPr>
        <w:t xml:space="preserve"> </w:t>
      </w:r>
      <w:r w:rsidRPr="001361FE">
        <w:rPr>
          <w:rFonts w:ascii="Cambria" w:hAnsi="Cambria"/>
          <w:spacing w:val="-1"/>
          <w:sz w:val="22"/>
          <w:szCs w:val="22"/>
        </w:rPr>
        <w:t>nelegálnej</w:t>
      </w:r>
      <w:r w:rsidRPr="001361FE">
        <w:rPr>
          <w:rFonts w:ascii="Cambria" w:hAnsi="Cambria"/>
          <w:spacing w:val="14"/>
          <w:sz w:val="22"/>
          <w:szCs w:val="22"/>
        </w:rPr>
        <w:t xml:space="preserve"> </w:t>
      </w:r>
      <w:r w:rsidRPr="001361FE">
        <w:rPr>
          <w:rFonts w:ascii="Cambria" w:hAnsi="Cambria"/>
          <w:spacing w:val="-1"/>
          <w:sz w:val="22"/>
          <w:szCs w:val="22"/>
        </w:rPr>
        <w:t>práci</w:t>
      </w:r>
      <w:r w:rsidRPr="001361FE">
        <w:rPr>
          <w:rFonts w:ascii="Cambria" w:hAnsi="Cambria"/>
          <w:spacing w:val="14"/>
          <w:sz w:val="22"/>
          <w:szCs w:val="22"/>
        </w:rPr>
        <w:t xml:space="preserve"> </w:t>
      </w:r>
      <w:r w:rsidRPr="001361FE">
        <w:rPr>
          <w:rFonts w:ascii="Cambria" w:hAnsi="Cambria"/>
          <w:sz w:val="22"/>
          <w:szCs w:val="22"/>
        </w:rPr>
        <w:t>a</w:t>
      </w:r>
      <w:r w:rsidRPr="001361FE">
        <w:rPr>
          <w:rFonts w:ascii="Cambria" w:hAnsi="Cambria"/>
          <w:spacing w:val="35"/>
          <w:sz w:val="22"/>
          <w:szCs w:val="22"/>
        </w:rPr>
        <w:t xml:space="preserve"> </w:t>
      </w:r>
      <w:r w:rsidRPr="001361FE">
        <w:rPr>
          <w:rFonts w:ascii="Cambria" w:hAnsi="Cambria"/>
          <w:spacing w:val="-1"/>
          <w:sz w:val="22"/>
          <w:szCs w:val="22"/>
        </w:rPr>
        <w:t>nelegálnom</w:t>
      </w:r>
      <w:r w:rsidRPr="001361FE">
        <w:rPr>
          <w:rFonts w:ascii="Cambria" w:hAnsi="Cambria"/>
          <w:spacing w:val="36"/>
          <w:sz w:val="22"/>
          <w:szCs w:val="22"/>
        </w:rPr>
        <w:t xml:space="preserve"> </w:t>
      </w:r>
      <w:r w:rsidRPr="001361FE">
        <w:rPr>
          <w:rFonts w:ascii="Cambria" w:hAnsi="Cambria"/>
          <w:sz w:val="22"/>
          <w:szCs w:val="22"/>
        </w:rPr>
        <w:t>zamestnávaní</w:t>
      </w:r>
      <w:r w:rsidRPr="001361FE">
        <w:rPr>
          <w:rFonts w:ascii="Cambria" w:hAnsi="Cambria"/>
          <w:spacing w:val="36"/>
          <w:sz w:val="22"/>
          <w:szCs w:val="22"/>
        </w:rPr>
        <w:t xml:space="preserve"> </w:t>
      </w:r>
      <w:r w:rsidRPr="001361FE">
        <w:rPr>
          <w:rFonts w:ascii="Cambria" w:hAnsi="Cambria"/>
          <w:sz w:val="22"/>
          <w:szCs w:val="22"/>
        </w:rPr>
        <w:t>a</w:t>
      </w:r>
      <w:r w:rsidRPr="001361FE">
        <w:rPr>
          <w:rFonts w:ascii="Cambria" w:hAnsi="Cambria"/>
          <w:spacing w:val="34"/>
          <w:sz w:val="22"/>
          <w:szCs w:val="22"/>
        </w:rPr>
        <w:t xml:space="preserve"> </w:t>
      </w:r>
      <w:r w:rsidRPr="001361FE">
        <w:rPr>
          <w:rFonts w:ascii="Cambria" w:hAnsi="Cambria"/>
          <w:sz w:val="22"/>
          <w:szCs w:val="22"/>
        </w:rPr>
        <w:t>o</w:t>
      </w:r>
      <w:r w:rsidRPr="001361FE">
        <w:rPr>
          <w:rFonts w:ascii="Cambria" w:hAnsi="Cambria"/>
          <w:spacing w:val="35"/>
          <w:sz w:val="22"/>
          <w:szCs w:val="22"/>
        </w:rPr>
        <w:t xml:space="preserve"> </w:t>
      </w:r>
      <w:r w:rsidRPr="001361FE">
        <w:rPr>
          <w:rFonts w:ascii="Cambria" w:hAnsi="Cambria"/>
          <w:sz w:val="22"/>
          <w:szCs w:val="22"/>
        </w:rPr>
        <w:t>zmene</w:t>
      </w:r>
      <w:r w:rsidRPr="001361FE">
        <w:rPr>
          <w:rFonts w:ascii="Cambria" w:hAnsi="Cambria"/>
          <w:spacing w:val="34"/>
          <w:sz w:val="22"/>
          <w:szCs w:val="22"/>
        </w:rPr>
        <w:t xml:space="preserve"> </w:t>
      </w:r>
      <w:r w:rsidRPr="001361FE">
        <w:rPr>
          <w:rFonts w:ascii="Cambria" w:hAnsi="Cambria"/>
          <w:sz w:val="22"/>
          <w:szCs w:val="22"/>
        </w:rPr>
        <w:t>a</w:t>
      </w:r>
      <w:r w:rsidRPr="001361FE">
        <w:rPr>
          <w:rFonts w:ascii="Cambria" w:hAnsi="Cambria"/>
          <w:spacing w:val="34"/>
          <w:sz w:val="22"/>
          <w:szCs w:val="22"/>
        </w:rPr>
        <w:t xml:space="preserve"> </w:t>
      </w:r>
      <w:r w:rsidRPr="001361FE">
        <w:rPr>
          <w:rFonts w:ascii="Cambria" w:hAnsi="Cambria"/>
          <w:spacing w:val="-1"/>
          <w:sz w:val="22"/>
          <w:szCs w:val="22"/>
        </w:rPr>
        <w:t>doplnení</w:t>
      </w:r>
      <w:r w:rsidRPr="001361FE">
        <w:rPr>
          <w:rFonts w:ascii="Cambria" w:hAnsi="Cambria"/>
          <w:spacing w:val="36"/>
          <w:sz w:val="22"/>
          <w:szCs w:val="22"/>
        </w:rPr>
        <w:t xml:space="preserve"> </w:t>
      </w:r>
      <w:r w:rsidRPr="001361FE">
        <w:rPr>
          <w:rFonts w:ascii="Cambria" w:hAnsi="Cambria"/>
          <w:spacing w:val="-1"/>
          <w:sz w:val="22"/>
          <w:szCs w:val="22"/>
        </w:rPr>
        <w:t>niektorých</w:t>
      </w:r>
      <w:r w:rsidRPr="001361FE">
        <w:rPr>
          <w:rFonts w:ascii="Cambria" w:hAnsi="Cambria"/>
          <w:spacing w:val="35"/>
          <w:sz w:val="22"/>
          <w:szCs w:val="22"/>
        </w:rPr>
        <w:t xml:space="preserve"> </w:t>
      </w:r>
      <w:r w:rsidRPr="001361FE">
        <w:rPr>
          <w:rFonts w:ascii="Cambria" w:hAnsi="Cambria"/>
          <w:sz w:val="22"/>
          <w:szCs w:val="22"/>
        </w:rPr>
        <w:t>zákonov</w:t>
      </w:r>
      <w:r w:rsidRPr="001361FE">
        <w:rPr>
          <w:rFonts w:ascii="Cambria" w:hAnsi="Cambria"/>
          <w:spacing w:val="35"/>
          <w:sz w:val="22"/>
          <w:szCs w:val="22"/>
        </w:rPr>
        <w:t xml:space="preserve"> </w:t>
      </w:r>
      <w:r w:rsidRPr="001361FE">
        <w:rPr>
          <w:rFonts w:ascii="Cambria" w:hAnsi="Cambria"/>
          <w:sz w:val="22"/>
          <w:szCs w:val="22"/>
        </w:rPr>
        <w:t>v</w:t>
      </w:r>
      <w:r w:rsidRPr="001361FE">
        <w:rPr>
          <w:rFonts w:ascii="Cambria" w:hAnsi="Cambria"/>
          <w:spacing w:val="6"/>
          <w:sz w:val="22"/>
          <w:szCs w:val="22"/>
        </w:rPr>
        <w:t xml:space="preserve"> </w:t>
      </w:r>
      <w:r w:rsidRPr="001361FE">
        <w:rPr>
          <w:rFonts w:ascii="Cambria" w:hAnsi="Cambria"/>
          <w:sz w:val="22"/>
          <w:szCs w:val="22"/>
        </w:rPr>
        <w:t>znení</w:t>
      </w:r>
      <w:r w:rsidRPr="001361FE">
        <w:rPr>
          <w:rFonts w:ascii="Cambria" w:hAnsi="Cambria"/>
          <w:spacing w:val="39"/>
          <w:sz w:val="22"/>
          <w:szCs w:val="22"/>
        </w:rPr>
        <w:t xml:space="preserve"> </w:t>
      </w:r>
      <w:r w:rsidRPr="001361FE">
        <w:rPr>
          <w:rFonts w:ascii="Cambria" w:hAnsi="Cambria"/>
          <w:spacing w:val="-1"/>
          <w:sz w:val="22"/>
          <w:szCs w:val="22"/>
        </w:rPr>
        <w:t>neskorších</w:t>
      </w:r>
      <w:r w:rsidRPr="001361FE">
        <w:rPr>
          <w:rFonts w:ascii="Cambria" w:hAnsi="Cambria"/>
          <w:spacing w:val="25"/>
          <w:sz w:val="22"/>
          <w:szCs w:val="22"/>
        </w:rPr>
        <w:t xml:space="preserve"> </w:t>
      </w:r>
      <w:r w:rsidRPr="001361FE">
        <w:rPr>
          <w:rFonts w:ascii="Cambria" w:hAnsi="Cambria"/>
          <w:spacing w:val="-1"/>
          <w:sz w:val="22"/>
          <w:szCs w:val="22"/>
        </w:rPr>
        <w:t>predpisov,</w:t>
      </w:r>
      <w:r w:rsidRPr="001361FE">
        <w:rPr>
          <w:rFonts w:ascii="Cambria" w:hAnsi="Cambria"/>
          <w:spacing w:val="26"/>
          <w:sz w:val="22"/>
          <w:szCs w:val="22"/>
        </w:rPr>
        <w:t xml:space="preserve"> </w:t>
      </w:r>
      <w:r w:rsidRPr="001361FE">
        <w:rPr>
          <w:rFonts w:ascii="Cambria" w:hAnsi="Cambria"/>
          <w:sz w:val="22"/>
          <w:szCs w:val="22"/>
        </w:rPr>
        <w:t>tak</w:t>
      </w:r>
      <w:r w:rsidRPr="001361FE">
        <w:rPr>
          <w:rFonts w:ascii="Cambria" w:hAnsi="Cambria"/>
          <w:spacing w:val="26"/>
          <w:sz w:val="22"/>
          <w:szCs w:val="22"/>
        </w:rPr>
        <w:t xml:space="preserve"> </w:t>
      </w:r>
      <w:r w:rsidRPr="001361FE">
        <w:rPr>
          <w:rFonts w:ascii="Cambria" w:hAnsi="Cambria"/>
          <w:sz w:val="22"/>
          <w:szCs w:val="22"/>
        </w:rPr>
        <w:t>sa</w:t>
      </w:r>
      <w:r w:rsidRPr="001361FE">
        <w:rPr>
          <w:rFonts w:ascii="Cambria" w:hAnsi="Cambria"/>
          <w:spacing w:val="25"/>
          <w:sz w:val="22"/>
          <w:szCs w:val="22"/>
        </w:rPr>
        <w:t xml:space="preserve"> </w:t>
      </w:r>
      <w:r w:rsidRPr="001361FE">
        <w:rPr>
          <w:rFonts w:ascii="Cambria" w:hAnsi="Cambria"/>
          <w:sz w:val="22"/>
          <w:szCs w:val="22"/>
        </w:rPr>
        <w:t>poskytovateľ</w:t>
      </w:r>
      <w:r w:rsidRPr="001361FE">
        <w:rPr>
          <w:rFonts w:ascii="Cambria" w:hAnsi="Cambria"/>
          <w:spacing w:val="24"/>
          <w:sz w:val="22"/>
          <w:szCs w:val="22"/>
        </w:rPr>
        <w:t xml:space="preserve"> </w:t>
      </w:r>
      <w:r w:rsidRPr="001361FE">
        <w:rPr>
          <w:rFonts w:ascii="Cambria" w:hAnsi="Cambria"/>
          <w:sz w:val="22"/>
          <w:szCs w:val="22"/>
        </w:rPr>
        <w:t>zaväzuje</w:t>
      </w:r>
      <w:r w:rsidRPr="001361FE">
        <w:rPr>
          <w:rFonts w:ascii="Cambria" w:hAnsi="Cambria"/>
          <w:spacing w:val="23"/>
          <w:sz w:val="22"/>
          <w:szCs w:val="22"/>
        </w:rPr>
        <w:t xml:space="preserve"> </w:t>
      </w:r>
      <w:r w:rsidRPr="001361FE">
        <w:rPr>
          <w:rFonts w:ascii="Cambria" w:hAnsi="Cambria"/>
          <w:spacing w:val="-1"/>
          <w:sz w:val="22"/>
          <w:szCs w:val="22"/>
        </w:rPr>
        <w:t>uhradiť</w:t>
      </w:r>
      <w:r w:rsidRPr="001361FE">
        <w:rPr>
          <w:rFonts w:ascii="Cambria" w:hAnsi="Cambria"/>
          <w:spacing w:val="27"/>
          <w:sz w:val="22"/>
          <w:szCs w:val="22"/>
        </w:rPr>
        <w:t xml:space="preserve"> </w:t>
      </w:r>
      <w:r w:rsidRPr="001361FE">
        <w:rPr>
          <w:rFonts w:ascii="Cambria" w:hAnsi="Cambria"/>
          <w:spacing w:val="-1"/>
          <w:sz w:val="22"/>
          <w:szCs w:val="22"/>
        </w:rPr>
        <w:t>objednávateľovi</w:t>
      </w:r>
      <w:r w:rsidRPr="001361FE">
        <w:rPr>
          <w:rFonts w:ascii="Cambria" w:hAnsi="Cambria"/>
          <w:spacing w:val="26"/>
          <w:sz w:val="22"/>
          <w:szCs w:val="22"/>
        </w:rPr>
        <w:t xml:space="preserve"> </w:t>
      </w:r>
      <w:r w:rsidRPr="001361FE">
        <w:rPr>
          <w:rFonts w:ascii="Cambria" w:hAnsi="Cambria"/>
          <w:sz w:val="22"/>
          <w:szCs w:val="22"/>
        </w:rPr>
        <w:t>zmluvnú</w:t>
      </w:r>
      <w:r w:rsidRPr="001361FE">
        <w:rPr>
          <w:rFonts w:ascii="Cambria" w:hAnsi="Cambria"/>
          <w:spacing w:val="75"/>
          <w:sz w:val="22"/>
          <w:szCs w:val="22"/>
        </w:rPr>
        <w:t xml:space="preserve"> </w:t>
      </w:r>
      <w:r w:rsidRPr="001361FE">
        <w:rPr>
          <w:rFonts w:ascii="Cambria" w:hAnsi="Cambria"/>
          <w:sz w:val="22"/>
          <w:szCs w:val="22"/>
        </w:rPr>
        <w:t xml:space="preserve">pokutu v sume </w:t>
      </w:r>
      <w:r w:rsidRPr="001361FE">
        <w:rPr>
          <w:rFonts w:ascii="Cambria" w:hAnsi="Cambria"/>
          <w:spacing w:val="-1"/>
          <w:sz w:val="22"/>
          <w:szCs w:val="22"/>
        </w:rPr>
        <w:t>rovnajúcej</w:t>
      </w:r>
      <w:r w:rsidRPr="001361FE">
        <w:rPr>
          <w:rFonts w:ascii="Cambria" w:hAnsi="Cambria"/>
          <w:sz w:val="22"/>
          <w:szCs w:val="22"/>
        </w:rPr>
        <w:t xml:space="preserve"> sa pokute uplatnenej </w:t>
      </w:r>
      <w:r w:rsidRPr="001361FE">
        <w:rPr>
          <w:rFonts w:ascii="Cambria" w:hAnsi="Cambria"/>
          <w:spacing w:val="-1"/>
          <w:sz w:val="22"/>
          <w:szCs w:val="22"/>
        </w:rPr>
        <w:t>kontrolným</w:t>
      </w:r>
      <w:r w:rsidRPr="001361FE">
        <w:rPr>
          <w:rFonts w:ascii="Cambria" w:hAnsi="Cambria"/>
          <w:spacing w:val="16"/>
          <w:sz w:val="22"/>
          <w:szCs w:val="22"/>
        </w:rPr>
        <w:t xml:space="preserve"> </w:t>
      </w:r>
      <w:r w:rsidRPr="001361FE">
        <w:rPr>
          <w:rFonts w:ascii="Cambria" w:hAnsi="Cambria"/>
          <w:spacing w:val="-1"/>
          <w:sz w:val="22"/>
          <w:szCs w:val="22"/>
        </w:rPr>
        <w:t>orgánom</w:t>
      </w:r>
      <w:r w:rsidRPr="001361FE">
        <w:rPr>
          <w:rFonts w:ascii="Cambria" w:hAnsi="Cambria"/>
          <w:spacing w:val="31"/>
          <w:sz w:val="22"/>
          <w:szCs w:val="22"/>
        </w:rPr>
        <w:t xml:space="preserve"> </w:t>
      </w:r>
      <w:r w:rsidRPr="001361FE">
        <w:rPr>
          <w:rFonts w:ascii="Cambria" w:hAnsi="Cambria"/>
          <w:sz w:val="22"/>
          <w:szCs w:val="22"/>
        </w:rPr>
        <w:t xml:space="preserve">u </w:t>
      </w:r>
      <w:r w:rsidRPr="001361FE">
        <w:rPr>
          <w:rFonts w:ascii="Cambria" w:hAnsi="Cambria"/>
          <w:spacing w:val="-1"/>
          <w:sz w:val="22"/>
          <w:szCs w:val="22"/>
        </w:rPr>
        <w:t>objednávateľa,</w:t>
      </w:r>
      <w:r w:rsidRPr="001361FE">
        <w:rPr>
          <w:rFonts w:ascii="Cambria" w:hAnsi="Cambria"/>
          <w:spacing w:val="54"/>
          <w:sz w:val="22"/>
          <w:szCs w:val="22"/>
        </w:rPr>
        <w:t xml:space="preserve"> </w:t>
      </w:r>
      <w:r w:rsidRPr="001361FE">
        <w:rPr>
          <w:rFonts w:ascii="Cambria" w:hAnsi="Cambria"/>
          <w:sz w:val="22"/>
          <w:szCs w:val="22"/>
        </w:rPr>
        <w:t>a</w:t>
      </w:r>
      <w:r w:rsidRPr="001361FE">
        <w:rPr>
          <w:rFonts w:ascii="Cambria" w:hAnsi="Cambria"/>
          <w:spacing w:val="-1"/>
          <w:sz w:val="22"/>
          <w:szCs w:val="22"/>
        </w:rPr>
        <w:t xml:space="preserve"> </w:t>
      </w:r>
      <w:r w:rsidRPr="001361FE">
        <w:rPr>
          <w:rFonts w:ascii="Cambria" w:hAnsi="Cambria"/>
          <w:sz w:val="22"/>
          <w:szCs w:val="22"/>
        </w:rPr>
        <w:t>to</w:t>
      </w:r>
      <w:r w:rsidRPr="001361FE">
        <w:rPr>
          <w:rFonts w:ascii="Cambria" w:hAnsi="Cambria"/>
          <w:spacing w:val="55"/>
          <w:sz w:val="22"/>
          <w:szCs w:val="22"/>
        </w:rPr>
        <w:t xml:space="preserve"> </w:t>
      </w:r>
      <w:r w:rsidRPr="001361FE">
        <w:rPr>
          <w:rFonts w:ascii="Cambria" w:hAnsi="Cambria"/>
          <w:spacing w:val="1"/>
          <w:sz w:val="22"/>
          <w:szCs w:val="22"/>
        </w:rPr>
        <w:t>do</w:t>
      </w:r>
      <w:r w:rsidRPr="001361FE">
        <w:rPr>
          <w:rFonts w:ascii="Cambria" w:hAnsi="Cambria"/>
          <w:spacing w:val="54"/>
          <w:sz w:val="22"/>
          <w:szCs w:val="22"/>
        </w:rPr>
        <w:t xml:space="preserve"> </w:t>
      </w:r>
      <w:r w:rsidRPr="001361FE">
        <w:rPr>
          <w:rFonts w:ascii="Cambria" w:hAnsi="Cambria"/>
          <w:spacing w:val="-1"/>
          <w:sz w:val="22"/>
          <w:szCs w:val="22"/>
        </w:rPr>
        <w:t>siedmich</w:t>
      </w:r>
      <w:r w:rsidRPr="001361FE">
        <w:rPr>
          <w:rFonts w:ascii="Cambria" w:hAnsi="Cambria"/>
          <w:spacing w:val="54"/>
          <w:sz w:val="22"/>
          <w:szCs w:val="22"/>
        </w:rPr>
        <w:t xml:space="preserve"> </w:t>
      </w:r>
      <w:r w:rsidRPr="001361FE">
        <w:rPr>
          <w:rFonts w:ascii="Cambria" w:hAnsi="Cambria"/>
          <w:sz w:val="22"/>
          <w:szCs w:val="22"/>
        </w:rPr>
        <w:t>dní</w:t>
      </w:r>
      <w:r w:rsidRPr="001361FE">
        <w:rPr>
          <w:rFonts w:ascii="Cambria" w:hAnsi="Cambria"/>
          <w:spacing w:val="55"/>
          <w:sz w:val="22"/>
          <w:szCs w:val="22"/>
        </w:rPr>
        <w:t xml:space="preserve"> </w:t>
      </w:r>
      <w:r w:rsidRPr="001361FE">
        <w:rPr>
          <w:rFonts w:ascii="Cambria" w:hAnsi="Cambria"/>
          <w:sz w:val="22"/>
          <w:szCs w:val="22"/>
        </w:rPr>
        <w:t>odo</w:t>
      </w:r>
      <w:r w:rsidRPr="001361FE">
        <w:rPr>
          <w:rFonts w:ascii="Cambria" w:hAnsi="Cambria"/>
          <w:spacing w:val="52"/>
          <w:sz w:val="22"/>
          <w:szCs w:val="22"/>
        </w:rPr>
        <w:t xml:space="preserve"> </w:t>
      </w:r>
      <w:r w:rsidRPr="001361FE">
        <w:rPr>
          <w:rFonts w:ascii="Cambria" w:hAnsi="Cambria"/>
          <w:sz w:val="22"/>
          <w:szCs w:val="22"/>
        </w:rPr>
        <w:t>dňa</w:t>
      </w:r>
      <w:r w:rsidRPr="001361FE">
        <w:rPr>
          <w:rFonts w:ascii="Cambria" w:hAnsi="Cambria"/>
          <w:spacing w:val="54"/>
          <w:sz w:val="22"/>
          <w:szCs w:val="22"/>
        </w:rPr>
        <w:t xml:space="preserve"> </w:t>
      </w:r>
      <w:r w:rsidRPr="001361FE">
        <w:rPr>
          <w:rFonts w:ascii="Cambria" w:hAnsi="Cambria"/>
          <w:sz w:val="22"/>
          <w:szCs w:val="22"/>
        </w:rPr>
        <w:t>jej</w:t>
      </w:r>
      <w:r w:rsidRPr="001361FE">
        <w:rPr>
          <w:rFonts w:ascii="Cambria" w:hAnsi="Cambria"/>
          <w:spacing w:val="54"/>
          <w:sz w:val="22"/>
          <w:szCs w:val="22"/>
        </w:rPr>
        <w:t xml:space="preserve"> </w:t>
      </w:r>
      <w:r w:rsidRPr="001361FE">
        <w:rPr>
          <w:rFonts w:ascii="Cambria" w:hAnsi="Cambria"/>
          <w:spacing w:val="-1"/>
          <w:sz w:val="22"/>
          <w:szCs w:val="22"/>
        </w:rPr>
        <w:t>uplatnenia</w:t>
      </w:r>
      <w:r w:rsidRPr="001361FE">
        <w:rPr>
          <w:rFonts w:ascii="Cambria" w:hAnsi="Cambria"/>
          <w:spacing w:val="54"/>
          <w:sz w:val="22"/>
          <w:szCs w:val="22"/>
        </w:rPr>
        <w:t xml:space="preserve"> </w:t>
      </w:r>
      <w:r w:rsidRPr="001361FE">
        <w:rPr>
          <w:rFonts w:ascii="Cambria" w:hAnsi="Cambria"/>
          <w:sz w:val="22"/>
          <w:szCs w:val="22"/>
        </w:rPr>
        <w:t>u</w:t>
      </w:r>
      <w:r w:rsidRPr="001361FE">
        <w:rPr>
          <w:rFonts w:ascii="Cambria" w:hAnsi="Cambria"/>
          <w:spacing w:val="3"/>
          <w:sz w:val="22"/>
          <w:szCs w:val="22"/>
        </w:rPr>
        <w:t xml:space="preserve"> </w:t>
      </w:r>
      <w:r w:rsidRPr="001361FE">
        <w:rPr>
          <w:rFonts w:ascii="Cambria" w:hAnsi="Cambria"/>
          <w:spacing w:val="-1"/>
          <w:sz w:val="22"/>
          <w:szCs w:val="22"/>
        </w:rPr>
        <w:t>poskytovateľa</w:t>
      </w:r>
      <w:r w:rsidRPr="001361FE">
        <w:rPr>
          <w:rFonts w:ascii="Cambria" w:hAnsi="Cambria"/>
          <w:spacing w:val="75"/>
          <w:sz w:val="22"/>
          <w:szCs w:val="22"/>
        </w:rPr>
        <w:t xml:space="preserve"> </w:t>
      </w:r>
      <w:r w:rsidRPr="001361FE">
        <w:rPr>
          <w:rFonts w:ascii="Cambria" w:hAnsi="Cambria"/>
          <w:spacing w:val="-1"/>
          <w:sz w:val="22"/>
          <w:szCs w:val="22"/>
        </w:rPr>
        <w:t>objednávateľom.</w:t>
      </w:r>
    </w:p>
    <w:p w14:paraId="410ABA34" w14:textId="5D196C07"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z w:val="22"/>
          <w:szCs w:val="22"/>
        </w:rPr>
      </w:pPr>
      <w:r w:rsidRPr="001361FE">
        <w:rPr>
          <w:rFonts w:ascii="Cambria" w:hAnsi="Cambria"/>
          <w:spacing w:val="-1"/>
          <w:sz w:val="22"/>
          <w:szCs w:val="22"/>
        </w:rPr>
        <w:t>Poskytovateľ</w:t>
      </w:r>
      <w:r w:rsidRPr="001361FE">
        <w:rPr>
          <w:rFonts w:ascii="Cambria" w:hAnsi="Cambria"/>
          <w:spacing w:val="55"/>
          <w:sz w:val="22"/>
          <w:szCs w:val="22"/>
        </w:rPr>
        <w:t xml:space="preserve"> </w:t>
      </w:r>
      <w:r w:rsidRPr="001361FE">
        <w:rPr>
          <w:rFonts w:ascii="Cambria" w:hAnsi="Cambria"/>
          <w:spacing w:val="-1"/>
          <w:sz w:val="22"/>
          <w:szCs w:val="22"/>
        </w:rPr>
        <w:t>ďalej</w:t>
      </w:r>
      <w:r w:rsidRPr="001361FE">
        <w:rPr>
          <w:rFonts w:ascii="Cambria" w:hAnsi="Cambria"/>
          <w:spacing w:val="54"/>
          <w:sz w:val="22"/>
          <w:szCs w:val="22"/>
        </w:rPr>
        <w:t xml:space="preserve"> </w:t>
      </w:r>
      <w:r w:rsidRPr="001361FE">
        <w:rPr>
          <w:rFonts w:ascii="Cambria" w:hAnsi="Cambria"/>
          <w:sz w:val="22"/>
          <w:szCs w:val="22"/>
        </w:rPr>
        <w:t>nie</w:t>
      </w:r>
      <w:r w:rsidRPr="001361FE">
        <w:rPr>
          <w:rFonts w:ascii="Cambria" w:hAnsi="Cambria"/>
          <w:spacing w:val="54"/>
          <w:sz w:val="22"/>
          <w:szCs w:val="22"/>
        </w:rPr>
        <w:t xml:space="preserve"> </w:t>
      </w:r>
      <w:r w:rsidRPr="001361FE">
        <w:rPr>
          <w:rFonts w:ascii="Cambria" w:hAnsi="Cambria"/>
          <w:spacing w:val="-1"/>
          <w:sz w:val="22"/>
          <w:szCs w:val="22"/>
        </w:rPr>
        <w:t>je</w:t>
      </w:r>
      <w:r w:rsidRPr="001361FE">
        <w:rPr>
          <w:rFonts w:ascii="Cambria" w:hAnsi="Cambria"/>
          <w:spacing w:val="54"/>
          <w:sz w:val="22"/>
          <w:szCs w:val="22"/>
        </w:rPr>
        <w:t xml:space="preserve"> </w:t>
      </w:r>
      <w:r w:rsidRPr="001361FE">
        <w:rPr>
          <w:rFonts w:ascii="Cambria" w:hAnsi="Cambria"/>
          <w:sz w:val="22"/>
          <w:szCs w:val="22"/>
        </w:rPr>
        <w:t>oprávnený</w:t>
      </w:r>
      <w:r w:rsidRPr="001361FE">
        <w:rPr>
          <w:rFonts w:ascii="Cambria" w:hAnsi="Cambria"/>
          <w:spacing w:val="50"/>
          <w:sz w:val="22"/>
          <w:szCs w:val="22"/>
        </w:rPr>
        <w:t xml:space="preserve"> </w:t>
      </w:r>
      <w:r w:rsidRPr="001361FE">
        <w:rPr>
          <w:rFonts w:ascii="Cambria" w:hAnsi="Cambria"/>
          <w:sz w:val="22"/>
          <w:szCs w:val="22"/>
        </w:rPr>
        <w:t>postúpiť</w:t>
      </w:r>
      <w:r w:rsidRPr="001361FE">
        <w:rPr>
          <w:rFonts w:ascii="Cambria" w:hAnsi="Cambria"/>
          <w:spacing w:val="55"/>
          <w:sz w:val="22"/>
          <w:szCs w:val="22"/>
        </w:rPr>
        <w:t xml:space="preserve"> </w:t>
      </w:r>
      <w:r w:rsidRPr="001361FE">
        <w:rPr>
          <w:rFonts w:ascii="Cambria" w:hAnsi="Cambria"/>
          <w:sz w:val="22"/>
          <w:szCs w:val="22"/>
        </w:rPr>
        <w:t>a</w:t>
      </w:r>
      <w:r w:rsidRPr="001361FE">
        <w:rPr>
          <w:rFonts w:ascii="Cambria" w:hAnsi="Cambria"/>
          <w:spacing w:val="54"/>
          <w:sz w:val="22"/>
          <w:szCs w:val="22"/>
        </w:rPr>
        <w:t xml:space="preserve"> </w:t>
      </w:r>
      <w:r w:rsidRPr="001361FE">
        <w:rPr>
          <w:rFonts w:ascii="Cambria" w:hAnsi="Cambria"/>
          <w:spacing w:val="-1"/>
          <w:sz w:val="22"/>
          <w:szCs w:val="22"/>
        </w:rPr>
        <w:t>ani</w:t>
      </w:r>
      <w:r w:rsidRPr="001361FE">
        <w:rPr>
          <w:rFonts w:ascii="Cambria" w:hAnsi="Cambria"/>
          <w:spacing w:val="55"/>
          <w:sz w:val="22"/>
          <w:szCs w:val="22"/>
        </w:rPr>
        <w:t xml:space="preserve"> </w:t>
      </w:r>
      <w:r w:rsidRPr="001361FE">
        <w:rPr>
          <w:rFonts w:ascii="Cambria" w:hAnsi="Cambria"/>
          <w:spacing w:val="-1"/>
          <w:sz w:val="22"/>
          <w:szCs w:val="22"/>
        </w:rPr>
        <w:t>založiť</w:t>
      </w:r>
      <w:r w:rsidRPr="001361FE">
        <w:rPr>
          <w:rFonts w:ascii="Cambria" w:hAnsi="Cambria"/>
          <w:spacing w:val="55"/>
          <w:sz w:val="22"/>
          <w:szCs w:val="22"/>
        </w:rPr>
        <w:t xml:space="preserve"> </w:t>
      </w:r>
      <w:r w:rsidRPr="001361FE">
        <w:rPr>
          <w:rFonts w:ascii="Cambria" w:hAnsi="Cambria"/>
          <w:spacing w:val="-1"/>
          <w:sz w:val="22"/>
          <w:szCs w:val="22"/>
        </w:rPr>
        <w:t>akékoľvek</w:t>
      </w:r>
      <w:r w:rsidRPr="001361FE">
        <w:rPr>
          <w:rFonts w:ascii="Cambria" w:hAnsi="Cambria"/>
          <w:spacing w:val="54"/>
          <w:sz w:val="22"/>
          <w:szCs w:val="22"/>
        </w:rPr>
        <w:t xml:space="preserve"> </w:t>
      </w:r>
      <w:r w:rsidRPr="001361FE">
        <w:rPr>
          <w:rFonts w:ascii="Cambria" w:hAnsi="Cambria"/>
          <w:sz w:val="22"/>
          <w:szCs w:val="22"/>
        </w:rPr>
        <w:t>svoje</w:t>
      </w:r>
      <w:r w:rsidRPr="001361FE">
        <w:rPr>
          <w:rFonts w:ascii="Cambria" w:hAnsi="Cambria"/>
          <w:spacing w:val="47"/>
          <w:sz w:val="22"/>
          <w:szCs w:val="22"/>
        </w:rPr>
        <w:t xml:space="preserve"> </w:t>
      </w:r>
      <w:r w:rsidRPr="001361FE">
        <w:rPr>
          <w:rFonts w:ascii="Cambria" w:hAnsi="Cambria"/>
          <w:sz w:val="22"/>
          <w:szCs w:val="22"/>
        </w:rPr>
        <w:t>pohľadávky</w:t>
      </w:r>
      <w:r w:rsidRPr="001361FE">
        <w:rPr>
          <w:rFonts w:ascii="Cambria" w:hAnsi="Cambria"/>
          <w:spacing w:val="35"/>
          <w:sz w:val="22"/>
          <w:szCs w:val="22"/>
        </w:rPr>
        <w:t xml:space="preserve"> </w:t>
      </w:r>
      <w:r w:rsidRPr="001361FE">
        <w:rPr>
          <w:rFonts w:ascii="Cambria" w:hAnsi="Cambria"/>
          <w:spacing w:val="-1"/>
          <w:sz w:val="22"/>
          <w:szCs w:val="22"/>
        </w:rPr>
        <w:t>voči</w:t>
      </w:r>
      <w:r w:rsidRPr="001361FE">
        <w:rPr>
          <w:rFonts w:ascii="Cambria" w:hAnsi="Cambria"/>
          <w:spacing w:val="41"/>
          <w:sz w:val="22"/>
          <w:szCs w:val="22"/>
        </w:rPr>
        <w:t xml:space="preserve"> </w:t>
      </w:r>
      <w:r w:rsidRPr="001361FE">
        <w:rPr>
          <w:rFonts w:ascii="Cambria" w:hAnsi="Cambria"/>
          <w:spacing w:val="-1"/>
          <w:sz w:val="22"/>
          <w:szCs w:val="22"/>
        </w:rPr>
        <w:t>objednávateľovi</w:t>
      </w:r>
      <w:r w:rsidRPr="001361FE">
        <w:rPr>
          <w:rFonts w:ascii="Cambria" w:hAnsi="Cambria"/>
          <w:spacing w:val="41"/>
          <w:sz w:val="22"/>
          <w:szCs w:val="22"/>
        </w:rPr>
        <w:t xml:space="preserve"> </w:t>
      </w:r>
      <w:r w:rsidRPr="001361FE">
        <w:rPr>
          <w:rFonts w:ascii="Cambria" w:hAnsi="Cambria"/>
          <w:sz w:val="22"/>
          <w:szCs w:val="22"/>
        </w:rPr>
        <w:t>vzniknuté</w:t>
      </w:r>
      <w:r w:rsidRPr="001361FE">
        <w:rPr>
          <w:rFonts w:ascii="Cambria" w:hAnsi="Cambria"/>
          <w:spacing w:val="39"/>
          <w:sz w:val="22"/>
          <w:szCs w:val="22"/>
        </w:rPr>
        <w:t xml:space="preserve"> </w:t>
      </w:r>
      <w:r w:rsidRPr="001361FE">
        <w:rPr>
          <w:rFonts w:ascii="Cambria" w:hAnsi="Cambria"/>
          <w:sz w:val="22"/>
          <w:szCs w:val="22"/>
        </w:rPr>
        <w:t>na</w:t>
      </w:r>
      <w:r w:rsidRPr="001361FE">
        <w:rPr>
          <w:rFonts w:ascii="Cambria" w:hAnsi="Cambria"/>
          <w:spacing w:val="37"/>
          <w:sz w:val="22"/>
          <w:szCs w:val="22"/>
        </w:rPr>
        <w:t xml:space="preserve"> </w:t>
      </w:r>
      <w:r w:rsidRPr="001361FE">
        <w:rPr>
          <w:rFonts w:ascii="Cambria" w:hAnsi="Cambria"/>
          <w:sz w:val="22"/>
          <w:szCs w:val="22"/>
        </w:rPr>
        <w:t>základe</w:t>
      </w:r>
      <w:r w:rsidRPr="001361FE">
        <w:rPr>
          <w:rFonts w:ascii="Cambria" w:hAnsi="Cambria"/>
          <w:spacing w:val="39"/>
          <w:sz w:val="22"/>
          <w:szCs w:val="22"/>
        </w:rPr>
        <w:t xml:space="preserve"> </w:t>
      </w:r>
      <w:r w:rsidRPr="001361FE">
        <w:rPr>
          <w:rFonts w:ascii="Cambria" w:hAnsi="Cambria"/>
          <w:spacing w:val="-1"/>
          <w:sz w:val="22"/>
          <w:szCs w:val="22"/>
        </w:rPr>
        <w:t>alebo</w:t>
      </w:r>
      <w:r w:rsidRPr="001361FE">
        <w:rPr>
          <w:rFonts w:ascii="Cambria" w:hAnsi="Cambria"/>
          <w:spacing w:val="40"/>
          <w:sz w:val="22"/>
          <w:szCs w:val="22"/>
        </w:rPr>
        <w:t xml:space="preserve"> </w:t>
      </w:r>
      <w:r w:rsidRPr="001361FE">
        <w:rPr>
          <w:rFonts w:ascii="Cambria" w:hAnsi="Cambria"/>
          <w:sz w:val="22"/>
          <w:szCs w:val="22"/>
        </w:rPr>
        <w:t>v</w:t>
      </w:r>
      <w:r w:rsidRPr="001361FE">
        <w:rPr>
          <w:rFonts w:ascii="Cambria" w:hAnsi="Cambria"/>
          <w:spacing w:val="40"/>
          <w:sz w:val="22"/>
          <w:szCs w:val="22"/>
        </w:rPr>
        <w:t xml:space="preserve"> </w:t>
      </w:r>
      <w:r w:rsidRPr="001361FE">
        <w:rPr>
          <w:rFonts w:ascii="Cambria" w:hAnsi="Cambria"/>
          <w:spacing w:val="-1"/>
          <w:sz w:val="22"/>
          <w:szCs w:val="22"/>
        </w:rPr>
        <w:t>súvislosti</w:t>
      </w:r>
      <w:r w:rsidRPr="001361FE">
        <w:rPr>
          <w:rFonts w:ascii="Cambria" w:hAnsi="Cambria"/>
          <w:spacing w:val="41"/>
          <w:sz w:val="22"/>
          <w:szCs w:val="22"/>
        </w:rPr>
        <w:t xml:space="preserve"> </w:t>
      </w:r>
      <w:r w:rsidRPr="001361FE">
        <w:rPr>
          <w:rFonts w:ascii="Cambria" w:hAnsi="Cambria"/>
          <w:sz w:val="22"/>
          <w:szCs w:val="22"/>
        </w:rPr>
        <w:t>s</w:t>
      </w:r>
      <w:r w:rsidRPr="001361FE">
        <w:rPr>
          <w:rFonts w:ascii="Cambria" w:hAnsi="Cambria"/>
          <w:spacing w:val="38"/>
          <w:sz w:val="22"/>
          <w:szCs w:val="22"/>
        </w:rPr>
        <w:t xml:space="preserve"> </w:t>
      </w:r>
      <w:r w:rsidRPr="001361FE">
        <w:rPr>
          <w:rFonts w:ascii="Cambria" w:hAnsi="Cambria"/>
          <w:spacing w:val="-1"/>
          <w:sz w:val="22"/>
          <w:szCs w:val="22"/>
        </w:rPr>
        <w:t>touto</w:t>
      </w:r>
      <w:r w:rsidRPr="001361FE">
        <w:rPr>
          <w:rFonts w:ascii="Cambria" w:hAnsi="Cambria"/>
          <w:spacing w:val="67"/>
          <w:sz w:val="22"/>
          <w:szCs w:val="22"/>
        </w:rPr>
        <w:t xml:space="preserve"> </w:t>
      </w:r>
      <w:r w:rsidRPr="001361FE">
        <w:rPr>
          <w:rFonts w:ascii="Cambria" w:hAnsi="Cambria"/>
          <w:sz w:val="22"/>
          <w:szCs w:val="22"/>
        </w:rPr>
        <w:t>zmluvou</w:t>
      </w:r>
      <w:r w:rsidRPr="001361FE">
        <w:rPr>
          <w:rFonts w:ascii="Cambria" w:hAnsi="Cambria"/>
          <w:spacing w:val="16"/>
          <w:sz w:val="22"/>
          <w:szCs w:val="22"/>
        </w:rPr>
        <w:t xml:space="preserve"> </w:t>
      </w:r>
      <w:r w:rsidRPr="001361FE">
        <w:rPr>
          <w:rFonts w:ascii="Cambria" w:hAnsi="Cambria"/>
          <w:spacing w:val="-1"/>
          <w:sz w:val="22"/>
          <w:szCs w:val="22"/>
        </w:rPr>
        <w:t>alebo</w:t>
      </w:r>
      <w:r w:rsidRPr="001361FE">
        <w:rPr>
          <w:rFonts w:ascii="Cambria" w:hAnsi="Cambria"/>
          <w:spacing w:val="16"/>
          <w:sz w:val="22"/>
          <w:szCs w:val="22"/>
        </w:rPr>
        <w:t xml:space="preserve"> </w:t>
      </w:r>
      <w:r w:rsidRPr="001361FE">
        <w:rPr>
          <w:rFonts w:ascii="Cambria" w:hAnsi="Cambria"/>
          <w:sz w:val="22"/>
          <w:szCs w:val="22"/>
        </w:rPr>
        <w:t>s</w:t>
      </w:r>
      <w:r w:rsidRPr="001361FE">
        <w:rPr>
          <w:rFonts w:ascii="Cambria" w:hAnsi="Cambria"/>
          <w:spacing w:val="16"/>
          <w:sz w:val="22"/>
          <w:szCs w:val="22"/>
        </w:rPr>
        <w:t xml:space="preserve"> </w:t>
      </w:r>
      <w:r w:rsidRPr="001361FE">
        <w:rPr>
          <w:rFonts w:ascii="Cambria" w:hAnsi="Cambria"/>
          <w:sz w:val="22"/>
          <w:szCs w:val="22"/>
        </w:rPr>
        <w:t>plnením</w:t>
      </w:r>
      <w:r w:rsidRPr="001361FE">
        <w:rPr>
          <w:rFonts w:ascii="Cambria" w:hAnsi="Cambria"/>
          <w:spacing w:val="17"/>
          <w:sz w:val="22"/>
          <w:szCs w:val="22"/>
        </w:rPr>
        <w:t xml:space="preserve"> </w:t>
      </w:r>
      <w:r w:rsidRPr="001361FE">
        <w:rPr>
          <w:rFonts w:ascii="Cambria" w:hAnsi="Cambria"/>
          <w:sz w:val="22"/>
          <w:szCs w:val="22"/>
        </w:rPr>
        <w:t>záväzkov</w:t>
      </w:r>
      <w:r w:rsidRPr="001361FE">
        <w:rPr>
          <w:rFonts w:ascii="Cambria" w:hAnsi="Cambria"/>
          <w:spacing w:val="16"/>
          <w:sz w:val="22"/>
          <w:szCs w:val="22"/>
        </w:rPr>
        <w:t xml:space="preserve"> </w:t>
      </w:r>
      <w:r w:rsidRPr="001361FE">
        <w:rPr>
          <w:rFonts w:ascii="Cambria" w:hAnsi="Cambria"/>
          <w:sz w:val="22"/>
          <w:szCs w:val="22"/>
        </w:rPr>
        <w:t>podľa</w:t>
      </w:r>
      <w:r w:rsidRPr="001361FE">
        <w:rPr>
          <w:rFonts w:ascii="Cambria" w:hAnsi="Cambria"/>
          <w:spacing w:val="15"/>
          <w:sz w:val="22"/>
          <w:szCs w:val="22"/>
        </w:rPr>
        <w:t xml:space="preserve"> </w:t>
      </w:r>
      <w:r w:rsidRPr="001361FE">
        <w:rPr>
          <w:rFonts w:ascii="Cambria" w:hAnsi="Cambria"/>
          <w:sz w:val="22"/>
          <w:szCs w:val="22"/>
        </w:rPr>
        <w:t>tejto</w:t>
      </w:r>
      <w:r w:rsidRPr="001361FE">
        <w:rPr>
          <w:rFonts w:ascii="Cambria" w:hAnsi="Cambria"/>
          <w:spacing w:val="17"/>
          <w:sz w:val="22"/>
          <w:szCs w:val="22"/>
        </w:rPr>
        <w:t xml:space="preserve"> </w:t>
      </w:r>
      <w:r w:rsidRPr="001361FE">
        <w:rPr>
          <w:rFonts w:ascii="Cambria" w:hAnsi="Cambria"/>
          <w:sz w:val="22"/>
          <w:szCs w:val="22"/>
        </w:rPr>
        <w:t>zmluvy</w:t>
      </w:r>
      <w:r w:rsidRPr="001361FE">
        <w:rPr>
          <w:rFonts w:ascii="Cambria" w:hAnsi="Cambria"/>
          <w:spacing w:val="11"/>
          <w:sz w:val="22"/>
          <w:szCs w:val="22"/>
        </w:rPr>
        <w:t xml:space="preserve"> </w:t>
      </w:r>
      <w:r w:rsidRPr="001361FE">
        <w:rPr>
          <w:rFonts w:ascii="Cambria" w:hAnsi="Cambria"/>
          <w:spacing w:val="-1"/>
          <w:sz w:val="22"/>
          <w:szCs w:val="22"/>
        </w:rPr>
        <w:t>bez</w:t>
      </w:r>
      <w:r w:rsidRPr="001361FE">
        <w:rPr>
          <w:rFonts w:ascii="Cambria" w:hAnsi="Cambria"/>
          <w:spacing w:val="17"/>
          <w:sz w:val="22"/>
          <w:szCs w:val="22"/>
        </w:rPr>
        <w:t xml:space="preserve"> </w:t>
      </w:r>
      <w:r w:rsidRPr="001361FE">
        <w:rPr>
          <w:rFonts w:ascii="Cambria" w:hAnsi="Cambria"/>
          <w:sz w:val="22"/>
          <w:szCs w:val="22"/>
        </w:rPr>
        <w:t>predchádzajúceho</w:t>
      </w:r>
      <w:r w:rsidRPr="001361FE">
        <w:rPr>
          <w:rFonts w:ascii="Cambria" w:hAnsi="Cambria"/>
          <w:spacing w:val="22"/>
          <w:sz w:val="22"/>
          <w:szCs w:val="22"/>
        </w:rPr>
        <w:t xml:space="preserve"> </w:t>
      </w:r>
      <w:r w:rsidRPr="001361FE">
        <w:rPr>
          <w:rFonts w:ascii="Cambria" w:hAnsi="Cambria"/>
          <w:spacing w:val="-1"/>
          <w:sz w:val="22"/>
          <w:szCs w:val="22"/>
        </w:rPr>
        <w:t>písomného</w:t>
      </w:r>
      <w:r w:rsidRPr="001361FE">
        <w:rPr>
          <w:rFonts w:ascii="Cambria" w:hAnsi="Cambria"/>
          <w:spacing w:val="54"/>
          <w:sz w:val="22"/>
          <w:szCs w:val="22"/>
        </w:rPr>
        <w:t xml:space="preserve"> </w:t>
      </w:r>
      <w:r w:rsidRPr="001361FE">
        <w:rPr>
          <w:rFonts w:ascii="Cambria" w:hAnsi="Cambria"/>
          <w:spacing w:val="-1"/>
          <w:sz w:val="22"/>
          <w:szCs w:val="22"/>
        </w:rPr>
        <w:t>súhlasu</w:t>
      </w:r>
      <w:r w:rsidRPr="001361FE">
        <w:rPr>
          <w:rFonts w:ascii="Cambria" w:hAnsi="Cambria"/>
          <w:spacing w:val="55"/>
          <w:sz w:val="22"/>
          <w:szCs w:val="22"/>
        </w:rPr>
        <w:t xml:space="preserve"> </w:t>
      </w:r>
      <w:r w:rsidRPr="001361FE">
        <w:rPr>
          <w:rFonts w:ascii="Cambria" w:hAnsi="Cambria"/>
          <w:spacing w:val="-1"/>
          <w:sz w:val="22"/>
          <w:szCs w:val="22"/>
        </w:rPr>
        <w:t>objednávateľa.</w:t>
      </w:r>
      <w:r w:rsidRPr="001361FE">
        <w:rPr>
          <w:rFonts w:ascii="Cambria" w:hAnsi="Cambria"/>
          <w:spacing w:val="59"/>
          <w:sz w:val="22"/>
          <w:szCs w:val="22"/>
        </w:rPr>
        <w:t xml:space="preserve"> </w:t>
      </w:r>
      <w:r w:rsidRPr="001361FE">
        <w:rPr>
          <w:rFonts w:ascii="Cambria" w:hAnsi="Cambria"/>
          <w:spacing w:val="-1"/>
          <w:sz w:val="22"/>
          <w:szCs w:val="22"/>
        </w:rPr>
        <w:t>Poskytovateľ</w:t>
      </w:r>
      <w:r w:rsidRPr="001361FE">
        <w:rPr>
          <w:rFonts w:ascii="Cambria" w:hAnsi="Cambria"/>
          <w:spacing w:val="55"/>
          <w:sz w:val="22"/>
          <w:szCs w:val="22"/>
        </w:rPr>
        <w:t xml:space="preserve"> </w:t>
      </w:r>
      <w:r w:rsidRPr="001361FE">
        <w:rPr>
          <w:rFonts w:ascii="Cambria" w:hAnsi="Cambria"/>
          <w:sz w:val="22"/>
          <w:szCs w:val="22"/>
        </w:rPr>
        <w:t>nie</w:t>
      </w:r>
      <w:r w:rsidRPr="001361FE">
        <w:rPr>
          <w:rFonts w:ascii="Cambria" w:hAnsi="Cambria"/>
          <w:spacing w:val="54"/>
          <w:sz w:val="22"/>
          <w:szCs w:val="22"/>
        </w:rPr>
        <w:t xml:space="preserve"> </w:t>
      </w:r>
      <w:r w:rsidRPr="001361FE">
        <w:rPr>
          <w:rFonts w:ascii="Cambria" w:hAnsi="Cambria"/>
          <w:sz w:val="22"/>
          <w:szCs w:val="22"/>
        </w:rPr>
        <w:t>je</w:t>
      </w:r>
      <w:r w:rsidRPr="001361FE">
        <w:rPr>
          <w:rFonts w:ascii="Cambria" w:hAnsi="Cambria"/>
          <w:spacing w:val="54"/>
          <w:sz w:val="22"/>
          <w:szCs w:val="22"/>
        </w:rPr>
        <w:t xml:space="preserve"> </w:t>
      </w:r>
      <w:r w:rsidRPr="001361FE">
        <w:rPr>
          <w:rFonts w:ascii="Cambria" w:hAnsi="Cambria"/>
          <w:sz w:val="22"/>
          <w:szCs w:val="22"/>
        </w:rPr>
        <w:t>oprávnený</w:t>
      </w:r>
      <w:r w:rsidRPr="001361FE">
        <w:rPr>
          <w:rFonts w:ascii="Cambria" w:hAnsi="Cambria"/>
          <w:spacing w:val="50"/>
          <w:sz w:val="22"/>
          <w:szCs w:val="22"/>
        </w:rPr>
        <w:t xml:space="preserve"> </w:t>
      </w:r>
      <w:r w:rsidRPr="001361FE">
        <w:rPr>
          <w:rFonts w:ascii="Cambria" w:hAnsi="Cambria"/>
          <w:spacing w:val="-1"/>
          <w:sz w:val="22"/>
          <w:szCs w:val="22"/>
        </w:rPr>
        <w:t>jednostranne</w:t>
      </w:r>
      <w:r w:rsidRPr="001361FE">
        <w:rPr>
          <w:rFonts w:ascii="Cambria" w:hAnsi="Cambria"/>
          <w:spacing w:val="93"/>
          <w:sz w:val="22"/>
          <w:szCs w:val="22"/>
        </w:rPr>
        <w:t xml:space="preserve"> </w:t>
      </w:r>
      <w:r w:rsidRPr="001361FE">
        <w:rPr>
          <w:rFonts w:ascii="Cambria" w:hAnsi="Cambria"/>
          <w:spacing w:val="-1"/>
          <w:sz w:val="22"/>
          <w:szCs w:val="22"/>
        </w:rPr>
        <w:t>započítať</w:t>
      </w:r>
      <w:r w:rsidRPr="001361FE">
        <w:rPr>
          <w:rFonts w:ascii="Cambria" w:hAnsi="Cambria"/>
          <w:spacing w:val="36"/>
          <w:sz w:val="22"/>
          <w:szCs w:val="22"/>
        </w:rPr>
        <w:t xml:space="preserve"> </w:t>
      </w:r>
      <w:r w:rsidRPr="001361FE">
        <w:rPr>
          <w:rFonts w:ascii="Cambria" w:hAnsi="Cambria"/>
          <w:spacing w:val="-1"/>
          <w:sz w:val="22"/>
          <w:szCs w:val="22"/>
        </w:rPr>
        <w:t>akúkoľvek</w:t>
      </w:r>
      <w:r w:rsidRPr="001361FE">
        <w:rPr>
          <w:rFonts w:ascii="Cambria" w:hAnsi="Cambria"/>
          <w:spacing w:val="38"/>
          <w:sz w:val="22"/>
          <w:szCs w:val="22"/>
        </w:rPr>
        <w:t xml:space="preserve"> </w:t>
      </w:r>
      <w:r w:rsidRPr="001361FE">
        <w:rPr>
          <w:rFonts w:ascii="Cambria" w:hAnsi="Cambria"/>
          <w:sz w:val="22"/>
          <w:szCs w:val="22"/>
        </w:rPr>
        <w:t>svoju</w:t>
      </w:r>
      <w:r w:rsidRPr="001361FE">
        <w:rPr>
          <w:rFonts w:ascii="Cambria" w:hAnsi="Cambria"/>
          <w:spacing w:val="35"/>
          <w:sz w:val="22"/>
          <w:szCs w:val="22"/>
        </w:rPr>
        <w:t xml:space="preserve"> </w:t>
      </w:r>
      <w:r w:rsidRPr="001361FE">
        <w:rPr>
          <w:rFonts w:ascii="Cambria" w:hAnsi="Cambria"/>
          <w:sz w:val="22"/>
          <w:szCs w:val="22"/>
        </w:rPr>
        <w:t>pohľadávku</w:t>
      </w:r>
      <w:r w:rsidRPr="001361FE">
        <w:rPr>
          <w:rFonts w:ascii="Cambria" w:hAnsi="Cambria"/>
          <w:spacing w:val="35"/>
          <w:sz w:val="22"/>
          <w:szCs w:val="22"/>
        </w:rPr>
        <w:t xml:space="preserve"> </w:t>
      </w:r>
      <w:r w:rsidRPr="001361FE">
        <w:rPr>
          <w:rFonts w:ascii="Cambria" w:hAnsi="Cambria"/>
          <w:sz w:val="22"/>
          <w:szCs w:val="22"/>
        </w:rPr>
        <w:t>voči</w:t>
      </w:r>
      <w:r w:rsidRPr="001361FE">
        <w:rPr>
          <w:rFonts w:ascii="Cambria" w:hAnsi="Cambria"/>
          <w:spacing w:val="36"/>
          <w:sz w:val="22"/>
          <w:szCs w:val="22"/>
        </w:rPr>
        <w:t xml:space="preserve"> </w:t>
      </w:r>
      <w:r w:rsidRPr="001361FE">
        <w:rPr>
          <w:rFonts w:ascii="Cambria" w:hAnsi="Cambria"/>
          <w:spacing w:val="-1"/>
          <w:sz w:val="22"/>
          <w:szCs w:val="22"/>
        </w:rPr>
        <w:t>objednávateľovi</w:t>
      </w:r>
      <w:r w:rsidRPr="001361FE">
        <w:rPr>
          <w:rFonts w:ascii="Cambria" w:hAnsi="Cambria"/>
          <w:spacing w:val="36"/>
          <w:sz w:val="22"/>
          <w:szCs w:val="22"/>
        </w:rPr>
        <w:t xml:space="preserve"> </w:t>
      </w:r>
      <w:r w:rsidRPr="001361FE">
        <w:rPr>
          <w:rFonts w:ascii="Cambria" w:hAnsi="Cambria"/>
          <w:sz w:val="22"/>
          <w:szCs w:val="22"/>
        </w:rPr>
        <w:t>vzniknutú</w:t>
      </w:r>
      <w:r w:rsidRPr="001361FE">
        <w:rPr>
          <w:rFonts w:ascii="Cambria" w:hAnsi="Cambria"/>
          <w:spacing w:val="35"/>
          <w:sz w:val="22"/>
          <w:szCs w:val="22"/>
        </w:rPr>
        <w:t xml:space="preserve"> </w:t>
      </w:r>
      <w:r w:rsidRPr="001361FE">
        <w:rPr>
          <w:rFonts w:ascii="Cambria" w:hAnsi="Cambria"/>
          <w:sz w:val="22"/>
          <w:szCs w:val="22"/>
        </w:rPr>
        <w:t>z</w:t>
      </w:r>
      <w:r w:rsidRPr="001361FE">
        <w:rPr>
          <w:rFonts w:ascii="Cambria" w:hAnsi="Cambria"/>
          <w:spacing w:val="57"/>
          <w:sz w:val="22"/>
          <w:szCs w:val="22"/>
        </w:rPr>
        <w:t xml:space="preserve"> </w:t>
      </w:r>
      <w:r w:rsidRPr="001361FE">
        <w:rPr>
          <w:rFonts w:ascii="Cambria" w:hAnsi="Cambria"/>
          <w:spacing w:val="-1"/>
          <w:sz w:val="22"/>
          <w:szCs w:val="22"/>
        </w:rPr>
        <w:t>akéhokoľvek</w:t>
      </w:r>
      <w:r w:rsidRPr="001361FE">
        <w:rPr>
          <w:rFonts w:ascii="Cambria" w:hAnsi="Cambria"/>
          <w:spacing w:val="2"/>
          <w:sz w:val="22"/>
          <w:szCs w:val="22"/>
        </w:rPr>
        <w:t xml:space="preserve"> </w:t>
      </w:r>
      <w:r w:rsidRPr="001361FE">
        <w:rPr>
          <w:rFonts w:ascii="Cambria" w:hAnsi="Cambria"/>
          <w:sz w:val="22"/>
          <w:szCs w:val="22"/>
        </w:rPr>
        <w:t>dôvodu</w:t>
      </w:r>
      <w:r w:rsidRPr="001361FE">
        <w:rPr>
          <w:rFonts w:ascii="Cambria" w:hAnsi="Cambria"/>
          <w:spacing w:val="4"/>
          <w:sz w:val="22"/>
          <w:szCs w:val="22"/>
        </w:rPr>
        <w:t xml:space="preserve"> </w:t>
      </w:r>
      <w:r w:rsidRPr="001361FE">
        <w:rPr>
          <w:rFonts w:ascii="Cambria" w:hAnsi="Cambria"/>
          <w:sz w:val="22"/>
          <w:szCs w:val="22"/>
        </w:rPr>
        <w:t>proti</w:t>
      </w:r>
      <w:r w:rsidRPr="001361FE">
        <w:rPr>
          <w:rFonts w:ascii="Cambria" w:hAnsi="Cambria"/>
          <w:spacing w:val="2"/>
          <w:sz w:val="22"/>
          <w:szCs w:val="22"/>
        </w:rPr>
        <w:t xml:space="preserve"> </w:t>
      </w:r>
      <w:r w:rsidRPr="001361FE">
        <w:rPr>
          <w:rFonts w:ascii="Cambria" w:hAnsi="Cambria"/>
          <w:spacing w:val="-1"/>
          <w:sz w:val="22"/>
          <w:szCs w:val="22"/>
        </w:rPr>
        <w:t>pohľadávke</w:t>
      </w:r>
      <w:r w:rsidRPr="001361FE">
        <w:rPr>
          <w:rFonts w:ascii="Cambria" w:hAnsi="Cambria"/>
          <w:spacing w:val="1"/>
          <w:sz w:val="22"/>
          <w:szCs w:val="22"/>
        </w:rPr>
        <w:t xml:space="preserve"> </w:t>
      </w:r>
      <w:r w:rsidRPr="001361FE">
        <w:rPr>
          <w:rFonts w:ascii="Cambria" w:hAnsi="Cambria"/>
          <w:sz w:val="22"/>
          <w:szCs w:val="22"/>
        </w:rPr>
        <w:t>objednávateľa</w:t>
      </w:r>
      <w:r w:rsidRPr="001361FE">
        <w:rPr>
          <w:rFonts w:ascii="Cambria" w:hAnsi="Cambria"/>
          <w:spacing w:val="1"/>
          <w:sz w:val="22"/>
          <w:szCs w:val="22"/>
        </w:rPr>
        <w:t xml:space="preserve"> </w:t>
      </w:r>
      <w:r w:rsidRPr="001361FE">
        <w:rPr>
          <w:rFonts w:ascii="Cambria" w:hAnsi="Cambria"/>
          <w:spacing w:val="-1"/>
          <w:sz w:val="22"/>
          <w:szCs w:val="22"/>
        </w:rPr>
        <w:t>voči</w:t>
      </w:r>
      <w:r w:rsidRPr="001361FE">
        <w:rPr>
          <w:rFonts w:ascii="Cambria" w:hAnsi="Cambria"/>
          <w:spacing w:val="4"/>
          <w:sz w:val="22"/>
          <w:szCs w:val="22"/>
        </w:rPr>
        <w:t xml:space="preserve"> </w:t>
      </w:r>
      <w:r w:rsidRPr="001361FE">
        <w:rPr>
          <w:rFonts w:ascii="Cambria" w:hAnsi="Cambria"/>
          <w:sz w:val="22"/>
          <w:szCs w:val="22"/>
        </w:rPr>
        <w:t>poskytovateľovi</w:t>
      </w:r>
      <w:r w:rsidRPr="001361FE">
        <w:rPr>
          <w:rFonts w:ascii="Cambria" w:hAnsi="Cambria"/>
          <w:spacing w:val="2"/>
          <w:sz w:val="22"/>
          <w:szCs w:val="22"/>
        </w:rPr>
        <w:t xml:space="preserve"> </w:t>
      </w:r>
      <w:r w:rsidRPr="001361FE">
        <w:rPr>
          <w:rFonts w:ascii="Cambria" w:hAnsi="Cambria"/>
          <w:sz w:val="22"/>
          <w:szCs w:val="22"/>
        </w:rPr>
        <w:t>vzniknutej</w:t>
      </w:r>
      <w:r w:rsidRPr="001361FE">
        <w:rPr>
          <w:rFonts w:ascii="Cambria" w:hAnsi="Cambria"/>
          <w:spacing w:val="43"/>
          <w:sz w:val="22"/>
          <w:szCs w:val="22"/>
        </w:rPr>
        <w:t xml:space="preserve"> </w:t>
      </w:r>
      <w:r w:rsidRPr="001361FE">
        <w:rPr>
          <w:rFonts w:ascii="Cambria" w:hAnsi="Cambria"/>
          <w:sz w:val="22"/>
          <w:szCs w:val="22"/>
        </w:rPr>
        <w:t>na</w:t>
      </w:r>
      <w:r w:rsidRPr="001361FE">
        <w:rPr>
          <w:rFonts w:ascii="Cambria" w:hAnsi="Cambria"/>
          <w:spacing w:val="49"/>
          <w:sz w:val="22"/>
          <w:szCs w:val="22"/>
        </w:rPr>
        <w:t xml:space="preserve"> </w:t>
      </w:r>
      <w:r w:rsidRPr="001361FE">
        <w:rPr>
          <w:rFonts w:ascii="Cambria" w:hAnsi="Cambria"/>
          <w:sz w:val="22"/>
          <w:szCs w:val="22"/>
        </w:rPr>
        <w:t>základe</w:t>
      </w:r>
      <w:r w:rsidRPr="001361FE">
        <w:rPr>
          <w:rFonts w:ascii="Cambria" w:hAnsi="Cambria"/>
          <w:spacing w:val="51"/>
          <w:sz w:val="22"/>
          <w:szCs w:val="22"/>
        </w:rPr>
        <w:t xml:space="preserve"> </w:t>
      </w:r>
      <w:r w:rsidRPr="001361FE">
        <w:rPr>
          <w:rFonts w:ascii="Cambria" w:hAnsi="Cambria"/>
          <w:spacing w:val="-1"/>
          <w:sz w:val="22"/>
          <w:szCs w:val="22"/>
        </w:rPr>
        <w:t>alebo</w:t>
      </w:r>
      <w:r w:rsidRPr="001361FE">
        <w:rPr>
          <w:rFonts w:ascii="Cambria" w:hAnsi="Cambria"/>
          <w:spacing w:val="49"/>
          <w:sz w:val="22"/>
          <w:szCs w:val="22"/>
        </w:rPr>
        <w:t xml:space="preserve"> </w:t>
      </w:r>
      <w:r w:rsidRPr="001361FE">
        <w:rPr>
          <w:rFonts w:ascii="Cambria" w:hAnsi="Cambria"/>
          <w:sz w:val="22"/>
          <w:szCs w:val="22"/>
        </w:rPr>
        <w:t>v</w:t>
      </w:r>
      <w:r w:rsidRPr="001361FE">
        <w:rPr>
          <w:rFonts w:ascii="Cambria" w:hAnsi="Cambria"/>
          <w:spacing w:val="52"/>
          <w:sz w:val="22"/>
          <w:szCs w:val="22"/>
        </w:rPr>
        <w:t xml:space="preserve"> </w:t>
      </w:r>
      <w:r w:rsidRPr="001361FE">
        <w:rPr>
          <w:rFonts w:ascii="Cambria" w:hAnsi="Cambria"/>
          <w:sz w:val="22"/>
          <w:szCs w:val="22"/>
        </w:rPr>
        <w:t>súvislosti</w:t>
      </w:r>
      <w:r w:rsidRPr="001361FE">
        <w:rPr>
          <w:rFonts w:ascii="Cambria" w:hAnsi="Cambria"/>
          <w:spacing w:val="50"/>
          <w:sz w:val="22"/>
          <w:szCs w:val="22"/>
        </w:rPr>
        <w:t xml:space="preserve"> </w:t>
      </w:r>
      <w:r w:rsidRPr="001361FE">
        <w:rPr>
          <w:rFonts w:ascii="Cambria" w:hAnsi="Cambria"/>
          <w:sz w:val="22"/>
          <w:szCs w:val="22"/>
        </w:rPr>
        <w:t>s</w:t>
      </w:r>
      <w:r w:rsidRPr="001361FE">
        <w:rPr>
          <w:rFonts w:ascii="Cambria" w:hAnsi="Cambria"/>
          <w:spacing w:val="50"/>
          <w:sz w:val="22"/>
          <w:szCs w:val="22"/>
        </w:rPr>
        <w:t xml:space="preserve"> </w:t>
      </w:r>
      <w:r w:rsidRPr="001361FE">
        <w:rPr>
          <w:rFonts w:ascii="Cambria" w:hAnsi="Cambria"/>
          <w:sz w:val="22"/>
          <w:szCs w:val="22"/>
        </w:rPr>
        <w:t>touto</w:t>
      </w:r>
      <w:r w:rsidRPr="001361FE">
        <w:rPr>
          <w:rFonts w:ascii="Cambria" w:hAnsi="Cambria"/>
          <w:spacing w:val="50"/>
          <w:sz w:val="22"/>
          <w:szCs w:val="22"/>
        </w:rPr>
        <w:t xml:space="preserve"> </w:t>
      </w:r>
      <w:r w:rsidRPr="001361FE">
        <w:rPr>
          <w:rFonts w:ascii="Cambria" w:hAnsi="Cambria"/>
          <w:sz w:val="22"/>
          <w:szCs w:val="22"/>
        </w:rPr>
        <w:t>zmluvou</w:t>
      </w:r>
      <w:r w:rsidRPr="001361FE">
        <w:rPr>
          <w:rFonts w:ascii="Cambria" w:hAnsi="Cambria"/>
          <w:spacing w:val="47"/>
          <w:sz w:val="22"/>
          <w:szCs w:val="22"/>
        </w:rPr>
        <w:t xml:space="preserve"> </w:t>
      </w:r>
      <w:r w:rsidRPr="001361FE">
        <w:rPr>
          <w:rFonts w:ascii="Cambria" w:hAnsi="Cambria"/>
          <w:spacing w:val="-1"/>
          <w:sz w:val="22"/>
          <w:szCs w:val="22"/>
        </w:rPr>
        <w:t>bez</w:t>
      </w:r>
      <w:r w:rsidRPr="001361FE">
        <w:rPr>
          <w:rFonts w:ascii="Cambria" w:hAnsi="Cambria"/>
          <w:spacing w:val="51"/>
          <w:sz w:val="22"/>
          <w:szCs w:val="22"/>
        </w:rPr>
        <w:t xml:space="preserve"> </w:t>
      </w:r>
      <w:r w:rsidRPr="001361FE">
        <w:rPr>
          <w:rFonts w:ascii="Cambria" w:hAnsi="Cambria"/>
          <w:spacing w:val="-1"/>
          <w:sz w:val="22"/>
          <w:szCs w:val="22"/>
        </w:rPr>
        <w:t>predchádzajúceho</w:t>
      </w:r>
      <w:r w:rsidRPr="001361FE">
        <w:rPr>
          <w:rFonts w:ascii="Cambria" w:hAnsi="Cambria"/>
          <w:spacing w:val="50"/>
          <w:sz w:val="22"/>
          <w:szCs w:val="22"/>
        </w:rPr>
        <w:t xml:space="preserve"> </w:t>
      </w:r>
      <w:r w:rsidRPr="001361FE">
        <w:rPr>
          <w:rFonts w:ascii="Cambria" w:hAnsi="Cambria"/>
          <w:sz w:val="22"/>
          <w:szCs w:val="22"/>
        </w:rPr>
        <w:t>písomného</w:t>
      </w:r>
      <w:r w:rsidRPr="001361FE">
        <w:rPr>
          <w:rFonts w:ascii="Cambria" w:hAnsi="Cambria"/>
          <w:spacing w:val="41"/>
          <w:sz w:val="22"/>
          <w:szCs w:val="22"/>
        </w:rPr>
        <w:t xml:space="preserve"> </w:t>
      </w:r>
      <w:r w:rsidRPr="001361FE">
        <w:rPr>
          <w:rFonts w:ascii="Cambria" w:hAnsi="Cambria"/>
          <w:spacing w:val="-1"/>
          <w:sz w:val="22"/>
          <w:szCs w:val="22"/>
        </w:rPr>
        <w:t>súhlasu</w:t>
      </w:r>
      <w:r w:rsidRPr="001361FE">
        <w:rPr>
          <w:rFonts w:ascii="Cambria" w:hAnsi="Cambria"/>
          <w:sz w:val="22"/>
          <w:szCs w:val="22"/>
        </w:rPr>
        <w:t xml:space="preserve"> </w:t>
      </w:r>
      <w:r w:rsidRPr="001361FE">
        <w:rPr>
          <w:rFonts w:ascii="Cambria" w:hAnsi="Cambria"/>
          <w:spacing w:val="-1"/>
          <w:sz w:val="22"/>
          <w:szCs w:val="22"/>
        </w:rPr>
        <w:t>objednávateľa.</w:t>
      </w:r>
    </w:p>
    <w:p w14:paraId="539630CF" w14:textId="0554010B"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43DB5FD3" w14:textId="377EEB8A" w:rsidR="005143C1" w:rsidRPr="00E606CA"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 xml:space="preserve">Za účelom preukázania splnenia povinnosti v zmysle prechádzajúceho bodu tohto článku zmluvy je poskytovateľ povinný kedykoľvek na výzvu objednávateľa bezodkladne, najneskôr však do 3 pracovných dní, predložiť objednávateľovi všetky zmluvy so subdodávateľmi identifikovanými v </w:t>
      </w:r>
      <w:r w:rsidR="006460D7">
        <w:rPr>
          <w:rFonts w:ascii="Cambria" w:hAnsi="Cambria"/>
          <w:spacing w:val="-1"/>
          <w:sz w:val="22"/>
          <w:szCs w:val="22"/>
        </w:rPr>
        <w:t>P</w:t>
      </w:r>
      <w:r w:rsidRPr="001361FE">
        <w:rPr>
          <w:rFonts w:ascii="Cambria" w:hAnsi="Cambria"/>
          <w:spacing w:val="-1"/>
          <w:sz w:val="22"/>
          <w:szCs w:val="22"/>
        </w:rPr>
        <w:t xml:space="preserve">rílohe č. 5 </w:t>
      </w:r>
      <w:r w:rsidR="00755BA0">
        <w:rPr>
          <w:rFonts w:ascii="Cambria" w:hAnsi="Cambria"/>
          <w:spacing w:val="-1"/>
          <w:sz w:val="22"/>
          <w:szCs w:val="22"/>
        </w:rPr>
        <w:t xml:space="preserve">tejto </w:t>
      </w:r>
      <w:r w:rsidRPr="001361FE">
        <w:rPr>
          <w:rFonts w:ascii="Cambria" w:hAnsi="Cambria"/>
          <w:spacing w:val="-1"/>
          <w:sz w:val="22"/>
          <w:szCs w:val="22"/>
        </w:rPr>
        <w:t xml:space="preserve">zmluvy, resp. následne doplneným/ zmeneným postupom </w:t>
      </w:r>
      <w:r w:rsidRPr="00E606CA">
        <w:rPr>
          <w:rFonts w:ascii="Cambria" w:hAnsi="Cambria"/>
          <w:spacing w:val="-1"/>
          <w:sz w:val="22"/>
          <w:szCs w:val="22"/>
        </w:rPr>
        <w:t xml:space="preserve">podľa </w:t>
      </w:r>
      <w:r w:rsidRPr="00F56C98">
        <w:rPr>
          <w:rFonts w:ascii="Cambria" w:hAnsi="Cambria"/>
          <w:spacing w:val="-1"/>
          <w:sz w:val="22"/>
          <w:szCs w:val="22"/>
        </w:rPr>
        <w:t>bodu 8.</w:t>
      </w:r>
      <w:r w:rsidR="00D96CDD">
        <w:rPr>
          <w:rFonts w:ascii="Cambria" w:hAnsi="Cambria"/>
          <w:spacing w:val="-1"/>
          <w:sz w:val="22"/>
          <w:szCs w:val="22"/>
        </w:rPr>
        <w:t>4</w:t>
      </w:r>
      <w:r w:rsidRPr="00F56C98">
        <w:rPr>
          <w:rFonts w:ascii="Cambria" w:hAnsi="Cambria"/>
          <w:spacing w:val="-1"/>
          <w:sz w:val="22"/>
          <w:szCs w:val="22"/>
        </w:rPr>
        <w:t>.</w:t>
      </w:r>
      <w:r w:rsidRPr="00E606CA">
        <w:rPr>
          <w:rFonts w:ascii="Cambria" w:hAnsi="Cambria"/>
          <w:spacing w:val="-1"/>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poskytovateľ.</w:t>
      </w:r>
    </w:p>
    <w:p w14:paraId="51F7E756" w14:textId="03B3DA58" w:rsidR="005143C1" w:rsidRPr="00E606CA"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E606CA">
        <w:rPr>
          <w:rFonts w:ascii="Cambria" w:hAnsi="Cambria"/>
          <w:spacing w:val="-1"/>
          <w:sz w:val="22"/>
          <w:szCs w:val="22"/>
        </w:rPr>
        <w:t xml:space="preserve">V prípade, ak poskytovateľ poruší povinnosť v </w:t>
      </w:r>
      <w:r w:rsidRPr="00F56C98">
        <w:rPr>
          <w:rFonts w:ascii="Cambria" w:hAnsi="Cambria"/>
          <w:spacing w:val="-1"/>
          <w:sz w:val="22"/>
          <w:szCs w:val="22"/>
        </w:rPr>
        <w:t>zmysle bodu 8.</w:t>
      </w:r>
      <w:r w:rsidR="00D96CDD" w:rsidRPr="00E606CA">
        <w:rPr>
          <w:rFonts w:ascii="Cambria" w:hAnsi="Cambria"/>
          <w:spacing w:val="-1"/>
          <w:sz w:val="22"/>
          <w:szCs w:val="22"/>
        </w:rPr>
        <w:t>1</w:t>
      </w:r>
      <w:r w:rsidR="00D96CDD">
        <w:rPr>
          <w:rFonts w:ascii="Cambria" w:hAnsi="Cambria"/>
          <w:spacing w:val="-1"/>
          <w:sz w:val="22"/>
          <w:szCs w:val="22"/>
        </w:rPr>
        <w:t>0</w:t>
      </w:r>
      <w:r w:rsidRPr="00E606CA">
        <w:rPr>
          <w:rFonts w:ascii="Cambria" w:hAnsi="Cambria"/>
          <w:spacing w:val="-1"/>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poskytovateľa vo výške </w:t>
      </w:r>
      <w:r w:rsidRPr="00F56C98">
        <w:rPr>
          <w:rFonts w:ascii="Cambria" w:hAnsi="Cambria"/>
          <w:spacing w:val="-1"/>
          <w:sz w:val="22"/>
          <w:szCs w:val="22"/>
        </w:rPr>
        <w:t>500</w:t>
      </w:r>
      <w:r w:rsidRPr="00E606CA">
        <w:rPr>
          <w:rFonts w:ascii="Cambria" w:hAnsi="Cambria"/>
          <w:spacing w:val="-1"/>
          <w:sz w:val="22"/>
          <w:szCs w:val="22"/>
        </w:rPr>
        <w:t>,- eur.</w:t>
      </w:r>
    </w:p>
    <w:p w14:paraId="2E72A53C" w14:textId="25CC0197"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rPr>
      </w:pPr>
      <w:r w:rsidRPr="00E606CA">
        <w:rPr>
          <w:rFonts w:ascii="Cambria" w:hAnsi="Cambria"/>
          <w:spacing w:val="-1"/>
          <w:sz w:val="22"/>
          <w:szCs w:val="22"/>
        </w:rPr>
        <w:t>V prípade omeškania poskytovateľa so splnením povinnosti v zmysle 8.</w:t>
      </w:r>
      <w:r w:rsidR="00D96CDD" w:rsidRPr="00E606CA">
        <w:rPr>
          <w:rFonts w:ascii="Cambria" w:hAnsi="Cambria"/>
          <w:spacing w:val="-1"/>
          <w:sz w:val="22"/>
          <w:szCs w:val="22"/>
        </w:rPr>
        <w:t>1</w:t>
      </w:r>
      <w:r w:rsidR="00D96CDD">
        <w:rPr>
          <w:rFonts w:ascii="Cambria" w:hAnsi="Cambria"/>
          <w:spacing w:val="-1"/>
          <w:sz w:val="22"/>
          <w:szCs w:val="22"/>
        </w:rPr>
        <w:t>4</w:t>
      </w:r>
      <w:r w:rsidRPr="00E606CA">
        <w:rPr>
          <w:rFonts w:ascii="Cambria" w:hAnsi="Cambria"/>
          <w:spacing w:val="-1"/>
          <w:sz w:val="22"/>
          <w:szCs w:val="22"/>
        </w:rPr>
        <w:t xml:space="preserve">. tohto článku zmluvy, má objednávateľ právo na zmluvnú pokutu vo výške </w:t>
      </w:r>
      <w:r w:rsidR="000B234F">
        <w:rPr>
          <w:rFonts w:ascii="Cambria" w:hAnsi="Cambria"/>
          <w:spacing w:val="-1"/>
          <w:sz w:val="22"/>
          <w:szCs w:val="22"/>
        </w:rPr>
        <w:t>2</w:t>
      </w:r>
      <w:r w:rsidR="00FD0914">
        <w:rPr>
          <w:rFonts w:ascii="Cambria" w:hAnsi="Cambria"/>
          <w:spacing w:val="-1"/>
          <w:sz w:val="22"/>
          <w:szCs w:val="22"/>
        </w:rPr>
        <w:t>5</w:t>
      </w:r>
      <w:r w:rsidRPr="00F56C98">
        <w:rPr>
          <w:rFonts w:ascii="Cambria" w:hAnsi="Cambria"/>
          <w:spacing w:val="-1"/>
          <w:sz w:val="22"/>
          <w:szCs w:val="22"/>
        </w:rPr>
        <w:t>0</w:t>
      </w:r>
      <w:r w:rsidRPr="001361FE">
        <w:rPr>
          <w:rFonts w:ascii="Cambria" w:hAnsi="Cambria"/>
          <w:spacing w:val="-1"/>
          <w:sz w:val="22"/>
          <w:szCs w:val="22"/>
        </w:rPr>
        <w:t>,- eur, a to za každý aj začatý deň omeškania.</w:t>
      </w:r>
    </w:p>
    <w:p w14:paraId="1ED0B805" w14:textId="1B1EE16E" w:rsidR="00383FDC" w:rsidRPr="00383FDC"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je</w:t>
      </w:r>
      <w:r w:rsidR="006460D7">
        <w:rPr>
          <w:rFonts w:ascii="Cambria" w:hAnsi="Cambria"/>
          <w:spacing w:val="-1"/>
          <w:sz w:val="22"/>
          <w:szCs w:val="22"/>
        </w:rPr>
        <w:t xml:space="preserve"> povinný</w:t>
      </w:r>
      <w:r w:rsidRPr="001361FE">
        <w:rPr>
          <w:rFonts w:ascii="Cambria" w:hAnsi="Cambria"/>
          <w:spacing w:val="-1"/>
          <w:sz w:val="22"/>
          <w:szCs w:val="22"/>
        </w:rPr>
        <w:t xml:space="preserve"> počas trvania tejto zmluvy mať uzatvorenú a účinnú poistnú zmluvu na poistenie </w:t>
      </w:r>
      <w:r w:rsidR="00383FDC">
        <w:rPr>
          <w:rFonts w:ascii="Cambria" w:hAnsi="Cambria"/>
          <w:spacing w:val="-1"/>
          <w:sz w:val="22"/>
          <w:szCs w:val="22"/>
        </w:rPr>
        <w:t xml:space="preserve">všeobecnej </w:t>
      </w:r>
      <w:r w:rsidRPr="001361FE">
        <w:rPr>
          <w:rFonts w:ascii="Cambria" w:hAnsi="Cambria"/>
          <w:spacing w:val="-1"/>
          <w:sz w:val="22"/>
          <w:szCs w:val="22"/>
        </w:rPr>
        <w:t>zodpovednosti za škodu na minimálnu poistnú sumu vo výške</w:t>
      </w:r>
      <w:r w:rsidR="00383FDC" w:rsidRPr="00383FDC">
        <w:rPr>
          <w:rFonts w:ascii="Cambria" w:hAnsi="Cambria"/>
          <w:spacing w:val="-1"/>
          <w:sz w:val="22"/>
          <w:szCs w:val="22"/>
        </w:rPr>
        <w:t xml:space="preserve"> minimálne</w:t>
      </w:r>
      <w:r w:rsidRPr="001361FE">
        <w:rPr>
          <w:rFonts w:ascii="Cambria" w:hAnsi="Cambria"/>
          <w:spacing w:val="-1"/>
          <w:sz w:val="22"/>
          <w:szCs w:val="22"/>
        </w:rPr>
        <w:t xml:space="preserve"> </w:t>
      </w:r>
      <w:r w:rsidR="00F51BEB">
        <w:rPr>
          <w:rFonts w:ascii="Cambria" w:hAnsi="Cambria"/>
          <w:spacing w:val="-1"/>
          <w:sz w:val="22"/>
          <w:szCs w:val="22"/>
        </w:rPr>
        <w:t>1.</w:t>
      </w:r>
      <w:r w:rsidR="00F668C1">
        <w:rPr>
          <w:rFonts w:ascii="Cambria" w:hAnsi="Cambria"/>
          <w:spacing w:val="-1"/>
          <w:sz w:val="22"/>
          <w:szCs w:val="22"/>
        </w:rPr>
        <w:t>350</w:t>
      </w:r>
      <w:r w:rsidR="00F51BEB">
        <w:rPr>
          <w:rFonts w:ascii="Cambria" w:hAnsi="Cambria"/>
          <w:spacing w:val="-1"/>
          <w:sz w:val="22"/>
          <w:szCs w:val="22"/>
        </w:rPr>
        <w:t>.000,-</w:t>
      </w:r>
      <w:r w:rsidR="00383FDC">
        <w:rPr>
          <w:rFonts w:ascii="Cambria" w:hAnsi="Cambria"/>
          <w:spacing w:val="-1"/>
          <w:sz w:val="22"/>
          <w:szCs w:val="22"/>
        </w:rPr>
        <w:t xml:space="preserve"> eur </w:t>
      </w:r>
      <w:r w:rsidR="00383FDC" w:rsidRPr="00B534CF">
        <w:rPr>
          <w:rFonts w:ascii="Cambria" w:hAnsi="Cambria"/>
          <w:spacing w:val="-1"/>
          <w:sz w:val="22"/>
          <w:szCs w:val="22"/>
        </w:rPr>
        <w:t>na jednu a všetky škodové udalosti</w:t>
      </w:r>
      <w:r w:rsidR="00383FDC" w:rsidRPr="001361FE">
        <w:rPr>
          <w:rFonts w:ascii="Cambria" w:hAnsi="Cambria"/>
          <w:spacing w:val="-1"/>
          <w:sz w:val="22"/>
          <w:szCs w:val="22"/>
        </w:rPr>
        <w:t>.</w:t>
      </w:r>
      <w:r w:rsidR="00383FDC">
        <w:rPr>
          <w:rFonts w:ascii="Cambria" w:hAnsi="Cambria"/>
          <w:spacing w:val="-1"/>
          <w:sz w:val="22"/>
          <w:szCs w:val="22"/>
        </w:rPr>
        <w:t xml:space="preserve"> </w:t>
      </w:r>
      <w:r w:rsidR="00383FDC" w:rsidRPr="00B534CF">
        <w:rPr>
          <w:rFonts w:ascii="Cambria" w:hAnsi="Cambria"/>
          <w:spacing w:val="-1"/>
          <w:sz w:val="22"/>
          <w:szCs w:val="22"/>
        </w:rPr>
        <w:t xml:space="preserve">Uchádzač je povinný uzatvoriť poistenie všeobecnej zodpovednosti za škodu spôsobenú na zdraví (vrátane smrti) tretích osôb ako i za škodu spôsobenú na majetku tretích osôb (vrátane majetku objednávateľa), vrátane ušlého zisku. Poistenie všeobecnej zodpovednosti za škodu sa </w:t>
      </w:r>
      <w:r w:rsidR="00383FDC" w:rsidRPr="00B534CF">
        <w:rPr>
          <w:rFonts w:ascii="Cambria" w:hAnsi="Cambria"/>
          <w:spacing w:val="-1"/>
          <w:sz w:val="22"/>
          <w:szCs w:val="22"/>
        </w:rPr>
        <w:lastRenderedPageBreak/>
        <w:t>musí vzťahovať aj na škodu spôsobenú vadne vykonanou činnosťou, ktorá je predmetom zmluvy.</w:t>
      </w:r>
      <w:r w:rsidR="00383FDC" w:rsidRPr="001361FE">
        <w:rPr>
          <w:rFonts w:ascii="Cambria" w:hAnsi="Cambria"/>
          <w:spacing w:val="-1"/>
          <w:sz w:val="22"/>
          <w:szCs w:val="22"/>
        </w:rPr>
        <w:t xml:space="preserve"> </w:t>
      </w:r>
      <w:r w:rsidR="00383FDC" w:rsidRPr="00B534CF">
        <w:rPr>
          <w:rFonts w:ascii="Cambria" w:hAnsi="Cambria"/>
          <w:spacing w:val="-1"/>
          <w:sz w:val="22"/>
          <w:szCs w:val="22"/>
        </w:rPr>
        <w:t xml:space="preserve">Poistenie sa musí vzťahovať aj na nároky na náhradu škody, ktoré objednávateľ uplatní voči uchádzačovi do </w:t>
      </w:r>
      <w:r w:rsidR="00F51BEB">
        <w:rPr>
          <w:rFonts w:ascii="Cambria" w:hAnsi="Cambria"/>
          <w:spacing w:val="-1"/>
          <w:sz w:val="22"/>
          <w:szCs w:val="22"/>
        </w:rPr>
        <w:t xml:space="preserve">jedného </w:t>
      </w:r>
      <w:r w:rsidR="00826361">
        <w:rPr>
          <w:rFonts w:ascii="Cambria" w:hAnsi="Cambria"/>
          <w:spacing w:val="-1"/>
          <w:sz w:val="22"/>
          <w:szCs w:val="22"/>
        </w:rPr>
        <w:t>mesiaca</w:t>
      </w:r>
      <w:r w:rsidR="00383FDC" w:rsidRPr="00B534CF">
        <w:rPr>
          <w:rFonts w:ascii="Cambria" w:hAnsi="Cambria"/>
          <w:spacing w:val="-1"/>
          <w:sz w:val="22"/>
          <w:szCs w:val="22"/>
        </w:rPr>
        <w:t xml:space="preserve"> odo dňa ukončenia relokácie. V prípade, ak uchádzač bude niektorú z činností vykonávať prostredníctvom subdodávateľa, vzťahujú sa vyššie uvedené povinnosti v celom rozsahu aj na tohto subdodávateľa.</w:t>
      </w:r>
    </w:p>
    <w:p w14:paraId="66294E84" w14:textId="0ABAF9B4" w:rsidR="005143C1" w:rsidRPr="00383FDC"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383FDC">
        <w:rPr>
          <w:rFonts w:ascii="Cambria" w:hAnsi="Cambria"/>
          <w:spacing w:val="-1"/>
          <w:sz w:val="22"/>
          <w:szCs w:val="22"/>
        </w:rPr>
        <w:t>Poskytovateľ je povinný do 3 pracovných dní odo dňa doručenia písomnej výzvy objednávateľa predložiť objednávateľovi doklad preukazujúci, že poskytovateľ uhradil poistné za obdobie podľa poistnej zmluvy</w:t>
      </w:r>
      <w:r w:rsidR="00735E47" w:rsidRPr="00383FDC">
        <w:rPr>
          <w:rFonts w:ascii="Cambria" w:hAnsi="Cambria"/>
          <w:spacing w:val="-1"/>
          <w:sz w:val="22"/>
          <w:szCs w:val="22"/>
        </w:rPr>
        <w:t xml:space="preserve"> v zmysle bodu 8.</w:t>
      </w:r>
      <w:r w:rsidR="00D96CDD" w:rsidRPr="00383FDC">
        <w:rPr>
          <w:rFonts w:ascii="Cambria" w:hAnsi="Cambria"/>
          <w:spacing w:val="-1"/>
          <w:sz w:val="22"/>
          <w:szCs w:val="22"/>
        </w:rPr>
        <w:t xml:space="preserve">13. </w:t>
      </w:r>
      <w:r w:rsidR="00735E47" w:rsidRPr="00383FDC">
        <w:rPr>
          <w:rFonts w:ascii="Cambria" w:hAnsi="Cambria"/>
          <w:spacing w:val="-1"/>
          <w:sz w:val="22"/>
          <w:szCs w:val="22"/>
        </w:rPr>
        <w:t>tejto zmluvy</w:t>
      </w:r>
      <w:r w:rsidRPr="00383FDC">
        <w:rPr>
          <w:rFonts w:ascii="Cambria" w:hAnsi="Cambria"/>
          <w:spacing w:val="-1"/>
          <w:sz w:val="22"/>
          <w:szCs w:val="22"/>
        </w:rPr>
        <w:t>.</w:t>
      </w:r>
    </w:p>
    <w:p w14:paraId="59B60461" w14:textId="19661776" w:rsidR="005143C1" w:rsidRPr="001361FE"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 xml:space="preserve">V prípade, ak je poistná zmluva uzatvorená na dobu neurčitú, Poskytovateľ je povinný predložiť </w:t>
      </w:r>
      <w:r w:rsidR="006460D7">
        <w:rPr>
          <w:rFonts w:ascii="Cambria" w:hAnsi="Cambria"/>
          <w:spacing w:val="-1"/>
          <w:sz w:val="22"/>
          <w:szCs w:val="22"/>
        </w:rPr>
        <w:t>o</w:t>
      </w:r>
      <w:r w:rsidRPr="001361FE">
        <w:rPr>
          <w:rFonts w:ascii="Cambria" w:hAnsi="Cambria"/>
          <w:spacing w:val="-1"/>
          <w:sz w:val="22"/>
          <w:szCs w:val="22"/>
        </w:rPr>
        <w:t xml:space="preserve">bjednávateľovi potvrdenie o zaplatení poistného za príslušné obdobie a predložiť mu príslušnú zmluvu. Zrušenie poistnej zmluvy bez jej nahradenia inou poistnou zmluvou počas platnosti a účinnosti tejto </w:t>
      </w:r>
      <w:r w:rsidR="00B27FCB">
        <w:rPr>
          <w:rFonts w:ascii="Cambria" w:hAnsi="Cambria"/>
          <w:spacing w:val="-1"/>
          <w:sz w:val="22"/>
          <w:szCs w:val="22"/>
        </w:rPr>
        <w:t>z</w:t>
      </w:r>
      <w:r w:rsidRPr="001361FE">
        <w:rPr>
          <w:rFonts w:ascii="Cambria" w:hAnsi="Cambria"/>
          <w:spacing w:val="-1"/>
          <w:sz w:val="22"/>
          <w:szCs w:val="22"/>
        </w:rPr>
        <w:t xml:space="preserve">mluvy je podstatným porušením tejto </w:t>
      </w:r>
      <w:r w:rsidR="006460D7">
        <w:rPr>
          <w:rFonts w:ascii="Cambria" w:hAnsi="Cambria"/>
          <w:spacing w:val="-1"/>
          <w:sz w:val="22"/>
          <w:szCs w:val="22"/>
        </w:rPr>
        <w:t>z</w:t>
      </w:r>
      <w:r w:rsidRPr="001361FE">
        <w:rPr>
          <w:rFonts w:ascii="Cambria" w:hAnsi="Cambria"/>
          <w:spacing w:val="-1"/>
          <w:sz w:val="22"/>
          <w:szCs w:val="22"/>
        </w:rPr>
        <w:t>mluvy.</w:t>
      </w:r>
    </w:p>
    <w:p w14:paraId="36D2E2B1" w14:textId="7336837D" w:rsidR="005143C1" w:rsidRPr="001361FE"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je povinný platiť riadne a včas poistné a plniť všetky povinnosti stanovené v poistn</w:t>
      </w:r>
      <w:r w:rsidR="00383FDC">
        <w:rPr>
          <w:rFonts w:ascii="Cambria" w:hAnsi="Cambria"/>
          <w:spacing w:val="-1"/>
          <w:sz w:val="22"/>
          <w:szCs w:val="22"/>
        </w:rPr>
        <w:t>ej</w:t>
      </w:r>
      <w:r w:rsidRPr="001361FE">
        <w:rPr>
          <w:rFonts w:ascii="Cambria" w:hAnsi="Cambria"/>
          <w:spacing w:val="-1"/>
          <w:sz w:val="22"/>
          <w:szCs w:val="22"/>
        </w:rPr>
        <w:t xml:space="preserve"> zmluv</w:t>
      </w:r>
      <w:r w:rsidR="00383FDC">
        <w:rPr>
          <w:rFonts w:ascii="Cambria" w:hAnsi="Cambria"/>
          <w:spacing w:val="-1"/>
          <w:sz w:val="22"/>
          <w:szCs w:val="22"/>
        </w:rPr>
        <w:t>e</w:t>
      </w:r>
      <w:r w:rsidRPr="001361FE">
        <w:rPr>
          <w:rFonts w:ascii="Cambria" w:hAnsi="Cambria"/>
          <w:spacing w:val="-1"/>
          <w:sz w:val="22"/>
          <w:szCs w:val="22"/>
        </w:rPr>
        <w:t xml:space="preserve"> a všeobecných poistných podmienkach príslušných poistiteľov. Akákoľvek zmena v poistných zmluvách podlieha po dobu platnosti tejto zmluvy predchádzajúcemu písomnému súhlasu objednávateľa. Poskytovateľ nie je oprávnený postúpiť, založiť, vinkulovať alebo inak obdobne nakladať s poistným plnením alebo inými právami vyplývajúcimi z poistných zmlúv. </w:t>
      </w:r>
    </w:p>
    <w:p w14:paraId="534F77E4" w14:textId="735819B1" w:rsidR="005143C1" w:rsidRPr="001361FE"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uhradí objednávateľovi zmluvnú pokutu vo výške 250,- eur za každý aj začatý deň omeškania s plnením akéhokoľvek jednotlivého záväzku týkajúceho sa poistných zmlúv.</w:t>
      </w:r>
    </w:p>
    <w:p w14:paraId="61A3BFAA" w14:textId="7C9ECDAD" w:rsidR="00D96CDD" w:rsidRPr="007E1457"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 xml:space="preserve">Za porušenie tejto zmluvy sa nepovažuje, ak ktorákoľvek zo zmluvných strán nemôže plniť svoje zmluvné záväzky (povinnosti) z dôvodu prekážky, ktorá nastala nezávisle od vôle povinnej zmluvnej strany a bráni v splnení jej povinnosti, ak nemožno rozumne predpokladať, že by povinná zmluvná strana túto prekážku alebo jej následky odvrátila alebo prekonala, a že by v čase vzniku záväzku túto prekážku predvídala. </w:t>
      </w:r>
    </w:p>
    <w:p w14:paraId="3B28ECE3" w14:textId="6B767BAA" w:rsidR="00D96CDD" w:rsidRPr="007E1457"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 xml:space="preserve">Za vyššiu moc (vis maior) sa na účely tejto Zmluvy považujú okolnosti, ktoré nastali nezávisle od vôle poskytovateľa, bez jeho zavinenia, sú nepredvídateľné, pričom majú vplyv na plnenie predmetu tejto zmluvy, najmä: </w:t>
      </w:r>
    </w:p>
    <w:p w14:paraId="2C14931D" w14:textId="77777777" w:rsidR="00D96CDD" w:rsidRPr="007E1457" w:rsidRDefault="00D96CDD" w:rsidP="00D96CDD">
      <w:pPr>
        <w:pStyle w:val="BodyText"/>
        <w:widowControl w:val="0"/>
        <w:tabs>
          <w:tab w:val="left" w:pos="1026"/>
        </w:tabs>
        <w:overflowPunct/>
        <w:autoSpaceDE/>
        <w:autoSpaceDN/>
        <w:adjustRightInd/>
        <w:spacing w:before="120" w:line="240" w:lineRule="auto"/>
        <w:ind w:left="567" w:right="215"/>
        <w:textAlignment w:val="auto"/>
        <w:rPr>
          <w:rFonts w:ascii="Cambria" w:hAnsi="Cambria"/>
          <w:spacing w:val="-1"/>
          <w:sz w:val="22"/>
          <w:szCs w:val="22"/>
        </w:rPr>
      </w:pPr>
      <w:r w:rsidRPr="007E1457">
        <w:rPr>
          <w:rFonts w:ascii="Cambria" w:hAnsi="Cambria"/>
          <w:spacing w:val="-1"/>
          <w:sz w:val="22"/>
          <w:szCs w:val="22"/>
        </w:rPr>
        <w:t xml:space="preserve">a) prírodné udalosti ako požiar, povodeň, zemetrasenie, </w:t>
      </w:r>
    </w:p>
    <w:p w14:paraId="2C5C806D" w14:textId="77777777" w:rsidR="00D96CDD" w:rsidRPr="007E1457" w:rsidRDefault="00D96CDD" w:rsidP="00D96CDD">
      <w:pPr>
        <w:pStyle w:val="BodyText"/>
        <w:widowControl w:val="0"/>
        <w:tabs>
          <w:tab w:val="left" w:pos="1026"/>
        </w:tabs>
        <w:overflowPunct/>
        <w:autoSpaceDE/>
        <w:autoSpaceDN/>
        <w:adjustRightInd/>
        <w:spacing w:before="120" w:line="240" w:lineRule="auto"/>
        <w:ind w:left="567" w:right="215"/>
        <w:textAlignment w:val="auto"/>
        <w:rPr>
          <w:rFonts w:ascii="Cambria" w:hAnsi="Cambria"/>
          <w:spacing w:val="-1"/>
          <w:sz w:val="22"/>
          <w:szCs w:val="22"/>
        </w:rPr>
      </w:pPr>
      <w:r w:rsidRPr="007E1457">
        <w:rPr>
          <w:rFonts w:ascii="Cambria" w:hAnsi="Cambria"/>
          <w:spacing w:val="-1"/>
          <w:sz w:val="22"/>
          <w:szCs w:val="22"/>
        </w:rPr>
        <w:t>b) štrajk, mobilizácia, vojna.</w:t>
      </w:r>
    </w:p>
    <w:p w14:paraId="64CD1BA8" w14:textId="73454E72" w:rsidR="00D96CDD" w:rsidRPr="007E1457"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 xml:space="preserve">V prípade vzniku okolnosti vyššej moci </w:t>
      </w:r>
      <w:r w:rsidR="006460D7">
        <w:rPr>
          <w:rFonts w:ascii="Cambria" w:hAnsi="Cambria"/>
          <w:spacing w:val="-1"/>
          <w:sz w:val="22"/>
          <w:szCs w:val="22"/>
        </w:rPr>
        <w:t xml:space="preserve">sú </w:t>
      </w:r>
      <w:r w:rsidRPr="007E1457">
        <w:rPr>
          <w:rFonts w:ascii="Cambria" w:hAnsi="Cambria"/>
          <w:spacing w:val="-1"/>
          <w:sz w:val="22"/>
          <w:szCs w:val="22"/>
        </w:rPr>
        <w:t xml:space="preserve">zmluvné strany povinné naďalej plniť svoje povinnosti zo zmluvy, pričom lehota plnenia sa primerane predlžuje o dobu trvania vyššej moci </w:t>
      </w:r>
      <w:r w:rsidR="00673929">
        <w:rPr>
          <w:rFonts w:ascii="Cambria" w:hAnsi="Cambria"/>
          <w:spacing w:val="-1"/>
          <w:sz w:val="22"/>
          <w:szCs w:val="22"/>
        </w:rPr>
        <w:t xml:space="preserve">v súlade s dohodou zmluvných strán. </w:t>
      </w:r>
    </w:p>
    <w:p w14:paraId="566B0032" w14:textId="781591DA" w:rsidR="00D96CDD"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Zmluvná strana, ktorá sa odvoláva na vyššiu moc, je povinná písomne oznámiť druhej zmluvnej stane vznik okolnosti vyššej moci bez zbytočného odkladu, najneskôr však do 3 pracovných dní</w:t>
      </w:r>
      <w:r w:rsidR="00673929">
        <w:rPr>
          <w:rFonts w:ascii="Cambria" w:hAnsi="Cambria"/>
          <w:spacing w:val="-1"/>
          <w:sz w:val="22"/>
          <w:szCs w:val="22"/>
        </w:rPr>
        <w:t xml:space="preserve"> od vzniku takejto udalosti</w:t>
      </w:r>
      <w:r w:rsidRPr="007E1457">
        <w:rPr>
          <w:rFonts w:ascii="Cambria" w:hAnsi="Cambria"/>
          <w:spacing w:val="-1"/>
          <w:sz w:val="22"/>
          <w:szCs w:val="22"/>
        </w:rPr>
        <w:t>.</w:t>
      </w:r>
      <w:r w:rsidR="0066158F" w:rsidRPr="007E1457">
        <w:rPr>
          <w:rFonts w:ascii="Cambria" w:hAnsi="Cambria"/>
          <w:spacing w:val="-1"/>
          <w:sz w:val="22"/>
          <w:szCs w:val="22"/>
        </w:rPr>
        <w:t xml:space="preserve"> </w:t>
      </w:r>
      <w:r w:rsidRPr="007E1457">
        <w:rPr>
          <w:rFonts w:ascii="Cambria" w:hAnsi="Cambria"/>
          <w:spacing w:val="-1"/>
          <w:sz w:val="22"/>
          <w:szCs w:val="22"/>
        </w:rPr>
        <w:t>Poskytovateľ tiež oznámi približný možný čas plnenia predmetu tejto zmluvy. Rovnakým spôsobom si zmluvné strany oznámia ukončenie okolností vyššej moci. Na základe požiadavky druhej zmluvnej strany, dotknutá zmluvná strana predloží doklad o existencii okolností vylučujúcich zodpovednosť/vyššej moci, ktorý vydajú príslušné úrady.</w:t>
      </w:r>
    </w:p>
    <w:p w14:paraId="4DFE4FE3" w14:textId="43312BA2" w:rsidR="0056387A" w:rsidRDefault="00631BCF"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Pr>
          <w:rFonts w:ascii="Cambria" w:hAnsi="Cambria"/>
          <w:spacing w:val="-1"/>
          <w:sz w:val="22"/>
          <w:szCs w:val="22"/>
        </w:rPr>
        <w:t>Poskytovateľ</w:t>
      </w:r>
      <w:r w:rsidR="0056387A" w:rsidRPr="00F106ED">
        <w:rPr>
          <w:rFonts w:ascii="Cambria" w:hAnsi="Cambria"/>
          <w:spacing w:val="-1"/>
          <w:sz w:val="22"/>
          <w:szCs w:val="22"/>
        </w:rPr>
        <w:t xml:space="preserve"> sa zaväzuje počas trvania tejto zmluvy mať v platnosti certifikát systému manažérstva kvality podľa normy ISO 9001, alebo ekvivalent, resp. zavedené opatrenia na zabezpečenie kvality podľa požiadaviek na vystavenie príslušného certifikátu</w:t>
      </w:r>
      <w:r w:rsidR="007B1E04" w:rsidRPr="003E6A71">
        <w:rPr>
          <w:rFonts w:ascii="Cambria" w:hAnsi="Cambria"/>
          <w:spacing w:val="-1"/>
          <w:sz w:val="22"/>
          <w:szCs w:val="22"/>
        </w:rPr>
        <w:t xml:space="preserve"> ak poskytovateľ </w:t>
      </w:r>
      <w:r w:rsidR="007B1E04" w:rsidRPr="007B1E04">
        <w:rPr>
          <w:rFonts w:ascii="Cambria" w:hAnsi="Cambria"/>
          <w:spacing w:val="-1"/>
          <w:sz w:val="22"/>
          <w:szCs w:val="22"/>
        </w:rPr>
        <w:t>nemal možnosť získať príslušný certifikát v určených lehotách</w:t>
      </w:r>
      <w:r w:rsidR="007B1E04">
        <w:rPr>
          <w:rFonts w:ascii="Cambria" w:hAnsi="Cambria"/>
          <w:spacing w:val="-1"/>
          <w:sz w:val="22"/>
          <w:szCs w:val="22"/>
        </w:rPr>
        <w:t xml:space="preserve"> vo verejnom obstarávaní</w:t>
      </w:r>
      <w:r w:rsidR="0056387A" w:rsidRPr="00F106ED">
        <w:rPr>
          <w:rFonts w:ascii="Cambria" w:hAnsi="Cambria"/>
          <w:spacing w:val="-1"/>
          <w:sz w:val="22"/>
          <w:szCs w:val="22"/>
        </w:rPr>
        <w:t>.</w:t>
      </w:r>
      <w:r w:rsidR="0056387A">
        <w:rPr>
          <w:rFonts w:ascii="Cambria" w:hAnsi="Cambria"/>
          <w:spacing w:val="-1"/>
          <w:sz w:val="22"/>
          <w:szCs w:val="22"/>
        </w:rPr>
        <w:t xml:space="preserve"> </w:t>
      </w:r>
    </w:p>
    <w:p w14:paraId="4663D487" w14:textId="09384788" w:rsidR="000B2A65" w:rsidRPr="007E1457" w:rsidRDefault="00842B9C" w:rsidP="000B2A65">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Pr>
          <w:rFonts w:ascii="Cambria" w:hAnsi="Cambria"/>
          <w:spacing w:val="-1"/>
          <w:sz w:val="22"/>
          <w:szCs w:val="22"/>
        </w:rPr>
        <w:t xml:space="preserve">Poskytovateľ </w:t>
      </w:r>
      <w:r w:rsidR="006460D7">
        <w:rPr>
          <w:rFonts w:ascii="Cambria" w:hAnsi="Cambria"/>
          <w:spacing w:val="-1"/>
          <w:sz w:val="22"/>
          <w:szCs w:val="22"/>
        </w:rPr>
        <w:t xml:space="preserve">sa </w:t>
      </w:r>
      <w:r w:rsidR="000B2A65">
        <w:rPr>
          <w:rFonts w:ascii="Cambria" w:hAnsi="Cambria"/>
          <w:spacing w:val="-1"/>
          <w:sz w:val="22"/>
          <w:szCs w:val="22"/>
        </w:rPr>
        <w:t xml:space="preserve">zaväzuje do troch pracovných dní od doručenia písomnej žiadosti </w:t>
      </w:r>
      <w:r w:rsidR="000B2A65">
        <w:rPr>
          <w:rFonts w:ascii="Cambria" w:hAnsi="Cambria"/>
          <w:spacing w:val="-1"/>
          <w:sz w:val="22"/>
          <w:szCs w:val="22"/>
        </w:rPr>
        <w:lastRenderedPageBreak/>
        <w:t xml:space="preserve">objednávateľa predložiť dôkazy o splnení bodu 8.22. tohto článku. </w:t>
      </w:r>
    </w:p>
    <w:p w14:paraId="08CE6F91" w14:textId="77777777" w:rsidR="00F14CC6" w:rsidRPr="00463B26" w:rsidRDefault="00F14CC6" w:rsidP="00D96CDD">
      <w:pPr>
        <w:spacing w:after="120"/>
        <w:jc w:val="center"/>
        <w:rPr>
          <w:rFonts w:ascii="Cambria" w:hAnsi="Cambria"/>
          <w:b/>
          <w:sz w:val="22"/>
          <w:szCs w:val="22"/>
        </w:rPr>
      </w:pPr>
    </w:p>
    <w:p w14:paraId="46EEB468" w14:textId="7FBF425E" w:rsidR="00F14CC6" w:rsidRPr="00463B26" w:rsidRDefault="00F14CC6" w:rsidP="00D96CDD">
      <w:pPr>
        <w:pStyle w:val="Heading3"/>
        <w:keepNext/>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 xml:space="preserve">IX. Prechod nebezpečenstva škody </w:t>
      </w:r>
    </w:p>
    <w:p w14:paraId="61CDCEAD" w14:textId="77777777" w:rsidR="00F14CC6" w:rsidRPr="00463B26" w:rsidRDefault="00F14CC6" w:rsidP="00D96CDD">
      <w:pPr>
        <w:keepNext/>
        <w:spacing w:after="120"/>
        <w:rPr>
          <w:rFonts w:ascii="Cambria" w:hAnsi="Cambria"/>
          <w:sz w:val="22"/>
          <w:szCs w:val="22"/>
        </w:rPr>
      </w:pPr>
    </w:p>
    <w:p w14:paraId="4D040DD1" w14:textId="4F1CDD8F" w:rsidR="000A235D" w:rsidRPr="00463B26" w:rsidRDefault="00F14CC6">
      <w:pPr>
        <w:keepNext/>
        <w:numPr>
          <w:ilvl w:val="1"/>
          <w:numId w:val="34"/>
        </w:numPr>
        <w:spacing w:after="120"/>
        <w:rPr>
          <w:rFonts w:ascii="Cambria" w:hAnsi="Cambria"/>
          <w:bCs/>
          <w:sz w:val="22"/>
          <w:szCs w:val="22"/>
        </w:rPr>
      </w:pPr>
      <w:r w:rsidRPr="00463B26">
        <w:rPr>
          <w:rFonts w:ascii="Cambria" w:hAnsi="Cambria"/>
          <w:sz w:val="22"/>
          <w:szCs w:val="22"/>
        </w:rPr>
        <w:t xml:space="preserve">Nebezpečenstvo škody na </w:t>
      </w:r>
      <w:r w:rsidR="000A235D" w:rsidRPr="00463B26">
        <w:rPr>
          <w:rFonts w:ascii="Cambria" w:hAnsi="Cambria"/>
          <w:sz w:val="22"/>
          <w:szCs w:val="22"/>
        </w:rPr>
        <w:t>relokovaných zariadeniach</w:t>
      </w:r>
      <w:r w:rsidRPr="00463B26">
        <w:rPr>
          <w:rFonts w:ascii="Cambria" w:hAnsi="Cambria"/>
          <w:sz w:val="22"/>
          <w:szCs w:val="22"/>
        </w:rPr>
        <w:t xml:space="preserve"> </w:t>
      </w:r>
      <w:r w:rsidR="000A235D" w:rsidRPr="00463B26">
        <w:rPr>
          <w:rFonts w:ascii="Cambria" w:hAnsi="Cambria"/>
          <w:sz w:val="22"/>
          <w:szCs w:val="22"/>
        </w:rPr>
        <w:t xml:space="preserve">podľa predmetu zmluvy v čase platnosti servisnej doby znáša </w:t>
      </w:r>
      <w:r w:rsidR="00E860F3" w:rsidRPr="00463B26">
        <w:rPr>
          <w:rFonts w:ascii="Cambria" w:hAnsi="Cambria"/>
          <w:sz w:val="22"/>
          <w:szCs w:val="22"/>
        </w:rPr>
        <w:t>poskytovateľ</w:t>
      </w:r>
      <w:r w:rsidR="003A279C" w:rsidRPr="00463B26">
        <w:rPr>
          <w:rFonts w:ascii="Cambria" w:hAnsi="Cambria"/>
          <w:sz w:val="22"/>
          <w:szCs w:val="22"/>
        </w:rPr>
        <w:t xml:space="preserve"> od</w:t>
      </w:r>
      <w:r w:rsidR="006460D7">
        <w:rPr>
          <w:rFonts w:ascii="Cambria" w:hAnsi="Cambria"/>
          <w:sz w:val="22"/>
          <w:szCs w:val="22"/>
        </w:rPr>
        <w:t>o</w:t>
      </w:r>
      <w:r w:rsidR="003A279C" w:rsidRPr="00463B26">
        <w:rPr>
          <w:rFonts w:ascii="Cambria" w:hAnsi="Cambria"/>
          <w:sz w:val="22"/>
          <w:szCs w:val="22"/>
        </w:rPr>
        <w:t xml:space="preserve"> dňa odovzdania relokovaných zariadení v pôvodom ZTP</w:t>
      </w:r>
      <w:r w:rsidR="000A235D" w:rsidRPr="00463B26">
        <w:rPr>
          <w:rFonts w:ascii="Cambria" w:hAnsi="Cambria"/>
          <w:sz w:val="22"/>
          <w:szCs w:val="22"/>
        </w:rPr>
        <w:t xml:space="preserve"> až do momentu protokolárneho prevzatia relokovaných zariadení</w:t>
      </w:r>
      <w:r w:rsidR="003A279C" w:rsidRPr="00463B26">
        <w:rPr>
          <w:rFonts w:ascii="Cambria" w:hAnsi="Cambria"/>
          <w:sz w:val="22"/>
          <w:szCs w:val="22"/>
        </w:rPr>
        <w:t xml:space="preserve"> v novom ZTP.</w:t>
      </w:r>
    </w:p>
    <w:p w14:paraId="6916178D" w14:textId="6E8942F7" w:rsidR="00F14CC6" w:rsidRPr="00463B26" w:rsidRDefault="00F14CC6">
      <w:pPr>
        <w:keepNext/>
        <w:numPr>
          <w:ilvl w:val="1"/>
          <w:numId w:val="34"/>
        </w:numPr>
        <w:spacing w:after="120"/>
        <w:rPr>
          <w:rFonts w:ascii="Cambria" w:hAnsi="Cambria"/>
          <w:sz w:val="22"/>
          <w:szCs w:val="22"/>
        </w:rPr>
      </w:pPr>
      <w:r w:rsidRPr="00463B26">
        <w:rPr>
          <w:rFonts w:ascii="Cambria" w:hAnsi="Cambria"/>
          <w:sz w:val="22"/>
          <w:szCs w:val="22"/>
        </w:rPr>
        <w:t xml:space="preserve">Prepravu a balenie </w:t>
      </w:r>
      <w:r w:rsidR="0055765A">
        <w:rPr>
          <w:rFonts w:ascii="Cambria" w:hAnsi="Cambria"/>
          <w:sz w:val="22"/>
          <w:szCs w:val="22"/>
        </w:rPr>
        <w:t>zariadení</w:t>
      </w:r>
      <w:r w:rsidRPr="00463B26">
        <w:rPr>
          <w:rFonts w:ascii="Cambria" w:hAnsi="Cambria"/>
          <w:sz w:val="22"/>
          <w:szCs w:val="22"/>
        </w:rPr>
        <w:t xml:space="preserve">, ako aj </w:t>
      </w:r>
      <w:r w:rsidR="008165BE">
        <w:rPr>
          <w:rFonts w:ascii="Cambria" w:hAnsi="Cambria"/>
          <w:sz w:val="22"/>
          <w:szCs w:val="22"/>
        </w:rPr>
        <w:t>likvidáciu</w:t>
      </w:r>
      <w:r w:rsidRPr="00463B26">
        <w:rPr>
          <w:rFonts w:ascii="Cambria" w:hAnsi="Cambria"/>
          <w:sz w:val="22"/>
          <w:szCs w:val="22"/>
        </w:rPr>
        <w:t xml:space="preserve"> obalov zabezpečuje </w:t>
      </w:r>
      <w:r w:rsidR="00E860F3" w:rsidRPr="00463B26">
        <w:rPr>
          <w:rFonts w:ascii="Cambria" w:hAnsi="Cambria"/>
          <w:sz w:val="22"/>
          <w:szCs w:val="22"/>
        </w:rPr>
        <w:t>poskytovateľ</w:t>
      </w:r>
      <w:r w:rsidRPr="00463B26">
        <w:rPr>
          <w:rFonts w:ascii="Cambria" w:hAnsi="Cambria"/>
          <w:sz w:val="22"/>
          <w:szCs w:val="22"/>
        </w:rPr>
        <w:t xml:space="preserve"> na vlastné náklady</w:t>
      </w:r>
      <w:r w:rsidR="008165BE">
        <w:rPr>
          <w:rFonts w:ascii="Cambria" w:hAnsi="Cambria"/>
          <w:sz w:val="22"/>
          <w:szCs w:val="22"/>
        </w:rPr>
        <w:t xml:space="preserve"> v súlade s príslušnou legislatívou týkajúcou sa nakladania s odpadmi</w:t>
      </w:r>
      <w:r w:rsidRPr="00463B26">
        <w:rPr>
          <w:rFonts w:ascii="Cambria" w:hAnsi="Cambria"/>
          <w:sz w:val="22"/>
          <w:szCs w:val="22"/>
        </w:rPr>
        <w:t>.</w:t>
      </w:r>
    </w:p>
    <w:p w14:paraId="23E6E2CA" w14:textId="232559FB" w:rsidR="00964ACE" w:rsidRDefault="00964ACE" w:rsidP="0066158F">
      <w:pPr>
        <w:pStyle w:val="BodyText"/>
        <w:overflowPunct/>
        <w:autoSpaceDE/>
        <w:autoSpaceDN/>
        <w:adjustRightInd/>
        <w:spacing w:line="240" w:lineRule="auto"/>
        <w:ind w:left="567" w:hanging="567"/>
        <w:textAlignment w:val="auto"/>
        <w:rPr>
          <w:rFonts w:ascii="Cambria" w:hAnsi="Cambria"/>
          <w:sz w:val="22"/>
          <w:szCs w:val="22"/>
        </w:rPr>
      </w:pPr>
    </w:p>
    <w:p w14:paraId="4F5A8C40" w14:textId="3845E4A6" w:rsidR="00964ACE" w:rsidRPr="00463B26" w:rsidRDefault="00964ACE" w:rsidP="0066158F">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X. Ukončenie zmluvy</w:t>
      </w:r>
    </w:p>
    <w:p w14:paraId="205BF555" w14:textId="02DF9207" w:rsidR="00964ACE" w:rsidRPr="00463B26" w:rsidRDefault="00964ACE" w:rsidP="0066158F">
      <w:pPr>
        <w:pStyle w:val="BodyText"/>
        <w:overflowPunct/>
        <w:autoSpaceDE/>
        <w:autoSpaceDN/>
        <w:adjustRightInd/>
        <w:spacing w:line="240" w:lineRule="auto"/>
        <w:ind w:left="567" w:hanging="567"/>
        <w:textAlignment w:val="auto"/>
        <w:rPr>
          <w:rFonts w:ascii="Cambria" w:hAnsi="Cambria"/>
          <w:sz w:val="22"/>
          <w:szCs w:val="22"/>
        </w:rPr>
      </w:pPr>
    </w:p>
    <w:p w14:paraId="0D9CBC2C" w14:textId="6F2EB29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Táto zmluva zanikne okrem splnenia všetkých práv a povinností obidvoch zmluvných strán aj písomnou dohodou zmluvných strán alebo písomným odstúpením od zmluvy zmluvnou stranou.</w:t>
      </w:r>
    </w:p>
    <w:p w14:paraId="7BE17BB9"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Zmluvné strany sa dohodli, že v prípade podstatného porušenia zmluvných povinností jednou zmluvnou stranou, druhá zmluvná strana má právo okamžite odstúpiť od tejto zmluvy. Odstúpenie od zmluvy musí byť druhej zmluvnej strane oznámené písomne.</w:t>
      </w:r>
    </w:p>
    <w:p w14:paraId="145457A1"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Za podstatné porušenie zmluvy podľa predchádzajúceho ustanovenia sa považuje:</w:t>
      </w:r>
    </w:p>
    <w:p w14:paraId="02E05E67" w14:textId="05A717EB" w:rsidR="00D11322" w:rsidRDefault="00D11322">
      <w:pPr>
        <w:numPr>
          <w:ilvl w:val="2"/>
          <w:numId w:val="33"/>
        </w:numPr>
        <w:tabs>
          <w:tab w:val="left" w:pos="1276"/>
        </w:tabs>
        <w:spacing w:after="120" w:line="240" w:lineRule="auto"/>
        <w:rPr>
          <w:rFonts w:ascii="Cambria" w:hAnsi="Cambria" w:cs="Arial"/>
          <w:bCs/>
          <w:sz w:val="22"/>
          <w:szCs w:val="22"/>
        </w:rPr>
      </w:pPr>
      <w:r>
        <w:rPr>
          <w:rFonts w:ascii="Cambria" w:hAnsi="Cambria" w:cs="Arial"/>
          <w:bCs/>
          <w:sz w:val="22"/>
          <w:szCs w:val="22"/>
        </w:rPr>
        <w:t xml:space="preserve"> </w:t>
      </w:r>
      <w:r w:rsidR="00BE4CBB">
        <w:rPr>
          <w:rFonts w:ascii="Cambria" w:hAnsi="Cambria" w:cs="Arial"/>
          <w:bCs/>
          <w:sz w:val="22"/>
          <w:szCs w:val="22"/>
        </w:rPr>
        <w:t xml:space="preserve">nedodržanie termínov podľa </w:t>
      </w:r>
      <w:r w:rsidR="007C1584">
        <w:rPr>
          <w:rFonts w:ascii="Cambria" w:hAnsi="Cambria" w:cs="Arial"/>
          <w:bCs/>
          <w:sz w:val="22"/>
          <w:szCs w:val="22"/>
        </w:rPr>
        <w:t xml:space="preserve">čl. III. tejto zmluvy a/alebo podľa </w:t>
      </w:r>
      <w:r w:rsidR="00BE4CBB">
        <w:rPr>
          <w:rFonts w:ascii="Cambria" w:hAnsi="Cambria" w:cs="Arial"/>
          <w:bCs/>
          <w:sz w:val="22"/>
          <w:szCs w:val="22"/>
        </w:rPr>
        <w:t>relokačného plánu,</w:t>
      </w:r>
    </w:p>
    <w:p w14:paraId="5BFDC898" w14:textId="22DAF7CA" w:rsidR="00D11322" w:rsidRDefault="00D11322">
      <w:pPr>
        <w:numPr>
          <w:ilvl w:val="2"/>
          <w:numId w:val="33"/>
        </w:numPr>
        <w:tabs>
          <w:tab w:val="left" w:pos="1276"/>
        </w:tabs>
        <w:spacing w:after="120" w:line="240" w:lineRule="auto"/>
        <w:rPr>
          <w:rFonts w:ascii="Cambria" w:hAnsi="Cambria" w:cs="Arial"/>
          <w:bCs/>
          <w:sz w:val="22"/>
          <w:szCs w:val="22"/>
        </w:rPr>
      </w:pPr>
      <w:r>
        <w:rPr>
          <w:rFonts w:ascii="Cambria" w:hAnsi="Cambria" w:cs="Arial"/>
          <w:bCs/>
          <w:sz w:val="22"/>
          <w:szCs w:val="22"/>
        </w:rPr>
        <w:t xml:space="preserve"> </w:t>
      </w:r>
      <w:r w:rsidR="00BE4CBB">
        <w:rPr>
          <w:rFonts w:ascii="Cambria" w:hAnsi="Cambria" w:cs="Arial"/>
          <w:bCs/>
          <w:sz w:val="22"/>
          <w:szCs w:val="22"/>
        </w:rPr>
        <w:t>použitie pracovníkov s odbornou spôsobilosťou, ktorá je nižšia resp. nie je v súlade s odbornou spôsobilosťou pracovníkov uvedených v </w:t>
      </w:r>
      <w:r w:rsidR="006460D7">
        <w:rPr>
          <w:rFonts w:ascii="Cambria" w:hAnsi="Cambria" w:cs="Arial"/>
          <w:bCs/>
          <w:sz w:val="22"/>
          <w:szCs w:val="22"/>
        </w:rPr>
        <w:t>P</w:t>
      </w:r>
      <w:r w:rsidR="00BE4CBB">
        <w:rPr>
          <w:rFonts w:ascii="Cambria" w:hAnsi="Cambria" w:cs="Arial"/>
          <w:bCs/>
          <w:sz w:val="22"/>
          <w:szCs w:val="22"/>
        </w:rPr>
        <w:t xml:space="preserve">rílohe č. 5, </w:t>
      </w:r>
    </w:p>
    <w:p w14:paraId="02B272DD" w14:textId="29E547BC" w:rsidR="00964ACE" w:rsidRPr="00463B26" w:rsidRDefault="00964ACE">
      <w:pPr>
        <w:numPr>
          <w:ilvl w:val="2"/>
          <w:numId w:val="33"/>
        </w:numPr>
        <w:tabs>
          <w:tab w:val="left" w:pos="1276"/>
        </w:tabs>
        <w:spacing w:after="120" w:line="240" w:lineRule="auto"/>
        <w:rPr>
          <w:rFonts w:ascii="Cambria" w:hAnsi="Cambria" w:cs="Arial"/>
          <w:bCs/>
          <w:sz w:val="22"/>
          <w:szCs w:val="22"/>
        </w:rPr>
      </w:pPr>
      <w:r w:rsidRPr="00463B26">
        <w:rPr>
          <w:rFonts w:ascii="Cambria" w:hAnsi="Cambria" w:cs="Arial"/>
          <w:bCs/>
          <w:sz w:val="22"/>
          <w:szCs w:val="22"/>
        </w:rPr>
        <w:t>podstatné porušenia zmluvy definované v iných ustanoveniach tejto zmluvy.</w:t>
      </w:r>
    </w:p>
    <w:p w14:paraId="12ED44AE"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33708A20"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V prípade, že ktorákoľvek strana odstúpi od tejto zmluvy, musí písomné odstúpenie od zmluvy doručiť druhej zmluvnej strane. Účinky odstúpenia nastanú dňom doručenia písomného oznámenia o odstúpení od zmluvy druhej zmluvnej strane. Za doručenie sa považuje i nevyzdvihnutie doporučenej zásielky na pošte v odbernej lehote.</w:t>
      </w:r>
    </w:p>
    <w:p w14:paraId="7F6FBFF8" w14:textId="15AC812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 xml:space="preserve">Zmluvu je možné ukončiť tiež odstúpením objednávateľa </w:t>
      </w:r>
      <w:r w:rsidR="00282238">
        <w:rPr>
          <w:rFonts w:ascii="Cambria" w:hAnsi="Cambria" w:cs="Arial"/>
          <w:bCs/>
          <w:sz w:val="22"/>
          <w:szCs w:val="22"/>
        </w:rPr>
        <w:t xml:space="preserve">od zmluvy </w:t>
      </w:r>
      <w:r w:rsidRPr="00463B26">
        <w:rPr>
          <w:rFonts w:ascii="Cambria" w:hAnsi="Cambria" w:cs="Arial"/>
          <w:bCs/>
          <w:sz w:val="22"/>
          <w:szCs w:val="22"/>
        </w:rPr>
        <w:t>v súlade s § 19 zákona o verejnom obstarávaní.</w:t>
      </w:r>
    </w:p>
    <w:p w14:paraId="7D247ED5" w14:textId="154E94A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 xml:space="preserve">V prípade, ak nastanú právne skutočnosti majúce za následok zmenu v právnom postavení </w:t>
      </w:r>
      <w:r w:rsidRPr="00463B26">
        <w:rPr>
          <w:rFonts w:ascii="Cambria" w:hAnsi="Cambria" w:cs="Arial"/>
          <w:sz w:val="22"/>
          <w:szCs w:val="22"/>
        </w:rPr>
        <w:t>poskytovateľa</w:t>
      </w:r>
      <w:r w:rsidRPr="00463B26">
        <w:rPr>
          <w:rFonts w:ascii="Cambria" w:hAnsi="Cambria" w:cs="Arial"/>
          <w:bCs/>
          <w:sz w:val="22"/>
          <w:szCs w:val="22"/>
        </w:rPr>
        <w:t xml:space="preserve"> (napr. vyhlásenie konkurzu, zastavenie konkurzu pre nedostatok majetku alebo zrušený konkurz pre nedostatok majetku, povolenie reštrukturalizácie, vstup do likvidácie, zmena právnej formy, zmena v oprávneniach konať v mene </w:t>
      </w:r>
      <w:r w:rsidRPr="00463B26">
        <w:rPr>
          <w:rFonts w:ascii="Cambria" w:hAnsi="Cambria" w:cs="Arial"/>
          <w:sz w:val="22"/>
          <w:szCs w:val="22"/>
        </w:rPr>
        <w:t>poskytovateľa</w:t>
      </w:r>
      <w:r w:rsidRPr="00463B26">
        <w:rPr>
          <w:rFonts w:ascii="Cambria" w:hAnsi="Cambria" w:cs="Arial"/>
          <w:bCs/>
          <w:sz w:val="22"/>
          <w:szCs w:val="22"/>
        </w:rPr>
        <w:t xml:space="preserve">) alebo </w:t>
      </w:r>
      <w:r w:rsidRPr="00463B26">
        <w:rPr>
          <w:rFonts w:ascii="Cambria" w:hAnsi="Cambria" w:cs="Arial"/>
          <w:bCs/>
          <w:sz w:val="22"/>
          <w:szCs w:val="22"/>
        </w:rPr>
        <w:lastRenderedPageBreak/>
        <w:t xml:space="preserve">akákoľvek iná zmena majúca priamy vplyv na plnenie zo strany </w:t>
      </w:r>
      <w:r w:rsidRPr="00463B26">
        <w:rPr>
          <w:rFonts w:ascii="Cambria" w:hAnsi="Cambria" w:cs="Arial"/>
          <w:sz w:val="22"/>
          <w:szCs w:val="22"/>
        </w:rPr>
        <w:t>poskytovateľa</w:t>
      </w:r>
      <w:r w:rsidRPr="00463B26">
        <w:rPr>
          <w:rFonts w:ascii="Cambria" w:hAnsi="Cambria" w:cs="Arial"/>
          <w:bCs/>
          <w:sz w:val="22"/>
          <w:szCs w:val="22"/>
        </w:rPr>
        <w:t xml:space="preserve">, je </w:t>
      </w:r>
      <w:r w:rsidRPr="00463B26">
        <w:rPr>
          <w:rFonts w:ascii="Cambria" w:hAnsi="Cambria" w:cs="Arial"/>
          <w:sz w:val="22"/>
          <w:szCs w:val="22"/>
        </w:rPr>
        <w:t>poskytovateľ</w:t>
      </w:r>
      <w:r w:rsidRPr="00463B26">
        <w:rPr>
          <w:rFonts w:ascii="Cambria" w:hAnsi="Cambria" w:cs="Arial"/>
          <w:bCs/>
          <w:sz w:val="22"/>
          <w:szCs w:val="22"/>
        </w:rPr>
        <w:t xml:space="preserve"> povinný oznámiť tieto skutočnosti objednávateľovi najneskôr do 5 dní odo dňa, kedy tieto skutočnosti nastali. Ak tak neurobí, zodpovedá za škodu spôsobenú objednávateľovi v dôsledku porušenia tejto povinnosti a objednávateľ má právo okamžite odstúpiť od tejto zmluvy. </w:t>
      </w:r>
    </w:p>
    <w:p w14:paraId="7C22A763"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Zmluvné strany sa dohodli, že túto zmluvu nie je možné vypovedať.</w:t>
      </w:r>
    </w:p>
    <w:p w14:paraId="6BB9E253" w14:textId="77777777" w:rsidR="00F14CC6" w:rsidRPr="00463B26" w:rsidRDefault="00F14CC6" w:rsidP="0066158F">
      <w:pPr>
        <w:spacing w:after="120"/>
        <w:rPr>
          <w:rFonts w:ascii="Cambria" w:hAnsi="Cambria"/>
          <w:b/>
          <w:sz w:val="22"/>
          <w:szCs w:val="22"/>
        </w:rPr>
      </w:pPr>
    </w:p>
    <w:p w14:paraId="46D83498" w14:textId="2BA4AEAE" w:rsidR="00F14CC6" w:rsidRPr="00463B26" w:rsidRDefault="00F14CC6" w:rsidP="0066158F">
      <w:pPr>
        <w:pStyle w:val="Heading3"/>
        <w:keepNext/>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X</w:t>
      </w:r>
      <w:r w:rsidR="00BB40F8">
        <w:rPr>
          <w:rFonts w:ascii="Cambria" w:hAnsi="Cambria"/>
          <w:b/>
          <w:bCs/>
          <w:iCs/>
          <w:caps/>
          <w:sz w:val="22"/>
          <w:szCs w:val="22"/>
        </w:rPr>
        <w:t>I</w:t>
      </w:r>
      <w:r w:rsidRPr="00463B26">
        <w:rPr>
          <w:rFonts w:ascii="Cambria" w:hAnsi="Cambria"/>
          <w:b/>
          <w:bCs/>
          <w:iCs/>
          <w:caps/>
          <w:sz w:val="22"/>
          <w:szCs w:val="22"/>
        </w:rPr>
        <w:t>. Záverečné ustanovenia</w:t>
      </w:r>
    </w:p>
    <w:p w14:paraId="23DE523C" w14:textId="77777777" w:rsidR="00F14CC6" w:rsidRPr="00463B26" w:rsidRDefault="00F14CC6" w:rsidP="0066158F">
      <w:pPr>
        <w:keepNext/>
        <w:spacing w:after="120"/>
        <w:rPr>
          <w:rFonts w:ascii="Cambria" w:hAnsi="Cambria"/>
          <w:sz w:val="22"/>
          <w:szCs w:val="22"/>
        </w:rPr>
      </w:pPr>
    </w:p>
    <w:p w14:paraId="4305ACCB" w14:textId="77777777" w:rsidR="00A45154" w:rsidRPr="00A45154" w:rsidRDefault="00A45154">
      <w:pPr>
        <w:keepNext/>
        <w:numPr>
          <w:ilvl w:val="1"/>
          <w:numId w:val="26"/>
        </w:numPr>
        <w:spacing w:after="120"/>
        <w:rPr>
          <w:rFonts w:ascii="Cambria" w:hAnsi="Cambria"/>
          <w:bCs/>
          <w:sz w:val="22"/>
          <w:szCs w:val="22"/>
        </w:rPr>
      </w:pPr>
      <w:r w:rsidRPr="00A45154">
        <w:rPr>
          <w:rFonts w:ascii="Cambria" w:hAnsi="Cambria"/>
          <w:bCs/>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4BC2D0F2" w14:textId="5F9FDC47" w:rsidR="00A45154" w:rsidRPr="00A45154" w:rsidRDefault="00A45154">
      <w:pPr>
        <w:numPr>
          <w:ilvl w:val="1"/>
          <w:numId w:val="26"/>
        </w:numPr>
        <w:spacing w:after="120"/>
        <w:rPr>
          <w:rFonts w:ascii="Cambria" w:hAnsi="Cambria"/>
          <w:bCs/>
          <w:sz w:val="22"/>
          <w:szCs w:val="22"/>
        </w:rPr>
      </w:pPr>
      <w:r w:rsidRPr="00A45154">
        <w:rPr>
          <w:rFonts w:ascii="Cambria" w:hAnsi="Cambria"/>
          <w:bCs/>
          <w:sz w:val="22"/>
          <w:szCs w:val="22"/>
        </w:rPr>
        <w:t xml:space="preserve">Zmluvné strany sa dohodli, že písomná korešpondencia bude doručovaná na adresy uvedené v </w:t>
      </w:r>
      <w:r w:rsidR="00AB0067">
        <w:rPr>
          <w:rFonts w:ascii="Cambria" w:hAnsi="Cambria"/>
          <w:bCs/>
          <w:sz w:val="22"/>
          <w:szCs w:val="22"/>
        </w:rPr>
        <w:t>záhlaví</w:t>
      </w:r>
      <w:r w:rsidRPr="00A45154">
        <w:rPr>
          <w:rFonts w:ascii="Cambria" w:hAnsi="Cambria"/>
          <w:bCs/>
          <w:sz w:val="22"/>
          <w:szCs w:val="22"/>
        </w:rPr>
        <w:t xml:space="preserve"> tejto zmluvy</w:t>
      </w:r>
      <w:r w:rsidR="00BC4300">
        <w:rPr>
          <w:rFonts w:ascii="Cambria" w:hAnsi="Cambria"/>
          <w:bCs/>
          <w:sz w:val="22"/>
          <w:szCs w:val="22"/>
        </w:rPr>
        <w:t>, ak v zmluve nie je stanovené inak</w:t>
      </w:r>
      <w:r w:rsidR="00BC4300" w:rsidRPr="00A45154">
        <w:rPr>
          <w:rFonts w:ascii="Cambria" w:hAnsi="Cambria"/>
          <w:bCs/>
          <w:sz w:val="22"/>
          <w:szCs w:val="22"/>
        </w:rPr>
        <w:t xml:space="preserve"> </w:t>
      </w:r>
      <w:r w:rsidRPr="00A45154">
        <w:rPr>
          <w:rFonts w:ascii="Cambria" w:hAnsi="Cambria"/>
          <w:bCs/>
          <w:sz w:val="22"/>
          <w:szCs w:val="22"/>
        </w:rPr>
        <w:t xml:space="preserve">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w:t>
      </w:r>
      <w:r w:rsidR="00AB0067">
        <w:rPr>
          <w:rFonts w:ascii="Cambria" w:hAnsi="Cambria"/>
          <w:bCs/>
          <w:sz w:val="22"/>
          <w:szCs w:val="22"/>
        </w:rPr>
        <w:t>záhlaví</w:t>
      </w:r>
      <w:r w:rsidRPr="00A45154">
        <w:rPr>
          <w:rFonts w:ascii="Cambria" w:hAnsi="Cambria"/>
          <w:bCs/>
          <w:sz w:val="22"/>
          <w:szCs w:val="22"/>
        </w:rPr>
        <w:t xml:space="preserve"> tejto zmluvy, resp. na inú adresu písomne oznámenú druhej zmluvnej strane. Akákoľvek písomnosť podľa tejto zmluvy bude považovaná za riadne doručenú aj vtedy, ak ju adresát odmietne prevziať. </w:t>
      </w:r>
    </w:p>
    <w:p w14:paraId="41EB532E" w14:textId="02A97C46"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7BE2DB5B" w14:textId="7AA8A287" w:rsidR="00A45154" w:rsidRPr="001361FE" w:rsidRDefault="00723459">
      <w:pPr>
        <w:numPr>
          <w:ilvl w:val="1"/>
          <w:numId w:val="26"/>
        </w:numPr>
        <w:spacing w:after="120"/>
        <w:rPr>
          <w:rFonts w:ascii="Cambria" w:hAnsi="Cambria"/>
          <w:bCs/>
          <w:sz w:val="22"/>
          <w:szCs w:val="22"/>
        </w:rPr>
      </w:pPr>
      <w:r>
        <w:rPr>
          <w:rFonts w:ascii="Cambria" w:hAnsi="Cambria"/>
          <w:bCs/>
          <w:sz w:val="22"/>
          <w:szCs w:val="22"/>
        </w:rPr>
        <w:t>Poskytovateľ</w:t>
      </w:r>
      <w:r w:rsidR="00A45154" w:rsidRPr="001361FE">
        <w:rPr>
          <w:rFonts w:ascii="Cambria" w:hAnsi="Cambria"/>
          <w:bCs/>
          <w:sz w:val="22"/>
          <w:szCs w:val="22"/>
        </w:rPr>
        <w:t xml:space="preserve"> sa </w:t>
      </w:r>
      <w:r w:rsidRPr="001361FE">
        <w:rPr>
          <w:rFonts w:ascii="Cambria" w:hAnsi="Cambria"/>
          <w:bCs/>
          <w:sz w:val="22"/>
          <w:szCs w:val="22"/>
        </w:rPr>
        <w:t>zaväzuj</w:t>
      </w:r>
      <w:r>
        <w:rPr>
          <w:rFonts w:ascii="Cambria" w:hAnsi="Cambria"/>
          <w:bCs/>
          <w:sz w:val="22"/>
          <w:szCs w:val="22"/>
        </w:rPr>
        <w:t>e</w:t>
      </w:r>
      <w:r w:rsidRPr="001361FE">
        <w:rPr>
          <w:rFonts w:ascii="Cambria" w:hAnsi="Cambria"/>
          <w:bCs/>
          <w:sz w:val="22"/>
          <w:szCs w:val="22"/>
        </w:rPr>
        <w:t xml:space="preserve"> </w:t>
      </w:r>
      <w:r w:rsidR="00A45154" w:rsidRPr="001361FE">
        <w:rPr>
          <w:rFonts w:ascii="Cambria" w:hAnsi="Cambria"/>
          <w:bCs/>
          <w:sz w:val="22"/>
          <w:szCs w:val="22"/>
        </w:rPr>
        <w:t xml:space="preserve">prípadné zmeny právneho stavu, ktoré by mohli mať vplyv na plnenie podmienok tejto zmluvy, oznámiť písomne </w:t>
      </w:r>
      <w:r w:rsidR="00D967B7">
        <w:rPr>
          <w:rFonts w:ascii="Cambria" w:hAnsi="Cambria"/>
          <w:bCs/>
          <w:sz w:val="22"/>
          <w:szCs w:val="22"/>
        </w:rPr>
        <w:t>objednávateľovi</w:t>
      </w:r>
      <w:r w:rsidR="00A45154" w:rsidRPr="001361FE">
        <w:rPr>
          <w:rFonts w:ascii="Cambria" w:hAnsi="Cambria"/>
          <w:bCs/>
          <w:sz w:val="22"/>
          <w:szCs w:val="22"/>
        </w:rPr>
        <w:t xml:space="preserve"> najneskôr 30 dní pred predpokladanou zmenou.</w:t>
      </w:r>
    </w:p>
    <w:p w14:paraId="4906357C"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 xml:space="preserve">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 </w:t>
      </w:r>
    </w:p>
    <w:p w14:paraId="0E3EA09B"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Zmluva bude záväzná pre všetkých právnych nástupcov poskytovateľa, kým nebude ukončená v súlade s ustanoveniami uvedenými v tejto zmluve.</w:t>
      </w:r>
    </w:p>
    <w:p w14:paraId="13A40386"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Objednávateľ pri spracúvaní osobných údajov, poskytnutých poskytovateľom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1627DB69"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 xml:space="preserve">V prípade, ak sa niektoré ustanovenie tejto zmluvy stane neplatným, neúčinným alebo nevykonateľným, nie sú tým dotknuté ostatné ustanovenia tejto zmluvy. Príslušné </w:t>
      </w:r>
      <w:r w:rsidRPr="001361FE">
        <w:rPr>
          <w:rFonts w:ascii="Cambria" w:hAnsi="Cambria"/>
          <w:bCs/>
          <w:sz w:val="22"/>
          <w:szCs w:val="22"/>
        </w:rPr>
        <w:lastRenderedPageBreak/>
        <w:t xml:space="preserve">ustanovenie zmluvy sa nahradí takým platným a účinným zákonným ustanovením, ktoré je mu svojím významom a účelom najbližšie. </w:t>
      </w:r>
    </w:p>
    <w:p w14:paraId="2EF9A4AC" w14:textId="10E09EE8" w:rsidR="005B2E83"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 xml:space="preserve">Táto zmluva je vyhotovená v šiestich </w:t>
      </w:r>
      <w:r w:rsidR="005B2E83" w:rsidRPr="00463B26">
        <w:rPr>
          <w:rFonts w:ascii="Cambria" w:hAnsi="Cambria"/>
          <w:bCs/>
          <w:sz w:val="22"/>
          <w:szCs w:val="22"/>
        </w:rPr>
        <w:t>vyhotoveniach</w:t>
      </w:r>
      <w:r w:rsidRPr="00463B26">
        <w:rPr>
          <w:rFonts w:ascii="Cambria" w:hAnsi="Cambria"/>
          <w:bCs/>
          <w:sz w:val="22"/>
          <w:szCs w:val="22"/>
        </w:rPr>
        <w:t>, dv</w:t>
      </w:r>
      <w:r w:rsidR="005B2E83" w:rsidRPr="00463B26">
        <w:rPr>
          <w:rFonts w:ascii="Cambria" w:hAnsi="Cambria"/>
          <w:bCs/>
          <w:sz w:val="22"/>
          <w:szCs w:val="22"/>
        </w:rPr>
        <w:t>e vyhotovenia</w:t>
      </w:r>
      <w:r w:rsidRPr="00463B26">
        <w:rPr>
          <w:rFonts w:ascii="Cambria" w:hAnsi="Cambria"/>
          <w:bCs/>
          <w:sz w:val="22"/>
          <w:szCs w:val="22"/>
        </w:rPr>
        <w:t xml:space="preserve"> sú určené pre </w:t>
      </w:r>
      <w:r w:rsidR="004C6E56" w:rsidRPr="00463B26">
        <w:rPr>
          <w:rFonts w:ascii="Cambria" w:hAnsi="Cambria"/>
          <w:bCs/>
          <w:sz w:val="22"/>
          <w:szCs w:val="22"/>
        </w:rPr>
        <w:t>poskytovateľa</w:t>
      </w:r>
      <w:r w:rsidRPr="00463B26">
        <w:rPr>
          <w:rFonts w:ascii="Cambria" w:hAnsi="Cambria"/>
          <w:bCs/>
          <w:sz w:val="22"/>
          <w:szCs w:val="22"/>
        </w:rPr>
        <w:t xml:space="preserve"> a štyri pre objednávateľa. Všetky </w:t>
      </w:r>
      <w:r w:rsidR="005B2E83" w:rsidRPr="00463B26">
        <w:rPr>
          <w:rFonts w:ascii="Cambria" w:hAnsi="Cambria"/>
          <w:bCs/>
          <w:sz w:val="22"/>
          <w:szCs w:val="22"/>
        </w:rPr>
        <w:t>vyhotovenia</w:t>
      </w:r>
      <w:r w:rsidRPr="00463B26">
        <w:rPr>
          <w:rFonts w:ascii="Cambria" w:hAnsi="Cambria"/>
          <w:bCs/>
          <w:sz w:val="22"/>
          <w:szCs w:val="22"/>
        </w:rPr>
        <w:t xml:space="preserve"> sú považované za rovnocenné. </w:t>
      </w:r>
    </w:p>
    <w:p w14:paraId="432E234F" w14:textId="77777777" w:rsidR="005B2E83"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Neoddeliteľnou súčasťou tejto zmluvy je</w:t>
      </w:r>
      <w:r w:rsidR="005B2E83" w:rsidRPr="00463B26">
        <w:rPr>
          <w:rFonts w:ascii="Cambria" w:hAnsi="Cambria"/>
          <w:bCs/>
          <w:sz w:val="22"/>
          <w:szCs w:val="22"/>
        </w:rPr>
        <w:t>:</w:t>
      </w:r>
    </w:p>
    <w:p w14:paraId="7BBB128B" w14:textId="00C04E5F" w:rsidR="00F14CC6" w:rsidRPr="00463B26" w:rsidRDefault="00F14CC6"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Príloha </w:t>
      </w:r>
      <w:r w:rsidR="00446F1C" w:rsidRPr="00463B26">
        <w:rPr>
          <w:rFonts w:ascii="Cambria" w:hAnsi="Cambria"/>
          <w:bCs/>
          <w:sz w:val="22"/>
          <w:szCs w:val="22"/>
        </w:rPr>
        <w:t xml:space="preserve">č. </w:t>
      </w:r>
      <w:r w:rsidRPr="00463B26">
        <w:rPr>
          <w:rFonts w:ascii="Cambria" w:hAnsi="Cambria"/>
          <w:bCs/>
          <w:sz w:val="22"/>
          <w:szCs w:val="22"/>
        </w:rPr>
        <w:t>1 „Technická špecifikácia predmetu zmluvy“</w:t>
      </w:r>
      <w:r w:rsidR="00001E8C" w:rsidRPr="00463B26">
        <w:rPr>
          <w:rFonts w:ascii="Cambria" w:hAnsi="Cambria"/>
          <w:bCs/>
          <w:sz w:val="22"/>
          <w:szCs w:val="22"/>
        </w:rPr>
        <w:t>,</w:t>
      </w:r>
    </w:p>
    <w:p w14:paraId="41B2DE4B" w14:textId="19CC2CC3" w:rsidR="005B2E83" w:rsidRPr="00463B26" w:rsidRDefault="005B2E83"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w:t>
      </w:r>
      <w:r w:rsidR="00446F1C" w:rsidRPr="00463B26">
        <w:rPr>
          <w:rFonts w:ascii="Cambria" w:hAnsi="Cambria"/>
          <w:bCs/>
          <w:sz w:val="22"/>
          <w:szCs w:val="22"/>
        </w:rPr>
        <w:t>Príloha č. 2 „Zoznam relokovaných zariadení“</w:t>
      </w:r>
      <w:r w:rsidR="00001E8C" w:rsidRPr="00463B26">
        <w:rPr>
          <w:rFonts w:ascii="Cambria" w:hAnsi="Cambria"/>
          <w:bCs/>
          <w:sz w:val="22"/>
          <w:szCs w:val="22"/>
        </w:rPr>
        <w:t>,</w:t>
      </w:r>
    </w:p>
    <w:p w14:paraId="108B9AD0" w14:textId="48DDF940" w:rsidR="005B2E83" w:rsidRPr="00463B26" w:rsidRDefault="005B2E83"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w:t>
      </w:r>
      <w:r w:rsidR="00446F1C" w:rsidRPr="00463B26">
        <w:rPr>
          <w:rFonts w:ascii="Cambria" w:hAnsi="Cambria"/>
          <w:bCs/>
          <w:sz w:val="22"/>
          <w:szCs w:val="22"/>
        </w:rPr>
        <w:t>Príloha č. 3 „Cena za predmet zmluvy“</w:t>
      </w:r>
      <w:r w:rsidR="00001E8C" w:rsidRPr="00463B26">
        <w:rPr>
          <w:rFonts w:ascii="Cambria" w:hAnsi="Cambria"/>
          <w:bCs/>
          <w:sz w:val="22"/>
          <w:szCs w:val="22"/>
        </w:rPr>
        <w:t>,</w:t>
      </w:r>
    </w:p>
    <w:p w14:paraId="72590B0A" w14:textId="06AFDFE0" w:rsidR="005B2E83" w:rsidRPr="00463B26" w:rsidRDefault="005B2E83"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w:t>
      </w:r>
      <w:r w:rsidR="00446F1C" w:rsidRPr="00463B26">
        <w:rPr>
          <w:rFonts w:ascii="Cambria" w:hAnsi="Cambria"/>
          <w:bCs/>
          <w:sz w:val="22"/>
          <w:szCs w:val="22"/>
        </w:rPr>
        <w:t>Príloha č. 4 „Poistná zmluva“</w:t>
      </w:r>
      <w:r w:rsidR="00001E8C" w:rsidRPr="00463B26">
        <w:rPr>
          <w:rFonts w:ascii="Cambria" w:hAnsi="Cambria"/>
          <w:bCs/>
          <w:sz w:val="22"/>
          <w:szCs w:val="22"/>
        </w:rPr>
        <w:t>,</w:t>
      </w:r>
    </w:p>
    <w:p w14:paraId="43DFC538" w14:textId="242C3CC3" w:rsidR="00446F1C" w:rsidRPr="00463B26" w:rsidRDefault="00446F1C"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Príloha č. 5 „Zoznam osôb určených na plnenie zmluvy a zoznam subdodávateľov“</w:t>
      </w:r>
      <w:r w:rsidR="00001E8C" w:rsidRPr="00463B26">
        <w:rPr>
          <w:rFonts w:ascii="Cambria" w:hAnsi="Cambria"/>
          <w:bCs/>
          <w:sz w:val="22"/>
          <w:szCs w:val="22"/>
        </w:rPr>
        <w:t>.</w:t>
      </w:r>
    </w:p>
    <w:p w14:paraId="2F6271F5" w14:textId="77777777" w:rsidR="00F14CC6"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Obidve zmluvné strany sa zaväzujú zachovávať mlčanlivosť vo všetkých skutočnostiach, ktorých zverejnenie by mohlo poškodiť záujmy druhej zmluvnej strany. Záväzky zmluvných strán zachovávať mlčanlivosť trvajú neobmedzenú dobu po podpísaní tejto zmluvy a sú nevypovedateľné. Týmto záväzkom mlčanlivosti nie je dotknuté zverejnenie tejto zmluvy ako povinne zverejňovanej zmluvy.</w:t>
      </w:r>
    </w:p>
    <w:p w14:paraId="57915266" w14:textId="7810793B" w:rsidR="00F14CC6"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E860F3" w:rsidRPr="00463B26">
        <w:rPr>
          <w:rFonts w:ascii="Cambria" w:hAnsi="Cambria"/>
          <w:bCs/>
          <w:sz w:val="22"/>
          <w:szCs w:val="22"/>
        </w:rPr>
        <w:t>Poskytovateľ</w:t>
      </w:r>
      <w:r w:rsidRPr="00463B26">
        <w:rPr>
          <w:rFonts w:ascii="Cambria" w:hAnsi="Cambria"/>
          <w:bCs/>
          <w:sz w:val="22"/>
          <w:szCs w:val="22"/>
        </w:rPr>
        <w:t xml:space="preserve"> súhlasí so zverejnením tejto zmluvy (vrátane jej prípadných dodatkov) a faktúr </w:t>
      </w:r>
      <w:r w:rsidR="004C6E56" w:rsidRPr="00463B26">
        <w:rPr>
          <w:rFonts w:ascii="Cambria" w:hAnsi="Cambria"/>
          <w:bCs/>
          <w:sz w:val="22"/>
          <w:szCs w:val="22"/>
        </w:rPr>
        <w:t>poskytovateľa</w:t>
      </w:r>
      <w:r w:rsidRPr="00463B26">
        <w:rPr>
          <w:rFonts w:ascii="Cambria" w:hAnsi="Cambria"/>
          <w:bCs/>
          <w:sz w:val="22"/>
          <w:szCs w:val="22"/>
        </w:rPr>
        <w:t xml:space="preserve"> doručených objednávateľovi, pričom </w:t>
      </w:r>
      <w:r w:rsidR="00E860F3" w:rsidRPr="00463B26">
        <w:rPr>
          <w:rFonts w:ascii="Cambria" w:hAnsi="Cambria"/>
          <w:bCs/>
          <w:sz w:val="22"/>
          <w:szCs w:val="22"/>
        </w:rPr>
        <w:t>poskytovateľ</w:t>
      </w:r>
      <w:r w:rsidRPr="00463B26">
        <w:rPr>
          <w:rFonts w:ascii="Cambria" w:hAnsi="Cambria"/>
          <w:bCs/>
          <w:sz w:val="22"/>
          <w:szCs w:val="22"/>
        </w:rPr>
        <w:t xml:space="preserve"> tiež disponuje písomným súhlasom inej dotknutej osoby (osoby konajúcej za </w:t>
      </w:r>
      <w:r w:rsidR="004C6E56" w:rsidRPr="00463B26">
        <w:rPr>
          <w:rFonts w:ascii="Cambria" w:hAnsi="Cambria"/>
          <w:bCs/>
          <w:sz w:val="22"/>
          <w:szCs w:val="22"/>
        </w:rPr>
        <w:t>poskytovateľa</w:t>
      </w:r>
      <w:r w:rsidRPr="00463B26">
        <w:rPr>
          <w:rFonts w:ascii="Cambria" w:hAnsi="Cambria"/>
          <w:bCs/>
          <w:sz w:val="22"/>
          <w:szCs w:val="22"/>
        </w:rPr>
        <w:t xml:space="preserve">) na zverejnenie jej údajov v tejto zmluve a vo faktúrach </w:t>
      </w:r>
      <w:r w:rsidR="004C6E56" w:rsidRPr="00463B26">
        <w:rPr>
          <w:rFonts w:ascii="Cambria" w:hAnsi="Cambria"/>
          <w:bCs/>
          <w:sz w:val="22"/>
          <w:szCs w:val="22"/>
        </w:rPr>
        <w:t>poskytovateľa</w:t>
      </w:r>
      <w:r w:rsidRPr="00463B26">
        <w:rPr>
          <w:rFonts w:ascii="Cambria" w:hAnsi="Cambria"/>
          <w:bCs/>
          <w:sz w:val="22"/>
          <w:szCs w:val="22"/>
        </w:rPr>
        <w:t>, a to zverejnenie objednávateľom počas trvania jeho povinnosti podľa § 5a ods. 1</w:t>
      </w:r>
      <w:r w:rsidR="005B2E83" w:rsidRPr="00463B26">
        <w:rPr>
          <w:rFonts w:ascii="Cambria" w:hAnsi="Cambria"/>
          <w:bCs/>
          <w:sz w:val="22"/>
          <w:szCs w:val="22"/>
        </w:rPr>
        <w:t>,</w:t>
      </w:r>
      <w:r w:rsidRPr="00463B26">
        <w:rPr>
          <w:rFonts w:ascii="Cambria" w:hAnsi="Cambria"/>
          <w:bCs/>
          <w:sz w:val="22"/>
          <w:szCs w:val="22"/>
        </w:rPr>
        <w:t> 6</w:t>
      </w:r>
      <w:r w:rsidR="005B2E83" w:rsidRPr="00463B26">
        <w:rPr>
          <w:rFonts w:ascii="Cambria" w:hAnsi="Cambria"/>
          <w:bCs/>
          <w:sz w:val="22"/>
          <w:szCs w:val="22"/>
        </w:rPr>
        <w:t xml:space="preserve"> a 9</w:t>
      </w:r>
      <w:r w:rsidRPr="00463B26">
        <w:rPr>
          <w:rFonts w:ascii="Cambria" w:hAnsi="Cambria"/>
          <w:bCs/>
          <w:sz w:val="22"/>
          <w:szCs w:val="22"/>
        </w:rPr>
        <w:t xml:space="preserve"> a § 5b zákona o slobodnom prístupe k informáciám; tento súhlas možno odvolať len po predchádzajúcom písomnom súhlase objednávateľa. </w:t>
      </w:r>
    </w:p>
    <w:p w14:paraId="028F4D1A" w14:textId="77777777" w:rsidR="00F14CC6"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3143EA6A" w14:textId="77777777" w:rsidR="00A45154" w:rsidRPr="00AE79B5" w:rsidRDefault="00A45154" w:rsidP="00961DF7">
      <w:pPr>
        <w:keepNext/>
        <w:numPr>
          <w:ilvl w:val="1"/>
          <w:numId w:val="26"/>
        </w:numPr>
        <w:spacing w:after="120"/>
        <w:rPr>
          <w:rFonts w:ascii="Cambria" w:hAnsi="Cambria"/>
          <w:bCs/>
          <w:sz w:val="22"/>
          <w:szCs w:val="22"/>
        </w:rPr>
      </w:pPr>
      <w:r w:rsidRPr="00AE79B5">
        <w:rPr>
          <w:rFonts w:ascii="Cambria" w:hAnsi="Cambria"/>
          <w:bCs/>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AE79B5">
        <w:rPr>
          <w:rFonts w:ascii="Cambria" w:hAnsi="Cambria"/>
          <w:bCs/>
          <w:sz w:val="22"/>
          <w:szCs w:val="22"/>
        </w:rPr>
        <w:lastRenderedPageBreak/>
        <w:t>táto zmluva je určitá, zrozumiteľná a zodpovedá ich slobodnej vôli, vlastnoručne podpísali túto zmluvu prostredníctvom svojich oprávnených zástupcov.</w:t>
      </w:r>
    </w:p>
    <w:p w14:paraId="52E56223" w14:textId="77777777" w:rsidR="00F14CC6" w:rsidRPr="00463B26" w:rsidRDefault="00F14CC6" w:rsidP="00961DF7">
      <w:pPr>
        <w:keepNext/>
        <w:tabs>
          <w:tab w:val="left" w:pos="426"/>
          <w:tab w:val="num" w:pos="2352"/>
        </w:tabs>
        <w:overflowPunct/>
        <w:autoSpaceDE/>
        <w:autoSpaceDN/>
        <w:adjustRightInd/>
        <w:spacing w:after="120" w:line="240" w:lineRule="auto"/>
        <w:textAlignment w:val="auto"/>
        <w:rPr>
          <w:rFonts w:ascii="Cambria" w:hAnsi="Cambria"/>
          <w:sz w:val="22"/>
          <w:szCs w:val="22"/>
        </w:rPr>
      </w:pPr>
    </w:p>
    <w:p w14:paraId="2B4D618A" w14:textId="0D0DA11E" w:rsidR="00F02FB6" w:rsidRPr="00463B26" w:rsidRDefault="00F02FB6" w:rsidP="00961DF7">
      <w:pPr>
        <w:pStyle w:val="ListParagraph"/>
        <w:keepNext/>
        <w:autoSpaceDE/>
        <w:adjustRightInd/>
        <w:spacing w:after="120"/>
        <w:ind w:left="567"/>
        <w:rPr>
          <w:rFonts w:ascii="Cambria" w:hAnsi="Cambria"/>
          <w:sz w:val="22"/>
          <w:szCs w:val="22"/>
          <w:lang w:eastAsia="sk-SK"/>
        </w:rPr>
      </w:pPr>
      <w:r w:rsidRPr="00463B26">
        <w:rPr>
          <w:rFonts w:ascii="Cambria" w:hAnsi="Cambria"/>
          <w:sz w:val="22"/>
          <w:szCs w:val="22"/>
          <w:lang w:eastAsia="sk-SK"/>
        </w:rPr>
        <w:t>Za objednávateľa</w:t>
      </w:r>
      <w:r w:rsidRPr="00463B26">
        <w:rPr>
          <w:rFonts w:ascii="Cambria" w:hAnsi="Cambria"/>
          <w:sz w:val="22"/>
          <w:szCs w:val="22"/>
          <w:lang w:eastAsia="sk-SK"/>
        </w:rPr>
        <w:tab/>
      </w:r>
      <w:r w:rsidRPr="00463B26">
        <w:rPr>
          <w:rFonts w:ascii="Cambria" w:hAnsi="Cambria"/>
          <w:sz w:val="22"/>
          <w:szCs w:val="22"/>
          <w:lang w:eastAsia="sk-SK"/>
        </w:rPr>
        <w:tab/>
      </w:r>
      <w:r w:rsidRPr="00463B26">
        <w:rPr>
          <w:rFonts w:ascii="Cambria" w:hAnsi="Cambria"/>
          <w:sz w:val="22"/>
          <w:szCs w:val="22"/>
          <w:lang w:eastAsia="sk-SK"/>
        </w:rPr>
        <w:tab/>
        <w:t>Za poskytovateľa</w:t>
      </w:r>
    </w:p>
    <w:p w14:paraId="2049238D" w14:textId="77777777" w:rsidR="00F02FB6" w:rsidRPr="00463B26" w:rsidRDefault="00F02FB6" w:rsidP="00961DF7">
      <w:pPr>
        <w:pStyle w:val="ListParagraph"/>
        <w:keepNext/>
        <w:autoSpaceDE/>
        <w:adjustRightInd/>
        <w:spacing w:after="120"/>
        <w:ind w:left="567"/>
        <w:rPr>
          <w:rFonts w:ascii="Cambria" w:hAnsi="Cambria"/>
          <w:sz w:val="22"/>
          <w:szCs w:val="22"/>
        </w:rPr>
      </w:pPr>
    </w:p>
    <w:p w14:paraId="52A3B0E4" w14:textId="4BAB7E00" w:rsidR="00F02FB6" w:rsidRPr="00463B26" w:rsidRDefault="00F02FB6" w:rsidP="00961DF7">
      <w:pPr>
        <w:pStyle w:val="ListParagraph"/>
        <w:keepNext/>
        <w:autoSpaceDE/>
        <w:adjustRightInd/>
        <w:spacing w:after="120"/>
        <w:ind w:left="567"/>
        <w:rPr>
          <w:rFonts w:ascii="Cambria" w:hAnsi="Cambria"/>
          <w:sz w:val="22"/>
          <w:szCs w:val="22"/>
        </w:rPr>
      </w:pPr>
      <w:r w:rsidRPr="00463B26">
        <w:rPr>
          <w:rFonts w:ascii="Cambria" w:hAnsi="Cambria"/>
          <w:sz w:val="22"/>
          <w:szCs w:val="22"/>
        </w:rPr>
        <w:t>V Bratislave, dňa &lt;vyplní VO&gt;</w:t>
      </w:r>
      <w:r w:rsidRPr="00463B26">
        <w:rPr>
          <w:rFonts w:ascii="Cambria" w:hAnsi="Cambria"/>
          <w:sz w:val="22"/>
          <w:szCs w:val="22"/>
        </w:rPr>
        <w:tab/>
      </w:r>
      <w:r w:rsidRPr="00463B26">
        <w:rPr>
          <w:rFonts w:ascii="Cambria" w:hAnsi="Cambria"/>
          <w:sz w:val="22"/>
          <w:szCs w:val="22"/>
        </w:rPr>
        <w:tab/>
        <w:t xml:space="preserve">V </w:t>
      </w:r>
      <w:r w:rsidRPr="00463B26">
        <w:rPr>
          <w:rFonts w:ascii="Cambria" w:hAnsi="Cambria"/>
          <w:color w:val="FF0000"/>
          <w:sz w:val="22"/>
          <w:szCs w:val="22"/>
        </w:rPr>
        <w:t>&lt;vyplní uchádzač &gt;</w:t>
      </w:r>
      <w:r w:rsidRPr="00463B26">
        <w:rPr>
          <w:rFonts w:ascii="Cambria" w:hAnsi="Cambria"/>
          <w:sz w:val="22"/>
          <w:szCs w:val="22"/>
        </w:rPr>
        <w:t xml:space="preserve">, dňa </w:t>
      </w:r>
      <w:r w:rsidRPr="00463B26">
        <w:rPr>
          <w:rFonts w:ascii="Cambria" w:hAnsi="Cambria"/>
          <w:color w:val="FF0000"/>
          <w:sz w:val="22"/>
          <w:szCs w:val="22"/>
        </w:rPr>
        <w:t>&lt;vyplní uchádzač &gt;</w:t>
      </w:r>
    </w:p>
    <w:p w14:paraId="6CC5F8C9" w14:textId="77777777" w:rsidR="00F02FB6" w:rsidRPr="00463B26" w:rsidRDefault="00F02FB6" w:rsidP="00961DF7">
      <w:pPr>
        <w:pStyle w:val="ListParagraph"/>
        <w:keepNext/>
        <w:autoSpaceDE/>
        <w:adjustRightInd/>
        <w:spacing w:after="120"/>
        <w:ind w:left="567"/>
        <w:rPr>
          <w:rFonts w:ascii="Cambria" w:hAnsi="Cambria"/>
          <w:sz w:val="22"/>
          <w:szCs w:val="22"/>
        </w:rPr>
      </w:pPr>
    </w:p>
    <w:p w14:paraId="01E62EAF" w14:textId="77777777" w:rsidR="00F02FB6" w:rsidRPr="00463B26" w:rsidRDefault="00F02FB6" w:rsidP="00961DF7">
      <w:pPr>
        <w:pStyle w:val="ListParagraph"/>
        <w:keepNext/>
        <w:autoSpaceDE/>
        <w:adjustRightInd/>
        <w:spacing w:after="120"/>
        <w:ind w:left="567"/>
        <w:rPr>
          <w:rFonts w:ascii="Cambria" w:hAnsi="Cambria"/>
          <w:sz w:val="22"/>
          <w:szCs w:val="22"/>
        </w:rPr>
      </w:pPr>
    </w:p>
    <w:p w14:paraId="7699A632" w14:textId="77777777" w:rsidR="00F02FB6" w:rsidRPr="00463B26" w:rsidRDefault="00F02FB6" w:rsidP="00961DF7">
      <w:pPr>
        <w:pStyle w:val="ListParagraph"/>
        <w:keepNext/>
        <w:autoSpaceDE/>
        <w:adjustRightInd/>
        <w:spacing w:after="120"/>
        <w:ind w:left="567"/>
        <w:rPr>
          <w:rFonts w:ascii="Cambria" w:hAnsi="Cambria"/>
          <w:sz w:val="22"/>
          <w:szCs w:val="22"/>
        </w:rPr>
      </w:pPr>
    </w:p>
    <w:p w14:paraId="7F89B5F6" w14:textId="5EEAAA94" w:rsidR="00F02FB6" w:rsidRPr="00463B26" w:rsidRDefault="00F02FB6" w:rsidP="00961DF7">
      <w:pPr>
        <w:pStyle w:val="ListParagraph"/>
        <w:keepNext/>
        <w:autoSpaceDE/>
        <w:adjustRightInd/>
        <w:spacing w:after="120"/>
        <w:ind w:left="567"/>
        <w:rPr>
          <w:rFonts w:ascii="Cambria" w:hAnsi="Cambria"/>
          <w:sz w:val="22"/>
          <w:szCs w:val="22"/>
        </w:rPr>
      </w:pPr>
      <w:r w:rsidRPr="00463B26">
        <w:rPr>
          <w:rFonts w:ascii="Cambria" w:hAnsi="Cambria"/>
          <w:sz w:val="22"/>
          <w:szCs w:val="22"/>
        </w:rPr>
        <w:t>......................................................</w:t>
      </w:r>
      <w:r w:rsidRPr="00463B26">
        <w:rPr>
          <w:rFonts w:ascii="Cambria" w:hAnsi="Cambria"/>
          <w:sz w:val="22"/>
          <w:szCs w:val="22"/>
        </w:rPr>
        <w:tab/>
      </w:r>
      <w:r w:rsidRPr="00463B26">
        <w:rPr>
          <w:rFonts w:ascii="Cambria" w:hAnsi="Cambria"/>
          <w:sz w:val="22"/>
          <w:szCs w:val="22"/>
        </w:rPr>
        <w:tab/>
        <w:t>.......................................................</w:t>
      </w:r>
    </w:p>
    <w:p w14:paraId="6116A191" w14:textId="6B9ECFD2" w:rsidR="00F02FB6" w:rsidRPr="00463B26" w:rsidRDefault="00F02FB6" w:rsidP="00961DF7">
      <w:pPr>
        <w:pStyle w:val="ListParagraph"/>
        <w:keepNext/>
        <w:autoSpaceDE/>
        <w:adjustRightInd/>
        <w:spacing w:after="120"/>
        <w:ind w:left="567"/>
        <w:rPr>
          <w:rFonts w:ascii="Cambria" w:hAnsi="Cambria"/>
          <w:sz w:val="22"/>
          <w:szCs w:val="22"/>
        </w:rPr>
      </w:pPr>
      <w:r w:rsidRPr="00463B26">
        <w:rPr>
          <w:rFonts w:ascii="Cambria" w:hAnsi="Cambria"/>
          <w:sz w:val="22"/>
          <w:szCs w:val="22"/>
        </w:rPr>
        <w:t>Národná banka Slovenska</w:t>
      </w:r>
      <w:r w:rsidRPr="00463B26">
        <w:rPr>
          <w:rFonts w:ascii="Cambria" w:hAnsi="Cambria"/>
          <w:sz w:val="22"/>
          <w:szCs w:val="22"/>
        </w:rPr>
        <w:tab/>
      </w:r>
      <w:r w:rsidRPr="00463B26">
        <w:rPr>
          <w:rFonts w:ascii="Cambria" w:hAnsi="Cambria"/>
          <w:sz w:val="22"/>
          <w:szCs w:val="22"/>
        </w:rPr>
        <w:tab/>
      </w:r>
      <w:r w:rsidRPr="00463B26">
        <w:rPr>
          <w:rFonts w:ascii="Cambria" w:hAnsi="Cambria"/>
          <w:color w:val="FF0000"/>
          <w:sz w:val="22"/>
          <w:szCs w:val="22"/>
        </w:rPr>
        <w:t>&lt;vyplní uchádzač &gt;</w:t>
      </w:r>
    </w:p>
    <w:p w14:paraId="3C41139D" w14:textId="4697A63F" w:rsidR="00F02FB6" w:rsidRPr="00463B26" w:rsidRDefault="00F02FB6" w:rsidP="00961DF7">
      <w:pPr>
        <w:pStyle w:val="ListParagraph"/>
        <w:keepNext/>
        <w:autoSpaceDE/>
        <w:adjustRightInd/>
        <w:spacing w:after="120"/>
        <w:ind w:left="567"/>
        <w:rPr>
          <w:rFonts w:ascii="Cambria" w:hAnsi="Cambria"/>
          <w:sz w:val="22"/>
          <w:szCs w:val="22"/>
        </w:rPr>
      </w:pPr>
      <w:r w:rsidRPr="00463B26">
        <w:rPr>
          <w:rFonts w:ascii="Cambria" w:hAnsi="Cambria"/>
          <w:sz w:val="22"/>
          <w:szCs w:val="22"/>
        </w:rPr>
        <w:t>&lt;vyplní VO&gt;</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color w:val="FF0000"/>
          <w:sz w:val="22"/>
          <w:szCs w:val="22"/>
        </w:rPr>
        <w:t>&lt;vyplní uchádzač &gt;</w:t>
      </w:r>
    </w:p>
    <w:p w14:paraId="64095673" w14:textId="692698BE" w:rsidR="00F02FB6" w:rsidRPr="00463B26" w:rsidRDefault="00F02FB6" w:rsidP="00961DF7">
      <w:pPr>
        <w:pStyle w:val="ListParagraph"/>
        <w:keepNext/>
        <w:autoSpaceDE/>
        <w:adjustRightInd/>
        <w:spacing w:after="120"/>
        <w:ind w:left="567"/>
        <w:rPr>
          <w:rFonts w:ascii="Cambria" w:hAnsi="Cambria"/>
          <w:sz w:val="22"/>
          <w:szCs w:val="22"/>
        </w:rPr>
      </w:pPr>
      <w:r w:rsidRPr="00463B26">
        <w:rPr>
          <w:rFonts w:ascii="Cambria" w:hAnsi="Cambria"/>
          <w:sz w:val="22"/>
          <w:szCs w:val="22"/>
        </w:rPr>
        <w:t>&lt;vyplní VO&gt;</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color w:val="FF0000"/>
          <w:sz w:val="22"/>
          <w:szCs w:val="22"/>
        </w:rPr>
        <w:t>&lt;vyplní uchádzač&gt;</w:t>
      </w:r>
      <w:r w:rsidRPr="00463B26">
        <w:rPr>
          <w:rFonts w:ascii="Cambria" w:hAnsi="Cambria"/>
          <w:sz w:val="22"/>
          <w:szCs w:val="22"/>
        </w:rPr>
        <w:br w:type="page"/>
      </w:r>
    </w:p>
    <w:p w14:paraId="1DDB4A66" w14:textId="54C627A8" w:rsidR="00FA5DC5" w:rsidRPr="005739C0" w:rsidRDefault="003C6524">
      <w:pPr>
        <w:pStyle w:val="weeklies"/>
        <w:spacing w:after="120"/>
        <w:ind w:left="-142"/>
      </w:pPr>
      <w:r w:rsidRPr="00463B26">
        <w:rPr>
          <w:rFonts w:ascii="Cambria" w:hAnsi="Cambria"/>
          <w:b/>
          <w:sz w:val="22"/>
          <w:szCs w:val="22"/>
          <w:lang w:val="sk-SK"/>
        </w:rPr>
        <w:lastRenderedPageBreak/>
        <w:t>Príloha č. 1</w:t>
      </w:r>
      <w:r w:rsidR="00A418AE" w:rsidRPr="00463B26">
        <w:rPr>
          <w:rFonts w:ascii="Cambria" w:hAnsi="Cambria"/>
          <w:b/>
          <w:sz w:val="22"/>
          <w:szCs w:val="22"/>
          <w:lang w:val="sk-SK"/>
        </w:rPr>
        <w:t xml:space="preserve"> </w:t>
      </w:r>
      <w:r w:rsidR="00B41161" w:rsidRPr="00463B26">
        <w:rPr>
          <w:rFonts w:ascii="Cambria" w:hAnsi="Cambria"/>
          <w:b/>
          <w:sz w:val="22"/>
          <w:szCs w:val="22"/>
          <w:lang w:val="sk-SK"/>
        </w:rPr>
        <w:t xml:space="preserve">zmluvy </w:t>
      </w:r>
      <w:r w:rsidR="00B41161" w:rsidRPr="00AE79B5">
        <w:rPr>
          <w:rFonts w:ascii="Cambria" w:hAnsi="Cambria"/>
          <w:b/>
          <w:sz w:val="22"/>
          <w:szCs w:val="22"/>
          <w:lang w:val="sk-SK"/>
        </w:rPr>
        <w:t xml:space="preserve">o relokácii zariadení č. </w:t>
      </w:r>
      <w:r w:rsidR="00382C9C" w:rsidRPr="00382C9C">
        <w:rPr>
          <w:rFonts w:ascii="Cambria" w:hAnsi="Cambria"/>
          <w:b/>
          <w:sz w:val="22"/>
          <w:szCs w:val="22"/>
          <w:lang w:val="sk-SK"/>
        </w:rPr>
        <w:t>Z-002.10.1003.00</w:t>
      </w:r>
      <w:r w:rsidR="00B41161" w:rsidRPr="00463B26">
        <w:rPr>
          <w:rFonts w:ascii="Cambria" w:hAnsi="Cambria"/>
          <w:b/>
          <w:sz w:val="22"/>
          <w:szCs w:val="22"/>
          <w:lang w:val="sk-SK"/>
        </w:rPr>
        <w:t xml:space="preserve"> </w:t>
      </w:r>
    </w:p>
    <w:p w14:paraId="3C21FE5B" w14:textId="77777777" w:rsidR="00FA5DC5" w:rsidRDefault="00FA5DC5" w:rsidP="0066158F">
      <w:pPr>
        <w:pStyle w:val="weeklies"/>
        <w:spacing w:after="120"/>
        <w:ind w:left="-142"/>
        <w:rPr>
          <w:rFonts w:ascii="Cambria" w:hAnsi="Cambria"/>
          <w:b/>
          <w:sz w:val="22"/>
          <w:szCs w:val="22"/>
          <w:lang w:val="sk-SK"/>
        </w:rPr>
      </w:pPr>
    </w:p>
    <w:p w14:paraId="7CE80D5B" w14:textId="6B8F5446" w:rsidR="00FA5DC5" w:rsidRDefault="00A418AE" w:rsidP="0066158F">
      <w:pPr>
        <w:pStyle w:val="weeklies"/>
        <w:spacing w:after="120"/>
        <w:ind w:left="-142"/>
        <w:rPr>
          <w:rFonts w:ascii="Cambria" w:hAnsi="Cambria"/>
          <w:b/>
          <w:sz w:val="22"/>
          <w:szCs w:val="22"/>
          <w:lang w:val="sk-SK"/>
        </w:rPr>
      </w:pPr>
      <w:r w:rsidRPr="00463B26">
        <w:rPr>
          <w:rFonts w:ascii="Cambria" w:hAnsi="Cambria"/>
          <w:b/>
          <w:sz w:val="22"/>
          <w:szCs w:val="22"/>
          <w:lang w:val="sk-SK"/>
        </w:rPr>
        <w:t>„</w:t>
      </w:r>
      <w:r w:rsidR="00FA5DC5" w:rsidRPr="00463B26">
        <w:rPr>
          <w:rFonts w:ascii="Cambria" w:hAnsi="Cambria"/>
          <w:b/>
          <w:sz w:val="22"/>
          <w:szCs w:val="22"/>
          <w:lang w:val="sk-SK"/>
        </w:rPr>
        <w:t>Technická špecifikácia predmetu zmluvy“</w:t>
      </w:r>
    </w:p>
    <w:p w14:paraId="74A1011B" w14:textId="5FB4566D" w:rsidR="00EC1704" w:rsidRDefault="00EC1704" w:rsidP="00EC1704"/>
    <w:tbl>
      <w:tblPr>
        <w:tblW w:w="10065" w:type="dxa"/>
        <w:jc w:val="center"/>
        <w:tblCellMar>
          <w:left w:w="70" w:type="dxa"/>
          <w:right w:w="70" w:type="dxa"/>
        </w:tblCellMar>
        <w:tblLook w:val="04A0" w:firstRow="1" w:lastRow="0" w:firstColumn="1" w:lastColumn="0" w:noHBand="0" w:noVBand="1"/>
      </w:tblPr>
      <w:tblGrid>
        <w:gridCol w:w="1701"/>
        <w:gridCol w:w="8364"/>
      </w:tblGrid>
      <w:tr w:rsidR="00EC1704" w:rsidRPr="00B635B9" w14:paraId="6AFD5339" w14:textId="77777777" w:rsidTr="00E67AB6">
        <w:trPr>
          <w:trHeight w:val="225"/>
          <w:jc w:val="center"/>
        </w:trPr>
        <w:tc>
          <w:tcPr>
            <w:tcW w:w="1701" w:type="dxa"/>
            <w:tcBorders>
              <w:top w:val="nil"/>
              <w:left w:val="nil"/>
              <w:bottom w:val="nil"/>
              <w:right w:val="nil"/>
            </w:tcBorders>
            <w:shd w:val="clear" w:color="auto" w:fill="auto"/>
            <w:hideMark/>
          </w:tcPr>
          <w:p w14:paraId="37D32522"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Akcia:</w:t>
            </w:r>
          </w:p>
        </w:tc>
        <w:tc>
          <w:tcPr>
            <w:tcW w:w="8364" w:type="dxa"/>
            <w:tcBorders>
              <w:top w:val="nil"/>
              <w:left w:val="nil"/>
              <w:bottom w:val="nil"/>
              <w:right w:val="nil"/>
            </w:tcBorders>
            <w:shd w:val="clear" w:color="auto" w:fill="auto"/>
            <w:hideMark/>
          </w:tcPr>
          <w:p w14:paraId="3A44585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Relokácia záložného technologického pracoviska (ZTP) NBS</w:t>
            </w:r>
          </w:p>
        </w:tc>
      </w:tr>
      <w:tr w:rsidR="00EC1704" w:rsidRPr="00B635B9" w14:paraId="0B980433" w14:textId="77777777" w:rsidTr="00E67AB6">
        <w:trPr>
          <w:trHeight w:val="225"/>
          <w:jc w:val="center"/>
        </w:trPr>
        <w:tc>
          <w:tcPr>
            <w:tcW w:w="1701" w:type="dxa"/>
            <w:tcBorders>
              <w:top w:val="nil"/>
              <w:left w:val="nil"/>
              <w:bottom w:val="nil"/>
              <w:right w:val="nil"/>
            </w:tcBorders>
            <w:shd w:val="clear" w:color="auto" w:fill="auto"/>
            <w:hideMark/>
          </w:tcPr>
          <w:p w14:paraId="136EA13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162B0629" w14:textId="77777777" w:rsidR="00EC1704" w:rsidRPr="00B635B9" w:rsidRDefault="00EC1704" w:rsidP="00EC1704">
            <w:pPr>
              <w:overflowPunct/>
              <w:autoSpaceDE/>
              <w:autoSpaceDN/>
              <w:adjustRightInd/>
              <w:spacing w:line="240" w:lineRule="auto"/>
              <w:jc w:val="left"/>
              <w:textAlignment w:val="auto"/>
              <w:rPr>
                <w:rFonts w:ascii="Cambria" w:hAnsi="Cambria"/>
                <w:sz w:val="20"/>
                <w:lang w:eastAsia="sk-SK"/>
              </w:rPr>
            </w:pPr>
          </w:p>
        </w:tc>
      </w:tr>
      <w:tr w:rsidR="00EC1704" w:rsidRPr="00B635B9" w14:paraId="29C77D94" w14:textId="77777777" w:rsidTr="00E67AB6">
        <w:trPr>
          <w:trHeight w:val="225"/>
          <w:jc w:val="center"/>
        </w:trPr>
        <w:tc>
          <w:tcPr>
            <w:tcW w:w="1701" w:type="dxa"/>
            <w:tcBorders>
              <w:top w:val="nil"/>
              <w:left w:val="nil"/>
              <w:bottom w:val="nil"/>
              <w:right w:val="nil"/>
            </w:tcBorders>
            <w:shd w:val="clear" w:color="auto" w:fill="auto"/>
            <w:hideMark/>
          </w:tcPr>
          <w:p w14:paraId="61E5DFEF"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xml:space="preserve">Východzia lokalita: </w:t>
            </w:r>
          </w:p>
        </w:tc>
        <w:tc>
          <w:tcPr>
            <w:tcW w:w="8364" w:type="dxa"/>
            <w:tcBorders>
              <w:top w:val="nil"/>
              <w:left w:val="nil"/>
              <w:bottom w:val="nil"/>
              <w:right w:val="nil"/>
            </w:tcBorders>
            <w:shd w:val="clear" w:color="auto" w:fill="auto"/>
            <w:hideMark/>
          </w:tcPr>
          <w:p w14:paraId="4ACCB1A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ZTP NBS, Tomášikova 28/a, Bratislava</w:t>
            </w:r>
          </w:p>
        </w:tc>
      </w:tr>
      <w:tr w:rsidR="00EC1704" w:rsidRPr="00B635B9" w14:paraId="64DA130B" w14:textId="77777777" w:rsidTr="00E67AB6">
        <w:trPr>
          <w:trHeight w:val="225"/>
          <w:jc w:val="center"/>
        </w:trPr>
        <w:tc>
          <w:tcPr>
            <w:tcW w:w="1701" w:type="dxa"/>
            <w:tcBorders>
              <w:top w:val="nil"/>
              <w:left w:val="nil"/>
              <w:bottom w:val="nil"/>
              <w:right w:val="nil"/>
            </w:tcBorders>
            <w:shd w:val="clear" w:color="auto" w:fill="auto"/>
            <w:hideMark/>
          </w:tcPr>
          <w:p w14:paraId="6529558E"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xml:space="preserve">Cieľová lokalita: </w:t>
            </w:r>
          </w:p>
        </w:tc>
        <w:tc>
          <w:tcPr>
            <w:tcW w:w="8364" w:type="dxa"/>
            <w:tcBorders>
              <w:top w:val="nil"/>
              <w:left w:val="nil"/>
              <w:bottom w:val="nil"/>
              <w:right w:val="nil"/>
            </w:tcBorders>
            <w:shd w:val="clear" w:color="auto" w:fill="auto"/>
            <w:hideMark/>
          </w:tcPr>
          <w:p w14:paraId="7DC40AA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DataCentrum, Kopčianska 92/D, Bratislava</w:t>
            </w:r>
          </w:p>
        </w:tc>
      </w:tr>
      <w:tr w:rsidR="00EC1704" w:rsidRPr="00B635B9" w14:paraId="3F90AF47" w14:textId="77777777" w:rsidTr="00E67AB6">
        <w:trPr>
          <w:trHeight w:val="360"/>
          <w:jc w:val="center"/>
        </w:trPr>
        <w:tc>
          <w:tcPr>
            <w:tcW w:w="1701" w:type="dxa"/>
            <w:tcBorders>
              <w:top w:val="nil"/>
              <w:left w:val="nil"/>
              <w:bottom w:val="nil"/>
              <w:right w:val="nil"/>
            </w:tcBorders>
            <w:shd w:val="clear" w:color="auto" w:fill="auto"/>
            <w:hideMark/>
          </w:tcPr>
          <w:p w14:paraId="1D196D6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single" w:sz="8" w:space="0" w:color="auto"/>
              <w:right w:val="nil"/>
            </w:tcBorders>
            <w:shd w:val="clear" w:color="auto" w:fill="auto"/>
            <w:hideMark/>
          </w:tcPr>
          <w:p w14:paraId="7387E608" w14:textId="77777777" w:rsidR="00EC1704" w:rsidRPr="00B635B9" w:rsidRDefault="00EC1704" w:rsidP="00EC1704">
            <w:pPr>
              <w:overflowPunct/>
              <w:autoSpaceDE/>
              <w:autoSpaceDN/>
              <w:adjustRightInd/>
              <w:spacing w:line="240" w:lineRule="auto"/>
              <w:jc w:val="left"/>
              <w:textAlignment w:val="auto"/>
              <w:rPr>
                <w:rFonts w:ascii="Cambria" w:hAnsi="Cambria"/>
                <w:sz w:val="20"/>
                <w:lang w:eastAsia="sk-SK"/>
              </w:rPr>
            </w:pPr>
          </w:p>
        </w:tc>
      </w:tr>
      <w:tr w:rsidR="00EC1704" w:rsidRPr="00B635B9" w14:paraId="0246BAC9" w14:textId="77777777" w:rsidTr="00E67AB6">
        <w:trPr>
          <w:trHeight w:val="240"/>
          <w:jc w:val="center"/>
        </w:trPr>
        <w:tc>
          <w:tcPr>
            <w:tcW w:w="1701" w:type="dxa"/>
            <w:tcBorders>
              <w:top w:val="single" w:sz="8" w:space="0" w:color="auto"/>
              <w:left w:val="single" w:sz="8" w:space="0" w:color="auto"/>
              <w:bottom w:val="single" w:sz="8" w:space="0" w:color="auto"/>
              <w:right w:val="single" w:sz="4" w:space="0" w:color="auto"/>
            </w:tcBorders>
            <w:shd w:val="clear" w:color="auto" w:fill="auto"/>
            <w:hideMark/>
          </w:tcPr>
          <w:p w14:paraId="2CA0FFB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Aktivita</w:t>
            </w:r>
          </w:p>
        </w:tc>
        <w:tc>
          <w:tcPr>
            <w:tcW w:w="8364" w:type="dxa"/>
            <w:tcBorders>
              <w:top w:val="single" w:sz="8" w:space="0" w:color="auto"/>
              <w:left w:val="nil"/>
              <w:bottom w:val="single" w:sz="8" w:space="0" w:color="auto"/>
              <w:right w:val="single" w:sz="4" w:space="0" w:color="auto"/>
            </w:tcBorders>
            <w:shd w:val="clear" w:color="auto" w:fill="auto"/>
            <w:hideMark/>
          </w:tcPr>
          <w:p w14:paraId="377E45C0"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Projektový plán relokácie - poskytnutie podkladov</w:t>
            </w:r>
          </w:p>
        </w:tc>
      </w:tr>
      <w:tr w:rsidR="00EC1704" w:rsidRPr="00B635B9" w14:paraId="7C845920" w14:textId="77777777" w:rsidTr="00E67AB6">
        <w:trPr>
          <w:trHeight w:val="675"/>
          <w:jc w:val="center"/>
        </w:trPr>
        <w:tc>
          <w:tcPr>
            <w:tcW w:w="1701" w:type="dxa"/>
            <w:tcBorders>
              <w:top w:val="nil"/>
              <w:left w:val="single" w:sz="4" w:space="0" w:color="auto"/>
              <w:bottom w:val="nil"/>
              <w:right w:val="single" w:sz="4" w:space="0" w:color="auto"/>
            </w:tcBorders>
            <w:shd w:val="clear" w:color="auto" w:fill="auto"/>
            <w:hideMark/>
          </w:tcPr>
          <w:p w14:paraId="6E7850F0"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Obsah</w:t>
            </w:r>
          </w:p>
        </w:tc>
        <w:tc>
          <w:tcPr>
            <w:tcW w:w="8364" w:type="dxa"/>
            <w:tcBorders>
              <w:top w:val="nil"/>
              <w:left w:val="nil"/>
              <w:bottom w:val="single" w:sz="4" w:space="0" w:color="auto"/>
              <w:right w:val="single" w:sz="4" w:space="0" w:color="auto"/>
            </w:tcBorders>
            <w:shd w:val="clear" w:color="auto" w:fill="auto"/>
            <w:hideMark/>
          </w:tcPr>
          <w:p w14:paraId="18C5EF9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poskytnúť detailný popis aktivít, časovú náročnosť, vzájomné závislosti a zodpovedné osoby u jednotlivých aktivít relokácie, t.j. vstupy do Projektového plánu relokácie v štruktúre podľa predloženého vzorového dokumentu – aktivity v zodpovednosti RP,</w:t>
            </w:r>
          </w:p>
        </w:tc>
      </w:tr>
      <w:tr w:rsidR="00EC1704" w:rsidRPr="00B635B9" w14:paraId="3E37FA10"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C5C1D74"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4E2DCA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definovanie tímu RP s uvedením zodpovedností a kontaktných údajov (telefón, mail)</w:t>
            </w:r>
          </w:p>
        </w:tc>
      </w:tr>
      <w:tr w:rsidR="00EC1704" w:rsidRPr="00B635B9" w14:paraId="0FB4AF51"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4811A59"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7DC765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popis organizačného a technického zabezpečenia RP</w:t>
            </w:r>
          </w:p>
        </w:tc>
      </w:tr>
      <w:tr w:rsidR="00EC1704" w:rsidRPr="00B635B9" w14:paraId="06A841C3"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1B6636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D0F7FD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riadiaci výbor relokácie RP</w:t>
            </w:r>
          </w:p>
        </w:tc>
      </w:tr>
      <w:tr w:rsidR="00EC1704" w:rsidRPr="00B635B9" w14:paraId="6CCFBAE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FEF839E"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29943E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komunikačný plán a eskalačné procedúry RP</w:t>
            </w:r>
          </w:p>
        </w:tc>
      </w:tr>
      <w:tr w:rsidR="00EC1704" w:rsidRPr="00B635B9" w14:paraId="25461454"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843228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28FE4B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postup prepravy Relokovaného HW</w:t>
            </w:r>
          </w:p>
        </w:tc>
      </w:tr>
      <w:tr w:rsidR="00EC1704" w:rsidRPr="00B635B9" w14:paraId="56D8BEFB"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C8697CF"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27AAA0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risk manažment obsahujúci najmä časti:</w:t>
            </w:r>
          </w:p>
        </w:tc>
      </w:tr>
      <w:tr w:rsidR="00EC1704" w:rsidRPr="00B635B9" w14:paraId="532C2DE5"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54237C1F"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05DA267"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identifikácia rizík</w:t>
            </w:r>
          </w:p>
        </w:tc>
      </w:tr>
      <w:tr w:rsidR="00EC1704" w:rsidRPr="00B635B9" w14:paraId="5B966292"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0E99A5B"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CD39209"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postupy na elimináciu rizík</w:t>
            </w:r>
          </w:p>
        </w:tc>
      </w:tr>
      <w:tr w:rsidR="00EC1704" w:rsidRPr="00B635B9" w14:paraId="0D415C6D"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33506C42"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F55E510"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návratový scenár v prípade, že je aplikovateľný</w:t>
            </w:r>
          </w:p>
        </w:tc>
      </w:tr>
      <w:tr w:rsidR="00EC1704" w:rsidRPr="00B635B9" w14:paraId="6B9F501D"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1F836B4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0FB69C85"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požiadavky na spolupôsobenie NBS a tretích strán</w:t>
            </w:r>
          </w:p>
        </w:tc>
      </w:tr>
      <w:tr w:rsidR="00EC1704" w:rsidRPr="00B635B9" w14:paraId="6DA1EEB8"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59D15268"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E5352F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popis HW diagnostiky pred a po relokácii</w:t>
            </w:r>
          </w:p>
        </w:tc>
      </w:tr>
      <w:tr w:rsidR="00EC1704" w:rsidRPr="00B635B9" w14:paraId="3A348D2C"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784FFCC1"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FA0785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body odovzdania Relokovaného HW a akceptačnú procedúru pred a po relokácii</w:t>
            </w:r>
          </w:p>
        </w:tc>
      </w:tr>
      <w:tr w:rsidR="00EC1704" w:rsidRPr="00B635B9" w14:paraId="60AB7007"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0D18B158"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Vstup</w:t>
            </w:r>
          </w:p>
        </w:tc>
        <w:tc>
          <w:tcPr>
            <w:tcW w:w="8364" w:type="dxa"/>
            <w:tcBorders>
              <w:top w:val="nil"/>
              <w:left w:val="nil"/>
              <w:bottom w:val="single" w:sz="4" w:space="0" w:color="auto"/>
              <w:right w:val="single" w:sz="4" w:space="0" w:color="auto"/>
            </w:tcBorders>
            <w:shd w:val="clear" w:color="auto" w:fill="auto"/>
            <w:hideMark/>
          </w:tcPr>
          <w:p w14:paraId="0758471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Zoznam Relokovaného HW</w:t>
            </w:r>
          </w:p>
        </w:tc>
      </w:tr>
      <w:tr w:rsidR="00EC1704" w:rsidRPr="00B635B9" w14:paraId="63CFCB34"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2BF5AB5D"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Výstup</w:t>
            </w:r>
          </w:p>
        </w:tc>
        <w:tc>
          <w:tcPr>
            <w:tcW w:w="8364" w:type="dxa"/>
            <w:tcBorders>
              <w:top w:val="nil"/>
              <w:left w:val="nil"/>
              <w:bottom w:val="single" w:sz="4" w:space="0" w:color="auto"/>
              <w:right w:val="single" w:sz="4" w:space="0" w:color="auto"/>
            </w:tcBorders>
            <w:shd w:val="clear" w:color="auto" w:fill="auto"/>
            <w:hideMark/>
          </w:tcPr>
          <w:p w14:paraId="0ABBDB1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Podklady v zmysle popisu aktivity</w:t>
            </w:r>
          </w:p>
        </w:tc>
      </w:tr>
      <w:tr w:rsidR="00EC1704" w:rsidRPr="00B635B9" w14:paraId="329D5389" w14:textId="77777777" w:rsidTr="00E67AB6">
        <w:trPr>
          <w:trHeight w:val="240"/>
          <w:jc w:val="center"/>
        </w:trPr>
        <w:tc>
          <w:tcPr>
            <w:tcW w:w="1701" w:type="dxa"/>
            <w:tcBorders>
              <w:top w:val="nil"/>
              <w:left w:val="nil"/>
              <w:bottom w:val="nil"/>
              <w:right w:val="nil"/>
            </w:tcBorders>
            <w:shd w:val="clear" w:color="auto" w:fill="auto"/>
            <w:hideMark/>
          </w:tcPr>
          <w:p w14:paraId="35B3744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40811206" w14:textId="77777777" w:rsidR="00EC1704" w:rsidRPr="00B635B9" w:rsidRDefault="00EC1704" w:rsidP="00EC1704">
            <w:pPr>
              <w:overflowPunct/>
              <w:autoSpaceDE/>
              <w:autoSpaceDN/>
              <w:adjustRightInd/>
              <w:spacing w:line="240" w:lineRule="auto"/>
              <w:jc w:val="left"/>
              <w:textAlignment w:val="auto"/>
              <w:rPr>
                <w:rFonts w:ascii="Cambria" w:hAnsi="Cambria"/>
                <w:sz w:val="20"/>
                <w:lang w:eastAsia="sk-SK"/>
              </w:rPr>
            </w:pPr>
          </w:p>
        </w:tc>
      </w:tr>
      <w:tr w:rsidR="00EC1704" w:rsidRPr="00B635B9" w14:paraId="160E5F74" w14:textId="77777777" w:rsidTr="00E67AB6">
        <w:trPr>
          <w:trHeight w:val="282"/>
          <w:jc w:val="center"/>
        </w:trPr>
        <w:tc>
          <w:tcPr>
            <w:tcW w:w="1701" w:type="dxa"/>
            <w:tcBorders>
              <w:top w:val="single" w:sz="8" w:space="0" w:color="auto"/>
              <w:left w:val="single" w:sz="8" w:space="0" w:color="auto"/>
              <w:bottom w:val="single" w:sz="8" w:space="0" w:color="auto"/>
              <w:right w:val="single" w:sz="4" w:space="0" w:color="auto"/>
            </w:tcBorders>
            <w:shd w:val="clear" w:color="auto" w:fill="auto"/>
            <w:hideMark/>
          </w:tcPr>
          <w:p w14:paraId="589A8310"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Aktivita</w:t>
            </w:r>
          </w:p>
        </w:tc>
        <w:tc>
          <w:tcPr>
            <w:tcW w:w="8364" w:type="dxa"/>
            <w:tcBorders>
              <w:top w:val="single" w:sz="8" w:space="0" w:color="auto"/>
              <w:left w:val="nil"/>
              <w:bottom w:val="single" w:sz="8" w:space="0" w:color="auto"/>
              <w:right w:val="single" w:sz="8" w:space="0" w:color="auto"/>
            </w:tcBorders>
            <w:shd w:val="clear" w:color="auto" w:fill="auto"/>
            <w:hideMark/>
          </w:tcPr>
          <w:p w14:paraId="3AA2E3EA"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Prípravné práce</w:t>
            </w:r>
          </w:p>
        </w:tc>
      </w:tr>
      <w:tr w:rsidR="00EC1704" w:rsidRPr="00B635B9" w14:paraId="6937A659"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407097A5"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Obsah</w:t>
            </w:r>
          </w:p>
        </w:tc>
        <w:tc>
          <w:tcPr>
            <w:tcW w:w="8364" w:type="dxa"/>
            <w:tcBorders>
              <w:top w:val="nil"/>
              <w:left w:val="nil"/>
              <w:bottom w:val="nil"/>
              <w:right w:val="single" w:sz="4" w:space="0" w:color="auto"/>
            </w:tcBorders>
            <w:shd w:val="clear" w:color="auto" w:fill="auto"/>
            <w:hideMark/>
          </w:tcPr>
          <w:p w14:paraId="3A7658C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oboznámenie sa s dokumentmi:</w:t>
            </w:r>
          </w:p>
        </w:tc>
      </w:tr>
      <w:tr w:rsidR="00EC1704" w:rsidRPr="00B635B9" w14:paraId="61DFE17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16F5940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single" w:sz="4" w:space="0" w:color="auto"/>
              <w:left w:val="nil"/>
              <w:bottom w:val="single" w:sz="4" w:space="0" w:color="auto"/>
              <w:right w:val="single" w:sz="4" w:space="0" w:color="auto"/>
            </w:tcBorders>
            <w:shd w:val="clear" w:color="auto" w:fill="auto"/>
            <w:hideMark/>
          </w:tcPr>
          <w:p w14:paraId="663D89E4"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Projektový plán relokácie</w:t>
            </w:r>
          </w:p>
        </w:tc>
      </w:tr>
      <w:tr w:rsidR="00EC1704" w:rsidRPr="00B635B9" w14:paraId="69D6646B"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4DA8DA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F79AC5E"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Risk management</w:t>
            </w:r>
          </w:p>
        </w:tc>
      </w:tr>
      <w:tr w:rsidR="00EC1704" w:rsidRPr="00B635B9" w14:paraId="7C265B0F"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0D747A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DE45890"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Prepojovacie plány ŠDK</w:t>
            </w:r>
          </w:p>
        </w:tc>
      </w:tr>
      <w:tr w:rsidR="00EC1704" w:rsidRPr="00B635B9" w14:paraId="60C81418"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6804AF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2C954D3" w14:textId="5C18C00D"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xml:space="preserve">- Návrh rozmiestnenia relokovaného HW - </w:t>
            </w:r>
            <w:r w:rsidR="005657A7" w:rsidRPr="00B635B9">
              <w:rPr>
                <w:rFonts w:ascii="Cambria" w:hAnsi="Cambria" w:cs="Calibri"/>
                <w:color w:val="000000"/>
                <w:sz w:val="16"/>
                <w:szCs w:val="16"/>
                <w:lang w:eastAsia="sk-SK"/>
              </w:rPr>
              <w:t>pripomienkovanie</w:t>
            </w:r>
            <w:r w:rsidRPr="00B635B9">
              <w:rPr>
                <w:rFonts w:ascii="Cambria" w:hAnsi="Cambria" w:cs="Calibri"/>
                <w:color w:val="000000"/>
                <w:sz w:val="16"/>
                <w:szCs w:val="16"/>
                <w:lang w:eastAsia="sk-SK"/>
              </w:rPr>
              <w:t xml:space="preserve"> a odsúhlasenie</w:t>
            </w:r>
          </w:p>
        </w:tc>
      </w:tr>
      <w:tr w:rsidR="00EC1704" w:rsidRPr="00B635B9" w14:paraId="0A1849F0"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6B7B6B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00E91D5E"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Prípadne ďalšími relevantnými dokumentmi</w:t>
            </w:r>
          </w:p>
        </w:tc>
      </w:tr>
      <w:tr w:rsidR="00EC1704" w:rsidRPr="00B635B9" w14:paraId="2638BD64"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0D924C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05659CB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 potvrdenie ich porozumenie</w:t>
            </w:r>
          </w:p>
        </w:tc>
      </w:tr>
      <w:tr w:rsidR="00EC1704" w:rsidRPr="00B635B9" w14:paraId="4E255332"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9C67AAB"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E5CEE0D"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fyzická kontrola relokovaného HW podľa dokumentu „Zoznam relokovaného HW“</w:t>
            </w:r>
          </w:p>
        </w:tc>
      </w:tr>
      <w:tr w:rsidR="00EC1704" w:rsidRPr="00B635B9" w14:paraId="600BFF51"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8F5835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DBCD38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kontrola transportných trás a prípadná úprava spôsobu prepravy Relokovaného HW</w:t>
            </w:r>
          </w:p>
        </w:tc>
      </w:tr>
      <w:tr w:rsidR="00EC1704" w:rsidRPr="00B635B9" w14:paraId="6CC06D80" w14:textId="77777777" w:rsidTr="00E67AB6">
        <w:trPr>
          <w:trHeight w:val="450"/>
          <w:jc w:val="center"/>
        </w:trPr>
        <w:tc>
          <w:tcPr>
            <w:tcW w:w="1701" w:type="dxa"/>
            <w:tcBorders>
              <w:top w:val="nil"/>
              <w:left w:val="single" w:sz="4" w:space="0" w:color="auto"/>
              <w:bottom w:val="nil"/>
              <w:right w:val="single" w:sz="4" w:space="0" w:color="auto"/>
            </w:tcBorders>
            <w:shd w:val="clear" w:color="auto" w:fill="auto"/>
            <w:hideMark/>
          </w:tcPr>
          <w:p w14:paraId="474EAA6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FEB30EB"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pripravenosť cieľovej lokality (priestor pre umiestnenie HW v racku, body elektrického napájania a ŠDK - štruktúrovaná dátová kabeláž) podľa požiadaviek v dokumente Zoznam relokovaného HW:</w:t>
            </w:r>
          </w:p>
        </w:tc>
      </w:tr>
      <w:tr w:rsidR="00EC1704" w:rsidRPr="00B635B9" w14:paraId="7F006C32"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D35C84E"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0352151B"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verifikácia požiadaviek na pripravenosť cieľovej lokality</w:t>
            </w:r>
          </w:p>
        </w:tc>
      </w:tr>
      <w:tr w:rsidR="00EC1704" w:rsidRPr="00B635B9" w14:paraId="746B6D8F"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4E43ADA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568E6D0"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xml:space="preserve">-  kontrola pripravenosti cieľovej lokality </w:t>
            </w:r>
          </w:p>
        </w:tc>
      </w:tr>
      <w:tr w:rsidR="00EC1704" w:rsidRPr="00B635B9" w14:paraId="77CD3E15" w14:textId="77777777" w:rsidTr="00E67AB6">
        <w:trPr>
          <w:trHeight w:val="450"/>
          <w:jc w:val="center"/>
        </w:trPr>
        <w:tc>
          <w:tcPr>
            <w:tcW w:w="1701" w:type="dxa"/>
            <w:tcBorders>
              <w:top w:val="nil"/>
              <w:left w:val="single" w:sz="4" w:space="0" w:color="auto"/>
              <w:bottom w:val="nil"/>
              <w:right w:val="single" w:sz="4" w:space="0" w:color="auto"/>
            </w:tcBorders>
            <w:shd w:val="clear" w:color="auto" w:fill="auto"/>
            <w:hideMark/>
          </w:tcPr>
          <w:p w14:paraId="5857096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E10710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dodávka/príprava potrebného montážneho materiálu pre inštaláciu Relokovaného HW do nových rackov (uvedený montážny materiál musí byť v cene služieb podľa tohto zadania),</w:t>
            </w:r>
          </w:p>
        </w:tc>
      </w:tr>
      <w:tr w:rsidR="00EC1704" w:rsidRPr="00B635B9" w14:paraId="554FC68B" w14:textId="77777777" w:rsidTr="00E67AB6">
        <w:trPr>
          <w:trHeight w:val="450"/>
          <w:jc w:val="center"/>
        </w:trPr>
        <w:tc>
          <w:tcPr>
            <w:tcW w:w="1701" w:type="dxa"/>
            <w:tcBorders>
              <w:top w:val="nil"/>
              <w:left w:val="single" w:sz="4" w:space="0" w:color="auto"/>
              <w:bottom w:val="nil"/>
              <w:right w:val="single" w:sz="4" w:space="0" w:color="auto"/>
            </w:tcBorders>
            <w:shd w:val="clear" w:color="auto" w:fill="auto"/>
            <w:hideMark/>
          </w:tcPr>
          <w:p w14:paraId="17D3A75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DC763E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výkon prác, ktoré je možné urobiť pred samotnou relokáciou podľa vzájomne odsúhlaseného harmonogramu. NBS predpokladá najmä nasledovné aktivity:</w:t>
            </w:r>
          </w:p>
        </w:tc>
      </w:tr>
      <w:tr w:rsidR="00EC1704" w:rsidRPr="00B635B9" w14:paraId="4CF19E2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0809C7B"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10020A9"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relokácia vybraného HW pred samotným relokačným termínom,</w:t>
            </w:r>
          </w:p>
        </w:tc>
      </w:tr>
      <w:tr w:rsidR="00EC1704" w:rsidRPr="00B635B9" w14:paraId="207C5E83"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C4E19AF"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0B3C39A6"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asitencia počas zapájanie prepojovacích káblov ŠDK do relokovaného HW,</w:t>
            </w:r>
          </w:p>
        </w:tc>
      </w:tr>
      <w:tr w:rsidR="00EC1704" w:rsidRPr="00B635B9" w14:paraId="2AC1C24F"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5E428CD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A214E33"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osadenie montážneho materiálu do rackov v cieľovej lokalite</w:t>
            </w:r>
          </w:p>
        </w:tc>
      </w:tr>
      <w:tr w:rsidR="00EC1704" w:rsidRPr="00B635B9" w14:paraId="70825091"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6482AF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9A60107"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vykonanie záloh konfigurácií a OS v zariadeniach podľa Relokačného plánu</w:t>
            </w:r>
          </w:p>
        </w:tc>
      </w:tr>
      <w:tr w:rsidR="00EC1704" w:rsidRPr="00B635B9" w14:paraId="21E389F7"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5259C19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8647B85"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vykoná eliminačné akcie podľa risk manažment plánu</w:t>
            </w:r>
          </w:p>
        </w:tc>
      </w:tr>
      <w:tr w:rsidR="00EC1704" w:rsidRPr="00B635B9" w14:paraId="06807248"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31308ABE"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Vstup</w:t>
            </w:r>
          </w:p>
        </w:tc>
        <w:tc>
          <w:tcPr>
            <w:tcW w:w="8364" w:type="dxa"/>
            <w:tcBorders>
              <w:top w:val="nil"/>
              <w:left w:val="nil"/>
              <w:bottom w:val="single" w:sz="4" w:space="0" w:color="auto"/>
              <w:right w:val="single" w:sz="4" w:space="0" w:color="auto"/>
            </w:tcBorders>
            <w:shd w:val="clear" w:color="auto" w:fill="auto"/>
            <w:hideMark/>
          </w:tcPr>
          <w:p w14:paraId="2E4775D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Projektový plán relokácie</w:t>
            </w:r>
          </w:p>
        </w:tc>
      </w:tr>
      <w:tr w:rsidR="00EC1704" w:rsidRPr="00B635B9" w14:paraId="40FA91EC"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8ACD7FA"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9E63E8D"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Risk manažment</w:t>
            </w:r>
          </w:p>
        </w:tc>
      </w:tr>
      <w:tr w:rsidR="00EC1704" w:rsidRPr="00B635B9" w14:paraId="5628BE89"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7BCD762"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29FC3D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Prepojovacie plány ŠDK - návrh</w:t>
            </w:r>
          </w:p>
        </w:tc>
      </w:tr>
      <w:tr w:rsidR="00EC1704" w:rsidRPr="00B635B9" w14:paraId="07B385A4" w14:textId="77777777" w:rsidTr="00E67AB6">
        <w:trPr>
          <w:trHeight w:val="225"/>
          <w:jc w:val="center"/>
        </w:trPr>
        <w:tc>
          <w:tcPr>
            <w:tcW w:w="1701" w:type="dxa"/>
            <w:tcBorders>
              <w:top w:val="single" w:sz="4" w:space="0" w:color="auto"/>
              <w:left w:val="single" w:sz="4" w:space="0" w:color="auto"/>
              <w:bottom w:val="nil"/>
              <w:right w:val="single" w:sz="4" w:space="0" w:color="auto"/>
            </w:tcBorders>
            <w:shd w:val="clear" w:color="auto" w:fill="auto"/>
            <w:hideMark/>
          </w:tcPr>
          <w:p w14:paraId="742266C8"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Výstup</w:t>
            </w:r>
          </w:p>
        </w:tc>
        <w:tc>
          <w:tcPr>
            <w:tcW w:w="8364" w:type="dxa"/>
            <w:tcBorders>
              <w:top w:val="nil"/>
              <w:left w:val="nil"/>
              <w:bottom w:val="single" w:sz="4" w:space="0" w:color="auto"/>
              <w:right w:val="single" w:sz="4" w:space="0" w:color="auto"/>
            </w:tcBorders>
            <w:shd w:val="clear" w:color="auto" w:fill="auto"/>
            <w:hideMark/>
          </w:tcPr>
          <w:p w14:paraId="66CDFEC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Spripomienkované dokumenty</w:t>
            </w:r>
          </w:p>
        </w:tc>
      </w:tr>
      <w:tr w:rsidR="00EC1704" w:rsidRPr="00B635B9" w14:paraId="143BE0A9"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D1A8F4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EF7D1E3"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Relokačný plán</w:t>
            </w:r>
          </w:p>
        </w:tc>
      </w:tr>
      <w:tr w:rsidR="00EC1704" w:rsidRPr="00B635B9" w14:paraId="576C6DE9"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58267C2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lastRenderedPageBreak/>
              <w:t> </w:t>
            </w:r>
          </w:p>
        </w:tc>
        <w:tc>
          <w:tcPr>
            <w:tcW w:w="8364" w:type="dxa"/>
            <w:tcBorders>
              <w:top w:val="nil"/>
              <w:left w:val="nil"/>
              <w:bottom w:val="single" w:sz="4" w:space="0" w:color="auto"/>
              <w:right w:val="single" w:sz="4" w:space="0" w:color="auto"/>
            </w:tcBorders>
            <w:shd w:val="clear" w:color="auto" w:fill="auto"/>
            <w:hideMark/>
          </w:tcPr>
          <w:p w14:paraId="5775A5F4"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Risk management</w:t>
            </w:r>
          </w:p>
        </w:tc>
      </w:tr>
      <w:tr w:rsidR="00EC1704" w:rsidRPr="00B635B9" w14:paraId="08792EF6"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5C16F8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8E0F08E"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Prepojovacie plány ŠDK</w:t>
            </w:r>
          </w:p>
        </w:tc>
      </w:tr>
      <w:tr w:rsidR="00EC1704" w:rsidRPr="00B635B9" w14:paraId="13DFDD76"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C0B4FC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8FFAEC0"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Návrh rozmiestnenia relokovaného HW</w:t>
            </w:r>
          </w:p>
        </w:tc>
      </w:tr>
      <w:tr w:rsidR="00EC1704" w:rsidRPr="00B635B9" w14:paraId="122C44D8"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E3FA5F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ACE29F4"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Prípadne ďalšie relevantné dokumenty</w:t>
            </w:r>
          </w:p>
        </w:tc>
      </w:tr>
      <w:tr w:rsidR="00EC1704" w:rsidRPr="00B635B9" w14:paraId="412F6436"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4759C5B8"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A0306F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Odsúhlasená pripravenosť cieľovej lokality</w:t>
            </w:r>
          </w:p>
        </w:tc>
      </w:tr>
      <w:tr w:rsidR="00EC1704" w:rsidRPr="00B635B9" w14:paraId="7C1F2552"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522438B8"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2A0C12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Vykonané prípravné práce a eliminačné akcie podľa risk manažment plánu</w:t>
            </w:r>
          </w:p>
        </w:tc>
      </w:tr>
      <w:tr w:rsidR="00EC1704" w:rsidRPr="00B635B9" w14:paraId="62957FF7" w14:textId="77777777" w:rsidTr="00E67AB6">
        <w:trPr>
          <w:trHeight w:val="240"/>
          <w:jc w:val="center"/>
        </w:trPr>
        <w:tc>
          <w:tcPr>
            <w:tcW w:w="1701" w:type="dxa"/>
            <w:tcBorders>
              <w:top w:val="nil"/>
              <w:left w:val="nil"/>
              <w:bottom w:val="nil"/>
              <w:right w:val="nil"/>
            </w:tcBorders>
            <w:shd w:val="clear" w:color="auto" w:fill="auto"/>
            <w:hideMark/>
          </w:tcPr>
          <w:p w14:paraId="51E7BC6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423411A3" w14:textId="77777777" w:rsidR="00EC1704" w:rsidRPr="00B635B9" w:rsidRDefault="00EC1704" w:rsidP="00EC1704">
            <w:pPr>
              <w:overflowPunct/>
              <w:autoSpaceDE/>
              <w:autoSpaceDN/>
              <w:adjustRightInd/>
              <w:spacing w:line="240" w:lineRule="auto"/>
              <w:jc w:val="left"/>
              <w:textAlignment w:val="auto"/>
              <w:rPr>
                <w:rFonts w:ascii="Cambria" w:hAnsi="Cambria"/>
                <w:sz w:val="20"/>
                <w:lang w:eastAsia="sk-SK"/>
              </w:rPr>
            </w:pPr>
          </w:p>
        </w:tc>
      </w:tr>
      <w:tr w:rsidR="00EC1704" w:rsidRPr="00B635B9" w14:paraId="61B3401D" w14:textId="77777777" w:rsidTr="00E67AB6">
        <w:trPr>
          <w:trHeight w:val="282"/>
          <w:jc w:val="center"/>
        </w:trPr>
        <w:tc>
          <w:tcPr>
            <w:tcW w:w="1701" w:type="dxa"/>
            <w:tcBorders>
              <w:top w:val="single" w:sz="8" w:space="0" w:color="auto"/>
              <w:left w:val="single" w:sz="8" w:space="0" w:color="auto"/>
              <w:bottom w:val="single" w:sz="8" w:space="0" w:color="auto"/>
              <w:right w:val="single" w:sz="4" w:space="0" w:color="auto"/>
            </w:tcBorders>
            <w:shd w:val="clear" w:color="auto" w:fill="auto"/>
            <w:hideMark/>
          </w:tcPr>
          <w:p w14:paraId="1C5B1A3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Aktivita</w:t>
            </w:r>
          </w:p>
        </w:tc>
        <w:tc>
          <w:tcPr>
            <w:tcW w:w="8364" w:type="dxa"/>
            <w:tcBorders>
              <w:top w:val="single" w:sz="8" w:space="0" w:color="auto"/>
              <w:left w:val="nil"/>
              <w:bottom w:val="single" w:sz="8" w:space="0" w:color="auto"/>
              <w:right w:val="single" w:sz="8" w:space="0" w:color="auto"/>
            </w:tcBorders>
            <w:shd w:val="clear" w:color="auto" w:fill="auto"/>
            <w:hideMark/>
          </w:tcPr>
          <w:p w14:paraId="6E08C67B"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Relokácia</w:t>
            </w:r>
          </w:p>
        </w:tc>
      </w:tr>
      <w:tr w:rsidR="00EC1704" w:rsidRPr="00B635B9" w14:paraId="0E268011"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34AF73E0"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Obsah</w:t>
            </w:r>
          </w:p>
        </w:tc>
        <w:tc>
          <w:tcPr>
            <w:tcW w:w="8364" w:type="dxa"/>
            <w:tcBorders>
              <w:top w:val="nil"/>
              <w:left w:val="nil"/>
              <w:bottom w:val="single" w:sz="4" w:space="0" w:color="auto"/>
              <w:right w:val="single" w:sz="4" w:space="0" w:color="auto"/>
            </w:tcBorders>
            <w:shd w:val="clear" w:color="auto" w:fill="auto"/>
            <w:hideMark/>
          </w:tcPr>
          <w:p w14:paraId="49FD1BF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Ukončenie prevádzky na Relokovanom HW (aplikácie, DB, atď.) - vykoná NBS</w:t>
            </w:r>
          </w:p>
        </w:tc>
      </w:tr>
      <w:tr w:rsidR="00EC1704" w:rsidRPr="00B635B9" w14:paraId="41049215"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60BBB87"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B26227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HW diagnostika relokovaného HW v zmysle Projektového plánu relokácie</w:t>
            </w:r>
          </w:p>
        </w:tc>
      </w:tr>
      <w:tr w:rsidR="00EC1704" w:rsidRPr="00B635B9" w14:paraId="66D0F6F5"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7651694"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C201BA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príchod na štartovú lokalitu najmenej 1 hodinu pred plánovaným začatím prác</w:t>
            </w:r>
          </w:p>
        </w:tc>
      </w:tr>
      <w:tr w:rsidR="00EC1704" w:rsidRPr="00B635B9" w14:paraId="2E5195E0"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99EFE6D"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3938B3D"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vypnutie HW (Power OFF)</w:t>
            </w:r>
          </w:p>
        </w:tc>
      </w:tr>
      <w:tr w:rsidR="00EC1704" w:rsidRPr="00B635B9" w14:paraId="3564AFEB"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AEF8FBD"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36A059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odpojenie Relokovaného HW od elektrického napájania</w:t>
            </w:r>
          </w:p>
        </w:tc>
      </w:tr>
      <w:tr w:rsidR="00EC1704" w:rsidRPr="00B635B9" w14:paraId="774170AC"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2BDAA3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13772F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odpojenie Relokovaného HW od dátových LAN a SAN rozvodov</w:t>
            </w:r>
          </w:p>
        </w:tc>
      </w:tr>
      <w:tr w:rsidR="00EC1704" w:rsidRPr="00B635B9" w14:paraId="430F75A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48C70B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ACC1A08"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mechanické odinštalovanie Relokovaného HW z racku</w:t>
            </w:r>
          </w:p>
        </w:tc>
      </w:tr>
      <w:tr w:rsidR="00EC1704" w:rsidRPr="00B635B9" w14:paraId="1CDB04CC"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432266B5"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9CB071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pripravenie relokovaného HW na prepravu</w:t>
            </w:r>
          </w:p>
        </w:tc>
      </w:tr>
      <w:tr w:rsidR="00EC1704" w:rsidRPr="00B635B9" w14:paraId="2FBDC636"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1953D5F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044F02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preprava Relokovaného HW vrátane umiestnenia na miesto inštalácie</w:t>
            </w:r>
          </w:p>
        </w:tc>
      </w:tr>
      <w:tr w:rsidR="00EC1704" w:rsidRPr="00B635B9" w14:paraId="3581FA6A"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1E69C86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B39050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mechanická inštalácia Relokovaného HW do racku na určenú pozíciu</w:t>
            </w:r>
          </w:p>
        </w:tc>
      </w:tr>
      <w:tr w:rsidR="00EC1704" w:rsidRPr="00B635B9" w14:paraId="40F74123" w14:textId="77777777" w:rsidTr="00E67AB6">
        <w:trPr>
          <w:trHeight w:val="300"/>
          <w:jc w:val="center"/>
        </w:trPr>
        <w:tc>
          <w:tcPr>
            <w:tcW w:w="1701" w:type="dxa"/>
            <w:tcBorders>
              <w:top w:val="nil"/>
              <w:left w:val="single" w:sz="4" w:space="0" w:color="auto"/>
              <w:bottom w:val="nil"/>
              <w:right w:val="single" w:sz="4" w:space="0" w:color="auto"/>
            </w:tcBorders>
            <w:shd w:val="clear" w:color="auto" w:fill="auto"/>
            <w:hideMark/>
          </w:tcPr>
          <w:p w14:paraId="5670826F"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548B29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pripojenie Relokovaného HW na pripravené elektrické napájanie, napájacie káble do PDU zabezpečuje NBS</w:t>
            </w:r>
          </w:p>
        </w:tc>
      </w:tr>
      <w:tr w:rsidR="00EC1704" w:rsidRPr="00B635B9" w14:paraId="6E138B46" w14:textId="77777777" w:rsidTr="00E67AB6">
        <w:trPr>
          <w:trHeight w:val="450"/>
          <w:jc w:val="center"/>
        </w:trPr>
        <w:tc>
          <w:tcPr>
            <w:tcW w:w="1701" w:type="dxa"/>
            <w:tcBorders>
              <w:top w:val="nil"/>
              <w:left w:val="single" w:sz="4" w:space="0" w:color="auto"/>
              <w:bottom w:val="nil"/>
              <w:right w:val="single" w:sz="4" w:space="0" w:color="auto"/>
            </w:tcBorders>
            <w:shd w:val="clear" w:color="auto" w:fill="auto"/>
            <w:hideMark/>
          </w:tcPr>
          <w:p w14:paraId="688ABB1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D3890B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asistencia počas pripájania Relokovaného HW na pripravenú dátovú LAN a SAN kabeláž podľa poskytnutých prepojovacích plánov</w:t>
            </w:r>
          </w:p>
        </w:tc>
      </w:tr>
      <w:tr w:rsidR="00EC1704" w:rsidRPr="00B635B9" w14:paraId="6533685B"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ED2E66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7BDCEB1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xml:space="preserve">štart (Power ON) a diagnostika Relokovaného HW </w:t>
            </w:r>
          </w:p>
        </w:tc>
      </w:tr>
      <w:tr w:rsidR="00EC1704" w:rsidRPr="00B635B9" w14:paraId="1083989B"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0037624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7C1CA8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asistencia počas spúšťania a testovania aplikácií súvisiacich s Relokovaným HW alebo relokáciou</w:t>
            </w:r>
          </w:p>
        </w:tc>
      </w:tr>
      <w:tr w:rsidR="00EC1704" w:rsidRPr="00B635B9" w14:paraId="72D98443"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38221F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25DC84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na základe platných zmlúv o servisnej podpore alebo tejto zmluvy zaistenie odstránenia identifikovaných porúch</w:t>
            </w:r>
          </w:p>
        </w:tc>
      </w:tr>
      <w:tr w:rsidR="00EC1704" w:rsidRPr="00B635B9" w14:paraId="1BDA17BB"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1DB4063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E5E1F0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vykonanie eliminačných akcií podľa risk manažment plánu</w:t>
            </w:r>
          </w:p>
        </w:tc>
      </w:tr>
      <w:tr w:rsidR="00EC1704" w:rsidRPr="00B635B9" w14:paraId="38C62F84" w14:textId="77777777" w:rsidTr="00E67AB6">
        <w:trPr>
          <w:trHeight w:val="450"/>
          <w:jc w:val="center"/>
        </w:trPr>
        <w:tc>
          <w:tcPr>
            <w:tcW w:w="1701" w:type="dxa"/>
            <w:tcBorders>
              <w:top w:val="nil"/>
              <w:left w:val="single" w:sz="4" w:space="0" w:color="auto"/>
              <w:bottom w:val="nil"/>
              <w:right w:val="single" w:sz="4" w:space="0" w:color="auto"/>
            </w:tcBorders>
            <w:shd w:val="clear" w:color="auto" w:fill="auto"/>
            <w:hideMark/>
          </w:tcPr>
          <w:p w14:paraId="18CD2AE4"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Vstup</w:t>
            </w:r>
          </w:p>
        </w:tc>
        <w:tc>
          <w:tcPr>
            <w:tcW w:w="8364" w:type="dxa"/>
            <w:tcBorders>
              <w:top w:val="nil"/>
              <w:left w:val="nil"/>
              <w:bottom w:val="single" w:sz="4" w:space="0" w:color="auto"/>
              <w:right w:val="single" w:sz="4" w:space="0" w:color="auto"/>
            </w:tcBorders>
            <w:shd w:val="clear" w:color="auto" w:fill="auto"/>
            <w:hideMark/>
          </w:tcPr>
          <w:p w14:paraId="11F32B0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Termín na relokáciu s odstávkou relokovaného HW a odstávkou súvisiacej IT infraštruktúry podľa vzájomne odsúhlaseného harmonogramu</w:t>
            </w:r>
          </w:p>
        </w:tc>
      </w:tr>
      <w:tr w:rsidR="00EC1704" w:rsidRPr="00B635B9" w14:paraId="4E695E25"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619A67C"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1149A1F"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Návrh rozmiestnenia relokovaného HW</w:t>
            </w:r>
          </w:p>
        </w:tc>
      </w:tr>
      <w:tr w:rsidR="00EC1704" w:rsidRPr="00B635B9" w14:paraId="6C9B7DC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3B4D84D6"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7EDE5F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Aktualizovaný Projektový plán relokácie</w:t>
            </w:r>
          </w:p>
        </w:tc>
      </w:tr>
      <w:tr w:rsidR="00EC1704" w:rsidRPr="00B635B9" w14:paraId="570A0C72"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436429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0A4A2E5"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Pripravenosť cieľovej lokality:</w:t>
            </w:r>
          </w:p>
        </w:tc>
      </w:tr>
      <w:tr w:rsidR="00EC1704" w:rsidRPr="00B635B9" w14:paraId="296898D5"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378C68C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09C5B55"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racková pozícia, určený priestor v racku</w:t>
            </w:r>
          </w:p>
        </w:tc>
      </w:tr>
      <w:tr w:rsidR="00EC1704" w:rsidRPr="00B635B9" w14:paraId="66125551"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CBBEBC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0505D26"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elektrické napájanie, nalájacie káble pre HW, určené pozície v PDU</w:t>
            </w:r>
          </w:p>
        </w:tc>
      </w:tr>
      <w:tr w:rsidR="00EC1704" w:rsidRPr="00B635B9" w14:paraId="44579CA6"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85FEE7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34B8C71"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pripravená LAN infraštruktúra</w:t>
            </w:r>
          </w:p>
        </w:tc>
      </w:tr>
      <w:tr w:rsidR="00EC1704" w:rsidRPr="00B635B9" w14:paraId="51D71DD3"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70215EB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B3BD7EB"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pripravená SAN infraštruktúra</w:t>
            </w:r>
          </w:p>
        </w:tc>
      </w:tr>
      <w:tr w:rsidR="00EC1704" w:rsidRPr="00B635B9" w14:paraId="093121BA"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449FFE1F"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48E4B644"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xml:space="preserve">- pripravená optická a metalická ŠDK – štruktúrovaná dátová kabeláž vrátane prepojovacích káblov, </w:t>
            </w:r>
          </w:p>
        </w:tc>
      </w:tr>
      <w:tr w:rsidR="00EC1704" w:rsidRPr="00B635B9" w14:paraId="2E401BDD" w14:textId="77777777" w:rsidTr="00E67AB6">
        <w:trPr>
          <w:trHeight w:val="450"/>
          <w:jc w:val="center"/>
        </w:trPr>
        <w:tc>
          <w:tcPr>
            <w:tcW w:w="1701" w:type="dxa"/>
            <w:tcBorders>
              <w:top w:val="nil"/>
              <w:left w:val="single" w:sz="4" w:space="0" w:color="auto"/>
              <w:bottom w:val="single" w:sz="4" w:space="0" w:color="auto"/>
              <w:right w:val="single" w:sz="4" w:space="0" w:color="auto"/>
            </w:tcBorders>
            <w:shd w:val="clear" w:color="auto" w:fill="auto"/>
            <w:hideMark/>
          </w:tcPr>
          <w:p w14:paraId="3CE799F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C095CF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Prepojovacie plány pre Relokovaný HW (vo forme tabuľky) na pripojenie štruktúrovanej dátovej kabeláže k Relokovanému HW</w:t>
            </w:r>
          </w:p>
        </w:tc>
      </w:tr>
      <w:tr w:rsidR="00EC1704" w:rsidRPr="00B635B9" w14:paraId="16679FD8"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6C79C699"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Výstup</w:t>
            </w:r>
          </w:p>
        </w:tc>
        <w:tc>
          <w:tcPr>
            <w:tcW w:w="8364" w:type="dxa"/>
            <w:tcBorders>
              <w:top w:val="nil"/>
              <w:left w:val="nil"/>
              <w:bottom w:val="single" w:sz="4" w:space="0" w:color="auto"/>
              <w:right w:val="single" w:sz="4" w:space="0" w:color="auto"/>
            </w:tcBorders>
            <w:shd w:val="clear" w:color="auto" w:fill="auto"/>
            <w:hideMark/>
          </w:tcPr>
          <w:p w14:paraId="16C4C93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úspešná HW diagnostika Relokovaného HW</w:t>
            </w:r>
          </w:p>
        </w:tc>
      </w:tr>
      <w:tr w:rsidR="00EC1704" w:rsidRPr="00B635B9" w14:paraId="3895497D"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206BCDA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2BE462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úspešný test konektivity Relokovaného HW cez LAN a SAN infraštruktúru</w:t>
            </w:r>
          </w:p>
        </w:tc>
      </w:tr>
      <w:tr w:rsidR="00EC1704" w:rsidRPr="00B635B9" w14:paraId="514E771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523110A8"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F58EB7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asistencia bude ukončená po úspešnom štarte a otestovaní systémov, aplikácií a prostredí</w:t>
            </w:r>
          </w:p>
        </w:tc>
      </w:tr>
      <w:tr w:rsidR="00EC1704" w:rsidRPr="00B635B9" w14:paraId="6876CE3A" w14:textId="77777777" w:rsidTr="00E67AB6">
        <w:trPr>
          <w:trHeight w:val="240"/>
          <w:jc w:val="center"/>
        </w:trPr>
        <w:tc>
          <w:tcPr>
            <w:tcW w:w="1701" w:type="dxa"/>
            <w:tcBorders>
              <w:top w:val="nil"/>
              <w:left w:val="single" w:sz="4" w:space="0" w:color="auto"/>
              <w:bottom w:val="nil"/>
              <w:right w:val="single" w:sz="4" w:space="0" w:color="auto"/>
            </w:tcBorders>
            <w:shd w:val="clear" w:color="auto" w:fill="auto"/>
            <w:hideMark/>
          </w:tcPr>
          <w:p w14:paraId="4A3CA4E5"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138ECDB8" w14:textId="3C8C93E8"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xml:space="preserve">zápis o stave splnenia úloh z relokácie s uvedením </w:t>
            </w:r>
            <w:r w:rsidR="005657A7" w:rsidRPr="00B635B9">
              <w:rPr>
                <w:rFonts w:ascii="Cambria" w:hAnsi="Cambria" w:cs="Calibri"/>
                <w:color w:val="000000"/>
                <w:sz w:val="16"/>
                <w:szCs w:val="16"/>
                <w:lang w:eastAsia="sk-SK"/>
              </w:rPr>
              <w:t>nerealizovaných</w:t>
            </w:r>
            <w:r w:rsidRPr="00B635B9">
              <w:rPr>
                <w:rFonts w:ascii="Cambria" w:hAnsi="Cambria" w:cs="Calibri"/>
                <w:color w:val="000000"/>
                <w:sz w:val="16"/>
                <w:szCs w:val="16"/>
                <w:lang w:eastAsia="sk-SK"/>
              </w:rPr>
              <w:t xml:space="preserve"> úloh a úloh, ktoré je potrebné vykonať po relokácii</w:t>
            </w:r>
          </w:p>
        </w:tc>
      </w:tr>
      <w:tr w:rsidR="00EC1704" w:rsidRPr="00B635B9" w14:paraId="3EDF608D" w14:textId="77777777" w:rsidTr="00E67AB6">
        <w:trPr>
          <w:trHeight w:val="240"/>
          <w:jc w:val="center"/>
        </w:trPr>
        <w:tc>
          <w:tcPr>
            <w:tcW w:w="1701" w:type="dxa"/>
            <w:tcBorders>
              <w:top w:val="single" w:sz="8" w:space="0" w:color="auto"/>
              <w:left w:val="single" w:sz="8" w:space="0" w:color="auto"/>
              <w:bottom w:val="single" w:sz="8" w:space="0" w:color="auto"/>
              <w:right w:val="single" w:sz="4" w:space="0" w:color="auto"/>
            </w:tcBorders>
            <w:shd w:val="clear" w:color="auto" w:fill="auto"/>
            <w:hideMark/>
          </w:tcPr>
          <w:p w14:paraId="30D284BA"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Aktivita</w:t>
            </w:r>
          </w:p>
        </w:tc>
        <w:tc>
          <w:tcPr>
            <w:tcW w:w="8364" w:type="dxa"/>
            <w:tcBorders>
              <w:top w:val="single" w:sz="8" w:space="0" w:color="auto"/>
              <w:left w:val="nil"/>
              <w:bottom w:val="single" w:sz="8" w:space="0" w:color="auto"/>
              <w:right w:val="single" w:sz="8" w:space="0" w:color="auto"/>
            </w:tcBorders>
            <w:shd w:val="clear" w:color="auto" w:fill="auto"/>
            <w:hideMark/>
          </w:tcPr>
          <w:p w14:paraId="173A9E80"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Porelokačné aktivity</w:t>
            </w:r>
          </w:p>
        </w:tc>
      </w:tr>
      <w:tr w:rsidR="00EC1704" w:rsidRPr="00B635B9" w14:paraId="4599B5FE"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1A87E91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Obsah</w:t>
            </w:r>
          </w:p>
        </w:tc>
        <w:tc>
          <w:tcPr>
            <w:tcW w:w="8364" w:type="dxa"/>
            <w:tcBorders>
              <w:top w:val="nil"/>
              <w:left w:val="nil"/>
              <w:bottom w:val="single" w:sz="4" w:space="0" w:color="auto"/>
              <w:right w:val="single" w:sz="4" w:space="0" w:color="auto"/>
            </w:tcBorders>
            <w:shd w:val="clear" w:color="auto" w:fill="auto"/>
            <w:hideMark/>
          </w:tcPr>
          <w:p w14:paraId="6B054E4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xml:space="preserve">spracovanie a aktualizácia poskytnutej dokumentácie: </w:t>
            </w:r>
          </w:p>
        </w:tc>
      </w:tr>
      <w:tr w:rsidR="00EC1704" w:rsidRPr="00B635B9" w14:paraId="09946253"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34E798D5"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33DEE8C3"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umiestnenie Relokovaného HW v rackoch,</w:t>
            </w:r>
          </w:p>
        </w:tc>
      </w:tr>
      <w:tr w:rsidR="00EC1704" w:rsidRPr="00B635B9" w14:paraId="22BCE5AF" w14:textId="77777777" w:rsidTr="00E67AB6">
        <w:trPr>
          <w:trHeight w:val="225"/>
          <w:jc w:val="center"/>
        </w:trPr>
        <w:tc>
          <w:tcPr>
            <w:tcW w:w="1701" w:type="dxa"/>
            <w:tcBorders>
              <w:top w:val="nil"/>
              <w:left w:val="single" w:sz="4" w:space="0" w:color="auto"/>
              <w:bottom w:val="nil"/>
              <w:right w:val="single" w:sz="4" w:space="0" w:color="auto"/>
            </w:tcBorders>
            <w:shd w:val="clear" w:color="auto" w:fill="auto"/>
            <w:hideMark/>
          </w:tcPr>
          <w:p w14:paraId="1C8CC9B2"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0226656"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pripojenie Relokovaného HW na elektrické napájenie do PDU,</w:t>
            </w:r>
          </w:p>
        </w:tc>
      </w:tr>
      <w:tr w:rsidR="00EC1704" w:rsidRPr="00B635B9" w14:paraId="73A7D2FD" w14:textId="77777777" w:rsidTr="00E67AB6">
        <w:trPr>
          <w:trHeight w:val="207"/>
          <w:jc w:val="center"/>
        </w:trPr>
        <w:tc>
          <w:tcPr>
            <w:tcW w:w="1701" w:type="dxa"/>
            <w:tcBorders>
              <w:top w:val="nil"/>
              <w:left w:val="single" w:sz="4" w:space="0" w:color="auto"/>
              <w:bottom w:val="nil"/>
              <w:right w:val="single" w:sz="4" w:space="0" w:color="auto"/>
            </w:tcBorders>
            <w:shd w:val="clear" w:color="auto" w:fill="auto"/>
            <w:hideMark/>
          </w:tcPr>
          <w:p w14:paraId="43C4286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574E588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odvoz a likvidácia nepoužitého montážneho a obalového materiálu, prípadne odpadu súvisiaceho s výkonom relokácie</w:t>
            </w:r>
          </w:p>
        </w:tc>
      </w:tr>
      <w:tr w:rsidR="00EC1704" w:rsidRPr="00B635B9" w14:paraId="60F923DE"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085635D7"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6E5C2B6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vykonanie úloh v zmysle zápisu o stave splnenia úloh z relokácie</w:t>
            </w:r>
          </w:p>
        </w:tc>
      </w:tr>
      <w:tr w:rsidR="00EC1704" w:rsidRPr="00B635B9" w14:paraId="17240539"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50E1F0C3"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Vstup</w:t>
            </w:r>
          </w:p>
        </w:tc>
        <w:tc>
          <w:tcPr>
            <w:tcW w:w="8364" w:type="dxa"/>
            <w:tcBorders>
              <w:top w:val="nil"/>
              <w:left w:val="nil"/>
              <w:bottom w:val="single" w:sz="4" w:space="0" w:color="auto"/>
              <w:right w:val="single" w:sz="4" w:space="0" w:color="auto"/>
            </w:tcBorders>
            <w:shd w:val="clear" w:color="auto" w:fill="auto"/>
            <w:hideMark/>
          </w:tcPr>
          <w:p w14:paraId="06DE3F0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zápis o stave splnenia úloh z relokácie s uvedením nerealizovaných úloh a úloh, ktoré je potrebné vykonať po relokácii</w:t>
            </w:r>
          </w:p>
        </w:tc>
      </w:tr>
      <w:tr w:rsidR="00EC1704" w:rsidRPr="00B635B9" w14:paraId="609387AC" w14:textId="77777777" w:rsidTr="00E67AB6">
        <w:trPr>
          <w:trHeight w:val="240"/>
          <w:jc w:val="center"/>
        </w:trPr>
        <w:tc>
          <w:tcPr>
            <w:tcW w:w="1701" w:type="dxa"/>
            <w:tcBorders>
              <w:top w:val="nil"/>
              <w:left w:val="single" w:sz="4" w:space="0" w:color="auto"/>
              <w:bottom w:val="nil"/>
              <w:right w:val="single" w:sz="4" w:space="0" w:color="auto"/>
            </w:tcBorders>
            <w:shd w:val="clear" w:color="auto" w:fill="auto"/>
            <w:hideMark/>
          </w:tcPr>
          <w:p w14:paraId="5BE918D9"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Výstup</w:t>
            </w:r>
          </w:p>
        </w:tc>
        <w:tc>
          <w:tcPr>
            <w:tcW w:w="8364" w:type="dxa"/>
            <w:tcBorders>
              <w:top w:val="nil"/>
              <w:left w:val="nil"/>
              <w:bottom w:val="single" w:sz="4" w:space="0" w:color="auto"/>
              <w:right w:val="single" w:sz="4" w:space="0" w:color="auto"/>
            </w:tcBorders>
            <w:shd w:val="clear" w:color="auto" w:fill="auto"/>
            <w:hideMark/>
          </w:tcPr>
          <w:p w14:paraId="186B1F1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Aktualizovaná dokumentácia umiestnenie Relokované HW v rackoch vrátane popisu pripojenia napájacích káblov do PDU</w:t>
            </w:r>
          </w:p>
        </w:tc>
      </w:tr>
      <w:tr w:rsidR="00EC1704" w:rsidRPr="00B635B9" w14:paraId="57BF3E72" w14:textId="77777777" w:rsidTr="00E67AB6">
        <w:trPr>
          <w:trHeight w:val="225"/>
          <w:jc w:val="center"/>
        </w:trPr>
        <w:tc>
          <w:tcPr>
            <w:tcW w:w="1701" w:type="dxa"/>
            <w:tcBorders>
              <w:top w:val="nil"/>
              <w:left w:val="single" w:sz="4" w:space="0" w:color="auto"/>
              <w:bottom w:val="single" w:sz="4" w:space="0" w:color="auto"/>
              <w:right w:val="single" w:sz="4" w:space="0" w:color="auto"/>
            </w:tcBorders>
            <w:shd w:val="clear" w:color="auto" w:fill="auto"/>
            <w:hideMark/>
          </w:tcPr>
          <w:p w14:paraId="16C8A9A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w:t>
            </w:r>
          </w:p>
        </w:tc>
        <w:tc>
          <w:tcPr>
            <w:tcW w:w="8364" w:type="dxa"/>
            <w:tcBorders>
              <w:top w:val="nil"/>
              <w:left w:val="nil"/>
              <w:bottom w:val="single" w:sz="4" w:space="0" w:color="auto"/>
              <w:right w:val="single" w:sz="4" w:space="0" w:color="auto"/>
            </w:tcBorders>
            <w:shd w:val="clear" w:color="auto" w:fill="auto"/>
            <w:hideMark/>
          </w:tcPr>
          <w:p w14:paraId="2B2223A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Akceptačný protokol</w:t>
            </w:r>
          </w:p>
        </w:tc>
      </w:tr>
      <w:tr w:rsidR="00EC1704" w:rsidRPr="00B635B9" w14:paraId="6EDDFA63" w14:textId="77777777" w:rsidTr="00E67AB6">
        <w:trPr>
          <w:trHeight w:val="225"/>
          <w:jc w:val="center"/>
        </w:trPr>
        <w:tc>
          <w:tcPr>
            <w:tcW w:w="1701" w:type="dxa"/>
            <w:tcBorders>
              <w:top w:val="nil"/>
              <w:left w:val="nil"/>
              <w:bottom w:val="nil"/>
              <w:right w:val="nil"/>
            </w:tcBorders>
            <w:shd w:val="clear" w:color="auto" w:fill="auto"/>
            <w:hideMark/>
          </w:tcPr>
          <w:p w14:paraId="4636A517" w14:textId="77777777" w:rsidR="00EC1704" w:rsidRPr="00B635B9" w:rsidRDefault="00EC1704" w:rsidP="00EC1704">
            <w:pPr>
              <w:overflowPunct/>
              <w:autoSpaceDE/>
              <w:autoSpaceDN/>
              <w:adjustRightInd/>
              <w:spacing w:line="240" w:lineRule="auto"/>
              <w:jc w:val="left"/>
              <w:textAlignment w:val="auto"/>
              <w:rPr>
                <w:rFonts w:ascii="Cambria" w:hAnsi="Cambria"/>
                <w:sz w:val="20"/>
                <w:lang w:eastAsia="sk-SK"/>
              </w:rPr>
            </w:pPr>
          </w:p>
        </w:tc>
        <w:tc>
          <w:tcPr>
            <w:tcW w:w="8364" w:type="dxa"/>
            <w:tcBorders>
              <w:top w:val="nil"/>
              <w:left w:val="nil"/>
              <w:bottom w:val="nil"/>
              <w:right w:val="nil"/>
            </w:tcBorders>
            <w:shd w:val="clear" w:color="auto" w:fill="auto"/>
            <w:hideMark/>
          </w:tcPr>
          <w:p w14:paraId="39683C4C" w14:textId="77777777" w:rsidR="00EC1704" w:rsidRPr="00B635B9" w:rsidRDefault="00EC1704" w:rsidP="00EC1704">
            <w:pPr>
              <w:overflowPunct/>
              <w:autoSpaceDE/>
              <w:autoSpaceDN/>
              <w:adjustRightInd/>
              <w:spacing w:line="240" w:lineRule="auto"/>
              <w:jc w:val="left"/>
              <w:textAlignment w:val="auto"/>
              <w:rPr>
                <w:rFonts w:ascii="Cambria" w:hAnsi="Cambria"/>
                <w:sz w:val="20"/>
                <w:lang w:eastAsia="sk-SK"/>
              </w:rPr>
            </w:pPr>
          </w:p>
        </w:tc>
      </w:tr>
      <w:tr w:rsidR="00EC1704" w:rsidRPr="00B635B9" w14:paraId="0EC629F7" w14:textId="77777777" w:rsidTr="00E67AB6">
        <w:trPr>
          <w:trHeight w:val="225"/>
          <w:jc w:val="center"/>
        </w:trPr>
        <w:tc>
          <w:tcPr>
            <w:tcW w:w="1701" w:type="dxa"/>
            <w:tcBorders>
              <w:top w:val="nil"/>
              <w:left w:val="nil"/>
              <w:bottom w:val="nil"/>
              <w:right w:val="nil"/>
            </w:tcBorders>
            <w:shd w:val="clear" w:color="auto" w:fill="auto"/>
            <w:hideMark/>
          </w:tcPr>
          <w:p w14:paraId="54DB8C71" w14:textId="77777777" w:rsidR="00EC1704" w:rsidRPr="00B635B9" w:rsidRDefault="00EC1704" w:rsidP="00EC1704">
            <w:pPr>
              <w:overflowPunct/>
              <w:autoSpaceDE/>
              <w:autoSpaceDN/>
              <w:adjustRightInd/>
              <w:spacing w:line="240" w:lineRule="auto"/>
              <w:jc w:val="left"/>
              <w:textAlignment w:val="auto"/>
              <w:rPr>
                <w:rFonts w:ascii="Cambria" w:hAnsi="Cambria" w:cs="Calibri"/>
                <w:b/>
                <w:bCs/>
                <w:color w:val="000000"/>
                <w:sz w:val="16"/>
                <w:szCs w:val="16"/>
                <w:lang w:eastAsia="sk-SK"/>
              </w:rPr>
            </w:pPr>
            <w:r w:rsidRPr="00B635B9">
              <w:rPr>
                <w:rFonts w:ascii="Cambria" w:hAnsi="Cambria" w:cs="Calibri"/>
                <w:b/>
                <w:bCs/>
                <w:color w:val="000000"/>
                <w:sz w:val="16"/>
                <w:szCs w:val="16"/>
                <w:lang w:eastAsia="sk-SK"/>
              </w:rPr>
              <w:t>Predpoklady</w:t>
            </w:r>
          </w:p>
        </w:tc>
        <w:tc>
          <w:tcPr>
            <w:tcW w:w="8364" w:type="dxa"/>
            <w:tcBorders>
              <w:top w:val="nil"/>
              <w:left w:val="nil"/>
              <w:bottom w:val="nil"/>
              <w:right w:val="nil"/>
            </w:tcBorders>
            <w:shd w:val="clear" w:color="auto" w:fill="auto"/>
            <w:hideMark/>
          </w:tcPr>
          <w:p w14:paraId="05A7BB39"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Zodpovednosť NBS:</w:t>
            </w:r>
          </w:p>
        </w:tc>
      </w:tr>
      <w:tr w:rsidR="00EC1704" w:rsidRPr="00B635B9" w14:paraId="57445CCC" w14:textId="77777777" w:rsidTr="00E67AB6">
        <w:trPr>
          <w:trHeight w:val="450"/>
          <w:jc w:val="center"/>
        </w:trPr>
        <w:tc>
          <w:tcPr>
            <w:tcW w:w="1701" w:type="dxa"/>
            <w:tcBorders>
              <w:top w:val="nil"/>
              <w:left w:val="nil"/>
              <w:bottom w:val="nil"/>
              <w:right w:val="nil"/>
            </w:tcBorders>
            <w:shd w:val="clear" w:color="auto" w:fill="auto"/>
            <w:hideMark/>
          </w:tcPr>
          <w:p w14:paraId="63449B4E"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5A06F07A"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pripravenosť cieľovej lokality (racky s PDU s napájacími káblami pre HW, elektrické napájanie, chladenie, štruktúrovaná dátová kabeláž)</w:t>
            </w:r>
          </w:p>
        </w:tc>
      </w:tr>
      <w:tr w:rsidR="00EC1704" w:rsidRPr="00B635B9" w14:paraId="62D25B44" w14:textId="77777777" w:rsidTr="00E67AB6">
        <w:trPr>
          <w:trHeight w:val="225"/>
          <w:jc w:val="center"/>
        </w:trPr>
        <w:tc>
          <w:tcPr>
            <w:tcW w:w="1701" w:type="dxa"/>
            <w:tcBorders>
              <w:top w:val="nil"/>
              <w:left w:val="nil"/>
              <w:bottom w:val="nil"/>
              <w:right w:val="nil"/>
            </w:tcBorders>
            <w:shd w:val="clear" w:color="auto" w:fill="auto"/>
            <w:hideMark/>
          </w:tcPr>
          <w:p w14:paraId="74A8EE33"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0FC7108B"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pripravenosť optického prepojenia a dátovej konektivity do HTP - ZTP,</w:t>
            </w:r>
          </w:p>
        </w:tc>
      </w:tr>
      <w:tr w:rsidR="00EC1704" w:rsidRPr="00B635B9" w14:paraId="585C4462" w14:textId="77777777" w:rsidTr="00E67AB6">
        <w:trPr>
          <w:trHeight w:val="225"/>
          <w:jc w:val="center"/>
        </w:trPr>
        <w:tc>
          <w:tcPr>
            <w:tcW w:w="1701" w:type="dxa"/>
            <w:tcBorders>
              <w:top w:val="nil"/>
              <w:left w:val="nil"/>
              <w:bottom w:val="nil"/>
              <w:right w:val="nil"/>
            </w:tcBorders>
            <w:shd w:val="clear" w:color="auto" w:fill="auto"/>
            <w:hideMark/>
          </w:tcPr>
          <w:p w14:paraId="3B043770"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2BCFA792"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 ukončenie a štart aplikácií a prostredí</w:t>
            </w:r>
          </w:p>
        </w:tc>
      </w:tr>
      <w:tr w:rsidR="00EC1704" w:rsidRPr="00B635B9" w14:paraId="01C5F65D" w14:textId="77777777" w:rsidTr="00E67AB6">
        <w:trPr>
          <w:trHeight w:val="225"/>
          <w:jc w:val="center"/>
        </w:trPr>
        <w:tc>
          <w:tcPr>
            <w:tcW w:w="1701" w:type="dxa"/>
            <w:tcBorders>
              <w:top w:val="nil"/>
              <w:left w:val="nil"/>
              <w:bottom w:val="nil"/>
              <w:right w:val="nil"/>
            </w:tcBorders>
            <w:shd w:val="clear" w:color="auto" w:fill="auto"/>
            <w:hideMark/>
          </w:tcPr>
          <w:p w14:paraId="66B85437" w14:textId="77777777" w:rsidR="00EC1704" w:rsidRPr="00B635B9" w:rsidRDefault="00EC1704" w:rsidP="00EC1704">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4883C268"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nebude menená HW konfigurácia zariadení</w:t>
            </w:r>
          </w:p>
        </w:tc>
      </w:tr>
      <w:tr w:rsidR="00EC1704" w:rsidRPr="00B635B9" w14:paraId="30495D2E" w14:textId="77777777" w:rsidTr="00E67AB6">
        <w:trPr>
          <w:trHeight w:val="225"/>
          <w:jc w:val="center"/>
        </w:trPr>
        <w:tc>
          <w:tcPr>
            <w:tcW w:w="1701" w:type="dxa"/>
            <w:tcBorders>
              <w:top w:val="nil"/>
              <w:left w:val="nil"/>
              <w:bottom w:val="nil"/>
              <w:right w:val="nil"/>
            </w:tcBorders>
            <w:shd w:val="clear" w:color="auto" w:fill="auto"/>
            <w:hideMark/>
          </w:tcPr>
          <w:p w14:paraId="2288F47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7B16AF2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relokované zariadenia budú inštalovaná do nových rackov (viď. označenie v zozname HW)</w:t>
            </w:r>
          </w:p>
        </w:tc>
      </w:tr>
      <w:tr w:rsidR="00EC1704" w:rsidRPr="00B635B9" w14:paraId="58253B2B" w14:textId="77777777" w:rsidTr="00E67AB6">
        <w:trPr>
          <w:trHeight w:val="225"/>
          <w:jc w:val="center"/>
        </w:trPr>
        <w:tc>
          <w:tcPr>
            <w:tcW w:w="1701" w:type="dxa"/>
            <w:tcBorders>
              <w:top w:val="nil"/>
              <w:left w:val="nil"/>
              <w:bottom w:val="nil"/>
              <w:right w:val="nil"/>
            </w:tcBorders>
            <w:shd w:val="clear" w:color="auto" w:fill="auto"/>
            <w:hideMark/>
          </w:tcPr>
          <w:p w14:paraId="09887F9C"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54944B9A"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prebehne konsolidácia elektrického napájania spolu s dodaním nových PDU s napájacími káblami pre HW do rackov</w:t>
            </w:r>
          </w:p>
        </w:tc>
      </w:tr>
      <w:tr w:rsidR="00EC1704" w:rsidRPr="00B635B9" w14:paraId="68CB4A74" w14:textId="77777777" w:rsidTr="00E67AB6">
        <w:trPr>
          <w:trHeight w:val="225"/>
          <w:jc w:val="center"/>
        </w:trPr>
        <w:tc>
          <w:tcPr>
            <w:tcW w:w="1701" w:type="dxa"/>
            <w:tcBorders>
              <w:top w:val="nil"/>
              <w:left w:val="nil"/>
              <w:bottom w:val="nil"/>
              <w:right w:val="nil"/>
            </w:tcBorders>
            <w:shd w:val="clear" w:color="auto" w:fill="auto"/>
            <w:hideMark/>
          </w:tcPr>
          <w:p w14:paraId="275BD3DD"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08DB86B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nebudú konfiguračné zmeny v LAN a SAN na strane koncových zariadení</w:t>
            </w:r>
          </w:p>
        </w:tc>
      </w:tr>
      <w:tr w:rsidR="00EC1704" w:rsidRPr="00B635B9" w14:paraId="3BD4D588" w14:textId="77777777" w:rsidTr="00E67AB6">
        <w:trPr>
          <w:trHeight w:val="225"/>
          <w:jc w:val="center"/>
        </w:trPr>
        <w:tc>
          <w:tcPr>
            <w:tcW w:w="1701" w:type="dxa"/>
            <w:tcBorders>
              <w:top w:val="nil"/>
              <w:left w:val="nil"/>
              <w:bottom w:val="nil"/>
              <w:right w:val="nil"/>
            </w:tcBorders>
            <w:shd w:val="clear" w:color="auto" w:fill="auto"/>
            <w:hideMark/>
          </w:tcPr>
          <w:p w14:paraId="59F444A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0AFA3520"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nebude menená logická topológia siete LAN a SAN</w:t>
            </w:r>
          </w:p>
        </w:tc>
      </w:tr>
      <w:tr w:rsidR="00EC1704" w:rsidRPr="00B635B9" w14:paraId="7418E62C" w14:textId="77777777" w:rsidTr="00E67AB6">
        <w:trPr>
          <w:trHeight w:val="450"/>
          <w:jc w:val="center"/>
        </w:trPr>
        <w:tc>
          <w:tcPr>
            <w:tcW w:w="1701" w:type="dxa"/>
            <w:tcBorders>
              <w:top w:val="nil"/>
              <w:left w:val="nil"/>
              <w:bottom w:val="nil"/>
              <w:right w:val="nil"/>
            </w:tcBorders>
            <w:shd w:val="clear" w:color="auto" w:fill="auto"/>
            <w:hideMark/>
          </w:tcPr>
          <w:p w14:paraId="6F109221"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69C2E004"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pripojenie všetkých zariadení do server farmovej vrstvy bude optimalizované v závislosti od novej pozície zariadenia v rackoch</w:t>
            </w:r>
          </w:p>
        </w:tc>
      </w:tr>
      <w:tr w:rsidR="00EC1704" w:rsidRPr="00B635B9" w14:paraId="69B1A6FA" w14:textId="77777777" w:rsidTr="00E67AB6">
        <w:trPr>
          <w:trHeight w:val="675"/>
          <w:jc w:val="center"/>
        </w:trPr>
        <w:tc>
          <w:tcPr>
            <w:tcW w:w="1701" w:type="dxa"/>
            <w:tcBorders>
              <w:top w:val="nil"/>
              <w:left w:val="nil"/>
              <w:bottom w:val="nil"/>
              <w:right w:val="nil"/>
            </w:tcBorders>
            <w:shd w:val="clear" w:color="auto" w:fill="auto"/>
            <w:hideMark/>
          </w:tcPr>
          <w:p w14:paraId="7A431553"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8364" w:type="dxa"/>
            <w:tcBorders>
              <w:top w:val="nil"/>
              <w:left w:val="nil"/>
              <w:bottom w:val="nil"/>
              <w:right w:val="nil"/>
            </w:tcBorders>
            <w:shd w:val="clear" w:color="auto" w:fill="auto"/>
            <w:hideMark/>
          </w:tcPr>
          <w:p w14:paraId="7A960E5B" w14:textId="77777777" w:rsidR="00EC1704" w:rsidRPr="00B635B9" w:rsidRDefault="00EC1704" w:rsidP="00EC1704">
            <w:pPr>
              <w:overflowPunct/>
              <w:autoSpaceDE/>
              <w:autoSpaceDN/>
              <w:adjustRightInd/>
              <w:spacing w:line="240" w:lineRule="auto"/>
              <w:jc w:val="left"/>
              <w:textAlignment w:val="auto"/>
              <w:rPr>
                <w:rFonts w:ascii="Cambria" w:hAnsi="Cambria" w:cs="Calibri"/>
                <w:sz w:val="16"/>
                <w:szCs w:val="16"/>
                <w:lang w:eastAsia="sk-SK"/>
              </w:rPr>
            </w:pPr>
            <w:r w:rsidRPr="00B635B9">
              <w:rPr>
                <w:rFonts w:ascii="Cambria" w:hAnsi="Cambria" w:cs="Calibri"/>
                <w:sz w:val="16"/>
                <w:szCs w:val="16"/>
                <w:lang w:eastAsia="sk-SK"/>
              </w:rPr>
              <w:t>aktivity Prípravné práce, Projektový plán relokácie a Porelokačné aktivity budú prebiehať v najmä v pracovnom čase (pracovné dni od 8.00 hod. do 16.00 hod). Aktivita Relokácia bude prebiehať najmä mimo pracovného času a počas víkendov a štátnych sviatkov,</w:t>
            </w:r>
          </w:p>
        </w:tc>
      </w:tr>
      <w:tr w:rsidR="00EC1704" w:rsidRPr="00B635B9" w14:paraId="5F252A53" w14:textId="77777777" w:rsidTr="00E67AB6">
        <w:trPr>
          <w:trHeight w:val="225"/>
          <w:jc w:val="center"/>
        </w:trPr>
        <w:tc>
          <w:tcPr>
            <w:tcW w:w="1701" w:type="dxa"/>
            <w:tcBorders>
              <w:top w:val="nil"/>
              <w:left w:val="nil"/>
              <w:bottom w:val="nil"/>
              <w:right w:val="nil"/>
            </w:tcBorders>
            <w:shd w:val="clear" w:color="auto" w:fill="auto"/>
            <w:hideMark/>
          </w:tcPr>
          <w:p w14:paraId="5F5FB0A4" w14:textId="77777777" w:rsidR="00EC1704" w:rsidRPr="00B635B9" w:rsidRDefault="00EC1704" w:rsidP="00EC1704">
            <w:pPr>
              <w:overflowPunct/>
              <w:autoSpaceDE/>
              <w:autoSpaceDN/>
              <w:adjustRightInd/>
              <w:spacing w:line="240" w:lineRule="auto"/>
              <w:jc w:val="left"/>
              <w:textAlignment w:val="auto"/>
              <w:rPr>
                <w:rFonts w:ascii="Cambria" w:hAnsi="Cambria" w:cs="Calibri"/>
                <w:sz w:val="16"/>
                <w:szCs w:val="16"/>
                <w:lang w:eastAsia="sk-SK"/>
              </w:rPr>
            </w:pPr>
          </w:p>
        </w:tc>
        <w:tc>
          <w:tcPr>
            <w:tcW w:w="8364" w:type="dxa"/>
            <w:tcBorders>
              <w:top w:val="nil"/>
              <w:left w:val="nil"/>
              <w:bottom w:val="nil"/>
              <w:right w:val="nil"/>
            </w:tcBorders>
            <w:shd w:val="clear" w:color="auto" w:fill="auto"/>
            <w:hideMark/>
          </w:tcPr>
          <w:p w14:paraId="75086C06" w14:textId="77777777" w:rsidR="00EC1704" w:rsidRPr="00B635B9" w:rsidRDefault="00EC1704" w:rsidP="00EC1704">
            <w:pPr>
              <w:overflowPunct/>
              <w:autoSpaceDE/>
              <w:autoSpaceDN/>
              <w:adjustRightInd/>
              <w:spacing w:line="240" w:lineRule="auto"/>
              <w:jc w:val="left"/>
              <w:textAlignment w:val="auto"/>
              <w:rPr>
                <w:rFonts w:ascii="Cambria" w:hAnsi="Cambria" w:cs="Calibri"/>
                <w:color w:val="000000"/>
                <w:sz w:val="16"/>
                <w:szCs w:val="16"/>
                <w:lang w:eastAsia="sk-SK"/>
              </w:rPr>
            </w:pPr>
            <w:r w:rsidRPr="00B635B9">
              <w:rPr>
                <w:rFonts w:ascii="Cambria" w:hAnsi="Cambria" w:cs="Calibri"/>
                <w:color w:val="000000"/>
                <w:sz w:val="16"/>
                <w:szCs w:val="16"/>
                <w:lang w:eastAsia="sk-SK"/>
              </w:rPr>
              <w:t>predpokladaný počet etáp relokácie je 1</w:t>
            </w:r>
          </w:p>
        </w:tc>
      </w:tr>
    </w:tbl>
    <w:p w14:paraId="246489E9" w14:textId="400B8237" w:rsidR="00EC1704" w:rsidRDefault="00EC1704" w:rsidP="00EC1704"/>
    <w:p w14:paraId="148F5844" w14:textId="77777777" w:rsidR="00EC1704" w:rsidRPr="00EC1704" w:rsidRDefault="00EC1704" w:rsidP="00EC1704"/>
    <w:p w14:paraId="3310C75E" w14:textId="77777777" w:rsidR="00FA5DC5" w:rsidRPr="005739C0" w:rsidRDefault="00FA5DC5" w:rsidP="005739C0"/>
    <w:p w14:paraId="63274947" w14:textId="26E9ADDC" w:rsidR="001935BB" w:rsidRPr="00463B26" w:rsidRDefault="001935BB" w:rsidP="0066158F">
      <w:pPr>
        <w:pStyle w:val="weeklies"/>
        <w:spacing w:after="120"/>
        <w:ind w:left="-142"/>
        <w:rPr>
          <w:rFonts w:ascii="Cambria" w:hAnsi="Cambria"/>
          <w:b/>
          <w:sz w:val="22"/>
          <w:szCs w:val="22"/>
          <w:lang w:val="sk-SK"/>
        </w:rPr>
      </w:pPr>
    </w:p>
    <w:p w14:paraId="2B5A75CF" w14:textId="77777777" w:rsidR="005E7A23" w:rsidRPr="00463B26" w:rsidRDefault="005E7A23" w:rsidP="0066158F">
      <w:pPr>
        <w:overflowPunct/>
        <w:autoSpaceDE/>
        <w:autoSpaceDN/>
        <w:adjustRightInd/>
        <w:spacing w:after="120" w:line="240" w:lineRule="auto"/>
        <w:jc w:val="left"/>
        <w:textAlignment w:val="auto"/>
        <w:rPr>
          <w:rFonts w:ascii="Cambria" w:hAnsi="Cambria"/>
          <w:b/>
          <w:sz w:val="22"/>
          <w:szCs w:val="22"/>
        </w:rPr>
      </w:pPr>
    </w:p>
    <w:p w14:paraId="1E004CC2" w14:textId="71F21980" w:rsidR="00F658E9" w:rsidRPr="00463B26" w:rsidRDefault="00F658E9" w:rsidP="0066158F">
      <w:pPr>
        <w:overflowPunct/>
        <w:autoSpaceDE/>
        <w:autoSpaceDN/>
        <w:adjustRightInd/>
        <w:spacing w:after="120" w:line="240" w:lineRule="auto"/>
        <w:jc w:val="left"/>
        <w:textAlignment w:val="auto"/>
        <w:rPr>
          <w:rFonts w:ascii="Cambria" w:hAnsi="Cambria"/>
          <w:b/>
          <w:sz w:val="22"/>
          <w:szCs w:val="22"/>
        </w:rPr>
      </w:pPr>
      <w:r w:rsidRPr="00463B26">
        <w:rPr>
          <w:rFonts w:ascii="Cambria" w:hAnsi="Cambria"/>
          <w:b/>
          <w:sz w:val="22"/>
          <w:szCs w:val="22"/>
        </w:rPr>
        <w:br w:type="page"/>
      </w:r>
    </w:p>
    <w:p w14:paraId="0CD1546F" w14:textId="3998E913" w:rsidR="00B41161" w:rsidRPr="00463B26" w:rsidRDefault="00B41161" w:rsidP="0066158F">
      <w:pPr>
        <w:pStyle w:val="weeklies"/>
        <w:spacing w:after="120"/>
        <w:ind w:left="-142"/>
        <w:rPr>
          <w:rFonts w:ascii="Cambria" w:hAnsi="Cambria"/>
          <w:b/>
          <w:sz w:val="22"/>
          <w:szCs w:val="22"/>
          <w:lang w:val="sk-SK"/>
        </w:rPr>
      </w:pPr>
      <w:r w:rsidRPr="00463B26">
        <w:rPr>
          <w:rFonts w:ascii="Cambria" w:hAnsi="Cambria"/>
          <w:b/>
          <w:sz w:val="22"/>
          <w:szCs w:val="22"/>
          <w:lang w:val="sk-SK"/>
        </w:rPr>
        <w:lastRenderedPageBreak/>
        <w:t xml:space="preserve">Príloha č. 2 zmluvy o relokácii zariadení č. </w:t>
      </w:r>
      <w:r w:rsidR="00382C9C" w:rsidRPr="00382C9C">
        <w:rPr>
          <w:rFonts w:ascii="Cambria" w:hAnsi="Cambria"/>
          <w:b/>
          <w:sz w:val="22"/>
          <w:szCs w:val="22"/>
          <w:lang w:val="sk-SK"/>
        </w:rPr>
        <w:t>Z-002.10.1003.00</w:t>
      </w:r>
      <w:r w:rsidRPr="00463B26">
        <w:rPr>
          <w:rFonts w:ascii="Cambria" w:hAnsi="Cambria"/>
          <w:b/>
          <w:sz w:val="22"/>
          <w:szCs w:val="22"/>
          <w:lang w:val="sk-SK"/>
        </w:rPr>
        <w:t xml:space="preserve"> </w:t>
      </w:r>
    </w:p>
    <w:p w14:paraId="49078147" w14:textId="77777777" w:rsidR="00B41161" w:rsidRPr="00463B26" w:rsidRDefault="00B41161" w:rsidP="0066158F">
      <w:pPr>
        <w:pStyle w:val="weeklies"/>
        <w:spacing w:after="120"/>
        <w:ind w:left="-142"/>
        <w:rPr>
          <w:rFonts w:ascii="Cambria" w:hAnsi="Cambria"/>
          <w:b/>
          <w:sz w:val="22"/>
          <w:szCs w:val="22"/>
          <w:lang w:val="sk-SK"/>
        </w:rPr>
      </w:pPr>
    </w:p>
    <w:p w14:paraId="11A8696C" w14:textId="42ADA158" w:rsidR="001935BB" w:rsidRDefault="001935BB" w:rsidP="0066158F">
      <w:pPr>
        <w:pStyle w:val="weeklies"/>
        <w:spacing w:after="120"/>
        <w:ind w:left="-142"/>
        <w:rPr>
          <w:rFonts w:ascii="Cambria" w:hAnsi="Cambria"/>
          <w:b/>
          <w:sz w:val="22"/>
          <w:szCs w:val="22"/>
          <w:lang w:val="sk-SK"/>
        </w:rPr>
      </w:pPr>
      <w:r w:rsidRPr="00463B26">
        <w:rPr>
          <w:rFonts w:ascii="Cambria" w:hAnsi="Cambria"/>
          <w:b/>
          <w:sz w:val="22"/>
          <w:szCs w:val="22"/>
          <w:lang w:val="sk-SK"/>
        </w:rPr>
        <w:t>„</w:t>
      </w:r>
      <w:r w:rsidR="00B41161" w:rsidRPr="00463B26">
        <w:rPr>
          <w:rFonts w:ascii="Cambria" w:hAnsi="Cambria"/>
          <w:b/>
          <w:sz w:val="22"/>
          <w:szCs w:val="22"/>
          <w:lang w:val="sk-SK"/>
        </w:rPr>
        <w:t>Z</w:t>
      </w:r>
      <w:r w:rsidRPr="00463B26">
        <w:rPr>
          <w:rFonts w:ascii="Cambria" w:hAnsi="Cambria"/>
          <w:b/>
          <w:sz w:val="22"/>
          <w:szCs w:val="22"/>
          <w:lang w:val="sk-SK"/>
        </w:rPr>
        <w:t>oznam relokovaných zariadení“</w:t>
      </w:r>
    </w:p>
    <w:p w14:paraId="1A137B0C" w14:textId="64B065CF" w:rsidR="008D4C9C" w:rsidRDefault="008D4C9C" w:rsidP="008D4C9C"/>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559"/>
        <w:gridCol w:w="2693"/>
        <w:gridCol w:w="1276"/>
        <w:gridCol w:w="1118"/>
        <w:gridCol w:w="2399"/>
      </w:tblGrid>
      <w:tr w:rsidR="008D4C9C" w:rsidRPr="00B635B9" w14:paraId="36BECE63" w14:textId="77777777" w:rsidTr="00EC1704">
        <w:trPr>
          <w:trHeight w:val="900"/>
          <w:jc w:val="center"/>
        </w:trPr>
        <w:tc>
          <w:tcPr>
            <w:tcW w:w="1413" w:type="dxa"/>
            <w:shd w:val="clear" w:color="auto" w:fill="auto"/>
            <w:noWrap/>
            <w:vAlign w:val="bottom"/>
            <w:hideMark/>
          </w:tcPr>
          <w:p w14:paraId="095E424E"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Kategória</w:t>
            </w:r>
          </w:p>
        </w:tc>
        <w:tc>
          <w:tcPr>
            <w:tcW w:w="1559" w:type="dxa"/>
            <w:shd w:val="clear" w:color="auto" w:fill="auto"/>
            <w:noWrap/>
            <w:vAlign w:val="bottom"/>
            <w:hideMark/>
          </w:tcPr>
          <w:p w14:paraId="00225127"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Názov</w:t>
            </w:r>
          </w:p>
        </w:tc>
        <w:tc>
          <w:tcPr>
            <w:tcW w:w="2693" w:type="dxa"/>
            <w:shd w:val="clear" w:color="auto" w:fill="auto"/>
            <w:noWrap/>
            <w:vAlign w:val="bottom"/>
            <w:hideMark/>
          </w:tcPr>
          <w:p w14:paraId="3F8FFC17"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Typ zariadenia</w:t>
            </w:r>
          </w:p>
        </w:tc>
        <w:tc>
          <w:tcPr>
            <w:tcW w:w="1276" w:type="dxa"/>
            <w:shd w:val="clear" w:color="auto" w:fill="auto"/>
            <w:vAlign w:val="center"/>
            <w:hideMark/>
          </w:tcPr>
          <w:p w14:paraId="11C6DDAB"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HPe, Dell, Lenovo, F5,</w:t>
            </w:r>
          </w:p>
        </w:tc>
        <w:tc>
          <w:tcPr>
            <w:tcW w:w="1059" w:type="dxa"/>
            <w:shd w:val="clear" w:color="auto" w:fill="auto"/>
            <w:noWrap/>
            <w:vAlign w:val="center"/>
            <w:hideMark/>
          </w:tcPr>
          <w:p w14:paraId="1532ACC9"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Poznámka</w:t>
            </w:r>
          </w:p>
        </w:tc>
        <w:tc>
          <w:tcPr>
            <w:tcW w:w="2226" w:type="dxa"/>
            <w:shd w:val="clear" w:color="auto" w:fill="auto"/>
            <w:noWrap/>
            <w:vAlign w:val="center"/>
            <w:hideMark/>
          </w:tcPr>
          <w:p w14:paraId="541B4F52"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SN</w:t>
            </w:r>
          </w:p>
        </w:tc>
      </w:tr>
      <w:tr w:rsidR="008D4C9C" w:rsidRPr="00B635B9" w14:paraId="14972A13" w14:textId="77777777" w:rsidTr="00EC1704">
        <w:trPr>
          <w:trHeight w:val="300"/>
          <w:jc w:val="center"/>
        </w:trPr>
        <w:tc>
          <w:tcPr>
            <w:tcW w:w="1413" w:type="dxa"/>
            <w:shd w:val="clear" w:color="auto" w:fill="auto"/>
            <w:vAlign w:val="center"/>
            <w:hideMark/>
          </w:tcPr>
          <w:p w14:paraId="51007E63"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CORE</w:t>
            </w:r>
          </w:p>
        </w:tc>
        <w:tc>
          <w:tcPr>
            <w:tcW w:w="1559" w:type="dxa"/>
            <w:shd w:val="clear" w:color="auto" w:fill="auto"/>
            <w:vAlign w:val="center"/>
            <w:hideMark/>
          </w:tcPr>
          <w:p w14:paraId="1AFD6E50"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Core 2</w:t>
            </w:r>
          </w:p>
        </w:tc>
        <w:tc>
          <w:tcPr>
            <w:tcW w:w="2693" w:type="dxa"/>
            <w:shd w:val="clear" w:color="auto" w:fill="auto"/>
            <w:vAlign w:val="center"/>
            <w:hideMark/>
          </w:tcPr>
          <w:p w14:paraId="077DBE72"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A10508 Switch JC612A</w:t>
            </w:r>
          </w:p>
        </w:tc>
        <w:tc>
          <w:tcPr>
            <w:tcW w:w="1276" w:type="dxa"/>
            <w:shd w:val="clear" w:color="auto" w:fill="auto"/>
            <w:noWrap/>
            <w:vAlign w:val="center"/>
            <w:hideMark/>
          </w:tcPr>
          <w:p w14:paraId="7DFFC48C"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8242459" w14:textId="5390E59C"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7D933CF9"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CN53F3301V</w:t>
            </w:r>
          </w:p>
        </w:tc>
      </w:tr>
      <w:tr w:rsidR="008D4C9C" w:rsidRPr="00B635B9" w14:paraId="073F9030" w14:textId="77777777" w:rsidTr="00EC1704">
        <w:trPr>
          <w:trHeight w:val="300"/>
          <w:jc w:val="center"/>
        </w:trPr>
        <w:tc>
          <w:tcPr>
            <w:tcW w:w="1413" w:type="dxa"/>
            <w:shd w:val="clear" w:color="auto" w:fill="auto"/>
            <w:vAlign w:val="center"/>
            <w:hideMark/>
          </w:tcPr>
          <w:p w14:paraId="0635DA12"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CORE</w:t>
            </w:r>
          </w:p>
        </w:tc>
        <w:tc>
          <w:tcPr>
            <w:tcW w:w="1559" w:type="dxa"/>
            <w:shd w:val="clear" w:color="auto" w:fill="auto"/>
            <w:vAlign w:val="center"/>
            <w:hideMark/>
          </w:tcPr>
          <w:p w14:paraId="5AFB9CBC"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Core 1</w:t>
            </w:r>
          </w:p>
        </w:tc>
        <w:tc>
          <w:tcPr>
            <w:tcW w:w="2693" w:type="dxa"/>
            <w:shd w:val="clear" w:color="auto" w:fill="auto"/>
            <w:vAlign w:val="center"/>
            <w:hideMark/>
          </w:tcPr>
          <w:p w14:paraId="01B8BAFB"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A10508 Switch JC612A</w:t>
            </w:r>
          </w:p>
        </w:tc>
        <w:tc>
          <w:tcPr>
            <w:tcW w:w="1276" w:type="dxa"/>
            <w:shd w:val="clear" w:color="auto" w:fill="auto"/>
            <w:noWrap/>
            <w:vAlign w:val="center"/>
            <w:hideMark/>
          </w:tcPr>
          <w:p w14:paraId="26E9EB21"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6EE1074" w14:textId="78C5838F"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25FA1D37"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CN53F33016</w:t>
            </w:r>
          </w:p>
        </w:tc>
      </w:tr>
      <w:tr w:rsidR="008D4C9C" w:rsidRPr="00B635B9" w14:paraId="0EC9D81D" w14:textId="77777777" w:rsidTr="00EC1704">
        <w:trPr>
          <w:trHeight w:val="300"/>
          <w:jc w:val="center"/>
        </w:trPr>
        <w:tc>
          <w:tcPr>
            <w:tcW w:w="1413" w:type="dxa"/>
            <w:shd w:val="clear" w:color="auto" w:fill="auto"/>
            <w:vAlign w:val="center"/>
            <w:hideMark/>
          </w:tcPr>
          <w:p w14:paraId="2C8B46AC"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SAN</w:t>
            </w:r>
          </w:p>
        </w:tc>
        <w:tc>
          <w:tcPr>
            <w:tcW w:w="1559" w:type="dxa"/>
            <w:shd w:val="clear" w:color="auto" w:fill="auto"/>
            <w:vAlign w:val="center"/>
            <w:hideMark/>
          </w:tcPr>
          <w:p w14:paraId="76230807"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SAN SW2-ZTP</w:t>
            </w:r>
          </w:p>
        </w:tc>
        <w:tc>
          <w:tcPr>
            <w:tcW w:w="2693" w:type="dxa"/>
            <w:shd w:val="clear" w:color="auto" w:fill="auto"/>
            <w:vAlign w:val="center"/>
            <w:hideMark/>
          </w:tcPr>
          <w:p w14:paraId="38F7E2B0"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IBM SAN 64B-6</w:t>
            </w:r>
          </w:p>
        </w:tc>
        <w:tc>
          <w:tcPr>
            <w:tcW w:w="1276" w:type="dxa"/>
            <w:shd w:val="clear" w:color="auto" w:fill="auto"/>
            <w:noWrap/>
            <w:vAlign w:val="center"/>
            <w:hideMark/>
          </w:tcPr>
          <w:p w14:paraId="18C05461"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2571C9EF" w14:textId="753D74B4"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195C8E3F"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131376A</w:t>
            </w:r>
          </w:p>
        </w:tc>
      </w:tr>
      <w:tr w:rsidR="008D4C9C" w:rsidRPr="00B635B9" w14:paraId="5910033E" w14:textId="77777777" w:rsidTr="00EC1704">
        <w:trPr>
          <w:trHeight w:val="300"/>
          <w:jc w:val="center"/>
        </w:trPr>
        <w:tc>
          <w:tcPr>
            <w:tcW w:w="1413" w:type="dxa"/>
            <w:shd w:val="clear" w:color="auto" w:fill="auto"/>
            <w:vAlign w:val="center"/>
            <w:hideMark/>
          </w:tcPr>
          <w:p w14:paraId="7074801D"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SF SW</w:t>
            </w:r>
          </w:p>
        </w:tc>
        <w:tc>
          <w:tcPr>
            <w:tcW w:w="1559" w:type="dxa"/>
            <w:shd w:val="clear" w:color="auto" w:fill="auto"/>
            <w:vAlign w:val="center"/>
            <w:hideMark/>
          </w:tcPr>
          <w:p w14:paraId="4063BF7D"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ZTP-SF1-2</w:t>
            </w:r>
          </w:p>
        </w:tc>
        <w:tc>
          <w:tcPr>
            <w:tcW w:w="2693" w:type="dxa"/>
            <w:shd w:val="clear" w:color="auto" w:fill="auto"/>
            <w:vAlign w:val="center"/>
            <w:hideMark/>
          </w:tcPr>
          <w:p w14:paraId="4DB5E810"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5800-48G Poe</w:t>
            </w:r>
          </w:p>
        </w:tc>
        <w:tc>
          <w:tcPr>
            <w:tcW w:w="1276" w:type="dxa"/>
            <w:shd w:val="clear" w:color="auto" w:fill="auto"/>
            <w:noWrap/>
            <w:vAlign w:val="center"/>
            <w:hideMark/>
          </w:tcPr>
          <w:p w14:paraId="56949CDB"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E525EBE" w14:textId="5F974122"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909690D"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CN45BFP017</w:t>
            </w:r>
          </w:p>
        </w:tc>
      </w:tr>
      <w:tr w:rsidR="008D4C9C" w:rsidRPr="00B635B9" w14:paraId="0C8441F7" w14:textId="77777777" w:rsidTr="00EC1704">
        <w:trPr>
          <w:trHeight w:val="300"/>
          <w:jc w:val="center"/>
        </w:trPr>
        <w:tc>
          <w:tcPr>
            <w:tcW w:w="1413" w:type="dxa"/>
            <w:shd w:val="clear" w:color="auto" w:fill="auto"/>
            <w:vAlign w:val="center"/>
            <w:hideMark/>
          </w:tcPr>
          <w:p w14:paraId="56595476"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3C0A2522"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GSM 2</w:t>
            </w:r>
          </w:p>
        </w:tc>
        <w:tc>
          <w:tcPr>
            <w:tcW w:w="2693" w:type="dxa"/>
            <w:shd w:val="clear" w:color="auto" w:fill="auto"/>
            <w:vAlign w:val="center"/>
            <w:hideMark/>
          </w:tcPr>
          <w:p w14:paraId="6C3F6343"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DL120 G6</w:t>
            </w:r>
          </w:p>
        </w:tc>
        <w:tc>
          <w:tcPr>
            <w:tcW w:w="1276" w:type="dxa"/>
            <w:shd w:val="clear" w:color="auto" w:fill="auto"/>
            <w:noWrap/>
            <w:vAlign w:val="center"/>
            <w:hideMark/>
          </w:tcPr>
          <w:p w14:paraId="56D00058"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04AA0551" w14:textId="48AAA632"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99AA3A2"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CZ110500N9</w:t>
            </w:r>
          </w:p>
        </w:tc>
      </w:tr>
      <w:tr w:rsidR="008D4C9C" w:rsidRPr="00B635B9" w14:paraId="61991A39" w14:textId="77777777" w:rsidTr="00EC1704">
        <w:trPr>
          <w:trHeight w:val="600"/>
          <w:jc w:val="center"/>
        </w:trPr>
        <w:tc>
          <w:tcPr>
            <w:tcW w:w="1413" w:type="dxa"/>
            <w:shd w:val="clear" w:color="auto" w:fill="auto"/>
            <w:vAlign w:val="center"/>
            <w:hideMark/>
          </w:tcPr>
          <w:p w14:paraId="48E3587A"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54C61F8E"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LNSBAU-5-NEW</w:t>
            </w:r>
          </w:p>
        </w:tc>
        <w:tc>
          <w:tcPr>
            <w:tcW w:w="2693" w:type="dxa"/>
            <w:shd w:val="clear" w:color="auto" w:fill="auto"/>
            <w:vAlign w:val="center"/>
            <w:hideMark/>
          </w:tcPr>
          <w:p w14:paraId="4FB55F41"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 Gen 9</w:t>
            </w:r>
          </w:p>
        </w:tc>
        <w:tc>
          <w:tcPr>
            <w:tcW w:w="1276" w:type="dxa"/>
            <w:shd w:val="clear" w:color="auto" w:fill="auto"/>
            <w:noWrap/>
            <w:vAlign w:val="center"/>
            <w:hideMark/>
          </w:tcPr>
          <w:p w14:paraId="7C142431"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2BBD5500" w14:textId="55B694C5"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1972BBBE"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CZJ60503HS</w:t>
            </w:r>
          </w:p>
        </w:tc>
      </w:tr>
      <w:tr w:rsidR="008D4C9C" w:rsidRPr="00B635B9" w14:paraId="5EF17336" w14:textId="77777777" w:rsidTr="00EC1704">
        <w:trPr>
          <w:trHeight w:val="300"/>
          <w:jc w:val="center"/>
        </w:trPr>
        <w:tc>
          <w:tcPr>
            <w:tcW w:w="1413" w:type="dxa"/>
            <w:shd w:val="clear" w:color="auto" w:fill="auto"/>
            <w:vAlign w:val="center"/>
            <w:hideMark/>
          </w:tcPr>
          <w:p w14:paraId="498FF15F"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322B9C3C"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IMC-ZTP</w:t>
            </w:r>
          </w:p>
        </w:tc>
        <w:tc>
          <w:tcPr>
            <w:tcW w:w="2693" w:type="dxa"/>
            <w:shd w:val="clear" w:color="auto" w:fill="auto"/>
            <w:vAlign w:val="center"/>
            <w:hideMark/>
          </w:tcPr>
          <w:p w14:paraId="4E1571A7"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Gen8</w:t>
            </w:r>
          </w:p>
        </w:tc>
        <w:tc>
          <w:tcPr>
            <w:tcW w:w="1276" w:type="dxa"/>
            <w:shd w:val="clear" w:color="auto" w:fill="auto"/>
            <w:noWrap/>
            <w:vAlign w:val="center"/>
            <w:hideMark/>
          </w:tcPr>
          <w:p w14:paraId="27B5F4ED"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0A81F919" w14:textId="47477DCE"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373DF51F"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CZ2516165K</w:t>
            </w:r>
          </w:p>
        </w:tc>
      </w:tr>
      <w:tr w:rsidR="008D4C9C" w:rsidRPr="00B635B9" w14:paraId="79605E21" w14:textId="77777777" w:rsidTr="00EC1704">
        <w:trPr>
          <w:trHeight w:val="300"/>
          <w:jc w:val="center"/>
        </w:trPr>
        <w:tc>
          <w:tcPr>
            <w:tcW w:w="1413" w:type="dxa"/>
            <w:shd w:val="clear" w:color="auto" w:fill="auto"/>
            <w:vAlign w:val="center"/>
            <w:hideMark/>
          </w:tcPr>
          <w:p w14:paraId="6FDDCD5C"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2B1C2E18"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ORADB2</w:t>
            </w:r>
          </w:p>
        </w:tc>
        <w:tc>
          <w:tcPr>
            <w:tcW w:w="2693" w:type="dxa"/>
            <w:shd w:val="clear" w:color="auto" w:fill="auto"/>
            <w:noWrap/>
            <w:vAlign w:val="center"/>
            <w:hideMark/>
          </w:tcPr>
          <w:p w14:paraId="7321294E"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Gen8</w:t>
            </w:r>
          </w:p>
        </w:tc>
        <w:tc>
          <w:tcPr>
            <w:tcW w:w="1276" w:type="dxa"/>
            <w:shd w:val="clear" w:color="auto" w:fill="auto"/>
            <w:noWrap/>
            <w:vAlign w:val="center"/>
            <w:hideMark/>
          </w:tcPr>
          <w:p w14:paraId="5A3A8654"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2401B10" w14:textId="7B5ABDA4"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405AE06C"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CZ24110CGK</w:t>
            </w:r>
          </w:p>
        </w:tc>
      </w:tr>
      <w:tr w:rsidR="008D4C9C" w:rsidRPr="00B635B9" w14:paraId="0F17216F" w14:textId="77777777" w:rsidTr="00EC1704">
        <w:trPr>
          <w:trHeight w:val="300"/>
          <w:jc w:val="center"/>
        </w:trPr>
        <w:tc>
          <w:tcPr>
            <w:tcW w:w="1413" w:type="dxa"/>
            <w:shd w:val="clear" w:color="auto" w:fill="auto"/>
            <w:vAlign w:val="center"/>
            <w:hideMark/>
          </w:tcPr>
          <w:p w14:paraId="01082276"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301EAFC2"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ESX9-ZTP-INET</w:t>
            </w:r>
          </w:p>
        </w:tc>
        <w:tc>
          <w:tcPr>
            <w:tcW w:w="2693" w:type="dxa"/>
            <w:shd w:val="clear" w:color="auto" w:fill="auto"/>
            <w:vAlign w:val="center"/>
            <w:hideMark/>
          </w:tcPr>
          <w:p w14:paraId="2449635F"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Gen8</w:t>
            </w:r>
          </w:p>
        </w:tc>
        <w:tc>
          <w:tcPr>
            <w:tcW w:w="1276" w:type="dxa"/>
            <w:shd w:val="clear" w:color="auto" w:fill="auto"/>
            <w:noWrap/>
            <w:vAlign w:val="center"/>
            <w:hideMark/>
          </w:tcPr>
          <w:p w14:paraId="2E75F3D7" w14:textId="77777777" w:rsidR="008D4C9C" w:rsidRPr="00B635B9" w:rsidRDefault="008D4C9C" w:rsidP="008D4C9C">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E184366" w14:textId="676A6AD1" w:rsidR="008D4C9C"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3DEA2C5" w14:textId="77777777" w:rsidR="008D4C9C" w:rsidRPr="00B635B9" w:rsidRDefault="008D4C9C" w:rsidP="008D4C9C">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CZ24210VS2 </w:t>
            </w:r>
          </w:p>
        </w:tc>
      </w:tr>
      <w:tr w:rsidR="002B1EE2" w:rsidRPr="00B635B9" w14:paraId="49F6D38B" w14:textId="77777777" w:rsidTr="00EC1704">
        <w:trPr>
          <w:trHeight w:val="300"/>
          <w:jc w:val="center"/>
        </w:trPr>
        <w:tc>
          <w:tcPr>
            <w:tcW w:w="1413" w:type="dxa"/>
            <w:shd w:val="clear" w:color="auto" w:fill="auto"/>
            <w:vAlign w:val="center"/>
            <w:hideMark/>
          </w:tcPr>
          <w:p w14:paraId="056A45D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59060A8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ESX4-ZTP-INET</w:t>
            </w:r>
          </w:p>
        </w:tc>
        <w:tc>
          <w:tcPr>
            <w:tcW w:w="2693" w:type="dxa"/>
            <w:shd w:val="clear" w:color="auto" w:fill="auto"/>
            <w:vAlign w:val="center"/>
            <w:hideMark/>
          </w:tcPr>
          <w:p w14:paraId="57CE59BF"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Gen8</w:t>
            </w:r>
          </w:p>
        </w:tc>
        <w:tc>
          <w:tcPr>
            <w:tcW w:w="1276" w:type="dxa"/>
            <w:shd w:val="clear" w:color="auto" w:fill="auto"/>
            <w:noWrap/>
            <w:vAlign w:val="center"/>
            <w:hideMark/>
          </w:tcPr>
          <w:p w14:paraId="2255CE87"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0E0D839" w14:textId="7890BE2C"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CD3F1F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CZ24210VS0 </w:t>
            </w:r>
          </w:p>
        </w:tc>
      </w:tr>
      <w:tr w:rsidR="002B1EE2" w:rsidRPr="00B635B9" w14:paraId="69D352A6" w14:textId="77777777" w:rsidTr="00EC1704">
        <w:trPr>
          <w:trHeight w:val="300"/>
          <w:jc w:val="center"/>
        </w:trPr>
        <w:tc>
          <w:tcPr>
            <w:tcW w:w="1413" w:type="dxa"/>
            <w:shd w:val="clear" w:color="auto" w:fill="auto"/>
            <w:vAlign w:val="center"/>
            <w:hideMark/>
          </w:tcPr>
          <w:p w14:paraId="1D1E5F87" w14:textId="77777777" w:rsidR="002B1EE2" w:rsidRPr="00B635B9" w:rsidRDefault="002B1EE2" w:rsidP="002B1EE2">
            <w:pPr>
              <w:overflowPunct/>
              <w:autoSpaceDE/>
              <w:autoSpaceDN/>
              <w:adjustRightInd/>
              <w:spacing w:line="240" w:lineRule="auto"/>
              <w:jc w:val="left"/>
              <w:textAlignment w:val="auto"/>
              <w:rPr>
                <w:rFonts w:ascii="Cambria" w:hAnsi="Cambria" w:cs="Calibri"/>
                <w:sz w:val="22"/>
                <w:szCs w:val="22"/>
                <w:lang w:eastAsia="sk-SK"/>
              </w:rPr>
            </w:pPr>
            <w:r w:rsidRPr="00B635B9">
              <w:rPr>
                <w:rFonts w:ascii="Cambria" w:hAnsi="Cambria" w:cs="Calibri"/>
                <w:sz w:val="22"/>
                <w:szCs w:val="22"/>
                <w:lang w:eastAsia="sk-SK"/>
              </w:rPr>
              <w:t>Server</w:t>
            </w:r>
          </w:p>
        </w:tc>
        <w:tc>
          <w:tcPr>
            <w:tcW w:w="1559" w:type="dxa"/>
            <w:shd w:val="clear" w:color="auto" w:fill="auto"/>
            <w:vAlign w:val="center"/>
            <w:hideMark/>
          </w:tcPr>
          <w:p w14:paraId="31438454" w14:textId="77777777" w:rsidR="002B1EE2" w:rsidRPr="00B635B9" w:rsidRDefault="002B1EE2" w:rsidP="002B1EE2">
            <w:pPr>
              <w:overflowPunct/>
              <w:autoSpaceDE/>
              <w:autoSpaceDN/>
              <w:adjustRightInd/>
              <w:spacing w:line="240" w:lineRule="auto"/>
              <w:jc w:val="left"/>
              <w:textAlignment w:val="auto"/>
              <w:rPr>
                <w:rFonts w:ascii="Cambria" w:hAnsi="Cambria" w:cs="Calibri"/>
                <w:sz w:val="22"/>
                <w:szCs w:val="22"/>
                <w:lang w:eastAsia="sk-SK"/>
              </w:rPr>
            </w:pPr>
            <w:r w:rsidRPr="00B635B9">
              <w:rPr>
                <w:rFonts w:ascii="Cambria" w:hAnsi="Cambria" w:cs="Calibri"/>
                <w:sz w:val="22"/>
                <w:szCs w:val="22"/>
                <w:lang w:eastAsia="sk-SK"/>
              </w:rPr>
              <w:t>Exchange 4</w:t>
            </w:r>
          </w:p>
        </w:tc>
        <w:tc>
          <w:tcPr>
            <w:tcW w:w="2693" w:type="dxa"/>
            <w:shd w:val="clear" w:color="auto" w:fill="auto"/>
            <w:vAlign w:val="center"/>
            <w:hideMark/>
          </w:tcPr>
          <w:p w14:paraId="06384C88" w14:textId="77777777" w:rsidR="002B1EE2" w:rsidRPr="00B635B9" w:rsidRDefault="002B1EE2" w:rsidP="002B1EE2">
            <w:pPr>
              <w:overflowPunct/>
              <w:autoSpaceDE/>
              <w:autoSpaceDN/>
              <w:adjustRightInd/>
              <w:spacing w:line="240" w:lineRule="auto"/>
              <w:jc w:val="left"/>
              <w:textAlignment w:val="auto"/>
              <w:rPr>
                <w:rFonts w:ascii="Cambria" w:hAnsi="Cambria" w:cs="Calibri"/>
                <w:sz w:val="22"/>
                <w:szCs w:val="22"/>
                <w:lang w:eastAsia="sk-SK"/>
              </w:rPr>
            </w:pPr>
            <w:r w:rsidRPr="00B635B9">
              <w:rPr>
                <w:rFonts w:ascii="Cambria" w:hAnsi="Cambria" w:cs="Calibri"/>
                <w:sz w:val="22"/>
                <w:szCs w:val="22"/>
                <w:lang w:eastAsia="sk-SK"/>
              </w:rPr>
              <w:t>HP Proliant DL380 Gen10</w:t>
            </w:r>
          </w:p>
        </w:tc>
        <w:tc>
          <w:tcPr>
            <w:tcW w:w="1276" w:type="dxa"/>
            <w:shd w:val="clear" w:color="auto" w:fill="auto"/>
            <w:noWrap/>
            <w:vAlign w:val="center"/>
            <w:hideMark/>
          </w:tcPr>
          <w:p w14:paraId="38DCB1DB"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059FFE19" w14:textId="63DC8D8D"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65E3A8E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CZ28210B46 </w:t>
            </w:r>
          </w:p>
        </w:tc>
      </w:tr>
      <w:tr w:rsidR="002B1EE2" w:rsidRPr="00B635B9" w14:paraId="437AB9FB" w14:textId="77777777" w:rsidTr="00EC1704">
        <w:trPr>
          <w:trHeight w:val="600"/>
          <w:jc w:val="center"/>
        </w:trPr>
        <w:tc>
          <w:tcPr>
            <w:tcW w:w="1413" w:type="dxa"/>
            <w:shd w:val="clear" w:color="auto" w:fill="auto"/>
            <w:vAlign w:val="center"/>
            <w:hideMark/>
          </w:tcPr>
          <w:p w14:paraId="6B16950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5C5F140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ESX12-ZTP-INET</w:t>
            </w:r>
          </w:p>
        </w:tc>
        <w:tc>
          <w:tcPr>
            <w:tcW w:w="2693" w:type="dxa"/>
            <w:shd w:val="clear" w:color="auto" w:fill="auto"/>
            <w:vAlign w:val="center"/>
            <w:hideMark/>
          </w:tcPr>
          <w:p w14:paraId="468FB066"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Gen8</w:t>
            </w:r>
          </w:p>
        </w:tc>
        <w:tc>
          <w:tcPr>
            <w:tcW w:w="1276" w:type="dxa"/>
            <w:shd w:val="clear" w:color="auto" w:fill="auto"/>
            <w:noWrap/>
            <w:vAlign w:val="center"/>
            <w:hideMark/>
          </w:tcPr>
          <w:p w14:paraId="116F15D2"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6DA4C7D1" w14:textId="73993CB4"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6592956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CZ3238WJYJ</w:t>
            </w:r>
          </w:p>
        </w:tc>
      </w:tr>
      <w:tr w:rsidR="002B1EE2" w:rsidRPr="00B635B9" w14:paraId="55EBF900" w14:textId="77777777" w:rsidTr="00EC1704">
        <w:trPr>
          <w:trHeight w:val="300"/>
          <w:jc w:val="center"/>
        </w:trPr>
        <w:tc>
          <w:tcPr>
            <w:tcW w:w="1413" w:type="dxa"/>
            <w:shd w:val="clear" w:color="auto" w:fill="auto"/>
            <w:vAlign w:val="center"/>
            <w:hideMark/>
          </w:tcPr>
          <w:p w14:paraId="563DAE0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SAN</w:t>
            </w:r>
          </w:p>
        </w:tc>
        <w:tc>
          <w:tcPr>
            <w:tcW w:w="1559" w:type="dxa"/>
            <w:shd w:val="clear" w:color="auto" w:fill="auto"/>
            <w:vAlign w:val="center"/>
            <w:hideMark/>
          </w:tcPr>
          <w:p w14:paraId="174AD05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SAN SW1-ZTP</w:t>
            </w:r>
          </w:p>
        </w:tc>
        <w:tc>
          <w:tcPr>
            <w:tcW w:w="2693" w:type="dxa"/>
            <w:shd w:val="clear" w:color="auto" w:fill="auto"/>
            <w:vAlign w:val="center"/>
            <w:hideMark/>
          </w:tcPr>
          <w:p w14:paraId="2C2836A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IBM SAN 64B-6</w:t>
            </w:r>
          </w:p>
        </w:tc>
        <w:tc>
          <w:tcPr>
            <w:tcW w:w="1276" w:type="dxa"/>
            <w:shd w:val="clear" w:color="auto" w:fill="auto"/>
            <w:noWrap/>
            <w:vAlign w:val="center"/>
            <w:hideMark/>
          </w:tcPr>
          <w:p w14:paraId="1DC4BD32"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F9AE090" w14:textId="0CE85040"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13A5AD0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131376H</w:t>
            </w:r>
          </w:p>
        </w:tc>
      </w:tr>
      <w:tr w:rsidR="002B1EE2" w:rsidRPr="00B635B9" w14:paraId="036C9077" w14:textId="77777777" w:rsidTr="00EC1704">
        <w:trPr>
          <w:trHeight w:val="300"/>
          <w:jc w:val="center"/>
        </w:trPr>
        <w:tc>
          <w:tcPr>
            <w:tcW w:w="1413" w:type="dxa"/>
            <w:shd w:val="clear" w:color="auto" w:fill="auto"/>
            <w:vAlign w:val="center"/>
            <w:hideMark/>
          </w:tcPr>
          <w:p w14:paraId="58BC60D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SF SW</w:t>
            </w:r>
          </w:p>
        </w:tc>
        <w:tc>
          <w:tcPr>
            <w:tcW w:w="1559" w:type="dxa"/>
            <w:shd w:val="clear" w:color="auto" w:fill="auto"/>
            <w:vAlign w:val="center"/>
            <w:hideMark/>
          </w:tcPr>
          <w:p w14:paraId="4DDB40B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ZTP-SF1-1</w:t>
            </w:r>
          </w:p>
        </w:tc>
        <w:tc>
          <w:tcPr>
            <w:tcW w:w="2693" w:type="dxa"/>
            <w:shd w:val="clear" w:color="auto" w:fill="auto"/>
            <w:vAlign w:val="center"/>
            <w:hideMark/>
          </w:tcPr>
          <w:p w14:paraId="6F4F747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5800-48G Poe</w:t>
            </w:r>
          </w:p>
        </w:tc>
        <w:tc>
          <w:tcPr>
            <w:tcW w:w="1276" w:type="dxa"/>
            <w:shd w:val="clear" w:color="auto" w:fill="auto"/>
            <w:noWrap/>
            <w:vAlign w:val="center"/>
            <w:hideMark/>
          </w:tcPr>
          <w:p w14:paraId="5632EE76"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AF315C8" w14:textId="475B5974"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A978F9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CN48BFP006</w:t>
            </w:r>
          </w:p>
        </w:tc>
      </w:tr>
      <w:tr w:rsidR="002B1EE2" w:rsidRPr="00B635B9" w14:paraId="05B95EB3" w14:textId="77777777" w:rsidTr="00EC1704">
        <w:trPr>
          <w:trHeight w:val="300"/>
          <w:jc w:val="center"/>
        </w:trPr>
        <w:tc>
          <w:tcPr>
            <w:tcW w:w="1413" w:type="dxa"/>
            <w:shd w:val="clear" w:color="auto" w:fill="auto"/>
            <w:vAlign w:val="center"/>
            <w:hideMark/>
          </w:tcPr>
          <w:p w14:paraId="76EEDB5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446104E6"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w:t>
            </w:r>
          </w:p>
        </w:tc>
        <w:tc>
          <w:tcPr>
            <w:tcW w:w="2693" w:type="dxa"/>
            <w:shd w:val="clear" w:color="auto" w:fill="auto"/>
            <w:vAlign w:val="center"/>
            <w:hideMark/>
          </w:tcPr>
          <w:p w14:paraId="5905CE3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Lenovo System X 3550 M5</w:t>
            </w:r>
          </w:p>
        </w:tc>
        <w:tc>
          <w:tcPr>
            <w:tcW w:w="1276" w:type="dxa"/>
            <w:shd w:val="clear" w:color="auto" w:fill="auto"/>
            <w:noWrap/>
            <w:vAlign w:val="center"/>
            <w:hideMark/>
          </w:tcPr>
          <w:p w14:paraId="4EC5B61A"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1E7E947" w14:textId="16838572"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8ECF68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S40T8WV</w:t>
            </w:r>
          </w:p>
        </w:tc>
      </w:tr>
      <w:tr w:rsidR="002B1EE2" w:rsidRPr="00B635B9" w14:paraId="3AFB8563" w14:textId="77777777" w:rsidTr="00EC1704">
        <w:trPr>
          <w:trHeight w:val="600"/>
          <w:jc w:val="center"/>
        </w:trPr>
        <w:tc>
          <w:tcPr>
            <w:tcW w:w="1413" w:type="dxa"/>
            <w:shd w:val="clear" w:color="auto" w:fill="auto"/>
            <w:vAlign w:val="center"/>
            <w:hideMark/>
          </w:tcPr>
          <w:p w14:paraId="3372B67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HSM</w:t>
            </w:r>
          </w:p>
        </w:tc>
        <w:tc>
          <w:tcPr>
            <w:tcW w:w="1559" w:type="dxa"/>
            <w:shd w:val="clear" w:color="auto" w:fill="auto"/>
            <w:vAlign w:val="center"/>
            <w:hideMark/>
          </w:tcPr>
          <w:p w14:paraId="52CEF15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HSM-ZTP (HSM2)</w:t>
            </w:r>
          </w:p>
        </w:tc>
        <w:tc>
          <w:tcPr>
            <w:tcW w:w="2693" w:type="dxa"/>
            <w:shd w:val="clear" w:color="auto" w:fill="auto"/>
            <w:vAlign w:val="center"/>
            <w:hideMark/>
          </w:tcPr>
          <w:p w14:paraId="680D3E9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Utimaco</w:t>
            </w:r>
          </w:p>
        </w:tc>
        <w:tc>
          <w:tcPr>
            <w:tcW w:w="1276" w:type="dxa"/>
            <w:shd w:val="clear" w:color="auto" w:fill="auto"/>
            <w:noWrap/>
            <w:vAlign w:val="center"/>
            <w:hideMark/>
          </w:tcPr>
          <w:p w14:paraId="5F280D16"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E8AEF18" w14:textId="6113FDC9"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30326F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P5SAA8E20014</w:t>
            </w:r>
          </w:p>
        </w:tc>
      </w:tr>
      <w:tr w:rsidR="002B1EE2" w:rsidRPr="00B635B9" w14:paraId="1172EDD9" w14:textId="77777777" w:rsidTr="00EC1704">
        <w:trPr>
          <w:trHeight w:val="300"/>
          <w:jc w:val="center"/>
        </w:trPr>
        <w:tc>
          <w:tcPr>
            <w:tcW w:w="1413" w:type="dxa"/>
            <w:shd w:val="clear" w:color="auto" w:fill="auto"/>
            <w:vAlign w:val="center"/>
            <w:hideMark/>
          </w:tcPr>
          <w:p w14:paraId="5E38F9C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4AD27CA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LNSHUB2</w:t>
            </w:r>
          </w:p>
        </w:tc>
        <w:tc>
          <w:tcPr>
            <w:tcW w:w="2693" w:type="dxa"/>
            <w:shd w:val="clear" w:color="auto" w:fill="auto"/>
            <w:noWrap/>
            <w:vAlign w:val="center"/>
            <w:hideMark/>
          </w:tcPr>
          <w:p w14:paraId="080562E6"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Dell PowerEdge R520</w:t>
            </w:r>
          </w:p>
        </w:tc>
        <w:tc>
          <w:tcPr>
            <w:tcW w:w="1276" w:type="dxa"/>
            <w:shd w:val="clear" w:color="auto" w:fill="auto"/>
            <w:noWrap/>
            <w:vAlign w:val="center"/>
            <w:hideMark/>
          </w:tcPr>
          <w:p w14:paraId="51AFBC90"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DE1C431" w14:textId="193119CB"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39306A8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85W3ZZ1</w:t>
            </w:r>
          </w:p>
        </w:tc>
      </w:tr>
      <w:tr w:rsidR="002B1EE2" w:rsidRPr="00B635B9" w14:paraId="0E42753D" w14:textId="77777777" w:rsidTr="00EC1704">
        <w:trPr>
          <w:trHeight w:val="300"/>
          <w:jc w:val="center"/>
        </w:trPr>
        <w:tc>
          <w:tcPr>
            <w:tcW w:w="1413" w:type="dxa"/>
            <w:shd w:val="clear" w:color="auto" w:fill="auto"/>
            <w:vAlign w:val="center"/>
            <w:hideMark/>
          </w:tcPr>
          <w:p w14:paraId="011B518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1013B4F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BCK2</w:t>
            </w:r>
          </w:p>
        </w:tc>
        <w:tc>
          <w:tcPr>
            <w:tcW w:w="2693" w:type="dxa"/>
            <w:shd w:val="clear" w:color="auto" w:fill="auto"/>
            <w:vAlign w:val="center"/>
            <w:hideMark/>
          </w:tcPr>
          <w:p w14:paraId="5F12F49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 Gen10</w:t>
            </w:r>
          </w:p>
        </w:tc>
        <w:tc>
          <w:tcPr>
            <w:tcW w:w="1276" w:type="dxa"/>
            <w:shd w:val="clear" w:color="auto" w:fill="auto"/>
            <w:noWrap/>
            <w:vAlign w:val="center"/>
            <w:hideMark/>
          </w:tcPr>
          <w:p w14:paraId="753D8640"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4543B7C" w14:textId="106388F9"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3E7AF62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CZ28450292</w:t>
            </w:r>
          </w:p>
        </w:tc>
      </w:tr>
      <w:tr w:rsidR="002B1EE2" w:rsidRPr="00B635B9" w14:paraId="37928277" w14:textId="77777777" w:rsidTr="00EC1704">
        <w:trPr>
          <w:trHeight w:val="300"/>
          <w:jc w:val="center"/>
        </w:trPr>
        <w:tc>
          <w:tcPr>
            <w:tcW w:w="1413" w:type="dxa"/>
            <w:shd w:val="clear" w:color="auto" w:fill="auto"/>
            <w:vAlign w:val="center"/>
            <w:hideMark/>
          </w:tcPr>
          <w:p w14:paraId="26985FA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3E9B6AB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ESX10-ZTP</w:t>
            </w:r>
          </w:p>
        </w:tc>
        <w:tc>
          <w:tcPr>
            <w:tcW w:w="2693" w:type="dxa"/>
            <w:shd w:val="clear" w:color="auto" w:fill="auto"/>
            <w:vAlign w:val="center"/>
            <w:hideMark/>
          </w:tcPr>
          <w:p w14:paraId="6B5A5D9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 G8</w:t>
            </w:r>
          </w:p>
        </w:tc>
        <w:tc>
          <w:tcPr>
            <w:tcW w:w="1276" w:type="dxa"/>
            <w:shd w:val="clear" w:color="auto" w:fill="auto"/>
            <w:noWrap/>
            <w:vAlign w:val="center"/>
            <w:hideMark/>
          </w:tcPr>
          <w:p w14:paraId="04C4C1D9"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0B4D559C" w14:textId="558A80D6"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30DA08D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CZ3238WJYD </w:t>
            </w:r>
          </w:p>
        </w:tc>
      </w:tr>
      <w:tr w:rsidR="002B1EE2" w:rsidRPr="00B635B9" w14:paraId="699C1626" w14:textId="77777777" w:rsidTr="00EC1704">
        <w:trPr>
          <w:trHeight w:val="300"/>
          <w:jc w:val="center"/>
        </w:trPr>
        <w:tc>
          <w:tcPr>
            <w:tcW w:w="1413" w:type="dxa"/>
            <w:shd w:val="clear" w:color="auto" w:fill="auto"/>
            <w:vAlign w:val="center"/>
            <w:hideMark/>
          </w:tcPr>
          <w:p w14:paraId="0AA3DEF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4BAD1AA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ESX11-ZTP</w:t>
            </w:r>
          </w:p>
        </w:tc>
        <w:tc>
          <w:tcPr>
            <w:tcW w:w="2693" w:type="dxa"/>
            <w:shd w:val="clear" w:color="auto" w:fill="auto"/>
            <w:vAlign w:val="center"/>
            <w:hideMark/>
          </w:tcPr>
          <w:p w14:paraId="4AE4FEC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Gen8</w:t>
            </w:r>
          </w:p>
        </w:tc>
        <w:tc>
          <w:tcPr>
            <w:tcW w:w="1276" w:type="dxa"/>
            <w:shd w:val="clear" w:color="auto" w:fill="auto"/>
            <w:noWrap/>
            <w:vAlign w:val="center"/>
            <w:hideMark/>
          </w:tcPr>
          <w:p w14:paraId="4E0E8D94"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F5A4195" w14:textId="3D7D7D6A"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6492AA4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CZ24210VRY</w:t>
            </w:r>
          </w:p>
        </w:tc>
      </w:tr>
      <w:tr w:rsidR="002B1EE2" w:rsidRPr="00B635B9" w14:paraId="239E4A8B" w14:textId="77777777" w:rsidTr="00EC1704">
        <w:trPr>
          <w:trHeight w:val="300"/>
          <w:jc w:val="center"/>
        </w:trPr>
        <w:tc>
          <w:tcPr>
            <w:tcW w:w="1413" w:type="dxa"/>
            <w:shd w:val="clear" w:color="auto" w:fill="auto"/>
            <w:vAlign w:val="center"/>
            <w:hideMark/>
          </w:tcPr>
          <w:p w14:paraId="240AA94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480C5A0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Exchange3</w:t>
            </w:r>
          </w:p>
        </w:tc>
        <w:tc>
          <w:tcPr>
            <w:tcW w:w="2693" w:type="dxa"/>
            <w:shd w:val="clear" w:color="auto" w:fill="auto"/>
            <w:noWrap/>
            <w:vAlign w:val="center"/>
            <w:hideMark/>
          </w:tcPr>
          <w:p w14:paraId="1CE6FE4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 G10</w:t>
            </w:r>
          </w:p>
        </w:tc>
        <w:tc>
          <w:tcPr>
            <w:tcW w:w="1276" w:type="dxa"/>
            <w:shd w:val="clear" w:color="auto" w:fill="auto"/>
            <w:noWrap/>
            <w:vAlign w:val="center"/>
            <w:hideMark/>
          </w:tcPr>
          <w:p w14:paraId="64B60963"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3693171F" w14:textId="685C77D6"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43EAD94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CZ28210B44 </w:t>
            </w:r>
          </w:p>
        </w:tc>
      </w:tr>
      <w:tr w:rsidR="002B1EE2" w:rsidRPr="00B635B9" w14:paraId="39D5BEBE" w14:textId="77777777" w:rsidTr="00EC1704">
        <w:trPr>
          <w:trHeight w:val="300"/>
          <w:jc w:val="center"/>
        </w:trPr>
        <w:tc>
          <w:tcPr>
            <w:tcW w:w="1413" w:type="dxa"/>
            <w:shd w:val="clear" w:color="auto" w:fill="auto"/>
            <w:vAlign w:val="center"/>
            <w:hideMark/>
          </w:tcPr>
          <w:p w14:paraId="0A9E707F"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Backup</w:t>
            </w:r>
          </w:p>
        </w:tc>
        <w:tc>
          <w:tcPr>
            <w:tcW w:w="1559" w:type="dxa"/>
            <w:shd w:val="clear" w:color="auto" w:fill="auto"/>
            <w:vAlign w:val="center"/>
            <w:hideMark/>
          </w:tcPr>
          <w:p w14:paraId="7B4E5BE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w:t>
            </w:r>
          </w:p>
        </w:tc>
        <w:tc>
          <w:tcPr>
            <w:tcW w:w="2693" w:type="dxa"/>
            <w:shd w:val="clear" w:color="auto" w:fill="auto"/>
            <w:vAlign w:val="center"/>
            <w:hideMark/>
          </w:tcPr>
          <w:p w14:paraId="082792DF"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HPE Storeonce 5100</w:t>
            </w:r>
          </w:p>
        </w:tc>
        <w:tc>
          <w:tcPr>
            <w:tcW w:w="1276" w:type="dxa"/>
            <w:shd w:val="clear" w:color="auto" w:fill="auto"/>
            <w:noWrap/>
            <w:vAlign w:val="center"/>
            <w:hideMark/>
          </w:tcPr>
          <w:p w14:paraId="713A171A"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C953316" w14:textId="28AA502A"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62D5A98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CZ3743V601</w:t>
            </w:r>
          </w:p>
        </w:tc>
      </w:tr>
      <w:tr w:rsidR="002B1EE2" w:rsidRPr="00B635B9" w14:paraId="1155AF48" w14:textId="77777777" w:rsidTr="00EC1704">
        <w:trPr>
          <w:trHeight w:val="600"/>
          <w:jc w:val="center"/>
        </w:trPr>
        <w:tc>
          <w:tcPr>
            <w:tcW w:w="1413" w:type="dxa"/>
            <w:shd w:val="clear" w:color="auto" w:fill="auto"/>
            <w:vAlign w:val="center"/>
            <w:hideMark/>
          </w:tcPr>
          <w:p w14:paraId="58034DE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Backup</w:t>
            </w:r>
          </w:p>
        </w:tc>
        <w:tc>
          <w:tcPr>
            <w:tcW w:w="1559" w:type="dxa"/>
            <w:shd w:val="clear" w:color="auto" w:fill="auto"/>
            <w:vAlign w:val="center"/>
            <w:hideMark/>
          </w:tcPr>
          <w:p w14:paraId="11D13AD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w:t>
            </w:r>
          </w:p>
        </w:tc>
        <w:tc>
          <w:tcPr>
            <w:tcW w:w="2693" w:type="dxa"/>
            <w:shd w:val="clear" w:color="auto" w:fill="auto"/>
            <w:vAlign w:val="center"/>
            <w:hideMark/>
          </w:tcPr>
          <w:p w14:paraId="22CB175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HPE Storeonce 5100 D3650 - Expansion 1</w:t>
            </w:r>
          </w:p>
        </w:tc>
        <w:tc>
          <w:tcPr>
            <w:tcW w:w="1276" w:type="dxa"/>
            <w:shd w:val="clear" w:color="auto" w:fill="auto"/>
            <w:noWrap/>
            <w:vAlign w:val="center"/>
            <w:hideMark/>
          </w:tcPr>
          <w:p w14:paraId="644BE250"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4E35F240" w14:textId="28D22DAE"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69B5D4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7C892605LF</w:t>
            </w:r>
          </w:p>
        </w:tc>
      </w:tr>
      <w:tr w:rsidR="002B1EE2" w:rsidRPr="00B635B9" w14:paraId="611F7E06" w14:textId="77777777" w:rsidTr="00EC1704">
        <w:trPr>
          <w:trHeight w:val="1200"/>
          <w:jc w:val="center"/>
        </w:trPr>
        <w:tc>
          <w:tcPr>
            <w:tcW w:w="1413" w:type="dxa"/>
            <w:shd w:val="clear" w:color="auto" w:fill="auto"/>
            <w:vAlign w:val="center"/>
            <w:hideMark/>
          </w:tcPr>
          <w:p w14:paraId="1F320BC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BACKUP</w:t>
            </w:r>
          </w:p>
        </w:tc>
        <w:tc>
          <w:tcPr>
            <w:tcW w:w="1559" w:type="dxa"/>
            <w:shd w:val="clear" w:color="auto" w:fill="auto"/>
            <w:vAlign w:val="center"/>
            <w:hideMark/>
          </w:tcPr>
          <w:p w14:paraId="5DFA10E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TAPELIB-ZTP</w:t>
            </w:r>
          </w:p>
        </w:tc>
        <w:tc>
          <w:tcPr>
            <w:tcW w:w="2693" w:type="dxa"/>
            <w:shd w:val="clear" w:color="auto" w:fill="auto"/>
            <w:vAlign w:val="center"/>
            <w:hideMark/>
          </w:tcPr>
          <w:p w14:paraId="5D68532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Oracle Storagetek SL150, 4x module</w:t>
            </w:r>
          </w:p>
        </w:tc>
        <w:tc>
          <w:tcPr>
            <w:tcW w:w="1276" w:type="dxa"/>
            <w:shd w:val="clear" w:color="auto" w:fill="auto"/>
            <w:noWrap/>
            <w:vAlign w:val="center"/>
            <w:hideMark/>
          </w:tcPr>
          <w:p w14:paraId="064BC197"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234E61F9" w14:textId="222F3E8F"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vAlign w:val="bottom"/>
            <w:hideMark/>
          </w:tcPr>
          <w:p w14:paraId="1111561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464970G+1905SY7883, 464970G+1849EX9431, 464970G+1849EX9426, 464970G+1906EX9628</w:t>
            </w:r>
          </w:p>
        </w:tc>
      </w:tr>
      <w:tr w:rsidR="002B1EE2" w:rsidRPr="00B635B9" w14:paraId="7B2FAEFD" w14:textId="77777777" w:rsidTr="00EC1704">
        <w:trPr>
          <w:trHeight w:val="300"/>
          <w:jc w:val="center"/>
        </w:trPr>
        <w:tc>
          <w:tcPr>
            <w:tcW w:w="1413" w:type="dxa"/>
            <w:shd w:val="clear" w:color="auto" w:fill="auto"/>
            <w:vAlign w:val="center"/>
            <w:hideMark/>
          </w:tcPr>
          <w:p w14:paraId="1032A0B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014B917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UNITY-ZTP</w:t>
            </w:r>
          </w:p>
        </w:tc>
        <w:tc>
          <w:tcPr>
            <w:tcW w:w="2693" w:type="dxa"/>
            <w:shd w:val="clear" w:color="auto" w:fill="auto"/>
            <w:vAlign w:val="center"/>
            <w:hideMark/>
          </w:tcPr>
          <w:p w14:paraId="4B17B8E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DELL EMC</w:t>
            </w:r>
          </w:p>
        </w:tc>
        <w:tc>
          <w:tcPr>
            <w:tcW w:w="1276" w:type="dxa"/>
            <w:shd w:val="clear" w:color="auto" w:fill="auto"/>
            <w:noWrap/>
            <w:vAlign w:val="center"/>
            <w:hideMark/>
          </w:tcPr>
          <w:p w14:paraId="681C49E2"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204B469C" w14:textId="04DBC905"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2E08A8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CKM00185100547, CKM00184902991</w:t>
            </w:r>
          </w:p>
        </w:tc>
      </w:tr>
      <w:tr w:rsidR="002B1EE2" w:rsidRPr="00B635B9" w14:paraId="062D2B46" w14:textId="77777777" w:rsidTr="00EC1704">
        <w:trPr>
          <w:trHeight w:val="300"/>
          <w:jc w:val="center"/>
        </w:trPr>
        <w:tc>
          <w:tcPr>
            <w:tcW w:w="1413" w:type="dxa"/>
            <w:shd w:val="clear" w:color="auto" w:fill="auto"/>
            <w:vAlign w:val="center"/>
            <w:hideMark/>
          </w:tcPr>
          <w:p w14:paraId="6F591E7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48F2A40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UNITY-ZTP</w:t>
            </w:r>
          </w:p>
        </w:tc>
        <w:tc>
          <w:tcPr>
            <w:tcW w:w="2693" w:type="dxa"/>
            <w:shd w:val="clear" w:color="auto" w:fill="auto"/>
            <w:vAlign w:val="center"/>
            <w:hideMark/>
          </w:tcPr>
          <w:p w14:paraId="1F8C8B6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DELL EMC</w:t>
            </w:r>
          </w:p>
        </w:tc>
        <w:tc>
          <w:tcPr>
            <w:tcW w:w="1276" w:type="dxa"/>
            <w:shd w:val="clear" w:color="auto" w:fill="auto"/>
            <w:noWrap/>
            <w:vAlign w:val="center"/>
            <w:hideMark/>
          </w:tcPr>
          <w:p w14:paraId="6DCD7C02"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F1B4764" w14:textId="77679969"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48ED27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CF22W183500153</w:t>
            </w:r>
          </w:p>
        </w:tc>
      </w:tr>
      <w:tr w:rsidR="002B1EE2" w:rsidRPr="00B635B9" w14:paraId="1A83BC70" w14:textId="77777777" w:rsidTr="00EC1704">
        <w:trPr>
          <w:trHeight w:val="300"/>
          <w:jc w:val="center"/>
        </w:trPr>
        <w:tc>
          <w:tcPr>
            <w:tcW w:w="1413" w:type="dxa"/>
            <w:shd w:val="clear" w:color="auto" w:fill="auto"/>
            <w:vAlign w:val="center"/>
            <w:hideMark/>
          </w:tcPr>
          <w:p w14:paraId="0DE1E29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2DBD88C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ESX3-ZTP</w:t>
            </w:r>
          </w:p>
        </w:tc>
        <w:tc>
          <w:tcPr>
            <w:tcW w:w="2693" w:type="dxa"/>
            <w:shd w:val="clear" w:color="auto" w:fill="auto"/>
            <w:noWrap/>
            <w:vAlign w:val="center"/>
            <w:hideMark/>
          </w:tcPr>
          <w:p w14:paraId="5B3410C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 G8</w:t>
            </w:r>
          </w:p>
        </w:tc>
        <w:tc>
          <w:tcPr>
            <w:tcW w:w="1276" w:type="dxa"/>
            <w:shd w:val="clear" w:color="auto" w:fill="auto"/>
            <w:noWrap/>
            <w:vAlign w:val="center"/>
            <w:hideMark/>
          </w:tcPr>
          <w:p w14:paraId="77758D9E"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3C6DDFB" w14:textId="18044005"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2F3EE27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CZ23180BVC </w:t>
            </w:r>
          </w:p>
        </w:tc>
      </w:tr>
      <w:tr w:rsidR="002B1EE2" w:rsidRPr="00B635B9" w14:paraId="12DF9A04" w14:textId="77777777" w:rsidTr="00EC1704">
        <w:trPr>
          <w:trHeight w:val="300"/>
          <w:jc w:val="center"/>
        </w:trPr>
        <w:tc>
          <w:tcPr>
            <w:tcW w:w="1413" w:type="dxa"/>
            <w:shd w:val="clear" w:color="auto" w:fill="auto"/>
            <w:vAlign w:val="center"/>
            <w:hideMark/>
          </w:tcPr>
          <w:p w14:paraId="4AE0E52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30C432E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ESX2-ZTP</w:t>
            </w:r>
          </w:p>
        </w:tc>
        <w:tc>
          <w:tcPr>
            <w:tcW w:w="2693" w:type="dxa"/>
            <w:shd w:val="clear" w:color="auto" w:fill="auto"/>
            <w:noWrap/>
            <w:vAlign w:val="center"/>
            <w:hideMark/>
          </w:tcPr>
          <w:p w14:paraId="71E0CB8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 G8</w:t>
            </w:r>
          </w:p>
        </w:tc>
        <w:tc>
          <w:tcPr>
            <w:tcW w:w="1276" w:type="dxa"/>
            <w:shd w:val="clear" w:color="auto" w:fill="auto"/>
            <w:noWrap/>
            <w:vAlign w:val="center"/>
            <w:hideMark/>
          </w:tcPr>
          <w:p w14:paraId="57ED32E4"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41C632DD" w14:textId="7618ACEC"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6B9A208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CZ23180BVD</w:t>
            </w:r>
          </w:p>
        </w:tc>
      </w:tr>
      <w:tr w:rsidR="002B1EE2" w:rsidRPr="00B635B9" w14:paraId="5F5B20F3" w14:textId="77777777" w:rsidTr="00EC1704">
        <w:trPr>
          <w:trHeight w:val="300"/>
          <w:jc w:val="center"/>
        </w:trPr>
        <w:tc>
          <w:tcPr>
            <w:tcW w:w="1413" w:type="dxa"/>
            <w:shd w:val="clear" w:color="auto" w:fill="auto"/>
            <w:vAlign w:val="center"/>
            <w:hideMark/>
          </w:tcPr>
          <w:p w14:paraId="2724485F"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lastRenderedPageBreak/>
              <w:t>Storage</w:t>
            </w:r>
          </w:p>
        </w:tc>
        <w:tc>
          <w:tcPr>
            <w:tcW w:w="1559" w:type="dxa"/>
            <w:shd w:val="clear" w:color="auto" w:fill="auto"/>
            <w:noWrap/>
            <w:vAlign w:val="center"/>
            <w:hideMark/>
          </w:tcPr>
          <w:p w14:paraId="35F931D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w:t>
            </w:r>
          </w:p>
        </w:tc>
        <w:tc>
          <w:tcPr>
            <w:tcW w:w="2693" w:type="dxa"/>
            <w:shd w:val="clear" w:color="auto" w:fill="auto"/>
            <w:vAlign w:val="center"/>
            <w:hideMark/>
          </w:tcPr>
          <w:p w14:paraId="33F9C9F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Synergy 1200 Frame</w:t>
            </w:r>
          </w:p>
        </w:tc>
        <w:tc>
          <w:tcPr>
            <w:tcW w:w="1276" w:type="dxa"/>
            <w:shd w:val="clear" w:color="auto" w:fill="auto"/>
            <w:noWrap/>
            <w:vAlign w:val="center"/>
            <w:hideMark/>
          </w:tcPr>
          <w:p w14:paraId="10C5DFCD"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2277180" w14:textId="2BAEC0EA"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E39ED8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CZJ7352KLH</w:t>
            </w:r>
          </w:p>
        </w:tc>
      </w:tr>
      <w:tr w:rsidR="002B1EE2" w:rsidRPr="00B635B9" w14:paraId="4E21F17E" w14:textId="77777777" w:rsidTr="00EC1704">
        <w:trPr>
          <w:trHeight w:val="300"/>
          <w:jc w:val="center"/>
        </w:trPr>
        <w:tc>
          <w:tcPr>
            <w:tcW w:w="1413" w:type="dxa"/>
            <w:shd w:val="clear" w:color="auto" w:fill="auto"/>
            <w:vAlign w:val="center"/>
            <w:hideMark/>
          </w:tcPr>
          <w:p w14:paraId="460BE53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516642A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5B1702C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1CD2D33B"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EFE3BB9" w14:textId="233892B4"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A46186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CZ36289666</w:t>
            </w:r>
          </w:p>
        </w:tc>
      </w:tr>
      <w:tr w:rsidR="002B1EE2" w:rsidRPr="00B635B9" w14:paraId="4C1BADB9" w14:textId="77777777" w:rsidTr="00EC1704">
        <w:trPr>
          <w:trHeight w:val="300"/>
          <w:jc w:val="center"/>
        </w:trPr>
        <w:tc>
          <w:tcPr>
            <w:tcW w:w="1413" w:type="dxa"/>
            <w:shd w:val="clear" w:color="auto" w:fill="auto"/>
            <w:vAlign w:val="center"/>
            <w:hideMark/>
          </w:tcPr>
          <w:p w14:paraId="073A47B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61DE024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1D09827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10DE8C3D"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44B6A972" w14:textId="37371E98"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2E8F577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EEAUBA1TF8M8FE</w:t>
            </w:r>
          </w:p>
        </w:tc>
      </w:tr>
      <w:tr w:rsidR="002B1EE2" w:rsidRPr="00B635B9" w14:paraId="6679329C" w14:textId="77777777" w:rsidTr="00EC1704">
        <w:trPr>
          <w:trHeight w:val="300"/>
          <w:jc w:val="center"/>
        </w:trPr>
        <w:tc>
          <w:tcPr>
            <w:tcW w:w="1413" w:type="dxa"/>
            <w:shd w:val="clear" w:color="auto" w:fill="auto"/>
            <w:vAlign w:val="center"/>
            <w:hideMark/>
          </w:tcPr>
          <w:p w14:paraId="5CE47A3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4431219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2BE26BA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2847EE29"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6A88593C" w14:textId="589D84CF"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0BD4316F"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EEAUBA1TF9U853</w:t>
            </w:r>
          </w:p>
        </w:tc>
      </w:tr>
      <w:tr w:rsidR="002B1EE2" w:rsidRPr="00B635B9" w14:paraId="199885A7" w14:textId="77777777" w:rsidTr="00EC1704">
        <w:trPr>
          <w:trHeight w:val="300"/>
          <w:jc w:val="center"/>
        </w:trPr>
        <w:tc>
          <w:tcPr>
            <w:tcW w:w="1413" w:type="dxa"/>
            <w:shd w:val="clear" w:color="auto" w:fill="auto"/>
            <w:vAlign w:val="center"/>
            <w:hideMark/>
          </w:tcPr>
          <w:p w14:paraId="529768D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159E7FC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7C982C6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74EBB5EB"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11AEDE34" w14:textId="2DFCE001"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7C8F1EA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EEAUBA2Y1A304P</w:t>
            </w:r>
          </w:p>
        </w:tc>
      </w:tr>
      <w:tr w:rsidR="002B1EE2" w:rsidRPr="00B635B9" w14:paraId="00D2A660" w14:textId="77777777" w:rsidTr="00EC1704">
        <w:trPr>
          <w:trHeight w:val="300"/>
          <w:jc w:val="center"/>
        </w:trPr>
        <w:tc>
          <w:tcPr>
            <w:tcW w:w="1413" w:type="dxa"/>
            <w:shd w:val="clear" w:color="auto" w:fill="auto"/>
            <w:vAlign w:val="center"/>
            <w:hideMark/>
          </w:tcPr>
          <w:p w14:paraId="0B4C112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003A51C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585FB52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6AB66B8B"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348A6CF" w14:textId="453030CF"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453441F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EEAUBA2Y1A303N</w:t>
            </w:r>
          </w:p>
        </w:tc>
      </w:tr>
      <w:tr w:rsidR="002B1EE2" w:rsidRPr="00B635B9" w14:paraId="2511084A" w14:textId="77777777" w:rsidTr="00EC1704">
        <w:trPr>
          <w:trHeight w:val="300"/>
          <w:jc w:val="center"/>
        </w:trPr>
        <w:tc>
          <w:tcPr>
            <w:tcW w:w="1413" w:type="dxa"/>
            <w:shd w:val="clear" w:color="auto" w:fill="auto"/>
            <w:vAlign w:val="center"/>
            <w:hideMark/>
          </w:tcPr>
          <w:p w14:paraId="2C4572F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7F58292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742F7DB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5CF6D515"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04596D5C" w14:textId="35972AB3"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75C51705"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EEAUBA3Y1BZ08Y</w:t>
            </w:r>
          </w:p>
        </w:tc>
      </w:tr>
      <w:tr w:rsidR="002B1EE2" w:rsidRPr="00B635B9" w14:paraId="28F3D132" w14:textId="77777777" w:rsidTr="00EC1704">
        <w:trPr>
          <w:trHeight w:val="300"/>
          <w:jc w:val="center"/>
        </w:trPr>
        <w:tc>
          <w:tcPr>
            <w:tcW w:w="1413" w:type="dxa"/>
            <w:shd w:val="clear" w:color="auto" w:fill="auto"/>
            <w:vAlign w:val="center"/>
            <w:hideMark/>
          </w:tcPr>
          <w:p w14:paraId="1977C0E6"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222FEC0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237DC1E6"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2A845EBC"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33332565" w14:textId="5E339EF1"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4C2E580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EEAUBA3Y1CX2YL</w:t>
            </w:r>
          </w:p>
        </w:tc>
      </w:tr>
      <w:tr w:rsidR="002B1EE2" w:rsidRPr="00B635B9" w14:paraId="3FCAC6FB" w14:textId="77777777" w:rsidTr="00EC1704">
        <w:trPr>
          <w:trHeight w:val="300"/>
          <w:jc w:val="center"/>
        </w:trPr>
        <w:tc>
          <w:tcPr>
            <w:tcW w:w="1413" w:type="dxa"/>
            <w:shd w:val="clear" w:color="auto" w:fill="auto"/>
            <w:vAlign w:val="center"/>
            <w:hideMark/>
          </w:tcPr>
          <w:p w14:paraId="2CAD3E09"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0D31B51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xml:space="preserve">3PAR </w:t>
            </w:r>
          </w:p>
        </w:tc>
        <w:tc>
          <w:tcPr>
            <w:tcW w:w="2693" w:type="dxa"/>
            <w:shd w:val="clear" w:color="auto" w:fill="auto"/>
            <w:vAlign w:val="center"/>
            <w:hideMark/>
          </w:tcPr>
          <w:p w14:paraId="46FBFFD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3PAR Storage Server 8000</w:t>
            </w:r>
          </w:p>
        </w:tc>
        <w:tc>
          <w:tcPr>
            <w:tcW w:w="1276" w:type="dxa"/>
            <w:shd w:val="clear" w:color="auto" w:fill="auto"/>
            <w:noWrap/>
            <w:vAlign w:val="center"/>
            <w:hideMark/>
          </w:tcPr>
          <w:p w14:paraId="4C9239C3"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20BECE33" w14:textId="7D656EEC"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2F944A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EEAUBA3Y1CX2XL</w:t>
            </w:r>
          </w:p>
        </w:tc>
      </w:tr>
      <w:tr w:rsidR="002B1EE2" w:rsidRPr="00B635B9" w14:paraId="39CDF233" w14:textId="77777777" w:rsidTr="00EC1704">
        <w:trPr>
          <w:trHeight w:val="300"/>
          <w:jc w:val="center"/>
        </w:trPr>
        <w:tc>
          <w:tcPr>
            <w:tcW w:w="1413" w:type="dxa"/>
            <w:shd w:val="clear" w:color="auto" w:fill="auto"/>
            <w:vAlign w:val="center"/>
            <w:hideMark/>
          </w:tcPr>
          <w:p w14:paraId="614053A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Storage</w:t>
            </w:r>
          </w:p>
        </w:tc>
        <w:tc>
          <w:tcPr>
            <w:tcW w:w="1559" w:type="dxa"/>
            <w:shd w:val="clear" w:color="auto" w:fill="auto"/>
            <w:vAlign w:val="center"/>
            <w:hideMark/>
          </w:tcPr>
          <w:p w14:paraId="7BD586D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 </w:t>
            </w:r>
          </w:p>
        </w:tc>
        <w:tc>
          <w:tcPr>
            <w:tcW w:w="2693" w:type="dxa"/>
            <w:shd w:val="clear" w:color="auto" w:fill="auto"/>
            <w:noWrap/>
            <w:vAlign w:val="center"/>
            <w:hideMark/>
          </w:tcPr>
          <w:p w14:paraId="49A355F3"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Synergy 1200 Frame</w:t>
            </w:r>
          </w:p>
        </w:tc>
        <w:tc>
          <w:tcPr>
            <w:tcW w:w="1276" w:type="dxa"/>
            <w:shd w:val="clear" w:color="auto" w:fill="auto"/>
            <w:noWrap/>
            <w:vAlign w:val="center"/>
            <w:hideMark/>
          </w:tcPr>
          <w:p w14:paraId="1A2535C1"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208BE4DD" w14:textId="375D4FBE"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31D7AB2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CZJ7352KLF</w:t>
            </w:r>
          </w:p>
        </w:tc>
      </w:tr>
      <w:tr w:rsidR="002B1EE2" w:rsidRPr="00B635B9" w14:paraId="55BE7DB5" w14:textId="77777777" w:rsidTr="00EC1704">
        <w:trPr>
          <w:trHeight w:val="300"/>
          <w:jc w:val="center"/>
        </w:trPr>
        <w:tc>
          <w:tcPr>
            <w:tcW w:w="1413" w:type="dxa"/>
            <w:shd w:val="clear" w:color="auto" w:fill="auto"/>
            <w:vAlign w:val="center"/>
            <w:hideMark/>
          </w:tcPr>
          <w:p w14:paraId="2CD1721C"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MSR</w:t>
            </w:r>
          </w:p>
        </w:tc>
        <w:tc>
          <w:tcPr>
            <w:tcW w:w="1559" w:type="dxa"/>
            <w:shd w:val="clear" w:color="auto" w:fill="auto"/>
            <w:vAlign w:val="center"/>
            <w:hideMark/>
          </w:tcPr>
          <w:p w14:paraId="7A135F0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ZTP-NCR-GW-1</w:t>
            </w:r>
          </w:p>
        </w:tc>
        <w:tc>
          <w:tcPr>
            <w:tcW w:w="2693" w:type="dxa"/>
            <w:shd w:val="clear" w:color="auto" w:fill="auto"/>
            <w:vAlign w:val="center"/>
            <w:hideMark/>
          </w:tcPr>
          <w:p w14:paraId="5430AA7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A-MSR 50-40 Router JD433A</w:t>
            </w:r>
          </w:p>
        </w:tc>
        <w:tc>
          <w:tcPr>
            <w:tcW w:w="1276" w:type="dxa"/>
            <w:shd w:val="clear" w:color="auto" w:fill="auto"/>
            <w:noWrap/>
            <w:vAlign w:val="center"/>
            <w:hideMark/>
          </w:tcPr>
          <w:p w14:paraId="6A086FDE"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60B89347" w14:textId="65BF5A4E"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23F6FFC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CN52BPD002</w:t>
            </w:r>
          </w:p>
        </w:tc>
      </w:tr>
      <w:tr w:rsidR="002B1EE2" w:rsidRPr="00B635B9" w14:paraId="6AE8311E" w14:textId="77777777" w:rsidTr="00EC1704">
        <w:trPr>
          <w:trHeight w:val="300"/>
          <w:jc w:val="center"/>
        </w:trPr>
        <w:tc>
          <w:tcPr>
            <w:tcW w:w="1413" w:type="dxa"/>
            <w:shd w:val="clear" w:color="auto" w:fill="auto"/>
            <w:vAlign w:val="center"/>
            <w:hideMark/>
          </w:tcPr>
          <w:p w14:paraId="07E9667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MSR</w:t>
            </w:r>
          </w:p>
        </w:tc>
        <w:tc>
          <w:tcPr>
            <w:tcW w:w="1559" w:type="dxa"/>
            <w:shd w:val="clear" w:color="auto" w:fill="auto"/>
            <w:vAlign w:val="center"/>
            <w:hideMark/>
          </w:tcPr>
          <w:p w14:paraId="200DAC2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ZTP-OCR-GW-2</w:t>
            </w:r>
          </w:p>
        </w:tc>
        <w:tc>
          <w:tcPr>
            <w:tcW w:w="2693" w:type="dxa"/>
            <w:shd w:val="clear" w:color="auto" w:fill="auto"/>
            <w:vAlign w:val="center"/>
            <w:hideMark/>
          </w:tcPr>
          <w:p w14:paraId="4792B088"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A-MSR 50-40 Router JD433A</w:t>
            </w:r>
          </w:p>
        </w:tc>
        <w:tc>
          <w:tcPr>
            <w:tcW w:w="1276" w:type="dxa"/>
            <w:shd w:val="clear" w:color="auto" w:fill="auto"/>
            <w:noWrap/>
            <w:vAlign w:val="center"/>
            <w:hideMark/>
          </w:tcPr>
          <w:p w14:paraId="618B331C"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3434B3FB" w14:textId="6668992C"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64E972D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CN4ABPD00T</w:t>
            </w:r>
          </w:p>
        </w:tc>
      </w:tr>
      <w:tr w:rsidR="002B1EE2" w:rsidRPr="00B635B9" w14:paraId="381B609E" w14:textId="77777777" w:rsidTr="00EC1704">
        <w:trPr>
          <w:trHeight w:val="300"/>
          <w:jc w:val="center"/>
        </w:trPr>
        <w:tc>
          <w:tcPr>
            <w:tcW w:w="1413" w:type="dxa"/>
            <w:shd w:val="clear" w:color="auto" w:fill="auto"/>
            <w:vAlign w:val="center"/>
            <w:hideMark/>
          </w:tcPr>
          <w:p w14:paraId="68B14BE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Waf</w:t>
            </w:r>
          </w:p>
        </w:tc>
        <w:tc>
          <w:tcPr>
            <w:tcW w:w="1559" w:type="dxa"/>
            <w:shd w:val="clear" w:color="auto" w:fill="auto"/>
            <w:vAlign w:val="center"/>
            <w:hideMark/>
          </w:tcPr>
          <w:p w14:paraId="74B8B381"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WAF</w:t>
            </w:r>
          </w:p>
        </w:tc>
        <w:tc>
          <w:tcPr>
            <w:tcW w:w="2693" w:type="dxa"/>
            <w:shd w:val="clear" w:color="auto" w:fill="auto"/>
            <w:vAlign w:val="center"/>
            <w:hideMark/>
          </w:tcPr>
          <w:p w14:paraId="6CCB419D"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F5 Big-IP i2000 Series</w:t>
            </w:r>
          </w:p>
        </w:tc>
        <w:tc>
          <w:tcPr>
            <w:tcW w:w="1276" w:type="dxa"/>
            <w:shd w:val="clear" w:color="auto" w:fill="auto"/>
            <w:noWrap/>
            <w:vAlign w:val="center"/>
            <w:hideMark/>
          </w:tcPr>
          <w:p w14:paraId="4CA117A6"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5B151FA2" w14:textId="1FAF74F1"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546B6C02"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f5-pqge-etak</w:t>
            </w:r>
          </w:p>
        </w:tc>
      </w:tr>
      <w:tr w:rsidR="002B1EE2" w:rsidRPr="00B635B9" w14:paraId="4982724D" w14:textId="77777777" w:rsidTr="00EC1704">
        <w:trPr>
          <w:trHeight w:val="300"/>
          <w:jc w:val="center"/>
        </w:trPr>
        <w:tc>
          <w:tcPr>
            <w:tcW w:w="1413" w:type="dxa"/>
            <w:shd w:val="clear" w:color="auto" w:fill="auto"/>
            <w:vAlign w:val="center"/>
            <w:hideMark/>
          </w:tcPr>
          <w:p w14:paraId="0D5669B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Loadbalancer</w:t>
            </w:r>
          </w:p>
        </w:tc>
        <w:tc>
          <w:tcPr>
            <w:tcW w:w="1559" w:type="dxa"/>
            <w:shd w:val="clear" w:color="auto" w:fill="auto"/>
            <w:vAlign w:val="center"/>
            <w:hideMark/>
          </w:tcPr>
          <w:p w14:paraId="47223C9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Loadbalancer</w:t>
            </w:r>
          </w:p>
        </w:tc>
        <w:tc>
          <w:tcPr>
            <w:tcW w:w="2693" w:type="dxa"/>
            <w:shd w:val="clear" w:color="auto" w:fill="auto"/>
            <w:vAlign w:val="center"/>
            <w:hideMark/>
          </w:tcPr>
          <w:p w14:paraId="077A4B2A"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F5 Big-IP i2000 Series</w:t>
            </w:r>
          </w:p>
        </w:tc>
        <w:tc>
          <w:tcPr>
            <w:tcW w:w="1276" w:type="dxa"/>
            <w:shd w:val="clear" w:color="auto" w:fill="auto"/>
            <w:noWrap/>
            <w:vAlign w:val="center"/>
            <w:hideMark/>
          </w:tcPr>
          <w:p w14:paraId="79A23E7B"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6043E5AC" w14:textId="33BC769C"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27CEF464"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f5-yydc-nszq</w:t>
            </w:r>
          </w:p>
        </w:tc>
      </w:tr>
      <w:tr w:rsidR="002B1EE2" w:rsidRPr="00B635B9" w14:paraId="54698B02" w14:textId="77777777" w:rsidTr="00EC1704">
        <w:trPr>
          <w:trHeight w:val="300"/>
          <w:jc w:val="center"/>
        </w:trPr>
        <w:tc>
          <w:tcPr>
            <w:tcW w:w="1413" w:type="dxa"/>
            <w:shd w:val="clear" w:color="auto" w:fill="auto"/>
            <w:vAlign w:val="center"/>
            <w:hideMark/>
          </w:tcPr>
          <w:p w14:paraId="2C67C2E0"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Server</w:t>
            </w:r>
          </w:p>
        </w:tc>
        <w:tc>
          <w:tcPr>
            <w:tcW w:w="1559" w:type="dxa"/>
            <w:shd w:val="clear" w:color="auto" w:fill="auto"/>
            <w:vAlign w:val="center"/>
            <w:hideMark/>
          </w:tcPr>
          <w:p w14:paraId="23ABC91E"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ORADB2-2020</w:t>
            </w:r>
          </w:p>
        </w:tc>
        <w:tc>
          <w:tcPr>
            <w:tcW w:w="2693" w:type="dxa"/>
            <w:shd w:val="clear" w:color="auto" w:fill="auto"/>
            <w:noWrap/>
            <w:vAlign w:val="center"/>
            <w:hideMark/>
          </w:tcPr>
          <w:p w14:paraId="104F5127"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HP Proliant DL380P Gen10</w:t>
            </w:r>
          </w:p>
        </w:tc>
        <w:tc>
          <w:tcPr>
            <w:tcW w:w="1276" w:type="dxa"/>
            <w:shd w:val="clear" w:color="auto" w:fill="auto"/>
            <w:noWrap/>
            <w:vAlign w:val="center"/>
            <w:hideMark/>
          </w:tcPr>
          <w:p w14:paraId="4DE9030F" w14:textId="77777777" w:rsidR="002B1EE2" w:rsidRPr="00B635B9" w:rsidRDefault="002B1EE2" w:rsidP="002B1EE2">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X</w:t>
            </w:r>
          </w:p>
        </w:tc>
        <w:tc>
          <w:tcPr>
            <w:tcW w:w="1059" w:type="dxa"/>
            <w:shd w:val="clear" w:color="auto" w:fill="auto"/>
            <w:noWrap/>
            <w:vAlign w:val="center"/>
            <w:hideMark/>
          </w:tcPr>
          <w:p w14:paraId="7F2731A2" w14:textId="1FB7DC68" w:rsidR="002B1EE2" w:rsidRPr="00B635B9" w:rsidRDefault="002B1EE2" w:rsidP="00EC1704">
            <w:pPr>
              <w:overflowPunct/>
              <w:autoSpaceDE/>
              <w:autoSpaceDN/>
              <w:adjustRightInd/>
              <w:spacing w:line="240" w:lineRule="auto"/>
              <w:jc w:val="center"/>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w:t>
            </w:r>
          </w:p>
        </w:tc>
        <w:tc>
          <w:tcPr>
            <w:tcW w:w="2226" w:type="dxa"/>
            <w:shd w:val="clear" w:color="auto" w:fill="auto"/>
            <w:noWrap/>
            <w:vAlign w:val="bottom"/>
            <w:hideMark/>
          </w:tcPr>
          <w:p w14:paraId="1DA8163B" w14:textId="77777777" w:rsidR="002B1EE2" w:rsidRPr="00B635B9" w:rsidRDefault="002B1EE2" w:rsidP="002B1EE2">
            <w:pPr>
              <w:overflowPunct/>
              <w:autoSpaceDE/>
              <w:autoSpaceDN/>
              <w:adjustRightInd/>
              <w:spacing w:line="240" w:lineRule="auto"/>
              <w:jc w:val="left"/>
              <w:textAlignment w:val="auto"/>
              <w:rPr>
                <w:rFonts w:ascii="Cambria" w:hAnsi="Cambria" w:cs="Calibri"/>
                <w:color w:val="000000"/>
                <w:sz w:val="22"/>
                <w:szCs w:val="22"/>
                <w:lang w:eastAsia="sk-SK"/>
              </w:rPr>
            </w:pPr>
            <w:r w:rsidRPr="00B635B9">
              <w:rPr>
                <w:rFonts w:ascii="Cambria" w:hAnsi="Cambria" w:cs="Calibri"/>
                <w:color w:val="000000"/>
                <w:sz w:val="22"/>
                <w:szCs w:val="22"/>
                <w:lang w:eastAsia="sk-SK"/>
              </w:rPr>
              <w:t>CZ2021046G</w:t>
            </w:r>
          </w:p>
        </w:tc>
      </w:tr>
    </w:tbl>
    <w:p w14:paraId="6946CB99" w14:textId="5B2939A3" w:rsidR="00F106ED" w:rsidRPr="00F106ED" w:rsidRDefault="00F106ED" w:rsidP="00F106ED"/>
    <w:p w14:paraId="5533EA22" w14:textId="77777777" w:rsidR="0066158F" w:rsidRDefault="0066158F">
      <w:pPr>
        <w:overflowPunct/>
        <w:autoSpaceDE/>
        <w:autoSpaceDN/>
        <w:adjustRightInd/>
        <w:spacing w:line="240" w:lineRule="auto"/>
        <w:jc w:val="left"/>
        <w:textAlignment w:val="auto"/>
        <w:rPr>
          <w:rFonts w:ascii="Cambria" w:hAnsi="Cambria"/>
          <w:b/>
          <w:sz w:val="22"/>
          <w:szCs w:val="22"/>
        </w:rPr>
      </w:pPr>
      <w:r>
        <w:rPr>
          <w:rFonts w:ascii="Cambria" w:hAnsi="Cambria"/>
          <w:b/>
          <w:sz w:val="22"/>
          <w:szCs w:val="22"/>
        </w:rPr>
        <w:br w:type="page"/>
      </w:r>
    </w:p>
    <w:p w14:paraId="7A48C6E3" w14:textId="41FC53AC" w:rsidR="00B41161" w:rsidRPr="00463B26" w:rsidRDefault="00B41161" w:rsidP="005739C0">
      <w:pPr>
        <w:overflowPunct/>
        <w:autoSpaceDE/>
        <w:autoSpaceDN/>
        <w:adjustRightInd/>
        <w:spacing w:after="120" w:line="240" w:lineRule="auto"/>
        <w:jc w:val="left"/>
        <w:textAlignment w:val="auto"/>
        <w:rPr>
          <w:rFonts w:ascii="Cambria" w:hAnsi="Cambria"/>
          <w:b/>
          <w:sz w:val="22"/>
          <w:szCs w:val="22"/>
        </w:rPr>
      </w:pPr>
      <w:r w:rsidRPr="00463B26">
        <w:rPr>
          <w:rFonts w:ascii="Cambria" w:hAnsi="Cambria"/>
          <w:b/>
          <w:sz w:val="22"/>
          <w:szCs w:val="22"/>
        </w:rPr>
        <w:lastRenderedPageBreak/>
        <w:t xml:space="preserve">Príloha č. 3 zmluvy o relokácii zariadení č. </w:t>
      </w:r>
      <w:r w:rsidR="00382C9C" w:rsidRPr="00382C9C">
        <w:rPr>
          <w:rFonts w:ascii="Cambria" w:hAnsi="Cambria"/>
          <w:b/>
          <w:sz w:val="22"/>
          <w:szCs w:val="22"/>
        </w:rPr>
        <w:t>Z-002.10.1003.00</w:t>
      </w:r>
      <w:r w:rsidRPr="00463B26">
        <w:rPr>
          <w:rFonts w:ascii="Cambria" w:hAnsi="Cambria"/>
          <w:b/>
          <w:sz w:val="22"/>
          <w:szCs w:val="22"/>
        </w:rPr>
        <w:t xml:space="preserve"> </w:t>
      </w:r>
    </w:p>
    <w:p w14:paraId="2C969FC0" w14:textId="77777777" w:rsidR="00B41161" w:rsidRPr="00463B26" w:rsidRDefault="00B41161" w:rsidP="005739C0">
      <w:pPr>
        <w:pStyle w:val="weeklies"/>
        <w:spacing w:after="120"/>
        <w:ind w:left="-142"/>
        <w:rPr>
          <w:rFonts w:ascii="Cambria" w:hAnsi="Cambria"/>
          <w:b/>
          <w:sz w:val="22"/>
          <w:szCs w:val="22"/>
          <w:lang w:val="sk-SK"/>
        </w:rPr>
      </w:pPr>
    </w:p>
    <w:p w14:paraId="3D7524E6" w14:textId="6E9F1BFF" w:rsidR="001935BB" w:rsidRPr="00463B26" w:rsidRDefault="001935BB" w:rsidP="005739C0">
      <w:pPr>
        <w:pStyle w:val="weeklies"/>
        <w:spacing w:after="120"/>
        <w:ind w:left="-142"/>
        <w:rPr>
          <w:rFonts w:ascii="Cambria" w:hAnsi="Cambria"/>
          <w:b/>
          <w:sz w:val="22"/>
          <w:szCs w:val="22"/>
          <w:lang w:val="sk-SK"/>
        </w:rPr>
      </w:pPr>
      <w:r w:rsidRPr="00463B26">
        <w:rPr>
          <w:rFonts w:ascii="Cambria" w:hAnsi="Cambria"/>
          <w:b/>
          <w:sz w:val="22"/>
          <w:szCs w:val="22"/>
          <w:lang w:val="sk-SK"/>
        </w:rPr>
        <w:t>„Cena za predmet zmluvy“</w:t>
      </w:r>
    </w:p>
    <w:p w14:paraId="630E8A49" w14:textId="77777777" w:rsidR="00AA0837" w:rsidRPr="00463B26" w:rsidRDefault="00AA0837" w:rsidP="005739C0">
      <w:pPr>
        <w:overflowPunct/>
        <w:autoSpaceDE/>
        <w:autoSpaceDN/>
        <w:adjustRightInd/>
        <w:spacing w:after="120" w:line="240" w:lineRule="auto"/>
        <w:jc w:val="left"/>
        <w:textAlignment w:val="auto"/>
        <w:rPr>
          <w:rFonts w:ascii="Cambria" w:hAnsi="Cambria"/>
          <w:b/>
          <w:sz w:val="22"/>
          <w:szCs w:val="22"/>
        </w:rPr>
      </w:pPr>
    </w:p>
    <w:p w14:paraId="46B70333" w14:textId="77777777" w:rsidR="00AA0837" w:rsidRPr="00463B26" w:rsidRDefault="00AA0837" w:rsidP="005739C0">
      <w:pPr>
        <w:spacing w:after="120" w:line="240" w:lineRule="auto"/>
        <w:rPr>
          <w:rFonts w:ascii="Cambria" w:eastAsia="Calibri" w:hAnsi="Cambria"/>
          <w:sz w:val="22"/>
          <w:szCs w:val="22"/>
        </w:rPr>
      </w:pPr>
      <w:bookmarkStart w:id="25" w:name="_Hlk499482989"/>
    </w:p>
    <w:tbl>
      <w:tblPr>
        <w:tblW w:w="9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945"/>
        <w:gridCol w:w="2835"/>
      </w:tblGrid>
      <w:tr w:rsidR="00AA0837" w:rsidRPr="00463B26" w14:paraId="3A6B9E96" w14:textId="77777777" w:rsidTr="00995600">
        <w:tc>
          <w:tcPr>
            <w:tcW w:w="1880" w:type="dxa"/>
            <w:tcBorders>
              <w:top w:val="single" w:sz="8" w:space="0" w:color="auto"/>
              <w:left w:val="single" w:sz="8" w:space="0" w:color="auto"/>
              <w:bottom w:val="single" w:sz="8" w:space="0" w:color="auto"/>
            </w:tcBorders>
            <w:shd w:val="clear" w:color="auto" w:fill="D9D9D9" w:themeFill="background1" w:themeFillShade="D9"/>
          </w:tcPr>
          <w:p w14:paraId="7602A433" w14:textId="77777777" w:rsidR="00AA0837" w:rsidRPr="00463B26" w:rsidRDefault="00AA0837" w:rsidP="005739C0">
            <w:pPr>
              <w:spacing w:after="120" w:line="240" w:lineRule="auto"/>
              <w:jc w:val="center"/>
              <w:rPr>
                <w:rFonts w:ascii="Cambria" w:eastAsia="Calibri" w:hAnsi="Cambria"/>
                <w:b/>
                <w:bCs/>
                <w:sz w:val="22"/>
                <w:szCs w:val="22"/>
              </w:rPr>
            </w:pPr>
            <w:r w:rsidRPr="00463B26">
              <w:rPr>
                <w:rFonts w:ascii="Cambria" w:eastAsia="Calibri" w:hAnsi="Cambria"/>
                <w:b/>
                <w:bCs/>
                <w:sz w:val="22"/>
                <w:szCs w:val="22"/>
              </w:rPr>
              <w:t>Položka</w:t>
            </w:r>
          </w:p>
        </w:tc>
        <w:tc>
          <w:tcPr>
            <w:tcW w:w="4945" w:type="dxa"/>
            <w:tcBorders>
              <w:top w:val="single" w:sz="8" w:space="0" w:color="auto"/>
              <w:bottom w:val="single" w:sz="8" w:space="0" w:color="auto"/>
            </w:tcBorders>
            <w:shd w:val="clear" w:color="auto" w:fill="D9D9D9" w:themeFill="background1" w:themeFillShade="D9"/>
          </w:tcPr>
          <w:p w14:paraId="5E622F36" w14:textId="77777777" w:rsidR="00AA0837" w:rsidRPr="00463B26" w:rsidRDefault="00AA0837" w:rsidP="005739C0">
            <w:pPr>
              <w:spacing w:after="120" w:line="240" w:lineRule="auto"/>
              <w:jc w:val="center"/>
              <w:rPr>
                <w:rFonts w:ascii="Cambria" w:eastAsia="Calibri" w:hAnsi="Cambria"/>
                <w:b/>
                <w:bCs/>
                <w:sz w:val="22"/>
                <w:szCs w:val="22"/>
              </w:rPr>
            </w:pPr>
            <w:r w:rsidRPr="00463B26">
              <w:rPr>
                <w:rFonts w:ascii="Cambria" w:eastAsia="Calibri" w:hAnsi="Cambria"/>
                <w:b/>
                <w:bCs/>
                <w:sz w:val="22"/>
                <w:szCs w:val="22"/>
              </w:rPr>
              <w:t>Popis</w:t>
            </w:r>
          </w:p>
        </w:tc>
        <w:tc>
          <w:tcPr>
            <w:tcW w:w="2835" w:type="dxa"/>
            <w:tcBorders>
              <w:top w:val="single" w:sz="8" w:space="0" w:color="auto"/>
              <w:bottom w:val="single" w:sz="8" w:space="0" w:color="auto"/>
              <w:right w:val="single" w:sz="8" w:space="0" w:color="auto"/>
            </w:tcBorders>
            <w:shd w:val="clear" w:color="auto" w:fill="D9D9D9" w:themeFill="background1" w:themeFillShade="D9"/>
          </w:tcPr>
          <w:p w14:paraId="77BA2007" w14:textId="77777777" w:rsidR="00AA0837" w:rsidRPr="00463B26" w:rsidRDefault="00AA0837" w:rsidP="005739C0">
            <w:pPr>
              <w:spacing w:after="120" w:line="240" w:lineRule="auto"/>
              <w:jc w:val="center"/>
              <w:rPr>
                <w:rFonts w:ascii="Cambria" w:eastAsia="Calibri" w:hAnsi="Cambria"/>
                <w:b/>
                <w:bCs/>
                <w:sz w:val="22"/>
                <w:szCs w:val="22"/>
              </w:rPr>
            </w:pPr>
            <w:r w:rsidRPr="00463B26">
              <w:rPr>
                <w:rFonts w:ascii="Cambria" w:eastAsia="Calibri" w:hAnsi="Cambria"/>
                <w:b/>
                <w:bCs/>
                <w:sz w:val="22"/>
                <w:szCs w:val="22"/>
              </w:rPr>
              <w:t>Cena v EUR bez DPH</w:t>
            </w:r>
          </w:p>
        </w:tc>
      </w:tr>
      <w:tr w:rsidR="00AA0837" w:rsidRPr="00463B26" w14:paraId="25F6CF4C" w14:textId="77777777" w:rsidTr="00995600">
        <w:tc>
          <w:tcPr>
            <w:tcW w:w="1880" w:type="dxa"/>
            <w:tcBorders>
              <w:top w:val="single" w:sz="8" w:space="0" w:color="auto"/>
            </w:tcBorders>
            <w:shd w:val="clear" w:color="auto" w:fill="auto"/>
            <w:vAlign w:val="center"/>
          </w:tcPr>
          <w:p w14:paraId="4DAFA5A7"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CPR</w:t>
            </w:r>
          </w:p>
        </w:tc>
        <w:tc>
          <w:tcPr>
            <w:tcW w:w="4945" w:type="dxa"/>
            <w:tcBorders>
              <w:top w:val="single" w:sz="8" w:space="0" w:color="auto"/>
            </w:tcBorders>
            <w:shd w:val="clear" w:color="auto" w:fill="auto"/>
          </w:tcPr>
          <w:p w14:paraId="6672C43E"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projektový plán relokácie</w:t>
            </w:r>
          </w:p>
        </w:tc>
        <w:tc>
          <w:tcPr>
            <w:tcW w:w="2835" w:type="dxa"/>
            <w:tcBorders>
              <w:top w:val="single" w:sz="8" w:space="0" w:color="auto"/>
            </w:tcBorders>
            <w:shd w:val="clear" w:color="auto" w:fill="auto"/>
          </w:tcPr>
          <w:p w14:paraId="5BDF70CA" w14:textId="77777777" w:rsidR="00AA0837" w:rsidRPr="0066158F" w:rsidRDefault="00AA0837" w:rsidP="0066158F">
            <w:pPr>
              <w:spacing w:after="120" w:line="240" w:lineRule="auto"/>
              <w:jc w:val="center"/>
              <w:rPr>
                <w:rFonts w:ascii="Cambria" w:eastAsia="Calibri" w:hAnsi="Cambria"/>
                <w:color w:val="FF0000"/>
                <w:sz w:val="22"/>
                <w:szCs w:val="22"/>
              </w:rPr>
            </w:pPr>
            <w:r w:rsidRPr="0066158F">
              <w:rPr>
                <w:rFonts w:ascii="Cambria" w:eastAsia="Calibri" w:hAnsi="Cambria"/>
                <w:i/>
                <w:iCs/>
                <w:color w:val="FF0000"/>
                <w:sz w:val="22"/>
                <w:szCs w:val="22"/>
              </w:rPr>
              <w:t>&lt;vyplní uchádzač&gt;</w:t>
            </w:r>
          </w:p>
        </w:tc>
      </w:tr>
      <w:tr w:rsidR="00AA0837" w:rsidRPr="00463B26" w14:paraId="4E74429B" w14:textId="77777777" w:rsidTr="00995600">
        <w:tc>
          <w:tcPr>
            <w:tcW w:w="1880" w:type="dxa"/>
            <w:shd w:val="clear" w:color="auto" w:fill="auto"/>
            <w:vAlign w:val="center"/>
          </w:tcPr>
          <w:p w14:paraId="087B6F41"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CPP</w:t>
            </w:r>
          </w:p>
        </w:tc>
        <w:tc>
          <w:tcPr>
            <w:tcW w:w="4945" w:type="dxa"/>
            <w:shd w:val="clear" w:color="auto" w:fill="auto"/>
          </w:tcPr>
          <w:p w14:paraId="0267BF86"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prípravné práce</w:t>
            </w:r>
          </w:p>
        </w:tc>
        <w:tc>
          <w:tcPr>
            <w:tcW w:w="2835" w:type="dxa"/>
            <w:shd w:val="clear" w:color="auto" w:fill="auto"/>
          </w:tcPr>
          <w:p w14:paraId="612B1FEA" w14:textId="77777777" w:rsidR="00AA0837" w:rsidRPr="0066158F" w:rsidRDefault="00AA0837" w:rsidP="0066158F">
            <w:pPr>
              <w:spacing w:after="120" w:line="240" w:lineRule="auto"/>
              <w:jc w:val="center"/>
              <w:rPr>
                <w:rFonts w:ascii="Cambria" w:eastAsia="Calibri" w:hAnsi="Cambria"/>
                <w:i/>
                <w:iCs/>
                <w:color w:val="FF0000"/>
                <w:sz w:val="22"/>
                <w:szCs w:val="22"/>
              </w:rPr>
            </w:pPr>
            <w:r w:rsidRPr="0066158F">
              <w:rPr>
                <w:rFonts w:ascii="Cambria" w:eastAsia="Calibri" w:hAnsi="Cambria"/>
                <w:i/>
                <w:iCs/>
                <w:color w:val="FF0000"/>
                <w:sz w:val="22"/>
                <w:szCs w:val="22"/>
              </w:rPr>
              <w:t>&lt;vyplní uchádzač&gt;</w:t>
            </w:r>
          </w:p>
        </w:tc>
      </w:tr>
      <w:tr w:rsidR="00AA0837" w:rsidRPr="00463B26" w14:paraId="0BCD4353" w14:textId="77777777" w:rsidTr="00995600">
        <w:tc>
          <w:tcPr>
            <w:tcW w:w="1880" w:type="dxa"/>
            <w:shd w:val="clear" w:color="auto" w:fill="auto"/>
            <w:vAlign w:val="center"/>
          </w:tcPr>
          <w:p w14:paraId="5D2C02AF"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CZR</w:t>
            </w:r>
          </w:p>
        </w:tc>
        <w:tc>
          <w:tcPr>
            <w:tcW w:w="4945" w:type="dxa"/>
            <w:shd w:val="clear" w:color="auto" w:fill="auto"/>
          </w:tcPr>
          <w:p w14:paraId="7C6FCD43"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relokáciu</w:t>
            </w:r>
          </w:p>
        </w:tc>
        <w:tc>
          <w:tcPr>
            <w:tcW w:w="2835" w:type="dxa"/>
            <w:shd w:val="clear" w:color="auto" w:fill="auto"/>
          </w:tcPr>
          <w:p w14:paraId="68226D70" w14:textId="77777777" w:rsidR="00AA0837" w:rsidRPr="0066158F" w:rsidRDefault="00AA0837" w:rsidP="0066158F">
            <w:pPr>
              <w:spacing w:after="120" w:line="240" w:lineRule="auto"/>
              <w:jc w:val="center"/>
              <w:rPr>
                <w:rFonts w:ascii="Cambria" w:eastAsia="Calibri" w:hAnsi="Cambria"/>
                <w:i/>
                <w:iCs/>
                <w:color w:val="FF0000"/>
                <w:sz w:val="22"/>
                <w:szCs w:val="22"/>
              </w:rPr>
            </w:pPr>
            <w:r w:rsidRPr="0066158F">
              <w:rPr>
                <w:rFonts w:ascii="Cambria" w:eastAsia="Calibri" w:hAnsi="Cambria"/>
                <w:i/>
                <w:iCs/>
                <w:color w:val="FF0000"/>
                <w:sz w:val="22"/>
                <w:szCs w:val="22"/>
              </w:rPr>
              <w:t>&lt;vyplní uchádzač&gt;</w:t>
            </w:r>
          </w:p>
        </w:tc>
      </w:tr>
      <w:tr w:rsidR="00AA0837" w:rsidRPr="00463B26" w14:paraId="638CB749" w14:textId="77777777" w:rsidTr="00995600">
        <w:tc>
          <w:tcPr>
            <w:tcW w:w="1880" w:type="dxa"/>
            <w:shd w:val="clear" w:color="auto" w:fill="auto"/>
            <w:vAlign w:val="center"/>
          </w:tcPr>
          <w:p w14:paraId="5C9C6E43"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CZP</w:t>
            </w:r>
          </w:p>
        </w:tc>
        <w:tc>
          <w:tcPr>
            <w:tcW w:w="4945" w:type="dxa"/>
            <w:shd w:val="clear" w:color="auto" w:fill="auto"/>
          </w:tcPr>
          <w:p w14:paraId="783EF97F"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porelokačné aktivity</w:t>
            </w:r>
          </w:p>
        </w:tc>
        <w:tc>
          <w:tcPr>
            <w:tcW w:w="2835" w:type="dxa"/>
            <w:shd w:val="clear" w:color="auto" w:fill="auto"/>
          </w:tcPr>
          <w:p w14:paraId="22F67254" w14:textId="77777777" w:rsidR="00AA0837" w:rsidRPr="0066158F" w:rsidRDefault="00AA0837" w:rsidP="0066158F">
            <w:pPr>
              <w:spacing w:after="120" w:line="240" w:lineRule="auto"/>
              <w:jc w:val="center"/>
              <w:rPr>
                <w:rFonts w:ascii="Cambria" w:eastAsia="Calibri" w:hAnsi="Cambria"/>
                <w:i/>
                <w:iCs/>
                <w:color w:val="FF0000"/>
                <w:sz w:val="22"/>
                <w:szCs w:val="22"/>
              </w:rPr>
            </w:pPr>
            <w:r w:rsidRPr="0066158F">
              <w:rPr>
                <w:rFonts w:ascii="Cambria" w:eastAsia="Calibri" w:hAnsi="Cambria"/>
                <w:i/>
                <w:iCs/>
                <w:color w:val="FF0000"/>
                <w:sz w:val="22"/>
                <w:szCs w:val="22"/>
              </w:rPr>
              <w:t>&lt;vyplní uchádzač&gt;</w:t>
            </w:r>
          </w:p>
        </w:tc>
      </w:tr>
      <w:tr w:rsidR="00AA0837" w:rsidRPr="00463B26" w14:paraId="03BDCB9B" w14:textId="77777777" w:rsidTr="007145AD">
        <w:tc>
          <w:tcPr>
            <w:tcW w:w="1880" w:type="dxa"/>
            <w:shd w:val="clear" w:color="auto" w:fill="auto"/>
            <w:vAlign w:val="center"/>
          </w:tcPr>
          <w:p w14:paraId="28606342"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CC</w:t>
            </w:r>
          </w:p>
          <w:p w14:paraId="14CC987F" w14:textId="77777777" w:rsidR="00AA0837" w:rsidRPr="00463B26" w:rsidRDefault="00AA0837" w:rsidP="0066158F">
            <w:pPr>
              <w:spacing w:after="120" w:line="240" w:lineRule="auto"/>
              <w:rPr>
                <w:rFonts w:ascii="Cambria" w:eastAsia="Calibri" w:hAnsi="Cambria"/>
                <w:sz w:val="22"/>
                <w:szCs w:val="22"/>
              </w:rPr>
            </w:pPr>
          </w:p>
        </w:tc>
        <w:tc>
          <w:tcPr>
            <w:tcW w:w="4945" w:type="dxa"/>
            <w:tcBorders>
              <w:right w:val="single" w:sz="12" w:space="0" w:color="auto"/>
            </w:tcBorders>
            <w:shd w:val="clear" w:color="auto" w:fill="auto"/>
          </w:tcPr>
          <w:p w14:paraId="0802F87D"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Celková cena za predmet zákazky vypočítaná ako:</w:t>
            </w:r>
          </w:p>
          <w:p w14:paraId="7503774C" w14:textId="77777777" w:rsidR="00AA0837" w:rsidRPr="00463B26" w:rsidRDefault="00AA0837" w:rsidP="0066158F">
            <w:pPr>
              <w:spacing w:after="120" w:line="240" w:lineRule="auto"/>
              <w:rPr>
                <w:rFonts w:ascii="Cambria" w:eastAsia="Calibri" w:hAnsi="Cambria"/>
                <w:sz w:val="22"/>
                <w:szCs w:val="22"/>
              </w:rPr>
            </w:pPr>
            <w:bookmarkStart w:id="26" w:name="_Hlk39574178"/>
            <w:r w:rsidRPr="00463B26">
              <w:rPr>
                <w:rFonts w:ascii="Cambria" w:eastAsia="Calibri" w:hAnsi="Cambria"/>
                <w:sz w:val="22"/>
                <w:szCs w:val="22"/>
              </w:rPr>
              <w:t>CC = CPR</w:t>
            </w:r>
            <w:r w:rsidRPr="00463B26">
              <w:rPr>
                <w:rFonts w:ascii="Cambria" w:eastAsia="Calibri" w:hAnsi="Cambria"/>
                <w:sz w:val="22"/>
                <w:szCs w:val="22"/>
                <w:lang w:val="en-US"/>
              </w:rPr>
              <w:t>+CPP+CZR+CZP</w:t>
            </w:r>
            <w:bookmarkEnd w:id="26"/>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495602FF" w14:textId="77777777" w:rsidR="00AA0837" w:rsidRPr="0066158F" w:rsidRDefault="00AA0837" w:rsidP="0066158F">
            <w:pPr>
              <w:spacing w:after="120" w:line="240" w:lineRule="auto"/>
              <w:jc w:val="center"/>
              <w:rPr>
                <w:rFonts w:ascii="Cambria" w:eastAsia="Calibri" w:hAnsi="Cambria"/>
                <w:color w:val="FF0000"/>
                <w:sz w:val="22"/>
                <w:szCs w:val="22"/>
              </w:rPr>
            </w:pPr>
            <w:r w:rsidRPr="0066158F">
              <w:rPr>
                <w:rFonts w:ascii="Cambria" w:eastAsia="Calibri" w:hAnsi="Cambria"/>
                <w:i/>
                <w:iCs/>
                <w:color w:val="FF0000"/>
                <w:sz w:val="22"/>
                <w:szCs w:val="22"/>
              </w:rPr>
              <w:t>&lt;vyplní uchádzač&gt;</w:t>
            </w:r>
          </w:p>
        </w:tc>
      </w:tr>
      <w:bookmarkEnd w:id="25"/>
    </w:tbl>
    <w:p w14:paraId="23BC247E" w14:textId="7F74977E" w:rsidR="00F658E9" w:rsidRPr="00463B26" w:rsidRDefault="00F658E9" w:rsidP="002A662C">
      <w:pPr>
        <w:overflowPunct/>
        <w:autoSpaceDE/>
        <w:autoSpaceDN/>
        <w:adjustRightInd/>
        <w:spacing w:after="120" w:line="240" w:lineRule="auto"/>
        <w:jc w:val="left"/>
        <w:textAlignment w:val="auto"/>
        <w:rPr>
          <w:rFonts w:ascii="Cambria" w:hAnsi="Cambria"/>
          <w:b/>
          <w:sz w:val="22"/>
          <w:szCs w:val="22"/>
        </w:rPr>
      </w:pPr>
      <w:r w:rsidRPr="00463B26">
        <w:rPr>
          <w:rFonts w:ascii="Cambria" w:hAnsi="Cambria"/>
          <w:b/>
          <w:sz w:val="22"/>
          <w:szCs w:val="22"/>
        </w:rPr>
        <w:br w:type="page"/>
      </w:r>
    </w:p>
    <w:p w14:paraId="717C6891" w14:textId="3C013054" w:rsidR="00B41161" w:rsidRPr="00463B26" w:rsidRDefault="00B41161" w:rsidP="002A662C">
      <w:pPr>
        <w:pStyle w:val="weeklies"/>
        <w:spacing w:after="120"/>
        <w:ind w:left="-142"/>
        <w:rPr>
          <w:rFonts w:ascii="Cambria" w:hAnsi="Cambria"/>
          <w:b/>
          <w:sz w:val="22"/>
          <w:szCs w:val="22"/>
          <w:lang w:val="sk-SK"/>
        </w:rPr>
      </w:pPr>
      <w:r w:rsidRPr="00463B26">
        <w:rPr>
          <w:rFonts w:ascii="Cambria" w:hAnsi="Cambria"/>
          <w:b/>
          <w:sz w:val="22"/>
          <w:szCs w:val="22"/>
          <w:lang w:val="sk-SK"/>
        </w:rPr>
        <w:lastRenderedPageBreak/>
        <w:t xml:space="preserve">Príloha č. 4 zmluvy o relokácii zariadení č. </w:t>
      </w:r>
      <w:r w:rsidR="00382C9C" w:rsidRPr="00382C9C">
        <w:rPr>
          <w:rFonts w:ascii="Cambria" w:hAnsi="Cambria"/>
          <w:b/>
          <w:sz w:val="22"/>
          <w:szCs w:val="22"/>
          <w:lang w:val="sk-SK"/>
        </w:rPr>
        <w:t>Z-002.10.1003.00</w:t>
      </w:r>
      <w:r w:rsidRPr="00463B26">
        <w:rPr>
          <w:rFonts w:ascii="Cambria" w:hAnsi="Cambria"/>
          <w:b/>
          <w:sz w:val="22"/>
          <w:szCs w:val="22"/>
          <w:lang w:val="sk-SK"/>
        </w:rPr>
        <w:t xml:space="preserve"> </w:t>
      </w:r>
    </w:p>
    <w:p w14:paraId="1DF885D5" w14:textId="77777777" w:rsidR="00B41161" w:rsidRPr="00463B26" w:rsidRDefault="00B41161" w:rsidP="002A662C">
      <w:pPr>
        <w:pStyle w:val="weeklies"/>
        <w:spacing w:after="120"/>
        <w:ind w:left="-142"/>
        <w:rPr>
          <w:rFonts w:ascii="Cambria" w:hAnsi="Cambria"/>
          <w:b/>
          <w:sz w:val="22"/>
          <w:szCs w:val="22"/>
          <w:lang w:val="sk-SK"/>
        </w:rPr>
      </w:pPr>
    </w:p>
    <w:p w14:paraId="610EFA6B" w14:textId="416A8C30" w:rsidR="001935BB" w:rsidRDefault="001935BB" w:rsidP="002A662C">
      <w:pPr>
        <w:pStyle w:val="weeklies"/>
        <w:spacing w:after="120"/>
        <w:ind w:left="-142"/>
        <w:rPr>
          <w:rFonts w:ascii="Cambria" w:hAnsi="Cambria"/>
          <w:b/>
          <w:sz w:val="22"/>
          <w:szCs w:val="22"/>
          <w:lang w:val="sk-SK"/>
        </w:rPr>
      </w:pPr>
      <w:r w:rsidRPr="00463B26">
        <w:rPr>
          <w:rFonts w:ascii="Cambria" w:hAnsi="Cambria"/>
          <w:b/>
          <w:sz w:val="22"/>
          <w:szCs w:val="22"/>
          <w:lang w:val="sk-SK"/>
        </w:rPr>
        <w:t xml:space="preserve"> „Poistná zmluva“</w:t>
      </w:r>
    </w:p>
    <w:p w14:paraId="2F90D8E4" w14:textId="62DD794B" w:rsidR="00FF4F41" w:rsidRDefault="00FF4F41" w:rsidP="0066158F">
      <w:pPr>
        <w:spacing w:after="120"/>
      </w:pPr>
    </w:p>
    <w:p w14:paraId="351A9340" w14:textId="3E797A91" w:rsidR="00F658E9" w:rsidRPr="00463B26" w:rsidRDefault="0066158F" w:rsidP="002A662C">
      <w:pPr>
        <w:overflowPunct/>
        <w:autoSpaceDE/>
        <w:autoSpaceDN/>
        <w:adjustRightInd/>
        <w:spacing w:after="120" w:line="240" w:lineRule="auto"/>
        <w:jc w:val="left"/>
        <w:textAlignment w:val="auto"/>
        <w:rPr>
          <w:rFonts w:ascii="Cambria" w:hAnsi="Cambria"/>
          <w:b/>
          <w:sz w:val="22"/>
          <w:szCs w:val="22"/>
        </w:rPr>
      </w:pPr>
      <w:r w:rsidRPr="005739C0">
        <w:rPr>
          <w:color w:val="FF0000"/>
        </w:rPr>
        <w:t>P</w:t>
      </w:r>
      <w:r w:rsidR="00FF4F41" w:rsidRPr="005739C0">
        <w:rPr>
          <w:color w:val="FF0000"/>
        </w:rPr>
        <w:t>redlož</w:t>
      </w:r>
      <w:r w:rsidRPr="005739C0">
        <w:rPr>
          <w:color w:val="FF0000"/>
        </w:rPr>
        <w:t>í</w:t>
      </w:r>
      <w:r w:rsidR="00FF4F41" w:rsidRPr="005739C0">
        <w:rPr>
          <w:color w:val="FF0000"/>
        </w:rPr>
        <w:t xml:space="preserve"> úspešný uchádzač </w:t>
      </w:r>
      <w:r w:rsidR="00F658E9" w:rsidRPr="00463B26">
        <w:rPr>
          <w:rFonts w:ascii="Cambria" w:hAnsi="Cambria"/>
          <w:b/>
          <w:sz w:val="22"/>
          <w:szCs w:val="22"/>
        </w:rPr>
        <w:br w:type="page"/>
      </w:r>
    </w:p>
    <w:p w14:paraId="0BA7F305" w14:textId="32E95225" w:rsidR="00B41161" w:rsidRPr="00463B26" w:rsidRDefault="00B41161" w:rsidP="0066158F">
      <w:pPr>
        <w:pStyle w:val="weeklies"/>
        <w:spacing w:after="120"/>
        <w:ind w:left="-142"/>
        <w:rPr>
          <w:rFonts w:ascii="Cambria" w:hAnsi="Cambria"/>
          <w:b/>
          <w:sz w:val="22"/>
          <w:szCs w:val="22"/>
          <w:lang w:val="sk-SK"/>
        </w:rPr>
      </w:pPr>
      <w:r w:rsidRPr="00463B26">
        <w:rPr>
          <w:rFonts w:ascii="Cambria" w:hAnsi="Cambria"/>
          <w:b/>
          <w:sz w:val="22"/>
          <w:szCs w:val="22"/>
          <w:lang w:val="sk-SK"/>
        </w:rPr>
        <w:lastRenderedPageBreak/>
        <w:t xml:space="preserve">Príloha č. 5 zmluvy o relokácii zariadení   č. </w:t>
      </w:r>
      <w:r w:rsidR="00382C9C" w:rsidRPr="00382C9C">
        <w:rPr>
          <w:rFonts w:ascii="Cambria" w:hAnsi="Cambria"/>
          <w:b/>
          <w:sz w:val="22"/>
          <w:szCs w:val="22"/>
          <w:lang w:val="sk-SK"/>
        </w:rPr>
        <w:t>Z-002.10.1003.00</w:t>
      </w:r>
      <w:r w:rsidRPr="00463B26">
        <w:rPr>
          <w:rFonts w:ascii="Cambria" w:hAnsi="Cambria"/>
          <w:b/>
          <w:sz w:val="22"/>
          <w:szCs w:val="22"/>
          <w:lang w:val="sk-SK"/>
        </w:rPr>
        <w:t xml:space="preserve"> </w:t>
      </w:r>
    </w:p>
    <w:p w14:paraId="2F4816DB" w14:textId="77777777" w:rsidR="00B41161" w:rsidRPr="00463B26" w:rsidRDefault="00B41161" w:rsidP="0066158F">
      <w:pPr>
        <w:pStyle w:val="weeklies"/>
        <w:spacing w:after="120"/>
        <w:ind w:left="-142"/>
        <w:rPr>
          <w:rFonts w:ascii="Cambria" w:hAnsi="Cambria"/>
          <w:b/>
          <w:sz w:val="22"/>
          <w:szCs w:val="22"/>
          <w:lang w:val="sk-SK"/>
        </w:rPr>
      </w:pPr>
    </w:p>
    <w:p w14:paraId="0A423E0F" w14:textId="6EC5E71D" w:rsidR="001935BB" w:rsidRPr="00463B26" w:rsidRDefault="001935BB" w:rsidP="0066158F">
      <w:pPr>
        <w:pStyle w:val="weeklies"/>
        <w:spacing w:after="120"/>
        <w:ind w:left="-142"/>
        <w:rPr>
          <w:rFonts w:ascii="Cambria" w:hAnsi="Cambria"/>
          <w:b/>
          <w:sz w:val="22"/>
          <w:szCs w:val="22"/>
          <w:lang w:val="sk-SK"/>
        </w:rPr>
      </w:pPr>
      <w:r w:rsidRPr="00463B26">
        <w:rPr>
          <w:rFonts w:ascii="Cambria" w:hAnsi="Cambria"/>
          <w:b/>
          <w:sz w:val="22"/>
          <w:szCs w:val="22"/>
          <w:lang w:val="sk-SK"/>
        </w:rPr>
        <w:t>„Zoznam osôb určených na plnenie zmluvy a zoznam subdodávateľov“</w:t>
      </w:r>
    </w:p>
    <w:p w14:paraId="62431CDC" w14:textId="26B8BEA8" w:rsidR="008E2C6C" w:rsidRPr="00463B26" w:rsidRDefault="008E2C6C" w:rsidP="0066158F">
      <w:pPr>
        <w:spacing w:after="120"/>
        <w:ind w:left="2160" w:hanging="1979"/>
        <w:rPr>
          <w:rFonts w:ascii="Cambria" w:hAnsi="Cambria"/>
          <w:b/>
          <w:color w:val="FF0000"/>
          <w:sz w:val="22"/>
          <w:szCs w:val="22"/>
        </w:rPr>
      </w:pPr>
    </w:p>
    <w:p w14:paraId="1876FEF0" w14:textId="55FC315D" w:rsidR="00477689" w:rsidRPr="00463B26" w:rsidRDefault="00446F1C" w:rsidP="0066158F">
      <w:pPr>
        <w:spacing w:before="74" w:after="120"/>
        <w:ind w:left="3015"/>
        <w:rPr>
          <w:rFonts w:ascii="Cambria" w:hAnsi="Cambria"/>
          <w:b/>
          <w:sz w:val="22"/>
          <w:szCs w:val="22"/>
        </w:rPr>
      </w:pPr>
      <w:r w:rsidRPr="00463B26">
        <w:rPr>
          <w:rFonts w:ascii="Cambria" w:hAnsi="Cambria"/>
          <w:b/>
          <w:sz w:val="22"/>
          <w:szCs w:val="22"/>
        </w:rPr>
        <w:t>Zoznam osôb určených na plnenie zmluvy</w:t>
      </w:r>
    </w:p>
    <w:p w14:paraId="46FEB26C" w14:textId="77777777" w:rsidR="00446F1C" w:rsidRPr="00463B26" w:rsidRDefault="00446F1C" w:rsidP="0066158F">
      <w:pPr>
        <w:spacing w:before="74" w:after="120"/>
        <w:ind w:left="3015"/>
        <w:rPr>
          <w:rFonts w:ascii="Cambria" w:hAnsi="Cambria"/>
          <w:b/>
          <w:sz w:val="22"/>
          <w:szCs w:val="22"/>
        </w:rPr>
      </w:pPr>
    </w:p>
    <w:p w14:paraId="3950D8F6" w14:textId="20C491AA" w:rsidR="007145AD" w:rsidRPr="00463B26" w:rsidRDefault="007145AD" w:rsidP="0066158F">
      <w:pPr>
        <w:spacing w:after="120"/>
        <w:rPr>
          <w:rFonts w:ascii="Cambria" w:hAnsi="Cambria" w:cs="Arial"/>
          <w:i/>
          <w:sz w:val="22"/>
          <w:szCs w:val="22"/>
        </w:rPr>
      </w:pPr>
      <w:r w:rsidRPr="00463B26">
        <w:rPr>
          <w:rFonts w:ascii="Cambria" w:hAnsi="Cambria" w:cs="Arial"/>
          <w:i/>
          <w:sz w:val="22"/>
          <w:szCs w:val="22"/>
        </w:rPr>
        <w:t>&lt; Vyplní uchádzač – v tabuľke uvedie meno osoby, funkciu v projekte a kontaktné údaje, počet riadkov doplní uchádzač podľa potreby&gt;</w:t>
      </w:r>
    </w:p>
    <w:p w14:paraId="6DA01B46" w14:textId="77777777" w:rsidR="007145AD" w:rsidRPr="00463B26" w:rsidRDefault="007145AD" w:rsidP="0066158F">
      <w:pPr>
        <w:spacing w:after="120"/>
        <w:rPr>
          <w:rFonts w:ascii="Cambria" w:hAnsi="Cambri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536"/>
        <w:gridCol w:w="3536"/>
      </w:tblGrid>
      <w:tr w:rsidR="00FE2EBD" w:rsidRPr="00463B26" w14:paraId="4E170FF5" w14:textId="77777777" w:rsidTr="005051E0">
        <w:tc>
          <w:tcPr>
            <w:tcW w:w="988" w:type="dxa"/>
          </w:tcPr>
          <w:p w14:paraId="79C28769" w14:textId="4D4D233B" w:rsidR="00FE2EBD" w:rsidRPr="00FD0914" w:rsidRDefault="00FE2EBD" w:rsidP="0066158F">
            <w:pPr>
              <w:spacing w:after="120"/>
              <w:jc w:val="left"/>
              <w:rPr>
                <w:rFonts w:ascii="Cambria" w:hAnsi="Cambria" w:cs="Arial"/>
                <w:bCs/>
                <w:sz w:val="22"/>
                <w:szCs w:val="22"/>
              </w:rPr>
            </w:pPr>
            <w:r w:rsidRPr="00FD0914">
              <w:rPr>
                <w:rFonts w:ascii="Cambria" w:hAnsi="Cambria" w:cs="Arial"/>
                <w:bCs/>
                <w:sz w:val="22"/>
                <w:szCs w:val="22"/>
              </w:rPr>
              <w:t>p.č.</w:t>
            </w:r>
          </w:p>
        </w:tc>
        <w:tc>
          <w:tcPr>
            <w:tcW w:w="4536" w:type="dxa"/>
          </w:tcPr>
          <w:p w14:paraId="32433854" w14:textId="428B6C32" w:rsidR="00FE2EBD" w:rsidRPr="00FD0914" w:rsidRDefault="00FE2EBD" w:rsidP="0066158F">
            <w:pPr>
              <w:spacing w:after="120"/>
              <w:jc w:val="left"/>
              <w:rPr>
                <w:rFonts w:ascii="Cambria" w:hAnsi="Cambria" w:cs="Arial"/>
                <w:bCs/>
                <w:sz w:val="22"/>
                <w:szCs w:val="22"/>
              </w:rPr>
            </w:pPr>
            <w:r w:rsidRPr="00FD0914">
              <w:rPr>
                <w:rFonts w:ascii="Cambria" w:hAnsi="Cambria" w:cs="Arial"/>
                <w:bCs/>
                <w:sz w:val="22"/>
                <w:szCs w:val="22"/>
              </w:rPr>
              <w:t>Meno a Priezvisko</w:t>
            </w:r>
          </w:p>
        </w:tc>
        <w:tc>
          <w:tcPr>
            <w:tcW w:w="3536" w:type="dxa"/>
          </w:tcPr>
          <w:p w14:paraId="57D4B792" w14:textId="77777777" w:rsidR="00FE2EBD" w:rsidRPr="00FD0914" w:rsidRDefault="00FE2EBD" w:rsidP="0066158F">
            <w:pPr>
              <w:spacing w:after="120"/>
              <w:jc w:val="left"/>
              <w:rPr>
                <w:rFonts w:ascii="Cambria" w:hAnsi="Cambria" w:cs="Arial"/>
                <w:bCs/>
                <w:sz w:val="22"/>
                <w:szCs w:val="22"/>
              </w:rPr>
            </w:pPr>
            <w:r w:rsidRPr="00FD0914">
              <w:rPr>
                <w:rFonts w:ascii="Cambria" w:hAnsi="Cambria" w:cs="Arial"/>
                <w:bCs/>
                <w:sz w:val="22"/>
                <w:szCs w:val="22"/>
              </w:rPr>
              <w:t>Funkcia</w:t>
            </w:r>
          </w:p>
        </w:tc>
      </w:tr>
      <w:tr w:rsidR="00FD0914" w:rsidRPr="00463B26" w14:paraId="0F437AF2" w14:textId="77777777" w:rsidTr="005051E0">
        <w:tc>
          <w:tcPr>
            <w:tcW w:w="988" w:type="dxa"/>
          </w:tcPr>
          <w:p w14:paraId="2A69012E" w14:textId="6A922384" w:rsidR="00FD0914" w:rsidRPr="00E606CA" w:rsidRDefault="00FD0914" w:rsidP="0066158F">
            <w:pPr>
              <w:spacing w:before="60" w:after="120"/>
              <w:jc w:val="left"/>
              <w:rPr>
                <w:rFonts w:ascii="Cambria" w:hAnsi="Cambria" w:cs="Arial"/>
                <w:bCs/>
                <w:i/>
                <w:sz w:val="22"/>
                <w:szCs w:val="22"/>
              </w:rPr>
            </w:pPr>
            <w:r w:rsidRPr="00E606CA">
              <w:rPr>
                <w:rFonts w:ascii="Cambria" w:hAnsi="Cambria" w:cs="Arial"/>
                <w:bCs/>
                <w:i/>
                <w:sz w:val="22"/>
                <w:szCs w:val="22"/>
              </w:rPr>
              <w:t>1.</w:t>
            </w:r>
          </w:p>
        </w:tc>
        <w:tc>
          <w:tcPr>
            <w:tcW w:w="4536" w:type="dxa"/>
          </w:tcPr>
          <w:p w14:paraId="65CC0B55" w14:textId="6332A107" w:rsidR="00FD0914" w:rsidRPr="00FD0914" w:rsidRDefault="00FD0914" w:rsidP="0066158F">
            <w:pPr>
              <w:spacing w:before="60" w:after="120"/>
              <w:jc w:val="left"/>
              <w:rPr>
                <w:rFonts w:ascii="Cambria" w:hAnsi="Cambria" w:cs="Arial"/>
                <w:bCs/>
                <w:i/>
                <w:color w:val="FF0000"/>
                <w:sz w:val="22"/>
                <w:szCs w:val="22"/>
              </w:rPr>
            </w:pPr>
            <w:r w:rsidRPr="00FD0914">
              <w:rPr>
                <w:rFonts w:ascii="Cambria" w:hAnsi="Cambria" w:cs="Arial"/>
                <w:bCs/>
                <w:i/>
                <w:color w:val="FF0000"/>
                <w:sz w:val="22"/>
                <w:szCs w:val="22"/>
              </w:rPr>
              <w:t xml:space="preserve">&lt; </w:t>
            </w:r>
            <w:r>
              <w:rPr>
                <w:rFonts w:ascii="Cambria" w:hAnsi="Cambria" w:cs="Arial"/>
                <w:bCs/>
                <w:i/>
                <w:color w:val="FF0000"/>
                <w:sz w:val="22"/>
                <w:szCs w:val="22"/>
              </w:rPr>
              <w:t>v</w:t>
            </w:r>
            <w:r w:rsidRPr="00FD0914">
              <w:rPr>
                <w:rFonts w:ascii="Cambria" w:hAnsi="Cambria" w:cs="Arial"/>
                <w:bCs/>
                <w:i/>
                <w:color w:val="FF0000"/>
                <w:sz w:val="22"/>
                <w:szCs w:val="22"/>
              </w:rPr>
              <w:t>yplní uchádzač&gt;</w:t>
            </w:r>
          </w:p>
        </w:tc>
        <w:tc>
          <w:tcPr>
            <w:tcW w:w="3536" w:type="dxa"/>
          </w:tcPr>
          <w:p w14:paraId="5FDBBA35" w14:textId="50A0FACF" w:rsidR="00FD0914" w:rsidRPr="00FD0914" w:rsidRDefault="00FD0914" w:rsidP="0066158F">
            <w:pPr>
              <w:spacing w:before="60" w:after="120"/>
              <w:jc w:val="left"/>
              <w:rPr>
                <w:rFonts w:ascii="Cambria" w:hAnsi="Cambria" w:cs="Arial"/>
                <w:bCs/>
                <w:i/>
                <w:color w:val="FF0000"/>
                <w:sz w:val="22"/>
                <w:szCs w:val="22"/>
              </w:rPr>
            </w:pPr>
            <w:r w:rsidRPr="002B07B7">
              <w:rPr>
                <w:rFonts w:ascii="Cambria" w:hAnsi="Cambria" w:cs="Arial"/>
                <w:bCs/>
                <w:i/>
                <w:color w:val="FF0000"/>
                <w:sz w:val="22"/>
                <w:szCs w:val="22"/>
              </w:rPr>
              <w:t xml:space="preserve">&lt; </w:t>
            </w:r>
            <w:r>
              <w:rPr>
                <w:rFonts w:ascii="Cambria" w:hAnsi="Cambria" w:cs="Arial"/>
                <w:bCs/>
                <w:i/>
                <w:color w:val="FF0000"/>
                <w:sz w:val="22"/>
                <w:szCs w:val="22"/>
              </w:rPr>
              <w:t>v</w:t>
            </w:r>
            <w:r w:rsidRPr="002B07B7">
              <w:rPr>
                <w:rFonts w:ascii="Cambria" w:hAnsi="Cambria" w:cs="Arial"/>
                <w:bCs/>
                <w:i/>
                <w:color w:val="FF0000"/>
                <w:sz w:val="22"/>
                <w:szCs w:val="22"/>
              </w:rPr>
              <w:t>yplní uchádzač&gt;</w:t>
            </w:r>
          </w:p>
        </w:tc>
      </w:tr>
      <w:tr w:rsidR="00FD0914" w:rsidRPr="00463B26" w14:paraId="2B2854C3" w14:textId="77777777" w:rsidTr="005051E0">
        <w:tc>
          <w:tcPr>
            <w:tcW w:w="988" w:type="dxa"/>
          </w:tcPr>
          <w:p w14:paraId="6D5B084D" w14:textId="7D3AE180" w:rsidR="00FD0914" w:rsidRPr="00463B26" w:rsidRDefault="00FD0914" w:rsidP="0066158F">
            <w:pPr>
              <w:spacing w:before="60" w:after="120"/>
              <w:jc w:val="left"/>
              <w:rPr>
                <w:rFonts w:ascii="Cambria" w:hAnsi="Cambria" w:cs="Arial"/>
                <w:i/>
                <w:sz w:val="22"/>
                <w:szCs w:val="22"/>
              </w:rPr>
            </w:pPr>
            <w:r>
              <w:rPr>
                <w:rFonts w:ascii="Cambria" w:hAnsi="Cambria" w:cs="Arial"/>
                <w:i/>
                <w:sz w:val="22"/>
                <w:szCs w:val="22"/>
              </w:rPr>
              <w:t>2.</w:t>
            </w:r>
          </w:p>
        </w:tc>
        <w:tc>
          <w:tcPr>
            <w:tcW w:w="4536" w:type="dxa"/>
          </w:tcPr>
          <w:p w14:paraId="2AD0469E" w14:textId="63B84373" w:rsidR="00FD0914" w:rsidRPr="00FD0914" w:rsidRDefault="00FD0914" w:rsidP="0066158F">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1331F7CA" w14:textId="2D0B3BE8" w:rsidR="00FD0914" w:rsidRPr="00FD0914" w:rsidRDefault="00FD0914" w:rsidP="0066158F">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r w:rsidR="00FD0914" w:rsidRPr="00463B26" w14:paraId="51533FD2" w14:textId="77777777" w:rsidTr="005051E0">
        <w:tc>
          <w:tcPr>
            <w:tcW w:w="988" w:type="dxa"/>
          </w:tcPr>
          <w:p w14:paraId="203CE122" w14:textId="63D3CEDD" w:rsidR="00FD0914" w:rsidRPr="00463B26" w:rsidRDefault="00FD0914" w:rsidP="0066158F">
            <w:pPr>
              <w:spacing w:before="60" w:after="120"/>
              <w:jc w:val="left"/>
              <w:rPr>
                <w:rFonts w:ascii="Cambria" w:hAnsi="Cambria" w:cs="Arial"/>
                <w:i/>
                <w:sz w:val="22"/>
                <w:szCs w:val="22"/>
              </w:rPr>
            </w:pPr>
            <w:r>
              <w:rPr>
                <w:rFonts w:ascii="Cambria" w:hAnsi="Cambria" w:cs="Arial"/>
                <w:i/>
                <w:sz w:val="22"/>
                <w:szCs w:val="22"/>
              </w:rPr>
              <w:t>3.</w:t>
            </w:r>
          </w:p>
        </w:tc>
        <w:tc>
          <w:tcPr>
            <w:tcW w:w="4536" w:type="dxa"/>
          </w:tcPr>
          <w:p w14:paraId="45488AEA" w14:textId="42502D29" w:rsidR="00FD0914" w:rsidRPr="00FD0914" w:rsidRDefault="00FD0914" w:rsidP="0066158F">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0B061731" w14:textId="77E1A603" w:rsidR="00FD0914" w:rsidRPr="00FD0914" w:rsidRDefault="00FD0914" w:rsidP="0066158F">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r w:rsidR="00FD0914" w:rsidRPr="00463B26" w14:paraId="5BA7494B" w14:textId="77777777" w:rsidTr="005051E0">
        <w:tc>
          <w:tcPr>
            <w:tcW w:w="988" w:type="dxa"/>
          </w:tcPr>
          <w:p w14:paraId="3AD66354" w14:textId="43DCE66C" w:rsidR="00FD0914" w:rsidRPr="00463B26" w:rsidRDefault="00FD0914" w:rsidP="0066158F">
            <w:pPr>
              <w:spacing w:before="60" w:after="120"/>
              <w:jc w:val="left"/>
              <w:rPr>
                <w:rFonts w:ascii="Cambria" w:hAnsi="Cambria" w:cs="Arial"/>
                <w:i/>
                <w:sz w:val="22"/>
                <w:szCs w:val="22"/>
              </w:rPr>
            </w:pPr>
            <w:r>
              <w:rPr>
                <w:rFonts w:ascii="Cambria" w:hAnsi="Cambria" w:cs="Arial"/>
                <w:i/>
                <w:sz w:val="22"/>
                <w:szCs w:val="22"/>
              </w:rPr>
              <w:t>4.</w:t>
            </w:r>
          </w:p>
        </w:tc>
        <w:tc>
          <w:tcPr>
            <w:tcW w:w="4536" w:type="dxa"/>
          </w:tcPr>
          <w:p w14:paraId="01C433C9" w14:textId="171802AC" w:rsidR="00FD0914" w:rsidRPr="00FD0914" w:rsidRDefault="00FD0914" w:rsidP="0066158F">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5F0346FD" w14:textId="7E701B4E" w:rsidR="00FD0914" w:rsidRPr="00FD0914" w:rsidRDefault="00FD0914" w:rsidP="0066158F">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bl>
    <w:p w14:paraId="3BB3A8AC" w14:textId="77777777" w:rsidR="007145AD" w:rsidRPr="00463B26" w:rsidRDefault="007145AD" w:rsidP="0066158F">
      <w:pPr>
        <w:spacing w:after="120"/>
        <w:rPr>
          <w:rFonts w:ascii="Cambria" w:hAnsi="Cambria" w:cs="Arial"/>
          <w:sz w:val="22"/>
          <w:szCs w:val="22"/>
        </w:rPr>
      </w:pPr>
    </w:p>
    <w:p w14:paraId="765AB3EF" w14:textId="77777777" w:rsidR="007145AD" w:rsidRPr="00463B26" w:rsidRDefault="007145AD" w:rsidP="0066158F">
      <w:pPr>
        <w:spacing w:before="1" w:after="120"/>
        <w:rPr>
          <w:rFonts w:ascii="Cambria" w:eastAsia="Arial" w:hAnsi="Cambria" w:cs="Arial"/>
          <w:i/>
          <w:sz w:val="22"/>
          <w:szCs w:val="22"/>
        </w:rPr>
      </w:pPr>
    </w:p>
    <w:p w14:paraId="10B5D5C8" w14:textId="6374B620" w:rsidR="007145AD" w:rsidRPr="00463B26" w:rsidRDefault="007145AD" w:rsidP="0066158F">
      <w:pPr>
        <w:spacing w:before="74" w:after="120"/>
        <w:ind w:left="3015"/>
        <w:rPr>
          <w:rFonts w:ascii="Cambria" w:eastAsia="Arial" w:hAnsi="Cambria" w:cs="Arial"/>
          <w:sz w:val="22"/>
          <w:szCs w:val="22"/>
        </w:rPr>
      </w:pPr>
      <w:r w:rsidRPr="00463B26">
        <w:rPr>
          <w:rFonts w:ascii="Cambria" w:hAnsi="Cambria"/>
          <w:b/>
          <w:sz w:val="22"/>
          <w:szCs w:val="22"/>
        </w:rPr>
        <w:t>Zoznam</w:t>
      </w:r>
      <w:r w:rsidRPr="00463B26">
        <w:rPr>
          <w:rFonts w:ascii="Cambria" w:hAnsi="Cambria"/>
          <w:b/>
          <w:spacing w:val="-18"/>
          <w:sz w:val="22"/>
          <w:szCs w:val="22"/>
        </w:rPr>
        <w:t xml:space="preserve"> </w:t>
      </w:r>
      <w:r w:rsidRPr="00463B26">
        <w:rPr>
          <w:rFonts w:ascii="Cambria" w:hAnsi="Cambria"/>
          <w:b/>
          <w:sz w:val="22"/>
          <w:szCs w:val="22"/>
        </w:rPr>
        <w:t>subdodávateľov</w:t>
      </w:r>
      <w:r w:rsidRPr="00A23061">
        <w:rPr>
          <w:rFonts w:ascii="Cambria" w:hAnsi="Cambria"/>
          <w:b/>
          <w:sz w:val="22"/>
          <w:szCs w:val="22"/>
        </w:rPr>
        <w:t xml:space="preserve"> </w:t>
      </w:r>
      <w:r w:rsidR="00A23061" w:rsidRPr="00A23061">
        <w:rPr>
          <w:rFonts w:ascii="Cambria" w:hAnsi="Cambria"/>
          <w:b/>
          <w:sz w:val="22"/>
          <w:szCs w:val="22"/>
        </w:rPr>
        <w:t>poskytovateľ</w:t>
      </w:r>
      <w:r w:rsidRPr="00A23061">
        <w:rPr>
          <w:rFonts w:ascii="Cambria" w:hAnsi="Cambria"/>
          <w:b/>
          <w:sz w:val="22"/>
          <w:szCs w:val="22"/>
        </w:rPr>
        <w:t>a</w:t>
      </w:r>
    </w:p>
    <w:p w14:paraId="2AD71A2C" w14:textId="77777777" w:rsidR="007145AD" w:rsidRPr="00463B26" w:rsidRDefault="007145AD" w:rsidP="0066158F">
      <w:pPr>
        <w:spacing w:before="7" w:after="120"/>
        <w:rPr>
          <w:rFonts w:ascii="Cambria" w:eastAsia="Arial" w:hAnsi="Cambria" w:cs="Arial"/>
          <w:b/>
          <w:bCs/>
          <w:sz w:val="22"/>
          <w:szCs w:val="22"/>
        </w:rPr>
      </w:pPr>
    </w:p>
    <w:p w14:paraId="1913CC86" w14:textId="77777777" w:rsidR="007145AD" w:rsidRPr="00463B26" w:rsidRDefault="007145AD">
      <w:pPr>
        <w:pStyle w:val="BodyText"/>
        <w:ind w:left="218" w:right="4"/>
        <w:rPr>
          <w:rFonts w:ascii="Cambria" w:hAnsi="Cambria"/>
          <w:sz w:val="22"/>
          <w:szCs w:val="22"/>
        </w:rPr>
      </w:pPr>
      <w:r w:rsidRPr="00463B26">
        <w:rPr>
          <w:rFonts w:ascii="Cambria" w:hAnsi="Cambria"/>
          <w:sz w:val="22"/>
          <w:szCs w:val="22"/>
        </w:rPr>
        <w:t>V súlade</w:t>
      </w:r>
      <w:r w:rsidRPr="00463B26">
        <w:rPr>
          <w:rFonts w:ascii="Cambria" w:hAnsi="Cambria"/>
          <w:spacing w:val="-2"/>
          <w:sz w:val="22"/>
          <w:szCs w:val="22"/>
        </w:rPr>
        <w:t xml:space="preserve"> </w:t>
      </w:r>
      <w:r w:rsidRPr="00463B26">
        <w:rPr>
          <w:rFonts w:ascii="Cambria" w:hAnsi="Cambria"/>
          <w:sz w:val="22"/>
          <w:szCs w:val="22"/>
        </w:rPr>
        <w:t xml:space="preserve">s </w:t>
      </w:r>
      <w:r w:rsidRPr="00463B26">
        <w:rPr>
          <w:rFonts w:ascii="Cambria" w:hAnsi="Cambria"/>
          <w:spacing w:val="-1"/>
          <w:sz w:val="22"/>
          <w:szCs w:val="22"/>
        </w:rPr>
        <w:t>ustanovením</w:t>
      </w:r>
      <w:r w:rsidRPr="00463B26">
        <w:rPr>
          <w:rFonts w:ascii="Cambria" w:hAnsi="Cambria"/>
          <w:spacing w:val="2"/>
          <w:sz w:val="22"/>
          <w:szCs w:val="22"/>
        </w:rPr>
        <w:t xml:space="preserve"> </w:t>
      </w:r>
      <w:r w:rsidRPr="00463B26">
        <w:rPr>
          <w:rFonts w:ascii="Cambria" w:hAnsi="Cambria"/>
          <w:sz w:val="22"/>
          <w:szCs w:val="22"/>
        </w:rPr>
        <w:t>§ 41 ods. 3 zákona</w:t>
      </w:r>
      <w:r w:rsidRPr="00463B26">
        <w:rPr>
          <w:rFonts w:ascii="Cambria" w:hAnsi="Cambria"/>
          <w:spacing w:val="-1"/>
          <w:sz w:val="22"/>
          <w:szCs w:val="22"/>
        </w:rPr>
        <w:t xml:space="preserve"> </w:t>
      </w:r>
      <w:r w:rsidRPr="00463B26">
        <w:rPr>
          <w:rFonts w:ascii="Cambria" w:hAnsi="Cambria"/>
          <w:sz w:val="22"/>
          <w:szCs w:val="22"/>
        </w:rPr>
        <w:t xml:space="preserve">o </w:t>
      </w:r>
      <w:r w:rsidRPr="00463B26">
        <w:rPr>
          <w:rFonts w:ascii="Cambria" w:hAnsi="Cambria"/>
          <w:spacing w:val="-1"/>
          <w:sz w:val="22"/>
          <w:szCs w:val="22"/>
        </w:rPr>
        <w:t>verejnom</w:t>
      </w:r>
      <w:r w:rsidRPr="00463B26">
        <w:rPr>
          <w:rFonts w:ascii="Cambria" w:hAnsi="Cambria"/>
          <w:sz w:val="22"/>
          <w:szCs w:val="22"/>
        </w:rPr>
        <w:t xml:space="preserve"> </w:t>
      </w:r>
      <w:r w:rsidRPr="00463B26">
        <w:rPr>
          <w:rFonts w:ascii="Cambria" w:hAnsi="Cambria"/>
          <w:spacing w:val="-1"/>
          <w:sz w:val="22"/>
          <w:szCs w:val="22"/>
        </w:rPr>
        <w:t>obstarávaní</w:t>
      </w:r>
      <w:r w:rsidRPr="00463B26">
        <w:rPr>
          <w:rFonts w:ascii="Cambria" w:hAnsi="Cambria"/>
          <w:sz w:val="22"/>
          <w:szCs w:val="22"/>
        </w:rPr>
        <w:t xml:space="preserve"> verejný</w:t>
      </w:r>
      <w:r w:rsidRPr="00463B26">
        <w:rPr>
          <w:rFonts w:ascii="Cambria" w:hAnsi="Cambria"/>
          <w:spacing w:val="-3"/>
          <w:sz w:val="22"/>
          <w:szCs w:val="22"/>
        </w:rPr>
        <w:t xml:space="preserve"> </w:t>
      </w:r>
      <w:r w:rsidRPr="00463B26">
        <w:rPr>
          <w:rFonts w:ascii="Cambria" w:hAnsi="Cambria"/>
          <w:spacing w:val="-1"/>
          <w:sz w:val="22"/>
          <w:szCs w:val="22"/>
        </w:rPr>
        <w:t>obstarávateľ</w:t>
      </w:r>
      <w:r w:rsidRPr="00463B26">
        <w:rPr>
          <w:rFonts w:ascii="Cambria" w:hAnsi="Cambria"/>
          <w:spacing w:val="65"/>
          <w:sz w:val="22"/>
          <w:szCs w:val="22"/>
        </w:rPr>
        <w:t xml:space="preserve"> </w:t>
      </w:r>
      <w:r w:rsidRPr="00463B26">
        <w:rPr>
          <w:rFonts w:ascii="Cambria" w:hAnsi="Cambria"/>
          <w:sz w:val="22"/>
          <w:szCs w:val="22"/>
        </w:rPr>
        <w:t xml:space="preserve">požaduje od </w:t>
      </w:r>
      <w:r w:rsidRPr="00463B26">
        <w:rPr>
          <w:rFonts w:ascii="Cambria" w:hAnsi="Cambria"/>
          <w:spacing w:val="-1"/>
          <w:sz w:val="22"/>
          <w:szCs w:val="22"/>
        </w:rPr>
        <w:t>úspešného uchádzača,</w:t>
      </w:r>
      <w:r w:rsidRPr="00463B26">
        <w:rPr>
          <w:rFonts w:ascii="Cambria" w:hAnsi="Cambria"/>
          <w:spacing w:val="2"/>
          <w:sz w:val="22"/>
          <w:szCs w:val="22"/>
        </w:rPr>
        <w:t xml:space="preserve"> </w:t>
      </w:r>
      <w:r w:rsidRPr="00463B26">
        <w:rPr>
          <w:rFonts w:ascii="Cambria" w:hAnsi="Cambria"/>
          <w:spacing w:val="1"/>
          <w:sz w:val="22"/>
          <w:szCs w:val="22"/>
        </w:rPr>
        <w:t>aby</w:t>
      </w:r>
      <w:r w:rsidRPr="00463B26">
        <w:rPr>
          <w:rFonts w:ascii="Cambria" w:hAnsi="Cambria"/>
          <w:spacing w:val="-5"/>
          <w:sz w:val="22"/>
          <w:szCs w:val="22"/>
        </w:rPr>
        <w:t xml:space="preserve"> </w:t>
      </w:r>
      <w:r w:rsidRPr="00463B26">
        <w:rPr>
          <w:rFonts w:ascii="Cambria" w:hAnsi="Cambria"/>
          <w:sz w:val="22"/>
          <w:szCs w:val="22"/>
        </w:rPr>
        <w:t>najneskôr</w:t>
      </w:r>
      <w:r w:rsidRPr="00463B26">
        <w:rPr>
          <w:rFonts w:ascii="Cambria" w:hAnsi="Cambria"/>
          <w:spacing w:val="1"/>
          <w:sz w:val="22"/>
          <w:szCs w:val="22"/>
        </w:rPr>
        <w:t xml:space="preserve"> </w:t>
      </w:r>
      <w:r w:rsidRPr="00463B26">
        <w:rPr>
          <w:rFonts w:ascii="Cambria" w:hAnsi="Cambria"/>
          <w:sz w:val="22"/>
          <w:szCs w:val="22"/>
        </w:rPr>
        <w:t xml:space="preserve">v </w:t>
      </w:r>
      <w:r w:rsidRPr="00463B26">
        <w:rPr>
          <w:rFonts w:ascii="Cambria" w:hAnsi="Cambria"/>
          <w:spacing w:val="-1"/>
          <w:sz w:val="22"/>
          <w:szCs w:val="22"/>
        </w:rPr>
        <w:t xml:space="preserve">čase </w:t>
      </w:r>
      <w:r w:rsidRPr="00463B26">
        <w:rPr>
          <w:rFonts w:ascii="Cambria" w:hAnsi="Cambria"/>
          <w:sz w:val="22"/>
          <w:szCs w:val="22"/>
        </w:rPr>
        <w:t>uzavretia</w:t>
      </w:r>
      <w:r w:rsidRPr="00463B26">
        <w:rPr>
          <w:rFonts w:ascii="Cambria" w:hAnsi="Cambria"/>
          <w:spacing w:val="-1"/>
          <w:sz w:val="22"/>
          <w:szCs w:val="22"/>
        </w:rPr>
        <w:t xml:space="preserve"> </w:t>
      </w:r>
      <w:r w:rsidRPr="00463B26">
        <w:rPr>
          <w:rFonts w:ascii="Cambria" w:hAnsi="Cambria"/>
          <w:sz w:val="22"/>
          <w:szCs w:val="22"/>
        </w:rPr>
        <w:t>zmluvy</w:t>
      </w:r>
      <w:r w:rsidRPr="00463B26">
        <w:rPr>
          <w:rFonts w:ascii="Cambria" w:hAnsi="Cambria"/>
          <w:spacing w:val="-3"/>
          <w:sz w:val="22"/>
          <w:szCs w:val="22"/>
        </w:rPr>
        <w:t xml:space="preserve"> </w:t>
      </w:r>
      <w:r w:rsidRPr="00463B26">
        <w:rPr>
          <w:rFonts w:ascii="Cambria" w:hAnsi="Cambria"/>
          <w:sz w:val="22"/>
          <w:szCs w:val="22"/>
        </w:rPr>
        <w:t>uviedol:</w:t>
      </w:r>
    </w:p>
    <w:p w14:paraId="2799EF8C" w14:textId="77777777" w:rsidR="007145AD" w:rsidRPr="00463B26" w:rsidRDefault="007145AD" w:rsidP="0066158F">
      <w:pPr>
        <w:pStyle w:val="BodyText"/>
        <w:widowControl w:val="0"/>
        <w:numPr>
          <w:ilvl w:val="0"/>
          <w:numId w:val="31"/>
        </w:numPr>
        <w:tabs>
          <w:tab w:val="left" w:pos="459"/>
        </w:tabs>
        <w:overflowPunct/>
        <w:autoSpaceDE/>
        <w:autoSpaceDN/>
        <w:adjustRightInd/>
        <w:spacing w:line="240" w:lineRule="auto"/>
        <w:ind w:right="1232" w:firstLine="0"/>
        <w:jc w:val="left"/>
        <w:textAlignment w:val="auto"/>
        <w:rPr>
          <w:rFonts w:ascii="Cambria" w:hAnsi="Cambria"/>
          <w:sz w:val="22"/>
          <w:szCs w:val="22"/>
        </w:rPr>
      </w:pPr>
      <w:r w:rsidRPr="00463B26">
        <w:rPr>
          <w:rFonts w:ascii="Cambria" w:hAnsi="Cambria"/>
          <w:spacing w:val="-1"/>
          <w:sz w:val="22"/>
          <w:szCs w:val="22"/>
        </w:rPr>
        <w:t>údaje</w:t>
      </w:r>
      <w:r w:rsidRPr="00463B26">
        <w:rPr>
          <w:rFonts w:ascii="Cambria" w:hAnsi="Cambria"/>
          <w:sz w:val="22"/>
          <w:szCs w:val="22"/>
        </w:rPr>
        <w:t xml:space="preserve"> </w:t>
      </w:r>
      <w:r w:rsidRPr="00463B26">
        <w:rPr>
          <w:rFonts w:ascii="Cambria" w:hAnsi="Cambria"/>
          <w:spacing w:val="-1"/>
          <w:sz w:val="22"/>
          <w:szCs w:val="22"/>
        </w:rPr>
        <w:t>všetkých</w:t>
      </w:r>
      <w:r w:rsidRPr="00463B26">
        <w:rPr>
          <w:rFonts w:ascii="Cambria" w:hAnsi="Cambria"/>
          <w:sz w:val="22"/>
          <w:szCs w:val="22"/>
        </w:rPr>
        <w:t xml:space="preserve"> známych </w:t>
      </w:r>
      <w:r w:rsidRPr="00463B26">
        <w:rPr>
          <w:rFonts w:ascii="Cambria" w:hAnsi="Cambria"/>
          <w:spacing w:val="-1"/>
          <w:sz w:val="22"/>
          <w:szCs w:val="22"/>
        </w:rPr>
        <w:t>subdodávateľoch</w:t>
      </w:r>
      <w:r w:rsidRPr="00463B26">
        <w:rPr>
          <w:rFonts w:ascii="Cambria" w:hAnsi="Cambria"/>
          <w:sz w:val="22"/>
          <w:szCs w:val="22"/>
        </w:rPr>
        <w:t xml:space="preserve"> v</w:t>
      </w:r>
      <w:r w:rsidRPr="00463B26">
        <w:rPr>
          <w:rFonts w:ascii="Cambria" w:hAnsi="Cambria"/>
          <w:spacing w:val="1"/>
          <w:sz w:val="22"/>
          <w:szCs w:val="22"/>
        </w:rPr>
        <w:t xml:space="preserve"> </w:t>
      </w:r>
      <w:r w:rsidRPr="00463B26">
        <w:rPr>
          <w:rFonts w:ascii="Cambria" w:hAnsi="Cambria"/>
          <w:sz w:val="22"/>
          <w:szCs w:val="22"/>
        </w:rPr>
        <w:t xml:space="preserve">rozsahu </w:t>
      </w:r>
      <w:r w:rsidRPr="00463B26">
        <w:rPr>
          <w:rFonts w:ascii="Cambria" w:hAnsi="Cambria"/>
          <w:spacing w:val="-1"/>
          <w:sz w:val="22"/>
          <w:szCs w:val="22"/>
        </w:rPr>
        <w:t xml:space="preserve">obchodné </w:t>
      </w:r>
      <w:r w:rsidRPr="00463B26">
        <w:rPr>
          <w:rFonts w:ascii="Cambria" w:hAnsi="Cambria"/>
          <w:sz w:val="22"/>
          <w:szCs w:val="22"/>
        </w:rPr>
        <w:t>meno, sídlo,</w:t>
      </w:r>
      <w:r w:rsidRPr="00463B26">
        <w:rPr>
          <w:rFonts w:ascii="Cambria" w:hAnsi="Cambria"/>
          <w:spacing w:val="2"/>
          <w:sz w:val="22"/>
          <w:szCs w:val="22"/>
        </w:rPr>
        <w:t xml:space="preserve"> </w:t>
      </w:r>
      <w:r w:rsidRPr="00463B26">
        <w:rPr>
          <w:rFonts w:ascii="Cambria" w:hAnsi="Cambria"/>
          <w:spacing w:val="-2"/>
          <w:sz w:val="22"/>
          <w:szCs w:val="22"/>
        </w:rPr>
        <w:t>IČO,</w:t>
      </w:r>
      <w:r w:rsidRPr="00463B26">
        <w:rPr>
          <w:rFonts w:ascii="Cambria" w:hAnsi="Cambria"/>
          <w:spacing w:val="67"/>
          <w:sz w:val="22"/>
          <w:szCs w:val="22"/>
        </w:rPr>
        <w:t xml:space="preserve"> </w:t>
      </w:r>
      <w:r w:rsidRPr="00463B26">
        <w:rPr>
          <w:rFonts w:ascii="Cambria" w:hAnsi="Cambria"/>
          <w:sz w:val="22"/>
          <w:szCs w:val="22"/>
        </w:rPr>
        <w:t xml:space="preserve">zápis do </w:t>
      </w:r>
      <w:r w:rsidRPr="00463B26">
        <w:rPr>
          <w:rFonts w:ascii="Cambria" w:hAnsi="Cambria"/>
          <w:spacing w:val="-1"/>
          <w:sz w:val="22"/>
          <w:szCs w:val="22"/>
        </w:rPr>
        <w:t>príslušného</w:t>
      </w:r>
      <w:r w:rsidRPr="00463B26">
        <w:rPr>
          <w:rFonts w:ascii="Cambria" w:hAnsi="Cambria"/>
          <w:sz w:val="22"/>
          <w:szCs w:val="22"/>
        </w:rPr>
        <w:t xml:space="preserve"> </w:t>
      </w:r>
      <w:r w:rsidRPr="00463B26">
        <w:rPr>
          <w:rFonts w:ascii="Cambria" w:hAnsi="Cambria"/>
          <w:spacing w:val="-1"/>
          <w:sz w:val="22"/>
          <w:szCs w:val="22"/>
        </w:rPr>
        <w:t>obchodného</w:t>
      </w:r>
      <w:r w:rsidRPr="00463B26">
        <w:rPr>
          <w:rFonts w:ascii="Cambria" w:hAnsi="Cambria"/>
          <w:sz w:val="22"/>
          <w:szCs w:val="22"/>
        </w:rPr>
        <w:t xml:space="preserve"> </w:t>
      </w:r>
      <w:r w:rsidRPr="00463B26">
        <w:rPr>
          <w:rFonts w:ascii="Cambria" w:hAnsi="Cambria"/>
          <w:spacing w:val="-1"/>
          <w:sz w:val="22"/>
          <w:szCs w:val="22"/>
        </w:rPr>
        <w:t>registra</w:t>
      </w:r>
    </w:p>
    <w:p w14:paraId="5787908B" w14:textId="77777777" w:rsidR="007145AD" w:rsidRPr="00463B26" w:rsidRDefault="007145AD" w:rsidP="0066158F">
      <w:pPr>
        <w:pStyle w:val="BodyText"/>
        <w:widowControl w:val="0"/>
        <w:numPr>
          <w:ilvl w:val="0"/>
          <w:numId w:val="31"/>
        </w:numPr>
        <w:tabs>
          <w:tab w:val="left" w:pos="459"/>
        </w:tabs>
        <w:overflowPunct/>
        <w:autoSpaceDE/>
        <w:autoSpaceDN/>
        <w:adjustRightInd/>
        <w:spacing w:line="240" w:lineRule="auto"/>
        <w:ind w:right="697" w:firstLine="0"/>
        <w:jc w:val="left"/>
        <w:textAlignment w:val="auto"/>
        <w:rPr>
          <w:rFonts w:ascii="Cambria" w:hAnsi="Cambria"/>
          <w:sz w:val="22"/>
          <w:szCs w:val="22"/>
        </w:rPr>
      </w:pPr>
      <w:r w:rsidRPr="00463B26">
        <w:rPr>
          <w:rFonts w:ascii="Cambria" w:hAnsi="Cambria"/>
          <w:spacing w:val="-1"/>
          <w:sz w:val="22"/>
          <w:szCs w:val="22"/>
        </w:rPr>
        <w:t>údaje</w:t>
      </w:r>
      <w:r w:rsidRPr="00463B26">
        <w:rPr>
          <w:rFonts w:ascii="Cambria" w:hAnsi="Cambria"/>
          <w:sz w:val="22"/>
          <w:szCs w:val="22"/>
        </w:rPr>
        <w:t xml:space="preserve"> o osobe</w:t>
      </w:r>
      <w:r w:rsidRPr="00463B26">
        <w:rPr>
          <w:rFonts w:ascii="Cambria" w:hAnsi="Cambria"/>
          <w:spacing w:val="-2"/>
          <w:sz w:val="22"/>
          <w:szCs w:val="22"/>
        </w:rPr>
        <w:t xml:space="preserve"> </w:t>
      </w:r>
      <w:r w:rsidRPr="00463B26">
        <w:rPr>
          <w:rFonts w:ascii="Cambria" w:hAnsi="Cambria"/>
          <w:sz w:val="22"/>
          <w:szCs w:val="22"/>
        </w:rPr>
        <w:t>oprávnenej konať za</w:t>
      </w:r>
      <w:r w:rsidRPr="00463B26">
        <w:rPr>
          <w:rFonts w:ascii="Cambria" w:hAnsi="Cambria"/>
          <w:spacing w:val="-1"/>
          <w:sz w:val="22"/>
          <w:szCs w:val="22"/>
        </w:rPr>
        <w:t xml:space="preserve"> subdodávateľa </w:t>
      </w:r>
      <w:r w:rsidRPr="00463B26">
        <w:rPr>
          <w:rFonts w:ascii="Cambria" w:hAnsi="Cambria"/>
          <w:sz w:val="22"/>
          <w:szCs w:val="22"/>
        </w:rPr>
        <w:t xml:space="preserve">v </w:t>
      </w:r>
      <w:r w:rsidRPr="00463B26">
        <w:rPr>
          <w:rFonts w:ascii="Cambria" w:hAnsi="Cambria"/>
          <w:spacing w:val="-1"/>
          <w:sz w:val="22"/>
          <w:szCs w:val="22"/>
        </w:rPr>
        <w:t>rozsahu</w:t>
      </w:r>
      <w:r w:rsidRPr="00463B26">
        <w:rPr>
          <w:rFonts w:ascii="Cambria" w:hAnsi="Cambria"/>
          <w:sz w:val="22"/>
          <w:szCs w:val="22"/>
        </w:rPr>
        <w:t xml:space="preserve"> meno a</w:t>
      </w:r>
      <w:r w:rsidRPr="00463B26">
        <w:rPr>
          <w:rFonts w:ascii="Cambria" w:hAnsi="Cambria"/>
          <w:spacing w:val="-2"/>
          <w:sz w:val="22"/>
          <w:szCs w:val="22"/>
        </w:rPr>
        <w:t xml:space="preserve"> </w:t>
      </w:r>
      <w:r w:rsidRPr="00463B26">
        <w:rPr>
          <w:rFonts w:ascii="Cambria" w:hAnsi="Cambria"/>
          <w:sz w:val="22"/>
          <w:szCs w:val="22"/>
        </w:rPr>
        <w:t xml:space="preserve">priezvisko, </w:t>
      </w:r>
      <w:r w:rsidRPr="00463B26">
        <w:rPr>
          <w:rFonts w:ascii="Cambria" w:hAnsi="Cambria"/>
          <w:spacing w:val="-1"/>
          <w:sz w:val="22"/>
          <w:szCs w:val="22"/>
        </w:rPr>
        <w:t>adresa</w:t>
      </w:r>
      <w:r w:rsidRPr="00463B26">
        <w:rPr>
          <w:rFonts w:ascii="Cambria" w:hAnsi="Cambria"/>
          <w:spacing w:val="55"/>
          <w:sz w:val="22"/>
          <w:szCs w:val="22"/>
        </w:rPr>
        <w:t xml:space="preserve"> </w:t>
      </w:r>
      <w:r w:rsidRPr="00463B26">
        <w:rPr>
          <w:rFonts w:ascii="Cambria" w:hAnsi="Cambria"/>
          <w:spacing w:val="-1"/>
          <w:sz w:val="22"/>
          <w:szCs w:val="22"/>
        </w:rPr>
        <w:t>pobytu,</w:t>
      </w:r>
      <w:r w:rsidRPr="00463B26">
        <w:rPr>
          <w:rFonts w:ascii="Cambria" w:hAnsi="Cambria"/>
          <w:sz w:val="22"/>
          <w:szCs w:val="22"/>
        </w:rPr>
        <w:t xml:space="preserve"> dátum </w:t>
      </w:r>
      <w:r w:rsidRPr="00463B26">
        <w:rPr>
          <w:rFonts w:ascii="Cambria" w:hAnsi="Cambria"/>
          <w:spacing w:val="-1"/>
          <w:sz w:val="22"/>
          <w:szCs w:val="22"/>
        </w:rPr>
        <w:t>narodenia.</w:t>
      </w:r>
      <w:r w:rsidRPr="00463B26">
        <w:rPr>
          <w:rFonts w:ascii="Cambria" w:hAnsi="Cambria"/>
          <w:spacing w:val="1"/>
          <w:sz w:val="22"/>
          <w:szCs w:val="22"/>
        </w:rPr>
        <w:t xml:space="preserve"> </w:t>
      </w:r>
    </w:p>
    <w:p w14:paraId="06C117AA" w14:textId="77777777" w:rsidR="007145AD" w:rsidRPr="00463B26" w:rsidRDefault="007145AD">
      <w:pPr>
        <w:pStyle w:val="BodyText"/>
        <w:tabs>
          <w:tab w:val="left" w:pos="459"/>
        </w:tabs>
        <w:ind w:left="218" w:right="697"/>
        <w:rPr>
          <w:rFonts w:ascii="Cambria" w:hAnsi="Cambria"/>
          <w:spacing w:val="1"/>
          <w:sz w:val="22"/>
          <w:szCs w:val="22"/>
        </w:rPr>
      </w:pPr>
    </w:p>
    <w:p w14:paraId="38B58F34" w14:textId="77777777" w:rsidR="007145AD" w:rsidRPr="00463B26" w:rsidRDefault="007145AD" w:rsidP="0066158F">
      <w:pPr>
        <w:spacing w:after="120"/>
        <w:rPr>
          <w:rFonts w:ascii="Cambria" w:hAnsi="Cambria"/>
          <w:sz w:val="22"/>
          <w:szCs w:val="22"/>
        </w:rPr>
      </w:pPr>
    </w:p>
    <w:p w14:paraId="28438B71"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Úspešný uchádzač môže pridať toľko riadkov v tabuľke koľko potrebuje.</w:t>
      </w:r>
    </w:p>
    <w:p w14:paraId="424947D1"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V prípade, ak úspešný uchádzač nebude mať subdodávateľov uvedie túto skutočnosť v tabuľke.</w:t>
      </w:r>
    </w:p>
    <w:p w14:paraId="1054E7A2" w14:textId="77777777" w:rsidR="007145AD" w:rsidRPr="00463B26" w:rsidRDefault="007145AD" w:rsidP="0066158F">
      <w:pPr>
        <w:spacing w:after="12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7145AD" w:rsidRPr="00463B26" w14:paraId="0490B02E" w14:textId="77777777" w:rsidTr="00995600">
        <w:tc>
          <w:tcPr>
            <w:tcW w:w="1073" w:type="dxa"/>
            <w:shd w:val="clear" w:color="auto" w:fill="auto"/>
          </w:tcPr>
          <w:p w14:paraId="2446E900"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p.č.</w:t>
            </w:r>
          </w:p>
        </w:tc>
        <w:tc>
          <w:tcPr>
            <w:tcW w:w="3288" w:type="dxa"/>
            <w:shd w:val="clear" w:color="auto" w:fill="auto"/>
          </w:tcPr>
          <w:p w14:paraId="4F6572DA" w14:textId="77777777" w:rsidR="007145AD" w:rsidRPr="00463B26" w:rsidRDefault="007145AD" w:rsidP="0066158F">
            <w:pPr>
              <w:spacing w:after="120"/>
              <w:jc w:val="left"/>
              <w:rPr>
                <w:rFonts w:ascii="Cambria" w:hAnsi="Cambria" w:cs="Arial"/>
                <w:sz w:val="22"/>
                <w:szCs w:val="22"/>
              </w:rPr>
            </w:pPr>
            <w:r w:rsidRPr="00463B26">
              <w:rPr>
                <w:rFonts w:ascii="Cambria" w:hAnsi="Cambria" w:cs="Arial"/>
                <w:sz w:val="22"/>
                <w:szCs w:val="22"/>
              </w:rPr>
              <w:t>Obchodné meno, sídlo subdodávateľa a IČO</w:t>
            </w:r>
          </w:p>
        </w:tc>
        <w:tc>
          <w:tcPr>
            <w:tcW w:w="4252" w:type="dxa"/>
            <w:shd w:val="clear" w:color="auto" w:fill="auto"/>
          </w:tcPr>
          <w:p w14:paraId="01F3E479"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Osoba oprávnená konať za subdodávateľa (meno a priezvisko, adresa pobytu, dátum narodenia)</w:t>
            </w:r>
          </w:p>
        </w:tc>
      </w:tr>
      <w:tr w:rsidR="007145AD" w:rsidRPr="00463B26" w14:paraId="612D1DC6" w14:textId="77777777" w:rsidTr="00995600">
        <w:tc>
          <w:tcPr>
            <w:tcW w:w="1073" w:type="dxa"/>
            <w:shd w:val="clear" w:color="auto" w:fill="auto"/>
          </w:tcPr>
          <w:p w14:paraId="3DC38D5C"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1.</w:t>
            </w:r>
          </w:p>
        </w:tc>
        <w:tc>
          <w:tcPr>
            <w:tcW w:w="3288" w:type="dxa"/>
            <w:shd w:val="clear" w:color="auto" w:fill="auto"/>
          </w:tcPr>
          <w:p w14:paraId="1212D92F"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c>
          <w:tcPr>
            <w:tcW w:w="4252" w:type="dxa"/>
            <w:shd w:val="clear" w:color="auto" w:fill="auto"/>
          </w:tcPr>
          <w:p w14:paraId="7822914D"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r>
      <w:tr w:rsidR="007145AD" w:rsidRPr="00463B26" w14:paraId="14944359" w14:textId="77777777" w:rsidTr="00995600">
        <w:tc>
          <w:tcPr>
            <w:tcW w:w="1073" w:type="dxa"/>
            <w:shd w:val="clear" w:color="auto" w:fill="auto"/>
          </w:tcPr>
          <w:p w14:paraId="1ADC16DD"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2.</w:t>
            </w:r>
          </w:p>
        </w:tc>
        <w:tc>
          <w:tcPr>
            <w:tcW w:w="3288" w:type="dxa"/>
            <w:shd w:val="clear" w:color="auto" w:fill="auto"/>
          </w:tcPr>
          <w:p w14:paraId="0865DF46"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c>
          <w:tcPr>
            <w:tcW w:w="4252" w:type="dxa"/>
            <w:shd w:val="clear" w:color="auto" w:fill="auto"/>
          </w:tcPr>
          <w:p w14:paraId="473342BE"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r>
      <w:tr w:rsidR="007145AD" w:rsidRPr="00463B26" w14:paraId="10A92257" w14:textId="77777777" w:rsidTr="00995600">
        <w:tc>
          <w:tcPr>
            <w:tcW w:w="1073" w:type="dxa"/>
            <w:shd w:val="clear" w:color="auto" w:fill="auto"/>
          </w:tcPr>
          <w:p w14:paraId="16E87C62"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3.</w:t>
            </w:r>
          </w:p>
        </w:tc>
        <w:tc>
          <w:tcPr>
            <w:tcW w:w="3288" w:type="dxa"/>
            <w:shd w:val="clear" w:color="auto" w:fill="auto"/>
          </w:tcPr>
          <w:p w14:paraId="6FF88747"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c>
          <w:tcPr>
            <w:tcW w:w="4252" w:type="dxa"/>
            <w:shd w:val="clear" w:color="auto" w:fill="auto"/>
          </w:tcPr>
          <w:p w14:paraId="2C6A9A2B"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r>
    </w:tbl>
    <w:p w14:paraId="78520299" w14:textId="77777777" w:rsidR="00477689" w:rsidRPr="00463B26" w:rsidRDefault="00477689" w:rsidP="005739C0">
      <w:pPr>
        <w:spacing w:after="120"/>
        <w:ind w:left="2160" w:hanging="1979"/>
        <w:rPr>
          <w:rFonts w:ascii="Cambria" w:hAnsi="Cambria"/>
          <w:b/>
          <w:color w:val="FF0000"/>
          <w:sz w:val="22"/>
          <w:szCs w:val="22"/>
        </w:rPr>
      </w:pPr>
    </w:p>
    <w:sectPr w:rsidR="00477689" w:rsidRPr="00463B26" w:rsidSect="00745E11">
      <w:headerReference w:type="first" r:id="rId11"/>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62B30" w14:textId="77777777" w:rsidR="009A7156" w:rsidRDefault="009A7156">
      <w:r>
        <w:separator/>
      </w:r>
    </w:p>
  </w:endnote>
  <w:endnote w:type="continuationSeparator" w:id="0">
    <w:p w14:paraId="130A142E" w14:textId="77777777" w:rsidR="009A7156" w:rsidRDefault="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038F" w14:textId="77777777" w:rsidR="009A7156" w:rsidRDefault="009A7156">
      <w:r>
        <w:separator/>
      </w:r>
    </w:p>
  </w:footnote>
  <w:footnote w:type="continuationSeparator" w:id="0">
    <w:p w14:paraId="11678DDF" w14:textId="77777777" w:rsidR="009A7156" w:rsidRDefault="009A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A860" w14:textId="77777777" w:rsidR="008D184A" w:rsidRDefault="008D184A"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5DB5C2B"/>
    <w:multiLevelType w:val="multilevel"/>
    <w:tmpl w:val="E6B089D4"/>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15:restartNumberingAfterBreak="0">
    <w:nsid w:val="064E0630"/>
    <w:multiLevelType w:val="multilevel"/>
    <w:tmpl w:val="F3C09C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8"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9" w15:restartNumberingAfterBreak="0">
    <w:nsid w:val="093730A1"/>
    <w:multiLevelType w:val="hybridMultilevel"/>
    <w:tmpl w:val="5BC4FCC4"/>
    <w:lvl w:ilvl="0" w:tplc="2CE4B3A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C4632C"/>
    <w:multiLevelType w:val="multilevel"/>
    <w:tmpl w:val="BB96EA3A"/>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031864"/>
    <w:multiLevelType w:val="multilevel"/>
    <w:tmpl w:val="3FCE2ED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sz w:val="22"/>
        <w:szCs w:val="22"/>
      </w:rPr>
    </w:lvl>
    <w:lvl w:ilvl="2">
      <w:start w:val="1"/>
      <w:numFmt w:val="decimal"/>
      <w:lvlText w:val="10.%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15:restartNumberingAfterBreak="0">
    <w:nsid w:val="2ECA31E5"/>
    <w:multiLevelType w:val="multilevel"/>
    <w:tmpl w:val="30A0C590"/>
    <w:lvl w:ilvl="0">
      <w:start w:val="8"/>
      <w:numFmt w:val="decimal"/>
      <w:lvlText w:val="%1"/>
      <w:lvlJc w:val="left"/>
      <w:pPr>
        <w:ind w:left="1026" w:hanging="567"/>
      </w:pPr>
      <w:rPr>
        <w:rFonts w:hint="default"/>
      </w:rPr>
    </w:lvl>
    <w:lvl w:ilvl="1">
      <w:start w:val="1"/>
      <w:numFmt w:val="decimal"/>
      <w:lvlText w:val="%1.%2."/>
      <w:lvlJc w:val="left"/>
      <w:pPr>
        <w:ind w:left="1026" w:hanging="567"/>
      </w:pPr>
      <w:rPr>
        <w:rFonts w:ascii="Cambria" w:eastAsia="Times New Roman" w:hAnsi="Cambria" w:hint="default"/>
        <w:sz w:val="22"/>
        <w:szCs w:val="24"/>
      </w:rPr>
    </w:lvl>
    <w:lvl w:ilvl="2">
      <w:start w:val="1"/>
      <w:numFmt w:val="bullet"/>
      <w:lvlText w:val="•"/>
      <w:lvlJc w:val="left"/>
      <w:pPr>
        <w:ind w:left="2702" w:hanging="567"/>
      </w:pPr>
      <w:rPr>
        <w:rFonts w:hint="default"/>
      </w:rPr>
    </w:lvl>
    <w:lvl w:ilvl="3">
      <w:start w:val="1"/>
      <w:numFmt w:val="bullet"/>
      <w:lvlText w:val="•"/>
      <w:lvlJc w:val="left"/>
      <w:pPr>
        <w:ind w:left="3540" w:hanging="567"/>
      </w:pPr>
      <w:rPr>
        <w:rFonts w:hint="default"/>
      </w:rPr>
    </w:lvl>
    <w:lvl w:ilvl="4">
      <w:start w:val="1"/>
      <w:numFmt w:val="bullet"/>
      <w:lvlText w:val="•"/>
      <w:lvlJc w:val="left"/>
      <w:pPr>
        <w:ind w:left="4378" w:hanging="567"/>
      </w:pPr>
      <w:rPr>
        <w:rFonts w:hint="default"/>
      </w:rPr>
    </w:lvl>
    <w:lvl w:ilvl="5">
      <w:start w:val="1"/>
      <w:numFmt w:val="bullet"/>
      <w:lvlText w:val="•"/>
      <w:lvlJc w:val="left"/>
      <w:pPr>
        <w:ind w:left="5216" w:hanging="567"/>
      </w:pPr>
      <w:rPr>
        <w:rFonts w:hint="default"/>
      </w:rPr>
    </w:lvl>
    <w:lvl w:ilvl="6">
      <w:start w:val="1"/>
      <w:numFmt w:val="bullet"/>
      <w:lvlText w:val="•"/>
      <w:lvlJc w:val="left"/>
      <w:pPr>
        <w:ind w:left="6054" w:hanging="567"/>
      </w:pPr>
      <w:rPr>
        <w:rFonts w:hint="default"/>
      </w:rPr>
    </w:lvl>
    <w:lvl w:ilvl="7">
      <w:start w:val="1"/>
      <w:numFmt w:val="bullet"/>
      <w:lvlText w:val="•"/>
      <w:lvlJc w:val="left"/>
      <w:pPr>
        <w:ind w:left="6892" w:hanging="567"/>
      </w:pPr>
      <w:rPr>
        <w:rFonts w:hint="default"/>
      </w:rPr>
    </w:lvl>
    <w:lvl w:ilvl="8">
      <w:start w:val="1"/>
      <w:numFmt w:val="bullet"/>
      <w:lvlText w:val="•"/>
      <w:lvlJc w:val="left"/>
      <w:pPr>
        <w:ind w:left="7730" w:hanging="567"/>
      </w:pPr>
      <w:rPr>
        <w:rFonts w:hint="default"/>
      </w:rPr>
    </w:lvl>
  </w:abstractNum>
  <w:abstractNum w:abstractNumId="16"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7"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79920F8"/>
    <w:multiLevelType w:val="multilevel"/>
    <w:tmpl w:val="2E6E93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9" w15:restartNumberingAfterBreak="0">
    <w:nsid w:val="3BE573CF"/>
    <w:multiLevelType w:val="multilevel"/>
    <w:tmpl w:val="5F6E87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0" w15:restartNumberingAfterBreak="0">
    <w:nsid w:val="3E8C3CA5"/>
    <w:multiLevelType w:val="hybridMultilevel"/>
    <w:tmpl w:val="F51E09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E66C7"/>
    <w:multiLevelType w:val="hybridMultilevel"/>
    <w:tmpl w:val="52B420C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25"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6" w15:restartNumberingAfterBreak="0">
    <w:nsid w:val="5A0821C9"/>
    <w:multiLevelType w:val="multilevel"/>
    <w:tmpl w:val="9D74D1A2"/>
    <w:lvl w:ilvl="0">
      <w:start w:val="12"/>
      <w:numFmt w:val="decimal"/>
      <w:lvlText w:val="%1"/>
      <w:lvlJc w:val="left"/>
      <w:pPr>
        <w:ind w:left="1026" w:hanging="567"/>
      </w:pPr>
      <w:rPr>
        <w:rFonts w:hint="default"/>
      </w:rPr>
    </w:lvl>
    <w:lvl w:ilvl="1">
      <w:start w:val="1"/>
      <w:numFmt w:val="decimal"/>
      <w:lvlText w:val="12.%2."/>
      <w:lvlJc w:val="left"/>
      <w:pPr>
        <w:ind w:left="1026" w:hanging="567"/>
      </w:pPr>
      <w:rPr>
        <w:rFonts w:asciiTheme="majorHAnsi" w:eastAsia="Times New Roman" w:hAnsiTheme="majorHAnsi" w:hint="default"/>
        <w:sz w:val="22"/>
        <w:szCs w:val="24"/>
      </w:rPr>
    </w:lvl>
    <w:lvl w:ilvl="2">
      <w:start w:val="1"/>
      <w:numFmt w:val="bullet"/>
      <w:lvlText w:val="•"/>
      <w:lvlJc w:val="left"/>
      <w:pPr>
        <w:ind w:left="2814" w:hanging="567"/>
      </w:pPr>
      <w:rPr>
        <w:rFonts w:hint="default"/>
      </w:rPr>
    </w:lvl>
    <w:lvl w:ilvl="3">
      <w:start w:val="1"/>
      <w:numFmt w:val="bullet"/>
      <w:lvlText w:val="•"/>
      <w:lvlJc w:val="left"/>
      <w:pPr>
        <w:ind w:left="3708"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496" w:hanging="567"/>
      </w:pPr>
      <w:rPr>
        <w:rFonts w:hint="default"/>
      </w:rPr>
    </w:lvl>
    <w:lvl w:ilvl="6">
      <w:start w:val="1"/>
      <w:numFmt w:val="bullet"/>
      <w:lvlText w:val="•"/>
      <w:lvlJc w:val="left"/>
      <w:pPr>
        <w:ind w:left="6390" w:hanging="567"/>
      </w:pPr>
      <w:rPr>
        <w:rFonts w:hint="default"/>
      </w:rPr>
    </w:lvl>
    <w:lvl w:ilvl="7">
      <w:start w:val="1"/>
      <w:numFmt w:val="bullet"/>
      <w:lvlText w:val="•"/>
      <w:lvlJc w:val="left"/>
      <w:pPr>
        <w:ind w:left="7284" w:hanging="567"/>
      </w:pPr>
      <w:rPr>
        <w:rFonts w:hint="default"/>
      </w:rPr>
    </w:lvl>
    <w:lvl w:ilvl="8">
      <w:start w:val="1"/>
      <w:numFmt w:val="bullet"/>
      <w:lvlText w:val="•"/>
      <w:lvlJc w:val="left"/>
      <w:pPr>
        <w:ind w:left="8178" w:hanging="567"/>
      </w:pPr>
      <w:rPr>
        <w:rFonts w:hint="default"/>
      </w:rPr>
    </w:lvl>
  </w:abstractNum>
  <w:abstractNum w:abstractNumId="27"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9"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6237B76"/>
    <w:multiLevelType w:val="multilevel"/>
    <w:tmpl w:val="2ACAEA8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1" w15:restartNumberingAfterBreak="0">
    <w:nsid w:val="798D6139"/>
    <w:multiLevelType w:val="hybridMultilevel"/>
    <w:tmpl w:val="025CC52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F2F7781"/>
    <w:multiLevelType w:val="multilevel"/>
    <w:tmpl w:val="03A08A7C"/>
    <w:lvl w:ilvl="0">
      <w:start w:val="1"/>
      <w:numFmt w:val="decimal"/>
      <w:lvlText w:val="%1"/>
      <w:lvlJc w:val="left"/>
      <w:pPr>
        <w:ind w:left="708" w:hanging="708"/>
      </w:pPr>
      <w:rPr>
        <w:rFonts w:hint="default"/>
        <w:b w:val="0"/>
      </w:rPr>
    </w:lvl>
    <w:lvl w:ilvl="1">
      <w:start w:val="1"/>
      <w:numFmt w:val="decimal"/>
      <w:lvlText w:val="%1.%2"/>
      <w:lvlJc w:val="left"/>
      <w:pPr>
        <w:ind w:left="1134" w:hanging="708"/>
      </w:pPr>
      <w:rPr>
        <w:rFonts w:ascii="Times New Roman" w:hAnsi="Times New Roman" w:cs="Times New Roman" w:hint="default"/>
        <w:b w:val="0"/>
        <w:b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2"/>
  </w:num>
  <w:num w:numId="2">
    <w:abstractNumId w:val="1"/>
  </w:num>
  <w:num w:numId="3">
    <w:abstractNumId w:val="0"/>
  </w:num>
  <w:num w:numId="4">
    <w:abstractNumId w:val="3"/>
  </w:num>
  <w:num w:numId="5">
    <w:abstractNumId w:val="2"/>
  </w:num>
  <w:num w:numId="6">
    <w:abstractNumId w:val="1"/>
  </w:num>
  <w:num w:numId="7">
    <w:abstractNumId w:val="0"/>
  </w:num>
  <w:num w:numId="8">
    <w:abstractNumId w:val="3"/>
  </w:num>
  <w:num w:numId="9">
    <w:abstractNumId w:val="2"/>
  </w:num>
  <w:num w:numId="10">
    <w:abstractNumId w:val="1"/>
  </w:num>
  <w:num w:numId="11">
    <w:abstractNumId w:val="17"/>
  </w:num>
  <w:num w:numId="12">
    <w:abstractNumId w:val="11"/>
  </w:num>
  <w:num w:numId="13">
    <w:abstractNumId w:val="27"/>
  </w:num>
  <w:num w:numId="14">
    <w:abstractNumId w:val="12"/>
  </w:num>
  <w:num w:numId="15">
    <w:abstractNumId w:val="29"/>
    <w:lvlOverride w:ilvl="0">
      <w:startOverride w:val="1"/>
    </w:lvlOverride>
  </w:num>
  <w:num w:numId="16">
    <w:abstractNumId w:val="22"/>
  </w:num>
  <w:num w:numId="17">
    <w:abstractNumId w:val="5"/>
  </w:num>
  <w:num w:numId="18">
    <w:abstractNumId w:val="28"/>
  </w:num>
  <w:num w:numId="19">
    <w:abstractNumId w:val="13"/>
  </w:num>
  <w:num w:numId="20">
    <w:abstractNumId w:val="21"/>
  </w:num>
  <w:num w:numId="21">
    <w:abstractNumId w:val="25"/>
  </w:num>
  <w:num w:numId="22">
    <w:abstractNumId w:val="19"/>
  </w:num>
  <w:num w:numId="23">
    <w:abstractNumId w:val="7"/>
  </w:num>
  <w:num w:numId="24">
    <w:abstractNumId w:val="18"/>
  </w:num>
  <w:num w:numId="25">
    <w:abstractNumId w:val="16"/>
  </w:num>
  <w:num w:numId="26">
    <w:abstractNumId w:val="10"/>
  </w:num>
  <w:num w:numId="27">
    <w:abstractNumId w:val="8"/>
  </w:num>
  <w:num w:numId="28">
    <w:abstractNumId w:val="4"/>
  </w:num>
  <w:num w:numId="29">
    <w:abstractNumId w:val="32"/>
  </w:num>
  <w:num w:numId="30">
    <w:abstractNumId w:val="31"/>
  </w:num>
  <w:num w:numId="31">
    <w:abstractNumId w:val="24"/>
  </w:num>
  <w:num w:numId="32">
    <w:abstractNumId w:val="6"/>
  </w:num>
  <w:num w:numId="33">
    <w:abstractNumId w:val="14"/>
  </w:num>
  <w:num w:numId="34">
    <w:abstractNumId w:val="30"/>
  </w:num>
  <w:num w:numId="35">
    <w:abstractNumId w:val="26"/>
  </w:num>
  <w:num w:numId="36">
    <w:abstractNumId w:val="15"/>
  </w:num>
  <w:num w:numId="37">
    <w:abstractNumId w:val="9"/>
  </w:num>
  <w:num w:numId="38">
    <w:abstractNumId w:val="2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10C"/>
    <w:rsid w:val="000004BE"/>
    <w:rsid w:val="000012AB"/>
    <w:rsid w:val="00001E8C"/>
    <w:rsid w:val="000024E1"/>
    <w:rsid w:val="000027F2"/>
    <w:rsid w:val="00004808"/>
    <w:rsid w:val="000049CA"/>
    <w:rsid w:val="00004B1D"/>
    <w:rsid w:val="0000625B"/>
    <w:rsid w:val="000076B3"/>
    <w:rsid w:val="00007957"/>
    <w:rsid w:val="00010CA7"/>
    <w:rsid w:val="00012BB4"/>
    <w:rsid w:val="00012D2C"/>
    <w:rsid w:val="0001377F"/>
    <w:rsid w:val="00014740"/>
    <w:rsid w:val="00014F88"/>
    <w:rsid w:val="00015D1C"/>
    <w:rsid w:val="000221AB"/>
    <w:rsid w:val="0002227F"/>
    <w:rsid w:val="0002292B"/>
    <w:rsid w:val="00022D56"/>
    <w:rsid w:val="00022EB9"/>
    <w:rsid w:val="00024846"/>
    <w:rsid w:val="00024A62"/>
    <w:rsid w:val="00025962"/>
    <w:rsid w:val="00025B02"/>
    <w:rsid w:val="00026076"/>
    <w:rsid w:val="00026532"/>
    <w:rsid w:val="00026A4A"/>
    <w:rsid w:val="00027282"/>
    <w:rsid w:val="000272F2"/>
    <w:rsid w:val="00027AC5"/>
    <w:rsid w:val="00030A0D"/>
    <w:rsid w:val="00031AAF"/>
    <w:rsid w:val="000326F9"/>
    <w:rsid w:val="0003310A"/>
    <w:rsid w:val="000332DE"/>
    <w:rsid w:val="0003453F"/>
    <w:rsid w:val="00034A50"/>
    <w:rsid w:val="0003561F"/>
    <w:rsid w:val="00036DE6"/>
    <w:rsid w:val="00040B82"/>
    <w:rsid w:val="00040C08"/>
    <w:rsid w:val="0004244F"/>
    <w:rsid w:val="000439EE"/>
    <w:rsid w:val="00044215"/>
    <w:rsid w:val="00044946"/>
    <w:rsid w:val="000451A0"/>
    <w:rsid w:val="00045863"/>
    <w:rsid w:val="00046527"/>
    <w:rsid w:val="00047F8F"/>
    <w:rsid w:val="000503A6"/>
    <w:rsid w:val="00050E93"/>
    <w:rsid w:val="00052328"/>
    <w:rsid w:val="000535CC"/>
    <w:rsid w:val="00053DB6"/>
    <w:rsid w:val="00055C59"/>
    <w:rsid w:val="00056E4A"/>
    <w:rsid w:val="000573DA"/>
    <w:rsid w:val="00060B36"/>
    <w:rsid w:val="00061A64"/>
    <w:rsid w:val="00062647"/>
    <w:rsid w:val="00062910"/>
    <w:rsid w:val="0006450C"/>
    <w:rsid w:val="00064FE5"/>
    <w:rsid w:val="00065177"/>
    <w:rsid w:val="0006527F"/>
    <w:rsid w:val="0006571E"/>
    <w:rsid w:val="00066308"/>
    <w:rsid w:val="00072707"/>
    <w:rsid w:val="0007359C"/>
    <w:rsid w:val="000737B2"/>
    <w:rsid w:val="00074C24"/>
    <w:rsid w:val="00075136"/>
    <w:rsid w:val="00076684"/>
    <w:rsid w:val="00076A38"/>
    <w:rsid w:val="00077A5C"/>
    <w:rsid w:val="000805E9"/>
    <w:rsid w:val="00081924"/>
    <w:rsid w:val="000829DF"/>
    <w:rsid w:val="00085030"/>
    <w:rsid w:val="00085989"/>
    <w:rsid w:val="00087072"/>
    <w:rsid w:val="00087456"/>
    <w:rsid w:val="000902D7"/>
    <w:rsid w:val="00090E07"/>
    <w:rsid w:val="00092120"/>
    <w:rsid w:val="00092403"/>
    <w:rsid w:val="00092648"/>
    <w:rsid w:val="000937A4"/>
    <w:rsid w:val="000938A0"/>
    <w:rsid w:val="00094AFE"/>
    <w:rsid w:val="00095167"/>
    <w:rsid w:val="000A0041"/>
    <w:rsid w:val="000A09F6"/>
    <w:rsid w:val="000A1D90"/>
    <w:rsid w:val="000A235D"/>
    <w:rsid w:val="000A347B"/>
    <w:rsid w:val="000A3C09"/>
    <w:rsid w:val="000A3E62"/>
    <w:rsid w:val="000A4BB3"/>
    <w:rsid w:val="000A5283"/>
    <w:rsid w:val="000A55DB"/>
    <w:rsid w:val="000A5D64"/>
    <w:rsid w:val="000A5F6E"/>
    <w:rsid w:val="000A6A93"/>
    <w:rsid w:val="000A7F63"/>
    <w:rsid w:val="000B0731"/>
    <w:rsid w:val="000B1EB0"/>
    <w:rsid w:val="000B1ECA"/>
    <w:rsid w:val="000B1F9D"/>
    <w:rsid w:val="000B234F"/>
    <w:rsid w:val="000B242A"/>
    <w:rsid w:val="000B252C"/>
    <w:rsid w:val="000B2A65"/>
    <w:rsid w:val="000B34E5"/>
    <w:rsid w:val="000B3627"/>
    <w:rsid w:val="000B5BDA"/>
    <w:rsid w:val="000B7494"/>
    <w:rsid w:val="000C0349"/>
    <w:rsid w:val="000C057E"/>
    <w:rsid w:val="000C06B6"/>
    <w:rsid w:val="000C1343"/>
    <w:rsid w:val="000C1FB8"/>
    <w:rsid w:val="000C3F90"/>
    <w:rsid w:val="000C4C87"/>
    <w:rsid w:val="000C4E54"/>
    <w:rsid w:val="000C593B"/>
    <w:rsid w:val="000C5984"/>
    <w:rsid w:val="000D0A58"/>
    <w:rsid w:val="000D1B2A"/>
    <w:rsid w:val="000D2C26"/>
    <w:rsid w:val="000D313B"/>
    <w:rsid w:val="000D3C7D"/>
    <w:rsid w:val="000D4589"/>
    <w:rsid w:val="000D6596"/>
    <w:rsid w:val="000D6B5D"/>
    <w:rsid w:val="000D7B72"/>
    <w:rsid w:val="000E250F"/>
    <w:rsid w:val="000E2A7F"/>
    <w:rsid w:val="000E2B0F"/>
    <w:rsid w:val="000E3E3A"/>
    <w:rsid w:val="000E449D"/>
    <w:rsid w:val="000E6C4C"/>
    <w:rsid w:val="000E6F26"/>
    <w:rsid w:val="000F040F"/>
    <w:rsid w:val="000F17E5"/>
    <w:rsid w:val="000F1E5D"/>
    <w:rsid w:val="000F336D"/>
    <w:rsid w:val="000F35AF"/>
    <w:rsid w:val="000F3713"/>
    <w:rsid w:val="000F44A2"/>
    <w:rsid w:val="000F4643"/>
    <w:rsid w:val="000F49E1"/>
    <w:rsid w:val="000F5506"/>
    <w:rsid w:val="000F57D2"/>
    <w:rsid w:val="000F6335"/>
    <w:rsid w:val="000F65D0"/>
    <w:rsid w:val="000F67A6"/>
    <w:rsid w:val="000F7685"/>
    <w:rsid w:val="000F7DA0"/>
    <w:rsid w:val="001027AF"/>
    <w:rsid w:val="0010400A"/>
    <w:rsid w:val="001061AF"/>
    <w:rsid w:val="00106606"/>
    <w:rsid w:val="00107829"/>
    <w:rsid w:val="00110630"/>
    <w:rsid w:val="00110CAC"/>
    <w:rsid w:val="001115F3"/>
    <w:rsid w:val="00112048"/>
    <w:rsid w:val="00112702"/>
    <w:rsid w:val="00112DDB"/>
    <w:rsid w:val="001144A5"/>
    <w:rsid w:val="00114664"/>
    <w:rsid w:val="00114CA3"/>
    <w:rsid w:val="0011691E"/>
    <w:rsid w:val="00116E92"/>
    <w:rsid w:val="00120148"/>
    <w:rsid w:val="00120A59"/>
    <w:rsid w:val="001212B7"/>
    <w:rsid w:val="00122E53"/>
    <w:rsid w:val="00123F36"/>
    <w:rsid w:val="00124AE8"/>
    <w:rsid w:val="00131E4E"/>
    <w:rsid w:val="00132853"/>
    <w:rsid w:val="0013395C"/>
    <w:rsid w:val="001358DA"/>
    <w:rsid w:val="00135A83"/>
    <w:rsid w:val="00135AB7"/>
    <w:rsid w:val="001365B5"/>
    <w:rsid w:val="001365C4"/>
    <w:rsid w:val="00140EEC"/>
    <w:rsid w:val="00141692"/>
    <w:rsid w:val="0014287C"/>
    <w:rsid w:val="0014288B"/>
    <w:rsid w:val="00142B26"/>
    <w:rsid w:val="0014328D"/>
    <w:rsid w:val="00143F5C"/>
    <w:rsid w:val="001450AD"/>
    <w:rsid w:val="001467AF"/>
    <w:rsid w:val="0014708D"/>
    <w:rsid w:val="00147238"/>
    <w:rsid w:val="0015154E"/>
    <w:rsid w:val="001518EE"/>
    <w:rsid w:val="00153F79"/>
    <w:rsid w:val="00154A36"/>
    <w:rsid w:val="00156E15"/>
    <w:rsid w:val="001620ED"/>
    <w:rsid w:val="00163280"/>
    <w:rsid w:val="001637F5"/>
    <w:rsid w:val="001645BF"/>
    <w:rsid w:val="001646BA"/>
    <w:rsid w:val="00164C84"/>
    <w:rsid w:val="001655C7"/>
    <w:rsid w:val="00166AB1"/>
    <w:rsid w:val="001674E4"/>
    <w:rsid w:val="0017173A"/>
    <w:rsid w:val="001717CF"/>
    <w:rsid w:val="001730A8"/>
    <w:rsid w:val="00173636"/>
    <w:rsid w:val="00174961"/>
    <w:rsid w:val="0018026A"/>
    <w:rsid w:val="001814D4"/>
    <w:rsid w:val="00181CBA"/>
    <w:rsid w:val="00181FA3"/>
    <w:rsid w:val="00182413"/>
    <w:rsid w:val="0018321C"/>
    <w:rsid w:val="001860EE"/>
    <w:rsid w:val="001922A5"/>
    <w:rsid w:val="00192BDE"/>
    <w:rsid w:val="00193512"/>
    <w:rsid w:val="001935BB"/>
    <w:rsid w:val="00194D27"/>
    <w:rsid w:val="00196EDD"/>
    <w:rsid w:val="00197438"/>
    <w:rsid w:val="0019769C"/>
    <w:rsid w:val="001A2F5A"/>
    <w:rsid w:val="001A2FAC"/>
    <w:rsid w:val="001A440B"/>
    <w:rsid w:val="001A63DA"/>
    <w:rsid w:val="001A706B"/>
    <w:rsid w:val="001A73FD"/>
    <w:rsid w:val="001A7814"/>
    <w:rsid w:val="001B05FB"/>
    <w:rsid w:val="001B07C5"/>
    <w:rsid w:val="001B10C6"/>
    <w:rsid w:val="001B2812"/>
    <w:rsid w:val="001B3FA1"/>
    <w:rsid w:val="001B4353"/>
    <w:rsid w:val="001B485D"/>
    <w:rsid w:val="001C0C4D"/>
    <w:rsid w:val="001C0FE6"/>
    <w:rsid w:val="001C2BA7"/>
    <w:rsid w:val="001C337A"/>
    <w:rsid w:val="001C4830"/>
    <w:rsid w:val="001C4954"/>
    <w:rsid w:val="001C5170"/>
    <w:rsid w:val="001C610F"/>
    <w:rsid w:val="001C6291"/>
    <w:rsid w:val="001C6AAC"/>
    <w:rsid w:val="001C7506"/>
    <w:rsid w:val="001C75F4"/>
    <w:rsid w:val="001D1B64"/>
    <w:rsid w:val="001D1C5D"/>
    <w:rsid w:val="001D25F8"/>
    <w:rsid w:val="001D2F08"/>
    <w:rsid w:val="001D337F"/>
    <w:rsid w:val="001D3D9A"/>
    <w:rsid w:val="001D4046"/>
    <w:rsid w:val="001D54E1"/>
    <w:rsid w:val="001D5DD9"/>
    <w:rsid w:val="001D70A6"/>
    <w:rsid w:val="001D7470"/>
    <w:rsid w:val="001E1160"/>
    <w:rsid w:val="001E14FC"/>
    <w:rsid w:val="001E1E31"/>
    <w:rsid w:val="001E30C9"/>
    <w:rsid w:val="001E3262"/>
    <w:rsid w:val="001E3540"/>
    <w:rsid w:val="001E58AE"/>
    <w:rsid w:val="001E6918"/>
    <w:rsid w:val="001E7A10"/>
    <w:rsid w:val="001F02A3"/>
    <w:rsid w:val="001F04E7"/>
    <w:rsid w:val="001F146A"/>
    <w:rsid w:val="001F1FE4"/>
    <w:rsid w:val="001F2251"/>
    <w:rsid w:val="001F2289"/>
    <w:rsid w:val="001F52CB"/>
    <w:rsid w:val="001F66FD"/>
    <w:rsid w:val="001F678A"/>
    <w:rsid w:val="001F678B"/>
    <w:rsid w:val="001F6FC1"/>
    <w:rsid w:val="001F7433"/>
    <w:rsid w:val="00200225"/>
    <w:rsid w:val="0020037B"/>
    <w:rsid w:val="0020194B"/>
    <w:rsid w:val="00202379"/>
    <w:rsid w:val="00203317"/>
    <w:rsid w:val="00203855"/>
    <w:rsid w:val="002041DB"/>
    <w:rsid w:val="00205283"/>
    <w:rsid w:val="00205EA6"/>
    <w:rsid w:val="002072F3"/>
    <w:rsid w:val="00207983"/>
    <w:rsid w:val="0021151F"/>
    <w:rsid w:val="002127A5"/>
    <w:rsid w:val="00212FB8"/>
    <w:rsid w:val="0021433D"/>
    <w:rsid w:val="002147FC"/>
    <w:rsid w:val="00215A6F"/>
    <w:rsid w:val="00216261"/>
    <w:rsid w:val="00217C2E"/>
    <w:rsid w:val="002209B0"/>
    <w:rsid w:val="002211D1"/>
    <w:rsid w:val="00221FC8"/>
    <w:rsid w:val="00222242"/>
    <w:rsid w:val="0022256C"/>
    <w:rsid w:val="00222A50"/>
    <w:rsid w:val="002244A2"/>
    <w:rsid w:val="00224EE8"/>
    <w:rsid w:val="00225625"/>
    <w:rsid w:val="00225CCA"/>
    <w:rsid w:val="00225DAE"/>
    <w:rsid w:val="00231AB8"/>
    <w:rsid w:val="00231B99"/>
    <w:rsid w:val="00231C64"/>
    <w:rsid w:val="00231D61"/>
    <w:rsid w:val="00233094"/>
    <w:rsid w:val="00237CFB"/>
    <w:rsid w:val="002401C1"/>
    <w:rsid w:val="00241197"/>
    <w:rsid w:val="002415F9"/>
    <w:rsid w:val="002421B6"/>
    <w:rsid w:val="002426D3"/>
    <w:rsid w:val="002459D1"/>
    <w:rsid w:val="00246010"/>
    <w:rsid w:val="00246E38"/>
    <w:rsid w:val="00247CED"/>
    <w:rsid w:val="00247E34"/>
    <w:rsid w:val="002503B9"/>
    <w:rsid w:val="00250C43"/>
    <w:rsid w:val="0025115C"/>
    <w:rsid w:val="002517ED"/>
    <w:rsid w:val="002518A3"/>
    <w:rsid w:val="002537BC"/>
    <w:rsid w:val="00253BA8"/>
    <w:rsid w:val="0025408C"/>
    <w:rsid w:val="00254275"/>
    <w:rsid w:val="00254C8C"/>
    <w:rsid w:val="00255BAD"/>
    <w:rsid w:val="00256218"/>
    <w:rsid w:val="0025677D"/>
    <w:rsid w:val="00257DB1"/>
    <w:rsid w:val="00257F68"/>
    <w:rsid w:val="002601FF"/>
    <w:rsid w:val="00261364"/>
    <w:rsid w:val="00261384"/>
    <w:rsid w:val="00261D56"/>
    <w:rsid w:val="00262F27"/>
    <w:rsid w:val="002631A0"/>
    <w:rsid w:val="00263A24"/>
    <w:rsid w:val="00264105"/>
    <w:rsid w:val="00264346"/>
    <w:rsid w:val="002645BF"/>
    <w:rsid w:val="00264B73"/>
    <w:rsid w:val="00265EE1"/>
    <w:rsid w:val="00266D88"/>
    <w:rsid w:val="00267145"/>
    <w:rsid w:val="0026776B"/>
    <w:rsid w:val="00271027"/>
    <w:rsid w:val="00271672"/>
    <w:rsid w:val="00272CA4"/>
    <w:rsid w:val="00274CE8"/>
    <w:rsid w:val="00275CC7"/>
    <w:rsid w:val="00276B9E"/>
    <w:rsid w:val="00276E27"/>
    <w:rsid w:val="00276E42"/>
    <w:rsid w:val="00277B56"/>
    <w:rsid w:val="00277CDD"/>
    <w:rsid w:val="0028213B"/>
    <w:rsid w:val="00282238"/>
    <w:rsid w:val="002826A6"/>
    <w:rsid w:val="002831EA"/>
    <w:rsid w:val="002836C4"/>
    <w:rsid w:val="00284343"/>
    <w:rsid w:val="00284648"/>
    <w:rsid w:val="00284FF6"/>
    <w:rsid w:val="002864FF"/>
    <w:rsid w:val="00287DFB"/>
    <w:rsid w:val="00290499"/>
    <w:rsid w:val="002906CC"/>
    <w:rsid w:val="00290F11"/>
    <w:rsid w:val="00291A0A"/>
    <w:rsid w:val="00292BF9"/>
    <w:rsid w:val="00293E43"/>
    <w:rsid w:val="00294FAC"/>
    <w:rsid w:val="0029534F"/>
    <w:rsid w:val="002958F5"/>
    <w:rsid w:val="002964B0"/>
    <w:rsid w:val="002A0409"/>
    <w:rsid w:val="002A14D8"/>
    <w:rsid w:val="002A1C0C"/>
    <w:rsid w:val="002A1EAF"/>
    <w:rsid w:val="002A3387"/>
    <w:rsid w:val="002A34D4"/>
    <w:rsid w:val="002A662C"/>
    <w:rsid w:val="002A6884"/>
    <w:rsid w:val="002B0051"/>
    <w:rsid w:val="002B1EE2"/>
    <w:rsid w:val="002B2237"/>
    <w:rsid w:val="002B251E"/>
    <w:rsid w:val="002B2A67"/>
    <w:rsid w:val="002B312C"/>
    <w:rsid w:val="002B4567"/>
    <w:rsid w:val="002B6A1E"/>
    <w:rsid w:val="002C0338"/>
    <w:rsid w:val="002C088A"/>
    <w:rsid w:val="002C0D63"/>
    <w:rsid w:val="002C33FE"/>
    <w:rsid w:val="002C478C"/>
    <w:rsid w:val="002C4819"/>
    <w:rsid w:val="002C4CA8"/>
    <w:rsid w:val="002C5685"/>
    <w:rsid w:val="002C5A8D"/>
    <w:rsid w:val="002C6523"/>
    <w:rsid w:val="002C6E20"/>
    <w:rsid w:val="002C7135"/>
    <w:rsid w:val="002C7868"/>
    <w:rsid w:val="002C79DE"/>
    <w:rsid w:val="002D2CD7"/>
    <w:rsid w:val="002D3940"/>
    <w:rsid w:val="002D4952"/>
    <w:rsid w:val="002D5E9C"/>
    <w:rsid w:val="002D5EB9"/>
    <w:rsid w:val="002D5F97"/>
    <w:rsid w:val="002D6714"/>
    <w:rsid w:val="002D6A88"/>
    <w:rsid w:val="002D6F40"/>
    <w:rsid w:val="002D7A1A"/>
    <w:rsid w:val="002D7FA6"/>
    <w:rsid w:val="002E09D3"/>
    <w:rsid w:val="002E11CA"/>
    <w:rsid w:val="002E28A5"/>
    <w:rsid w:val="002E5A85"/>
    <w:rsid w:val="002E6B67"/>
    <w:rsid w:val="002E6E27"/>
    <w:rsid w:val="002E7023"/>
    <w:rsid w:val="002F06C0"/>
    <w:rsid w:val="002F0DF1"/>
    <w:rsid w:val="002F24C9"/>
    <w:rsid w:val="002F3FBF"/>
    <w:rsid w:val="002F42FF"/>
    <w:rsid w:val="002F4E2E"/>
    <w:rsid w:val="002F57AA"/>
    <w:rsid w:val="002F614E"/>
    <w:rsid w:val="002F624F"/>
    <w:rsid w:val="002F62D7"/>
    <w:rsid w:val="002F796B"/>
    <w:rsid w:val="002F7C46"/>
    <w:rsid w:val="00300AAB"/>
    <w:rsid w:val="00301F44"/>
    <w:rsid w:val="003021D6"/>
    <w:rsid w:val="00302824"/>
    <w:rsid w:val="00304A21"/>
    <w:rsid w:val="00306603"/>
    <w:rsid w:val="00310A9D"/>
    <w:rsid w:val="00310CB7"/>
    <w:rsid w:val="003122B2"/>
    <w:rsid w:val="00312793"/>
    <w:rsid w:val="00313F07"/>
    <w:rsid w:val="00314284"/>
    <w:rsid w:val="00315DA6"/>
    <w:rsid w:val="0031605A"/>
    <w:rsid w:val="0031744F"/>
    <w:rsid w:val="00320CBA"/>
    <w:rsid w:val="00321A31"/>
    <w:rsid w:val="00321F28"/>
    <w:rsid w:val="0032236C"/>
    <w:rsid w:val="0032387C"/>
    <w:rsid w:val="00323BA2"/>
    <w:rsid w:val="003256F3"/>
    <w:rsid w:val="003257F4"/>
    <w:rsid w:val="003263E6"/>
    <w:rsid w:val="00326785"/>
    <w:rsid w:val="003277CC"/>
    <w:rsid w:val="00327862"/>
    <w:rsid w:val="00327CC9"/>
    <w:rsid w:val="0033028D"/>
    <w:rsid w:val="00330295"/>
    <w:rsid w:val="0033040E"/>
    <w:rsid w:val="00330B8A"/>
    <w:rsid w:val="00330CAD"/>
    <w:rsid w:val="00330D62"/>
    <w:rsid w:val="003316DD"/>
    <w:rsid w:val="00331760"/>
    <w:rsid w:val="003318E2"/>
    <w:rsid w:val="0033241A"/>
    <w:rsid w:val="003329ED"/>
    <w:rsid w:val="003336DE"/>
    <w:rsid w:val="003347A0"/>
    <w:rsid w:val="00334929"/>
    <w:rsid w:val="00334966"/>
    <w:rsid w:val="003350AB"/>
    <w:rsid w:val="003373CD"/>
    <w:rsid w:val="00337EED"/>
    <w:rsid w:val="00340B7D"/>
    <w:rsid w:val="003418C5"/>
    <w:rsid w:val="003435F3"/>
    <w:rsid w:val="00343F5C"/>
    <w:rsid w:val="003449AA"/>
    <w:rsid w:val="00344A44"/>
    <w:rsid w:val="00346517"/>
    <w:rsid w:val="0034672F"/>
    <w:rsid w:val="00346A86"/>
    <w:rsid w:val="00346C3C"/>
    <w:rsid w:val="00347401"/>
    <w:rsid w:val="00347BBF"/>
    <w:rsid w:val="00347FED"/>
    <w:rsid w:val="00350276"/>
    <w:rsid w:val="00350342"/>
    <w:rsid w:val="00350377"/>
    <w:rsid w:val="00350B07"/>
    <w:rsid w:val="003515FF"/>
    <w:rsid w:val="00355679"/>
    <w:rsid w:val="00355ABC"/>
    <w:rsid w:val="00355DF8"/>
    <w:rsid w:val="0035637C"/>
    <w:rsid w:val="00356BAC"/>
    <w:rsid w:val="00357D5B"/>
    <w:rsid w:val="0036099B"/>
    <w:rsid w:val="00361329"/>
    <w:rsid w:val="00361E17"/>
    <w:rsid w:val="00362E7A"/>
    <w:rsid w:val="003635A8"/>
    <w:rsid w:val="0036403D"/>
    <w:rsid w:val="00364C4F"/>
    <w:rsid w:val="00365729"/>
    <w:rsid w:val="003660B3"/>
    <w:rsid w:val="00366407"/>
    <w:rsid w:val="00366EBA"/>
    <w:rsid w:val="003673A3"/>
    <w:rsid w:val="00370052"/>
    <w:rsid w:val="003703D5"/>
    <w:rsid w:val="00370C34"/>
    <w:rsid w:val="00370FB1"/>
    <w:rsid w:val="00371322"/>
    <w:rsid w:val="003734EC"/>
    <w:rsid w:val="00373CF8"/>
    <w:rsid w:val="003756E5"/>
    <w:rsid w:val="00375B3F"/>
    <w:rsid w:val="00380A25"/>
    <w:rsid w:val="003814AB"/>
    <w:rsid w:val="0038171C"/>
    <w:rsid w:val="0038249D"/>
    <w:rsid w:val="00382810"/>
    <w:rsid w:val="00382A96"/>
    <w:rsid w:val="00382C9C"/>
    <w:rsid w:val="003837D7"/>
    <w:rsid w:val="00383FDC"/>
    <w:rsid w:val="00384537"/>
    <w:rsid w:val="003851A0"/>
    <w:rsid w:val="00385C01"/>
    <w:rsid w:val="003861D9"/>
    <w:rsid w:val="00387A9C"/>
    <w:rsid w:val="00391149"/>
    <w:rsid w:val="003912F4"/>
    <w:rsid w:val="003913A8"/>
    <w:rsid w:val="0039161E"/>
    <w:rsid w:val="00391BE6"/>
    <w:rsid w:val="00392D60"/>
    <w:rsid w:val="003930B3"/>
    <w:rsid w:val="00393959"/>
    <w:rsid w:val="0039493A"/>
    <w:rsid w:val="00396446"/>
    <w:rsid w:val="00397424"/>
    <w:rsid w:val="003A2168"/>
    <w:rsid w:val="003A279C"/>
    <w:rsid w:val="003A2D40"/>
    <w:rsid w:val="003A30D8"/>
    <w:rsid w:val="003A40F8"/>
    <w:rsid w:val="003A4331"/>
    <w:rsid w:val="003A4729"/>
    <w:rsid w:val="003A4CFE"/>
    <w:rsid w:val="003A5998"/>
    <w:rsid w:val="003A5AE9"/>
    <w:rsid w:val="003A69E3"/>
    <w:rsid w:val="003B1146"/>
    <w:rsid w:val="003B1297"/>
    <w:rsid w:val="003B38B0"/>
    <w:rsid w:val="003B4FB9"/>
    <w:rsid w:val="003B5C2C"/>
    <w:rsid w:val="003B74A9"/>
    <w:rsid w:val="003C09A0"/>
    <w:rsid w:val="003C2EAE"/>
    <w:rsid w:val="003C2F29"/>
    <w:rsid w:val="003C3F1B"/>
    <w:rsid w:val="003C4ADB"/>
    <w:rsid w:val="003C5C18"/>
    <w:rsid w:val="003C612C"/>
    <w:rsid w:val="003C6524"/>
    <w:rsid w:val="003C74C9"/>
    <w:rsid w:val="003C7FD7"/>
    <w:rsid w:val="003D0A40"/>
    <w:rsid w:val="003D0F8B"/>
    <w:rsid w:val="003D1070"/>
    <w:rsid w:val="003D15CD"/>
    <w:rsid w:val="003D25A4"/>
    <w:rsid w:val="003D2A99"/>
    <w:rsid w:val="003D2C1B"/>
    <w:rsid w:val="003D3012"/>
    <w:rsid w:val="003D3768"/>
    <w:rsid w:val="003D3AA1"/>
    <w:rsid w:val="003D4473"/>
    <w:rsid w:val="003D452A"/>
    <w:rsid w:val="003D4D5D"/>
    <w:rsid w:val="003D5A6E"/>
    <w:rsid w:val="003D5AE9"/>
    <w:rsid w:val="003D77F9"/>
    <w:rsid w:val="003D7E7A"/>
    <w:rsid w:val="003E00FD"/>
    <w:rsid w:val="003E0797"/>
    <w:rsid w:val="003E26D1"/>
    <w:rsid w:val="003E39DE"/>
    <w:rsid w:val="003E404C"/>
    <w:rsid w:val="003E4943"/>
    <w:rsid w:val="003E55AB"/>
    <w:rsid w:val="003E5FD2"/>
    <w:rsid w:val="003E600B"/>
    <w:rsid w:val="003E62B3"/>
    <w:rsid w:val="003E6A71"/>
    <w:rsid w:val="003E6B50"/>
    <w:rsid w:val="003E78E5"/>
    <w:rsid w:val="003F0F39"/>
    <w:rsid w:val="003F15A7"/>
    <w:rsid w:val="003F2D62"/>
    <w:rsid w:val="003F3615"/>
    <w:rsid w:val="003F435B"/>
    <w:rsid w:val="003F485D"/>
    <w:rsid w:val="003F4922"/>
    <w:rsid w:val="003F55F9"/>
    <w:rsid w:val="003F77E1"/>
    <w:rsid w:val="004041EB"/>
    <w:rsid w:val="0040473B"/>
    <w:rsid w:val="00404977"/>
    <w:rsid w:val="00404BE3"/>
    <w:rsid w:val="00404E4F"/>
    <w:rsid w:val="00404FC0"/>
    <w:rsid w:val="0040549B"/>
    <w:rsid w:val="0040642D"/>
    <w:rsid w:val="004064DC"/>
    <w:rsid w:val="00406AA1"/>
    <w:rsid w:val="0040738E"/>
    <w:rsid w:val="00407BAE"/>
    <w:rsid w:val="00413919"/>
    <w:rsid w:val="004142FF"/>
    <w:rsid w:val="004144B9"/>
    <w:rsid w:val="00415E66"/>
    <w:rsid w:val="0041680B"/>
    <w:rsid w:val="00417D90"/>
    <w:rsid w:val="00417F6A"/>
    <w:rsid w:val="00421F21"/>
    <w:rsid w:val="00422D81"/>
    <w:rsid w:val="004230ED"/>
    <w:rsid w:val="00424485"/>
    <w:rsid w:val="004245A9"/>
    <w:rsid w:val="004245CD"/>
    <w:rsid w:val="004256CC"/>
    <w:rsid w:val="00425735"/>
    <w:rsid w:val="00425FF0"/>
    <w:rsid w:val="0042605A"/>
    <w:rsid w:val="004330D2"/>
    <w:rsid w:val="004340F7"/>
    <w:rsid w:val="004347E3"/>
    <w:rsid w:val="00435648"/>
    <w:rsid w:val="00436771"/>
    <w:rsid w:val="00436EDD"/>
    <w:rsid w:val="004411AE"/>
    <w:rsid w:val="004419B1"/>
    <w:rsid w:val="004426BE"/>
    <w:rsid w:val="00442E11"/>
    <w:rsid w:val="004440D8"/>
    <w:rsid w:val="0044536D"/>
    <w:rsid w:val="004456B2"/>
    <w:rsid w:val="00445A14"/>
    <w:rsid w:val="004460F2"/>
    <w:rsid w:val="0044698E"/>
    <w:rsid w:val="00446C5C"/>
    <w:rsid w:val="00446F1C"/>
    <w:rsid w:val="0045042B"/>
    <w:rsid w:val="004506B4"/>
    <w:rsid w:val="00451850"/>
    <w:rsid w:val="004522D3"/>
    <w:rsid w:val="00452518"/>
    <w:rsid w:val="0045261A"/>
    <w:rsid w:val="00455585"/>
    <w:rsid w:val="00455681"/>
    <w:rsid w:val="00455853"/>
    <w:rsid w:val="00455D59"/>
    <w:rsid w:val="00455F8C"/>
    <w:rsid w:val="004561E6"/>
    <w:rsid w:val="004618A1"/>
    <w:rsid w:val="0046332F"/>
    <w:rsid w:val="0046378D"/>
    <w:rsid w:val="00463B26"/>
    <w:rsid w:val="0046463F"/>
    <w:rsid w:val="00466A9D"/>
    <w:rsid w:val="00467515"/>
    <w:rsid w:val="0046788D"/>
    <w:rsid w:val="00470B0C"/>
    <w:rsid w:val="00470B7D"/>
    <w:rsid w:val="0047196B"/>
    <w:rsid w:val="00471ED8"/>
    <w:rsid w:val="0047299C"/>
    <w:rsid w:val="00472A21"/>
    <w:rsid w:val="00472D54"/>
    <w:rsid w:val="00473911"/>
    <w:rsid w:val="0047452D"/>
    <w:rsid w:val="0047645B"/>
    <w:rsid w:val="00477689"/>
    <w:rsid w:val="004776A6"/>
    <w:rsid w:val="00480056"/>
    <w:rsid w:val="0048087C"/>
    <w:rsid w:val="00480EB9"/>
    <w:rsid w:val="00480FE0"/>
    <w:rsid w:val="00483114"/>
    <w:rsid w:val="004834B4"/>
    <w:rsid w:val="00483BC6"/>
    <w:rsid w:val="00483D9F"/>
    <w:rsid w:val="0048620C"/>
    <w:rsid w:val="00486880"/>
    <w:rsid w:val="00486ACF"/>
    <w:rsid w:val="00486F37"/>
    <w:rsid w:val="00491174"/>
    <w:rsid w:val="004919FD"/>
    <w:rsid w:val="00491ACC"/>
    <w:rsid w:val="00491FA4"/>
    <w:rsid w:val="00493A14"/>
    <w:rsid w:val="00493D5F"/>
    <w:rsid w:val="00494CA5"/>
    <w:rsid w:val="004968AD"/>
    <w:rsid w:val="004A21FC"/>
    <w:rsid w:val="004A590D"/>
    <w:rsid w:val="004A6678"/>
    <w:rsid w:val="004A6947"/>
    <w:rsid w:val="004A6AC8"/>
    <w:rsid w:val="004A7BF3"/>
    <w:rsid w:val="004B0B6E"/>
    <w:rsid w:val="004B0BD4"/>
    <w:rsid w:val="004B0D78"/>
    <w:rsid w:val="004B2970"/>
    <w:rsid w:val="004B4AE1"/>
    <w:rsid w:val="004B51E4"/>
    <w:rsid w:val="004B61FF"/>
    <w:rsid w:val="004B79E8"/>
    <w:rsid w:val="004C0304"/>
    <w:rsid w:val="004C06EF"/>
    <w:rsid w:val="004C1984"/>
    <w:rsid w:val="004C1A65"/>
    <w:rsid w:val="004C2C17"/>
    <w:rsid w:val="004C2D9F"/>
    <w:rsid w:val="004C347A"/>
    <w:rsid w:val="004C4F96"/>
    <w:rsid w:val="004C558E"/>
    <w:rsid w:val="004C6E56"/>
    <w:rsid w:val="004C6F85"/>
    <w:rsid w:val="004D091B"/>
    <w:rsid w:val="004D1B92"/>
    <w:rsid w:val="004D329B"/>
    <w:rsid w:val="004D5223"/>
    <w:rsid w:val="004D6FB1"/>
    <w:rsid w:val="004D72E0"/>
    <w:rsid w:val="004D7385"/>
    <w:rsid w:val="004D74C7"/>
    <w:rsid w:val="004D7B7F"/>
    <w:rsid w:val="004E019B"/>
    <w:rsid w:val="004E115D"/>
    <w:rsid w:val="004E1945"/>
    <w:rsid w:val="004E22F9"/>
    <w:rsid w:val="004E3A1C"/>
    <w:rsid w:val="004E3B7D"/>
    <w:rsid w:val="004E4869"/>
    <w:rsid w:val="004E48D9"/>
    <w:rsid w:val="004E4F95"/>
    <w:rsid w:val="004E5040"/>
    <w:rsid w:val="004E506B"/>
    <w:rsid w:val="004E5BD7"/>
    <w:rsid w:val="004E6802"/>
    <w:rsid w:val="004E72EF"/>
    <w:rsid w:val="004E7898"/>
    <w:rsid w:val="004F02FA"/>
    <w:rsid w:val="004F0380"/>
    <w:rsid w:val="004F19DA"/>
    <w:rsid w:val="004F1C08"/>
    <w:rsid w:val="004F44EE"/>
    <w:rsid w:val="004F481B"/>
    <w:rsid w:val="004F4CE0"/>
    <w:rsid w:val="004F522A"/>
    <w:rsid w:val="004F585D"/>
    <w:rsid w:val="004F60B7"/>
    <w:rsid w:val="004F62BA"/>
    <w:rsid w:val="004F749B"/>
    <w:rsid w:val="004F7BA4"/>
    <w:rsid w:val="00500494"/>
    <w:rsid w:val="00500795"/>
    <w:rsid w:val="0050093D"/>
    <w:rsid w:val="00500C9C"/>
    <w:rsid w:val="005022A9"/>
    <w:rsid w:val="00503301"/>
    <w:rsid w:val="00503CB6"/>
    <w:rsid w:val="005051E0"/>
    <w:rsid w:val="00505420"/>
    <w:rsid w:val="00506BC5"/>
    <w:rsid w:val="00507016"/>
    <w:rsid w:val="00507416"/>
    <w:rsid w:val="00511290"/>
    <w:rsid w:val="005119B7"/>
    <w:rsid w:val="00513C42"/>
    <w:rsid w:val="0051434C"/>
    <w:rsid w:val="005143C1"/>
    <w:rsid w:val="00514787"/>
    <w:rsid w:val="00515C0F"/>
    <w:rsid w:val="00516693"/>
    <w:rsid w:val="00516F96"/>
    <w:rsid w:val="00517558"/>
    <w:rsid w:val="0052085E"/>
    <w:rsid w:val="00520DD9"/>
    <w:rsid w:val="00520F9D"/>
    <w:rsid w:val="005214B8"/>
    <w:rsid w:val="005217EF"/>
    <w:rsid w:val="00521AE8"/>
    <w:rsid w:val="00522158"/>
    <w:rsid w:val="005226C1"/>
    <w:rsid w:val="005262EB"/>
    <w:rsid w:val="00527EBB"/>
    <w:rsid w:val="00530880"/>
    <w:rsid w:val="005323AE"/>
    <w:rsid w:val="00532A94"/>
    <w:rsid w:val="0053308F"/>
    <w:rsid w:val="00533459"/>
    <w:rsid w:val="005340D4"/>
    <w:rsid w:val="005353D8"/>
    <w:rsid w:val="0054114F"/>
    <w:rsid w:val="00542083"/>
    <w:rsid w:val="0054363B"/>
    <w:rsid w:val="005438E0"/>
    <w:rsid w:val="00543FF7"/>
    <w:rsid w:val="0054449A"/>
    <w:rsid w:val="00544EB7"/>
    <w:rsid w:val="005452D5"/>
    <w:rsid w:val="005455D5"/>
    <w:rsid w:val="0054679D"/>
    <w:rsid w:val="0055034D"/>
    <w:rsid w:val="00550C44"/>
    <w:rsid w:val="00551764"/>
    <w:rsid w:val="00553F59"/>
    <w:rsid w:val="005540A3"/>
    <w:rsid w:val="0055765A"/>
    <w:rsid w:val="00560D60"/>
    <w:rsid w:val="005612D0"/>
    <w:rsid w:val="00562A12"/>
    <w:rsid w:val="00562C35"/>
    <w:rsid w:val="00562F9A"/>
    <w:rsid w:val="0056387A"/>
    <w:rsid w:val="00564A50"/>
    <w:rsid w:val="005657A7"/>
    <w:rsid w:val="00566933"/>
    <w:rsid w:val="0056726C"/>
    <w:rsid w:val="005678A2"/>
    <w:rsid w:val="0057082E"/>
    <w:rsid w:val="00570E34"/>
    <w:rsid w:val="00571180"/>
    <w:rsid w:val="0057199B"/>
    <w:rsid w:val="005719D5"/>
    <w:rsid w:val="00572004"/>
    <w:rsid w:val="005721F2"/>
    <w:rsid w:val="005728E5"/>
    <w:rsid w:val="00573216"/>
    <w:rsid w:val="005739C0"/>
    <w:rsid w:val="00573C1F"/>
    <w:rsid w:val="00573C47"/>
    <w:rsid w:val="00573FB2"/>
    <w:rsid w:val="0057455D"/>
    <w:rsid w:val="00574868"/>
    <w:rsid w:val="00574CA6"/>
    <w:rsid w:val="005752EC"/>
    <w:rsid w:val="0057599F"/>
    <w:rsid w:val="00575F0D"/>
    <w:rsid w:val="0057660B"/>
    <w:rsid w:val="00576B3C"/>
    <w:rsid w:val="00577806"/>
    <w:rsid w:val="0058005A"/>
    <w:rsid w:val="005804D6"/>
    <w:rsid w:val="005812D3"/>
    <w:rsid w:val="00583597"/>
    <w:rsid w:val="0058420D"/>
    <w:rsid w:val="0058482E"/>
    <w:rsid w:val="00585546"/>
    <w:rsid w:val="00586A2E"/>
    <w:rsid w:val="00587D17"/>
    <w:rsid w:val="005909F0"/>
    <w:rsid w:val="00592318"/>
    <w:rsid w:val="00592647"/>
    <w:rsid w:val="00592856"/>
    <w:rsid w:val="00593F1F"/>
    <w:rsid w:val="00595166"/>
    <w:rsid w:val="005954E6"/>
    <w:rsid w:val="00595C68"/>
    <w:rsid w:val="00597A2E"/>
    <w:rsid w:val="005A09F4"/>
    <w:rsid w:val="005A0B92"/>
    <w:rsid w:val="005A2278"/>
    <w:rsid w:val="005A2A10"/>
    <w:rsid w:val="005A2CA6"/>
    <w:rsid w:val="005A3A46"/>
    <w:rsid w:val="005A3F84"/>
    <w:rsid w:val="005A6BCB"/>
    <w:rsid w:val="005B101D"/>
    <w:rsid w:val="005B138C"/>
    <w:rsid w:val="005B18E7"/>
    <w:rsid w:val="005B1F55"/>
    <w:rsid w:val="005B2375"/>
    <w:rsid w:val="005B2BC1"/>
    <w:rsid w:val="005B2E83"/>
    <w:rsid w:val="005B3DCE"/>
    <w:rsid w:val="005B5F6C"/>
    <w:rsid w:val="005B638F"/>
    <w:rsid w:val="005B6A05"/>
    <w:rsid w:val="005C294A"/>
    <w:rsid w:val="005C2F40"/>
    <w:rsid w:val="005C3DBC"/>
    <w:rsid w:val="005C40BB"/>
    <w:rsid w:val="005C4174"/>
    <w:rsid w:val="005C435B"/>
    <w:rsid w:val="005C560A"/>
    <w:rsid w:val="005C5DCC"/>
    <w:rsid w:val="005C6013"/>
    <w:rsid w:val="005C6206"/>
    <w:rsid w:val="005C7166"/>
    <w:rsid w:val="005D2F80"/>
    <w:rsid w:val="005D3430"/>
    <w:rsid w:val="005D37D0"/>
    <w:rsid w:val="005D4AA7"/>
    <w:rsid w:val="005D4ADD"/>
    <w:rsid w:val="005D6163"/>
    <w:rsid w:val="005D74F0"/>
    <w:rsid w:val="005E0921"/>
    <w:rsid w:val="005E1497"/>
    <w:rsid w:val="005E1559"/>
    <w:rsid w:val="005E160A"/>
    <w:rsid w:val="005E190D"/>
    <w:rsid w:val="005E1DB5"/>
    <w:rsid w:val="005E2793"/>
    <w:rsid w:val="005E30E0"/>
    <w:rsid w:val="005E32BF"/>
    <w:rsid w:val="005E3503"/>
    <w:rsid w:val="005E3CC4"/>
    <w:rsid w:val="005E479A"/>
    <w:rsid w:val="005E4C16"/>
    <w:rsid w:val="005E4C23"/>
    <w:rsid w:val="005E5337"/>
    <w:rsid w:val="005E5E7F"/>
    <w:rsid w:val="005E62CC"/>
    <w:rsid w:val="005E72B8"/>
    <w:rsid w:val="005E79CC"/>
    <w:rsid w:val="005E7A23"/>
    <w:rsid w:val="005E7EED"/>
    <w:rsid w:val="005F117B"/>
    <w:rsid w:val="005F2ECB"/>
    <w:rsid w:val="005F3CBC"/>
    <w:rsid w:val="005F5362"/>
    <w:rsid w:val="005F5C4F"/>
    <w:rsid w:val="005F6E11"/>
    <w:rsid w:val="005F70B6"/>
    <w:rsid w:val="005F74D0"/>
    <w:rsid w:val="005F79E2"/>
    <w:rsid w:val="00600232"/>
    <w:rsid w:val="0060077A"/>
    <w:rsid w:val="00601DAF"/>
    <w:rsid w:val="00601F75"/>
    <w:rsid w:val="00604A0C"/>
    <w:rsid w:val="006066EA"/>
    <w:rsid w:val="00606EE4"/>
    <w:rsid w:val="006078FB"/>
    <w:rsid w:val="00610E10"/>
    <w:rsid w:val="00610FD0"/>
    <w:rsid w:val="006114BF"/>
    <w:rsid w:val="006114D2"/>
    <w:rsid w:val="00611EF1"/>
    <w:rsid w:val="00612090"/>
    <w:rsid w:val="00612259"/>
    <w:rsid w:val="00612CE6"/>
    <w:rsid w:val="0061330E"/>
    <w:rsid w:val="00613A43"/>
    <w:rsid w:val="00614B5E"/>
    <w:rsid w:val="006150F4"/>
    <w:rsid w:val="00616068"/>
    <w:rsid w:val="0061613C"/>
    <w:rsid w:val="006167BE"/>
    <w:rsid w:val="00616D08"/>
    <w:rsid w:val="006203FB"/>
    <w:rsid w:val="00621589"/>
    <w:rsid w:val="00621BDD"/>
    <w:rsid w:val="00622446"/>
    <w:rsid w:val="00622ED2"/>
    <w:rsid w:val="00624070"/>
    <w:rsid w:val="0062418D"/>
    <w:rsid w:val="0062439A"/>
    <w:rsid w:val="0062446F"/>
    <w:rsid w:val="00624E06"/>
    <w:rsid w:val="00625628"/>
    <w:rsid w:val="00625B98"/>
    <w:rsid w:val="006275FC"/>
    <w:rsid w:val="00627A8A"/>
    <w:rsid w:val="00627D43"/>
    <w:rsid w:val="006308D4"/>
    <w:rsid w:val="00630D03"/>
    <w:rsid w:val="006315B3"/>
    <w:rsid w:val="00631608"/>
    <w:rsid w:val="00631AE8"/>
    <w:rsid w:val="00631BCF"/>
    <w:rsid w:val="00632453"/>
    <w:rsid w:val="00633016"/>
    <w:rsid w:val="00633853"/>
    <w:rsid w:val="00634F71"/>
    <w:rsid w:val="00636004"/>
    <w:rsid w:val="00637262"/>
    <w:rsid w:val="00640470"/>
    <w:rsid w:val="006420ED"/>
    <w:rsid w:val="00642900"/>
    <w:rsid w:val="00642A7C"/>
    <w:rsid w:val="006450D1"/>
    <w:rsid w:val="006452A6"/>
    <w:rsid w:val="006460D7"/>
    <w:rsid w:val="00646509"/>
    <w:rsid w:val="006466E9"/>
    <w:rsid w:val="00647009"/>
    <w:rsid w:val="00647A32"/>
    <w:rsid w:val="00647AC8"/>
    <w:rsid w:val="00647DAD"/>
    <w:rsid w:val="0065049C"/>
    <w:rsid w:val="006504C3"/>
    <w:rsid w:val="006521AE"/>
    <w:rsid w:val="00652623"/>
    <w:rsid w:val="0065488A"/>
    <w:rsid w:val="00654CC0"/>
    <w:rsid w:val="00654DFD"/>
    <w:rsid w:val="00655069"/>
    <w:rsid w:val="0065710A"/>
    <w:rsid w:val="0066158F"/>
    <w:rsid w:val="00661703"/>
    <w:rsid w:val="006626F7"/>
    <w:rsid w:val="00662B68"/>
    <w:rsid w:val="00663498"/>
    <w:rsid w:val="006636ED"/>
    <w:rsid w:val="00664CD3"/>
    <w:rsid w:val="00664D64"/>
    <w:rsid w:val="00665B0D"/>
    <w:rsid w:val="00667FAB"/>
    <w:rsid w:val="006701A2"/>
    <w:rsid w:val="00670B8E"/>
    <w:rsid w:val="00671747"/>
    <w:rsid w:val="00671D91"/>
    <w:rsid w:val="00672866"/>
    <w:rsid w:val="00673929"/>
    <w:rsid w:val="00674064"/>
    <w:rsid w:val="00674BC5"/>
    <w:rsid w:val="00674CB9"/>
    <w:rsid w:val="00674EA5"/>
    <w:rsid w:val="00674F64"/>
    <w:rsid w:val="0067557F"/>
    <w:rsid w:val="0068153C"/>
    <w:rsid w:val="0068173A"/>
    <w:rsid w:val="006823AD"/>
    <w:rsid w:val="0068350A"/>
    <w:rsid w:val="006835CD"/>
    <w:rsid w:val="00683696"/>
    <w:rsid w:val="00683D02"/>
    <w:rsid w:val="006846FD"/>
    <w:rsid w:val="00685170"/>
    <w:rsid w:val="00686F30"/>
    <w:rsid w:val="00687770"/>
    <w:rsid w:val="00690439"/>
    <w:rsid w:val="00690565"/>
    <w:rsid w:val="006909BB"/>
    <w:rsid w:val="0069149F"/>
    <w:rsid w:val="00693AFA"/>
    <w:rsid w:val="00693EC5"/>
    <w:rsid w:val="00694BD3"/>
    <w:rsid w:val="00694C71"/>
    <w:rsid w:val="00694E12"/>
    <w:rsid w:val="00695230"/>
    <w:rsid w:val="00695C20"/>
    <w:rsid w:val="00695D48"/>
    <w:rsid w:val="006A01AB"/>
    <w:rsid w:val="006A0486"/>
    <w:rsid w:val="006A0B1A"/>
    <w:rsid w:val="006A0DCB"/>
    <w:rsid w:val="006A1A8B"/>
    <w:rsid w:val="006A25FF"/>
    <w:rsid w:val="006A3E1F"/>
    <w:rsid w:val="006A42B2"/>
    <w:rsid w:val="006A50EA"/>
    <w:rsid w:val="006A7B26"/>
    <w:rsid w:val="006B23B2"/>
    <w:rsid w:val="006B3C01"/>
    <w:rsid w:val="006B565D"/>
    <w:rsid w:val="006B5794"/>
    <w:rsid w:val="006B6C48"/>
    <w:rsid w:val="006B6FE4"/>
    <w:rsid w:val="006C065C"/>
    <w:rsid w:val="006C0BC7"/>
    <w:rsid w:val="006C2A5B"/>
    <w:rsid w:val="006C363E"/>
    <w:rsid w:val="006C480F"/>
    <w:rsid w:val="006C497D"/>
    <w:rsid w:val="006C571B"/>
    <w:rsid w:val="006C59AD"/>
    <w:rsid w:val="006C6514"/>
    <w:rsid w:val="006C716E"/>
    <w:rsid w:val="006D01AE"/>
    <w:rsid w:val="006D0BF3"/>
    <w:rsid w:val="006D26FE"/>
    <w:rsid w:val="006D2ED8"/>
    <w:rsid w:val="006D49CD"/>
    <w:rsid w:val="006D68D3"/>
    <w:rsid w:val="006D69C6"/>
    <w:rsid w:val="006D6F37"/>
    <w:rsid w:val="006D70D9"/>
    <w:rsid w:val="006D75F0"/>
    <w:rsid w:val="006E0564"/>
    <w:rsid w:val="006E0C82"/>
    <w:rsid w:val="006E0FD0"/>
    <w:rsid w:val="006E1258"/>
    <w:rsid w:val="006E22C3"/>
    <w:rsid w:val="006E27B0"/>
    <w:rsid w:val="006E45BB"/>
    <w:rsid w:val="006E55E5"/>
    <w:rsid w:val="006E581F"/>
    <w:rsid w:val="006E6147"/>
    <w:rsid w:val="006E641B"/>
    <w:rsid w:val="006E6E16"/>
    <w:rsid w:val="006F09E9"/>
    <w:rsid w:val="006F1150"/>
    <w:rsid w:val="006F1CAB"/>
    <w:rsid w:val="006F219B"/>
    <w:rsid w:val="006F241A"/>
    <w:rsid w:val="006F38F7"/>
    <w:rsid w:val="006F3D90"/>
    <w:rsid w:val="006F4300"/>
    <w:rsid w:val="006F4B5F"/>
    <w:rsid w:val="006F5467"/>
    <w:rsid w:val="006F583D"/>
    <w:rsid w:val="006F7792"/>
    <w:rsid w:val="006F7F64"/>
    <w:rsid w:val="00700540"/>
    <w:rsid w:val="00702030"/>
    <w:rsid w:val="00702356"/>
    <w:rsid w:val="007031A6"/>
    <w:rsid w:val="0070418C"/>
    <w:rsid w:val="00704578"/>
    <w:rsid w:val="00704AD5"/>
    <w:rsid w:val="00705485"/>
    <w:rsid w:val="00705533"/>
    <w:rsid w:val="00707DFE"/>
    <w:rsid w:val="00710539"/>
    <w:rsid w:val="00710C3C"/>
    <w:rsid w:val="0071127D"/>
    <w:rsid w:val="00711C14"/>
    <w:rsid w:val="007128C5"/>
    <w:rsid w:val="007136FD"/>
    <w:rsid w:val="0071388A"/>
    <w:rsid w:val="007145AD"/>
    <w:rsid w:val="00715070"/>
    <w:rsid w:val="00715D1A"/>
    <w:rsid w:val="007170BE"/>
    <w:rsid w:val="00717BCC"/>
    <w:rsid w:val="007208B9"/>
    <w:rsid w:val="00720FF4"/>
    <w:rsid w:val="00721505"/>
    <w:rsid w:val="00721CB6"/>
    <w:rsid w:val="00721D4E"/>
    <w:rsid w:val="00722C08"/>
    <w:rsid w:val="00723459"/>
    <w:rsid w:val="00723498"/>
    <w:rsid w:val="00723FBA"/>
    <w:rsid w:val="00724558"/>
    <w:rsid w:val="007246CD"/>
    <w:rsid w:val="00725D31"/>
    <w:rsid w:val="00725DB8"/>
    <w:rsid w:val="0072781E"/>
    <w:rsid w:val="00727AC8"/>
    <w:rsid w:val="00727EBD"/>
    <w:rsid w:val="00730FD8"/>
    <w:rsid w:val="00731253"/>
    <w:rsid w:val="00731C23"/>
    <w:rsid w:val="00732250"/>
    <w:rsid w:val="0073238F"/>
    <w:rsid w:val="007324E3"/>
    <w:rsid w:val="00732C2F"/>
    <w:rsid w:val="00733056"/>
    <w:rsid w:val="00733693"/>
    <w:rsid w:val="007340A2"/>
    <w:rsid w:val="00734490"/>
    <w:rsid w:val="00735275"/>
    <w:rsid w:val="00735E47"/>
    <w:rsid w:val="007363A0"/>
    <w:rsid w:val="00736634"/>
    <w:rsid w:val="00740356"/>
    <w:rsid w:val="00740C71"/>
    <w:rsid w:val="0074198E"/>
    <w:rsid w:val="00741A2A"/>
    <w:rsid w:val="00741B33"/>
    <w:rsid w:val="00741DE2"/>
    <w:rsid w:val="007420BD"/>
    <w:rsid w:val="007424D3"/>
    <w:rsid w:val="00743453"/>
    <w:rsid w:val="00743A7F"/>
    <w:rsid w:val="00743FEF"/>
    <w:rsid w:val="0074433C"/>
    <w:rsid w:val="00745E11"/>
    <w:rsid w:val="007469A3"/>
    <w:rsid w:val="00747012"/>
    <w:rsid w:val="007500A8"/>
    <w:rsid w:val="007528FE"/>
    <w:rsid w:val="00752E23"/>
    <w:rsid w:val="0075315C"/>
    <w:rsid w:val="007534D5"/>
    <w:rsid w:val="00753E26"/>
    <w:rsid w:val="00753E64"/>
    <w:rsid w:val="00753FF9"/>
    <w:rsid w:val="00754473"/>
    <w:rsid w:val="007549DB"/>
    <w:rsid w:val="0075594F"/>
    <w:rsid w:val="00755BA0"/>
    <w:rsid w:val="00756B7F"/>
    <w:rsid w:val="00756E45"/>
    <w:rsid w:val="007571B0"/>
    <w:rsid w:val="007614AE"/>
    <w:rsid w:val="0076155F"/>
    <w:rsid w:val="00761BC3"/>
    <w:rsid w:val="00761F50"/>
    <w:rsid w:val="00762827"/>
    <w:rsid w:val="00762DBA"/>
    <w:rsid w:val="007635E3"/>
    <w:rsid w:val="0076476F"/>
    <w:rsid w:val="00764F31"/>
    <w:rsid w:val="00765839"/>
    <w:rsid w:val="007666A3"/>
    <w:rsid w:val="00766BEB"/>
    <w:rsid w:val="00767BFF"/>
    <w:rsid w:val="00770827"/>
    <w:rsid w:val="0077087E"/>
    <w:rsid w:val="0077141E"/>
    <w:rsid w:val="00772222"/>
    <w:rsid w:val="00772CD6"/>
    <w:rsid w:val="00773402"/>
    <w:rsid w:val="00775A95"/>
    <w:rsid w:val="00775EF5"/>
    <w:rsid w:val="00776235"/>
    <w:rsid w:val="00776335"/>
    <w:rsid w:val="00776417"/>
    <w:rsid w:val="007801AC"/>
    <w:rsid w:val="007803B3"/>
    <w:rsid w:val="00780B9C"/>
    <w:rsid w:val="00780DA7"/>
    <w:rsid w:val="00781C7C"/>
    <w:rsid w:val="00782EB2"/>
    <w:rsid w:val="00783475"/>
    <w:rsid w:val="007837E0"/>
    <w:rsid w:val="007841E9"/>
    <w:rsid w:val="00784232"/>
    <w:rsid w:val="0078506A"/>
    <w:rsid w:val="00787F51"/>
    <w:rsid w:val="007902EE"/>
    <w:rsid w:val="007910DE"/>
    <w:rsid w:val="007914CB"/>
    <w:rsid w:val="007916EF"/>
    <w:rsid w:val="00792DC1"/>
    <w:rsid w:val="007934BE"/>
    <w:rsid w:val="0079488D"/>
    <w:rsid w:val="00794BCB"/>
    <w:rsid w:val="00796170"/>
    <w:rsid w:val="00796A3B"/>
    <w:rsid w:val="007A135A"/>
    <w:rsid w:val="007A15DC"/>
    <w:rsid w:val="007A2D00"/>
    <w:rsid w:val="007A3D8E"/>
    <w:rsid w:val="007A427F"/>
    <w:rsid w:val="007A4778"/>
    <w:rsid w:val="007A74D3"/>
    <w:rsid w:val="007A7965"/>
    <w:rsid w:val="007B196F"/>
    <w:rsid w:val="007B1B52"/>
    <w:rsid w:val="007B1E04"/>
    <w:rsid w:val="007B26BE"/>
    <w:rsid w:val="007B2972"/>
    <w:rsid w:val="007B4AA7"/>
    <w:rsid w:val="007B4C57"/>
    <w:rsid w:val="007B4D24"/>
    <w:rsid w:val="007B5E9C"/>
    <w:rsid w:val="007B5FA1"/>
    <w:rsid w:val="007B6B78"/>
    <w:rsid w:val="007B6DF7"/>
    <w:rsid w:val="007B70D9"/>
    <w:rsid w:val="007B7DB5"/>
    <w:rsid w:val="007C0023"/>
    <w:rsid w:val="007C0298"/>
    <w:rsid w:val="007C07BC"/>
    <w:rsid w:val="007C1584"/>
    <w:rsid w:val="007C21A8"/>
    <w:rsid w:val="007C2A4D"/>
    <w:rsid w:val="007C2A55"/>
    <w:rsid w:val="007C2FCA"/>
    <w:rsid w:val="007C3437"/>
    <w:rsid w:val="007C3EE5"/>
    <w:rsid w:val="007C6EA0"/>
    <w:rsid w:val="007C7904"/>
    <w:rsid w:val="007C79E8"/>
    <w:rsid w:val="007D03FA"/>
    <w:rsid w:val="007D0F07"/>
    <w:rsid w:val="007D22E1"/>
    <w:rsid w:val="007D27DB"/>
    <w:rsid w:val="007D29C7"/>
    <w:rsid w:val="007D2DBB"/>
    <w:rsid w:val="007D34D5"/>
    <w:rsid w:val="007D4E5C"/>
    <w:rsid w:val="007D4EB8"/>
    <w:rsid w:val="007D517B"/>
    <w:rsid w:val="007D540F"/>
    <w:rsid w:val="007D55B2"/>
    <w:rsid w:val="007D6803"/>
    <w:rsid w:val="007E0091"/>
    <w:rsid w:val="007E1044"/>
    <w:rsid w:val="007E17D4"/>
    <w:rsid w:val="007E1D06"/>
    <w:rsid w:val="007E307C"/>
    <w:rsid w:val="007E30CE"/>
    <w:rsid w:val="007E35A5"/>
    <w:rsid w:val="007E45C2"/>
    <w:rsid w:val="007E6FE0"/>
    <w:rsid w:val="007E7C4C"/>
    <w:rsid w:val="007F158C"/>
    <w:rsid w:val="007F2D26"/>
    <w:rsid w:val="007F35F9"/>
    <w:rsid w:val="007F431A"/>
    <w:rsid w:val="007F5D13"/>
    <w:rsid w:val="007F6BB6"/>
    <w:rsid w:val="007F71EC"/>
    <w:rsid w:val="007F7444"/>
    <w:rsid w:val="0080098C"/>
    <w:rsid w:val="00802B84"/>
    <w:rsid w:val="00804FA1"/>
    <w:rsid w:val="008050DC"/>
    <w:rsid w:val="0080520A"/>
    <w:rsid w:val="00805A11"/>
    <w:rsid w:val="00810CD2"/>
    <w:rsid w:val="0081235E"/>
    <w:rsid w:val="00813D54"/>
    <w:rsid w:val="008165BE"/>
    <w:rsid w:val="00816702"/>
    <w:rsid w:val="00816CB6"/>
    <w:rsid w:val="0081791E"/>
    <w:rsid w:val="008179CD"/>
    <w:rsid w:val="00820463"/>
    <w:rsid w:val="00821643"/>
    <w:rsid w:val="0082304B"/>
    <w:rsid w:val="00823944"/>
    <w:rsid w:val="008239E7"/>
    <w:rsid w:val="00824DE1"/>
    <w:rsid w:val="00826361"/>
    <w:rsid w:val="0082700A"/>
    <w:rsid w:val="00832193"/>
    <w:rsid w:val="00832684"/>
    <w:rsid w:val="008326CE"/>
    <w:rsid w:val="00832850"/>
    <w:rsid w:val="00832DC7"/>
    <w:rsid w:val="008333A2"/>
    <w:rsid w:val="0083464C"/>
    <w:rsid w:val="00834970"/>
    <w:rsid w:val="00834AF2"/>
    <w:rsid w:val="008357E8"/>
    <w:rsid w:val="008376D8"/>
    <w:rsid w:val="00840ABB"/>
    <w:rsid w:val="00841B41"/>
    <w:rsid w:val="00842B9C"/>
    <w:rsid w:val="00843354"/>
    <w:rsid w:val="00843DBB"/>
    <w:rsid w:val="00844129"/>
    <w:rsid w:val="008447FA"/>
    <w:rsid w:val="00846251"/>
    <w:rsid w:val="00846849"/>
    <w:rsid w:val="00846990"/>
    <w:rsid w:val="00846AD0"/>
    <w:rsid w:val="00846AEE"/>
    <w:rsid w:val="0085095E"/>
    <w:rsid w:val="00850C0D"/>
    <w:rsid w:val="00851894"/>
    <w:rsid w:val="00853E70"/>
    <w:rsid w:val="008541C6"/>
    <w:rsid w:val="008542E3"/>
    <w:rsid w:val="00854FB7"/>
    <w:rsid w:val="00855EAB"/>
    <w:rsid w:val="008567D9"/>
    <w:rsid w:val="008578A6"/>
    <w:rsid w:val="00857E51"/>
    <w:rsid w:val="00857FA8"/>
    <w:rsid w:val="00860A6B"/>
    <w:rsid w:val="00860C37"/>
    <w:rsid w:val="00861467"/>
    <w:rsid w:val="00861E4F"/>
    <w:rsid w:val="008631C9"/>
    <w:rsid w:val="008633E1"/>
    <w:rsid w:val="00863895"/>
    <w:rsid w:val="0086515B"/>
    <w:rsid w:val="008653CC"/>
    <w:rsid w:val="008665DD"/>
    <w:rsid w:val="008667C6"/>
    <w:rsid w:val="00867227"/>
    <w:rsid w:val="00870F75"/>
    <w:rsid w:val="008711BA"/>
    <w:rsid w:val="00872919"/>
    <w:rsid w:val="008735AF"/>
    <w:rsid w:val="00873610"/>
    <w:rsid w:val="0087510B"/>
    <w:rsid w:val="0087694F"/>
    <w:rsid w:val="00876FD4"/>
    <w:rsid w:val="00880C73"/>
    <w:rsid w:val="0088216F"/>
    <w:rsid w:val="008830F0"/>
    <w:rsid w:val="00883C43"/>
    <w:rsid w:val="00884782"/>
    <w:rsid w:val="008847BE"/>
    <w:rsid w:val="00884892"/>
    <w:rsid w:val="00885A9E"/>
    <w:rsid w:val="00886071"/>
    <w:rsid w:val="0088663D"/>
    <w:rsid w:val="00887533"/>
    <w:rsid w:val="0088754F"/>
    <w:rsid w:val="00892269"/>
    <w:rsid w:val="008927C1"/>
    <w:rsid w:val="00893618"/>
    <w:rsid w:val="00895A6F"/>
    <w:rsid w:val="0089644D"/>
    <w:rsid w:val="0089695D"/>
    <w:rsid w:val="00897B72"/>
    <w:rsid w:val="00897F12"/>
    <w:rsid w:val="008A0A7D"/>
    <w:rsid w:val="008A11EB"/>
    <w:rsid w:val="008A1519"/>
    <w:rsid w:val="008A1E5A"/>
    <w:rsid w:val="008A251D"/>
    <w:rsid w:val="008A2922"/>
    <w:rsid w:val="008A2CF3"/>
    <w:rsid w:val="008A3068"/>
    <w:rsid w:val="008A435C"/>
    <w:rsid w:val="008A5286"/>
    <w:rsid w:val="008A5360"/>
    <w:rsid w:val="008A70A4"/>
    <w:rsid w:val="008A783D"/>
    <w:rsid w:val="008A7AF2"/>
    <w:rsid w:val="008A7E59"/>
    <w:rsid w:val="008B03A9"/>
    <w:rsid w:val="008B09FE"/>
    <w:rsid w:val="008B132E"/>
    <w:rsid w:val="008B29A8"/>
    <w:rsid w:val="008B2C7F"/>
    <w:rsid w:val="008B2FCB"/>
    <w:rsid w:val="008B37DA"/>
    <w:rsid w:val="008B3DA2"/>
    <w:rsid w:val="008B5361"/>
    <w:rsid w:val="008B64FE"/>
    <w:rsid w:val="008B749E"/>
    <w:rsid w:val="008B7705"/>
    <w:rsid w:val="008C2A1B"/>
    <w:rsid w:val="008C3124"/>
    <w:rsid w:val="008C542A"/>
    <w:rsid w:val="008C64C0"/>
    <w:rsid w:val="008C6965"/>
    <w:rsid w:val="008C759B"/>
    <w:rsid w:val="008C79AD"/>
    <w:rsid w:val="008C7BDA"/>
    <w:rsid w:val="008D02E7"/>
    <w:rsid w:val="008D03F6"/>
    <w:rsid w:val="008D08C7"/>
    <w:rsid w:val="008D0BAF"/>
    <w:rsid w:val="008D184A"/>
    <w:rsid w:val="008D1C7D"/>
    <w:rsid w:val="008D3FFA"/>
    <w:rsid w:val="008D42C7"/>
    <w:rsid w:val="008D4C9C"/>
    <w:rsid w:val="008D50A9"/>
    <w:rsid w:val="008D54C0"/>
    <w:rsid w:val="008D5BA0"/>
    <w:rsid w:val="008D5CD4"/>
    <w:rsid w:val="008D6627"/>
    <w:rsid w:val="008D693A"/>
    <w:rsid w:val="008D73FA"/>
    <w:rsid w:val="008E0381"/>
    <w:rsid w:val="008E0447"/>
    <w:rsid w:val="008E265D"/>
    <w:rsid w:val="008E2C6C"/>
    <w:rsid w:val="008E39AF"/>
    <w:rsid w:val="008E5DD7"/>
    <w:rsid w:val="008F02C7"/>
    <w:rsid w:val="008F0913"/>
    <w:rsid w:val="008F116D"/>
    <w:rsid w:val="008F21C2"/>
    <w:rsid w:val="008F222C"/>
    <w:rsid w:val="008F2BD9"/>
    <w:rsid w:val="008F2EC3"/>
    <w:rsid w:val="008F3221"/>
    <w:rsid w:val="008F325C"/>
    <w:rsid w:val="008F4A93"/>
    <w:rsid w:val="008F4B28"/>
    <w:rsid w:val="008F5F46"/>
    <w:rsid w:val="008F6324"/>
    <w:rsid w:val="008F676A"/>
    <w:rsid w:val="008F7046"/>
    <w:rsid w:val="008F7857"/>
    <w:rsid w:val="00900247"/>
    <w:rsid w:val="0090039C"/>
    <w:rsid w:val="00900776"/>
    <w:rsid w:val="00901597"/>
    <w:rsid w:val="00902F77"/>
    <w:rsid w:val="009045D5"/>
    <w:rsid w:val="00904795"/>
    <w:rsid w:val="009069BC"/>
    <w:rsid w:val="00907DB4"/>
    <w:rsid w:val="00910F03"/>
    <w:rsid w:val="00910F5C"/>
    <w:rsid w:val="009121F0"/>
    <w:rsid w:val="00913B84"/>
    <w:rsid w:val="00914E11"/>
    <w:rsid w:val="0091560F"/>
    <w:rsid w:val="00920308"/>
    <w:rsid w:val="00920E54"/>
    <w:rsid w:val="0092137E"/>
    <w:rsid w:val="00921C26"/>
    <w:rsid w:val="009224FA"/>
    <w:rsid w:val="00922CC4"/>
    <w:rsid w:val="00923928"/>
    <w:rsid w:val="00923A98"/>
    <w:rsid w:val="0092415C"/>
    <w:rsid w:val="009244A2"/>
    <w:rsid w:val="009251CE"/>
    <w:rsid w:val="009253B6"/>
    <w:rsid w:val="009260D6"/>
    <w:rsid w:val="00926DE5"/>
    <w:rsid w:val="00926F91"/>
    <w:rsid w:val="009276E8"/>
    <w:rsid w:val="00927CA9"/>
    <w:rsid w:val="00930646"/>
    <w:rsid w:val="00931D9C"/>
    <w:rsid w:val="009320B8"/>
    <w:rsid w:val="00932DE6"/>
    <w:rsid w:val="009350BB"/>
    <w:rsid w:val="00936A7C"/>
    <w:rsid w:val="0093758C"/>
    <w:rsid w:val="00940433"/>
    <w:rsid w:val="00940B56"/>
    <w:rsid w:val="009416D2"/>
    <w:rsid w:val="00941E5C"/>
    <w:rsid w:val="00942C9A"/>
    <w:rsid w:val="0094391F"/>
    <w:rsid w:val="009445E3"/>
    <w:rsid w:val="009461E6"/>
    <w:rsid w:val="0094769A"/>
    <w:rsid w:val="009478A7"/>
    <w:rsid w:val="00950E2D"/>
    <w:rsid w:val="00951890"/>
    <w:rsid w:val="00952498"/>
    <w:rsid w:val="00952792"/>
    <w:rsid w:val="009540DB"/>
    <w:rsid w:val="00954741"/>
    <w:rsid w:val="00954827"/>
    <w:rsid w:val="00954B5A"/>
    <w:rsid w:val="00955E1B"/>
    <w:rsid w:val="009560EA"/>
    <w:rsid w:val="00957D7F"/>
    <w:rsid w:val="00957E1C"/>
    <w:rsid w:val="00960F20"/>
    <w:rsid w:val="009611EB"/>
    <w:rsid w:val="00961DF7"/>
    <w:rsid w:val="009625E9"/>
    <w:rsid w:val="0096297D"/>
    <w:rsid w:val="00963D81"/>
    <w:rsid w:val="00964ACE"/>
    <w:rsid w:val="00965C71"/>
    <w:rsid w:val="009700B9"/>
    <w:rsid w:val="009709A8"/>
    <w:rsid w:val="009719C6"/>
    <w:rsid w:val="00971DE5"/>
    <w:rsid w:val="00972A8E"/>
    <w:rsid w:val="00973977"/>
    <w:rsid w:val="0097471D"/>
    <w:rsid w:val="0097608B"/>
    <w:rsid w:val="00977581"/>
    <w:rsid w:val="00977912"/>
    <w:rsid w:val="00977C66"/>
    <w:rsid w:val="00977D66"/>
    <w:rsid w:val="0098028D"/>
    <w:rsid w:val="00982A5E"/>
    <w:rsid w:val="00982C47"/>
    <w:rsid w:val="00983044"/>
    <w:rsid w:val="00983185"/>
    <w:rsid w:val="00983C8B"/>
    <w:rsid w:val="00984885"/>
    <w:rsid w:val="0098549D"/>
    <w:rsid w:val="009855B5"/>
    <w:rsid w:val="0098612F"/>
    <w:rsid w:val="00986BE8"/>
    <w:rsid w:val="00986C4A"/>
    <w:rsid w:val="0099189A"/>
    <w:rsid w:val="009927F5"/>
    <w:rsid w:val="009931CD"/>
    <w:rsid w:val="00993B6A"/>
    <w:rsid w:val="00994599"/>
    <w:rsid w:val="00995600"/>
    <w:rsid w:val="00996B9A"/>
    <w:rsid w:val="00997AFF"/>
    <w:rsid w:val="00997B0E"/>
    <w:rsid w:val="009A054E"/>
    <w:rsid w:val="009A05F4"/>
    <w:rsid w:val="009A168B"/>
    <w:rsid w:val="009A19EA"/>
    <w:rsid w:val="009A25A7"/>
    <w:rsid w:val="009A2AB7"/>
    <w:rsid w:val="009A2AC2"/>
    <w:rsid w:val="009A338D"/>
    <w:rsid w:val="009A3C76"/>
    <w:rsid w:val="009A40F3"/>
    <w:rsid w:val="009A4639"/>
    <w:rsid w:val="009A5885"/>
    <w:rsid w:val="009A6C00"/>
    <w:rsid w:val="009A7156"/>
    <w:rsid w:val="009A7602"/>
    <w:rsid w:val="009A7800"/>
    <w:rsid w:val="009A7DE8"/>
    <w:rsid w:val="009B004B"/>
    <w:rsid w:val="009B0127"/>
    <w:rsid w:val="009B055A"/>
    <w:rsid w:val="009B0726"/>
    <w:rsid w:val="009B095B"/>
    <w:rsid w:val="009B0B1C"/>
    <w:rsid w:val="009B1402"/>
    <w:rsid w:val="009B1541"/>
    <w:rsid w:val="009B2319"/>
    <w:rsid w:val="009B2955"/>
    <w:rsid w:val="009B29E7"/>
    <w:rsid w:val="009B3963"/>
    <w:rsid w:val="009B4D03"/>
    <w:rsid w:val="009B581D"/>
    <w:rsid w:val="009B5F63"/>
    <w:rsid w:val="009B6221"/>
    <w:rsid w:val="009B62F5"/>
    <w:rsid w:val="009B6F33"/>
    <w:rsid w:val="009B752D"/>
    <w:rsid w:val="009B76E3"/>
    <w:rsid w:val="009C08DE"/>
    <w:rsid w:val="009C0E40"/>
    <w:rsid w:val="009C107E"/>
    <w:rsid w:val="009C323F"/>
    <w:rsid w:val="009C3DA1"/>
    <w:rsid w:val="009C4586"/>
    <w:rsid w:val="009C50F2"/>
    <w:rsid w:val="009C5316"/>
    <w:rsid w:val="009C67FC"/>
    <w:rsid w:val="009C7881"/>
    <w:rsid w:val="009D0003"/>
    <w:rsid w:val="009D0AD6"/>
    <w:rsid w:val="009D0C35"/>
    <w:rsid w:val="009D184D"/>
    <w:rsid w:val="009D20FD"/>
    <w:rsid w:val="009D2DB3"/>
    <w:rsid w:val="009D482C"/>
    <w:rsid w:val="009D4AC7"/>
    <w:rsid w:val="009D5386"/>
    <w:rsid w:val="009D67DC"/>
    <w:rsid w:val="009D70AC"/>
    <w:rsid w:val="009D7631"/>
    <w:rsid w:val="009D7E2D"/>
    <w:rsid w:val="009E0445"/>
    <w:rsid w:val="009E09BE"/>
    <w:rsid w:val="009E1240"/>
    <w:rsid w:val="009E14EA"/>
    <w:rsid w:val="009E4569"/>
    <w:rsid w:val="009E60D1"/>
    <w:rsid w:val="009E62A2"/>
    <w:rsid w:val="009E6A5B"/>
    <w:rsid w:val="009E70C6"/>
    <w:rsid w:val="009F01DA"/>
    <w:rsid w:val="009F0674"/>
    <w:rsid w:val="009F1056"/>
    <w:rsid w:val="009F2020"/>
    <w:rsid w:val="009F31EB"/>
    <w:rsid w:val="009F36E9"/>
    <w:rsid w:val="009F3A34"/>
    <w:rsid w:val="009F4507"/>
    <w:rsid w:val="009F4F96"/>
    <w:rsid w:val="009F5F0A"/>
    <w:rsid w:val="009F6258"/>
    <w:rsid w:val="009F6854"/>
    <w:rsid w:val="009F6BE1"/>
    <w:rsid w:val="009F723A"/>
    <w:rsid w:val="00A00349"/>
    <w:rsid w:val="00A013CD"/>
    <w:rsid w:val="00A01AB0"/>
    <w:rsid w:val="00A02D0F"/>
    <w:rsid w:val="00A02D1F"/>
    <w:rsid w:val="00A03216"/>
    <w:rsid w:val="00A0479F"/>
    <w:rsid w:val="00A054B9"/>
    <w:rsid w:val="00A0633D"/>
    <w:rsid w:val="00A064E7"/>
    <w:rsid w:val="00A07722"/>
    <w:rsid w:val="00A10715"/>
    <w:rsid w:val="00A117A3"/>
    <w:rsid w:val="00A14111"/>
    <w:rsid w:val="00A14B5B"/>
    <w:rsid w:val="00A14E82"/>
    <w:rsid w:val="00A1662F"/>
    <w:rsid w:val="00A2031F"/>
    <w:rsid w:val="00A203B0"/>
    <w:rsid w:val="00A20433"/>
    <w:rsid w:val="00A21325"/>
    <w:rsid w:val="00A23061"/>
    <w:rsid w:val="00A239A3"/>
    <w:rsid w:val="00A23E55"/>
    <w:rsid w:val="00A24A34"/>
    <w:rsid w:val="00A24BB6"/>
    <w:rsid w:val="00A252FA"/>
    <w:rsid w:val="00A262A4"/>
    <w:rsid w:val="00A311C3"/>
    <w:rsid w:val="00A32C3C"/>
    <w:rsid w:val="00A3341C"/>
    <w:rsid w:val="00A33C42"/>
    <w:rsid w:val="00A34160"/>
    <w:rsid w:val="00A3432A"/>
    <w:rsid w:val="00A34399"/>
    <w:rsid w:val="00A34D66"/>
    <w:rsid w:val="00A34EC0"/>
    <w:rsid w:val="00A35ABB"/>
    <w:rsid w:val="00A378F5"/>
    <w:rsid w:val="00A40D00"/>
    <w:rsid w:val="00A41273"/>
    <w:rsid w:val="00A418AE"/>
    <w:rsid w:val="00A420CE"/>
    <w:rsid w:val="00A42203"/>
    <w:rsid w:val="00A42D5C"/>
    <w:rsid w:val="00A43113"/>
    <w:rsid w:val="00A4399E"/>
    <w:rsid w:val="00A4479B"/>
    <w:rsid w:val="00A45154"/>
    <w:rsid w:val="00A4682B"/>
    <w:rsid w:val="00A470B3"/>
    <w:rsid w:val="00A472CF"/>
    <w:rsid w:val="00A509CA"/>
    <w:rsid w:val="00A50F9D"/>
    <w:rsid w:val="00A51D0A"/>
    <w:rsid w:val="00A53833"/>
    <w:rsid w:val="00A57B04"/>
    <w:rsid w:val="00A63B78"/>
    <w:rsid w:val="00A6545D"/>
    <w:rsid w:val="00A65A1F"/>
    <w:rsid w:val="00A65B1E"/>
    <w:rsid w:val="00A660ED"/>
    <w:rsid w:val="00A66268"/>
    <w:rsid w:val="00A67427"/>
    <w:rsid w:val="00A67B47"/>
    <w:rsid w:val="00A70524"/>
    <w:rsid w:val="00A707A8"/>
    <w:rsid w:val="00A7090F"/>
    <w:rsid w:val="00A7160F"/>
    <w:rsid w:val="00A71753"/>
    <w:rsid w:val="00A71A23"/>
    <w:rsid w:val="00A749A3"/>
    <w:rsid w:val="00A755C3"/>
    <w:rsid w:val="00A75C3C"/>
    <w:rsid w:val="00A76100"/>
    <w:rsid w:val="00A76E6E"/>
    <w:rsid w:val="00A77170"/>
    <w:rsid w:val="00A80821"/>
    <w:rsid w:val="00A80B22"/>
    <w:rsid w:val="00A830C8"/>
    <w:rsid w:val="00A83D72"/>
    <w:rsid w:val="00A83E3E"/>
    <w:rsid w:val="00A845F3"/>
    <w:rsid w:val="00A84714"/>
    <w:rsid w:val="00A849E0"/>
    <w:rsid w:val="00A8564A"/>
    <w:rsid w:val="00A85B43"/>
    <w:rsid w:val="00A91AF7"/>
    <w:rsid w:val="00A91E41"/>
    <w:rsid w:val="00A922AB"/>
    <w:rsid w:val="00A92A8B"/>
    <w:rsid w:val="00A93F39"/>
    <w:rsid w:val="00A94D59"/>
    <w:rsid w:val="00A95377"/>
    <w:rsid w:val="00A959B8"/>
    <w:rsid w:val="00A95CB8"/>
    <w:rsid w:val="00A96AC2"/>
    <w:rsid w:val="00A96B33"/>
    <w:rsid w:val="00A972E8"/>
    <w:rsid w:val="00A97324"/>
    <w:rsid w:val="00AA0837"/>
    <w:rsid w:val="00AA144E"/>
    <w:rsid w:val="00AA2DBB"/>
    <w:rsid w:val="00AA32A4"/>
    <w:rsid w:val="00AA47BD"/>
    <w:rsid w:val="00AA58AC"/>
    <w:rsid w:val="00AA7140"/>
    <w:rsid w:val="00AB0067"/>
    <w:rsid w:val="00AB198E"/>
    <w:rsid w:val="00AB1F10"/>
    <w:rsid w:val="00AB2928"/>
    <w:rsid w:val="00AB3186"/>
    <w:rsid w:val="00AB4B4D"/>
    <w:rsid w:val="00AB6383"/>
    <w:rsid w:val="00AB63E3"/>
    <w:rsid w:val="00AB7995"/>
    <w:rsid w:val="00AC1B56"/>
    <w:rsid w:val="00AC3DCB"/>
    <w:rsid w:val="00AC402E"/>
    <w:rsid w:val="00AC57FD"/>
    <w:rsid w:val="00AC62EC"/>
    <w:rsid w:val="00AC62F5"/>
    <w:rsid w:val="00AC6340"/>
    <w:rsid w:val="00AC6BF3"/>
    <w:rsid w:val="00AC6EF3"/>
    <w:rsid w:val="00AC7C93"/>
    <w:rsid w:val="00AD0639"/>
    <w:rsid w:val="00AD0EDB"/>
    <w:rsid w:val="00AD13F9"/>
    <w:rsid w:val="00AD22C3"/>
    <w:rsid w:val="00AD4002"/>
    <w:rsid w:val="00AD42C4"/>
    <w:rsid w:val="00AD5522"/>
    <w:rsid w:val="00AD58DD"/>
    <w:rsid w:val="00AD5967"/>
    <w:rsid w:val="00AD642D"/>
    <w:rsid w:val="00AD6AA6"/>
    <w:rsid w:val="00AD6C9C"/>
    <w:rsid w:val="00AD7663"/>
    <w:rsid w:val="00AE0F23"/>
    <w:rsid w:val="00AE19AF"/>
    <w:rsid w:val="00AE1AB2"/>
    <w:rsid w:val="00AE444A"/>
    <w:rsid w:val="00AE5A13"/>
    <w:rsid w:val="00AE6AEC"/>
    <w:rsid w:val="00AE6EC8"/>
    <w:rsid w:val="00AE732D"/>
    <w:rsid w:val="00AE75CA"/>
    <w:rsid w:val="00AE79B5"/>
    <w:rsid w:val="00AE7CD2"/>
    <w:rsid w:val="00AE7DEB"/>
    <w:rsid w:val="00AF0CBB"/>
    <w:rsid w:val="00AF2449"/>
    <w:rsid w:val="00AF2C4E"/>
    <w:rsid w:val="00AF4EC4"/>
    <w:rsid w:val="00AF65BF"/>
    <w:rsid w:val="00AF6FE3"/>
    <w:rsid w:val="00AF79C8"/>
    <w:rsid w:val="00B00DCB"/>
    <w:rsid w:val="00B0126F"/>
    <w:rsid w:val="00B01778"/>
    <w:rsid w:val="00B03078"/>
    <w:rsid w:val="00B03910"/>
    <w:rsid w:val="00B04274"/>
    <w:rsid w:val="00B0428A"/>
    <w:rsid w:val="00B073F8"/>
    <w:rsid w:val="00B10C73"/>
    <w:rsid w:val="00B113F2"/>
    <w:rsid w:val="00B11899"/>
    <w:rsid w:val="00B12679"/>
    <w:rsid w:val="00B129EC"/>
    <w:rsid w:val="00B139E6"/>
    <w:rsid w:val="00B17358"/>
    <w:rsid w:val="00B17B46"/>
    <w:rsid w:val="00B213ED"/>
    <w:rsid w:val="00B21538"/>
    <w:rsid w:val="00B21CA0"/>
    <w:rsid w:val="00B22A0A"/>
    <w:rsid w:val="00B22A5A"/>
    <w:rsid w:val="00B23962"/>
    <w:rsid w:val="00B23E3C"/>
    <w:rsid w:val="00B25033"/>
    <w:rsid w:val="00B26884"/>
    <w:rsid w:val="00B274CB"/>
    <w:rsid w:val="00B27D88"/>
    <w:rsid w:val="00B27FCB"/>
    <w:rsid w:val="00B3004E"/>
    <w:rsid w:val="00B307E1"/>
    <w:rsid w:val="00B309E7"/>
    <w:rsid w:val="00B30C67"/>
    <w:rsid w:val="00B334A4"/>
    <w:rsid w:val="00B34465"/>
    <w:rsid w:val="00B34809"/>
    <w:rsid w:val="00B34924"/>
    <w:rsid w:val="00B34D16"/>
    <w:rsid w:val="00B356DD"/>
    <w:rsid w:val="00B358BE"/>
    <w:rsid w:val="00B373BE"/>
    <w:rsid w:val="00B4098F"/>
    <w:rsid w:val="00B41161"/>
    <w:rsid w:val="00B42036"/>
    <w:rsid w:val="00B42282"/>
    <w:rsid w:val="00B4259B"/>
    <w:rsid w:val="00B43A62"/>
    <w:rsid w:val="00B44492"/>
    <w:rsid w:val="00B44808"/>
    <w:rsid w:val="00B472E4"/>
    <w:rsid w:val="00B54539"/>
    <w:rsid w:val="00B553ED"/>
    <w:rsid w:val="00B56648"/>
    <w:rsid w:val="00B56AED"/>
    <w:rsid w:val="00B57510"/>
    <w:rsid w:val="00B57B10"/>
    <w:rsid w:val="00B60039"/>
    <w:rsid w:val="00B607E0"/>
    <w:rsid w:val="00B60E21"/>
    <w:rsid w:val="00B61774"/>
    <w:rsid w:val="00B620B2"/>
    <w:rsid w:val="00B635B9"/>
    <w:rsid w:val="00B63AE3"/>
    <w:rsid w:val="00B663A0"/>
    <w:rsid w:val="00B67629"/>
    <w:rsid w:val="00B705FF"/>
    <w:rsid w:val="00B70701"/>
    <w:rsid w:val="00B70708"/>
    <w:rsid w:val="00B70923"/>
    <w:rsid w:val="00B70FC0"/>
    <w:rsid w:val="00B712BA"/>
    <w:rsid w:val="00B71906"/>
    <w:rsid w:val="00B73C51"/>
    <w:rsid w:val="00B7407D"/>
    <w:rsid w:val="00B74F27"/>
    <w:rsid w:val="00B75253"/>
    <w:rsid w:val="00B755AA"/>
    <w:rsid w:val="00B75A20"/>
    <w:rsid w:val="00B75DD9"/>
    <w:rsid w:val="00B767D6"/>
    <w:rsid w:val="00B769B5"/>
    <w:rsid w:val="00B76BB0"/>
    <w:rsid w:val="00B77576"/>
    <w:rsid w:val="00B80163"/>
    <w:rsid w:val="00B81042"/>
    <w:rsid w:val="00B81B42"/>
    <w:rsid w:val="00B81E1E"/>
    <w:rsid w:val="00B82499"/>
    <w:rsid w:val="00B82C09"/>
    <w:rsid w:val="00B82C77"/>
    <w:rsid w:val="00B82FD9"/>
    <w:rsid w:val="00B836C5"/>
    <w:rsid w:val="00B8543A"/>
    <w:rsid w:val="00B85C86"/>
    <w:rsid w:val="00B86095"/>
    <w:rsid w:val="00B874CD"/>
    <w:rsid w:val="00B90402"/>
    <w:rsid w:val="00B93C6F"/>
    <w:rsid w:val="00B94521"/>
    <w:rsid w:val="00B94586"/>
    <w:rsid w:val="00B958E4"/>
    <w:rsid w:val="00B95914"/>
    <w:rsid w:val="00B962B0"/>
    <w:rsid w:val="00BA010A"/>
    <w:rsid w:val="00BA0C68"/>
    <w:rsid w:val="00BA1D11"/>
    <w:rsid w:val="00BA20A1"/>
    <w:rsid w:val="00BA258B"/>
    <w:rsid w:val="00BA43AC"/>
    <w:rsid w:val="00BA4A9B"/>
    <w:rsid w:val="00BA64DA"/>
    <w:rsid w:val="00BB18BB"/>
    <w:rsid w:val="00BB38D1"/>
    <w:rsid w:val="00BB40F8"/>
    <w:rsid w:val="00BB53D4"/>
    <w:rsid w:val="00BB6E89"/>
    <w:rsid w:val="00BB722F"/>
    <w:rsid w:val="00BC2682"/>
    <w:rsid w:val="00BC30D4"/>
    <w:rsid w:val="00BC3D5E"/>
    <w:rsid w:val="00BC3E40"/>
    <w:rsid w:val="00BC4300"/>
    <w:rsid w:val="00BC439B"/>
    <w:rsid w:val="00BC52B1"/>
    <w:rsid w:val="00BC5497"/>
    <w:rsid w:val="00BC5BBC"/>
    <w:rsid w:val="00BC7994"/>
    <w:rsid w:val="00BC7CA6"/>
    <w:rsid w:val="00BD2AF1"/>
    <w:rsid w:val="00BD31AE"/>
    <w:rsid w:val="00BD3D39"/>
    <w:rsid w:val="00BD3E95"/>
    <w:rsid w:val="00BD53DC"/>
    <w:rsid w:val="00BD6BAA"/>
    <w:rsid w:val="00BD6C73"/>
    <w:rsid w:val="00BD6D3A"/>
    <w:rsid w:val="00BE03FA"/>
    <w:rsid w:val="00BE040D"/>
    <w:rsid w:val="00BE0843"/>
    <w:rsid w:val="00BE2079"/>
    <w:rsid w:val="00BE376C"/>
    <w:rsid w:val="00BE3EB1"/>
    <w:rsid w:val="00BE44B0"/>
    <w:rsid w:val="00BE4CBB"/>
    <w:rsid w:val="00BE51FF"/>
    <w:rsid w:val="00BE6321"/>
    <w:rsid w:val="00BF1ADD"/>
    <w:rsid w:val="00BF3C32"/>
    <w:rsid w:val="00BF503C"/>
    <w:rsid w:val="00BF574B"/>
    <w:rsid w:val="00C011B3"/>
    <w:rsid w:val="00C01ABF"/>
    <w:rsid w:val="00C01CC5"/>
    <w:rsid w:val="00C024EB"/>
    <w:rsid w:val="00C024F0"/>
    <w:rsid w:val="00C0256A"/>
    <w:rsid w:val="00C11372"/>
    <w:rsid w:val="00C1298F"/>
    <w:rsid w:val="00C12E82"/>
    <w:rsid w:val="00C13EE4"/>
    <w:rsid w:val="00C15729"/>
    <w:rsid w:val="00C20CA6"/>
    <w:rsid w:val="00C213E4"/>
    <w:rsid w:val="00C23B46"/>
    <w:rsid w:val="00C24829"/>
    <w:rsid w:val="00C25176"/>
    <w:rsid w:val="00C252D6"/>
    <w:rsid w:val="00C2585B"/>
    <w:rsid w:val="00C2626C"/>
    <w:rsid w:val="00C2696F"/>
    <w:rsid w:val="00C26E94"/>
    <w:rsid w:val="00C2729C"/>
    <w:rsid w:val="00C2740F"/>
    <w:rsid w:val="00C310D7"/>
    <w:rsid w:val="00C31A5E"/>
    <w:rsid w:val="00C31B61"/>
    <w:rsid w:val="00C31F23"/>
    <w:rsid w:val="00C32053"/>
    <w:rsid w:val="00C32DE0"/>
    <w:rsid w:val="00C33400"/>
    <w:rsid w:val="00C3546B"/>
    <w:rsid w:val="00C35B3F"/>
    <w:rsid w:val="00C35DC0"/>
    <w:rsid w:val="00C36307"/>
    <w:rsid w:val="00C36634"/>
    <w:rsid w:val="00C37336"/>
    <w:rsid w:val="00C37D5F"/>
    <w:rsid w:val="00C41ACC"/>
    <w:rsid w:val="00C41F39"/>
    <w:rsid w:val="00C42276"/>
    <w:rsid w:val="00C43538"/>
    <w:rsid w:val="00C4444C"/>
    <w:rsid w:val="00C4474E"/>
    <w:rsid w:val="00C45920"/>
    <w:rsid w:val="00C4641D"/>
    <w:rsid w:val="00C467A4"/>
    <w:rsid w:val="00C46A7A"/>
    <w:rsid w:val="00C478BE"/>
    <w:rsid w:val="00C47D25"/>
    <w:rsid w:val="00C50606"/>
    <w:rsid w:val="00C5279A"/>
    <w:rsid w:val="00C53690"/>
    <w:rsid w:val="00C557CB"/>
    <w:rsid w:val="00C55902"/>
    <w:rsid w:val="00C56BC4"/>
    <w:rsid w:val="00C5725E"/>
    <w:rsid w:val="00C5731A"/>
    <w:rsid w:val="00C60564"/>
    <w:rsid w:val="00C605B1"/>
    <w:rsid w:val="00C60699"/>
    <w:rsid w:val="00C609F7"/>
    <w:rsid w:val="00C61ABB"/>
    <w:rsid w:val="00C61F5A"/>
    <w:rsid w:val="00C62146"/>
    <w:rsid w:val="00C6238B"/>
    <w:rsid w:val="00C63867"/>
    <w:rsid w:val="00C649DC"/>
    <w:rsid w:val="00C65A5E"/>
    <w:rsid w:val="00C66D7A"/>
    <w:rsid w:val="00C6770F"/>
    <w:rsid w:val="00C67CC1"/>
    <w:rsid w:val="00C67EB8"/>
    <w:rsid w:val="00C7086D"/>
    <w:rsid w:val="00C70DD7"/>
    <w:rsid w:val="00C718E6"/>
    <w:rsid w:val="00C71963"/>
    <w:rsid w:val="00C71CDA"/>
    <w:rsid w:val="00C74D43"/>
    <w:rsid w:val="00C75574"/>
    <w:rsid w:val="00C76780"/>
    <w:rsid w:val="00C76EA1"/>
    <w:rsid w:val="00C811EF"/>
    <w:rsid w:val="00C8350C"/>
    <w:rsid w:val="00C8379A"/>
    <w:rsid w:val="00C838F6"/>
    <w:rsid w:val="00C84B4B"/>
    <w:rsid w:val="00C84C86"/>
    <w:rsid w:val="00C878CA"/>
    <w:rsid w:val="00C87B57"/>
    <w:rsid w:val="00C87CE4"/>
    <w:rsid w:val="00C9084F"/>
    <w:rsid w:val="00C90CE5"/>
    <w:rsid w:val="00C90F58"/>
    <w:rsid w:val="00C9104E"/>
    <w:rsid w:val="00C91751"/>
    <w:rsid w:val="00C91FC1"/>
    <w:rsid w:val="00C930A7"/>
    <w:rsid w:val="00C93FAF"/>
    <w:rsid w:val="00C94286"/>
    <w:rsid w:val="00C94F0C"/>
    <w:rsid w:val="00C968E4"/>
    <w:rsid w:val="00C97FC8"/>
    <w:rsid w:val="00CA0345"/>
    <w:rsid w:val="00CA0BF8"/>
    <w:rsid w:val="00CA118B"/>
    <w:rsid w:val="00CA205A"/>
    <w:rsid w:val="00CA2B30"/>
    <w:rsid w:val="00CA3939"/>
    <w:rsid w:val="00CA424C"/>
    <w:rsid w:val="00CA632A"/>
    <w:rsid w:val="00CA6C86"/>
    <w:rsid w:val="00CA70B6"/>
    <w:rsid w:val="00CA7E97"/>
    <w:rsid w:val="00CB0198"/>
    <w:rsid w:val="00CB0E22"/>
    <w:rsid w:val="00CB0E89"/>
    <w:rsid w:val="00CB10B1"/>
    <w:rsid w:val="00CB2C3D"/>
    <w:rsid w:val="00CB5A6F"/>
    <w:rsid w:val="00CB5D95"/>
    <w:rsid w:val="00CB6636"/>
    <w:rsid w:val="00CB6D8C"/>
    <w:rsid w:val="00CB6EB2"/>
    <w:rsid w:val="00CB78B2"/>
    <w:rsid w:val="00CC079B"/>
    <w:rsid w:val="00CC0EB3"/>
    <w:rsid w:val="00CC2FBC"/>
    <w:rsid w:val="00CC34BB"/>
    <w:rsid w:val="00CC4AC4"/>
    <w:rsid w:val="00CC6F02"/>
    <w:rsid w:val="00CD196E"/>
    <w:rsid w:val="00CD1F91"/>
    <w:rsid w:val="00CD2795"/>
    <w:rsid w:val="00CD34A2"/>
    <w:rsid w:val="00CD62BD"/>
    <w:rsid w:val="00CD69D0"/>
    <w:rsid w:val="00CD6ECD"/>
    <w:rsid w:val="00CD7BCD"/>
    <w:rsid w:val="00CE15D7"/>
    <w:rsid w:val="00CE2293"/>
    <w:rsid w:val="00CE2F71"/>
    <w:rsid w:val="00CE42FE"/>
    <w:rsid w:val="00CE4324"/>
    <w:rsid w:val="00CE4470"/>
    <w:rsid w:val="00CE49D5"/>
    <w:rsid w:val="00CE56CE"/>
    <w:rsid w:val="00CE6142"/>
    <w:rsid w:val="00CE6C1B"/>
    <w:rsid w:val="00CE7C33"/>
    <w:rsid w:val="00CE7D02"/>
    <w:rsid w:val="00CF0BEB"/>
    <w:rsid w:val="00CF1881"/>
    <w:rsid w:val="00CF246D"/>
    <w:rsid w:val="00CF2663"/>
    <w:rsid w:val="00CF35FA"/>
    <w:rsid w:val="00CF37EB"/>
    <w:rsid w:val="00CF3D31"/>
    <w:rsid w:val="00CF43C9"/>
    <w:rsid w:val="00CF78D8"/>
    <w:rsid w:val="00CF7EBD"/>
    <w:rsid w:val="00D001DE"/>
    <w:rsid w:val="00D0079A"/>
    <w:rsid w:val="00D02B7B"/>
    <w:rsid w:val="00D03009"/>
    <w:rsid w:val="00D0302A"/>
    <w:rsid w:val="00D03348"/>
    <w:rsid w:val="00D0347A"/>
    <w:rsid w:val="00D04318"/>
    <w:rsid w:val="00D04E22"/>
    <w:rsid w:val="00D05728"/>
    <w:rsid w:val="00D05FCA"/>
    <w:rsid w:val="00D066B0"/>
    <w:rsid w:val="00D0682E"/>
    <w:rsid w:val="00D06FDB"/>
    <w:rsid w:val="00D07943"/>
    <w:rsid w:val="00D1035B"/>
    <w:rsid w:val="00D10866"/>
    <w:rsid w:val="00D10C77"/>
    <w:rsid w:val="00D10E16"/>
    <w:rsid w:val="00D11322"/>
    <w:rsid w:val="00D14051"/>
    <w:rsid w:val="00D144BF"/>
    <w:rsid w:val="00D14BAF"/>
    <w:rsid w:val="00D14BB8"/>
    <w:rsid w:val="00D159AB"/>
    <w:rsid w:val="00D16587"/>
    <w:rsid w:val="00D171B5"/>
    <w:rsid w:val="00D17333"/>
    <w:rsid w:val="00D17E88"/>
    <w:rsid w:val="00D204C9"/>
    <w:rsid w:val="00D20B76"/>
    <w:rsid w:val="00D20E6C"/>
    <w:rsid w:val="00D214F5"/>
    <w:rsid w:val="00D2178B"/>
    <w:rsid w:val="00D21F8E"/>
    <w:rsid w:val="00D230D0"/>
    <w:rsid w:val="00D239D8"/>
    <w:rsid w:val="00D25904"/>
    <w:rsid w:val="00D25CBD"/>
    <w:rsid w:val="00D26DF5"/>
    <w:rsid w:val="00D271DA"/>
    <w:rsid w:val="00D27DB1"/>
    <w:rsid w:val="00D3028F"/>
    <w:rsid w:val="00D30FBC"/>
    <w:rsid w:val="00D31000"/>
    <w:rsid w:val="00D32768"/>
    <w:rsid w:val="00D32C5A"/>
    <w:rsid w:val="00D3436C"/>
    <w:rsid w:val="00D3506D"/>
    <w:rsid w:val="00D351C1"/>
    <w:rsid w:val="00D359C1"/>
    <w:rsid w:val="00D35CF0"/>
    <w:rsid w:val="00D361F9"/>
    <w:rsid w:val="00D362DE"/>
    <w:rsid w:val="00D36505"/>
    <w:rsid w:val="00D36F3A"/>
    <w:rsid w:val="00D37440"/>
    <w:rsid w:val="00D40C02"/>
    <w:rsid w:val="00D41E41"/>
    <w:rsid w:val="00D4244E"/>
    <w:rsid w:val="00D42E98"/>
    <w:rsid w:val="00D42F25"/>
    <w:rsid w:val="00D44243"/>
    <w:rsid w:val="00D4441F"/>
    <w:rsid w:val="00D45B12"/>
    <w:rsid w:val="00D46071"/>
    <w:rsid w:val="00D46486"/>
    <w:rsid w:val="00D4736B"/>
    <w:rsid w:val="00D478F3"/>
    <w:rsid w:val="00D51129"/>
    <w:rsid w:val="00D51A65"/>
    <w:rsid w:val="00D520E2"/>
    <w:rsid w:val="00D5217A"/>
    <w:rsid w:val="00D5338F"/>
    <w:rsid w:val="00D5354A"/>
    <w:rsid w:val="00D53AF4"/>
    <w:rsid w:val="00D53C8A"/>
    <w:rsid w:val="00D5417E"/>
    <w:rsid w:val="00D549D5"/>
    <w:rsid w:val="00D54D1E"/>
    <w:rsid w:val="00D5692B"/>
    <w:rsid w:val="00D57088"/>
    <w:rsid w:val="00D57948"/>
    <w:rsid w:val="00D602A8"/>
    <w:rsid w:val="00D6096E"/>
    <w:rsid w:val="00D61918"/>
    <w:rsid w:val="00D619FB"/>
    <w:rsid w:val="00D633FA"/>
    <w:rsid w:val="00D644F9"/>
    <w:rsid w:val="00D64806"/>
    <w:rsid w:val="00D651B0"/>
    <w:rsid w:val="00D6597A"/>
    <w:rsid w:val="00D67E95"/>
    <w:rsid w:val="00D7035D"/>
    <w:rsid w:val="00D714DF"/>
    <w:rsid w:val="00D7151E"/>
    <w:rsid w:val="00D715B5"/>
    <w:rsid w:val="00D72C41"/>
    <w:rsid w:val="00D7568B"/>
    <w:rsid w:val="00D75EB6"/>
    <w:rsid w:val="00D76C88"/>
    <w:rsid w:val="00D801CE"/>
    <w:rsid w:val="00D81C93"/>
    <w:rsid w:val="00D81ED2"/>
    <w:rsid w:val="00D84812"/>
    <w:rsid w:val="00D85B48"/>
    <w:rsid w:val="00D85CF7"/>
    <w:rsid w:val="00D87DC9"/>
    <w:rsid w:val="00D91837"/>
    <w:rsid w:val="00D91F88"/>
    <w:rsid w:val="00D92D87"/>
    <w:rsid w:val="00D930E1"/>
    <w:rsid w:val="00D935C7"/>
    <w:rsid w:val="00D93A47"/>
    <w:rsid w:val="00D93A9E"/>
    <w:rsid w:val="00D9429B"/>
    <w:rsid w:val="00D95CC0"/>
    <w:rsid w:val="00D95F9B"/>
    <w:rsid w:val="00D967B7"/>
    <w:rsid w:val="00D96CDD"/>
    <w:rsid w:val="00D97F42"/>
    <w:rsid w:val="00DA1B07"/>
    <w:rsid w:val="00DA1EA7"/>
    <w:rsid w:val="00DA22D9"/>
    <w:rsid w:val="00DA258B"/>
    <w:rsid w:val="00DA2AC8"/>
    <w:rsid w:val="00DA337D"/>
    <w:rsid w:val="00DA3CC1"/>
    <w:rsid w:val="00DA5A9B"/>
    <w:rsid w:val="00DA6923"/>
    <w:rsid w:val="00DA764B"/>
    <w:rsid w:val="00DB065B"/>
    <w:rsid w:val="00DB0701"/>
    <w:rsid w:val="00DB0841"/>
    <w:rsid w:val="00DB1B90"/>
    <w:rsid w:val="00DB3251"/>
    <w:rsid w:val="00DB342E"/>
    <w:rsid w:val="00DB5E8A"/>
    <w:rsid w:val="00DB6AA0"/>
    <w:rsid w:val="00DB7701"/>
    <w:rsid w:val="00DC02A7"/>
    <w:rsid w:val="00DC056D"/>
    <w:rsid w:val="00DC183A"/>
    <w:rsid w:val="00DC1C1A"/>
    <w:rsid w:val="00DC2779"/>
    <w:rsid w:val="00DC2B44"/>
    <w:rsid w:val="00DC428E"/>
    <w:rsid w:val="00DC5462"/>
    <w:rsid w:val="00DC638A"/>
    <w:rsid w:val="00DC7809"/>
    <w:rsid w:val="00DC7F5B"/>
    <w:rsid w:val="00DD09D5"/>
    <w:rsid w:val="00DD13DA"/>
    <w:rsid w:val="00DD535D"/>
    <w:rsid w:val="00DD5E84"/>
    <w:rsid w:val="00DD71F2"/>
    <w:rsid w:val="00DE07F1"/>
    <w:rsid w:val="00DE11C7"/>
    <w:rsid w:val="00DE1A09"/>
    <w:rsid w:val="00DE1FD2"/>
    <w:rsid w:val="00DE29BB"/>
    <w:rsid w:val="00DE3470"/>
    <w:rsid w:val="00DE3BBA"/>
    <w:rsid w:val="00DE450E"/>
    <w:rsid w:val="00DE6008"/>
    <w:rsid w:val="00DE7342"/>
    <w:rsid w:val="00DE7EAB"/>
    <w:rsid w:val="00DE7FC0"/>
    <w:rsid w:val="00DF0176"/>
    <w:rsid w:val="00DF0941"/>
    <w:rsid w:val="00DF0AF4"/>
    <w:rsid w:val="00DF1247"/>
    <w:rsid w:val="00DF127A"/>
    <w:rsid w:val="00DF26A8"/>
    <w:rsid w:val="00DF2EBD"/>
    <w:rsid w:val="00DF328A"/>
    <w:rsid w:val="00DF3420"/>
    <w:rsid w:val="00DF58C6"/>
    <w:rsid w:val="00DF73BA"/>
    <w:rsid w:val="00E00542"/>
    <w:rsid w:val="00E01684"/>
    <w:rsid w:val="00E0277B"/>
    <w:rsid w:val="00E02D45"/>
    <w:rsid w:val="00E030E0"/>
    <w:rsid w:val="00E05A81"/>
    <w:rsid w:val="00E060B5"/>
    <w:rsid w:val="00E077E1"/>
    <w:rsid w:val="00E1078F"/>
    <w:rsid w:val="00E11295"/>
    <w:rsid w:val="00E11A56"/>
    <w:rsid w:val="00E1217A"/>
    <w:rsid w:val="00E1232E"/>
    <w:rsid w:val="00E13200"/>
    <w:rsid w:val="00E1339F"/>
    <w:rsid w:val="00E13A40"/>
    <w:rsid w:val="00E13E3B"/>
    <w:rsid w:val="00E14EE1"/>
    <w:rsid w:val="00E14F4C"/>
    <w:rsid w:val="00E170E6"/>
    <w:rsid w:val="00E2086B"/>
    <w:rsid w:val="00E21984"/>
    <w:rsid w:val="00E21B70"/>
    <w:rsid w:val="00E23923"/>
    <w:rsid w:val="00E25014"/>
    <w:rsid w:val="00E2605C"/>
    <w:rsid w:val="00E26459"/>
    <w:rsid w:val="00E274B4"/>
    <w:rsid w:val="00E3003E"/>
    <w:rsid w:val="00E30447"/>
    <w:rsid w:val="00E3062E"/>
    <w:rsid w:val="00E31E5B"/>
    <w:rsid w:val="00E31EF7"/>
    <w:rsid w:val="00E32EE0"/>
    <w:rsid w:val="00E337A1"/>
    <w:rsid w:val="00E33A37"/>
    <w:rsid w:val="00E34011"/>
    <w:rsid w:val="00E341DB"/>
    <w:rsid w:val="00E34680"/>
    <w:rsid w:val="00E349C3"/>
    <w:rsid w:val="00E353BA"/>
    <w:rsid w:val="00E40A1E"/>
    <w:rsid w:val="00E41B2A"/>
    <w:rsid w:val="00E43D0D"/>
    <w:rsid w:val="00E44B25"/>
    <w:rsid w:val="00E46D07"/>
    <w:rsid w:val="00E478C9"/>
    <w:rsid w:val="00E50A76"/>
    <w:rsid w:val="00E52689"/>
    <w:rsid w:val="00E5287F"/>
    <w:rsid w:val="00E536C9"/>
    <w:rsid w:val="00E53A11"/>
    <w:rsid w:val="00E54310"/>
    <w:rsid w:val="00E54514"/>
    <w:rsid w:val="00E56AD6"/>
    <w:rsid w:val="00E6019A"/>
    <w:rsid w:val="00E60481"/>
    <w:rsid w:val="00E606CA"/>
    <w:rsid w:val="00E644F8"/>
    <w:rsid w:val="00E66454"/>
    <w:rsid w:val="00E67548"/>
    <w:rsid w:val="00E675EB"/>
    <w:rsid w:val="00E67741"/>
    <w:rsid w:val="00E67AB6"/>
    <w:rsid w:val="00E67C78"/>
    <w:rsid w:val="00E67DB7"/>
    <w:rsid w:val="00E70063"/>
    <w:rsid w:val="00E70B7C"/>
    <w:rsid w:val="00E70EA6"/>
    <w:rsid w:val="00E71722"/>
    <w:rsid w:val="00E7253D"/>
    <w:rsid w:val="00E73023"/>
    <w:rsid w:val="00E764CB"/>
    <w:rsid w:val="00E767F3"/>
    <w:rsid w:val="00E77EF8"/>
    <w:rsid w:val="00E80FF8"/>
    <w:rsid w:val="00E81A49"/>
    <w:rsid w:val="00E83631"/>
    <w:rsid w:val="00E84088"/>
    <w:rsid w:val="00E8489F"/>
    <w:rsid w:val="00E860F3"/>
    <w:rsid w:val="00E87126"/>
    <w:rsid w:val="00E87BA9"/>
    <w:rsid w:val="00E902F1"/>
    <w:rsid w:val="00E90DD2"/>
    <w:rsid w:val="00E915B6"/>
    <w:rsid w:val="00E95389"/>
    <w:rsid w:val="00E9785A"/>
    <w:rsid w:val="00EA0133"/>
    <w:rsid w:val="00EA04C5"/>
    <w:rsid w:val="00EA099A"/>
    <w:rsid w:val="00EA1885"/>
    <w:rsid w:val="00EA19F9"/>
    <w:rsid w:val="00EA1F3C"/>
    <w:rsid w:val="00EA20EF"/>
    <w:rsid w:val="00EA424B"/>
    <w:rsid w:val="00EA46D5"/>
    <w:rsid w:val="00EA4CD2"/>
    <w:rsid w:val="00EA5085"/>
    <w:rsid w:val="00EA51ED"/>
    <w:rsid w:val="00EA5D34"/>
    <w:rsid w:val="00EA5E70"/>
    <w:rsid w:val="00EA65ED"/>
    <w:rsid w:val="00EA7F4E"/>
    <w:rsid w:val="00EB04E3"/>
    <w:rsid w:val="00EB148C"/>
    <w:rsid w:val="00EB1FA4"/>
    <w:rsid w:val="00EB27B3"/>
    <w:rsid w:val="00EB352C"/>
    <w:rsid w:val="00EB45B0"/>
    <w:rsid w:val="00EB4723"/>
    <w:rsid w:val="00EB4C6E"/>
    <w:rsid w:val="00EB5283"/>
    <w:rsid w:val="00EB5C8F"/>
    <w:rsid w:val="00EB6085"/>
    <w:rsid w:val="00EB6214"/>
    <w:rsid w:val="00EB7FFD"/>
    <w:rsid w:val="00EC0785"/>
    <w:rsid w:val="00EC0B0A"/>
    <w:rsid w:val="00EC1704"/>
    <w:rsid w:val="00EC267F"/>
    <w:rsid w:val="00EC26CA"/>
    <w:rsid w:val="00EC30A1"/>
    <w:rsid w:val="00EC33DC"/>
    <w:rsid w:val="00EC3D83"/>
    <w:rsid w:val="00EC4AB4"/>
    <w:rsid w:val="00EC4D97"/>
    <w:rsid w:val="00EC7450"/>
    <w:rsid w:val="00ED005B"/>
    <w:rsid w:val="00ED0725"/>
    <w:rsid w:val="00ED0B64"/>
    <w:rsid w:val="00ED186F"/>
    <w:rsid w:val="00ED1DC3"/>
    <w:rsid w:val="00ED2794"/>
    <w:rsid w:val="00ED2F66"/>
    <w:rsid w:val="00ED4573"/>
    <w:rsid w:val="00ED4A44"/>
    <w:rsid w:val="00ED4C4D"/>
    <w:rsid w:val="00ED4F10"/>
    <w:rsid w:val="00ED5945"/>
    <w:rsid w:val="00ED59DB"/>
    <w:rsid w:val="00ED5E14"/>
    <w:rsid w:val="00ED679E"/>
    <w:rsid w:val="00ED6DE8"/>
    <w:rsid w:val="00ED6FD1"/>
    <w:rsid w:val="00ED72E5"/>
    <w:rsid w:val="00ED7DAF"/>
    <w:rsid w:val="00EE0160"/>
    <w:rsid w:val="00EE0EF1"/>
    <w:rsid w:val="00EE1593"/>
    <w:rsid w:val="00EE18C5"/>
    <w:rsid w:val="00EE19EF"/>
    <w:rsid w:val="00EE1F00"/>
    <w:rsid w:val="00EE211C"/>
    <w:rsid w:val="00EE2D7C"/>
    <w:rsid w:val="00EE3657"/>
    <w:rsid w:val="00EE41BD"/>
    <w:rsid w:val="00EE5770"/>
    <w:rsid w:val="00EF0FC6"/>
    <w:rsid w:val="00EF1CDD"/>
    <w:rsid w:val="00EF1CF2"/>
    <w:rsid w:val="00EF3B86"/>
    <w:rsid w:val="00EF66DA"/>
    <w:rsid w:val="00F013AA"/>
    <w:rsid w:val="00F02FB6"/>
    <w:rsid w:val="00F039B1"/>
    <w:rsid w:val="00F0400B"/>
    <w:rsid w:val="00F04A6F"/>
    <w:rsid w:val="00F106ED"/>
    <w:rsid w:val="00F10841"/>
    <w:rsid w:val="00F12B4A"/>
    <w:rsid w:val="00F14649"/>
    <w:rsid w:val="00F14CC6"/>
    <w:rsid w:val="00F1514C"/>
    <w:rsid w:val="00F1681A"/>
    <w:rsid w:val="00F171C8"/>
    <w:rsid w:val="00F22CED"/>
    <w:rsid w:val="00F256F5"/>
    <w:rsid w:val="00F25CC4"/>
    <w:rsid w:val="00F26A19"/>
    <w:rsid w:val="00F26AF5"/>
    <w:rsid w:val="00F26AFA"/>
    <w:rsid w:val="00F27692"/>
    <w:rsid w:val="00F3137A"/>
    <w:rsid w:val="00F3226D"/>
    <w:rsid w:val="00F32617"/>
    <w:rsid w:val="00F32911"/>
    <w:rsid w:val="00F34A37"/>
    <w:rsid w:val="00F35D38"/>
    <w:rsid w:val="00F36207"/>
    <w:rsid w:val="00F36972"/>
    <w:rsid w:val="00F425A7"/>
    <w:rsid w:val="00F43AF7"/>
    <w:rsid w:val="00F44763"/>
    <w:rsid w:val="00F45E80"/>
    <w:rsid w:val="00F4639A"/>
    <w:rsid w:val="00F467DC"/>
    <w:rsid w:val="00F46DD0"/>
    <w:rsid w:val="00F500FD"/>
    <w:rsid w:val="00F504CC"/>
    <w:rsid w:val="00F51254"/>
    <w:rsid w:val="00F51A5B"/>
    <w:rsid w:val="00F51BEB"/>
    <w:rsid w:val="00F51D2C"/>
    <w:rsid w:val="00F530D0"/>
    <w:rsid w:val="00F53C1E"/>
    <w:rsid w:val="00F53D10"/>
    <w:rsid w:val="00F56307"/>
    <w:rsid w:val="00F568BF"/>
    <w:rsid w:val="00F56A75"/>
    <w:rsid w:val="00F56B03"/>
    <w:rsid w:val="00F56C98"/>
    <w:rsid w:val="00F57754"/>
    <w:rsid w:val="00F604C6"/>
    <w:rsid w:val="00F6074C"/>
    <w:rsid w:val="00F615D7"/>
    <w:rsid w:val="00F61D0A"/>
    <w:rsid w:val="00F61D0C"/>
    <w:rsid w:val="00F62571"/>
    <w:rsid w:val="00F6331C"/>
    <w:rsid w:val="00F63B2E"/>
    <w:rsid w:val="00F63C5D"/>
    <w:rsid w:val="00F640DA"/>
    <w:rsid w:val="00F64503"/>
    <w:rsid w:val="00F6528B"/>
    <w:rsid w:val="00F658E9"/>
    <w:rsid w:val="00F66836"/>
    <w:rsid w:val="00F668C1"/>
    <w:rsid w:val="00F6709A"/>
    <w:rsid w:val="00F670F0"/>
    <w:rsid w:val="00F67161"/>
    <w:rsid w:val="00F67D45"/>
    <w:rsid w:val="00F70028"/>
    <w:rsid w:val="00F7194F"/>
    <w:rsid w:val="00F7221E"/>
    <w:rsid w:val="00F736C2"/>
    <w:rsid w:val="00F7458E"/>
    <w:rsid w:val="00F74B08"/>
    <w:rsid w:val="00F74DE3"/>
    <w:rsid w:val="00F7536C"/>
    <w:rsid w:val="00F757C1"/>
    <w:rsid w:val="00F757C2"/>
    <w:rsid w:val="00F77565"/>
    <w:rsid w:val="00F776E3"/>
    <w:rsid w:val="00F84105"/>
    <w:rsid w:val="00F85B36"/>
    <w:rsid w:val="00F85BCB"/>
    <w:rsid w:val="00F8655D"/>
    <w:rsid w:val="00F869A8"/>
    <w:rsid w:val="00F86BAD"/>
    <w:rsid w:val="00F8706E"/>
    <w:rsid w:val="00F87273"/>
    <w:rsid w:val="00F87320"/>
    <w:rsid w:val="00F92D47"/>
    <w:rsid w:val="00F93C14"/>
    <w:rsid w:val="00F94945"/>
    <w:rsid w:val="00F954D3"/>
    <w:rsid w:val="00F97711"/>
    <w:rsid w:val="00F97928"/>
    <w:rsid w:val="00F97F31"/>
    <w:rsid w:val="00FA0F2D"/>
    <w:rsid w:val="00FA0F98"/>
    <w:rsid w:val="00FA1007"/>
    <w:rsid w:val="00FA13D9"/>
    <w:rsid w:val="00FA1C0C"/>
    <w:rsid w:val="00FA2391"/>
    <w:rsid w:val="00FA3907"/>
    <w:rsid w:val="00FA3ED9"/>
    <w:rsid w:val="00FA501A"/>
    <w:rsid w:val="00FA50DA"/>
    <w:rsid w:val="00FA5258"/>
    <w:rsid w:val="00FA53DB"/>
    <w:rsid w:val="00FA545B"/>
    <w:rsid w:val="00FA59A8"/>
    <w:rsid w:val="00FA59EF"/>
    <w:rsid w:val="00FA5DC5"/>
    <w:rsid w:val="00FB00B5"/>
    <w:rsid w:val="00FB0D6D"/>
    <w:rsid w:val="00FB2B34"/>
    <w:rsid w:val="00FB3DAC"/>
    <w:rsid w:val="00FB5563"/>
    <w:rsid w:val="00FB5C81"/>
    <w:rsid w:val="00FB5F15"/>
    <w:rsid w:val="00FB7259"/>
    <w:rsid w:val="00FB7410"/>
    <w:rsid w:val="00FB7D05"/>
    <w:rsid w:val="00FC06CB"/>
    <w:rsid w:val="00FC0E53"/>
    <w:rsid w:val="00FC1155"/>
    <w:rsid w:val="00FC4611"/>
    <w:rsid w:val="00FC4E43"/>
    <w:rsid w:val="00FC62FB"/>
    <w:rsid w:val="00FC665D"/>
    <w:rsid w:val="00FC6E32"/>
    <w:rsid w:val="00FC77F4"/>
    <w:rsid w:val="00FC7C42"/>
    <w:rsid w:val="00FD03E3"/>
    <w:rsid w:val="00FD0914"/>
    <w:rsid w:val="00FD0DF9"/>
    <w:rsid w:val="00FD23EA"/>
    <w:rsid w:val="00FD2955"/>
    <w:rsid w:val="00FD29E3"/>
    <w:rsid w:val="00FD3121"/>
    <w:rsid w:val="00FD319B"/>
    <w:rsid w:val="00FD3B7B"/>
    <w:rsid w:val="00FD4757"/>
    <w:rsid w:val="00FD4D58"/>
    <w:rsid w:val="00FD55C8"/>
    <w:rsid w:val="00FD579A"/>
    <w:rsid w:val="00FD6A31"/>
    <w:rsid w:val="00FD6E03"/>
    <w:rsid w:val="00FE0457"/>
    <w:rsid w:val="00FE0F26"/>
    <w:rsid w:val="00FE13F2"/>
    <w:rsid w:val="00FE1D0A"/>
    <w:rsid w:val="00FE2EBD"/>
    <w:rsid w:val="00FE3FE8"/>
    <w:rsid w:val="00FE4218"/>
    <w:rsid w:val="00FE4C8F"/>
    <w:rsid w:val="00FE53C1"/>
    <w:rsid w:val="00FE58E2"/>
    <w:rsid w:val="00FE60E5"/>
    <w:rsid w:val="00FE7BB1"/>
    <w:rsid w:val="00FF0338"/>
    <w:rsid w:val="00FF0DDF"/>
    <w:rsid w:val="00FF12E2"/>
    <w:rsid w:val="00FF17BB"/>
    <w:rsid w:val="00FF2593"/>
    <w:rsid w:val="00FF2A03"/>
    <w:rsid w:val="00FF2E2A"/>
    <w:rsid w:val="00FF30E3"/>
    <w:rsid w:val="00FF3164"/>
    <w:rsid w:val="00FF409C"/>
    <w:rsid w:val="00FF4474"/>
    <w:rsid w:val="00FF474E"/>
    <w:rsid w:val="00FF4F41"/>
    <w:rsid w:val="00FF7349"/>
    <w:rsid w:val="00FF74A3"/>
    <w:rsid w:val="010CF360"/>
    <w:rsid w:val="01B1641F"/>
    <w:rsid w:val="092C243E"/>
    <w:rsid w:val="10998F97"/>
    <w:rsid w:val="17E6EEDC"/>
    <w:rsid w:val="1CAD185E"/>
    <w:rsid w:val="20FE882E"/>
    <w:rsid w:val="2103E960"/>
    <w:rsid w:val="2227B776"/>
    <w:rsid w:val="25623F67"/>
    <w:rsid w:val="26170CE6"/>
    <w:rsid w:val="31C85FB1"/>
    <w:rsid w:val="32309C1C"/>
    <w:rsid w:val="43F3B084"/>
    <w:rsid w:val="4FED8588"/>
    <w:rsid w:val="6C844887"/>
    <w:rsid w:val="70CC3B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B54B1"/>
  <w15:chartTrackingRefBased/>
  <w15:docId w15:val="{B44DBD34-544A-4CB5-9FCA-6B55789E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2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2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2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2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27"/>
      </w:numPr>
      <w:spacing w:after="120"/>
      <w:outlineLvl w:val="4"/>
    </w:pPr>
  </w:style>
  <w:style w:type="paragraph" w:styleId="Heading6">
    <w:name w:val="heading 6"/>
    <w:basedOn w:val="Normal"/>
    <w:next w:val="Normal"/>
    <w:link w:val="Heading6Char"/>
    <w:uiPriority w:val="99"/>
    <w:qFormat/>
    <w:rsid w:val="00E349C3"/>
    <w:pPr>
      <w:numPr>
        <w:ilvl w:val="5"/>
        <w:numId w:val="27"/>
      </w:numPr>
      <w:spacing w:after="120"/>
      <w:outlineLvl w:val="5"/>
    </w:pPr>
  </w:style>
  <w:style w:type="paragraph" w:styleId="Heading7">
    <w:name w:val="heading 7"/>
    <w:basedOn w:val="Normal"/>
    <w:next w:val="Normal"/>
    <w:link w:val="Heading7Char"/>
    <w:uiPriority w:val="99"/>
    <w:qFormat/>
    <w:rsid w:val="00E349C3"/>
    <w:pPr>
      <w:numPr>
        <w:ilvl w:val="6"/>
        <w:numId w:val="27"/>
      </w:numPr>
      <w:spacing w:after="120"/>
      <w:outlineLvl w:val="6"/>
    </w:pPr>
  </w:style>
  <w:style w:type="paragraph" w:styleId="Heading8">
    <w:name w:val="heading 8"/>
    <w:basedOn w:val="Normal"/>
    <w:next w:val="Normal"/>
    <w:link w:val="Heading8Char"/>
    <w:uiPriority w:val="99"/>
    <w:qFormat/>
    <w:rsid w:val="00E349C3"/>
    <w:pPr>
      <w:numPr>
        <w:ilvl w:val="7"/>
        <w:numId w:val="2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2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szCs w:val="20"/>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szCs w:val="20"/>
      <w:lang w:eastAsia="en-US"/>
    </w:rPr>
  </w:style>
  <w:style w:type="character" w:customStyle="1" w:styleId="Heading4Char">
    <w:name w:val="Heading 4 Char"/>
    <w:aliases w:val="Podkapitola3 Char"/>
    <w:link w:val="Heading4"/>
    <w:uiPriority w:val="99"/>
    <w:locked/>
    <w:rsid w:val="009C7881"/>
    <w:rPr>
      <w:sz w:val="24"/>
      <w:szCs w:val="20"/>
      <w:lang w:eastAsia="en-US"/>
    </w:rPr>
  </w:style>
  <w:style w:type="character" w:customStyle="1" w:styleId="Heading5Char">
    <w:name w:val="Heading 5 Char"/>
    <w:aliases w:val="Požiadavka 5 Char"/>
    <w:link w:val="Heading5"/>
    <w:uiPriority w:val="99"/>
    <w:locked/>
    <w:rsid w:val="009C7881"/>
    <w:rPr>
      <w:sz w:val="24"/>
      <w:szCs w:val="20"/>
      <w:lang w:eastAsia="en-US"/>
    </w:rPr>
  </w:style>
  <w:style w:type="character" w:customStyle="1" w:styleId="Heading6Char">
    <w:name w:val="Heading 6 Char"/>
    <w:link w:val="Heading6"/>
    <w:uiPriority w:val="99"/>
    <w:locked/>
    <w:rsid w:val="009C7881"/>
    <w:rPr>
      <w:sz w:val="24"/>
      <w:szCs w:val="20"/>
      <w:lang w:eastAsia="en-US"/>
    </w:rPr>
  </w:style>
  <w:style w:type="character" w:customStyle="1" w:styleId="Heading7Char">
    <w:name w:val="Heading 7 Char"/>
    <w:link w:val="Heading7"/>
    <w:uiPriority w:val="99"/>
    <w:locked/>
    <w:rsid w:val="009C7881"/>
    <w:rPr>
      <w:sz w:val="24"/>
      <w:szCs w:val="20"/>
      <w:lang w:eastAsia="en-US"/>
    </w:rPr>
  </w:style>
  <w:style w:type="character" w:customStyle="1" w:styleId="Heading8Char">
    <w:name w:val="Heading 8 Char"/>
    <w:link w:val="Heading8"/>
    <w:uiPriority w:val="99"/>
    <w:locked/>
    <w:rsid w:val="009C7881"/>
    <w:rPr>
      <w:sz w:val="24"/>
      <w:szCs w:val="20"/>
      <w:lang w:eastAsia="en-US"/>
    </w:rPr>
  </w:style>
  <w:style w:type="character" w:customStyle="1" w:styleId="Heading9Char">
    <w:name w:val="Heading 9 Char"/>
    <w:aliases w:val="Požiadavka 9 Char,h9 Char,heading9 Char"/>
    <w:link w:val="Heading9"/>
    <w:uiPriority w:val="99"/>
    <w:locked/>
    <w:rsid w:val="009C7881"/>
    <w:rPr>
      <w:sz w:val="24"/>
      <w:szCs w:val="20"/>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semiHidden/>
    <w:rsid w:val="00E349C3"/>
    <w:rPr>
      <w:rFonts w:cs="Times New Roman"/>
      <w:sz w:val="16"/>
    </w:rPr>
  </w:style>
  <w:style w:type="paragraph" w:styleId="CommentText">
    <w:name w:val="annotation text"/>
    <w:basedOn w:val="Normal"/>
    <w:link w:val="CommentTextChar"/>
    <w:uiPriority w:val="99"/>
    <w:semiHidden/>
    <w:rsid w:val="00E349C3"/>
    <w:pPr>
      <w:spacing w:line="240" w:lineRule="auto"/>
    </w:pPr>
    <w:rPr>
      <w:sz w:val="20"/>
    </w:rPr>
  </w:style>
  <w:style w:type="character" w:customStyle="1" w:styleId="CommentTextChar">
    <w:name w:val="Comment Text Char"/>
    <w:link w:val="CommentText"/>
    <w:uiPriority w:val="99"/>
    <w:semiHidden/>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uiPriority w:val="99"/>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1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uiPriority w:val="99"/>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uiPriority w:val="99"/>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uiPriority w:val="99"/>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6"/>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uiPriority w:val="99"/>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uiPriority w:val="99"/>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9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3"/>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2">
    <w:name w:val="Predmet komentára2"/>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12"/>
      </w:numPr>
      <w:spacing w:after="120"/>
    </w:pPr>
    <w:rPr>
      <w:b/>
      <w:bCs/>
      <w:sz w:val="26"/>
      <w:szCs w:val="26"/>
    </w:rPr>
  </w:style>
  <w:style w:type="paragraph" w:styleId="BodyTextIndent2">
    <w:name w:val="Body Text Indent 2"/>
    <w:basedOn w:val="Normal"/>
    <w:link w:val="BodyTextIndent2Char"/>
    <w:uiPriority w:val="99"/>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uiPriority w:val="99"/>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5"/>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uiPriority w:val="99"/>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uiPriority w:val="99"/>
    <w:rsid w:val="00A97324"/>
    <w:pPr>
      <w:numPr>
        <w:numId w:val="4"/>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7"/>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15"/>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14"/>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6"/>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Cs w:val="20"/>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szCs w:val="20"/>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9"/>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aliases w:val="Odsek,body,Odsek zoznamu2"/>
    <w:basedOn w:val="Normal"/>
    <w:link w:val="ListParagraphChar"/>
    <w:uiPriority w:val="34"/>
    <w:qFormat/>
    <w:rsid w:val="002F62D7"/>
    <w:pPr>
      <w:ind w:left="720"/>
      <w:contextualSpacing/>
    </w:pPr>
  </w:style>
  <w:style w:type="character" w:customStyle="1" w:styleId="ListParagraphChar">
    <w:name w:val="List Paragraph Char"/>
    <w:aliases w:val="Odsek Char,body Char,Odsek zoznamu2 Char"/>
    <w:link w:val="ListParagraph"/>
    <w:uiPriority w:val="34"/>
    <w:locked/>
    <w:rsid w:val="004245CD"/>
    <w:rPr>
      <w:sz w:val="24"/>
      <w:lang w:eastAsia="en-US"/>
    </w:rPr>
  </w:style>
  <w:style w:type="paragraph" w:styleId="Revision">
    <w:name w:val="Revision"/>
    <w:hidden/>
    <w:uiPriority w:val="99"/>
    <w:semiHidden/>
    <w:rsid w:val="005B2E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505">
      <w:bodyDiv w:val="1"/>
      <w:marLeft w:val="0"/>
      <w:marRight w:val="0"/>
      <w:marTop w:val="0"/>
      <w:marBottom w:val="0"/>
      <w:divBdr>
        <w:top w:val="none" w:sz="0" w:space="0" w:color="auto"/>
        <w:left w:val="none" w:sz="0" w:space="0" w:color="auto"/>
        <w:bottom w:val="none" w:sz="0" w:space="0" w:color="auto"/>
        <w:right w:val="none" w:sz="0" w:space="0" w:color="auto"/>
      </w:divBdr>
    </w:div>
    <w:div w:id="131405705">
      <w:bodyDiv w:val="1"/>
      <w:marLeft w:val="0"/>
      <w:marRight w:val="0"/>
      <w:marTop w:val="0"/>
      <w:marBottom w:val="0"/>
      <w:divBdr>
        <w:top w:val="none" w:sz="0" w:space="0" w:color="auto"/>
        <w:left w:val="none" w:sz="0" w:space="0" w:color="auto"/>
        <w:bottom w:val="none" w:sz="0" w:space="0" w:color="auto"/>
        <w:right w:val="none" w:sz="0" w:space="0" w:color="auto"/>
      </w:divBdr>
    </w:div>
    <w:div w:id="143862924">
      <w:bodyDiv w:val="1"/>
      <w:marLeft w:val="0"/>
      <w:marRight w:val="0"/>
      <w:marTop w:val="0"/>
      <w:marBottom w:val="0"/>
      <w:divBdr>
        <w:top w:val="none" w:sz="0" w:space="0" w:color="auto"/>
        <w:left w:val="none" w:sz="0" w:space="0" w:color="auto"/>
        <w:bottom w:val="none" w:sz="0" w:space="0" w:color="auto"/>
        <w:right w:val="none" w:sz="0" w:space="0" w:color="auto"/>
      </w:divBdr>
    </w:div>
    <w:div w:id="176892346">
      <w:bodyDiv w:val="1"/>
      <w:marLeft w:val="0"/>
      <w:marRight w:val="0"/>
      <w:marTop w:val="0"/>
      <w:marBottom w:val="0"/>
      <w:divBdr>
        <w:top w:val="none" w:sz="0" w:space="0" w:color="auto"/>
        <w:left w:val="none" w:sz="0" w:space="0" w:color="auto"/>
        <w:bottom w:val="none" w:sz="0" w:space="0" w:color="auto"/>
        <w:right w:val="none" w:sz="0" w:space="0" w:color="auto"/>
      </w:divBdr>
    </w:div>
    <w:div w:id="233509000">
      <w:bodyDiv w:val="1"/>
      <w:marLeft w:val="0"/>
      <w:marRight w:val="0"/>
      <w:marTop w:val="0"/>
      <w:marBottom w:val="0"/>
      <w:divBdr>
        <w:top w:val="none" w:sz="0" w:space="0" w:color="auto"/>
        <w:left w:val="none" w:sz="0" w:space="0" w:color="auto"/>
        <w:bottom w:val="none" w:sz="0" w:space="0" w:color="auto"/>
        <w:right w:val="none" w:sz="0" w:space="0" w:color="auto"/>
      </w:divBdr>
    </w:div>
    <w:div w:id="1018965566">
      <w:bodyDiv w:val="1"/>
      <w:marLeft w:val="0"/>
      <w:marRight w:val="0"/>
      <w:marTop w:val="0"/>
      <w:marBottom w:val="0"/>
      <w:divBdr>
        <w:top w:val="none" w:sz="0" w:space="0" w:color="auto"/>
        <w:left w:val="none" w:sz="0" w:space="0" w:color="auto"/>
        <w:bottom w:val="none" w:sz="0" w:space="0" w:color="auto"/>
        <w:right w:val="none" w:sz="0" w:space="0" w:color="auto"/>
      </w:divBdr>
    </w:div>
    <w:div w:id="1054817751">
      <w:bodyDiv w:val="1"/>
      <w:marLeft w:val="0"/>
      <w:marRight w:val="0"/>
      <w:marTop w:val="0"/>
      <w:marBottom w:val="0"/>
      <w:divBdr>
        <w:top w:val="none" w:sz="0" w:space="0" w:color="auto"/>
        <w:left w:val="none" w:sz="0" w:space="0" w:color="auto"/>
        <w:bottom w:val="none" w:sz="0" w:space="0" w:color="auto"/>
        <w:right w:val="none" w:sz="0" w:space="0" w:color="auto"/>
      </w:divBdr>
    </w:div>
    <w:div w:id="1174568208">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771657549">
      <w:bodyDiv w:val="1"/>
      <w:marLeft w:val="0"/>
      <w:marRight w:val="0"/>
      <w:marTop w:val="0"/>
      <w:marBottom w:val="0"/>
      <w:divBdr>
        <w:top w:val="none" w:sz="0" w:space="0" w:color="auto"/>
        <w:left w:val="none" w:sz="0" w:space="0" w:color="auto"/>
        <w:bottom w:val="none" w:sz="0" w:space="0" w:color="auto"/>
        <w:right w:val="none" w:sz="0" w:space="0" w:color="auto"/>
      </w:divBdr>
    </w:div>
    <w:div w:id="18924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79F0-6FBF-40AF-BC3B-817799FD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1E2B7-141B-4E95-931B-9BB109DB9288}">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FBC04C23-2C0E-47C4-A94D-53E98A9C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20</Pages>
  <Words>6683</Words>
  <Characters>38095</Characters>
  <Application>Microsoft Office Word</Application>
  <DocSecurity>0</DocSecurity>
  <Lines>317</Lines>
  <Paragraphs>89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Zmluva_o_relokacii_zariadeni_P1_Z-002.10.1003.00_v08_na_prip..docx</vt:lpstr>
      <vt:lpstr>k č</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Zmluva_o_relokacii_zariadeni_P1_Z-002.10.1003.00_v08_na_prip..docx</dc:title>
  <dc:subject/>
  <dc:creator>Šimko Zdenko</dc:creator>
  <cp:keywords/>
  <dc:description/>
  <cp:lastModifiedBy>Kučera Milan</cp:lastModifiedBy>
  <cp:revision>67</cp:revision>
  <cp:lastPrinted>2020-07-31T11:16:00Z</cp:lastPrinted>
  <dcterms:created xsi:type="dcterms:W3CDTF">2020-07-07T10:59:00Z</dcterms:created>
  <dcterms:modified xsi:type="dcterms:W3CDTF">2020-08-05T07:01:00Z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