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8918" w14:textId="13A5C804" w:rsidR="002879B1" w:rsidRPr="00004557" w:rsidRDefault="00FD7A52" w:rsidP="002879B1">
      <w:pPr>
        <w:pStyle w:val="Nzev"/>
        <w:tabs>
          <w:tab w:val="center" w:pos="4320"/>
        </w:tabs>
        <w:rPr>
          <w:rFonts w:asciiTheme="minorHAnsi" w:hAnsiTheme="minorHAnsi" w:cs="Arial"/>
          <w:sz w:val="40"/>
          <w:szCs w:val="40"/>
        </w:rPr>
      </w:pPr>
      <w:r w:rsidRPr="00004557">
        <w:rPr>
          <w:rFonts w:asciiTheme="minorHAnsi" w:hAnsiTheme="minorHAnsi" w:cs="Arial"/>
          <w:sz w:val="40"/>
          <w:szCs w:val="40"/>
        </w:rPr>
        <w:t>Smlouva o přepravě</w:t>
      </w:r>
    </w:p>
    <w:p w14:paraId="31055BD3" w14:textId="7F43E4DB" w:rsidR="002879B1" w:rsidRPr="00FD7A52" w:rsidRDefault="00FD7A52" w:rsidP="002879B1">
      <w:pPr>
        <w:tabs>
          <w:tab w:val="center" w:pos="4320"/>
        </w:tabs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uzavřená podle § 25</w:t>
      </w:r>
      <w:r w:rsidR="002879B1" w:rsidRPr="00FD7A52">
        <w:rPr>
          <w:rFonts w:asciiTheme="minorHAnsi" w:hAnsiTheme="minorHAnsi" w:cs="Arial"/>
          <w:sz w:val="22"/>
          <w:szCs w:val="22"/>
        </w:rPr>
        <w:t>55 a násl. občanského zákoníku</w:t>
      </w:r>
    </w:p>
    <w:p w14:paraId="35A07C1A" w14:textId="77777777" w:rsidR="002879B1" w:rsidRPr="00FD7A52" w:rsidRDefault="002879B1" w:rsidP="002879B1">
      <w:pPr>
        <w:jc w:val="center"/>
        <w:rPr>
          <w:rFonts w:asciiTheme="minorHAnsi" w:hAnsiTheme="minorHAnsi" w:cs="Arial"/>
          <w:sz w:val="22"/>
          <w:szCs w:val="22"/>
        </w:rPr>
      </w:pPr>
    </w:p>
    <w:p w14:paraId="68C5D21A" w14:textId="0F222620" w:rsidR="002879B1" w:rsidRPr="00FD7A52" w:rsidRDefault="00C27C3A" w:rsidP="002879B1">
      <w:pPr>
        <w:pBdr>
          <w:bottom w:val="single" w:sz="12" w:space="1" w:color="auto"/>
        </w:pBdr>
        <w:tabs>
          <w:tab w:val="center" w:pos="432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Číslo smlouvy </w:t>
      </w:r>
      <w:proofErr w:type="gramStart"/>
      <w:r>
        <w:rPr>
          <w:rFonts w:asciiTheme="minorHAnsi" w:hAnsiTheme="minorHAnsi" w:cs="Arial"/>
          <w:sz w:val="22"/>
          <w:szCs w:val="22"/>
        </w:rPr>
        <w:t>odesílatele:</w:t>
      </w:r>
      <w:r w:rsidR="002879B1" w:rsidRPr="00FD7A52">
        <w:rPr>
          <w:rFonts w:asciiTheme="minorHAnsi" w:hAnsiTheme="minorHAnsi" w:cs="Arial"/>
          <w:sz w:val="22"/>
          <w:szCs w:val="22"/>
        </w:rPr>
        <w:t xml:space="preserve">   </w:t>
      </w:r>
      <w:proofErr w:type="gramEnd"/>
      <w:r w:rsidR="002879B1" w:rsidRPr="00FD7A52">
        <w:rPr>
          <w:rFonts w:asciiTheme="minorHAnsi" w:hAnsiTheme="minorHAnsi" w:cs="Arial"/>
          <w:sz w:val="22"/>
          <w:szCs w:val="22"/>
        </w:rPr>
        <w:t xml:space="preserve">       </w:t>
      </w:r>
      <w:r w:rsidR="002879B1" w:rsidRPr="00FD7A52">
        <w:rPr>
          <w:rFonts w:asciiTheme="minorHAnsi" w:hAnsiTheme="minorHAnsi" w:cs="Arial"/>
          <w:sz w:val="22"/>
          <w:szCs w:val="22"/>
        </w:rPr>
        <w:tab/>
      </w:r>
      <w:r w:rsidR="005B23F5" w:rsidRPr="00540FF8">
        <w:rPr>
          <w:rFonts w:asciiTheme="minorHAnsi" w:hAnsiTheme="minorHAnsi" w:cs="Arial"/>
          <w:sz w:val="22"/>
          <w:szCs w:val="22"/>
        </w:rPr>
        <w:t>20</w:t>
      </w:r>
      <w:r w:rsidR="002879B1" w:rsidRPr="00540FF8">
        <w:rPr>
          <w:rFonts w:asciiTheme="minorHAnsi" w:hAnsiTheme="minorHAnsi" w:cs="Arial"/>
          <w:sz w:val="22"/>
          <w:szCs w:val="22"/>
        </w:rPr>
        <w:t>/</w:t>
      </w:r>
      <w:r w:rsidR="00540FF8" w:rsidRPr="00540FF8">
        <w:rPr>
          <w:rFonts w:asciiTheme="minorHAnsi" w:hAnsiTheme="minorHAnsi" w:cs="Arial"/>
          <w:sz w:val="22"/>
          <w:szCs w:val="22"/>
        </w:rPr>
        <w:t>505</w:t>
      </w:r>
      <w:r w:rsidR="0084547F" w:rsidRPr="00540FF8">
        <w:rPr>
          <w:rFonts w:asciiTheme="minorHAnsi" w:hAnsiTheme="minorHAnsi" w:cs="Arial"/>
          <w:sz w:val="22"/>
          <w:szCs w:val="22"/>
        </w:rPr>
        <w:t>/</w:t>
      </w:r>
      <w:r w:rsidR="00B84B02" w:rsidRPr="00540FF8">
        <w:rPr>
          <w:rFonts w:asciiTheme="minorHAnsi" w:hAnsiTheme="minorHAnsi" w:cs="Arial"/>
          <w:sz w:val="22"/>
          <w:szCs w:val="22"/>
        </w:rPr>
        <w:t>5072</w:t>
      </w:r>
    </w:p>
    <w:p w14:paraId="68D61316" w14:textId="77777777" w:rsidR="00FD7A52" w:rsidRDefault="00FD7A52" w:rsidP="00FD7A52">
      <w:pPr>
        <w:spacing w:before="12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5E8934CB" w14:textId="77777777" w:rsidR="00004557" w:rsidRDefault="00004557" w:rsidP="00FD7A52">
      <w:pPr>
        <w:spacing w:before="12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081A156D" w14:textId="38826C10" w:rsidR="002879B1" w:rsidRPr="00FD7A52" w:rsidRDefault="000A14F3" w:rsidP="00FD7A52">
      <w:pPr>
        <w:spacing w:before="12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Odesílatel</w:t>
      </w:r>
      <w:r w:rsidR="00FD7A52" w:rsidRPr="00FD7A52">
        <w:rPr>
          <w:rFonts w:asciiTheme="minorHAnsi" w:hAnsiTheme="minorHAnsi" w:cs="Arial"/>
          <w:b/>
          <w:sz w:val="22"/>
          <w:szCs w:val="22"/>
        </w:rPr>
        <w:t>:</w:t>
      </w:r>
    </w:p>
    <w:p w14:paraId="0E26B3A1" w14:textId="1F0FF415" w:rsidR="008E42DB" w:rsidRPr="00FD7A52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>Dopravní podnik města Brna, a.s.</w:t>
      </w:r>
    </w:p>
    <w:p w14:paraId="7DC5DE8F" w14:textId="77777777" w:rsidR="008E42DB" w:rsidRPr="00FD7A52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>Sídlo: Hlinky 64/151, Pisárky, 603 00 Brno, Doručovací číslo: 65646</w:t>
      </w:r>
    </w:p>
    <w:p w14:paraId="2AF80132" w14:textId="77777777" w:rsidR="008E42DB" w:rsidRPr="00D15579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 xml:space="preserve">Zapsána: v obchodním </w:t>
      </w:r>
      <w:r w:rsidRPr="00D15579">
        <w:rPr>
          <w:rFonts w:asciiTheme="minorHAnsi" w:hAnsiTheme="minorHAnsi" w:cs="Arial"/>
          <w:sz w:val="22"/>
          <w:szCs w:val="22"/>
        </w:rPr>
        <w:t>rejstříku Krajského soudu v Brně, oddíl B., vložka 2463</w:t>
      </w:r>
    </w:p>
    <w:p w14:paraId="0752AEB7" w14:textId="5103EFB6" w:rsidR="008E42DB" w:rsidRPr="00D15579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>Osoba oprávněná k podpisu smlouvy: Ing. Miloš Havránek, generální ředitel</w:t>
      </w:r>
    </w:p>
    <w:p w14:paraId="0A0543E7" w14:textId="29C1B1BF" w:rsidR="008E42DB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 xml:space="preserve">Kontaktní osoba ve věcech smluvních: </w:t>
      </w:r>
      <w:r w:rsidR="00122F92">
        <w:rPr>
          <w:rFonts w:asciiTheme="minorHAnsi" w:hAnsiTheme="minorHAnsi" w:cs="Arial"/>
          <w:sz w:val="22"/>
          <w:szCs w:val="22"/>
        </w:rPr>
        <w:t>Ing. Jaromír Holec, technický ředitel, tel: +420 543 171 310,</w:t>
      </w:r>
    </w:p>
    <w:p w14:paraId="014DC350" w14:textId="604E91A1" w:rsidR="00122F92" w:rsidRDefault="00122F92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email: </w:t>
      </w:r>
      <w:hyperlink r:id="rId7" w:history="1">
        <w:r w:rsidRPr="004A0986">
          <w:rPr>
            <w:rStyle w:val="Hypertextovodkaz"/>
            <w:rFonts w:asciiTheme="minorHAnsi" w:hAnsiTheme="minorHAnsi" w:cs="Arial"/>
            <w:sz w:val="22"/>
            <w:szCs w:val="22"/>
          </w:rPr>
          <w:t>jholec@dpmb.cz</w:t>
        </w:r>
      </w:hyperlink>
    </w:p>
    <w:p w14:paraId="0B8FC7B6" w14:textId="77777777" w:rsidR="00122F92" w:rsidRDefault="00122F92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Ing. Vítězslav Žůrek, vedoucí odboru investic, </w:t>
      </w:r>
    </w:p>
    <w:p w14:paraId="3FFE9675" w14:textId="3EDE394C" w:rsidR="00122F92" w:rsidRDefault="00122F92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tel: +420 543 171 520, email: </w:t>
      </w:r>
      <w:hyperlink r:id="rId8" w:history="1">
        <w:r w:rsidRPr="004A0986">
          <w:rPr>
            <w:rStyle w:val="Hypertextovodkaz"/>
            <w:rFonts w:asciiTheme="minorHAnsi" w:hAnsiTheme="minorHAnsi" w:cs="Arial"/>
            <w:sz w:val="22"/>
            <w:szCs w:val="22"/>
          </w:rPr>
          <w:t>vzurek@dpmb.cz</w:t>
        </w:r>
      </w:hyperlink>
    </w:p>
    <w:p w14:paraId="070AA8D9" w14:textId="2030FE4D" w:rsidR="008E42DB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>Kontaktní osoba ve věcech t</w:t>
      </w:r>
      <w:r w:rsidRPr="00122F92">
        <w:rPr>
          <w:rFonts w:asciiTheme="minorHAnsi" w:hAnsiTheme="minorHAnsi" w:cs="Arial"/>
          <w:sz w:val="22"/>
          <w:szCs w:val="22"/>
        </w:rPr>
        <w:t xml:space="preserve">echnických: </w:t>
      </w:r>
      <w:r w:rsidR="00122F92">
        <w:rPr>
          <w:rFonts w:asciiTheme="minorHAnsi" w:hAnsiTheme="minorHAnsi" w:cs="Arial"/>
          <w:sz w:val="22"/>
          <w:szCs w:val="22"/>
        </w:rPr>
        <w:t>Ing. Zdeněk Jarolín, vedoucí technického odboru,</w:t>
      </w:r>
    </w:p>
    <w:p w14:paraId="1298A5FE" w14:textId="68AD6DE1" w:rsidR="00122F92" w:rsidRDefault="00122F92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tel: +420 543 171 314, email: </w:t>
      </w:r>
      <w:hyperlink r:id="rId9" w:history="1">
        <w:r w:rsidRPr="004A0986">
          <w:rPr>
            <w:rStyle w:val="Hypertextovodkaz"/>
            <w:rFonts w:asciiTheme="minorHAnsi" w:hAnsiTheme="minorHAnsi" w:cs="Arial"/>
            <w:sz w:val="22"/>
            <w:szCs w:val="22"/>
          </w:rPr>
          <w:t>zjarolin@dpmb.cz</w:t>
        </w:r>
      </w:hyperlink>
    </w:p>
    <w:p w14:paraId="3EFC3B96" w14:textId="50AB9AB8" w:rsidR="008E42DB" w:rsidRPr="00122F92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22F92">
        <w:rPr>
          <w:rFonts w:asciiTheme="minorHAnsi" w:hAnsiTheme="minorHAnsi" w:cs="Arial"/>
          <w:sz w:val="22"/>
          <w:szCs w:val="22"/>
        </w:rPr>
        <w:t>Za plnění smlouvy odpovídá:</w:t>
      </w:r>
      <w:r w:rsidR="00934AE5" w:rsidRPr="00122F92">
        <w:rPr>
          <w:rFonts w:asciiTheme="minorHAnsi" w:hAnsiTheme="minorHAnsi" w:cs="Arial"/>
          <w:sz w:val="22"/>
          <w:szCs w:val="22"/>
        </w:rPr>
        <w:t xml:space="preserve"> </w:t>
      </w:r>
      <w:r w:rsidR="005B23F5">
        <w:rPr>
          <w:rFonts w:asciiTheme="minorHAnsi" w:hAnsiTheme="minorHAnsi" w:cs="Arial"/>
          <w:sz w:val="22"/>
          <w:szCs w:val="22"/>
        </w:rPr>
        <w:t>Mgr</w:t>
      </w:r>
      <w:r w:rsidR="00122F92" w:rsidRPr="00122F92">
        <w:rPr>
          <w:rFonts w:asciiTheme="minorHAnsi" w:hAnsiTheme="minorHAnsi" w:cs="Arial"/>
          <w:sz w:val="22"/>
          <w:szCs w:val="22"/>
        </w:rPr>
        <w:t>. Roman Houbal, TP strojních investic, tel: +420 543 171 570,</w:t>
      </w:r>
    </w:p>
    <w:p w14:paraId="5B2B74C6" w14:textId="208C5034" w:rsidR="00122F92" w:rsidRDefault="00122F92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22F92">
        <w:rPr>
          <w:rFonts w:asciiTheme="minorHAnsi" w:hAnsiTheme="minorHAnsi" w:cs="Arial"/>
          <w:sz w:val="22"/>
          <w:szCs w:val="22"/>
        </w:rPr>
        <w:tab/>
      </w:r>
      <w:r w:rsidRPr="00122F92">
        <w:rPr>
          <w:rFonts w:asciiTheme="minorHAnsi" w:hAnsiTheme="minorHAnsi" w:cs="Arial"/>
          <w:sz w:val="22"/>
          <w:szCs w:val="22"/>
        </w:rPr>
        <w:tab/>
      </w:r>
      <w:r w:rsidRPr="00122F92">
        <w:rPr>
          <w:rFonts w:asciiTheme="minorHAnsi" w:hAnsiTheme="minorHAnsi" w:cs="Arial"/>
          <w:sz w:val="22"/>
          <w:szCs w:val="22"/>
        </w:rPr>
        <w:tab/>
        <w:t xml:space="preserve">          </w:t>
      </w:r>
      <w:r>
        <w:rPr>
          <w:rFonts w:asciiTheme="minorHAnsi" w:hAnsiTheme="minorHAnsi" w:cs="Arial"/>
          <w:sz w:val="22"/>
          <w:szCs w:val="22"/>
        </w:rPr>
        <w:t>e</w:t>
      </w:r>
      <w:r w:rsidRPr="00122F92">
        <w:rPr>
          <w:rFonts w:asciiTheme="minorHAnsi" w:hAnsiTheme="minorHAnsi" w:cs="Arial"/>
          <w:sz w:val="22"/>
          <w:szCs w:val="22"/>
        </w:rPr>
        <w:t xml:space="preserve">mail: </w:t>
      </w:r>
      <w:hyperlink r:id="rId10" w:history="1">
        <w:r w:rsidRPr="004A0986">
          <w:rPr>
            <w:rStyle w:val="Hypertextovodkaz"/>
            <w:rFonts w:asciiTheme="minorHAnsi" w:hAnsiTheme="minorHAnsi" w:cs="Arial"/>
            <w:sz w:val="22"/>
            <w:szCs w:val="22"/>
          </w:rPr>
          <w:t>rhoubal@dpmb.cz</w:t>
        </w:r>
      </w:hyperlink>
    </w:p>
    <w:p w14:paraId="6D86D084" w14:textId="77777777" w:rsidR="008E42DB" w:rsidRPr="00D15579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>IČO: 25508881</w:t>
      </w:r>
    </w:p>
    <w:p w14:paraId="67FA4ECA" w14:textId="77777777" w:rsidR="008E42DB" w:rsidRPr="00D15579" w:rsidRDefault="008E42DB" w:rsidP="008E42D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>DIČ: CZ25508881</w:t>
      </w:r>
    </w:p>
    <w:p w14:paraId="08AD7886" w14:textId="77777777" w:rsidR="008E42DB" w:rsidRPr="00D15579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 xml:space="preserve">Bankovní spojení: </w:t>
      </w:r>
      <w:r w:rsidRPr="00D15579">
        <w:rPr>
          <w:rFonts w:asciiTheme="minorHAnsi" w:hAnsiTheme="minorHAnsi" w:cs="Arial"/>
          <w:iCs/>
          <w:sz w:val="22"/>
          <w:szCs w:val="22"/>
        </w:rPr>
        <w:t>Komerční Banka, a.s.,</w:t>
      </w:r>
      <w:r w:rsidRPr="00D15579">
        <w:rPr>
          <w:rFonts w:asciiTheme="minorHAnsi" w:hAnsiTheme="minorHAnsi" w:cs="Arial"/>
          <w:sz w:val="22"/>
          <w:szCs w:val="22"/>
        </w:rPr>
        <w:t xml:space="preserve"> Brno-město</w:t>
      </w:r>
    </w:p>
    <w:p w14:paraId="01F557B1" w14:textId="77777777" w:rsidR="008E42DB" w:rsidRPr="00D15579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>Číslo účtu: 8905621/0100</w:t>
      </w:r>
    </w:p>
    <w:p w14:paraId="3C31DED1" w14:textId="77777777" w:rsidR="008E42DB" w:rsidRPr="00D15579" w:rsidRDefault="008E42DB" w:rsidP="008E42DB">
      <w:pPr>
        <w:spacing w:before="12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>Přepravce je plátcem DPH</w:t>
      </w:r>
    </w:p>
    <w:p w14:paraId="603DD6A3" w14:textId="6D499D10" w:rsidR="008E42DB" w:rsidRPr="00D15579" w:rsidRDefault="008E42DB" w:rsidP="008E42DB">
      <w:pPr>
        <w:spacing w:before="12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 xml:space="preserve">(dále jen </w:t>
      </w:r>
      <w:r w:rsidR="000A14F3" w:rsidRPr="00D15579">
        <w:rPr>
          <w:rFonts w:asciiTheme="minorHAnsi" w:hAnsiTheme="minorHAnsi" w:cs="Arial"/>
          <w:sz w:val="22"/>
          <w:szCs w:val="22"/>
        </w:rPr>
        <w:t>„odesílate</w:t>
      </w:r>
      <w:r w:rsidR="00FD7A52" w:rsidRPr="00D15579">
        <w:rPr>
          <w:rFonts w:asciiTheme="minorHAnsi" w:hAnsiTheme="minorHAnsi" w:cs="Arial"/>
          <w:sz w:val="22"/>
          <w:szCs w:val="22"/>
        </w:rPr>
        <w:t>l</w:t>
      </w:r>
      <w:proofErr w:type="gramStart"/>
      <w:r w:rsidR="00FD7A52" w:rsidRPr="00D15579">
        <w:rPr>
          <w:rFonts w:asciiTheme="minorHAnsi" w:hAnsiTheme="minorHAnsi" w:cs="Arial"/>
          <w:sz w:val="22"/>
          <w:szCs w:val="22"/>
        </w:rPr>
        <w:t xml:space="preserve">“ </w:t>
      </w:r>
      <w:r w:rsidRPr="00D15579">
        <w:rPr>
          <w:rFonts w:asciiTheme="minorHAnsi" w:hAnsiTheme="minorHAnsi" w:cs="Arial"/>
          <w:sz w:val="22"/>
          <w:szCs w:val="22"/>
        </w:rPr>
        <w:t>)</w:t>
      </w:r>
      <w:proofErr w:type="gramEnd"/>
    </w:p>
    <w:p w14:paraId="4026AB23" w14:textId="77777777" w:rsidR="002879B1" w:rsidRDefault="002879B1" w:rsidP="002879B1">
      <w:pPr>
        <w:tabs>
          <w:tab w:val="left" w:pos="0"/>
          <w:tab w:val="left" w:pos="1418"/>
          <w:tab w:val="left" w:pos="4395"/>
        </w:tabs>
        <w:ind w:left="126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50BB2D1B" w14:textId="77777777" w:rsidR="00004557" w:rsidRPr="00D15579" w:rsidRDefault="00004557" w:rsidP="002879B1">
      <w:pPr>
        <w:tabs>
          <w:tab w:val="left" w:pos="0"/>
          <w:tab w:val="left" w:pos="1418"/>
          <w:tab w:val="left" w:pos="4395"/>
        </w:tabs>
        <w:ind w:left="1260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0CD8BB21" w14:textId="77777777" w:rsidR="008E42DB" w:rsidRPr="00D15579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>a</w:t>
      </w:r>
    </w:p>
    <w:p w14:paraId="718FA146" w14:textId="77777777" w:rsidR="008E42DB" w:rsidRDefault="008E42DB" w:rsidP="008E42D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37BE4B16" w14:textId="77777777" w:rsidR="00004557" w:rsidRPr="00D15579" w:rsidRDefault="00004557" w:rsidP="008E42D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5B6607D3" w14:textId="4C3B6386" w:rsidR="00FD7A52" w:rsidRPr="00D15579" w:rsidRDefault="00BB1DD0" w:rsidP="00FD7A52">
      <w:pPr>
        <w:spacing w:before="12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</w:t>
      </w:r>
      <w:r w:rsidR="00FD7A52" w:rsidRPr="00D15579">
        <w:rPr>
          <w:rFonts w:asciiTheme="minorHAnsi" w:hAnsiTheme="minorHAnsi" w:cs="Arial"/>
          <w:b/>
          <w:sz w:val="22"/>
          <w:szCs w:val="22"/>
        </w:rPr>
        <w:t>pravce:</w:t>
      </w:r>
    </w:p>
    <w:p w14:paraId="40FDB4B0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color w:val="00B0F0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color w:val="00B0F0"/>
          <w:sz w:val="22"/>
          <w:szCs w:val="22"/>
          <w:highlight w:val="yellow"/>
        </w:rPr>
        <w:t>Název společnosti</w:t>
      </w:r>
    </w:p>
    <w:p w14:paraId="60098C77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Sídlo:</w:t>
      </w:r>
    </w:p>
    <w:p w14:paraId="695EAAD6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Zapsána:</w:t>
      </w:r>
    </w:p>
    <w:p w14:paraId="6FCCCC60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Osoba oprávněná k podpisu smlouvy:</w:t>
      </w:r>
    </w:p>
    <w:p w14:paraId="1EC969A6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color w:val="00B0F0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 xml:space="preserve">Kontaktní osoba ve věcech smluvních: </w:t>
      </w:r>
      <w:r w:rsidRPr="00B762A0">
        <w:rPr>
          <w:rFonts w:asciiTheme="minorHAnsi" w:hAnsiTheme="minorHAnsi" w:cs="Arial"/>
          <w:color w:val="00B0F0"/>
          <w:sz w:val="22"/>
          <w:szCs w:val="22"/>
          <w:highlight w:val="yellow"/>
        </w:rPr>
        <w:t>Jméno, příjmení, telefon, email</w:t>
      </w:r>
    </w:p>
    <w:p w14:paraId="2FE6D900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color w:val="00B0F0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 xml:space="preserve">Kontaktní osoba ve věcech technických: </w:t>
      </w:r>
      <w:r w:rsidRPr="00B762A0">
        <w:rPr>
          <w:rFonts w:asciiTheme="minorHAnsi" w:hAnsiTheme="minorHAnsi" w:cs="Arial"/>
          <w:color w:val="00B0F0"/>
          <w:sz w:val="22"/>
          <w:szCs w:val="22"/>
          <w:highlight w:val="yellow"/>
        </w:rPr>
        <w:t>Jméno, příjmení, telefon, email</w:t>
      </w:r>
    </w:p>
    <w:p w14:paraId="461FAAB8" w14:textId="2AB674D3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Za plnění smlouvy odpovídá:</w:t>
      </w:r>
      <w:r w:rsidR="00934AE5" w:rsidRPr="00B762A0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="00934AE5" w:rsidRPr="00B762A0">
        <w:rPr>
          <w:rFonts w:asciiTheme="minorHAnsi" w:hAnsiTheme="minorHAnsi" w:cs="Arial"/>
          <w:color w:val="00B0F0"/>
          <w:sz w:val="22"/>
          <w:szCs w:val="22"/>
          <w:highlight w:val="yellow"/>
        </w:rPr>
        <w:t>Jméno, příjmení, telefon, email</w:t>
      </w:r>
    </w:p>
    <w:p w14:paraId="47E526E4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IČO:</w:t>
      </w:r>
    </w:p>
    <w:p w14:paraId="3D11CEB2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DIČ:</w:t>
      </w:r>
    </w:p>
    <w:p w14:paraId="6F3362A5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Bankovní spojení:</w:t>
      </w:r>
    </w:p>
    <w:p w14:paraId="215C47EF" w14:textId="77777777" w:rsidR="008E42DB" w:rsidRPr="00B762A0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Číslo účtu:</w:t>
      </w:r>
    </w:p>
    <w:p w14:paraId="6C405631" w14:textId="77777777" w:rsidR="008E42DB" w:rsidRPr="00D15579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762A0">
        <w:rPr>
          <w:rFonts w:asciiTheme="minorHAnsi" w:hAnsiTheme="minorHAnsi" w:cs="Arial"/>
          <w:sz w:val="22"/>
          <w:szCs w:val="22"/>
          <w:highlight w:val="yellow"/>
        </w:rPr>
        <w:t>Objednatel je/není plátcem DPH</w:t>
      </w:r>
      <w:bookmarkStart w:id="0" w:name="_GoBack"/>
      <w:bookmarkEnd w:id="0"/>
    </w:p>
    <w:p w14:paraId="7B3782BE" w14:textId="6B7BB5F5" w:rsidR="008E42DB" w:rsidRPr="00D15579" w:rsidRDefault="008E42DB" w:rsidP="008E42DB">
      <w:pPr>
        <w:spacing w:before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 xml:space="preserve">(dále </w:t>
      </w:r>
      <w:r w:rsidR="00BB1DD0">
        <w:rPr>
          <w:rFonts w:asciiTheme="minorHAnsi" w:hAnsiTheme="minorHAnsi" w:cs="Arial"/>
          <w:sz w:val="22"/>
          <w:szCs w:val="22"/>
        </w:rPr>
        <w:t>jen „do</w:t>
      </w:r>
      <w:r w:rsidR="00FD7A52" w:rsidRPr="00D15579">
        <w:rPr>
          <w:rFonts w:asciiTheme="minorHAnsi" w:hAnsiTheme="minorHAnsi" w:cs="Arial"/>
          <w:sz w:val="22"/>
          <w:szCs w:val="22"/>
        </w:rPr>
        <w:t>pravce“</w:t>
      </w:r>
      <w:r w:rsidRPr="00D15579">
        <w:rPr>
          <w:rFonts w:asciiTheme="minorHAnsi" w:hAnsiTheme="minorHAnsi" w:cs="Arial"/>
          <w:sz w:val="22"/>
          <w:szCs w:val="22"/>
        </w:rPr>
        <w:t>)</w:t>
      </w:r>
    </w:p>
    <w:p w14:paraId="7E71B06F" w14:textId="5404B9DC" w:rsidR="00004557" w:rsidRDefault="002879B1" w:rsidP="002879B1">
      <w:pPr>
        <w:tabs>
          <w:tab w:val="left" w:pos="1260"/>
          <w:tab w:val="left" w:pos="4395"/>
        </w:tabs>
        <w:jc w:val="both"/>
        <w:rPr>
          <w:rFonts w:asciiTheme="minorHAnsi" w:hAnsiTheme="minorHAnsi" w:cs="Arial"/>
          <w:sz w:val="22"/>
          <w:szCs w:val="22"/>
        </w:rPr>
      </w:pPr>
      <w:r w:rsidRPr="00D15579">
        <w:rPr>
          <w:rFonts w:asciiTheme="minorHAnsi" w:hAnsiTheme="minorHAnsi" w:cs="Arial"/>
          <w:sz w:val="22"/>
          <w:szCs w:val="22"/>
        </w:rPr>
        <w:t xml:space="preserve">   </w:t>
      </w:r>
    </w:p>
    <w:p w14:paraId="545B0184" w14:textId="42560191" w:rsidR="00E36065" w:rsidRDefault="00E36065" w:rsidP="002879B1">
      <w:pPr>
        <w:tabs>
          <w:tab w:val="left" w:pos="1260"/>
          <w:tab w:val="left" w:pos="4395"/>
        </w:tabs>
        <w:jc w:val="both"/>
        <w:rPr>
          <w:rFonts w:asciiTheme="minorHAnsi" w:hAnsiTheme="minorHAnsi" w:cs="Arial"/>
          <w:sz w:val="22"/>
          <w:szCs w:val="22"/>
        </w:rPr>
      </w:pPr>
    </w:p>
    <w:p w14:paraId="7886DEA1" w14:textId="6917C737" w:rsidR="00E36065" w:rsidRDefault="00E36065" w:rsidP="002879B1">
      <w:pPr>
        <w:tabs>
          <w:tab w:val="left" w:pos="1260"/>
          <w:tab w:val="left" w:pos="4395"/>
        </w:tabs>
        <w:jc w:val="both"/>
        <w:rPr>
          <w:rFonts w:asciiTheme="minorHAnsi" w:hAnsiTheme="minorHAnsi" w:cs="Arial"/>
          <w:sz w:val="22"/>
          <w:szCs w:val="22"/>
        </w:rPr>
      </w:pPr>
    </w:p>
    <w:p w14:paraId="50426537" w14:textId="77777777" w:rsidR="00E36065" w:rsidRDefault="00E36065" w:rsidP="002879B1">
      <w:pPr>
        <w:tabs>
          <w:tab w:val="left" w:pos="1260"/>
          <w:tab w:val="left" w:pos="4395"/>
        </w:tabs>
        <w:jc w:val="both"/>
        <w:rPr>
          <w:rFonts w:asciiTheme="minorHAnsi" w:hAnsiTheme="minorHAnsi" w:cs="Arial"/>
          <w:sz w:val="22"/>
          <w:szCs w:val="22"/>
        </w:rPr>
      </w:pPr>
    </w:p>
    <w:p w14:paraId="6A8A8124" w14:textId="4EC1CB2A" w:rsidR="00004557" w:rsidRPr="00D15579" w:rsidRDefault="00B84B02" w:rsidP="00B84B02">
      <w:pPr>
        <w:tabs>
          <w:tab w:val="left" w:pos="126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</w:p>
    <w:p w14:paraId="2EEA03D3" w14:textId="77777777" w:rsidR="002879B1" w:rsidRPr="00D15579" w:rsidRDefault="002879B1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5579">
        <w:rPr>
          <w:rFonts w:asciiTheme="minorHAnsi" w:hAnsiTheme="minorHAnsi" w:cs="Arial"/>
          <w:b/>
          <w:sz w:val="22"/>
          <w:szCs w:val="22"/>
        </w:rPr>
        <w:t>I.</w:t>
      </w:r>
    </w:p>
    <w:p w14:paraId="34615F39" w14:textId="0BE24243" w:rsidR="00FD7A52" w:rsidRPr="00D15579" w:rsidRDefault="002879B1" w:rsidP="00A31FD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5579">
        <w:rPr>
          <w:rFonts w:asciiTheme="minorHAnsi" w:hAnsiTheme="minorHAnsi" w:cs="Arial"/>
          <w:b/>
          <w:sz w:val="22"/>
          <w:szCs w:val="22"/>
        </w:rPr>
        <w:t xml:space="preserve">Předmět a účel smlouvy </w:t>
      </w:r>
    </w:p>
    <w:p w14:paraId="0F1639E9" w14:textId="62B852AB" w:rsidR="00DD16C4" w:rsidRDefault="00BB1DD0" w:rsidP="00DD16C4">
      <w:pPr>
        <w:pStyle w:val="Odstavecseseznamem"/>
        <w:numPr>
          <w:ilvl w:val="0"/>
          <w:numId w:val="3"/>
        </w:numPr>
        <w:tabs>
          <w:tab w:val="left" w:pos="4395"/>
        </w:tabs>
        <w:spacing w:after="60"/>
        <w:ind w:left="380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D16C4">
        <w:rPr>
          <w:rFonts w:asciiTheme="minorHAnsi" w:hAnsiTheme="minorHAnsi" w:cs="Arial"/>
          <w:sz w:val="22"/>
          <w:szCs w:val="22"/>
        </w:rPr>
        <w:t>Do</w:t>
      </w:r>
      <w:r w:rsidR="000A14F3" w:rsidRPr="00DD16C4">
        <w:rPr>
          <w:rFonts w:asciiTheme="minorHAnsi" w:hAnsiTheme="minorHAnsi" w:cs="Arial"/>
          <w:sz w:val="22"/>
          <w:szCs w:val="22"/>
        </w:rPr>
        <w:t>pravce</w:t>
      </w:r>
      <w:r w:rsidR="000A14F3" w:rsidRPr="00D15579">
        <w:rPr>
          <w:rFonts w:asciiTheme="minorHAnsi" w:hAnsiTheme="minorHAnsi"/>
          <w:sz w:val="22"/>
          <w:szCs w:val="22"/>
        </w:rPr>
        <w:t xml:space="preserve"> se touto smlouvou zavaz</w:t>
      </w:r>
      <w:r w:rsidR="00E05B4C">
        <w:rPr>
          <w:rFonts w:asciiTheme="minorHAnsi" w:hAnsiTheme="minorHAnsi"/>
          <w:sz w:val="22"/>
          <w:szCs w:val="22"/>
        </w:rPr>
        <w:t xml:space="preserve">uje odesílateli, že přepraví </w:t>
      </w:r>
      <w:r w:rsidR="005B23F5">
        <w:rPr>
          <w:rFonts w:asciiTheme="minorHAnsi" w:hAnsiTheme="minorHAnsi"/>
          <w:sz w:val="22"/>
          <w:szCs w:val="22"/>
        </w:rPr>
        <w:t>2</w:t>
      </w:r>
      <w:r w:rsidR="00E05B4C">
        <w:rPr>
          <w:rFonts w:asciiTheme="minorHAnsi" w:hAnsiTheme="minorHAnsi"/>
          <w:sz w:val="22"/>
          <w:szCs w:val="22"/>
        </w:rPr>
        <w:t>0 ks tramvají T6A5</w:t>
      </w:r>
      <w:r w:rsidR="000A14F3" w:rsidRPr="00D15579">
        <w:rPr>
          <w:rFonts w:asciiTheme="minorHAnsi" w:hAnsiTheme="minorHAnsi"/>
          <w:sz w:val="22"/>
          <w:szCs w:val="22"/>
        </w:rPr>
        <w:t xml:space="preserve"> (dále jen „</w:t>
      </w:r>
      <w:r w:rsidR="000A14F3" w:rsidRPr="00D15579">
        <w:rPr>
          <w:rFonts w:asciiTheme="minorHAnsi" w:hAnsiTheme="minorHAnsi"/>
          <w:b/>
          <w:bCs/>
          <w:sz w:val="22"/>
          <w:szCs w:val="22"/>
        </w:rPr>
        <w:t>zásilka</w:t>
      </w:r>
      <w:r w:rsidR="000A14F3" w:rsidRPr="00D15579">
        <w:rPr>
          <w:rFonts w:asciiTheme="minorHAnsi" w:hAnsiTheme="minorHAnsi"/>
          <w:sz w:val="22"/>
          <w:szCs w:val="22"/>
        </w:rPr>
        <w:t>”</w:t>
      </w:r>
      <w:r w:rsidR="00E05B4C">
        <w:rPr>
          <w:rFonts w:asciiTheme="minorHAnsi" w:hAnsiTheme="minorHAnsi"/>
          <w:sz w:val="22"/>
          <w:szCs w:val="22"/>
        </w:rPr>
        <w:t>)</w:t>
      </w:r>
      <w:r w:rsidR="000A14F3" w:rsidRPr="00D15579">
        <w:rPr>
          <w:rFonts w:asciiTheme="minorHAnsi" w:hAnsiTheme="minorHAnsi"/>
          <w:sz w:val="22"/>
          <w:szCs w:val="22"/>
        </w:rPr>
        <w:t xml:space="preserve"> z</w:t>
      </w:r>
      <w:r w:rsidR="009C7FE1">
        <w:rPr>
          <w:rFonts w:asciiTheme="minorHAnsi" w:hAnsiTheme="minorHAnsi"/>
          <w:sz w:val="22"/>
          <w:szCs w:val="22"/>
        </w:rPr>
        <w:t xml:space="preserve"> Dopravního podniku hl. m. Prahy a.s. </w:t>
      </w:r>
      <w:r w:rsidR="000A14F3" w:rsidRPr="00D15579">
        <w:rPr>
          <w:rFonts w:asciiTheme="minorHAnsi" w:hAnsiTheme="minorHAnsi"/>
          <w:sz w:val="22"/>
          <w:szCs w:val="22"/>
        </w:rPr>
        <w:t>(dále jen „</w:t>
      </w:r>
      <w:r w:rsidR="000A14F3" w:rsidRPr="00D15579">
        <w:rPr>
          <w:rFonts w:asciiTheme="minorHAnsi" w:hAnsiTheme="minorHAnsi"/>
          <w:b/>
          <w:bCs/>
          <w:sz w:val="22"/>
          <w:szCs w:val="22"/>
        </w:rPr>
        <w:t>místo odeslání</w:t>
      </w:r>
      <w:r w:rsidR="00E05B4C">
        <w:rPr>
          <w:rFonts w:asciiTheme="minorHAnsi" w:hAnsiTheme="minorHAnsi"/>
          <w:sz w:val="22"/>
          <w:szCs w:val="22"/>
        </w:rPr>
        <w:t>”</w:t>
      </w:r>
      <w:r w:rsidR="000A14F3" w:rsidRPr="00D15579">
        <w:rPr>
          <w:rFonts w:asciiTheme="minorHAnsi" w:hAnsiTheme="minorHAnsi"/>
          <w:sz w:val="22"/>
          <w:szCs w:val="22"/>
        </w:rPr>
        <w:t xml:space="preserve">) do </w:t>
      </w:r>
      <w:r w:rsidR="009C7FE1">
        <w:rPr>
          <w:rFonts w:asciiTheme="minorHAnsi" w:hAnsiTheme="minorHAnsi"/>
          <w:sz w:val="22"/>
          <w:szCs w:val="22"/>
        </w:rPr>
        <w:t>Dopravního podniku města Brna a.s.</w:t>
      </w:r>
      <w:r w:rsidR="000A14F3" w:rsidRPr="00D15579">
        <w:rPr>
          <w:rFonts w:asciiTheme="minorHAnsi" w:hAnsiTheme="minorHAnsi"/>
          <w:sz w:val="22"/>
          <w:szCs w:val="22"/>
        </w:rPr>
        <w:t xml:space="preserve"> (dále jen „</w:t>
      </w:r>
      <w:r w:rsidR="000A14F3" w:rsidRPr="00D15579">
        <w:rPr>
          <w:rFonts w:asciiTheme="minorHAnsi" w:hAnsiTheme="minorHAnsi"/>
          <w:b/>
          <w:bCs/>
          <w:sz w:val="22"/>
          <w:szCs w:val="22"/>
        </w:rPr>
        <w:t>místo určení</w:t>
      </w:r>
      <w:r w:rsidR="00E05B4C">
        <w:rPr>
          <w:rFonts w:asciiTheme="minorHAnsi" w:hAnsiTheme="minorHAnsi"/>
          <w:sz w:val="22"/>
          <w:szCs w:val="22"/>
        </w:rPr>
        <w:t>”), a to nejpozději do 5 týdnů ode dne účinnosti smlouvy</w:t>
      </w:r>
      <w:r w:rsidR="000A14F3" w:rsidRPr="00D15579">
        <w:rPr>
          <w:rFonts w:asciiTheme="minorHAnsi" w:hAnsiTheme="minorHAnsi"/>
          <w:sz w:val="22"/>
          <w:szCs w:val="22"/>
        </w:rPr>
        <w:t xml:space="preserve"> </w:t>
      </w:r>
      <w:r w:rsidR="00955A13">
        <w:rPr>
          <w:rFonts w:asciiTheme="minorHAnsi" w:hAnsiTheme="minorHAnsi"/>
          <w:sz w:val="22"/>
          <w:szCs w:val="22"/>
        </w:rPr>
        <w:t>a o</w:t>
      </w:r>
      <w:r w:rsidR="000A14F3" w:rsidRPr="00D15579">
        <w:rPr>
          <w:rFonts w:asciiTheme="minorHAnsi" w:hAnsiTheme="minorHAnsi"/>
          <w:sz w:val="22"/>
          <w:szCs w:val="22"/>
        </w:rPr>
        <w:t>desíl</w:t>
      </w:r>
      <w:r>
        <w:rPr>
          <w:rFonts w:asciiTheme="minorHAnsi" w:hAnsiTheme="minorHAnsi"/>
          <w:sz w:val="22"/>
          <w:szCs w:val="22"/>
        </w:rPr>
        <w:t>atel se zavazuje uhradit do</w:t>
      </w:r>
      <w:r w:rsidR="000A14F3" w:rsidRPr="00D15579">
        <w:rPr>
          <w:rFonts w:asciiTheme="minorHAnsi" w:hAnsiTheme="minorHAnsi"/>
          <w:sz w:val="22"/>
          <w:szCs w:val="22"/>
        </w:rPr>
        <w:t>pravc</w:t>
      </w:r>
      <w:r w:rsidR="00BE3319">
        <w:rPr>
          <w:rFonts w:asciiTheme="minorHAnsi" w:hAnsiTheme="minorHAnsi"/>
          <w:sz w:val="22"/>
          <w:szCs w:val="22"/>
        </w:rPr>
        <w:t>i</w:t>
      </w:r>
      <w:r w:rsidR="00D15579" w:rsidRPr="00D15579">
        <w:rPr>
          <w:rFonts w:asciiTheme="minorHAnsi" w:hAnsiTheme="minorHAnsi"/>
          <w:sz w:val="22"/>
          <w:szCs w:val="22"/>
        </w:rPr>
        <w:t xml:space="preserve"> dohodnuté přepravné.</w:t>
      </w:r>
    </w:p>
    <w:p w14:paraId="57D7170F" w14:textId="3CB88D6C" w:rsidR="00006550" w:rsidRPr="00DD16C4" w:rsidRDefault="00006550" w:rsidP="00DD16C4">
      <w:pPr>
        <w:pStyle w:val="Odstavecseseznamem"/>
        <w:tabs>
          <w:tab w:val="left" w:pos="4395"/>
        </w:tabs>
        <w:spacing w:after="60"/>
        <w:ind w:left="38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D16C4">
        <w:rPr>
          <w:rFonts w:asciiTheme="minorHAnsi" w:hAnsiTheme="minorHAnsi"/>
          <w:sz w:val="22"/>
          <w:szCs w:val="22"/>
        </w:rPr>
        <w:t>Přep</w:t>
      </w:r>
      <w:r w:rsidR="00E05B4C" w:rsidRPr="00DD16C4">
        <w:rPr>
          <w:rFonts w:asciiTheme="minorHAnsi" w:hAnsiTheme="minorHAnsi"/>
          <w:sz w:val="22"/>
          <w:szCs w:val="22"/>
        </w:rPr>
        <w:t>rava zahrnuje i naložení zásilky</w:t>
      </w:r>
      <w:r w:rsidRPr="00DD16C4">
        <w:rPr>
          <w:rFonts w:asciiTheme="minorHAnsi" w:hAnsiTheme="minorHAnsi"/>
          <w:sz w:val="22"/>
          <w:szCs w:val="22"/>
        </w:rPr>
        <w:t xml:space="preserve"> v </w:t>
      </w:r>
      <w:r w:rsidR="00E05B4C" w:rsidRPr="00DD16C4">
        <w:rPr>
          <w:rFonts w:asciiTheme="minorHAnsi" w:hAnsiTheme="minorHAnsi"/>
          <w:sz w:val="22"/>
          <w:szCs w:val="22"/>
        </w:rPr>
        <w:t>místě odeslání a složení zásilky</w:t>
      </w:r>
      <w:r w:rsidRPr="00DD16C4">
        <w:rPr>
          <w:rFonts w:asciiTheme="minorHAnsi" w:hAnsiTheme="minorHAnsi"/>
          <w:sz w:val="22"/>
          <w:szCs w:val="22"/>
        </w:rPr>
        <w:t xml:space="preserve"> v místě určení.</w:t>
      </w:r>
    </w:p>
    <w:p w14:paraId="55FE3F89" w14:textId="77777777" w:rsidR="00FD7A52" w:rsidRDefault="00FD7A52" w:rsidP="002879B1">
      <w:pPr>
        <w:jc w:val="both"/>
        <w:rPr>
          <w:rFonts w:asciiTheme="minorHAnsi" w:hAnsiTheme="minorHAnsi"/>
          <w:sz w:val="22"/>
          <w:szCs w:val="22"/>
        </w:rPr>
      </w:pPr>
    </w:p>
    <w:p w14:paraId="5B39AF32" w14:textId="4090996B" w:rsidR="00D15579" w:rsidRPr="00D15579" w:rsidRDefault="00D15579" w:rsidP="00D15579">
      <w:pPr>
        <w:jc w:val="center"/>
        <w:rPr>
          <w:rFonts w:asciiTheme="minorHAnsi" w:hAnsiTheme="minorHAnsi"/>
          <w:b/>
          <w:sz w:val="22"/>
          <w:szCs w:val="22"/>
        </w:rPr>
      </w:pPr>
      <w:r w:rsidRPr="00D15579">
        <w:rPr>
          <w:rFonts w:asciiTheme="minorHAnsi" w:hAnsiTheme="minorHAnsi"/>
          <w:b/>
          <w:sz w:val="22"/>
          <w:szCs w:val="22"/>
        </w:rPr>
        <w:t xml:space="preserve">II. </w:t>
      </w:r>
    </w:p>
    <w:p w14:paraId="4F02FC29" w14:textId="065A86A0" w:rsidR="00D15579" w:rsidRDefault="00D15579" w:rsidP="00D15579">
      <w:pPr>
        <w:jc w:val="center"/>
        <w:rPr>
          <w:rFonts w:asciiTheme="minorHAnsi" w:hAnsiTheme="minorHAnsi"/>
          <w:b/>
          <w:sz w:val="22"/>
          <w:szCs w:val="22"/>
        </w:rPr>
      </w:pPr>
      <w:r w:rsidRPr="00D15579">
        <w:rPr>
          <w:rFonts w:asciiTheme="minorHAnsi" w:hAnsiTheme="minorHAnsi"/>
          <w:b/>
          <w:sz w:val="22"/>
          <w:szCs w:val="22"/>
        </w:rPr>
        <w:t>Místo odeslání, místo určení, termíny nakládky a vykládky</w:t>
      </w:r>
    </w:p>
    <w:p w14:paraId="79732FCE" w14:textId="220C7321" w:rsidR="00FD7A52" w:rsidRPr="00DD16C4" w:rsidRDefault="00E05B4C" w:rsidP="00DD16C4">
      <w:pPr>
        <w:pStyle w:val="Odstavecseseznamem"/>
        <w:numPr>
          <w:ilvl w:val="0"/>
          <w:numId w:val="16"/>
        </w:numPr>
        <w:tabs>
          <w:tab w:val="left" w:pos="4395"/>
        </w:tabs>
        <w:spacing w:after="60"/>
        <w:ind w:left="380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F3D4C">
        <w:rPr>
          <w:rFonts w:asciiTheme="minorHAnsi" w:hAnsiTheme="minorHAnsi"/>
          <w:sz w:val="22"/>
          <w:szCs w:val="22"/>
        </w:rPr>
        <w:t>Místo</w:t>
      </w:r>
      <w:r w:rsidR="00BB1DD0" w:rsidRPr="004F3D4C">
        <w:rPr>
          <w:rFonts w:asciiTheme="minorHAnsi" w:hAnsiTheme="minorHAnsi"/>
          <w:sz w:val="22"/>
          <w:szCs w:val="22"/>
        </w:rPr>
        <w:t xml:space="preserve"> převzetí zásilky do</w:t>
      </w:r>
      <w:r w:rsidR="000A14F3" w:rsidRPr="004F3D4C">
        <w:rPr>
          <w:rFonts w:asciiTheme="minorHAnsi" w:hAnsiTheme="minorHAnsi"/>
          <w:sz w:val="22"/>
          <w:szCs w:val="22"/>
        </w:rPr>
        <w:t>pravcem</w:t>
      </w:r>
      <w:r w:rsidR="00FD7A52" w:rsidRPr="004F3D4C">
        <w:rPr>
          <w:rFonts w:asciiTheme="minorHAnsi" w:hAnsiTheme="minorHAnsi"/>
          <w:sz w:val="22"/>
          <w:szCs w:val="22"/>
        </w:rPr>
        <w:t xml:space="preserve">: </w:t>
      </w:r>
      <w:r w:rsidR="009C3DD2" w:rsidRPr="00DD16C4">
        <w:rPr>
          <w:rFonts w:asciiTheme="minorHAnsi" w:hAnsiTheme="minorHAnsi" w:cstheme="minorHAnsi"/>
          <w:sz w:val="22"/>
          <w:szCs w:val="22"/>
        </w:rPr>
        <w:t>ÚD Hostivař, U Vozovny 6, Praha 10</w:t>
      </w:r>
      <w:r w:rsidR="00FD7A52" w:rsidRPr="00DD16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6F50F" w14:textId="071B52C8" w:rsidR="00E05B4C" w:rsidRPr="00DD16C4" w:rsidRDefault="00E05B4C" w:rsidP="00DD16C4">
      <w:pPr>
        <w:pStyle w:val="Odstavecseseznamem"/>
        <w:numPr>
          <w:ilvl w:val="0"/>
          <w:numId w:val="16"/>
        </w:numPr>
        <w:tabs>
          <w:tab w:val="left" w:pos="4395"/>
        </w:tabs>
        <w:spacing w:after="60"/>
        <w:ind w:left="380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Místo</w:t>
      </w:r>
      <w:r w:rsidR="00D15579" w:rsidRPr="00D15579">
        <w:rPr>
          <w:rFonts w:asciiTheme="minorHAnsi" w:hAnsiTheme="minorHAnsi"/>
          <w:sz w:val="22"/>
          <w:szCs w:val="22"/>
        </w:rPr>
        <w:t xml:space="preserve"> vykládky</w:t>
      </w:r>
      <w:r>
        <w:rPr>
          <w:rFonts w:asciiTheme="minorHAnsi" w:hAnsiTheme="minorHAnsi"/>
          <w:sz w:val="22"/>
          <w:szCs w:val="22"/>
        </w:rPr>
        <w:t xml:space="preserve"> zásilky</w:t>
      </w:r>
      <w:r w:rsidR="00FD7A52" w:rsidRPr="00D15579">
        <w:rPr>
          <w:rFonts w:asciiTheme="minorHAnsi" w:hAnsiTheme="minorHAnsi"/>
          <w:sz w:val="22"/>
          <w:szCs w:val="22"/>
        </w:rPr>
        <w:t xml:space="preserve">: </w:t>
      </w:r>
      <w:r w:rsidR="000E469F" w:rsidRPr="00DD16C4">
        <w:rPr>
          <w:rFonts w:asciiTheme="minorHAnsi" w:hAnsiTheme="minorHAnsi"/>
          <w:sz w:val="22"/>
          <w:szCs w:val="22"/>
        </w:rPr>
        <w:t>Vozovna Medlánky, Hudcova 74, Brno</w:t>
      </w:r>
      <w:r w:rsidR="00FD7A52" w:rsidRPr="00DD16C4">
        <w:rPr>
          <w:rFonts w:asciiTheme="minorHAnsi" w:hAnsiTheme="minorHAnsi"/>
          <w:sz w:val="22"/>
          <w:szCs w:val="22"/>
        </w:rPr>
        <w:t xml:space="preserve"> </w:t>
      </w:r>
    </w:p>
    <w:p w14:paraId="006400D3" w14:textId="5DB40DC5" w:rsidR="00752F6F" w:rsidRPr="00D15579" w:rsidRDefault="00E05B4C" w:rsidP="00DD16C4">
      <w:pPr>
        <w:pStyle w:val="Odstavecseseznamem"/>
        <w:numPr>
          <w:ilvl w:val="0"/>
          <w:numId w:val="16"/>
        </w:numPr>
        <w:tabs>
          <w:tab w:val="left" w:pos="4395"/>
        </w:tabs>
        <w:spacing w:after="60"/>
        <w:ind w:left="380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Předmětem zásilky je </w:t>
      </w:r>
      <w:r w:rsidR="005B23F5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0 ks tramvají T6A5, které budou</w:t>
      </w:r>
      <w:r w:rsidR="00B45114">
        <w:rPr>
          <w:rFonts w:asciiTheme="minorHAnsi" w:hAnsiTheme="minorHAnsi"/>
          <w:sz w:val="22"/>
          <w:szCs w:val="22"/>
        </w:rPr>
        <w:t xml:space="preserve"> přepraven</w:t>
      </w:r>
      <w:r>
        <w:rPr>
          <w:rFonts w:asciiTheme="minorHAnsi" w:hAnsiTheme="minorHAnsi"/>
          <w:sz w:val="22"/>
          <w:szCs w:val="22"/>
        </w:rPr>
        <w:t>y</w:t>
      </w:r>
      <w:r w:rsidR="00B45114">
        <w:rPr>
          <w:rFonts w:asciiTheme="minorHAnsi" w:hAnsiTheme="minorHAnsi"/>
          <w:sz w:val="22"/>
          <w:szCs w:val="22"/>
        </w:rPr>
        <w:t xml:space="preserve"> </w:t>
      </w:r>
      <w:r w:rsidR="00C947B0">
        <w:rPr>
          <w:rFonts w:asciiTheme="minorHAnsi" w:hAnsiTheme="minorHAnsi"/>
          <w:sz w:val="22"/>
          <w:szCs w:val="22"/>
        </w:rPr>
        <w:t xml:space="preserve">postupně </w:t>
      </w:r>
      <w:r w:rsidR="00B45114">
        <w:rPr>
          <w:rFonts w:asciiTheme="minorHAnsi" w:hAnsiTheme="minorHAnsi"/>
          <w:sz w:val="22"/>
          <w:szCs w:val="22"/>
        </w:rPr>
        <w:t>v několika etapá</w:t>
      </w:r>
      <w:r w:rsidR="00E64444">
        <w:rPr>
          <w:rFonts w:asciiTheme="minorHAnsi" w:hAnsiTheme="minorHAnsi"/>
          <w:sz w:val="22"/>
          <w:szCs w:val="22"/>
        </w:rPr>
        <w:t>ch</w:t>
      </w:r>
      <w:r>
        <w:rPr>
          <w:rFonts w:asciiTheme="minorHAnsi" w:hAnsiTheme="minorHAnsi"/>
          <w:sz w:val="22"/>
          <w:szCs w:val="22"/>
        </w:rPr>
        <w:t>, a to nejpozději do 5 týdnů ode dne účinnosti smlouvy</w:t>
      </w:r>
      <w:r w:rsidR="00E64444">
        <w:rPr>
          <w:rFonts w:asciiTheme="minorHAnsi" w:hAnsiTheme="minorHAnsi"/>
          <w:sz w:val="22"/>
          <w:szCs w:val="22"/>
        </w:rPr>
        <w:t>. Předání každé dílčí zásilky</w:t>
      </w:r>
      <w:r w:rsidR="00B45114">
        <w:rPr>
          <w:rFonts w:asciiTheme="minorHAnsi" w:hAnsiTheme="minorHAnsi"/>
          <w:sz w:val="22"/>
          <w:szCs w:val="22"/>
        </w:rPr>
        <w:t xml:space="preserve"> bude potvrzeno předávacím protokolem</w:t>
      </w:r>
      <w:r w:rsidR="00165D03">
        <w:rPr>
          <w:rFonts w:asciiTheme="minorHAnsi" w:hAnsiTheme="minorHAnsi"/>
          <w:sz w:val="22"/>
          <w:szCs w:val="22"/>
        </w:rPr>
        <w:t xml:space="preserve"> vyhotoveným za součinnosti obou smluvních stran</w:t>
      </w:r>
      <w:r w:rsidR="00B45114">
        <w:rPr>
          <w:rFonts w:asciiTheme="minorHAnsi" w:hAnsiTheme="minorHAnsi"/>
          <w:sz w:val="22"/>
          <w:szCs w:val="22"/>
        </w:rPr>
        <w:t xml:space="preserve">. </w:t>
      </w:r>
    </w:p>
    <w:p w14:paraId="69916019" w14:textId="77777777" w:rsidR="008E42DB" w:rsidRPr="00FD7A52" w:rsidRDefault="008E42DB" w:rsidP="002879B1">
      <w:pPr>
        <w:jc w:val="both"/>
        <w:rPr>
          <w:rFonts w:asciiTheme="minorHAnsi" w:hAnsiTheme="minorHAnsi" w:cs="Arial"/>
          <w:sz w:val="22"/>
          <w:szCs w:val="22"/>
        </w:rPr>
      </w:pPr>
    </w:p>
    <w:p w14:paraId="276C2523" w14:textId="0BF6F510" w:rsidR="002879B1" w:rsidRPr="00FD7A52" w:rsidRDefault="002879B1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D7A52">
        <w:rPr>
          <w:rFonts w:asciiTheme="minorHAnsi" w:hAnsiTheme="minorHAnsi" w:cs="Arial"/>
          <w:b/>
          <w:sz w:val="22"/>
          <w:szCs w:val="22"/>
        </w:rPr>
        <w:t>I</w:t>
      </w:r>
      <w:r w:rsidR="00004557">
        <w:rPr>
          <w:rFonts w:asciiTheme="minorHAnsi" w:hAnsiTheme="minorHAnsi" w:cs="Arial"/>
          <w:b/>
          <w:sz w:val="22"/>
          <w:szCs w:val="22"/>
        </w:rPr>
        <w:t>I</w:t>
      </w:r>
      <w:r w:rsidRPr="00FD7A52">
        <w:rPr>
          <w:rFonts w:asciiTheme="minorHAnsi" w:hAnsiTheme="minorHAnsi" w:cs="Arial"/>
          <w:b/>
          <w:sz w:val="22"/>
          <w:szCs w:val="22"/>
        </w:rPr>
        <w:t>I.</w:t>
      </w:r>
    </w:p>
    <w:p w14:paraId="33CE0E03" w14:textId="33D84BD7" w:rsidR="00004557" w:rsidRPr="00FD7A52" w:rsidRDefault="00004557" w:rsidP="00A31FD5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Přepravné</w:t>
      </w:r>
      <w:r w:rsidR="002879B1" w:rsidRPr="00FD7A52">
        <w:rPr>
          <w:rFonts w:asciiTheme="minorHAnsi" w:hAnsiTheme="minorHAnsi" w:cs="Arial"/>
          <w:b/>
          <w:sz w:val="22"/>
          <w:szCs w:val="22"/>
        </w:rPr>
        <w:t xml:space="preserve"> a platební podmínky</w:t>
      </w:r>
    </w:p>
    <w:p w14:paraId="38B0014D" w14:textId="25AE4AD5" w:rsidR="00752F6F" w:rsidRDefault="00004557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80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Odesílatel se </w:t>
      </w:r>
      <w:r w:rsidR="00BB1DD0">
        <w:rPr>
          <w:rFonts w:asciiTheme="minorHAnsi" w:hAnsiTheme="minorHAnsi" w:cs="Arial"/>
          <w:sz w:val="22"/>
          <w:szCs w:val="22"/>
        </w:rPr>
        <w:t>zavazuje uhradit do</w:t>
      </w:r>
      <w:r w:rsidR="002C1442" w:rsidRPr="00FD7A52">
        <w:rPr>
          <w:rFonts w:asciiTheme="minorHAnsi" w:hAnsiTheme="minorHAnsi" w:cs="Arial"/>
          <w:sz w:val="22"/>
          <w:szCs w:val="22"/>
        </w:rPr>
        <w:t>pravci c</w:t>
      </w:r>
      <w:r w:rsidR="00B17D22" w:rsidRPr="00FD7A52">
        <w:rPr>
          <w:rFonts w:asciiTheme="minorHAnsi" w:hAnsiTheme="minorHAnsi" w:cs="Arial"/>
          <w:sz w:val="22"/>
          <w:szCs w:val="22"/>
        </w:rPr>
        <w:t>en</w:t>
      </w:r>
      <w:r w:rsidR="00193B7F" w:rsidRPr="00FD7A52">
        <w:rPr>
          <w:rFonts w:asciiTheme="minorHAnsi" w:hAnsiTheme="minorHAnsi" w:cs="Arial"/>
          <w:sz w:val="22"/>
          <w:szCs w:val="22"/>
        </w:rPr>
        <w:t>u</w:t>
      </w:r>
      <w:r>
        <w:rPr>
          <w:rFonts w:asciiTheme="minorHAnsi" w:hAnsiTheme="minorHAnsi" w:cs="Arial"/>
          <w:sz w:val="22"/>
          <w:szCs w:val="22"/>
        </w:rPr>
        <w:t xml:space="preserve"> za přepravu</w:t>
      </w:r>
      <w:r w:rsidR="0007136E">
        <w:rPr>
          <w:rFonts w:asciiTheme="minorHAnsi" w:hAnsiTheme="minorHAnsi" w:cs="Arial"/>
          <w:sz w:val="22"/>
          <w:szCs w:val="22"/>
        </w:rPr>
        <w:t>, která zahrnuje</w:t>
      </w:r>
      <w:r w:rsidR="00E05B4C">
        <w:rPr>
          <w:rFonts w:asciiTheme="minorHAnsi" w:hAnsiTheme="minorHAnsi" w:cs="Arial"/>
          <w:sz w:val="22"/>
          <w:szCs w:val="22"/>
        </w:rPr>
        <w:t xml:space="preserve"> i cenu za </w:t>
      </w:r>
      <w:r w:rsidR="0007136E">
        <w:rPr>
          <w:rFonts w:asciiTheme="minorHAnsi" w:hAnsiTheme="minorHAnsi" w:cs="Arial"/>
          <w:sz w:val="22"/>
          <w:szCs w:val="22"/>
        </w:rPr>
        <w:t>provedení nakládky a vykládky zásilky,</w:t>
      </w:r>
      <w:r>
        <w:rPr>
          <w:rFonts w:asciiTheme="minorHAnsi" w:hAnsiTheme="minorHAnsi" w:cs="Arial"/>
          <w:sz w:val="22"/>
          <w:szCs w:val="22"/>
        </w:rPr>
        <w:t xml:space="preserve"> ve výši</w:t>
      </w:r>
      <w:r w:rsidR="000039A2">
        <w:rPr>
          <w:rFonts w:asciiTheme="minorHAnsi" w:hAnsiTheme="minorHAnsi" w:cs="Arial"/>
          <w:sz w:val="22"/>
          <w:szCs w:val="22"/>
        </w:rPr>
        <w:t xml:space="preserve"> </w:t>
      </w:r>
      <w:r w:rsidRPr="0007136E">
        <w:rPr>
          <w:rFonts w:asciiTheme="minorHAnsi" w:hAnsiTheme="minorHAnsi" w:cs="Arial"/>
          <w:sz w:val="22"/>
          <w:szCs w:val="22"/>
          <w:highlight w:val="yellow"/>
        </w:rPr>
        <w:t>…………………….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A716E">
        <w:rPr>
          <w:rFonts w:asciiTheme="minorHAnsi" w:hAnsiTheme="minorHAnsi" w:cs="Arial"/>
          <w:sz w:val="22"/>
          <w:szCs w:val="22"/>
        </w:rPr>
        <w:t xml:space="preserve">Kč </w:t>
      </w:r>
      <w:r>
        <w:rPr>
          <w:rFonts w:asciiTheme="minorHAnsi" w:hAnsiTheme="minorHAnsi" w:cs="Arial"/>
          <w:sz w:val="22"/>
          <w:szCs w:val="22"/>
        </w:rPr>
        <w:t xml:space="preserve">bez DPH. </w:t>
      </w:r>
      <w:r w:rsidR="005D1CEF" w:rsidRPr="00004557">
        <w:rPr>
          <w:rFonts w:asciiTheme="minorHAnsi" w:hAnsiTheme="minorHAnsi" w:cs="Arial"/>
          <w:sz w:val="22"/>
          <w:szCs w:val="22"/>
        </w:rPr>
        <w:t>K takto stanovené ceně bude připočtena DPH v zákonné výši.</w:t>
      </w:r>
      <w:r w:rsidR="00B17D22" w:rsidRPr="00004557">
        <w:rPr>
          <w:rFonts w:asciiTheme="minorHAnsi" w:hAnsiTheme="minorHAnsi" w:cs="Arial"/>
          <w:sz w:val="22"/>
          <w:szCs w:val="22"/>
        </w:rPr>
        <w:t xml:space="preserve"> </w:t>
      </w:r>
    </w:p>
    <w:p w14:paraId="08AC4163" w14:textId="7A099A8F" w:rsidR="002879B1" w:rsidRPr="00752F6F" w:rsidRDefault="00752F6F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80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52F6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Nárok na přepravné vzniká </w:t>
      </w:r>
      <w:r w:rsidR="00BB1DD0">
        <w:rPr>
          <w:rFonts w:asciiTheme="minorHAnsi" w:hAnsiTheme="minorHAnsi" w:cs="Arial"/>
          <w:sz w:val="22"/>
          <w:szCs w:val="22"/>
          <w:shd w:val="clear" w:color="auto" w:fill="FFFFFF"/>
        </w:rPr>
        <w:t>do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pravci</w:t>
      </w:r>
      <w:r w:rsidRPr="00752F6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po řádném provedení pře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pravy a předání</w:t>
      </w:r>
      <w:r w:rsidR="00B45114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celé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zásilky odesílateli</w:t>
      </w:r>
      <w:r w:rsidRPr="00752F6F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78C9C95B" w14:textId="451C239C" w:rsidR="00B40023" w:rsidRPr="00004557" w:rsidRDefault="00B40023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80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Výše přepravného dle čl. III. odst. 1 je cenou</w:t>
      </w:r>
      <w:r w:rsidR="00D21BC8">
        <w:rPr>
          <w:rFonts w:asciiTheme="minorHAnsi" w:hAnsiTheme="minorHAnsi" w:cs="Arial"/>
          <w:sz w:val="22"/>
          <w:szCs w:val="22"/>
        </w:rPr>
        <w:t xml:space="preserve"> nejvýše přípustnou</w:t>
      </w:r>
      <w:r>
        <w:rPr>
          <w:rFonts w:asciiTheme="minorHAnsi" w:hAnsiTheme="minorHAnsi" w:cs="Arial"/>
          <w:sz w:val="22"/>
          <w:szCs w:val="22"/>
        </w:rPr>
        <w:t xml:space="preserve">, je neměnná po celou dobu účinnosti </w:t>
      </w:r>
      <w:r w:rsidRPr="00D21BC8">
        <w:rPr>
          <w:rFonts w:asciiTheme="minorHAnsi" w:hAnsiTheme="minorHAnsi" w:cs="Arial"/>
          <w:sz w:val="22"/>
          <w:szCs w:val="22"/>
        </w:rPr>
        <w:t>smlouvy</w:t>
      </w:r>
      <w:r w:rsidR="00D21BC8" w:rsidRPr="00D21BC8">
        <w:rPr>
          <w:rFonts w:asciiTheme="minorHAnsi" w:hAnsiTheme="minorHAnsi" w:cs="Arial"/>
          <w:sz w:val="22"/>
          <w:szCs w:val="22"/>
        </w:rPr>
        <w:t>,</w:t>
      </w:r>
      <w:r w:rsidRPr="00D21BC8">
        <w:rPr>
          <w:rFonts w:asciiTheme="minorHAnsi" w:hAnsiTheme="minorHAnsi" w:cs="Arial"/>
          <w:sz w:val="22"/>
          <w:szCs w:val="22"/>
        </w:rPr>
        <w:t xml:space="preserve"> </w:t>
      </w:r>
      <w:r w:rsidR="00D21BC8" w:rsidRPr="00D21BC8">
        <w:rPr>
          <w:rFonts w:asciiTheme="minorHAnsi" w:hAnsiTheme="minorHAnsi"/>
          <w:sz w:val="22"/>
          <w:szCs w:val="22"/>
        </w:rPr>
        <w:t>nelze ji zvýšit ani v důsledku změny cen vstupů nebo jiných vnějších podmínek</w:t>
      </w:r>
      <w:r w:rsidR="00D21BC8" w:rsidRPr="00D21BC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 jsou v ní </w:t>
      </w:r>
      <w:r w:rsidR="00BB1DD0">
        <w:rPr>
          <w:rFonts w:asciiTheme="minorHAnsi" w:hAnsiTheme="minorHAnsi" w:cs="Arial"/>
          <w:sz w:val="22"/>
          <w:szCs w:val="22"/>
        </w:rPr>
        <w:t>zahrnuty veškeré náklady do</w:t>
      </w:r>
      <w:r>
        <w:rPr>
          <w:rFonts w:asciiTheme="minorHAnsi" w:hAnsiTheme="minorHAnsi" w:cs="Arial"/>
          <w:sz w:val="22"/>
          <w:szCs w:val="22"/>
        </w:rPr>
        <w:t>pravce spojené s plněním povinností dle této smlouvy.</w:t>
      </w:r>
      <w:r w:rsidR="00D21BC8">
        <w:rPr>
          <w:rFonts w:asciiTheme="minorHAnsi" w:hAnsiTheme="minorHAnsi" w:cs="Arial"/>
          <w:sz w:val="22"/>
          <w:szCs w:val="22"/>
        </w:rPr>
        <w:t xml:space="preserve"> </w:t>
      </w:r>
    </w:p>
    <w:p w14:paraId="0DF6554C" w14:textId="11A86650" w:rsidR="00881AF5" w:rsidRPr="00FD7A52" w:rsidRDefault="00B17D22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78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 xml:space="preserve">Úhrada smluvní ceny </w:t>
      </w:r>
      <w:r w:rsidR="00193B7F" w:rsidRPr="00FD7A52">
        <w:rPr>
          <w:rFonts w:asciiTheme="minorHAnsi" w:hAnsiTheme="minorHAnsi" w:cs="Arial"/>
          <w:sz w:val="22"/>
          <w:szCs w:val="22"/>
        </w:rPr>
        <w:t xml:space="preserve">dle čl. </w:t>
      </w:r>
      <w:r w:rsidR="00004557">
        <w:rPr>
          <w:rFonts w:asciiTheme="minorHAnsi" w:hAnsiTheme="minorHAnsi" w:cs="Arial"/>
          <w:sz w:val="22"/>
          <w:szCs w:val="22"/>
        </w:rPr>
        <w:t>I</w:t>
      </w:r>
      <w:r w:rsidR="00193B7F" w:rsidRPr="00FD7A52">
        <w:rPr>
          <w:rFonts w:asciiTheme="minorHAnsi" w:hAnsiTheme="minorHAnsi" w:cs="Arial"/>
          <w:sz w:val="22"/>
          <w:szCs w:val="22"/>
        </w:rPr>
        <w:t>II. odst. 1</w:t>
      </w:r>
      <w:r w:rsidRPr="00FD7A52">
        <w:rPr>
          <w:rFonts w:asciiTheme="minorHAnsi" w:hAnsiTheme="minorHAnsi" w:cs="Arial"/>
          <w:sz w:val="22"/>
          <w:szCs w:val="22"/>
        </w:rPr>
        <w:t xml:space="preserve"> bude </w:t>
      </w:r>
      <w:r w:rsidR="00004557">
        <w:rPr>
          <w:rFonts w:asciiTheme="minorHAnsi" w:hAnsiTheme="minorHAnsi" w:cs="Arial"/>
          <w:sz w:val="22"/>
          <w:szCs w:val="22"/>
        </w:rPr>
        <w:t>odesílatelem</w:t>
      </w:r>
      <w:r w:rsidRPr="00FD7A52">
        <w:rPr>
          <w:rFonts w:asciiTheme="minorHAnsi" w:hAnsiTheme="minorHAnsi" w:cs="Arial"/>
          <w:sz w:val="22"/>
          <w:szCs w:val="22"/>
        </w:rPr>
        <w:t xml:space="preserve"> uhrazena na základě faktury </w:t>
      </w:r>
      <w:r w:rsidR="00A97C06">
        <w:rPr>
          <w:rFonts w:asciiTheme="minorHAnsi" w:hAnsiTheme="minorHAnsi" w:cs="Arial"/>
          <w:sz w:val="22"/>
          <w:szCs w:val="22"/>
        </w:rPr>
        <w:t>(daňového dokladu) vystavené do</w:t>
      </w:r>
      <w:r w:rsidRPr="00FD7A52">
        <w:rPr>
          <w:rFonts w:asciiTheme="minorHAnsi" w:hAnsiTheme="minorHAnsi" w:cs="Arial"/>
          <w:sz w:val="22"/>
          <w:szCs w:val="22"/>
        </w:rPr>
        <w:t xml:space="preserve">pravcem </w:t>
      </w:r>
      <w:r w:rsidR="00881AF5" w:rsidRPr="00FD7A52">
        <w:rPr>
          <w:rFonts w:asciiTheme="minorHAnsi" w:hAnsiTheme="minorHAnsi" w:cs="Arial"/>
          <w:sz w:val="22"/>
          <w:szCs w:val="22"/>
        </w:rPr>
        <w:t xml:space="preserve">po </w:t>
      </w:r>
      <w:r w:rsidRPr="00FD7A52">
        <w:rPr>
          <w:rFonts w:asciiTheme="minorHAnsi" w:hAnsiTheme="minorHAnsi" w:cs="Arial"/>
          <w:sz w:val="22"/>
          <w:szCs w:val="22"/>
        </w:rPr>
        <w:t>datu u</w:t>
      </w:r>
      <w:r w:rsidR="00881AF5" w:rsidRPr="00FD7A52">
        <w:rPr>
          <w:rFonts w:asciiTheme="minorHAnsi" w:hAnsiTheme="minorHAnsi" w:cs="Arial"/>
          <w:sz w:val="22"/>
          <w:szCs w:val="22"/>
        </w:rPr>
        <w:t>s</w:t>
      </w:r>
      <w:r w:rsidRPr="00FD7A52">
        <w:rPr>
          <w:rFonts w:asciiTheme="minorHAnsi" w:hAnsiTheme="minorHAnsi" w:cs="Arial"/>
          <w:sz w:val="22"/>
          <w:szCs w:val="22"/>
        </w:rPr>
        <w:t>kutečněn</w:t>
      </w:r>
      <w:r w:rsidR="00BB1DD0">
        <w:rPr>
          <w:rFonts w:asciiTheme="minorHAnsi" w:hAnsiTheme="minorHAnsi" w:cs="Arial"/>
          <w:sz w:val="22"/>
          <w:szCs w:val="22"/>
        </w:rPr>
        <w:t xml:space="preserve">í </w:t>
      </w:r>
      <w:r w:rsidRPr="00FD7A52">
        <w:rPr>
          <w:rFonts w:asciiTheme="minorHAnsi" w:hAnsiTheme="minorHAnsi" w:cs="Arial"/>
          <w:sz w:val="22"/>
          <w:szCs w:val="22"/>
        </w:rPr>
        <w:t>přepravy</w:t>
      </w:r>
      <w:r w:rsidR="00A97C06">
        <w:rPr>
          <w:rFonts w:asciiTheme="minorHAnsi" w:hAnsiTheme="minorHAnsi" w:cs="Arial"/>
          <w:sz w:val="22"/>
          <w:szCs w:val="22"/>
        </w:rPr>
        <w:t>, tj. celé zásilky</w:t>
      </w:r>
      <w:r w:rsidR="00FF4115" w:rsidRPr="00FD7A52">
        <w:rPr>
          <w:rFonts w:asciiTheme="minorHAnsi" w:hAnsiTheme="minorHAnsi" w:cs="Arial"/>
          <w:sz w:val="22"/>
          <w:szCs w:val="22"/>
        </w:rPr>
        <w:t xml:space="preserve">. </w:t>
      </w:r>
    </w:p>
    <w:p w14:paraId="425BED12" w14:textId="3CD2ABF9" w:rsidR="00881AF5" w:rsidRPr="00FD7A52" w:rsidRDefault="00881AF5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78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 xml:space="preserve">Splatnost faktury je 30 dnů od jejího vystavení. </w:t>
      </w:r>
      <w:r w:rsidR="00004557">
        <w:rPr>
          <w:rFonts w:asciiTheme="minorHAnsi" w:hAnsiTheme="minorHAnsi" w:cs="Arial"/>
          <w:sz w:val="22"/>
          <w:szCs w:val="22"/>
        </w:rPr>
        <w:t>Odesílatel</w:t>
      </w:r>
      <w:r w:rsidRPr="00FD7A52">
        <w:rPr>
          <w:rFonts w:asciiTheme="minorHAnsi" w:hAnsiTheme="minorHAnsi" w:cs="Arial"/>
          <w:sz w:val="22"/>
          <w:szCs w:val="22"/>
        </w:rPr>
        <w:t xml:space="preserve"> je povinen za fakturu zaplatit bez</w:t>
      </w:r>
      <w:r w:rsidR="00A97C06">
        <w:rPr>
          <w:rFonts w:asciiTheme="minorHAnsi" w:hAnsiTheme="minorHAnsi" w:cs="Arial"/>
          <w:sz w:val="22"/>
          <w:szCs w:val="22"/>
        </w:rPr>
        <w:t>hotovostním převodem na účet do</w:t>
      </w:r>
      <w:r w:rsidRPr="00FD7A52">
        <w:rPr>
          <w:rFonts w:asciiTheme="minorHAnsi" w:hAnsiTheme="minorHAnsi" w:cs="Arial"/>
          <w:sz w:val="22"/>
          <w:szCs w:val="22"/>
        </w:rPr>
        <w:t xml:space="preserve">pravce, který je uvedený na faktuře (daňovém dokladu). Povinnost </w:t>
      </w:r>
      <w:r w:rsidR="00004557">
        <w:rPr>
          <w:rFonts w:asciiTheme="minorHAnsi" w:hAnsiTheme="minorHAnsi" w:cs="Arial"/>
          <w:sz w:val="22"/>
          <w:szCs w:val="22"/>
        </w:rPr>
        <w:t>odesílatele</w:t>
      </w:r>
      <w:r w:rsidR="00A97C06">
        <w:rPr>
          <w:rFonts w:asciiTheme="minorHAnsi" w:hAnsiTheme="minorHAnsi" w:cs="Arial"/>
          <w:sz w:val="22"/>
          <w:szCs w:val="22"/>
        </w:rPr>
        <w:t xml:space="preserve"> uhradit do</w:t>
      </w:r>
      <w:r w:rsidRPr="00FD7A52">
        <w:rPr>
          <w:rFonts w:asciiTheme="minorHAnsi" w:hAnsiTheme="minorHAnsi" w:cs="Arial"/>
          <w:sz w:val="22"/>
          <w:szCs w:val="22"/>
        </w:rPr>
        <w:t>pravci cenu přepravy se považuje za splněnou dnem odepsání platby z účtu.</w:t>
      </w:r>
    </w:p>
    <w:p w14:paraId="0C1CC679" w14:textId="4D0D7B3D" w:rsidR="00881AF5" w:rsidRPr="00FD7A52" w:rsidRDefault="00881AF5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78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 xml:space="preserve">Faktura kromě náležitostí daňového dokladu v souladu se zákonem č. 235/2004 Sb., o dani z přidané hodnoty, v platném znění, bude dále obsahovat číslo smlouvy a bankovní spojení přepravce. </w:t>
      </w:r>
    </w:p>
    <w:p w14:paraId="53553919" w14:textId="1890D78A" w:rsidR="00BD265A" w:rsidRPr="00FD7A52" w:rsidRDefault="00881AF5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78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 xml:space="preserve">Pokud faktura nebude obsahovat některou z požadovaných náležitosti a/nebo bude obsahovat nesprávné cenové údaje, může být </w:t>
      </w:r>
      <w:r w:rsidR="005F2342">
        <w:rPr>
          <w:rFonts w:asciiTheme="minorHAnsi" w:hAnsiTheme="minorHAnsi" w:cs="Arial"/>
          <w:sz w:val="22"/>
          <w:szCs w:val="22"/>
        </w:rPr>
        <w:t>odesílatelem</w:t>
      </w:r>
      <w:r w:rsidR="00A97C06">
        <w:rPr>
          <w:rFonts w:asciiTheme="minorHAnsi" w:hAnsiTheme="minorHAnsi" w:cs="Arial"/>
          <w:sz w:val="22"/>
          <w:szCs w:val="22"/>
        </w:rPr>
        <w:t xml:space="preserve"> vrácena dopravci</w:t>
      </w:r>
      <w:r w:rsidRPr="00FD7A52">
        <w:rPr>
          <w:rFonts w:asciiTheme="minorHAnsi" w:hAnsiTheme="minorHAnsi" w:cs="Arial"/>
          <w:sz w:val="22"/>
          <w:szCs w:val="22"/>
        </w:rPr>
        <w:t xml:space="preserve"> do data splatnosti. V takovém případě </w:t>
      </w:r>
      <w:r w:rsidR="00A97C06">
        <w:rPr>
          <w:rFonts w:asciiTheme="minorHAnsi" w:hAnsiTheme="minorHAnsi" w:cs="Arial"/>
          <w:sz w:val="22"/>
          <w:szCs w:val="22"/>
        </w:rPr>
        <w:t>do</w:t>
      </w:r>
      <w:r w:rsidR="00E30321" w:rsidRPr="00FD7A52">
        <w:rPr>
          <w:rFonts w:asciiTheme="minorHAnsi" w:hAnsiTheme="minorHAnsi" w:cs="Arial"/>
          <w:sz w:val="22"/>
          <w:szCs w:val="22"/>
        </w:rPr>
        <w:t>pravce</w:t>
      </w:r>
      <w:r w:rsidRPr="00FD7A52">
        <w:rPr>
          <w:rFonts w:asciiTheme="minorHAnsi" w:hAnsiTheme="minorHAnsi" w:cs="Arial"/>
          <w:sz w:val="22"/>
          <w:szCs w:val="22"/>
        </w:rPr>
        <w:t xml:space="preserve"> vystaví novou fakturu s novou lhůtou splatnosti, která začne běžet doručením opravené faktury zpět </w:t>
      </w:r>
      <w:r w:rsidR="00004557">
        <w:rPr>
          <w:rFonts w:asciiTheme="minorHAnsi" w:hAnsiTheme="minorHAnsi" w:cs="Arial"/>
          <w:sz w:val="22"/>
          <w:szCs w:val="22"/>
        </w:rPr>
        <w:t>odesílatel</w:t>
      </w:r>
      <w:r w:rsidR="00E30321" w:rsidRPr="00FD7A52">
        <w:rPr>
          <w:rFonts w:asciiTheme="minorHAnsi" w:hAnsiTheme="minorHAnsi" w:cs="Arial"/>
          <w:sz w:val="22"/>
          <w:szCs w:val="22"/>
        </w:rPr>
        <w:t>i</w:t>
      </w:r>
      <w:r w:rsidRPr="00FD7A52">
        <w:rPr>
          <w:rFonts w:asciiTheme="minorHAnsi" w:hAnsiTheme="minorHAnsi" w:cs="Arial"/>
          <w:sz w:val="22"/>
          <w:szCs w:val="22"/>
        </w:rPr>
        <w:t>.</w:t>
      </w:r>
    </w:p>
    <w:p w14:paraId="7C61A2D4" w14:textId="1E35F3E2" w:rsidR="00E31F17" w:rsidRPr="00FD7A52" w:rsidRDefault="00E31F17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78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 xml:space="preserve">V případě, že </w:t>
      </w:r>
      <w:r w:rsidR="00004557">
        <w:rPr>
          <w:rFonts w:asciiTheme="minorHAnsi" w:hAnsiTheme="minorHAnsi" w:cs="Arial"/>
          <w:sz w:val="22"/>
          <w:szCs w:val="22"/>
        </w:rPr>
        <w:t>odesílatel</w:t>
      </w:r>
      <w:r w:rsidRPr="00FD7A52">
        <w:rPr>
          <w:rFonts w:asciiTheme="minorHAnsi" w:hAnsiTheme="minorHAnsi" w:cs="Arial"/>
          <w:sz w:val="22"/>
          <w:szCs w:val="22"/>
        </w:rPr>
        <w:t xml:space="preserve"> bude v prodlení se zaplacením fakturované částky je </w:t>
      </w:r>
      <w:r w:rsidR="00A97C06">
        <w:rPr>
          <w:rFonts w:asciiTheme="minorHAnsi" w:hAnsiTheme="minorHAnsi" w:cs="Arial"/>
          <w:sz w:val="22"/>
          <w:szCs w:val="22"/>
        </w:rPr>
        <w:t>do</w:t>
      </w:r>
      <w:r w:rsidR="00E30321" w:rsidRPr="00FD7A52">
        <w:rPr>
          <w:rFonts w:asciiTheme="minorHAnsi" w:hAnsiTheme="minorHAnsi" w:cs="Arial"/>
          <w:sz w:val="22"/>
          <w:szCs w:val="22"/>
        </w:rPr>
        <w:t>pravce</w:t>
      </w:r>
      <w:r w:rsidRPr="00FD7A52">
        <w:rPr>
          <w:rFonts w:asciiTheme="minorHAnsi" w:hAnsiTheme="minorHAnsi" w:cs="Arial"/>
          <w:sz w:val="22"/>
          <w:szCs w:val="22"/>
        </w:rPr>
        <w:t xml:space="preserve"> oprávněn požadovat zaplacení úroků z prodlení ve výši 0,02 % za každý den prodlení.</w:t>
      </w:r>
    </w:p>
    <w:p w14:paraId="48B09B52" w14:textId="7164672D" w:rsidR="00100A83" w:rsidRPr="00FD7A52" w:rsidRDefault="00017A79" w:rsidP="00DD16C4">
      <w:pPr>
        <w:pStyle w:val="Odstavecseseznamem"/>
        <w:numPr>
          <w:ilvl w:val="0"/>
          <w:numId w:val="17"/>
        </w:numPr>
        <w:tabs>
          <w:tab w:val="left" w:pos="4395"/>
        </w:tabs>
        <w:spacing w:after="60"/>
        <w:ind w:left="378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</w:t>
      </w:r>
      <w:r w:rsidR="00100A83" w:rsidRPr="00FD7A52">
        <w:rPr>
          <w:rFonts w:asciiTheme="minorHAnsi" w:hAnsiTheme="minorHAnsi" w:cs="Arial"/>
          <w:sz w:val="22"/>
          <w:szCs w:val="22"/>
        </w:rPr>
        <w:t>pravce prohlašuje, že číslo jím uvedeného bankovního spojení, na které se bude provádět bezhotovostní úhrada za předmět plnění, je evidováno v souladu s §</w:t>
      </w:r>
      <w:r w:rsidR="0007136E">
        <w:rPr>
          <w:rFonts w:asciiTheme="minorHAnsi" w:hAnsiTheme="minorHAnsi" w:cs="Arial"/>
          <w:sz w:val="22"/>
          <w:szCs w:val="22"/>
        </w:rPr>
        <w:t xml:space="preserve"> </w:t>
      </w:r>
      <w:r w:rsidR="00100A83" w:rsidRPr="00FD7A52">
        <w:rPr>
          <w:rFonts w:asciiTheme="minorHAnsi" w:hAnsiTheme="minorHAnsi" w:cs="Arial"/>
          <w:sz w:val="22"/>
          <w:szCs w:val="22"/>
        </w:rPr>
        <w:t>96 zákona o DPH v registru plátců.</w:t>
      </w:r>
    </w:p>
    <w:p w14:paraId="3A437FD1" w14:textId="77777777" w:rsidR="00100A83" w:rsidRDefault="00100A83" w:rsidP="00100A83">
      <w:pPr>
        <w:pStyle w:val="Bezmezer"/>
        <w:spacing w:after="6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7FC1999" w14:textId="4BBB4A14" w:rsidR="00752F6F" w:rsidRPr="00752F6F" w:rsidRDefault="00752F6F" w:rsidP="00752F6F">
      <w:pPr>
        <w:pStyle w:val="Bezmezer"/>
        <w:spacing w:after="60"/>
        <w:ind w:left="360"/>
        <w:jc w:val="center"/>
        <w:rPr>
          <w:rFonts w:asciiTheme="minorHAnsi" w:hAnsiTheme="minorHAnsi" w:cs="Arial"/>
          <w:b/>
          <w:sz w:val="22"/>
          <w:szCs w:val="22"/>
        </w:rPr>
      </w:pPr>
      <w:r w:rsidRPr="00752F6F">
        <w:rPr>
          <w:rFonts w:asciiTheme="minorHAnsi" w:hAnsiTheme="minorHAnsi" w:cs="Arial"/>
          <w:b/>
          <w:sz w:val="22"/>
          <w:szCs w:val="22"/>
        </w:rPr>
        <w:t>IV.</w:t>
      </w:r>
    </w:p>
    <w:p w14:paraId="12A00673" w14:textId="1ADD38CA" w:rsidR="00752F6F" w:rsidRDefault="00752F6F" w:rsidP="00A31FD5">
      <w:pPr>
        <w:pStyle w:val="Bezmezer"/>
        <w:spacing w:after="60"/>
        <w:ind w:left="360"/>
        <w:jc w:val="center"/>
        <w:rPr>
          <w:rFonts w:asciiTheme="minorHAnsi" w:hAnsiTheme="minorHAnsi" w:cs="Arial"/>
          <w:b/>
          <w:sz w:val="22"/>
          <w:szCs w:val="22"/>
        </w:rPr>
      </w:pPr>
      <w:r w:rsidRPr="00752F6F">
        <w:rPr>
          <w:rFonts w:asciiTheme="minorHAnsi" w:hAnsiTheme="minorHAnsi" w:cs="Arial"/>
          <w:b/>
          <w:sz w:val="22"/>
          <w:szCs w:val="22"/>
        </w:rPr>
        <w:t>Práva a povinnosti smluvních stran</w:t>
      </w:r>
    </w:p>
    <w:p w14:paraId="20241D1B" w14:textId="0CE8692B" w:rsidR="00752F6F" w:rsidRDefault="00752F6F" w:rsidP="003F3197">
      <w:pPr>
        <w:pStyle w:val="Bezmezer"/>
        <w:spacing w:after="6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752F6F">
        <w:rPr>
          <w:rFonts w:asciiTheme="minorHAnsi" w:hAnsiTheme="minorHAnsi" w:cs="Arial"/>
          <w:sz w:val="22"/>
          <w:szCs w:val="22"/>
        </w:rPr>
        <w:t xml:space="preserve">1. </w:t>
      </w:r>
      <w:r w:rsidR="00017A79">
        <w:rPr>
          <w:rFonts w:asciiTheme="minorHAnsi" w:hAnsiTheme="minorHAnsi" w:cs="Arial"/>
          <w:sz w:val="22"/>
          <w:szCs w:val="22"/>
        </w:rPr>
        <w:t>Do</w:t>
      </w:r>
      <w:r w:rsidR="003F3197">
        <w:rPr>
          <w:rFonts w:asciiTheme="minorHAnsi" w:hAnsiTheme="minorHAnsi" w:cs="Arial"/>
          <w:sz w:val="22"/>
          <w:szCs w:val="22"/>
        </w:rPr>
        <w:t>pravce je povinen při provádění přepravy</w:t>
      </w:r>
      <w:r w:rsidR="00CF6C94">
        <w:rPr>
          <w:rFonts w:asciiTheme="minorHAnsi" w:hAnsiTheme="minorHAnsi" w:cs="Arial"/>
          <w:sz w:val="22"/>
          <w:szCs w:val="22"/>
        </w:rPr>
        <w:t>, včetně nakládky a vykládky zásilky</w:t>
      </w:r>
      <w:r w:rsidR="003F3197">
        <w:rPr>
          <w:rFonts w:asciiTheme="minorHAnsi" w:hAnsiTheme="minorHAnsi" w:cs="Arial"/>
          <w:sz w:val="22"/>
          <w:szCs w:val="22"/>
        </w:rPr>
        <w:t xml:space="preserve"> postupovat s odbornou péčí, dodržovat obe</w:t>
      </w:r>
      <w:r w:rsidR="00416E30">
        <w:rPr>
          <w:rFonts w:asciiTheme="minorHAnsi" w:hAnsiTheme="minorHAnsi" w:cs="Arial"/>
          <w:sz w:val="22"/>
          <w:szCs w:val="22"/>
        </w:rPr>
        <w:t>cně</w:t>
      </w:r>
      <w:r w:rsidR="003F3197">
        <w:rPr>
          <w:rFonts w:asciiTheme="minorHAnsi" w:hAnsiTheme="minorHAnsi" w:cs="Arial"/>
          <w:sz w:val="22"/>
          <w:szCs w:val="22"/>
        </w:rPr>
        <w:t xml:space="preserve"> závazné právní předpisy, technické normy, podmínky této </w:t>
      </w:r>
      <w:r w:rsidR="003F3197">
        <w:rPr>
          <w:rFonts w:asciiTheme="minorHAnsi" w:hAnsiTheme="minorHAnsi" w:cs="Arial"/>
          <w:sz w:val="22"/>
          <w:szCs w:val="22"/>
        </w:rPr>
        <w:lastRenderedPageBreak/>
        <w:t>smlouvy a pokyny odesílatele.</w:t>
      </w:r>
      <w:r w:rsidR="00416E30">
        <w:rPr>
          <w:rFonts w:asciiTheme="minorHAnsi" w:hAnsiTheme="minorHAnsi" w:cs="Arial"/>
          <w:sz w:val="22"/>
          <w:szCs w:val="22"/>
        </w:rPr>
        <w:t xml:space="preserve"> Na zjevnou nesprávnost pokynů od</w:t>
      </w:r>
      <w:r w:rsidR="00017A79">
        <w:rPr>
          <w:rFonts w:asciiTheme="minorHAnsi" w:hAnsiTheme="minorHAnsi" w:cs="Arial"/>
          <w:sz w:val="22"/>
          <w:szCs w:val="22"/>
        </w:rPr>
        <w:t>esílatele je do</w:t>
      </w:r>
      <w:r w:rsidR="00416E30">
        <w:rPr>
          <w:rFonts w:asciiTheme="minorHAnsi" w:hAnsiTheme="minorHAnsi" w:cs="Arial"/>
          <w:sz w:val="22"/>
          <w:szCs w:val="22"/>
        </w:rPr>
        <w:t>pravce povinen odesílatele upozornit a požádat o jejich doplnění či změnu.</w:t>
      </w:r>
    </w:p>
    <w:p w14:paraId="642A4670" w14:textId="1CAB88EC" w:rsidR="00416E30" w:rsidRDefault="00416E30" w:rsidP="003F3197">
      <w:pPr>
        <w:pStyle w:val="Bezmezer"/>
        <w:spacing w:after="60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017A79">
        <w:rPr>
          <w:rFonts w:asciiTheme="minorHAnsi" w:hAnsiTheme="minorHAnsi" w:cs="Arial"/>
          <w:sz w:val="22"/>
          <w:szCs w:val="22"/>
        </w:rPr>
        <w:t>Do</w:t>
      </w:r>
      <w:r>
        <w:rPr>
          <w:rFonts w:asciiTheme="minorHAnsi" w:hAnsiTheme="minorHAnsi" w:cs="Arial"/>
          <w:sz w:val="22"/>
          <w:szCs w:val="22"/>
        </w:rPr>
        <w:t>pravce je povinen provést přepravu řádně a včas, ve lhůtách stanovených touto smlouvou.</w:t>
      </w:r>
    </w:p>
    <w:p w14:paraId="65660688" w14:textId="5ABCB087" w:rsidR="003F3197" w:rsidRDefault="00416E30" w:rsidP="003F3197">
      <w:pPr>
        <w:pStyle w:val="Bezmezer"/>
        <w:spacing w:after="60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3F3197">
        <w:rPr>
          <w:rFonts w:asciiTheme="minorHAnsi" w:hAnsiTheme="minorHAnsi" w:cs="Arial"/>
          <w:sz w:val="22"/>
          <w:szCs w:val="22"/>
        </w:rPr>
        <w:t xml:space="preserve">. </w:t>
      </w:r>
      <w:r w:rsidR="00017A79">
        <w:rPr>
          <w:rFonts w:asciiTheme="minorHAnsi" w:hAnsiTheme="minorHAnsi" w:cs="Arial"/>
          <w:sz w:val="22"/>
          <w:szCs w:val="22"/>
        </w:rPr>
        <w:t>Do</w:t>
      </w:r>
      <w:r w:rsidR="003F3197">
        <w:rPr>
          <w:rFonts w:asciiTheme="minorHAnsi" w:hAnsiTheme="minorHAnsi" w:cs="Arial"/>
          <w:sz w:val="22"/>
          <w:szCs w:val="22"/>
        </w:rPr>
        <w:t>pravce se zavazuje provést všechny úkony, které podle svých zkušeností považuje za potřebné pro zamezení vzniku škod při přepravě</w:t>
      </w:r>
      <w:r w:rsidR="00667994">
        <w:rPr>
          <w:rFonts w:asciiTheme="minorHAnsi" w:hAnsiTheme="minorHAnsi" w:cs="Arial"/>
          <w:sz w:val="22"/>
          <w:szCs w:val="22"/>
        </w:rPr>
        <w:t>, včetně naložení a vyložení zásilky a k tomuto</w:t>
      </w:r>
      <w:r w:rsidR="003F319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použít vhodné a správné postupy.</w:t>
      </w:r>
    </w:p>
    <w:p w14:paraId="0113EE8A" w14:textId="33D7170B" w:rsidR="00416E30" w:rsidRDefault="00017A79" w:rsidP="003F3197">
      <w:pPr>
        <w:pStyle w:val="Bezmezer"/>
        <w:spacing w:after="60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 Do</w:t>
      </w:r>
      <w:r w:rsidR="00416E30">
        <w:rPr>
          <w:rFonts w:asciiTheme="minorHAnsi" w:hAnsiTheme="minorHAnsi" w:cs="Arial"/>
          <w:sz w:val="22"/>
          <w:szCs w:val="22"/>
        </w:rPr>
        <w:t>pravce je povinen vydat odesílateli písemné potvrzení o převzetí zásilky</w:t>
      </w:r>
      <w:r w:rsidR="0007136E">
        <w:rPr>
          <w:rFonts w:asciiTheme="minorHAnsi" w:hAnsiTheme="minorHAnsi" w:cs="Arial"/>
          <w:sz w:val="22"/>
          <w:szCs w:val="22"/>
        </w:rPr>
        <w:t xml:space="preserve"> (každé jednotlivé části zásilky)</w:t>
      </w:r>
      <w:r w:rsidR="00416E30">
        <w:rPr>
          <w:rFonts w:asciiTheme="minorHAnsi" w:hAnsiTheme="minorHAnsi" w:cs="Arial"/>
          <w:sz w:val="22"/>
          <w:szCs w:val="22"/>
        </w:rPr>
        <w:t xml:space="preserve"> a upozornit odesílatele na všechny nesrovnalosti týkající se zásilky, které při převzetí zjistí.</w:t>
      </w:r>
    </w:p>
    <w:p w14:paraId="42831447" w14:textId="77777777" w:rsidR="00E64444" w:rsidRDefault="00197F53" w:rsidP="003F3197">
      <w:pPr>
        <w:pStyle w:val="Bezmezer"/>
        <w:spacing w:after="60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3F3197">
        <w:rPr>
          <w:rFonts w:asciiTheme="minorHAnsi" w:hAnsiTheme="minorHAnsi" w:cs="Arial"/>
          <w:sz w:val="22"/>
          <w:szCs w:val="22"/>
        </w:rPr>
        <w:t xml:space="preserve">. Nebezpečí škody </w:t>
      </w:r>
      <w:r w:rsidR="00017A79">
        <w:rPr>
          <w:rFonts w:asciiTheme="minorHAnsi" w:hAnsiTheme="minorHAnsi" w:cs="Arial"/>
          <w:sz w:val="22"/>
          <w:szCs w:val="22"/>
        </w:rPr>
        <w:t>na přepravované zásilce nese do</w:t>
      </w:r>
      <w:r w:rsidR="003F3197">
        <w:rPr>
          <w:rFonts w:asciiTheme="minorHAnsi" w:hAnsiTheme="minorHAnsi" w:cs="Arial"/>
          <w:sz w:val="22"/>
          <w:szCs w:val="22"/>
        </w:rPr>
        <w:t xml:space="preserve">pravce, a to od okamžiku jejího </w:t>
      </w:r>
      <w:r w:rsidR="002601E3">
        <w:rPr>
          <w:rFonts w:asciiTheme="minorHAnsi" w:hAnsiTheme="minorHAnsi" w:cs="Arial"/>
          <w:sz w:val="22"/>
          <w:szCs w:val="22"/>
        </w:rPr>
        <w:t xml:space="preserve">převzetí </w:t>
      </w:r>
      <w:r w:rsidR="003F3197">
        <w:rPr>
          <w:rFonts w:asciiTheme="minorHAnsi" w:hAnsiTheme="minorHAnsi" w:cs="Arial"/>
          <w:sz w:val="22"/>
          <w:szCs w:val="22"/>
        </w:rPr>
        <w:t xml:space="preserve">v místě odeslání až do jejího předání v místě </w:t>
      </w:r>
      <w:r w:rsidR="00E64444">
        <w:rPr>
          <w:rFonts w:asciiTheme="minorHAnsi" w:hAnsiTheme="minorHAnsi" w:cs="Arial"/>
          <w:sz w:val="22"/>
          <w:szCs w:val="22"/>
        </w:rPr>
        <w:t>určení odesílateli</w:t>
      </w:r>
      <w:r w:rsidR="003F3197">
        <w:rPr>
          <w:rFonts w:asciiTheme="minorHAnsi" w:hAnsiTheme="minorHAnsi" w:cs="Arial"/>
          <w:sz w:val="22"/>
          <w:szCs w:val="22"/>
        </w:rPr>
        <w:t>.</w:t>
      </w:r>
    </w:p>
    <w:p w14:paraId="42C9093D" w14:textId="77777777" w:rsidR="00197F53" w:rsidRPr="00197F53" w:rsidRDefault="00197F53" w:rsidP="00667994">
      <w:pPr>
        <w:pStyle w:val="Bezmezer"/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14:paraId="36F4B38C" w14:textId="42E6EF1C" w:rsidR="00197F53" w:rsidRPr="00197F53" w:rsidRDefault="00197F53" w:rsidP="00197F53">
      <w:pPr>
        <w:pStyle w:val="Bezmezer"/>
        <w:spacing w:after="60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197F53">
        <w:rPr>
          <w:rFonts w:asciiTheme="minorHAnsi" w:hAnsiTheme="minorHAnsi"/>
          <w:b/>
          <w:sz w:val="22"/>
          <w:szCs w:val="22"/>
        </w:rPr>
        <w:t>V.</w:t>
      </w:r>
    </w:p>
    <w:p w14:paraId="0B5C7934" w14:textId="61F54ECF" w:rsidR="00197F53" w:rsidRPr="00197F53" w:rsidRDefault="00197F53" w:rsidP="00A31FD5">
      <w:pPr>
        <w:pStyle w:val="Bezmezer"/>
        <w:spacing w:after="60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197F53">
        <w:rPr>
          <w:rFonts w:asciiTheme="minorHAnsi" w:hAnsiTheme="minorHAnsi"/>
          <w:b/>
          <w:sz w:val="22"/>
          <w:szCs w:val="22"/>
        </w:rPr>
        <w:t>Odpovědnost dopravce za škodu na zásilce</w:t>
      </w:r>
    </w:p>
    <w:p w14:paraId="51407255" w14:textId="69D3628C" w:rsidR="00197F53" w:rsidRPr="00197F53" w:rsidRDefault="00017A79" w:rsidP="003F3197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Do</w:t>
      </w:r>
      <w:r w:rsidR="00197F53">
        <w:rPr>
          <w:rFonts w:asciiTheme="minorHAnsi" w:hAnsiTheme="minorHAnsi"/>
          <w:sz w:val="22"/>
          <w:szCs w:val="22"/>
        </w:rPr>
        <w:t>pravc</w:t>
      </w:r>
      <w:r w:rsidR="00197F53" w:rsidRPr="00197F53">
        <w:rPr>
          <w:rFonts w:asciiTheme="minorHAnsi" w:hAnsiTheme="minorHAnsi"/>
          <w:sz w:val="22"/>
          <w:szCs w:val="22"/>
        </w:rPr>
        <w:t>e nahradí škodu vzniklou na zásilce v do</w:t>
      </w:r>
      <w:r>
        <w:rPr>
          <w:rFonts w:asciiTheme="minorHAnsi" w:hAnsiTheme="minorHAnsi"/>
          <w:sz w:val="22"/>
          <w:szCs w:val="22"/>
        </w:rPr>
        <w:t>bě od převzetí zásilky do</w:t>
      </w:r>
      <w:r w:rsidR="00197F53">
        <w:rPr>
          <w:rFonts w:asciiTheme="minorHAnsi" w:hAnsiTheme="minorHAnsi"/>
          <w:sz w:val="22"/>
          <w:szCs w:val="22"/>
        </w:rPr>
        <w:t>pravce do vydání zásilky odesílateli</w:t>
      </w:r>
      <w:r w:rsidR="00197F53" w:rsidRPr="00197F53">
        <w:rPr>
          <w:rFonts w:asciiTheme="minorHAnsi" w:hAnsiTheme="minorHAnsi"/>
          <w:sz w:val="22"/>
          <w:szCs w:val="22"/>
        </w:rPr>
        <w:t xml:space="preserve">. To neplatí, prokáže-li, že škodu nemohl odvrátit ani při vynaložení odborné péče. </w:t>
      </w:r>
    </w:p>
    <w:p w14:paraId="3091E0F4" w14:textId="0CE1B808" w:rsidR="00197F53" w:rsidRPr="00197F53" w:rsidRDefault="00197F53" w:rsidP="003F3197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  <w:r w:rsidRPr="00197F53">
        <w:rPr>
          <w:rFonts w:asciiTheme="minorHAnsi" w:hAnsiTheme="minorHAnsi"/>
          <w:sz w:val="22"/>
          <w:szCs w:val="22"/>
        </w:rPr>
        <w:t>2. Povinn</w:t>
      </w:r>
      <w:r w:rsidR="00017A79">
        <w:rPr>
          <w:rFonts w:asciiTheme="minorHAnsi" w:hAnsiTheme="minorHAnsi"/>
          <w:sz w:val="22"/>
          <w:szCs w:val="22"/>
        </w:rPr>
        <w:t>osti k náhradě škody se do</w:t>
      </w:r>
      <w:r>
        <w:rPr>
          <w:rFonts w:asciiTheme="minorHAnsi" w:hAnsiTheme="minorHAnsi"/>
          <w:sz w:val="22"/>
          <w:szCs w:val="22"/>
        </w:rPr>
        <w:t>pravce</w:t>
      </w:r>
      <w:r w:rsidRPr="00197F53">
        <w:rPr>
          <w:rFonts w:asciiTheme="minorHAnsi" w:hAnsiTheme="minorHAnsi"/>
          <w:sz w:val="22"/>
          <w:szCs w:val="22"/>
        </w:rPr>
        <w:t xml:space="preserve"> zprostí, pr</w:t>
      </w:r>
      <w:r>
        <w:rPr>
          <w:rFonts w:asciiTheme="minorHAnsi" w:hAnsiTheme="minorHAnsi"/>
          <w:sz w:val="22"/>
          <w:szCs w:val="22"/>
        </w:rPr>
        <w:t xml:space="preserve">okáže-li, že škodu způsobil </w:t>
      </w:r>
      <w:r w:rsidRPr="00197F53">
        <w:rPr>
          <w:rFonts w:asciiTheme="minorHAnsi" w:hAnsiTheme="minorHAnsi"/>
          <w:sz w:val="22"/>
          <w:szCs w:val="22"/>
        </w:rPr>
        <w:t>odesílatel</w:t>
      </w:r>
      <w:r>
        <w:rPr>
          <w:rFonts w:asciiTheme="minorHAnsi" w:hAnsiTheme="minorHAnsi"/>
          <w:sz w:val="22"/>
          <w:szCs w:val="22"/>
        </w:rPr>
        <w:t xml:space="preserve"> nebo </w:t>
      </w:r>
      <w:r w:rsidRPr="00197F53">
        <w:rPr>
          <w:rFonts w:asciiTheme="minorHAnsi" w:hAnsiTheme="minorHAnsi"/>
          <w:sz w:val="22"/>
          <w:szCs w:val="22"/>
        </w:rPr>
        <w:t>vada či přirozená povaha zá</w:t>
      </w:r>
      <w:r>
        <w:rPr>
          <w:rFonts w:asciiTheme="minorHAnsi" w:hAnsiTheme="minorHAnsi"/>
          <w:sz w:val="22"/>
          <w:szCs w:val="22"/>
        </w:rPr>
        <w:t>silky.</w:t>
      </w:r>
      <w:r w:rsidR="00017A79">
        <w:rPr>
          <w:rFonts w:asciiTheme="minorHAnsi" w:hAnsiTheme="minorHAnsi"/>
          <w:sz w:val="22"/>
          <w:szCs w:val="22"/>
        </w:rPr>
        <w:t xml:space="preserve"> </w:t>
      </w:r>
    </w:p>
    <w:p w14:paraId="438A26F4" w14:textId="7F9CCB8B" w:rsidR="00197F53" w:rsidRPr="00197F53" w:rsidRDefault="00197F53" w:rsidP="003F3197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  <w:r w:rsidRPr="00197F53">
        <w:rPr>
          <w:rFonts w:asciiTheme="minorHAnsi" w:hAnsiTheme="minorHAnsi"/>
          <w:sz w:val="22"/>
          <w:szCs w:val="22"/>
        </w:rPr>
        <w:t>3. Způsobí-li</w:t>
      </w:r>
      <w:r w:rsidR="00017A79">
        <w:rPr>
          <w:rFonts w:asciiTheme="minorHAnsi" w:hAnsiTheme="minorHAnsi"/>
          <w:sz w:val="22"/>
          <w:szCs w:val="22"/>
        </w:rPr>
        <w:t xml:space="preserve"> škodu vadný obal zásilky, do</w:t>
      </w:r>
      <w:r w:rsidR="00BB1DD0">
        <w:rPr>
          <w:rFonts w:asciiTheme="minorHAnsi" w:hAnsiTheme="minorHAnsi"/>
          <w:sz w:val="22"/>
          <w:szCs w:val="22"/>
        </w:rPr>
        <w:t>pra</w:t>
      </w:r>
      <w:r w:rsidRPr="00197F53">
        <w:rPr>
          <w:rFonts w:asciiTheme="minorHAnsi" w:hAnsiTheme="minorHAnsi"/>
          <w:sz w:val="22"/>
          <w:szCs w:val="22"/>
        </w:rPr>
        <w:t>vce se povinnosti k náhradě škody zprostí důkazem, že odesílatele na vadu při převzet</w:t>
      </w:r>
      <w:r w:rsidR="00BB1DD0">
        <w:rPr>
          <w:rFonts w:asciiTheme="minorHAnsi" w:hAnsiTheme="minorHAnsi"/>
          <w:sz w:val="22"/>
          <w:szCs w:val="22"/>
        </w:rPr>
        <w:t xml:space="preserve">í zásilky k přepravě upozornil. </w:t>
      </w:r>
      <w:r w:rsidR="00017A79">
        <w:rPr>
          <w:rFonts w:asciiTheme="minorHAnsi" w:hAnsiTheme="minorHAnsi"/>
          <w:sz w:val="22"/>
          <w:szCs w:val="22"/>
        </w:rPr>
        <w:t>Neupozorní-li dopravce na vadný obal, zprostí se povinnosti k náhradě škody důkazem, že vadu nemohl při převzetí zásilky poznat.</w:t>
      </w:r>
    </w:p>
    <w:p w14:paraId="33909E9F" w14:textId="64AA8E5C" w:rsidR="00197F53" w:rsidRPr="00197F53" w:rsidRDefault="00BB1DD0" w:rsidP="003F3197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197F53" w:rsidRPr="00197F53">
        <w:rPr>
          <w:rFonts w:asciiTheme="minorHAnsi" w:hAnsiTheme="minorHAnsi"/>
          <w:sz w:val="22"/>
          <w:szCs w:val="22"/>
        </w:rPr>
        <w:t>. Při ztrátě</w:t>
      </w:r>
      <w:r>
        <w:rPr>
          <w:rFonts w:asciiTheme="minorHAnsi" w:hAnsiTheme="minorHAnsi"/>
          <w:sz w:val="22"/>
          <w:szCs w:val="22"/>
        </w:rPr>
        <w:t xml:space="preserve"> </w:t>
      </w:r>
      <w:r w:rsidR="00017A79">
        <w:rPr>
          <w:rFonts w:asciiTheme="minorHAnsi" w:hAnsiTheme="minorHAnsi"/>
          <w:sz w:val="22"/>
          <w:szCs w:val="22"/>
        </w:rPr>
        <w:t>nebo zničení zásilky nahradí do</w:t>
      </w:r>
      <w:r w:rsidR="00197F53" w:rsidRPr="00197F53">
        <w:rPr>
          <w:rFonts w:asciiTheme="minorHAnsi" w:hAnsiTheme="minorHAnsi"/>
          <w:sz w:val="22"/>
          <w:szCs w:val="22"/>
        </w:rPr>
        <w:t>pravce cenu, kterou zásilka měla v době, kdy ji převzal.</w:t>
      </w:r>
    </w:p>
    <w:p w14:paraId="4038528C" w14:textId="508A1BEE" w:rsidR="00197F53" w:rsidRPr="00197F53" w:rsidRDefault="00BB1DD0" w:rsidP="003F3197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197F53" w:rsidRPr="00197F53">
        <w:rPr>
          <w:rFonts w:asciiTheme="minorHAnsi" w:hAnsiTheme="minorHAnsi"/>
          <w:sz w:val="22"/>
          <w:szCs w:val="22"/>
        </w:rPr>
        <w:t>. Při poškození nebo znehodnocení zásilky</w:t>
      </w:r>
      <w:r w:rsidR="00017A79">
        <w:rPr>
          <w:rFonts w:asciiTheme="minorHAnsi" w:hAnsiTheme="minorHAnsi"/>
          <w:sz w:val="22"/>
          <w:szCs w:val="22"/>
        </w:rPr>
        <w:t xml:space="preserve"> nahradí do</w:t>
      </w:r>
      <w:r w:rsidR="00197F53" w:rsidRPr="00197F53">
        <w:rPr>
          <w:rFonts w:asciiTheme="minorHAnsi" w:hAnsiTheme="minorHAnsi"/>
          <w:sz w:val="22"/>
          <w:szCs w:val="22"/>
        </w:rPr>
        <w:t xml:space="preserve">pravce rozdíl mezi cenou, kterou zásilka měla v době jejího převzetí dopravcem, a cenou, kterou by v této době měla zásilka poškozená nebo znehodnocená. </w:t>
      </w:r>
    </w:p>
    <w:p w14:paraId="2941DAFF" w14:textId="3AF1F0CE" w:rsidR="00197F53" w:rsidRPr="00006550" w:rsidRDefault="00017A79" w:rsidP="003F3197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197F53" w:rsidRPr="00197F53">
        <w:rPr>
          <w:rFonts w:asciiTheme="minorHAnsi" w:hAnsiTheme="minorHAnsi"/>
          <w:sz w:val="22"/>
          <w:szCs w:val="22"/>
        </w:rPr>
        <w:t>. Vznikne-li na zásilce škoda, podá dopr</w:t>
      </w:r>
      <w:r>
        <w:rPr>
          <w:rFonts w:asciiTheme="minorHAnsi" w:hAnsiTheme="minorHAnsi"/>
          <w:sz w:val="22"/>
          <w:szCs w:val="22"/>
        </w:rPr>
        <w:t>avce odesílateli o škodě zprávu</w:t>
      </w:r>
      <w:r w:rsidR="00197F53" w:rsidRPr="00197F53">
        <w:rPr>
          <w:rFonts w:asciiTheme="minorHAnsi" w:hAnsiTheme="minorHAnsi"/>
          <w:sz w:val="22"/>
          <w:szCs w:val="22"/>
        </w:rPr>
        <w:t xml:space="preserve">. Nepodá-li dopravce zprávu o škodě bez zbytečného odkladu, </w:t>
      </w:r>
      <w:r w:rsidR="00197F53" w:rsidRPr="00006550">
        <w:rPr>
          <w:rFonts w:asciiTheme="minorHAnsi" w:hAnsiTheme="minorHAnsi"/>
          <w:sz w:val="22"/>
          <w:szCs w:val="22"/>
        </w:rPr>
        <w:t>nahradí odesílateli</w:t>
      </w:r>
      <w:r w:rsidRPr="00006550">
        <w:rPr>
          <w:rFonts w:asciiTheme="minorHAnsi" w:hAnsiTheme="minorHAnsi"/>
          <w:sz w:val="22"/>
          <w:szCs w:val="22"/>
        </w:rPr>
        <w:t xml:space="preserve"> </w:t>
      </w:r>
      <w:r w:rsidR="00197F53" w:rsidRPr="00006550">
        <w:rPr>
          <w:rFonts w:asciiTheme="minorHAnsi" w:hAnsiTheme="minorHAnsi"/>
          <w:sz w:val="22"/>
          <w:szCs w:val="22"/>
        </w:rPr>
        <w:t xml:space="preserve">škodu tím způsobenou. </w:t>
      </w:r>
    </w:p>
    <w:p w14:paraId="6B15B376" w14:textId="2D03009B" w:rsidR="00752F6F" w:rsidRPr="00006550" w:rsidRDefault="00017A79" w:rsidP="00017A79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sz w:val="22"/>
          <w:szCs w:val="22"/>
        </w:rPr>
        <w:t>7</w:t>
      </w:r>
      <w:r w:rsidR="00197F53" w:rsidRPr="00006550">
        <w:rPr>
          <w:rFonts w:asciiTheme="minorHAnsi" w:hAnsiTheme="minorHAnsi"/>
          <w:sz w:val="22"/>
          <w:szCs w:val="22"/>
        </w:rPr>
        <w:t>. Není-li právo na náhradu škody u dopravce uplatněno do šesti měsíců ode dne převzetí zásilky, anebo nebyla-li zásilka převzata, do šesti měsíců ode dne, kdy měla být doručena, soud je nepřizná, namítne-li dopravce, že právo bylo uplatněno opožděně</w:t>
      </w:r>
      <w:r w:rsidR="00E64444" w:rsidRPr="00006550">
        <w:rPr>
          <w:rFonts w:asciiTheme="minorHAnsi" w:hAnsiTheme="minorHAnsi"/>
          <w:sz w:val="22"/>
          <w:szCs w:val="22"/>
        </w:rPr>
        <w:t>.</w:t>
      </w:r>
    </w:p>
    <w:p w14:paraId="3943EB8F" w14:textId="77777777" w:rsidR="003A0BC4" w:rsidRPr="00006550" w:rsidRDefault="003A0BC4" w:rsidP="00017A79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</w:p>
    <w:p w14:paraId="7AA57FF4" w14:textId="05B4B747" w:rsidR="003A0BC4" w:rsidRPr="00006550" w:rsidRDefault="003A0BC4" w:rsidP="003A0BC4">
      <w:pPr>
        <w:spacing w:line="276" w:lineRule="auto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006550">
        <w:rPr>
          <w:rFonts w:asciiTheme="minorHAnsi" w:hAnsiTheme="minorHAnsi"/>
          <w:b/>
          <w:sz w:val="22"/>
          <w:szCs w:val="22"/>
        </w:rPr>
        <w:t>VI.</w:t>
      </w:r>
    </w:p>
    <w:p w14:paraId="3A2A9A5E" w14:textId="77777777" w:rsidR="003A0BC4" w:rsidRPr="00006550" w:rsidRDefault="003A0BC4" w:rsidP="003A0BC4">
      <w:pPr>
        <w:spacing w:line="276" w:lineRule="auto"/>
        <w:ind w:left="426" w:hanging="426"/>
        <w:jc w:val="center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b/>
          <w:bCs/>
          <w:sz w:val="22"/>
          <w:szCs w:val="22"/>
        </w:rPr>
        <w:t>Smluvní sankce</w:t>
      </w:r>
    </w:p>
    <w:p w14:paraId="0F70E331" w14:textId="63916EF0" w:rsidR="003A0BC4" w:rsidRPr="00006550" w:rsidRDefault="003A0BC4" w:rsidP="003A0BC4">
      <w:pPr>
        <w:pStyle w:val="Zkladntextodsazen"/>
        <w:numPr>
          <w:ilvl w:val="0"/>
          <w:numId w:val="15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sz w:val="22"/>
          <w:szCs w:val="22"/>
        </w:rPr>
        <w:t xml:space="preserve">V případě, že odesílatel bude v prodlení se zaplacením přepravného, je dopravce oprávněn požadovat úhradu úroků z prodlení ve výši 0,02 % za každý den prodlení z nezaplacené částky faktury. </w:t>
      </w:r>
    </w:p>
    <w:p w14:paraId="78C87682" w14:textId="013B35CA" w:rsidR="003A0BC4" w:rsidRPr="00006550" w:rsidRDefault="003A0BC4" w:rsidP="003A0BC4">
      <w:pPr>
        <w:pStyle w:val="Zkladntextodsazen"/>
        <w:numPr>
          <w:ilvl w:val="0"/>
          <w:numId w:val="15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sz w:val="22"/>
          <w:szCs w:val="22"/>
        </w:rPr>
        <w:t>V případě prodlení d</w:t>
      </w:r>
      <w:r w:rsidR="00C947B0">
        <w:rPr>
          <w:rFonts w:asciiTheme="minorHAnsi" w:hAnsiTheme="minorHAnsi"/>
          <w:sz w:val="22"/>
          <w:szCs w:val="22"/>
        </w:rPr>
        <w:t>opravce s provedením přepravy</w:t>
      </w:r>
      <w:r w:rsidRPr="00006550">
        <w:rPr>
          <w:rFonts w:asciiTheme="minorHAnsi" w:hAnsiTheme="minorHAnsi"/>
          <w:sz w:val="22"/>
          <w:szCs w:val="22"/>
        </w:rPr>
        <w:t xml:space="preserve"> je odesílatel oprávněn požadovat zaplacení smluvní pokuty ve výši</w:t>
      </w:r>
      <w:r w:rsidR="00C947B0">
        <w:rPr>
          <w:rFonts w:asciiTheme="minorHAnsi" w:hAnsiTheme="minorHAnsi"/>
          <w:sz w:val="22"/>
          <w:szCs w:val="22"/>
        </w:rPr>
        <w:t xml:space="preserve"> </w:t>
      </w:r>
      <w:r w:rsidR="00305DAB">
        <w:rPr>
          <w:rFonts w:asciiTheme="minorHAnsi" w:hAnsiTheme="minorHAnsi"/>
          <w:sz w:val="22"/>
          <w:szCs w:val="22"/>
        </w:rPr>
        <w:t>1 0</w:t>
      </w:r>
      <w:r w:rsidR="00C42C16">
        <w:rPr>
          <w:rFonts w:asciiTheme="minorHAnsi" w:hAnsiTheme="minorHAnsi"/>
          <w:sz w:val="22"/>
          <w:szCs w:val="22"/>
        </w:rPr>
        <w:t xml:space="preserve">00 Kč za každý den prodlení. </w:t>
      </w:r>
      <w:r w:rsidRPr="00006550">
        <w:rPr>
          <w:rFonts w:asciiTheme="minorHAnsi" w:hAnsiTheme="minorHAnsi"/>
          <w:sz w:val="22"/>
          <w:szCs w:val="22"/>
        </w:rPr>
        <w:t xml:space="preserve">Ujednáním o smluvní pokutě, ani jejím skutečným uhrazením, </w:t>
      </w:r>
      <w:r w:rsidR="00AF65C1" w:rsidRPr="00006550">
        <w:rPr>
          <w:rFonts w:asciiTheme="minorHAnsi" w:hAnsiTheme="minorHAnsi"/>
          <w:sz w:val="22"/>
          <w:szCs w:val="22"/>
        </w:rPr>
        <w:t>není dotčen nárok odesílatele</w:t>
      </w:r>
      <w:r w:rsidRPr="00006550">
        <w:rPr>
          <w:rFonts w:asciiTheme="minorHAnsi" w:hAnsiTheme="minorHAnsi"/>
          <w:sz w:val="22"/>
          <w:szCs w:val="22"/>
        </w:rPr>
        <w:t xml:space="preserve"> na náhradu škody v částce převyšující smluvní pokutu.</w:t>
      </w:r>
    </w:p>
    <w:p w14:paraId="3D7763C5" w14:textId="77777777" w:rsidR="003A0BC4" w:rsidRPr="00006550" w:rsidRDefault="003A0BC4" w:rsidP="003A0BC4">
      <w:pPr>
        <w:pStyle w:val="Zkladntextodsazen"/>
        <w:numPr>
          <w:ilvl w:val="0"/>
          <w:numId w:val="15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sz w:val="22"/>
          <w:szCs w:val="22"/>
        </w:rPr>
        <w:t>Smluvní sankce</w:t>
      </w:r>
      <w:r w:rsidRPr="00006550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006550">
        <w:rPr>
          <w:rFonts w:asciiTheme="minorHAnsi" w:hAnsiTheme="minorHAnsi"/>
          <w:sz w:val="22"/>
          <w:szCs w:val="22"/>
        </w:rPr>
        <w:t>musí být druhé smluvní straně písemně vyúčtována a vyúčtování jí musí být doručeno. Ve vyúčtování musí být uvedena výše, důvod a splatnost smluvní sankce. Smluvní sankce může být také započtena.</w:t>
      </w:r>
    </w:p>
    <w:p w14:paraId="283B50DD" w14:textId="77777777" w:rsidR="003A0BC4" w:rsidRPr="00006550" w:rsidRDefault="003A0BC4" w:rsidP="003A0BC4">
      <w:pPr>
        <w:pStyle w:val="Zkladntextodsazen"/>
        <w:numPr>
          <w:ilvl w:val="0"/>
          <w:numId w:val="15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sz w:val="22"/>
          <w:szCs w:val="22"/>
        </w:rPr>
        <w:t>V případě, že nesplněním závazku vyplývajícího z této smlouvy vznikne smluvní straně škoda, je tato strana oprávněna požadovat náhradu škody ve výši převyšující sjednanou smluvní pokutu.</w:t>
      </w:r>
    </w:p>
    <w:p w14:paraId="7DB09733" w14:textId="73E3EDAB" w:rsidR="003A0BC4" w:rsidRPr="00C947B0" w:rsidRDefault="003A0BC4" w:rsidP="00C947B0">
      <w:pPr>
        <w:pStyle w:val="Zkladntextodsazen"/>
        <w:numPr>
          <w:ilvl w:val="0"/>
          <w:numId w:val="15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sz w:val="22"/>
          <w:szCs w:val="22"/>
        </w:rPr>
        <w:t>Náhrada škody musí být druhé smluvní straně vyúčtována za obdobných podmínek jako smluvní sankce.</w:t>
      </w:r>
    </w:p>
    <w:p w14:paraId="691BC6C6" w14:textId="77777777" w:rsidR="00E64444" w:rsidRPr="00006550" w:rsidRDefault="00E64444" w:rsidP="00017A79">
      <w:pPr>
        <w:pStyle w:val="Bezmezer"/>
        <w:spacing w:after="60"/>
        <w:ind w:left="360"/>
        <w:jc w:val="both"/>
        <w:rPr>
          <w:rFonts w:asciiTheme="minorHAnsi" w:hAnsiTheme="minorHAnsi"/>
          <w:sz w:val="22"/>
          <w:szCs w:val="22"/>
        </w:rPr>
      </w:pPr>
    </w:p>
    <w:p w14:paraId="138D40FE" w14:textId="00E7D592" w:rsidR="00E64444" w:rsidRPr="00006550" w:rsidRDefault="00E64444" w:rsidP="00E64444">
      <w:pPr>
        <w:pStyle w:val="Bezmezer"/>
        <w:spacing w:after="60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006550">
        <w:rPr>
          <w:rFonts w:asciiTheme="minorHAnsi" w:hAnsiTheme="minorHAnsi"/>
          <w:b/>
          <w:sz w:val="22"/>
          <w:szCs w:val="22"/>
        </w:rPr>
        <w:t>V</w:t>
      </w:r>
      <w:r w:rsidR="00AF65C1" w:rsidRPr="00006550">
        <w:rPr>
          <w:rFonts w:asciiTheme="minorHAnsi" w:hAnsiTheme="minorHAnsi"/>
          <w:b/>
          <w:sz w:val="22"/>
          <w:szCs w:val="22"/>
        </w:rPr>
        <w:t>I</w:t>
      </w:r>
      <w:r w:rsidRPr="00006550">
        <w:rPr>
          <w:rFonts w:asciiTheme="minorHAnsi" w:hAnsiTheme="minorHAnsi"/>
          <w:b/>
          <w:sz w:val="22"/>
          <w:szCs w:val="22"/>
        </w:rPr>
        <w:t>I.</w:t>
      </w:r>
    </w:p>
    <w:p w14:paraId="5BA9DF37" w14:textId="77777777" w:rsidR="00E64444" w:rsidRPr="00006550" w:rsidRDefault="00E64444" w:rsidP="00E64444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06550">
        <w:rPr>
          <w:rFonts w:asciiTheme="minorHAnsi" w:hAnsiTheme="minorHAnsi"/>
          <w:b/>
          <w:sz w:val="22"/>
          <w:szCs w:val="22"/>
        </w:rPr>
        <w:t>Ukončení smluvního vztahu</w:t>
      </w:r>
    </w:p>
    <w:p w14:paraId="1EE525D6" w14:textId="25E9E921" w:rsidR="00E64444" w:rsidRPr="00006550" w:rsidRDefault="00E64444" w:rsidP="00E64444">
      <w:pPr>
        <w:pStyle w:val="Normlnweb1"/>
        <w:numPr>
          <w:ilvl w:val="0"/>
          <w:numId w:val="14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sz w:val="22"/>
          <w:szCs w:val="22"/>
        </w:rPr>
        <w:lastRenderedPageBreak/>
        <w:t xml:space="preserve">Tento smluvní </w:t>
      </w:r>
      <w:r w:rsidR="00C947B0">
        <w:rPr>
          <w:rFonts w:asciiTheme="minorHAnsi" w:hAnsiTheme="minorHAnsi"/>
          <w:sz w:val="22"/>
          <w:szCs w:val="22"/>
        </w:rPr>
        <w:t xml:space="preserve">vztah může být ukončen dohodou </w:t>
      </w:r>
      <w:r w:rsidRPr="00006550">
        <w:rPr>
          <w:rFonts w:asciiTheme="minorHAnsi" w:hAnsiTheme="minorHAnsi"/>
          <w:sz w:val="22"/>
          <w:szCs w:val="22"/>
        </w:rPr>
        <w:t xml:space="preserve">nebo písemným odstoupením jedné nebo druhé smluvní strany v případě, že dojde k podstatnému porušení smlouvy. </w:t>
      </w:r>
    </w:p>
    <w:p w14:paraId="57E948F3" w14:textId="77777777" w:rsidR="00E64444" w:rsidRPr="00006550" w:rsidRDefault="00E64444" w:rsidP="00E64444">
      <w:pPr>
        <w:pStyle w:val="Normlnweb1"/>
        <w:numPr>
          <w:ilvl w:val="0"/>
          <w:numId w:val="14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06550">
        <w:rPr>
          <w:rFonts w:asciiTheme="minorHAnsi" w:hAnsiTheme="minorHAnsi"/>
          <w:sz w:val="22"/>
          <w:szCs w:val="22"/>
        </w:rPr>
        <w:t xml:space="preserve">Dohoda o ukončení smluvního vztahu musí být datována a podepsána osobami oprávněnými k podpisu smluvních ujednání. </w:t>
      </w:r>
    </w:p>
    <w:p w14:paraId="4582DF82" w14:textId="77777777" w:rsidR="00E64444" w:rsidRPr="00E64444" w:rsidRDefault="00E64444" w:rsidP="00E64444">
      <w:pPr>
        <w:pStyle w:val="Normlnweb1"/>
        <w:numPr>
          <w:ilvl w:val="0"/>
          <w:numId w:val="14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64444">
        <w:rPr>
          <w:rFonts w:asciiTheme="minorHAnsi" w:hAnsi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 je důvodem pro odstoupení.</w:t>
      </w:r>
    </w:p>
    <w:p w14:paraId="48C55D63" w14:textId="5CA1B5C2" w:rsidR="00E64444" w:rsidRPr="00E64444" w:rsidRDefault="00E64444" w:rsidP="00E64444">
      <w:pPr>
        <w:pStyle w:val="Normlnweb1"/>
        <w:numPr>
          <w:ilvl w:val="0"/>
          <w:numId w:val="14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64444">
        <w:rPr>
          <w:rFonts w:asciiTheme="minorHAnsi" w:hAnsiTheme="minorHAnsi"/>
          <w:sz w:val="22"/>
          <w:szCs w:val="22"/>
        </w:rPr>
        <w:t>Za podstatné porušení povinností smluvní strany pova</w:t>
      </w:r>
      <w:r>
        <w:rPr>
          <w:rFonts w:asciiTheme="minorHAnsi" w:hAnsiTheme="minorHAnsi"/>
          <w:sz w:val="22"/>
          <w:szCs w:val="22"/>
        </w:rPr>
        <w:t>žují zejména prodlení dopravce</w:t>
      </w:r>
      <w:r w:rsidRPr="00E64444" w:rsidDel="004A2A2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 provedením přepravy</w:t>
      </w:r>
      <w:r w:rsidRPr="00E64444">
        <w:rPr>
          <w:rFonts w:asciiTheme="minorHAnsi" w:hAnsiTheme="minorHAnsi"/>
          <w:sz w:val="22"/>
          <w:szCs w:val="22"/>
        </w:rPr>
        <w:t xml:space="preserve"> o </w:t>
      </w:r>
      <w:r w:rsidRPr="00C42C16">
        <w:rPr>
          <w:rFonts w:asciiTheme="minorHAnsi" w:hAnsiTheme="minorHAnsi"/>
          <w:sz w:val="22"/>
          <w:szCs w:val="22"/>
        </w:rPr>
        <w:t>více než 5 dnů, prodlení</w:t>
      </w:r>
      <w:r>
        <w:rPr>
          <w:rFonts w:asciiTheme="minorHAnsi" w:hAnsiTheme="minorHAnsi"/>
          <w:sz w:val="22"/>
          <w:szCs w:val="22"/>
        </w:rPr>
        <w:t xml:space="preserve"> odesílatele</w:t>
      </w:r>
      <w:r w:rsidRPr="00E64444">
        <w:rPr>
          <w:rFonts w:asciiTheme="minorHAnsi" w:hAnsiTheme="minorHAnsi"/>
          <w:sz w:val="22"/>
          <w:szCs w:val="22"/>
        </w:rPr>
        <w:t xml:space="preserve"> s plněním svý</w:t>
      </w:r>
      <w:r>
        <w:rPr>
          <w:rFonts w:asciiTheme="minorHAnsi" w:hAnsiTheme="minorHAnsi"/>
          <w:sz w:val="22"/>
          <w:szCs w:val="22"/>
        </w:rPr>
        <w:t>ch povinností vůči dopravci takové, že dopravce</w:t>
      </w:r>
      <w:r w:rsidRPr="00E64444">
        <w:rPr>
          <w:rFonts w:asciiTheme="minorHAnsi" w:hAnsiTheme="minorHAnsi"/>
          <w:sz w:val="22"/>
          <w:szCs w:val="22"/>
        </w:rPr>
        <w:t xml:space="preserve"> nemůže svůj závazek v požadované kvalitě a lhůtě splnit. </w:t>
      </w:r>
    </w:p>
    <w:p w14:paraId="569C6CAA" w14:textId="118B9454" w:rsidR="00E64444" w:rsidRPr="00E64444" w:rsidRDefault="00E64444" w:rsidP="00E64444">
      <w:pPr>
        <w:pStyle w:val="Normlnweb1"/>
        <w:numPr>
          <w:ilvl w:val="0"/>
          <w:numId w:val="14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64444">
        <w:rPr>
          <w:rFonts w:asciiTheme="minorHAnsi" w:hAnsiTheme="minorHAnsi"/>
          <w:sz w:val="22"/>
          <w:szCs w:val="22"/>
        </w:rPr>
        <w:t>Podstatným porušením smlouvy je</w:t>
      </w:r>
      <w:r>
        <w:rPr>
          <w:rFonts w:asciiTheme="minorHAnsi" w:hAnsiTheme="minorHAnsi"/>
          <w:sz w:val="22"/>
          <w:szCs w:val="22"/>
        </w:rPr>
        <w:t xml:space="preserve"> také zjištění, že dopravce</w:t>
      </w:r>
      <w:r w:rsidRPr="00E64444">
        <w:rPr>
          <w:rFonts w:asciiTheme="minorHAnsi" w:hAnsiTheme="minorHAnsi"/>
          <w:sz w:val="22"/>
          <w:szCs w:val="22"/>
        </w:rPr>
        <w:t xml:space="preserve"> při provádění činností porušuje povinnosti vyplývající pro něj ze smlouvy nebo </w:t>
      </w:r>
      <w:r>
        <w:rPr>
          <w:rFonts w:asciiTheme="minorHAnsi" w:hAnsiTheme="minorHAnsi"/>
          <w:sz w:val="22"/>
          <w:szCs w:val="22"/>
        </w:rPr>
        <w:t>ze zákona, a</w:t>
      </w:r>
      <w:r w:rsidR="0082286F">
        <w:rPr>
          <w:rFonts w:asciiTheme="minorHAnsi" w:hAnsiTheme="minorHAnsi"/>
          <w:sz w:val="22"/>
          <w:szCs w:val="22"/>
        </w:rPr>
        <w:t xml:space="preserve"> dopravce</w:t>
      </w:r>
      <w:r>
        <w:rPr>
          <w:rFonts w:asciiTheme="minorHAnsi" w:hAnsiTheme="minorHAnsi"/>
          <w:sz w:val="22"/>
          <w:szCs w:val="22"/>
        </w:rPr>
        <w:t xml:space="preserve"> přitom</w:t>
      </w:r>
      <w:r w:rsidRPr="00E64444">
        <w:rPr>
          <w:rFonts w:asciiTheme="minorHAnsi" w:hAnsiTheme="minorHAnsi"/>
          <w:sz w:val="22"/>
          <w:szCs w:val="22"/>
        </w:rPr>
        <w:t xml:space="preserve"> v přiměřené lh</w:t>
      </w:r>
      <w:r w:rsidR="0082286F">
        <w:rPr>
          <w:rFonts w:asciiTheme="minorHAnsi" w:hAnsiTheme="minorHAnsi"/>
          <w:sz w:val="22"/>
          <w:szCs w:val="22"/>
        </w:rPr>
        <w:t>ůtě, jemu stanovené odesílatelem</w:t>
      </w:r>
      <w:r w:rsidRPr="00E64444">
        <w:rPr>
          <w:rFonts w:asciiTheme="minorHAnsi" w:hAnsiTheme="minorHAnsi"/>
          <w:sz w:val="22"/>
          <w:szCs w:val="22"/>
        </w:rPr>
        <w:t xml:space="preserve">, vytknuté nedostatky neodstraní.   </w:t>
      </w:r>
    </w:p>
    <w:p w14:paraId="673AF3DA" w14:textId="3F95C7E4" w:rsidR="00E64444" w:rsidRPr="00C947B0" w:rsidRDefault="00E64444" w:rsidP="00C947B0">
      <w:pPr>
        <w:pStyle w:val="Normlnweb1"/>
        <w:numPr>
          <w:ilvl w:val="0"/>
          <w:numId w:val="14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64444">
        <w:rPr>
          <w:rFonts w:asciiTheme="minorHAnsi" w:hAnsiTheme="minorHAnsi"/>
          <w:sz w:val="22"/>
          <w:szCs w:val="22"/>
        </w:rPr>
        <w:t>Odstoupením od smlouvy není dotčeno právo na zaplacení smluvní pokuty a na náhradu škody.</w:t>
      </w:r>
    </w:p>
    <w:p w14:paraId="251E333A" w14:textId="77777777" w:rsidR="00752F6F" w:rsidRPr="00E64444" w:rsidRDefault="00752F6F" w:rsidP="00752F6F">
      <w:pPr>
        <w:pStyle w:val="Bezmezer"/>
        <w:spacing w:after="60"/>
        <w:ind w:left="360"/>
        <w:jc w:val="center"/>
        <w:rPr>
          <w:rFonts w:asciiTheme="minorHAnsi" w:hAnsiTheme="minorHAnsi" w:cs="Arial"/>
          <w:sz w:val="22"/>
          <w:szCs w:val="22"/>
        </w:rPr>
      </w:pPr>
    </w:p>
    <w:p w14:paraId="66B74FA9" w14:textId="60AAC93D" w:rsidR="002879B1" w:rsidRPr="00E64444" w:rsidRDefault="00752F6F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64444">
        <w:rPr>
          <w:rFonts w:asciiTheme="minorHAnsi" w:hAnsiTheme="minorHAnsi" w:cs="Arial"/>
          <w:b/>
          <w:sz w:val="22"/>
          <w:szCs w:val="22"/>
        </w:rPr>
        <w:t>V</w:t>
      </w:r>
      <w:r w:rsidR="00AF65C1">
        <w:rPr>
          <w:rFonts w:asciiTheme="minorHAnsi" w:hAnsiTheme="minorHAnsi" w:cs="Arial"/>
          <w:b/>
          <w:sz w:val="22"/>
          <w:szCs w:val="22"/>
        </w:rPr>
        <w:t>II</w:t>
      </w:r>
      <w:r w:rsidR="00017A79" w:rsidRPr="00E64444">
        <w:rPr>
          <w:rFonts w:asciiTheme="minorHAnsi" w:hAnsiTheme="minorHAnsi" w:cs="Arial"/>
          <w:b/>
          <w:sz w:val="22"/>
          <w:szCs w:val="22"/>
        </w:rPr>
        <w:t>I</w:t>
      </w:r>
      <w:r w:rsidR="002879B1" w:rsidRPr="00E64444">
        <w:rPr>
          <w:rFonts w:asciiTheme="minorHAnsi" w:hAnsiTheme="minorHAnsi" w:cs="Arial"/>
          <w:b/>
          <w:sz w:val="22"/>
          <w:szCs w:val="22"/>
        </w:rPr>
        <w:t>.</w:t>
      </w:r>
    </w:p>
    <w:p w14:paraId="710BB14B" w14:textId="2718D17F" w:rsidR="004E1427" w:rsidRPr="00E64444" w:rsidRDefault="004E1427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64444">
        <w:rPr>
          <w:rFonts w:asciiTheme="minorHAnsi" w:hAnsiTheme="minorHAnsi" w:cs="Arial"/>
          <w:b/>
          <w:sz w:val="22"/>
          <w:szCs w:val="22"/>
        </w:rPr>
        <w:t>Ostatní smluvní ujednání</w:t>
      </w:r>
    </w:p>
    <w:p w14:paraId="7E29B293" w14:textId="77777777" w:rsidR="004E1427" w:rsidRPr="00E64444" w:rsidRDefault="004E1427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1E16F9F" w14:textId="5E35F989" w:rsidR="004E1427" w:rsidRPr="00FD7A52" w:rsidRDefault="00CF5AED" w:rsidP="004E142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64444">
        <w:rPr>
          <w:rFonts w:asciiTheme="minorHAnsi" w:hAnsiTheme="minorHAnsi" w:cs="Arial"/>
          <w:sz w:val="22"/>
          <w:szCs w:val="22"/>
        </w:rPr>
        <w:t>Dopravce</w:t>
      </w:r>
      <w:r w:rsidR="004E1427" w:rsidRPr="00E64444">
        <w:rPr>
          <w:rFonts w:asciiTheme="minorHAnsi" w:hAnsiTheme="minorHAnsi" w:cs="Arial"/>
          <w:sz w:val="22"/>
          <w:szCs w:val="22"/>
        </w:rPr>
        <w:t xml:space="preserve"> podpisem této smlouvy bere na vědomí, že </w:t>
      </w:r>
      <w:r w:rsidR="00285BCF" w:rsidRPr="00E64444">
        <w:rPr>
          <w:rFonts w:asciiTheme="minorHAnsi" w:hAnsiTheme="minorHAnsi" w:cs="Arial"/>
          <w:sz w:val="22"/>
          <w:szCs w:val="22"/>
        </w:rPr>
        <w:t>odesílatel</w:t>
      </w:r>
      <w:r w:rsidR="004E1427" w:rsidRPr="00E64444">
        <w:rPr>
          <w:rFonts w:asciiTheme="minorHAnsi" w:hAnsiTheme="minorHAnsi" w:cs="Arial"/>
          <w:sz w:val="22"/>
          <w:szCs w:val="22"/>
        </w:rPr>
        <w:t xml:space="preserve">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</w:t>
      </w:r>
      <w:r w:rsidR="00285BCF" w:rsidRPr="00E64444">
        <w:rPr>
          <w:rFonts w:asciiTheme="minorHAnsi" w:hAnsiTheme="minorHAnsi" w:cs="Arial"/>
          <w:sz w:val="22"/>
          <w:szCs w:val="22"/>
        </w:rPr>
        <w:t>odesílatel</w:t>
      </w:r>
      <w:r w:rsidR="004E1427" w:rsidRPr="00E64444">
        <w:rPr>
          <w:rFonts w:asciiTheme="minorHAnsi" w:hAnsiTheme="minorHAnsi" w:cs="Arial"/>
          <w:sz w:val="22"/>
          <w:szCs w:val="22"/>
        </w:rPr>
        <w:t xml:space="preserve"> zveřejnit, se nepovažují za obchodní</w:t>
      </w:r>
      <w:r w:rsidR="004E1427" w:rsidRPr="00FD7A52">
        <w:rPr>
          <w:rFonts w:asciiTheme="minorHAnsi" w:hAnsiTheme="minorHAnsi" w:cs="Arial"/>
          <w:sz w:val="22"/>
          <w:szCs w:val="22"/>
        </w:rPr>
        <w:t xml:space="preserve">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rFonts w:asciiTheme="minorHAnsi" w:hAnsiTheme="minorHAnsi" w:cs="Arial"/>
          <w:sz w:val="22"/>
          <w:szCs w:val="22"/>
        </w:rPr>
        <w:t>dopravce</w:t>
      </w:r>
      <w:r w:rsidRPr="00FD7A52">
        <w:rPr>
          <w:rFonts w:asciiTheme="minorHAnsi" w:hAnsiTheme="minorHAnsi" w:cs="Arial"/>
          <w:sz w:val="22"/>
          <w:szCs w:val="22"/>
        </w:rPr>
        <w:t xml:space="preserve"> </w:t>
      </w:r>
      <w:r w:rsidR="004E1427" w:rsidRPr="00FD7A52">
        <w:rPr>
          <w:rFonts w:asciiTheme="minorHAnsi" w:hAnsiTheme="minorHAnsi" w:cs="Arial"/>
          <w:sz w:val="22"/>
          <w:szCs w:val="22"/>
        </w:rPr>
        <w:t>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6083F177" w14:textId="37ED76EC" w:rsidR="004E1427" w:rsidRPr="00FD7A52" w:rsidRDefault="00CF5AED" w:rsidP="004E142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Odesílatel a do</w:t>
      </w:r>
      <w:r w:rsidR="004E1427" w:rsidRPr="00FD7A52">
        <w:rPr>
          <w:rFonts w:asciiTheme="minorHAnsi" w:hAnsiTheme="minorHAnsi" w:cs="Arial"/>
          <w:sz w:val="22"/>
          <w:szCs w:val="22"/>
        </w:rPr>
        <w:t>pravce jsou povinni zachovávat mlčenlivost o všech skutečnostech, o nichž se dozvěděli při výkonu sjednané činnosti a které v zájmu správce osobních údajů nelze sdělovat jiným osobám.</w:t>
      </w:r>
    </w:p>
    <w:p w14:paraId="40D33FBE" w14:textId="239504F9" w:rsidR="004E1427" w:rsidRPr="00FD7A52" w:rsidRDefault="00CF5AED" w:rsidP="004E142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Odesílatel a do</w:t>
      </w:r>
      <w:r w:rsidR="00285BCF" w:rsidRPr="00FD7A52">
        <w:rPr>
          <w:rFonts w:asciiTheme="minorHAnsi" w:hAnsiTheme="minorHAnsi" w:cs="Arial"/>
          <w:sz w:val="22"/>
          <w:szCs w:val="22"/>
        </w:rPr>
        <w:t xml:space="preserve">pravce </w:t>
      </w:r>
      <w:r w:rsidR="004E1427" w:rsidRPr="00FD7A52">
        <w:rPr>
          <w:rFonts w:asciiTheme="minorHAnsi" w:hAnsiTheme="minorHAnsi" w:cs="Arial"/>
          <w:sz w:val="22"/>
          <w:szCs w:val="22"/>
        </w:rPr>
        <w:t xml:space="preserve">jsou povinni zdržet se jednání, které by mohlo vést ke střetu oprávněných zájmů </w:t>
      </w:r>
      <w:r w:rsidR="00285BCF">
        <w:rPr>
          <w:rFonts w:asciiTheme="minorHAnsi" w:hAnsiTheme="minorHAnsi" w:cs="Arial"/>
          <w:sz w:val="22"/>
          <w:szCs w:val="22"/>
        </w:rPr>
        <w:t>odesílatele</w:t>
      </w:r>
      <w:r>
        <w:rPr>
          <w:rFonts w:asciiTheme="minorHAnsi" w:hAnsiTheme="minorHAnsi" w:cs="Arial"/>
          <w:sz w:val="22"/>
          <w:szCs w:val="22"/>
        </w:rPr>
        <w:t xml:space="preserve"> a do</w:t>
      </w:r>
      <w:r w:rsidR="00285BCF" w:rsidRPr="00FD7A52">
        <w:rPr>
          <w:rFonts w:asciiTheme="minorHAnsi" w:hAnsiTheme="minorHAnsi" w:cs="Arial"/>
          <w:sz w:val="22"/>
          <w:szCs w:val="22"/>
        </w:rPr>
        <w:t xml:space="preserve">pravce </w:t>
      </w:r>
      <w:r w:rsidR="004E1427" w:rsidRPr="00FD7A52">
        <w:rPr>
          <w:rFonts w:asciiTheme="minorHAnsi" w:hAnsiTheme="minorHAnsi" w:cs="Arial"/>
          <w:sz w:val="22"/>
          <w:szCs w:val="22"/>
        </w:rPr>
        <w:t>se zájmy osobními, zejména nebudou zneužívat informací nabytých v souvislosti s výkonem sjednané činnosti ve prospěch vlastní či někoho jiného.</w:t>
      </w:r>
    </w:p>
    <w:p w14:paraId="034129E1" w14:textId="3E99F2BD" w:rsidR="004E1427" w:rsidRPr="00FD7A52" w:rsidRDefault="00CF5AED" w:rsidP="004E142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Odesílatel a do</w:t>
      </w:r>
      <w:r w:rsidR="00285BCF" w:rsidRPr="00FD7A52">
        <w:rPr>
          <w:rFonts w:asciiTheme="minorHAnsi" w:hAnsiTheme="minorHAnsi" w:cs="Arial"/>
          <w:sz w:val="22"/>
          <w:szCs w:val="22"/>
        </w:rPr>
        <w:t xml:space="preserve">pravce </w:t>
      </w:r>
      <w:r w:rsidR="004E1427" w:rsidRPr="00FD7A52">
        <w:rPr>
          <w:rFonts w:asciiTheme="minorHAnsi" w:hAnsiTheme="minorHAnsi" w:cs="Arial"/>
          <w:sz w:val="22"/>
          <w:szCs w:val="22"/>
        </w:rPr>
        <w:t xml:space="preserve">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 w:rsidR="005F5882">
        <w:rPr>
          <w:rFonts w:asciiTheme="minorHAnsi" w:hAnsiTheme="minorHAnsi" w:cs="Arial"/>
          <w:sz w:val="22"/>
          <w:szCs w:val="22"/>
        </w:rPr>
        <w:t>Odesílatel a do</w:t>
      </w:r>
      <w:r w:rsidR="00285BCF" w:rsidRPr="00FD7A52">
        <w:rPr>
          <w:rFonts w:asciiTheme="minorHAnsi" w:hAnsiTheme="minorHAnsi" w:cs="Arial"/>
          <w:sz w:val="22"/>
          <w:szCs w:val="22"/>
        </w:rPr>
        <w:t xml:space="preserve">pravce </w:t>
      </w:r>
      <w:r w:rsidR="004E1427" w:rsidRPr="00FD7A52">
        <w:rPr>
          <w:rFonts w:asciiTheme="minorHAnsi" w:hAnsiTheme="minorHAnsi" w:cs="Arial"/>
          <w:sz w:val="22"/>
          <w:szCs w:val="22"/>
        </w:rPr>
        <w:t xml:space="preserve">jsou zejména povinni zachovávat mlčenlivost o těchto údajích, dále pak zajistit vhodným způsobem bezpečnostní, technická a organizační opatření dle článku 32 Obecného nařízení. </w:t>
      </w:r>
      <w:r w:rsidR="005F5882">
        <w:rPr>
          <w:rFonts w:asciiTheme="minorHAnsi" w:hAnsiTheme="minorHAnsi" w:cs="Arial"/>
          <w:sz w:val="22"/>
          <w:szCs w:val="22"/>
        </w:rPr>
        <w:t>Odesílatel a do</w:t>
      </w:r>
      <w:r w:rsidR="00285BCF" w:rsidRPr="00FD7A52">
        <w:rPr>
          <w:rFonts w:asciiTheme="minorHAnsi" w:hAnsiTheme="minorHAnsi" w:cs="Arial"/>
          <w:sz w:val="22"/>
          <w:szCs w:val="22"/>
        </w:rPr>
        <w:t xml:space="preserve">pravce </w:t>
      </w:r>
      <w:r w:rsidR="004E1427" w:rsidRPr="00FD7A52">
        <w:rPr>
          <w:rFonts w:asciiTheme="minorHAnsi" w:hAnsiTheme="minorHAnsi" w:cs="Arial"/>
          <w:sz w:val="22"/>
          <w:szCs w:val="22"/>
        </w:rPr>
        <w:t xml:space="preserve">jsou dále povinni okamžitě si vzájemně sdělit jakékoliv podezření z nedostatečného zajištění osobních údajů nebo podezření z neoprávněného využití osobních údajů neoprávněnou osobou. </w:t>
      </w:r>
    </w:p>
    <w:p w14:paraId="75F045A5" w14:textId="214B935A" w:rsidR="004E1427" w:rsidRPr="00FD7A52" w:rsidRDefault="005F5882" w:rsidP="004E142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Odesílatel a do</w:t>
      </w:r>
      <w:r w:rsidR="00285BCF" w:rsidRPr="00FD7A52">
        <w:rPr>
          <w:rFonts w:asciiTheme="minorHAnsi" w:hAnsiTheme="minorHAnsi" w:cs="Arial"/>
          <w:sz w:val="22"/>
          <w:szCs w:val="22"/>
        </w:rPr>
        <w:t xml:space="preserve">pravce </w:t>
      </w:r>
      <w:r w:rsidR="004E1427" w:rsidRPr="00FD7A52">
        <w:rPr>
          <w:rFonts w:asciiTheme="minorHAnsi" w:hAnsiTheme="minorHAnsi" w:cs="Arial"/>
          <w:sz w:val="22"/>
          <w:szCs w:val="22"/>
        </w:rPr>
        <w:t>jsou povinni na požádání spolupracovat s dozorovým úřadem při plnění jeho úkolů.</w:t>
      </w:r>
    </w:p>
    <w:p w14:paraId="1DACD1E4" w14:textId="668A1B84" w:rsidR="004E1427" w:rsidRPr="00FD7A52" w:rsidRDefault="004E1427" w:rsidP="004E142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 xml:space="preserve">Jakékoliv porušení povinnosti ochrany osobních údajů bude považováno za porušení smlouvy. </w:t>
      </w:r>
      <w:r w:rsidR="00285BCF">
        <w:rPr>
          <w:rFonts w:asciiTheme="minorHAnsi" w:hAnsiTheme="minorHAnsi" w:cs="Arial"/>
          <w:sz w:val="22"/>
          <w:szCs w:val="22"/>
        </w:rPr>
        <w:t>Odesílatel</w:t>
      </w:r>
      <w:r w:rsidRPr="00FD7A52">
        <w:rPr>
          <w:rFonts w:asciiTheme="minorHAnsi" w:hAnsiTheme="minorHAnsi" w:cs="Arial"/>
          <w:sz w:val="22"/>
          <w:szCs w:val="22"/>
        </w:rPr>
        <w:t xml:space="preserve"> plně odpovídá </w:t>
      </w:r>
      <w:r w:rsidR="005F5882">
        <w:rPr>
          <w:rFonts w:asciiTheme="minorHAnsi" w:hAnsiTheme="minorHAnsi" w:cs="Arial"/>
          <w:sz w:val="22"/>
          <w:szCs w:val="22"/>
        </w:rPr>
        <w:t>do</w:t>
      </w:r>
      <w:r w:rsidR="00285BCF">
        <w:rPr>
          <w:rFonts w:asciiTheme="minorHAnsi" w:hAnsiTheme="minorHAnsi" w:cs="Arial"/>
          <w:sz w:val="22"/>
          <w:szCs w:val="22"/>
        </w:rPr>
        <w:t>pravci</w:t>
      </w:r>
      <w:r w:rsidRPr="00FD7A52">
        <w:rPr>
          <w:rFonts w:asciiTheme="minorHAnsi" w:hAnsiTheme="minorHAnsi" w:cs="Arial"/>
          <w:sz w:val="22"/>
          <w:szCs w:val="22"/>
        </w:rPr>
        <w:t xml:space="preserve"> za škodu, kterou by mohl způsobit zaviněným porušením této </w:t>
      </w:r>
      <w:r w:rsidRPr="00FD7A52">
        <w:rPr>
          <w:rFonts w:asciiTheme="minorHAnsi" w:hAnsiTheme="minorHAnsi" w:cs="Arial"/>
          <w:sz w:val="22"/>
          <w:szCs w:val="22"/>
        </w:rPr>
        <w:lastRenderedPageBreak/>
        <w:t xml:space="preserve">povinnosti. </w:t>
      </w:r>
      <w:r w:rsidR="005F5882">
        <w:rPr>
          <w:rFonts w:asciiTheme="minorHAnsi" w:hAnsiTheme="minorHAnsi" w:cs="Arial"/>
          <w:sz w:val="22"/>
          <w:szCs w:val="22"/>
        </w:rPr>
        <w:t>Dopravce</w:t>
      </w:r>
      <w:r w:rsidRPr="00FD7A52">
        <w:rPr>
          <w:rFonts w:asciiTheme="minorHAnsi" w:hAnsiTheme="minorHAnsi" w:cs="Arial"/>
          <w:sz w:val="22"/>
          <w:szCs w:val="22"/>
        </w:rPr>
        <w:t xml:space="preserve"> plně odpovídá </w:t>
      </w:r>
      <w:r w:rsidR="00285BCF">
        <w:rPr>
          <w:rFonts w:asciiTheme="minorHAnsi" w:hAnsiTheme="minorHAnsi" w:cs="Arial"/>
          <w:sz w:val="22"/>
          <w:szCs w:val="22"/>
        </w:rPr>
        <w:t>odesílateli</w:t>
      </w:r>
      <w:r w:rsidRPr="00FD7A52">
        <w:rPr>
          <w:rFonts w:asciiTheme="minorHAnsi" w:hAnsiTheme="minorHAnsi" w:cs="Arial"/>
          <w:sz w:val="22"/>
          <w:szCs w:val="22"/>
        </w:rPr>
        <w:t xml:space="preserve"> za škodu, kterou by mohl způsobit zaviněným porušením této povinnosti. </w:t>
      </w:r>
    </w:p>
    <w:p w14:paraId="09FCE77B" w14:textId="77777777" w:rsidR="004E1427" w:rsidRPr="00FD7A52" w:rsidRDefault="004E1427" w:rsidP="004E142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>Povinnost ochrany osobních údajů a mlčenlivosti trvá i po skončení smluvního vztahu.</w:t>
      </w:r>
    </w:p>
    <w:p w14:paraId="5DAB74DE" w14:textId="0A019C55" w:rsidR="004E1427" w:rsidRPr="00FD7A52" w:rsidRDefault="004E1427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B5E82F0" w14:textId="77777777" w:rsidR="004E1427" w:rsidRPr="00FD7A52" w:rsidRDefault="004E1427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398B8EB" w14:textId="3BF3140A" w:rsidR="004E1427" w:rsidRPr="00FD7A52" w:rsidRDefault="0082286F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AF65C1">
        <w:rPr>
          <w:rFonts w:asciiTheme="minorHAnsi" w:hAnsiTheme="minorHAnsi" w:cs="Arial"/>
          <w:b/>
          <w:sz w:val="22"/>
          <w:szCs w:val="22"/>
        </w:rPr>
        <w:t>X</w:t>
      </w:r>
      <w:r w:rsidR="004E1427" w:rsidRPr="00FD7A52">
        <w:rPr>
          <w:rFonts w:asciiTheme="minorHAnsi" w:hAnsiTheme="minorHAnsi" w:cs="Arial"/>
          <w:b/>
          <w:sz w:val="22"/>
          <w:szCs w:val="22"/>
        </w:rPr>
        <w:t>.</w:t>
      </w:r>
    </w:p>
    <w:p w14:paraId="21780507" w14:textId="77777777" w:rsidR="002879B1" w:rsidRPr="00FD7A52" w:rsidRDefault="002879B1" w:rsidP="002879B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D7A52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4808BF92" w14:textId="77777777" w:rsidR="002879B1" w:rsidRPr="00FD7A52" w:rsidRDefault="002879B1" w:rsidP="002879B1">
      <w:pPr>
        <w:pStyle w:val="Bezmezer"/>
        <w:ind w:left="392"/>
        <w:rPr>
          <w:rFonts w:asciiTheme="minorHAnsi" w:hAnsiTheme="minorHAnsi" w:cs="Arial"/>
          <w:sz w:val="22"/>
          <w:szCs w:val="22"/>
        </w:rPr>
      </w:pPr>
    </w:p>
    <w:p w14:paraId="251F3271" w14:textId="77777777" w:rsidR="004E1427" w:rsidRPr="00FD7A52" w:rsidRDefault="004E1427" w:rsidP="004E1427">
      <w:pPr>
        <w:numPr>
          <w:ilvl w:val="0"/>
          <w:numId w:val="12"/>
        </w:numPr>
        <w:tabs>
          <w:tab w:val="clear" w:pos="375"/>
        </w:tabs>
        <w:spacing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FD7A52">
        <w:rPr>
          <w:rFonts w:asciiTheme="minorHAnsi" w:hAnsiTheme="minorHAnsi" w:cs="Arial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38DEEE2C" w14:textId="77777777" w:rsidR="004E1427" w:rsidRPr="00FD7A52" w:rsidRDefault="004E1427" w:rsidP="004E1427">
      <w:pPr>
        <w:numPr>
          <w:ilvl w:val="0"/>
          <w:numId w:val="12"/>
        </w:numPr>
        <w:tabs>
          <w:tab w:val="clear" w:pos="375"/>
        </w:tabs>
        <w:spacing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FD7A52">
        <w:rPr>
          <w:rFonts w:asciiTheme="minorHAnsi" w:hAnsiTheme="minorHAnsi" w:cs="Arial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5B63CEA5" w14:textId="77777777" w:rsidR="004E1427" w:rsidRPr="00FD7A52" w:rsidRDefault="004E1427" w:rsidP="004E1427">
      <w:pPr>
        <w:numPr>
          <w:ilvl w:val="0"/>
          <w:numId w:val="12"/>
        </w:numPr>
        <w:tabs>
          <w:tab w:val="clear" w:pos="375"/>
        </w:tabs>
        <w:spacing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FD7A52">
        <w:rPr>
          <w:rFonts w:asciiTheme="minorHAnsi" w:hAnsiTheme="minorHAnsi" w:cs="Arial"/>
          <w:iCs/>
          <w:sz w:val="22"/>
          <w:szCs w:val="22"/>
        </w:rPr>
        <w:t xml:space="preserve">Tato smlouva je vyhotovena ve dvou vyhotoveních, z nichž </w:t>
      </w:r>
      <w:r w:rsidRPr="00FD7A52">
        <w:rPr>
          <w:rFonts w:asciiTheme="minorHAnsi" w:hAnsiTheme="minorHAnsi" w:cs="Arial"/>
          <w:sz w:val="22"/>
          <w:szCs w:val="22"/>
        </w:rPr>
        <w:t>každé má platnost originálu a</w:t>
      </w:r>
      <w:r w:rsidRPr="00FD7A52">
        <w:rPr>
          <w:rFonts w:asciiTheme="minorHAnsi" w:hAnsiTheme="minorHAnsi" w:cs="Arial"/>
          <w:iCs/>
          <w:sz w:val="22"/>
          <w:szCs w:val="22"/>
        </w:rPr>
        <w:t xml:space="preserve"> každá strana obdrží po jednom vyhotovení.</w:t>
      </w:r>
    </w:p>
    <w:p w14:paraId="1EFB86C8" w14:textId="77777777" w:rsidR="004E1427" w:rsidRPr="00C42C16" w:rsidRDefault="004E1427" w:rsidP="001A42F5">
      <w:pPr>
        <w:pStyle w:val="Zkladntextodsazen3"/>
        <w:numPr>
          <w:ilvl w:val="0"/>
          <w:numId w:val="12"/>
        </w:numPr>
        <w:tabs>
          <w:tab w:val="clear" w:pos="375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2C16">
        <w:rPr>
          <w:rFonts w:asciiTheme="minorHAnsi" w:hAnsiTheme="minorHAnsi" w:cs="Arial"/>
          <w:sz w:val="22"/>
          <w:szCs w:val="22"/>
        </w:rPr>
        <w:t>Tato smlouva nabývá platnosti podpisem posledního z oprávněných zástupců obou smluvních stran.</w:t>
      </w:r>
    </w:p>
    <w:p w14:paraId="326E5D48" w14:textId="77777777" w:rsidR="004E1427" w:rsidRPr="00C42C16" w:rsidRDefault="004E1427" w:rsidP="001A42F5">
      <w:pPr>
        <w:numPr>
          <w:ilvl w:val="0"/>
          <w:numId w:val="12"/>
        </w:numPr>
        <w:tabs>
          <w:tab w:val="clear" w:pos="375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42C16">
        <w:rPr>
          <w:rFonts w:asciiTheme="minorHAnsi" w:hAnsiTheme="minorHAnsi" w:cs="Arial"/>
          <w:color w:val="000000" w:themeColor="text1"/>
          <w:sz w:val="22"/>
          <w:szCs w:val="22"/>
        </w:rPr>
        <w:t>Smlouva nabude účinnosti dnem jejího uveřejnění dle zákona č. 340/2015 Sb.,</w:t>
      </w:r>
      <w:r w:rsidRPr="00C42C16">
        <w:rPr>
          <w:rStyle w:val="h1a6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42C16">
        <w:rPr>
          <w:rStyle w:val="h1a6"/>
          <w:rFonts w:asciiTheme="minorHAnsi" w:hAnsiTheme="minorHAnsi"/>
          <w:i w:val="0"/>
          <w:color w:val="000000" w:themeColor="text1"/>
          <w:sz w:val="22"/>
          <w:szCs w:val="22"/>
        </w:rPr>
        <w:t>o zvláštních podmínkách účinnosti některých smluv, uveřejňování těchto smluv a o registru smluv</w:t>
      </w:r>
      <w:r w:rsidRPr="00C42C16">
        <w:rPr>
          <w:rFonts w:asciiTheme="minorHAnsi" w:hAnsiTheme="minorHAnsi" w:cs="Arial"/>
          <w:i/>
          <w:color w:val="000000" w:themeColor="text1"/>
          <w:sz w:val="22"/>
          <w:szCs w:val="22"/>
        </w:rPr>
        <w:t>.</w:t>
      </w:r>
    </w:p>
    <w:p w14:paraId="67EFCAFA" w14:textId="77777777" w:rsidR="004E1427" w:rsidRPr="00FD7A52" w:rsidRDefault="004E1427" w:rsidP="001A42F5">
      <w:pPr>
        <w:numPr>
          <w:ilvl w:val="0"/>
          <w:numId w:val="12"/>
        </w:numPr>
        <w:tabs>
          <w:tab w:val="clear" w:pos="375"/>
        </w:tabs>
        <w:spacing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FD7A52">
        <w:rPr>
          <w:rFonts w:asciiTheme="minorHAnsi" w:hAnsiTheme="minorHAnsi" w:cs="Arial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FD7A52">
        <w:rPr>
          <w:rFonts w:asciiTheme="minorHAnsi" w:hAnsiTheme="minorHAnsi" w:cs="Arial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D7A52">
        <w:rPr>
          <w:rFonts w:asciiTheme="minorHAnsi" w:hAnsiTheme="minorHAnsi" w:cs="Arial"/>
          <w:iCs/>
          <w:sz w:val="22"/>
          <w:szCs w:val="22"/>
        </w:rPr>
        <w:t xml:space="preserve"> na důkaz čehož připojují vlastnoruční podpisy.</w:t>
      </w:r>
    </w:p>
    <w:p w14:paraId="4FD51ED3" w14:textId="5D6EF824" w:rsidR="00881AF5" w:rsidRPr="00FD7A52" w:rsidRDefault="00881AF5" w:rsidP="0049359C">
      <w:pPr>
        <w:tabs>
          <w:tab w:val="left" w:pos="4395"/>
        </w:tabs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 xml:space="preserve"> </w:t>
      </w:r>
    </w:p>
    <w:p w14:paraId="0532727F" w14:textId="77777777" w:rsidR="002959E1" w:rsidRPr="00FD7A52" w:rsidRDefault="002959E1" w:rsidP="0049359C">
      <w:pPr>
        <w:tabs>
          <w:tab w:val="left" w:pos="4395"/>
        </w:tabs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14:paraId="24EF9F67" w14:textId="77777777" w:rsidR="002879B1" w:rsidRPr="00FD7A52" w:rsidRDefault="002879B1" w:rsidP="00100A83">
      <w:pPr>
        <w:pStyle w:val="Bezmezer"/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>V Brně dne …………</w:t>
      </w:r>
      <w:proofErr w:type="gramStart"/>
      <w:r w:rsidRPr="00FD7A52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FD7A52">
        <w:rPr>
          <w:rFonts w:asciiTheme="minorHAnsi" w:hAnsiTheme="minorHAnsi" w:cs="Arial"/>
          <w:sz w:val="22"/>
          <w:szCs w:val="22"/>
        </w:rPr>
        <w:t>.</w:t>
      </w:r>
    </w:p>
    <w:p w14:paraId="17C2ED77" w14:textId="77777777" w:rsidR="002879B1" w:rsidRPr="00FD7A52" w:rsidRDefault="002879B1" w:rsidP="002879B1">
      <w:pPr>
        <w:pStyle w:val="Bezmezer"/>
        <w:rPr>
          <w:rFonts w:asciiTheme="minorHAnsi" w:hAnsiTheme="minorHAnsi" w:cs="Arial"/>
          <w:sz w:val="22"/>
          <w:szCs w:val="22"/>
        </w:rPr>
      </w:pPr>
    </w:p>
    <w:p w14:paraId="4C489993" w14:textId="77777777" w:rsidR="007F4CB8" w:rsidRPr="00FD7A52" w:rsidRDefault="007F4CB8" w:rsidP="002879B1">
      <w:pPr>
        <w:pStyle w:val="Bezmezer"/>
        <w:rPr>
          <w:rFonts w:asciiTheme="minorHAnsi" w:hAnsiTheme="minorHAnsi" w:cs="Arial"/>
          <w:sz w:val="22"/>
          <w:szCs w:val="22"/>
        </w:rPr>
      </w:pPr>
    </w:p>
    <w:p w14:paraId="14A06E46" w14:textId="77777777" w:rsidR="00C77F65" w:rsidRPr="00FD7A52" w:rsidRDefault="00C77F65" w:rsidP="002879B1">
      <w:pPr>
        <w:pStyle w:val="Bezmezer"/>
        <w:rPr>
          <w:rFonts w:asciiTheme="minorHAnsi" w:hAnsiTheme="minorHAnsi" w:cs="Arial"/>
          <w:sz w:val="22"/>
          <w:szCs w:val="22"/>
        </w:rPr>
      </w:pPr>
    </w:p>
    <w:p w14:paraId="7080B4AE" w14:textId="77777777" w:rsidR="00C77F65" w:rsidRPr="00FD7A52" w:rsidRDefault="00C77F65" w:rsidP="002879B1">
      <w:pPr>
        <w:pStyle w:val="Bezmezer"/>
        <w:rPr>
          <w:rFonts w:asciiTheme="minorHAnsi" w:hAnsiTheme="minorHAnsi" w:cs="Arial"/>
          <w:sz w:val="22"/>
          <w:szCs w:val="22"/>
        </w:rPr>
      </w:pPr>
    </w:p>
    <w:p w14:paraId="749D5B8E" w14:textId="77777777" w:rsidR="002879B1" w:rsidRPr="00FD7A52" w:rsidRDefault="002879B1" w:rsidP="002879B1">
      <w:pPr>
        <w:pStyle w:val="Bezmezer"/>
        <w:tabs>
          <w:tab w:val="center" w:pos="2268"/>
          <w:tab w:val="center" w:pos="6663"/>
        </w:tabs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ab/>
        <w:t xml:space="preserve">…………………………………………..     </w:t>
      </w:r>
      <w:r w:rsidRPr="00FD7A52">
        <w:rPr>
          <w:rFonts w:asciiTheme="minorHAnsi" w:hAnsiTheme="minorHAnsi" w:cs="Arial"/>
          <w:sz w:val="22"/>
          <w:szCs w:val="22"/>
        </w:rPr>
        <w:tab/>
        <w:t xml:space="preserve"> </w:t>
      </w:r>
      <w:r w:rsidRPr="000039A2">
        <w:rPr>
          <w:rFonts w:asciiTheme="minorHAnsi" w:hAnsiTheme="minorHAnsi" w:cs="Arial"/>
          <w:sz w:val="22"/>
          <w:szCs w:val="22"/>
          <w:highlight w:val="yellow"/>
        </w:rPr>
        <w:t>…………………………………………..</w:t>
      </w:r>
    </w:p>
    <w:p w14:paraId="53CE5B35" w14:textId="6BC587DB" w:rsidR="002879B1" w:rsidRPr="00FD7A52" w:rsidRDefault="002879B1" w:rsidP="002879B1">
      <w:pPr>
        <w:pStyle w:val="Bezmezer"/>
        <w:tabs>
          <w:tab w:val="center" w:pos="2268"/>
          <w:tab w:val="center" w:pos="6663"/>
        </w:tabs>
        <w:rPr>
          <w:rFonts w:asciiTheme="minorHAnsi" w:hAnsiTheme="minorHAnsi" w:cs="Arial"/>
          <w:sz w:val="22"/>
          <w:szCs w:val="22"/>
        </w:rPr>
      </w:pPr>
      <w:r w:rsidRPr="00FD7A52">
        <w:rPr>
          <w:rFonts w:asciiTheme="minorHAnsi" w:hAnsiTheme="minorHAnsi" w:cs="Arial"/>
          <w:sz w:val="22"/>
          <w:szCs w:val="22"/>
        </w:rPr>
        <w:tab/>
        <w:t xml:space="preserve">za </w:t>
      </w:r>
      <w:r w:rsidR="007401F0">
        <w:rPr>
          <w:rFonts w:asciiTheme="minorHAnsi" w:hAnsiTheme="minorHAnsi" w:cs="Arial"/>
          <w:sz w:val="22"/>
          <w:szCs w:val="22"/>
        </w:rPr>
        <w:t>odesílatele</w:t>
      </w:r>
      <w:r w:rsidRPr="00FD7A52">
        <w:rPr>
          <w:rFonts w:asciiTheme="minorHAnsi" w:hAnsiTheme="minorHAnsi" w:cs="Arial"/>
          <w:sz w:val="22"/>
          <w:szCs w:val="22"/>
        </w:rPr>
        <w:tab/>
        <w:t xml:space="preserve">za </w:t>
      </w:r>
      <w:r w:rsidR="005F5882">
        <w:rPr>
          <w:rFonts w:asciiTheme="minorHAnsi" w:hAnsiTheme="minorHAnsi" w:cs="Arial"/>
          <w:sz w:val="22"/>
          <w:szCs w:val="22"/>
        </w:rPr>
        <w:t>do</w:t>
      </w:r>
      <w:r w:rsidR="007401F0">
        <w:rPr>
          <w:rFonts w:asciiTheme="minorHAnsi" w:hAnsiTheme="minorHAnsi" w:cs="Arial"/>
          <w:sz w:val="22"/>
          <w:szCs w:val="22"/>
        </w:rPr>
        <w:t>pravce</w:t>
      </w:r>
    </w:p>
    <w:p w14:paraId="2E8DED93" w14:textId="1193F9B5" w:rsidR="002879B1" w:rsidRPr="000039A2" w:rsidRDefault="002879B1" w:rsidP="002879B1">
      <w:pPr>
        <w:pStyle w:val="Bezmezer"/>
        <w:tabs>
          <w:tab w:val="center" w:pos="2268"/>
          <w:tab w:val="center" w:pos="6663"/>
        </w:tabs>
        <w:rPr>
          <w:rFonts w:asciiTheme="minorHAnsi" w:hAnsiTheme="minorHAnsi" w:cs="Arial"/>
          <w:iCs/>
          <w:sz w:val="22"/>
          <w:szCs w:val="22"/>
          <w:highlight w:val="yellow"/>
        </w:rPr>
      </w:pPr>
      <w:r w:rsidRPr="00FD7A52">
        <w:rPr>
          <w:rFonts w:asciiTheme="minorHAnsi" w:hAnsiTheme="minorHAnsi" w:cs="Arial"/>
          <w:sz w:val="22"/>
          <w:szCs w:val="22"/>
        </w:rPr>
        <w:tab/>
      </w:r>
      <w:r w:rsidRPr="00FD7A52">
        <w:rPr>
          <w:rFonts w:asciiTheme="minorHAnsi" w:hAnsiTheme="minorHAnsi" w:cs="Arial"/>
          <w:iCs/>
          <w:sz w:val="22"/>
          <w:szCs w:val="22"/>
        </w:rPr>
        <w:t>Ing. Miloš Havránek</w:t>
      </w:r>
      <w:r w:rsidRPr="00FD7A52">
        <w:rPr>
          <w:rFonts w:asciiTheme="minorHAnsi" w:hAnsiTheme="minorHAnsi" w:cs="Arial"/>
          <w:iCs/>
          <w:sz w:val="22"/>
          <w:szCs w:val="22"/>
        </w:rPr>
        <w:tab/>
      </w:r>
      <w:proofErr w:type="spellStart"/>
      <w:r w:rsidR="000039A2" w:rsidRPr="000039A2">
        <w:rPr>
          <w:rFonts w:asciiTheme="minorHAnsi" w:hAnsiTheme="minorHAnsi" w:cs="Arial"/>
          <w:iCs/>
          <w:sz w:val="22"/>
          <w:szCs w:val="22"/>
          <w:highlight w:val="yellow"/>
        </w:rPr>
        <w:t>xxx</w:t>
      </w:r>
      <w:proofErr w:type="spellEnd"/>
    </w:p>
    <w:p w14:paraId="15DFFAC5" w14:textId="1BA5C1DD" w:rsidR="002879B1" w:rsidRPr="00FD7A52" w:rsidRDefault="002879B1" w:rsidP="002879B1">
      <w:pPr>
        <w:pStyle w:val="Bezmezer"/>
        <w:tabs>
          <w:tab w:val="center" w:pos="2268"/>
          <w:tab w:val="center" w:pos="6663"/>
        </w:tabs>
        <w:rPr>
          <w:rFonts w:asciiTheme="minorHAnsi" w:hAnsiTheme="minorHAnsi" w:cs="Arial"/>
          <w:iCs/>
          <w:sz w:val="22"/>
          <w:szCs w:val="22"/>
        </w:rPr>
      </w:pPr>
      <w:r w:rsidRPr="00FD7A52">
        <w:rPr>
          <w:rFonts w:asciiTheme="minorHAnsi" w:hAnsiTheme="minorHAnsi" w:cs="Arial"/>
          <w:iCs/>
          <w:sz w:val="22"/>
          <w:szCs w:val="22"/>
        </w:rPr>
        <w:tab/>
        <w:t>generální ředitel</w:t>
      </w:r>
      <w:r w:rsidRPr="00FD7A52">
        <w:rPr>
          <w:rFonts w:asciiTheme="minorHAnsi" w:hAnsiTheme="minorHAnsi" w:cs="Arial"/>
          <w:iCs/>
          <w:sz w:val="22"/>
          <w:szCs w:val="22"/>
        </w:rPr>
        <w:tab/>
      </w:r>
      <w:proofErr w:type="spellStart"/>
      <w:r w:rsidR="000039A2" w:rsidRPr="000039A2">
        <w:rPr>
          <w:rFonts w:asciiTheme="minorHAnsi" w:hAnsiTheme="minorHAnsi" w:cs="Arial"/>
          <w:iCs/>
          <w:sz w:val="22"/>
          <w:szCs w:val="22"/>
          <w:highlight w:val="yellow"/>
        </w:rPr>
        <w:t>xxx</w:t>
      </w:r>
      <w:proofErr w:type="spellEnd"/>
    </w:p>
    <w:p w14:paraId="4CA40D4A" w14:textId="77777777" w:rsidR="001F22CB" w:rsidRPr="00FD7A52" w:rsidRDefault="001F22CB">
      <w:pPr>
        <w:rPr>
          <w:rFonts w:asciiTheme="minorHAnsi" w:hAnsiTheme="minorHAnsi"/>
          <w:sz w:val="22"/>
          <w:szCs w:val="22"/>
        </w:rPr>
      </w:pPr>
    </w:p>
    <w:sectPr w:rsidR="001F22CB" w:rsidRPr="00FD7A52" w:rsidSect="00B115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B513" w14:textId="77777777" w:rsidR="00176ED1" w:rsidRDefault="00176ED1" w:rsidP="002879B1">
      <w:r>
        <w:separator/>
      </w:r>
    </w:p>
  </w:endnote>
  <w:endnote w:type="continuationSeparator" w:id="0">
    <w:p w14:paraId="53C4DCB4" w14:textId="77777777" w:rsidR="00176ED1" w:rsidRDefault="00176ED1" w:rsidP="002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4057" w14:textId="77777777" w:rsidR="00540FF8" w:rsidRDefault="00540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7CE81" w14:textId="00156F02" w:rsidR="00F915EE" w:rsidRPr="00355FAC" w:rsidRDefault="00063432" w:rsidP="003D09FB">
    <w:pPr>
      <w:pStyle w:val="Zpat"/>
      <w:rPr>
        <w:rFonts w:ascii="Arial" w:hAnsi="Arial" w:cs="Arial"/>
        <w:sz w:val="20"/>
        <w:szCs w:val="20"/>
      </w:rPr>
    </w:pPr>
    <w:r w:rsidRPr="00355FAC">
      <w:rPr>
        <w:rFonts w:ascii="Arial" w:hAnsi="Arial" w:cs="Arial"/>
        <w:sz w:val="20"/>
        <w:szCs w:val="20"/>
      </w:rPr>
      <w:t xml:space="preserve">Smlouva č. </w:t>
    </w:r>
    <w:r w:rsidR="005B23F5">
      <w:rPr>
        <w:rFonts w:ascii="Arial" w:hAnsi="Arial" w:cs="Arial"/>
        <w:sz w:val="20"/>
        <w:szCs w:val="20"/>
      </w:rPr>
      <w:t>20</w:t>
    </w:r>
    <w:r w:rsidR="007675F2">
      <w:rPr>
        <w:rFonts w:ascii="Arial" w:hAnsi="Arial" w:cs="Arial"/>
        <w:sz w:val="20"/>
        <w:szCs w:val="20"/>
      </w:rPr>
      <w:t>/</w:t>
    </w:r>
    <w:r w:rsidR="00540FF8">
      <w:rPr>
        <w:rFonts w:ascii="Arial" w:hAnsi="Arial" w:cs="Arial"/>
        <w:sz w:val="20"/>
        <w:szCs w:val="20"/>
      </w:rPr>
      <w:t>505</w:t>
    </w:r>
    <w:r w:rsidR="007675F2">
      <w:rPr>
        <w:rFonts w:ascii="Arial" w:hAnsi="Arial" w:cs="Arial"/>
        <w:sz w:val="20"/>
        <w:szCs w:val="20"/>
      </w:rPr>
      <w:t>/</w:t>
    </w:r>
    <w:r w:rsidR="00B84B02">
      <w:rPr>
        <w:rFonts w:ascii="Arial" w:hAnsi="Arial" w:cs="Arial"/>
        <w:sz w:val="20"/>
        <w:szCs w:val="20"/>
      </w:rPr>
      <w:t>5072</w:t>
    </w:r>
    <w:r w:rsidRPr="00355FAC">
      <w:rPr>
        <w:rFonts w:ascii="Arial" w:hAnsi="Arial" w:cs="Arial"/>
        <w:sz w:val="20"/>
        <w:szCs w:val="20"/>
      </w:rPr>
      <w:ptab w:relativeTo="margin" w:alignment="center" w:leader="none"/>
    </w:r>
    <w:sdt>
      <w:sdtPr>
        <w:rPr>
          <w:rFonts w:ascii="Arial" w:hAnsi="Arial" w:cs="Arial"/>
          <w:sz w:val="20"/>
          <w:szCs w:val="20"/>
        </w:rPr>
        <w:id w:val="16369378"/>
        <w:docPartObj>
          <w:docPartGallery w:val="Page Numbers (Top of Page)"/>
          <w:docPartUnique/>
        </w:docPartObj>
      </w:sdtPr>
      <w:sdtEndPr/>
      <w:sdtContent>
        <w:r w:rsidRPr="00355FAC">
          <w:rPr>
            <w:rFonts w:ascii="Arial" w:hAnsi="Arial" w:cs="Arial"/>
            <w:sz w:val="20"/>
            <w:szCs w:val="20"/>
          </w:rPr>
          <w:t xml:space="preserve">Stránka </w:t>
        </w:r>
        <w:r w:rsidR="00D07BE6" w:rsidRPr="00355FAC">
          <w:rPr>
            <w:rFonts w:ascii="Arial" w:hAnsi="Arial" w:cs="Arial"/>
            <w:sz w:val="20"/>
            <w:szCs w:val="20"/>
          </w:rPr>
          <w:fldChar w:fldCharType="begin"/>
        </w:r>
        <w:r w:rsidRPr="00355FAC">
          <w:rPr>
            <w:rFonts w:ascii="Arial" w:hAnsi="Arial" w:cs="Arial"/>
            <w:sz w:val="20"/>
            <w:szCs w:val="20"/>
          </w:rPr>
          <w:instrText xml:space="preserve"> PAGE </w:instrText>
        </w:r>
        <w:r w:rsidR="00D07BE6" w:rsidRPr="00355FAC">
          <w:rPr>
            <w:rFonts w:ascii="Arial" w:hAnsi="Arial" w:cs="Arial"/>
            <w:sz w:val="20"/>
            <w:szCs w:val="20"/>
          </w:rPr>
          <w:fldChar w:fldCharType="separate"/>
        </w:r>
        <w:r w:rsidR="004F0481">
          <w:rPr>
            <w:rFonts w:ascii="Arial" w:hAnsi="Arial" w:cs="Arial"/>
            <w:noProof/>
            <w:sz w:val="20"/>
            <w:szCs w:val="20"/>
          </w:rPr>
          <w:t>4</w:t>
        </w:r>
        <w:r w:rsidR="00D07BE6" w:rsidRPr="00355FAC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55FAC">
          <w:rPr>
            <w:rFonts w:ascii="Arial" w:hAnsi="Arial" w:cs="Arial"/>
            <w:sz w:val="20"/>
            <w:szCs w:val="20"/>
          </w:rPr>
          <w:t xml:space="preserve"> z </w:t>
        </w:r>
        <w:r w:rsidR="00D07BE6" w:rsidRPr="00355FAC">
          <w:rPr>
            <w:rFonts w:ascii="Arial" w:hAnsi="Arial" w:cs="Arial"/>
            <w:sz w:val="20"/>
            <w:szCs w:val="20"/>
          </w:rPr>
          <w:fldChar w:fldCharType="begin"/>
        </w:r>
        <w:r w:rsidRPr="00355FAC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D07BE6" w:rsidRPr="00355FAC">
          <w:rPr>
            <w:rFonts w:ascii="Arial" w:hAnsi="Arial" w:cs="Arial"/>
            <w:sz w:val="20"/>
            <w:szCs w:val="20"/>
          </w:rPr>
          <w:fldChar w:fldCharType="separate"/>
        </w:r>
        <w:r w:rsidR="004F0481">
          <w:rPr>
            <w:rFonts w:ascii="Arial" w:hAnsi="Arial" w:cs="Arial"/>
            <w:noProof/>
            <w:sz w:val="20"/>
            <w:szCs w:val="20"/>
          </w:rPr>
          <w:t>5</w:t>
        </w:r>
        <w:r w:rsidR="00D07BE6" w:rsidRPr="00355FAC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12C8" w14:textId="77777777" w:rsidR="00F915EE" w:rsidRDefault="00063432">
    <w:r>
      <w:t>Smlouva č. 14/340/1020</w:t>
    </w:r>
    <w:r>
      <w:ptab w:relativeTo="margin" w:alignment="center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Stránka </w:t>
        </w:r>
        <w:r w:rsidR="00D07BE6">
          <w:fldChar w:fldCharType="begin"/>
        </w:r>
        <w:r>
          <w:instrText xml:space="preserve"> PAGE </w:instrText>
        </w:r>
        <w:r w:rsidR="00D07BE6">
          <w:fldChar w:fldCharType="separate"/>
        </w:r>
        <w:r>
          <w:rPr>
            <w:noProof/>
          </w:rPr>
          <w:t>1</w:t>
        </w:r>
        <w:r w:rsidR="00D07BE6">
          <w:rPr>
            <w:noProof/>
          </w:rPr>
          <w:fldChar w:fldCharType="end"/>
        </w:r>
        <w:r>
          <w:t xml:space="preserve"> z </w:t>
        </w:r>
        <w:r w:rsidR="00D07BE6">
          <w:fldChar w:fldCharType="begin"/>
        </w:r>
        <w:r>
          <w:instrText xml:space="preserve"> NUMPAGES  </w:instrText>
        </w:r>
        <w:r w:rsidR="00D07BE6">
          <w:fldChar w:fldCharType="separate"/>
        </w:r>
        <w:r w:rsidR="00BE3319">
          <w:rPr>
            <w:noProof/>
          </w:rPr>
          <w:t>5</w:t>
        </w:r>
        <w:r w:rsidR="00D07BE6">
          <w:rPr>
            <w:noProof/>
          </w:rPr>
          <w:fldChar w:fldCharType="end"/>
        </w:r>
      </w:sdtContent>
    </w:sdt>
  </w:p>
  <w:p w14:paraId="750B5753" w14:textId="77777777" w:rsidR="00F915EE" w:rsidRDefault="00063432">
    <w:pPr>
      <w:pStyle w:val="Zpa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BE93D" w14:textId="77777777" w:rsidR="00176ED1" w:rsidRDefault="00176ED1" w:rsidP="002879B1">
      <w:r>
        <w:separator/>
      </w:r>
    </w:p>
  </w:footnote>
  <w:footnote w:type="continuationSeparator" w:id="0">
    <w:p w14:paraId="1CA62AD1" w14:textId="77777777" w:rsidR="00176ED1" w:rsidRDefault="00176ED1" w:rsidP="002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74FC" w14:textId="77777777" w:rsidR="00F915EE" w:rsidRDefault="00D07BE6" w:rsidP="005319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343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3432">
      <w:rPr>
        <w:rStyle w:val="slostrnky"/>
        <w:noProof/>
      </w:rPr>
      <w:t>2</w:t>
    </w:r>
    <w:r>
      <w:rPr>
        <w:rStyle w:val="slostrnky"/>
      </w:rPr>
      <w:fldChar w:fldCharType="end"/>
    </w:r>
  </w:p>
  <w:p w14:paraId="6E5AC9C6" w14:textId="77777777" w:rsidR="00F915EE" w:rsidRDefault="00B762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F9BE" w14:textId="77777777" w:rsidR="00540FF8" w:rsidRDefault="00540F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78AD" w14:textId="77777777" w:rsidR="00540FF8" w:rsidRDefault="00540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742D"/>
    <w:multiLevelType w:val="hybridMultilevel"/>
    <w:tmpl w:val="94E6E5D4"/>
    <w:lvl w:ilvl="0" w:tplc="01E051A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8" w:hanging="360"/>
      </w:pPr>
    </w:lvl>
    <w:lvl w:ilvl="2" w:tplc="0405001B" w:tentative="1">
      <w:start w:val="1"/>
      <w:numFmt w:val="lowerRoman"/>
      <w:lvlText w:val="%3."/>
      <w:lvlJc w:val="right"/>
      <w:pPr>
        <w:ind w:left="2178" w:hanging="180"/>
      </w:pPr>
    </w:lvl>
    <w:lvl w:ilvl="3" w:tplc="0405000F" w:tentative="1">
      <w:start w:val="1"/>
      <w:numFmt w:val="decimal"/>
      <w:lvlText w:val="%4."/>
      <w:lvlJc w:val="left"/>
      <w:pPr>
        <w:ind w:left="2898" w:hanging="360"/>
      </w:pPr>
    </w:lvl>
    <w:lvl w:ilvl="4" w:tplc="04050019" w:tentative="1">
      <w:start w:val="1"/>
      <w:numFmt w:val="lowerLetter"/>
      <w:lvlText w:val="%5."/>
      <w:lvlJc w:val="left"/>
      <w:pPr>
        <w:ind w:left="3618" w:hanging="360"/>
      </w:pPr>
    </w:lvl>
    <w:lvl w:ilvl="5" w:tplc="0405001B" w:tentative="1">
      <w:start w:val="1"/>
      <w:numFmt w:val="lowerRoman"/>
      <w:lvlText w:val="%6."/>
      <w:lvlJc w:val="right"/>
      <w:pPr>
        <w:ind w:left="4338" w:hanging="180"/>
      </w:pPr>
    </w:lvl>
    <w:lvl w:ilvl="6" w:tplc="0405000F" w:tentative="1">
      <w:start w:val="1"/>
      <w:numFmt w:val="decimal"/>
      <w:lvlText w:val="%7."/>
      <w:lvlJc w:val="left"/>
      <w:pPr>
        <w:ind w:left="5058" w:hanging="360"/>
      </w:pPr>
    </w:lvl>
    <w:lvl w:ilvl="7" w:tplc="04050019" w:tentative="1">
      <w:start w:val="1"/>
      <w:numFmt w:val="lowerLetter"/>
      <w:lvlText w:val="%8."/>
      <w:lvlJc w:val="left"/>
      <w:pPr>
        <w:ind w:left="5778" w:hanging="360"/>
      </w:pPr>
    </w:lvl>
    <w:lvl w:ilvl="8" w:tplc="040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D147F8"/>
    <w:multiLevelType w:val="hybridMultilevel"/>
    <w:tmpl w:val="07B27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339D"/>
    <w:multiLevelType w:val="hybridMultilevel"/>
    <w:tmpl w:val="8752D5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3A38C9"/>
    <w:multiLevelType w:val="hybridMultilevel"/>
    <w:tmpl w:val="4C78F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97D4D"/>
    <w:multiLevelType w:val="hybridMultilevel"/>
    <w:tmpl w:val="EC76EB08"/>
    <w:lvl w:ilvl="0" w:tplc="15B07E6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CD4082"/>
    <w:multiLevelType w:val="multilevel"/>
    <w:tmpl w:val="DA0C7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5.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4AC3955"/>
    <w:multiLevelType w:val="hybridMultilevel"/>
    <w:tmpl w:val="07B27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84B4D"/>
    <w:multiLevelType w:val="hybridMultilevel"/>
    <w:tmpl w:val="07B27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26F0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A851E8"/>
    <w:multiLevelType w:val="hybridMultilevel"/>
    <w:tmpl w:val="EB18B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1A4756"/>
    <w:multiLevelType w:val="hybridMultilevel"/>
    <w:tmpl w:val="6BA0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84B6F"/>
    <w:multiLevelType w:val="hybridMultilevel"/>
    <w:tmpl w:val="07B27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14115"/>
    <w:multiLevelType w:val="hybridMultilevel"/>
    <w:tmpl w:val="8304D93E"/>
    <w:lvl w:ilvl="0" w:tplc="E28C9DE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B1"/>
    <w:rsid w:val="000039A2"/>
    <w:rsid w:val="00004557"/>
    <w:rsid w:val="00006550"/>
    <w:rsid w:val="00017A79"/>
    <w:rsid w:val="00063432"/>
    <w:rsid w:val="00067E2B"/>
    <w:rsid w:val="0007136E"/>
    <w:rsid w:val="000A14F3"/>
    <w:rsid w:val="000A716E"/>
    <w:rsid w:val="000E469F"/>
    <w:rsid w:val="00100A83"/>
    <w:rsid w:val="0011417C"/>
    <w:rsid w:val="00122F92"/>
    <w:rsid w:val="00165D03"/>
    <w:rsid w:val="00172211"/>
    <w:rsid w:val="00176ED1"/>
    <w:rsid w:val="00193B7F"/>
    <w:rsid w:val="00197F53"/>
    <w:rsid w:val="001A42F5"/>
    <w:rsid w:val="001B6305"/>
    <w:rsid w:val="001C765C"/>
    <w:rsid w:val="001F22CB"/>
    <w:rsid w:val="001F5100"/>
    <w:rsid w:val="002431CC"/>
    <w:rsid w:val="002601E3"/>
    <w:rsid w:val="00285BCF"/>
    <w:rsid w:val="002879B1"/>
    <w:rsid w:val="00294401"/>
    <w:rsid w:val="002959E1"/>
    <w:rsid w:val="002C1442"/>
    <w:rsid w:val="002E758E"/>
    <w:rsid w:val="00305DAB"/>
    <w:rsid w:val="003534F7"/>
    <w:rsid w:val="00395A88"/>
    <w:rsid w:val="003A0BC4"/>
    <w:rsid w:val="003C7744"/>
    <w:rsid w:val="003F3197"/>
    <w:rsid w:val="00416E30"/>
    <w:rsid w:val="00492DF9"/>
    <w:rsid w:val="0049359C"/>
    <w:rsid w:val="004E1427"/>
    <w:rsid w:val="004F0481"/>
    <w:rsid w:val="004F187C"/>
    <w:rsid w:val="004F3D4C"/>
    <w:rsid w:val="0051138B"/>
    <w:rsid w:val="00540FF8"/>
    <w:rsid w:val="00552CEF"/>
    <w:rsid w:val="005B23F5"/>
    <w:rsid w:val="005D1CEF"/>
    <w:rsid w:val="005E2777"/>
    <w:rsid w:val="005F2342"/>
    <w:rsid w:val="005F2806"/>
    <w:rsid w:val="005F5882"/>
    <w:rsid w:val="00647DEE"/>
    <w:rsid w:val="00665C4F"/>
    <w:rsid w:val="00667994"/>
    <w:rsid w:val="006905DF"/>
    <w:rsid w:val="006A2B9D"/>
    <w:rsid w:val="006B2565"/>
    <w:rsid w:val="006C3489"/>
    <w:rsid w:val="00710085"/>
    <w:rsid w:val="00727C8B"/>
    <w:rsid w:val="00736E81"/>
    <w:rsid w:val="0074017E"/>
    <w:rsid w:val="007401F0"/>
    <w:rsid w:val="00752F6F"/>
    <w:rsid w:val="007675F2"/>
    <w:rsid w:val="00771877"/>
    <w:rsid w:val="00771ED2"/>
    <w:rsid w:val="007C4F0E"/>
    <w:rsid w:val="007D4794"/>
    <w:rsid w:val="007F4CB8"/>
    <w:rsid w:val="00821134"/>
    <w:rsid w:val="0082286F"/>
    <w:rsid w:val="0084547F"/>
    <w:rsid w:val="0085743A"/>
    <w:rsid w:val="00866AEC"/>
    <w:rsid w:val="00881AF5"/>
    <w:rsid w:val="008C2FF7"/>
    <w:rsid w:val="008C3319"/>
    <w:rsid w:val="008E42DB"/>
    <w:rsid w:val="008F34FD"/>
    <w:rsid w:val="00934AE5"/>
    <w:rsid w:val="00955A13"/>
    <w:rsid w:val="0096388A"/>
    <w:rsid w:val="00983DEA"/>
    <w:rsid w:val="00996945"/>
    <w:rsid w:val="009A0870"/>
    <w:rsid w:val="009B7F48"/>
    <w:rsid w:val="009C3DD2"/>
    <w:rsid w:val="009C7FE1"/>
    <w:rsid w:val="009D3845"/>
    <w:rsid w:val="009E1768"/>
    <w:rsid w:val="00A31FD5"/>
    <w:rsid w:val="00A97C06"/>
    <w:rsid w:val="00AA7BBB"/>
    <w:rsid w:val="00AD7FCE"/>
    <w:rsid w:val="00AE437B"/>
    <w:rsid w:val="00AF2BA9"/>
    <w:rsid w:val="00AF51CC"/>
    <w:rsid w:val="00AF65C1"/>
    <w:rsid w:val="00B10404"/>
    <w:rsid w:val="00B17D22"/>
    <w:rsid w:val="00B40023"/>
    <w:rsid w:val="00B45114"/>
    <w:rsid w:val="00B51EFF"/>
    <w:rsid w:val="00B762A0"/>
    <w:rsid w:val="00B84B02"/>
    <w:rsid w:val="00BB1DD0"/>
    <w:rsid w:val="00BD265A"/>
    <w:rsid w:val="00BE3319"/>
    <w:rsid w:val="00BF04B2"/>
    <w:rsid w:val="00C15735"/>
    <w:rsid w:val="00C27C3A"/>
    <w:rsid w:val="00C31D93"/>
    <w:rsid w:val="00C42C16"/>
    <w:rsid w:val="00C77F65"/>
    <w:rsid w:val="00C947B0"/>
    <w:rsid w:val="00CA32E9"/>
    <w:rsid w:val="00CD4BFE"/>
    <w:rsid w:val="00CF5AED"/>
    <w:rsid w:val="00CF6C94"/>
    <w:rsid w:val="00D07BE6"/>
    <w:rsid w:val="00D15579"/>
    <w:rsid w:val="00D21BC8"/>
    <w:rsid w:val="00D323BF"/>
    <w:rsid w:val="00DD16C4"/>
    <w:rsid w:val="00DD29A9"/>
    <w:rsid w:val="00DE0820"/>
    <w:rsid w:val="00E05B4C"/>
    <w:rsid w:val="00E30321"/>
    <w:rsid w:val="00E31F17"/>
    <w:rsid w:val="00E36065"/>
    <w:rsid w:val="00E5472B"/>
    <w:rsid w:val="00E57652"/>
    <w:rsid w:val="00E64444"/>
    <w:rsid w:val="00E75289"/>
    <w:rsid w:val="00E8536E"/>
    <w:rsid w:val="00EE7427"/>
    <w:rsid w:val="00F442F3"/>
    <w:rsid w:val="00F81E12"/>
    <w:rsid w:val="00FA5E62"/>
    <w:rsid w:val="00FD4372"/>
    <w:rsid w:val="00FD702E"/>
    <w:rsid w:val="00FD7A52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1E48D0"/>
  <w15:docId w15:val="{59D561C1-2238-4174-8CC0-E7342BB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879B1"/>
    <w:pPr>
      <w:keepNext/>
      <w:tabs>
        <w:tab w:val="left" w:pos="0"/>
        <w:tab w:val="left" w:pos="1440"/>
        <w:tab w:val="left" w:pos="4860"/>
      </w:tabs>
      <w:outlineLvl w:val="1"/>
    </w:pPr>
    <w:rPr>
      <w:rFonts w:ascii="Bookman Old Style" w:hAnsi="Bookman Old Style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879B1"/>
    <w:rPr>
      <w:rFonts w:ascii="Bookman Old Style" w:eastAsia="Times New Roman" w:hAnsi="Bookman Old Style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2879B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879B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2879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879B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2879B1"/>
    <w:rPr>
      <w:color w:val="0000FF"/>
      <w:u w:val="single"/>
    </w:rPr>
  </w:style>
  <w:style w:type="paragraph" w:styleId="Zhlav">
    <w:name w:val="header"/>
    <w:basedOn w:val="Normln"/>
    <w:link w:val="ZhlavChar"/>
    <w:rsid w:val="00287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79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879B1"/>
  </w:style>
  <w:style w:type="paragraph" w:styleId="Zpat">
    <w:name w:val="footer"/>
    <w:basedOn w:val="Normln"/>
    <w:link w:val="ZpatChar"/>
    <w:rsid w:val="00287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79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9B1"/>
    <w:pPr>
      <w:ind w:left="720"/>
      <w:contextualSpacing/>
    </w:pPr>
  </w:style>
  <w:style w:type="paragraph" w:styleId="Bezmezer">
    <w:name w:val="No Spacing"/>
    <w:uiPriority w:val="1"/>
    <w:qFormat/>
    <w:rsid w:val="0028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5yl5">
    <w:name w:val="_5yl5"/>
    <w:basedOn w:val="Standardnpsmoodstavce"/>
    <w:rsid w:val="002879B1"/>
  </w:style>
  <w:style w:type="paragraph" w:styleId="Textkomente">
    <w:name w:val="annotation text"/>
    <w:basedOn w:val="Normln"/>
    <w:link w:val="TextkomenteChar"/>
    <w:uiPriority w:val="99"/>
    <w:semiHidden/>
    <w:unhideWhenUsed/>
    <w:rsid w:val="00E31F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F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1F1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F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F1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6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142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142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h1a6">
    <w:name w:val="h1a6"/>
    <w:basedOn w:val="Standardnpsmoodstavce"/>
    <w:rsid w:val="004E1427"/>
    <w:rPr>
      <w:rFonts w:ascii="Arial" w:hAnsi="Arial" w:cs="Arial" w:hint="default"/>
      <w:i/>
      <w:iCs/>
    </w:rPr>
  </w:style>
  <w:style w:type="character" w:styleId="Zdraznn">
    <w:name w:val="Emphasis"/>
    <w:basedOn w:val="Standardnpsmoodstavce"/>
    <w:uiPriority w:val="20"/>
    <w:qFormat/>
    <w:rsid w:val="000A14F3"/>
    <w:rPr>
      <w:i/>
      <w:iCs/>
    </w:rPr>
  </w:style>
  <w:style w:type="paragraph" w:customStyle="1" w:styleId="Normlnweb1">
    <w:name w:val="Normální (web)1"/>
    <w:basedOn w:val="Normln"/>
    <w:rsid w:val="00E64444"/>
    <w:pPr>
      <w:suppressAutoHyphens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rsid w:val="003A0BC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A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2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holec@dpmb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houbal@dpm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jarolin@dpmb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1885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</Company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DPMB</dc:creator>
  <cp:lastModifiedBy>Mohelská Lenka</cp:lastModifiedBy>
  <cp:revision>25</cp:revision>
  <cp:lastPrinted>2019-05-07T06:35:00Z</cp:lastPrinted>
  <dcterms:created xsi:type="dcterms:W3CDTF">2019-05-07T07:10:00Z</dcterms:created>
  <dcterms:modified xsi:type="dcterms:W3CDTF">2020-08-03T10:17:00Z</dcterms:modified>
</cp:coreProperties>
</file>