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F34743" w14:textId="5130F1D6" w:rsidR="00C32D40" w:rsidRPr="002E3217" w:rsidRDefault="0068763E" w:rsidP="00C6138C">
      <w:pPr>
        <w:jc w:val="center"/>
        <w:rPr>
          <w:rFonts w:ascii="Arial" w:hAnsi="Arial" w:cs="Arial"/>
          <w:b/>
          <w:bCs/>
          <w:sz w:val="22"/>
          <w:szCs w:val="22"/>
        </w:rPr>
      </w:pPr>
      <w:r>
        <w:rPr>
          <w:rFonts w:ascii="Arial" w:hAnsi="Arial" w:cs="Arial"/>
          <w:b/>
          <w:bCs/>
          <w:sz w:val="22"/>
          <w:szCs w:val="22"/>
        </w:rPr>
        <w:t xml:space="preserve">Zmluva </w:t>
      </w:r>
      <w:r w:rsidR="00C32D40" w:rsidRPr="002E3217">
        <w:rPr>
          <w:rFonts w:ascii="Arial" w:hAnsi="Arial" w:cs="Arial"/>
          <w:b/>
          <w:bCs/>
          <w:sz w:val="22"/>
          <w:szCs w:val="22"/>
        </w:rPr>
        <w:t>o</w:t>
      </w:r>
      <w:r w:rsidR="001B0419" w:rsidRPr="002E3217">
        <w:rPr>
          <w:rFonts w:ascii="Arial" w:hAnsi="Arial" w:cs="Arial"/>
          <w:b/>
          <w:bCs/>
          <w:sz w:val="22"/>
          <w:szCs w:val="22"/>
        </w:rPr>
        <w:t> </w:t>
      </w:r>
      <w:r w:rsidR="00C42555">
        <w:rPr>
          <w:rFonts w:ascii="Arial" w:hAnsi="Arial" w:cs="Arial"/>
          <w:b/>
          <w:sz w:val="22"/>
          <w:szCs w:val="22"/>
        </w:rPr>
        <w:t>zabezpečení testovania zraniteľnosti interných systémov</w:t>
      </w:r>
    </w:p>
    <w:p w14:paraId="61814DBD" w14:textId="676880D3" w:rsidR="00477183" w:rsidRPr="002E3217" w:rsidRDefault="00477183" w:rsidP="00477183">
      <w:pPr>
        <w:jc w:val="center"/>
        <w:rPr>
          <w:rFonts w:ascii="Arial" w:hAnsi="Arial" w:cs="Arial"/>
          <w:sz w:val="22"/>
          <w:szCs w:val="22"/>
        </w:rPr>
      </w:pPr>
      <w:r w:rsidRPr="002E3217">
        <w:rPr>
          <w:rFonts w:ascii="Arial" w:hAnsi="Arial" w:cs="Arial"/>
          <w:sz w:val="22"/>
          <w:szCs w:val="22"/>
        </w:rPr>
        <w:t>uzavretá podľa § 269 ods. 2 zákona č. 513/1991 Zb. Obchodného zákonníka v znení neskorších predpisov</w:t>
      </w:r>
      <w:r w:rsidR="007E0AE1" w:rsidRPr="002E3217">
        <w:rPr>
          <w:rFonts w:ascii="Arial" w:hAnsi="Arial" w:cs="Arial"/>
          <w:sz w:val="22"/>
          <w:szCs w:val="22"/>
        </w:rPr>
        <w:t xml:space="preserve"> (ďalej len „</w:t>
      </w:r>
      <w:r w:rsidR="001571D4" w:rsidRPr="002E3217">
        <w:rPr>
          <w:rFonts w:ascii="Arial" w:hAnsi="Arial" w:cs="Arial"/>
          <w:sz w:val="22"/>
          <w:szCs w:val="22"/>
        </w:rPr>
        <w:t>Obchodný zákonník</w:t>
      </w:r>
      <w:r w:rsidR="007E0AE1" w:rsidRPr="002E3217">
        <w:rPr>
          <w:rFonts w:ascii="Arial" w:hAnsi="Arial" w:cs="Arial"/>
          <w:sz w:val="22"/>
          <w:szCs w:val="22"/>
        </w:rPr>
        <w:t>“)</w:t>
      </w:r>
      <w:r w:rsidRPr="002E3217">
        <w:rPr>
          <w:rFonts w:ascii="Arial" w:hAnsi="Arial" w:cs="Arial"/>
          <w:sz w:val="22"/>
          <w:szCs w:val="22"/>
        </w:rPr>
        <w:t xml:space="preserve"> </w:t>
      </w:r>
    </w:p>
    <w:p w14:paraId="3890354F" w14:textId="3EB7AC61" w:rsidR="00477183" w:rsidRPr="002E3217" w:rsidRDefault="00477183" w:rsidP="00477183">
      <w:pPr>
        <w:jc w:val="center"/>
        <w:rPr>
          <w:rStyle w:val="Vrazn"/>
          <w:rFonts w:ascii="Arial" w:hAnsi="Arial" w:cs="Arial"/>
          <w:b w:val="0"/>
          <w:bCs/>
          <w:sz w:val="22"/>
          <w:szCs w:val="22"/>
        </w:rPr>
      </w:pPr>
      <w:r w:rsidRPr="002E3217">
        <w:rPr>
          <w:rStyle w:val="Vrazn"/>
          <w:rFonts w:ascii="Arial" w:hAnsi="Arial" w:cs="Arial"/>
          <w:b w:val="0"/>
          <w:bCs/>
          <w:sz w:val="22"/>
          <w:szCs w:val="22"/>
        </w:rPr>
        <w:t>(ďalej len „</w:t>
      </w:r>
      <w:r w:rsidR="00402DDE">
        <w:rPr>
          <w:rStyle w:val="Vrazn"/>
          <w:rFonts w:ascii="Arial" w:hAnsi="Arial" w:cs="Arial"/>
          <w:b w:val="0"/>
          <w:bCs/>
          <w:sz w:val="22"/>
          <w:szCs w:val="22"/>
        </w:rPr>
        <w:t>Zmluva</w:t>
      </w:r>
      <w:r w:rsidRPr="002E3217">
        <w:rPr>
          <w:rStyle w:val="Vrazn"/>
          <w:rFonts w:ascii="Arial" w:hAnsi="Arial" w:cs="Arial"/>
          <w:b w:val="0"/>
          <w:bCs/>
          <w:sz w:val="22"/>
          <w:szCs w:val="22"/>
        </w:rPr>
        <w:t>“)</w:t>
      </w:r>
    </w:p>
    <w:p w14:paraId="0F59F5E3" w14:textId="77777777" w:rsidR="00477183" w:rsidRPr="002E3217" w:rsidRDefault="00477183" w:rsidP="00477183">
      <w:pPr>
        <w:rPr>
          <w:rStyle w:val="Vrazn"/>
          <w:rFonts w:ascii="Arial" w:hAnsi="Arial" w:cs="Arial"/>
          <w:bCs/>
          <w:sz w:val="22"/>
          <w:szCs w:val="22"/>
        </w:rPr>
      </w:pPr>
    </w:p>
    <w:p w14:paraId="66FDF8E8" w14:textId="7A4EAF2B" w:rsidR="00B24CB2" w:rsidRPr="002E3217" w:rsidRDefault="00B24CB2" w:rsidP="00477183">
      <w:pPr>
        <w:rPr>
          <w:rStyle w:val="Vrazn"/>
          <w:rFonts w:ascii="Arial" w:hAnsi="Arial" w:cs="Arial"/>
          <w:bCs/>
          <w:sz w:val="22"/>
          <w:szCs w:val="22"/>
        </w:rPr>
      </w:pPr>
    </w:p>
    <w:p w14:paraId="2EB011E3" w14:textId="77777777" w:rsidR="00477183" w:rsidRPr="002E3217" w:rsidRDefault="00F94F33" w:rsidP="00477183">
      <w:pPr>
        <w:jc w:val="center"/>
        <w:rPr>
          <w:rStyle w:val="Vrazn"/>
          <w:rFonts w:ascii="Arial" w:hAnsi="Arial" w:cs="Arial"/>
          <w:bCs/>
          <w:sz w:val="22"/>
          <w:szCs w:val="22"/>
        </w:rPr>
      </w:pPr>
      <w:r w:rsidRPr="002E3217">
        <w:rPr>
          <w:rStyle w:val="Vrazn"/>
          <w:rFonts w:ascii="Arial" w:hAnsi="Arial" w:cs="Arial"/>
          <w:bCs/>
          <w:sz w:val="22"/>
          <w:szCs w:val="22"/>
        </w:rPr>
        <w:t>Článok 1</w:t>
      </w:r>
    </w:p>
    <w:p w14:paraId="33AAEF0F" w14:textId="5A6B1277" w:rsidR="00477183" w:rsidRPr="002E3217" w:rsidRDefault="00C03B1B" w:rsidP="00477183">
      <w:pPr>
        <w:jc w:val="center"/>
        <w:rPr>
          <w:rStyle w:val="Vrazn"/>
          <w:rFonts w:ascii="Arial" w:eastAsiaTheme="minorEastAsia" w:hAnsi="Arial" w:cs="Arial"/>
          <w:bCs/>
          <w:sz w:val="22"/>
          <w:szCs w:val="22"/>
        </w:rPr>
      </w:pPr>
      <w:r w:rsidRPr="002E3217">
        <w:rPr>
          <w:rStyle w:val="Vrazn"/>
          <w:rFonts w:ascii="Arial" w:hAnsi="Arial" w:cs="Arial"/>
          <w:bCs/>
          <w:sz w:val="22"/>
          <w:szCs w:val="22"/>
        </w:rPr>
        <w:t>Zmluvné stran</w:t>
      </w:r>
      <w:r w:rsidR="00477183" w:rsidRPr="002E3217">
        <w:rPr>
          <w:rStyle w:val="Vrazn"/>
          <w:rFonts w:ascii="Arial" w:hAnsi="Arial" w:cs="Arial"/>
          <w:bCs/>
          <w:sz w:val="22"/>
          <w:szCs w:val="22"/>
        </w:rPr>
        <w:t xml:space="preserve">y </w:t>
      </w:r>
    </w:p>
    <w:p w14:paraId="3FA1D1C4" w14:textId="77777777" w:rsidR="00477183" w:rsidRPr="002E3217" w:rsidRDefault="00477183" w:rsidP="00477183">
      <w:pPr>
        <w:jc w:val="center"/>
        <w:rPr>
          <w:rStyle w:val="Vrazn"/>
          <w:rFonts w:ascii="Arial" w:eastAsiaTheme="minorEastAsia" w:hAnsi="Arial" w:cs="Arial"/>
          <w:bCs/>
          <w:sz w:val="22"/>
          <w:szCs w:val="22"/>
        </w:rPr>
      </w:pPr>
    </w:p>
    <w:p w14:paraId="08FF119A" w14:textId="3E9F1C63" w:rsidR="00B1068C" w:rsidRPr="00B1068C" w:rsidRDefault="00B1068C" w:rsidP="00B1068C">
      <w:pPr>
        <w:jc w:val="both"/>
        <w:rPr>
          <w:rFonts w:ascii="Arial" w:hAnsi="Arial" w:cs="Arial"/>
          <w:b/>
          <w:sz w:val="22"/>
          <w:szCs w:val="22"/>
        </w:rPr>
      </w:pPr>
      <w:r w:rsidRPr="00B1068C">
        <w:rPr>
          <w:rFonts w:ascii="Arial" w:hAnsi="Arial" w:cs="Arial"/>
          <w:b/>
          <w:sz w:val="22"/>
          <w:szCs w:val="22"/>
        </w:rPr>
        <w:t xml:space="preserve">1. Objednávateľ: </w:t>
      </w:r>
    </w:p>
    <w:p w14:paraId="3C53049B" w14:textId="77777777" w:rsidR="00B1068C" w:rsidRPr="00B1068C" w:rsidRDefault="00B1068C" w:rsidP="00B1068C">
      <w:pPr>
        <w:jc w:val="both"/>
        <w:rPr>
          <w:rFonts w:ascii="Arial" w:hAnsi="Arial" w:cs="Arial"/>
          <w:sz w:val="22"/>
          <w:szCs w:val="22"/>
        </w:rPr>
      </w:pPr>
      <w:r w:rsidRPr="00B1068C">
        <w:rPr>
          <w:rFonts w:ascii="Arial" w:hAnsi="Arial" w:cs="Arial"/>
          <w:sz w:val="22"/>
          <w:szCs w:val="22"/>
        </w:rPr>
        <w:t>Obchodné meno:</w:t>
      </w:r>
      <w:r w:rsidRPr="00B1068C">
        <w:rPr>
          <w:rFonts w:ascii="Arial" w:hAnsi="Arial" w:cs="Arial"/>
          <w:sz w:val="22"/>
          <w:szCs w:val="22"/>
        </w:rPr>
        <w:tab/>
        <w:t xml:space="preserve">Všeobecná zdravotná poisťovňa, a.s. </w:t>
      </w:r>
    </w:p>
    <w:p w14:paraId="57E488F8" w14:textId="5B1998F5" w:rsidR="00B1068C" w:rsidRPr="00B1068C" w:rsidRDefault="00B1068C" w:rsidP="00B1068C">
      <w:pPr>
        <w:jc w:val="both"/>
        <w:rPr>
          <w:rFonts w:ascii="Arial" w:hAnsi="Arial" w:cs="Arial"/>
          <w:sz w:val="22"/>
          <w:szCs w:val="22"/>
        </w:rPr>
      </w:pPr>
      <w:r w:rsidRPr="00B1068C">
        <w:rPr>
          <w:rFonts w:ascii="Arial" w:hAnsi="Arial" w:cs="Arial"/>
          <w:sz w:val="22"/>
          <w:szCs w:val="22"/>
        </w:rPr>
        <w:t>Sídlo:</w:t>
      </w:r>
      <w:r w:rsidRPr="00B1068C">
        <w:rPr>
          <w:rFonts w:ascii="Arial" w:hAnsi="Arial" w:cs="Arial"/>
          <w:sz w:val="22"/>
          <w:szCs w:val="22"/>
        </w:rPr>
        <w:tab/>
      </w:r>
      <w:r w:rsidRPr="00B1068C">
        <w:rPr>
          <w:rFonts w:ascii="Arial" w:hAnsi="Arial" w:cs="Arial"/>
          <w:sz w:val="22"/>
          <w:szCs w:val="22"/>
        </w:rPr>
        <w:tab/>
      </w:r>
      <w:r w:rsidRPr="00B1068C">
        <w:rPr>
          <w:rFonts w:ascii="Arial" w:hAnsi="Arial" w:cs="Arial"/>
          <w:sz w:val="22"/>
          <w:szCs w:val="22"/>
        </w:rPr>
        <w:tab/>
      </w:r>
      <w:r>
        <w:rPr>
          <w:rFonts w:ascii="Arial" w:hAnsi="Arial" w:cs="Arial"/>
          <w:sz w:val="22"/>
          <w:szCs w:val="22"/>
        </w:rPr>
        <w:t>Dúbravská cesta 14</w:t>
      </w:r>
      <w:r w:rsidRPr="00B1068C">
        <w:rPr>
          <w:rFonts w:ascii="Arial" w:hAnsi="Arial" w:cs="Arial"/>
          <w:sz w:val="22"/>
          <w:szCs w:val="22"/>
        </w:rPr>
        <w:t>, 8</w:t>
      </w:r>
      <w:r>
        <w:rPr>
          <w:rFonts w:ascii="Arial" w:hAnsi="Arial" w:cs="Arial"/>
          <w:sz w:val="22"/>
          <w:szCs w:val="22"/>
        </w:rPr>
        <w:t>4</w:t>
      </w:r>
      <w:r w:rsidRPr="00B1068C">
        <w:rPr>
          <w:rFonts w:ascii="Arial" w:hAnsi="Arial" w:cs="Arial"/>
          <w:sz w:val="22"/>
          <w:szCs w:val="22"/>
        </w:rPr>
        <w:t xml:space="preserve">1 04 </w:t>
      </w:r>
      <w:r w:rsidRPr="00B1068C">
        <w:rPr>
          <w:rStyle w:val="ra"/>
          <w:rFonts w:ascii="Arial" w:hAnsi="Arial" w:cs="Arial"/>
          <w:sz w:val="22"/>
          <w:szCs w:val="22"/>
        </w:rPr>
        <w:t xml:space="preserve">Bratislava - mestská časť </w:t>
      </w:r>
      <w:r>
        <w:rPr>
          <w:rStyle w:val="ra"/>
          <w:rFonts w:ascii="Arial" w:hAnsi="Arial" w:cs="Arial"/>
          <w:sz w:val="22"/>
          <w:szCs w:val="22"/>
        </w:rPr>
        <w:t>Karlova Ves</w:t>
      </w:r>
    </w:p>
    <w:p w14:paraId="75678A0D" w14:textId="77777777" w:rsidR="00B1068C" w:rsidRPr="00B1068C" w:rsidRDefault="00B1068C" w:rsidP="00B1068C">
      <w:pPr>
        <w:tabs>
          <w:tab w:val="left" w:pos="2977"/>
        </w:tabs>
        <w:jc w:val="both"/>
        <w:rPr>
          <w:rFonts w:ascii="Arial" w:hAnsi="Arial" w:cs="Arial"/>
          <w:sz w:val="22"/>
          <w:szCs w:val="22"/>
        </w:rPr>
      </w:pPr>
      <w:r w:rsidRPr="00B1068C">
        <w:rPr>
          <w:rFonts w:ascii="Arial" w:hAnsi="Arial" w:cs="Arial"/>
          <w:sz w:val="22"/>
          <w:szCs w:val="22"/>
        </w:rPr>
        <w:t xml:space="preserve">Zastúpený:                 Ing. Matúš Jurových, PhD., predseda predstavenstva </w:t>
      </w:r>
    </w:p>
    <w:p w14:paraId="20280D82" w14:textId="6385CB36" w:rsidR="00B1068C" w:rsidRPr="00B1068C" w:rsidRDefault="00B1068C" w:rsidP="00B1068C">
      <w:pPr>
        <w:tabs>
          <w:tab w:val="left" w:pos="2977"/>
        </w:tabs>
        <w:jc w:val="both"/>
        <w:rPr>
          <w:rFonts w:ascii="Arial" w:hAnsi="Arial" w:cs="Arial"/>
          <w:sz w:val="22"/>
          <w:szCs w:val="22"/>
        </w:rPr>
      </w:pPr>
      <w:r w:rsidRPr="00B1068C">
        <w:rPr>
          <w:rFonts w:ascii="Arial" w:hAnsi="Arial" w:cs="Arial"/>
          <w:sz w:val="22"/>
          <w:szCs w:val="22"/>
        </w:rPr>
        <w:t xml:space="preserve">                                   </w:t>
      </w:r>
      <w:r>
        <w:rPr>
          <w:rFonts w:ascii="Arial" w:hAnsi="Arial" w:cs="Arial"/>
          <w:sz w:val="22"/>
          <w:szCs w:val="22"/>
        </w:rPr>
        <w:t>JUDr. Denisa Slivková, členka</w:t>
      </w:r>
      <w:r w:rsidRPr="00B1068C">
        <w:rPr>
          <w:rFonts w:ascii="Arial" w:hAnsi="Arial" w:cs="Arial"/>
          <w:sz w:val="22"/>
          <w:szCs w:val="22"/>
        </w:rPr>
        <w:t xml:space="preserve"> predstavenstva</w:t>
      </w:r>
    </w:p>
    <w:p w14:paraId="3B9B0693" w14:textId="77777777" w:rsidR="00B1068C" w:rsidRPr="00B1068C" w:rsidRDefault="00B1068C" w:rsidP="00B1068C">
      <w:pPr>
        <w:jc w:val="both"/>
        <w:rPr>
          <w:rFonts w:ascii="Arial" w:hAnsi="Arial" w:cs="Arial"/>
          <w:sz w:val="22"/>
          <w:szCs w:val="22"/>
        </w:rPr>
      </w:pPr>
      <w:r w:rsidRPr="00B1068C">
        <w:rPr>
          <w:rFonts w:ascii="Arial" w:hAnsi="Arial" w:cs="Arial"/>
          <w:sz w:val="22"/>
          <w:szCs w:val="22"/>
        </w:rPr>
        <w:t>IČO:</w:t>
      </w:r>
      <w:r w:rsidRPr="00B1068C">
        <w:rPr>
          <w:rFonts w:ascii="Arial" w:hAnsi="Arial" w:cs="Arial"/>
          <w:sz w:val="22"/>
          <w:szCs w:val="22"/>
        </w:rPr>
        <w:tab/>
      </w:r>
      <w:r w:rsidRPr="00B1068C">
        <w:rPr>
          <w:rFonts w:ascii="Arial" w:hAnsi="Arial" w:cs="Arial"/>
          <w:sz w:val="22"/>
          <w:szCs w:val="22"/>
        </w:rPr>
        <w:tab/>
      </w:r>
      <w:r w:rsidRPr="00B1068C">
        <w:rPr>
          <w:rFonts w:ascii="Arial" w:hAnsi="Arial" w:cs="Arial"/>
          <w:sz w:val="22"/>
          <w:szCs w:val="22"/>
        </w:rPr>
        <w:tab/>
        <w:t>35 937 874</w:t>
      </w:r>
    </w:p>
    <w:p w14:paraId="455800C8" w14:textId="77777777" w:rsidR="00B1068C" w:rsidRPr="00B1068C" w:rsidRDefault="00B1068C" w:rsidP="00B1068C">
      <w:pPr>
        <w:jc w:val="both"/>
        <w:rPr>
          <w:rFonts w:ascii="Arial" w:hAnsi="Arial" w:cs="Arial"/>
          <w:sz w:val="22"/>
          <w:szCs w:val="22"/>
        </w:rPr>
      </w:pPr>
      <w:r w:rsidRPr="00B1068C">
        <w:rPr>
          <w:rFonts w:ascii="Arial" w:hAnsi="Arial" w:cs="Arial"/>
          <w:sz w:val="22"/>
          <w:szCs w:val="22"/>
        </w:rPr>
        <w:t>DIČ:</w:t>
      </w:r>
      <w:r w:rsidRPr="00B1068C">
        <w:rPr>
          <w:rFonts w:ascii="Arial" w:hAnsi="Arial" w:cs="Arial"/>
          <w:sz w:val="22"/>
          <w:szCs w:val="22"/>
        </w:rPr>
        <w:tab/>
      </w:r>
      <w:r w:rsidRPr="00B1068C">
        <w:rPr>
          <w:rFonts w:ascii="Arial" w:hAnsi="Arial" w:cs="Arial"/>
          <w:sz w:val="22"/>
          <w:szCs w:val="22"/>
        </w:rPr>
        <w:tab/>
      </w:r>
      <w:r w:rsidRPr="00B1068C">
        <w:rPr>
          <w:rFonts w:ascii="Arial" w:hAnsi="Arial" w:cs="Arial"/>
          <w:sz w:val="22"/>
          <w:szCs w:val="22"/>
        </w:rPr>
        <w:tab/>
        <w:t>20 220 270 40</w:t>
      </w:r>
    </w:p>
    <w:p w14:paraId="5C22C827" w14:textId="77777777" w:rsidR="00B1068C" w:rsidRPr="00B1068C" w:rsidRDefault="00B1068C" w:rsidP="00B1068C">
      <w:pPr>
        <w:jc w:val="both"/>
        <w:rPr>
          <w:rFonts w:ascii="Arial" w:hAnsi="Arial" w:cs="Arial"/>
          <w:sz w:val="22"/>
          <w:szCs w:val="22"/>
        </w:rPr>
      </w:pPr>
      <w:r w:rsidRPr="00B1068C">
        <w:rPr>
          <w:rFonts w:ascii="Arial" w:hAnsi="Arial" w:cs="Arial"/>
          <w:sz w:val="22"/>
          <w:szCs w:val="22"/>
        </w:rPr>
        <w:t>IČ DPH:</w:t>
      </w:r>
      <w:r w:rsidRPr="00B1068C">
        <w:rPr>
          <w:rFonts w:ascii="Arial" w:hAnsi="Arial" w:cs="Arial"/>
          <w:sz w:val="22"/>
          <w:szCs w:val="22"/>
        </w:rPr>
        <w:tab/>
      </w:r>
      <w:r w:rsidRPr="00B1068C">
        <w:rPr>
          <w:rFonts w:ascii="Arial" w:hAnsi="Arial" w:cs="Arial"/>
          <w:sz w:val="22"/>
          <w:szCs w:val="22"/>
        </w:rPr>
        <w:tab/>
        <w:t>SK 2022027040</w:t>
      </w:r>
    </w:p>
    <w:p w14:paraId="3D6575A8" w14:textId="77777777" w:rsidR="00B1068C" w:rsidRPr="00B1068C" w:rsidRDefault="00B1068C" w:rsidP="00B1068C">
      <w:pPr>
        <w:jc w:val="both"/>
        <w:rPr>
          <w:rFonts w:ascii="Arial" w:hAnsi="Arial" w:cs="Arial"/>
          <w:sz w:val="22"/>
          <w:szCs w:val="22"/>
        </w:rPr>
      </w:pPr>
      <w:r w:rsidRPr="00B1068C">
        <w:rPr>
          <w:rFonts w:ascii="Arial" w:hAnsi="Arial" w:cs="Arial"/>
          <w:sz w:val="22"/>
          <w:szCs w:val="22"/>
        </w:rPr>
        <w:t>Bankové spojenie:</w:t>
      </w:r>
      <w:r w:rsidRPr="00B1068C">
        <w:rPr>
          <w:rFonts w:ascii="Arial" w:hAnsi="Arial" w:cs="Arial"/>
          <w:sz w:val="22"/>
          <w:szCs w:val="22"/>
        </w:rPr>
        <w:tab/>
        <w:t>Štátna pokladnica</w:t>
      </w:r>
    </w:p>
    <w:p w14:paraId="785F80AD" w14:textId="77777777" w:rsidR="00B1068C" w:rsidRPr="00B1068C" w:rsidRDefault="00B1068C" w:rsidP="00B1068C">
      <w:pPr>
        <w:jc w:val="both"/>
        <w:rPr>
          <w:rFonts w:ascii="Arial" w:hAnsi="Arial" w:cs="Arial"/>
          <w:sz w:val="22"/>
          <w:szCs w:val="22"/>
        </w:rPr>
      </w:pPr>
      <w:r w:rsidRPr="00B1068C">
        <w:rPr>
          <w:rFonts w:ascii="Arial" w:hAnsi="Arial" w:cs="Arial"/>
          <w:sz w:val="22"/>
          <w:szCs w:val="22"/>
        </w:rPr>
        <w:t>IBAN:</w:t>
      </w:r>
      <w:r w:rsidRPr="00B1068C">
        <w:rPr>
          <w:rFonts w:ascii="Arial" w:hAnsi="Arial" w:cs="Arial"/>
          <w:sz w:val="22"/>
          <w:szCs w:val="22"/>
        </w:rPr>
        <w:tab/>
      </w:r>
      <w:r w:rsidRPr="00B1068C">
        <w:rPr>
          <w:rFonts w:ascii="Arial" w:hAnsi="Arial" w:cs="Arial"/>
          <w:sz w:val="22"/>
          <w:szCs w:val="22"/>
        </w:rPr>
        <w:tab/>
      </w:r>
      <w:r w:rsidRPr="00B1068C">
        <w:rPr>
          <w:rFonts w:ascii="Arial" w:hAnsi="Arial" w:cs="Arial"/>
          <w:sz w:val="22"/>
          <w:szCs w:val="22"/>
        </w:rPr>
        <w:tab/>
        <w:t xml:space="preserve">SK47 8180 0000 0070 0018 2424 </w:t>
      </w:r>
    </w:p>
    <w:p w14:paraId="02D8541A" w14:textId="77777777" w:rsidR="00B1068C" w:rsidRPr="00B1068C" w:rsidRDefault="00B1068C" w:rsidP="00B1068C">
      <w:pPr>
        <w:jc w:val="both"/>
        <w:rPr>
          <w:rFonts w:ascii="Arial" w:hAnsi="Arial" w:cs="Arial"/>
          <w:sz w:val="22"/>
          <w:szCs w:val="22"/>
        </w:rPr>
      </w:pPr>
      <w:r w:rsidRPr="00B1068C">
        <w:rPr>
          <w:rFonts w:ascii="Arial" w:hAnsi="Arial" w:cs="Arial"/>
          <w:sz w:val="22"/>
          <w:szCs w:val="22"/>
        </w:rPr>
        <w:t>Zapísaný v Obchodnom registri Mestského súdu Bratislava III, odd.: Sa, vložka č. 3602/B</w:t>
      </w:r>
    </w:p>
    <w:p w14:paraId="401F289C" w14:textId="77777777" w:rsidR="00B1068C" w:rsidRPr="00B1068C" w:rsidRDefault="00B1068C" w:rsidP="00B1068C">
      <w:pPr>
        <w:jc w:val="both"/>
        <w:rPr>
          <w:rFonts w:ascii="Arial" w:hAnsi="Arial" w:cs="Arial"/>
          <w:sz w:val="22"/>
          <w:szCs w:val="22"/>
        </w:rPr>
      </w:pPr>
      <w:r w:rsidRPr="00B1068C">
        <w:rPr>
          <w:rFonts w:ascii="Arial" w:hAnsi="Arial" w:cs="Arial"/>
          <w:sz w:val="22"/>
          <w:szCs w:val="22"/>
        </w:rPr>
        <w:t xml:space="preserve">Kontaktné osoby oprávnené rokovať: </w:t>
      </w:r>
    </w:p>
    <w:p w14:paraId="0665C73D" w14:textId="77777777" w:rsidR="00B1068C" w:rsidRPr="00B1068C" w:rsidRDefault="00B1068C" w:rsidP="00B1068C">
      <w:pPr>
        <w:jc w:val="both"/>
        <w:rPr>
          <w:rFonts w:ascii="Arial" w:hAnsi="Arial" w:cs="Arial"/>
          <w:sz w:val="22"/>
          <w:szCs w:val="22"/>
        </w:rPr>
      </w:pPr>
    </w:p>
    <w:p w14:paraId="09991C1F" w14:textId="77777777" w:rsidR="00B1068C" w:rsidRPr="00B1068C" w:rsidRDefault="00B1068C" w:rsidP="00B1068C">
      <w:pPr>
        <w:jc w:val="both"/>
        <w:rPr>
          <w:rFonts w:ascii="Arial" w:hAnsi="Arial" w:cs="Arial"/>
          <w:sz w:val="22"/>
          <w:szCs w:val="22"/>
        </w:rPr>
      </w:pPr>
      <w:r w:rsidRPr="00B1068C">
        <w:rPr>
          <w:rFonts w:ascii="Arial" w:hAnsi="Arial" w:cs="Arial"/>
          <w:sz w:val="22"/>
          <w:szCs w:val="22"/>
        </w:rPr>
        <w:t xml:space="preserve">vo veciach technických: </w:t>
      </w:r>
    </w:p>
    <w:p w14:paraId="7A52195D" w14:textId="5CFEA301" w:rsidR="00B1068C" w:rsidRPr="00B1068C" w:rsidRDefault="00B1068C" w:rsidP="00B1068C">
      <w:pPr>
        <w:jc w:val="both"/>
        <w:rPr>
          <w:rFonts w:ascii="Arial" w:hAnsi="Arial" w:cs="Arial"/>
          <w:sz w:val="22"/>
          <w:szCs w:val="22"/>
        </w:rPr>
      </w:pPr>
      <w:r w:rsidRPr="00B1068C">
        <w:rPr>
          <w:rFonts w:ascii="Arial" w:hAnsi="Arial" w:cs="Arial"/>
          <w:sz w:val="22"/>
          <w:szCs w:val="22"/>
        </w:rPr>
        <w:t>vo veciach objednávk</w:t>
      </w:r>
      <w:r>
        <w:rPr>
          <w:rFonts w:ascii="Arial" w:hAnsi="Arial" w:cs="Arial"/>
          <w:sz w:val="22"/>
          <w:szCs w:val="22"/>
        </w:rPr>
        <w:t>y</w:t>
      </w:r>
      <w:r w:rsidRPr="00B1068C">
        <w:rPr>
          <w:rFonts w:ascii="Arial" w:hAnsi="Arial" w:cs="Arial"/>
          <w:sz w:val="22"/>
          <w:szCs w:val="22"/>
        </w:rPr>
        <w:t xml:space="preserve"> a akceptácie:</w:t>
      </w:r>
    </w:p>
    <w:p w14:paraId="407FF9BF" w14:textId="4A43639F" w:rsidR="00B1068C" w:rsidRPr="00B1068C" w:rsidRDefault="00B1068C" w:rsidP="00B1068C">
      <w:pPr>
        <w:jc w:val="both"/>
        <w:rPr>
          <w:rFonts w:ascii="Arial" w:hAnsi="Arial" w:cs="Arial"/>
          <w:sz w:val="22"/>
          <w:szCs w:val="22"/>
        </w:rPr>
      </w:pPr>
      <w:r w:rsidRPr="00B1068C">
        <w:rPr>
          <w:rFonts w:ascii="Arial" w:hAnsi="Arial" w:cs="Arial"/>
          <w:sz w:val="22"/>
          <w:szCs w:val="22"/>
        </w:rPr>
        <w:t xml:space="preserve">vo veciach </w:t>
      </w:r>
      <w:r w:rsidR="0068763E">
        <w:rPr>
          <w:rFonts w:ascii="Arial" w:hAnsi="Arial" w:cs="Arial"/>
          <w:sz w:val="22"/>
          <w:szCs w:val="22"/>
        </w:rPr>
        <w:t>Zmluv</w:t>
      </w:r>
      <w:r w:rsidRPr="00B1068C">
        <w:rPr>
          <w:rFonts w:ascii="Arial" w:hAnsi="Arial" w:cs="Arial"/>
          <w:sz w:val="22"/>
          <w:szCs w:val="22"/>
        </w:rPr>
        <w:t xml:space="preserve">y:     </w:t>
      </w:r>
    </w:p>
    <w:p w14:paraId="04D3F69F" w14:textId="77777777" w:rsidR="00B1068C" w:rsidRPr="00B1068C" w:rsidRDefault="00B1068C" w:rsidP="00B1068C">
      <w:pPr>
        <w:jc w:val="both"/>
        <w:rPr>
          <w:rFonts w:ascii="Arial" w:hAnsi="Arial" w:cs="Arial"/>
          <w:sz w:val="22"/>
          <w:szCs w:val="22"/>
        </w:rPr>
      </w:pPr>
    </w:p>
    <w:p w14:paraId="52A8DDAB" w14:textId="77777777" w:rsidR="00B1068C" w:rsidRPr="00B1068C" w:rsidRDefault="00B1068C" w:rsidP="00B1068C">
      <w:pPr>
        <w:jc w:val="both"/>
        <w:rPr>
          <w:rFonts w:ascii="Arial" w:hAnsi="Arial" w:cs="Arial"/>
          <w:sz w:val="22"/>
          <w:szCs w:val="22"/>
        </w:rPr>
      </w:pPr>
      <w:r w:rsidRPr="00B1068C">
        <w:rPr>
          <w:rFonts w:ascii="Arial" w:hAnsi="Arial" w:cs="Arial"/>
          <w:sz w:val="22"/>
          <w:szCs w:val="22"/>
        </w:rPr>
        <w:t>(ďalej len „</w:t>
      </w:r>
      <w:r w:rsidRPr="00B1068C">
        <w:rPr>
          <w:rFonts w:ascii="Arial" w:hAnsi="Arial" w:cs="Arial"/>
          <w:i/>
          <w:sz w:val="22"/>
          <w:szCs w:val="22"/>
        </w:rPr>
        <w:t>objednávateľ</w:t>
      </w:r>
      <w:r w:rsidRPr="00B1068C">
        <w:rPr>
          <w:rFonts w:ascii="Arial" w:hAnsi="Arial" w:cs="Arial"/>
          <w:sz w:val="22"/>
          <w:szCs w:val="22"/>
        </w:rPr>
        <w:t>“)</w:t>
      </w:r>
    </w:p>
    <w:p w14:paraId="334CD3E5" w14:textId="77777777" w:rsidR="00B1068C" w:rsidRPr="00B1068C" w:rsidRDefault="00B1068C" w:rsidP="00B1068C">
      <w:pPr>
        <w:jc w:val="both"/>
        <w:rPr>
          <w:rFonts w:ascii="Arial" w:hAnsi="Arial" w:cs="Arial"/>
          <w:sz w:val="22"/>
          <w:szCs w:val="22"/>
        </w:rPr>
      </w:pPr>
    </w:p>
    <w:p w14:paraId="2569CBD0" w14:textId="77777777" w:rsidR="00B1068C" w:rsidRPr="00B1068C" w:rsidRDefault="00B1068C" w:rsidP="00B1068C">
      <w:pPr>
        <w:jc w:val="both"/>
        <w:rPr>
          <w:rFonts w:ascii="Arial" w:hAnsi="Arial" w:cs="Arial"/>
          <w:sz w:val="22"/>
          <w:szCs w:val="22"/>
        </w:rPr>
      </w:pPr>
      <w:r w:rsidRPr="00B1068C">
        <w:rPr>
          <w:rFonts w:ascii="Arial" w:hAnsi="Arial" w:cs="Arial"/>
          <w:sz w:val="22"/>
          <w:szCs w:val="22"/>
        </w:rPr>
        <w:t>a</w:t>
      </w:r>
    </w:p>
    <w:p w14:paraId="66BCB94F" w14:textId="77777777" w:rsidR="00B1068C" w:rsidRPr="00B1068C" w:rsidRDefault="00B1068C" w:rsidP="00B1068C">
      <w:pPr>
        <w:jc w:val="both"/>
        <w:rPr>
          <w:rFonts w:ascii="Arial" w:hAnsi="Arial" w:cs="Arial"/>
          <w:sz w:val="22"/>
          <w:szCs w:val="22"/>
        </w:rPr>
      </w:pPr>
    </w:p>
    <w:p w14:paraId="711E083A" w14:textId="77777777" w:rsidR="00B1068C" w:rsidRPr="00B1068C" w:rsidRDefault="00B1068C" w:rsidP="00B1068C">
      <w:pPr>
        <w:jc w:val="both"/>
        <w:rPr>
          <w:rFonts w:ascii="Arial" w:hAnsi="Arial" w:cs="Arial"/>
          <w:b/>
          <w:sz w:val="22"/>
          <w:szCs w:val="22"/>
        </w:rPr>
      </w:pPr>
      <w:r w:rsidRPr="00B1068C">
        <w:rPr>
          <w:rFonts w:ascii="Arial" w:hAnsi="Arial" w:cs="Arial"/>
          <w:b/>
          <w:sz w:val="22"/>
          <w:szCs w:val="22"/>
        </w:rPr>
        <w:t>2. Poskytovateľ:</w:t>
      </w:r>
      <w:r w:rsidRPr="00B1068C">
        <w:rPr>
          <w:rFonts w:ascii="Arial" w:hAnsi="Arial" w:cs="Arial"/>
          <w:b/>
          <w:sz w:val="22"/>
          <w:szCs w:val="22"/>
        </w:rPr>
        <w:tab/>
      </w:r>
    </w:p>
    <w:p w14:paraId="282E94EE" w14:textId="20017819" w:rsidR="00B1068C" w:rsidRPr="00B1068C" w:rsidRDefault="00B1068C" w:rsidP="00B1068C">
      <w:pPr>
        <w:jc w:val="both"/>
        <w:rPr>
          <w:rFonts w:ascii="Arial" w:hAnsi="Arial" w:cs="Arial"/>
          <w:sz w:val="22"/>
          <w:szCs w:val="22"/>
        </w:rPr>
      </w:pPr>
      <w:r w:rsidRPr="00B1068C">
        <w:rPr>
          <w:rFonts w:ascii="Arial" w:hAnsi="Arial" w:cs="Arial"/>
          <w:sz w:val="22"/>
          <w:szCs w:val="22"/>
        </w:rPr>
        <w:t xml:space="preserve">Obchodné meno:        </w:t>
      </w:r>
    </w:p>
    <w:p w14:paraId="1E142BAE" w14:textId="73690DDA" w:rsidR="00B1068C" w:rsidRPr="00B1068C" w:rsidRDefault="00B1068C" w:rsidP="00B1068C">
      <w:pPr>
        <w:jc w:val="both"/>
        <w:rPr>
          <w:rFonts w:ascii="Arial" w:hAnsi="Arial" w:cs="Arial"/>
          <w:sz w:val="22"/>
          <w:szCs w:val="22"/>
        </w:rPr>
      </w:pPr>
      <w:r w:rsidRPr="00B1068C">
        <w:rPr>
          <w:rFonts w:ascii="Arial" w:hAnsi="Arial" w:cs="Arial"/>
          <w:sz w:val="22"/>
          <w:szCs w:val="22"/>
        </w:rPr>
        <w:t xml:space="preserve">Sídlo:                     </w:t>
      </w:r>
      <w:r w:rsidRPr="00B1068C">
        <w:rPr>
          <w:rFonts w:ascii="Arial" w:hAnsi="Arial" w:cs="Arial"/>
          <w:sz w:val="22"/>
          <w:szCs w:val="22"/>
        </w:rPr>
        <w:tab/>
      </w:r>
    </w:p>
    <w:p w14:paraId="06DC750D" w14:textId="20455BEF" w:rsidR="00B1068C" w:rsidRPr="00B1068C" w:rsidRDefault="00B1068C" w:rsidP="00B1068C">
      <w:pPr>
        <w:jc w:val="both"/>
        <w:rPr>
          <w:rFonts w:ascii="Arial" w:hAnsi="Arial" w:cs="Arial"/>
          <w:sz w:val="22"/>
          <w:szCs w:val="22"/>
        </w:rPr>
      </w:pPr>
      <w:r w:rsidRPr="00B1068C">
        <w:rPr>
          <w:rFonts w:ascii="Arial" w:hAnsi="Arial" w:cs="Arial"/>
          <w:sz w:val="22"/>
          <w:szCs w:val="22"/>
        </w:rPr>
        <w:t>Zastúpený:</w:t>
      </w:r>
      <w:r w:rsidRPr="00B1068C">
        <w:rPr>
          <w:rFonts w:ascii="Arial" w:hAnsi="Arial" w:cs="Arial"/>
          <w:sz w:val="22"/>
          <w:szCs w:val="22"/>
        </w:rPr>
        <w:tab/>
      </w:r>
    </w:p>
    <w:p w14:paraId="52832819" w14:textId="1FE49D7E" w:rsidR="00B1068C" w:rsidRPr="00B1068C" w:rsidRDefault="00B1068C" w:rsidP="00B1068C">
      <w:pPr>
        <w:jc w:val="both"/>
        <w:rPr>
          <w:rFonts w:ascii="Arial" w:hAnsi="Arial" w:cs="Arial"/>
          <w:sz w:val="22"/>
          <w:szCs w:val="22"/>
        </w:rPr>
      </w:pPr>
      <w:r w:rsidRPr="00B1068C">
        <w:rPr>
          <w:rFonts w:ascii="Arial" w:hAnsi="Arial" w:cs="Arial"/>
          <w:sz w:val="22"/>
          <w:szCs w:val="22"/>
        </w:rPr>
        <w:t>IČO:</w:t>
      </w:r>
      <w:r w:rsidRPr="00B1068C">
        <w:rPr>
          <w:rFonts w:ascii="Arial" w:hAnsi="Arial" w:cs="Arial"/>
          <w:sz w:val="22"/>
          <w:szCs w:val="22"/>
        </w:rPr>
        <w:tab/>
      </w:r>
      <w:r w:rsidRPr="00B1068C">
        <w:rPr>
          <w:rFonts w:ascii="Arial" w:hAnsi="Arial" w:cs="Arial"/>
          <w:sz w:val="22"/>
          <w:szCs w:val="22"/>
        </w:rPr>
        <w:tab/>
        <w:t xml:space="preserve"> </w:t>
      </w:r>
    </w:p>
    <w:p w14:paraId="0CA61FA7" w14:textId="207AB10F" w:rsidR="00B1068C" w:rsidRPr="00B1068C" w:rsidRDefault="00B1068C" w:rsidP="00B1068C">
      <w:pPr>
        <w:jc w:val="both"/>
        <w:rPr>
          <w:rFonts w:ascii="Arial" w:hAnsi="Arial" w:cs="Arial"/>
          <w:sz w:val="22"/>
          <w:szCs w:val="22"/>
        </w:rPr>
      </w:pPr>
      <w:r w:rsidRPr="00B1068C">
        <w:rPr>
          <w:rFonts w:ascii="Arial" w:hAnsi="Arial" w:cs="Arial"/>
          <w:sz w:val="22"/>
          <w:szCs w:val="22"/>
        </w:rPr>
        <w:t>DIČ:</w:t>
      </w:r>
      <w:r w:rsidRPr="00B1068C">
        <w:rPr>
          <w:rFonts w:ascii="Arial" w:hAnsi="Arial" w:cs="Arial"/>
          <w:sz w:val="22"/>
          <w:szCs w:val="22"/>
        </w:rPr>
        <w:tab/>
      </w:r>
      <w:r w:rsidRPr="00B1068C">
        <w:rPr>
          <w:rFonts w:ascii="Arial" w:hAnsi="Arial" w:cs="Arial"/>
          <w:sz w:val="22"/>
          <w:szCs w:val="22"/>
        </w:rPr>
        <w:tab/>
      </w:r>
    </w:p>
    <w:p w14:paraId="5C18F19A" w14:textId="1DE74E77" w:rsidR="00B1068C" w:rsidRPr="00B1068C" w:rsidRDefault="00B1068C" w:rsidP="00B1068C">
      <w:pPr>
        <w:jc w:val="both"/>
        <w:rPr>
          <w:rFonts w:ascii="Arial" w:hAnsi="Arial" w:cs="Arial"/>
          <w:sz w:val="22"/>
          <w:szCs w:val="22"/>
        </w:rPr>
      </w:pPr>
      <w:r w:rsidRPr="00B1068C">
        <w:rPr>
          <w:rFonts w:ascii="Arial" w:hAnsi="Arial" w:cs="Arial"/>
          <w:sz w:val="22"/>
          <w:szCs w:val="22"/>
        </w:rPr>
        <w:t>IČ DPH:</w:t>
      </w:r>
      <w:r w:rsidRPr="00B1068C">
        <w:rPr>
          <w:rFonts w:ascii="Arial" w:hAnsi="Arial" w:cs="Arial"/>
          <w:sz w:val="22"/>
          <w:szCs w:val="22"/>
        </w:rPr>
        <w:tab/>
      </w:r>
    </w:p>
    <w:p w14:paraId="43F99A08" w14:textId="4DB9DFAE" w:rsidR="00B1068C" w:rsidRPr="00B1068C" w:rsidRDefault="00B1068C" w:rsidP="00B1068C">
      <w:pPr>
        <w:jc w:val="both"/>
        <w:rPr>
          <w:rFonts w:ascii="Arial" w:hAnsi="Arial" w:cs="Arial"/>
          <w:sz w:val="22"/>
          <w:szCs w:val="22"/>
        </w:rPr>
      </w:pPr>
      <w:r w:rsidRPr="00B1068C">
        <w:rPr>
          <w:rFonts w:ascii="Arial" w:hAnsi="Arial" w:cs="Arial"/>
          <w:sz w:val="22"/>
          <w:szCs w:val="22"/>
        </w:rPr>
        <w:t>Bankové spojenie:</w:t>
      </w:r>
      <w:r w:rsidRPr="00B1068C">
        <w:rPr>
          <w:rFonts w:ascii="Arial" w:hAnsi="Arial" w:cs="Arial"/>
          <w:sz w:val="22"/>
          <w:szCs w:val="22"/>
        </w:rPr>
        <w:tab/>
      </w:r>
    </w:p>
    <w:p w14:paraId="5996ECC3" w14:textId="6EC6F5BE" w:rsidR="00B1068C" w:rsidRPr="00B1068C" w:rsidRDefault="00B1068C" w:rsidP="00B1068C">
      <w:pPr>
        <w:jc w:val="both"/>
        <w:rPr>
          <w:rFonts w:ascii="Arial" w:hAnsi="Arial" w:cs="Arial"/>
          <w:sz w:val="22"/>
          <w:szCs w:val="22"/>
        </w:rPr>
      </w:pPr>
      <w:r w:rsidRPr="00B1068C">
        <w:rPr>
          <w:rFonts w:ascii="Arial" w:hAnsi="Arial" w:cs="Arial"/>
          <w:sz w:val="22"/>
          <w:szCs w:val="22"/>
        </w:rPr>
        <w:t>IBAN:</w:t>
      </w:r>
      <w:r w:rsidRPr="00B1068C">
        <w:rPr>
          <w:rFonts w:ascii="Arial" w:hAnsi="Arial" w:cs="Arial"/>
          <w:sz w:val="22"/>
          <w:szCs w:val="22"/>
        </w:rPr>
        <w:tab/>
      </w:r>
      <w:r w:rsidRPr="00B1068C">
        <w:rPr>
          <w:rFonts w:ascii="Arial" w:hAnsi="Arial" w:cs="Arial"/>
          <w:sz w:val="22"/>
          <w:szCs w:val="22"/>
        </w:rPr>
        <w:tab/>
      </w:r>
    </w:p>
    <w:p w14:paraId="0E05D61A" w14:textId="61CE6A90" w:rsidR="00B1068C" w:rsidRPr="00B1068C" w:rsidRDefault="00B1068C" w:rsidP="00B1068C">
      <w:pPr>
        <w:tabs>
          <w:tab w:val="left" w:pos="2694"/>
        </w:tabs>
        <w:jc w:val="both"/>
        <w:rPr>
          <w:rFonts w:ascii="Arial" w:hAnsi="Arial" w:cs="Arial"/>
          <w:i/>
          <w:sz w:val="22"/>
          <w:szCs w:val="22"/>
        </w:rPr>
      </w:pPr>
      <w:r w:rsidRPr="00B1068C">
        <w:rPr>
          <w:rFonts w:ascii="Arial" w:hAnsi="Arial" w:cs="Arial"/>
          <w:sz w:val="22"/>
          <w:szCs w:val="22"/>
        </w:rPr>
        <w:t xml:space="preserve">Zapísaný v </w:t>
      </w:r>
    </w:p>
    <w:p w14:paraId="10F34E15" w14:textId="77777777" w:rsidR="00B1068C" w:rsidRPr="00B1068C" w:rsidRDefault="00B1068C" w:rsidP="00B1068C">
      <w:pPr>
        <w:jc w:val="both"/>
        <w:rPr>
          <w:rFonts w:ascii="Arial" w:hAnsi="Arial" w:cs="Arial"/>
          <w:sz w:val="22"/>
          <w:szCs w:val="22"/>
        </w:rPr>
      </w:pPr>
      <w:r w:rsidRPr="00B1068C">
        <w:rPr>
          <w:rFonts w:ascii="Arial" w:hAnsi="Arial" w:cs="Arial"/>
          <w:sz w:val="22"/>
          <w:szCs w:val="22"/>
        </w:rPr>
        <w:t xml:space="preserve">Kontaktné osoby oprávnené rokovať: </w:t>
      </w:r>
    </w:p>
    <w:p w14:paraId="61073CAA" w14:textId="77777777" w:rsidR="00B1068C" w:rsidRPr="00B1068C" w:rsidRDefault="00B1068C" w:rsidP="00B1068C">
      <w:pPr>
        <w:jc w:val="both"/>
        <w:rPr>
          <w:rFonts w:ascii="Arial" w:hAnsi="Arial" w:cs="Arial"/>
          <w:sz w:val="22"/>
          <w:szCs w:val="22"/>
        </w:rPr>
      </w:pPr>
    </w:p>
    <w:p w14:paraId="6DAF3912" w14:textId="5925C461" w:rsidR="00B1068C" w:rsidRPr="00B1068C" w:rsidRDefault="00B1068C" w:rsidP="00B1068C">
      <w:pPr>
        <w:jc w:val="both"/>
        <w:rPr>
          <w:rFonts w:ascii="Arial" w:hAnsi="Arial" w:cs="Arial"/>
          <w:sz w:val="22"/>
          <w:szCs w:val="22"/>
        </w:rPr>
      </w:pPr>
      <w:r w:rsidRPr="00B1068C">
        <w:rPr>
          <w:rFonts w:ascii="Arial" w:hAnsi="Arial" w:cs="Arial"/>
          <w:sz w:val="22"/>
          <w:szCs w:val="22"/>
        </w:rPr>
        <w:t>vo veciach technických a objednávk</w:t>
      </w:r>
      <w:r>
        <w:rPr>
          <w:rFonts w:ascii="Arial" w:hAnsi="Arial" w:cs="Arial"/>
          <w:sz w:val="22"/>
          <w:szCs w:val="22"/>
        </w:rPr>
        <w:t>y</w:t>
      </w:r>
      <w:r w:rsidRPr="00B1068C">
        <w:rPr>
          <w:rFonts w:ascii="Arial" w:hAnsi="Arial" w:cs="Arial"/>
          <w:sz w:val="22"/>
          <w:szCs w:val="22"/>
        </w:rPr>
        <w:t xml:space="preserve">: </w:t>
      </w:r>
    </w:p>
    <w:p w14:paraId="762D5648" w14:textId="51495B1A" w:rsidR="00B1068C" w:rsidRPr="00B1068C" w:rsidRDefault="00B1068C" w:rsidP="00B1068C">
      <w:pPr>
        <w:rPr>
          <w:rFonts w:ascii="Arial" w:hAnsi="Arial" w:cs="Arial"/>
          <w:sz w:val="22"/>
          <w:szCs w:val="22"/>
        </w:rPr>
      </w:pPr>
      <w:r w:rsidRPr="00B1068C">
        <w:rPr>
          <w:rFonts w:ascii="Arial" w:hAnsi="Arial" w:cs="Arial"/>
          <w:sz w:val="22"/>
          <w:szCs w:val="22"/>
        </w:rPr>
        <w:t xml:space="preserve">vo veciach </w:t>
      </w:r>
      <w:r w:rsidR="0068763E">
        <w:rPr>
          <w:rFonts w:ascii="Arial" w:hAnsi="Arial" w:cs="Arial"/>
          <w:sz w:val="22"/>
          <w:szCs w:val="22"/>
        </w:rPr>
        <w:t>Zmluv</w:t>
      </w:r>
      <w:r w:rsidRPr="00B1068C">
        <w:rPr>
          <w:rFonts w:ascii="Arial" w:hAnsi="Arial" w:cs="Arial"/>
          <w:sz w:val="22"/>
          <w:szCs w:val="22"/>
        </w:rPr>
        <w:t>y:</w:t>
      </w:r>
      <w:r w:rsidRPr="00B1068C">
        <w:rPr>
          <w:rFonts w:ascii="Arial" w:hAnsi="Arial" w:cs="Arial"/>
          <w:sz w:val="22"/>
          <w:szCs w:val="22"/>
        </w:rPr>
        <w:tab/>
        <w:t xml:space="preserve">                           </w:t>
      </w:r>
    </w:p>
    <w:p w14:paraId="4453F3FA" w14:textId="77777777" w:rsidR="00B1068C" w:rsidRPr="00B1068C" w:rsidRDefault="00B1068C" w:rsidP="00B1068C">
      <w:pPr>
        <w:jc w:val="both"/>
        <w:rPr>
          <w:rFonts w:ascii="Arial" w:hAnsi="Arial" w:cs="Arial"/>
          <w:sz w:val="22"/>
          <w:szCs w:val="22"/>
        </w:rPr>
      </w:pPr>
    </w:p>
    <w:p w14:paraId="63C3A658" w14:textId="77777777" w:rsidR="00B1068C" w:rsidRPr="00B1068C" w:rsidRDefault="00B1068C" w:rsidP="00B1068C">
      <w:pPr>
        <w:jc w:val="both"/>
        <w:rPr>
          <w:rFonts w:ascii="Arial" w:hAnsi="Arial" w:cs="Arial"/>
          <w:sz w:val="22"/>
          <w:szCs w:val="22"/>
        </w:rPr>
      </w:pPr>
      <w:r w:rsidRPr="00B1068C">
        <w:rPr>
          <w:rFonts w:ascii="Arial" w:hAnsi="Arial" w:cs="Arial"/>
          <w:sz w:val="22"/>
          <w:szCs w:val="22"/>
        </w:rPr>
        <w:t>(ďalej len „</w:t>
      </w:r>
      <w:r w:rsidRPr="00B1068C">
        <w:rPr>
          <w:rFonts w:ascii="Arial" w:hAnsi="Arial" w:cs="Arial"/>
          <w:i/>
          <w:sz w:val="22"/>
          <w:szCs w:val="22"/>
        </w:rPr>
        <w:t>poskytovateľ“</w:t>
      </w:r>
      <w:r w:rsidRPr="00B1068C">
        <w:rPr>
          <w:rFonts w:ascii="Arial" w:hAnsi="Arial" w:cs="Arial"/>
          <w:sz w:val="22"/>
          <w:szCs w:val="22"/>
        </w:rPr>
        <w:t>)</w:t>
      </w:r>
    </w:p>
    <w:p w14:paraId="63D166B7" w14:textId="77777777" w:rsidR="00B1068C" w:rsidRPr="00B1068C" w:rsidRDefault="00B1068C" w:rsidP="00B1068C">
      <w:pPr>
        <w:jc w:val="both"/>
        <w:rPr>
          <w:rFonts w:ascii="Arial" w:hAnsi="Arial" w:cs="Arial"/>
          <w:sz w:val="22"/>
          <w:szCs w:val="22"/>
        </w:rPr>
      </w:pPr>
    </w:p>
    <w:p w14:paraId="735E7822" w14:textId="77777777" w:rsidR="00B1068C" w:rsidRPr="00B1068C" w:rsidRDefault="00B1068C" w:rsidP="00B1068C">
      <w:pPr>
        <w:jc w:val="both"/>
        <w:rPr>
          <w:rFonts w:ascii="Arial" w:hAnsi="Arial" w:cs="Arial"/>
          <w:sz w:val="22"/>
          <w:szCs w:val="22"/>
        </w:rPr>
      </w:pPr>
    </w:p>
    <w:p w14:paraId="0A33A1A6" w14:textId="77777777" w:rsidR="00B1068C" w:rsidRPr="00B1068C" w:rsidRDefault="00B1068C" w:rsidP="00B1068C">
      <w:pPr>
        <w:jc w:val="both"/>
        <w:rPr>
          <w:rFonts w:ascii="Arial" w:hAnsi="Arial" w:cs="Arial"/>
          <w:sz w:val="22"/>
          <w:szCs w:val="22"/>
        </w:rPr>
      </w:pPr>
      <w:r w:rsidRPr="00B1068C">
        <w:rPr>
          <w:rFonts w:ascii="Arial" w:hAnsi="Arial" w:cs="Arial"/>
          <w:sz w:val="22"/>
          <w:szCs w:val="22"/>
        </w:rPr>
        <w:t>(objednávateľ a poskytovateľ spolu ďalej aj ako „</w:t>
      </w:r>
      <w:r w:rsidRPr="00B1068C">
        <w:rPr>
          <w:rFonts w:ascii="Arial" w:hAnsi="Arial" w:cs="Arial"/>
          <w:i/>
          <w:sz w:val="22"/>
          <w:szCs w:val="22"/>
        </w:rPr>
        <w:t>zmluvné strany</w:t>
      </w:r>
      <w:r w:rsidRPr="00B1068C">
        <w:rPr>
          <w:rFonts w:ascii="Arial" w:hAnsi="Arial" w:cs="Arial"/>
          <w:sz w:val="22"/>
          <w:szCs w:val="22"/>
        </w:rPr>
        <w:t>“)</w:t>
      </w:r>
    </w:p>
    <w:p w14:paraId="40F17B0F" w14:textId="79CD02FE" w:rsidR="00477183" w:rsidRPr="00B1068C" w:rsidRDefault="00477183" w:rsidP="00B1068C">
      <w:pPr>
        <w:tabs>
          <w:tab w:val="left" w:pos="2835"/>
        </w:tabs>
        <w:rPr>
          <w:rFonts w:ascii="Arial" w:hAnsi="Arial" w:cs="Arial"/>
          <w:sz w:val="22"/>
          <w:szCs w:val="22"/>
        </w:rPr>
      </w:pPr>
    </w:p>
    <w:p w14:paraId="0B0ABC61" w14:textId="77777777" w:rsidR="000F781F" w:rsidRPr="002E3217" w:rsidRDefault="000F781F">
      <w:pPr>
        <w:rPr>
          <w:rFonts w:ascii="Arial" w:hAnsi="Arial" w:cs="Arial"/>
          <w:sz w:val="22"/>
          <w:szCs w:val="22"/>
        </w:rPr>
      </w:pPr>
    </w:p>
    <w:p w14:paraId="5AA4AC5C" w14:textId="4D2151F7" w:rsidR="000F781F" w:rsidRPr="002E3217" w:rsidRDefault="00C32D40" w:rsidP="00776CBB">
      <w:pPr>
        <w:jc w:val="both"/>
        <w:rPr>
          <w:rFonts w:ascii="Arial" w:hAnsi="Arial" w:cs="Arial"/>
          <w:noProof/>
          <w:sz w:val="22"/>
          <w:szCs w:val="22"/>
        </w:rPr>
      </w:pPr>
      <w:r w:rsidRPr="002E3217">
        <w:rPr>
          <w:rStyle w:val="Vrazn"/>
          <w:rFonts w:ascii="Arial" w:hAnsi="Arial" w:cs="Arial"/>
          <w:b w:val="0"/>
          <w:bCs/>
          <w:sz w:val="22"/>
          <w:szCs w:val="22"/>
        </w:rPr>
        <w:t>Zmluvné strany</w:t>
      </w:r>
      <w:r w:rsidR="006D6129" w:rsidRPr="002E3217">
        <w:rPr>
          <w:rStyle w:val="Vrazn"/>
          <w:rFonts w:ascii="Arial" w:hAnsi="Arial" w:cs="Arial"/>
          <w:b w:val="0"/>
          <w:bCs/>
          <w:sz w:val="22"/>
          <w:szCs w:val="22"/>
        </w:rPr>
        <w:t xml:space="preserve"> </w:t>
      </w:r>
      <w:r w:rsidR="006D6129" w:rsidRPr="00A53277">
        <w:rPr>
          <w:rStyle w:val="Vrazn"/>
          <w:rFonts w:ascii="Arial" w:hAnsi="Arial" w:cs="Arial"/>
          <w:b w:val="0"/>
          <w:bCs/>
          <w:sz w:val="22"/>
          <w:szCs w:val="22"/>
        </w:rPr>
        <w:t xml:space="preserve">uzatvárajú túto </w:t>
      </w:r>
      <w:r w:rsidR="00402DDE">
        <w:rPr>
          <w:rStyle w:val="Vrazn"/>
          <w:rFonts w:ascii="Arial" w:hAnsi="Arial" w:cs="Arial"/>
          <w:b w:val="0"/>
          <w:bCs/>
          <w:sz w:val="22"/>
          <w:szCs w:val="22"/>
        </w:rPr>
        <w:t>Zmluvu</w:t>
      </w:r>
      <w:r w:rsidR="00402DDE" w:rsidRPr="00A53277">
        <w:rPr>
          <w:rStyle w:val="Vrazn"/>
          <w:rFonts w:ascii="Arial" w:hAnsi="Arial" w:cs="Arial"/>
          <w:b w:val="0"/>
          <w:bCs/>
          <w:sz w:val="22"/>
          <w:szCs w:val="22"/>
        </w:rPr>
        <w:t xml:space="preserve"> </w:t>
      </w:r>
      <w:r w:rsidR="006D6129" w:rsidRPr="00A53277">
        <w:rPr>
          <w:rStyle w:val="Vrazn"/>
          <w:rFonts w:ascii="Arial" w:hAnsi="Arial" w:cs="Arial"/>
          <w:b w:val="0"/>
          <w:bCs/>
          <w:sz w:val="22"/>
          <w:szCs w:val="22"/>
        </w:rPr>
        <w:t xml:space="preserve">v súlade s výsledkom </w:t>
      </w:r>
      <w:r w:rsidRPr="00A53277">
        <w:rPr>
          <w:rStyle w:val="Vrazn"/>
          <w:rFonts w:ascii="Arial" w:hAnsi="Arial" w:cs="Arial"/>
          <w:b w:val="0"/>
          <w:bCs/>
          <w:sz w:val="22"/>
          <w:szCs w:val="22"/>
        </w:rPr>
        <w:t>verejného obstarávania na predmet zákazky</w:t>
      </w:r>
      <w:r w:rsidR="006D6129" w:rsidRPr="00A53277">
        <w:rPr>
          <w:rStyle w:val="Vrazn"/>
          <w:rFonts w:ascii="Arial" w:hAnsi="Arial" w:cs="Arial"/>
          <w:b w:val="0"/>
          <w:bCs/>
          <w:sz w:val="22"/>
          <w:szCs w:val="22"/>
        </w:rPr>
        <w:t xml:space="preserve"> </w:t>
      </w:r>
      <w:r w:rsidR="006D6129" w:rsidRPr="00B1068C">
        <w:rPr>
          <w:rStyle w:val="Vrazn"/>
          <w:rFonts w:ascii="Arial" w:hAnsi="Arial" w:cs="Arial"/>
          <w:b w:val="0"/>
          <w:bCs/>
          <w:sz w:val="22"/>
          <w:szCs w:val="22"/>
        </w:rPr>
        <w:t>„</w:t>
      </w:r>
      <w:r w:rsidR="00C42555">
        <w:rPr>
          <w:rFonts w:ascii="Arial" w:hAnsi="Arial" w:cs="Arial"/>
          <w:b/>
          <w:sz w:val="22"/>
          <w:szCs w:val="22"/>
        </w:rPr>
        <w:t>Testovanie zraniteľnosti interných systémov</w:t>
      </w:r>
      <w:r w:rsidRPr="00B1068C">
        <w:rPr>
          <w:rFonts w:ascii="Arial" w:hAnsi="Arial" w:cs="Arial"/>
          <w:noProof/>
          <w:sz w:val="22"/>
          <w:szCs w:val="22"/>
        </w:rPr>
        <w:t>“</w:t>
      </w:r>
      <w:r w:rsidRPr="002E3217">
        <w:rPr>
          <w:rFonts w:ascii="Arial" w:hAnsi="Arial" w:cs="Arial"/>
          <w:noProof/>
          <w:sz w:val="22"/>
          <w:szCs w:val="22"/>
        </w:rPr>
        <w:t xml:space="preserve"> uskutočneného podľa zákona </w:t>
      </w:r>
      <w:r w:rsidR="0068763E" w:rsidRPr="00B7211C">
        <w:rPr>
          <w:rFonts w:ascii="Arial" w:hAnsi="Arial" w:cs="Arial"/>
          <w:noProof/>
          <w:sz w:val="22"/>
          <w:szCs w:val="22"/>
        </w:rPr>
        <w:t xml:space="preserve">č. 343/2015 Z.z. </w:t>
      </w:r>
      <w:r w:rsidRPr="002E3217">
        <w:rPr>
          <w:rFonts w:ascii="Arial" w:hAnsi="Arial" w:cs="Arial"/>
          <w:noProof/>
          <w:sz w:val="22"/>
          <w:szCs w:val="22"/>
        </w:rPr>
        <w:t>o verejnom obstarávaní</w:t>
      </w:r>
      <w:r w:rsidR="00FF6252" w:rsidRPr="002E3217">
        <w:rPr>
          <w:rFonts w:ascii="Arial" w:hAnsi="Arial" w:cs="Arial"/>
          <w:noProof/>
          <w:sz w:val="22"/>
          <w:szCs w:val="22"/>
        </w:rPr>
        <w:t xml:space="preserve"> </w:t>
      </w:r>
      <w:r w:rsidR="0068763E" w:rsidRPr="00B7211C">
        <w:rPr>
          <w:rFonts w:ascii="Arial" w:eastAsiaTheme="minorEastAsia" w:hAnsi="Arial"/>
          <w:bCs/>
          <w:sz w:val="22"/>
          <w:szCs w:val="22"/>
        </w:rPr>
        <w:t>a o zmene a doplnení niektorých zákonov</w:t>
      </w:r>
      <w:r w:rsidR="0068763E">
        <w:rPr>
          <w:rFonts w:ascii="Arial" w:eastAsiaTheme="minorEastAsia" w:hAnsi="Arial"/>
          <w:bCs/>
          <w:sz w:val="22"/>
          <w:szCs w:val="22"/>
        </w:rPr>
        <w:t xml:space="preserve"> (ďalej len „zákon o verejnom obstarávaní“)</w:t>
      </w:r>
      <w:r w:rsidR="0068763E" w:rsidRPr="002E3217">
        <w:rPr>
          <w:rFonts w:ascii="Arial" w:hAnsi="Arial" w:cs="Arial"/>
          <w:noProof/>
          <w:sz w:val="22"/>
          <w:szCs w:val="22"/>
        </w:rPr>
        <w:t xml:space="preserve"> </w:t>
      </w:r>
      <w:r w:rsidR="00FF6252" w:rsidRPr="002E3217">
        <w:rPr>
          <w:rFonts w:ascii="Arial" w:hAnsi="Arial" w:cs="Arial"/>
          <w:noProof/>
          <w:sz w:val="22"/>
          <w:szCs w:val="22"/>
        </w:rPr>
        <w:t>(ďalej iba ako „verejné obstarávanie“)</w:t>
      </w:r>
      <w:r w:rsidR="006D6129" w:rsidRPr="002E3217">
        <w:rPr>
          <w:rFonts w:ascii="Arial" w:hAnsi="Arial" w:cs="Arial"/>
          <w:sz w:val="22"/>
          <w:szCs w:val="22"/>
        </w:rPr>
        <w:t>.</w:t>
      </w:r>
      <w:r w:rsidR="006D6129" w:rsidRPr="002E3217">
        <w:rPr>
          <w:rFonts w:ascii="Arial" w:hAnsi="Arial" w:cs="Arial"/>
          <w:b/>
          <w:noProof/>
          <w:sz w:val="22"/>
          <w:szCs w:val="22"/>
        </w:rPr>
        <w:t xml:space="preserve"> </w:t>
      </w:r>
    </w:p>
    <w:p w14:paraId="0E4641AD" w14:textId="77777777" w:rsidR="00B24CB2" w:rsidRPr="002E3217" w:rsidRDefault="00B24CB2" w:rsidP="00CC5033">
      <w:pPr>
        <w:jc w:val="center"/>
        <w:rPr>
          <w:rStyle w:val="Vrazn"/>
          <w:rFonts w:ascii="Arial" w:hAnsi="Arial" w:cs="Arial"/>
          <w:bCs/>
          <w:sz w:val="22"/>
          <w:szCs w:val="22"/>
        </w:rPr>
      </w:pPr>
    </w:p>
    <w:p w14:paraId="76362B63" w14:textId="659F345B" w:rsidR="00CC5033" w:rsidRPr="002E3217" w:rsidRDefault="00F94F33" w:rsidP="00CC5033">
      <w:pPr>
        <w:jc w:val="center"/>
        <w:rPr>
          <w:rStyle w:val="Vrazn"/>
          <w:rFonts w:ascii="Arial" w:hAnsi="Arial" w:cs="Arial"/>
          <w:bCs/>
          <w:sz w:val="22"/>
          <w:szCs w:val="22"/>
        </w:rPr>
      </w:pPr>
      <w:r w:rsidRPr="002E3217">
        <w:rPr>
          <w:rStyle w:val="Vrazn"/>
          <w:rFonts w:ascii="Arial" w:hAnsi="Arial" w:cs="Arial"/>
          <w:bCs/>
          <w:sz w:val="22"/>
          <w:szCs w:val="22"/>
        </w:rPr>
        <w:t>Článok 2</w:t>
      </w:r>
    </w:p>
    <w:p w14:paraId="172B5EFE" w14:textId="77777777" w:rsidR="00CC5033" w:rsidRPr="002E3217" w:rsidRDefault="00CC5033" w:rsidP="00CC5033">
      <w:pPr>
        <w:jc w:val="center"/>
        <w:rPr>
          <w:rStyle w:val="Vrazn"/>
          <w:rFonts w:ascii="Arial" w:hAnsi="Arial" w:cs="Arial"/>
          <w:bCs/>
          <w:sz w:val="22"/>
          <w:szCs w:val="22"/>
        </w:rPr>
      </w:pPr>
      <w:r w:rsidRPr="002E3217">
        <w:rPr>
          <w:rStyle w:val="Vrazn"/>
          <w:rFonts w:ascii="Arial" w:hAnsi="Arial" w:cs="Arial"/>
          <w:bCs/>
          <w:sz w:val="22"/>
          <w:szCs w:val="22"/>
        </w:rPr>
        <w:t xml:space="preserve">Úvodné ustanovenia </w:t>
      </w:r>
    </w:p>
    <w:p w14:paraId="75E7EAA5" w14:textId="77777777" w:rsidR="00CC5033" w:rsidRPr="002E3217" w:rsidRDefault="00CC5033" w:rsidP="006D6129">
      <w:pPr>
        <w:jc w:val="both"/>
        <w:rPr>
          <w:rFonts w:ascii="Arial" w:hAnsi="Arial" w:cs="Arial"/>
          <w:b/>
          <w:noProof/>
          <w:sz w:val="22"/>
          <w:szCs w:val="22"/>
        </w:rPr>
      </w:pPr>
    </w:p>
    <w:p w14:paraId="3EDFDF3A" w14:textId="0444A910" w:rsidR="00FC6EE7" w:rsidRDefault="00FC6EE7" w:rsidP="00E75255">
      <w:pPr>
        <w:pStyle w:val="Odsekzoznamu"/>
        <w:numPr>
          <w:ilvl w:val="0"/>
          <w:numId w:val="1"/>
        </w:numPr>
        <w:ind w:left="426"/>
        <w:jc w:val="both"/>
        <w:rPr>
          <w:rFonts w:ascii="Arial" w:eastAsiaTheme="minorEastAsia" w:hAnsi="Arial" w:cs="Arial"/>
          <w:bCs/>
          <w:sz w:val="22"/>
          <w:szCs w:val="22"/>
        </w:rPr>
      </w:pPr>
      <w:r>
        <w:rPr>
          <w:rFonts w:ascii="Arial" w:eastAsiaTheme="minorEastAsia" w:hAnsi="Arial" w:cs="Arial"/>
          <w:bCs/>
          <w:sz w:val="22"/>
          <w:szCs w:val="22"/>
        </w:rPr>
        <w:t xml:space="preserve">Poskytovateľ sa </w:t>
      </w:r>
      <w:r w:rsidR="00D26855">
        <w:rPr>
          <w:rFonts w:ascii="Arial" w:eastAsiaTheme="minorEastAsia" w:hAnsi="Arial" w:cs="Arial"/>
          <w:bCs/>
          <w:sz w:val="22"/>
          <w:szCs w:val="22"/>
        </w:rPr>
        <w:t xml:space="preserve">za podmienok dohodnutých v tejto Zmluve </w:t>
      </w:r>
      <w:r>
        <w:rPr>
          <w:rFonts w:ascii="Arial" w:eastAsiaTheme="minorEastAsia" w:hAnsi="Arial" w:cs="Arial"/>
          <w:bCs/>
          <w:sz w:val="22"/>
          <w:szCs w:val="22"/>
        </w:rPr>
        <w:t>zaväzuje dodať pre objednávateľa</w:t>
      </w:r>
      <w:r w:rsidR="00377DCA">
        <w:rPr>
          <w:rFonts w:ascii="Arial" w:eastAsiaTheme="minorEastAsia" w:hAnsi="Arial" w:cs="Arial"/>
          <w:bCs/>
          <w:sz w:val="22"/>
          <w:szCs w:val="22"/>
        </w:rPr>
        <w:t xml:space="preserve"> komponenty riešenia</w:t>
      </w:r>
      <w:r w:rsidR="006F0F69">
        <w:rPr>
          <w:rFonts w:ascii="Arial" w:eastAsiaTheme="minorEastAsia" w:hAnsi="Arial" w:cs="Arial"/>
          <w:bCs/>
          <w:sz w:val="22"/>
          <w:szCs w:val="22"/>
        </w:rPr>
        <w:t xml:space="preserve"> </w:t>
      </w:r>
      <w:r>
        <w:rPr>
          <w:rFonts w:ascii="Arial" w:eastAsiaTheme="minorEastAsia" w:hAnsi="Arial" w:cs="Arial"/>
          <w:bCs/>
          <w:sz w:val="22"/>
          <w:szCs w:val="22"/>
        </w:rPr>
        <w:t>a súvisiace služby</w:t>
      </w:r>
      <w:r w:rsidR="00D26757">
        <w:rPr>
          <w:rFonts w:ascii="Arial" w:eastAsiaTheme="minorEastAsia" w:hAnsi="Arial" w:cs="Arial"/>
          <w:bCs/>
          <w:sz w:val="22"/>
          <w:szCs w:val="22"/>
        </w:rPr>
        <w:t xml:space="preserve"> </w:t>
      </w:r>
      <w:r w:rsidR="006F0F69">
        <w:rPr>
          <w:rFonts w:ascii="Arial" w:eastAsiaTheme="minorEastAsia" w:hAnsi="Arial" w:cs="Arial"/>
          <w:bCs/>
          <w:sz w:val="22"/>
          <w:szCs w:val="22"/>
        </w:rPr>
        <w:t>špecifikované</w:t>
      </w:r>
      <w:r>
        <w:rPr>
          <w:rFonts w:ascii="Arial" w:eastAsiaTheme="minorEastAsia" w:hAnsi="Arial" w:cs="Arial"/>
          <w:bCs/>
          <w:sz w:val="22"/>
          <w:szCs w:val="22"/>
        </w:rPr>
        <w:t xml:space="preserve"> </w:t>
      </w:r>
      <w:r w:rsidR="006F0F69">
        <w:rPr>
          <w:rFonts w:ascii="Arial" w:eastAsiaTheme="minorEastAsia" w:hAnsi="Arial" w:cs="Arial"/>
          <w:bCs/>
          <w:sz w:val="22"/>
          <w:szCs w:val="22"/>
        </w:rPr>
        <w:t xml:space="preserve">v </w:t>
      </w:r>
      <w:r>
        <w:rPr>
          <w:rFonts w:ascii="Arial" w:eastAsiaTheme="minorEastAsia" w:hAnsi="Arial" w:cs="Arial"/>
          <w:bCs/>
          <w:sz w:val="22"/>
          <w:szCs w:val="22"/>
        </w:rPr>
        <w:t>Príloh</w:t>
      </w:r>
      <w:r w:rsidR="006F0F69">
        <w:rPr>
          <w:rFonts w:ascii="Arial" w:eastAsiaTheme="minorEastAsia" w:hAnsi="Arial" w:cs="Arial"/>
          <w:bCs/>
          <w:sz w:val="22"/>
          <w:szCs w:val="22"/>
        </w:rPr>
        <w:t>e</w:t>
      </w:r>
      <w:r>
        <w:rPr>
          <w:rFonts w:ascii="Arial" w:eastAsiaTheme="minorEastAsia" w:hAnsi="Arial" w:cs="Arial"/>
          <w:bCs/>
          <w:sz w:val="22"/>
          <w:szCs w:val="22"/>
        </w:rPr>
        <w:t xml:space="preserve"> č.</w:t>
      </w:r>
      <w:r w:rsidR="006F0F69">
        <w:rPr>
          <w:rFonts w:ascii="Arial" w:eastAsiaTheme="minorEastAsia" w:hAnsi="Arial" w:cs="Arial"/>
          <w:bCs/>
          <w:sz w:val="22"/>
          <w:szCs w:val="22"/>
        </w:rPr>
        <w:t xml:space="preserve"> </w:t>
      </w:r>
      <w:r>
        <w:rPr>
          <w:rFonts w:ascii="Arial" w:eastAsiaTheme="minorEastAsia" w:hAnsi="Arial" w:cs="Arial"/>
          <w:bCs/>
          <w:sz w:val="22"/>
          <w:szCs w:val="22"/>
        </w:rPr>
        <w:t xml:space="preserve">1 tejto </w:t>
      </w:r>
      <w:r w:rsidR="00402DDE">
        <w:rPr>
          <w:rFonts w:ascii="Arial" w:eastAsiaTheme="minorEastAsia" w:hAnsi="Arial" w:cs="Arial"/>
          <w:bCs/>
          <w:sz w:val="22"/>
          <w:szCs w:val="22"/>
        </w:rPr>
        <w:t>Zmluvy</w:t>
      </w:r>
      <w:r>
        <w:rPr>
          <w:rFonts w:ascii="Arial" w:eastAsiaTheme="minorEastAsia" w:hAnsi="Arial" w:cs="Arial"/>
          <w:bCs/>
          <w:sz w:val="22"/>
          <w:szCs w:val="22"/>
        </w:rPr>
        <w:t>.</w:t>
      </w:r>
    </w:p>
    <w:p w14:paraId="6DB7806A" w14:textId="1819F549" w:rsidR="00E75255" w:rsidRPr="002E3217" w:rsidRDefault="00C32D40" w:rsidP="00E75255">
      <w:pPr>
        <w:pStyle w:val="Odsekzoznamu"/>
        <w:numPr>
          <w:ilvl w:val="0"/>
          <w:numId w:val="1"/>
        </w:numPr>
        <w:ind w:left="426"/>
        <w:jc w:val="both"/>
        <w:rPr>
          <w:rFonts w:ascii="Arial" w:eastAsiaTheme="minorEastAsia" w:hAnsi="Arial" w:cs="Arial"/>
          <w:bCs/>
          <w:sz w:val="22"/>
          <w:szCs w:val="22"/>
        </w:rPr>
      </w:pPr>
      <w:r w:rsidRPr="002E3217">
        <w:rPr>
          <w:rFonts w:ascii="Arial" w:eastAsiaTheme="minorEastAsia" w:hAnsi="Arial" w:cs="Arial"/>
          <w:bCs/>
          <w:sz w:val="22"/>
          <w:szCs w:val="22"/>
        </w:rPr>
        <w:t>P</w:t>
      </w:r>
      <w:r w:rsidR="00114658" w:rsidRPr="002E3217">
        <w:rPr>
          <w:rFonts w:ascii="Arial" w:eastAsiaTheme="minorEastAsia" w:hAnsi="Arial" w:cs="Arial"/>
          <w:bCs/>
          <w:sz w:val="22"/>
          <w:szCs w:val="22"/>
        </w:rPr>
        <w:t>oskytovateľ</w:t>
      </w:r>
      <w:r w:rsidRPr="002E3217">
        <w:rPr>
          <w:rFonts w:ascii="Arial" w:eastAsiaTheme="minorEastAsia" w:hAnsi="Arial" w:cs="Arial"/>
          <w:bCs/>
          <w:sz w:val="22"/>
          <w:szCs w:val="22"/>
        </w:rPr>
        <w:t xml:space="preserve"> vyhlasuje, že sa oboznámil a preskúmal všetky podmienky a okolnosti súvisiace s plnením predmetu tejto </w:t>
      </w:r>
      <w:r w:rsidR="00402DDE">
        <w:rPr>
          <w:rFonts w:ascii="Arial" w:eastAsiaTheme="minorEastAsia" w:hAnsi="Arial" w:cs="Arial"/>
          <w:bCs/>
          <w:sz w:val="22"/>
          <w:szCs w:val="22"/>
        </w:rPr>
        <w:t>Zmluvy</w:t>
      </w:r>
      <w:r w:rsidRPr="002E3217">
        <w:rPr>
          <w:rFonts w:ascii="Arial" w:eastAsiaTheme="minorEastAsia" w:hAnsi="Arial" w:cs="Arial"/>
          <w:bCs/>
          <w:sz w:val="22"/>
          <w:szCs w:val="22"/>
        </w:rPr>
        <w:t xml:space="preserve"> a sú mu známe všetky technické a kvalitatívne podmienky plnenia predmetu tejto </w:t>
      </w:r>
      <w:r w:rsidR="00402DDE">
        <w:rPr>
          <w:rFonts w:ascii="Arial" w:eastAsiaTheme="minorEastAsia" w:hAnsi="Arial" w:cs="Arial"/>
          <w:bCs/>
          <w:sz w:val="22"/>
          <w:szCs w:val="22"/>
        </w:rPr>
        <w:t>Zmluvy</w:t>
      </w:r>
      <w:r w:rsidRPr="002E3217">
        <w:rPr>
          <w:rFonts w:ascii="Arial" w:eastAsiaTheme="minorEastAsia" w:hAnsi="Arial" w:cs="Arial"/>
          <w:bCs/>
          <w:sz w:val="22"/>
          <w:szCs w:val="22"/>
        </w:rPr>
        <w:t xml:space="preserve">, predmet tejto </w:t>
      </w:r>
      <w:r w:rsidR="00402DDE">
        <w:rPr>
          <w:rFonts w:ascii="Arial" w:eastAsiaTheme="minorEastAsia" w:hAnsi="Arial" w:cs="Arial"/>
          <w:bCs/>
          <w:sz w:val="22"/>
          <w:szCs w:val="22"/>
        </w:rPr>
        <w:t>Zmluvy</w:t>
      </w:r>
      <w:r w:rsidRPr="002E3217">
        <w:rPr>
          <w:rFonts w:ascii="Arial" w:eastAsiaTheme="minorEastAsia" w:hAnsi="Arial" w:cs="Arial"/>
          <w:bCs/>
          <w:sz w:val="22"/>
          <w:szCs w:val="22"/>
        </w:rPr>
        <w:t xml:space="preserve"> je mu jasný a je schopný ho v súlade s touto </w:t>
      </w:r>
      <w:r w:rsidR="00EB5A0C">
        <w:rPr>
          <w:rFonts w:ascii="Arial" w:eastAsiaTheme="minorEastAsia" w:hAnsi="Arial" w:cs="Arial"/>
          <w:bCs/>
          <w:sz w:val="22"/>
          <w:szCs w:val="22"/>
        </w:rPr>
        <w:t>Zmluvou</w:t>
      </w:r>
      <w:r w:rsidRPr="002E3217">
        <w:rPr>
          <w:rFonts w:ascii="Arial" w:eastAsiaTheme="minorEastAsia" w:hAnsi="Arial" w:cs="Arial"/>
          <w:bCs/>
          <w:sz w:val="22"/>
          <w:szCs w:val="22"/>
        </w:rPr>
        <w:t xml:space="preserve"> včas a riadne plniť.</w:t>
      </w:r>
    </w:p>
    <w:p w14:paraId="616862D1" w14:textId="1247298F" w:rsidR="00E75255" w:rsidRPr="002E3217" w:rsidRDefault="00E75255" w:rsidP="00E75255">
      <w:pPr>
        <w:pStyle w:val="Odsekzoznamu"/>
        <w:numPr>
          <w:ilvl w:val="0"/>
          <w:numId w:val="1"/>
        </w:numPr>
        <w:ind w:left="426"/>
        <w:jc w:val="both"/>
        <w:rPr>
          <w:rFonts w:ascii="Arial" w:eastAsiaTheme="minorEastAsia" w:hAnsi="Arial" w:cs="Arial"/>
          <w:bCs/>
          <w:sz w:val="22"/>
          <w:szCs w:val="22"/>
        </w:rPr>
      </w:pPr>
      <w:r w:rsidRPr="002E3217">
        <w:rPr>
          <w:rFonts w:ascii="Arial" w:eastAsiaTheme="minorEastAsia" w:hAnsi="Arial" w:cs="Arial"/>
          <w:bCs/>
          <w:sz w:val="22"/>
          <w:szCs w:val="22"/>
        </w:rPr>
        <w:t>P</w:t>
      </w:r>
      <w:r w:rsidR="00114658" w:rsidRPr="002E3217">
        <w:rPr>
          <w:rFonts w:ascii="Arial" w:eastAsiaTheme="minorEastAsia" w:hAnsi="Arial" w:cs="Arial"/>
          <w:bCs/>
          <w:sz w:val="22"/>
          <w:szCs w:val="22"/>
        </w:rPr>
        <w:t>oskytovateľ</w:t>
      </w:r>
      <w:r w:rsidRPr="002E3217">
        <w:rPr>
          <w:rFonts w:ascii="Arial" w:eastAsiaTheme="minorEastAsia" w:hAnsi="Arial" w:cs="Arial"/>
          <w:bCs/>
          <w:sz w:val="22"/>
          <w:szCs w:val="22"/>
        </w:rPr>
        <w:t xml:space="preserve"> vyhlasuje, že je oprávnený poskytovať objednávateľovi plnenia podľa tejto </w:t>
      </w:r>
      <w:r w:rsidR="00402DDE">
        <w:rPr>
          <w:rFonts w:ascii="Arial" w:eastAsiaTheme="minorEastAsia" w:hAnsi="Arial" w:cs="Arial"/>
          <w:bCs/>
          <w:sz w:val="22"/>
          <w:szCs w:val="22"/>
        </w:rPr>
        <w:t>Zmluvy</w:t>
      </w:r>
      <w:r w:rsidRPr="002E3217">
        <w:rPr>
          <w:rFonts w:ascii="Arial" w:eastAsiaTheme="minorEastAsia" w:hAnsi="Arial" w:cs="Arial"/>
          <w:bCs/>
          <w:sz w:val="22"/>
          <w:szCs w:val="22"/>
        </w:rPr>
        <w:t>.</w:t>
      </w:r>
    </w:p>
    <w:p w14:paraId="6383C8C5" w14:textId="2D2FC93A" w:rsidR="00152EE7" w:rsidRPr="002E3217" w:rsidRDefault="00152EE7" w:rsidP="00E75255">
      <w:pPr>
        <w:pStyle w:val="Odsekzoznamu"/>
        <w:numPr>
          <w:ilvl w:val="0"/>
          <w:numId w:val="1"/>
        </w:numPr>
        <w:ind w:left="426"/>
        <w:jc w:val="both"/>
        <w:rPr>
          <w:rFonts w:ascii="Arial" w:eastAsiaTheme="minorEastAsia" w:hAnsi="Arial" w:cs="Arial"/>
          <w:bCs/>
          <w:sz w:val="22"/>
          <w:szCs w:val="22"/>
        </w:rPr>
      </w:pPr>
      <w:r w:rsidRPr="002E3217">
        <w:rPr>
          <w:rFonts w:ascii="Arial" w:eastAsiaTheme="minorEastAsia" w:hAnsi="Arial" w:cs="Arial"/>
          <w:bCs/>
          <w:sz w:val="22"/>
          <w:szCs w:val="22"/>
        </w:rPr>
        <w:t xml:space="preserve">Ak poskytovateľ v procese verejného obstarávania preukazoval technickú spôsobilosť alebo odbornú spôsobilosť prostredníctvom technických alebo odborných kapacít inej osoby, zaväzuje sa pri plnení predmetu </w:t>
      </w:r>
      <w:r w:rsidR="00402DDE">
        <w:rPr>
          <w:rFonts w:ascii="Arial" w:eastAsiaTheme="minorEastAsia" w:hAnsi="Arial" w:cs="Arial"/>
          <w:bCs/>
          <w:sz w:val="22"/>
          <w:szCs w:val="22"/>
        </w:rPr>
        <w:t>Zmluvy</w:t>
      </w:r>
      <w:r w:rsidRPr="002E3217">
        <w:rPr>
          <w:rFonts w:ascii="Arial" w:eastAsiaTheme="minorEastAsia" w:hAnsi="Arial" w:cs="Arial"/>
          <w:bCs/>
          <w:sz w:val="22"/>
          <w:szCs w:val="22"/>
        </w:rPr>
        <w:t xml:space="preserve"> v súlade s § 34 ods. 3 zákona o verejnom obstarávaní používať kapacity osoby, ktorej spôsobilosť využil na preukázanie technickej spôsobilosti alebo odbornej spôsobilosti.</w:t>
      </w:r>
    </w:p>
    <w:p w14:paraId="116481A6" w14:textId="4E77C02C" w:rsidR="00E75255" w:rsidRPr="002E3217" w:rsidRDefault="00E75255" w:rsidP="00E75255">
      <w:pPr>
        <w:pStyle w:val="Odsekzoznamu"/>
        <w:numPr>
          <w:ilvl w:val="0"/>
          <w:numId w:val="1"/>
        </w:numPr>
        <w:ind w:left="426"/>
        <w:jc w:val="both"/>
        <w:rPr>
          <w:rFonts w:ascii="Arial" w:eastAsiaTheme="minorEastAsia" w:hAnsi="Arial" w:cs="Arial"/>
          <w:bCs/>
          <w:sz w:val="22"/>
          <w:szCs w:val="22"/>
        </w:rPr>
      </w:pPr>
      <w:r w:rsidRPr="002E3217">
        <w:rPr>
          <w:rFonts w:ascii="Arial" w:eastAsiaTheme="minorEastAsia" w:hAnsi="Arial" w:cs="Arial"/>
          <w:bCs/>
          <w:sz w:val="22"/>
          <w:szCs w:val="22"/>
        </w:rPr>
        <w:t xml:space="preserve">Ak sa na poskytovateľa taká zákonná povinnosť vzťahuje, poskytovateľ je v súlade s § 4 zákona č. 315/2016 Z. z. o registri partnerov verejného sektora a o zmene a doplnení niektorých zákonov povinný byť zapísaný v registri partnerov verejného sektora aspoň po dobu trvania </w:t>
      </w:r>
      <w:r w:rsidR="00402DDE">
        <w:rPr>
          <w:rFonts w:ascii="Arial" w:eastAsiaTheme="minorEastAsia" w:hAnsi="Arial" w:cs="Arial"/>
          <w:bCs/>
          <w:sz w:val="22"/>
          <w:szCs w:val="22"/>
        </w:rPr>
        <w:t>Zmluvy</w:t>
      </w:r>
      <w:r w:rsidRPr="002E3217">
        <w:rPr>
          <w:rFonts w:ascii="Arial" w:eastAsiaTheme="minorEastAsia" w:hAnsi="Arial" w:cs="Arial"/>
          <w:bCs/>
          <w:sz w:val="22"/>
          <w:szCs w:val="22"/>
        </w:rPr>
        <w:t>.</w:t>
      </w:r>
    </w:p>
    <w:p w14:paraId="60A1DEC7" w14:textId="40450206" w:rsidR="00BD4889" w:rsidRDefault="006D7341" w:rsidP="00B1068C">
      <w:pPr>
        <w:pStyle w:val="Odsekzoznamu"/>
        <w:numPr>
          <w:ilvl w:val="0"/>
          <w:numId w:val="1"/>
        </w:numPr>
        <w:ind w:left="426"/>
        <w:jc w:val="both"/>
        <w:rPr>
          <w:rFonts w:ascii="Arial" w:eastAsiaTheme="minorEastAsia" w:hAnsi="Arial" w:cs="Arial"/>
          <w:bCs/>
          <w:sz w:val="22"/>
          <w:szCs w:val="22"/>
        </w:rPr>
      </w:pPr>
      <w:r w:rsidRPr="002E3217">
        <w:rPr>
          <w:rFonts w:ascii="Arial" w:eastAsiaTheme="minorEastAsia" w:hAnsi="Arial" w:cs="Arial"/>
          <w:bCs/>
          <w:sz w:val="22"/>
          <w:szCs w:val="22"/>
        </w:rPr>
        <w:t xml:space="preserve">Poskytovateľ sa zaväzuje pri plnení tejto </w:t>
      </w:r>
      <w:r w:rsidR="00402DDE">
        <w:rPr>
          <w:rFonts w:ascii="Arial" w:eastAsiaTheme="minorEastAsia" w:hAnsi="Arial" w:cs="Arial"/>
          <w:bCs/>
          <w:sz w:val="22"/>
          <w:szCs w:val="22"/>
        </w:rPr>
        <w:t>Zmluvy</w:t>
      </w:r>
      <w:r w:rsidRPr="002E3217">
        <w:rPr>
          <w:rFonts w:ascii="Arial" w:eastAsiaTheme="minorEastAsia" w:hAnsi="Arial" w:cs="Arial"/>
          <w:bCs/>
          <w:sz w:val="22"/>
          <w:szCs w:val="22"/>
        </w:rPr>
        <w:t xml:space="preserve"> používať iba takých subdodávateľov, ktorí sú riadne zapísaní v registri partnerov verejného sektora, ak sa na nich takáto povinnosť vzťahuje.</w:t>
      </w:r>
    </w:p>
    <w:p w14:paraId="61C191A4" w14:textId="77777777" w:rsidR="00B1068C" w:rsidRPr="002E3217" w:rsidRDefault="00B1068C" w:rsidP="00B1068C">
      <w:pPr>
        <w:pStyle w:val="Odsekzoznamu"/>
        <w:ind w:left="426"/>
        <w:jc w:val="both"/>
        <w:rPr>
          <w:rStyle w:val="Vrazn"/>
          <w:rFonts w:ascii="Arial" w:eastAsiaTheme="minorEastAsia" w:hAnsi="Arial" w:cs="Arial"/>
          <w:b w:val="0"/>
          <w:bCs/>
          <w:sz w:val="22"/>
          <w:szCs w:val="22"/>
        </w:rPr>
      </w:pPr>
    </w:p>
    <w:p w14:paraId="3CEC6085" w14:textId="77777777" w:rsidR="00CC5033" w:rsidRPr="002E3217" w:rsidRDefault="00CA0D96" w:rsidP="00CC5033">
      <w:pPr>
        <w:jc w:val="center"/>
        <w:rPr>
          <w:rStyle w:val="Vrazn"/>
          <w:rFonts w:ascii="Arial" w:hAnsi="Arial" w:cs="Arial"/>
          <w:bCs/>
          <w:sz w:val="22"/>
          <w:szCs w:val="22"/>
        </w:rPr>
      </w:pPr>
      <w:r w:rsidRPr="002E3217">
        <w:rPr>
          <w:rStyle w:val="Vrazn"/>
          <w:rFonts w:ascii="Arial" w:hAnsi="Arial" w:cs="Arial"/>
          <w:bCs/>
          <w:sz w:val="22"/>
          <w:szCs w:val="22"/>
        </w:rPr>
        <w:t>Článok 3</w:t>
      </w:r>
    </w:p>
    <w:p w14:paraId="533F9B31" w14:textId="05B69BC3" w:rsidR="00CC5033" w:rsidRPr="002E3217" w:rsidRDefault="00CC5033" w:rsidP="00CC5033">
      <w:pPr>
        <w:jc w:val="center"/>
        <w:rPr>
          <w:rStyle w:val="Vrazn"/>
          <w:rFonts w:ascii="Arial" w:hAnsi="Arial" w:cs="Arial"/>
          <w:bCs/>
          <w:sz w:val="22"/>
          <w:szCs w:val="22"/>
        </w:rPr>
      </w:pPr>
      <w:r w:rsidRPr="002E3217">
        <w:rPr>
          <w:rStyle w:val="Vrazn"/>
          <w:rFonts w:ascii="Arial" w:hAnsi="Arial" w:cs="Arial"/>
          <w:bCs/>
          <w:sz w:val="22"/>
          <w:szCs w:val="22"/>
        </w:rPr>
        <w:t xml:space="preserve">Predmet </w:t>
      </w:r>
      <w:r w:rsidR="00402DDE">
        <w:rPr>
          <w:rStyle w:val="Vrazn"/>
          <w:rFonts w:ascii="Arial" w:hAnsi="Arial" w:cs="Arial"/>
          <w:bCs/>
          <w:sz w:val="22"/>
          <w:szCs w:val="22"/>
        </w:rPr>
        <w:t>Zmluvy</w:t>
      </w:r>
    </w:p>
    <w:p w14:paraId="4A318E93" w14:textId="77777777" w:rsidR="00CC5033" w:rsidRPr="002E3217" w:rsidRDefault="00CC5033" w:rsidP="00CC5033">
      <w:pPr>
        <w:jc w:val="center"/>
        <w:rPr>
          <w:rStyle w:val="Vrazn"/>
          <w:rFonts w:ascii="Arial" w:hAnsi="Arial" w:cs="Arial"/>
          <w:bCs/>
          <w:sz w:val="22"/>
          <w:szCs w:val="22"/>
        </w:rPr>
      </w:pPr>
    </w:p>
    <w:p w14:paraId="2185B22B" w14:textId="74CC9F29" w:rsidR="00E75255" w:rsidRPr="002E3217" w:rsidRDefault="00E75255" w:rsidP="00516377">
      <w:pPr>
        <w:pStyle w:val="Odsekzoznamu"/>
        <w:numPr>
          <w:ilvl w:val="0"/>
          <w:numId w:val="2"/>
        </w:numPr>
        <w:ind w:left="426"/>
        <w:jc w:val="both"/>
        <w:rPr>
          <w:rFonts w:ascii="Arial" w:hAnsi="Arial" w:cs="Arial"/>
          <w:sz w:val="22"/>
          <w:szCs w:val="22"/>
        </w:rPr>
      </w:pPr>
      <w:r w:rsidRPr="002E3217">
        <w:rPr>
          <w:rFonts w:ascii="Arial" w:hAnsi="Arial" w:cs="Arial"/>
          <w:sz w:val="22"/>
          <w:szCs w:val="22"/>
        </w:rPr>
        <w:t xml:space="preserve">Predmetom tejto </w:t>
      </w:r>
      <w:r w:rsidR="00402DDE">
        <w:rPr>
          <w:rFonts w:ascii="Arial" w:hAnsi="Arial" w:cs="Arial"/>
          <w:sz w:val="22"/>
          <w:szCs w:val="22"/>
        </w:rPr>
        <w:t>Zmluvy</w:t>
      </w:r>
      <w:r w:rsidRPr="002E3217">
        <w:rPr>
          <w:rFonts w:ascii="Arial" w:hAnsi="Arial" w:cs="Arial"/>
          <w:sz w:val="22"/>
          <w:szCs w:val="22"/>
        </w:rPr>
        <w:t xml:space="preserve"> je záväzok </w:t>
      </w:r>
      <w:r w:rsidR="00114658" w:rsidRPr="002E3217">
        <w:rPr>
          <w:rFonts w:ascii="Arial" w:hAnsi="Arial" w:cs="Arial"/>
          <w:sz w:val="22"/>
          <w:szCs w:val="22"/>
        </w:rPr>
        <w:t>p</w:t>
      </w:r>
      <w:r w:rsidRPr="002E3217">
        <w:rPr>
          <w:rFonts w:ascii="Arial" w:hAnsi="Arial" w:cs="Arial"/>
          <w:sz w:val="22"/>
          <w:szCs w:val="22"/>
        </w:rPr>
        <w:t xml:space="preserve">oskytovateľa </w:t>
      </w:r>
      <w:r w:rsidR="00C6138C" w:rsidRPr="002E3217">
        <w:rPr>
          <w:rFonts w:ascii="Arial" w:hAnsi="Arial" w:cs="Arial"/>
          <w:sz w:val="22"/>
          <w:szCs w:val="22"/>
        </w:rPr>
        <w:t xml:space="preserve">poskytnúť objednávateľovi </w:t>
      </w:r>
      <w:r w:rsidR="000B2877">
        <w:rPr>
          <w:rFonts w:ascii="Arial" w:hAnsi="Arial" w:cs="Arial"/>
          <w:sz w:val="22"/>
          <w:szCs w:val="22"/>
        </w:rPr>
        <w:t>plnenia podľa bodu 2 tohto článku</w:t>
      </w:r>
      <w:r w:rsidR="00B83D86" w:rsidRPr="002E3217">
        <w:rPr>
          <w:rFonts w:ascii="Arial" w:hAnsi="Arial" w:cs="Arial"/>
          <w:sz w:val="22"/>
          <w:szCs w:val="22"/>
        </w:rPr>
        <w:t xml:space="preserve"> (ďalej súhrnne ako „plnenie“)</w:t>
      </w:r>
      <w:r w:rsidR="00516377" w:rsidRPr="002E3217">
        <w:rPr>
          <w:rFonts w:ascii="Arial" w:hAnsi="Arial" w:cs="Arial"/>
          <w:sz w:val="22"/>
          <w:szCs w:val="22"/>
        </w:rPr>
        <w:t xml:space="preserve"> </w:t>
      </w:r>
      <w:r w:rsidRPr="002E3217">
        <w:rPr>
          <w:rFonts w:ascii="Arial" w:hAnsi="Arial" w:cs="Arial"/>
          <w:sz w:val="22"/>
          <w:szCs w:val="22"/>
        </w:rPr>
        <w:t xml:space="preserve">a záväzok objednávateľa </w:t>
      </w:r>
      <w:r w:rsidR="000B2877">
        <w:rPr>
          <w:rFonts w:ascii="Arial" w:hAnsi="Arial" w:cs="Arial"/>
          <w:sz w:val="22"/>
          <w:szCs w:val="22"/>
        </w:rPr>
        <w:t xml:space="preserve">riadne poskytnuté plnenie prevziať a </w:t>
      </w:r>
      <w:r w:rsidRPr="002E3217">
        <w:rPr>
          <w:rFonts w:ascii="Arial" w:hAnsi="Arial" w:cs="Arial"/>
          <w:sz w:val="22"/>
          <w:szCs w:val="22"/>
        </w:rPr>
        <w:t xml:space="preserve">zaplatiť poskytovateľovi za riadne poskytnuté </w:t>
      </w:r>
      <w:r w:rsidR="00516377" w:rsidRPr="002E3217">
        <w:rPr>
          <w:rFonts w:ascii="Arial" w:hAnsi="Arial" w:cs="Arial"/>
          <w:sz w:val="22"/>
          <w:szCs w:val="22"/>
        </w:rPr>
        <w:t>plnenia</w:t>
      </w:r>
      <w:r w:rsidRPr="002E3217">
        <w:rPr>
          <w:rFonts w:ascii="Arial" w:hAnsi="Arial" w:cs="Arial"/>
          <w:sz w:val="22"/>
          <w:szCs w:val="22"/>
        </w:rPr>
        <w:t xml:space="preserve"> cenu vo výške a za podmienok dohodnutých v tejto </w:t>
      </w:r>
      <w:r w:rsidR="00402DDE">
        <w:rPr>
          <w:rFonts w:ascii="Arial" w:hAnsi="Arial" w:cs="Arial"/>
          <w:sz w:val="22"/>
          <w:szCs w:val="22"/>
        </w:rPr>
        <w:t>Zmluve</w:t>
      </w:r>
      <w:r w:rsidRPr="002E3217">
        <w:rPr>
          <w:rFonts w:ascii="Arial" w:hAnsi="Arial" w:cs="Arial"/>
          <w:sz w:val="22"/>
          <w:szCs w:val="22"/>
        </w:rPr>
        <w:t>.</w:t>
      </w:r>
    </w:p>
    <w:p w14:paraId="7B9881B4" w14:textId="10C501C5" w:rsidR="007E3733" w:rsidRPr="007E3733" w:rsidRDefault="00E75255" w:rsidP="007E3733">
      <w:pPr>
        <w:pStyle w:val="Odsekzoznamu"/>
        <w:numPr>
          <w:ilvl w:val="0"/>
          <w:numId w:val="2"/>
        </w:numPr>
        <w:ind w:left="426"/>
        <w:jc w:val="both"/>
        <w:rPr>
          <w:rFonts w:ascii="Arial" w:hAnsi="Arial" w:cs="Arial"/>
          <w:sz w:val="22"/>
          <w:szCs w:val="22"/>
        </w:rPr>
      </w:pPr>
      <w:r w:rsidRPr="002E3217">
        <w:rPr>
          <w:rFonts w:ascii="Arial" w:hAnsi="Arial" w:cs="Arial"/>
          <w:sz w:val="22"/>
          <w:szCs w:val="22"/>
        </w:rPr>
        <w:t xml:space="preserve">Poskytovateľ sa </w:t>
      </w:r>
      <w:r w:rsidR="00AB4A3A">
        <w:rPr>
          <w:rFonts w:ascii="Arial" w:hAnsi="Arial" w:cs="Arial"/>
          <w:sz w:val="22"/>
          <w:szCs w:val="22"/>
        </w:rPr>
        <w:t xml:space="preserve">počas účinnosti Zmluvy a </w:t>
      </w:r>
      <w:r w:rsidRPr="002E3217">
        <w:rPr>
          <w:rFonts w:ascii="Arial" w:hAnsi="Arial" w:cs="Arial"/>
          <w:sz w:val="22"/>
          <w:szCs w:val="22"/>
        </w:rPr>
        <w:t xml:space="preserve">v súlade </w:t>
      </w:r>
      <w:r w:rsidR="00603E08" w:rsidRPr="002E3217">
        <w:rPr>
          <w:rFonts w:ascii="Arial" w:hAnsi="Arial" w:cs="Arial"/>
          <w:sz w:val="22"/>
          <w:szCs w:val="22"/>
        </w:rPr>
        <w:t>s</w:t>
      </w:r>
      <w:r w:rsidR="00EB5A0C">
        <w:rPr>
          <w:rFonts w:ascii="Arial" w:hAnsi="Arial" w:cs="Arial"/>
          <w:sz w:val="22"/>
          <w:szCs w:val="22"/>
        </w:rPr>
        <w:t>o</w:t>
      </w:r>
      <w:r w:rsidR="00603E08" w:rsidRPr="002E3217">
        <w:rPr>
          <w:rFonts w:ascii="Arial" w:hAnsi="Arial" w:cs="Arial"/>
          <w:sz w:val="22"/>
          <w:szCs w:val="22"/>
        </w:rPr>
        <w:t xml:space="preserve"> </w:t>
      </w:r>
      <w:r w:rsidR="009E4D23">
        <w:rPr>
          <w:rFonts w:ascii="Arial" w:hAnsi="Arial" w:cs="Arial"/>
          <w:sz w:val="22"/>
          <w:szCs w:val="22"/>
        </w:rPr>
        <w:t>Zmluvou</w:t>
      </w:r>
      <w:r w:rsidR="009E4D23" w:rsidRPr="002E3217">
        <w:rPr>
          <w:rFonts w:ascii="Arial" w:hAnsi="Arial" w:cs="Arial"/>
          <w:sz w:val="22"/>
          <w:szCs w:val="22"/>
        </w:rPr>
        <w:t xml:space="preserve"> </w:t>
      </w:r>
      <w:r w:rsidRPr="002E3217">
        <w:rPr>
          <w:rFonts w:ascii="Arial" w:hAnsi="Arial" w:cs="Arial"/>
          <w:sz w:val="22"/>
          <w:szCs w:val="22"/>
        </w:rPr>
        <w:t xml:space="preserve">zaväzuje poskytovať </w:t>
      </w:r>
      <w:r w:rsidR="00603E08" w:rsidRPr="002E3217">
        <w:rPr>
          <w:rFonts w:ascii="Arial" w:hAnsi="Arial" w:cs="Arial"/>
          <w:sz w:val="22"/>
          <w:szCs w:val="22"/>
        </w:rPr>
        <w:t>o</w:t>
      </w:r>
      <w:r w:rsidRPr="002E3217">
        <w:rPr>
          <w:rFonts w:ascii="Arial" w:hAnsi="Arial" w:cs="Arial"/>
          <w:sz w:val="22"/>
          <w:szCs w:val="22"/>
        </w:rPr>
        <w:t xml:space="preserve">bjednávateľovi nasledujúce </w:t>
      </w:r>
      <w:r w:rsidR="00B83D86" w:rsidRPr="002E3217">
        <w:rPr>
          <w:rFonts w:ascii="Arial" w:hAnsi="Arial" w:cs="Arial"/>
          <w:sz w:val="22"/>
          <w:szCs w:val="22"/>
        </w:rPr>
        <w:t>plneni</w:t>
      </w:r>
      <w:r w:rsidR="007E3733">
        <w:rPr>
          <w:rFonts w:ascii="Arial" w:hAnsi="Arial" w:cs="Arial"/>
          <w:sz w:val="22"/>
          <w:szCs w:val="22"/>
        </w:rPr>
        <w:t>e</w:t>
      </w:r>
      <w:r w:rsidRPr="002E3217">
        <w:rPr>
          <w:rFonts w:ascii="Arial" w:hAnsi="Arial" w:cs="Arial"/>
          <w:sz w:val="22"/>
          <w:szCs w:val="22"/>
        </w:rPr>
        <w:t>:</w:t>
      </w:r>
      <w:r w:rsidR="00CE2C3C">
        <w:rPr>
          <w:rFonts w:ascii="Arial" w:hAnsi="Arial" w:cs="Arial"/>
          <w:sz w:val="22"/>
          <w:szCs w:val="22"/>
        </w:rPr>
        <w:t xml:space="preserve"> </w:t>
      </w:r>
      <w:r w:rsidR="00CE2C3C" w:rsidRPr="00C019B1">
        <w:rPr>
          <w:rFonts w:ascii="Arial" w:hAnsi="Arial" w:cs="Arial"/>
          <w:sz w:val="22"/>
          <w:szCs w:val="22"/>
        </w:rPr>
        <w:t>dodanie, implementáci</w:t>
      </w:r>
      <w:r w:rsidR="00CE2C3C">
        <w:rPr>
          <w:rFonts w:ascii="Arial" w:hAnsi="Arial" w:cs="Arial"/>
          <w:sz w:val="22"/>
          <w:szCs w:val="22"/>
        </w:rPr>
        <w:t>u</w:t>
      </w:r>
      <w:r w:rsidR="00CE2C3C" w:rsidRPr="00C019B1">
        <w:rPr>
          <w:rFonts w:ascii="Arial" w:hAnsi="Arial" w:cs="Arial"/>
          <w:sz w:val="22"/>
          <w:szCs w:val="22"/>
        </w:rPr>
        <w:t>, konfiguráci</w:t>
      </w:r>
      <w:r w:rsidR="00CE2C3C">
        <w:rPr>
          <w:rFonts w:ascii="Arial" w:hAnsi="Arial" w:cs="Arial"/>
          <w:sz w:val="22"/>
          <w:szCs w:val="22"/>
        </w:rPr>
        <w:t>u</w:t>
      </w:r>
      <w:r w:rsidR="00CE2C3C" w:rsidRPr="00C019B1">
        <w:rPr>
          <w:rFonts w:ascii="Arial" w:hAnsi="Arial" w:cs="Arial"/>
          <w:sz w:val="22"/>
          <w:szCs w:val="22"/>
        </w:rPr>
        <w:t>, integráci</w:t>
      </w:r>
      <w:r w:rsidR="00CE2C3C">
        <w:rPr>
          <w:rFonts w:ascii="Arial" w:hAnsi="Arial" w:cs="Arial"/>
          <w:sz w:val="22"/>
          <w:szCs w:val="22"/>
        </w:rPr>
        <w:t>u</w:t>
      </w:r>
      <w:r w:rsidR="00CE2C3C" w:rsidRPr="00C019B1">
        <w:rPr>
          <w:rFonts w:ascii="Arial" w:hAnsi="Arial" w:cs="Arial"/>
          <w:sz w:val="22"/>
          <w:szCs w:val="22"/>
        </w:rPr>
        <w:t>, otestovanie, zdokumentovanie, zaškolenie a zabezpečenie podpory systému na riadenie, evidenciu, skenovanie, hodnotenie a prioritizáciu zraniteľností interných systémov</w:t>
      </w:r>
      <w:r w:rsidR="007E3733" w:rsidRPr="007E3733">
        <w:rPr>
          <w:rFonts w:ascii="Arial" w:hAnsi="Arial" w:cs="Arial"/>
          <w:sz w:val="22"/>
          <w:szCs w:val="22"/>
        </w:rPr>
        <w:t>.</w:t>
      </w:r>
      <w:r w:rsidR="001E6DEA">
        <w:rPr>
          <w:rFonts w:ascii="Arial" w:hAnsi="Arial" w:cs="Arial"/>
          <w:sz w:val="22"/>
          <w:szCs w:val="22"/>
        </w:rPr>
        <w:t xml:space="preserve"> </w:t>
      </w:r>
      <w:r w:rsidR="001E6DEA" w:rsidRPr="001E6DEA">
        <w:rPr>
          <w:rFonts w:ascii="Arial" w:hAnsi="Arial" w:cs="Arial"/>
          <w:sz w:val="22"/>
          <w:szCs w:val="22"/>
        </w:rPr>
        <w:t xml:space="preserve">Poskytovateľ sa zaväzuje </w:t>
      </w:r>
      <w:r w:rsidR="009D552B">
        <w:rPr>
          <w:rFonts w:ascii="Arial" w:hAnsi="Arial" w:cs="Arial"/>
          <w:sz w:val="22"/>
          <w:szCs w:val="22"/>
        </w:rPr>
        <w:t>v rozsahu a za podmienok podľa tejto Zmluvy</w:t>
      </w:r>
      <w:r w:rsidR="001E6DEA" w:rsidRPr="001E6DEA">
        <w:rPr>
          <w:rFonts w:ascii="Arial" w:hAnsi="Arial" w:cs="Arial"/>
          <w:sz w:val="22"/>
          <w:szCs w:val="22"/>
        </w:rPr>
        <w:t xml:space="preserve"> riadne a včas:</w:t>
      </w:r>
    </w:p>
    <w:p w14:paraId="61D0218B" w14:textId="4EC148BD" w:rsidR="00AC7A44" w:rsidRPr="00AC7A44" w:rsidRDefault="00AC7A44">
      <w:pPr>
        <w:pStyle w:val="Odsekzoznamu"/>
        <w:numPr>
          <w:ilvl w:val="0"/>
          <w:numId w:val="19"/>
        </w:numPr>
        <w:jc w:val="both"/>
        <w:rPr>
          <w:rFonts w:ascii="Arial" w:hAnsi="Arial" w:cs="Arial"/>
          <w:sz w:val="22"/>
          <w:szCs w:val="22"/>
        </w:rPr>
      </w:pPr>
      <w:r w:rsidRPr="00AC7A44">
        <w:rPr>
          <w:rFonts w:ascii="Arial" w:hAnsi="Arial" w:cs="Arial"/>
          <w:sz w:val="22"/>
          <w:szCs w:val="22"/>
        </w:rPr>
        <w:t xml:space="preserve">dodať objednávateľovi hardvérové a softvérové produkty </w:t>
      </w:r>
      <w:r w:rsidR="00417F4E">
        <w:rPr>
          <w:rFonts w:ascii="Arial" w:hAnsi="Arial" w:cs="Arial"/>
          <w:bCs/>
          <w:sz w:val="22"/>
          <w:szCs w:val="22"/>
        </w:rPr>
        <w:t xml:space="preserve">pre zabezpečenie testovania zraniteľnosti interných systémov </w:t>
      </w:r>
      <w:r w:rsidRPr="00AC7A44">
        <w:rPr>
          <w:rFonts w:ascii="Arial" w:hAnsi="Arial" w:cs="Arial"/>
          <w:sz w:val="22"/>
          <w:szCs w:val="22"/>
        </w:rPr>
        <w:t xml:space="preserve">vrátane licencií </w:t>
      </w:r>
      <w:r w:rsidR="00DF3896" w:rsidRPr="00DF3896">
        <w:rPr>
          <w:rFonts w:ascii="Arial" w:hAnsi="Arial" w:cs="Arial"/>
          <w:sz w:val="22"/>
          <w:szCs w:val="22"/>
        </w:rPr>
        <w:t>a licenčných oprávnení s platnosťou na obdobie 60 mesiacov</w:t>
      </w:r>
      <w:r w:rsidR="00DF3896">
        <w:rPr>
          <w:rFonts w:ascii="Arial" w:hAnsi="Arial" w:cs="Arial"/>
          <w:sz w:val="22"/>
          <w:szCs w:val="22"/>
        </w:rPr>
        <w:t xml:space="preserve"> </w:t>
      </w:r>
      <w:r w:rsidRPr="00AC7A44">
        <w:rPr>
          <w:rFonts w:ascii="Arial" w:hAnsi="Arial" w:cs="Arial"/>
          <w:sz w:val="22"/>
          <w:szCs w:val="22"/>
        </w:rPr>
        <w:t xml:space="preserve">v rozsahu </w:t>
      </w:r>
      <w:r w:rsidR="006D0214" w:rsidRPr="006D0214">
        <w:rPr>
          <w:rFonts w:ascii="Arial" w:hAnsi="Arial" w:cs="Arial"/>
          <w:sz w:val="22"/>
          <w:szCs w:val="22"/>
        </w:rPr>
        <w:t>podľa položiek P1</w:t>
      </w:r>
      <w:r w:rsidR="006E7517">
        <w:rPr>
          <w:rFonts w:ascii="Arial" w:hAnsi="Arial" w:cs="Arial"/>
          <w:sz w:val="22"/>
          <w:szCs w:val="22"/>
        </w:rPr>
        <w:t xml:space="preserve"> a</w:t>
      </w:r>
      <w:r w:rsidR="006D0214" w:rsidRPr="006D0214">
        <w:rPr>
          <w:rFonts w:ascii="Arial" w:hAnsi="Arial" w:cs="Arial"/>
          <w:sz w:val="22"/>
          <w:szCs w:val="22"/>
        </w:rPr>
        <w:t xml:space="preserve"> P</w:t>
      </w:r>
      <w:r w:rsidR="006E7517">
        <w:rPr>
          <w:rFonts w:ascii="Arial" w:hAnsi="Arial" w:cs="Arial"/>
          <w:sz w:val="22"/>
          <w:szCs w:val="22"/>
        </w:rPr>
        <w:t>2</w:t>
      </w:r>
      <w:r w:rsidR="006D0214" w:rsidRPr="006D0214">
        <w:rPr>
          <w:rFonts w:ascii="Arial" w:hAnsi="Arial" w:cs="Arial"/>
          <w:sz w:val="22"/>
          <w:szCs w:val="22"/>
        </w:rPr>
        <w:t xml:space="preserve">, v súlade s podmienkami tejto Zmluvy a špecifikáciou uvedenou v Prílohe č. 1 tejto Zmluvy, </w:t>
      </w:r>
      <w:r w:rsidRPr="00AC7A44">
        <w:rPr>
          <w:rFonts w:ascii="Arial" w:hAnsi="Arial" w:cs="Arial"/>
          <w:sz w:val="22"/>
          <w:szCs w:val="22"/>
        </w:rPr>
        <w:t>(ďalej len „</w:t>
      </w:r>
      <w:r w:rsidR="000F79F3">
        <w:rPr>
          <w:rFonts w:ascii="Arial" w:hAnsi="Arial" w:cs="Arial"/>
          <w:sz w:val="22"/>
          <w:szCs w:val="22"/>
        </w:rPr>
        <w:t>komponenty riešenia</w:t>
      </w:r>
      <w:r w:rsidRPr="00AC7A44">
        <w:rPr>
          <w:rFonts w:ascii="Arial" w:hAnsi="Arial" w:cs="Arial"/>
          <w:sz w:val="22"/>
          <w:szCs w:val="22"/>
        </w:rPr>
        <w:t>“);</w:t>
      </w:r>
    </w:p>
    <w:p w14:paraId="08A3C9E9" w14:textId="071B560F" w:rsidR="00AC7A44" w:rsidRDefault="00AC7A44">
      <w:pPr>
        <w:pStyle w:val="Odsekzoznamu"/>
        <w:numPr>
          <w:ilvl w:val="0"/>
          <w:numId w:val="19"/>
        </w:numPr>
        <w:jc w:val="both"/>
        <w:rPr>
          <w:rFonts w:ascii="Arial" w:hAnsi="Arial" w:cs="Arial"/>
          <w:sz w:val="22"/>
          <w:szCs w:val="22"/>
        </w:rPr>
      </w:pPr>
      <w:r w:rsidRPr="00AC7A44">
        <w:rPr>
          <w:rFonts w:ascii="Arial" w:hAnsi="Arial" w:cs="Arial"/>
          <w:sz w:val="22"/>
          <w:szCs w:val="22"/>
        </w:rPr>
        <w:t>poskytnúť implementáciu</w:t>
      </w:r>
      <w:r w:rsidR="00A4697D">
        <w:rPr>
          <w:rFonts w:ascii="Arial" w:hAnsi="Arial" w:cs="Arial"/>
          <w:sz w:val="22"/>
          <w:szCs w:val="22"/>
        </w:rPr>
        <w:t xml:space="preserve">, integráciu a konfiguráciu </w:t>
      </w:r>
      <w:r w:rsidRPr="00AC7A44">
        <w:rPr>
          <w:rFonts w:ascii="Arial" w:hAnsi="Arial" w:cs="Arial"/>
          <w:sz w:val="22"/>
          <w:szCs w:val="22"/>
        </w:rPr>
        <w:t xml:space="preserve">hardvérových a softvérových produktov </w:t>
      </w:r>
      <w:r w:rsidR="000B2877">
        <w:rPr>
          <w:rFonts w:ascii="Arial" w:hAnsi="Arial" w:cs="Arial"/>
          <w:sz w:val="22"/>
          <w:szCs w:val="22"/>
        </w:rPr>
        <w:t xml:space="preserve">v prostredí </w:t>
      </w:r>
      <w:r w:rsidRPr="00AC7A44">
        <w:rPr>
          <w:rFonts w:ascii="Arial" w:hAnsi="Arial" w:cs="Arial"/>
          <w:sz w:val="22"/>
          <w:szCs w:val="22"/>
        </w:rPr>
        <w:t>objednávateľa</w:t>
      </w:r>
      <w:r w:rsidR="000B2877">
        <w:rPr>
          <w:rFonts w:ascii="Arial" w:hAnsi="Arial" w:cs="Arial"/>
          <w:sz w:val="22"/>
          <w:szCs w:val="22"/>
        </w:rPr>
        <w:t xml:space="preserve"> podľa položky P3 (ďalej len „implementácia a integrácia“), </w:t>
      </w:r>
      <w:r w:rsidR="00417F4E">
        <w:rPr>
          <w:rFonts w:ascii="Arial" w:hAnsi="Arial" w:cs="Arial"/>
          <w:sz w:val="22"/>
          <w:szCs w:val="22"/>
        </w:rPr>
        <w:t>zabezpečiť testovanie zraniteľnosti systémov</w:t>
      </w:r>
      <w:r w:rsidRPr="00AC7A44">
        <w:rPr>
          <w:rFonts w:ascii="Arial" w:hAnsi="Arial" w:cs="Arial"/>
          <w:sz w:val="22"/>
          <w:szCs w:val="22"/>
        </w:rPr>
        <w:t xml:space="preserve"> podľa p</w:t>
      </w:r>
      <w:r w:rsidR="00417F4E">
        <w:rPr>
          <w:rFonts w:ascii="Arial" w:hAnsi="Arial" w:cs="Arial"/>
          <w:sz w:val="22"/>
          <w:szCs w:val="22"/>
        </w:rPr>
        <w:t>olož</w:t>
      </w:r>
      <w:r w:rsidR="000B2877">
        <w:rPr>
          <w:rFonts w:ascii="Arial" w:hAnsi="Arial" w:cs="Arial"/>
          <w:sz w:val="22"/>
          <w:szCs w:val="22"/>
        </w:rPr>
        <w:t>ky</w:t>
      </w:r>
      <w:r w:rsidRPr="00AC7A44">
        <w:rPr>
          <w:rFonts w:ascii="Arial" w:hAnsi="Arial" w:cs="Arial"/>
          <w:sz w:val="22"/>
          <w:szCs w:val="22"/>
        </w:rPr>
        <w:t> P</w:t>
      </w:r>
      <w:r w:rsidR="00417F4E">
        <w:rPr>
          <w:rFonts w:ascii="Arial" w:hAnsi="Arial" w:cs="Arial"/>
          <w:sz w:val="22"/>
          <w:szCs w:val="22"/>
        </w:rPr>
        <w:t>6</w:t>
      </w:r>
      <w:r w:rsidR="003D2DCF">
        <w:rPr>
          <w:rFonts w:ascii="Arial" w:hAnsi="Arial" w:cs="Arial"/>
          <w:sz w:val="22"/>
          <w:szCs w:val="22"/>
        </w:rPr>
        <w:t xml:space="preserve"> </w:t>
      </w:r>
      <w:r w:rsidR="00F04172">
        <w:rPr>
          <w:rFonts w:ascii="Arial" w:hAnsi="Arial" w:cs="Arial"/>
          <w:sz w:val="22"/>
          <w:szCs w:val="22"/>
        </w:rPr>
        <w:t>a poskytnúť konzultačné služby a rozvoj riešenia nad rámec implementácie podľa položky P5 v rozsahu uvedenom  v Prílohe č.1 tejto zmluvy</w:t>
      </w:r>
      <w:r w:rsidR="00F04172" w:rsidRPr="00AC7A44">
        <w:rPr>
          <w:rFonts w:ascii="Arial" w:hAnsi="Arial" w:cs="Arial"/>
          <w:sz w:val="22"/>
          <w:szCs w:val="22"/>
        </w:rPr>
        <w:t xml:space="preserve"> </w:t>
      </w:r>
      <w:r w:rsidRPr="00AC7A44">
        <w:rPr>
          <w:rFonts w:ascii="Arial" w:hAnsi="Arial" w:cs="Arial"/>
          <w:sz w:val="22"/>
          <w:szCs w:val="22"/>
        </w:rPr>
        <w:t xml:space="preserve">(ďalej len </w:t>
      </w:r>
      <w:r w:rsidR="000F79F3">
        <w:rPr>
          <w:rFonts w:ascii="Arial" w:hAnsi="Arial" w:cs="Arial"/>
          <w:sz w:val="22"/>
          <w:szCs w:val="22"/>
        </w:rPr>
        <w:t xml:space="preserve"> </w:t>
      </w:r>
      <w:r w:rsidR="00F04172">
        <w:rPr>
          <w:rFonts w:ascii="Arial" w:hAnsi="Arial" w:cs="Arial"/>
          <w:sz w:val="22"/>
          <w:szCs w:val="22"/>
        </w:rPr>
        <w:t>konzultačné služby</w:t>
      </w:r>
      <w:r w:rsidRPr="00AC7A44">
        <w:rPr>
          <w:rFonts w:ascii="Arial" w:hAnsi="Arial" w:cs="Arial"/>
          <w:sz w:val="22"/>
          <w:szCs w:val="22"/>
        </w:rPr>
        <w:t>“)</w:t>
      </w:r>
      <w:r w:rsidR="006E7517" w:rsidRPr="006E7517">
        <w:rPr>
          <w:rFonts w:ascii="Arial" w:hAnsi="Arial" w:cs="Arial"/>
          <w:sz w:val="22"/>
          <w:szCs w:val="22"/>
        </w:rPr>
        <w:t xml:space="preserve"> </w:t>
      </w:r>
      <w:r w:rsidRPr="00AC7A44">
        <w:rPr>
          <w:rFonts w:ascii="Arial" w:hAnsi="Arial" w:cs="Arial"/>
          <w:sz w:val="22"/>
          <w:szCs w:val="22"/>
        </w:rPr>
        <w:t xml:space="preserve"> </w:t>
      </w:r>
    </w:p>
    <w:p w14:paraId="0E859F27" w14:textId="67C5807C" w:rsidR="00AC7A44" w:rsidRDefault="00AC7A44">
      <w:pPr>
        <w:pStyle w:val="Odsekzoznamu"/>
        <w:numPr>
          <w:ilvl w:val="0"/>
          <w:numId w:val="19"/>
        </w:numPr>
        <w:jc w:val="both"/>
        <w:rPr>
          <w:rFonts w:ascii="Arial" w:hAnsi="Arial" w:cs="Arial"/>
          <w:sz w:val="22"/>
          <w:szCs w:val="22"/>
        </w:rPr>
      </w:pPr>
      <w:r w:rsidRPr="00AC7A44">
        <w:rPr>
          <w:rFonts w:ascii="Arial" w:hAnsi="Arial" w:cs="Arial"/>
          <w:sz w:val="22"/>
          <w:szCs w:val="22"/>
        </w:rPr>
        <w:t xml:space="preserve">poskytnúť služby technickej podpory </w:t>
      </w:r>
      <w:r w:rsidR="00341708" w:rsidRPr="00341708">
        <w:rPr>
          <w:rFonts w:ascii="Arial" w:hAnsi="Arial" w:cs="Arial"/>
          <w:sz w:val="22"/>
          <w:szCs w:val="22"/>
        </w:rPr>
        <w:t>podľa položk</w:t>
      </w:r>
      <w:r w:rsidR="00417F4E">
        <w:rPr>
          <w:rFonts w:ascii="Arial" w:hAnsi="Arial" w:cs="Arial"/>
          <w:sz w:val="22"/>
          <w:szCs w:val="22"/>
        </w:rPr>
        <w:t>y</w:t>
      </w:r>
      <w:r w:rsidR="00341708" w:rsidRPr="00341708">
        <w:rPr>
          <w:rFonts w:ascii="Arial" w:hAnsi="Arial" w:cs="Arial"/>
          <w:sz w:val="22"/>
          <w:szCs w:val="22"/>
        </w:rPr>
        <w:t xml:space="preserve"> P</w:t>
      </w:r>
      <w:r w:rsidR="00417F4E">
        <w:rPr>
          <w:rFonts w:ascii="Arial" w:hAnsi="Arial" w:cs="Arial"/>
          <w:sz w:val="22"/>
          <w:szCs w:val="22"/>
        </w:rPr>
        <w:t>4</w:t>
      </w:r>
      <w:r w:rsidR="00341708" w:rsidRPr="00341708">
        <w:rPr>
          <w:rFonts w:ascii="Arial" w:hAnsi="Arial" w:cs="Arial"/>
          <w:sz w:val="22"/>
          <w:szCs w:val="22"/>
        </w:rPr>
        <w:t xml:space="preserve"> v rozsahu a na obdobie</w:t>
      </w:r>
      <w:r w:rsidR="00341708">
        <w:rPr>
          <w:rFonts w:ascii="Arial" w:hAnsi="Arial" w:cs="Arial"/>
          <w:sz w:val="22"/>
          <w:szCs w:val="22"/>
        </w:rPr>
        <w:t xml:space="preserve"> 60 mesiacov</w:t>
      </w:r>
      <w:r w:rsidR="00341708" w:rsidRPr="00341708">
        <w:rPr>
          <w:rFonts w:ascii="Arial" w:hAnsi="Arial" w:cs="Arial"/>
          <w:sz w:val="22"/>
          <w:szCs w:val="22"/>
        </w:rPr>
        <w:t xml:space="preserve"> podľa Prílohy č. 1 tejto Zmluvy (ďalej len „Support“)</w:t>
      </w:r>
      <w:r w:rsidR="003F16D1">
        <w:rPr>
          <w:rFonts w:ascii="Arial" w:hAnsi="Arial" w:cs="Arial"/>
          <w:sz w:val="22"/>
          <w:szCs w:val="22"/>
        </w:rPr>
        <w:t>.</w:t>
      </w:r>
    </w:p>
    <w:p w14:paraId="17BCCF26" w14:textId="77777777" w:rsidR="00A4697D" w:rsidRPr="00AC7A44" w:rsidRDefault="00A4697D" w:rsidP="00A4697D">
      <w:pPr>
        <w:pStyle w:val="Odsekzoznamu"/>
        <w:jc w:val="both"/>
        <w:rPr>
          <w:rFonts w:ascii="Arial" w:hAnsi="Arial" w:cs="Arial"/>
          <w:sz w:val="22"/>
          <w:szCs w:val="22"/>
        </w:rPr>
      </w:pPr>
    </w:p>
    <w:p w14:paraId="3A34706C" w14:textId="0D13E983" w:rsidR="00FC6EE7" w:rsidRDefault="00341708" w:rsidP="00D26757">
      <w:pPr>
        <w:ind w:left="426"/>
        <w:jc w:val="both"/>
        <w:rPr>
          <w:rFonts w:ascii="Arial" w:hAnsi="Arial" w:cs="Arial"/>
          <w:sz w:val="22"/>
          <w:szCs w:val="22"/>
        </w:rPr>
      </w:pPr>
      <w:r>
        <w:rPr>
          <w:rFonts w:ascii="Arial" w:hAnsi="Arial" w:cs="Arial"/>
          <w:sz w:val="22"/>
          <w:szCs w:val="22"/>
        </w:rPr>
        <w:t>P</w:t>
      </w:r>
      <w:r w:rsidR="00CF4B4A">
        <w:rPr>
          <w:rFonts w:ascii="Arial" w:hAnsi="Arial" w:cs="Arial"/>
          <w:sz w:val="22"/>
          <w:szCs w:val="22"/>
        </w:rPr>
        <w:t xml:space="preserve">lnenia podľa písm. a) </w:t>
      </w:r>
      <w:r w:rsidR="000F79F3">
        <w:rPr>
          <w:rFonts w:ascii="Arial" w:hAnsi="Arial" w:cs="Arial"/>
          <w:sz w:val="22"/>
          <w:szCs w:val="22"/>
        </w:rPr>
        <w:t xml:space="preserve">sa </w:t>
      </w:r>
      <w:r w:rsidR="00CF4B4A">
        <w:rPr>
          <w:rFonts w:ascii="Arial" w:hAnsi="Arial" w:cs="Arial"/>
          <w:sz w:val="22"/>
          <w:szCs w:val="22"/>
        </w:rPr>
        <w:t>ďalej súhrnne</w:t>
      </w:r>
      <w:r>
        <w:rPr>
          <w:rFonts w:ascii="Arial" w:hAnsi="Arial" w:cs="Arial"/>
          <w:sz w:val="22"/>
          <w:szCs w:val="22"/>
        </w:rPr>
        <w:t xml:space="preserve"> označujú</w:t>
      </w:r>
      <w:r w:rsidR="00CF4B4A">
        <w:rPr>
          <w:rFonts w:ascii="Arial" w:hAnsi="Arial" w:cs="Arial"/>
          <w:sz w:val="22"/>
          <w:szCs w:val="22"/>
        </w:rPr>
        <w:t xml:space="preserve"> </w:t>
      </w:r>
      <w:r w:rsidR="00D26757">
        <w:rPr>
          <w:rFonts w:ascii="Arial" w:hAnsi="Arial" w:cs="Arial"/>
          <w:sz w:val="22"/>
          <w:szCs w:val="22"/>
        </w:rPr>
        <w:t xml:space="preserve">aj </w:t>
      </w:r>
      <w:r w:rsidR="00CF4B4A">
        <w:rPr>
          <w:rFonts w:ascii="Arial" w:hAnsi="Arial" w:cs="Arial"/>
          <w:sz w:val="22"/>
          <w:szCs w:val="22"/>
        </w:rPr>
        <w:t>ako „</w:t>
      </w:r>
      <w:r w:rsidR="00627A0A">
        <w:rPr>
          <w:rFonts w:ascii="Arial" w:hAnsi="Arial" w:cs="Arial"/>
          <w:sz w:val="22"/>
          <w:szCs w:val="22"/>
        </w:rPr>
        <w:t>komponenty riešenia</w:t>
      </w:r>
      <w:r w:rsidR="00CF4B4A">
        <w:rPr>
          <w:rFonts w:ascii="Arial" w:hAnsi="Arial" w:cs="Arial"/>
          <w:sz w:val="22"/>
          <w:szCs w:val="22"/>
        </w:rPr>
        <w:t>“</w:t>
      </w:r>
      <w:r>
        <w:rPr>
          <w:rFonts w:ascii="Arial" w:hAnsi="Arial" w:cs="Arial"/>
          <w:sz w:val="22"/>
          <w:szCs w:val="22"/>
        </w:rPr>
        <w:t xml:space="preserve"> a </w:t>
      </w:r>
      <w:r w:rsidR="00CF4B4A">
        <w:rPr>
          <w:rFonts w:ascii="Arial" w:hAnsi="Arial" w:cs="Arial"/>
          <w:sz w:val="22"/>
          <w:szCs w:val="22"/>
        </w:rPr>
        <w:t xml:space="preserve">plnenia podľa písm. </w:t>
      </w:r>
      <w:r w:rsidR="00A4697D">
        <w:rPr>
          <w:rFonts w:ascii="Arial" w:hAnsi="Arial" w:cs="Arial"/>
          <w:sz w:val="22"/>
          <w:szCs w:val="22"/>
        </w:rPr>
        <w:t>b</w:t>
      </w:r>
      <w:r w:rsidR="00CF4B4A">
        <w:rPr>
          <w:rFonts w:ascii="Arial" w:hAnsi="Arial" w:cs="Arial"/>
          <w:sz w:val="22"/>
          <w:szCs w:val="22"/>
        </w:rPr>
        <w:t>)</w:t>
      </w:r>
      <w:r w:rsidR="00F04172">
        <w:rPr>
          <w:rFonts w:ascii="Arial" w:hAnsi="Arial" w:cs="Arial"/>
          <w:sz w:val="22"/>
          <w:szCs w:val="22"/>
        </w:rPr>
        <w:t xml:space="preserve"> a</w:t>
      </w:r>
      <w:r w:rsidR="00CF4B4A">
        <w:rPr>
          <w:rFonts w:ascii="Arial" w:hAnsi="Arial" w:cs="Arial"/>
          <w:sz w:val="22"/>
          <w:szCs w:val="22"/>
        </w:rPr>
        <w:t xml:space="preserve"> </w:t>
      </w:r>
      <w:r w:rsidR="00A4697D">
        <w:rPr>
          <w:rFonts w:ascii="Arial" w:hAnsi="Arial" w:cs="Arial"/>
          <w:sz w:val="22"/>
          <w:szCs w:val="22"/>
        </w:rPr>
        <w:t>c</w:t>
      </w:r>
      <w:r w:rsidR="00250E3F">
        <w:rPr>
          <w:rFonts w:ascii="Arial" w:hAnsi="Arial" w:cs="Arial"/>
          <w:sz w:val="22"/>
          <w:szCs w:val="22"/>
        </w:rPr>
        <w:t xml:space="preserve">) </w:t>
      </w:r>
      <w:r w:rsidR="006E7517">
        <w:rPr>
          <w:rFonts w:ascii="Arial" w:hAnsi="Arial" w:cs="Arial"/>
          <w:sz w:val="22"/>
          <w:szCs w:val="22"/>
        </w:rPr>
        <w:t xml:space="preserve"> </w:t>
      </w:r>
      <w:r w:rsidR="00250E3F">
        <w:rPr>
          <w:rFonts w:ascii="Arial" w:hAnsi="Arial" w:cs="Arial"/>
          <w:sz w:val="22"/>
          <w:szCs w:val="22"/>
        </w:rPr>
        <w:t>ďalej súhrnne</w:t>
      </w:r>
      <w:r>
        <w:rPr>
          <w:rFonts w:ascii="Arial" w:hAnsi="Arial" w:cs="Arial"/>
          <w:sz w:val="22"/>
          <w:szCs w:val="22"/>
        </w:rPr>
        <w:t xml:space="preserve"> označujú</w:t>
      </w:r>
      <w:r w:rsidR="00D26757">
        <w:rPr>
          <w:rFonts w:ascii="Arial" w:hAnsi="Arial" w:cs="Arial"/>
          <w:sz w:val="22"/>
          <w:szCs w:val="22"/>
        </w:rPr>
        <w:t xml:space="preserve"> aj</w:t>
      </w:r>
      <w:r w:rsidR="00250E3F">
        <w:rPr>
          <w:rFonts w:ascii="Arial" w:hAnsi="Arial" w:cs="Arial"/>
          <w:sz w:val="22"/>
          <w:szCs w:val="22"/>
        </w:rPr>
        <w:t xml:space="preserve"> ako „služby“.</w:t>
      </w:r>
    </w:p>
    <w:p w14:paraId="25D2C873" w14:textId="77777777" w:rsidR="00A4697D" w:rsidRPr="00CF4B4A" w:rsidRDefault="00A4697D" w:rsidP="00D26757">
      <w:pPr>
        <w:ind w:left="426"/>
        <w:jc w:val="both"/>
        <w:rPr>
          <w:rFonts w:ascii="Arial" w:hAnsi="Arial" w:cs="Arial"/>
          <w:sz w:val="22"/>
          <w:szCs w:val="22"/>
        </w:rPr>
      </w:pPr>
    </w:p>
    <w:p w14:paraId="20F78E52" w14:textId="0CDA299D" w:rsidR="000D03CB" w:rsidRPr="002E3217" w:rsidRDefault="006D7341" w:rsidP="00AC7A44">
      <w:pPr>
        <w:pStyle w:val="Odsekzoznamu"/>
        <w:numPr>
          <w:ilvl w:val="0"/>
          <w:numId w:val="2"/>
        </w:numPr>
        <w:ind w:left="426"/>
        <w:jc w:val="both"/>
        <w:rPr>
          <w:rFonts w:ascii="Arial" w:hAnsi="Arial" w:cs="Arial"/>
          <w:sz w:val="22"/>
          <w:szCs w:val="22"/>
        </w:rPr>
      </w:pPr>
      <w:r w:rsidRPr="002E3217">
        <w:rPr>
          <w:rFonts w:ascii="Arial" w:hAnsi="Arial" w:cs="Arial"/>
          <w:sz w:val="22"/>
          <w:szCs w:val="22"/>
        </w:rPr>
        <w:lastRenderedPageBreak/>
        <w:t>Objednávateľ</w:t>
      </w:r>
      <w:r w:rsidR="000D03CB" w:rsidRPr="002E3217">
        <w:rPr>
          <w:rFonts w:ascii="Arial" w:hAnsi="Arial" w:cs="Arial"/>
          <w:sz w:val="22"/>
          <w:szCs w:val="22"/>
        </w:rPr>
        <w:t xml:space="preserve"> sa zaväzuje v súlade s touto </w:t>
      </w:r>
      <w:r w:rsidR="009E4D23">
        <w:rPr>
          <w:rFonts w:ascii="Arial" w:hAnsi="Arial" w:cs="Arial"/>
          <w:sz w:val="22"/>
          <w:szCs w:val="22"/>
        </w:rPr>
        <w:t>Zmluvou</w:t>
      </w:r>
      <w:r w:rsidR="009E4D23" w:rsidRPr="002E3217">
        <w:rPr>
          <w:rFonts w:ascii="Arial" w:hAnsi="Arial" w:cs="Arial"/>
          <w:sz w:val="22"/>
          <w:szCs w:val="22"/>
        </w:rPr>
        <w:t xml:space="preserve"> </w:t>
      </w:r>
      <w:r w:rsidR="000D03CB" w:rsidRPr="002E3217">
        <w:rPr>
          <w:rFonts w:ascii="Arial" w:hAnsi="Arial" w:cs="Arial"/>
          <w:sz w:val="22"/>
          <w:szCs w:val="22"/>
        </w:rPr>
        <w:t xml:space="preserve">riadne a včas dodané </w:t>
      </w:r>
      <w:r w:rsidR="00B83D86" w:rsidRPr="002E3217">
        <w:rPr>
          <w:rFonts w:ascii="Arial" w:hAnsi="Arial" w:cs="Arial"/>
          <w:sz w:val="22"/>
          <w:szCs w:val="22"/>
        </w:rPr>
        <w:t>plnenie</w:t>
      </w:r>
      <w:r w:rsidR="000D03CB" w:rsidRPr="002E3217">
        <w:rPr>
          <w:rFonts w:ascii="Arial" w:hAnsi="Arial" w:cs="Arial"/>
          <w:sz w:val="22"/>
          <w:szCs w:val="22"/>
        </w:rPr>
        <w:t xml:space="preserve"> prevziať a za prevzaté </w:t>
      </w:r>
      <w:r w:rsidR="00B83D86" w:rsidRPr="002E3217">
        <w:rPr>
          <w:rFonts w:ascii="Arial" w:hAnsi="Arial" w:cs="Arial"/>
          <w:sz w:val="22"/>
          <w:szCs w:val="22"/>
        </w:rPr>
        <w:t>plnenie</w:t>
      </w:r>
      <w:r w:rsidR="000D03CB" w:rsidRPr="002E3217">
        <w:rPr>
          <w:rFonts w:ascii="Arial" w:hAnsi="Arial" w:cs="Arial"/>
          <w:sz w:val="22"/>
          <w:szCs w:val="22"/>
        </w:rPr>
        <w:t xml:space="preserve"> zaplatiť </w:t>
      </w:r>
      <w:r w:rsidRPr="002E3217">
        <w:rPr>
          <w:rFonts w:ascii="Arial" w:hAnsi="Arial" w:cs="Arial"/>
          <w:sz w:val="22"/>
          <w:szCs w:val="22"/>
        </w:rPr>
        <w:t>poskytovateľovi</w:t>
      </w:r>
      <w:r w:rsidR="000D03CB" w:rsidRPr="002E3217">
        <w:rPr>
          <w:rFonts w:ascii="Arial" w:hAnsi="Arial" w:cs="Arial"/>
          <w:sz w:val="22"/>
          <w:szCs w:val="22"/>
        </w:rPr>
        <w:t xml:space="preserve"> cenu určenú podľa článku </w:t>
      </w:r>
      <w:r w:rsidR="008B5C40" w:rsidRPr="002E3217">
        <w:rPr>
          <w:rFonts w:ascii="Arial" w:hAnsi="Arial" w:cs="Arial"/>
          <w:sz w:val="22"/>
          <w:szCs w:val="22"/>
        </w:rPr>
        <w:t>5</w:t>
      </w:r>
      <w:r w:rsidR="003D42F3" w:rsidRPr="002E3217">
        <w:rPr>
          <w:rFonts w:ascii="Arial" w:hAnsi="Arial" w:cs="Arial"/>
          <w:sz w:val="22"/>
          <w:szCs w:val="22"/>
        </w:rPr>
        <w:t xml:space="preserve"> tejto </w:t>
      </w:r>
      <w:r w:rsidR="00402DDE">
        <w:rPr>
          <w:rFonts w:ascii="Arial" w:hAnsi="Arial" w:cs="Arial"/>
          <w:sz w:val="22"/>
          <w:szCs w:val="22"/>
        </w:rPr>
        <w:t>Zmluvy</w:t>
      </w:r>
      <w:r w:rsidR="00DF782F" w:rsidRPr="002E3217">
        <w:rPr>
          <w:rFonts w:ascii="Arial" w:hAnsi="Arial" w:cs="Arial"/>
          <w:sz w:val="22"/>
          <w:szCs w:val="22"/>
        </w:rPr>
        <w:t>.</w:t>
      </w:r>
    </w:p>
    <w:p w14:paraId="2DB448C3" w14:textId="288E8C60" w:rsidR="00066D94" w:rsidRDefault="00066D94" w:rsidP="00AC7A44">
      <w:pPr>
        <w:pStyle w:val="Odsekzoznamu"/>
        <w:numPr>
          <w:ilvl w:val="0"/>
          <w:numId w:val="2"/>
        </w:numPr>
        <w:ind w:left="426"/>
        <w:jc w:val="both"/>
        <w:rPr>
          <w:rFonts w:ascii="Arial" w:hAnsi="Arial" w:cs="Arial"/>
          <w:sz w:val="22"/>
          <w:szCs w:val="22"/>
        </w:rPr>
      </w:pPr>
      <w:r w:rsidRPr="002E3217">
        <w:rPr>
          <w:rFonts w:ascii="Arial" w:hAnsi="Arial" w:cs="Arial"/>
          <w:sz w:val="22"/>
          <w:szCs w:val="22"/>
        </w:rPr>
        <w:t xml:space="preserve">Poskytovateľ bude </w:t>
      </w:r>
      <w:r w:rsidR="00387343" w:rsidRPr="002E3217">
        <w:rPr>
          <w:rFonts w:ascii="Arial" w:hAnsi="Arial" w:cs="Arial"/>
          <w:sz w:val="22"/>
          <w:szCs w:val="22"/>
        </w:rPr>
        <w:t>poskytovať plnenie</w:t>
      </w:r>
      <w:r w:rsidRPr="002E3217">
        <w:rPr>
          <w:rFonts w:ascii="Arial" w:hAnsi="Arial" w:cs="Arial"/>
          <w:sz w:val="22"/>
          <w:szCs w:val="22"/>
        </w:rPr>
        <w:t xml:space="preserve"> vo svojom mene a na svoje náklady a v prípade, ak bude predmet tejto </w:t>
      </w:r>
      <w:r w:rsidR="00402DDE">
        <w:rPr>
          <w:rFonts w:ascii="Arial" w:hAnsi="Arial" w:cs="Arial"/>
          <w:sz w:val="22"/>
          <w:szCs w:val="22"/>
        </w:rPr>
        <w:t>Zmluvy</w:t>
      </w:r>
      <w:r w:rsidRPr="002E3217">
        <w:rPr>
          <w:rFonts w:ascii="Arial" w:hAnsi="Arial" w:cs="Arial"/>
          <w:sz w:val="22"/>
          <w:szCs w:val="22"/>
        </w:rPr>
        <w:t xml:space="preserve"> plniť prostredníctvom tretej osoby, zodpovedá objednávateľovi, akoby plnil sám.</w:t>
      </w:r>
    </w:p>
    <w:p w14:paraId="7C3C5963" w14:textId="7E4CC41D" w:rsidR="004B767C" w:rsidRDefault="00D26855" w:rsidP="00AC7A44">
      <w:pPr>
        <w:pStyle w:val="Odsekzoznamu"/>
        <w:numPr>
          <w:ilvl w:val="0"/>
          <w:numId w:val="2"/>
        </w:numPr>
        <w:ind w:left="426"/>
        <w:jc w:val="both"/>
        <w:rPr>
          <w:rFonts w:ascii="Arial" w:hAnsi="Arial" w:cs="Arial"/>
          <w:sz w:val="22"/>
          <w:szCs w:val="22"/>
        </w:rPr>
      </w:pPr>
      <w:r>
        <w:rPr>
          <w:rFonts w:ascii="Arial" w:hAnsi="Arial" w:cs="Arial"/>
          <w:sz w:val="22"/>
          <w:szCs w:val="22"/>
        </w:rPr>
        <w:t xml:space="preserve">Kalkulácia cien a </w:t>
      </w:r>
      <w:r w:rsidR="004B767C" w:rsidRPr="004B767C">
        <w:rPr>
          <w:rFonts w:ascii="Arial" w:hAnsi="Arial" w:cs="Arial"/>
          <w:sz w:val="22"/>
          <w:szCs w:val="22"/>
        </w:rPr>
        <w:t xml:space="preserve">objem plnenia podľa tejto </w:t>
      </w:r>
      <w:r w:rsidR="00402DDE">
        <w:rPr>
          <w:rFonts w:ascii="Arial" w:hAnsi="Arial" w:cs="Arial"/>
          <w:sz w:val="22"/>
          <w:szCs w:val="22"/>
        </w:rPr>
        <w:t>Zmluvy</w:t>
      </w:r>
      <w:r w:rsidR="004B767C" w:rsidRPr="004B767C">
        <w:rPr>
          <w:rFonts w:ascii="Arial" w:hAnsi="Arial" w:cs="Arial"/>
          <w:sz w:val="22"/>
          <w:szCs w:val="22"/>
        </w:rPr>
        <w:t xml:space="preserve"> je uvedený v Príloh</w:t>
      </w:r>
      <w:r w:rsidR="004B767C">
        <w:rPr>
          <w:rFonts w:ascii="Arial" w:hAnsi="Arial" w:cs="Arial"/>
          <w:sz w:val="22"/>
          <w:szCs w:val="22"/>
        </w:rPr>
        <w:t>e</w:t>
      </w:r>
      <w:r w:rsidR="004B767C" w:rsidRPr="004B767C">
        <w:rPr>
          <w:rFonts w:ascii="Arial" w:hAnsi="Arial" w:cs="Arial"/>
          <w:sz w:val="22"/>
          <w:szCs w:val="22"/>
        </w:rPr>
        <w:t xml:space="preserve"> č. 2 tejto </w:t>
      </w:r>
      <w:r w:rsidR="00402DDE">
        <w:rPr>
          <w:rFonts w:ascii="Arial" w:hAnsi="Arial" w:cs="Arial"/>
          <w:sz w:val="22"/>
          <w:szCs w:val="22"/>
        </w:rPr>
        <w:t>Zmluvy</w:t>
      </w:r>
      <w:r w:rsidR="004B767C" w:rsidRPr="004B767C">
        <w:rPr>
          <w:rFonts w:ascii="Arial" w:hAnsi="Arial" w:cs="Arial"/>
          <w:sz w:val="22"/>
          <w:szCs w:val="22"/>
        </w:rPr>
        <w:t xml:space="preserve"> „Cen</w:t>
      </w:r>
      <w:r w:rsidR="004B767C">
        <w:rPr>
          <w:rFonts w:ascii="Arial" w:hAnsi="Arial" w:cs="Arial"/>
          <w:sz w:val="22"/>
          <w:szCs w:val="22"/>
        </w:rPr>
        <w:t xml:space="preserve">ník“ (ďalej </w:t>
      </w:r>
      <w:r w:rsidR="00EB5A0C">
        <w:rPr>
          <w:rFonts w:ascii="Arial" w:hAnsi="Arial" w:cs="Arial"/>
          <w:sz w:val="22"/>
          <w:szCs w:val="22"/>
        </w:rPr>
        <w:t>ako</w:t>
      </w:r>
      <w:r w:rsidR="004B767C">
        <w:rPr>
          <w:rFonts w:ascii="Arial" w:hAnsi="Arial" w:cs="Arial"/>
          <w:sz w:val="22"/>
          <w:szCs w:val="22"/>
        </w:rPr>
        <w:t xml:space="preserve"> „Príloha č. 2“).</w:t>
      </w:r>
    </w:p>
    <w:p w14:paraId="37B8A60D" w14:textId="4B0EEE2C" w:rsidR="0041240A" w:rsidRDefault="00937B45" w:rsidP="00AC7A44">
      <w:pPr>
        <w:pStyle w:val="Odsekzoznamu"/>
        <w:numPr>
          <w:ilvl w:val="0"/>
          <w:numId w:val="2"/>
        </w:numPr>
        <w:ind w:left="426"/>
        <w:jc w:val="both"/>
        <w:rPr>
          <w:rFonts w:ascii="Arial" w:hAnsi="Arial" w:cs="Arial"/>
          <w:sz w:val="22"/>
          <w:szCs w:val="22"/>
        </w:rPr>
      </w:pPr>
      <w:r>
        <w:rPr>
          <w:rFonts w:ascii="Arial" w:hAnsi="Arial" w:cs="Arial"/>
          <w:sz w:val="22"/>
          <w:szCs w:val="22"/>
        </w:rPr>
        <w:t xml:space="preserve">Zmluvné strany sa dohodli, že čas plnenia záväzku poskytovateľa dodať </w:t>
      </w:r>
      <w:r w:rsidR="00627A0A">
        <w:rPr>
          <w:rFonts w:ascii="Arial" w:hAnsi="Arial" w:cs="Arial"/>
          <w:sz w:val="22"/>
          <w:szCs w:val="22"/>
        </w:rPr>
        <w:t>komponenty riešenia</w:t>
      </w:r>
      <w:r>
        <w:rPr>
          <w:rFonts w:ascii="Arial" w:hAnsi="Arial" w:cs="Arial"/>
          <w:sz w:val="22"/>
          <w:szCs w:val="22"/>
        </w:rPr>
        <w:t xml:space="preserve"> a služby podľa </w:t>
      </w:r>
      <w:r w:rsidR="00627A0A">
        <w:rPr>
          <w:rFonts w:ascii="Arial" w:hAnsi="Arial" w:cs="Arial"/>
          <w:sz w:val="22"/>
          <w:szCs w:val="22"/>
        </w:rPr>
        <w:t>bodu 2 písm. b) tohto článku, s výnimkou konzultačných služieb a rozvoja riešenia nad rámec implementácie podľa položky P5</w:t>
      </w:r>
      <w:r w:rsidR="00934A28">
        <w:rPr>
          <w:rFonts w:ascii="Arial" w:hAnsi="Arial" w:cs="Arial"/>
          <w:sz w:val="22"/>
          <w:szCs w:val="22"/>
        </w:rPr>
        <w:t>,</w:t>
      </w:r>
      <w:r>
        <w:rPr>
          <w:rFonts w:ascii="Arial" w:hAnsi="Arial" w:cs="Arial"/>
          <w:sz w:val="22"/>
          <w:szCs w:val="22"/>
        </w:rPr>
        <w:t xml:space="preserve"> bude určený v súlade s § 340 Obchodného zákonníka písomnou výzvou na plnenie, predloženou poskytovateľovi objednávateľom (ďalej ako „výzva na plnenie“)</w:t>
      </w:r>
      <w:r w:rsidR="00902CC5">
        <w:rPr>
          <w:rFonts w:ascii="Arial" w:hAnsi="Arial" w:cs="Arial"/>
          <w:sz w:val="22"/>
          <w:szCs w:val="22"/>
        </w:rPr>
        <w:t>; ustanovením tohto bodu nie je dotknuté ustanovenie čl. 4</w:t>
      </w:r>
      <w:r w:rsidR="00F76A2D">
        <w:rPr>
          <w:rFonts w:ascii="Arial" w:hAnsi="Arial" w:cs="Arial"/>
          <w:sz w:val="22"/>
          <w:szCs w:val="22"/>
        </w:rPr>
        <w:t xml:space="preserve"> bod 5 tejto Zmluvy</w:t>
      </w:r>
      <w:r w:rsidR="00902CC5">
        <w:rPr>
          <w:rFonts w:ascii="Arial" w:hAnsi="Arial" w:cs="Arial"/>
          <w:sz w:val="22"/>
          <w:szCs w:val="22"/>
        </w:rPr>
        <w:t xml:space="preserve">. </w:t>
      </w:r>
      <w:r w:rsidR="00627A0A" w:rsidRPr="00627A0A">
        <w:rPr>
          <w:rFonts w:ascii="Arial" w:hAnsi="Arial" w:cs="Arial"/>
          <w:sz w:val="22"/>
          <w:szCs w:val="22"/>
        </w:rPr>
        <w:t>Konzultačné služby a rozvoj riešenia nad rámec implementácie podľa položky P5 sa budú poskytovať počas obdobia 60 mesiacov na základe jednotlivých výziev na plnenie. Support sa poskytuje za podmienok podľa čl. 4 bodu 6 tejto Zmluvy bez potreby osobitnej výzvy na plnenie.</w:t>
      </w:r>
    </w:p>
    <w:p w14:paraId="1031B169" w14:textId="3AA8223A" w:rsidR="00937B45" w:rsidRPr="00721A31" w:rsidRDefault="0041240A" w:rsidP="00AC7A44">
      <w:pPr>
        <w:pStyle w:val="Odsekzoznamu"/>
        <w:numPr>
          <w:ilvl w:val="0"/>
          <w:numId w:val="2"/>
        </w:numPr>
        <w:ind w:left="426"/>
        <w:jc w:val="both"/>
        <w:rPr>
          <w:rFonts w:ascii="Arial" w:hAnsi="Arial" w:cs="Arial"/>
          <w:sz w:val="22"/>
          <w:szCs w:val="22"/>
        </w:rPr>
      </w:pPr>
      <w:r>
        <w:rPr>
          <w:rFonts w:ascii="Arial" w:hAnsi="Arial" w:cs="Arial"/>
          <w:sz w:val="22"/>
          <w:szCs w:val="22"/>
        </w:rPr>
        <w:t>Zmluvné strany sa taktiež dohodli, že miesto plnenia bude v súlade s § 335 Obchodného zákonníka záväzne určené v príslušnej výzve na plnenie.</w:t>
      </w:r>
      <w:r w:rsidR="00937B45">
        <w:rPr>
          <w:rFonts w:ascii="Arial" w:hAnsi="Arial" w:cs="Arial"/>
          <w:sz w:val="22"/>
          <w:szCs w:val="22"/>
        </w:rPr>
        <w:t xml:space="preserve"> </w:t>
      </w:r>
    </w:p>
    <w:p w14:paraId="04BE2CB1" w14:textId="77777777" w:rsidR="00F76A2D" w:rsidRDefault="00F76A2D" w:rsidP="00013C79">
      <w:pPr>
        <w:jc w:val="center"/>
        <w:rPr>
          <w:rStyle w:val="Vrazn"/>
          <w:rFonts w:ascii="Arial" w:hAnsi="Arial" w:cs="Arial"/>
          <w:sz w:val="22"/>
          <w:szCs w:val="22"/>
        </w:rPr>
      </w:pPr>
    </w:p>
    <w:p w14:paraId="317BB0B3" w14:textId="5766259F" w:rsidR="00E5235A" w:rsidRPr="002E3217" w:rsidRDefault="00287238" w:rsidP="00013C79">
      <w:pPr>
        <w:jc w:val="center"/>
        <w:rPr>
          <w:rStyle w:val="Vrazn"/>
          <w:rFonts w:ascii="Arial" w:hAnsi="Arial" w:cs="Arial"/>
          <w:sz w:val="22"/>
          <w:szCs w:val="22"/>
        </w:rPr>
      </w:pPr>
      <w:r w:rsidRPr="002E3217">
        <w:rPr>
          <w:rStyle w:val="Vrazn"/>
          <w:rFonts w:ascii="Arial" w:hAnsi="Arial" w:cs="Arial"/>
          <w:sz w:val="22"/>
          <w:szCs w:val="22"/>
        </w:rPr>
        <w:t xml:space="preserve">Článok </w:t>
      </w:r>
      <w:r w:rsidR="00593458" w:rsidRPr="002E3217">
        <w:rPr>
          <w:rStyle w:val="Vrazn"/>
          <w:rFonts w:ascii="Arial" w:hAnsi="Arial" w:cs="Arial"/>
          <w:sz w:val="22"/>
          <w:szCs w:val="22"/>
        </w:rPr>
        <w:t>4</w:t>
      </w:r>
    </w:p>
    <w:p w14:paraId="71369AFE" w14:textId="6B0FEBEC" w:rsidR="00E5235A" w:rsidRPr="002E3217" w:rsidRDefault="00A80F1D" w:rsidP="00013C79">
      <w:pPr>
        <w:jc w:val="center"/>
        <w:rPr>
          <w:rFonts w:ascii="Arial" w:hAnsi="Arial" w:cs="Arial"/>
          <w:b/>
          <w:sz w:val="22"/>
          <w:szCs w:val="22"/>
        </w:rPr>
      </w:pPr>
      <w:r w:rsidRPr="002E3217">
        <w:rPr>
          <w:rFonts w:ascii="Arial" w:hAnsi="Arial" w:cs="Arial"/>
          <w:b/>
          <w:sz w:val="22"/>
          <w:szCs w:val="22"/>
        </w:rPr>
        <w:t>Všeobecné p</w:t>
      </w:r>
      <w:r w:rsidR="00E5235A" w:rsidRPr="002E3217">
        <w:rPr>
          <w:rFonts w:ascii="Arial" w:hAnsi="Arial" w:cs="Arial"/>
          <w:b/>
          <w:sz w:val="22"/>
          <w:szCs w:val="22"/>
        </w:rPr>
        <w:t>odmienky</w:t>
      </w:r>
      <w:r w:rsidR="006D7341" w:rsidRPr="002E3217">
        <w:rPr>
          <w:rFonts w:ascii="Arial" w:hAnsi="Arial" w:cs="Arial"/>
          <w:b/>
          <w:sz w:val="22"/>
          <w:szCs w:val="22"/>
        </w:rPr>
        <w:t xml:space="preserve"> plnenia</w:t>
      </w:r>
    </w:p>
    <w:p w14:paraId="56E4E58D" w14:textId="77777777" w:rsidR="00E5235A" w:rsidRPr="002E3217" w:rsidRDefault="00E5235A" w:rsidP="00013C79">
      <w:pPr>
        <w:jc w:val="center"/>
        <w:rPr>
          <w:rFonts w:ascii="Arial" w:hAnsi="Arial" w:cs="Arial"/>
          <w:b/>
          <w:sz w:val="22"/>
          <w:szCs w:val="22"/>
        </w:rPr>
      </w:pPr>
    </w:p>
    <w:p w14:paraId="1AC6207D" w14:textId="57B9806D" w:rsidR="00250E3F" w:rsidRDefault="006D7341" w:rsidP="009149F9">
      <w:pPr>
        <w:pStyle w:val="Odsekzoznamu"/>
        <w:numPr>
          <w:ilvl w:val="0"/>
          <w:numId w:val="3"/>
        </w:numPr>
        <w:ind w:left="426"/>
        <w:jc w:val="both"/>
        <w:rPr>
          <w:rFonts w:ascii="Arial" w:hAnsi="Arial" w:cs="Arial"/>
          <w:sz w:val="22"/>
          <w:szCs w:val="22"/>
        </w:rPr>
      </w:pPr>
      <w:r w:rsidRPr="00B76AE1">
        <w:rPr>
          <w:rFonts w:ascii="Arial" w:hAnsi="Arial" w:cs="Arial"/>
          <w:sz w:val="22"/>
          <w:szCs w:val="22"/>
        </w:rPr>
        <w:t xml:space="preserve">Miestom </w:t>
      </w:r>
      <w:r w:rsidR="005642CC">
        <w:rPr>
          <w:rFonts w:ascii="Arial" w:hAnsi="Arial" w:cs="Arial"/>
          <w:sz w:val="22"/>
          <w:szCs w:val="22"/>
        </w:rPr>
        <w:t xml:space="preserve">dodania </w:t>
      </w:r>
      <w:r w:rsidRPr="00B76AE1">
        <w:rPr>
          <w:rFonts w:ascii="Arial" w:hAnsi="Arial" w:cs="Arial"/>
          <w:sz w:val="22"/>
          <w:szCs w:val="22"/>
        </w:rPr>
        <w:t xml:space="preserve">plnenia </w:t>
      </w:r>
      <w:r w:rsidR="000B2877">
        <w:rPr>
          <w:rFonts w:ascii="Arial" w:hAnsi="Arial" w:cs="Arial"/>
          <w:sz w:val="22"/>
          <w:szCs w:val="22"/>
        </w:rPr>
        <w:t xml:space="preserve">poskytovaného na základe výzvy </w:t>
      </w:r>
      <w:r w:rsidR="009571C2" w:rsidRPr="00B76AE1">
        <w:rPr>
          <w:rFonts w:ascii="Arial" w:hAnsi="Arial" w:cs="Arial"/>
          <w:sz w:val="22"/>
          <w:szCs w:val="22"/>
        </w:rPr>
        <w:t>je pracovisko</w:t>
      </w:r>
      <w:r w:rsidRPr="00B76AE1">
        <w:rPr>
          <w:rFonts w:ascii="Arial" w:hAnsi="Arial" w:cs="Arial"/>
          <w:sz w:val="22"/>
          <w:szCs w:val="22"/>
        </w:rPr>
        <w:t xml:space="preserve"> </w:t>
      </w:r>
      <w:r w:rsidR="006F2AA3" w:rsidRPr="00B76AE1">
        <w:rPr>
          <w:rFonts w:ascii="Arial" w:hAnsi="Arial" w:cs="Arial"/>
          <w:sz w:val="22"/>
          <w:szCs w:val="22"/>
        </w:rPr>
        <w:t>o</w:t>
      </w:r>
      <w:r w:rsidRPr="00B76AE1">
        <w:rPr>
          <w:rFonts w:ascii="Arial" w:hAnsi="Arial" w:cs="Arial"/>
          <w:sz w:val="22"/>
          <w:szCs w:val="22"/>
        </w:rPr>
        <w:t>bjednávateľa</w:t>
      </w:r>
      <w:r w:rsidR="00387343" w:rsidRPr="00B76AE1">
        <w:rPr>
          <w:rFonts w:ascii="Arial" w:hAnsi="Arial" w:cs="Arial"/>
          <w:sz w:val="22"/>
          <w:szCs w:val="22"/>
        </w:rPr>
        <w:t xml:space="preserve"> </w:t>
      </w:r>
      <w:r w:rsidR="00D26855">
        <w:rPr>
          <w:rFonts w:ascii="Arial" w:hAnsi="Arial" w:cs="Arial"/>
          <w:sz w:val="22"/>
          <w:szCs w:val="22"/>
        </w:rPr>
        <w:t>bližšie určené v príslušnej výzve na plnenie</w:t>
      </w:r>
      <w:r w:rsidR="009571C2" w:rsidRPr="00B76AE1">
        <w:rPr>
          <w:rFonts w:ascii="Arial" w:hAnsi="Arial" w:cs="Arial"/>
          <w:sz w:val="22"/>
          <w:szCs w:val="22"/>
        </w:rPr>
        <w:t xml:space="preserve">. </w:t>
      </w:r>
    </w:p>
    <w:p w14:paraId="7C5932FF" w14:textId="1A35B181" w:rsidR="00250E3F" w:rsidRDefault="00250E3F" w:rsidP="009149F9">
      <w:pPr>
        <w:pStyle w:val="Odsekzoznamu"/>
        <w:numPr>
          <w:ilvl w:val="0"/>
          <w:numId w:val="3"/>
        </w:numPr>
        <w:ind w:left="426"/>
        <w:jc w:val="both"/>
        <w:rPr>
          <w:rFonts w:ascii="Arial" w:hAnsi="Arial" w:cs="Arial"/>
          <w:sz w:val="22"/>
          <w:szCs w:val="22"/>
        </w:rPr>
      </w:pPr>
      <w:r>
        <w:rPr>
          <w:rFonts w:ascii="Arial" w:hAnsi="Arial" w:cs="Arial"/>
          <w:sz w:val="22"/>
          <w:szCs w:val="22"/>
        </w:rPr>
        <w:t xml:space="preserve">Poskytovateľ sa zaväzuje plniť predmet tejto </w:t>
      </w:r>
      <w:r w:rsidR="00402DDE">
        <w:rPr>
          <w:rFonts w:ascii="Arial" w:hAnsi="Arial" w:cs="Arial"/>
          <w:sz w:val="22"/>
          <w:szCs w:val="22"/>
        </w:rPr>
        <w:t>Zmluvy</w:t>
      </w:r>
      <w:r>
        <w:rPr>
          <w:rFonts w:ascii="Arial" w:hAnsi="Arial" w:cs="Arial"/>
          <w:sz w:val="22"/>
          <w:szCs w:val="22"/>
        </w:rPr>
        <w:t xml:space="preserve"> tak, že:</w:t>
      </w:r>
    </w:p>
    <w:p w14:paraId="3FE6F0B7" w14:textId="7B251C66" w:rsidR="00250E3F" w:rsidRDefault="005A314D">
      <w:pPr>
        <w:pStyle w:val="Odsekzoznamu"/>
        <w:numPr>
          <w:ilvl w:val="0"/>
          <w:numId w:val="18"/>
        </w:numPr>
        <w:ind w:left="709"/>
        <w:jc w:val="both"/>
        <w:rPr>
          <w:rFonts w:ascii="Arial" w:hAnsi="Arial" w:cs="Arial"/>
          <w:sz w:val="22"/>
          <w:szCs w:val="22"/>
        </w:rPr>
      </w:pPr>
      <w:r>
        <w:rPr>
          <w:rFonts w:ascii="Arial" w:hAnsi="Arial" w:cs="Arial"/>
          <w:sz w:val="22"/>
          <w:szCs w:val="22"/>
        </w:rPr>
        <w:t>k</w:t>
      </w:r>
      <w:r w:rsidR="007210E5">
        <w:rPr>
          <w:rFonts w:ascii="Arial" w:hAnsi="Arial" w:cs="Arial"/>
          <w:sz w:val="22"/>
          <w:szCs w:val="22"/>
        </w:rPr>
        <w:t>omponenty riešenia</w:t>
      </w:r>
      <w:r w:rsidR="001B0EA9">
        <w:rPr>
          <w:rFonts w:ascii="Arial" w:hAnsi="Arial" w:cs="Arial"/>
          <w:sz w:val="22"/>
          <w:szCs w:val="22"/>
        </w:rPr>
        <w:t xml:space="preserve"> a</w:t>
      </w:r>
      <w:r>
        <w:rPr>
          <w:rFonts w:ascii="Arial" w:hAnsi="Arial" w:cs="Arial"/>
          <w:sz w:val="22"/>
          <w:szCs w:val="22"/>
        </w:rPr>
        <w:t> </w:t>
      </w:r>
      <w:r w:rsidR="001B0EA9">
        <w:rPr>
          <w:rFonts w:ascii="Arial" w:hAnsi="Arial" w:cs="Arial"/>
          <w:sz w:val="22"/>
          <w:szCs w:val="22"/>
        </w:rPr>
        <w:t>implementáci</w:t>
      </w:r>
      <w:r w:rsidR="0056394B">
        <w:rPr>
          <w:rFonts w:ascii="Arial" w:hAnsi="Arial" w:cs="Arial"/>
          <w:sz w:val="22"/>
          <w:szCs w:val="22"/>
        </w:rPr>
        <w:t>u</w:t>
      </w:r>
      <w:r>
        <w:rPr>
          <w:rFonts w:ascii="Arial" w:hAnsi="Arial" w:cs="Arial"/>
          <w:sz w:val="22"/>
          <w:szCs w:val="22"/>
        </w:rPr>
        <w:t>,</w:t>
      </w:r>
      <w:r w:rsidR="00250E3F">
        <w:rPr>
          <w:rFonts w:ascii="Arial" w:hAnsi="Arial" w:cs="Arial"/>
          <w:sz w:val="22"/>
          <w:szCs w:val="22"/>
        </w:rPr>
        <w:t xml:space="preserve"> </w:t>
      </w:r>
      <w:r w:rsidR="00F04172">
        <w:rPr>
          <w:rFonts w:ascii="Arial" w:hAnsi="Arial" w:cs="Arial"/>
          <w:sz w:val="22"/>
          <w:szCs w:val="22"/>
        </w:rPr>
        <w:t xml:space="preserve">ako aj konzultačné služby nad rámec implementácie </w:t>
      </w:r>
      <w:r w:rsidR="002A399B">
        <w:rPr>
          <w:rFonts w:ascii="Arial" w:hAnsi="Arial" w:cs="Arial"/>
          <w:sz w:val="22"/>
          <w:szCs w:val="22"/>
        </w:rPr>
        <w:t xml:space="preserve">a testovanie zraniteľnosti systémov </w:t>
      </w:r>
      <w:r w:rsidR="007210E5">
        <w:rPr>
          <w:rFonts w:ascii="Arial" w:hAnsi="Arial" w:cs="Arial"/>
          <w:sz w:val="22"/>
          <w:szCs w:val="22"/>
        </w:rPr>
        <w:t>poskytne</w:t>
      </w:r>
      <w:r w:rsidR="00250E3F">
        <w:rPr>
          <w:rFonts w:ascii="Arial" w:hAnsi="Arial" w:cs="Arial"/>
          <w:sz w:val="22"/>
          <w:szCs w:val="22"/>
        </w:rPr>
        <w:t xml:space="preserve"> do miesta </w:t>
      </w:r>
      <w:r w:rsidR="000473CE">
        <w:rPr>
          <w:rFonts w:ascii="Arial" w:hAnsi="Arial" w:cs="Arial"/>
          <w:sz w:val="22"/>
          <w:szCs w:val="22"/>
        </w:rPr>
        <w:t>dodania</w:t>
      </w:r>
      <w:r w:rsidR="00250E3F">
        <w:rPr>
          <w:rFonts w:ascii="Arial" w:hAnsi="Arial" w:cs="Arial"/>
          <w:sz w:val="22"/>
          <w:szCs w:val="22"/>
        </w:rPr>
        <w:t xml:space="preserve"> určeného v príslušnej </w:t>
      </w:r>
      <w:r w:rsidR="00D26855">
        <w:rPr>
          <w:rFonts w:ascii="Arial" w:hAnsi="Arial" w:cs="Arial"/>
          <w:sz w:val="22"/>
          <w:szCs w:val="22"/>
        </w:rPr>
        <w:t>výzve na plnenie</w:t>
      </w:r>
      <w:r w:rsidR="00250E3F">
        <w:rPr>
          <w:rFonts w:ascii="Arial" w:hAnsi="Arial" w:cs="Arial"/>
          <w:sz w:val="22"/>
          <w:szCs w:val="22"/>
        </w:rPr>
        <w:t>,</w:t>
      </w:r>
    </w:p>
    <w:p w14:paraId="6F892D3E" w14:textId="6E723B12" w:rsidR="00250E3F" w:rsidRDefault="001B0EA9">
      <w:pPr>
        <w:pStyle w:val="Odsekzoznamu"/>
        <w:numPr>
          <w:ilvl w:val="0"/>
          <w:numId w:val="18"/>
        </w:numPr>
        <w:ind w:left="709"/>
        <w:jc w:val="both"/>
        <w:rPr>
          <w:rFonts w:ascii="Arial" w:hAnsi="Arial" w:cs="Arial"/>
          <w:sz w:val="22"/>
          <w:szCs w:val="22"/>
        </w:rPr>
      </w:pPr>
      <w:r>
        <w:rPr>
          <w:rFonts w:ascii="Arial" w:hAnsi="Arial" w:cs="Arial"/>
          <w:sz w:val="22"/>
          <w:szCs w:val="22"/>
        </w:rPr>
        <w:t>službu Support</w:t>
      </w:r>
      <w:r w:rsidR="00250E3F" w:rsidRPr="002E3217">
        <w:rPr>
          <w:rFonts w:ascii="Arial" w:hAnsi="Arial" w:cs="Arial"/>
          <w:sz w:val="22"/>
          <w:szCs w:val="22"/>
        </w:rPr>
        <w:t xml:space="preserve"> </w:t>
      </w:r>
      <w:r w:rsidR="00D87FAB" w:rsidRPr="002E3217">
        <w:rPr>
          <w:rFonts w:ascii="Arial" w:hAnsi="Arial" w:cs="Arial"/>
          <w:sz w:val="22"/>
          <w:szCs w:val="22"/>
        </w:rPr>
        <w:t>bude poskytovať</w:t>
      </w:r>
      <w:r w:rsidR="00250E3F">
        <w:rPr>
          <w:rFonts w:ascii="Arial" w:hAnsi="Arial" w:cs="Arial"/>
          <w:sz w:val="22"/>
          <w:szCs w:val="22"/>
        </w:rPr>
        <w:t xml:space="preserve"> </w:t>
      </w:r>
      <w:r w:rsidR="00D87FAB" w:rsidRPr="002E3217">
        <w:rPr>
          <w:rFonts w:ascii="Arial" w:hAnsi="Arial" w:cs="Arial"/>
          <w:sz w:val="22"/>
          <w:szCs w:val="22"/>
        </w:rPr>
        <w:t>prostredníctvom vzdialeného prístupu alebo osobnou prítomnosťou pracovníkov poskytovateľa</w:t>
      </w:r>
      <w:r w:rsidR="003661A5" w:rsidRPr="002E3217">
        <w:rPr>
          <w:rFonts w:ascii="Arial" w:hAnsi="Arial" w:cs="Arial"/>
          <w:sz w:val="22"/>
          <w:szCs w:val="22"/>
        </w:rPr>
        <w:t>,</w:t>
      </w:r>
      <w:r w:rsidR="00D87FAB" w:rsidRPr="002E3217">
        <w:rPr>
          <w:rFonts w:ascii="Arial" w:hAnsi="Arial" w:cs="Arial"/>
          <w:sz w:val="22"/>
          <w:szCs w:val="22"/>
        </w:rPr>
        <w:t xml:space="preserve"> ak to bude potrebné</w:t>
      </w:r>
      <w:r w:rsidR="00250E3F">
        <w:rPr>
          <w:rFonts w:ascii="Arial" w:hAnsi="Arial" w:cs="Arial"/>
          <w:sz w:val="22"/>
          <w:szCs w:val="22"/>
        </w:rPr>
        <w:t xml:space="preserve">, v mieste </w:t>
      </w:r>
      <w:r w:rsidR="000473CE">
        <w:rPr>
          <w:rFonts w:ascii="Arial" w:hAnsi="Arial" w:cs="Arial"/>
          <w:sz w:val="22"/>
          <w:szCs w:val="22"/>
        </w:rPr>
        <w:t xml:space="preserve">inštalácie </w:t>
      </w:r>
      <w:r w:rsidR="007210E5">
        <w:rPr>
          <w:rFonts w:ascii="Arial" w:hAnsi="Arial" w:cs="Arial"/>
          <w:sz w:val="22"/>
          <w:szCs w:val="22"/>
        </w:rPr>
        <w:t>komponentov riešenia</w:t>
      </w:r>
      <w:r w:rsidR="00D87FAB" w:rsidRPr="002E3217">
        <w:rPr>
          <w:rFonts w:ascii="Arial" w:hAnsi="Arial" w:cs="Arial"/>
          <w:sz w:val="22"/>
          <w:szCs w:val="22"/>
        </w:rPr>
        <w:t>.</w:t>
      </w:r>
      <w:r w:rsidR="009149F9" w:rsidRPr="002E3217">
        <w:rPr>
          <w:rFonts w:ascii="Arial" w:hAnsi="Arial" w:cs="Arial"/>
          <w:sz w:val="22"/>
          <w:szCs w:val="22"/>
        </w:rPr>
        <w:t xml:space="preserve"> </w:t>
      </w:r>
    </w:p>
    <w:p w14:paraId="15340BF8" w14:textId="2D044A5F" w:rsidR="00066D94" w:rsidRPr="002E3217" w:rsidRDefault="009149F9" w:rsidP="009149F9">
      <w:pPr>
        <w:pStyle w:val="Odsekzoznamu"/>
        <w:numPr>
          <w:ilvl w:val="0"/>
          <w:numId w:val="3"/>
        </w:numPr>
        <w:ind w:left="426"/>
        <w:jc w:val="both"/>
        <w:rPr>
          <w:rFonts w:ascii="Arial" w:hAnsi="Arial" w:cs="Arial"/>
          <w:sz w:val="22"/>
          <w:szCs w:val="22"/>
        </w:rPr>
      </w:pPr>
      <w:r w:rsidRPr="002E3217">
        <w:rPr>
          <w:rFonts w:ascii="Arial" w:hAnsi="Arial" w:cs="Arial"/>
          <w:sz w:val="22"/>
          <w:szCs w:val="22"/>
        </w:rPr>
        <w:t xml:space="preserve">Pracovníkom poskytovateľa sa na účely tejto </w:t>
      </w:r>
      <w:r w:rsidR="00402DDE">
        <w:rPr>
          <w:rFonts w:ascii="Arial" w:hAnsi="Arial" w:cs="Arial"/>
          <w:sz w:val="22"/>
          <w:szCs w:val="22"/>
        </w:rPr>
        <w:t>Zmluvy</w:t>
      </w:r>
      <w:r w:rsidRPr="002E3217">
        <w:rPr>
          <w:rFonts w:ascii="Arial" w:hAnsi="Arial" w:cs="Arial"/>
          <w:sz w:val="22"/>
          <w:szCs w:val="22"/>
        </w:rPr>
        <w:t xml:space="preserve"> rozumie každá fyzická osoba v zmluvnom vzťahu s poskytovateľom alebo jeho subdodávateľom, ktorá sa podieľa na plnení predmetu tejto </w:t>
      </w:r>
      <w:r w:rsidR="00402DDE">
        <w:rPr>
          <w:rFonts w:ascii="Arial" w:hAnsi="Arial" w:cs="Arial"/>
          <w:sz w:val="22"/>
          <w:szCs w:val="22"/>
        </w:rPr>
        <w:t>Zmluvy</w:t>
      </w:r>
      <w:r w:rsidRPr="002E3217">
        <w:rPr>
          <w:rFonts w:ascii="Arial" w:hAnsi="Arial" w:cs="Arial"/>
          <w:sz w:val="22"/>
          <w:szCs w:val="22"/>
        </w:rPr>
        <w:t>.</w:t>
      </w:r>
      <w:r w:rsidR="000C02FA" w:rsidRPr="002E3217">
        <w:rPr>
          <w:rFonts w:ascii="Arial" w:hAnsi="Arial" w:cs="Arial"/>
          <w:sz w:val="22"/>
          <w:szCs w:val="22"/>
        </w:rPr>
        <w:t xml:space="preserve"> </w:t>
      </w:r>
    </w:p>
    <w:p w14:paraId="58925ED0" w14:textId="4C2FAD4A" w:rsidR="00D87FAB" w:rsidRPr="002E3217" w:rsidRDefault="00387343" w:rsidP="001031F2">
      <w:pPr>
        <w:pStyle w:val="Odsekzoznamu"/>
        <w:numPr>
          <w:ilvl w:val="0"/>
          <w:numId w:val="3"/>
        </w:numPr>
        <w:ind w:left="426"/>
        <w:jc w:val="both"/>
        <w:rPr>
          <w:rFonts w:ascii="Arial" w:hAnsi="Arial" w:cs="Arial"/>
          <w:sz w:val="22"/>
          <w:szCs w:val="22"/>
        </w:rPr>
      </w:pPr>
      <w:r w:rsidRPr="002E3217">
        <w:rPr>
          <w:rFonts w:ascii="Arial" w:hAnsi="Arial" w:cs="Arial"/>
          <w:sz w:val="22"/>
          <w:szCs w:val="22"/>
        </w:rPr>
        <w:t>Plnenie</w:t>
      </w:r>
      <w:r w:rsidR="00D87FAB" w:rsidRPr="002E3217">
        <w:rPr>
          <w:rFonts w:ascii="Arial" w:hAnsi="Arial" w:cs="Arial"/>
          <w:sz w:val="22"/>
          <w:szCs w:val="22"/>
        </w:rPr>
        <w:t xml:space="preserve"> sa poskytovateľ zaväzuje poskytovať v súlade s touto </w:t>
      </w:r>
      <w:r w:rsidR="009E4D23">
        <w:rPr>
          <w:rFonts w:ascii="Arial" w:hAnsi="Arial" w:cs="Arial"/>
          <w:sz w:val="22"/>
          <w:szCs w:val="22"/>
        </w:rPr>
        <w:t>Zmluvou</w:t>
      </w:r>
      <w:r w:rsidR="009E4D23" w:rsidRPr="002E3217">
        <w:rPr>
          <w:rFonts w:ascii="Arial" w:hAnsi="Arial" w:cs="Arial"/>
          <w:sz w:val="22"/>
          <w:szCs w:val="22"/>
        </w:rPr>
        <w:t xml:space="preserve"> </w:t>
      </w:r>
      <w:r w:rsidR="0008499E" w:rsidRPr="002E3217">
        <w:rPr>
          <w:rFonts w:ascii="Arial" w:hAnsi="Arial" w:cs="Arial"/>
          <w:sz w:val="22"/>
          <w:szCs w:val="22"/>
        </w:rPr>
        <w:t>a všetkými jej prílohami</w:t>
      </w:r>
      <w:r w:rsidR="00D87FAB" w:rsidRPr="002E3217">
        <w:rPr>
          <w:rFonts w:ascii="Arial" w:hAnsi="Arial" w:cs="Arial"/>
          <w:sz w:val="22"/>
          <w:szCs w:val="22"/>
        </w:rPr>
        <w:t xml:space="preserve">, </w:t>
      </w:r>
      <w:r w:rsidR="002A62A6" w:rsidRPr="002E3217">
        <w:rPr>
          <w:rFonts w:ascii="Arial" w:hAnsi="Arial" w:cs="Arial"/>
          <w:sz w:val="22"/>
          <w:szCs w:val="22"/>
        </w:rPr>
        <w:t xml:space="preserve">v súlade s príslušnou legislatívou platnou v Slovenskej republike, </w:t>
      </w:r>
      <w:r w:rsidR="00D87FAB" w:rsidRPr="002E3217">
        <w:rPr>
          <w:rFonts w:ascii="Arial" w:hAnsi="Arial" w:cs="Arial"/>
          <w:sz w:val="22"/>
          <w:szCs w:val="22"/>
        </w:rPr>
        <w:t>s odbornou starostlivosťou na úrovni dostupných technologických štandardov.</w:t>
      </w:r>
    </w:p>
    <w:p w14:paraId="501B5232" w14:textId="280948A2" w:rsidR="00967268" w:rsidRPr="007210E5" w:rsidRDefault="00F7746E" w:rsidP="00967268">
      <w:pPr>
        <w:pStyle w:val="Odsekzoznamu"/>
        <w:numPr>
          <w:ilvl w:val="0"/>
          <w:numId w:val="3"/>
        </w:numPr>
        <w:ind w:left="426"/>
        <w:jc w:val="both"/>
        <w:rPr>
          <w:rFonts w:ascii="Arial" w:hAnsi="Arial" w:cs="Arial"/>
          <w:sz w:val="22"/>
          <w:szCs w:val="22"/>
        </w:rPr>
      </w:pPr>
      <w:r w:rsidRPr="00B76AE1">
        <w:rPr>
          <w:rFonts w:ascii="Arial" w:hAnsi="Arial" w:cs="Arial"/>
          <w:sz w:val="22"/>
          <w:szCs w:val="22"/>
        </w:rPr>
        <w:t>Plnenie podľa čl. 3 bod 2 písm. a)</w:t>
      </w:r>
      <w:r w:rsidR="000473CE">
        <w:rPr>
          <w:rFonts w:ascii="Arial" w:hAnsi="Arial" w:cs="Arial"/>
          <w:sz w:val="22"/>
          <w:szCs w:val="22"/>
        </w:rPr>
        <w:t xml:space="preserve"> a </w:t>
      </w:r>
      <w:r w:rsidR="00031D0F">
        <w:rPr>
          <w:rFonts w:ascii="Arial" w:hAnsi="Arial" w:cs="Arial"/>
          <w:sz w:val="22"/>
          <w:szCs w:val="22"/>
        </w:rPr>
        <w:t>b</w:t>
      </w:r>
      <w:r w:rsidR="000473CE">
        <w:rPr>
          <w:rFonts w:ascii="Arial" w:hAnsi="Arial" w:cs="Arial"/>
          <w:sz w:val="22"/>
          <w:szCs w:val="22"/>
        </w:rPr>
        <w:t>)</w:t>
      </w:r>
      <w:r w:rsidRPr="00B76AE1">
        <w:rPr>
          <w:rFonts w:ascii="Arial" w:hAnsi="Arial" w:cs="Arial"/>
          <w:sz w:val="22"/>
          <w:szCs w:val="22"/>
        </w:rPr>
        <w:t xml:space="preserve"> </w:t>
      </w:r>
      <w:r w:rsidR="0045642D" w:rsidRPr="00B76AE1">
        <w:rPr>
          <w:rFonts w:ascii="Arial" w:hAnsi="Arial" w:cs="Arial"/>
          <w:sz w:val="22"/>
          <w:szCs w:val="22"/>
        </w:rPr>
        <w:t xml:space="preserve">tejto </w:t>
      </w:r>
      <w:r w:rsidR="00402DDE">
        <w:rPr>
          <w:rFonts w:ascii="Arial" w:hAnsi="Arial" w:cs="Arial"/>
          <w:sz w:val="22"/>
          <w:szCs w:val="22"/>
        </w:rPr>
        <w:t>Zmluvy</w:t>
      </w:r>
      <w:r w:rsidR="0045642D" w:rsidRPr="00B76AE1">
        <w:rPr>
          <w:rFonts w:ascii="Arial" w:hAnsi="Arial" w:cs="Arial"/>
          <w:sz w:val="22"/>
          <w:szCs w:val="22"/>
        </w:rPr>
        <w:t xml:space="preserve"> </w:t>
      </w:r>
      <w:r w:rsidR="00231624">
        <w:rPr>
          <w:rFonts w:ascii="Arial" w:hAnsi="Arial" w:cs="Arial"/>
          <w:sz w:val="22"/>
          <w:szCs w:val="22"/>
        </w:rPr>
        <w:t>(</w:t>
      </w:r>
      <w:r w:rsidR="007210E5">
        <w:rPr>
          <w:rFonts w:ascii="Arial" w:hAnsi="Arial" w:cs="Arial"/>
          <w:sz w:val="22"/>
          <w:szCs w:val="22"/>
        </w:rPr>
        <w:t>komponenty riešenia</w:t>
      </w:r>
      <w:r w:rsidR="00231624">
        <w:rPr>
          <w:rFonts w:ascii="Arial" w:hAnsi="Arial" w:cs="Arial"/>
          <w:sz w:val="22"/>
          <w:szCs w:val="22"/>
        </w:rPr>
        <w:t xml:space="preserve"> a</w:t>
      </w:r>
      <w:r w:rsidR="00967268">
        <w:rPr>
          <w:rFonts w:ascii="Arial" w:hAnsi="Arial" w:cs="Arial"/>
          <w:sz w:val="22"/>
          <w:szCs w:val="22"/>
        </w:rPr>
        <w:t xml:space="preserve"> súvisiace </w:t>
      </w:r>
      <w:r w:rsidR="00231624">
        <w:rPr>
          <w:rFonts w:ascii="Arial" w:hAnsi="Arial" w:cs="Arial"/>
          <w:sz w:val="22"/>
          <w:szCs w:val="22"/>
        </w:rPr>
        <w:t>služb</w:t>
      </w:r>
      <w:r w:rsidR="00F04172">
        <w:rPr>
          <w:rFonts w:ascii="Arial" w:hAnsi="Arial" w:cs="Arial"/>
          <w:sz w:val="22"/>
          <w:szCs w:val="22"/>
        </w:rPr>
        <w:t>y</w:t>
      </w:r>
      <w:r w:rsidR="00967268">
        <w:rPr>
          <w:rFonts w:ascii="Arial" w:hAnsi="Arial" w:cs="Arial"/>
          <w:sz w:val="22"/>
          <w:szCs w:val="22"/>
        </w:rPr>
        <w:t xml:space="preserve"> podľa položiek P3 a P6</w:t>
      </w:r>
      <w:r w:rsidR="00231624">
        <w:rPr>
          <w:rFonts w:ascii="Arial" w:hAnsi="Arial" w:cs="Arial"/>
          <w:sz w:val="22"/>
          <w:szCs w:val="22"/>
        </w:rPr>
        <w:t xml:space="preserve">) </w:t>
      </w:r>
      <w:r w:rsidRPr="00B76AE1">
        <w:rPr>
          <w:rFonts w:ascii="Arial" w:hAnsi="Arial" w:cs="Arial"/>
          <w:sz w:val="22"/>
          <w:szCs w:val="22"/>
        </w:rPr>
        <w:t xml:space="preserve">sa poskytovateľ zaväzuje objednávateľovi dodať v lehote </w:t>
      </w:r>
      <w:r w:rsidR="00967268">
        <w:rPr>
          <w:rFonts w:ascii="Arial" w:hAnsi="Arial" w:cs="Arial"/>
          <w:sz w:val="22"/>
          <w:szCs w:val="22"/>
        </w:rPr>
        <w:t>60</w:t>
      </w:r>
      <w:r w:rsidR="002A47E2">
        <w:rPr>
          <w:rFonts w:ascii="Arial" w:hAnsi="Arial" w:cs="Arial"/>
          <w:sz w:val="22"/>
          <w:szCs w:val="22"/>
        </w:rPr>
        <w:t xml:space="preserve"> kalendárnych</w:t>
      </w:r>
      <w:r w:rsidR="006F20D3" w:rsidRPr="00B76AE1">
        <w:rPr>
          <w:rFonts w:ascii="Arial" w:hAnsi="Arial" w:cs="Arial"/>
          <w:sz w:val="22"/>
          <w:szCs w:val="22"/>
        </w:rPr>
        <w:t xml:space="preserve"> </w:t>
      </w:r>
      <w:r w:rsidRPr="00B76AE1">
        <w:rPr>
          <w:rFonts w:ascii="Arial" w:hAnsi="Arial" w:cs="Arial"/>
          <w:sz w:val="22"/>
          <w:szCs w:val="22"/>
        </w:rPr>
        <w:t xml:space="preserve">dní odo dňa doručenia príslušnej </w:t>
      </w:r>
      <w:r w:rsidR="00D26855">
        <w:rPr>
          <w:rFonts w:ascii="Arial" w:hAnsi="Arial" w:cs="Arial"/>
          <w:sz w:val="22"/>
          <w:szCs w:val="22"/>
        </w:rPr>
        <w:t>výzvy na plnenie</w:t>
      </w:r>
      <w:r w:rsidR="00D26855" w:rsidRPr="00B76AE1">
        <w:rPr>
          <w:rFonts w:ascii="Arial" w:hAnsi="Arial" w:cs="Arial"/>
          <w:sz w:val="22"/>
          <w:szCs w:val="22"/>
        </w:rPr>
        <w:t xml:space="preserve"> </w:t>
      </w:r>
      <w:r w:rsidRPr="00B76AE1">
        <w:rPr>
          <w:rFonts w:ascii="Arial" w:hAnsi="Arial" w:cs="Arial"/>
          <w:sz w:val="22"/>
          <w:szCs w:val="22"/>
        </w:rPr>
        <w:t xml:space="preserve">poskytovateľovi. </w:t>
      </w:r>
      <w:r w:rsidR="00005E44">
        <w:rPr>
          <w:rFonts w:ascii="Arial" w:hAnsi="Arial" w:cs="Arial"/>
          <w:sz w:val="22"/>
          <w:szCs w:val="22"/>
        </w:rPr>
        <w:t>Pre</w:t>
      </w:r>
      <w:r w:rsidR="001B0EA9">
        <w:rPr>
          <w:rFonts w:ascii="Arial" w:hAnsi="Arial" w:cs="Arial"/>
          <w:sz w:val="22"/>
          <w:szCs w:val="22"/>
        </w:rPr>
        <w:t xml:space="preserve"> vylúčenie pochybností platí, že spoločne s dodaním </w:t>
      </w:r>
      <w:r w:rsidR="007210E5">
        <w:rPr>
          <w:rFonts w:ascii="Arial" w:hAnsi="Arial" w:cs="Arial"/>
          <w:sz w:val="22"/>
          <w:szCs w:val="22"/>
        </w:rPr>
        <w:t>komponentov riešenia</w:t>
      </w:r>
      <w:r w:rsidR="001B0EA9">
        <w:rPr>
          <w:rFonts w:ascii="Arial" w:hAnsi="Arial" w:cs="Arial"/>
          <w:sz w:val="22"/>
          <w:szCs w:val="22"/>
        </w:rPr>
        <w:t xml:space="preserve"> bude vždy vykonaná aj implementácia </w:t>
      </w:r>
      <w:r w:rsidR="007210E5">
        <w:rPr>
          <w:rFonts w:ascii="Arial" w:hAnsi="Arial" w:cs="Arial"/>
          <w:sz w:val="22"/>
          <w:szCs w:val="22"/>
        </w:rPr>
        <w:t>dodávaných komponentov riešenia</w:t>
      </w:r>
      <w:r w:rsidR="000B2877">
        <w:rPr>
          <w:rFonts w:ascii="Arial" w:hAnsi="Arial" w:cs="Arial"/>
          <w:sz w:val="22"/>
          <w:szCs w:val="22"/>
        </w:rPr>
        <w:t>, vrátane splnenia akceptačných kritérií podľa Prílohy č. 1 tejto Zmluvy</w:t>
      </w:r>
      <w:r w:rsidR="001B0EA9">
        <w:rPr>
          <w:rFonts w:ascii="Arial" w:hAnsi="Arial" w:cs="Arial"/>
          <w:sz w:val="22"/>
          <w:szCs w:val="22"/>
        </w:rPr>
        <w:t>.</w:t>
      </w:r>
      <w:r w:rsidR="00F04172">
        <w:rPr>
          <w:rFonts w:ascii="Arial" w:hAnsi="Arial" w:cs="Arial"/>
          <w:sz w:val="22"/>
          <w:szCs w:val="22"/>
        </w:rPr>
        <w:t xml:space="preserve"> </w:t>
      </w:r>
      <w:r w:rsidR="00967268" w:rsidRPr="00460E2F">
        <w:rPr>
          <w:rFonts w:ascii="Arial" w:hAnsi="Arial" w:cs="Arial"/>
          <w:sz w:val="22"/>
          <w:szCs w:val="22"/>
        </w:rPr>
        <w:t xml:space="preserve">Konzultačné služby nad rámec implementácie podľa položky P5 sa poskytovateľ zaväzuje poskytovať objednávateľovi počas obdobia 60 mesiacov na základe jednotlivých výziev objednávateľa, v rozsahu definovanom v Prílohe č. 2 tejto Zmluvy. </w:t>
      </w:r>
      <w:r w:rsidR="00967268" w:rsidRPr="007210E5">
        <w:rPr>
          <w:rFonts w:ascii="Arial" w:hAnsi="Arial" w:cs="Arial"/>
          <w:sz w:val="22"/>
          <w:szCs w:val="22"/>
        </w:rPr>
        <w:t>Poskytovateľ je povinný začať poskytovať konzultačné služby požadované príslušnou výzvou najneskôr do 14 kalendárnych dní odo dňa doručenia výzvy poskytovateľovi a poskytnúť ich v termíne určenom vo výzve objednávateľa.</w:t>
      </w:r>
    </w:p>
    <w:p w14:paraId="39296FB8" w14:textId="6E732CCB" w:rsidR="00F7746E" w:rsidRPr="002E3217" w:rsidRDefault="00F7746E" w:rsidP="001031F2">
      <w:pPr>
        <w:pStyle w:val="Odsekzoznamu"/>
        <w:numPr>
          <w:ilvl w:val="0"/>
          <w:numId w:val="3"/>
        </w:numPr>
        <w:ind w:left="426"/>
        <w:jc w:val="both"/>
        <w:rPr>
          <w:rFonts w:ascii="Arial" w:hAnsi="Arial" w:cs="Arial"/>
          <w:sz w:val="22"/>
          <w:szCs w:val="22"/>
        </w:rPr>
      </w:pPr>
      <w:r>
        <w:rPr>
          <w:rFonts w:ascii="Arial" w:hAnsi="Arial" w:cs="Arial"/>
          <w:sz w:val="22"/>
          <w:szCs w:val="22"/>
        </w:rPr>
        <w:t xml:space="preserve">Plnenie podľa čl. 3 bod 2 písm. </w:t>
      </w:r>
      <w:r w:rsidR="00031D0F">
        <w:rPr>
          <w:rFonts w:ascii="Arial" w:hAnsi="Arial" w:cs="Arial"/>
          <w:sz w:val="22"/>
          <w:szCs w:val="22"/>
        </w:rPr>
        <w:t>c</w:t>
      </w:r>
      <w:r w:rsidR="00351362">
        <w:rPr>
          <w:rFonts w:ascii="Arial" w:hAnsi="Arial" w:cs="Arial"/>
          <w:sz w:val="22"/>
          <w:szCs w:val="22"/>
        </w:rPr>
        <w:t xml:space="preserve">) </w:t>
      </w:r>
      <w:r w:rsidR="0045642D">
        <w:rPr>
          <w:rFonts w:ascii="Arial" w:hAnsi="Arial" w:cs="Arial"/>
          <w:sz w:val="22"/>
          <w:szCs w:val="22"/>
        </w:rPr>
        <w:t xml:space="preserve">tejto </w:t>
      </w:r>
      <w:r w:rsidR="00402DDE">
        <w:rPr>
          <w:rFonts w:ascii="Arial" w:hAnsi="Arial" w:cs="Arial"/>
          <w:sz w:val="22"/>
          <w:szCs w:val="22"/>
        </w:rPr>
        <w:t>Zmluvy</w:t>
      </w:r>
      <w:r w:rsidR="00231624">
        <w:rPr>
          <w:rFonts w:ascii="Arial" w:hAnsi="Arial" w:cs="Arial"/>
          <w:sz w:val="22"/>
          <w:szCs w:val="22"/>
        </w:rPr>
        <w:t xml:space="preserve"> (službu Support)</w:t>
      </w:r>
      <w:r w:rsidR="0045642D">
        <w:rPr>
          <w:rFonts w:ascii="Arial" w:hAnsi="Arial" w:cs="Arial"/>
          <w:sz w:val="22"/>
          <w:szCs w:val="22"/>
        </w:rPr>
        <w:t xml:space="preserve"> </w:t>
      </w:r>
      <w:r>
        <w:rPr>
          <w:rFonts w:ascii="Arial" w:hAnsi="Arial" w:cs="Arial"/>
          <w:sz w:val="22"/>
          <w:szCs w:val="22"/>
        </w:rPr>
        <w:t xml:space="preserve">sa poskytovateľ zaväzuje objednávateľovi </w:t>
      </w:r>
      <w:r w:rsidR="00FC763A">
        <w:rPr>
          <w:rFonts w:ascii="Arial" w:hAnsi="Arial" w:cs="Arial"/>
          <w:sz w:val="22"/>
          <w:szCs w:val="22"/>
        </w:rPr>
        <w:t xml:space="preserve">začať poskytovať </w:t>
      </w:r>
      <w:r w:rsidR="006D0214" w:rsidRPr="006D0214">
        <w:rPr>
          <w:rFonts w:ascii="Arial" w:hAnsi="Arial" w:cs="Arial"/>
          <w:sz w:val="22"/>
          <w:szCs w:val="22"/>
        </w:rPr>
        <w:t>odo dňa protokolárneho prevzatia riadne implementovan</w:t>
      </w:r>
      <w:r w:rsidR="008572A9">
        <w:rPr>
          <w:rFonts w:ascii="Arial" w:hAnsi="Arial" w:cs="Arial"/>
          <w:sz w:val="22"/>
          <w:szCs w:val="22"/>
        </w:rPr>
        <w:t>ých komponentov riešenia</w:t>
      </w:r>
      <w:r w:rsidR="006D0214" w:rsidRPr="006D0214">
        <w:rPr>
          <w:rFonts w:ascii="Arial" w:hAnsi="Arial" w:cs="Arial"/>
          <w:sz w:val="22"/>
          <w:szCs w:val="22"/>
        </w:rPr>
        <w:t xml:space="preserve"> objednávateľom. Licencie a licenčné oprávnenia poskytované na obdobie 60 mesiacov budú aktivované najskôr ku dňu </w:t>
      </w:r>
      <w:r w:rsidR="006D0214" w:rsidRPr="006D0214">
        <w:rPr>
          <w:rFonts w:ascii="Arial" w:hAnsi="Arial" w:cs="Arial"/>
          <w:sz w:val="22"/>
          <w:szCs w:val="22"/>
        </w:rPr>
        <w:lastRenderedPageBreak/>
        <w:t>protokolárneho prevzatia riadne implementovan</w:t>
      </w:r>
      <w:r w:rsidR="00F43BFD">
        <w:rPr>
          <w:rFonts w:ascii="Arial" w:hAnsi="Arial" w:cs="Arial"/>
          <w:sz w:val="22"/>
          <w:szCs w:val="22"/>
        </w:rPr>
        <w:t>ých komponentov riešenia</w:t>
      </w:r>
      <w:r w:rsidR="006D0214" w:rsidRPr="006D0214">
        <w:rPr>
          <w:rFonts w:ascii="Arial" w:hAnsi="Arial" w:cs="Arial"/>
          <w:sz w:val="22"/>
          <w:szCs w:val="22"/>
        </w:rPr>
        <w:t xml:space="preserve"> objednávateľom.</w:t>
      </w:r>
    </w:p>
    <w:p w14:paraId="181579CC" w14:textId="571EFB23" w:rsidR="002F6656" w:rsidRPr="002E3217" w:rsidRDefault="002F6656" w:rsidP="00324F74">
      <w:pPr>
        <w:pStyle w:val="Odsekzoznamu"/>
        <w:numPr>
          <w:ilvl w:val="0"/>
          <w:numId w:val="3"/>
        </w:numPr>
        <w:ind w:left="426"/>
        <w:jc w:val="both"/>
        <w:rPr>
          <w:rFonts w:ascii="Arial" w:hAnsi="Arial" w:cs="Arial"/>
          <w:sz w:val="22"/>
          <w:szCs w:val="22"/>
        </w:rPr>
      </w:pPr>
      <w:r w:rsidRPr="002E3217">
        <w:rPr>
          <w:rFonts w:ascii="Arial" w:hAnsi="Arial" w:cs="Arial"/>
          <w:sz w:val="22"/>
          <w:szCs w:val="22"/>
        </w:rPr>
        <w:t xml:space="preserve">Objednávateľ a poskytovateľ sú povinní do </w:t>
      </w:r>
      <w:r w:rsidR="002A62A6" w:rsidRPr="002E3217">
        <w:rPr>
          <w:rFonts w:ascii="Arial" w:hAnsi="Arial" w:cs="Arial"/>
          <w:sz w:val="22"/>
          <w:szCs w:val="22"/>
        </w:rPr>
        <w:t>5 pracovných dní</w:t>
      </w:r>
      <w:r w:rsidRPr="002E3217">
        <w:rPr>
          <w:rFonts w:ascii="Arial" w:hAnsi="Arial" w:cs="Arial"/>
          <w:sz w:val="22"/>
          <w:szCs w:val="22"/>
        </w:rPr>
        <w:t xml:space="preserve"> odo dňa účinnosti </w:t>
      </w:r>
      <w:r w:rsidR="00402DDE">
        <w:rPr>
          <w:rFonts w:ascii="Arial" w:hAnsi="Arial" w:cs="Arial"/>
          <w:sz w:val="22"/>
          <w:szCs w:val="22"/>
        </w:rPr>
        <w:t>Zmluvy</w:t>
      </w:r>
      <w:r w:rsidRPr="002E3217">
        <w:rPr>
          <w:rFonts w:ascii="Arial" w:hAnsi="Arial" w:cs="Arial"/>
          <w:sz w:val="22"/>
          <w:szCs w:val="22"/>
        </w:rPr>
        <w:t xml:space="preserve"> navzájom si oznámiť mená, priezviská, a kontaktné údaje svojich oprávnených osôb v rozsahu mena a priezviska, telefónneho čísla a e-mailovej adresy. Zmluvné strany môžu kedykoľvek zmeniť svoje oprávnené osoby; táto zmena je voči druhej zmluvnej strane účinná okamihom doručenia písomného oznámenia o tejto zmene</w:t>
      </w:r>
      <w:r w:rsidRPr="002E3217">
        <w:rPr>
          <w:rFonts w:ascii="Arial" w:hAnsi="Arial" w:cs="Arial"/>
          <w:color w:val="000000"/>
          <w:sz w:val="22"/>
          <w:szCs w:val="22"/>
        </w:rPr>
        <w:t>.</w:t>
      </w:r>
    </w:p>
    <w:p w14:paraId="0AEE3964" w14:textId="01439746" w:rsidR="002F6656" w:rsidRPr="002E3217" w:rsidRDefault="002F6656" w:rsidP="001031F2">
      <w:pPr>
        <w:pStyle w:val="Odsekzoznamu"/>
        <w:numPr>
          <w:ilvl w:val="0"/>
          <w:numId w:val="3"/>
        </w:numPr>
        <w:ind w:left="426"/>
        <w:jc w:val="both"/>
        <w:rPr>
          <w:rFonts w:ascii="Arial" w:hAnsi="Arial" w:cs="Arial"/>
          <w:sz w:val="22"/>
          <w:szCs w:val="22"/>
        </w:rPr>
      </w:pPr>
      <w:r w:rsidRPr="002E3217">
        <w:rPr>
          <w:rFonts w:ascii="Arial" w:hAnsi="Arial" w:cs="Arial"/>
          <w:sz w:val="22"/>
          <w:szCs w:val="22"/>
        </w:rPr>
        <w:t xml:space="preserve">Oprávnené osoby objednávateľa sú oprávnené predkladať </w:t>
      </w:r>
      <w:r w:rsidR="00D46562">
        <w:rPr>
          <w:rFonts w:ascii="Arial" w:hAnsi="Arial" w:cs="Arial"/>
          <w:sz w:val="22"/>
          <w:szCs w:val="22"/>
        </w:rPr>
        <w:t>výzvy</w:t>
      </w:r>
      <w:r w:rsidRPr="002E3217">
        <w:rPr>
          <w:rFonts w:ascii="Arial" w:hAnsi="Arial" w:cs="Arial"/>
          <w:sz w:val="22"/>
          <w:szCs w:val="22"/>
        </w:rPr>
        <w:t xml:space="preserve"> </w:t>
      </w:r>
      <w:r w:rsidR="003D42F3" w:rsidRPr="002E3217">
        <w:rPr>
          <w:rFonts w:ascii="Arial" w:hAnsi="Arial" w:cs="Arial"/>
          <w:sz w:val="22"/>
          <w:szCs w:val="22"/>
        </w:rPr>
        <w:t xml:space="preserve">na </w:t>
      </w:r>
      <w:r w:rsidR="00067C93" w:rsidRPr="002E3217">
        <w:rPr>
          <w:rFonts w:ascii="Arial" w:hAnsi="Arial" w:cs="Arial"/>
          <w:sz w:val="22"/>
          <w:szCs w:val="22"/>
        </w:rPr>
        <w:t>plnenie</w:t>
      </w:r>
      <w:r w:rsidR="003D42F3" w:rsidRPr="002E3217">
        <w:rPr>
          <w:rFonts w:ascii="Arial" w:hAnsi="Arial" w:cs="Arial"/>
          <w:sz w:val="22"/>
          <w:szCs w:val="22"/>
        </w:rPr>
        <w:t xml:space="preserve"> </w:t>
      </w:r>
      <w:r w:rsidRPr="002E3217">
        <w:rPr>
          <w:rFonts w:ascii="Arial" w:hAnsi="Arial" w:cs="Arial"/>
          <w:sz w:val="22"/>
          <w:szCs w:val="22"/>
        </w:rPr>
        <w:t xml:space="preserve">podľa tejto </w:t>
      </w:r>
      <w:r w:rsidR="00402DDE">
        <w:rPr>
          <w:rFonts w:ascii="Arial" w:hAnsi="Arial" w:cs="Arial"/>
          <w:sz w:val="22"/>
          <w:szCs w:val="22"/>
        </w:rPr>
        <w:t>Zmluvy</w:t>
      </w:r>
      <w:r w:rsidRPr="002E3217">
        <w:rPr>
          <w:rFonts w:ascii="Arial" w:hAnsi="Arial" w:cs="Arial"/>
          <w:sz w:val="22"/>
          <w:szCs w:val="22"/>
        </w:rPr>
        <w:t xml:space="preserve">, podpisovať a preberať písomnosti vo veciach týkajúcich sa plnenia </w:t>
      </w:r>
      <w:r w:rsidR="00402DDE">
        <w:rPr>
          <w:rFonts w:ascii="Arial" w:hAnsi="Arial" w:cs="Arial"/>
          <w:sz w:val="22"/>
          <w:szCs w:val="22"/>
        </w:rPr>
        <w:t>Zmluvy</w:t>
      </w:r>
      <w:r w:rsidRPr="002E3217">
        <w:rPr>
          <w:rFonts w:ascii="Arial" w:hAnsi="Arial" w:cs="Arial"/>
          <w:sz w:val="22"/>
          <w:szCs w:val="22"/>
        </w:rPr>
        <w:t xml:space="preserve"> ako aj </w:t>
      </w:r>
      <w:r w:rsidRPr="00B76AE1">
        <w:rPr>
          <w:rFonts w:ascii="Arial" w:hAnsi="Arial" w:cs="Arial"/>
          <w:sz w:val="22"/>
          <w:szCs w:val="22"/>
        </w:rPr>
        <w:t xml:space="preserve">podpisovať preberacie protokoly </w:t>
      </w:r>
      <w:r w:rsidRPr="002E3217">
        <w:rPr>
          <w:rFonts w:ascii="Arial" w:hAnsi="Arial" w:cs="Arial"/>
          <w:sz w:val="22"/>
          <w:szCs w:val="22"/>
        </w:rPr>
        <w:t>a</w:t>
      </w:r>
      <w:r w:rsidR="007210E5">
        <w:rPr>
          <w:rFonts w:ascii="Arial" w:hAnsi="Arial" w:cs="Arial"/>
          <w:sz w:val="22"/>
          <w:szCs w:val="22"/>
        </w:rPr>
        <w:t> akceptačné záznamy</w:t>
      </w:r>
      <w:r w:rsidR="00FB474C">
        <w:rPr>
          <w:rFonts w:ascii="Arial" w:hAnsi="Arial" w:cs="Arial"/>
          <w:sz w:val="22"/>
          <w:szCs w:val="22"/>
        </w:rPr>
        <w:t xml:space="preserve"> </w:t>
      </w:r>
      <w:r w:rsidRPr="002E3217">
        <w:rPr>
          <w:rFonts w:ascii="Arial" w:hAnsi="Arial" w:cs="Arial"/>
          <w:sz w:val="22"/>
          <w:szCs w:val="22"/>
        </w:rPr>
        <w:t xml:space="preserve">na všetky ďalšie úkony výslovne uvedené v tejto </w:t>
      </w:r>
      <w:r w:rsidR="00402DDE">
        <w:rPr>
          <w:rFonts w:ascii="Arial" w:hAnsi="Arial" w:cs="Arial"/>
          <w:sz w:val="22"/>
          <w:szCs w:val="22"/>
        </w:rPr>
        <w:t>Zmluve</w:t>
      </w:r>
      <w:r w:rsidRPr="002E3217">
        <w:rPr>
          <w:rFonts w:ascii="Arial" w:hAnsi="Arial" w:cs="Arial"/>
          <w:sz w:val="22"/>
          <w:szCs w:val="22"/>
        </w:rPr>
        <w:t xml:space="preserve">. </w:t>
      </w:r>
    </w:p>
    <w:p w14:paraId="0FB15CDB" w14:textId="022CAA9A" w:rsidR="006F2AA3" w:rsidRPr="002E3217" w:rsidRDefault="00AA180B" w:rsidP="00A80F1D">
      <w:pPr>
        <w:pStyle w:val="Odsekzoznamu"/>
        <w:numPr>
          <w:ilvl w:val="0"/>
          <w:numId w:val="3"/>
        </w:numPr>
        <w:ind w:left="426"/>
        <w:jc w:val="both"/>
        <w:rPr>
          <w:rFonts w:ascii="Arial" w:hAnsi="Arial" w:cs="Arial"/>
          <w:sz w:val="22"/>
          <w:szCs w:val="22"/>
        </w:rPr>
      </w:pPr>
      <w:r w:rsidRPr="00AA180B">
        <w:rPr>
          <w:rFonts w:ascii="Arial" w:hAnsi="Arial" w:cs="Arial"/>
          <w:sz w:val="22"/>
          <w:szCs w:val="22"/>
        </w:rPr>
        <w:t xml:space="preserve">Plnenie podľa položiek P1, P2, P3 a P6 Prílohy č. 2 tejto Zmluvy bude dodané na základe jednej výzvy na plnenie. Konzultačné služby a rozvoj riešenia nad rámec implementácie podľa položky P5 Prílohy č. 2 tejto Zmluvy budú poskytované na základe jednotlivých výziev na plnenie podľa potreby objednávateľa, v rozsahu požadovanom v príslušnej výzve na plnenie. </w:t>
      </w:r>
      <w:r w:rsidRPr="00941D04">
        <w:rPr>
          <w:rFonts w:ascii="Arial" w:hAnsi="Arial" w:cs="Arial"/>
          <w:sz w:val="22"/>
          <w:szCs w:val="22"/>
        </w:rPr>
        <w:t>Služba Support podľa položky P4 Prílohy č. 2 tejto Zmluvy sa poskytuje bez potreby osobitnej výzvy na plnenie, a to za podmienok podľa čl. 4 bodu 6 tejto Zmluvy.</w:t>
      </w:r>
      <w:r w:rsidR="009A28C4">
        <w:rPr>
          <w:rFonts w:ascii="Arial" w:hAnsi="Arial" w:cs="Arial"/>
          <w:sz w:val="22"/>
          <w:szCs w:val="22"/>
        </w:rPr>
        <w:t xml:space="preserve">  Výzvy</w:t>
      </w:r>
      <w:r w:rsidR="00B814E1">
        <w:rPr>
          <w:rFonts w:ascii="Arial" w:hAnsi="Arial" w:cs="Arial"/>
          <w:sz w:val="22"/>
          <w:szCs w:val="22"/>
        </w:rPr>
        <w:t xml:space="preserve"> na plnenie</w:t>
      </w:r>
      <w:r w:rsidR="00B814E1" w:rsidRPr="002E3217">
        <w:rPr>
          <w:rFonts w:ascii="Arial" w:hAnsi="Arial" w:cs="Arial"/>
          <w:sz w:val="22"/>
          <w:szCs w:val="22"/>
        </w:rPr>
        <w:t xml:space="preserve"> </w:t>
      </w:r>
      <w:r w:rsidR="009A28C4">
        <w:rPr>
          <w:rFonts w:ascii="Arial" w:hAnsi="Arial" w:cs="Arial"/>
          <w:sz w:val="22"/>
          <w:szCs w:val="22"/>
        </w:rPr>
        <w:t xml:space="preserve">budú </w:t>
      </w:r>
      <w:r w:rsidR="006F2AA3" w:rsidRPr="002E3217">
        <w:rPr>
          <w:rFonts w:ascii="Arial" w:hAnsi="Arial" w:cs="Arial"/>
          <w:sz w:val="22"/>
          <w:szCs w:val="22"/>
        </w:rPr>
        <w:t>odoslan</w:t>
      </w:r>
      <w:r w:rsidR="009A28C4">
        <w:rPr>
          <w:rFonts w:ascii="Arial" w:hAnsi="Arial" w:cs="Arial"/>
          <w:sz w:val="22"/>
          <w:szCs w:val="22"/>
        </w:rPr>
        <w:t>é</w:t>
      </w:r>
      <w:r w:rsidR="006F2AA3" w:rsidRPr="002E3217">
        <w:rPr>
          <w:rFonts w:ascii="Arial" w:hAnsi="Arial" w:cs="Arial"/>
          <w:sz w:val="22"/>
          <w:szCs w:val="22"/>
        </w:rPr>
        <w:t xml:space="preserve"> oprávnenou osobou objednávateľa e-mailom oprávnenej osobe poskytovateľa, prípadne prostredníctvom elektronické</w:t>
      </w:r>
      <w:r w:rsidR="002A62A6" w:rsidRPr="002E3217">
        <w:rPr>
          <w:rFonts w:ascii="Arial" w:hAnsi="Arial" w:cs="Arial"/>
          <w:sz w:val="22"/>
          <w:szCs w:val="22"/>
        </w:rPr>
        <w:t>ho</w:t>
      </w:r>
      <w:r w:rsidR="006F2AA3" w:rsidRPr="002E3217">
        <w:rPr>
          <w:rFonts w:ascii="Arial" w:hAnsi="Arial" w:cs="Arial"/>
          <w:sz w:val="22"/>
          <w:szCs w:val="22"/>
        </w:rPr>
        <w:t xml:space="preserve"> nástroja poskytovateľa, ak to bude možné. </w:t>
      </w:r>
    </w:p>
    <w:p w14:paraId="5653B721" w14:textId="343EACDE" w:rsidR="00A80F1D" w:rsidRPr="002E3217" w:rsidRDefault="00B814E1" w:rsidP="00A80F1D">
      <w:pPr>
        <w:pStyle w:val="Odsekzoznamu"/>
        <w:numPr>
          <w:ilvl w:val="0"/>
          <w:numId w:val="3"/>
        </w:numPr>
        <w:ind w:left="426"/>
        <w:jc w:val="both"/>
        <w:rPr>
          <w:rFonts w:ascii="Arial" w:hAnsi="Arial" w:cs="Arial"/>
          <w:sz w:val="22"/>
          <w:szCs w:val="22"/>
        </w:rPr>
      </w:pPr>
      <w:r>
        <w:rPr>
          <w:rFonts w:ascii="Arial" w:hAnsi="Arial" w:cs="Arial"/>
          <w:sz w:val="22"/>
          <w:szCs w:val="22"/>
        </w:rPr>
        <w:t xml:space="preserve">Výzva na plnenie </w:t>
      </w:r>
      <w:r w:rsidR="00A80F1D" w:rsidRPr="002E3217">
        <w:rPr>
          <w:rFonts w:ascii="Arial" w:hAnsi="Arial" w:cs="Arial"/>
          <w:sz w:val="22"/>
          <w:szCs w:val="22"/>
        </w:rPr>
        <w:t>musí obsahovať nasledovné náležitosti:</w:t>
      </w:r>
    </w:p>
    <w:p w14:paraId="55607076" w14:textId="2205416F" w:rsidR="00707440" w:rsidRDefault="00A80F1D">
      <w:pPr>
        <w:pStyle w:val="Odsekzoznamu"/>
        <w:numPr>
          <w:ilvl w:val="0"/>
          <w:numId w:val="17"/>
        </w:numPr>
        <w:jc w:val="both"/>
        <w:rPr>
          <w:rFonts w:ascii="Arial" w:hAnsi="Arial" w:cs="Arial"/>
          <w:sz w:val="22"/>
          <w:szCs w:val="22"/>
        </w:rPr>
      </w:pPr>
      <w:r w:rsidRPr="002E3217">
        <w:rPr>
          <w:rFonts w:ascii="Arial" w:hAnsi="Arial" w:cs="Arial"/>
          <w:sz w:val="22"/>
          <w:szCs w:val="22"/>
        </w:rPr>
        <w:t>špecifikáciu plnenia</w:t>
      </w:r>
      <w:r w:rsidR="0041240A">
        <w:rPr>
          <w:rFonts w:ascii="Arial" w:hAnsi="Arial" w:cs="Arial"/>
          <w:sz w:val="22"/>
          <w:szCs w:val="22"/>
        </w:rPr>
        <w:t>, ktoré má byť na základe príslušnej výzvy na plnenie dodané</w:t>
      </w:r>
      <w:r w:rsidRPr="002E3217">
        <w:rPr>
          <w:rFonts w:ascii="Arial" w:hAnsi="Arial" w:cs="Arial"/>
          <w:sz w:val="22"/>
          <w:szCs w:val="22"/>
        </w:rPr>
        <w:t>,</w:t>
      </w:r>
    </w:p>
    <w:p w14:paraId="376698FA" w14:textId="06EF5060" w:rsidR="00A80F1D" w:rsidRDefault="0056394B">
      <w:pPr>
        <w:pStyle w:val="Odsekzoznamu"/>
        <w:numPr>
          <w:ilvl w:val="0"/>
          <w:numId w:val="17"/>
        </w:numPr>
        <w:jc w:val="both"/>
        <w:rPr>
          <w:rFonts w:ascii="Arial" w:hAnsi="Arial" w:cs="Arial"/>
          <w:sz w:val="22"/>
          <w:szCs w:val="22"/>
        </w:rPr>
      </w:pPr>
      <w:r>
        <w:rPr>
          <w:rFonts w:ascii="Arial" w:hAnsi="Arial" w:cs="Arial"/>
          <w:sz w:val="22"/>
          <w:szCs w:val="22"/>
        </w:rPr>
        <w:t>rozsah</w:t>
      </w:r>
      <w:r w:rsidR="00707440">
        <w:rPr>
          <w:rFonts w:ascii="Arial" w:hAnsi="Arial" w:cs="Arial"/>
          <w:sz w:val="22"/>
          <w:szCs w:val="22"/>
        </w:rPr>
        <w:t xml:space="preserve"> dodávaného plnenia,</w:t>
      </w:r>
      <w:r w:rsidR="00A80F1D" w:rsidRPr="002E3217">
        <w:rPr>
          <w:rFonts w:ascii="Arial" w:hAnsi="Arial" w:cs="Arial"/>
          <w:sz w:val="22"/>
          <w:szCs w:val="22"/>
        </w:rPr>
        <w:t xml:space="preserve"> </w:t>
      </w:r>
    </w:p>
    <w:p w14:paraId="3D5D7ACA" w14:textId="61B50A7D" w:rsidR="00626A25" w:rsidRPr="002E3217" w:rsidRDefault="00F74870">
      <w:pPr>
        <w:pStyle w:val="Odsekzoznamu"/>
        <w:numPr>
          <w:ilvl w:val="0"/>
          <w:numId w:val="17"/>
        </w:numPr>
        <w:jc w:val="both"/>
        <w:rPr>
          <w:rFonts w:ascii="Arial" w:hAnsi="Arial" w:cs="Arial"/>
          <w:sz w:val="22"/>
          <w:szCs w:val="22"/>
        </w:rPr>
      </w:pPr>
      <w:r>
        <w:rPr>
          <w:rFonts w:ascii="Arial" w:hAnsi="Arial" w:cs="Arial"/>
          <w:sz w:val="22"/>
          <w:szCs w:val="22"/>
        </w:rPr>
        <w:t xml:space="preserve">miesto </w:t>
      </w:r>
      <w:r w:rsidR="004E16B5">
        <w:rPr>
          <w:rFonts w:ascii="Arial" w:hAnsi="Arial" w:cs="Arial"/>
          <w:sz w:val="22"/>
          <w:szCs w:val="22"/>
        </w:rPr>
        <w:t>dodania</w:t>
      </w:r>
      <w:r w:rsidR="00D46562">
        <w:rPr>
          <w:rFonts w:ascii="Arial" w:hAnsi="Arial" w:cs="Arial"/>
          <w:sz w:val="22"/>
          <w:szCs w:val="22"/>
        </w:rPr>
        <w:t xml:space="preserve"> plnenia</w:t>
      </w:r>
      <w:r>
        <w:rPr>
          <w:rFonts w:ascii="Arial" w:hAnsi="Arial" w:cs="Arial"/>
          <w:sz w:val="22"/>
          <w:szCs w:val="22"/>
        </w:rPr>
        <w:t>,</w:t>
      </w:r>
    </w:p>
    <w:p w14:paraId="76077C5E" w14:textId="33EF1AC4" w:rsidR="00A80F1D" w:rsidRPr="002E3217" w:rsidRDefault="00A80F1D">
      <w:pPr>
        <w:pStyle w:val="Odsekzoznamu"/>
        <w:numPr>
          <w:ilvl w:val="0"/>
          <w:numId w:val="17"/>
        </w:numPr>
        <w:jc w:val="both"/>
        <w:rPr>
          <w:rFonts w:ascii="Arial" w:hAnsi="Arial" w:cs="Arial"/>
          <w:sz w:val="22"/>
          <w:szCs w:val="22"/>
        </w:rPr>
      </w:pPr>
      <w:r w:rsidRPr="002E3217">
        <w:rPr>
          <w:rFonts w:ascii="Arial" w:hAnsi="Arial" w:cs="Arial"/>
          <w:sz w:val="22"/>
          <w:szCs w:val="22"/>
        </w:rPr>
        <w:t xml:space="preserve">cenu </w:t>
      </w:r>
      <w:r w:rsidR="0041240A">
        <w:rPr>
          <w:rFonts w:ascii="Arial" w:hAnsi="Arial" w:cs="Arial"/>
          <w:sz w:val="22"/>
          <w:szCs w:val="22"/>
        </w:rPr>
        <w:t xml:space="preserve">dodávaného </w:t>
      </w:r>
      <w:r w:rsidRPr="002E3217">
        <w:rPr>
          <w:rFonts w:ascii="Arial" w:hAnsi="Arial" w:cs="Arial"/>
          <w:sz w:val="22"/>
          <w:szCs w:val="22"/>
        </w:rPr>
        <w:t>plnenia</w:t>
      </w:r>
      <w:r w:rsidR="00EE0F13">
        <w:rPr>
          <w:rFonts w:ascii="Arial" w:hAnsi="Arial" w:cs="Arial"/>
          <w:sz w:val="22"/>
          <w:szCs w:val="22"/>
        </w:rPr>
        <w:t xml:space="preserve"> s</w:t>
      </w:r>
      <w:r w:rsidRPr="002E3217">
        <w:rPr>
          <w:rFonts w:ascii="Arial" w:hAnsi="Arial" w:cs="Arial"/>
          <w:sz w:val="22"/>
          <w:szCs w:val="22"/>
        </w:rPr>
        <w:t xml:space="preserve"> uvedením jednotkovej a celkovej ceny </w:t>
      </w:r>
      <w:r w:rsidR="0041240A">
        <w:rPr>
          <w:rFonts w:ascii="Arial" w:hAnsi="Arial" w:cs="Arial"/>
          <w:sz w:val="22"/>
          <w:szCs w:val="22"/>
        </w:rPr>
        <w:t xml:space="preserve">dodávaného </w:t>
      </w:r>
      <w:r w:rsidRPr="002E3217">
        <w:rPr>
          <w:rFonts w:ascii="Arial" w:hAnsi="Arial" w:cs="Arial"/>
          <w:sz w:val="22"/>
          <w:szCs w:val="22"/>
        </w:rPr>
        <w:t xml:space="preserve">plnenia bez DPH a s DPH, sadzby DPH v súlade s touto </w:t>
      </w:r>
      <w:r w:rsidR="0041240A">
        <w:rPr>
          <w:rFonts w:ascii="Arial" w:hAnsi="Arial" w:cs="Arial"/>
          <w:sz w:val="22"/>
          <w:szCs w:val="22"/>
        </w:rPr>
        <w:t>Zmluvou</w:t>
      </w:r>
      <w:r w:rsidRPr="002E3217">
        <w:rPr>
          <w:rFonts w:ascii="Arial" w:hAnsi="Arial" w:cs="Arial"/>
          <w:sz w:val="22"/>
          <w:szCs w:val="22"/>
        </w:rPr>
        <w:t xml:space="preserve">, najmä Prílohou č. </w:t>
      </w:r>
      <w:r w:rsidR="007832D8">
        <w:rPr>
          <w:rFonts w:ascii="Arial" w:hAnsi="Arial" w:cs="Arial"/>
          <w:sz w:val="22"/>
          <w:szCs w:val="22"/>
        </w:rPr>
        <w:t>2</w:t>
      </w:r>
      <w:r w:rsidRPr="002E3217">
        <w:rPr>
          <w:rFonts w:ascii="Arial" w:hAnsi="Arial" w:cs="Arial"/>
          <w:sz w:val="22"/>
          <w:szCs w:val="22"/>
        </w:rPr>
        <w:t>,</w:t>
      </w:r>
    </w:p>
    <w:p w14:paraId="4C53A5C9" w14:textId="3A62E191" w:rsidR="00A80F1D" w:rsidRPr="00541BCB" w:rsidRDefault="00A80F1D">
      <w:pPr>
        <w:pStyle w:val="Odsekzoznamu"/>
        <w:numPr>
          <w:ilvl w:val="0"/>
          <w:numId w:val="17"/>
        </w:numPr>
        <w:jc w:val="both"/>
        <w:rPr>
          <w:rFonts w:ascii="Arial" w:hAnsi="Arial" w:cs="Arial"/>
          <w:sz w:val="22"/>
          <w:szCs w:val="22"/>
        </w:rPr>
      </w:pPr>
      <w:r w:rsidRPr="00541BCB">
        <w:rPr>
          <w:rFonts w:ascii="Arial" w:hAnsi="Arial" w:cs="Arial"/>
          <w:sz w:val="22"/>
          <w:szCs w:val="22"/>
        </w:rPr>
        <w:t xml:space="preserve">dátum vystavenia </w:t>
      </w:r>
      <w:r w:rsidR="0041240A" w:rsidRPr="00541BCB">
        <w:rPr>
          <w:rFonts w:ascii="Arial" w:hAnsi="Arial" w:cs="Arial"/>
          <w:sz w:val="22"/>
          <w:szCs w:val="22"/>
        </w:rPr>
        <w:t>výzvy na plnenie</w:t>
      </w:r>
      <w:r w:rsidRPr="00541BCB">
        <w:rPr>
          <w:rFonts w:ascii="Arial" w:hAnsi="Arial" w:cs="Arial"/>
          <w:sz w:val="22"/>
          <w:szCs w:val="22"/>
        </w:rPr>
        <w:t>.</w:t>
      </w:r>
    </w:p>
    <w:p w14:paraId="3CF51830" w14:textId="6F18A828" w:rsidR="00541BCB" w:rsidRDefault="00541BCB" w:rsidP="00541BCB">
      <w:pPr>
        <w:pStyle w:val="Odsekzoznamu"/>
        <w:numPr>
          <w:ilvl w:val="0"/>
          <w:numId w:val="3"/>
        </w:numPr>
        <w:ind w:left="426"/>
        <w:jc w:val="both"/>
        <w:rPr>
          <w:rFonts w:ascii="Arial" w:hAnsi="Arial" w:cs="Arial"/>
          <w:sz w:val="22"/>
          <w:szCs w:val="22"/>
        </w:rPr>
      </w:pPr>
      <w:r w:rsidRPr="00541BCB">
        <w:rPr>
          <w:rFonts w:ascii="Arial" w:hAnsi="Arial" w:cs="Arial"/>
          <w:sz w:val="22"/>
          <w:szCs w:val="22"/>
        </w:rPr>
        <w:t>Akceptačné testovanie vykoná poskytovateľ v súčinnosti s objednávateľom po dokončení implementácie</w:t>
      </w:r>
      <w:r w:rsidR="00F43BFD">
        <w:rPr>
          <w:rFonts w:ascii="Arial" w:hAnsi="Arial" w:cs="Arial"/>
          <w:sz w:val="22"/>
          <w:szCs w:val="22"/>
        </w:rPr>
        <w:t xml:space="preserve"> a integrácie</w:t>
      </w:r>
      <w:r w:rsidRPr="00541BCB">
        <w:rPr>
          <w:rFonts w:ascii="Arial" w:hAnsi="Arial" w:cs="Arial"/>
          <w:sz w:val="22"/>
          <w:szCs w:val="22"/>
        </w:rPr>
        <w:t>. Poskytovateľ pripraví návrh akceptačných testov podľa akceptačných kritérií uvedených v Prílohe č. 1 tejto Zmluvy a predloží ho objednávateľovi na odsúhlasenie pred začatím akceptačného testovania. Objednávateľ poskytne poskytovateľovi primeranú súčinnosť potrebnú na vykonanie akceptačných testov.</w:t>
      </w:r>
    </w:p>
    <w:p w14:paraId="21367695" w14:textId="77777777" w:rsidR="00541BCB" w:rsidRDefault="00541BCB" w:rsidP="00541BCB">
      <w:pPr>
        <w:pStyle w:val="Odsekzoznamu"/>
        <w:numPr>
          <w:ilvl w:val="0"/>
          <w:numId w:val="3"/>
        </w:numPr>
        <w:ind w:left="426"/>
        <w:jc w:val="both"/>
        <w:rPr>
          <w:rFonts w:ascii="Arial" w:hAnsi="Arial" w:cs="Arial"/>
          <w:sz w:val="22"/>
          <w:szCs w:val="22"/>
        </w:rPr>
      </w:pPr>
      <w:r w:rsidRPr="00541BCB">
        <w:rPr>
          <w:rFonts w:ascii="Arial" w:hAnsi="Arial" w:cs="Arial"/>
          <w:sz w:val="22"/>
          <w:szCs w:val="22"/>
        </w:rPr>
        <w:t>Výsledok každého akceptačného testu sa vyhodnotí ako „úspešný“ alebo „neúspešný“. O vykonaní akceptačných testov a ich výsledkoch poskytovateľ vyhotoví akceptačný záznam, ktorý podpíšu oprávnené osoby oboch zmluvných strán. Ak niektorý akceptačný test nebude úspešný, poskytovateľ je povinný odstrániť zistené nedostatky bez zbytočného odkladu, najneskôr do 3 pracovných dní, ak sa zmluvné strany vzhľadom na povahu nedostatku nedohodnú na inej lehote. Po odstránení nedostatkov sa neúspešný akceptačný test zopakuje. Odstraňovaním nedostatkov ani opakovaním akceptačných testov sa nepredlžuje lehota podľa bodu 5 tohto článku.</w:t>
      </w:r>
    </w:p>
    <w:p w14:paraId="29822E0E" w14:textId="2C39C800" w:rsidR="00541BCB" w:rsidRDefault="00541BCB" w:rsidP="00541BCB">
      <w:pPr>
        <w:pStyle w:val="Odsekzoznamu"/>
        <w:numPr>
          <w:ilvl w:val="0"/>
          <w:numId w:val="3"/>
        </w:numPr>
        <w:ind w:left="426"/>
        <w:jc w:val="both"/>
        <w:rPr>
          <w:rFonts w:ascii="Arial" w:hAnsi="Arial" w:cs="Arial"/>
          <w:sz w:val="22"/>
          <w:szCs w:val="22"/>
        </w:rPr>
      </w:pPr>
      <w:r w:rsidRPr="00541BCB">
        <w:rPr>
          <w:rFonts w:ascii="Arial" w:hAnsi="Arial" w:cs="Arial"/>
          <w:sz w:val="22"/>
          <w:szCs w:val="22"/>
        </w:rPr>
        <w:t xml:space="preserve">Po úspešnom splnení všetkých akceptačných kritérií podľa Prílohy č. 1 tejto Zmluvy vrátane odovzdania požadovanej dokumentácie a vykonania školenia zmluvné strany potvrdia prevzatie riadne a včas poskytnutého plnenia podpismi svojich oprávnených osôb na preberacom protokole. Dňom podpisu preberacieho protokolu oboma zmluvnými stranami sa komponenty riešenia považujú za riadne dodané, implementácia </w:t>
      </w:r>
      <w:r w:rsidR="00FB474C">
        <w:rPr>
          <w:rFonts w:ascii="Arial" w:hAnsi="Arial" w:cs="Arial"/>
          <w:sz w:val="22"/>
          <w:szCs w:val="22"/>
        </w:rPr>
        <w:t xml:space="preserve">a integrácia </w:t>
      </w:r>
      <w:r w:rsidRPr="00541BCB">
        <w:rPr>
          <w:rFonts w:ascii="Arial" w:hAnsi="Arial" w:cs="Arial"/>
          <w:sz w:val="22"/>
          <w:szCs w:val="22"/>
        </w:rPr>
        <w:t>za riadne poskytnut</w:t>
      </w:r>
      <w:r>
        <w:rPr>
          <w:rFonts w:ascii="Arial" w:hAnsi="Arial" w:cs="Arial"/>
          <w:sz w:val="22"/>
          <w:szCs w:val="22"/>
        </w:rPr>
        <w:t>ú</w:t>
      </w:r>
      <w:r w:rsidRPr="00541BCB">
        <w:rPr>
          <w:rFonts w:ascii="Arial" w:hAnsi="Arial" w:cs="Arial"/>
          <w:sz w:val="22"/>
          <w:szCs w:val="22"/>
        </w:rPr>
        <w:t xml:space="preserve"> a plnenie za akceptované. Preberací protokol sa nevyhotovuje k službe Support podľa čl. 3 bodu 2 písm. c) tejto Zmluvy. Objednávateľ nie je povinný prevziať plnenie, ktoré nespĺňa požiadavky tejto Zmluvy alebo jej príloh.</w:t>
      </w:r>
    </w:p>
    <w:p w14:paraId="30690AC2" w14:textId="3CECDE33" w:rsidR="005D1A15" w:rsidRPr="00E143A4" w:rsidRDefault="005D1A15" w:rsidP="005D1A15">
      <w:pPr>
        <w:pStyle w:val="Odsekzoznamu"/>
        <w:numPr>
          <w:ilvl w:val="0"/>
          <w:numId w:val="3"/>
        </w:numPr>
        <w:ind w:left="426"/>
        <w:jc w:val="both"/>
        <w:rPr>
          <w:rFonts w:ascii="Arial" w:hAnsi="Arial" w:cs="Arial"/>
          <w:sz w:val="22"/>
          <w:szCs w:val="22"/>
        </w:rPr>
      </w:pPr>
      <w:r>
        <w:rPr>
          <w:rFonts w:ascii="Arial" w:hAnsi="Arial" w:cs="Arial"/>
          <w:sz w:val="22"/>
          <w:szCs w:val="22"/>
        </w:rPr>
        <w:t xml:space="preserve">Nebezpečenstvo škody na </w:t>
      </w:r>
      <w:r w:rsidR="00541BCB">
        <w:rPr>
          <w:rFonts w:ascii="Arial" w:hAnsi="Arial" w:cs="Arial"/>
          <w:sz w:val="22"/>
          <w:szCs w:val="22"/>
        </w:rPr>
        <w:t xml:space="preserve">hmotných komponentoch riešenia </w:t>
      </w:r>
      <w:r w:rsidR="002B32D6">
        <w:rPr>
          <w:rFonts w:ascii="Arial" w:hAnsi="Arial" w:cs="Arial"/>
          <w:sz w:val="22"/>
          <w:szCs w:val="22"/>
        </w:rPr>
        <w:t xml:space="preserve">znáša </w:t>
      </w:r>
      <w:r w:rsidR="002B779A">
        <w:rPr>
          <w:rFonts w:ascii="Arial" w:hAnsi="Arial" w:cs="Arial"/>
          <w:sz w:val="22"/>
          <w:szCs w:val="22"/>
        </w:rPr>
        <w:t xml:space="preserve">poskytovateľ </w:t>
      </w:r>
      <w:r w:rsidR="002B32D6">
        <w:rPr>
          <w:rFonts w:ascii="Arial" w:hAnsi="Arial" w:cs="Arial"/>
          <w:sz w:val="22"/>
          <w:szCs w:val="22"/>
        </w:rPr>
        <w:t>až</w:t>
      </w:r>
      <w:r>
        <w:rPr>
          <w:rFonts w:ascii="Arial" w:hAnsi="Arial" w:cs="Arial"/>
          <w:sz w:val="22"/>
          <w:szCs w:val="22"/>
        </w:rPr>
        <w:t xml:space="preserve"> do </w:t>
      </w:r>
      <w:r w:rsidR="00FB474C">
        <w:rPr>
          <w:rFonts w:ascii="Arial" w:hAnsi="Arial" w:cs="Arial"/>
          <w:sz w:val="22"/>
          <w:szCs w:val="22"/>
        </w:rPr>
        <w:t>ich</w:t>
      </w:r>
      <w:r>
        <w:rPr>
          <w:rFonts w:ascii="Arial" w:hAnsi="Arial" w:cs="Arial"/>
          <w:sz w:val="22"/>
          <w:szCs w:val="22"/>
        </w:rPr>
        <w:t xml:space="preserve"> protokolárneho prevzatia objednávateľom.</w:t>
      </w:r>
    </w:p>
    <w:p w14:paraId="27B808DC" w14:textId="6AE2033E" w:rsidR="00313C26" w:rsidRPr="002E3217" w:rsidRDefault="00A80F1D" w:rsidP="00BC0804">
      <w:pPr>
        <w:pStyle w:val="Odsekzoznamu"/>
        <w:numPr>
          <w:ilvl w:val="0"/>
          <w:numId w:val="3"/>
        </w:numPr>
        <w:ind w:left="426"/>
        <w:jc w:val="both"/>
        <w:rPr>
          <w:rFonts w:ascii="Arial" w:hAnsi="Arial" w:cs="Arial"/>
          <w:sz w:val="22"/>
          <w:szCs w:val="22"/>
        </w:rPr>
      </w:pPr>
      <w:r w:rsidRPr="002E3217">
        <w:rPr>
          <w:rFonts w:ascii="Arial" w:hAnsi="Arial" w:cs="Arial"/>
          <w:sz w:val="22"/>
          <w:szCs w:val="22"/>
        </w:rPr>
        <w:t xml:space="preserve">Poskytovanie plnení podľa tejto </w:t>
      </w:r>
      <w:r w:rsidR="00402DDE">
        <w:rPr>
          <w:rFonts w:ascii="Arial" w:hAnsi="Arial" w:cs="Arial"/>
          <w:sz w:val="22"/>
          <w:szCs w:val="22"/>
        </w:rPr>
        <w:t>Zmluvy</w:t>
      </w:r>
      <w:r w:rsidRPr="002E3217">
        <w:rPr>
          <w:rFonts w:ascii="Arial" w:hAnsi="Arial" w:cs="Arial"/>
          <w:sz w:val="22"/>
          <w:szCs w:val="22"/>
        </w:rPr>
        <w:t xml:space="preserve"> sa ďalej spravuje podmienkami a špecifikáciami uvedenými v Prílohe č. 1.</w:t>
      </w:r>
    </w:p>
    <w:p w14:paraId="06C96542" w14:textId="77777777" w:rsidR="00D96B2A" w:rsidRPr="002E3217" w:rsidRDefault="00D96B2A" w:rsidP="00D96B2A">
      <w:pPr>
        <w:pStyle w:val="Odsekzoznamu"/>
        <w:ind w:left="426"/>
        <w:jc w:val="both"/>
        <w:rPr>
          <w:rFonts w:ascii="Arial" w:hAnsi="Arial" w:cs="Arial"/>
          <w:sz w:val="22"/>
          <w:szCs w:val="22"/>
        </w:rPr>
      </w:pPr>
    </w:p>
    <w:p w14:paraId="2C6A48FA" w14:textId="77777777" w:rsidR="00486AE1" w:rsidRDefault="00486AE1" w:rsidP="00756A22">
      <w:pPr>
        <w:jc w:val="center"/>
        <w:rPr>
          <w:rFonts w:ascii="Arial" w:hAnsi="Arial" w:cs="Arial"/>
          <w:b/>
          <w:sz w:val="22"/>
          <w:szCs w:val="22"/>
        </w:rPr>
      </w:pPr>
    </w:p>
    <w:p w14:paraId="79843951" w14:textId="18E1E065" w:rsidR="00756A22" w:rsidRPr="002E3217" w:rsidRDefault="00CA0D96" w:rsidP="00756A22">
      <w:pPr>
        <w:jc w:val="center"/>
        <w:rPr>
          <w:rFonts w:ascii="Arial" w:hAnsi="Arial" w:cs="Arial"/>
          <w:b/>
          <w:sz w:val="22"/>
          <w:szCs w:val="22"/>
        </w:rPr>
      </w:pPr>
      <w:r w:rsidRPr="002E3217">
        <w:rPr>
          <w:rFonts w:ascii="Arial" w:hAnsi="Arial" w:cs="Arial"/>
          <w:b/>
          <w:sz w:val="22"/>
          <w:szCs w:val="22"/>
        </w:rPr>
        <w:lastRenderedPageBreak/>
        <w:t xml:space="preserve">Článok </w:t>
      </w:r>
      <w:r w:rsidR="00287238" w:rsidRPr="002E3217">
        <w:rPr>
          <w:rFonts w:ascii="Arial" w:hAnsi="Arial" w:cs="Arial"/>
          <w:b/>
          <w:sz w:val="22"/>
          <w:szCs w:val="22"/>
        </w:rPr>
        <w:t>5</w:t>
      </w:r>
    </w:p>
    <w:p w14:paraId="6097E3B7" w14:textId="77777777" w:rsidR="00756A22" w:rsidRPr="002E3217" w:rsidRDefault="00756A22" w:rsidP="00756A22">
      <w:pPr>
        <w:jc w:val="center"/>
        <w:rPr>
          <w:rFonts w:ascii="Arial" w:hAnsi="Arial" w:cs="Arial"/>
          <w:b/>
          <w:sz w:val="22"/>
          <w:szCs w:val="22"/>
        </w:rPr>
      </w:pPr>
      <w:r w:rsidRPr="002E3217">
        <w:rPr>
          <w:rFonts w:ascii="Arial" w:hAnsi="Arial" w:cs="Arial"/>
          <w:b/>
          <w:sz w:val="22"/>
          <w:szCs w:val="22"/>
        </w:rPr>
        <w:t>Cena a platobné podmienky</w:t>
      </w:r>
    </w:p>
    <w:p w14:paraId="3E07D718" w14:textId="77777777" w:rsidR="00756A22" w:rsidRPr="002E3217" w:rsidRDefault="00756A22" w:rsidP="00756A22">
      <w:pPr>
        <w:jc w:val="both"/>
        <w:rPr>
          <w:rFonts w:ascii="Arial" w:hAnsi="Arial" w:cs="Arial"/>
          <w:sz w:val="22"/>
          <w:szCs w:val="22"/>
        </w:rPr>
      </w:pPr>
    </w:p>
    <w:p w14:paraId="5D0D64C0" w14:textId="39BE7931" w:rsidR="001F5D38" w:rsidRPr="002E3217" w:rsidRDefault="001F5D38" w:rsidP="001031F2">
      <w:pPr>
        <w:pStyle w:val="Odsekzoznamu"/>
        <w:numPr>
          <w:ilvl w:val="0"/>
          <w:numId w:val="5"/>
        </w:numPr>
        <w:ind w:left="426"/>
        <w:jc w:val="both"/>
        <w:rPr>
          <w:rFonts w:ascii="Arial" w:hAnsi="Arial" w:cs="Arial"/>
          <w:sz w:val="22"/>
          <w:szCs w:val="22"/>
        </w:rPr>
      </w:pPr>
      <w:r w:rsidRPr="002E3217">
        <w:rPr>
          <w:rFonts w:ascii="Arial" w:hAnsi="Arial" w:cs="Arial"/>
          <w:sz w:val="22"/>
          <w:szCs w:val="22"/>
        </w:rPr>
        <w:t>Cen</w:t>
      </w:r>
      <w:r w:rsidR="00A515CB" w:rsidRPr="002E3217">
        <w:rPr>
          <w:rFonts w:ascii="Arial" w:hAnsi="Arial" w:cs="Arial"/>
          <w:sz w:val="22"/>
          <w:szCs w:val="22"/>
        </w:rPr>
        <w:t>y</w:t>
      </w:r>
      <w:r w:rsidRPr="002E3217">
        <w:rPr>
          <w:rFonts w:ascii="Arial" w:hAnsi="Arial" w:cs="Arial"/>
          <w:sz w:val="22"/>
          <w:szCs w:val="22"/>
        </w:rPr>
        <w:t xml:space="preserve"> </w:t>
      </w:r>
      <w:r w:rsidR="006B3E19" w:rsidRPr="002E3217">
        <w:rPr>
          <w:rFonts w:ascii="Arial" w:hAnsi="Arial" w:cs="Arial"/>
          <w:sz w:val="22"/>
          <w:szCs w:val="22"/>
        </w:rPr>
        <w:t>plnenia</w:t>
      </w:r>
      <w:r w:rsidRPr="002E3217">
        <w:rPr>
          <w:rFonts w:ascii="Arial" w:hAnsi="Arial" w:cs="Arial"/>
          <w:sz w:val="22"/>
          <w:szCs w:val="22"/>
        </w:rPr>
        <w:t xml:space="preserve"> podľa tejto </w:t>
      </w:r>
      <w:r w:rsidR="00402DDE">
        <w:rPr>
          <w:rFonts w:ascii="Arial" w:hAnsi="Arial" w:cs="Arial"/>
          <w:sz w:val="22"/>
          <w:szCs w:val="22"/>
        </w:rPr>
        <w:t>Zmluvy</w:t>
      </w:r>
      <w:r w:rsidR="00A515CB" w:rsidRPr="002E3217">
        <w:rPr>
          <w:rFonts w:ascii="Arial" w:hAnsi="Arial" w:cs="Arial"/>
          <w:sz w:val="22"/>
          <w:szCs w:val="22"/>
        </w:rPr>
        <w:t xml:space="preserve"> sú</w:t>
      </w:r>
      <w:r w:rsidRPr="002E3217">
        <w:rPr>
          <w:rFonts w:ascii="Arial" w:hAnsi="Arial" w:cs="Arial"/>
          <w:sz w:val="22"/>
          <w:szCs w:val="22"/>
        </w:rPr>
        <w:t xml:space="preserve"> stanoven</w:t>
      </w:r>
      <w:r w:rsidR="00A515CB" w:rsidRPr="002E3217">
        <w:rPr>
          <w:rFonts w:ascii="Arial" w:hAnsi="Arial" w:cs="Arial"/>
          <w:sz w:val="22"/>
          <w:szCs w:val="22"/>
        </w:rPr>
        <w:t>é</w:t>
      </w:r>
      <w:r w:rsidRPr="002E3217">
        <w:rPr>
          <w:rFonts w:ascii="Arial" w:hAnsi="Arial" w:cs="Arial"/>
          <w:sz w:val="22"/>
          <w:szCs w:val="22"/>
        </w:rPr>
        <w:t xml:space="preserve"> v súlade so zákonom NR SR č. 18/1996 Z. z. o cenách v znení neskorších predpisov </w:t>
      </w:r>
      <w:r w:rsidR="001266CF" w:rsidRPr="002E3217">
        <w:rPr>
          <w:rFonts w:ascii="Arial" w:hAnsi="Arial" w:cs="Arial"/>
          <w:sz w:val="22"/>
          <w:szCs w:val="22"/>
        </w:rPr>
        <w:t xml:space="preserve">a vyhlášky Ministerstva financií Slovenskej republiky č. 87/1996 Z. z. v znení neskorších predpisov, ktorou sa tento zákon vykonáva </w:t>
      </w:r>
      <w:r w:rsidRPr="002E3217">
        <w:rPr>
          <w:rFonts w:ascii="Arial" w:hAnsi="Arial" w:cs="Arial"/>
          <w:sz w:val="22"/>
          <w:szCs w:val="22"/>
        </w:rPr>
        <w:t>ako maximáln</w:t>
      </w:r>
      <w:r w:rsidR="00A515CB" w:rsidRPr="002E3217">
        <w:rPr>
          <w:rFonts w:ascii="Arial" w:hAnsi="Arial" w:cs="Arial"/>
          <w:sz w:val="22"/>
          <w:szCs w:val="22"/>
        </w:rPr>
        <w:t>e</w:t>
      </w:r>
      <w:r w:rsidRPr="002E3217">
        <w:rPr>
          <w:rFonts w:ascii="Arial" w:hAnsi="Arial" w:cs="Arial"/>
          <w:sz w:val="22"/>
          <w:szCs w:val="22"/>
        </w:rPr>
        <w:t>. K cen</w:t>
      </w:r>
      <w:r w:rsidR="00A515CB" w:rsidRPr="002E3217">
        <w:rPr>
          <w:rFonts w:ascii="Arial" w:hAnsi="Arial" w:cs="Arial"/>
          <w:sz w:val="22"/>
          <w:szCs w:val="22"/>
        </w:rPr>
        <w:t>ám</w:t>
      </w:r>
      <w:r w:rsidRPr="002E3217">
        <w:rPr>
          <w:rFonts w:ascii="Arial" w:hAnsi="Arial" w:cs="Arial"/>
          <w:sz w:val="22"/>
          <w:szCs w:val="22"/>
        </w:rPr>
        <w:t xml:space="preserve"> bude účtovaná DPH v súlade s právnymi predpismi</w:t>
      </w:r>
      <w:r w:rsidR="00A844A3" w:rsidRPr="002E3217">
        <w:rPr>
          <w:rFonts w:ascii="Arial" w:hAnsi="Arial" w:cs="Arial"/>
          <w:sz w:val="22"/>
          <w:szCs w:val="22"/>
        </w:rPr>
        <w:t xml:space="preserve"> platnými v čase poskytnutia zdaniteľného plnenia</w:t>
      </w:r>
      <w:r w:rsidRPr="002E3217">
        <w:rPr>
          <w:rFonts w:ascii="Arial" w:hAnsi="Arial" w:cs="Arial"/>
          <w:sz w:val="22"/>
          <w:szCs w:val="22"/>
        </w:rPr>
        <w:t>.</w:t>
      </w:r>
      <w:r w:rsidR="00CA1953" w:rsidRPr="002E3217">
        <w:rPr>
          <w:rFonts w:ascii="Arial" w:hAnsi="Arial" w:cs="Arial"/>
          <w:sz w:val="22"/>
          <w:szCs w:val="22"/>
        </w:rPr>
        <w:t xml:space="preserve"> Na zmenu sadzby výšky DPH sa nevyžaduje úprava formou dodatku k </w:t>
      </w:r>
      <w:r w:rsidR="00402DDE">
        <w:rPr>
          <w:rFonts w:ascii="Arial" w:hAnsi="Arial" w:cs="Arial"/>
          <w:sz w:val="22"/>
          <w:szCs w:val="22"/>
        </w:rPr>
        <w:t>Zmluve</w:t>
      </w:r>
      <w:r w:rsidR="00CA1953" w:rsidRPr="002E3217">
        <w:rPr>
          <w:rFonts w:ascii="Arial" w:hAnsi="Arial" w:cs="Arial"/>
          <w:sz w:val="22"/>
          <w:szCs w:val="22"/>
        </w:rPr>
        <w:t>.</w:t>
      </w:r>
      <w:r w:rsidR="008E540A" w:rsidRPr="002E3217">
        <w:rPr>
          <w:rFonts w:ascii="Arial" w:hAnsi="Arial" w:cs="Arial"/>
          <w:sz w:val="22"/>
          <w:szCs w:val="22"/>
        </w:rPr>
        <w:t xml:space="preserve"> Pre vylúčenie všetkých pochybností platí, že v cene podľa tohto článku sú zahrnuté všetky a akékoľvek náklady poskytovateľa, ktoré mu vzniknú pri plnení predmetu tejto </w:t>
      </w:r>
      <w:r w:rsidR="00402DDE">
        <w:rPr>
          <w:rFonts w:ascii="Arial" w:hAnsi="Arial" w:cs="Arial"/>
          <w:sz w:val="22"/>
          <w:szCs w:val="22"/>
        </w:rPr>
        <w:t>Zmluvy</w:t>
      </w:r>
      <w:r w:rsidR="008E540A" w:rsidRPr="002E3217">
        <w:rPr>
          <w:rFonts w:ascii="Arial" w:hAnsi="Arial" w:cs="Arial"/>
          <w:sz w:val="22"/>
          <w:szCs w:val="22"/>
        </w:rPr>
        <w:t xml:space="preserve">, vrátane nákladov na pracovníkov a ich dopravu do miesta </w:t>
      </w:r>
      <w:r w:rsidR="006B3E19" w:rsidRPr="002E3217">
        <w:rPr>
          <w:rFonts w:ascii="Arial" w:hAnsi="Arial" w:cs="Arial"/>
          <w:sz w:val="22"/>
          <w:szCs w:val="22"/>
        </w:rPr>
        <w:t>plnenia</w:t>
      </w:r>
      <w:r w:rsidR="008E540A" w:rsidRPr="002E3217">
        <w:rPr>
          <w:rFonts w:ascii="Arial" w:hAnsi="Arial" w:cs="Arial"/>
          <w:sz w:val="22"/>
          <w:szCs w:val="22"/>
        </w:rPr>
        <w:t>.</w:t>
      </w:r>
    </w:p>
    <w:p w14:paraId="274BD9B5" w14:textId="17D5443D" w:rsidR="00F43BFD" w:rsidRPr="00941D04" w:rsidRDefault="00A844A3" w:rsidP="005A4861">
      <w:pPr>
        <w:pStyle w:val="Odsekzoznamu"/>
        <w:numPr>
          <w:ilvl w:val="0"/>
          <w:numId w:val="5"/>
        </w:numPr>
        <w:ind w:left="426"/>
        <w:jc w:val="both"/>
        <w:rPr>
          <w:rFonts w:ascii="Arial" w:hAnsi="Arial" w:cs="Arial"/>
          <w:i/>
          <w:sz w:val="22"/>
          <w:szCs w:val="22"/>
        </w:rPr>
      </w:pPr>
      <w:r w:rsidRPr="00941D04">
        <w:rPr>
          <w:rFonts w:ascii="Arial" w:hAnsi="Arial" w:cs="Arial"/>
          <w:sz w:val="22"/>
          <w:szCs w:val="22"/>
        </w:rPr>
        <w:t xml:space="preserve">Celková cena </w:t>
      </w:r>
      <w:r w:rsidR="006B3E19" w:rsidRPr="00941D04">
        <w:rPr>
          <w:rFonts w:ascii="Arial" w:hAnsi="Arial" w:cs="Arial"/>
          <w:sz w:val="22"/>
          <w:szCs w:val="22"/>
        </w:rPr>
        <w:t>plnenia</w:t>
      </w:r>
      <w:r w:rsidRPr="00941D04">
        <w:rPr>
          <w:rFonts w:ascii="Arial" w:hAnsi="Arial" w:cs="Arial"/>
          <w:sz w:val="22"/>
          <w:szCs w:val="22"/>
        </w:rPr>
        <w:t xml:space="preserve"> podľa tejto </w:t>
      </w:r>
      <w:r w:rsidR="00402DDE" w:rsidRPr="00941D04">
        <w:rPr>
          <w:rFonts w:ascii="Arial" w:hAnsi="Arial" w:cs="Arial"/>
          <w:sz w:val="22"/>
          <w:szCs w:val="22"/>
        </w:rPr>
        <w:t>Zmluvy</w:t>
      </w:r>
      <w:r w:rsidRPr="00941D04">
        <w:rPr>
          <w:rFonts w:ascii="Arial" w:hAnsi="Arial" w:cs="Arial"/>
          <w:sz w:val="22"/>
          <w:szCs w:val="22"/>
        </w:rPr>
        <w:t xml:space="preserve"> je (pozn.: bude doplnené podľa ponuky úspešného uchádzača) </w:t>
      </w:r>
      <w:r w:rsidR="00031D0F" w:rsidRPr="00941D04">
        <w:rPr>
          <w:rFonts w:ascii="Arial" w:hAnsi="Arial" w:cs="Arial"/>
          <w:sz w:val="22"/>
          <w:szCs w:val="22"/>
        </w:rPr>
        <w:t xml:space="preserve">..........EUR </w:t>
      </w:r>
      <w:r w:rsidRPr="00941D04">
        <w:rPr>
          <w:rFonts w:ascii="Arial" w:hAnsi="Arial" w:cs="Arial"/>
          <w:sz w:val="22"/>
          <w:szCs w:val="22"/>
        </w:rPr>
        <w:t xml:space="preserve">bez DPH, </w:t>
      </w:r>
      <w:r w:rsidR="006A55DD" w:rsidRPr="00941D04">
        <w:rPr>
          <w:rFonts w:ascii="Arial" w:hAnsi="Arial" w:cs="Arial"/>
          <w:sz w:val="22"/>
          <w:szCs w:val="22"/>
        </w:rPr>
        <w:t>2</w:t>
      </w:r>
      <w:r w:rsidR="00031D0F" w:rsidRPr="00941D04">
        <w:rPr>
          <w:rFonts w:ascii="Arial" w:hAnsi="Arial" w:cs="Arial"/>
          <w:sz w:val="22"/>
          <w:szCs w:val="22"/>
        </w:rPr>
        <w:t>3</w:t>
      </w:r>
      <w:r w:rsidRPr="00941D04">
        <w:rPr>
          <w:rFonts w:ascii="Arial" w:hAnsi="Arial" w:cs="Arial"/>
          <w:sz w:val="22"/>
          <w:szCs w:val="22"/>
        </w:rPr>
        <w:t>% DPH t.j.</w:t>
      </w:r>
      <w:r w:rsidR="006A55DD" w:rsidRPr="00941D04">
        <w:rPr>
          <w:rFonts w:ascii="Arial" w:hAnsi="Arial" w:cs="Arial"/>
          <w:sz w:val="22"/>
          <w:szCs w:val="22"/>
        </w:rPr>
        <w:t xml:space="preserve"> </w:t>
      </w:r>
      <w:r w:rsidR="00031D0F" w:rsidRPr="00941D04">
        <w:rPr>
          <w:rFonts w:ascii="Arial" w:hAnsi="Arial" w:cs="Arial"/>
          <w:sz w:val="22"/>
          <w:szCs w:val="22"/>
        </w:rPr>
        <w:t>..................</w:t>
      </w:r>
      <w:r w:rsidRPr="00941D04">
        <w:rPr>
          <w:rFonts w:ascii="Arial" w:hAnsi="Arial" w:cs="Arial"/>
          <w:sz w:val="22"/>
          <w:szCs w:val="22"/>
        </w:rPr>
        <w:t xml:space="preserve">, </w:t>
      </w:r>
      <w:r w:rsidR="00031D0F" w:rsidRPr="00941D04">
        <w:rPr>
          <w:rFonts w:ascii="Arial" w:hAnsi="Arial" w:cs="Arial"/>
          <w:sz w:val="22"/>
          <w:szCs w:val="22"/>
        </w:rPr>
        <w:t>...............</w:t>
      </w:r>
      <w:r w:rsidR="006A55DD" w:rsidRPr="00941D04">
        <w:rPr>
          <w:rFonts w:ascii="Arial" w:hAnsi="Arial" w:cs="Arial"/>
          <w:sz w:val="22"/>
          <w:szCs w:val="22"/>
        </w:rPr>
        <w:t xml:space="preserve"> </w:t>
      </w:r>
      <w:r w:rsidR="00031D0F" w:rsidRPr="00941D04">
        <w:rPr>
          <w:rFonts w:ascii="Arial" w:hAnsi="Arial" w:cs="Arial"/>
          <w:sz w:val="22"/>
          <w:szCs w:val="22"/>
        </w:rPr>
        <w:t>EUR</w:t>
      </w:r>
      <w:r w:rsidRPr="00941D04">
        <w:rPr>
          <w:rFonts w:ascii="Arial" w:hAnsi="Arial" w:cs="Arial"/>
          <w:sz w:val="22"/>
          <w:szCs w:val="22"/>
        </w:rPr>
        <w:t xml:space="preserve"> s DPH  (slovom: </w:t>
      </w:r>
      <w:r w:rsidR="00031D0F" w:rsidRPr="00941D04">
        <w:rPr>
          <w:rFonts w:ascii="Arial" w:hAnsi="Arial" w:cs="Arial"/>
          <w:sz w:val="22"/>
          <w:szCs w:val="22"/>
        </w:rPr>
        <w:t>..............</w:t>
      </w:r>
      <w:r w:rsidRPr="00941D04">
        <w:rPr>
          <w:rFonts w:ascii="Arial" w:hAnsi="Arial" w:cs="Arial"/>
          <w:sz w:val="22"/>
          <w:szCs w:val="22"/>
        </w:rPr>
        <w:t>)</w:t>
      </w:r>
      <w:r w:rsidR="00B45072" w:rsidRPr="00941D04">
        <w:rPr>
          <w:rFonts w:ascii="Arial" w:hAnsi="Arial" w:cs="Arial"/>
          <w:sz w:val="22"/>
          <w:szCs w:val="22"/>
        </w:rPr>
        <w:t xml:space="preserve"> </w:t>
      </w:r>
      <w:r w:rsidRPr="00941D04">
        <w:rPr>
          <w:rFonts w:ascii="Arial" w:hAnsi="Arial" w:cs="Arial"/>
          <w:sz w:val="22"/>
          <w:szCs w:val="22"/>
        </w:rPr>
        <w:t>(pozn.: bude doplnené podľa ponuky úspešného uchádzača</w:t>
      </w:r>
      <w:r w:rsidR="00F416A5" w:rsidRPr="00941D04">
        <w:rPr>
          <w:rFonts w:ascii="Arial" w:hAnsi="Arial" w:cs="Arial"/>
          <w:sz w:val="22"/>
          <w:szCs w:val="22"/>
        </w:rPr>
        <w:t>. Úspešný uchádzač, ktorý nie je platiteľom DPH uvádza len cenu celkom a informáciu, že nie je platiteľom DPH.</w:t>
      </w:r>
      <w:r w:rsidRPr="00941D04">
        <w:rPr>
          <w:rFonts w:ascii="Arial" w:hAnsi="Arial" w:cs="Arial"/>
          <w:sz w:val="22"/>
          <w:szCs w:val="22"/>
        </w:rPr>
        <w:t xml:space="preserve">). </w:t>
      </w:r>
      <w:r w:rsidR="00BB32C9" w:rsidRPr="00941D04">
        <w:rPr>
          <w:rFonts w:ascii="Arial" w:hAnsi="Arial" w:cs="Arial"/>
          <w:sz w:val="22"/>
          <w:szCs w:val="22"/>
        </w:rPr>
        <w:t xml:space="preserve">Kalkulácia </w:t>
      </w:r>
      <w:r w:rsidR="00785716" w:rsidRPr="00941D04">
        <w:rPr>
          <w:rFonts w:ascii="Arial" w:hAnsi="Arial" w:cs="Arial"/>
          <w:sz w:val="22"/>
          <w:szCs w:val="22"/>
        </w:rPr>
        <w:t xml:space="preserve">celkovej ceny plnenia </w:t>
      </w:r>
      <w:r w:rsidR="00BB32C9" w:rsidRPr="00941D04">
        <w:rPr>
          <w:rFonts w:ascii="Arial" w:hAnsi="Arial" w:cs="Arial"/>
          <w:sz w:val="22"/>
          <w:szCs w:val="22"/>
        </w:rPr>
        <w:t xml:space="preserve">tvorí </w:t>
      </w:r>
      <w:r w:rsidR="005D1A15" w:rsidRPr="00941D04">
        <w:rPr>
          <w:rFonts w:ascii="Arial" w:hAnsi="Arial" w:cs="Arial"/>
          <w:sz w:val="22"/>
          <w:szCs w:val="22"/>
        </w:rPr>
        <w:t>P</w:t>
      </w:r>
      <w:r w:rsidR="00BB32C9" w:rsidRPr="00941D04">
        <w:rPr>
          <w:rFonts w:ascii="Arial" w:hAnsi="Arial" w:cs="Arial"/>
          <w:sz w:val="22"/>
          <w:szCs w:val="22"/>
        </w:rPr>
        <w:t>rílohu č.</w:t>
      </w:r>
      <w:r w:rsidR="00A80F1D" w:rsidRPr="00941D04">
        <w:rPr>
          <w:rFonts w:ascii="Arial" w:hAnsi="Arial" w:cs="Arial"/>
          <w:sz w:val="22"/>
          <w:szCs w:val="22"/>
        </w:rPr>
        <w:t xml:space="preserve"> </w:t>
      </w:r>
      <w:r w:rsidR="00096D3D" w:rsidRPr="00941D04">
        <w:rPr>
          <w:rFonts w:ascii="Arial" w:hAnsi="Arial" w:cs="Arial"/>
          <w:sz w:val="22"/>
          <w:szCs w:val="22"/>
        </w:rPr>
        <w:t xml:space="preserve">2 </w:t>
      </w:r>
      <w:r w:rsidR="00BB32C9" w:rsidRPr="00941D04">
        <w:rPr>
          <w:rFonts w:ascii="Arial" w:hAnsi="Arial" w:cs="Arial"/>
          <w:sz w:val="22"/>
          <w:szCs w:val="22"/>
        </w:rPr>
        <w:t xml:space="preserve">tejto </w:t>
      </w:r>
      <w:r w:rsidR="00402DDE" w:rsidRPr="00941D04">
        <w:rPr>
          <w:rFonts w:ascii="Arial" w:hAnsi="Arial" w:cs="Arial"/>
          <w:sz w:val="22"/>
          <w:szCs w:val="22"/>
        </w:rPr>
        <w:t>Zmluvy</w:t>
      </w:r>
      <w:r w:rsidR="00F53080" w:rsidRPr="00941D04">
        <w:rPr>
          <w:rFonts w:ascii="Arial" w:hAnsi="Arial" w:cs="Arial"/>
          <w:sz w:val="22"/>
          <w:szCs w:val="22"/>
        </w:rPr>
        <w:t>.</w:t>
      </w:r>
      <w:r w:rsidR="00CE1F0F" w:rsidRPr="00941D04">
        <w:rPr>
          <w:rFonts w:ascii="Arial" w:hAnsi="Arial" w:cs="Arial"/>
          <w:sz w:val="22"/>
          <w:szCs w:val="22"/>
        </w:rPr>
        <w:t xml:space="preserve"> </w:t>
      </w:r>
      <w:r w:rsidR="00300085" w:rsidRPr="00941D04">
        <w:rPr>
          <w:rFonts w:ascii="Arial" w:hAnsi="Arial" w:cs="Arial"/>
          <w:sz w:val="22"/>
          <w:szCs w:val="22"/>
        </w:rPr>
        <w:t xml:space="preserve">Ak poskytovateľ nie je v momente uzavretia tejto </w:t>
      </w:r>
      <w:r w:rsidR="00402DDE" w:rsidRPr="00941D04">
        <w:rPr>
          <w:rFonts w:ascii="Arial" w:hAnsi="Arial" w:cs="Arial"/>
          <w:sz w:val="22"/>
          <w:szCs w:val="22"/>
        </w:rPr>
        <w:t>Zmluvy</w:t>
      </w:r>
      <w:r w:rsidR="00300085" w:rsidRPr="00941D04">
        <w:rPr>
          <w:rFonts w:ascii="Arial" w:hAnsi="Arial" w:cs="Arial"/>
          <w:sz w:val="22"/>
          <w:szCs w:val="22"/>
        </w:rPr>
        <w:t xml:space="preserve"> platiteľom DPH</w:t>
      </w:r>
      <w:r w:rsidR="00F416A5" w:rsidRPr="00941D04">
        <w:rPr>
          <w:rFonts w:ascii="Arial" w:hAnsi="Arial" w:cs="Arial"/>
          <w:sz w:val="22"/>
          <w:szCs w:val="22"/>
        </w:rPr>
        <w:t>,</w:t>
      </w:r>
      <w:r w:rsidR="00300085" w:rsidRPr="00941D04">
        <w:rPr>
          <w:rFonts w:ascii="Arial" w:hAnsi="Arial" w:cs="Arial"/>
          <w:sz w:val="22"/>
          <w:szCs w:val="22"/>
        </w:rPr>
        <w:t xml:space="preserve"> </w:t>
      </w:r>
      <w:r w:rsidR="00024BF9" w:rsidRPr="00941D04">
        <w:rPr>
          <w:rFonts w:ascii="Arial" w:hAnsi="Arial" w:cs="Arial"/>
          <w:sz w:val="22"/>
          <w:szCs w:val="22"/>
        </w:rPr>
        <w:t>celková cena plnenia</w:t>
      </w:r>
      <w:r w:rsidR="00300085" w:rsidRPr="00941D04">
        <w:rPr>
          <w:rFonts w:ascii="Arial" w:hAnsi="Arial" w:cs="Arial"/>
          <w:sz w:val="22"/>
          <w:szCs w:val="22"/>
        </w:rPr>
        <w:t xml:space="preserve">, uvedená v tomto </w:t>
      </w:r>
      <w:r w:rsidR="00F416A5" w:rsidRPr="00941D04">
        <w:rPr>
          <w:rFonts w:ascii="Arial" w:hAnsi="Arial" w:cs="Arial"/>
          <w:sz w:val="22"/>
          <w:szCs w:val="22"/>
        </w:rPr>
        <w:t xml:space="preserve">bode je cena konečná, a to aj pre prípad, že sa po uzavretí tejto </w:t>
      </w:r>
      <w:r w:rsidR="00402DDE" w:rsidRPr="00941D04">
        <w:rPr>
          <w:rFonts w:ascii="Arial" w:hAnsi="Arial" w:cs="Arial"/>
          <w:sz w:val="22"/>
          <w:szCs w:val="22"/>
        </w:rPr>
        <w:t>Zmluvy</w:t>
      </w:r>
      <w:r w:rsidR="00F416A5" w:rsidRPr="00941D04">
        <w:rPr>
          <w:rFonts w:ascii="Arial" w:hAnsi="Arial" w:cs="Arial"/>
          <w:sz w:val="22"/>
          <w:szCs w:val="22"/>
        </w:rPr>
        <w:t xml:space="preserve"> poskytovateľ stane platiteľom DPH; toto ustanovenie platí rovnako pre ceny uvedené v Prílohe č. </w:t>
      </w:r>
      <w:r w:rsidR="00096D3D" w:rsidRPr="00941D04">
        <w:rPr>
          <w:rFonts w:ascii="Arial" w:hAnsi="Arial" w:cs="Arial"/>
          <w:sz w:val="22"/>
          <w:szCs w:val="22"/>
        </w:rPr>
        <w:t>2</w:t>
      </w:r>
      <w:r w:rsidR="00F416A5" w:rsidRPr="00941D04">
        <w:rPr>
          <w:rFonts w:ascii="Arial" w:hAnsi="Arial" w:cs="Arial"/>
          <w:sz w:val="22"/>
          <w:szCs w:val="22"/>
        </w:rPr>
        <w:t>.</w:t>
      </w:r>
    </w:p>
    <w:p w14:paraId="5285EBD0" w14:textId="0881C6F6" w:rsidR="00F43BFD" w:rsidRPr="00941D04" w:rsidRDefault="008F4822" w:rsidP="00941D04">
      <w:pPr>
        <w:pStyle w:val="Odsekzoznamu"/>
        <w:numPr>
          <w:ilvl w:val="0"/>
          <w:numId w:val="5"/>
        </w:numPr>
        <w:ind w:left="426"/>
        <w:jc w:val="both"/>
        <w:rPr>
          <w:rFonts w:ascii="Arial" w:hAnsi="Arial" w:cs="Arial"/>
          <w:sz w:val="22"/>
          <w:szCs w:val="22"/>
        </w:rPr>
      </w:pPr>
      <w:r w:rsidRPr="00941D04">
        <w:rPr>
          <w:rFonts w:ascii="Arial" w:hAnsi="Arial" w:cs="Arial"/>
          <w:sz w:val="22"/>
          <w:szCs w:val="22"/>
        </w:rPr>
        <w:t>Poskytovateľ je povinný vystavovať faktúr</w:t>
      </w:r>
      <w:r w:rsidR="00F43BFD">
        <w:rPr>
          <w:rFonts w:ascii="Arial" w:hAnsi="Arial" w:cs="Arial"/>
          <w:sz w:val="22"/>
          <w:szCs w:val="22"/>
        </w:rPr>
        <w:t>y za jednotlivé plnenia</w:t>
      </w:r>
      <w:r w:rsidR="00512B98" w:rsidRPr="00941D04">
        <w:rPr>
          <w:rFonts w:ascii="Arial" w:hAnsi="Arial" w:cs="Arial"/>
          <w:sz w:val="22"/>
          <w:szCs w:val="22"/>
        </w:rPr>
        <w:t xml:space="preserve"> </w:t>
      </w:r>
      <w:r w:rsidR="00F43BFD">
        <w:rPr>
          <w:rFonts w:ascii="Arial" w:hAnsi="Arial" w:cs="Arial"/>
          <w:sz w:val="22"/>
          <w:szCs w:val="22"/>
        </w:rPr>
        <w:t>nasledovne:</w:t>
      </w:r>
    </w:p>
    <w:p w14:paraId="30B1B482" w14:textId="1FFED1C2" w:rsidR="00B71B66" w:rsidRPr="00941D04" w:rsidRDefault="00512B98" w:rsidP="00941D04">
      <w:pPr>
        <w:pStyle w:val="Odsekzoznamu"/>
        <w:numPr>
          <w:ilvl w:val="0"/>
          <w:numId w:val="59"/>
        </w:numPr>
        <w:ind w:left="786"/>
        <w:jc w:val="both"/>
        <w:rPr>
          <w:rFonts w:ascii="Arial" w:hAnsi="Arial" w:cs="Arial"/>
          <w:sz w:val="22"/>
          <w:szCs w:val="22"/>
        </w:rPr>
      </w:pPr>
      <w:r w:rsidRPr="00941D04">
        <w:rPr>
          <w:rFonts w:ascii="Arial" w:hAnsi="Arial" w:cs="Arial"/>
          <w:sz w:val="22"/>
          <w:szCs w:val="22"/>
        </w:rPr>
        <w:t>za komponenty riešenia podľa položiek P1 a P2</w:t>
      </w:r>
      <w:r w:rsidR="00031D0F" w:rsidRPr="00941D04">
        <w:rPr>
          <w:rFonts w:ascii="Arial" w:hAnsi="Arial" w:cs="Arial"/>
          <w:sz w:val="22"/>
          <w:szCs w:val="22"/>
        </w:rPr>
        <w:t xml:space="preserve">, </w:t>
      </w:r>
      <w:r w:rsidR="00ED55C4" w:rsidRPr="00941D04">
        <w:rPr>
          <w:rFonts w:ascii="Arial" w:hAnsi="Arial" w:cs="Arial"/>
          <w:sz w:val="22"/>
          <w:szCs w:val="22"/>
        </w:rPr>
        <w:t>súvisiacu implementáciu podľa položky P3 a testovanie zraniteľností systémov podľa položky P6 bezodkladne po protokolárnom prevzatí riadne implementovan</w:t>
      </w:r>
      <w:r w:rsidRPr="00941D04">
        <w:rPr>
          <w:rFonts w:ascii="Arial" w:hAnsi="Arial" w:cs="Arial"/>
          <w:sz w:val="22"/>
          <w:szCs w:val="22"/>
        </w:rPr>
        <w:t>ých komponentov riešenia</w:t>
      </w:r>
      <w:r w:rsidR="00ED55C4" w:rsidRPr="00941D04">
        <w:rPr>
          <w:rFonts w:ascii="Arial" w:hAnsi="Arial" w:cs="Arial"/>
          <w:sz w:val="22"/>
          <w:szCs w:val="22"/>
        </w:rPr>
        <w:t xml:space="preserve"> a súvisiacich služieb objednávateľom a bezodkladne ju doručiť objednávateľovi</w:t>
      </w:r>
      <w:r w:rsidR="00B71B66">
        <w:rPr>
          <w:rFonts w:ascii="Arial" w:hAnsi="Arial" w:cs="Arial"/>
          <w:sz w:val="22"/>
          <w:szCs w:val="22"/>
        </w:rPr>
        <w:t>,</w:t>
      </w:r>
    </w:p>
    <w:p w14:paraId="07DF0AB3" w14:textId="67C5CC9B" w:rsidR="00B71B66" w:rsidRDefault="00B71B66" w:rsidP="00B71B66">
      <w:pPr>
        <w:pStyle w:val="Odsekzoznamu"/>
        <w:numPr>
          <w:ilvl w:val="0"/>
          <w:numId w:val="59"/>
        </w:numPr>
        <w:ind w:left="786"/>
        <w:jc w:val="both"/>
        <w:rPr>
          <w:rFonts w:ascii="Arial" w:hAnsi="Arial" w:cs="Arial"/>
          <w:sz w:val="22"/>
          <w:szCs w:val="22"/>
        </w:rPr>
      </w:pPr>
      <w:r>
        <w:rPr>
          <w:rFonts w:ascii="Arial" w:hAnsi="Arial" w:cs="Arial"/>
          <w:sz w:val="22"/>
          <w:szCs w:val="22"/>
        </w:rPr>
        <w:t>za k</w:t>
      </w:r>
      <w:r w:rsidR="00ED55C4" w:rsidRPr="00941D04">
        <w:rPr>
          <w:rFonts w:ascii="Arial" w:hAnsi="Arial" w:cs="Arial"/>
          <w:sz w:val="22"/>
          <w:szCs w:val="22"/>
        </w:rPr>
        <w:t xml:space="preserve">onzultačné služby </w:t>
      </w:r>
      <w:r w:rsidR="00126BD4">
        <w:rPr>
          <w:rFonts w:ascii="Arial" w:hAnsi="Arial" w:cs="Arial"/>
          <w:sz w:val="22"/>
          <w:szCs w:val="22"/>
        </w:rPr>
        <w:t xml:space="preserve">a rozvoj riešenia </w:t>
      </w:r>
      <w:r w:rsidR="00ED55C4" w:rsidRPr="00941D04">
        <w:rPr>
          <w:rFonts w:ascii="Arial" w:hAnsi="Arial" w:cs="Arial"/>
          <w:sz w:val="22"/>
          <w:szCs w:val="22"/>
        </w:rPr>
        <w:t>nad rámec implementácie podľa položky P5 priebežne, podľa skutočne poskytnutého a objednávateľom akceptovaného rozsahu MD na základe jednotlivých výziev objednávateľa.</w:t>
      </w:r>
      <w:r w:rsidR="00126BD4">
        <w:rPr>
          <w:rFonts w:ascii="Arial" w:hAnsi="Arial" w:cs="Arial"/>
          <w:sz w:val="22"/>
          <w:szCs w:val="22"/>
        </w:rPr>
        <w:t xml:space="preserve"> </w:t>
      </w:r>
      <w:r w:rsidR="00ED55C4" w:rsidRPr="00941D04">
        <w:rPr>
          <w:rFonts w:ascii="Arial" w:hAnsi="Arial" w:cs="Arial"/>
          <w:sz w:val="22"/>
          <w:szCs w:val="22"/>
        </w:rPr>
        <w:t>Podkladom na vystavenie faktúry je objednávateľom schválený výkaz poskytnutých konzultačných služieb obsahujúci najmä rozsah a počet poskytnutých MD</w:t>
      </w:r>
      <w:r>
        <w:rPr>
          <w:rFonts w:ascii="Arial" w:hAnsi="Arial" w:cs="Arial"/>
          <w:sz w:val="22"/>
          <w:szCs w:val="22"/>
        </w:rPr>
        <w:t>,</w:t>
      </w:r>
      <w:r w:rsidR="00B7096A" w:rsidRPr="00941D04">
        <w:rPr>
          <w:rFonts w:ascii="Arial" w:hAnsi="Arial" w:cs="Arial"/>
          <w:sz w:val="22"/>
          <w:szCs w:val="22"/>
        </w:rPr>
        <w:t xml:space="preserve"> </w:t>
      </w:r>
    </w:p>
    <w:p w14:paraId="7C5D2FFD" w14:textId="418F116D" w:rsidR="00B71B66" w:rsidRPr="00941D04" w:rsidRDefault="00B71B66" w:rsidP="00941D04">
      <w:pPr>
        <w:pStyle w:val="Odsekzoznamu"/>
        <w:numPr>
          <w:ilvl w:val="0"/>
          <w:numId w:val="59"/>
        </w:numPr>
        <w:ind w:left="786"/>
        <w:jc w:val="both"/>
        <w:rPr>
          <w:rFonts w:ascii="Arial" w:hAnsi="Arial" w:cs="Arial"/>
          <w:sz w:val="22"/>
          <w:szCs w:val="22"/>
        </w:rPr>
      </w:pPr>
      <w:r w:rsidRPr="00941D04">
        <w:rPr>
          <w:rFonts w:ascii="Arial" w:hAnsi="Arial" w:cs="Arial"/>
          <w:sz w:val="22"/>
          <w:szCs w:val="22"/>
        </w:rPr>
        <w:t>z</w:t>
      </w:r>
      <w:r w:rsidR="00ED55C4" w:rsidRPr="00941D04">
        <w:rPr>
          <w:rFonts w:ascii="Arial" w:hAnsi="Arial" w:cs="Arial"/>
          <w:sz w:val="22"/>
          <w:szCs w:val="22"/>
        </w:rPr>
        <w:t xml:space="preserve">a službu Support podľa položky P4 </w:t>
      </w:r>
      <w:r w:rsidRPr="00941D04">
        <w:rPr>
          <w:rFonts w:ascii="Arial" w:hAnsi="Arial" w:cs="Arial"/>
          <w:sz w:val="22"/>
          <w:szCs w:val="22"/>
        </w:rPr>
        <w:t>priebežne za jednotlivé po sebe nasledujúce trojmesačné obdobia jeho poskytovania, a to vždy spätne po uplynutí príslušného trojmesačného obdobia. Prvé trojmesačné obdobie začína plynúť dňom začatia poskytovania Supportu podľa tejto Zmluvy. Cena za jedno trojmesačné obdobie poskytovania Supportu predstavuje 1/20 celkovej ceny príslušnej položky uvedenej v Prílohe č. 2 tejto Zmluvy.</w:t>
      </w:r>
    </w:p>
    <w:p w14:paraId="348D6993" w14:textId="03869A05" w:rsidR="00B45072" w:rsidRPr="00941D04" w:rsidRDefault="0059543B" w:rsidP="00512B98">
      <w:pPr>
        <w:pStyle w:val="Odsekzoznamu"/>
        <w:numPr>
          <w:ilvl w:val="0"/>
          <w:numId w:val="5"/>
        </w:numPr>
        <w:ind w:left="426"/>
        <w:jc w:val="both"/>
        <w:rPr>
          <w:rFonts w:ascii="Arial" w:hAnsi="Arial" w:cs="Arial"/>
          <w:sz w:val="22"/>
          <w:szCs w:val="22"/>
        </w:rPr>
      </w:pPr>
      <w:r w:rsidRPr="002E3217">
        <w:rPr>
          <w:rFonts w:ascii="Arial" w:hAnsi="Arial" w:cs="Arial"/>
          <w:sz w:val="22"/>
          <w:szCs w:val="22"/>
        </w:rPr>
        <w:t xml:space="preserve">Povinnou prílohou faktúry </w:t>
      </w:r>
      <w:r w:rsidR="00512B98">
        <w:rPr>
          <w:rFonts w:ascii="Arial" w:hAnsi="Arial" w:cs="Arial"/>
          <w:sz w:val="22"/>
          <w:szCs w:val="22"/>
        </w:rPr>
        <w:t xml:space="preserve">za komponenty riešenia podľa položiek P1 a P2, implementáciu podľa položky P3 a testovanie zraniteľností systémov podľa položky P6 </w:t>
      </w:r>
      <w:r w:rsidRPr="002E3217">
        <w:rPr>
          <w:rFonts w:ascii="Arial" w:hAnsi="Arial" w:cs="Arial"/>
          <w:sz w:val="22"/>
          <w:szCs w:val="22"/>
        </w:rPr>
        <w:t>je preberací protokol podpísaný oprávnenými osobami oboch zmluvných strán</w:t>
      </w:r>
      <w:r w:rsidR="00512B98">
        <w:rPr>
          <w:rFonts w:ascii="Arial" w:hAnsi="Arial" w:cs="Arial"/>
          <w:sz w:val="22"/>
          <w:szCs w:val="22"/>
        </w:rPr>
        <w:t>.</w:t>
      </w:r>
      <w:r w:rsidR="001C22AB" w:rsidRPr="001C22AB">
        <w:rPr>
          <w:rFonts w:ascii="Arial" w:hAnsi="Arial" w:cs="Arial"/>
          <w:sz w:val="22"/>
          <w:szCs w:val="22"/>
        </w:rPr>
        <w:t xml:space="preserve"> </w:t>
      </w:r>
      <w:r w:rsidR="00512B98">
        <w:rPr>
          <w:rFonts w:ascii="Arial" w:hAnsi="Arial" w:cs="Arial"/>
          <w:sz w:val="22"/>
          <w:szCs w:val="22"/>
        </w:rPr>
        <w:t xml:space="preserve"> </w:t>
      </w:r>
      <w:r w:rsidR="00512B98" w:rsidRPr="00512B98">
        <w:rPr>
          <w:rFonts w:ascii="Arial" w:hAnsi="Arial" w:cs="Arial"/>
          <w:sz w:val="22"/>
          <w:szCs w:val="22"/>
        </w:rPr>
        <w:t xml:space="preserve">Povinnou prílohou faktúry za konzultačné služby nad rámec implementácie podľa položky P5 je objednávateľom schválený výkaz poskytnutých konzultačných služieb podľa bodu 3 tohto článku. </w:t>
      </w:r>
    </w:p>
    <w:p w14:paraId="797B2263" w14:textId="20622A1A" w:rsidR="001F5D38" w:rsidRPr="002E3217" w:rsidRDefault="001266CF" w:rsidP="001031F2">
      <w:pPr>
        <w:pStyle w:val="Odsekzoznamu"/>
        <w:numPr>
          <w:ilvl w:val="0"/>
          <w:numId w:val="5"/>
        </w:numPr>
        <w:ind w:left="426"/>
        <w:jc w:val="both"/>
        <w:rPr>
          <w:rFonts w:ascii="Arial" w:hAnsi="Arial" w:cs="Arial"/>
          <w:sz w:val="22"/>
          <w:szCs w:val="22"/>
        </w:rPr>
      </w:pPr>
      <w:r w:rsidRPr="002E3217">
        <w:rPr>
          <w:rFonts w:ascii="Arial" w:hAnsi="Arial" w:cs="Arial"/>
          <w:sz w:val="22"/>
          <w:szCs w:val="22"/>
        </w:rPr>
        <w:t xml:space="preserve">V prípade, ak sa po uzatvorení tejto </w:t>
      </w:r>
      <w:r w:rsidR="00402DDE">
        <w:rPr>
          <w:rFonts w:ascii="Arial" w:hAnsi="Arial" w:cs="Arial"/>
          <w:sz w:val="22"/>
          <w:szCs w:val="22"/>
        </w:rPr>
        <w:t>Zmluvy</w:t>
      </w:r>
      <w:r w:rsidRPr="002E3217">
        <w:rPr>
          <w:rFonts w:ascii="Arial" w:hAnsi="Arial" w:cs="Arial"/>
          <w:sz w:val="22"/>
          <w:szCs w:val="22"/>
        </w:rPr>
        <w:t xml:space="preserve"> preukáže, že na relevantnom trhu existuje cena (ďalej tiež ako „nižšia cena“) za rovnaké alebo porovnateľné </w:t>
      </w:r>
      <w:r w:rsidR="00512B98">
        <w:rPr>
          <w:rFonts w:ascii="Arial" w:hAnsi="Arial" w:cs="Arial"/>
          <w:sz w:val="22"/>
          <w:szCs w:val="22"/>
        </w:rPr>
        <w:t>plnenie</w:t>
      </w:r>
      <w:r w:rsidR="00A055EB" w:rsidRPr="002E3217">
        <w:rPr>
          <w:rFonts w:ascii="Arial" w:hAnsi="Arial" w:cs="Arial"/>
          <w:sz w:val="22"/>
          <w:szCs w:val="22"/>
        </w:rPr>
        <w:t>,</w:t>
      </w:r>
      <w:r w:rsidRPr="002E3217">
        <w:rPr>
          <w:rFonts w:ascii="Arial" w:hAnsi="Arial" w:cs="Arial"/>
          <w:sz w:val="22"/>
          <w:szCs w:val="22"/>
        </w:rPr>
        <w:t xml:space="preserve"> </w:t>
      </w:r>
      <w:r w:rsidR="00A055EB" w:rsidRPr="002E3217">
        <w:rPr>
          <w:rFonts w:ascii="Arial" w:hAnsi="Arial" w:cs="Arial"/>
          <w:sz w:val="22"/>
          <w:szCs w:val="22"/>
        </w:rPr>
        <w:t>aké bud</w:t>
      </w:r>
      <w:r w:rsidR="00512B98">
        <w:rPr>
          <w:rFonts w:ascii="Arial" w:hAnsi="Arial" w:cs="Arial"/>
          <w:sz w:val="22"/>
          <w:szCs w:val="22"/>
        </w:rPr>
        <w:t>e</w:t>
      </w:r>
      <w:r w:rsidR="00A055EB" w:rsidRPr="002E3217">
        <w:rPr>
          <w:rFonts w:ascii="Arial" w:hAnsi="Arial" w:cs="Arial"/>
          <w:sz w:val="22"/>
          <w:szCs w:val="22"/>
        </w:rPr>
        <w:t xml:space="preserve"> dodané podľa tejto </w:t>
      </w:r>
      <w:r w:rsidR="00402DDE">
        <w:rPr>
          <w:rFonts w:ascii="Arial" w:hAnsi="Arial" w:cs="Arial"/>
          <w:sz w:val="22"/>
          <w:szCs w:val="22"/>
        </w:rPr>
        <w:t>Zmluvy</w:t>
      </w:r>
      <w:r w:rsidR="00AD6FE8" w:rsidRPr="002E3217">
        <w:rPr>
          <w:rFonts w:ascii="Arial" w:hAnsi="Arial" w:cs="Arial"/>
          <w:sz w:val="22"/>
          <w:szCs w:val="22"/>
        </w:rPr>
        <w:t xml:space="preserve"> a poskytovateľ</w:t>
      </w:r>
      <w:r w:rsidRPr="002E3217">
        <w:rPr>
          <w:rFonts w:ascii="Arial" w:hAnsi="Arial" w:cs="Arial"/>
          <w:sz w:val="22"/>
          <w:szCs w:val="22"/>
        </w:rPr>
        <w:t xml:space="preserve"> už preukázateľne v minulosti za takúto nižšiu cenu </w:t>
      </w:r>
      <w:r w:rsidR="00A055EB" w:rsidRPr="002E3217">
        <w:rPr>
          <w:rFonts w:ascii="Arial" w:hAnsi="Arial" w:cs="Arial"/>
          <w:sz w:val="22"/>
          <w:szCs w:val="22"/>
        </w:rPr>
        <w:t xml:space="preserve">takéto </w:t>
      </w:r>
      <w:r w:rsidR="00512B98">
        <w:rPr>
          <w:rFonts w:ascii="Arial" w:hAnsi="Arial" w:cs="Arial"/>
          <w:sz w:val="22"/>
          <w:szCs w:val="22"/>
        </w:rPr>
        <w:t>plnenie</w:t>
      </w:r>
      <w:r w:rsidRPr="002E3217">
        <w:rPr>
          <w:rFonts w:ascii="Arial" w:hAnsi="Arial" w:cs="Arial"/>
          <w:sz w:val="22"/>
          <w:szCs w:val="22"/>
        </w:rPr>
        <w:t xml:space="preserve"> poskytol,  resp. ešte stále poskytuje, pričom rozdiel medzi nižšou cenou  a cenou pod</w:t>
      </w:r>
      <w:r w:rsidR="00A055EB" w:rsidRPr="002E3217">
        <w:rPr>
          <w:rFonts w:ascii="Arial" w:hAnsi="Arial" w:cs="Arial"/>
          <w:sz w:val="22"/>
          <w:szCs w:val="22"/>
        </w:rPr>
        <w:t xml:space="preserve">ľa tejto </w:t>
      </w:r>
      <w:r w:rsidR="00402DDE">
        <w:rPr>
          <w:rFonts w:ascii="Arial" w:hAnsi="Arial" w:cs="Arial"/>
          <w:sz w:val="22"/>
          <w:szCs w:val="22"/>
        </w:rPr>
        <w:t>Zmluvy</w:t>
      </w:r>
      <w:r w:rsidR="00A055EB" w:rsidRPr="002E3217">
        <w:rPr>
          <w:rFonts w:ascii="Arial" w:hAnsi="Arial" w:cs="Arial"/>
          <w:sz w:val="22"/>
          <w:szCs w:val="22"/>
        </w:rPr>
        <w:t xml:space="preserve"> je viac ako 5 %</w:t>
      </w:r>
      <w:r w:rsidRPr="002E3217">
        <w:rPr>
          <w:rFonts w:ascii="Arial" w:hAnsi="Arial" w:cs="Arial"/>
          <w:sz w:val="22"/>
          <w:szCs w:val="22"/>
        </w:rPr>
        <w:t xml:space="preserve"> v neprospech ceny po</w:t>
      </w:r>
      <w:r w:rsidR="00AD6FE8" w:rsidRPr="002E3217">
        <w:rPr>
          <w:rFonts w:ascii="Arial" w:hAnsi="Arial" w:cs="Arial"/>
          <w:sz w:val="22"/>
          <w:szCs w:val="22"/>
        </w:rPr>
        <w:t xml:space="preserve">dľa tejto </w:t>
      </w:r>
      <w:r w:rsidR="00402DDE">
        <w:rPr>
          <w:rFonts w:ascii="Arial" w:hAnsi="Arial" w:cs="Arial"/>
          <w:sz w:val="22"/>
          <w:szCs w:val="22"/>
        </w:rPr>
        <w:t>Zmluvy</w:t>
      </w:r>
      <w:r w:rsidR="00AD6FE8" w:rsidRPr="002E3217">
        <w:rPr>
          <w:rFonts w:ascii="Arial" w:hAnsi="Arial" w:cs="Arial"/>
          <w:sz w:val="22"/>
          <w:szCs w:val="22"/>
        </w:rPr>
        <w:t>, zaväzuje sa poskytovateľ</w:t>
      </w:r>
      <w:r w:rsidRPr="002E3217">
        <w:rPr>
          <w:rFonts w:ascii="Arial" w:hAnsi="Arial" w:cs="Arial"/>
          <w:sz w:val="22"/>
          <w:szCs w:val="22"/>
        </w:rPr>
        <w:t xml:space="preserve"> p</w:t>
      </w:r>
      <w:r w:rsidR="00C03B1B" w:rsidRPr="002E3217">
        <w:rPr>
          <w:rFonts w:ascii="Arial" w:hAnsi="Arial" w:cs="Arial"/>
          <w:sz w:val="22"/>
          <w:szCs w:val="22"/>
        </w:rPr>
        <w:t xml:space="preserve">oskytnúť </w:t>
      </w:r>
      <w:r w:rsidR="00AD6FE8" w:rsidRPr="002E3217">
        <w:rPr>
          <w:rFonts w:ascii="Arial" w:hAnsi="Arial" w:cs="Arial"/>
          <w:sz w:val="22"/>
          <w:szCs w:val="22"/>
        </w:rPr>
        <w:t>objednávateľovi</w:t>
      </w:r>
      <w:r w:rsidR="00C03B1B" w:rsidRPr="002E3217">
        <w:rPr>
          <w:rFonts w:ascii="Arial" w:hAnsi="Arial" w:cs="Arial"/>
          <w:sz w:val="22"/>
          <w:szCs w:val="22"/>
        </w:rPr>
        <w:t xml:space="preserve"> pre takéto </w:t>
      </w:r>
      <w:r w:rsidR="00512B98">
        <w:rPr>
          <w:rFonts w:ascii="Arial" w:hAnsi="Arial" w:cs="Arial"/>
          <w:sz w:val="22"/>
          <w:szCs w:val="22"/>
        </w:rPr>
        <w:t>plnenie</w:t>
      </w:r>
      <w:r w:rsidR="0041240A">
        <w:rPr>
          <w:rFonts w:ascii="Arial" w:hAnsi="Arial" w:cs="Arial"/>
          <w:sz w:val="22"/>
          <w:szCs w:val="22"/>
        </w:rPr>
        <w:t>,</w:t>
      </w:r>
      <w:r w:rsidRPr="002E3217">
        <w:rPr>
          <w:rFonts w:ascii="Arial" w:hAnsi="Arial" w:cs="Arial"/>
          <w:sz w:val="22"/>
          <w:szCs w:val="22"/>
        </w:rPr>
        <w:t xml:space="preserve"> dodatočnú zľavu vo výške rozdielu medzi ním poskytovanou cenou podľa tejto </w:t>
      </w:r>
      <w:r w:rsidR="00402DDE">
        <w:rPr>
          <w:rFonts w:ascii="Arial" w:hAnsi="Arial" w:cs="Arial"/>
          <w:sz w:val="22"/>
          <w:szCs w:val="22"/>
        </w:rPr>
        <w:t>Zmluvy</w:t>
      </w:r>
      <w:r w:rsidRPr="002E3217">
        <w:rPr>
          <w:rFonts w:ascii="Arial" w:hAnsi="Arial" w:cs="Arial"/>
          <w:sz w:val="22"/>
          <w:szCs w:val="22"/>
        </w:rPr>
        <w:t xml:space="preserve"> a nižšou cenou.</w:t>
      </w:r>
    </w:p>
    <w:p w14:paraId="799FD458" w14:textId="30F32379" w:rsidR="00CA1953" w:rsidRDefault="00CA1953" w:rsidP="001031F2">
      <w:pPr>
        <w:pStyle w:val="Odsekzoznamu"/>
        <w:numPr>
          <w:ilvl w:val="0"/>
          <w:numId w:val="5"/>
        </w:numPr>
        <w:ind w:left="426"/>
        <w:jc w:val="both"/>
        <w:rPr>
          <w:rFonts w:ascii="Arial" w:hAnsi="Arial" w:cs="Arial"/>
          <w:sz w:val="22"/>
          <w:szCs w:val="22"/>
        </w:rPr>
      </w:pPr>
      <w:r w:rsidRPr="002E3217">
        <w:rPr>
          <w:rFonts w:ascii="Arial" w:hAnsi="Arial" w:cs="Arial"/>
          <w:sz w:val="22"/>
          <w:szCs w:val="22"/>
        </w:rPr>
        <w:t xml:space="preserve">Faktúra musí obsahovať všetky náležitosti faktúry podľa zákona č. 222/2004 Z. z. o dani z pridanej hodnoty v znení neskorších predpisov a účtovného dokladu podľa zákona č. 431/2002 Z. z. o účtovníctve v znení neskorších predpisov, ako aj špecifikáciu </w:t>
      </w:r>
      <w:r w:rsidR="00AD6FE8" w:rsidRPr="002E3217">
        <w:rPr>
          <w:rFonts w:ascii="Arial" w:hAnsi="Arial" w:cs="Arial"/>
          <w:sz w:val="22"/>
          <w:szCs w:val="22"/>
        </w:rPr>
        <w:t xml:space="preserve">fakturovaných </w:t>
      </w:r>
      <w:r w:rsidR="009A47FD">
        <w:rPr>
          <w:rFonts w:ascii="Arial" w:hAnsi="Arial" w:cs="Arial"/>
          <w:sz w:val="22"/>
          <w:szCs w:val="22"/>
        </w:rPr>
        <w:t>plnení</w:t>
      </w:r>
      <w:r w:rsidRPr="002E3217">
        <w:rPr>
          <w:rFonts w:ascii="Arial" w:hAnsi="Arial" w:cs="Arial"/>
          <w:sz w:val="22"/>
          <w:szCs w:val="22"/>
        </w:rPr>
        <w:t>. Za správne vyhotovenie faktúry zodpovedá v plnom rozsahu p</w:t>
      </w:r>
      <w:r w:rsidR="00AD6FE8" w:rsidRPr="002E3217">
        <w:rPr>
          <w:rFonts w:ascii="Arial" w:hAnsi="Arial" w:cs="Arial"/>
          <w:sz w:val="22"/>
          <w:szCs w:val="22"/>
        </w:rPr>
        <w:t>oskytovateľ</w:t>
      </w:r>
      <w:r w:rsidRPr="002E3217">
        <w:rPr>
          <w:rFonts w:ascii="Arial" w:hAnsi="Arial" w:cs="Arial"/>
          <w:sz w:val="22"/>
          <w:szCs w:val="22"/>
        </w:rPr>
        <w:t>.</w:t>
      </w:r>
    </w:p>
    <w:p w14:paraId="4318C972" w14:textId="36084AD8" w:rsidR="008C28D4" w:rsidRPr="002E3217" w:rsidRDefault="008C28D4" w:rsidP="008C28D4">
      <w:pPr>
        <w:pStyle w:val="Odsekzoznamu"/>
        <w:numPr>
          <w:ilvl w:val="0"/>
          <w:numId w:val="5"/>
        </w:numPr>
        <w:ind w:left="426"/>
        <w:jc w:val="both"/>
        <w:rPr>
          <w:rFonts w:ascii="Arial" w:hAnsi="Arial" w:cs="Arial"/>
          <w:sz w:val="22"/>
          <w:szCs w:val="22"/>
        </w:rPr>
      </w:pPr>
      <w:r>
        <w:rPr>
          <w:rFonts w:ascii="Arial" w:hAnsi="Arial" w:cs="Arial"/>
          <w:sz w:val="22"/>
          <w:szCs w:val="22"/>
        </w:rPr>
        <w:lastRenderedPageBreak/>
        <w:t>V prípade, ak sa na dodanie plnenia</w:t>
      </w:r>
      <w:r w:rsidR="00674175">
        <w:rPr>
          <w:rFonts w:ascii="Arial" w:hAnsi="Arial" w:cs="Arial"/>
          <w:sz w:val="22"/>
          <w:szCs w:val="22"/>
        </w:rPr>
        <w:t xml:space="preserve"> podľa tejto </w:t>
      </w:r>
      <w:r w:rsidR="00402DDE">
        <w:rPr>
          <w:rFonts w:ascii="Arial" w:hAnsi="Arial" w:cs="Arial"/>
          <w:sz w:val="22"/>
          <w:szCs w:val="22"/>
        </w:rPr>
        <w:t>Zmluvy</w:t>
      </w:r>
      <w:r>
        <w:rPr>
          <w:rFonts w:ascii="Arial" w:hAnsi="Arial" w:cs="Arial"/>
          <w:sz w:val="22"/>
          <w:szCs w:val="22"/>
        </w:rPr>
        <w:t xml:space="preserve"> uplatňuje </w:t>
      </w:r>
      <w:r w:rsidR="00674175">
        <w:rPr>
          <w:rFonts w:ascii="Arial" w:hAnsi="Arial" w:cs="Arial"/>
          <w:sz w:val="22"/>
          <w:szCs w:val="22"/>
        </w:rPr>
        <w:t xml:space="preserve">tuzemský </w:t>
      </w:r>
      <w:r>
        <w:rPr>
          <w:rFonts w:ascii="Arial" w:hAnsi="Arial" w:cs="Arial"/>
          <w:sz w:val="22"/>
          <w:szCs w:val="22"/>
        </w:rPr>
        <w:t>prenos</w:t>
      </w:r>
      <w:r w:rsidRPr="008C28D4">
        <w:rPr>
          <w:rFonts w:ascii="Arial" w:hAnsi="Arial" w:cs="Arial"/>
          <w:sz w:val="22"/>
          <w:szCs w:val="22"/>
        </w:rPr>
        <w:t xml:space="preserve"> daňovej povinnosti podľa </w:t>
      </w:r>
      <w:r w:rsidR="00674175">
        <w:rPr>
          <w:rFonts w:ascii="Arial" w:hAnsi="Arial" w:cs="Arial"/>
          <w:sz w:val="22"/>
          <w:szCs w:val="22"/>
        </w:rPr>
        <w:t>§ 69</w:t>
      </w:r>
      <w:r w:rsidRPr="008C28D4">
        <w:rPr>
          <w:rFonts w:ascii="Arial" w:hAnsi="Arial" w:cs="Arial"/>
          <w:sz w:val="22"/>
          <w:szCs w:val="22"/>
        </w:rPr>
        <w:t xml:space="preserve"> zákona č. 222/2004 Z. z. o dani z pridanej hodnoty v znení neskorších predpisov </w:t>
      </w:r>
      <w:r>
        <w:rPr>
          <w:rFonts w:ascii="Arial" w:hAnsi="Arial" w:cs="Arial"/>
          <w:sz w:val="22"/>
          <w:szCs w:val="22"/>
        </w:rPr>
        <w:t>poskytovateľ</w:t>
      </w:r>
      <w:r w:rsidR="00674175">
        <w:rPr>
          <w:rFonts w:ascii="Arial" w:hAnsi="Arial" w:cs="Arial"/>
          <w:sz w:val="22"/>
          <w:szCs w:val="22"/>
        </w:rPr>
        <w:t xml:space="preserve"> na cenu príslušného plnenia</w:t>
      </w:r>
      <w:r w:rsidRPr="008C28D4">
        <w:rPr>
          <w:rFonts w:ascii="Arial" w:hAnsi="Arial" w:cs="Arial"/>
          <w:sz w:val="22"/>
          <w:szCs w:val="22"/>
        </w:rPr>
        <w:t xml:space="preserve"> vyhotoví faktúru bez DPH, a zároveň na nej uvedie text „prenesenie daňovej povinnosti“ a objednávateľ si dodané a fakturované </w:t>
      </w:r>
      <w:r w:rsidR="00674175">
        <w:rPr>
          <w:rFonts w:ascii="Arial" w:hAnsi="Arial" w:cs="Arial"/>
          <w:sz w:val="22"/>
          <w:szCs w:val="22"/>
        </w:rPr>
        <w:t>plnenie</w:t>
      </w:r>
      <w:r w:rsidRPr="008C28D4">
        <w:rPr>
          <w:rFonts w:ascii="Arial" w:hAnsi="Arial" w:cs="Arial"/>
          <w:sz w:val="22"/>
          <w:szCs w:val="22"/>
        </w:rPr>
        <w:t xml:space="preserve"> samozdaní.</w:t>
      </w:r>
    </w:p>
    <w:p w14:paraId="0F20F7C0" w14:textId="60533DD5" w:rsidR="00A8079E" w:rsidRPr="002E3217" w:rsidRDefault="00A8079E" w:rsidP="00A8079E">
      <w:pPr>
        <w:pStyle w:val="Odsekzoznamu"/>
        <w:numPr>
          <w:ilvl w:val="0"/>
          <w:numId w:val="5"/>
        </w:numPr>
        <w:ind w:left="426"/>
        <w:jc w:val="both"/>
        <w:rPr>
          <w:rFonts w:ascii="Arial" w:hAnsi="Arial" w:cs="Arial"/>
          <w:sz w:val="22"/>
          <w:szCs w:val="22"/>
        </w:rPr>
      </w:pPr>
      <w:r w:rsidRPr="002E3217">
        <w:rPr>
          <w:rFonts w:ascii="Arial" w:hAnsi="Arial" w:cs="Arial"/>
          <w:sz w:val="22"/>
          <w:szCs w:val="22"/>
        </w:rPr>
        <w:t xml:space="preserve">Ak je poskytovateľ identifikovaný pre DPH v inom členskom štáte EÚ alebo je zahraničnou osobou z tretieho štátu, poskytovateľ nebude objednávateľovi fakturovať DPH; na tento účel objednávateľ poskytovateľovi v čl. 1 oznamuje svoje IČ DPH. </w:t>
      </w:r>
    </w:p>
    <w:p w14:paraId="5A374187" w14:textId="045F6484" w:rsidR="00222644" w:rsidRPr="002E3217" w:rsidRDefault="00756A22" w:rsidP="00626A25">
      <w:pPr>
        <w:pStyle w:val="Odsekzoznamu"/>
        <w:numPr>
          <w:ilvl w:val="0"/>
          <w:numId w:val="5"/>
        </w:numPr>
        <w:ind w:left="426"/>
        <w:jc w:val="both"/>
        <w:rPr>
          <w:rFonts w:ascii="Arial" w:hAnsi="Arial" w:cs="Arial"/>
          <w:sz w:val="22"/>
          <w:szCs w:val="22"/>
        </w:rPr>
      </w:pPr>
      <w:r w:rsidRPr="002E3217">
        <w:rPr>
          <w:rFonts w:ascii="Arial" w:hAnsi="Arial" w:cs="Arial"/>
          <w:sz w:val="22"/>
          <w:szCs w:val="22"/>
        </w:rPr>
        <w:t xml:space="preserve">Úhrada </w:t>
      </w:r>
      <w:r w:rsidR="002915C2" w:rsidRPr="002E3217">
        <w:rPr>
          <w:rFonts w:ascii="Arial" w:hAnsi="Arial" w:cs="Arial"/>
          <w:sz w:val="22"/>
          <w:szCs w:val="22"/>
        </w:rPr>
        <w:t xml:space="preserve">oprávnene fakturovaných súm </w:t>
      </w:r>
      <w:r w:rsidRPr="002E3217">
        <w:rPr>
          <w:rFonts w:ascii="Arial" w:hAnsi="Arial" w:cs="Arial"/>
          <w:sz w:val="22"/>
          <w:szCs w:val="22"/>
        </w:rPr>
        <w:t>bude realizovaná formou b</w:t>
      </w:r>
      <w:r w:rsidR="00596C27" w:rsidRPr="002E3217">
        <w:rPr>
          <w:rFonts w:ascii="Arial" w:hAnsi="Arial" w:cs="Arial"/>
          <w:sz w:val="22"/>
          <w:szCs w:val="22"/>
        </w:rPr>
        <w:t xml:space="preserve">ezhotovostného platobného styku. </w:t>
      </w:r>
      <w:r w:rsidRPr="002E3217">
        <w:rPr>
          <w:rFonts w:ascii="Arial" w:hAnsi="Arial" w:cs="Arial"/>
          <w:sz w:val="22"/>
          <w:szCs w:val="22"/>
        </w:rPr>
        <w:t xml:space="preserve">Splatnosť faktúr je 30 dní odo dňa ich </w:t>
      </w:r>
      <w:r w:rsidR="001C5FAE" w:rsidRPr="002E3217">
        <w:rPr>
          <w:rFonts w:ascii="Arial" w:hAnsi="Arial" w:cs="Arial"/>
          <w:sz w:val="22"/>
          <w:szCs w:val="22"/>
        </w:rPr>
        <w:t xml:space="preserve">preukázateľného </w:t>
      </w:r>
      <w:r w:rsidR="00596C27" w:rsidRPr="002E3217">
        <w:rPr>
          <w:rFonts w:ascii="Arial" w:hAnsi="Arial" w:cs="Arial"/>
          <w:sz w:val="22"/>
          <w:szCs w:val="22"/>
        </w:rPr>
        <w:t>doručenia objednávateľovi</w:t>
      </w:r>
      <w:r w:rsidRPr="002E3217">
        <w:rPr>
          <w:rFonts w:ascii="Arial" w:hAnsi="Arial" w:cs="Arial"/>
          <w:sz w:val="22"/>
          <w:szCs w:val="22"/>
        </w:rPr>
        <w:t>.</w:t>
      </w:r>
      <w:r w:rsidR="00626A25">
        <w:rPr>
          <w:rFonts w:ascii="Arial" w:hAnsi="Arial" w:cs="Arial"/>
          <w:sz w:val="22"/>
          <w:szCs w:val="22"/>
        </w:rPr>
        <w:t xml:space="preserve"> Objednávateľ dáva poskytovateľovi súhlas so zasielaním faktúr </w:t>
      </w:r>
      <w:r w:rsidR="00626A25" w:rsidRPr="00626A25">
        <w:rPr>
          <w:rFonts w:ascii="Arial" w:hAnsi="Arial" w:cs="Arial"/>
          <w:sz w:val="22"/>
          <w:szCs w:val="22"/>
        </w:rPr>
        <w:t>v elektronickom formáte .pdf ako príloha na e-mailovú adresu objednávateľa fakturyPC@vszp.sk.</w:t>
      </w:r>
      <w:r w:rsidRPr="002E3217">
        <w:rPr>
          <w:rFonts w:ascii="Arial" w:hAnsi="Arial" w:cs="Arial"/>
          <w:sz w:val="22"/>
          <w:szCs w:val="22"/>
        </w:rPr>
        <w:t xml:space="preserve"> Za deň splnenia peňažného záväzku sa považuje deň odpísania dlžnej sumy z účtu </w:t>
      </w:r>
      <w:r w:rsidR="00596C27" w:rsidRPr="002E3217">
        <w:rPr>
          <w:rFonts w:ascii="Arial" w:hAnsi="Arial" w:cs="Arial"/>
          <w:sz w:val="22"/>
          <w:szCs w:val="22"/>
        </w:rPr>
        <w:t>objednávateľa</w:t>
      </w:r>
      <w:r w:rsidRPr="002E3217">
        <w:rPr>
          <w:rFonts w:ascii="Arial" w:hAnsi="Arial" w:cs="Arial"/>
          <w:sz w:val="22"/>
          <w:szCs w:val="22"/>
        </w:rPr>
        <w:t xml:space="preserve"> v prospech účtu </w:t>
      </w:r>
      <w:r w:rsidR="00596C27" w:rsidRPr="002E3217">
        <w:rPr>
          <w:rFonts w:ascii="Arial" w:hAnsi="Arial" w:cs="Arial"/>
          <w:sz w:val="22"/>
          <w:szCs w:val="22"/>
        </w:rPr>
        <w:t>poskytovateľa</w:t>
      </w:r>
      <w:r w:rsidRPr="002E3217">
        <w:rPr>
          <w:rFonts w:ascii="Arial" w:hAnsi="Arial" w:cs="Arial"/>
          <w:sz w:val="22"/>
          <w:szCs w:val="22"/>
        </w:rPr>
        <w:t xml:space="preserve">. Pokiaľ posledný deň lehoty splatnosti pripadne podľa </w:t>
      </w:r>
      <w:r w:rsidR="000A60C6">
        <w:rPr>
          <w:rFonts w:ascii="Arial" w:hAnsi="Arial" w:cs="Arial"/>
          <w:sz w:val="22"/>
          <w:szCs w:val="22"/>
        </w:rPr>
        <w:t>na sobotu alebo deň pracovného pokoja určený všeobecne záväzným právnym predpisom platným v Slovenskej republike</w:t>
      </w:r>
      <w:r w:rsidRPr="002E3217">
        <w:rPr>
          <w:rFonts w:ascii="Arial" w:hAnsi="Arial" w:cs="Arial"/>
          <w:sz w:val="22"/>
          <w:szCs w:val="22"/>
        </w:rPr>
        <w:t xml:space="preserve">, ako deň splatnosti peňažného záväzku sa bude považovať za rovnako dohodnutých cenových a platobných podmienok </w:t>
      </w:r>
      <w:r w:rsidR="002915C2" w:rsidRPr="002E3217">
        <w:rPr>
          <w:rFonts w:ascii="Arial" w:hAnsi="Arial" w:cs="Arial"/>
          <w:sz w:val="22"/>
          <w:szCs w:val="22"/>
        </w:rPr>
        <w:t xml:space="preserve">prvý </w:t>
      </w:r>
      <w:r w:rsidRPr="002E3217">
        <w:rPr>
          <w:rFonts w:ascii="Arial" w:hAnsi="Arial" w:cs="Arial"/>
          <w:sz w:val="22"/>
          <w:szCs w:val="22"/>
        </w:rPr>
        <w:t>nasledujúci pracovný deň.</w:t>
      </w:r>
    </w:p>
    <w:p w14:paraId="582DEE87" w14:textId="32EEFA2D" w:rsidR="008233B2" w:rsidRPr="00721A31" w:rsidRDefault="008233B2" w:rsidP="00024BF9">
      <w:pPr>
        <w:pStyle w:val="Odsekzoznamu"/>
        <w:numPr>
          <w:ilvl w:val="0"/>
          <w:numId w:val="5"/>
        </w:numPr>
        <w:ind w:left="426"/>
        <w:jc w:val="both"/>
        <w:rPr>
          <w:rFonts w:ascii="Arial" w:hAnsi="Arial" w:cs="Arial"/>
          <w:sz w:val="22"/>
          <w:szCs w:val="22"/>
        </w:rPr>
      </w:pPr>
      <w:r w:rsidRPr="00024BF9">
        <w:rPr>
          <w:rFonts w:ascii="Arial" w:hAnsi="Arial" w:cs="Arial"/>
          <w:sz w:val="22"/>
          <w:szCs w:val="22"/>
        </w:rPr>
        <w:t xml:space="preserve">Faktúru vystavenú v rozpore s touto </w:t>
      </w:r>
      <w:r w:rsidR="0041240A">
        <w:rPr>
          <w:rFonts w:ascii="Arial" w:hAnsi="Arial" w:cs="Arial"/>
          <w:sz w:val="22"/>
          <w:szCs w:val="22"/>
        </w:rPr>
        <w:t>Zmluvou</w:t>
      </w:r>
      <w:r w:rsidR="0041240A" w:rsidRPr="00024BF9">
        <w:rPr>
          <w:rFonts w:ascii="Arial" w:hAnsi="Arial" w:cs="Arial"/>
          <w:sz w:val="22"/>
          <w:szCs w:val="22"/>
        </w:rPr>
        <w:t xml:space="preserve"> </w:t>
      </w:r>
      <w:r w:rsidR="002915C2" w:rsidRPr="00024BF9">
        <w:rPr>
          <w:rFonts w:ascii="Arial" w:hAnsi="Arial" w:cs="Arial"/>
          <w:sz w:val="22"/>
          <w:szCs w:val="22"/>
        </w:rPr>
        <w:t xml:space="preserve">alebo nespĺňajúcu podmienky tejto </w:t>
      </w:r>
      <w:r w:rsidR="00402DDE">
        <w:rPr>
          <w:rFonts w:ascii="Arial" w:hAnsi="Arial" w:cs="Arial"/>
          <w:sz w:val="22"/>
          <w:szCs w:val="22"/>
        </w:rPr>
        <w:t>Zmluvy</w:t>
      </w:r>
      <w:r w:rsidR="002915C2" w:rsidRPr="00024BF9">
        <w:rPr>
          <w:rFonts w:ascii="Arial" w:hAnsi="Arial" w:cs="Arial"/>
          <w:sz w:val="22"/>
          <w:szCs w:val="22"/>
        </w:rPr>
        <w:t xml:space="preserve"> </w:t>
      </w:r>
      <w:r w:rsidRPr="00024BF9">
        <w:rPr>
          <w:rFonts w:ascii="Arial" w:hAnsi="Arial" w:cs="Arial"/>
          <w:sz w:val="22"/>
          <w:szCs w:val="22"/>
        </w:rPr>
        <w:t xml:space="preserve">je </w:t>
      </w:r>
      <w:r w:rsidR="00596C27" w:rsidRPr="00024BF9">
        <w:rPr>
          <w:rFonts w:ascii="Arial" w:hAnsi="Arial" w:cs="Arial"/>
          <w:sz w:val="22"/>
          <w:szCs w:val="22"/>
        </w:rPr>
        <w:t>objednávateľ</w:t>
      </w:r>
      <w:r w:rsidRPr="00024BF9">
        <w:rPr>
          <w:rFonts w:ascii="Arial" w:hAnsi="Arial" w:cs="Arial"/>
          <w:sz w:val="22"/>
          <w:szCs w:val="22"/>
        </w:rPr>
        <w:t xml:space="preserve"> oprávnený vrátiť </w:t>
      </w:r>
      <w:r w:rsidR="00596C27" w:rsidRPr="00024BF9">
        <w:rPr>
          <w:rFonts w:ascii="Arial" w:hAnsi="Arial" w:cs="Arial"/>
          <w:sz w:val="22"/>
          <w:szCs w:val="22"/>
        </w:rPr>
        <w:t>poskytovateľovi</w:t>
      </w:r>
      <w:r w:rsidRPr="00024BF9">
        <w:rPr>
          <w:rFonts w:ascii="Arial" w:hAnsi="Arial" w:cs="Arial"/>
          <w:sz w:val="22"/>
          <w:szCs w:val="22"/>
        </w:rPr>
        <w:t xml:space="preserve"> na prepracovanie</w:t>
      </w:r>
      <w:r w:rsidR="0025225B" w:rsidRPr="00024BF9">
        <w:rPr>
          <w:rFonts w:ascii="Arial" w:hAnsi="Arial" w:cs="Arial"/>
          <w:sz w:val="22"/>
          <w:szCs w:val="22"/>
        </w:rPr>
        <w:t xml:space="preserve">. </w:t>
      </w:r>
      <w:r w:rsidRPr="00024BF9">
        <w:rPr>
          <w:rFonts w:ascii="Arial" w:hAnsi="Arial" w:cs="Arial"/>
          <w:sz w:val="22"/>
          <w:szCs w:val="22"/>
        </w:rPr>
        <w:t xml:space="preserve">Oprávneným vrátením faktúry prestáva plynúť jej lehota splatnosti; nová lehota splatnosti začne plynúť odo dňa doručenia riadne prepracovanej faktúry </w:t>
      </w:r>
      <w:r w:rsidR="00596C27" w:rsidRPr="00024BF9">
        <w:rPr>
          <w:rFonts w:ascii="Arial" w:hAnsi="Arial" w:cs="Arial"/>
          <w:sz w:val="22"/>
          <w:szCs w:val="22"/>
        </w:rPr>
        <w:t>objednávateľovi</w:t>
      </w:r>
      <w:r w:rsidRPr="00024BF9">
        <w:rPr>
          <w:rFonts w:ascii="Arial" w:hAnsi="Arial" w:cs="Arial"/>
          <w:sz w:val="22"/>
          <w:szCs w:val="22"/>
        </w:rPr>
        <w:t>.</w:t>
      </w:r>
      <w:r w:rsidR="00024BF9" w:rsidRPr="00024BF9">
        <w:t xml:space="preserve"> </w:t>
      </w:r>
      <w:r w:rsidR="00024BF9" w:rsidRPr="00024BF9">
        <w:rPr>
          <w:rFonts w:ascii="Arial" w:hAnsi="Arial" w:cs="Arial"/>
          <w:sz w:val="22"/>
          <w:szCs w:val="22"/>
        </w:rPr>
        <w:t xml:space="preserve">Ak je </w:t>
      </w:r>
      <w:r w:rsidR="00024BF9">
        <w:rPr>
          <w:rFonts w:ascii="Arial" w:hAnsi="Arial" w:cs="Arial"/>
          <w:sz w:val="22"/>
          <w:szCs w:val="22"/>
        </w:rPr>
        <w:t>poskytovateľ</w:t>
      </w:r>
      <w:r w:rsidR="00024BF9" w:rsidRPr="00024BF9">
        <w:rPr>
          <w:rFonts w:ascii="Arial" w:hAnsi="Arial" w:cs="Arial"/>
          <w:sz w:val="22"/>
          <w:szCs w:val="22"/>
        </w:rPr>
        <w:t xml:space="preserve"> platiteľom DPH, je povinný doručiť objednávateľovi opravenú faktúru najneskôr do 20. dňa mesiaca, nasledujúceho po mesiaci, v ktorom bol</w:t>
      </w:r>
      <w:r w:rsidR="00031D0F">
        <w:rPr>
          <w:rFonts w:ascii="Arial" w:hAnsi="Arial" w:cs="Arial"/>
          <w:sz w:val="22"/>
          <w:szCs w:val="22"/>
        </w:rPr>
        <w:t>o</w:t>
      </w:r>
      <w:r w:rsidR="00024BF9" w:rsidRPr="00024BF9">
        <w:rPr>
          <w:rFonts w:ascii="Arial" w:hAnsi="Arial" w:cs="Arial"/>
          <w:sz w:val="22"/>
          <w:szCs w:val="22"/>
        </w:rPr>
        <w:t xml:space="preserve"> </w:t>
      </w:r>
      <w:r w:rsidR="00031D0F">
        <w:rPr>
          <w:rFonts w:ascii="Arial" w:hAnsi="Arial" w:cs="Arial"/>
          <w:sz w:val="22"/>
          <w:szCs w:val="22"/>
        </w:rPr>
        <w:t>plnenie</w:t>
      </w:r>
      <w:r w:rsidR="00024BF9" w:rsidRPr="00024BF9">
        <w:rPr>
          <w:rFonts w:ascii="Arial" w:hAnsi="Arial" w:cs="Arial"/>
          <w:sz w:val="22"/>
          <w:szCs w:val="22"/>
        </w:rPr>
        <w:t xml:space="preserve"> objednávateľom  prevzat</w:t>
      </w:r>
      <w:r w:rsidR="00031D0F">
        <w:rPr>
          <w:rFonts w:ascii="Arial" w:hAnsi="Arial" w:cs="Arial"/>
          <w:sz w:val="22"/>
          <w:szCs w:val="22"/>
        </w:rPr>
        <w:t>é</w:t>
      </w:r>
      <w:r w:rsidR="00C45427">
        <w:rPr>
          <w:rFonts w:ascii="Arial" w:hAnsi="Arial" w:cs="Arial"/>
          <w:sz w:val="22"/>
          <w:szCs w:val="22"/>
        </w:rPr>
        <w:t xml:space="preserve"> v súlade s touto zmluvou</w:t>
      </w:r>
      <w:r w:rsidR="00024BF9" w:rsidRPr="00024BF9">
        <w:rPr>
          <w:rFonts w:ascii="Arial" w:hAnsi="Arial" w:cs="Arial"/>
          <w:sz w:val="22"/>
          <w:szCs w:val="22"/>
        </w:rPr>
        <w:t>.</w:t>
      </w:r>
    </w:p>
    <w:p w14:paraId="1C40EAD1" w14:textId="02969517" w:rsidR="00A8079E" w:rsidRPr="002E3217" w:rsidRDefault="00A8079E" w:rsidP="00A8079E">
      <w:pPr>
        <w:pStyle w:val="Odsekzoznamu"/>
        <w:numPr>
          <w:ilvl w:val="0"/>
          <w:numId w:val="5"/>
        </w:numPr>
        <w:ind w:left="426"/>
        <w:jc w:val="both"/>
        <w:rPr>
          <w:rFonts w:ascii="Arial" w:hAnsi="Arial" w:cs="Arial"/>
          <w:sz w:val="22"/>
          <w:szCs w:val="22"/>
        </w:rPr>
      </w:pPr>
      <w:r w:rsidRPr="002E3217">
        <w:rPr>
          <w:rFonts w:ascii="Arial" w:hAnsi="Arial" w:cs="Arial"/>
          <w:sz w:val="22"/>
          <w:szCs w:val="22"/>
        </w:rPr>
        <w:t xml:space="preserve">Objednávateľ neposkytuje poskytovateľovi preddavky na cenu </w:t>
      </w:r>
      <w:r w:rsidR="00A055EB" w:rsidRPr="002E3217">
        <w:rPr>
          <w:rFonts w:ascii="Arial" w:hAnsi="Arial" w:cs="Arial"/>
          <w:sz w:val="22"/>
          <w:szCs w:val="22"/>
        </w:rPr>
        <w:t>plnení</w:t>
      </w:r>
      <w:r w:rsidRPr="002E3217">
        <w:rPr>
          <w:rFonts w:ascii="Arial" w:hAnsi="Arial" w:cs="Arial"/>
          <w:sz w:val="22"/>
          <w:szCs w:val="22"/>
        </w:rPr>
        <w:t xml:space="preserve"> podľa tejto </w:t>
      </w:r>
      <w:r w:rsidR="00402DDE">
        <w:rPr>
          <w:rFonts w:ascii="Arial" w:hAnsi="Arial" w:cs="Arial"/>
          <w:sz w:val="22"/>
          <w:szCs w:val="22"/>
        </w:rPr>
        <w:t>Zmluvy</w:t>
      </w:r>
      <w:r w:rsidRPr="002E3217">
        <w:rPr>
          <w:rFonts w:ascii="Arial" w:hAnsi="Arial" w:cs="Arial"/>
          <w:sz w:val="22"/>
          <w:szCs w:val="22"/>
        </w:rPr>
        <w:t xml:space="preserve">. </w:t>
      </w:r>
    </w:p>
    <w:p w14:paraId="55979C06" w14:textId="07378896" w:rsidR="008E540A" w:rsidRPr="002E3217" w:rsidRDefault="00596C27" w:rsidP="008E540A">
      <w:pPr>
        <w:pStyle w:val="Odsekzoznamu"/>
        <w:numPr>
          <w:ilvl w:val="0"/>
          <w:numId w:val="5"/>
        </w:numPr>
        <w:ind w:left="426"/>
        <w:jc w:val="both"/>
        <w:rPr>
          <w:rFonts w:ascii="Arial" w:hAnsi="Arial" w:cs="Arial"/>
          <w:sz w:val="22"/>
          <w:szCs w:val="22"/>
        </w:rPr>
      </w:pPr>
      <w:r w:rsidRPr="002E3217">
        <w:rPr>
          <w:rFonts w:ascii="Arial" w:hAnsi="Arial" w:cs="Arial"/>
          <w:sz w:val="22"/>
          <w:szCs w:val="22"/>
        </w:rPr>
        <w:t>Objednávateľ</w:t>
      </w:r>
      <w:r w:rsidR="00756A22" w:rsidRPr="002E3217">
        <w:rPr>
          <w:rFonts w:ascii="Arial" w:hAnsi="Arial" w:cs="Arial"/>
          <w:sz w:val="22"/>
          <w:szCs w:val="22"/>
        </w:rPr>
        <w:t xml:space="preserve"> je oprávnený jednostranne započítať svoje pohľadávky voči </w:t>
      </w:r>
      <w:r w:rsidRPr="002E3217">
        <w:rPr>
          <w:rFonts w:ascii="Arial" w:hAnsi="Arial" w:cs="Arial"/>
          <w:sz w:val="22"/>
          <w:szCs w:val="22"/>
        </w:rPr>
        <w:t>poskytovateľovi</w:t>
      </w:r>
      <w:r w:rsidR="00756A22" w:rsidRPr="002E3217">
        <w:rPr>
          <w:rFonts w:ascii="Arial" w:hAnsi="Arial" w:cs="Arial"/>
          <w:sz w:val="22"/>
          <w:szCs w:val="22"/>
        </w:rPr>
        <w:t>, ktoré mu vznikli z dôvodu uplatnenia ručenia za daň v zmysle § 69b zákona č. 222/2004 Z. z. o dani z pridanej hodnoty v znení neskorších predpisov, vrátane trov konania, ktoré mu vznikli v konaní s príslušným daňovým úradom</w:t>
      </w:r>
      <w:r w:rsidR="00C46AC4" w:rsidRPr="002E3217">
        <w:rPr>
          <w:rFonts w:ascii="Arial" w:hAnsi="Arial" w:cs="Arial"/>
          <w:sz w:val="22"/>
          <w:szCs w:val="22"/>
        </w:rPr>
        <w:t xml:space="preserve">, pohľadávky vzniknuté </w:t>
      </w:r>
      <w:r w:rsidRPr="002E3217">
        <w:rPr>
          <w:rFonts w:ascii="Arial" w:hAnsi="Arial" w:cs="Arial"/>
          <w:sz w:val="22"/>
          <w:szCs w:val="22"/>
        </w:rPr>
        <w:t>objednávateľovi</w:t>
      </w:r>
      <w:r w:rsidR="00C46AC4" w:rsidRPr="002E3217">
        <w:rPr>
          <w:rFonts w:ascii="Arial" w:hAnsi="Arial" w:cs="Arial"/>
          <w:sz w:val="22"/>
          <w:szCs w:val="22"/>
        </w:rPr>
        <w:t xml:space="preserve"> z uplatnených pokút podľa tejto </w:t>
      </w:r>
      <w:r w:rsidR="00402DDE">
        <w:rPr>
          <w:rFonts w:ascii="Arial" w:hAnsi="Arial" w:cs="Arial"/>
          <w:sz w:val="22"/>
          <w:szCs w:val="22"/>
        </w:rPr>
        <w:t>Zmluvy</w:t>
      </w:r>
      <w:r w:rsidR="00756A22" w:rsidRPr="002E3217">
        <w:rPr>
          <w:rFonts w:ascii="Arial" w:hAnsi="Arial" w:cs="Arial"/>
          <w:sz w:val="22"/>
          <w:szCs w:val="22"/>
        </w:rPr>
        <w:t xml:space="preserve"> a pohľadávky vzniknuté z dôvodu dlžného poistného na zdravotné poistenie</w:t>
      </w:r>
      <w:r w:rsidR="00C46AC4" w:rsidRPr="002E3217">
        <w:rPr>
          <w:rFonts w:ascii="Arial" w:hAnsi="Arial" w:cs="Arial"/>
          <w:sz w:val="22"/>
          <w:szCs w:val="22"/>
        </w:rPr>
        <w:t xml:space="preserve">, ktoré je povinný zaplatiť </w:t>
      </w:r>
      <w:r w:rsidRPr="002E3217">
        <w:rPr>
          <w:rFonts w:ascii="Arial" w:hAnsi="Arial" w:cs="Arial"/>
          <w:sz w:val="22"/>
          <w:szCs w:val="22"/>
        </w:rPr>
        <w:t>poskytovateľ</w:t>
      </w:r>
      <w:r w:rsidR="00C46AC4" w:rsidRPr="002E3217">
        <w:rPr>
          <w:rFonts w:ascii="Arial" w:hAnsi="Arial" w:cs="Arial"/>
          <w:sz w:val="22"/>
          <w:szCs w:val="22"/>
        </w:rPr>
        <w:t xml:space="preserve"> </w:t>
      </w:r>
      <w:r w:rsidRPr="002E3217">
        <w:rPr>
          <w:rFonts w:ascii="Arial" w:hAnsi="Arial" w:cs="Arial"/>
          <w:sz w:val="22"/>
          <w:szCs w:val="22"/>
        </w:rPr>
        <w:t>objednávateľovi</w:t>
      </w:r>
      <w:r w:rsidR="00C46AC4" w:rsidRPr="002E3217">
        <w:rPr>
          <w:rFonts w:ascii="Arial" w:hAnsi="Arial" w:cs="Arial"/>
          <w:sz w:val="22"/>
          <w:szCs w:val="22"/>
        </w:rPr>
        <w:t xml:space="preserve"> ako zdravotnej poisťovni</w:t>
      </w:r>
      <w:r w:rsidR="00756A22" w:rsidRPr="002E3217">
        <w:rPr>
          <w:rFonts w:ascii="Arial" w:hAnsi="Arial" w:cs="Arial"/>
          <w:sz w:val="22"/>
          <w:szCs w:val="22"/>
        </w:rPr>
        <w:t>.</w:t>
      </w:r>
    </w:p>
    <w:p w14:paraId="4E5CD44A" w14:textId="58942250" w:rsidR="00C76E98" w:rsidRPr="00FE4275" w:rsidRDefault="00383735" w:rsidP="00B76AE1">
      <w:pPr>
        <w:pStyle w:val="Odsekzoznamu"/>
        <w:numPr>
          <w:ilvl w:val="0"/>
          <w:numId w:val="5"/>
        </w:numPr>
        <w:ind w:left="426"/>
        <w:jc w:val="both"/>
        <w:rPr>
          <w:rFonts w:ascii="Arial" w:hAnsi="Arial" w:cs="Arial"/>
          <w:sz w:val="22"/>
          <w:szCs w:val="22"/>
        </w:rPr>
      </w:pPr>
      <w:r w:rsidRPr="00626A25">
        <w:rPr>
          <w:rFonts w:ascii="Arial" w:hAnsi="Arial" w:cs="Arial"/>
          <w:iCs/>
          <w:sz w:val="22"/>
          <w:szCs w:val="22"/>
        </w:rPr>
        <w:t xml:space="preserve">Ak je poskytovateľ </w:t>
      </w:r>
      <w:r w:rsidR="000A60C6">
        <w:rPr>
          <w:rFonts w:ascii="Arial" w:hAnsi="Arial" w:cs="Arial"/>
          <w:iCs/>
          <w:sz w:val="22"/>
          <w:szCs w:val="22"/>
        </w:rPr>
        <w:t xml:space="preserve">tuzemským </w:t>
      </w:r>
      <w:r w:rsidRPr="00626A25">
        <w:rPr>
          <w:rFonts w:ascii="Arial" w:hAnsi="Arial" w:cs="Arial"/>
          <w:iCs/>
          <w:sz w:val="22"/>
          <w:szCs w:val="22"/>
        </w:rPr>
        <w:t xml:space="preserve">platiteľom DPH, cena za </w:t>
      </w:r>
      <w:r w:rsidR="00626A25" w:rsidRPr="00626A25">
        <w:rPr>
          <w:rFonts w:ascii="Arial" w:hAnsi="Arial" w:cs="Arial"/>
          <w:iCs/>
          <w:sz w:val="22"/>
          <w:szCs w:val="22"/>
        </w:rPr>
        <w:t>poskytnuté plnenie</w:t>
      </w:r>
      <w:r w:rsidRPr="00626A25">
        <w:rPr>
          <w:rFonts w:ascii="Arial" w:hAnsi="Arial" w:cs="Arial"/>
          <w:iCs/>
          <w:sz w:val="22"/>
          <w:szCs w:val="22"/>
        </w:rPr>
        <w:t xml:space="preserve"> bude uhradená iba na bankový účet, ktorý je zverejnený v zozname bankových účto</w:t>
      </w:r>
      <w:r w:rsidR="000A60C6">
        <w:rPr>
          <w:rFonts w:ascii="Arial" w:hAnsi="Arial" w:cs="Arial"/>
          <w:iCs/>
          <w:sz w:val="22"/>
          <w:szCs w:val="22"/>
        </w:rPr>
        <w:t>v zverejnenom na webovom sídle F</w:t>
      </w:r>
      <w:r w:rsidRPr="00626A25">
        <w:rPr>
          <w:rFonts w:ascii="Arial" w:hAnsi="Arial" w:cs="Arial"/>
          <w:iCs/>
          <w:sz w:val="22"/>
          <w:szCs w:val="22"/>
        </w:rPr>
        <w:t>inančného riaditeľstva. Poskytovateľ je povinný ihneď písomne informovať objednávateľa o každej zmene tohto bankového účtu. Ak poskytovateľ, ktorý je platiteľom DPH, nesplní povinnosť podľa § 6 ods. 1, 2 a 3 a § 85kk zákona č. 222/2004 Z. z. o dani z pridanej hodnoty, objednávateľ je oprávnený postupovať v zmysle ustanovenia § 69c ods. 1 zákona č. 222/2004 Z. z. o dani z pridanej hodnoty, t. j. uhradiť sumu vo výške DPH alebo jej časť uvedenú vo faktúre poskytovateľa na číslo účtu správcu dane vedeného pre poskytovateľa podľa § 67 zákona č. 563/2009 Z. z. o správe daní, pričom objednávateľ nie je v omeškaní</w:t>
      </w:r>
      <w:r w:rsidR="00D353B8">
        <w:rPr>
          <w:rFonts w:ascii="Arial" w:hAnsi="Arial" w:cs="Arial"/>
          <w:iCs/>
          <w:sz w:val="22"/>
          <w:szCs w:val="22"/>
        </w:rPr>
        <w:t>, ak z tohto dôvodu neplní, čo mu</w:t>
      </w:r>
      <w:r w:rsidRPr="00626A25">
        <w:rPr>
          <w:rFonts w:ascii="Arial" w:hAnsi="Arial" w:cs="Arial"/>
          <w:iCs/>
          <w:sz w:val="22"/>
          <w:szCs w:val="22"/>
        </w:rPr>
        <w:t xml:space="preserve"> ukladá </w:t>
      </w:r>
      <w:r w:rsidR="00402DDE">
        <w:rPr>
          <w:rFonts w:ascii="Arial" w:hAnsi="Arial" w:cs="Arial"/>
          <w:iCs/>
          <w:sz w:val="22"/>
          <w:szCs w:val="22"/>
        </w:rPr>
        <w:t>Zmluva</w:t>
      </w:r>
      <w:r w:rsidRPr="00626A25">
        <w:rPr>
          <w:rFonts w:ascii="Arial" w:hAnsi="Arial" w:cs="Arial"/>
          <w:iCs/>
          <w:sz w:val="22"/>
          <w:szCs w:val="22"/>
        </w:rPr>
        <w:t>. Poskytovateľ v takom prípade nemá nárok na úhradu príslušnej časti faktúry zodpovedajúcej výške DPH, na úroky z omeškania ani akékoľvek iné sankcie súvisiace s neuhradenou príslušnou časťou faktúry.</w:t>
      </w:r>
    </w:p>
    <w:p w14:paraId="3597AF62" w14:textId="211649B9" w:rsidR="00FE4275" w:rsidRPr="006751B5" w:rsidRDefault="00FE4275" w:rsidP="00B76AE1">
      <w:pPr>
        <w:pStyle w:val="Odsekzoznamu"/>
        <w:numPr>
          <w:ilvl w:val="0"/>
          <w:numId w:val="5"/>
        </w:numPr>
        <w:ind w:left="426"/>
        <w:jc w:val="both"/>
        <w:rPr>
          <w:rFonts w:ascii="Arial" w:hAnsi="Arial" w:cs="Arial"/>
          <w:sz w:val="22"/>
          <w:szCs w:val="22"/>
        </w:rPr>
      </w:pPr>
      <w:r>
        <w:rPr>
          <w:rFonts w:ascii="Arial" w:hAnsi="Arial" w:cs="Arial"/>
          <w:iCs/>
          <w:sz w:val="22"/>
          <w:szCs w:val="22"/>
        </w:rPr>
        <w:t>Zmluvné strany zhodne konštatujú, že ustanovenia tohto článku ostávajú v platnosti a účinnosti aj po skončení tejto Zmluvy, a to na účely vystavenia, doručenia a úhrady faktúr, vystavených na cenu plnen</w:t>
      </w:r>
      <w:r w:rsidR="005E473B">
        <w:rPr>
          <w:rFonts w:ascii="Arial" w:hAnsi="Arial" w:cs="Arial"/>
          <w:iCs/>
          <w:sz w:val="22"/>
          <w:szCs w:val="22"/>
        </w:rPr>
        <w:t>ia</w:t>
      </w:r>
      <w:r>
        <w:rPr>
          <w:rFonts w:ascii="Arial" w:hAnsi="Arial" w:cs="Arial"/>
          <w:iCs/>
          <w:sz w:val="22"/>
          <w:szCs w:val="22"/>
        </w:rPr>
        <w:t>, dodan</w:t>
      </w:r>
      <w:r w:rsidR="005E473B">
        <w:rPr>
          <w:rFonts w:ascii="Arial" w:hAnsi="Arial" w:cs="Arial"/>
          <w:iCs/>
          <w:sz w:val="22"/>
          <w:szCs w:val="22"/>
        </w:rPr>
        <w:t>ého</w:t>
      </w:r>
      <w:r>
        <w:rPr>
          <w:rFonts w:ascii="Arial" w:hAnsi="Arial" w:cs="Arial"/>
          <w:iCs/>
          <w:sz w:val="22"/>
          <w:szCs w:val="22"/>
        </w:rPr>
        <w:t xml:space="preserve"> počas platnosti a účinnosti tejto Zmluvy.</w:t>
      </w:r>
    </w:p>
    <w:p w14:paraId="0A96B1CB" w14:textId="1186008A" w:rsidR="006751B5" w:rsidRPr="006751B5" w:rsidRDefault="006751B5" w:rsidP="006751B5">
      <w:pPr>
        <w:pStyle w:val="Odsekzoznamu"/>
        <w:numPr>
          <w:ilvl w:val="0"/>
          <w:numId w:val="5"/>
        </w:numPr>
        <w:ind w:left="426"/>
        <w:jc w:val="both"/>
        <w:rPr>
          <w:rFonts w:ascii="Arial" w:hAnsi="Arial" w:cs="Arial"/>
          <w:iCs/>
          <w:sz w:val="22"/>
          <w:szCs w:val="22"/>
        </w:rPr>
      </w:pPr>
      <w:r w:rsidRPr="006751B5">
        <w:rPr>
          <w:rFonts w:ascii="Arial" w:hAnsi="Arial" w:cs="Arial"/>
          <w:iCs/>
          <w:sz w:val="22"/>
          <w:szCs w:val="22"/>
        </w:rPr>
        <w:t xml:space="preserve">Zmluvné strany sa dohodli, že počnúc dňom 1.1.2027 sa fakturácia plnení podľa tejto </w:t>
      </w:r>
      <w:r w:rsidR="000268B1">
        <w:rPr>
          <w:rFonts w:ascii="Arial" w:hAnsi="Arial" w:cs="Arial"/>
          <w:iCs/>
          <w:sz w:val="22"/>
          <w:szCs w:val="22"/>
        </w:rPr>
        <w:t>Zmluv</w:t>
      </w:r>
      <w:r w:rsidRPr="006751B5">
        <w:rPr>
          <w:rFonts w:ascii="Arial" w:hAnsi="Arial" w:cs="Arial"/>
          <w:iCs/>
          <w:sz w:val="22"/>
          <w:szCs w:val="22"/>
        </w:rPr>
        <w:t xml:space="preserve">y, ak sa na ne vzťahuje zákon č. 222/2004 Z. z. o dani z pridanej hodnoty v z. n. p., bude uskutočňovať výlučne formou elektronickej faktúry prostredníctvom medzinárodnej siete Peppol v štruktúrovanom formáte XML (v súlade s európskou normou EN 16931 a Peppol BIS Billing 3.0). Objednávateľ  sa zaväzuje tieto faktúry v sieti podľa predchádzajúcej vety prijímať na svojom Peppol ID: 0245:SK2022027040. Faktúra </w:t>
      </w:r>
      <w:r w:rsidRPr="006751B5">
        <w:rPr>
          <w:rFonts w:ascii="Arial" w:hAnsi="Arial" w:cs="Arial"/>
          <w:iCs/>
          <w:sz w:val="22"/>
          <w:szCs w:val="22"/>
        </w:rPr>
        <w:lastRenderedPageBreak/>
        <w:t>doručená iným spôsobom po spustení služby doručovania faktúr prostredníctvom siete Peppol (napr. poštou alebo e-mailom v PDF) sa nebude považovať za riadne doručenú, a teda doručením faktúry podľa tejto vety nezačína plynúť lehota splatnosti.</w:t>
      </w:r>
    </w:p>
    <w:p w14:paraId="094080B7" w14:textId="77777777" w:rsidR="006751B5" w:rsidRPr="00B76AE1" w:rsidRDefault="006751B5" w:rsidP="006751B5">
      <w:pPr>
        <w:pStyle w:val="Odsekzoznamu"/>
        <w:ind w:left="426"/>
        <w:jc w:val="both"/>
        <w:rPr>
          <w:rFonts w:ascii="Arial" w:hAnsi="Arial" w:cs="Arial"/>
          <w:sz w:val="22"/>
          <w:szCs w:val="22"/>
        </w:rPr>
      </w:pPr>
    </w:p>
    <w:p w14:paraId="2051A719" w14:textId="77777777" w:rsidR="00B76AE1" w:rsidRPr="00626A25" w:rsidRDefault="00B76AE1" w:rsidP="00411DB2">
      <w:pPr>
        <w:pStyle w:val="Odsekzoznamu"/>
        <w:ind w:left="426"/>
        <w:jc w:val="both"/>
        <w:rPr>
          <w:rFonts w:ascii="Arial" w:hAnsi="Arial" w:cs="Arial"/>
          <w:sz w:val="22"/>
          <w:szCs w:val="22"/>
        </w:rPr>
      </w:pPr>
    </w:p>
    <w:p w14:paraId="1CD0A6FE" w14:textId="4FB7830E" w:rsidR="004A735E" w:rsidRPr="002E3217" w:rsidRDefault="004A735E" w:rsidP="00756A22">
      <w:pPr>
        <w:jc w:val="center"/>
        <w:rPr>
          <w:rFonts w:ascii="Arial" w:hAnsi="Arial" w:cs="Arial"/>
          <w:b/>
          <w:sz w:val="22"/>
          <w:szCs w:val="22"/>
        </w:rPr>
      </w:pPr>
      <w:r w:rsidRPr="002E3217">
        <w:rPr>
          <w:rFonts w:ascii="Arial" w:hAnsi="Arial" w:cs="Arial"/>
          <w:b/>
          <w:sz w:val="22"/>
          <w:szCs w:val="22"/>
        </w:rPr>
        <w:t>Článok 6</w:t>
      </w:r>
    </w:p>
    <w:p w14:paraId="567610A0" w14:textId="2505B93E" w:rsidR="004A735E" w:rsidRPr="002E3217" w:rsidRDefault="004A735E" w:rsidP="00756A22">
      <w:pPr>
        <w:jc w:val="center"/>
        <w:rPr>
          <w:rFonts w:ascii="Arial" w:hAnsi="Arial" w:cs="Arial"/>
          <w:b/>
          <w:sz w:val="22"/>
          <w:szCs w:val="22"/>
        </w:rPr>
      </w:pPr>
      <w:r w:rsidRPr="002E3217">
        <w:rPr>
          <w:rFonts w:ascii="Arial" w:hAnsi="Arial" w:cs="Arial"/>
          <w:b/>
          <w:sz w:val="22"/>
          <w:szCs w:val="22"/>
        </w:rPr>
        <w:t>Vady</w:t>
      </w:r>
      <w:r w:rsidR="00596C27" w:rsidRPr="002E3217">
        <w:rPr>
          <w:rFonts w:ascii="Arial" w:hAnsi="Arial" w:cs="Arial"/>
          <w:b/>
          <w:sz w:val="22"/>
          <w:szCs w:val="22"/>
        </w:rPr>
        <w:t xml:space="preserve"> a</w:t>
      </w:r>
      <w:r w:rsidR="00735C64" w:rsidRPr="002E3217">
        <w:rPr>
          <w:rFonts w:ascii="Arial" w:hAnsi="Arial" w:cs="Arial"/>
          <w:b/>
          <w:sz w:val="22"/>
          <w:szCs w:val="22"/>
        </w:rPr>
        <w:t> </w:t>
      </w:r>
      <w:r w:rsidR="00596C27" w:rsidRPr="002E3217">
        <w:rPr>
          <w:rFonts w:ascii="Arial" w:hAnsi="Arial" w:cs="Arial"/>
          <w:b/>
          <w:sz w:val="22"/>
          <w:szCs w:val="22"/>
        </w:rPr>
        <w:t>záruky</w:t>
      </w:r>
    </w:p>
    <w:p w14:paraId="3FBF2405" w14:textId="77777777" w:rsidR="00735C64" w:rsidRPr="002E3217" w:rsidRDefault="00735C64" w:rsidP="00756A22">
      <w:pPr>
        <w:jc w:val="center"/>
        <w:rPr>
          <w:rFonts w:ascii="Arial" w:hAnsi="Arial" w:cs="Arial"/>
          <w:b/>
          <w:sz w:val="22"/>
          <w:szCs w:val="22"/>
        </w:rPr>
      </w:pPr>
    </w:p>
    <w:p w14:paraId="6ED69369" w14:textId="1C14B432" w:rsidR="00735C64" w:rsidRDefault="00735C64">
      <w:pPr>
        <w:pStyle w:val="Odsekzoznamu"/>
        <w:numPr>
          <w:ilvl w:val="0"/>
          <w:numId w:val="14"/>
        </w:numPr>
        <w:ind w:left="426" w:hanging="284"/>
        <w:jc w:val="both"/>
        <w:rPr>
          <w:rFonts w:ascii="Arial" w:eastAsia="Calibri" w:hAnsi="Arial" w:cs="Arial"/>
          <w:sz w:val="22"/>
          <w:szCs w:val="22"/>
          <w:lang w:eastAsia="en-US"/>
        </w:rPr>
      </w:pPr>
      <w:r w:rsidRPr="002E3217">
        <w:rPr>
          <w:rFonts w:ascii="Arial" w:eastAsia="Calibri" w:hAnsi="Arial" w:cs="Arial"/>
          <w:sz w:val="22"/>
          <w:szCs w:val="22"/>
          <w:lang w:eastAsia="en-US"/>
        </w:rPr>
        <w:t>Poskytovateľ zodpovedá za vady</w:t>
      </w:r>
      <w:r w:rsidR="004B7E46">
        <w:rPr>
          <w:rFonts w:ascii="Arial" w:eastAsia="Calibri" w:hAnsi="Arial" w:cs="Arial"/>
          <w:sz w:val="22"/>
          <w:szCs w:val="22"/>
          <w:lang w:eastAsia="en-US"/>
        </w:rPr>
        <w:t xml:space="preserve"> komponentov riešenia</w:t>
      </w:r>
      <w:r w:rsidRPr="002E3217">
        <w:rPr>
          <w:rFonts w:ascii="Arial" w:eastAsia="Calibri" w:hAnsi="Arial" w:cs="Arial"/>
          <w:sz w:val="22"/>
          <w:szCs w:val="22"/>
          <w:lang w:eastAsia="en-US"/>
        </w:rPr>
        <w:t xml:space="preserve">, ktoré </w:t>
      </w:r>
      <w:r w:rsidR="004B7E46">
        <w:rPr>
          <w:rFonts w:ascii="Arial" w:eastAsia="Calibri" w:hAnsi="Arial" w:cs="Arial"/>
          <w:sz w:val="22"/>
          <w:szCs w:val="22"/>
          <w:lang w:eastAsia="en-US"/>
        </w:rPr>
        <w:t>majú</w:t>
      </w:r>
      <w:r w:rsidRPr="002E3217">
        <w:rPr>
          <w:rFonts w:ascii="Arial" w:eastAsia="Calibri" w:hAnsi="Arial" w:cs="Arial"/>
          <w:sz w:val="22"/>
          <w:szCs w:val="22"/>
          <w:lang w:eastAsia="en-US"/>
        </w:rPr>
        <w:t xml:space="preserve"> v čase </w:t>
      </w:r>
      <w:r w:rsidR="008C5340">
        <w:rPr>
          <w:rFonts w:ascii="Arial" w:eastAsia="Calibri" w:hAnsi="Arial" w:cs="Arial"/>
          <w:sz w:val="22"/>
          <w:szCs w:val="22"/>
          <w:lang w:eastAsia="en-US"/>
        </w:rPr>
        <w:t xml:space="preserve">ich </w:t>
      </w:r>
      <w:r w:rsidR="00A055EB" w:rsidRPr="002E3217">
        <w:rPr>
          <w:rFonts w:ascii="Arial" w:eastAsia="Calibri" w:hAnsi="Arial" w:cs="Arial"/>
          <w:sz w:val="22"/>
          <w:szCs w:val="22"/>
          <w:lang w:eastAsia="en-US"/>
        </w:rPr>
        <w:t>protokolárneho prevzatia objednávateľom</w:t>
      </w:r>
      <w:r w:rsidRPr="002E3217">
        <w:rPr>
          <w:rFonts w:ascii="Arial" w:eastAsia="Calibri" w:hAnsi="Arial" w:cs="Arial"/>
          <w:sz w:val="22"/>
          <w:szCs w:val="22"/>
          <w:lang w:eastAsia="en-US"/>
        </w:rPr>
        <w:t>, aj keď sa stanú zjavnými až po tomto čase, a za vady, ktoré vzniknú po tomto čase, ak sú spôsobené porušením povinnosti poskytovateľa</w:t>
      </w:r>
      <w:r w:rsidR="00F20DB9">
        <w:rPr>
          <w:rFonts w:ascii="Arial" w:eastAsia="Calibri" w:hAnsi="Arial" w:cs="Arial"/>
          <w:sz w:val="22"/>
          <w:szCs w:val="22"/>
          <w:lang w:eastAsia="en-US"/>
        </w:rPr>
        <w:t>,</w:t>
      </w:r>
      <w:r w:rsidRPr="002E3217">
        <w:rPr>
          <w:rFonts w:ascii="Arial" w:eastAsia="Calibri" w:hAnsi="Arial" w:cs="Arial"/>
          <w:sz w:val="22"/>
          <w:szCs w:val="22"/>
          <w:lang w:eastAsia="en-US"/>
        </w:rPr>
        <w:t xml:space="preserve"> ako aj za vady plnenia, ktoré sa vyskytnú v záručnej dobe.</w:t>
      </w:r>
    </w:p>
    <w:p w14:paraId="6E32C57A" w14:textId="2716BB39" w:rsidR="004A735E" w:rsidRPr="002E3217" w:rsidRDefault="004B7E46">
      <w:pPr>
        <w:pStyle w:val="Odsekzoznamu"/>
        <w:numPr>
          <w:ilvl w:val="0"/>
          <w:numId w:val="14"/>
        </w:numPr>
        <w:ind w:left="426" w:hanging="284"/>
        <w:jc w:val="both"/>
        <w:rPr>
          <w:rFonts w:ascii="Arial" w:hAnsi="Arial" w:cs="Arial"/>
          <w:sz w:val="22"/>
          <w:szCs w:val="22"/>
        </w:rPr>
      </w:pPr>
      <w:r>
        <w:rPr>
          <w:rFonts w:ascii="Arial" w:hAnsi="Arial" w:cs="Arial"/>
          <w:sz w:val="22"/>
          <w:szCs w:val="22"/>
        </w:rPr>
        <w:t>Komponenty riešenia</w:t>
      </w:r>
      <w:r w:rsidR="004A735E" w:rsidRPr="002E3217">
        <w:rPr>
          <w:rFonts w:ascii="Arial" w:hAnsi="Arial" w:cs="Arial"/>
          <w:sz w:val="22"/>
          <w:szCs w:val="22"/>
        </w:rPr>
        <w:t xml:space="preserve"> </w:t>
      </w:r>
      <w:r>
        <w:rPr>
          <w:rFonts w:ascii="Arial" w:hAnsi="Arial" w:cs="Arial"/>
          <w:sz w:val="22"/>
          <w:szCs w:val="22"/>
        </w:rPr>
        <w:t>majú</w:t>
      </w:r>
      <w:r w:rsidR="004A735E" w:rsidRPr="002E3217">
        <w:rPr>
          <w:rFonts w:ascii="Arial" w:hAnsi="Arial" w:cs="Arial"/>
          <w:sz w:val="22"/>
          <w:szCs w:val="22"/>
        </w:rPr>
        <w:t xml:space="preserve"> vady, ak</w:t>
      </w:r>
      <w:r w:rsidR="00735C64" w:rsidRPr="002E3217">
        <w:rPr>
          <w:rFonts w:ascii="Arial" w:hAnsi="Arial" w:cs="Arial"/>
          <w:sz w:val="22"/>
          <w:szCs w:val="22"/>
        </w:rPr>
        <w:t xml:space="preserve"> </w:t>
      </w:r>
      <w:r>
        <w:rPr>
          <w:rFonts w:ascii="Arial" w:hAnsi="Arial" w:cs="Arial"/>
          <w:sz w:val="22"/>
          <w:szCs w:val="22"/>
        </w:rPr>
        <w:t>nezodpovedajú</w:t>
      </w:r>
      <w:r w:rsidR="00C45427">
        <w:rPr>
          <w:rFonts w:ascii="Arial" w:hAnsi="Arial" w:cs="Arial"/>
          <w:sz w:val="22"/>
          <w:szCs w:val="22"/>
        </w:rPr>
        <w:t xml:space="preserve"> požiadavkám, vlastnostiam, funkciám, parametrom, rozsahu alebo kvalite dohodnutým v tejto Zmluve, v prílohe č. 1 alebo v príslušnej výzve na plnenie alebo ak nie</w:t>
      </w:r>
      <w:r w:rsidR="008C5340">
        <w:rPr>
          <w:rFonts w:ascii="Arial" w:hAnsi="Arial" w:cs="Arial"/>
          <w:sz w:val="22"/>
          <w:szCs w:val="22"/>
        </w:rPr>
        <w:t xml:space="preserve"> sú</w:t>
      </w:r>
      <w:r w:rsidR="00C45427">
        <w:rPr>
          <w:rFonts w:ascii="Arial" w:hAnsi="Arial" w:cs="Arial"/>
          <w:sz w:val="22"/>
          <w:szCs w:val="22"/>
        </w:rPr>
        <w:t xml:space="preserve"> spôsobil</w:t>
      </w:r>
      <w:r w:rsidR="008C5340">
        <w:rPr>
          <w:rFonts w:ascii="Arial" w:hAnsi="Arial" w:cs="Arial"/>
          <w:sz w:val="22"/>
          <w:szCs w:val="22"/>
        </w:rPr>
        <w:t>é</w:t>
      </w:r>
      <w:r w:rsidR="00C45427">
        <w:rPr>
          <w:rFonts w:ascii="Arial" w:hAnsi="Arial" w:cs="Arial"/>
          <w:sz w:val="22"/>
          <w:szCs w:val="22"/>
        </w:rPr>
        <w:t xml:space="preserve"> na riadne užívanie na účel vypl</w:t>
      </w:r>
      <w:r w:rsidR="0066220E">
        <w:rPr>
          <w:rFonts w:ascii="Arial" w:hAnsi="Arial" w:cs="Arial"/>
          <w:sz w:val="22"/>
          <w:szCs w:val="22"/>
        </w:rPr>
        <w:t>ý</w:t>
      </w:r>
      <w:r w:rsidR="00C45427">
        <w:rPr>
          <w:rFonts w:ascii="Arial" w:hAnsi="Arial" w:cs="Arial"/>
          <w:sz w:val="22"/>
          <w:szCs w:val="22"/>
        </w:rPr>
        <w:t>vajúci z tejto Zmluvy.</w:t>
      </w:r>
    </w:p>
    <w:p w14:paraId="1F22A434" w14:textId="6547DE3B" w:rsidR="004A735E" w:rsidRPr="00486AE1" w:rsidRDefault="00735C64">
      <w:pPr>
        <w:pStyle w:val="Odsekzoznamu"/>
        <w:numPr>
          <w:ilvl w:val="0"/>
          <w:numId w:val="14"/>
        </w:numPr>
        <w:ind w:left="426" w:hanging="284"/>
        <w:jc w:val="both"/>
        <w:rPr>
          <w:rFonts w:eastAsia="Calibri"/>
          <w:lang w:eastAsia="en-US"/>
        </w:rPr>
      </w:pPr>
      <w:r w:rsidRPr="002E3217">
        <w:rPr>
          <w:rFonts w:ascii="Arial" w:eastAsia="Calibri" w:hAnsi="Arial" w:cs="Arial"/>
          <w:sz w:val="22"/>
          <w:szCs w:val="22"/>
          <w:lang w:eastAsia="en-US"/>
        </w:rPr>
        <w:t xml:space="preserve">Záručná doba na </w:t>
      </w:r>
      <w:r w:rsidR="004B7E46">
        <w:rPr>
          <w:rFonts w:ascii="Arial" w:eastAsia="Calibri" w:hAnsi="Arial" w:cs="Arial"/>
          <w:sz w:val="22"/>
          <w:szCs w:val="22"/>
          <w:lang w:eastAsia="en-US"/>
        </w:rPr>
        <w:t>hardvérové komponenty</w:t>
      </w:r>
      <w:r w:rsidR="000A60C6">
        <w:rPr>
          <w:rFonts w:ascii="Arial" w:eastAsia="Calibri" w:hAnsi="Arial" w:cs="Arial"/>
          <w:sz w:val="22"/>
          <w:szCs w:val="22"/>
          <w:lang w:eastAsia="en-US"/>
        </w:rPr>
        <w:t xml:space="preserve"> </w:t>
      </w:r>
      <w:r w:rsidRPr="002E3217">
        <w:rPr>
          <w:rFonts w:ascii="Arial" w:eastAsia="Calibri" w:hAnsi="Arial" w:cs="Arial"/>
          <w:sz w:val="22"/>
          <w:szCs w:val="22"/>
          <w:lang w:eastAsia="en-US"/>
        </w:rPr>
        <w:t xml:space="preserve">je </w:t>
      </w:r>
      <w:r w:rsidR="0081005D" w:rsidRPr="002E3217">
        <w:rPr>
          <w:rFonts w:ascii="Arial" w:eastAsia="Calibri" w:hAnsi="Arial" w:cs="Arial"/>
          <w:sz w:val="22"/>
          <w:szCs w:val="22"/>
          <w:lang w:eastAsia="en-US"/>
        </w:rPr>
        <w:t>36</w:t>
      </w:r>
      <w:r w:rsidRPr="002E3217">
        <w:rPr>
          <w:rFonts w:ascii="Arial" w:eastAsia="Calibri" w:hAnsi="Arial" w:cs="Arial"/>
          <w:sz w:val="22"/>
          <w:szCs w:val="22"/>
          <w:lang w:eastAsia="en-US"/>
        </w:rPr>
        <w:t xml:space="preserve"> mesiacov </w:t>
      </w:r>
      <w:r w:rsidR="00A055EB" w:rsidRPr="002E3217">
        <w:rPr>
          <w:rFonts w:ascii="Arial" w:eastAsia="Calibri" w:hAnsi="Arial" w:cs="Arial"/>
          <w:sz w:val="22"/>
          <w:szCs w:val="22"/>
          <w:lang w:eastAsia="en-US"/>
        </w:rPr>
        <w:t xml:space="preserve">od </w:t>
      </w:r>
      <w:r w:rsidR="008B6B7B">
        <w:rPr>
          <w:rFonts w:ascii="Arial" w:eastAsia="Calibri" w:hAnsi="Arial" w:cs="Arial"/>
          <w:sz w:val="22"/>
          <w:szCs w:val="22"/>
          <w:lang w:eastAsia="en-US"/>
        </w:rPr>
        <w:t xml:space="preserve">ich </w:t>
      </w:r>
      <w:r w:rsidR="00A055EB" w:rsidRPr="002E3217">
        <w:rPr>
          <w:rFonts w:ascii="Arial" w:eastAsia="Calibri" w:hAnsi="Arial" w:cs="Arial"/>
          <w:sz w:val="22"/>
          <w:szCs w:val="22"/>
          <w:lang w:eastAsia="en-US"/>
        </w:rPr>
        <w:t>protokolárneho prevzatia objednávateľom</w:t>
      </w:r>
      <w:r w:rsidR="008B6B7B">
        <w:rPr>
          <w:rFonts w:ascii="Arial" w:eastAsia="Calibri" w:hAnsi="Arial" w:cs="Arial"/>
          <w:sz w:val="22"/>
          <w:szCs w:val="22"/>
          <w:lang w:eastAsia="en-US"/>
        </w:rPr>
        <w:t>,</w:t>
      </w:r>
      <w:r w:rsidR="002A47E2">
        <w:rPr>
          <w:rFonts w:ascii="Arial" w:eastAsia="Calibri" w:hAnsi="Arial" w:cs="Arial"/>
          <w:sz w:val="22"/>
          <w:szCs w:val="22"/>
          <w:lang w:eastAsia="en-US"/>
        </w:rPr>
        <w:t xml:space="preserve"> </w:t>
      </w:r>
      <w:r w:rsidR="002A47E2" w:rsidRPr="002A47E2">
        <w:rPr>
          <w:rFonts w:ascii="Arial" w:eastAsia="Calibri" w:hAnsi="Arial" w:cs="Arial"/>
          <w:sz w:val="22"/>
          <w:szCs w:val="22"/>
          <w:lang w:eastAsia="en-US"/>
        </w:rPr>
        <w:t>ak Príloha č. 1 tejto Zmluvy pre konkrétnu položku neurčuje dlhšiu záručnú dobu</w:t>
      </w:r>
      <w:r w:rsidR="00C76E98">
        <w:rPr>
          <w:rFonts w:ascii="Arial" w:eastAsia="Calibri" w:hAnsi="Arial" w:cs="Arial"/>
          <w:sz w:val="22"/>
          <w:szCs w:val="22"/>
          <w:lang w:eastAsia="en-US"/>
        </w:rPr>
        <w:t>.</w:t>
      </w:r>
      <w:r w:rsidR="00136840">
        <w:rPr>
          <w:rFonts w:ascii="Arial" w:eastAsia="Calibri" w:hAnsi="Arial" w:cs="Arial"/>
          <w:sz w:val="22"/>
          <w:szCs w:val="22"/>
          <w:lang w:eastAsia="en-US"/>
        </w:rPr>
        <w:t xml:space="preserve"> </w:t>
      </w:r>
      <w:r w:rsidR="00136840" w:rsidRPr="00FD7451">
        <w:rPr>
          <w:rFonts w:ascii="Arial" w:eastAsia="Calibri" w:hAnsi="Arial" w:cs="Arial"/>
          <w:sz w:val="22"/>
          <w:szCs w:val="22"/>
          <w:lang w:eastAsia="en-US"/>
        </w:rPr>
        <w:t xml:space="preserve">Pre vylúčenie pochybností, záručná doba náhradného </w:t>
      </w:r>
      <w:r w:rsidR="008B6B7B">
        <w:rPr>
          <w:rFonts w:ascii="Arial" w:eastAsia="Calibri" w:hAnsi="Arial" w:cs="Arial"/>
          <w:sz w:val="22"/>
          <w:szCs w:val="22"/>
          <w:lang w:eastAsia="en-US"/>
        </w:rPr>
        <w:t>hardvérového komponentu</w:t>
      </w:r>
      <w:r w:rsidR="00136840" w:rsidRPr="00FD7451">
        <w:rPr>
          <w:rFonts w:ascii="Arial" w:eastAsia="Calibri" w:hAnsi="Arial" w:cs="Arial"/>
          <w:sz w:val="22"/>
          <w:szCs w:val="22"/>
          <w:lang w:eastAsia="en-US"/>
        </w:rPr>
        <w:t xml:space="preserve"> dodaného za vadný </w:t>
      </w:r>
      <w:r w:rsidR="008B6B7B">
        <w:rPr>
          <w:rFonts w:ascii="Arial" w:eastAsia="Calibri" w:hAnsi="Arial" w:cs="Arial"/>
          <w:sz w:val="22"/>
          <w:szCs w:val="22"/>
          <w:lang w:eastAsia="en-US"/>
        </w:rPr>
        <w:t>hardvérový komponent</w:t>
      </w:r>
      <w:r w:rsidR="00136840" w:rsidRPr="00FD7451">
        <w:rPr>
          <w:rFonts w:ascii="Arial" w:eastAsia="Calibri" w:hAnsi="Arial" w:cs="Arial"/>
          <w:sz w:val="22"/>
          <w:szCs w:val="22"/>
          <w:lang w:eastAsia="en-US"/>
        </w:rPr>
        <w:t xml:space="preserve"> je </w:t>
      </w:r>
      <w:r w:rsidR="00136840">
        <w:rPr>
          <w:rFonts w:ascii="Arial" w:eastAsia="Calibri" w:hAnsi="Arial" w:cs="Arial"/>
          <w:sz w:val="22"/>
          <w:szCs w:val="22"/>
          <w:lang w:eastAsia="en-US"/>
        </w:rPr>
        <w:t>36</w:t>
      </w:r>
      <w:r w:rsidR="00136840" w:rsidRPr="00FD7451">
        <w:rPr>
          <w:rFonts w:ascii="Arial" w:eastAsia="Calibri" w:hAnsi="Arial" w:cs="Arial"/>
          <w:sz w:val="22"/>
          <w:szCs w:val="22"/>
          <w:lang w:eastAsia="en-US"/>
        </w:rPr>
        <w:t xml:space="preserve"> mesiacov a začína plynúť </w:t>
      </w:r>
      <w:r w:rsidR="008B6B7B">
        <w:rPr>
          <w:rFonts w:ascii="Arial" w:eastAsia="Calibri" w:hAnsi="Arial" w:cs="Arial"/>
          <w:sz w:val="22"/>
          <w:szCs w:val="22"/>
          <w:lang w:eastAsia="en-US"/>
        </w:rPr>
        <w:t>odo dňa</w:t>
      </w:r>
      <w:r w:rsidR="00136840" w:rsidRPr="00FD7451">
        <w:rPr>
          <w:rFonts w:ascii="Arial" w:eastAsia="Calibri" w:hAnsi="Arial" w:cs="Arial"/>
          <w:sz w:val="22"/>
          <w:szCs w:val="22"/>
          <w:lang w:eastAsia="en-US"/>
        </w:rPr>
        <w:t xml:space="preserve"> prevzatia náhradného </w:t>
      </w:r>
      <w:r w:rsidR="008C5340">
        <w:rPr>
          <w:rFonts w:ascii="Arial" w:eastAsia="Calibri" w:hAnsi="Arial" w:cs="Arial"/>
          <w:sz w:val="22"/>
          <w:szCs w:val="22"/>
          <w:lang w:eastAsia="en-US"/>
        </w:rPr>
        <w:t>hardvérového komponentu</w:t>
      </w:r>
      <w:r w:rsidR="00136840" w:rsidRPr="00FD7451">
        <w:rPr>
          <w:rFonts w:ascii="Arial" w:eastAsia="Calibri" w:hAnsi="Arial" w:cs="Arial"/>
          <w:sz w:val="22"/>
          <w:szCs w:val="22"/>
          <w:lang w:eastAsia="en-US"/>
        </w:rPr>
        <w:t xml:space="preserve"> objednávateľom</w:t>
      </w:r>
      <w:r w:rsidR="0066220E">
        <w:rPr>
          <w:rFonts w:ascii="Arial" w:eastAsia="Calibri" w:hAnsi="Arial" w:cs="Arial"/>
          <w:sz w:val="22"/>
          <w:szCs w:val="22"/>
          <w:lang w:eastAsia="en-US"/>
        </w:rPr>
        <w:t>, ak Príloha č. 1 neurčuje dlhšiu záručnú dobu</w:t>
      </w:r>
      <w:r w:rsidR="00136840" w:rsidRPr="00FD7451">
        <w:rPr>
          <w:rFonts w:ascii="Arial" w:eastAsia="Calibri" w:hAnsi="Arial" w:cs="Arial"/>
          <w:sz w:val="22"/>
          <w:szCs w:val="22"/>
          <w:lang w:eastAsia="en-US"/>
        </w:rPr>
        <w:t>.</w:t>
      </w:r>
      <w:r w:rsidR="00136840">
        <w:rPr>
          <w:rFonts w:ascii="Arial" w:eastAsia="Calibri" w:hAnsi="Arial" w:cs="Arial"/>
          <w:sz w:val="22"/>
          <w:szCs w:val="22"/>
          <w:lang w:eastAsia="en-US"/>
        </w:rPr>
        <w:t xml:space="preserve"> </w:t>
      </w:r>
      <w:r w:rsidR="008B6B7B" w:rsidRPr="00486AE1">
        <w:rPr>
          <w:rFonts w:ascii="Arial" w:eastAsia="Calibri" w:hAnsi="Arial" w:cs="Arial"/>
          <w:sz w:val="22"/>
          <w:szCs w:val="22"/>
          <w:lang w:eastAsia="en-US"/>
        </w:rPr>
        <w:t>Poskytovateľ zodpovedá za vady softvérových komponentov riešenia, licencií a licenčných oprávnení počas celej doby, na ktorú boli podľa tejto Zmluvy poskytnuté.</w:t>
      </w:r>
    </w:p>
    <w:p w14:paraId="0ACEAD3A" w14:textId="62132A83" w:rsidR="0066220E" w:rsidRPr="002E3217" w:rsidRDefault="0066220E">
      <w:pPr>
        <w:pStyle w:val="Odsekzoznamu"/>
        <w:numPr>
          <w:ilvl w:val="0"/>
          <w:numId w:val="14"/>
        </w:numPr>
        <w:ind w:left="426" w:hanging="284"/>
        <w:jc w:val="both"/>
        <w:rPr>
          <w:rFonts w:ascii="Arial" w:hAnsi="Arial" w:cs="Arial"/>
          <w:b/>
          <w:sz w:val="22"/>
          <w:szCs w:val="22"/>
        </w:rPr>
      </w:pPr>
      <w:r w:rsidRPr="00495706">
        <w:rPr>
          <w:rFonts w:ascii="Arial" w:eastAsia="Calibri" w:hAnsi="Arial" w:cs="Arial"/>
          <w:sz w:val="22"/>
          <w:szCs w:val="22"/>
          <w:lang w:eastAsia="en-US"/>
        </w:rPr>
        <w:t xml:space="preserve">Objednávateľ je oprávnený oznámiť vadu </w:t>
      </w:r>
      <w:r w:rsidR="008B6B7B">
        <w:rPr>
          <w:rFonts w:ascii="Arial" w:eastAsia="Calibri" w:hAnsi="Arial" w:cs="Arial"/>
          <w:sz w:val="22"/>
          <w:szCs w:val="22"/>
          <w:lang w:eastAsia="en-US"/>
        </w:rPr>
        <w:t>komponentu riešenia</w:t>
      </w:r>
      <w:r w:rsidRPr="00495706">
        <w:rPr>
          <w:rFonts w:ascii="Arial" w:eastAsia="Calibri" w:hAnsi="Arial" w:cs="Arial"/>
          <w:sz w:val="22"/>
          <w:szCs w:val="22"/>
          <w:lang w:eastAsia="en-US"/>
        </w:rPr>
        <w:t xml:space="preserve"> poskytovateľovi písomne, a to prostredníctvom oprávnenej osoby objednávateľa.</w:t>
      </w:r>
    </w:p>
    <w:p w14:paraId="131F7F13" w14:textId="548F4241" w:rsidR="00136840" w:rsidRDefault="00F20DB9">
      <w:pPr>
        <w:pStyle w:val="Odsekzoznamu"/>
        <w:numPr>
          <w:ilvl w:val="0"/>
          <w:numId w:val="14"/>
        </w:numPr>
        <w:ind w:left="426" w:hanging="284"/>
        <w:jc w:val="both"/>
        <w:rPr>
          <w:rFonts w:ascii="Arial" w:hAnsi="Arial" w:cs="Arial"/>
          <w:sz w:val="22"/>
          <w:szCs w:val="22"/>
        </w:rPr>
      </w:pPr>
      <w:r>
        <w:rPr>
          <w:rFonts w:ascii="Arial" w:hAnsi="Arial" w:cs="Arial"/>
          <w:sz w:val="22"/>
          <w:szCs w:val="22"/>
        </w:rPr>
        <w:t>P</w:t>
      </w:r>
      <w:r w:rsidR="00735C64" w:rsidRPr="002E3217">
        <w:rPr>
          <w:rFonts w:ascii="Arial" w:hAnsi="Arial" w:cs="Arial"/>
          <w:sz w:val="22"/>
          <w:szCs w:val="22"/>
        </w:rPr>
        <w:t xml:space="preserve">oskytovateľ </w:t>
      </w:r>
      <w:r w:rsidR="008C5340">
        <w:rPr>
          <w:rFonts w:ascii="Arial" w:hAnsi="Arial" w:cs="Arial"/>
          <w:sz w:val="22"/>
          <w:szCs w:val="22"/>
        </w:rPr>
        <w:t xml:space="preserve">je </w:t>
      </w:r>
      <w:r w:rsidR="00735C64" w:rsidRPr="002E3217">
        <w:rPr>
          <w:rFonts w:ascii="Arial" w:hAnsi="Arial" w:cs="Arial"/>
          <w:sz w:val="22"/>
          <w:szCs w:val="22"/>
        </w:rPr>
        <w:t>povinný na svoje</w:t>
      </w:r>
      <w:r w:rsidR="00854817" w:rsidRPr="002E3217">
        <w:rPr>
          <w:rFonts w:ascii="Arial" w:hAnsi="Arial" w:cs="Arial"/>
          <w:sz w:val="22"/>
          <w:szCs w:val="22"/>
        </w:rPr>
        <w:t xml:space="preserve"> </w:t>
      </w:r>
      <w:r w:rsidR="00735C64" w:rsidRPr="002E3217">
        <w:rPr>
          <w:rFonts w:ascii="Arial" w:hAnsi="Arial" w:cs="Arial"/>
          <w:sz w:val="22"/>
          <w:szCs w:val="22"/>
        </w:rPr>
        <w:t xml:space="preserve">náklady a bez zbytočného odkladu </w:t>
      </w:r>
      <w:r>
        <w:rPr>
          <w:rFonts w:ascii="Arial" w:hAnsi="Arial" w:cs="Arial"/>
          <w:sz w:val="22"/>
          <w:szCs w:val="22"/>
        </w:rPr>
        <w:t xml:space="preserve">odstrániť reklamovanú vadu </w:t>
      </w:r>
      <w:r w:rsidR="008B6B7B">
        <w:rPr>
          <w:rFonts w:ascii="Arial" w:hAnsi="Arial" w:cs="Arial"/>
          <w:sz w:val="22"/>
          <w:szCs w:val="22"/>
        </w:rPr>
        <w:t>komponentu riešenia</w:t>
      </w:r>
      <w:r>
        <w:rPr>
          <w:rFonts w:ascii="Arial" w:hAnsi="Arial" w:cs="Arial"/>
          <w:sz w:val="22"/>
          <w:szCs w:val="22"/>
        </w:rPr>
        <w:t xml:space="preserve"> </w:t>
      </w:r>
      <w:r w:rsidR="00735C64" w:rsidRPr="002E3217">
        <w:rPr>
          <w:rFonts w:ascii="Arial" w:hAnsi="Arial" w:cs="Arial"/>
          <w:sz w:val="22"/>
          <w:szCs w:val="22"/>
        </w:rPr>
        <w:t>v lehote dohodnutej s objednávateľom, a ak nedôjde k</w:t>
      </w:r>
      <w:r w:rsidR="00854817" w:rsidRPr="002E3217">
        <w:rPr>
          <w:rFonts w:ascii="Arial" w:hAnsi="Arial" w:cs="Arial"/>
          <w:sz w:val="22"/>
          <w:szCs w:val="22"/>
        </w:rPr>
        <w:t xml:space="preserve"> </w:t>
      </w:r>
      <w:r w:rsidR="000140C8">
        <w:rPr>
          <w:rFonts w:ascii="Arial" w:hAnsi="Arial" w:cs="Arial"/>
          <w:sz w:val="22"/>
          <w:szCs w:val="22"/>
        </w:rPr>
        <w:t>dohode</w:t>
      </w:r>
      <w:r w:rsidR="00735C64" w:rsidRPr="002E3217">
        <w:rPr>
          <w:rFonts w:ascii="Arial" w:hAnsi="Arial" w:cs="Arial"/>
          <w:sz w:val="22"/>
          <w:szCs w:val="22"/>
        </w:rPr>
        <w:t xml:space="preserve"> do 2 pr</w:t>
      </w:r>
      <w:r w:rsidR="00854817" w:rsidRPr="002E3217">
        <w:rPr>
          <w:rFonts w:ascii="Arial" w:hAnsi="Arial" w:cs="Arial"/>
          <w:sz w:val="22"/>
          <w:szCs w:val="22"/>
        </w:rPr>
        <w:t xml:space="preserve">acovných dní od oznámenia vady </w:t>
      </w:r>
      <w:r w:rsidR="00735C64" w:rsidRPr="002E3217">
        <w:rPr>
          <w:rFonts w:ascii="Arial" w:hAnsi="Arial" w:cs="Arial"/>
          <w:sz w:val="22"/>
          <w:szCs w:val="22"/>
        </w:rPr>
        <w:t xml:space="preserve">poskytovateľovi, </w:t>
      </w:r>
      <w:r w:rsidR="00152602">
        <w:rPr>
          <w:rFonts w:ascii="Arial" w:hAnsi="Arial" w:cs="Arial"/>
          <w:sz w:val="22"/>
          <w:szCs w:val="22"/>
        </w:rPr>
        <w:t>pokiaľ Príloha č. 1 tejto Zmluvy neurčuje inú lehotu.</w:t>
      </w:r>
      <w:r w:rsidR="000A60C6">
        <w:rPr>
          <w:rFonts w:ascii="Arial" w:hAnsi="Arial" w:cs="Arial"/>
          <w:sz w:val="22"/>
          <w:szCs w:val="22"/>
        </w:rPr>
        <w:t xml:space="preserve"> </w:t>
      </w:r>
    </w:p>
    <w:p w14:paraId="2B6E3CEB" w14:textId="4C3B5578" w:rsidR="00735C64" w:rsidRDefault="000A60C6">
      <w:pPr>
        <w:pStyle w:val="Odsekzoznamu"/>
        <w:numPr>
          <w:ilvl w:val="0"/>
          <w:numId w:val="14"/>
        </w:numPr>
        <w:ind w:left="426" w:hanging="284"/>
        <w:jc w:val="both"/>
        <w:rPr>
          <w:rFonts w:ascii="Arial" w:hAnsi="Arial" w:cs="Arial"/>
          <w:sz w:val="22"/>
          <w:szCs w:val="22"/>
        </w:rPr>
      </w:pPr>
      <w:r>
        <w:rPr>
          <w:rFonts w:ascii="Arial" w:hAnsi="Arial" w:cs="Arial"/>
          <w:sz w:val="22"/>
          <w:szCs w:val="22"/>
        </w:rPr>
        <w:t xml:space="preserve">Vady </w:t>
      </w:r>
      <w:r w:rsidR="008B6B7B">
        <w:rPr>
          <w:rFonts w:ascii="Arial" w:hAnsi="Arial" w:cs="Arial"/>
          <w:sz w:val="22"/>
          <w:szCs w:val="22"/>
        </w:rPr>
        <w:t>hardvérových komponentov riešenia</w:t>
      </w:r>
      <w:r>
        <w:rPr>
          <w:rFonts w:ascii="Arial" w:hAnsi="Arial" w:cs="Arial"/>
          <w:sz w:val="22"/>
          <w:szCs w:val="22"/>
        </w:rPr>
        <w:t xml:space="preserve"> </w:t>
      </w:r>
      <w:r w:rsidR="008C28D4">
        <w:rPr>
          <w:rFonts w:ascii="Arial" w:hAnsi="Arial" w:cs="Arial"/>
          <w:sz w:val="22"/>
          <w:szCs w:val="22"/>
        </w:rPr>
        <w:t>je</w:t>
      </w:r>
      <w:r>
        <w:rPr>
          <w:rFonts w:ascii="Arial" w:hAnsi="Arial" w:cs="Arial"/>
          <w:sz w:val="22"/>
          <w:szCs w:val="22"/>
        </w:rPr>
        <w:t xml:space="preserve"> poskytovateľ povinný vždy odstraňovať v mieste, v ktorom sa </w:t>
      </w:r>
      <w:r w:rsidR="00A619B7">
        <w:rPr>
          <w:rFonts w:ascii="Arial" w:hAnsi="Arial" w:cs="Arial"/>
          <w:sz w:val="22"/>
          <w:szCs w:val="22"/>
        </w:rPr>
        <w:t>hardvérový komponent riešenia</w:t>
      </w:r>
      <w:r>
        <w:rPr>
          <w:rFonts w:ascii="Arial" w:hAnsi="Arial" w:cs="Arial"/>
          <w:sz w:val="22"/>
          <w:szCs w:val="22"/>
        </w:rPr>
        <w:t xml:space="preserve"> u objednávateľa </w:t>
      </w:r>
      <w:r w:rsidR="008C28D4">
        <w:rPr>
          <w:rFonts w:ascii="Arial" w:hAnsi="Arial" w:cs="Arial"/>
          <w:sz w:val="22"/>
          <w:szCs w:val="22"/>
        </w:rPr>
        <w:t>nachádza, pokiaľ</w:t>
      </w:r>
      <w:r>
        <w:rPr>
          <w:rFonts w:ascii="Arial" w:hAnsi="Arial" w:cs="Arial"/>
          <w:sz w:val="22"/>
          <w:szCs w:val="22"/>
        </w:rPr>
        <w:t xml:space="preserve"> </w:t>
      </w:r>
      <w:r w:rsidR="00F20DB9">
        <w:rPr>
          <w:rFonts w:ascii="Arial" w:hAnsi="Arial" w:cs="Arial"/>
          <w:sz w:val="22"/>
          <w:szCs w:val="22"/>
        </w:rPr>
        <w:t xml:space="preserve">sa oprávnené osoby oboch zmluvných strán nedohodnú písomne inak. </w:t>
      </w:r>
      <w:r w:rsidR="00136840">
        <w:rPr>
          <w:rFonts w:ascii="Arial" w:hAnsi="Arial" w:cs="Arial"/>
          <w:sz w:val="22"/>
          <w:szCs w:val="22"/>
        </w:rPr>
        <w:t>V prípade dodania náhradného tovaru za vadný tovar je poskytovateľ povinný dodať náhradný tovar do miesta plnenia určeného objednávateľom.</w:t>
      </w:r>
    </w:p>
    <w:p w14:paraId="141FA6FC" w14:textId="60043158" w:rsidR="00F20DB9" w:rsidRDefault="00F20DB9" w:rsidP="00F20DB9">
      <w:pPr>
        <w:pStyle w:val="Odsekzoznamu"/>
        <w:numPr>
          <w:ilvl w:val="0"/>
          <w:numId w:val="14"/>
        </w:numPr>
        <w:ind w:left="426" w:hanging="284"/>
        <w:jc w:val="both"/>
        <w:rPr>
          <w:rFonts w:ascii="Arial" w:hAnsi="Arial" w:cs="Arial"/>
          <w:sz w:val="22"/>
          <w:szCs w:val="22"/>
        </w:rPr>
      </w:pPr>
      <w:r w:rsidRPr="0077534B">
        <w:rPr>
          <w:rFonts w:ascii="Arial" w:hAnsi="Arial" w:cs="Arial"/>
          <w:sz w:val="22"/>
          <w:szCs w:val="22"/>
        </w:rPr>
        <w:t xml:space="preserve">Ak poskytovateľ odstráni vadu dodaním náhradného </w:t>
      </w:r>
      <w:r w:rsidR="008F6B34">
        <w:rPr>
          <w:rFonts w:ascii="Arial" w:hAnsi="Arial" w:cs="Arial"/>
          <w:sz w:val="22"/>
          <w:szCs w:val="22"/>
        </w:rPr>
        <w:t>hardvérového kompone</w:t>
      </w:r>
      <w:r w:rsidR="00DA679B">
        <w:rPr>
          <w:rFonts w:ascii="Arial" w:hAnsi="Arial" w:cs="Arial"/>
          <w:sz w:val="22"/>
          <w:szCs w:val="22"/>
        </w:rPr>
        <w:t>n</w:t>
      </w:r>
      <w:r w:rsidR="008F6B34">
        <w:rPr>
          <w:rFonts w:ascii="Arial" w:hAnsi="Arial" w:cs="Arial"/>
          <w:sz w:val="22"/>
          <w:szCs w:val="22"/>
        </w:rPr>
        <w:t>tu riešenia</w:t>
      </w:r>
      <w:r w:rsidRPr="0077534B">
        <w:rPr>
          <w:rFonts w:ascii="Arial" w:hAnsi="Arial" w:cs="Arial"/>
          <w:sz w:val="22"/>
          <w:szCs w:val="22"/>
        </w:rPr>
        <w:t xml:space="preserve">, objednávateľ je povinný odovzdať poskytovateľovi pôvodný vadný </w:t>
      </w:r>
      <w:r w:rsidR="008F6B34">
        <w:rPr>
          <w:rFonts w:ascii="Arial" w:hAnsi="Arial" w:cs="Arial"/>
          <w:sz w:val="22"/>
          <w:szCs w:val="22"/>
        </w:rPr>
        <w:t>hardvérový komponent riešenia</w:t>
      </w:r>
      <w:r w:rsidRPr="0077534B">
        <w:rPr>
          <w:rFonts w:ascii="Arial" w:hAnsi="Arial" w:cs="Arial"/>
          <w:sz w:val="22"/>
          <w:szCs w:val="22"/>
        </w:rPr>
        <w:t xml:space="preserve">, ak sa zmluvné strany písomne nedohodnú inak. Prevzatie a odvoz vadného </w:t>
      </w:r>
      <w:r w:rsidR="008F6B34">
        <w:rPr>
          <w:rFonts w:ascii="Arial" w:hAnsi="Arial" w:cs="Arial"/>
          <w:sz w:val="22"/>
          <w:szCs w:val="22"/>
        </w:rPr>
        <w:t>hardvérového komponentu riešenia</w:t>
      </w:r>
      <w:r w:rsidRPr="0077534B">
        <w:rPr>
          <w:rFonts w:ascii="Arial" w:hAnsi="Arial" w:cs="Arial"/>
          <w:sz w:val="22"/>
          <w:szCs w:val="22"/>
        </w:rPr>
        <w:t xml:space="preserve"> zabezpečuje poskytovateľ na svoje náklady.</w:t>
      </w:r>
    </w:p>
    <w:p w14:paraId="74383479" w14:textId="19545D62" w:rsidR="00136840" w:rsidRPr="00024BF9" w:rsidRDefault="00136840">
      <w:pPr>
        <w:pStyle w:val="Odsekzoznamu"/>
        <w:numPr>
          <w:ilvl w:val="0"/>
          <w:numId w:val="14"/>
        </w:numPr>
        <w:ind w:left="426" w:hanging="284"/>
        <w:jc w:val="both"/>
        <w:rPr>
          <w:rFonts w:ascii="Arial" w:hAnsi="Arial" w:cs="Arial"/>
          <w:sz w:val="22"/>
          <w:szCs w:val="22"/>
        </w:rPr>
      </w:pPr>
      <w:r w:rsidRPr="00136840">
        <w:rPr>
          <w:rFonts w:ascii="Arial" w:hAnsi="Arial" w:cs="Arial"/>
          <w:sz w:val="22"/>
          <w:szCs w:val="22"/>
        </w:rPr>
        <w:t xml:space="preserve">S výnimkou odchylnej úpravy uvedenej v tejto </w:t>
      </w:r>
      <w:r w:rsidR="00402DDE">
        <w:rPr>
          <w:rFonts w:ascii="Arial" w:hAnsi="Arial" w:cs="Arial"/>
          <w:sz w:val="22"/>
          <w:szCs w:val="22"/>
        </w:rPr>
        <w:t>Zmluve</w:t>
      </w:r>
      <w:r w:rsidRPr="00136840">
        <w:rPr>
          <w:rFonts w:ascii="Arial" w:hAnsi="Arial" w:cs="Arial"/>
          <w:sz w:val="22"/>
          <w:szCs w:val="22"/>
        </w:rPr>
        <w:t xml:space="preserve">, pre zodpovednosť za vady a záruku za akosť </w:t>
      </w:r>
      <w:r w:rsidR="00014E63">
        <w:rPr>
          <w:rFonts w:ascii="Arial" w:hAnsi="Arial" w:cs="Arial"/>
          <w:sz w:val="22"/>
          <w:szCs w:val="22"/>
        </w:rPr>
        <w:t>hardvérových komponentov riešenia</w:t>
      </w:r>
      <w:r w:rsidRPr="00136840">
        <w:rPr>
          <w:rFonts w:ascii="Arial" w:hAnsi="Arial" w:cs="Arial"/>
          <w:sz w:val="22"/>
          <w:szCs w:val="22"/>
        </w:rPr>
        <w:t xml:space="preserve"> platia ustanovenia § 422 až 441 Obchodného zákonníka, s výnimkou ustanovení § 428, § 435 ods. 1 až 3, § 438 a § 441 ods. 1 Obchodného zákonníka, na ktorých vylúčení sa dohodli zmluvné strany.</w:t>
      </w:r>
    </w:p>
    <w:p w14:paraId="774B6E94" w14:textId="472DD895" w:rsidR="004A735E" w:rsidRDefault="004A735E" w:rsidP="00024BF9">
      <w:pPr>
        <w:ind w:hanging="284"/>
        <w:jc w:val="center"/>
        <w:rPr>
          <w:rFonts w:ascii="Arial" w:hAnsi="Arial" w:cs="Arial"/>
          <w:b/>
          <w:sz w:val="22"/>
          <w:szCs w:val="22"/>
        </w:rPr>
      </w:pPr>
    </w:p>
    <w:p w14:paraId="229A8A13" w14:textId="77777777" w:rsidR="004C5C67" w:rsidRDefault="004C5C67" w:rsidP="00756A22">
      <w:pPr>
        <w:jc w:val="center"/>
        <w:rPr>
          <w:rFonts w:ascii="Arial" w:hAnsi="Arial" w:cs="Arial"/>
          <w:b/>
          <w:sz w:val="22"/>
          <w:szCs w:val="22"/>
        </w:rPr>
      </w:pPr>
    </w:p>
    <w:p w14:paraId="718A2419" w14:textId="161AF0F4" w:rsidR="004A735E" w:rsidRPr="002E3217" w:rsidRDefault="004A735E" w:rsidP="00756A22">
      <w:pPr>
        <w:jc w:val="center"/>
        <w:rPr>
          <w:rFonts w:ascii="Arial" w:hAnsi="Arial" w:cs="Arial"/>
          <w:b/>
          <w:sz w:val="22"/>
          <w:szCs w:val="22"/>
        </w:rPr>
      </w:pPr>
      <w:r w:rsidRPr="002E3217">
        <w:rPr>
          <w:rFonts w:ascii="Arial" w:hAnsi="Arial" w:cs="Arial"/>
          <w:b/>
          <w:sz w:val="22"/>
          <w:szCs w:val="22"/>
        </w:rPr>
        <w:t xml:space="preserve">Článok </w:t>
      </w:r>
      <w:r w:rsidR="00B76AE1">
        <w:rPr>
          <w:rFonts w:ascii="Arial" w:hAnsi="Arial" w:cs="Arial"/>
          <w:b/>
          <w:sz w:val="22"/>
          <w:szCs w:val="22"/>
        </w:rPr>
        <w:t>7</w:t>
      </w:r>
    </w:p>
    <w:p w14:paraId="5F02B466" w14:textId="7160A2AE" w:rsidR="004A735E" w:rsidRPr="002E3217" w:rsidRDefault="002915C2" w:rsidP="00756A22">
      <w:pPr>
        <w:jc w:val="center"/>
        <w:rPr>
          <w:rFonts w:ascii="Arial" w:hAnsi="Arial" w:cs="Arial"/>
          <w:b/>
          <w:sz w:val="22"/>
          <w:szCs w:val="22"/>
        </w:rPr>
      </w:pPr>
      <w:r w:rsidRPr="002E3217">
        <w:rPr>
          <w:rFonts w:ascii="Arial" w:hAnsi="Arial" w:cs="Arial"/>
          <w:b/>
          <w:sz w:val="22"/>
          <w:szCs w:val="22"/>
        </w:rPr>
        <w:t>D</w:t>
      </w:r>
      <w:r w:rsidR="004A735E" w:rsidRPr="002E3217">
        <w:rPr>
          <w:rFonts w:ascii="Arial" w:hAnsi="Arial" w:cs="Arial"/>
          <w:b/>
          <w:sz w:val="22"/>
          <w:szCs w:val="22"/>
        </w:rPr>
        <w:t>ôverné informácie</w:t>
      </w:r>
    </w:p>
    <w:p w14:paraId="0C620755" w14:textId="463EC270" w:rsidR="004A735E" w:rsidRPr="002E3217" w:rsidRDefault="004A735E" w:rsidP="00756A22">
      <w:pPr>
        <w:jc w:val="center"/>
        <w:rPr>
          <w:rFonts w:ascii="Arial" w:hAnsi="Arial" w:cs="Arial"/>
          <w:sz w:val="22"/>
          <w:szCs w:val="22"/>
        </w:rPr>
      </w:pPr>
    </w:p>
    <w:p w14:paraId="70B617CE" w14:textId="2B48B199" w:rsidR="00854817" w:rsidRPr="002E3217" w:rsidRDefault="009C7351">
      <w:pPr>
        <w:pStyle w:val="Odsekzoznamu"/>
        <w:numPr>
          <w:ilvl w:val="0"/>
          <w:numId w:val="15"/>
        </w:numPr>
        <w:ind w:left="426"/>
        <w:jc w:val="both"/>
        <w:rPr>
          <w:rFonts w:ascii="Arial" w:hAnsi="Arial" w:cs="Arial"/>
          <w:sz w:val="22"/>
          <w:szCs w:val="22"/>
        </w:rPr>
      </w:pPr>
      <w:r w:rsidRPr="002E3217">
        <w:rPr>
          <w:rFonts w:ascii="Arial" w:hAnsi="Arial" w:cs="Arial"/>
          <w:sz w:val="22"/>
          <w:szCs w:val="22"/>
        </w:rPr>
        <w:t xml:space="preserve">Poskytovateľ sa zaväzuje chrániť všetky informácie objednávateľa, s ktorými </w:t>
      </w:r>
      <w:r w:rsidR="003736F6">
        <w:rPr>
          <w:rFonts w:ascii="Arial" w:hAnsi="Arial" w:cs="Arial"/>
          <w:sz w:val="22"/>
          <w:szCs w:val="22"/>
        </w:rPr>
        <w:t xml:space="preserve">sa </w:t>
      </w:r>
      <w:r w:rsidRPr="002E3217">
        <w:rPr>
          <w:rFonts w:ascii="Arial" w:hAnsi="Arial" w:cs="Arial"/>
          <w:sz w:val="22"/>
          <w:szCs w:val="22"/>
        </w:rPr>
        <w:t>pri plnení predmet</w:t>
      </w:r>
      <w:r w:rsidR="00C62C57" w:rsidRPr="002E3217">
        <w:rPr>
          <w:rFonts w:ascii="Arial" w:hAnsi="Arial" w:cs="Arial"/>
          <w:sz w:val="22"/>
          <w:szCs w:val="22"/>
        </w:rPr>
        <w:t>u</w:t>
      </w:r>
      <w:r w:rsidRPr="002E3217">
        <w:rPr>
          <w:rFonts w:ascii="Arial" w:hAnsi="Arial" w:cs="Arial"/>
          <w:sz w:val="22"/>
          <w:szCs w:val="22"/>
        </w:rPr>
        <w:t xml:space="preserve"> tejto </w:t>
      </w:r>
      <w:r w:rsidR="00402DDE">
        <w:rPr>
          <w:rFonts w:ascii="Arial" w:hAnsi="Arial" w:cs="Arial"/>
          <w:sz w:val="22"/>
          <w:szCs w:val="22"/>
        </w:rPr>
        <w:t>Zmluvy</w:t>
      </w:r>
      <w:r w:rsidRPr="002E3217">
        <w:rPr>
          <w:rFonts w:ascii="Arial" w:hAnsi="Arial" w:cs="Arial"/>
          <w:sz w:val="22"/>
          <w:szCs w:val="22"/>
        </w:rPr>
        <w:t xml:space="preserve"> </w:t>
      </w:r>
      <w:r w:rsidR="003736F6">
        <w:rPr>
          <w:rFonts w:ascii="Arial" w:hAnsi="Arial" w:cs="Arial"/>
          <w:sz w:val="22"/>
          <w:szCs w:val="22"/>
        </w:rPr>
        <w:t xml:space="preserve">oboznámi, </w:t>
      </w:r>
      <w:r w:rsidR="00801012" w:rsidRPr="002E3217">
        <w:rPr>
          <w:rFonts w:ascii="Arial" w:hAnsi="Arial" w:cs="Arial"/>
          <w:sz w:val="22"/>
          <w:szCs w:val="22"/>
        </w:rPr>
        <w:t>čo i len náhodne vrátane osobných údajov dotknutých osôb objednávateľa (ďalej ako „dôverné informácie“)</w:t>
      </w:r>
      <w:r w:rsidRPr="002E3217">
        <w:rPr>
          <w:rFonts w:ascii="Arial" w:hAnsi="Arial" w:cs="Arial"/>
          <w:sz w:val="22"/>
          <w:szCs w:val="22"/>
        </w:rPr>
        <w:t>, a to najmä chrániť ich in</w:t>
      </w:r>
      <w:r w:rsidR="00CB4625" w:rsidRPr="002E3217">
        <w:rPr>
          <w:rFonts w:ascii="Arial" w:hAnsi="Arial" w:cs="Arial"/>
          <w:sz w:val="22"/>
          <w:szCs w:val="22"/>
        </w:rPr>
        <w:t>tegritu, celistvosť a dôvernosť, dôverné informácie utajovať a chrániť pred vyzradením, zneužitím, poškodením, zničením, stratou alebo odcudzením, a za tým účelom prijať primerané technické</w:t>
      </w:r>
      <w:r w:rsidR="002915C2" w:rsidRPr="002E3217">
        <w:rPr>
          <w:rFonts w:ascii="Arial" w:hAnsi="Arial" w:cs="Arial"/>
          <w:sz w:val="22"/>
          <w:szCs w:val="22"/>
        </w:rPr>
        <w:t>, organizačné</w:t>
      </w:r>
      <w:r w:rsidR="00CB4625" w:rsidRPr="002E3217">
        <w:rPr>
          <w:rFonts w:ascii="Arial" w:hAnsi="Arial" w:cs="Arial"/>
          <w:sz w:val="22"/>
          <w:szCs w:val="22"/>
        </w:rPr>
        <w:t xml:space="preserve"> a iné </w:t>
      </w:r>
      <w:r w:rsidR="002915C2" w:rsidRPr="002E3217">
        <w:rPr>
          <w:rFonts w:ascii="Arial" w:hAnsi="Arial" w:cs="Arial"/>
          <w:sz w:val="22"/>
          <w:szCs w:val="22"/>
        </w:rPr>
        <w:t xml:space="preserve">potrebné </w:t>
      </w:r>
      <w:r w:rsidR="00CB4625" w:rsidRPr="002E3217">
        <w:rPr>
          <w:rFonts w:ascii="Arial" w:hAnsi="Arial" w:cs="Arial"/>
          <w:sz w:val="22"/>
          <w:szCs w:val="22"/>
        </w:rPr>
        <w:t>opatrenia</w:t>
      </w:r>
      <w:r w:rsidR="003736F6">
        <w:rPr>
          <w:rFonts w:ascii="Arial" w:hAnsi="Arial" w:cs="Arial"/>
          <w:sz w:val="22"/>
          <w:szCs w:val="22"/>
        </w:rPr>
        <w:t>.</w:t>
      </w:r>
    </w:p>
    <w:p w14:paraId="6D60E752" w14:textId="6CA138C0" w:rsidR="009C7351" w:rsidRPr="002E3217" w:rsidRDefault="00C62C57">
      <w:pPr>
        <w:pStyle w:val="Odsekzoznamu"/>
        <w:numPr>
          <w:ilvl w:val="0"/>
          <w:numId w:val="15"/>
        </w:numPr>
        <w:ind w:left="426"/>
        <w:jc w:val="both"/>
        <w:rPr>
          <w:rFonts w:ascii="Arial" w:hAnsi="Arial" w:cs="Arial"/>
          <w:sz w:val="22"/>
          <w:szCs w:val="22"/>
        </w:rPr>
      </w:pPr>
      <w:r w:rsidRPr="002E3217">
        <w:rPr>
          <w:rFonts w:ascii="Arial" w:hAnsi="Arial" w:cs="Arial"/>
          <w:sz w:val="22"/>
          <w:szCs w:val="22"/>
        </w:rPr>
        <w:lastRenderedPageBreak/>
        <w:t>Poskytovateľ</w:t>
      </w:r>
      <w:r w:rsidR="009C7351" w:rsidRPr="002E3217">
        <w:rPr>
          <w:rFonts w:ascii="Arial" w:hAnsi="Arial" w:cs="Arial"/>
          <w:sz w:val="22"/>
          <w:szCs w:val="22"/>
        </w:rPr>
        <w:t xml:space="preserve"> </w:t>
      </w:r>
      <w:r w:rsidRPr="002E3217">
        <w:rPr>
          <w:rFonts w:ascii="Arial" w:hAnsi="Arial" w:cs="Arial"/>
          <w:sz w:val="22"/>
          <w:szCs w:val="22"/>
        </w:rPr>
        <w:t>je</w:t>
      </w:r>
      <w:r w:rsidR="009C7351" w:rsidRPr="002E3217">
        <w:rPr>
          <w:rFonts w:ascii="Arial" w:hAnsi="Arial" w:cs="Arial"/>
          <w:sz w:val="22"/>
          <w:szCs w:val="22"/>
        </w:rPr>
        <w:t xml:space="preserve"> povinn</w:t>
      </w:r>
      <w:r w:rsidRPr="002E3217">
        <w:rPr>
          <w:rFonts w:ascii="Arial" w:hAnsi="Arial" w:cs="Arial"/>
          <w:sz w:val="22"/>
          <w:szCs w:val="22"/>
        </w:rPr>
        <w:t>ý</w:t>
      </w:r>
      <w:r w:rsidR="009C7351" w:rsidRPr="002E3217">
        <w:rPr>
          <w:rFonts w:ascii="Arial" w:hAnsi="Arial" w:cs="Arial"/>
          <w:sz w:val="22"/>
          <w:szCs w:val="22"/>
        </w:rPr>
        <w:t xml:space="preserve"> zaviazať mlčanlivosťou o</w:t>
      </w:r>
      <w:r w:rsidR="00801012" w:rsidRPr="002E3217">
        <w:rPr>
          <w:rFonts w:ascii="Arial" w:hAnsi="Arial" w:cs="Arial"/>
          <w:sz w:val="22"/>
          <w:szCs w:val="22"/>
        </w:rPr>
        <w:t> dôverných informáciách objednávateľa</w:t>
      </w:r>
      <w:r w:rsidR="009C7351" w:rsidRPr="002E3217">
        <w:rPr>
          <w:rFonts w:ascii="Arial" w:hAnsi="Arial" w:cs="Arial"/>
          <w:sz w:val="22"/>
          <w:szCs w:val="22"/>
        </w:rPr>
        <w:t xml:space="preserve"> </w:t>
      </w:r>
      <w:r w:rsidRPr="002E3217">
        <w:rPr>
          <w:rFonts w:ascii="Arial" w:hAnsi="Arial" w:cs="Arial"/>
          <w:sz w:val="22"/>
          <w:szCs w:val="22"/>
        </w:rPr>
        <w:t xml:space="preserve">všetky </w:t>
      </w:r>
      <w:r w:rsidR="009C7351" w:rsidRPr="002E3217">
        <w:rPr>
          <w:rFonts w:ascii="Arial" w:hAnsi="Arial" w:cs="Arial"/>
          <w:sz w:val="22"/>
          <w:szCs w:val="22"/>
        </w:rPr>
        <w:t xml:space="preserve">fyzické osoby, </w:t>
      </w:r>
      <w:r w:rsidRPr="002E3217">
        <w:rPr>
          <w:rFonts w:ascii="Arial" w:hAnsi="Arial" w:cs="Arial"/>
          <w:sz w:val="22"/>
          <w:szCs w:val="22"/>
        </w:rPr>
        <w:t xml:space="preserve">prostredníctvom ktorých bude plniť predmet tejto </w:t>
      </w:r>
      <w:r w:rsidR="00402DDE">
        <w:rPr>
          <w:rFonts w:ascii="Arial" w:hAnsi="Arial" w:cs="Arial"/>
          <w:sz w:val="22"/>
          <w:szCs w:val="22"/>
        </w:rPr>
        <w:t>Zmluvy</w:t>
      </w:r>
      <w:r w:rsidR="009C7351" w:rsidRPr="002E3217">
        <w:rPr>
          <w:rFonts w:ascii="Arial" w:hAnsi="Arial" w:cs="Arial"/>
          <w:sz w:val="22"/>
          <w:szCs w:val="22"/>
        </w:rPr>
        <w:t xml:space="preserve">, pričom povinnosť mlčanlivosti trvá aj po skončení </w:t>
      </w:r>
      <w:r w:rsidR="002915C2" w:rsidRPr="002E3217">
        <w:rPr>
          <w:rFonts w:ascii="Arial" w:hAnsi="Arial" w:cs="Arial"/>
          <w:sz w:val="22"/>
          <w:szCs w:val="22"/>
        </w:rPr>
        <w:t xml:space="preserve">každého </w:t>
      </w:r>
      <w:r w:rsidRPr="002E3217">
        <w:rPr>
          <w:rFonts w:ascii="Arial" w:hAnsi="Arial" w:cs="Arial"/>
          <w:sz w:val="22"/>
          <w:szCs w:val="22"/>
        </w:rPr>
        <w:t xml:space="preserve">zmluvného vzťahu, na základe ktorého sa príslušné fyzické osoby podieľali na plnení predmetu tejto </w:t>
      </w:r>
      <w:r w:rsidR="00402DDE">
        <w:rPr>
          <w:rFonts w:ascii="Arial" w:hAnsi="Arial" w:cs="Arial"/>
          <w:sz w:val="22"/>
          <w:szCs w:val="22"/>
        </w:rPr>
        <w:t>Zmluvy</w:t>
      </w:r>
      <w:r w:rsidR="009C7351" w:rsidRPr="002E3217">
        <w:rPr>
          <w:rFonts w:ascii="Arial" w:hAnsi="Arial" w:cs="Arial"/>
          <w:sz w:val="22"/>
          <w:szCs w:val="22"/>
        </w:rPr>
        <w:t>.</w:t>
      </w:r>
    </w:p>
    <w:p w14:paraId="15A756D5" w14:textId="5485EA40" w:rsidR="00801012" w:rsidRPr="002E3217" w:rsidRDefault="00801012">
      <w:pPr>
        <w:pStyle w:val="Odsekzoznamu"/>
        <w:numPr>
          <w:ilvl w:val="0"/>
          <w:numId w:val="15"/>
        </w:numPr>
        <w:ind w:left="426"/>
        <w:jc w:val="both"/>
        <w:rPr>
          <w:rFonts w:ascii="Arial" w:hAnsi="Arial" w:cs="Arial"/>
          <w:sz w:val="22"/>
          <w:szCs w:val="22"/>
        </w:rPr>
      </w:pPr>
      <w:r w:rsidRPr="002E3217">
        <w:rPr>
          <w:rFonts w:ascii="Arial" w:hAnsi="Arial" w:cs="Arial"/>
          <w:sz w:val="22"/>
          <w:szCs w:val="22"/>
        </w:rPr>
        <w:t>Zmluvné strany sa dohodli, že s dôvernými informáciami budú zaobchádzať ako s obchodným tajomstvom v zmysle Obchodného zákonníka.</w:t>
      </w:r>
    </w:p>
    <w:p w14:paraId="51389264" w14:textId="11C5FBE2" w:rsidR="00801012" w:rsidRPr="002E3217" w:rsidRDefault="00801012">
      <w:pPr>
        <w:pStyle w:val="Odsekzoznamu"/>
        <w:numPr>
          <w:ilvl w:val="0"/>
          <w:numId w:val="15"/>
        </w:numPr>
        <w:ind w:left="426"/>
        <w:jc w:val="both"/>
        <w:rPr>
          <w:rFonts w:ascii="Arial" w:hAnsi="Arial" w:cs="Arial"/>
          <w:sz w:val="22"/>
          <w:szCs w:val="22"/>
        </w:rPr>
      </w:pPr>
      <w:r w:rsidRPr="002E3217">
        <w:rPr>
          <w:rFonts w:ascii="Arial" w:hAnsi="Arial" w:cs="Arial"/>
          <w:sz w:val="22"/>
          <w:szCs w:val="22"/>
        </w:rPr>
        <w:t xml:space="preserve">Zmluvná strana je oprávnená poskytnúť dôverné informácie druhej zmluvnej strany tretím osobám len s predchádzajúcim písomným súhlasom dotknutej zmluvnej strany, a to aj vo vzťahu k tretím osobám, ktoré majú byť účastné pri plnení predmetu tejto </w:t>
      </w:r>
      <w:r w:rsidR="00402DDE">
        <w:rPr>
          <w:rFonts w:ascii="Arial" w:hAnsi="Arial" w:cs="Arial"/>
          <w:sz w:val="22"/>
          <w:szCs w:val="22"/>
        </w:rPr>
        <w:t>Zmluvy</w:t>
      </w:r>
      <w:r w:rsidRPr="002E3217">
        <w:rPr>
          <w:rFonts w:ascii="Arial" w:hAnsi="Arial" w:cs="Arial"/>
          <w:sz w:val="22"/>
          <w:szCs w:val="22"/>
        </w:rPr>
        <w:t>.</w:t>
      </w:r>
    </w:p>
    <w:p w14:paraId="3DBA55C8" w14:textId="19A88AB3" w:rsidR="00801012" w:rsidRPr="002E3217" w:rsidRDefault="00801012">
      <w:pPr>
        <w:pStyle w:val="Odsekzoznamu"/>
        <w:numPr>
          <w:ilvl w:val="0"/>
          <w:numId w:val="15"/>
        </w:numPr>
        <w:ind w:left="426"/>
        <w:jc w:val="both"/>
        <w:rPr>
          <w:rFonts w:ascii="Arial" w:hAnsi="Arial" w:cs="Arial"/>
          <w:sz w:val="22"/>
          <w:szCs w:val="22"/>
        </w:rPr>
      </w:pPr>
      <w:r w:rsidRPr="002E3217">
        <w:rPr>
          <w:rFonts w:ascii="Arial" w:hAnsi="Arial" w:cs="Arial"/>
          <w:sz w:val="22"/>
          <w:szCs w:val="22"/>
        </w:rPr>
        <w:t>Zmluvné strany sú oprávnené poskytnúť dôverné informácie tretím osobám, ak im takéto poskytnutie dôverných informácií ukladá právny predpis. V takom prípade zmluvná strana, od ktorej dôverné informácie požaduje tretia osoba oprávnená ich vyžadovať v zmysle právnych predpisov, informuje bezodkladne dotknutú zmluvnú stranu o požadovanom rozsahu a aj o poskytnutom rozsahu dôverných informácií.</w:t>
      </w:r>
    </w:p>
    <w:p w14:paraId="30799EE4" w14:textId="4708B96B" w:rsidR="00801012" w:rsidRPr="002E3217" w:rsidRDefault="00801012">
      <w:pPr>
        <w:pStyle w:val="Odsekzoznamu"/>
        <w:numPr>
          <w:ilvl w:val="0"/>
          <w:numId w:val="15"/>
        </w:numPr>
        <w:ind w:left="426"/>
        <w:jc w:val="both"/>
        <w:rPr>
          <w:rFonts w:ascii="Arial" w:hAnsi="Arial" w:cs="Arial"/>
          <w:sz w:val="22"/>
          <w:szCs w:val="22"/>
        </w:rPr>
      </w:pPr>
      <w:r w:rsidRPr="002E3217">
        <w:rPr>
          <w:rFonts w:ascii="Arial" w:hAnsi="Arial" w:cs="Arial"/>
          <w:sz w:val="22"/>
          <w:szCs w:val="22"/>
        </w:rPr>
        <w:t xml:space="preserve">Neoprávnenú manipuláciu s dôvernými informáciami </w:t>
      </w:r>
      <w:r w:rsidR="00CB4625" w:rsidRPr="002E3217">
        <w:rPr>
          <w:rFonts w:ascii="Arial" w:hAnsi="Arial" w:cs="Arial"/>
          <w:sz w:val="22"/>
          <w:szCs w:val="22"/>
        </w:rPr>
        <w:t xml:space="preserve">v rozpore s ustanoveniami tohto článku </w:t>
      </w:r>
      <w:r w:rsidRPr="002E3217">
        <w:rPr>
          <w:rFonts w:ascii="Arial" w:hAnsi="Arial" w:cs="Arial"/>
          <w:sz w:val="22"/>
          <w:szCs w:val="22"/>
        </w:rPr>
        <w:t>je zmluvná strana povinná bezodkladne oznámiť dotknutej zmluvnej strane. V takom prípade sa zmluvné strany zaväzujú vyvinúť maximálne úsilie na odstránenie následkov takejto neoprávnenej manipulácie a vykonať všetky nevyhnutné opatrenia na ochranu dôverných informácií dotknutej zmluvnej strany.</w:t>
      </w:r>
    </w:p>
    <w:p w14:paraId="0A5BAEC7" w14:textId="02EE0A72" w:rsidR="00801012" w:rsidRDefault="00CB4625">
      <w:pPr>
        <w:pStyle w:val="Odsekzoznamu"/>
        <w:numPr>
          <w:ilvl w:val="0"/>
          <w:numId w:val="15"/>
        </w:numPr>
        <w:ind w:left="426"/>
        <w:jc w:val="both"/>
        <w:rPr>
          <w:rFonts w:ascii="Arial" w:hAnsi="Arial" w:cs="Arial"/>
          <w:sz w:val="22"/>
          <w:szCs w:val="22"/>
        </w:rPr>
      </w:pPr>
      <w:r w:rsidRPr="002E3217">
        <w:rPr>
          <w:rFonts w:ascii="Arial" w:hAnsi="Arial" w:cs="Arial"/>
          <w:sz w:val="22"/>
          <w:szCs w:val="22"/>
        </w:rPr>
        <w:t>Porušenie povinností poskytovateľom na ochranu dôverných informácií podľa tohto článku zakladá objednávateľovi právo uplatniť si u poskytovateľa náhradu škody.</w:t>
      </w:r>
    </w:p>
    <w:p w14:paraId="011372FC" w14:textId="3D289342" w:rsidR="005D1A15" w:rsidRPr="00E143A4" w:rsidRDefault="00024BF9">
      <w:pPr>
        <w:pStyle w:val="Odsekzoznamu"/>
        <w:numPr>
          <w:ilvl w:val="0"/>
          <w:numId w:val="15"/>
        </w:numPr>
        <w:ind w:left="426"/>
        <w:jc w:val="both"/>
        <w:rPr>
          <w:rFonts w:ascii="Arial" w:hAnsi="Arial" w:cs="Arial"/>
          <w:sz w:val="22"/>
          <w:szCs w:val="22"/>
          <w:lang w:eastAsia="en-US"/>
        </w:rPr>
      </w:pPr>
      <w:r w:rsidRPr="00024BF9">
        <w:rPr>
          <w:rFonts w:ascii="Arial" w:hAnsi="Arial" w:cs="Arial"/>
          <w:sz w:val="22"/>
          <w:szCs w:val="22"/>
          <w:lang w:eastAsia="en-US"/>
        </w:rPr>
        <w:t xml:space="preserve">Osobné údaje </w:t>
      </w:r>
      <w:r>
        <w:rPr>
          <w:rFonts w:ascii="Arial" w:hAnsi="Arial" w:cs="Arial"/>
          <w:sz w:val="22"/>
          <w:szCs w:val="22"/>
          <w:lang w:eastAsia="en-US"/>
        </w:rPr>
        <w:t>oprávnených</w:t>
      </w:r>
      <w:r w:rsidRPr="00024BF9">
        <w:rPr>
          <w:rFonts w:ascii="Arial" w:hAnsi="Arial" w:cs="Arial"/>
          <w:sz w:val="22"/>
          <w:szCs w:val="22"/>
          <w:lang w:eastAsia="en-US"/>
        </w:rPr>
        <w:t xml:space="preserve"> osôb a</w:t>
      </w:r>
      <w:r>
        <w:rPr>
          <w:rFonts w:ascii="Arial" w:hAnsi="Arial" w:cs="Arial"/>
          <w:sz w:val="22"/>
          <w:szCs w:val="22"/>
          <w:lang w:eastAsia="en-US"/>
        </w:rPr>
        <w:t xml:space="preserve"> iných </w:t>
      </w:r>
      <w:r w:rsidRPr="00024BF9">
        <w:rPr>
          <w:rFonts w:ascii="Arial" w:hAnsi="Arial" w:cs="Arial"/>
          <w:sz w:val="22"/>
          <w:szCs w:val="22"/>
          <w:lang w:eastAsia="en-US"/>
        </w:rPr>
        <w:t xml:space="preserve">osôb podieľajúcich sa na plnení predmetu tejto </w:t>
      </w:r>
      <w:r w:rsidR="00402DDE">
        <w:rPr>
          <w:rFonts w:ascii="Arial" w:hAnsi="Arial" w:cs="Arial"/>
          <w:sz w:val="22"/>
          <w:szCs w:val="22"/>
          <w:lang w:eastAsia="en-US"/>
        </w:rPr>
        <w:t>Zmluvy</w:t>
      </w:r>
      <w:r w:rsidRPr="00024BF9">
        <w:rPr>
          <w:rFonts w:ascii="Arial" w:hAnsi="Arial" w:cs="Arial"/>
          <w:sz w:val="22"/>
          <w:szCs w:val="22"/>
          <w:lang w:eastAsia="en-US"/>
        </w:rPr>
        <w:t xml:space="preserve"> budú spracúvané za účelom plnenia tejto </w:t>
      </w:r>
      <w:r w:rsidR="00402DDE">
        <w:rPr>
          <w:rFonts w:ascii="Arial" w:hAnsi="Arial" w:cs="Arial"/>
          <w:sz w:val="22"/>
          <w:szCs w:val="22"/>
          <w:lang w:eastAsia="en-US"/>
        </w:rPr>
        <w:t>Zmluvy</w:t>
      </w:r>
      <w:r w:rsidRPr="00024BF9">
        <w:rPr>
          <w:rFonts w:ascii="Arial" w:hAnsi="Arial" w:cs="Arial"/>
          <w:sz w:val="22"/>
          <w:szCs w:val="22"/>
          <w:lang w:eastAsia="en-US"/>
        </w:rPr>
        <w:t xml:space="preserve">, pričom zmluvné strany vyhlasujú, že sú oprávnené tieto osobné údaje poskytnúť druhej zmluvnej strane. </w:t>
      </w:r>
      <w:r w:rsidR="0093029D" w:rsidRPr="00CE2C3C">
        <w:rPr>
          <w:rFonts w:ascii="Arial" w:hAnsi="Arial" w:cs="Arial"/>
          <w:sz w:val="22"/>
          <w:szCs w:val="22"/>
          <w:lang w:eastAsia="en-US"/>
        </w:rPr>
        <w:t xml:space="preserve">Poskytovateľ berie na vedomie, že v rámci plnenia tejto </w:t>
      </w:r>
      <w:r w:rsidR="005A4E4F" w:rsidRPr="00CE2C3C">
        <w:rPr>
          <w:rFonts w:ascii="Arial" w:hAnsi="Arial" w:cs="Arial"/>
          <w:sz w:val="22"/>
          <w:szCs w:val="22"/>
          <w:lang w:eastAsia="en-US"/>
        </w:rPr>
        <w:t>Zmluvy</w:t>
      </w:r>
      <w:r w:rsidR="0093029D" w:rsidRPr="00CE2C3C">
        <w:rPr>
          <w:rFonts w:ascii="Arial" w:hAnsi="Arial" w:cs="Arial"/>
          <w:sz w:val="22"/>
          <w:szCs w:val="22"/>
          <w:lang w:eastAsia="en-US"/>
        </w:rPr>
        <w:t xml:space="preserve"> získa on alebo jeho zamestnanci, či zmluvní partneri prístup k osobným údajom fyzických osôb. Podmienky spracúvania osobných údajov, práva a povinnosti zmluvných strán pri spracúvaní osobných údajov sú špecifikované v  prílohe č. 5 tejto Zmluvy.</w:t>
      </w:r>
    </w:p>
    <w:p w14:paraId="244F4B29" w14:textId="58956AC9" w:rsidR="00114658" w:rsidRPr="002E3217" w:rsidRDefault="00114658">
      <w:pPr>
        <w:pStyle w:val="Odsekzoznamu"/>
        <w:numPr>
          <w:ilvl w:val="0"/>
          <w:numId w:val="15"/>
        </w:numPr>
        <w:ind w:left="426"/>
        <w:jc w:val="both"/>
        <w:rPr>
          <w:rFonts w:ascii="Arial" w:hAnsi="Arial" w:cs="Arial"/>
          <w:sz w:val="22"/>
          <w:szCs w:val="22"/>
        </w:rPr>
      </w:pPr>
      <w:r w:rsidRPr="002E3217">
        <w:rPr>
          <w:rFonts w:ascii="Arial" w:hAnsi="Arial" w:cs="Arial"/>
          <w:sz w:val="22"/>
          <w:szCs w:val="22"/>
        </w:rPr>
        <w:t>Zmluvné strany sa dohodli, že ustanovenia tohto článku zostávajú v platnosti a účinnosti aj po</w:t>
      </w:r>
      <w:r w:rsidR="002915C2" w:rsidRPr="002E3217">
        <w:rPr>
          <w:rFonts w:ascii="Arial" w:hAnsi="Arial" w:cs="Arial"/>
          <w:sz w:val="22"/>
          <w:szCs w:val="22"/>
        </w:rPr>
        <w:t xml:space="preserve"> </w:t>
      </w:r>
      <w:r w:rsidRPr="002E3217">
        <w:rPr>
          <w:rFonts w:ascii="Arial" w:hAnsi="Arial" w:cs="Arial"/>
          <w:sz w:val="22"/>
          <w:szCs w:val="22"/>
        </w:rPr>
        <w:t xml:space="preserve">tom, ako táto </w:t>
      </w:r>
      <w:r w:rsidR="00402DDE">
        <w:rPr>
          <w:rFonts w:ascii="Arial" w:hAnsi="Arial" w:cs="Arial"/>
          <w:sz w:val="22"/>
          <w:szCs w:val="22"/>
        </w:rPr>
        <w:t>Zmluva</w:t>
      </w:r>
      <w:r w:rsidRPr="002E3217">
        <w:rPr>
          <w:rFonts w:ascii="Arial" w:hAnsi="Arial" w:cs="Arial"/>
          <w:sz w:val="22"/>
          <w:szCs w:val="22"/>
        </w:rPr>
        <w:t xml:space="preserve"> zanikne.</w:t>
      </w:r>
    </w:p>
    <w:p w14:paraId="46AD2844" w14:textId="747297F2" w:rsidR="00854817" w:rsidRDefault="00854817" w:rsidP="00756A22">
      <w:pPr>
        <w:jc w:val="center"/>
        <w:rPr>
          <w:rFonts w:ascii="Arial" w:hAnsi="Arial" w:cs="Arial"/>
          <w:b/>
          <w:sz w:val="22"/>
          <w:szCs w:val="22"/>
        </w:rPr>
      </w:pPr>
    </w:p>
    <w:p w14:paraId="3F763584" w14:textId="77777777" w:rsidR="00C72043" w:rsidRDefault="00C72043" w:rsidP="00756A22">
      <w:pPr>
        <w:jc w:val="center"/>
        <w:rPr>
          <w:rFonts w:ascii="Arial" w:hAnsi="Arial" w:cs="Arial"/>
          <w:b/>
          <w:sz w:val="22"/>
          <w:szCs w:val="22"/>
        </w:rPr>
      </w:pPr>
    </w:p>
    <w:p w14:paraId="44834DF5" w14:textId="6EC1082A" w:rsidR="00756A22" w:rsidRPr="002E3217" w:rsidRDefault="003079A3" w:rsidP="00756A22">
      <w:pPr>
        <w:jc w:val="center"/>
        <w:rPr>
          <w:rFonts w:ascii="Arial" w:hAnsi="Arial" w:cs="Arial"/>
          <w:b/>
          <w:sz w:val="22"/>
          <w:szCs w:val="22"/>
        </w:rPr>
      </w:pPr>
      <w:r w:rsidRPr="002E3217">
        <w:rPr>
          <w:rFonts w:ascii="Arial" w:hAnsi="Arial" w:cs="Arial"/>
          <w:b/>
          <w:sz w:val="22"/>
          <w:szCs w:val="22"/>
        </w:rPr>
        <w:t>Článok</w:t>
      </w:r>
      <w:r w:rsidR="00B76AE1">
        <w:rPr>
          <w:rFonts w:ascii="Arial" w:hAnsi="Arial" w:cs="Arial"/>
          <w:b/>
          <w:sz w:val="22"/>
          <w:szCs w:val="22"/>
        </w:rPr>
        <w:t xml:space="preserve"> 8</w:t>
      </w:r>
    </w:p>
    <w:p w14:paraId="7C528EA3" w14:textId="475B695C" w:rsidR="00756A22" w:rsidRPr="002E3217" w:rsidRDefault="00756A22" w:rsidP="00756A22">
      <w:pPr>
        <w:jc w:val="center"/>
        <w:rPr>
          <w:rFonts w:ascii="Arial" w:hAnsi="Arial" w:cs="Arial"/>
          <w:b/>
          <w:sz w:val="22"/>
          <w:szCs w:val="22"/>
        </w:rPr>
      </w:pPr>
      <w:r w:rsidRPr="002E3217">
        <w:rPr>
          <w:rFonts w:ascii="Arial" w:hAnsi="Arial" w:cs="Arial"/>
          <w:b/>
          <w:sz w:val="22"/>
          <w:szCs w:val="22"/>
        </w:rPr>
        <w:t xml:space="preserve">Osobitné </w:t>
      </w:r>
      <w:r w:rsidR="008233B2" w:rsidRPr="002E3217">
        <w:rPr>
          <w:rFonts w:ascii="Arial" w:hAnsi="Arial" w:cs="Arial"/>
          <w:b/>
          <w:sz w:val="22"/>
          <w:szCs w:val="22"/>
        </w:rPr>
        <w:t xml:space="preserve">protikorupčné </w:t>
      </w:r>
      <w:r w:rsidRPr="002E3217">
        <w:rPr>
          <w:rFonts w:ascii="Arial" w:hAnsi="Arial" w:cs="Arial"/>
          <w:b/>
          <w:sz w:val="22"/>
          <w:szCs w:val="22"/>
        </w:rPr>
        <w:t>ustanovenia</w:t>
      </w:r>
    </w:p>
    <w:p w14:paraId="0636ECDE" w14:textId="77777777" w:rsidR="00756A22" w:rsidRPr="002E3217" w:rsidRDefault="00756A22" w:rsidP="003079A3">
      <w:pPr>
        <w:pStyle w:val="Odsekzoznamu"/>
        <w:ind w:left="0"/>
        <w:jc w:val="both"/>
        <w:rPr>
          <w:rFonts w:ascii="Arial" w:hAnsi="Arial" w:cs="Arial"/>
          <w:sz w:val="22"/>
          <w:szCs w:val="22"/>
        </w:rPr>
      </w:pPr>
    </w:p>
    <w:p w14:paraId="0429B8A0" w14:textId="604300D8" w:rsidR="00222644" w:rsidRPr="002E3217" w:rsidRDefault="00AB79B2" w:rsidP="001031F2">
      <w:pPr>
        <w:pStyle w:val="Odsekzoznamu"/>
        <w:numPr>
          <w:ilvl w:val="0"/>
          <w:numId w:val="6"/>
        </w:numPr>
        <w:ind w:left="426" w:hanging="426"/>
        <w:jc w:val="both"/>
        <w:rPr>
          <w:rFonts w:ascii="Arial" w:hAnsi="Arial" w:cs="Arial"/>
          <w:sz w:val="22"/>
          <w:szCs w:val="22"/>
        </w:rPr>
      </w:pPr>
      <w:r w:rsidRPr="002E3217">
        <w:rPr>
          <w:rFonts w:ascii="Arial" w:hAnsi="Arial" w:cs="Arial"/>
          <w:sz w:val="22"/>
          <w:szCs w:val="22"/>
        </w:rPr>
        <w:t>Zmluvné strany</w:t>
      </w:r>
      <w:r w:rsidR="00756A22" w:rsidRPr="002E3217">
        <w:rPr>
          <w:rFonts w:ascii="Arial" w:hAnsi="Arial" w:cs="Arial"/>
          <w:sz w:val="22"/>
          <w:szCs w:val="22"/>
        </w:rPr>
        <w:t xml:space="preserve"> sa nesmú dopustiť, nesmú schváliť, ani povoliť žiadne konanie v súvislosti s dojednávaním, u</w:t>
      </w:r>
      <w:r w:rsidR="003079A3" w:rsidRPr="002E3217">
        <w:rPr>
          <w:rFonts w:ascii="Arial" w:hAnsi="Arial" w:cs="Arial"/>
          <w:sz w:val="22"/>
          <w:szCs w:val="22"/>
        </w:rPr>
        <w:t xml:space="preserve">zatváraním alebo plnením tejto </w:t>
      </w:r>
      <w:r w:rsidR="00402DDE">
        <w:rPr>
          <w:rFonts w:ascii="Arial" w:hAnsi="Arial" w:cs="Arial"/>
          <w:sz w:val="22"/>
          <w:szCs w:val="22"/>
        </w:rPr>
        <w:t>Zmluvy</w:t>
      </w:r>
      <w:r w:rsidR="00756A22" w:rsidRPr="002E3217">
        <w:rPr>
          <w:rFonts w:ascii="Arial" w:hAnsi="Arial" w:cs="Arial"/>
          <w:sz w:val="22"/>
          <w:szCs w:val="22"/>
        </w:rPr>
        <w:t xml:space="preserve">, ktoré by spôsobilo, že by </w:t>
      </w:r>
      <w:r w:rsidRPr="002E3217">
        <w:rPr>
          <w:rFonts w:ascii="Arial" w:hAnsi="Arial" w:cs="Arial"/>
          <w:sz w:val="22"/>
          <w:szCs w:val="22"/>
        </w:rPr>
        <w:t>zmluvné strany</w:t>
      </w:r>
      <w:r w:rsidR="00756A22" w:rsidRPr="002E3217">
        <w:rPr>
          <w:rFonts w:ascii="Arial" w:hAnsi="Arial" w:cs="Arial"/>
          <w:sz w:val="22"/>
          <w:szCs w:val="22"/>
        </w:rPr>
        <w:t xml:space="preserve"> alebo osoby ovládané </w:t>
      </w:r>
      <w:r w:rsidR="003E21EA">
        <w:rPr>
          <w:rFonts w:ascii="Arial" w:hAnsi="Arial" w:cs="Arial"/>
          <w:sz w:val="22"/>
          <w:szCs w:val="22"/>
        </w:rPr>
        <w:t>zmluvnými stranami</w:t>
      </w:r>
      <w:r w:rsidR="00756A22" w:rsidRPr="002E3217">
        <w:rPr>
          <w:rFonts w:ascii="Arial" w:hAnsi="Arial" w:cs="Arial"/>
          <w:sz w:val="22"/>
          <w:szCs w:val="22"/>
        </w:rPr>
        <w:t xml:space="preserve"> porušili akékoľvek platné protikorupčné všeobecne záväzné právne predpisy. Táto povinnosť sa vzťahuje najmä na neoprávnené plnenia, vrátane urýchľovacích platieb (facilitation payments) verejným činiteľom, zástupcom alebo zamestnancom orgánov verejnej správy alebo blízkym osobám verejných činiteľov, zástupcov alebo zamestnancov orgánov verejnej správy.</w:t>
      </w:r>
    </w:p>
    <w:p w14:paraId="4F9C7989" w14:textId="1BF4B59C" w:rsidR="00222644" w:rsidRPr="002E3217" w:rsidRDefault="00756A22" w:rsidP="004F3D2B">
      <w:pPr>
        <w:pStyle w:val="Odsekzoznamu"/>
        <w:numPr>
          <w:ilvl w:val="0"/>
          <w:numId w:val="6"/>
        </w:numPr>
        <w:ind w:left="426"/>
        <w:jc w:val="both"/>
        <w:rPr>
          <w:rFonts w:ascii="Arial" w:hAnsi="Arial" w:cs="Arial"/>
          <w:sz w:val="22"/>
          <w:szCs w:val="22"/>
        </w:rPr>
      </w:pPr>
      <w:r w:rsidRPr="002E3217">
        <w:rPr>
          <w:rFonts w:ascii="Arial" w:hAnsi="Arial" w:cs="Arial"/>
          <w:sz w:val="22"/>
          <w:szCs w:val="22"/>
        </w:rPr>
        <w:t>K</w:t>
      </w:r>
      <w:r w:rsidR="003079A3" w:rsidRPr="002E3217">
        <w:rPr>
          <w:rFonts w:ascii="Arial" w:hAnsi="Arial" w:cs="Arial"/>
          <w:sz w:val="22"/>
          <w:szCs w:val="22"/>
        </w:rPr>
        <w:t>ažd</w:t>
      </w:r>
      <w:r w:rsidR="00AB79B2" w:rsidRPr="002E3217">
        <w:rPr>
          <w:rFonts w:ascii="Arial" w:hAnsi="Arial" w:cs="Arial"/>
          <w:sz w:val="22"/>
          <w:szCs w:val="22"/>
        </w:rPr>
        <w:t>á</w:t>
      </w:r>
      <w:r w:rsidR="003079A3" w:rsidRPr="002E3217">
        <w:rPr>
          <w:rFonts w:ascii="Arial" w:hAnsi="Arial" w:cs="Arial"/>
          <w:sz w:val="22"/>
          <w:szCs w:val="22"/>
        </w:rPr>
        <w:t xml:space="preserve"> </w:t>
      </w:r>
      <w:r w:rsidR="00AB79B2" w:rsidRPr="002E3217">
        <w:rPr>
          <w:rFonts w:ascii="Arial" w:hAnsi="Arial" w:cs="Arial"/>
          <w:sz w:val="22"/>
          <w:szCs w:val="22"/>
        </w:rPr>
        <w:t>zmluvná strana</w:t>
      </w:r>
      <w:r w:rsidRPr="002E3217">
        <w:rPr>
          <w:rFonts w:ascii="Arial" w:hAnsi="Arial" w:cs="Arial"/>
          <w:sz w:val="22"/>
          <w:szCs w:val="22"/>
        </w:rPr>
        <w:t xml:space="preserve"> sa zaväzuje, že neponúkne, neposkytne, ani sa nezaviaže poskytnúť žiadnemu zamestnancovi, zástupcovi alebo trete</w:t>
      </w:r>
      <w:r w:rsidR="003079A3" w:rsidRPr="002E3217">
        <w:rPr>
          <w:rFonts w:ascii="Arial" w:hAnsi="Arial" w:cs="Arial"/>
          <w:sz w:val="22"/>
          <w:szCs w:val="22"/>
        </w:rPr>
        <w:t xml:space="preserve">j strane konajúcej v mene </w:t>
      </w:r>
      <w:r w:rsidR="00AB79B2" w:rsidRPr="002E3217">
        <w:rPr>
          <w:rFonts w:ascii="Arial" w:hAnsi="Arial" w:cs="Arial"/>
          <w:sz w:val="22"/>
          <w:szCs w:val="22"/>
        </w:rPr>
        <w:t>druhej zmluvnej stran</w:t>
      </w:r>
      <w:r w:rsidR="003079A3" w:rsidRPr="002E3217">
        <w:rPr>
          <w:rFonts w:ascii="Arial" w:hAnsi="Arial" w:cs="Arial"/>
          <w:sz w:val="22"/>
          <w:szCs w:val="22"/>
        </w:rPr>
        <w:t>y,</w:t>
      </w:r>
      <w:r w:rsidRPr="002E3217">
        <w:rPr>
          <w:rFonts w:ascii="Arial" w:hAnsi="Arial" w:cs="Arial"/>
          <w:sz w:val="22"/>
          <w:szCs w:val="22"/>
        </w:rPr>
        <w:t xml:space="preserve"> a rovnako neprijme, ani sa nezaviaže prijať od žiadneho zamestnanca, zástupcu alebo trete</w:t>
      </w:r>
      <w:r w:rsidR="003079A3" w:rsidRPr="002E3217">
        <w:rPr>
          <w:rFonts w:ascii="Arial" w:hAnsi="Arial" w:cs="Arial"/>
          <w:sz w:val="22"/>
          <w:szCs w:val="22"/>
        </w:rPr>
        <w:t xml:space="preserve">j strany konajúcej v mene </w:t>
      </w:r>
      <w:r w:rsidR="00AB79B2" w:rsidRPr="002E3217">
        <w:rPr>
          <w:rFonts w:ascii="Arial" w:hAnsi="Arial" w:cs="Arial"/>
          <w:sz w:val="22"/>
          <w:szCs w:val="22"/>
        </w:rPr>
        <w:t>druhej zmluvnej strany</w:t>
      </w:r>
      <w:r w:rsidRPr="002E3217">
        <w:rPr>
          <w:rFonts w:ascii="Arial" w:hAnsi="Arial" w:cs="Arial"/>
          <w:sz w:val="22"/>
          <w:szCs w:val="22"/>
        </w:rPr>
        <w:t xml:space="preserve"> žiadny dar, ani inú výhodu, či už peňažnú alebo inú, v súvislosti s dojednávaním, uzatváraním alebo plnením tejto </w:t>
      </w:r>
      <w:r w:rsidR="00402DDE">
        <w:rPr>
          <w:rFonts w:ascii="Arial" w:hAnsi="Arial" w:cs="Arial"/>
          <w:sz w:val="22"/>
          <w:szCs w:val="22"/>
        </w:rPr>
        <w:t>Zmluvy</w:t>
      </w:r>
      <w:r w:rsidR="004F3D2B" w:rsidRPr="002E3217">
        <w:rPr>
          <w:rFonts w:ascii="Arial" w:hAnsi="Arial" w:cs="Arial"/>
          <w:sz w:val="22"/>
          <w:szCs w:val="22"/>
        </w:rPr>
        <w:t xml:space="preserve"> v rozpore s Etickým kódexom Všeobecnej zdravotnej poisťovne, a.s</w:t>
      </w:r>
      <w:r w:rsidRPr="002E3217">
        <w:rPr>
          <w:rFonts w:ascii="Arial" w:hAnsi="Arial" w:cs="Arial"/>
          <w:sz w:val="22"/>
          <w:szCs w:val="22"/>
        </w:rPr>
        <w:t xml:space="preserve">. </w:t>
      </w:r>
    </w:p>
    <w:p w14:paraId="40EF6B70" w14:textId="4310B8D2" w:rsidR="00222644" w:rsidRPr="002E3217" w:rsidRDefault="00AB79B2" w:rsidP="001031F2">
      <w:pPr>
        <w:pStyle w:val="Odsekzoznamu"/>
        <w:numPr>
          <w:ilvl w:val="0"/>
          <w:numId w:val="6"/>
        </w:numPr>
        <w:ind w:left="426" w:hanging="426"/>
        <w:jc w:val="both"/>
        <w:rPr>
          <w:rFonts w:ascii="Arial" w:hAnsi="Arial" w:cs="Arial"/>
          <w:sz w:val="22"/>
          <w:szCs w:val="22"/>
        </w:rPr>
      </w:pPr>
      <w:r w:rsidRPr="002E3217">
        <w:rPr>
          <w:rFonts w:ascii="Arial" w:hAnsi="Arial" w:cs="Arial"/>
          <w:sz w:val="22"/>
          <w:szCs w:val="22"/>
        </w:rPr>
        <w:t>Každá zmluvná strana</w:t>
      </w:r>
      <w:r w:rsidR="00756A22" w:rsidRPr="002E3217">
        <w:rPr>
          <w:rFonts w:ascii="Arial" w:hAnsi="Arial" w:cs="Arial"/>
          <w:sz w:val="22"/>
          <w:szCs w:val="22"/>
        </w:rPr>
        <w:t xml:space="preserve"> sa zaväz</w:t>
      </w:r>
      <w:r w:rsidR="003079A3" w:rsidRPr="002E3217">
        <w:rPr>
          <w:rFonts w:ascii="Arial" w:hAnsi="Arial" w:cs="Arial"/>
          <w:sz w:val="22"/>
          <w:szCs w:val="22"/>
        </w:rPr>
        <w:t xml:space="preserve">uje bezodkladne informovať </w:t>
      </w:r>
      <w:r w:rsidRPr="002E3217">
        <w:rPr>
          <w:rFonts w:ascii="Arial" w:hAnsi="Arial" w:cs="Arial"/>
          <w:sz w:val="22"/>
          <w:szCs w:val="22"/>
        </w:rPr>
        <w:t>druhú zmluvnú stranu</w:t>
      </w:r>
      <w:r w:rsidR="003079A3" w:rsidRPr="002E3217">
        <w:rPr>
          <w:rFonts w:ascii="Arial" w:hAnsi="Arial" w:cs="Arial"/>
          <w:sz w:val="22"/>
          <w:szCs w:val="22"/>
        </w:rPr>
        <w:t>, pokiaľ si bude vedom</w:t>
      </w:r>
      <w:r w:rsidRPr="002E3217">
        <w:rPr>
          <w:rFonts w:ascii="Arial" w:hAnsi="Arial" w:cs="Arial"/>
          <w:sz w:val="22"/>
          <w:szCs w:val="22"/>
        </w:rPr>
        <w:t>á</w:t>
      </w:r>
      <w:r w:rsidR="00756A22" w:rsidRPr="002E3217">
        <w:rPr>
          <w:rFonts w:ascii="Arial" w:hAnsi="Arial" w:cs="Arial"/>
          <w:sz w:val="22"/>
          <w:szCs w:val="22"/>
        </w:rPr>
        <w:t xml:space="preserve"> alebo bude mať konkrétne podozrenie na korupciu pri dojednávaní, uzatváraní alebo pri plnení tejto </w:t>
      </w:r>
      <w:r w:rsidR="00402DDE">
        <w:rPr>
          <w:rFonts w:ascii="Arial" w:hAnsi="Arial" w:cs="Arial"/>
          <w:sz w:val="22"/>
          <w:szCs w:val="22"/>
        </w:rPr>
        <w:t>Zmluvy</w:t>
      </w:r>
      <w:r w:rsidR="00756A22" w:rsidRPr="002E3217">
        <w:rPr>
          <w:rFonts w:ascii="Arial" w:hAnsi="Arial" w:cs="Arial"/>
          <w:sz w:val="22"/>
          <w:szCs w:val="22"/>
        </w:rPr>
        <w:t xml:space="preserve">. </w:t>
      </w:r>
    </w:p>
    <w:p w14:paraId="3BF98C64" w14:textId="609A3ED0" w:rsidR="00756A22" w:rsidRPr="002E3217" w:rsidRDefault="00756A22" w:rsidP="001031F2">
      <w:pPr>
        <w:pStyle w:val="Odsekzoznamu"/>
        <w:numPr>
          <w:ilvl w:val="0"/>
          <w:numId w:val="6"/>
        </w:numPr>
        <w:ind w:left="426" w:hanging="426"/>
        <w:jc w:val="both"/>
        <w:rPr>
          <w:rFonts w:ascii="Arial" w:hAnsi="Arial" w:cs="Arial"/>
          <w:sz w:val="22"/>
          <w:szCs w:val="22"/>
        </w:rPr>
      </w:pPr>
      <w:r w:rsidRPr="002E3217">
        <w:rPr>
          <w:rFonts w:ascii="Arial" w:hAnsi="Arial" w:cs="Arial"/>
          <w:sz w:val="22"/>
          <w:szCs w:val="22"/>
        </w:rPr>
        <w:t xml:space="preserve">V prípade, že akýkoľvek dar alebo výhoda v súvislosti s dojednávaním, uzatváraním alebo plnením tejto </w:t>
      </w:r>
      <w:r w:rsidR="00402DDE">
        <w:rPr>
          <w:rFonts w:ascii="Arial" w:hAnsi="Arial" w:cs="Arial"/>
          <w:sz w:val="22"/>
          <w:szCs w:val="22"/>
        </w:rPr>
        <w:t>Zmluvy</w:t>
      </w:r>
      <w:r w:rsidRPr="002E3217">
        <w:rPr>
          <w:rFonts w:ascii="Arial" w:hAnsi="Arial" w:cs="Arial"/>
          <w:sz w:val="22"/>
          <w:szCs w:val="22"/>
        </w:rPr>
        <w:t xml:space="preserve"> je poskytnutý </w:t>
      </w:r>
      <w:r w:rsidR="00AB79B2" w:rsidRPr="002E3217">
        <w:rPr>
          <w:rFonts w:ascii="Arial" w:hAnsi="Arial" w:cs="Arial"/>
          <w:sz w:val="22"/>
          <w:szCs w:val="22"/>
        </w:rPr>
        <w:t>zmluvnej strane</w:t>
      </w:r>
      <w:r w:rsidRPr="002E3217">
        <w:rPr>
          <w:rFonts w:ascii="Arial" w:hAnsi="Arial" w:cs="Arial"/>
          <w:sz w:val="22"/>
          <w:szCs w:val="22"/>
        </w:rPr>
        <w:t xml:space="preserve"> alebo zástupcovi </w:t>
      </w:r>
      <w:r w:rsidR="00AB79B2" w:rsidRPr="002E3217">
        <w:rPr>
          <w:rFonts w:ascii="Arial" w:hAnsi="Arial" w:cs="Arial"/>
          <w:sz w:val="22"/>
          <w:szCs w:val="22"/>
        </w:rPr>
        <w:t>zmluvnej strany</w:t>
      </w:r>
      <w:r w:rsidR="003079A3" w:rsidRPr="002E3217">
        <w:rPr>
          <w:rFonts w:ascii="Arial" w:hAnsi="Arial" w:cs="Arial"/>
          <w:sz w:val="22"/>
          <w:szCs w:val="22"/>
        </w:rPr>
        <w:t xml:space="preserve"> v rozpore s týmto článkom </w:t>
      </w:r>
      <w:r w:rsidR="00402DDE">
        <w:rPr>
          <w:rFonts w:ascii="Arial" w:hAnsi="Arial" w:cs="Arial"/>
          <w:sz w:val="22"/>
          <w:szCs w:val="22"/>
        </w:rPr>
        <w:t>Zmluvy</w:t>
      </w:r>
      <w:r w:rsidRPr="002E3217">
        <w:rPr>
          <w:rFonts w:ascii="Arial" w:hAnsi="Arial" w:cs="Arial"/>
          <w:sz w:val="22"/>
          <w:szCs w:val="22"/>
        </w:rPr>
        <w:t xml:space="preserve">, môže </w:t>
      </w:r>
      <w:r w:rsidR="00AB79B2" w:rsidRPr="002E3217">
        <w:rPr>
          <w:rFonts w:ascii="Arial" w:hAnsi="Arial" w:cs="Arial"/>
          <w:sz w:val="22"/>
          <w:szCs w:val="22"/>
        </w:rPr>
        <w:t>zmluvná strana</w:t>
      </w:r>
      <w:r w:rsidRPr="002E3217">
        <w:rPr>
          <w:rFonts w:ascii="Arial" w:hAnsi="Arial" w:cs="Arial"/>
          <w:sz w:val="22"/>
          <w:szCs w:val="22"/>
        </w:rPr>
        <w:t xml:space="preserve"> od tejto </w:t>
      </w:r>
      <w:r w:rsidR="00402DDE">
        <w:rPr>
          <w:rFonts w:ascii="Arial" w:hAnsi="Arial" w:cs="Arial"/>
          <w:sz w:val="22"/>
          <w:szCs w:val="22"/>
        </w:rPr>
        <w:t>Zmluvy</w:t>
      </w:r>
      <w:r w:rsidRPr="002E3217">
        <w:rPr>
          <w:rFonts w:ascii="Arial" w:hAnsi="Arial" w:cs="Arial"/>
          <w:sz w:val="22"/>
          <w:szCs w:val="22"/>
        </w:rPr>
        <w:t xml:space="preserve"> odstúpiť.</w:t>
      </w:r>
    </w:p>
    <w:p w14:paraId="47ACEA68" w14:textId="40D451C6" w:rsidR="004F3D2B" w:rsidRPr="002E3217" w:rsidRDefault="004F3D2B" w:rsidP="00AE5363">
      <w:pPr>
        <w:pStyle w:val="Odsekzoznamu"/>
        <w:numPr>
          <w:ilvl w:val="0"/>
          <w:numId w:val="6"/>
        </w:numPr>
        <w:ind w:left="426"/>
        <w:jc w:val="both"/>
        <w:rPr>
          <w:rFonts w:ascii="Arial" w:hAnsi="Arial" w:cs="Arial"/>
          <w:sz w:val="22"/>
          <w:szCs w:val="22"/>
        </w:rPr>
      </w:pPr>
      <w:r w:rsidRPr="002E3217">
        <w:rPr>
          <w:rFonts w:ascii="Arial" w:hAnsi="Arial" w:cs="Arial"/>
          <w:sz w:val="22"/>
          <w:szCs w:val="22"/>
        </w:rPr>
        <w:lastRenderedPageBreak/>
        <w:t>Zmluvné strany sa zaväzujú dodržiavať</w:t>
      </w:r>
      <w:r w:rsidR="00674175" w:rsidRPr="00674175">
        <w:t xml:space="preserve"> </w:t>
      </w:r>
      <w:r w:rsidR="00674175" w:rsidRPr="00674175">
        <w:rPr>
          <w:rFonts w:ascii="Arial" w:hAnsi="Arial" w:cs="Arial"/>
          <w:sz w:val="22"/>
          <w:szCs w:val="22"/>
        </w:rPr>
        <w:t xml:space="preserve">apolitickosť vo vzájomnom postupe pri uzatváraní </w:t>
      </w:r>
      <w:r w:rsidR="00402DDE">
        <w:rPr>
          <w:rFonts w:ascii="Arial" w:hAnsi="Arial" w:cs="Arial"/>
          <w:sz w:val="22"/>
          <w:szCs w:val="22"/>
        </w:rPr>
        <w:t>Zmluvy</w:t>
      </w:r>
      <w:r w:rsidR="00674175" w:rsidRPr="00674175">
        <w:rPr>
          <w:rFonts w:ascii="Arial" w:hAnsi="Arial" w:cs="Arial"/>
          <w:sz w:val="22"/>
          <w:szCs w:val="22"/>
        </w:rPr>
        <w:t xml:space="preserve"> a</w:t>
      </w:r>
      <w:r w:rsidRPr="002E3217">
        <w:rPr>
          <w:rFonts w:ascii="Arial" w:hAnsi="Arial" w:cs="Arial"/>
          <w:sz w:val="22"/>
          <w:szCs w:val="22"/>
        </w:rPr>
        <w:t xml:space="preserve"> základné morálne a etické hodnoty ustanovené v obsahu Etického kódexu Všeobecnej zdravotnej poisťovne, a.s. V prípade nedodržiavania stanovených morálnych</w:t>
      </w:r>
      <w:r w:rsidR="00AE5363">
        <w:rPr>
          <w:rFonts w:ascii="Arial" w:hAnsi="Arial" w:cs="Arial"/>
          <w:sz w:val="22"/>
          <w:szCs w:val="22"/>
        </w:rPr>
        <w:t>,</w:t>
      </w:r>
      <w:r w:rsidRPr="002E3217">
        <w:rPr>
          <w:rFonts w:ascii="Arial" w:hAnsi="Arial" w:cs="Arial"/>
          <w:sz w:val="22"/>
          <w:szCs w:val="22"/>
        </w:rPr>
        <w:t xml:space="preserve"> etických </w:t>
      </w:r>
      <w:r w:rsidR="00AE5363">
        <w:rPr>
          <w:rFonts w:ascii="Arial" w:hAnsi="Arial" w:cs="Arial"/>
          <w:sz w:val="22"/>
          <w:szCs w:val="22"/>
        </w:rPr>
        <w:t xml:space="preserve">a </w:t>
      </w:r>
      <w:r w:rsidR="00AE5363" w:rsidRPr="00AE5363">
        <w:rPr>
          <w:rFonts w:ascii="Arial" w:hAnsi="Arial" w:cs="Arial"/>
          <w:sz w:val="22"/>
          <w:szCs w:val="22"/>
        </w:rPr>
        <w:t xml:space="preserve">apolitických </w:t>
      </w:r>
      <w:r w:rsidRPr="002E3217">
        <w:rPr>
          <w:rFonts w:ascii="Arial" w:hAnsi="Arial" w:cs="Arial"/>
          <w:sz w:val="22"/>
          <w:szCs w:val="22"/>
        </w:rPr>
        <w:t xml:space="preserve">hodnôt je zmluvná strana oprávnená od tejto </w:t>
      </w:r>
      <w:r w:rsidR="00FE4275">
        <w:rPr>
          <w:rFonts w:ascii="Arial" w:hAnsi="Arial" w:cs="Arial"/>
          <w:sz w:val="22"/>
          <w:szCs w:val="22"/>
        </w:rPr>
        <w:t>Z</w:t>
      </w:r>
      <w:r w:rsidR="00FE4275" w:rsidRPr="002E3217">
        <w:rPr>
          <w:rFonts w:ascii="Arial" w:hAnsi="Arial" w:cs="Arial"/>
          <w:sz w:val="22"/>
          <w:szCs w:val="22"/>
        </w:rPr>
        <w:t xml:space="preserve">mluvy </w:t>
      </w:r>
      <w:r w:rsidRPr="002E3217">
        <w:rPr>
          <w:rFonts w:ascii="Arial" w:hAnsi="Arial" w:cs="Arial"/>
          <w:sz w:val="22"/>
          <w:szCs w:val="22"/>
        </w:rPr>
        <w:t>odstúpiť.</w:t>
      </w:r>
    </w:p>
    <w:p w14:paraId="6E7A0860" w14:textId="07F1A007" w:rsidR="00B44581" w:rsidRDefault="00B44581" w:rsidP="00B44581">
      <w:pPr>
        <w:jc w:val="both"/>
        <w:rPr>
          <w:rStyle w:val="Vrazn"/>
          <w:rFonts w:ascii="Arial" w:eastAsiaTheme="minorEastAsia" w:hAnsi="Arial" w:cs="Arial"/>
          <w:b w:val="0"/>
          <w:bCs/>
          <w:sz w:val="22"/>
          <w:szCs w:val="22"/>
        </w:rPr>
      </w:pPr>
    </w:p>
    <w:p w14:paraId="1FA2AA8A" w14:textId="77777777" w:rsidR="00B44581" w:rsidRPr="00B44581" w:rsidRDefault="00B44581" w:rsidP="00B44581">
      <w:pPr>
        <w:jc w:val="both"/>
        <w:rPr>
          <w:rStyle w:val="Vrazn"/>
          <w:rFonts w:ascii="Arial" w:eastAsiaTheme="minorEastAsia" w:hAnsi="Arial" w:cs="Arial"/>
          <w:b w:val="0"/>
          <w:bCs/>
          <w:sz w:val="22"/>
          <w:szCs w:val="22"/>
        </w:rPr>
      </w:pPr>
    </w:p>
    <w:p w14:paraId="63BCA8C9" w14:textId="6AA644B8" w:rsidR="00756A22" w:rsidRPr="002E3217" w:rsidRDefault="00287238" w:rsidP="00756A22">
      <w:pPr>
        <w:jc w:val="center"/>
        <w:rPr>
          <w:rFonts w:ascii="Arial" w:hAnsi="Arial" w:cs="Arial"/>
          <w:b/>
          <w:sz w:val="22"/>
          <w:szCs w:val="22"/>
        </w:rPr>
      </w:pPr>
      <w:r w:rsidRPr="002E3217">
        <w:rPr>
          <w:rFonts w:ascii="Arial" w:hAnsi="Arial" w:cs="Arial"/>
          <w:b/>
          <w:sz w:val="22"/>
          <w:szCs w:val="22"/>
        </w:rPr>
        <w:t xml:space="preserve">Článok </w:t>
      </w:r>
      <w:r w:rsidR="00B76AE1">
        <w:rPr>
          <w:rFonts w:ascii="Arial" w:hAnsi="Arial" w:cs="Arial"/>
          <w:b/>
          <w:sz w:val="22"/>
          <w:szCs w:val="22"/>
        </w:rPr>
        <w:t>9</w:t>
      </w:r>
    </w:p>
    <w:p w14:paraId="57A41B28" w14:textId="7539E979" w:rsidR="00756A22" w:rsidRPr="002E3217" w:rsidRDefault="001A60EE" w:rsidP="00756A22">
      <w:pPr>
        <w:jc w:val="center"/>
        <w:rPr>
          <w:rFonts w:ascii="Arial" w:hAnsi="Arial" w:cs="Arial"/>
          <w:b/>
          <w:sz w:val="22"/>
          <w:szCs w:val="22"/>
        </w:rPr>
      </w:pPr>
      <w:r w:rsidRPr="002E3217">
        <w:rPr>
          <w:rFonts w:ascii="Arial" w:hAnsi="Arial" w:cs="Arial"/>
          <w:b/>
          <w:sz w:val="22"/>
          <w:szCs w:val="22"/>
        </w:rPr>
        <w:t>Osobitné povinnosti a s</w:t>
      </w:r>
      <w:r w:rsidR="00756A22" w:rsidRPr="002E3217">
        <w:rPr>
          <w:rFonts w:ascii="Arial" w:hAnsi="Arial" w:cs="Arial"/>
          <w:b/>
          <w:sz w:val="22"/>
          <w:szCs w:val="22"/>
        </w:rPr>
        <w:t>ubdodávatelia</w:t>
      </w:r>
    </w:p>
    <w:p w14:paraId="4DB2BC33" w14:textId="77777777" w:rsidR="00756A22" w:rsidRPr="002E3217" w:rsidRDefault="00756A22" w:rsidP="003079A3">
      <w:pPr>
        <w:pStyle w:val="Odsekzoznamu"/>
        <w:ind w:left="0"/>
        <w:jc w:val="both"/>
        <w:rPr>
          <w:rFonts w:ascii="Arial" w:hAnsi="Arial" w:cs="Arial"/>
          <w:sz w:val="22"/>
          <w:szCs w:val="22"/>
        </w:rPr>
      </w:pPr>
    </w:p>
    <w:p w14:paraId="5CEAD53B" w14:textId="3E4C6E99" w:rsidR="00222644" w:rsidRPr="002E3217" w:rsidRDefault="00DD6F6A" w:rsidP="001031F2">
      <w:pPr>
        <w:pStyle w:val="Odsekzoznamu"/>
        <w:numPr>
          <w:ilvl w:val="0"/>
          <w:numId w:val="7"/>
        </w:numPr>
        <w:ind w:left="426" w:hanging="426"/>
        <w:jc w:val="both"/>
        <w:rPr>
          <w:rFonts w:ascii="Arial" w:hAnsi="Arial" w:cs="Arial"/>
          <w:sz w:val="22"/>
          <w:szCs w:val="22"/>
        </w:rPr>
      </w:pPr>
      <w:r w:rsidRPr="002E3217">
        <w:rPr>
          <w:rFonts w:ascii="Arial" w:hAnsi="Arial" w:cs="Arial"/>
          <w:sz w:val="22"/>
          <w:szCs w:val="22"/>
        </w:rPr>
        <w:t>Poskytovateľ</w:t>
      </w:r>
      <w:r w:rsidR="00756A22" w:rsidRPr="002E3217">
        <w:rPr>
          <w:rFonts w:ascii="Arial" w:hAnsi="Arial" w:cs="Arial"/>
          <w:sz w:val="22"/>
          <w:szCs w:val="22"/>
        </w:rPr>
        <w:t xml:space="preserve"> je oprávnený plniť predmet tejto </w:t>
      </w:r>
      <w:r w:rsidR="00402DDE">
        <w:rPr>
          <w:rFonts w:ascii="Arial" w:hAnsi="Arial" w:cs="Arial"/>
          <w:sz w:val="22"/>
          <w:szCs w:val="22"/>
        </w:rPr>
        <w:t>Zmluvy</w:t>
      </w:r>
      <w:r w:rsidR="00756A22" w:rsidRPr="002E3217">
        <w:rPr>
          <w:rFonts w:ascii="Arial" w:hAnsi="Arial" w:cs="Arial"/>
          <w:sz w:val="22"/>
          <w:szCs w:val="22"/>
        </w:rPr>
        <w:t xml:space="preserve"> aj prostredníctvom subdodávateľov, ktorí </w:t>
      </w:r>
      <w:r w:rsidR="002915C2" w:rsidRPr="002E3217">
        <w:rPr>
          <w:rFonts w:ascii="Arial" w:hAnsi="Arial" w:cs="Arial"/>
          <w:sz w:val="22"/>
          <w:szCs w:val="22"/>
        </w:rPr>
        <w:t xml:space="preserve">však </w:t>
      </w:r>
      <w:r w:rsidR="00756A22" w:rsidRPr="002E3217">
        <w:rPr>
          <w:rFonts w:ascii="Arial" w:hAnsi="Arial" w:cs="Arial"/>
          <w:sz w:val="22"/>
          <w:szCs w:val="22"/>
        </w:rPr>
        <w:t xml:space="preserve">musia spĺňať </w:t>
      </w:r>
      <w:r w:rsidR="00DD56F9" w:rsidRPr="002E3217">
        <w:rPr>
          <w:rFonts w:ascii="Arial" w:hAnsi="Arial" w:cs="Arial"/>
          <w:sz w:val="22"/>
          <w:szCs w:val="22"/>
        </w:rPr>
        <w:t xml:space="preserve">podmienky pre plnenie predmetu </w:t>
      </w:r>
      <w:r w:rsidR="00402DDE">
        <w:rPr>
          <w:rFonts w:ascii="Arial" w:hAnsi="Arial" w:cs="Arial"/>
          <w:sz w:val="22"/>
          <w:szCs w:val="22"/>
        </w:rPr>
        <w:t>Zmluvy</w:t>
      </w:r>
      <w:r w:rsidR="00756A22" w:rsidRPr="002E3217">
        <w:rPr>
          <w:rFonts w:ascii="Arial" w:hAnsi="Arial" w:cs="Arial"/>
          <w:sz w:val="22"/>
          <w:szCs w:val="22"/>
        </w:rPr>
        <w:t xml:space="preserve">, týkajúce sa osobného postavenia </w:t>
      </w:r>
      <w:r w:rsidR="009A2BDC" w:rsidRPr="002E3217">
        <w:rPr>
          <w:rFonts w:ascii="Arial" w:hAnsi="Arial" w:cs="Arial"/>
          <w:sz w:val="22"/>
          <w:szCs w:val="22"/>
        </w:rPr>
        <w:t xml:space="preserve">v </w:t>
      </w:r>
      <w:r w:rsidR="00FA3EA2" w:rsidRPr="002E3217">
        <w:rPr>
          <w:rFonts w:ascii="Arial" w:hAnsi="Arial" w:cs="Arial"/>
          <w:sz w:val="22"/>
          <w:szCs w:val="22"/>
        </w:rPr>
        <w:t xml:space="preserve">rozsahu, v akom bolo ich splnenie vyžadované od poskytovateľa </w:t>
      </w:r>
      <w:r w:rsidR="00756A22" w:rsidRPr="002E3217">
        <w:rPr>
          <w:rFonts w:ascii="Arial" w:hAnsi="Arial" w:cs="Arial"/>
          <w:sz w:val="22"/>
          <w:szCs w:val="22"/>
        </w:rPr>
        <w:t xml:space="preserve">a neexistujú u nich dôvody na vylúčenie podľa § 40 ods. 6 písm. a) až </w:t>
      </w:r>
      <w:r w:rsidR="00AE5876">
        <w:rPr>
          <w:rFonts w:ascii="Arial" w:hAnsi="Arial" w:cs="Arial"/>
          <w:sz w:val="22"/>
          <w:szCs w:val="22"/>
        </w:rPr>
        <w:t>g</w:t>
      </w:r>
      <w:r w:rsidR="00756A22" w:rsidRPr="002E3217">
        <w:rPr>
          <w:rFonts w:ascii="Arial" w:hAnsi="Arial" w:cs="Arial"/>
          <w:sz w:val="22"/>
          <w:szCs w:val="22"/>
        </w:rPr>
        <w:t>) a ods. 7</w:t>
      </w:r>
      <w:r w:rsidR="00AE5876">
        <w:rPr>
          <w:rFonts w:ascii="Arial" w:hAnsi="Arial" w:cs="Arial"/>
          <w:sz w:val="22"/>
          <w:szCs w:val="22"/>
        </w:rPr>
        <w:t xml:space="preserve"> a 8</w:t>
      </w:r>
      <w:r w:rsidR="00756A22" w:rsidRPr="002E3217">
        <w:rPr>
          <w:rFonts w:ascii="Arial" w:hAnsi="Arial" w:cs="Arial"/>
          <w:sz w:val="22"/>
          <w:szCs w:val="22"/>
        </w:rPr>
        <w:t xml:space="preserve"> zákona o verejnom obstarávaní, v súlade s § 41 zákona o verejnom obstaráva</w:t>
      </w:r>
      <w:r w:rsidR="00DD56F9" w:rsidRPr="002E3217">
        <w:rPr>
          <w:rFonts w:ascii="Arial" w:hAnsi="Arial" w:cs="Arial"/>
          <w:sz w:val="22"/>
          <w:szCs w:val="22"/>
        </w:rPr>
        <w:t xml:space="preserve">ní. V prípade plnenia predmetu </w:t>
      </w:r>
      <w:r w:rsidR="00402DDE">
        <w:rPr>
          <w:rFonts w:ascii="Arial" w:hAnsi="Arial" w:cs="Arial"/>
          <w:sz w:val="22"/>
          <w:szCs w:val="22"/>
        </w:rPr>
        <w:t>Zmluvy</w:t>
      </w:r>
      <w:r w:rsidR="00756A22" w:rsidRPr="002E3217">
        <w:rPr>
          <w:rFonts w:ascii="Arial" w:hAnsi="Arial" w:cs="Arial"/>
          <w:sz w:val="22"/>
          <w:szCs w:val="22"/>
        </w:rPr>
        <w:t xml:space="preserve"> prostredníctvom subdodávateľov zodpovedá </w:t>
      </w:r>
      <w:r w:rsidRPr="002E3217">
        <w:rPr>
          <w:rFonts w:ascii="Arial" w:hAnsi="Arial" w:cs="Arial"/>
          <w:sz w:val="22"/>
          <w:szCs w:val="22"/>
        </w:rPr>
        <w:t>poskytovateľ objednávateľovi</w:t>
      </w:r>
      <w:r w:rsidR="00756A22" w:rsidRPr="002E3217">
        <w:rPr>
          <w:rFonts w:ascii="Arial" w:hAnsi="Arial" w:cs="Arial"/>
          <w:sz w:val="22"/>
          <w:szCs w:val="22"/>
        </w:rPr>
        <w:t xml:space="preserve"> tak, ako keby plnil predmet </w:t>
      </w:r>
      <w:r w:rsidR="00402DDE">
        <w:rPr>
          <w:rFonts w:ascii="Arial" w:hAnsi="Arial" w:cs="Arial"/>
          <w:sz w:val="22"/>
          <w:szCs w:val="22"/>
        </w:rPr>
        <w:t>Zmluvy</w:t>
      </w:r>
      <w:r w:rsidR="00756A22" w:rsidRPr="002E3217">
        <w:rPr>
          <w:rFonts w:ascii="Arial" w:hAnsi="Arial" w:cs="Arial"/>
          <w:sz w:val="22"/>
          <w:szCs w:val="22"/>
        </w:rPr>
        <w:t xml:space="preserve"> sám. </w:t>
      </w:r>
      <w:r w:rsidRPr="002E3217">
        <w:rPr>
          <w:rFonts w:ascii="Arial" w:hAnsi="Arial" w:cs="Arial"/>
          <w:sz w:val="22"/>
          <w:szCs w:val="22"/>
        </w:rPr>
        <w:t>Objednávateľ</w:t>
      </w:r>
      <w:r w:rsidR="00756A22" w:rsidRPr="002E3217">
        <w:rPr>
          <w:rFonts w:ascii="Arial" w:hAnsi="Arial" w:cs="Arial"/>
          <w:sz w:val="22"/>
          <w:szCs w:val="22"/>
        </w:rPr>
        <w:t xml:space="preserve"> je oprávnený od tejto </w:t>
      </w:r>
      <w:r w:rsidR="00402DDE">
        <w:rPr>
          <w:rFonts w:ascii="Arial" w:hAnsi="Arial" w:cs="Arial"/>
          <w:sz w:val="22"/>
          <w:szCs w:val="22"/>
        </w:rPr>
        <w:t>Zmluvy</w:t>
      </w:r>
      <w:r w:rsidR="00756A22" w:rsidRPr="002E3217">
        <w:rPr>
          <w:rFonts w:ascii="Arial" w:hAnsi="Arial" w:cs="Arial"/>
          <w:sz w:val="22"/>
          <w:szCs w:val="22"/>
        </w:rPr>
        <w:t xml:space="preserve"> odstúpiť, ak zistí, že </w:t>
      </w:r>
      <w:r w:rsidRPr="002E3217">
        <w:rPr>
          <w:rFonts w:ascii="Arial" w:hAnsi="Arial" w:cs="Arial"/>
          <w:sz w:val="22"/>
          <w:szCs w:val="22"/>
        </w:rPr>
        <w:t>poskytovateľ</w:t>
      </w:r>
      <w:r w:rsidR="00756A22" w:rsidRPr="002E3217">
        <w:rPr>
          <w:rFonts w:ascii="Arial" w:hAnsi="Arial" w:cs="Arial"/>
          <w:sz w:val="22"/>
          <w:szCs w:val="22"/>
        </w:rPr>
        <w:t xml:space="preserve"> zabezpečuje plnenie predmetu tejto </w:t>
      </w:r>
      <w:r w:rsidR="00402DDE">
        <w:rPr>
          <w:rFonts w:ascii="Arial" w:hAnsi="Arial" w:cs="Arial"/>
          <w:sz w:val="22"/>
          <w:szCs w:val="22"/>
        </w:rPr>
        <w:t>Zmluvy</w:t>
      </w:r>
      <w:r w:rsidR="00756A22" w:rsidRPr="002E3217">
        <w:rPr>
          <w:rFonts w:ascii="Arial" w:hAnsi="Arial" w:cs="Arial"/>
          <w:sz w:val="22"/>
          <w:szCs w:val="22"/>
        </w:rPr>
        <w:t xml:space="preserve"> prostredníctvom subdodávateľa, ktorý nespĺňa podmienky podľa § 41 zákona o verejnom obstaráv</w:t>
      </w:r>
      <w:r w:rsidR="00DD56F9" w:rsidRPr="002E3217">
        <w:rPr>
          <w:rFonts w:ascii="Arial" w:hAnsi="Arial" w:cs="Arial"/>
          <w:sz w:val="22"/>
          <w:szCs w:val="22"/>
        </w:rPr>
        <w:t xml:space="preserve">aní, čím nie je dotknutý nárok </w:t>
      </w:r>
      <w:r w:rsidR="002915C2" w:rsidRPr="002E3217">
        <w:rPr>
          <w:rFonts w:ascii="Arial" w:hAnsi="Arial" w:cs="Arial"/>
          <w:sz w:val="22"/>
          <w:szCs w:val="22"/>
        </w:rPr>
        <w:t>objednávateľa</w:t>
      </w:r>
      <w:r w:rsidR="00756A22" w:rsidRPr="002E3217">
        <w:rPr>
          <w:rFonts w:ascii="Arial" w:hAnsi="Arial" w:cs="Arial"/>
          <w:sz w:val="22"/>
          <w:szCs w:val="22"/>
        </w:rPr>
        <w:t xml:space="preserve"> na náhradu škody z tohto dôvodu vzniknutej. Zoznam subdodávateľov je uvedený v Prílohe č. </w:t>
      </w:r>
      <w:r w:rsidR="00AE5363">
        <w:rPr>
          <w:rFonts w:ascii="Arial" w:hAnsi="Arial" w:cs="Arial"/>
          <w:sz w:val="22"/>
          <w:szCs w:val="22"/>
        </w:rPr>
        <w:t>3</w:t>
      </w:r>
      <w:r w:rsidR="00AE5363" w:rsidRPr="002E3217">
        <w:rPr>
          <w:rFonts w:ascii="Arial" w:hAnsi="Arial" w:cs="Arial"/>
          <w:sz w:val="22"/>
          <w:szCs w:val="22"/>
        </w:rPr>
        <w:t xml:space="preserve"> </w:t>
      </w:r>
      <w:r w:rsidR="00756A22" w:rsidRPr="002E3217">
        <w:rPr>
          <w:rFonts w:ascii="Arial" w:hAnsi="Arial" w:cs="Arial"/>
          <w:sz w:val="22"/>
          <w:szCs w:val="22"/>
        </w:rPr>
        <w:t xml:space="preserve">tejto </w:t>
      </w:r>
      <w:r w:rsidR="00402DDE">
        <w:rPr>
          <w:rFonts w:ascii="Arial" w:hAnsi="Arial" w:cs="Arial"/>
          <w:sz w:val="22"/>
          <w:szCs w:val="22"/>
        </w:rPr>
        <w:t>Zmluvy</w:t>
      </w:r>
      <w:r w:rsidR="00756A22" w:rsidRPr="002E3217">
        <w:rPr>
          <w:rFonts w:ascii="Arial" w:hAnsi="Arial" w:cs="Arial"/>
          <w:sz w:val="22"/>
          <w:szCs w:val="22"/>
        </w:rPr>
        <w:t>.</w:t>
      </w:r>
    </w:p>
    <w:p w14:paraId="38031712" w14:textId="4EB5E0A4" w:rsidR="00222644" w:rsidRPr="002E3217" w:rsidRDefault="00756A22" w:rsidP="001031F2">
      <w:pPr>
        <w:pStyle w:val="Odsekzoznamu"/>
        <w:numPr>
          <w:ilvl w:val="0"/>
          <w:numId w:val="7"/>
        </w:numPr>
        <w:ind w:left="426" w:hanging="426"/>
        <w:jc w:val="both"/>
        <w:rPr>
          <w:rFonts w:ascii="Arial" w:hAnsi="Arial" w:cs="Arial"/>
          <w:sz w:val="22"/>
          <w:szCs w:val="22"/>
        </w:rPr>
      </w:pPr>
      <w:r w:rsidRPr="002E3217">
        <w:rPr>
          <w:rFonts w:ascii="Arial" w:hAnsi="Arial" w:cs="Arial"/>
          <w:sz w:val="22"/>
          <w:szCs w:val="22"/>
        </w:rPr>
        <w:t xml:space="preserve">V prípade, že niektorý zo subdodávateľov nie je v okamihu podpísania tejto </w:t>
      </w:r>
      <w:r w:rsidR="00402DDE">
        <w:rPr>
          <w:rFonts w:ascii="Arial" w:hAnsi="Arial" w:cs="Arial"/>
          <w:sz w:val="22"/>
          <w:szCs w:val="22"/>
        </w:rPr>
        <w:t>Zmluvy</w:t>
      </w:r>
      <w:r w:rsidRPr="002E3217">
        <w:rPr>
          <w:rFonts w:ascii="Arial" w:hAnsi="Arial" w:cs="Arial"/>
          <w:sz w:val="22"/>
          <w:szCs w:val="22"/>
        </w:rPr>
        <w:t xml:space="preserve"> známy a vstúpi do procesu v priebehu plnenia predmetu tejto </w:t>
      </w:r>
      <w:r w:rsidR="00402DDE">
        <w:rPr>
          <w:rFonts w:ascii="Arial" w:hAnsi="Arial" w:cs="Arial"/>
          <w:sz w:val="22"/>
          <w:szCs w:val="22"/>
        </w:rPr>
        <w:t>Zmluvy</w:t>
      </w:r>
      <w:r w:rsidRPr="002E3217">
        <w:rPr>
          <w:rFonts w:ascii="Arial" w:hAnsi="Arial" w:cs="Arial"/>
          <w:sz w:val="22"/>
          <w:szCs w:val="22"/>
        </w:rPr>
        <w:t>, resp. sa zmení niektorý zo subd</w:t>
      </w:r>
      <w:r w:rsidR="00DD56F9" w:rsidRPr="002E3217">
        <w:rPr>
          <w:rFonts w:ascii="Arial" w:hAnsi="Arial" w:cs="Arial"/>
          <w:sz w:val="22"/>
          <w:szCs w:val="22"/>
        </w:rPr>
        <w:t xml:space="preserve">odávateľov počas plnenia tejto </w:t>
      </w:r>
      <w:r w:rsidR="00402DDE">
        <w:rPr>
          <w:rFonts w:ascii="Arial" w:hAnsi="Arial" w:cs="Arial"/>
          <w:sz w:val="22"/>
          <w:szCs w:val="22"/>
        </w:rPr>
        <w:t>Zmluvy</w:t>
      </w:r>
      <w:r w:rsidRPr="002E3217">
        <w:rPr>
          <w:rFonts w:ascii="Arial" w:hAnsi="Arial" w:cs="Arial"/>
          <w:sz w:val="22"/>
          <w:szCs w:val="22"/>
        </w:rPr>
        <w:t xml:space="preserve">, alebo sa zmenia údaje, týkajúce sa konkrétneho subdodávateľa, musí byť táto zmena odsúhlasená </w:t>
      </w:r>
      <w:r w:rsidR="003E21EA">
        <w:rPr>
          <w:rFonts w:ascii="Arial" w:hAnsi="Arial" w:cs="Arial"/>
          <w:sz w:val="22"/>
          <w:szCs w:val="22"/>
        </w:rPr>
        <w:t>zmluvnými stranami</w:t>
      </w:r>
      <w:r w:rsidRPr="002E3217">
        <w:rPr>
          <w:rFonts w:ascii="Arial" w:hAnsi="Arial" w:cs="Arial"/>
          <w:sz w:val="22"/>
          <w:szCs w:val="22"/>
        </w:rPr>
        <w:t xml:space="preserve"> formou písomného dodatku k tejto </w:t>
      </w:r>
      <w:r w:rsidR="00402DDE">
        <w:rPr>
          <w:rFonts w:ascii="Arial" w:hAnsi="Arial" w:cs="Arial"/>
          <w:sz w:val="22"/>
          <w:szCs w:val="22"/>
        </w:rPr>
        <w:t>Zmluve</w:t>
      </w:r>
      <w:r w:rsidRPr="002E3217">
        <w:rPr>
          <w:rFonts w:ascii="Arial" w:hAnsi="Arial" w:cs="Arial"/>
          <w:sz w:val="22"/>
          <w:szCs w:val="22"/>
        </w:rPr>
        <w:t xml:space="preserve">. O každej zmene je </w:t>
      </w:r>
      <w:r w:rsidR="00DD6F6A" w:rsidRPr="002E3217">
        <w:rPr>
          <w:rFonts w:ascii="Arial" w:hAnsi="Arial" w:cs="Arial"/>
          <w:sz w:val="22"/>
          <w:szCs w:val="22"/>
        </w:rPr>
        <w:t>poskytovateľ</w:t>
      </w:r>
      <w:r w:rsidRPr="002E3217">
        <w:rPr>
          <w:rFonts w:ascii="Arial" w:hAnsi="Arial" w:cs="Arial"/>
          <w:sz w:val="22"/>
          <w:szCs w:val="22"/>
        </w:rPr>
        <w:t xml:space="preserve"> povinný bezodkladne - najneskôr do 7 kalendárnych dní - písomne informovať </w:t>
      </w:r>
      <w:r w:rsidR="00DD6F6A" w:rsidRPr="002E3217">
        <w:rPr>
          <w:rFonts w:ascii="Arial" w:hAnsi="Arial" w:cs="Arial"/>
          <w:sz w:val="22"/>
          <w:szCs w:val="22"/>
        </w:rPr>
        <w:t>objednávateľa</w:t>
      </w:r>
      <w:r w:rsidRPr="002E3217">
        <w:rPr>
          <w:rFonts w:ascii="Arial" w:hAnsi="Arial" w:cs="Arial"/>
          <w:sz w:val="22"/>
          <w:szCs w:val="22"/>
        </w:rPr>
        <w:t>, pričo</w:t>
      </w:r>
      <w:r w:rsidR="00DD56F9" w:rsidRPr="002E3217">
        <w:rPr>
          <w:rFonts w:ascii="Arial" w:hAnsi="Arial" w:cs="Arial"/>
          <w:sz w:val="22"/>
          <w:szCs w:val="22"/>
        </w:rPr>
        <w:t xml:space="preserve">m je povinný zároveň predložiť </w:t>
      </w:r>
      <w:r w:rsidR="00DD6F6A" w:rsidRPr="002E3217">
        <w:rPr>
          <w:rFonts w:ascii="Arial" w:hAnsi="Arial" w:cs="Arial"/>
          <w:sz w:val="22"/>
          <w:szCs w:val="22"/>
        </w:rPr>
        <w:t>objednávateľovi</w:t>
      </w:r>
      <w:r w:rsidRPr="002E3217">
        <w:rPr>
          <w:rFonts w:ascii="Arial" w:hAnsi="Arial" w:cs="Arial"/>
          <w:sz w:val="22"/>
          <w:szCs w:val="22"/>
        </w:rPr>
        <w:t xml:space="preserve"> čestné prehlásenie, že subdodávateľ, ktorého sa zmena týka, spĺňa podmienky pre plnenie predmetu tejto </w:t>
      </w:r>
      <w:r w:rsidR="00402DDE">
        <w:rPr>
          <w:rFonts w:ascii="Arial" w:hAnsi="Arial" w:cs="Arial"/>
          <w:sz w:val="22"/>
          <w:szCs w:val="22"/>
        </w:rPr>
        <w:t>Zmluvy</w:t>
      </w:r>
      <w:r w:rsidRPr="002E3217">
        <w:rPr>
          <w:rFonts w:ascii="Arial" w:hAnsi="Arial" w:cs="Arial"/>
          <w:sz w:val="22"/>
          <w:szCs w:val="22"/>
        </w:rPr>
        <w:t xml:space="preserve">. Ak </w:t>
      </w:r>
      <w:r w:rsidR="00DD56F9" w:rsidRPr="002E3217">
        <w:rPr>
          <w:rFonts w:ascii="Arial" w:hAnsi="Arial" w:cs="Arial"/>
          <w:sz w:val="22"/>
          <w:szCs w:val="22"/>
        </w:rPr>
        <w:t>p</w:t>
      </w:r>
      <w:r w:rsidR="00DD6F6A" w:rsidRPr="002E3217">
        <w:rPr>
          <w:rFonts w:ascii="Arial" w:hAnsi="Arial" w:cs="Arial"/>
          <w:sz w:val="22"/>
          <w:szCs w:val="22"/>
        </w:rPr>
        <w:t>oskytovateľ</w:t>
      </w:r>
      <w:r w:rsidRPr="002E3217">
        <w:rPr>
          <w:rFonts w:ascii="Arial" w:hAnsi="Arial" w:cs="Arial"/>
          <w:sz w:val="22"/>
          <w:szCs w:val="22"/>
        </w:rPr>
        <w:t xml:space="preserve"> tento záväzok nedodrží, považuje sa to za závažné porušenie </w:t>
      </w:r>
      <w:r w:rsidR="00402DDE">
        <w:rPr>
          <w:rFonts w:ascii="Arial" w:hAnsi="Arial" w:cs="Arial"/>
          <w:sz w:val="22"/>
          <w:szCs w:val="22"/>
        </w:rPr>
        <w:t>Zmluvy</w:t>
      </w:r>
      <w:r w:rsidRPr="002E3217">
        <w:rPr>
          <w:rFonts w:ascii="Arial" w:hAnsi="Arial" w:cs="Arial"/>
          <w:sz w:val="22"/>
          <w:szCs w:val="22"/>
        </w:rPr>
        <w:t xml:space="preserve"> a</w:t>
      </w:r>
      <w:r w:rsidR="009D4F5A" w:rsidRPr="002E3217">
        <w:rPr>
          <w:rFonts w:ascii="Arial" w:hAnsi="Arial" w:cs="Arial"/>
          <w:sz w:val="22"/>
          <w:szCs w:val="22"/>
        </w:rPr>
        <w:t xml:space="preserve"> objednávateľ</w:t>
      </w:r>
      <w:r w:rsidR="00DD56F9" w:rsidRPr="002E3217">
        <w:rPr>
          <w:rFonts w:ascii="Arial" w:hAnsi="Arial" w:cs="Arial"/>
          <w:sz w:val="22"/>
          <w:szCs w:val="22"/>
        </w:rPr>
        <w:t> </w:t>
      </w:r>
      <w:r w:rsidR="009D4F5A" w:rsidRPr="002E3217">
        <w:rPr>
          <w:rFonts w:ascii="Arial" w:hAnsi="Arial" w:cs="Arial"/>
          <w:sz w:val="22"/>
          <w:szCs w:val="22"/>
        </w:rPr>
        <w:t xml:space="preserve">je oprávnený uplatniť si u </w:t>
      </w:r>
      <w:r w:rsidR="00DD6F6A" w:rsidRPr="002E3217">
        <w:rPr>
          <w:rFonts w:ascii="Arial" w:hAnsi="Arial" w:cs="Arial"/>
          <w:sz w:val="22"/>
          <w:szCs w:val="22"/>
        </w:rPr>
        <w:t>poskytovateľ</w:t>
      </w:r>
      <w:r w:rsidR="009D4F5A" w:rsidRPr="002E3217">
        <w:rPr>
          <w:rFonts w:ascii="Arial" w:hAnsi="Arial" w:cs="Arial"/>
          <w:sz w:val="22"/>
          <w:szCs w:val="22"/>
        </w:rPr>
        <w:t>a</w:t>
      </w:r>
      <w:r w:rsidR="00DD56F9" w:rsidRPr="002E3217">
        <w:rPr>
          <w:rFonts w:ascii="Arial" w:hAnsi="Arial" w:cs="Arial"/>
          <w:sz w:val="22"/>
          <w:szCs w:val="22"/>
        </w:rPr>
        <w:t xml:space="preserve"> </w:t>
      </w:r>
      <w:r w:rsidRPr="002E3217">
        <w:rPr>
          <w:rFonts w:ascii="Arial" w:hAnsi="Arial" w:cs="Arial"/>
          <w:sz w:val="22"/>
          <w:szCs w:val="22"/>
        </w:rPr>
        <w:t xml:space="preserve">zmluvnú pokutu vo výške 20% </w:t>
      </w:r>
      <w:r w:rsidR="009D4F5A" w:rsidRPr="002E3217">
        <w:rPr>
          <w:rFonts w:ascii="Arial" w:hAnsi="Arial" w:cs="Arial"/>
          <w:sz w:val="22"/>
          <w:szCs w:val="22"/>
        </w:rPr>
        <w:t>z celkovej ceny objednávky</w:t>
      </w:r>
      <w:r w:rsidRPr="002E3217">
        <w:rPr>
          <w:rFonts w:ascii="Arial" w:hAnsi="Arial" w:cs="Arial"/>
          <w:sz w:val="22"/>
          <w:szCs w:val="22"/>
        </w:rPr>
        <w:t>, ktor</w:t>
      </w:r>
      <w:r w:rsidR="00AB79B2" w:rsidRPr="002E3217">
        <w:rPr>
          <w:rFonts w:ascii="Arial" w:hAnsi="Arial" w:cs="Arial"/>
          <w:sz w:val="22"/>
          <w:szCs w:val="22"/>
        </w:rPr>
        <w:t>á</w:t>
      </w:r>
      <w:r w:rsidRPr="002E3217">
        <w:rPr>
          <w:rFonts w:ascii="Arial" w:hAnsi="Arial" w:cs="Arial"/>
          <w:sz w:val="22"/>
          <w:szCs w:val="22"/>
        </w:rPr>
        <w:t xml:space="preserve"> bol</w:t>
      </w:r>
      <w:r w:rsidR="00D425EB">
        <w:rPr>
          <w:rFonts w:ascii="Arial" w:hAnsi="Arial" w:cs="Arial"/>
          <w:sz w:val="22"/>
          <w:szCs w:val="22"/>
        </w:rPr>
        <w:t>a</w:t>
      </w:r>
      <w:r w:rsidRPr="002E3217">
        <w:rPr>
          <w:rFonts w:ascii="Arial" w:hAnsi="Arial" w:cs="Arial"/>
          <w:sz w:val="22"/>
          <w:szCs w:val="22"/>
        </w:rPr>
        <w:t xml:space="preserve"> plnen</w:t>
      </w:r>
      <w:r w:rsidR="00AB79B2" w:rsidRPr="002E3217">
        <w:rPr>
          <w:rFonts w:ascii="Arial" w:hAnsi="Arial" w:cs="Arial"/>
          <w:sz w:val="22"/>
          <w:szCs w:val="22"/>
        </w:rPr>
        <w:t>á</w:t>
      </w:r>
      <w:r w:rsidRPr="002E3217">
        <w:rPr>
          <w:rFonts w:ascii="Arial" w:hAnsi="Arial" w:cs="Arial"/>
          <w:sz w:val="22"/>
          <w:szCs w:val="22"/>
        </w:rPr>
        <w:t xml:space="preserve"> </w:t>
      </w:r>
      <w:r w:rsidR="009D4F5A" w:rsidRPr="002E3217">
        <w:rPr>
          <w:rFonts w:ascii="Arial" w:hAnsi="Arial" w:cs="Arial"/>
          <w:sz w:val="22"/>
          <w:szCs w:val="22"/>
        </w:rPr>
        <w:t xml:space="preserve">aj </w:t>
      </w:r>
      <w:r w:rsidRPr="002E3217">
        <w:rPr>
          <w:rFonts w:ascii="Arial" w:hAnsi="Arial" w:cs="Arial"/>
          <w:sz w:val="22"/>
          <w:szCs w:val="22"/>
        </w:rPr>
        <w:t xml:space="preserve">prostredníctvom predmetného subdodávateľa. </w:t>
      </w:r>
      <w:r w:rsidR="009D4F5A" w:rsidRPr="002E3217">
        <w:rPr>
          <w:rFonts w:ascii="Arial" w:hAnsi="Arial" w:cs="Arial"/>
          <w:sz w:val="22"/>
          <w:szCs w:val="22"/>
        </w:rPr>
        <w:t>Objednávateľ</w:t>
      </w:r>
      <w:r w:rsidR="000833B5" w:rsidRPr="002E3217">
        <w:rPr>
          <w:rFonts w:ascii="Arial" w:hAnsi="Arial" w:cs="Arial"/>
          <w:sz w:val="22"/>
          <w:szCs w:val="22"/>
        </w:rPr>
        <w:t xml:space="preserve"> </w:t>
      </w:r>
      <w:r w:rsidRPr="002E3217">
        <w:rPr>
          <w:rFonts w:ascii="Arial" w:hAnsi="Arial" w:cs="Arial"/>
          <w:sz w:val="22"/>
          <w:szCs w:val="22"/>
        </w:rPr>
        <w:t xml:space="preserve">je oprávnený zmluvnú pokutu započítať </w:t>
      </w:r>
      <w:r w:rsidR="00AD075F" w:rsidRPr="002E3217">
        <w:rPr>
          <w:rFonts w:ascii="Arial" w:hAnsi="Arial" w:cs="Arial"/>
          <w:sz w:val="22"/>
          <w:szCs w:val="22"/>
        </w:rPr>
        <w:t xml:space="preserve">voči </w:t>
      </w:r>
      <w:r w:rsidR="005F7A34" w:rsidRPr="002E3217">
        <w:rPr>
          <w:rFonts w:ascii="Arial" w:hAnsi="Arial" w:cs="Arial"/>
          <w:sz w:val="22"/>
          <w:szCs w:val="22"/>
        </w:rPr>
        <w:t xml:space="preserve">splatnej </w:t>
      </w:r>
      <w:r w:rsidR="00AD075F" w:rsidRPr="002E3217">
        <w:rPr>
          <w:rFonts w:ascii="Arial" w:hAnsi="Arial" w:cs="Arial"/>
          <w:sz w:val="22"/>
          <w:szCs w:val="22"/>
        </w:rPr>
        <w:t xml:space="preserve">pohľadávke </w:t>
      </w:r>
      <w:r w:rsidR="009D4F5A" w:rsidRPr="002E3217">
        <w:rPr>
          <w:rFonts w:ascii="Arial" w:hAnsi="Arial" w:cs="Arial"/>
          <w:sz w:val="22"/>
          <w:szCs w:val="22"/>
        </w:rPr>
        <w:t>poskytovateľa</w:t>
      </w:r>
      <w:r w:rsidRPr="002E3217">
        <w:rPr>
          <w:rFonts w:ascii="Arial" w:hAnsi="Arial" w:cs="Arial"/>
          <w:sz w:val="22"/>
          <w:szCs w:val="22"/>
        </w:rPr>
        <w:t xml:space="preserve">. </w:t>
      </w:r>
      <w:r w:rsidR="009D4F5A" w:rsidRPr="002E3217">
        <w:rPr>
          <w:rFonts w:ascii="Arial" w:hAnsi="Arial" w:cs="Arial"/>
          <w:sz w:val="22"/>
          <w:szCs w:val="22"/>
        </w:rPr>
        <w:t>Objednávateľ</w:t>
      </w:r>
      <w:r w:rsidRPr="002E3217">
        <w:rPr>
          <w:rFonts w:ascii="Arial" w:hAnsi="Arial" w:cs="Arial"/>
          <w:sz w:val="22"/>
          <w:szCs w:val="22"/>
        </w:rPr>
        <w:t xml:space="preserve"> je oprávnený dohodnutú zmluvnú pokutu </w:t>
      </w:r>
      <w:r w:rsidR="009D4F5A" w:rsidRPr="002E3217">
        <w:rPr>
          <w:rFonts w:ascii="Arial" w:hAnsi="Arial" w:cs="Arial"/>
          <w:sz w:val="22"/>
          <w:szCs w:val="22"/>
        </w:rPr>
        <w:t>podľa tohto bodu</w:t>
      </w:r>
      <w:r w:rsidRPr="002E3217">
        <w:rPr>
          <w:rFonts w:ascii="Arial" w:hAnsi="Arial" w:cs="Arial"/>
          <w:sz w:val="22"/>
          <w:szCs w:val="22"/>
        </w:rPr>
        <w:t xml:space="preserve"> vyúčtovať </w:t>
      </w:r>
      <w:r w:rsidR="009D4F5A" w:rsidRPr="002E3217">
        <w:rPr>
          <w:rFonts w:ascii="Arial" w:hAnsi="Arial" w:cs="Arial"/>
          <w:sz w:val="22"/>
          <w:szCs w:val="22"/>
        </w:rPr>
        <w:t>poskytovateľovi</w:t>
      </w:r>
      <w:r w:rsidR="000833B5" w:rsidRPr="002E3217">
        <w:rPr>
          <w:rFonts w:ascii="Arial" w:hAnsi="Arial" w:cs="Arial"/>
          <w:sz w:val="22"/>
          <w:szCs w:val="22"/>
        </w:rPr>
        <w:t xml:space="preserve"> aj po </w:t>
      </w:r>
      <w:r w:rsidR="009D4F5A" w:rsidRPr="002E3217">
        <w:rPr>
          <w:rFonts w:ascii="Arial" w:hAnsi="Arial" w:cs="Arial"/>
          <w:sz w:val="22"/>
          <w:szCs w:val="22"/>
        </w:rPr>
        <w:t>ukončení tejto</w:t>
      </w:r>
      <w:r w:rsidR="000833B5" w:rsidRPr="002E3217">
        <w:rPr>
          <w:rFonts w:ascii="Arial" w:hAnsi="Arial" w:cs="Arial"/>
          <w:sz w:val="22"/>
          <w:szCs w:val="22"/>
        </w:rPr>
        <w:t xml:space="preserve"> </w:t>
      </w:r>
      <w:r w:rsidR="00402DDE">
        <w:rPr>
          <w:rFonts w:ascii="Arial" w:hAnsi="Arial" w:cs="Arial"/>
          <w:sz w:val="22"/>
          <w:szCs w:val="22"/>
        </w:rPr>
        <w:t>Zmluvy</w:t>
      </w:r>
      <w:r w:rsidRPr="002E3217">
        <w:rPr>
          <w:rFonts w:ascii="Arial" w:hAnsi="Arial" w:cs="Arial"/>
          <w:sz w:val="22"/>
          <w:szCs w:val="22"/>
        </w:rPr>
        <w:t xml:space="preserve">, ak dodatočne zistí, že </w:t>
      </w:r>
      <w:r w:rsidR="009D4F5A" w:rsidRPr="002E3217">
        <w:rPr>
          <w:rFonts w:ascii="Arial" w:hAnsi="Arial" w:cs="Arial"/>
          <w:sz w:val="22"/>
          <w:szCs w:val="22"/>
        </w:rPr>
        <w:t>poskytovateľ</w:t>
      </w:r>
      <w:r w:rsidR="000833B5" w:rsidRPr="002E3217">
        <w:rPr>
          <w:rFonts w:ascii="Arial" w:hAnsi="Arial" w:cs="Arial"/>
          <w:sz w:val="22"/>
          <w:szCs w:val="22"/>
        </w:rPr>
        <w:t xml:space="preserve"> </w:t>
      </w:r>
      <w:r w:rsidRPr="002E3217">
        <w:rPr>
          <w:rFonts w:ascii="Arial" w:hAnsi="Arial" w:cs="Arial"/>
          <w:sz w:val="22"/>
          <w:szCs w:val="22"/>
        </w:rPr>
        <w:t>porušil záväzok podľa tohto bodu.</w:t>
      </w:r>
    </w:p>
    <w:p w14:paraId="26900CD7" w14:textId="4DC6DA5E" w:rsidR="000F781F" w:rsidRPr="00E143A4" w:rsidRDefault="000833B5" w:rsidP="00E143A4">
      <w:pPr>
        <w:pStyle w:val="Odsekzoznamu"/>
        <w:numPr>
          <w:ilvl w:val="0"/>
          <w:numId w:val="7"/>
        </w:numPr>
        <w:ind w:left="426" w:hanging="426"/>
        <w:jc w:val="both"/>
        <w:rPr>
          <w:rFonts w:ascii="Arial" w:hAnsi="Arial" w:cs="Arial"/>
          <w:sz w:val="22"/>
          <w:szCs w:val="22"/>
        </w:rPr>
      </w:pPr>
      <w:r w:rsidRPr="002E3217">
        <w:rPr>
          <w:rFonts w:ascii="Arial" w:hAnsi="Arial" w:cs="Arial"/>
          <w:sz w:val="22"/>
          <w:szCs w:val="22"/>
        </w:rPr>
        <w:t>P</w:t>
      </w:r>
      <w:r w:rsidR="009D4F5A" w:rsidRPr="002E3217">
        <w:rPr>
          <w:rFonts w:ascii="Arial" w:hAnsi="Arial" w:cs="Arial"/>
          <w:sz w:val="22"/>
          <w:szCs w:val="22"/>
        </w:rPr>
        <w:t>oskytovateľ</w:t>
      </w:r>
      <w:r w:rsidR="00756A22" w:rsidRPr="002E3217">
        <w:rPr>
          <w:rFonts w:ascii="Arial" w:hAnsi="Arial" w:cs="Arial"/>
          <w:sz w:val="22"/>
          <w:szCs w:val="22"/>
        </w:rPr>
        <w:t xml:space="preserve"> nie je oprávnený postúpiť akékoľvek práva a pohľadávky vyplývajúce z tejto </w:t>
      </w:r>
      <w:r w:rsidR="00402DDE">
        <w:rPr>
          <w:rFonts w:ascii="Arial" w:hAnsi="Arial" w:cs="Arial"/>
          <w:sz w:val="22"/>
          <w:szCs w:val="22"/>
        </w:rPr>
        <w:t>Zmluvy</w:t>
      </w:r>
      <w:r w:rsidRPr="002E3217">
        <w:rPr>
          <w:rFonts w:ascii="Arial" w:hAnsi="Arial" w:cs="Arial"/>
          <w:sz w:val="22"/>
          <w:szCs w:val="22"/>
        </w:rPr>
        <w:t xml:space="preserve"> </w:t>
      </w:r>
      <w:r w:rsidR="00756A22" w:rsidRPr="002E3217">
        <w:rPr>
          <w:rFonts w:ascii="Arial" w:hAnsi="Arial" w:cs="Arial"/>
          <w:sz w:val="22"/>
          <w:szCs w:val="22"/>
        </w:rPr>
        <w:t>na tretie osoby bez pred</w:t>
      </w:r>
      <w:r w:rsidRPr="002E3217">
        <w:rPr>
          <w:rFonts w:ascii="Arial" w:hAnsi="Arial" w:cs="Arial"/>
          <w:sz w:val="22"/>
          <w:szCs w:val="22"/>
        </w:rPr>
        <w:t xml:space="preserve">chádzajúceho písomného súhlasu </w:t>
      </w:r>
      <w:r w:rsidR="009D4F5A" w:rsidRPr="002E3217">
        <w:rPr>
          <w:rFonts w:ascii="Arial" w:hAnsi="Arial" w:cs="Arial"/>
          <w:sz w:val="22"/>
          <w:szCs w:val="22"/>
        </w:rPr>
        <w:t>objednávateľa</w:t>
      </w:r>
      <w:r w:rsidR="00756A22" w:rsidRPr="002E3217">
        <w:rPr>
          <w:rFonts w:ascii="Arial" w:hAnsi="Arial" w:cs="Arial"/>
          <w:sz w:val="22"/>
          <w:szCs w:val="22"/>
        </w:rPr>
        <w:t>. Právny úkon, ktorým budú práva a pohľadávky postúpené v rozpore s týmto bodom, bude neplatný.</w:t>
      </w:r>
    </w:p>
    <w:p w14:paraId="7F4953F1" w14:textId="77777777" w:rsidR="00BD4889" w:rsidRPr="002E3217" w:rsidRDefault="00BD4889" w:rsidP="000F781F">
      <w:pPr>
        <w:jc w:val="center"/>
        <w:rPr>
          <w:rFonts w:ascii="Arial" w:hAnsi="Arial" w:cs="Arial"/>
          <w:sz w:val="22"/>
          <w:szCs w:val="22"/>
        </w:rPr>
      </w:pPr>
    </w:p>
    <w:p w14:paraId="6C1BDA54" w14:textId="77777777" w:rsidR="00D353B8" w:rsidRDefault="00D353B8" w:rsidP="00756A22">
      <w:pPr>
        <w:jc w:val="center"/>
        <w:rPr>
          <w:rFonts w:ascii="Arial" w:hAnsi="Arial" w:cs="Arial"/>
          <w:b/>
          <w:sz w:val="22"/>
          <w:szCs w:val="22"/>
        </w:rPr>
      </w:pPr>
    </w:p>
    <w:p w14:paraId="3B263B76" w14:textId="1EF81D72" w:rsidR="00756A22" w:rsidRPr="002E3217" w:rsidRDefault="00756A22" w:rsidP="00756A22">
      <w:pPr>
        <w:jc w:val="center"/>
        <w:rPr>
          <w:rFonts w:ascii="Arial" w:hAnsi="Arial" w:cs="Arial"/>
          <w:b/>
          <w:sz w:val="22"/>
          <w:szCs w:val="22"/>
        </w:rPr>
      </w:pPr>
      <w:r w:rsidRPr="002E3217">
        <w:rPr>
          <w:rFonts w:ascii="Arial" w:hAnsi="Arial" w:cs="Arial"/>
          <w:b/>
          <w:sz w:val="22"/>
          <w:szCs w:val="22"/>
        </w:rPr>
        <w:t xml:space="preserve">Článok </w:t>
      </w:r>
      <w:r w:rsidR="00B76AE1">
        <w:rPr>
          <w:rFonts w:ascii="Arial" w:hAnsi="Arial" w:cs="Arial"/>
          <w:b/>
          <w:sz w:val="22"/>
          <w:szCs w:val="22"/>
        </w:rPr>
        <w:t>10</w:t>
      </w:r>
    </w:p>
    <w:p w14:paraId="44C401E6" w14:textId="77777777" w:rsidR="00756A22" w:rsidRPr="002E3217" w:rsidRDefault="00756A22" w:rsidP="00756A22">
      <w:pPr>
        <w:jc w:val="center"/>
        <w:rPr>
          <w:rFonts w:ascii="Arial" w:hAnsi="Arial" w:cs="Arial"/>
          <w:b/>
          <w:sz w:val="22"/>
          <w:szCs w:val="22"/>
        </w:rPr>
      </w:pPr>
      <w:r w:rsidRPr="002E3217">
        <w:rPr>
          <w:rFonts w:ascii="Arial" w:hAnsi="Arial" w:cs="Arial"/>
          <w:b/>
          <w:sz w:val="22"/>
          <w:szCs w:val="22"/>
        </w:rPr>
        <w:t>Sankcie</w:t>
      </w:r>
    </w:p>
    <w:p w14:paraId="2E899AD7" w14:textId="77777777" w:rsidR="00756A22" w:rsidRPr="002E3217" w:rsidRDefault="00756A22" w:rsidP="00AD2E0E">
      <w:pPr>
        <w:pStyle w:val="Odsekzoznamu"/>
        <w:ind w:left="0"/>
        <w:jc w:val="both"/>
        <w:rPr>
          <w:rFonts w:ascii="Arial" w:hAnsi="Arial" w:cs="Arial"/>
          <w:sz w:val="22"/>
          <w:szCs w:val="22"/>
        </w:rPr>
      </w:pPr>
    </w:p>
    <w:p w14:paraId="03731730" w14:textId="47CB0B2F" w:rsidR="005C1F53" w:rsidRPr="002E3217" w:rsidRDefault="00756A22" w:rsidP="001031F2">
      <w:pPr>
        <w:pStyle w:val="Odsekzoznamu"/>
        <w:numPr>
          <w:ilvl w:val="0"/>
          <w:numId w:val="8"/>
        </w:numPr>
        <w:ind w:left="426" w:hanging="426"/>
        <w:jc w:val="both"/>
        <w:rPr>
          <w:rFonts w:ascii="Arial" w:hAnsi="Arial" w:cs="Arial"/>
          <w:sz w:val="22"/>
          <w:szCs w:val="22"/>
        </w:rPr>
      </w:pPr>
      <w:r w:rsidRPr="002E3217">
        <w:rPr>
          <w:rFonts w:ascii="Arial" w:hAnsi="Arial" w:cs="Arial"/>
          <w:sz w:val="22"/>
          <w:szCs w:val="22"/>
        </w:rPr>
        <w:t xml:space="preserve">Pre prípad omeškania </w:t>
      </w:r>
      <w:r w:rsidR="009F4B60" w:rsidRPr="002E3217">
        <w:rPr>
          <w:rFonts w:ascii="Arial" w:hAnsi="Arial" w:cs="Arial"/>
          <w:sz w:val="22"/>
          <w:szCs w:val="22"/>
        </w:rPr>
        <w:t>objednávateľa</w:t>
      </w:r>
      <w:r w:rsidRPr="002E3217">
        <w:rPr>
          <w:rFonts w:ascii="Arial" w:hAnsi="Arial" w:cs="Arial"/>
          <w:sz w:val="22"/>
          <w:szCs w:val="22"/>
        </w:rPr>
        <w:t xml:space="preserve"> so zaplatením ceny </w:t>
      </w:r>
      <w:r w:rsidR="002B07F9" w:rsidRPr="002E3217">
        <w:rPr>
          <w:rFonts w:ascii="Arial" w:hAnsi="Arial" w:cs="Arial"/>
          <w:sz w:val="22"/>
          <w:szCs w:val="22"/>
        </w:rPr>
        <w:t xml:space="preserve">za </w:t>
      </w:r>
      <w:r w:rsidR="00AB79B2" w:rsidRPr="002E3217">
        <w:rPr>
          <w:rFonts w:ascii="Arial" w:hAnsi="Arial" w:cs="Arial"/>
          <w:sz w:val="22"/>
          <w:szCs w:val="22"/>
        </w:rPr>
        <w:t xml:space="preserve">prevzaté </w:t>
      </w:r>
      <w:r w:rsidR="009A47FD">
        <w:rPr>
          <w:rFonts w:ascii="Arial" w:hAnsi="Arial" w:cs="Arial"/>
          <w:sz w:val="22"/>
          <w:szCs w:val="22"/>
        </w:rPr>
        <w:t>plnenie</w:t>
      </w:r>
      <w:r w:rsidRPr="002E3217">
        <w:rPr>
          <w:rFonts w:ascii="Arial" w:hAnsi="Arial" w:cs="Arial"/>
          <w:sz w:val="22"/>
          <w:szCs w:val="22"/>
        </w:rPr>
        <w:t xml:space="preserve"> </w:t>
      </w:r>
      <w:r w:rsidR="00AD2E0E" w:rsidRPr="002E3217">
        <w:rPr>
          <w:rFonts w:ascii="Arial" w:hAnsi="Arial" w:cs="Arial"/>
          <w:sz w:val="22"/>
          <w:szCs w:val="22"/>
        </w:rPr>
        <w:t xml:space="preserve">sa </w:t>
      </w:r>
      <w:r w:rsidR="00AB79B2" w:rsidRPr="002E3217">
        <w:rPr>
          <w:rFonts w:ascii="Arial" w:hAnsi="Arial" w:cs="Arial"/>
          <w:sz w:val="22"/>
          <w:szCs w:val="22"/>
        </w:rPr>
        <w:t>zmluvné strany</w:t>
      </w:r>
      <w:r w:rsidRPr="002E3217">
        <w:rPr>
          <w:rFonts w:ascii="Arial" w:hAnsi="Arial" w:cs="Arial"/>
          <w:sz w:val="22"/>
          <w:szCs w:val="22"/>
        </w:rPr>
        <w:t xml:space="preserve"> dohodli na úrokoch z omeškania podľa príslušných ustanovení Obchodného zákonníka.</w:t>
      </w:r>
    </w:p>
    <w:p w14:paraId="58BFE9ED" w14:textId="1407A25D" w:rsidR="00555BFB" w:rsidRPr="002E3217" w:rsidRDefault="00555BFB" w:rsidP="001031F2">
      <w:pPr>
        <w:pStyle w:val="Odsekzoznamu"/>
        <w:numPr>
          <w:ilvl w:val="0"/>
          <w:numId w:val="8"/>
        </w:numPr>
        <w:ind w:left="426"/>
        <w:jc w:val="both"/>
        <w:rPr>
          <w:rFonts w:ascii="Arial" w:hAnsi="Arial" w:cs="Arial"/>
          <w:sz w:val="22"/>
          <w:szCs w:val="22"/>
        </w:rPr>
      </w:pPr>
      <w:r w:rsidRPr="002E3217">
        <w:rPr>
          <w:rFonts w:ascii="Arial" w:hAnsi="Arial" w:cs="Arial"/>
          <w:sz w:val="22"/>
          <w:szCs w:val="22"/>
        </w:rPr>
        <w:t xml:space="preserve">V prípade, ak sa </w:t>
      </w:r>
      <w:r w:rsidR="009F4B60" w:rsidRPr="002E3217">
        <w:rPr>
          <w:rFonts w:ascii="Arial" w:hAnsi="Arial" w:cs="Arial"/>
          <w:sz w:val="22"/>
          <w:szCs w:val="22"/>
        </w:rPr>
        <w:t>poskytovateľ</w:t>
      </w:r>
      <w:r w:rsidRPr="002E3217">
        <w:rPr>
          <w:rFonts w:ascii="Arial" w:hAnsi="Arial" w:cs="Arial"/>
          <w:sz w:val="22"/>
          <w:szCs w:val="22"/>
        </w:rPr>
        <w:t xml:space="preserve"> dostane do omeškania s dodaním </w:t>
      </w:r>
      <w:r w:rsidR="00CB1F72" w:rsidRPr="002E3217">
        <w:rPr>
          <w:rFonts w:ascii="Arial" w:hAnsi="Arial" w:cs="Arial"/>
          <w:sz w:val="22"/>
          <w:szCs w:val="22"/>
        </w:rPr>
        <w:t>plnení</w:t>
      </w:r>
      <w:r w:rsidR="00FE4275">
        <w:rPr>
          <w:rFonts w:ascii="Arial" w:hAnsi="Arial" w:cs="Arial"/>
          <w:sz w:val="22"/>
          <w:szCs w:val="22"/>
        </w:rPr>
        <w:t>, na ktorých dodanie bol riadne vyzvaný,</w:t>
      </w:r>
      <w:r w:rsidR="009F4B60" w:rsidRPr="002E3217">
        <w:rPr>
          <w:rFonts w:ascii="Arial" w:hAnsi="Arial" w:cs="Arial"/>
          <w:sz w:val="22"/>
          <w:szCs w:val="22"/>
        </w:rPr>
        <w:t xml:space="preserve"> v</w:t>
      </w:r>
      <w:r w:rsidR="00AE5363">
        <w:rPr>
          <w:rFonts w:ascii="Arial" w:hAnsi="Arial" w:cs="Arial"/>
          <w:sz w:val="22"/>
          <w:szCs w:val="22"/>
        </w:rPr>
        <w:t> </w:t>
      </w:r>
      <w:r w:rsidRPr="002E3217">
        <w:rPr>
          <w:rFonts w:ascii="Arial" w:hAnsi="Arial" w:cs="Arial"/>
          <w:sz w:val="22"/>
          <w:szCs w:val="22"/>
        </w:rPr>
        <w:t>lehote</w:t>
      </w:r>
      <w:r w:rsidR="00AE5363">
        <w:rPr>
          <w:rFonts w:ascii="Arial" w:hAnsi="Arial" w:cs="Arial"/>
          <w:sz w:val="22"/>
          <w:szCs w:val="22"/>
        </w:rPr>
        <w:t xml:space="preserve"> alebo v termíne</w:t>
      </w:r>
      <w:r w:rsidRPr="002E3217">
        <w:rPr>
          <w:rFonts w:ascii="Arial" w:hAnsi="Arial" w:cs="Arial"/>
          <w:sz w:val="22"/>
          <w:szCs w:val="22"/>
        </w:rPr>
        <w:t xml:space="preserve"> </w:t>
      </w:r>
      <w:r w:rsidR="009F4B60" w:rsidRPr="002E3217">
        <w:rPr>
          <w:rFonts w:ascii="Arial" w:hAnsi="Arial" w:cs="Arial"/>
          <w:sz w:val="22"/>
          <w:szCs w:val="22"/>
        </w:rPr>
        <w:t xml:space="preserve">určenej v tejto </w:t>
      </w:r>
      <w:r w:rsidR="00402DDE">
        <w:rPr>
          <w:rFonts w:ascii="Arial" w:hAnsi="Arial" w:cs="Arial"/>
          <w:sz w:val="22"/>
          <w:szCs w:val="22"/>
        </w:rPr>
        <w:t>Zmluve</w:t>
      </w:r>
      <w:r w:rsidR="00D353B8">
        <w:rPr>
          <w:rFonts w:ascii="Arial" w:hAnsi="Arial" w:cs="Arial"/>
          <w:sz w:val="22"/>
          <w:szCs w:val="22"/>
        </w:rPr>
        <w:t xml:space="preserve"> alebo na základe tejto </w:t>
      </w:r>
      <w:r w:rsidR="00402DDE">
        <w:rPr>
          <w:rFonts w:ascii="Arial" w:hAnsi="Arial" w:cs="Arial"/>
          <w:sz w:val="22"/>
          <w:szCs w:val="22"/>
        </w:rPr>
        <w:t>Zmluvy</w:t>
      </w:r>
      <w:r w:rsidR="00D353B8">
        <w:rPr>
          <w:rFonts w:ascii="Arial" w:hAnsi="Arial" w:cs="Arial"/>
          <w:sz w:val="22"/>
          <w:szCs w:val="22"/>
        </w:rPr>
        <w:t xml:space="preserve"> vrátane jej príloh</w:t>
      </w:r>
      <w:r w:rsidR="009F4B60" w:rsidRPr="002E3217">
        <w:rPr>
          <w:rFonts w:ascii="Arial" w:hAnsi="Arial" w:cs="Arial"/>
          <w:sz w:val="22"/>
          <w:szCs w:val="22"/>
        </w:rPr>
        <w:t>,</w:t>
      </w:r>
      <w:r w:rsidRPr="002E3217">
        <w:rPr>
          <w:rFonts w:ascii="Arial" w:hAnsi="Arial" w:cs="Arial"/>
          <w:sz w:val="22"/>
          <w:szCs w:val="22"/>
        </w:rPr>
        <w:t xml:space="preserve"> je </w:t>
      </w:r>
      <w:r w:rsidR="009F4B60" w:rsidRPr="002E3217">
        <w:rPr>
          <w:rFonts w:ascii="Arial" w:hAnsi="Arial" w:cs="Arial"/>
          <w:sz w:val="22"/>
          <w:szCs w:val="22"/>
        </w:rPr>
        <w:t>objednávateľ</w:t>
      </w:r>
      <w:r w:rsidRPr="002E3217">
        <w:rPr>
          <w:rFonts w:ascii="Arial" w:hAnsi="Arial" w:cs="Arial"/>
          <w:sz w:val="22"/>
          <w:szCs w:val="22"/>
        </w:rPr>
        <w:t xml:space="preserve"> oprávnený uplatniť si u </w:t>
      </w:r>
      <w:r w:rsidR="009F4B60" w:rsidRPr="002E3217">
        <w:rPr>
          <w:rFonts w:ascii="Arial" w:hAnsi="Arial" w:cs="Arial"/>
          <w:sz w:val="22"/>
          <w:szCs w:val="22"/>
        </w:rPr>
        <w:t>poskytovateľa</w:t>
      </w:r>
      <w:r w:rsidRPr="002E3217">
        <w:rPr>
          <w:rFonts w:ascii="Arial" w:hAnsi="Arial" w:cs="Arial"/>
          <w:sz w:val="22"/>
          <w:szCs w:val="22"/>
        </w:rPr>
        <w:t xml:space="preserve"> zmluvnú pokutu vo výške 0,</w:t>
      </w:r>
      <w:r w:rsidR="00B4498E" w:rsidRPr="002E3217">
        <w:rPr>
          <w:rFonts w:ascii="Arial" w:hAnsi="Arial" w:cs="Arial"/>
          <w:sz w:val="22"/>
          <w:szCs w:val="22"/>
        </w:rPr>
        <w:t>1</w:t>
      </w:r>
      <w:r w:rsidRPr="002E3217">
        <w:rPr>
          <w:rFonts w:ascii="Arial" w:hAnsi="Arial" w:cs="Arial"/>
          <w:sz w:val="22"/>
          <w:szCs w:val="22"/>
        </w:rPr>
        <w:t xml:space="preserve"> % z ceny </w:t>
      </w:r>
      <w:r w:rsidR="009F4B60" w:rsidRPr="002E3217">
        <w:rPr>
          <w:rFonts w:ascii="Arial" w:hAnsi="Arial" w:cs="Arial"/>
          <w:sz w:val="22"/>
          <w:szCs w:val="22"/>
        </w:rPr>
        <w:t xml:space="preserve">omeškaných </w:t>
      </w:r>
      <w:r w:rsidR="00CB1F72" w:rsidRPr="002E3217">
        <w:rPr>
          <w:rFonts w:ascii="Arial" w:hAnsi="Arial" w:cs="Arial"/>
          <w:sz w:val="22"/>
          <w:szCs w:val="22"/>
        </w:rPr>
        <w:t>plnení</w:t>
      </w:r>
      <w:r w:rsidRPr="002E3217">
        <w:rPr>
          <w:rFonts w:ascii="Arial" w:hAnsi="Arial" w:cs="Arial"/>
          <w:sz w:val="22"/>
          <w:szCs w:val="22"/>
        </w:rPr>
        <w:t xml:space="preserve"> vrátane DPH za každý aj začatý deň omeškania.</w:t>
      </w:r>
    </w:p>
    <w:p w14:paraId="1062E206" w14:textId="155121F0" w:rsidR="00027BB3" w:rsidRPr="002E3217" w:rsidRDefault="00027BB3" w:rsidP="001031F2">
      <w:pPr>
        <w:pStyle w:val="Odsekzoznamu"/>
        <w:numPr>
          <w:ilvl w:val="0"/>
          <w:numId w:val="8"/>
        </w:numPr>
        <w:ind w:left="426" w:hanging="426"/>
        <w:jc w:val="both"/>
        <w:rPr>
          <w:rFonts w:ascii="Arial" w:hAnsi="Arial" w:cs="Arial"/>
          <w:sz w:val="22"/>
          <w:szCs w:val="22"/>
        </w:rPr>
      </w:pPr>
      <w:r w:rsidRPr="002E3217">
        <w:rPr>
          <w:rFonts w:ascii="Arial" w:hAnsi="Arial" w:cs="Arial"/>
          <w:sz w:val="22"/>
          <w:szCs w:val="22"/>
        </w:rPr>
        <w:t xml:space="preserve">V prípade, ak sa vyhlásenie </w:t>
      </w:r>
      <w:r w:rsidR="009F4B60" w:rsidRPr="002E3217">
        <w:rPr>
          <w:rFonts w:ascii="Arial" w:hAnsi="Arial" w:cs="Arial"/>
          <w:sz w:val="22"/>
          <w:szCs w:val="22"/>
        </w:rPr>
        <w:t>poskytovateľa</w:t>
      </w:r>
      <w:r w:rsidRPr="002E3217">
        <w:rPr>
          <w:rFonts w:ascii="Arial" w:hAnsi="Arial" w:cs="Arial"/>
          <w:sz w:val="22"/>
          <w:szCs w:val="22"/>
        </w:rPr>
        <w:t xml:space="preserve"> uvedené v čl. 2 bod </w:t>
      </w:r>
      <w:r w:rsidR="009F4B60" w:rsidRPr="002E3217">
        <w:rPr>
          <w:rFonts w:ascii="Arial" w:hAnsi="Arial" w:cs="Arial"/>
          <w:sz w:val="22"/>
          <w:szCs w:val="22"/>
        </w:rPr>
        <w:t>3.</w:t>
      </w:r>
      <w:r w:rsidRPr="002E3217">
        <w:rPr>
          <w:rFonts w:ascii="Arial" w:hAnsi="Arial" w:cs="Arial"/>
          <w:sz w:val="22"/>
          <w:szCs w:val="22"/>
        </w:rPr>
        <w:t xml:space="preserve"> </w:t>
      </w:r>
      <w:r w:rsidR="00D353B8">
        <w:rPr>
          <w:rFonts w:ascii="Arial" w:hAnsi="Arial" w:cs="Arial"/>
          <w:sz w:val="22"/>
          <w:szCs w:val="22"/>
        </w:rPr>
        <w:t xml:space="preserve">tejto </w:t>
      </w:r>
      <w:r w:rsidR="00402DDE">
        <w:rPr>
          <w:rFonts w:ascii="Arial" w:hAnsi="Arial" w:cs="Arial"/>
          <w:sz w:val="22"/>
          <w:szCs w:val="22"/>
        </w:rPr>
        <w:t>Zmluvy</w:t>
      </w:r>
      <w:r w:rsidR="00D353B8">
        <w:rPr>
          <w:rFonts w:ascii="Arial" w:hAnsi="Arial" w:cs="Arial"/>
          <w:sz w:val="22"/>
          <w:szCs w:val="22"/>
        </w:rPr>
        <w:t xml:space="preserve"> </w:t>
      </w:r>
      <w:r w:rsidRPr="002E3217">
        <w:rPr>
          <w:rFonts w:ascii="Arial" w:hAnsi="Arial" w:cs="Arial"/>
          <w:sz w:val="22"/>
          <w:szCs w:val="22"/>
        </w:rPr>
        <w:t>ukáže ako nepravdivé</w:t>
      </w:r>
      <w:r w:rsidR="009F4B60" w:rsidRPr="002E3217">
        <w:rPr>
          <w:rFonts w:ascii="Arial" w:hAnsi="Arial" w:cs="Arial"/>
          <w:sz w:val="22"/>
          <w:szCs w:val="22"/>
        </w:rPr>
        <w:t xml:space="preserve"> alebo sa takým počas účinnosti tejto </w:t>
      </w:r>
      <w:r w:rsidR="00402DDE">
        <w:rPr>
          <w:rFonts w:ascii="Arial" w:hAnsi="Arial" w:cs="Arial"/>
          <w:sz w:val="22"/>
          <w:szCs w:val="22"/>
        </w:rPr>
        <w:t>Zmluvy</w:t>
      </w:r>
      <w:r w:rsidR="009F4B60" w:rsidRPr="002E3217">
        <w:rPr>
          <w:rFonts w:ascii="Arial" w:hAnsi="Arial" w:cs="Arial"/>
          <w:sz w:val="22"/>
          <w:szCs w:val="22"/>
        </w:rPr>
        <w:t xml:space="preserve"> </w:t>
      </w:r>
      <w:r w:rsidR="00D353B8">
        <w:rPr>
          <w:rFonts w:ascii="Arial" w:hAnsi="Arial" w:cs="Arial"/>
          <w:sz w:val="22"/>
          <w:szCs w:val="22"/>
        </w:rPr>
        <w:t xml:space="preserve">preukázateľne nepravdivým </w:t>
      </w:r>
      <w:r w:rsidR="009F4B60" w:rsidRPr="002E3217">
        <w:rPr>
          <w:rFonts w:ascii="Arial" w:hAnsi="Arial" w:cs="Arial"/>
          <w:sz w:val="22"/>
          <w:szCs w:val="22"/>
        </w:rPr>
        <w:t>stane</w:t>
      </w:r>
      <w:r w:rsidRPr="002E3217">
        <w:rPr>
          <w:rFonts w:ascii="Arial" w:hAnsi="Arial" w:cs="Arial"/>
          <w:sz w:val="22"/>
          <w:szCs w:val="22"/>
        </w:rPr>
        <w:t xml:space="preserve">, </w:t>
      </w:r>
      <w:r w:rsidR="009F4B60" w:rsidRPr="002E3217">
        <w:rPr>
          <w:rFonts w:ascii="Arial" w:hAnsi="Arial" w:cs="Arial"/>
          <w:sz w:val="22"/>
          <w:szCs w:val="22"/>
        </w:rPr>
        <w:t>objednávateľ</w:t>
      </w:r>
      <w:r w:rsidRPr="002E3217">
        <w:rPr>
          <w:rFonts w:ascii="Arial" w:hAnsi="Arial" w:cs="Arial"/>
          <w:sz w:val="22"/>
          <w:szCs w:val="22"/>
        </w:rPr>
        <w:t xml:space="preserve"> je oprávnený uplatniť si u </w:t>
      </w:r>
      <w:r w:rsidR="009F4B60" w:rsidRPr="002E3217">
        <w:rPr>
          <w:rFonts w:ascii="Arial" w:hAnsi="Arial" w:cs="Arial"/>
          <w:sz w:val="22"/>
          <w:szCs w:val="22"/>
        </w:rPr>
        <w:t>poskytovateľa</w:t>
      </w:r>
      <w:r w:rsidRPr="002E3217">
        <w:rPr>
          <w:rFonts w:ascii="Arial" w:hAnsi="Arial" w:cs="Arial"/>
          <w:sz w:val="22"/>
          <w:szCs w:val="22"/>
        </w:rPr>
        <w:t xml:space="preserve"> </w:t>
      </w:r>
      <w:r w:rsidR="00B50B6D">
        <w:rPr>
          <w:rFonts w:ascii="Arial" w:hAnsi="Arial" w:cs="Arial"/>
          <w:sz w:val="22"/>
          <w:szCs w:val="22"/>
        </w:rPr>
        <w:t xml:space="preserve">zmluvnú pokutu </w:t>
      </w:r>
      <w:r w:rsidRPr="002E3217">
        <w:rPr>
          <w:rFonts w:ascii="Arial" w:hAnsi="Arial" w:cs="Arial"/>
          <w:sz w:val="22"/>
          <w:szCs w:val="22"/>
        </w:rPr>
        <w:t xml:space="preserve">vo výške 0,5 </w:t>
      </w:r>
      <w:r w:rsidRPr="002E3217">
        <w:rPr>
          <w:rFonts w:ascii="Arial" w:hAnsi="Arial" w:cs="Arial"/>
          <w:sz w:val="22"/>
          <w:szCs w:val="22"/>
        </w:rPr>
        <w:lastRenderedPageBreak/>
        <w:t>% z </w:t>
      </w:r>
      <w:r w:rsidR="00FE4275">
        <w:rPr>
          <w:rFonts w:ascii="Arial" w:hAnsi="Arial" w:cs="Arial"/>
          <w:sz w:val="22"/>
          <w:szCs w:val="22"/>
        </w:rPr>
        <w:t>celkovej ceny všetkých plnení podľa tejto Zmluvy, uvedenej</w:t>
      </w:r>
      <w:r w:rsidRPr="002E3217">
        <w:rPr>
          <w:rFonts w:ascii="Arial" w:hAnsi="Arial" w:cs="Arial"/>
          <w:sz w:val="22"/>
          <w:szCs w:val="22"/>
        </w:rPr>
        <w:t xml:space="preserve"> v čl. 5 bod </w:t>
      </w:r>
      <w:r w:rsidR="00AD075F" w:rsidRPr="002E3217">
        <w:rPr>
          <w:rFonts w:ascii="Arial" w:hAnsi="Arial" w:cs="Arial"/>
          <w:sz w:val="22"/>
          <w:szCs w:val="22"/>
        </w:rPr>
        <w:t>2</w:t>
      </w:r>
      <w:r w:rsidRPr="002E3217">
        <w:rPr>
          <w:rFonts w:ascii="Arial" w:hAnsi="Arial" w:cs="Arial"/>
          <w:sz w:val="22"/>
          <w:szCs w:val="22"/>
        </w:rPr>
        <w:t xml:space="preserve">. tejto </w:t>
      </w:r>
      <w:r w:rsidR="00402DDE">
        <w:rPr>
          <w:rFonts w:ascii="Arial" w:hAnsi="Arial" w:cs="Arial"/>
          <w:sz w:val="22"/>
          <w:szCs w:val="22"/>
        </w:rPr>
        <w:t>Zmluvy</w:t>
      </w:r>
      <w:r w:rsidRPr="002E3217">
        <w:rPr>
          <w:rFonts w:ascii="Arial" w:hAnsi="Arial" w:cs="Arial"/>
          <w:sz w:val="22"/>
          <w:szCs w:val="22"/>
        </w:rPr>
        <w:t xml:space="preserve"> s</w:t>
      </w:r>
      <w:r w:rsidR="000140C8">
        <w:rPr>
          <w:rFonts w:ascii="Arial" w:hAnsi="Arial" w:cs="Arial"/>
          <w:sz w:val="22"/>
          <w:szCs w:val="22"/>
        </w:rPr>
        <w:t> </w:t>
      </w:r>
      <w:r w:rsidRPr="002E3217">
        <w:rPr>
          <w:rFonts w:ascii="Arial" w:hAnsi="Arial" w:cs="Arial"/>
          <w:sz w:val="22"/>
          <w:szCs w:val="22"/>
        </w:rPr>
        <w:t>DPH</w:t>
      </w:r>
      <w:r w:rsidR="000140C8">
        <w:rPr>
          <w:rFonts w:ascii="Arial" w:hAnsi="Arial" w:cs="Arial"/>
          <w:sz w:val="22"/>
          <w:szCs w:val="22"/>
        </w:rPr>
        <w:t>,</w:t>
      </w:r>
      <w:r w:rsidR="00AE5363">
        <w:rPr>
          <w:rFonts w:ascii="Arial" w:hAnsi="Arial" w:cs="Arial"/>
          <w:sz w:val="22"/>
          <w:szCs w:val="22"/>
        </w:rPr>
        <w:t xml:space="preserve"> resp. celkovej ceny v prípade poskytovateľa, ktorý nie je platiteľom DPH</w:t>
      </w:r>
      <w:r w:rsidRPr="002E3217">
        <w:rPr>
          <w:rFonts w:ascii="Arial" w:hAnsi="Arial" w:cs="Arial"/>
          <w:sz w:val="22"/>
          <w:szCs w:val="22"/>
        </w:rPr>
        <w:t>.</w:t>
      </w:r>
    </w:p>
    <w:p w14:paraId="59B35AF6" w14:textId="5C68959B" w:rsidR="00AB6D3D" w:rsidRPr="002E3217" w:rsidRDefault="00FC5359" w:rsidP="00AB6D3D">
      <w:pPr>
        <w:pStyle w:val="Odsekzoznamu"/>
        <w:numPr>
          <w:ilvl w:val="0"/>
          <w:numId w:val="8"/>
        </w:numPr>
        <w:ind w:left="426"/>
        <w:jc w:val="both"/>
        <w:rPr>
          <w:rFonts w:ascii="Arial" w:hAnsi="Arial" w:cs="Arial"/>
          <w:sz w:val="22"/>
          <w:szCs w:val="22"/>
        </w:rPr>
      </w:pPr>
      <w:r w:rsidRPr="00AD7EB2">
        <w:rPr>
          <w:rFonts w:ascii="Arial" w:hAnsi="Arial" w:cs="Arial"/>
          <w:sz w:val="22"/>
          <w:szCs w:val="22"/>
        </w:rPr>
        <w:t>Ak poskytovateľ poruší inú povinnosť uvedenú v tejto Zmluve alebo jej prílohách, pre ktorej porušenie táto Zmluva alebo jej prílohy neurčujú osobitnú zmluvnú pokutu, objednávateľ je oprávnený uplatniť si u poskytovateľa zmluvnú pokutu vo výške 100</w:t>
      </w:r>
      <w:r w:rsidR="003E21EA">
        <w:rPr>
          <w:rFonts w:ascii="Arial" w:hAnsi="Arial" w:cs="Arial"/>
          <w:sz w:val="22"/>
          <w:szCs w:val="22"/>
        </w:rPr>
        <w:t xml:space="preserve"> eur</w:t>
      </w:r>
      <w:r>
        <w:rPr>
          <w:rFonts w:ascii="Arial" w:hAnsi="Arial" w:cs="Arial"/>
          <w:sz w:val="22"/>
          <w:szCs w:val="22"/>
        </w:rPr>
        <w:t>:</w:t>
      </w:r>
      <w:r w:rsidRPr="00AD7EB2">
        <w:rPr>
          <w:rFonts w:ascii="Arial" w:hAnsi="Arial" w:cs="Arial"/>
          <w:sz w:val="22"/>
          <w:szCs w:val="22"/>
        </w:rPr>
        <w:t xml:space="preserve"> </w:t>
      </w:r>
    </w:p>
    <w:p w14:paraId="21520FB4" w14:textId="7E76ADBA" w:rsidR="00BE0005" w:rsidRPr="002E3217" w:rsidRDefault="00BE0005" w:rsidP="00BE0005">
      <w:pPr>
        <w:pStyle w:val="Odsekzoznamu"/>
        <w:numPr>
          <w:ilvl w:val="0"/>
          <w:numId w:val="16"/>
        </w:numPr>
        <w:jc w:val="both"/>
        <w:rPr>
          <w:rFonts w:ascii="Arial" w:hAnsi="Arial" w:cs="Arial"/>
          <w:sz w:val="22"/>
          <w:szCs w:val="22"/>
        </w:rPr>
      </w:pPr>
      <w:r w:rsidRPr="002E3217">
        <w:rPr>
          <w:rFonts w:ascii="Arial" w:hAnsi="Arial" w:cs="Arial"/>
          <w:sz w:val="22"/>
          <w:szCs w:val="22"/>
        </w:rPr>
        <w:t xml:space="preserve">za každú aj začatú hodinu omeškania so splnením povinnosti, ak je pre </w:t>
      </w:r>
      <w:r>
        <w:rPr>
          <w:rFonts w:ascii="Arial" w:hAnsi="Arial" w:cs="Arial"/>
          <w:sz w:val="22"/>
          <w:szCs w:val="22"/>
        </w:rPr>
        <w:t xml:space="preserve">jej </w:t>
      </w:r>
      <w:r w:rsidRPr="002E3217">
        <w:rPr>
          <w:rFonts w:ascii="Arial" w:hAnsi="Arial" w:cs="Arial"/>
          <w:sz w:val="22"/>
          <w:szCs w:val="22"/>
        </w:rPr>
        <w:t xml:space="preserve">splnenie určený </w:t>
      </w:r>
      <w:r>
        <w:rPr>
          <w:rFonts w:ascii="Arial" w:hAnsi="Arial" w:cs="Arial"/>
          <w:sz w:val="22"/>
          <w:szCs w:val="22"/>
        </w:rPr>
        <w:t xml:space="preserve">termín </w:t>
      </w:r>
      <w:r w:rsidRPr="002E3217">
        <w:rPr>
          <w:rFonts w:ascii="Arial" w:hAnsi="Arial" w:cs="Arial"/>
          <w:sz w:val="22"/>
          <w:szCs w:val="22"/>
        </w:rPr>
        <w:t>s presnosťou na hodiny alebo lehota určená v hodinách,</w:t>
      </w:r>
    </w:p>
    <w:p w14:paraId="5C86116C" w14:textId="26052F59" w:rsidR="00AB6D3D" w:rsidRPr="002E3217" w:rsidRDefault="00AB6D3D">
      <w:pPr>
        <w:pStyle w:val="Odsekzoznamu"/>
        <w:numPr>
          <w:ilvl w:val="0"/>
          <w:numId w:val="16"/>
        </w:numPr>
        <w:jc w:val="both"/>
        <w:rPr>
          <w:rFonts w:ascii="Arial" w:hAnsi="Arial" w:cs="Arial"/>
          <w:sz w:val="22"/>
          <w:szCs w:val="22"/>
        </w:rPr>
      </w:pPr>
      <w:r w:rsidRPr="002E3217">
        <w:rPr>
          <w:rFonts w:ascii="Arial" w:hAnsi="Arial" w:cs="Arial"/>
          <w:sz w:val="22"/>
          <w:szCs w:val="22"/>
        </w:rPr>
        <w:t>za každý aj začatý deň omeškania so splnením povinnosti, ak je pre</w:t>
      </w:r>
      <w:r w:rsidR="00BE0005">
        <w:rPr>
          <w:rFonts w:ascii="Arial" w:hAnsi="Arial" w:cs="Arial"/>
          <w:sz w:val="22"/>
          <w:szCs w:val="22"/>
        </w:rPr>
        <w:t xml:space="preserve"> jej</w:t>
      </w:r>
      <w:r w:rsidRPr="002E3217">
        <w:rPr>
          <w:rFonts w:ascii="Arial" w:hAnsi="Arial" w:cs="Arial"/>
          <w:sz w:val="22"/>
          <w:szCs w:val="22"/>
        </w:rPr>
        <w:t xml:space="preserve"> splnenie určený </w:t>
      </w:r>
      <w:r w:rsidR="00BE0005">
        <w:rPr>
          <w:rFonts w:ascii="Arial" w:hAnsi="Arial" w:cs="Arial"/>
          <w:sz w:val="22"/>
          <w:szCs w:val="22"/>
        </w:rPr>
        <w:t xml:space="preserve">termín </w:t>
      </w:r>
      <w:r w:rsidRPr="002E3217">
        <w:rPr>
          <w:rFonts w:ascii="Arial" w:hAnsi="Arial" w:cs="Arial"/>
          <w:sz w:val="22"/>
          <w:szCs w:val="22"/>
        </w:rPr>
        <w:t>s presnosťou na dni alebo lehota určená v dňoch,</w:t>
      </w:r>
    </w:p>
    <w:p w14:paraId="1E574177" w14:textId="08773F3F" w:rsidR="00AB6D3D" w:rsidRPr="002E3217" w:rsidRDefault="00AB6D3D">
      <w:pPr>
        <w:pStyle w:val="Odsekzoznamu"/>
        <w:numPr>
          <w:ilvl w:val="0"/>
          <w:numId w:val="16"/>
        </w:numPr>
        <w:jc w:val="both"/>
        <w:rPr>
          <w:rFonts w:ascii="Arial" w:hAnsi="Arial" w:cs="Arial"/>
          <w:sz w:val="22"/>
          <w:szCs w:val="22"/>
        </w:rPr>
      </w:pPr>
      <w:r w:rsidRPr="002E3217">
        <w:rPr>
          <w:rFonts w:ascii="Arial" w:hAnsi="Arial" w:cs="Arial"/>
          <w:sz w:val="22"/>
          <w:szCs w:val="22"/>
        </w:rPr>
        <w:t>za každé jednotlivé porušenie</w:t>
      </w:r>
      <w:r w:rsidR="00AC48DB">
        <w:rPr>
          <w:rFonts w:ascii="Arial" w:hAnsi="Arial" w:cs="Arial"/>
          <w:sz w:val="22"/>
          <w:szCs w:val="22"/>
        </w:rPr>
        <w:t xml:space="preserve"> povinnosti</w:t>
      </w:r>
      <w:r w:rsidRPr="002E3217">
        <w:rPr>
          <w:rFonts w:ascii="Arial" w:hAnsi="Arial" w:cs="Arial"/>
          <w:sz w:val="22"/>
          <w:szCs w:val="22"/>
        </w:rPr>
        <w:t>, ak pre</w:t>
      </w:r>
      <w:r w:rsidR="00AC48DB">
        <w:rPr>
          <w:rFonts w:ascii="Arial" w:hAnsi="Arial" w:cs="Arial"/>
          <w:sz w:val="22"/>
          <w:szCs w:val="22"/>
        </w:rPr>
        <w:t xml:space="preserve"> jej</w:t>
      </w:r>
      <w:r w:rsidRPr="002E3217">
        <w:rPr>
          <w:rFonts w:ascii="Arial" w:hAnsi="Arial" w:cs="Arial"/>
          <w:sz w:val="22"/>
          <w:szCs w:val="22"/>
        </w:rPr>
        <w:t xml:space="preserve"> splnenie nie je určený termín alebo lehota</w:t>
      </w:r>
      <w:r w:rsidR="00FC5359">
        <w:rPr>
          <w:rFonts w:ascii="Arial" w:hAnsi="Arial" w:cs="Arial"/>
          <w:sz w:val="22"/>
          <w:szCs w:val="22"/>
        </w:rPr>
        <w:t>.</w:t>
      </w:r>
    </w:p>
    <w:p w14:paraId="750037C6" w14:textId="6B932106" w:rsidR="00FE6703" w:rsidRDefault="00FE6703" w:rsidP="00FA05CF">
      <w:pPr>
        <w:pStyle w:val="Odsekzoznamu"/>
        <w:numPr>
          <w:ilvl w:val="0"/>
          <w:numId w:val="8"/>
        </w:numPr>
        <w:ind w:left="426"/>
        <w:jc w:val="both"/>
        <w:rPr>
          <w:rFonts w:ascii="Arial" w:hAnsi="Arial" w:cs="Arial"/>
          <w:sz w:val="22"/>
          <w:szCs w:val="22"/>
        </w:rPr>
      </w:pPr>
      <w:r w:rsidRPr="00FE6703">
        <w:rPr>
          <w:rFonts w:ascii="Arial" w:hAnsi="Arial" w:cs="Arial"/>
          <w:sz w:val="22"/>
          <w:szCs w:val="22"/>
        </w:rPr>
        <w:t>V prípade nedodržania maximálneho reakčného času podľa Prílohy č. 1 tejto Zmluvy je objednávateľ oprávnený uplatniť si u poskytovateľa zmluvnú pokutu:</w:t>
      </w:r>
    </w:p>
    <w:p w14:paraId="0DDD906A" w14:textId="74C5FB54" w:rsidR="00FE6703" w:rsidRPr="00FE6703" w:rsidRDefault="00FE6703" w:rsidP="00FD74C8">
      <w:pPr>
        <w:pStyle w:val="Odsekzoznamu"/>
        <w:numPr>
          <w:ilvl w:val="0"/>
          <w:numId w:val="60"/>
        </w:numPr>
        <w:jc w:val="both"/>
        <w:rPr>
          <w:rFonts w:ascii="Arial" w:hAnsi="Arial" w:cs="Arial"/>
          <w:sz w:val="22"/>
          <w:szCs w:val="22"/>
        </w:rPr>
      </w:pPr>
      <w:r w:rsidRPr="00FE6703">
        <w:rPr>
          <w:rFonts w:ascii="Arial" w:hAnsi="Arial" w:cs="Arial"/>
          <w:sz w:val="22"/>
          <w:szCs w:val="22"/>
        </w:rPr>
        <w:t>pri incidente priority P1 vo výške 500 eur za každú aj začatú hodinu omeškania,</w:t>
      </w:r>
    </w:p>
    <w:p w14:paraId="1757F8F9" w14:textId="67B71329" w:rsidR="00FE6703" w:rsidRPr="00FE6703" w:rsidRDefault="00FE6703" w:rsidP="00FD74C8">
      <w:pPr>
        <w:pStyle w:val="Odsekzoznamu"/>
        <w:numPr>
          <w:ilvl w:val="0"/>
          <w:numId w:val="60"/>
        </w:numPr>
        <w:jc w:val="both"/>
        <w:rPr>
          <w:rFonts w:ascii="Arial" w:hAnsi="Arial" w:cs="Arial"/>
          <w:sz w:val="22"/>
          <w:szCs w:val="22"/>
        </w:rPr>
      </w:pPr>
      <w:r w:rsidRPr="00FE6703">
        <w:rPr>
          <w:rFonts w:ascii="Arial" w:hAnsi="Arial" w:cs="Arial"/>
          <w:sz w:val="22"/>
          <w:szCs w:val="22"/>
        </w:rPr>
        <w:t>pri incidente priority P2 vo výške 250 eur za každú aj začatú hodinu omeškania,</w:t>
      </w:r>
    </w:p>
    <w:p w14:paraId="3A362C1F" w14:textId="7A4B19D2" w:rsidR="00FE6703" w:rsidRPr="00FE6703" w:rsidRDefault="00FE6703" w:rsidP="00FD74C8">
      <w:pPr>
        <w:pStyle w:val="Odsekzoznamu"/>
        <w:numPr>
          <w:ilvl w:val="0"/>
          <w:numId w:val="60"/>
        </w:numPr>
        <w:jc w:val="both"/>
        <w:rPr>
          <w:rFonts w:ascii="Arial" w:hAnsi="Arial" w:cs="Arial"/>
          <w:sz w:val="22"/>
          <w:szCs w:val="22"/>
        </w:rPr>
      </w:pPr>
      <w:r w:rsidRPr="00FE6703">
        <w:rPr>
          <w:rFonts w:ascii="Arial" w:hAnsi="Arial" w:cs="Arial"/>
          <w:sz w:val="22"/>
          <w:szCs w:val="22"/>
        </w:rPr>
        <w:t>pri incidente priority P3 vo výške 100 eur za každý aj začatý pracovný deň omeškania,</w:t>
      </w:r>
    </w:p>
    <w:p w14:paraId="16C2E478" w14:textId="701D322D" w:rsidR="00FE6703" w:rsidRDefault="00FE6703" w:rsidP="00FD74C8">
      <w:pPr>
        <w:pStyle w:val="Odsekzoznamu"/>
        <w:numPr>
          <w:ilvl w:val="0"/>
          <w:numId w:val="60"/>
        </w:numPr>
        <w:jc w:val="both"/>
        <w:rPr>
          <w:rFonts w:ascii="Arial" w:hAnsi="Arial" w:cs="Arial"/>
          <w:sz w:val="22"/>
          <w:szCs w:val="22"/>
        </w:rPr>
      </w:pPr>
      <w:r w:rsidRPr="00FE6703">
        <w:rPr>
          <w:rFonts w:ascii="Arial" w:hAnsi="Arial" w:cs="Arial"/>
          <w:sz w:val="22"/>
          <w:szCs w:val="22"/>
        </w:rPr>
        <w:t>pri požiadavke priority P4 vo výške 100 eur za každý aj začatý pracovný deň omeškania.</w:t>
      </w:r>
    </w:p>
    <w:p w14:paraId="363966B5" w14:textId="639B0A58" w:rsidR="00FE6703" w:rsidRDefault="00FE6703" w:rsidP="00FA05CF">
      <w:pPr>
        <w:pStyle w:val="Odsekzoznamu"/>
        <w:numPr>
          <w:ilvl w:val="0"/>
          <w:numId w:val="8"/>
        </w:numPr>
        <w:ind w:left="426"/>
        <w:jc w:val="both"/>
        <w:rPr>
          <w:rFonts w:ascii="Arial" w:hAnsi="Arial" w:cs="Arial"/>
          <w:sz w:val="22"/>
          <w:szCs w:val="22"/>
        </w:rPr>
      </w:pPr>
      <w:r w:rsidRPr="00FE6703">
        <w:rPr>
          <w:rFonts w:ascii="Arial" w:hAnsi="Arial" w:cs="Arial"/>
          <w:sz w:val="22"/>
          <w:szCs w:val="22"/>
        </w:rPr>
        <w:t xml:space="preserve">V prípade nedodržania minimálnej garantovanej dostupnosti </w:t>
      </w:r>
      <w:r w:rsidRPr="003E21EA">
        <w:rPr>
          <w:rFonts w:ascii="Arial" w:hAnsi="Arial" w:cs="Arial"/>
          <w:sz w:val="22"/>
          <w:szCs w:val="22"/>
        </w:rPr>
        <w:t>riešenia</w:t>
      </w:r>
      <w:r w:rsidRPr="00FE6703">
        <w:rPr>
          <w:rFonts w:ascii="Arial" w:hAnsi="Arial" w:cs="Arial"/>
          <w:sz w:val="22"/>
          <w:szCs w:val="22"/>
        </w:rPr>
        <w:t xml:space="preserve"> podľa Prílohy č. 1 tejto Zmluvy za príslušné trojmesačné obdobie je objednávateľ oprávnený uplatniť si u poskytovateľa zmluvnú pokutu:</w:t>
      </w:r>
    </w:p>
    <w:p w14:paraId="0517B842" w14:textId="3E56D7C7" w:rsidR="00FE6703" w:rsidRPr="00FE6703" w:rsidRDefault="00FE6703" w:rsidP="00773BB3">
      <w:pPr>
        <w:pStyle w:val="Odsekzoznamu"/>
        <w:numPr>
          <w:ilvl w:val="0"/>
          <w:numId w:val="61"/>
        </w:numPr>
        <w:jc w:val="both"/>
        <w:rPr>
          <w:rFonts w:ascii="Arial" w:hAnsi="Arial" w:cs="Arial"/>
          <w:sz w:val="22"/>
          <w:szCs w:val="22"/>
        </w:rPr>
      </w:pPr>
      <w:r w:rsidRPr="00FE6703">
        <w:rPr>
          <w:rFonts w:ascii="Arial" w:hAnsi="Arial" w:cs="Arial"/>
          <w:sz w:val="22"/>
          <w:szCs w:val="22"/>
        </w:rPr>
        <w:t>vo výške 1 000 eur, ak dosiahnutá dostupnosť bola nižšia ako 99,9 % a zároveň rovná alebo vyššia ako 99,5 %,</w:t>
      </w:r>
    </w:p>
    <w:p w14:paraId="15EFB56E" w14:textId="56DE49D4" w:rsidR="00FE6703" w:rsidRPr="00FE6703" w:rsidRDefault="00FE6703" w:rsidP="00773BB3">
      <w:pPr>
        <w:pStyle w:val="Odsekzoznamu"/>
        <w:numPr>
          <w:ilvl w:val="0"/>
          <w:numId w:val="61"/>
        </w:numPr>
        <w:jc w:val="both"/>
        <w:rPr>
          <w:rFonts w:ascii="Arial" w:hAnsi="Arial" w:cs="Arial"/>
          <w:sz w:val="22"/>
          <w:szCs w:val="22"/>
        </w:rPr>
      </w:pPr>
      <w:r w:rsidRPr="00FE6703">
        <w:rPr>
          <w:rFonts w:ascii="Arial" w:hAnsi="Arial" w:cs="Arial"/>
          <w:sz w:val="22"/>
          <w:szCs w:val="22"/>
        </w:rPr>
        <w:t>vo výške 2 500 eur, ak dosiahnutá dostupnosť bola nižšia ako 99,5 % a zároveň rovná alebo vyššia ako 99,0 %,</w:t>
      </w:r>
    </w:p>
    <w:p w14:paraId="30CB6CB3" w14:textId="4420BA16" w:rsidR="00FE6703" w:rsidRDefault="00FE6703" w:rsidP="00773BB3">
      <w:pPr>
        <w:pStyle w:val="Odsekzoznamu"/>
        <w:numPr>
          <w:ilvl w:val="0"/>
          <w:numId w:val="61"/>
        </w:numPr>
        <w:jc w:val="both"/>
        <w:rPr>
          <w:rFonts w:ascii="Arial" w:hAnsi="Arial" w:cs="Arial"/>
          <w:sz w:val="22"/>
          <w:szCs w:val="22"/>
        </w:rPr>
      </w:pPr>
      <w:r w:rsidRPr="00FE6703">
        <w:rPr>
          <w:rFonts w:ascii="Arial" w:hAnsi="Arial" w:cs="Arial"/>
          <w:sz w:val="22"/>
          <w:szCs w:val="22"/>
        </w:rPr>
        <w:t>vo výške 5 000 eur, ak dosiahnutá dostupnosť bola nižšia ako 99,0 %.</w:t>
      </w:r>
    </w:p>
    <w:p w14:paraId="075D7082" w14:textId="3769D818" w:rsidR="00FE6703" w:rsidRDefault="00FE6703" w:rsidP="00773BB3">
      <w:pPr>
        <w:pStyle w:val="Odsekzoznamu"/>
        <w:ind w:left="426"/>
        <w:jc w:val="both"/>
        <w:rPr>
          <w:rFonts w:ascii="Arial" w:hAnsi="Arial" w:cs="Arial"/>
          <w:sz w:val="22"/>
          <w:szCs w:val="22"/>
        </w:rPr>
      </w:pPr>
      <w:r w:rsidRPr="00FE6703">
        <w:rPr>
          <w:rFonts w:ascii="Arial" w:hAnsi="Arial" w:cs="Arial"/>
          <w:sz w:val="22"/>
          <w:szCs w:val="22"/>
        </w:rPr>
        <w:t>Dostupnosť riešenia sa na účely tohto bodu určuje a vyhodnocuje spôsobom podľa Prílohy č. 1 tejto Zmluvy.</w:t>
      </w:r>
    </w:p>
    <w:p w14:paraId="04181BB3" w14:textId="001D0973" w:rsidR="00FA05CF" w:rsidRPr="002E3217" w:rsidRDefault="00FA05CF" w:rsidP="00FA05CF">
      <w:pPr>
        <w:pStyle w:val="Odsekzoznamu"/>
        <w:numPr>
          <w:ilvl w:val="0"/>
          <w:numId w:val="8"/>
        </w:numPr>
        <w:ind w:left="426"/>
        <w:jc w:val="both"/>
        <w:rPr>
          <w:rFonts w:ascii="Arial" w:hAnsi="Arial" w:cs="Arial"/>
          <w:sz w:val="22"/>
          <w:szCs w:val="22"/>
        </w:rPr>
      </w:pPr>
      <w:r w:rsidRPr="002E3217">
        <w:rPr>
          <w:rFonts w:ascii="Arial" w:hAnsi="Arial" w:cs="Arial"/>
          <w:sz w:val="22"/>
          <w:szCs w:val="22"/>
        </w:rPr>
        <w:t xml:space="preserve">Ak objednávateľ nevyužije právo na odstúpenie od </w:t>
      </w:r>
      <w:r w:rsidR="00402DDE">
        <w:rPr>
          <w:rFonts w:ascii="Arial" w:hAnsi="Arial" w:cs="Arial"/>
          <w:sz w:val="22"/>
          <w:szCs w:val="22"/>
        </w:rPr>
        <w:t>Zmluvy</w:t>
      </w:r>
      <w:r w:rsidRPr="002E3217">
        <w:rPr>
          <w:rFonts w:ascii="Arial" w:hAnsi="Arial" w:cs="Arial"/>
          <w:sz w:val="22"/>
          <w:szCs w:val="22"/>
        </w:rPr>
        <w:t xml:space="preserve"> podľa § 15 ods. 1 zákona  o registri partnerov verejného sektora, je oprávnený uplatniť si u poskytovateľa </w:t>
      </w:r>
      <w:r w:rsidR="006F0BEA">
        <w:rPr>
          <w:rFonts w:ascii="Arial" w:hAnsi="Arial" w:cs="Arial"/>
          <w:sz w:val="22"/>
          <w:szCs w:val="22"/>
        </w:rPr>
        <w:t>zmluvnú pokutu</w:t>
      </w:r>
      <w:r w:rsidR="006F0BEA" w:rsidRPr="002E3217">
        <w:rPr>
          <w:rFonts w:ascii="Arial" w:hAnsi="Arial" w:cs="Arial"/>
          <w:sz w:val="22"/>
          <w:szCs w:val="22"/>
        </w:rPr>
        <w:t xml:space="preserve"> </w:t>
      </w:r>
      <w:r w:rsidRPr="002E3217">
        <w:rPr>
          <w:rFonts w:ascii="Arial" w:hAnsi="Arial" w:cs="Arial"/>
          <w:sz w:val="22"/>
          <w:szCs w:val="22"/>
        </w:rPr>
        <w:t>vo výške 1</w:t>
      </w:r>
      <w:r w:rsidR="0096398E">
        <w:rPr>
          <w:rFonts w:ascii="Arial" w:hAnsi="Arial" w:cs="Arial"/>
          <w:sz w:val="22"/>
          <w:szCs w:val="22"/>
        </w:rPr>
        <w:t xml:space="preserve"> </w:t>
      </w:r>
      <w:r w:rsidRPr="002E3217">
        <w:rPr>
          <w:rFonts w:ascii="Arial" w:hAnsi="Arial" w:cs="Arial"/>
          <w:sz w:val="22"/>
          <w:szCs w:val="22"/>
        </w:rPr>
        <w:t>000 eur.</w:t>
      </w:r>
    </w:p>
    <w:p w14:paraId="390ABED9" w14:textId="17A44772" w:rsidR="0026503E" w:rsidRPr="002E3217" w:rsidRDefault="0026503E" w:rsidP="001031F2">
      <w:pPr>
        <w:pStyle w:val="Odsekzoznamu"/>
        <w:numPr>
          <w:ilvl w:val="0"/>
          <w:numId w:val="8"/>
        </w:numPr>
        <w:ind w:left="426" w:hanging="426"/>
        <w:jc w:val="both"/>
        <w:rPr>
          <w:rFonts w:ascii="Arial" w:hAnsi="Arial" w:cs="Arial"/>
          <w:sz w:val="22"/>
          <w:szCs w:val="22"/>
        </w:rPr>
      </w:pPr>
      <w:r w:rsidRPr="002E3217">
        <w:rPr>
          <w:rFonts w:ascii="Arial" w:hAnsi="Arial" w:cs="Arial"/>
          <w:sz w:val="22"/>
          <w:szCs w:val="22"/>
        </w:rPr>
        <w:t xml:space="preserve">Zaplatením zmluvnej </w:t>
      </w:r>
      <w:r w:rsidR="00DA679B">
        <w:rPr>
          <w:rFonts w:ascii="Arial" w:hAnsi="Arial" w:cs="Arial"/>
          <w:sz w:val="22"/>
          <w:szCs w:val="22"/>
        </w:rPr>
        <w:t xml:space="preserve">pokuty </w:t>
      </w:r>
      <w:r w:rsidRPr="002E3217">
        <w:rPr>
          <w:rFonts w:ascii="Arial" w:hAnsi="Arial" w:cs="Arial"/>
          <w:sz w:val="22"/>
          <w:szCs w:val="22"/>
        </w:rPr>
        <w:t xml:space="preserve">nie je dotknutý nárok </w:t>
      </w:r>
      <w:r w:rsidR="005C1F53" w:rsidRPr="002E3217">
        <w:rPr>
          <w:rFonts w:ascii="Arial" w:hAnsi="Arial" w:cs="Arial"/>
          <w:sz w:val="22"/>
          <w:szCs w:val="22"/>
        </w:rPr>
        <w:t>poškodenej zmluvnej strany</w:t>
      </w:r>
      <w:r w:rsidRPr="002E3217">
        <w:rPr>
          <w:rFonts w:ascii="Arial" w:hAnsi="Arial" w:cs="Arial"/>
          <w:sz w:val="22"/>
          <w:szCs w:val="22"/>
        </w:rPr>
        <w:t xml:space="preserve"> na náhradu škody v celom rozsahu, ktorá </w:t>
      </w:r>
      <w:r w:rsidR="005C1F53" w:rsidRPr="002E3217">
        <w:rPr>
          <w:rFonts w:ascii="Arial" w:hAnsi="Arial" w:cs="Arial"/>
          <w:sz w:val="22"/>
          <w:szCs w:val="22"/>
        </w:rPr>
        <w:t>jej preukázateľne vznikla</w:t>
      </w:r>
      <w:r w:rsidRPr="002E3217">
        <w:rPr>
          <w:rFonts w:ascii="Arial" w:hAnsi="Arial" w:cs="Arial"/>
          <w:sz w:val="22"/>
          <w:szCs w:val="22"/>
        </w:rPr>
        <w:t xml:space="preserve"> v dôsledku nesplnenia povinností </w:t>
      </w:r>
      <w:r w:rsidR="005C1F53" w:rsidRPr="002E3217">
        <w:rPr>
          <w:rFonts w:ascii="Arial" w:hAnsi="Arial" w:cs="Arial"/>
          <w:sz w:val="22"/>
          <w:szCs w:val="22"/>
        </w:rPr>
        <w:t>druhej zmluvnej strany</w:t>
      </w:r>
      <w:r w:rsidRPr="002E3217">
        <w:rPr>
          <w:rFonts w:ascii="Arial" w:hAnsi="Arial" w:cs="Arial"/>
          <w:sz w:val="22"/>
          <w:szCs w:val="22"/>
        </w:rPr>
        <w:t>.</w:t>
      </w:r>
    </w:p>
    <w:p w14:paraId="22D759A1" w14:textId="09246CD9" w:rsidR="00DD53D1" w:rsidRDefault="00315188" w:rsidP="009F6969">
      <w:pPr>
        <w:pStyle w:val="Odsekzoznamu"/>
        <w:numPr>
          <w:ilvl w:val="0"/>
          <w:numId w:val="8"/>
        </w:numPr>
        <w:ind w:left="426"/>
        <w:jc w:val="both"/>
        <w:rPr>
          <w:rFonts w:ascii="Arial" w:hAnsi="Arial" w:cs="Arial"/>
          <w:sz w:val="22"/>
          <w:szCs w:val="22"/>
        </w:rPr>
      </w:pPr>
      <w:r w:rsidRPr="002E3217">
        <w:rPr>
          <w:rFonts w:ascii="Arial" w:hAnsi="Arial" w:cs="Arial"/>
          <w:sz w:val="22"/>
          <w:szCs w:val="22"/>
        </w:rPr>
        <w:t>Objednávateľ má právo na náhradu škody preukázateľne vzniknutej nesplnením vlastnej daňovej povinnosti poskytovateľa, platiteľa DPH, v zmysle § 78 zákona č. 222/2004 Z. z v znení neskorších predpisov. Objednávateľ má zároveň právo uplatniť u poskytovateľa trovy konania, ktoré mu vzniknú v konaní s príslušným daňovým úradom podľa § 69b zákona č. 222/2004 Z. z. v znení neskorších predpisov a z podania dodatočného daňového priznania k dani z pridanej hodnoty a dodatočného kontrolného výkazu k dani z pridanej hodnoty.</w:t>
      </w:r>
    </w:p>
    <w:p w14:paraId="0219AF0B" w14:textId="1CEBA847" w:rsidR="009F6969" w:rsidRDefault="00DE1D93" w:rsidP="00DE1D93">
      <w:pPr>
        <w:pStyle w:val="Odsekzoznamu"/>
        <w:numPr>
          <w:ilvl w:val="0"/>
          <w:numId w:val="8"/>
        </w:numPr>
        <w:ind w:left="426"/>
        <w:jc w:val="both"/>
        <w:rPr>
          <w:rFonts w:ascii="Arial" w:hAnsi="Arial" w:cs="Arial"/>
          <w:sz w:val="22"/>
          <w:szCs w:val="22"/>
        </w:rPr>
      </w:pPr>
      <w:r w:rsidRPr="00DE1D93">
        <w:rPr>
          <w:rFonts w:ascii="Arial" w:hAnsi="Arial" w:cs="Arial"/>
          <w:sz w:val="22"/>
          <w:szCs w:val="22"/>
        </w:rPr>
        <w:t xml:space="preserve">Ak </w:t>
      </w:r>
      <w:r>
        <w:rPr>
          <w:rFonts w:ascii="Arial" w:hAnsi="Arial" w:cs="Arial"/>
          <w:sz w:val="22"/>
          <w:szCs w:val="22"/>
        </w:rPr>
        <w:t>poskyto</w:t>
      </w:r>
      <w:r w:rsidRPr="00DE1D93">
        <w:rPr>
          <w:rFonts w:ascii="Arial" w:hAnsi="Arial" w:cs="Arial"/>
          <w:sz w:val="22"/>
          <w:szCs w:val="22"/>
        </w:rPr>
        <w:t xml:space="preserve">vateľ poruší ktorúkoľvek svoju zmluvnú povinnosť uvedenú v čl. 8 bode 8.2 prílohy č. </w:t>
      </w:r>
      <w:r>
        <w:rPr>
          <w:rFonts w:ascii="Arial" w:hAnsi="Arial" w:cs="Arial"/>
          <w:sz w:val="22"/>
          <w:szCs w:val="22"/>
        </w:rPr>
        <w:t>4</w:t>
      </w:r>
      <w:r w:rsidRPr="00DE1D93">
        <w:rPr>
          <w:rFonts w:ascii="Arial" w:hAnsi="Arial" w:cs="Arial"/>
          <w:sz w:val="22"/>
          <w:szCs w:val="22"/>
        </w:rPr>
        <w:t xml:space="preserve"> tejto </w:t>
      </w:r>
      <w:r>
        <w:rPr>
          <w:rFonts w:ascii="Arial" w:hAnsi="Arial" w:cs="Arial"/>
          <w:sz w:val="22"/>
          <w:szCs w:val="22"/>
        </w:rPr>
        <w:t>Zmluvy</w:t>
      </w:r>
      <w:r w:rsidRPr="00DE1D93">
        <w:rPr>
          <w:rFonts w:ascii="Arial" w:hAnsi="Arial" w:cs="Arial"/>
          <w:sz w:val="22"/>
          <w:szCs w:val="22"/>
        </w:rPr>
        <w:t xml:space="preserve">, vznikne objednávateľovi právo uplatniť si u </w:t>
      </w:r>
      <w:r>
        <w:rPr>
          <w:rFonts w:ascii="Arial" w:hAnsi="Arial" w:cs="Arial"/>
          <w:sz w:val="22"/>
          <w:szCs w:val="22"/>
        </w:rPr>
        <w:t>poskytov</w:t>
      </w:r>
      <w:r w:rsidRPr="00DE1D93">
        <w:rPr>
          <w:rFonts w:ascii="Arial" w:hAnsi="Arial" w:cs="Arial"/>
          <w:sz w:val="22"/>
          <w:szCs w:val="22"/>
        </w:rPr>
        <w:t xml:space="preserve">ateľa zmluvnú pokutu v sume 1 000 eur za každý jednotlivý prípad porušenia takej povinnosti.  </w:t>
      </w:r>
    </w:p>
    <w:p w14:paraId="1F772318" w14:textId="76AFCAF3" w:rsidR="002F7B6F" w:rsidRDefault="002F7B6F" w:rsidP="00DE1D93">
      <w:pPr>
        <w:pStyle w:val="Odsekzoznamu"/>
        <w:numPr>
          <w:ilvl w:val="0"/>
          <w:numId w:val="8"/>
        </w:numPr>
        <w:ind w:left="426"/>
        <w:jc w:val="both"/>
        <w:rPr>
          <w:rFonts w:ascii="Arial" w:hAnsi="Arial" w:cs="Arial"/>
          <w:sz w:val="22"/>
          <w:szCs w:val="22"/>
        </w:rPr>
      </w:pPr>
      <w:r w:rsidRPr="002F7B6F">
        <w:rPr>
          <w:rFonts w:ascii="Arial" w:hAnsi="Arial" w:cs="Arial"/>
          <w:sz w:val="22"/>
          <w:szCs w:val="22"/>
        </w:rPr>
        <w:t xml:space="preserve">Ak poskytovateľ poruší ktorúkoľvek svoju zmluvnú povinnosť, súvisiacu s ochranou osobných údajov a dôverných informácií, uvedenú v čl. </w:t>
      </w:r>
      <w:r w:rsidR="00FA67E7">
        <w:rPr>
          <w:rFonts w:ascii="Arial" w:hAnsi="Arial" w:cs="Arial"/>
          <w:sz w:val="22"/>
          <w:szCs w:val="22"/>
        </w:rPr>
        <w:t>7</w:t>
      </w:r>
      <w:r w:rsidR="00FA67E7" w:rsidRPr="002F7B6F">
        <w:rPr>
          <w:rFonts w:ascii="Arial" w:hAnsi="Arial" w:cs="Arial"/>
          <w:sz w:val="22"/>
          <w:szCs w:val="22"/>
        </w:rPr>
        <w:t xml:space="preserve"> </w:t>
      </w:r>
      <w:r w:rsidRPr="002F7B6F">
        <w:rPr>
          <w:rFonts w:ascii="Arial" w:hAnsi="Arial" w:cs="Arial"/>
          <w:sz w:val="22"/>
          <w:szCs w:val="22"/>
        </w:rPr>
        <w:t xml:space="preserve">a prílohe č. </w:t>
      </w:r>
      <w:r>
        <w:rPr>
          <w:rFonts w:ascii="Arial" w:hAnsi="Arial" w:cs="Arial"/>
          <w:sz w:val="22"/>
          <w:szCs w:val="22"/>
        </w:rPr>
        <w:t>5</w:t>
      </w:r>
      <w:r w:rsidRPr="002F7B6F">
        <w:rPr>
          <w:rFonts w:ascii="Arial" w:hAnsi="Arial" w:cs="Arial"/>
          <w:sz w:val="22"/>
          <w:szCs w:val="22"/>
        </w:rPr>
        <w:t xml:space="preserve"> tejto </w:t>
      </w:r>
      <w:r w:rsidR="00FA67E7">
        <w:rPr>
          <w:rFonts w:ascii="Arial" w:hAnsi="Arial" w:cs="Arial"/>
          <w:sz w:val="22"/>
          <w:szCs w:val="22"/>
        </w:rPr>
        <w:t>Zmluvy</w:t>
      </w:r>
      <w:r w:rsidRPr="002F7B6F">
        <w:rPr>
          <w:rFonts w:ascii="Arial" w:hAnsi="Arial" w:cs="Arial"/>
          <w:sz w:val="22"/>
          <w:szCs w:val="22"/>
        </w:rPr>
        <w:t>, vznikne objednávateľovi právo uplatniť si u poskytovateľa zmluvnú pokutu v sume 1000 eur za každý jednotlivý prípad porušenia takej povinnosti</w:t>
      </w:r>
      <w:r w:rsidR="00FA67E7">
        <w:rPr>
          <w:rFonts w:ascii="Arial" w:hAnsi="Arial" w:cs="Arial"/>
          <w:sz w:val="22"/>
          <w:szCs w:val="22"/>
        </w:rPr>
        <w:t>.</w:t>
      </w:r>
    </w:p>
    <w:p w14:paraId="2EB18C64" w14:textId="304E0D42" w:rsidR="002F7B6F" w:rsidRPr="002F7B6F" w:rsidRDefault="00FA67E7" w:rsidP="002F7B6F">
      <w:pPr>
        <w:pStyle w:val="Odsekzoznamu"/>
        <w:numPr>
          <w:ilvl w:val="0"/>
          <w:numId w:val="8"/>
        </w:numPr>
        <w:ind w:left="426"/>
        <w:jc w:val="both"/>
        <w:rPr>
          <w:rFonts w:ascii="Arial" w:hAnsi="Arial" w:cs="Arial"/>
          <w:sz w:val="22"/>
          <w:szCs w:val="22"/>
        </w:rPr>
      </w:pPr>
      <w:r>
        <w:rPr>
          <w:rFonts w:ascii="Arial" w:hAnsi="Arial" w:cs="Arial"/>
          <w:sz w:val="22"/>
          <w:szCs w:val="22"/>
        </w:rPr>
        <w:t xml:space="preserve">Poskytovateľ </w:t>
      </w:r>
      <w:r w:rsidR="002F7B6F" w:rsidRPr="002F7B6F">
        <w:rPr>
          <w:rFonts w:ascii="Arial" w:hAnsi="Arial" w:cs="Arial"/>
          <w:sz w:val="22"/>
          <w:szCs w:val="22"/>
        </w:rPr>
        <w:t xml:space="preserve">v právnej pozícii sprostredkovateľa podľa prílohy č. </w:t>
      </w:r>
      <w:r w:rsidR="002F7B6F">
        <w:rPr>
          <w:rFonts w:ascii="Arial" w:hAnsi="Arial" w:cs="Arial"/>
          <w:sz w:val="22"/>
          <w:szCs w:val="22"/>
        </w:rPr>
        <w:t>5</w:t>
      </w:r>
      <w:r w:rsidR="002F7B6F" w:rsidRPr="002F7B6F">
        <w:rPr>
          <w:rFonts w:ascii="Arial" w:hAnsi="Arial" w:cs="Arial"/>
          <w:sz w:val="22"/>
          <w:szCs w:val="22"/>
        </w:rPr>
        <w:t xml:space="preserve"> tejto </w:t>
      </w:r>
      <w:r>
        <w:rPr>
          <w:rFonts w:ascii="Arial" w:hAnsi="Arial" w:cs="Arial"/>
          <w:sz w:val="22"/>
          <w:szCs w:val="22"/>
        </w:rPr>
        <w:t xml:space="preserve">Zmluvy </w:t>
      </w:r>
      <w:r w:rsidR="002F7B6F" w:rsidRPr="002F7B6F">
        <w:rPr>
          <w:rFonts w:ascii="Arial" w:hAnsi="Arial" w:cs="Arial"/>
          <w:sz w:val="22"/>
          <w:szCs w:val="22"/>
        </w:rPr>
        <w:t xml:space="preserve">zodpovedá za škodu spôsobenú spracúvaním osobných údajov, ak neboli splnené povinnosti, ktoré sa právnymi predpismi o ochrane osobných údajov, alebo touto </w:t>
      </w:r>
      <w:r>
        <w:rPr>
          <w:rFonts w:ascii="Arial" w:hAnsi="Arial" w:cs="Arial"/>
          <w:sz w:val="22"/>
          <w:szCs w:val="22"/>
        </w:rPr>
        <w:t>Zmluvou</w:t>
      </w:r>
      <w:r w:rsidRPr="002F7B6F">
        <w:rPr>
          <w:rFonts w:ascii="Arial" w:hAnsi="Arial" w:cs="Arial"/>
          <w:sz w:val="22"/>
          <w:szCs w:val="22"/>
        </w:rPr>
        <w:t xml:space="preserve"> </w:t>
      </w:r>
      <w:r w:rsidR="002F7B6F" w:rsidRPr="002F7B6F">
        <w:rPr>
          <w:rFonts w:ascii="Arial" w:hAnsi="Arial" w:cs="Arial"/>
          <w:sz w:val="22"/>
          <w:szCs w:val="22"/>
        </w:rPr>
        <w:t xml:space="preserve">ukladajú výslovne poskytovateľovi ako sprostredkovateľovi, alebo ak konal nad rámec alebo v rozpore s pokynmi objednávateľa v právnej pozícii prevádzkovateľa podľa prílohy č. </w:t>
      </w:r>
      <w:r w:rsidR="002F7B6F">
        <w:rPr>
          <w:rFonts w:ascii="Arial" w:hAnsi="Arial" w:cs="Arial"/>
          <w:sz w:val="22"/>
          <w:szCs w:val="22"/>
        </w:rPr>
        <w:t>5</w:t>
      </w:r>
      <w:r w:rsidR="002F7B6F" w:rsidRPr="002F7B6F">
        <w:rPr>
          <w:rFonts w:ascii="Arial" w:hAnsi="Arial" w:cs="Arial"/>
          <w:sz w:val="22"/>
          <w:szCs w:val="22"/>
        </w:rPr>
        <w:t xml:space="preserve"> tejto </w:t>
      </w:r>
      <w:r w:rsidR="005A4E4F">
        <w:rPr>
          <w:rFonts w:ascii="Arial" w:hAnsi="Arial" w:cs="Arial"/>
          <w:sz w:val="22"/>
          <w:szCs w:val="22"/>
        </w:rPr>
        <w:t>Zmluvy</w:t>
      </w:r>
      <w:r w:rsidR="002F7B6F" w:rsidRPr="002F7B6F">
        <w:rPr>
          <w:rFonts w:ascii="Arial" w:hAnsi="Arial" w:cs="Arial"/>
          <w:sz w:val="22"/>
          <w:szCs w:val="22"/>
        </w:rPr>
        <w:t xml:space="preserve">. Ak poskytovateľ ako sprostredkovateľ zapojil ďalšieho sprostredkovateľa </w:t>
      </w:r>
      <w:r w:rsidR="002F7B6F" w:rsidRPr="002F7B6F">
        <w:rPr>
          <w:rFonts w:ascii="Arial" w:hAnsi="Arial" w:cs="Arial"/>
          <w:sz w:val="22"/>
          <w:szCs w:val="22"/>
        </w:rPr>
        <w:lastRenderedPageBreak/>
        <w:t>a tento ďalší sprostredkovateľ nesplní svoje povinnosti týkajúce sa ochrany osobných údajov, za škodu zodpovedajú objednávateľovi spoločne a nerozdielne.</w:t>
      </w:r>
    </w:p>
    <w:p w14:paraId="706461DE" w14:textId="77777777" w:rsidR="002F7B6F" w:rsidRDefault="002F7B6F" w:rsidP="00756A22">
      <w:pPr>
        <w:jc w:val="center"/>
        <w:rPr>
          <w:rFonts w:ascii="Arial" w:hAnsi="Arial" w:cs="Arial"/>
          <w:b/>
          <w:sz w:val="22"/>
          <w:szCs w:val="22"/>
        </w:rPr>
      </w:pPr>
    </w:p>
    <w:p w14:paraId="29F0764B" w14:textId="77777777" w:rsidR="002F7B6F" w:rsidRDefault="002F7B6F" w:rsidP="00756A22">
      <w:pPr>
        <w:jc w:val="center"/>
        <w:rPr>
          <w:rFonts w:ascii="Arial" w:hAnsi="Arial" w:cs="Arial"/>
          <w:b/>
          <w:sz w:val="22"/>
          <w:szCs w:val="22"/>
        </w:rPr>
      </w:pPr>
    </w:p>
    <w:p w14:paraId="69CBC0DB" w14:textId="225B76FC" w:rsidR="00756A22" w:rsidRPr="002E3217" w:rsidRDefault="00756A22" w:rsidP="00756A22">
      <w:pPr>
        <w:jc w:val="center"/>
        <w:rPr>
          <w:rFonts w:ascii="Arial" w:hAnsi="Arial" w:cs="Arial"/>
          <w:b/>
          <w:sz w:val="22"/>
          <w:szCs w:val="22"/>
        </w:rPr>
      </w:pPr>
      <w:r w:rsidRPr="002E3217">
        <w:rPr>
          <w:rFonts w:ascii="Arial" w:hAnsi="Arial" w:cs="Arial"/>
          <w:b/>
          <w:sz w:val="22"/>
          <w:szCs w:val="22"/>
        </w:rPr>
        <w:t xml:space="preserve">Článok </w:t>
      </w:r>
      <w:r w:rsidR="00B76AE1">
        <w:rPr>
          <w:rFonts w:ascii="Arial" w:hAnsi="Arial" w:cs="Arial"/>
          <w:b/>
          <w:sz w:val="22"/>
          <w:szCs w:val="22"/>
        </w:rPr>
        <w:t>11</w:t>
      </w:r>
    </w:p>
    <w:p w14:paraId="48B27E6E" w14:textId="6B7B1C0D" w:rsidR="00756A22" w:rsidRPr="002E3217" w:rsidRDefault="00747390" w:rsidP="00756A22">
      <w:pPr>
        <w:jc w:val="center"/>
        <w:rPr>
          <w:rFonts w:ascii="Arial" w:hAnsi="Arial" w:cs="Arial"/>
          <w:b/>
          <w:sz w:val="22"/>
          <w:szCs w:val="22"/>
        </w:rPr>
      </w:pPr>
      <w:r w:rsidRPr="002E3217">
        <w:rPr>
          <w:rFonts w:ascii="Arial" w:hAnsi="Arial" w:cs="Arial"/>
          <w:b/>
          <w:sz w:val="22"/>
          <w:szCs w:val="22"/>
        </w:rPr>
        <w:t>Zmena a u</w:t>
      </w:r>
      <w:r w:rsidR="00756A22" w:rsidRPr="002E3217">
        <w:rPr>
          <w:rFonts w:ascii="Arial" w:hAnsi="Arial" w:cs="Arial"/>
          <w:b/>
          <w:sz w:val="22"/>
          <w:szCs w:val="22"/>
        </w:rPr>
        <w:t xml:space="preserve">končenie </w:t>
      </w:r>
      <w:r w:rsidR="00402DDE">
        <w:rPr>
          <w:rFonts w:ascii="Arial" w:hAnsi="Arial" w:cs="Arial"/>
          <w:b/>
          <w:sz w:val="22"/>
          <w:szCs w:val="22"/>
        </w:rPr>
        <w:t>Zmluvy</w:t>
      </w:r>
    </w:p>
    <w:p w14:paraId="02A918E2" w14:textId="77777777" w:rsidR="00756A22" w:rsidRPr="002E3217" w:rsidRDefault="00756A22" w:rsidP="0014648C">
      <w:pPr>
        <w:pStyle w:val="Odsekzoznamu"/>
        <w:ind w:left="0"/>
        <w:jc w:val="both"/>
        <w:rPr>
          <w:rFonts w:ascii="Arial" w:hAnsi="Arial" w:cs="Arial"/>
          <w:sz w:val="22"/>
          <w:szCs w:val="22"/>
        </w:rPr>
      </w:pPr>
    </w:p>
    <w:p w14:paraId="385A9819" w14:textId="5934CCC4" w:rsidR="00756A22" w:rsidRPr="002E3217" w:rsidRDefault="00402DDE" w:rsidP="001031F2">
      <w:pPr>
        <w:pStyle w:val="Odsekzoznamu"/>
        <w:numPr>
          <w:ilvl w:val="0"/>
          <w:numId w:val="9"/>
        </w:numPr>
        <w:ind w:left="426"/>
        <w:jc w:val="both"/>
        <w:rPr>
          <w:rFonts w:ascii="Arial" w:hAnsi="Arial" w:cs="Arial"/>
          <w:sz w:val="22"/>
          <w:szCs w:val="22"/>
        </w:rPr>
      </w:pPr>
      <w:r>
        <w:rPr>
          <w:rFonts w:ascii="Arial" w:hAnsi="Arial" w:cs="Arial"/>
          <w:sz w:val="22"/>
          <w:szCs w:val="22"/>
        </w:rPr>
        <w:t>Zmluva</w:t>
      </w:r>
      <w:r w:rsidR="00756A22" w:rsidRPr="002E3217">
        <w:rPr>
          <w:rFonts w:ascii="Arial" w:hAnsi="Arial" w:cs="Arial"/>
          <w:sz w:val="22"/>
          <w:szCs w:val="22"/>
        </w:rPr>
        <w:t xml:space="preserve"> zaniká: </w:t>
      </w:r>
    </w:p>
    <w:p w14:paraId="0689CDB4" w14:textId="5EC9665D" w:rsidR="0014648C" w:rsidRPr="002E3217" w:rsidRDefault="00756A22" w:rsidP="001031F2">
      <w:pPr>
        <w:pStyle w:val="Odsekzoznamu"/>
        <w:numPr>
          <w:ilvl w:val="2"/>
          <w:numId w:val="4"/>
        </w:numPr>
        <w:tabs>
          <w:tab w:val="clear" w:pos="794"/>
        </w:tabs>
        <w:ind w:left="851" w:hanging="360"/>
        <w:jc w:val="both"/>
        <w:rPr>
          <w:rFonts w:ascii="Arial" w:hAnsi="Arial" w:cs="Arial"/>
          <w:sz w:val="22"/>
          <w:szCs w:val="22"/>
        </w:rPr>
      </w:pPr>
      <w:r w:rsidRPr="002E3217">
        <w:rPr>
          <w:rFonts w:ascii="Arial" w:hAnsi="Arial" w:cs="Arial"/>
          <w:sz w:val="22"/>
          <w:szCs w:val="22"/>
        </w:rPr>
        <w:t>uplynutí</w:t>
      </w:r>
      <w:r w:rsidR="005B2BF1" w:rsidRPr="002E3217">
        <w:rPr>
          <w:rFonts w:ascii="Arial" w:hAnsi="Arial" w:cs="Arial"/>
          <w:sz w:val="22"/>
          <w:szCs w:val="22"/>
        </w:rPr>
        <w:t xml:space="preserve">m dohodnutej doby trvania </w:t>
      </w:r>
      <w:r w:rsidR="00402DDE">
        <w:rPr>
          <w:rFonts w:ascii="Arial" w:hAnsi="Arial" w:cs="Arial"/>
          <w:sz w:val="22"/>
          <w:szCs w:val="22"/>
        </w:rPr>
        <w:t>Zmluvy</w:t>
      </w:r>
      <w:r w:rsidRPr="002E3217">
        <w:rPr>
          <w:rFonts w:ascii="Arial" w:hAnsi="Arial" w:cs="Arial"/>
          <w:sz w:val="22"/>
          <w:szCs w:val="22"/>
        </w:rPr>
        <w:t>;</w:t>
      </w:r>
    </w:p>
    <w:p w14:paraId="2D8808E0" w14:textId="051D96EC" w:rsidR="0014648C" w:rsidRPr="002E3217" w:rsidRDefault="00756A22" w:rsidP="001031F2">
      <w:pPr>
        <w:pStyle w:val="Odsekzoznamu"/>
        <w:numPr>
          <w:ilvl w:val="2"/>
          <w:numId w:val="4"/>
        </w:numPr>
        <w:tabs>
          <w:tab w:val="clear" w:pos="794"/>
        </w:tabs>
        <w:ind w:left="851" w:hanging="360"/>
        <w:jc w:val="both"/>
        <w:rPr>
          <w:rFonts w:ascii="Arial" w:hAnsi="Arial" w:cs="Arial"/>
          <w:sz w:val="22"/>
          <w:szCs w:val="22"/>
        </w:rPr>
      </w:pPr>
      <w:r w:rsidRPr="002E3217">
        <w:rPr>
          <w:rFonts w:ascii="Arial" w:hAnsi="Arial" w:cs="Arial"/>
          <w:sz w:val="22"/>
          <w:szCs w:val="22"/>
        </w:rPr>
        <w:t xml:space="preserve">písomnou dohodou </w:t>
      </w:r>
      <w:r w:rsidR="00103F93" w:rsidRPr="002E3217">
        <w:rPr>
          <w:rFonts w:ascii="Arial" w:hAnsi="Arial" w:cs="Arial"/>
          <w:sz w:val="22"/>
          <w:szCs w:val="22"/>
        </w:rPr>
        <w:t>zmluvných strán</w:t>
      </w:r>
      <w:r w:rsidRPr="002E3217">
        <w:rPr>
          <w:rFonts w:ascii="Arial" w:hAnsi="Arial" w:cs="Arial"/>
          <w:sz w:val="22"/>
          <w:szCs w:val="22"/>
        </w:rPr>
        <w:t>;</w:t>
      </w:r>
    </w:p>
    <w:p w14:paraId="56C937A4" w14:textId="0F948094" w:rsidR="00756A22" w:rsidRPr="002E3217" w:rsidRDefault="00756A22" w:rsidP="001031F2">
      <w:pPr>
        <w:pStyle w:val="Odsekzoznamu"/>
        <w:numPr>
          <w:ilvl w:val="2"/>
          <w:numId w:val="4"/>
        </w:numPr>
        <w:tabs>
          <w:tab w:val="clear" w:pos="794"/>
        </w:tabs>
        <w:ind w:left="851" w:hanging="360"/>
        <w:jc w:val="both"/>
        <w:rPr>
          <w:rFonts w:ascii="Arial" w:hAnsi="Arial" w:cs="Arial"/>
          <w:sz w:val="22"/>
          <w:szCs w:val="22"/>
        </w:rPr>
      </w:pPr>
      <w:r w:rsidRPr="002E3217">
        <w:rPr>
          <w:rFonts w:ascii="Arial" w:hAnsi="Arial" w:cs="Arial"/>
          <w:sz w:val="22"/>
          <w:szCs w:val="22"/>
        </w:rPr>
        <w:t xml:space="preserve">písomnou </w:t>
      </w:r>
      <w:r w:rsidR="00FE4275">
        <w:rPr>
          <w:rFonts w:ascii="Arial" w:hAnsi="Arial" w:cs="Arial"/>
          <w:sz w:val="22"/>
          <w:szCs w:val="22"/>
        </w:rPr>
        <w:t xml:space="preserve">výpoveďou </w:t>
      </w:r>
      <w:r w:rsidR="00966A0E">
        <w:rPr>
          <w:rFonts w:ascii="Arial" w:hAnsi="Arial" w:cs="Arial"/>
          <w:sz w:val="22"/>
          <w:szCs w:val="22"/>
        </w:rPr>
        <w:t>objednávateľa</w:t>
      </w:r>
      <w:r w:rsidR="005B2BF1" w:rsidRPr="002E3217">
        <w:rPr>
          <w:rFonts w:ascii="Arial" w:hAnsi="Arial" w:cs="Arial"/>
          <w:sz w:val="22"/>
          <w:szCs w:val="22"/>
        </w:rPr>
        <w:t xml:space="preserve"> aj bez uvedenia dôvodu s</w:t>
      </w:r>
      <w:r w:rsidR="0014648C" w:rsidRPr="002E3217">
        <w:rPr>
          <w:rFonts w:ascii="Arial" w:hAnsi="Arial" w:cs="Arial"/>
          <w:sz w:val="22"/>
          <w:szCs w:val="22"/>
        </w:rPr>
        <w:t> </w:t>
      </w:r>
      <w:r w:rsidR="005B2BF1" w:rsidRPr="002E3217">
        <w:rPr>
          <w:rFonts w:ascii="Arial" w:hAnsi="Arial" w:cs="Arial"/>
          <w:sz w:val="22"/>
          <w:szCs w:val="22"/>
        </w:rPr>
        <w:t>3</w:t>
      </w:r>
      <w:r w:rsidR="0014648C" w:rsidRPr="002E3217">
        <w:rPr>
          <w:rFonts w:ascii="Arial" w:hAnsi="Arial" w:cs="Arial"/>
          <w:sz w:val="22"/>
          <w:szCs w:val="22"/>
        </w:rPr>
        <w:t xml:space="preserve"> </w:t>
      </w:r>
      <w:r w:rsidRPr="002E3217">
        <w:rPr>
          <w:rFonts w:ascii="Arial" w:hAnsi="Arial" w:cs="Arial"/>
          <w:sz w:val="22"/>
          <w:szCs w:val="22"/>
        </w:rPr>
        <w:t xml:space="preserve">mesačnou výpovednou lehotou, ktorá začína plynúť od prvého dňa nasledujúceho kalendárneho mesiaca po mesiaci, v ktorom bola doručená písomná výpoveď </w:t>
      </w:r>
      <w:r w:rsidR="00966A0E">
        <w:rPr>
          <w:rFonts w:ascii="Arial" w:hAnsi="Arial" w:cs="Arial"/>
          <w:sz w:val="22"/>
          <w:szCs w:val="22"/>
        </w:rPr>
        <w:t>adresátovi</w:t>
      </w:r>
      <w:r w:rsidRPr="002E3217">
        <w:rPr>
          <w:rFonts w:ascii="Arial" w:hAnsi="Arial" w:cs="Arial"/>
          <w:sz w:val="22"/>
          <w:szCs w:val="22"/>
        </w:rPr>
        <w:t xml:space="preserve">. Počas plynutia výpovednej lehoty sa </w:t>
      </w:r>
      <w:r w:rsidR="00103F93" w:rsidRPr="002E3217">
        <w:rPr>
          <w:rFonts w:ascii="Arial" w:hAnsi="Arial" w:cs="Arial"/>
          <w:sz w:val="22"/>
          <w:szCs w:val="22"/>
        </w:rPr>
        <w:t>zmluvné strany</w:t>
      </w:r>
      <w:r w:rsidRPr="002E3217">
        <w:rPr>
          <w:rFonts w:ascii="Arial" w:hAnsi="Arial" w:cs="Arial"/>
          <w:sz w:val="22"/>
          <w:szCs w:val="22"/>
        </w:rPr>
        <w:t xml:space="preserve"> zaväzujú plniť vzájomné povinnosti vyplývajúce z tejto </w:t>
      </w:r>
      <w:r w:rsidR="00402DDE">
        <w:rPr>
          <w:rFonts w:ascii="Arial" w:hAnsi="Arial" w:cs="Arial"/>
          <w:sz w:val="22"/>
          <w:szCs w:val="22"/>
        </w:rPr>
        <w:t>Zmluvy</w:t>
      </w:r>
      <w:r w:rsidRPr="002E3217">
        <w:rPr>
          <w:rFonts w:ascii="Arial" w:hAnsi="Arial" w:cs="Arial"/>
          <w:sz w:val="22"/>
          <w:szCs w:val="22"/>
        </w:rPr>
        <w:t>;</w:t>
      </w:r>
    </w:p>
    <w:p w14:paraId="00686640" w14:textId="6493A06A" w:rsidR="00756A22" w:rsidRPr="002E3217" w:rsidRDefault="00756A22" w:rsidP="001031F2">
      <w:pPr>
        <w:pStyle w:val="Odsekzoznamu"/>
        <w:numPr>
          <w:ilvl w:val="2"/>
          <w:numId w:val="4"/>
        </w:numPr>
        <w:tabs>
          <w:tab w:val="clear" w:pos="794"/>
        </w:tabs>
        <w:ind w:left="851" w:hanging="360"/>
        <w:jc w:val="both"/>
        <w:rPr>
          <w:rFonts w:ascii="Arial" w:hAnsi="Arial" w:cs="Arial"/>
          <w:sz w:val="22"/>
          <w:szCs w:val="22"/>
        </w:rPr>
      </w:pPr>
      <w:r w:rsidRPr="002E3217">
        <w:rPr>
          <w:rFonts w:ascii="Arial" w:hAnsi="Arial" w:cs="Arial"/>
          <w:sz w:val="22"/>
          <w:szCs w:val="22"/>
        </w:rPr>
        <w:t xml:space="preserve">odstúpením od </w:t>
      </w:r>
      <w:r w:rsidR="00402DDE">
        <w:rPr>
          <w:rFonts w:ascii="Arial" w:hAnsi="Arial" w:cs="Arial"/>
          <w:sz w:val="22"/>
          <w:szCs w:val="22"/>
        </w:rPr>
        <w:t>Zmluvy</w:t>
      </w:r>
      <w:r w:rsidRPr="002E3217">
        <w:rPr>
          <w:rFonts w:ascii="Arial" w:hAnsi="Arial" w:cs="Arial"/>
          <w:sz w:val="22"/>
          <w:szCs w:val="22"/>
        </w:rPr>
        <w:t xml:space="preserve"> </w:t>
      </w:r>
      <w:r w:rsidR="00103F93" w:rsidRPr="002E3217">
        <w:rPr>
          <w:rFonts w:ascii="Arial" w:hAnsi="Arial" w:cs="Arial"/>
          <w:sz w:val="22"/>
          <w:szCs w:val="22"/>
        </w:rPr>
        <w:t>ktoroukoľvek zo zmluvných strán</w:t>
      </w:r>
      <w:r w:rsidRPr="002E3217">
        <w:rPr>
          <w:rFonts w:ascii="Arial" w:hAnsi="Arial" w:cs="Arial"/>
          <w:sz w:val="22"/>
          <w:szCs w:val="22"/>
        </w:rPr>
        <w:t xml:space="preserve">. </w:t>
      </w:r>
    </w:p>
    <w:p w14:paraId="4027464B" w14:textId="77D78BE0" w:rsidR="007E0AE1" w:rsidRPr="002E3217" w:rsidRDefault="007E0AE1" w:rsidP="001031F2">
      <w:pPr>
        <w:pStyle w:val="Odsekzoznamu"/>
        <w:numPr>
          <w:ilvl w:val="0"/>
          <w:numId w:val="9"/>
        </w:numPr>
        <w:ind w:left="426" w:hanging="426"/>
        <w:jc w:val="both"/>
        <w:rPr>
          <w:rFonts w:ascii="Arial" w:hAnsi="Arial" w:cs="Arial"/>
          <w:sz w:val="22"/>
          <w:szCs w:val="22"/>
        </w:rPr>
      </w:pPr>
      <w:r w:rsidRPr="002E3217">
        <w:rPr>
          <w:rFonts w:ascii="Arial" w:hAnsi="Arial" w:cs="Arial"/>
          <w:sz w:val="22"/>
          <w:szCs w:val="22"/>
        </w:rPr>
        <w:t xml:space="preserve">Od tejto </w:t>
      </w:r>
      <w:r w:rsidR="00402DDE">
        <w:rPr>
          <w:rFonts w:ascii="Arial" w:hAnsi="Arial" w:cs="Arial"/>
          <w:sz w:val="22"/>
          <w:szCs w:val="22"/>
        </w:rPr>
        <w:t>Zmluvy</w:t>
      </w:r>
      <w:r w:rsidRPr="002E3217">
        <w:rPr>
          <w:rFonts w:ascii="Arial" w:hAnsi="Arial" w:cs="Arial"/>
          <w:sz w:val="22"/>
          <w:szCs w:val="22"/>
        </w:rPr>
        <w:t xml:space="preserve"> možno odstúpiť</w:t>
      </w:r>
      <w:r w:rsidR="002915C2" w:rsidRPr="002E3217">
        <w:rPr>
          <w:rFonts w:ascii="Arial" w:hAnsi="Arial" w:cs="Arial"/>
          <w:sz w:val="22"/>
          <w:szCs w:val="22"/>
        </w:rPr>
        <w:t xml:space="preserve"> v prípadoch uvedených v tejto </w:t>
      </w:r>
      <w:r w:rsidR="00402DDE">
        <w:rPr>
          <w:rFonts w:ascii="Arial" w:hAnsi="Arial" w:cs="Arial"/>
          <w:sz w:val="22"/>
          <w:szCs w:val="22"/>
        </w:rPr>
        <w:t>Zmluve</w:t>
      </w:r>
      <w:r w:rsidR="002915C2" w:rsidRPr="002E3217">
        <w:rPr>
          <w:rFonts w:ascii="Arial" w:hAnsi="Arial" w:cs="Arial"/>
          <w:sz w:val="22"/>
          <w:szCs w:val="22"/>
        </w:rPr>
        <w:t xml:space="preserve"> a</w:t>
      </w:r>
      <w:r w:rsidRPr="002E3217">
        <w:rPr>
          <w:rFonts w:ascii="Arial" w:hAnsi="Arial" w:cs="Arial"/>
          <w:sz w:val="22"/>
          <w:szCs w:val="22"/>
        </w:rPr>
        <w:t xml:space="preserve"> v súlade s ustanovením § 344 a nasl. </w:t>
      </w:r>
      <w:r w:rsidR="007A3C9B" w:rsidRPr="002E3217">
        <w:rPr>
          <w:rFonts w:ascii="Arial" w:hAnsi="Arial" w:cs="Arial"/>
          <w:sz w:val="22"/>
          <w:szCs w:val="22"/>
        </w:rPr>
        <w:t>Obchodného zákonníka</w:t>
      </w:r>
      <w:r w:rsidRPr="002E3217">
        <w:rPr>
          <w:rFonts w:ascii="Arial" w:hAnsi="Arial" w:cs="Arial"/>
          <w:sz w:val="22"/>
          <w:szCs w:val="22"/>
        </w:rPr>
        <w:t xml:space="preserve">. Odstúpenie od tejto </w:t>
      </w:r>
      <w:r w:rsidR="00402DDE">
        <w:rPr>
          <w:rFonts w:ascii="Arial" w:hAnsi="Arial" w:cs="Arial"/>
          <w:sz w:val="22"/>
          <w:szCs w:val="22"/>
        </w:rPr>
        <w:t>Zmluvy</w:t>
      </w:r>
      <w:r w:rsidRPr="002E3217">
        <w:rPr>
          <w:rFonts w:ascii="Arial" w:hAnsi="Arial" w:cs="Arial"/>
          <w:sz w:val="22"/>
          <w:szCs w:val="22"/>
        </w:rPr>
        <w:t xml:space="preserve"> musí byť </w:t>
      </w:r>
      <w:r w:rsidR="00103F93" w:rsidRPr="002E3217">
        <w:rPr>
          <w:rFonts w:ascii="Arial" w:hAnsi="Arial" w:cs="Arial"/>
          <w:sz w:val="22"/>
          <w:szCs w:val="22"/>
        </w:rPr>
        <w:t>druhej zmluvn</w:t>
      </w:r>
      <w:r w:rsidR="009E354F">
        <w:rPr>
          <w:rFonts w:ascii="Arial" w:hAnsi="Arial" w:cs="Arial"/>
          <w:sz w:val="22"/>
          <w:szCs w:val="22"/>
        </w:rPr>
        <w:t>ej strane doručené v listinnej podobe</w:t>
      </w:r>
      <w:r w:rsidRPr="002E3217">
        <w:rPr>
          <w:rFonts w:ascii="Arial" w:hAnsi="Arial" w:cs="Arial"/>
          <w:sz w:val="22"/>
          <w:szCs w:val="22"/>
        </w:rPr>
        <w:t>.</w:t>
      </w:r>
    </w:p>
    <w:p w14:paraId="3DC0890F" w14:textId="759E1165" w:rsidR="007E0AE1" w:rsidRPr="002E3217" w:rsidRDefault="007E0AE1" w:rsidP="001031F2">
      <w:pPr>
        <w:pStyle w:val="Odsekzoznamu"/>
        <w:numPr>
          <w:ilvl w:val="0"/>
          <w:numId w:val="9"/>
        </w:numPr>
        <w:ind w:left="426" w:hanging="426"/>
        <w:jc w:val="both"/>
        <w:rPr>
          <w:rFonts w:ascii="Arial" w:hAnsi="Arial" w:cs="Arial"/>
          <w:sz w:val="22"/>
          <w:szCs w:val="22"/>
        </w:rPr>
      </w:pPr>
      <w:r w:rsidRPr="002E3217">
        <w:rPr>
          <w:rFonts w:ascii="Arial" w:hAnsi="Arial" w:cs="Arial"/>
          <w:sz w:val="22"/>
          <w:szCs w:val="22"/>
        </w:rPr>
        <w:t>P</w:t>
      </w:r>
      <w:r w:rsidR="004E5A77" w:rsidRPr="002E3217">
        <w:rPr>
          <w:rFonts w:ascii="Arial" w:hAnsi="Arial" w:cs="Arial"/>
          <w:sz w:val="22"/>
          <w:szCs w:val="22"/>
        </w:rPr>
        <w:t xml:space="preserve">oskytovateľ </w:t>
      </w:r>
      <w:r w:rsidRPr="002E3217">
        <w:rPr>
          <w:rFonts w:ascii="Arial" w:hAnsi="Arial" w:cs="Arial"/>
          <w:sz w:val="22"/>
          <w:szCs w:val="22"/>
        </w:rPr>
        <w:t xml:space="preserve">je oprávnený odstúpiť od tejto </w:t>
      </w:r>
      <w:r w:rsidR="00402DDE">
        <w:rPr>
          <w:rFonts w:ascii="Arial" w:hAnsi="Arial" w:cs="Arial"/>
          <w:sz w:val="22"/>
          <w:szCs w:val="22"/>
        </w:rPr>
        <w:t>Zmluvy</w:t>
      </w:r>
      <w:r w:rsidRPr="002E3217">
        <w:rPr>
          <w:rFonts w:ascii="Arial" w:hAnsi="Arial" w:cs="Arial"/>
          <w:sz w:val="22"/>
          <w:szCs w:val="22"/>
        </w:rPr>
        <w:t xml:space="preserve"> v prípade, ak </w:t>
      </w:r>
      <w:r w:rsidR="004E5A77" w:rsidRPr="002E3217">
        <w:rPr>
          <w:rFonts w:ascii="Arial" w:hAnsi="Arial" w:cs="Arial"/>
          <w:sz w:val="22"/>
          <w:szCs w:val="22"/>
        </w:rPr>
        <w:t>objednávateľ</w:t>
      </w:r>
      <w:r w:rsidR="00103F93" w:rsidRPr="002E3217">
        <w:rPr>
          <w:rFonts w:ascii="Arial" w:hAnsi="Arial" w:cs="Arial"/>
          <w:sz w:val="22"/>
          <w:szCs w:val="22"/>
        </w:rPr>
        <w:t xml:space="preserve"> nezaplatí cenu za </w:t>
      </w:r>
      <w:r w:rsidR="00E965C1">
        <w:rPr>
          <w:rFonts w:ascii="Arial" w:hAnsi="Arial" w:cs="Arial"/>
          <w:sz w:val="22"/>
          <w:szCs w:val="22"/>
        </w:rPr>
        <w:t xml:space="preserve">riadne a včas </w:t>
      </w:r>
      <w:r w:rsidR="00103F93" w:rsidRPr="002E3217">
        <w:rPr>
          <w:rFonts w:ascii="Arial" w:hAnsi="Arial" w:cs="Arial"/>
          <w:sz w:val="22"/>
          <w:szCs w:val="22"/>
        </w:rPr>
        <w:t xml:space="preserve">dodané </w:t>
      </w:r>
      <w:r w:rsidR="004E5A77" w:rsidRPr="002E3217">
        <w:rPr>
          <w:rFonts w:ascii="Arial" w:hAnsi="Arial" w:cs="Arial"/>
          <w:sz w:val="22"/>
          <w:szCs w:val="22"/>
        </w:rPr>
        <w:t xml:space="preserve">a prevzaté </w:t>
      </w:r>
      <w:r w:rsidR="009A47FD">
        <w:rPr>
          <w:rFonts w:ascii="Arial" w:hAnsi="Arial" w:cs="Arial"/>
          <w:sz w:val="22"/>
          <w:szCs w:val="22"/>
        </w:rPr>
        <w:t>plnenie</w:t>
      </w:r>
      <w:r w:rsidR="00103F93" w:rsidRPr="002E3217">
        <w:rPr>
          <w:rFonts w:ascii="Arial" w:hAnsi="Arial" w:cs="Arial"/>
          <w:sz w:val="22"/>
          <w:szCs w:val="22"/>
        </w:rPr>
        <w:t xml:space="preserve"> </w:t>
      </w:r>
      <w:r w:rsidRPr="002E3217">
        <w:rPr>
          <w:rFonts w:ascii="Arial" w:hAnsi="Arial" w:cs="Arial"/>
          <w:sz w:val="22"/>
          <w:szCs w:val="22"/>
        </w:rPr>
        <w:t xml:space="preserve">v lehote do 40 dní po uplynutí dohodnutej lehoty splatnosti </w:t>
      </w:r>
      <w:r w:rsidR="002915C2" w:rsidRPr="002E3217">
        <w:rPr>
          <w:rFonts w:ascii="Arial" w:hAnsi="Arial" w:cs="Arial"/>
          <w:sz w:val="22"/>
          <w:szCs w:val="22"/>
        </w:rPr>
        <w:t xml:space="preserve">oprávnene vystavenej </w:t>
      </w:r>
      <w:r w:rsidRPr="002E3217">
        <w:rPr>
          <w:rFonts w:ascii="Arial" w:hAnsi="Arial" w:cs="Arial"/>
          <w:sz w:val="22"/>
          <w:szCs w:val="22"/>
        </w:rPr>
        <w:t>faktúry</w:t>
      </w:r>
      <w:r w:rsidR="002915C2" w:rsidRPr="002E3217">
        <w:rPr>
          <w:rFonts w:ascii="Arial" w:hAnsi="Arial" w:cs="Arial"/>
          <w:sz w:val="22"/>
          <w:szCs w:val="22"/>
        </w:rPr>
        <w:t xml:space="preserve"> spĺňajúcej požiadavky tejto </w:t>
      </w:r>
      <w:r w:rsidR="00402DDE">
        <w:rPr>
          <w:rFonts w:ascii="Arial" w:hAnsi="Arial" w:cs="Arial"/>
          <w:sz w:val="22"/>
          <w:szCs w:val="22"/>
        </w:rPr>
        <w:t>Zmluvy</w:t>
      </w:r>
      <w:r w:rsidRPr="002E3217">
        <w:rPr>
          <w:rFonts w:ascii="Arial" w:hAnsi="Arial" w:cs="Arial"/>
          <w:sz w:val="22"/>
          <w:szCs w:val="22"/>
        </w:rPr>
        <w:t>.</w:t>
      </w:r>
    </w:p>
    <w:p w14:paraId="4C8D0863" w14:textId="4D555F31" w:rsidR="00027BB3" w:rsidRPr="002E3217" w:rsidRDefault="004E5A77" w:rsidP="001031F2">
      <w:pPr>
        <w:pStyle w:val="Odsekzoznamu"/>
        <w:numPr>
          <w:ilvl w:val="0"/>
          <w:numId w:val="9"/>
        </w:numPr>
        <w:ind w:left="426" w:hanging="426"/>
        <w:jc w:val="both"/>
        <w:rPr>
          <w:rFonts w:ascii="Arial" w:hAnsi="Arial" w:cs="Arial"/>
          <w:sz w:val="22"/>
          <w:szCs w:val="22"/>
        </w:rPr>
      </w:pPr>
      <w:r w:rsidRPr="002E3217">
        <w:rPr>
          <w:rFonts w:ascii="Arial" w:hAnsi="Arial" w:cs="Arial"/>
          <w:sz w:val="22"/>
          <w:szCs w:val="22"/>
        </w:rPr>
        <w:t>Objednávateľ</w:t>
      </w:r>
      <w:r w:rsidR="007E0AE1" w:rsidRPr="002E3217">
        <w:rPr>
          <w:rFonts w:ascii="Arial" w:hAnsi="Arial" w:cs="Arial"/>
          <w:sz w:val="22"/>
          <w:szCs w:val="22"/>
        </w:rPr>
        <w:t xml:space="preserve"> je oprávnený odstúpiť od tejto </w:t>
      </w:r>
      <w:r w:rsidR="00402DDE">
        <w:rPr>
          <w:rFonts w:ascii="Arial" w:hAnsi="Arial" w:cs="Arial"/>
          <w:sz w:val="22"/>
          <w:szCs w:val="22"/>
        </w:rPr>
        <w:t>Zmluvy</w:t>
      </w:r>
      <w:r w:rsidR="007E0AE1" w:rsidRPr="002E3217">
        <w:rPr>
          <w:rFonts w:ascii="Arial" w:hAnsi="Arial" w:cs="Arial"/>
          <w:sz w:val="22"/>
          <w:szCs w:val="22"/>
        </w:rPr>
        <w:t xml:space="preserve"> aj v prípade, ak </w:t>
      </w:r>
    </w:p>
    <w:p w14:paraId="1E56D633" w14:textId="13464B63" w:rsidR="007E0AE1" w:rsidRPr="002E3217" w:rsidRDefault="00505959" w:rsidP="001031F2">
      <w:pPr>
        <w:pStyle w:val="Odsekzoznamu"/>
        <w:numPr>
          <w:ilvl w:val="0"/>
          <w:numId w:val="11"/>
        </w:numPr>
        <w:ind w:left="851"/>
        <w:jc w:val="both"/>
        <w:rPr>
          <w:rFonts w:ascii="Arial" w:hAnsi="Arial" w:cs="Arial"/>
          <w:sz w:val="22"/>
          <w:szCs w:val="22"/>
        </w:rPr>
      </w:pPr>
      <w:r w:rsidRPr="002E3217">
        <w:rPr>
          <w:rFonts w:ascii="Arial" w:hAnsi="Arial" w:cs="Arial"/>
          <w:sz w:val="22"/>
          <w:szCs w:val="22"/>
        </w:rPr>
        <w:t>poskytovateľ</w:t>
      </w:r>
      <w:r w:rsidR="004E5A77" w:rsidRPr="002E3217">
        <w:rPr>
          <w:rFonts w:ascii="Arial" w:hAnsi="Arial" w:cs="Arial"/>
          <w:sz w:val="22"/>
          <w:szCs w:val="22"/>
        </w:rPr>
        <w:t xml:space="preserve"> je v omeškaní s poskytnutím </w:t>
      </w:r>
      <w:r w:rsidR="009A47FD">
        <w:rPr>
          <w:rFonts w:ascii="Arial" w:hAnsi="Arial" w:cs="Arial"/>
          <w:sz w:val="22"/>
          <w:szCs w:val="22"/>
        </w:rPr>
        <w:t>plnení</w:t>
      </w:r>
      <w:r w:rsidR="004E5A77" w:rsidRPr="002E3217">
        <w:rPr>
          <w:rFonts w:ascii="Arial" w:hAnsi="Arial" w:cs="Arial"/>
          <w:sz w:val="22"/>
          <w:szCs w:val="22"/>
        </w:rPr>
        <w:t xml:space="preserve"> </w:t>
      </w:r>
      <w:r w:rsidR="005A4147">
        <w:rPr>
          <w:rFonts w:ascii="Arial" w:hAnsi="Arial" w:cs="Arial"/>
          <w:sz w:val="22"/>
          <w:szCs w:val="22"/>
        </w:rPr>
        <w:t xml:space="preserve">uvedených vo výzve na plnenie </w:t>
      </w:r>
      <w:r w:rsidR="004E5A77" w:rsidRPr="002E3217">
        <w:rPr>
          <w:rFonts w:ascii="Arial" w:hAnsi="Arial" w:cs="Arial"/>
          <w:sz w:val="22"/>
          <w:szCs w:val="22"/>
        </w:rPr>
        <w:t>viac ako</w:t>
      </w:r>
      <w:r w:rsidR="007E0AE1" w:rsidRPr="002E3217">
        <w:rPr>
          <w:rFonts w:ascii="Arial" w:hAnsi="Arial" w:cs="Arial"/>
          <w:sz w:val="22"/>
          <w:szCs w:val="22"/>
        </w:rPr>
        <w:t xml:space="preserve"> 5 pracovných dní</w:t>
      </w:r>
      <w:r w:rsidR="00027BB3" w:rsidRPr="002E3217">
        <w:rPr>
          <w:rFonts w:ascii="Arial" w:hAnsi="Arial" w:cs="Arial"/>
          <w:sz w:val="22"/>
          <w:szCs w:val="22"/>
        </w:rPr>
        <w:t>,</w:t>
      </w:r>
    </w:p>
    <w:p w14:paraId="50E192F3" w14:textId="7BC807B7" w:rsidR="00027BB3" w:rsidRPr="002E3217" w:rsidRDefault="00027BB3" w:rsidP="001031F2">
      <w:pPr>
        <w:pStyle w:val="Odsekzoznamu"/>
        <w:numPr>
          <w:ilvl w:val="0"/>
          <w:numId w:val="11"/>
        </w:numPr>
        <w:ind w:left="851"/>
        <w:jc w:val="both"/>
        <w:rPr>
          <w:rFonts w:ascii="Arial" w:hAnsi="Arial" w:cs="Arial"/>
          <w:sz w:val="22"/>
          <w:szCs w:val="22"/>
        </w:rPr>
      </w:pPr>
      <w:r w:rsidRPr="002E3217">
        <w:rPr>
          <w:rFonts w:ascii="Arial" w:hAnsi="Arial" w:cs="Arial"/>
          <w:sz w:val="22"/>
          <w:szCs w:val="22"/>
        </w:rPr>
        <w:t xml:space="preserve">sa vyhlásenie </w:t>
      </w:r>
      <w:r w:rsidR="004E5A77" w:rsidRPr="002E3217">
        <w:rPr>
          <w:rFonts w:ascii="Arial" w:hAnsi="Arial" w:cs="Arial"/>
          <w:sz w:val="22"/>
          <w:szCs w:val="22"/>
        </w:rPr>
        <w:t>poskytovateľa</w:t>
      </w:r>
      <w:r w:rsidRPr="002E3217">
        <w:rPr>
          <w:rFonts w:ascii="Arial" w:hAnsi="Arial" w:cs="Arial"/>
          <w:sz w:val="22"/>
          <w:szCs w:val="22"/>
        </w:rPr>
        <w:t xml:space="preserve"> uvedené v čl. 2 bod </w:t>
      </w:r>
      <w:r w:rsidR="004E5A77" w:rsidRPr="002E3217">
        <w:rPr>
          <w:rFonts w:ascii="Arial" w:hAnsi="Arial" w:cs="Arial"/>
          <w:sz w:val="22"/>
          <w:szCs w:val="22"/>
        </w:rPr>
        <w:t>3.</w:t>
      </w:r>
      <w:r w:rsidRPr="002E3217">
        <w:rPr>
          <w:rFonts w:ascii="Arial" w:hAnsi="Arial" w:cs="Arial"/>
          <w:sz w:val="22"/>
          <w:szCs w:val="22"/>
        </w:rPr>
        <w:t xml:space="preserve"> </w:t>
      </w:r>
      <w:r w:rsidR="00B4498E" w:rsidRPr="002E3217">
        <w:rPr>
          <w:rFonts w:ascii="Arial" w:hAnsi="Arial" w:cs="Arial"/>
          <w:sz w:val="22"/>
          <w:szCs w:val="22"/>
        </w:rPr>
        <w:t xml:space="preserve">tejto </w:t>
      </w:r>
      <w:r w:rsidR="00402DDE">
        <w:rPr>
          <w:rFonts w:ascii="Arial" w:hAnsi="Arial" w:cs="Arial"/>
          <w:sz w:val="22"/>
          <w:szCs w:val="22"/>
        </w:rPr>
        <w:t>Zmluvy</w:t>
      </w:r>
      <w:r w:rsidR="00B4498E" w:rsidRPr="002E3217">
        <w:rPr>
          <w:rFonts w:ascii="Arial" w:hAnsi="Arial" w:cs="Arial"/>
          <w:sz w:val="22"/>
          <w:szCs w:val="22"/>
        </w:rPr>
        <w:t xml:space="preserve"> </w:t>
      </w:r>
      <w:r w:rsidRPr="002E3217">
        <w:rPr>
          <w:rFonts w:ascii="Arial" w:hAnsi="Arial" w:cs="Arial"/>
          <w:sz w:val="22"/>
          <w:szCs w:val="22"/>
        </w:rPr>
        <w:t xml:space="preserve">ukáže ako nepravdivé alebo sa počas účinnosti tejto </w:t>
      </w:r>
      <w:r w:rsidR="00402DDE">
        <w:rPr>
          <w:rFonts w:ascii="Arial" w:hAnsi="Arial" w:cs="Arial"/>
          <w:sz w:val="22"/>
          <w:szCs w:val="22"/>
        </w:rPr>
        <w:t>Zmluvy</w:t>
      </w:r>
      <w:r w:rsidRPr="002E3217">
        <w:rPr>
          <w:rFonts w:ascii="Arial" w:hAnsi="Arial" w:cs="Arial"/>
          <w:sz w:val="22"/>
          <w:szCs w:val="22"/>
        </w:rPr>
        <w:t xml:space="preserve"> nepravdivým stane,</w:t>
      </w:r>
    </w:p>
    <w:p w14:paraId="04641C87" w14:textId="1C36D5FA" w:rsidR="002612F0" w:rsidRPr="002E3217" w:rsidRDefault="00756A22" w:rsidP="001031F2">
      <w:pPr>
        <w:pStyle w:val="Odsekzoznamu"/>
        <w:numPr>
          <w:ilvl w:val="0"/>
          <w:numId w:val="11"/>
        </w:numPr>
        <w:ind w:left="851"/>
        <w:jc w:val="both"/>
        <w:rPr>
          <w:rFonts w:ascii="Arial" w:hAnsi="Arial" w:cs="Arial"/>
          <w:sz w:val="22"/>
          <w:szCs w:val="22"/>
        </w:rPr>
      </w:pPr>
      <w:r w:rsidRPr="002E3217">
        <w:rPr>
          <w:rFonts w:ascii="Arial" w:hAnsi="Arial" w:cs="Arial"/>
          <w:sz w:val="22"/>
          <w:szCs w:val="22"/>
        </w:rPr>
        <w:t xml:space="preserve">sa </w:t>
      </w:r>
      <w:r w:rsidR="004E5A77" w:rsidRPr="002E3217">
        <w:rPr>
          <w:rFonts w:ascii="Arial" w:hAnsi="Arial" w:cs="Arial"/>
          <w:sz w:val="22"/>
          <w:szCs w:val="22"/>
        </w:rPr>
        <w:t>poskytovateľ</w:t>
      </w:r>
      <w:r w:rsidR="00CE447F" w:rsidRPr="002E3217">
        <w:rPr>
          <w:rFonts w:ascii="Arial" w:hAnsi="Arial" w:cs="Arial"/>
          <w:sz w:val="22"/>
          <w:szCs w:val="22"/>
        </w:rPr>
        <w:t xml:space="preserve"> s</w:t>
      </w:r>
      <w:r w:rsidRPr="002E3217">
        <w:rPr>
          <w:rFonts w:ascii="Arial" w:hAnsi="Arial" w:cs="Arial"/>
          <w:sz w:val="22"/>
          <w:szCs w:val="22"/>
        </w:rPr>
        <w:t xml:space="preserve">tane dlžníkom poistného na zdravotné poistenie, ktoré je povinný platiť </w:t>
      </w:r>
      <w:r w:rsidR="004E5A77" w:rsidRPr="002E3217">
        <w:rPr>
          <w:rFonts w:ascii="Arial" w:hAnsi="Arial" w:cs="Arial"/>
          <w:sz w:val="22"/>
          <w:szCs w:val="22"/>
        </w:rPr>
        <w:t>objednávateľovi</w:t>
      </w:r>
      <w:r w:rsidR="00027BB3" w:rsidRPr="002E3217">
        <w:rPr>
          <w:rFonts w:ascii="Arial" w:hAnsi="Arial" w:cs="Arial"/>
          <w:sz w:val="22"/>
          <w:szCs w:val="22"/>
        </w:rPr>
        <w:t>,</w:t>
      </w:r>
    </w:p>
    <w:p w14:paraId="0FA70AC9" w14:textId="3B874DBA" w:rsidR="002612F0" w:rsidRPr="002E3217" w:rsidRDefault="004E5A77" w:rsidP="001031F2">
      <w:pPr>
        <w:pStyle w:val="Odsekzoznamu"/>
        <w:numPr>
          <w:ilvl w:val="0"/>
          <w:numId w:val="11"/>
        </w:numPr>
        <w:ind w:left="851"/>
        <w:jc w:val="both"/>
        <w:rPr>
          <w:rFonts w:ascii="Arial" w:hAnsi="Arial" w:cs="Arial"/>
          <w:sz w:val="22"/>
          <w:szCs w:val="22"/>
        </w:rPr>
      </w:pPr>
      <w:r w:rsidRPr="002E3217">
        <w:rPr>
          <w:rFonts w:ascii="Arial" w:hAnsi="Arial" w:cs="Arial"/>
          <w:sz w:val="22"/>
          <w:szCs w:val="22"/>
        </w:rPr>
        <w:t>poskytovateľovi</w:t>
      </w:r>
      <w:r w:rsidR="00756A22" w:rsidRPr="002E3217">
        <w:rPr>
          <w:rFonts w:ascii="Arial" w:hAnsi="Arial" w:cs="Arial"/>
          <w:sz w:val="22"/>
          <w:szCs w:val="22"/>
        </w:rPr>
        <w:t xml:space="preserve"> bol uložený jeden, alebo viacero trestov, uvedených v § 10 zák. č. 91/2016 Z.</w:t>
      </w:r>
      <w:r w:rsidR="00CE447F" w:rsidRPr="002E3217">
        <w:rPr>
          <w:rFonts w:ascii="Arial" w:hAnsi="Arial" w:cs="Arial"/>
          <w:sz w:val="22"/>
          <w:szCs w:val="22"/>
        </w:rPr>
        <w:t xml:space="preserve"> </w:t>
      </w:r>
      <w:r w:rsidR="00756A22" w:rsidRPr="002E3217">
        <w:rPr>
          <w:rFonts w:ascii="Arial" w:hAnsi="Arial" w:cs="Arial"/>
          <w:sz w:val="22"/>
          <w:szCs w:val="22"/>
        </w:rPr>
        <w:t>z. o trestnej</w:t>
      </w:r>
      <w:r w:rsidR="002612F0" w:rsidRPr="002E3217">
        <w:rPr>
          <w:rFonts w:ascii="Arial" w:hAnsi="Arial" w:cs="Arial"/>
          <w:sz w:val="22"/>
          <w:szCs w:val="22"/>
        </w:rPr>
        <w:t xml:space="preserve"> zodpovednosti právnických osôb</w:t>
      </w:r>
      <w:r w:rsidR="00695466" w:rsidRPr="002E3217">
        <w:rPr>
          <w:rFonts w:ascii="Arial" w:hAnsi="Arial" w:cs="Arial"/>
          <w:sz w:val="22"/>
          <w:szCs w:val="22"/>
        </w:rPr>
        <w:t xml:space="preserve"> v znení neskorších predpisov</w:t>
      </w:r>
      <w:r w:rsidR="00027BB3" w:rsidRPr="002E3217">
        <w:rPr>
          <w:rFonts w:ascii="Arial" w:hAnsi="Arial" w:cs="Arial"/>
          <w:sz w:val="22"/>
          <w:szCs w:val="22"/>
        </w:rPr>
        <w:t>,</w:t>
      </w:r>
    </w:p>
    <w:p w14:paraId="333B9117" w14:textId="6B07EC36" w:rsidR="00027BB3" w:rsidRPr="002E3217" w:rsidRDefault="00027BB3" w:rsidP="001031F2">
      <w:pPr>
        <w:pStyle w:val="Odsekzoznamu"/>
        <w:numPr>
          <w:ilvl w:val="0"/>
          <w:numId w:val="11"/>
        </w:numPr>
        <w:ind w:left="851"/>
        <w:jc w:val="both"/>
        <w:rPr>
          <w:rFonts w:ascii="Arial" w:hAnsi="Arial" w:cs="Arial"/>
          <w:sz w:val="22"/>
          <w:szCs w:val="22"/>
        </w:rPr>
      </w:pPr>
      <w:r w:rsidRPr="002E3217">
        <w:rPr>
          <w:rFonts w:ascii="Arial" w:hAnsi="Arial" w:cs="Arial"/>
          <w:sz w:val="22"/>
          <w:szCs w:val="22"/>
        </w:rPr>
        <w:t xml:space="preserve">dôjde k výmazu </w:t>
      </w:r>
      <w:r w:rsidR="004E5A77" w:rsidRPr="002E3217">
        <w:rPr>
          <w:rFonts w:ascii="Arial" w:hAnsi="Arial" w:cs="Arial"/>
          <w:sz w:val="22"/>
          <w:szCs w:val="22"/>
        </w:rPr>
        <w:t>poskytovateľa</w:t>
      </w:r>
      <w:r w:rsidRPr="002E3217">
        <w:rPr>
          <w:rFonts w:ascii="Arial" w:hAnsi="Arial" w:cs="Arial"/>
          <w:sz w:val="22"/>
          <w:szCs w:val="22"/>
        </w:rPr>
        <w:t xml:space="preserve"> - partnera verejného sektora na návrh oprávnenej osoby počas trvania </w:t>
      </w:r>
      <w:r w:rsidR="00402DDE">
        <w:rPr>
          <w:rFonts w:ascii="Arial" w:hAnsi="Arial" w:cs="Arial"/>
          <w:sz w:val="22"/>
          <w:szCs w:val="22"/>
        </w:rPr>
        <w:t>Zmluvy</w:t>
      </w:r>
      <w:r w:rsidRPr="002E3217">
        <w:rPr>
          <w:rFonts w:ascii="Arial" w:hAnsi="Arial" w:cs="Arial"/>
          <w:sz w:val="22"/>
          <w:szCs w:val="22"/>
        </w:rPr>
        <w:t xml:space="preserve">, </w:t>
      </w:r>
    </w:p>
    <w:p w14:paraId="18C4314E" w14:textId="780A1E29" w:rsidR="00027BB3" w:rsidRPr="002E3217" w:rsidRDefault="00027BB3" w:rsidP="001031F2">
      <w:pPr>
        <w:pStyle w:val="Odsekzoznamu"/>
        <w:numPr>
          <w:ilvl w:val="0"/>
          <w:numId w:val="11"/>
        </w:numPr>
        <w:ind w:left="851"/>
        <w:jc w:val="both"/>
        <w:rPr>
          <w:rFonts w:ascii="Arial" w:hAnsi="Arial" w:cs="Arial"/>
          <w:sz w:val="22"/>
          <w:szCs w:val="22"/>
        </w:rPr>
      </w:pPr>
      <w:r w:rsidRPr="002E3217">
        <w:rPr>
          <w:rFonts w:ascii="Arial" w:hAnsi="Arial" w:cs="Arial"/>
          <w:sz w:val="22"/>
          <w:szCs w:val="22"/>
        </w:rPr>
        <w:t xml:space="preserve">je </w:t>
      </w:r>
      <w:r w:rsidR="001832E9" w:rsidRPr="002E3217">
        <w:rPr>
          <w:rFonts w:ascii="Arial" w:hAnsi="Arial" w:cs="Arial"/>
          <w:sz w:val="22"/>
          <w:szCs w:val="22"/>
        </w:rPr>
        <w:t>poskytovateľ</w:t>
      </w:r>
      <w:r w:rsidRPr="002E3217">
        <w:rPr>
          <w:rFonts w:ascii="Arial" w:hAnsi="Arial" w:cs="Arial"/>
          <w:sz w:val="22"/>
          <w:szCs w:val="22"/>
        </w:rPr>
        <w:t xml:space="preserve">  - partner verejného sektora viac ako 30 dní v omeškaní so zápisom  novej oprávnenej osoby podľa § 10 ods. 2 tretia veta zákona o registri partnerov verejného sektora,</w:t>
      </w:r>
    </w:p>
    <w:p w14:paraId="1FCEE1C5" w14:textId="638DCCFD" w:rsidR="00027BB3" w:rsidRPr="002E3217" w:rsidRDefault="00027BB3" w:rsidP="001031F2">
      <w:pPr>
        <w:pStyle w:val="Odsekzoznamu"/>
        <w:numPr>
          <w:ilvl w:val="0"/>
          <w:numId w:val="11"/>
        </w:numPr>
        <w:ind w:left="851"/>
        <w:jc w:val="both"/>
        <w:rPr>
          <w:rFonts w:ascii="Arial" w:hAnsi="Arial" w:cs="Arial"/>
          <w:sz w:val="22"/>
          <w:szCs w:val="22"/>
        </w:rPr>
      </w:pPr>
      <w:r w:rsidRPr="002E3217">
        <w:rPr>
          <w:rFonts w:ascii="Arial" w:hAnsi="Arial" w:cs="Arial"/>
          <w:sz w:val="22"/>
          <w:szCs w:val="22"/>
        </w:rPr>
        <w:t>subdodáva</w:t>
      </w:r>
      <w:r w:rsidR="00B4498E" w:rsidRPr="002E3217">
        <w:rPr>
          <w:rFonts w:ascii="Arial" w:hAnsi="Arial" w:cs="Arial"/>
          <w:sz w:val="22"/>
          <w:szCs w:val="22"/>
        </w:rPr>
        <w:t xml:space="preserve">telia </w:t>
      </w:r>
      <w:r w:rsidR="001832E9" w:rsidRPr="002E3217">
        <w:rPr>
          <w:rFonts w:ascii="Arial" w:hAnsi="Arial" w:cs="Arial"/>
          <w:sz w:val="22"/>
          <w:szCs w:val="22"/>
        </w:rPr>
        <w:t>poskytovateľa</w:t>
      </w:r>
      <w:r w:rsidR="00B4498E" w:rsidRPr="002E3217">
        <w:rPr>
          <w:rFonts w:ascii="Arial" w:hAnsi="Arial" w:cs="Arial"/>
          <w:sz w:val="22"/>
          <w:szCs w:val="22"/>
        </w:rPr>
        <w:t>, ktorí majú</w:t>
      </w:r>
      <w:r w:rsidRPr="002E3217">
        <w:rPr>
          <w:rFonts w:ascii="Arial" w:hAnsi="Arial" w:cs="Arial"/>
          <w:sz w:val="22"/>
          <w:szCs w:val="22"/>
        </w:rPr>
        <w:t xml:space="preserve"> povinnosť zapisovať sa do registra partnerov verejného sektora, nie sú zapísaní v registri partnerov verejného sektora.</w:t>
      </w:r>
    </w:p>
    <w:p w14:paraId="16558D26" w14:textId="4CC8E4A6" w:rsidR="002612F0" w:rsidRPr="002E3217" w:rsidRDefault="001832E9" w:rsidP="001031F2">
      <w:pPr>
        <w:pStyle w:val="Odsekzoznamu"/>
        <w:numPr>
          <w:ilvl w:val="0"/>
          <w:numId w:val="9"/>
        </w:numPr>
        <w:ind w:left="426" w:hanging="426"/>
        <w:jc w:val="both"/>
        <w:rPr>
          <w:rFonts w:ascii="Arial" w:hAnsi="Arial" w:cs="Arial"/>
          <w:sz w:val="22"/>
          <w:szCs w:val="22"/>
        </w:rPr>
      </w:pPr>
      <w:r w:rsidRPr="002E3217">
        <w:rPr>
          <w:rFonts w:ascii="Arial" w:hAnsi="Arial" w:cs="Arial"/>
          <w:sz w:val="22"/>
          <w:szCs w:val="22"/>
        </w:rPr>
        <w:t>Objednávateľ</w:t>
      </w:r>
      <w:r w:rsidR="00CE447F" w:rsidRPr="002E3217">
        <w:rPr>
          <w:rFonts w:ascii="Arial" w:hAnsi="Arial" w:cs="Arial"/>
          <w:sz w:val="22"/>
          <w:szCs w:val="22"/>
        </w:rPr>
        <w:t xml:space="preserve"> </w:t>
      </w:r>
      <w:r w:rsidR="00756A22" w:rsidRPr="002E3217">
        <w:rPr>
          <w:rFonts w:ascii="Arial" w:hAnsi="Arial" w:cs="Arial"/>
          <w:sz w:val="22"/>
          <w:szCs w:val="22"/>
        </w:rPr>
        <w:t xml:space="preserve">je oprávnený od </w:t>
      </w:r>
      <w:r w:rsidR="00402DDE">
        <w:rPr>
          <w:rFonts w:ascii="Arial" w:hAnsi="Arial" w:cs="Arial"/>
          <w:sz w:val="22"/>
          <w:szCs w:val="22"/>
        </w:rPr>
        <w:t>Zmluvy</w:t>
      </w:r>
      <w:r w:rsidR="00756A22" w:rsidRPr="002E3217">
        <w:rPr>
          <w:rFonts w:ascii="Arial" w:hAnsi="Arial" w:cs="Arial"/>
          <w:sz w:val="22"/>
          <w:szCs w:val="22"/>
        </w:rPr>
        <w:t xml:space="preserve"> odstúpiť dňom právoplatného rozhodnutia registrujúceho orgánu o výmaze </w:t>
      </w:r>
      <w:r w:rsidR="002915C2" w:rsidRPr="002E3217">
        <w:rPr>
          <w:rFonts w:ascii="Arial" w:hAnsi="Arial" w:cs="Arial"/>
          <w:sz w:val="22"/>
          <w:szCs w:val="22"/>
        </w:rPr>
        <w:t>posk</w:t>
      </w:r>
      <w:r w:rsidR="005F5A0D" w:rsidRPr="002E3217">
        <w:rPr>
          <w:rFonts w:ascii="Arial" w:hAnsi="Arial" w:cs="Arial"/>
          <w:sz w:val="22"/>
          <w:szCs w:val="22"/>
        </w:rPr>
        <w:t>y</w:t>
      </w:r>
      <w:r w:rsidR="002915C2" w:rsidRPr="002E3217">
        <w:rPr>
          <w:rFonts w:ascii="Arial" w:hAnsi="Arial" w:cs="Arial"/>
          <w:sz w:val="22"/>
          <w:szCs w:val="22"/>
        </w:rPr>
        <w:t>tovateľa</w:t>
      </w:r>
      <w:r w:rsidR="00B4498E" w:rsidRPr="002E3217">
        <w:rPr>
          <w:rFonts w:ascii="Arial" w:hAnsi="Arial" w:cs="Arial"/>
          <w:sz w:val="22"/>
          <w:szCs w:val="22"/>
        </w:rPr>
        <w:t xml:space="preserve"> alebo</w:t>
      </w:r>
      <w:r w:rsidR="00756A22" w:rsidRPr="002E3217">
        <w:rPr>
          <w:rFonts w:ascii="Arial" w:hAnsi="Arial" w:cs="Arial"/>
          <w:sz w:val="22"/>
          <w:szCs w:val="22"/>
        </w:rPr>
        <w:t xml:space="preserve"> niektorého subdodávateľa </w:t>
      </w:r>
      <w:r w:rsidRPr="002E3217">
        <w:rPr>
          <w:rFonts w:ascii="Arial" w:hAnsi="Arial" w:cs="Arial"/>
          <w:sz w:val="22"/>
          <w:szCs w:val="22"/>
        </w:rPr>
        <w:t>poskytovateľa</w:t>
      </w:r>
      <w:r w:rsidR="00CE447F" w:rsidRPr="002E3217">
        <w:rPr>
          <w:rFonts w:ascii="Arial" w:hAnsi="Arial" w:cs="Arial"/>
          <w:sz w:val="22"/>
          <w:szCs w:val="22"/>
        </w:rPr>
        <w:t xml:space="preserve"> </w:t>
      </w:r>
      <w:r w:rsidR="00756A22" w:rsidRPr="002E3217">
        <w:rPr>
          <w:rFonts w:ascii="Arial" w:hAnsi="Arial" w:cs="Arial"/>
          <w:sz w:val="22"/>
          <w:szCs w:val="22"/>
        </w:rPr>
        <w:t>podľa § 12 zákona o registr</w:t>
      </w:r>
      <w:r w:rsidRPr="002E3217">
        <w:rPr>
          <w:rFonts w:ascii="Arial" w:hAnsi="Arial" w:cs="Arial"/>
          <w:sz w:val="22"/>
          <w:szCs w:val="22"/>
        </w:rPr>
        <w:t>i partnerov verejného sektora</w:t>
      </w:r>
      <w:r w:rsidR="002612F0" w:rsidRPr="002E3217">
        <w:rPr>
          <w:rFonts w:ascii="Arial" w:hAnsi="Arial" w:cs="Arial"/>
          <w:sz w:val="22"/>
          <w:szCs w:val="22"/>
        </w:rPr>
        <w:t>.</w:t>
      </w:r>
    </w:p>
    <w:p w14:paraId="7A120B85" w14:textId="3CEAC3FC" w:rsidR="00756A22" w:rsidRPr="002E3217" w:rsidRDefault="001832E9" w:rsidP="001031F2">
      <w:pPr>
        <w:pStyle w:val="Odsekzoznamu"/>
        <w:numPr>
          <w:ilvl w:val="0"/>
          <w:numId w:val="9"/>
        </w:numPr>
        <w:ind w:left="426" w:hanging="426"/>
        <w:jc w:val="both"/>
        <w:rPr>
          <w:rFonts w:ascii="Arial" w:hAnsi="Arial" w:cs="Arial"/>
          <w:sz w:val="22"/>
          <w:szCs w:val="22"/>
        </w:rPr>
      </w:pPr>
      <w:r w:rsidRPr="002E3217">
        <w:rPr>
          <w:rFonts w:ascii="Arial" w:hAnsi="Arial" w:cs="Arial"/>
          <w:sz w:val="22"/>
          <w:szCs w:val="22"/>
        </w:rPr>
        <w:t>Objednávateľ</w:t>
      </w:r>
      <w:r w:rsidR="00756A22" w:rsidRPr="002E3217">
        <w:rPr>
          <w:rFonts w:ascii="Arial" w:hAnsi="Arial" w:cs="Arial"/>
          <w:sz w:val="22"/>
          <w:szCs w:val="22"/>
        </w:rPr>
        <w:t xml:space="preserve"> je oprávnený od </w:t>
      </w:r>
      <w:r w:rsidR="00402DDE">
        <w:rPr>
          <w:rFonts w:ascii="Arial" w:hAnsi="Arial" w:cs="Arial"/>
          <w:sz w:val="22"/>
          <w:szCs w:val="22"/>
        </w:rPr>
        <w:t>Zmluvy</w:t>
      </w:r>
      <w:r w:rsidR="00756A22" w:rsidRPr="002E3217">
        <w:rPr>
          <w:rFonts w:ascii="Arial" w:hAnsi="Arial" w:cs="Arial"/>
          <w:sz w:val="22"/>
          <w:szCs w:val="22"/>
        </w:rPr>
        <w:t xml:space="preserve"> odstúpiť dňom právoplatného rozhodnutia registrujúceho orgánu o pokute uloženej </w:t>
      </w:r>
      <w:r w:rsidRPr="002E3217">
        <w:rPr>
          <w:rFonts w:ascii="Arial" w:hAnsi="Arial" w:cs="Arial"/>
          <w:sz w:val="22"/>
          <w:szCs w:val="22"/>
        </w:rPr>
        <w:t>poskytovateľovi</w:t>
      </w:r>
      <w:r w:rsidR="00756A22" w:rsidRPr="002E3217">
        <w:rPr>
          <w:rFonts w:ascii="Arial" w:hAnsi="Arial" w:cs="Arial"/>
          <w:sz w:val="22"/>
          <w:szCs w:val="22"/>
        </w:rPr>
        <w:t xml:space="preserve"> podľa § 13 ods. 2 zákona o registri part</w:t>
      </w:r>
      <w:r w:rsidR="002612F0" w:rsidRPr="002E3217">
        <w:rPr>
          <w:rFonts w:ascii="Arial" w:hAnsi="Arial" w:cs="Arial"/>
          <w:sz w:val="22"/>
          <w:szCs w:val="22"/>
        </w:rPr>
        <w:t>nerov verejného sektora.</w:t>
      </w:r>
    </w:p>
    <w:p w14:paraId="2150E295" w14:textId="1DEF15CB" w:rsidR="00C46AC4" w:rsidRDefault="00756A22" w:rsidP="001031F2">
      <w:pPr>
        <w:pStyle w:val="Odsekzoznamu"/>
        <w:numPr>
          <w:ilvl w:val="0"/>
          <w:numId w:val="9"/>
        </w:numPr>
        <w:ind w:left="426" w:hanging="426"/>
        <w:jc w:val="both"/>
        <w:rPr>
          <w:rFonts w:ascii="Arial" w:hAnsi="Arial" w:cs="Arial"/>
          <w:sz w:val="22"/>
          <w:szCs w:val="22"/>
        </w:rPr>
      </w:pPr>
      <w:r w:rsidRPr="002E3217">
        <w:rPr>
          <w:rFonts w:ascii="Arial" w:hAnsi="Arial" w:cs="Arial"/>
          <w:sz w:val="22"/>
          <w:szCs w:val="22"/>
        </w:rPr>
        <w:t xml:space="preserve">V prípade, že nie je splnená povinnosť </w:t>
      </w:r>
      <w:r w:rsidR="001832E9" w:rsidRPr="002E3217">
        <w:rPr>
          <w:rFonts w:ascii="Arial" w:hAnsi="Arial" w:cs="Arial"/>
          <w:sz w:val="22"/>
          <w:szCs w:val="22"/>
        </w:rPr>
        <w:t xml:space="preserve">poskytovateľa </w:t>
      </w:r>
      <w:r w:rsidRPr="002E3217">
        <w:rPr>
          <w:rFonts w:ascii="Arial" w:hAnsi="Arial" w:cs="Arial"/>
          <w:sz w:val="22"/>
          <w:szCs w:val="22"/>
        </w:rPr>
        <w:t xml:space="preserve">podľa § 11 ods. 2 zákona o registri partnerov verejného sektora, alebo ak je </w:t>
      </w:r>
      <w:r w:rsidR="001832E9" w:rsidRPr="002E3217">
        <w:rPr>
          <w:rFonts w:ascii="Arial" w:hAnsi="Arial" w:cs="Arial"/>
          <w:sz w:val="22"/>
          <w:szCs w:val="22"/>
        </w:rPr>
        <w:t>poskytovateľ</w:t>
      </w:r>
      <w:r w:rsidRPr="002E3217">
        <w:rPr>
          <w:rFonts w:ascii="Arial" w:hAnsi="Arial" w:cs="Arial"/>
          <w:sz w:val="22"/>
          <w:szCs w:val="22"/>
        </w:rPr>
        <w:t xml:space="preserve"> v omeškaní s plnením svojej povinnosti podľa § 10 ods. 2 tretej vety citovaného zákona, nie je </w:t>
      </w:r>
      <w:r w:rsidR="001832E9" w:rsidRPr="002E3217">
        <w:rPr>
          <w:rFonts w:ascii="Arial" w:hAnsi="Arial" w:cs="Arial"/>
          <w:sz w:val="22"/>
          <w:szCs w:val="22"/>
        </w:rPr>
        <w:t>objednávateľ</w:t>
      </w:r>
      <w:r w:rsidRPr="002E3217">
        <w:rPr>
          <w:rFonts w:ascii="Arial" w:hAnsi="Arial" w:cs="Arial"/>
          <w:sz w:val="22"/>
          <w:szCs w:val="22"/>
        </w:rPr>
        <w:t xml:space="preserve"> v omeškaní, ak z tohto dôvodu neplní, čo mu ukladá táto </w:t>
      </w:r>
      <w:r w:rsidR="00402DDE">
        <w:rPr>
          <w:rFonts w:ascii="Arial" w:hAnsi="Arial" w:cs="Arial"/>
          <w:sz w:val="22"/>
          <w:szCs w:val="22"/>
        </w:rPr>
        <w:t>Zmluva</w:t>
      </w:r>
      <w:r w:rsidRPr="002E3217">
        <w:rPr>
          <w:rFonts w:ascii="Arial" w:hAnsi="Arial" w:cs="Arial"/>
          <w:sz w:val="22"/>
          <w:szCs w:val="22"/>
        </w:rPr>
        <w:t>.</w:t>
      </w:r>
    </w:p>
    <w:p w14:paraId="6928127B" w14:textId="236F0BC5" w:rsidR="0035687D" w:rsidRPr="002857E5" w:rsidRDefault="002857E5" w:rsidP="009E354F">
      <w:pPr>
        <w:pStyle w:val="Odsekzoznamu"/>
        <w:numPr>
          <w:ilvl w:val="0"/>
          <w:numId w:val="9"/>
        </w:numPr>
        <w:ind w:left="426"/>
        <w:jc w:val="both"/>
        <w:rPr>
          <w:rFonts w:ascii="Arial" w:hAnsi="Arial" w:cs="Arial"/>
          <w:sz w:val="22"/>
          <w:szCs w:val="22"/>
        </w:rPr>
      </w:pPr>
      <w:r>
        <w:rPr>
          <w:rFonts w:ascii="Arial" w:hAnsi="Arial" w:cs="Arial"/>
          <w:color w:val="000000"/>
          <w:sz w:val="22"/>
          <w:szCs w:val="22"/>
        </w:rPr>
        <w:t>Poskytovateľ</w:t>
      </w:r>
      <w:r w:rsidR="0035687D" w:rsidRPr="009E7F3E">
        <w:rPr>
          <w:rFonts w:ascii="Arial" w:hAnsi="Arial" w:cs="Arial"/>
          <w:color w:val="000000"/>
          <w:sz w:val="22"/>
          <w:szCs w:val="22"/>
        </w:rPr>
        <w:t xml:space="preserve"> vyhlasuje, </w:t>
      </w:r>
      <w:r w:rsidR="009E354F" w:rsidRPr="009E354F">
        <w:rPr>
          <w:rFonts w:ascii="Arial" w:hAnsi="Arial" w:cs="Arial"/>
          <w:color w:val="000000"/>
          <w:sz w:val="22"/>
          <w:szCs w:val="22"/>
        </w:rPr>
        <w:t xml:space="preserve">že nie je osobou podľa § 11 ods. 1 písm. c) a d) </w:t>
      </w:r>
      <w:r w:rsidR="0035687D" w:rsidRPr="009E7F3E">
        <w:rPr>
          <w:rFonts w:ascii="Arial" w:hAnsi="Arial" w:cs="Arial"/>
          <w:color w:val="000000"/>
          <w:sz w:val="22"/>
          <w:szCs w:val="22"/>
        </w:rPr>
        <w:t xml:space="preserve"> zákona o verejnom obstarávaní. V prípade, ak sa toto vyhlásenie ukáže ako nepravdivé, objednávateľ je oprávnený od </w:t>
      </w:r>
      <w:r w:rsidR="00FE4275">
        <w:rPr>
          <w:rFonts w:ascii="Arial" w:hAnsi="Arial" w:cs="Arial"/>
          <w:color w:val="000000"/>
          <w:sz w:val="22"/>
          <w:szCs w:val="22"/>
        </w:rPr>
        <w:t>Z</w:t>
      </w:r>
      <w:r w:rsidR="00FE4275" w:rsidRPr="009E7F3E">
        <w:rPr>
          <w:rFonts w:ascii="Arial" w:hAnsi="Arial" w:cs="Arial"/>
          <w:color w:val="000000"/>
          <w:sz w:val="22"/>
          <w:szCs w:val="22"/>
        </w:rPr>
        <w:t xml:space="preserve">mluvy </w:t>
      </w:r>
      <w:r w:rsidR="0035687D" w:rsidRPr="009E7F3E">
        <w:rPr>
          <w:rFonts w:ascii="Arial" w:hAnsi="Arial" w:cs="Arial"/>
          <w:color w:val="000000"/>
          <w:sz w:val="22"/>
          <w:szCs w:val="22"/>
        </w:rPr>
        <w:t>odstúpiť, a </w:t>
      </w:r>
      <w:r>
        <w:rPr>
          <w:rFonts w:ascii="Arial" w:hAnsi="Arial" w:cs="Arial"/>
          <w:color w:val="000000"/>
          <w:sz w:val="22"/>
          <w:szCs w:val="22"/>
        </w:rPr>
        <w:t>poskytovateľ</w:t>
      </w:r>
      <w:r w:rsidR="0035687D" w:rsidRPr="009E7F3E">
        <w:rPr>
          <w:rFonts w:ascii="Arial" w:hAnsi="Arial" w:cs="Arial"/>
          <w:color w:val="000000"/>
          <w:sz w:val="22"/>
          <w:szCs w:val="22"/>
        </w:rPr>
        <w:t xml:space="preserve"> je povinný nahradiť objednávateľovi škodu, ktorá mu tým vznikla.</w:t>
      </w:r>
    </w:p>
    <w:p w14:paraId="37112BF2" w14:textId="02670651" w:rsidR="00222644" w:rsidRPr="002E3217" w:rsidRDefault="00C46AC4" w:rsidP="001031F2">
      <w:pPr>
        <w:pStyle w:val="Odsekzoznamu"/>
        <w:numPr>
          <w:ilvl w:val="0"/>
          <w:numId w:val="9"/>
        </w:numPr>
        <w:ind w:left="426" w:hanging="426"/>
        <w:jc w:val="both"/>
        <w:rPr>
          <w:rFonts w:ascii="Arial" w:hAnsi="Arial" w:cs="Arial"/>
          <w:sz w:val="22"/>
          <w:szCs w:val="22"/>
        </w:rPr>
      </w:pPr>
      <w:r w:rsidRPr="002E3217">
        <w:rPr>
          <w:rFonts w:ascii="Arial" w:hAnsi="Arial" w:cs="Arial"/>
          <w:sz w:val="22"/>
          <w:szCs w:val="22"/>
        </w:rPr>
        <w:lastRenderedPageBreak/>
        <w:t xml:space="preserve">Účinky odstúpenia od tejto </w:t>
      </w:r>
      <w:r w:rsidR="00402DDE">
        <w:rPr>
          <w:rFonts w:ascii="Arial" w:hAnsi="Arial" w:cs="Arial"/>
          <w:sz w:val="22"/>
          <w:szCs w:val="22"/>
        </w:rPr>
        <w:t>Zmluvy</w:t>
      </w:r>
      <w:r w:rsidRPr="002E3217">
        <w:rPr>
          <w:rFonts w:ascii="Arial" w:hAnsi="Arial" w:cs="Arial"/>
          <w:sz w:val="22"/>
          <w:szCs w:val="22"/>
        </w:rPr>
        <w:t xml:space="preserve"> nastávajú momentom doručenia písomného odstúpenia </w:t>
      </w:r>
      <w:r w:rsidR="00B4498E" w:rsidRPr="002E3217">
        <w:rPr>
          <w:rFonts w:ascii="Arial" w:hAnsi="Arial" w:cs="Arial"/>
          <w:sz w:val="22"/>
          <w:szCs w:val="22"/>
        </w:rPr>
        <w:t>druhej zmluvnej strane</w:t>
      </w:r>
      <w:r w:rsidRPr="002E3217">
        <w:rPr>
          <w:rFonts w:ascii="Arial" w:hAnsi="Arial" w:cs="Arial"/>
          <w:sz w:val="22"/>
          <w:szCs w:val="22"/>
        </w:rPr>
        <w:t xml:space="preserve">. </w:t>
      </w:r>
      <w:r w:rsidR="00756A22" w:rsidRPr="002E3217">
        <w:rPr>
          <w:rFonts w:ascii="Arial" w:hAnsi="Arial" w:cs="Arial"/>
          <w:sz w:val="22"/>
          <w:szCs w:val="22"/>
        </w:rPr>
        <w:t xml:space="preserve"> </w:t>
      </w:r>
    </w:p>
    <w:p w14:paraId="28CFB723" w14:textId="35715EE8" w:rsidR="00756A22" w:rsidRPr="002E3217" w:rsidRDefault="00756A22" w:rsidP="001031F2">
      <w:pPr>
        <w:pStyle w:val="Odsekzoznamu"/>
        <w:numPr>
          <w:ilvl w:val="0"/>
          <w:numId w:val="9"/>
        </w:numPr>
        <w:ind w:left="426" w:hanging="426"/>
        <w:jc w:val="both"/>
        <w:rPr>
          <w:rFonts w:ascii="Arial" w:hAnsi="Arial" w:cs="Arial"/>
          <w:sz w:val="22"/>
          <w:szCs w:val="22"/>
        </w:rPr>
      </w:pPr>
      <w:r w:rsidRPr="002E3217">
        <w:rPr>
          <w:rFonts w:ascii="Arial" w:hAnsi="Arial" w:cs="Arial"/>
          <w:sz w:val="22"/>
          <w:szCs w:val="22"/>
        </w:rPr>
        <w:t xml:space="preserve">Zánikom tejto </w:t>
      </w:r>
      <w:r w:rsidR="00402DDE">
        <w:rPr>
          <w:rFonts w:ascii="Arial" w:hAnsi="Arial" w:cs="Arial"/>
          <w:sz w:val="22"/>
          <w:szCs w:val="22"/>
        </w:rPr>
        <w:t>Zmluvy</w:t>
      </w:r>
      <w:r w:rsidRPr="002E3217">
        <w:rPr>
          <w:rFonts w:ascii="Arial" w:hAnsi="Arial" w:cs="Arial"/>
          <w:sz w:val="22"/>
          <w:szCs w:val="22"/>
        </w:rPr>
        <w:t xml:space="preserve"> nezanikajú </w:t>
      </w:r>
      <w:r w:rsidR="00B4498E" w:rsidRPr="002E3217">
        <w:rPr>
          <w:rFonts w:ascii="Arial" w:hAnsi="Arial" w:cs="Arial"/>
          <w:sz w:val="22"/>
          <w:szCs w:val="22"/>
        </w:rPr>
        <w:t>zmluvným stranám</w:t>
      </w:r>
      <w:r w:rsidRPr="002E3217">
        <w:rPr>
          <w:rFonts w:ascii="Arial" w:hAnsi="Arial" w:cs="Arial"/>
          <w:sz w:val="22"/>
          <w:szCs w:val="22"/>
        </w:rPr>
        <w:t xml:space="preserve"> vzájomné práva a povinnosti týkajúce sa vzájomného plnenia do dňa skončenia </w:t>
      </w:r>
      <w:r w:rsidR="00402DDE">
        <w:rPr>
          <w:rFonts w:ascii="Arial" w:hAnsi="Arial" w:cs="Arial"/>
          <w:sz w:val="22"/>
          <w:szCs w:val="22"/>
        </w:rPr>
        <w:t>Zmluvy</w:t>
      </w:r>
      <w:r w:rsidRPr="002E3217">
        <w:rPr>
          <w:rFonts w:ascii="Arial" w:hAnsi="Arial" w:cs="Arial"/>
          <w:sz w:val="22"/>
          <w:szCs w:val="22"/>
        </w:rPr>
        <w:t>, ako aj nároky z prípadných zmluv</w:t>
      </w:r>
      <w:r w:rsidR="00CE447F" w:rsidRPr="002E3217">
        <w:rPr>
          <w:rFonts w:ascii="Arial" w:hAnsi="Arial" w:cs="Arial"/>
          <w:sz w:val="22"/>
          <w:szCs w:val="22"/>
        </w:rPr>
        <w:t xml:space="preserve">ných pokút a ostatných sankcií vrátane </w:t>
      </w:r>
      <w:r w:rsidRPr="002E3217">
        <w:rPr>
          <w:rFonts w:ascii="Arial" w:hAnsi="Arial" w:cs="Arial"/>
          <w:sz w:val="22"/>
          <w:szCs w:val="22"/>
        </w:rPr>
        <w:t>nárok</w:t>
      </w:r>
      <w:r w:rsidR="00CE447F" w:rsidRPr="002E3217">
        <w:rPr>
          <w:rFonts w:ascii="Arial" w:hAnsi="Arial" w:cs="Arial"/>
          <w:sz w:val="22"/>
          <w:szCs w:val="22"/>
        </w:rPr>
        <w:t>u</w:t>
      </w:r>
      <w:r w:rsidRPr="002E3217">
        <w:rPr>
          <w:rFonts w:ascii="Arial" w:hAnsi="Arial" w:cs="Arial"/>
          <w:sz w:val="22"/>
          <w:szCs w:val="22"/>
        </w:rPr>
        <w:t xml:space="preserve"> na náhradu škody vzniknutej porušením tejto </w:t>
      </w:r>
      <w:r w:rsidR="00402DDE">
        <w:rPr>
          <w:rFonts w:ascii="Arial" w:hAnsi="Arial" w:cs="Arial"/>
          <w:sz w:val="22"/>
          <w:szCs w:val="22"/>
        </w:rPr>
        <w:t>Zmluvy</w:t>
      </w:r>
      <w:r w:rsidR="00FD3E63" w:rsidRPr="002E3217">
        <w:rPr>
          <w:rFonts w:ascii="Arial" w:hAnsi="Arial" w:cs="Arial"/>
          <w:sz w:val="22"/>
          <w:szCs w:val="22"/>
        </w:rPr>
        <w:t xml:space="preserve">, </w:t>
      </w:r>
      <w:r w:rsidR="00F5226B" w:rsidRPr="002E3217">
        <w:rPr>
          <w:rFonts w:ascii="Arial" w:hAnsi="Arial" w:cs="Arial"/>
          <w:sz w:val="22"/>
          <w:szCs w:val="22"/>
        </w:rPr>
        <w:t>ako ani</w:t>
      </w:r>
      <w:r w:rsidR="00FD3E63" w:rsidRPr="002E3217">
        <w:rPr>
          <w:rFonts w:ascii="Arial" w:hAnsi="Arial" w:cs="Arial"/>
          <w:sz w:val="22"/>
          <w:szCs w:val="22"/>
        </w:rPr>
        <w:t xml:space="preserve"> práv</w:t>
      </w:r>
      <w:r w:rsidR="00F5226B" w:rsidRPr="002E3217">
        <w:rPr>
          <w:rFonts w:ascii="Arial" w:hAnsi="Arial" w:cs="Arial"/>
          <w:sz w:val="22"/>
          <w:szCs w:val="22"/>
        </w:rPr>
        <w:t>a</w:t>
      </w:r>
      <w:r w:rsidR="00FD3E63" w:rsidRPr="002E3217">
        <w:rPr>
          <w:rFonts w:ascii="Arial" w:hAnsi="Arial" w:cs="Arial"/>
          <w:sz w:val="22"/>
          <w:szCs w:val="22"/>
        </w:rPr>
        <w:t xml:space="preserve"> a povinnost</w:t>
      </w:r>
      <w:r w:rsidR="00F5226B" w:rsidRPr="002E3217">
        <w:rPr>
          <w:rFonts w:ascii="Arial" w:hAnsi="Arial" w:cs="Arial"/>
          <w:sz w:val="22"/>
          <w:szCs w:val="22"/>
        </w:rPr>
        <w:t>i</w:t>
      </w:r>
      <w:r w:rsidR="00FD3E63" w:rsidRPr="002E3217">
        <w:rPr>
          <w:rFonts w:ascii="Arial" w:hAnsi="Arial" w:cs="Arial"/>
          <w:sz w:val="22"/>
          <w:szCs w:val="22"/>
        </w:rPr>
        <w:t xml:space="preserve"> </w:t>
      </w:r>
      <w:r w:rsidR="00F5226B" w:rsidRPr="002E3217">
        <w:rPr>
          <w:rFonts w:ascii="Arial" w:hAnsi="Arial" w:cs="Arial"/>
          <w:sz w:val="22"/>
          <w:szCs w:val="22"/>
        </w:rPr>
        <w:t xml:space="preserve">vyplývajúce </w:t>
      </w:r>
      <w:r w:rsidR="00FD3E63" w:rsidRPr="002E3217">
        <w:rPr>
          <w:rFonts w:ascii="Arial" w:hAnsi="Arial" w:cs="Arial"/>
          <w:sz w:val="22"/>
          <w:szCs w:val="22"/>
        </w:rPr>
        <w:t xml:space="preserve">z ustanovení tejto </w:t>
      </w:r>
      <w:r w:rsidR="00402DDE">
        <w:rPr>
          <w:rFonts w:ascii="Arial" w:hAnsi="Arial" w:cs="Arial"/>
          <w:sz w:val="22"/>
          <w:szCs w:val="22"/>
        </w:rPr>
        <w:t>Zmluvy</w:t>
      </w:r>
      <w:r w:rsidR="00FD3E63" w:rsidRPr="002E3217">
        <w:rPr>
          <w:rFonts w:ascii="Arial" w:hAnsi="Arial" w:cs="Arial"/>
          <w:sz w:val="22"/>
          <w:szCs w:val="22"/>
        </w:rPr>
        <w:t xml:space="preserve">, ktoré podľa prejavenej vôle zmluvných strán alebo vzhľadom na svoju povahu majú trvať aj po ukončení tejto </w:t>
      </w:r>
      <w:r w:rsidR="00402DDE">
        <w:rPr>
          <w:rFonts w:ascii="Arial" w:hAnsi="Arial" w:cs="Arial"/>
          <w:sz w:val="22"/>
          <w:szCs w:val="22"/>
        </w:rPr>
        <w:t>Zmluvy</w:t>
      </w:r>
      <w:r w:rsidRPr="002E3217">
        <w:rPr>
          <w:rFonts w:ascii="Arial" w:hAnsi="Arial" w:cs="Arial"/>
          <w:noProof/>
          <w:sz w:val="22"/>
          <w:szCs w:val="22"/>
        </w:rPr>
        <w:t xml:space="preserve">. </w:t>
      </w:r>
    </w:p>
    <w:p w14:paraId="1D8C7F96" w14:textId="3AF4BD07" w:rsidR="002F6656" w:rsidRPr="002E3217" w:rsidRDefault="002F6656" w:rsidP="001031F2">
      <w:pPr>
        <w:pStyle w:val="Odsekzoznamu"/>
        <w:numPr>
          <w:ilvl w:val="0"/>
          <w:numId w:val="9"/>
        </w:numPr>
        <w:ind w:left="426" w:hanging="426"/>
        <w:jc w:val="both"/>
        <w:rPr>
          <w:rFonts w:ascii="Arial" w:hAnsi="Arial" w:cs="Arial"/>
          <w:sz w:val="22"/>
          <w:szCs w:val="22"/>
        </w:rPr>
      </w:pPr>
      <w:r w:rsidRPr="002E3217">
        <w:rPr>
          <w:rFonts w:ascii="Arial" w:hAnsi="Arial" w:cs="Arial"/>
          <w:sz w:val="22"/>
          <w:szCs w:val="22"/>
        </w:rPr>
        <w:t xml:space="preserve">Pre vylúčenie všetkých pochybností </w:t>
      </w:r>
      <w:r w:rsidR="00114658" w:rsidRPr="002E3217">
        <w:rPr>
          <w:rFonts w:ascii="Arial" w:hAnsi="Arial" w:cs="Arial"/>
          <w:sz w:val="22"/>
          <w:szCs w:val="22"/>
        </w:rPr>
        <w:t>o</w:t>
      </w:r>
      <w:r w:rsidRPr="002E3217">
        <w:rPr>
          <w:rFonts w:ascii="Arial" w:hAnsi="Arial" w:cs="Arial"/>
          <w:sz w:val="22"/>
          <w:szCs w:val="22"/>
        </w:rPr>
        <w:t xml:space="preserve">bjednávateľ vyhlasuje, že žiadna ním určená oprávnená osoba či kontaktná osoba nie je oprávnená konať v mene a na účet </w:t>
      </w:r>
      <w:r w:rsidR="00114658" w:rsidRPr="002E3217">
        <w:rPr>
          <w:rFonts w:ascii="Arial" w:hAnsi="Arial" w:cs="Arial"/>
          <w:sz w:val="22"/>
          <w:szCs w:val="22"/>
        </w:rPr>
        <w:t>o</w:t>
      </w:r>
      <w:r w:rsidRPr="002E3217">
        <w:rPr>
          <w:rFonts w:ascii="Arial" w:hAnsi="Arial" w:cs="Arial"/>
          <w:sz w:val="22"/>
          <w:szCs w:val="22"/>
        </w:rPr>
        <w:t xml:space="preserve">bjednávateľa vo veci zmien </w:t>
      </w:r>
      <w:r w:rsidR="00402DDE">
        <w:rPr>
          <w:rFonts w:ascii="Arial" w:hAnsi="Arial" w:cs="Arial"/>
          <w:sz w:val="22"/>
          <w:szCs w:val="22"/>
        </w:rPr>
        <w:t>Zmluvy</w:t>
      </w:r>
      <w:r w:rsidRPr="002E3217">
        <w:rPr>
          <w:rFonts w:ascii="Arial" w:hAnsi="Arial" w:cs="Arial"/>
          <w:sz w:val="22"/>
          <w:szCs w:val="22"/>
        </w:rPr>
        <w:t xml:space="preserve">, ukončenia platnosti </w:t>
      </w:r>
      <w:r w:rsidR="00402DDE">
        <w:rPr>
          <w:rFonts w:ascii="Arial" w:hAnsi="Arial" w:cs="Arial"/>
          <w:sz w:val="22"/>
          <w:szCs w:val="22"/>
        </w:rPr>
        <w:t>Zmluvy</w:t>
      </w:r>
      <w:r w:rsidRPr="002E3217">
        <w:rPr>
          <w:rFonts w:ascii="Arial" w:hAnsi="Arial" w:cs="Arial"/>
          <w:sz w:val="22"/>
          <w:szCs w:val="22"/>
        </w:rPr>
        <w:t xml:space="preserve">, ako ani uzatvárať dodatky k </w:t>
      </w:r>
      <w:r w:rsidR="00402DDE">
        <w:rPr>
          <w:rFonts w:ascii="Arial" w:hAnsi="Arial" w:cs="Arial"/>
          <w:sz w:val="22"/>
          <w:szCs w:val="22"/>
        </w:rPr>
        <w:t>Zmluve</w:t>
      </w:r>
      <w:r w:rsidRPr="002E3217">
        <w:rPr>
          <w:rFonts w:ascii="Arial" w:hAnsi="Arial" w:cs="Arial"/>
          <w:sz w:val="22"/>
          <w:szCs w:val="22"/>
        </w:rPr>
        <w:t>, ak na tieto úkony nebola osobitne splnomocnená alebo poverená.</w:t>
      </w:r>
    </w:p>
    <w:p w14:paraId="173C4049" w14:textId="3036E05C" w:rsidR="00CF17BB" w:rsidRDefault="00CF17BB" w:rsidP="0023039C">
      <w:pPr>
        <w:jc w:val="center"/>
        <w:rPr>
          <w:rFonts w:ascii="Arial" w:hAnsi="Arial" w:cs="Arial"/>
          <w:b/>
          <w:sz w:val="22"/>
          <w:szCs w:val="22"/>
        </w:rPr>
      </w:pPr>
    </w:p>
    <w:p w14:paraId="3EA9FB82" w14:textId="49938BCF" w:rsidR="0023039C" w:rsidRPr="002E3217" w:rsidRDefault="0023039C" w:rsidP="0023039C">
      <w:pPr>
        <w:jc w:val="center"/>
        <w:rPr>
          <w:rFonts w:ascii="Arial" w:hAnsi="Arial" w:cs="Arial"/>
          <w:b/>
          <w:sz w:val="22"/>
          <w:szCs w:val="22"/>
        </w:rPr>
      </w:pPr>
      <w:r w:rsidRPr="002E3217">
        <w:rPr>
          <w:rFonts w:ascii="Arial" w:hAnsi="Arial" w:cs="Arial"/>
          <w:b/>
          <w:sz w:val="22"/>
          <w:szCs w:val="22"/>
        </w:rPr>
        <w:t>Článok 1</w:t>
      </w:r>
      <w:r w:rsidR="00B76AE1">
        <w:rPr>
          <w:rFonts w:ascii="Arial" w:hAnsi="Arial" w:cs="Arial"/>
          <w:b/>
          <w:sz w:val="22"/>
          <w:szCs w:val="22"/>
        </w:rPr>
        <w:t>2</w:t>
      </w:r>
    </w:p>
    <w:p w14:paraId="1A228F02" w14:textId="77777777" w:rsidR="0023039C" w:rsidRPr="002E3217" w:rsidRDefault="0023039C" w:rsidP="0023039C">
      <w:pPr>
        <w:jc w:val="center"/>
        <w:rPr>
          <w:rFonts w:ascii="Arial" w:hAnsi="Arial" w:cs="Arial"/>
          <w:b/>
          <w:sz w:val="22"/>
          <w:szCs w:val="22"/>
        </w:rPr>
      </w:pPr>
      <w:r w:rsidRPr="002E3217">
        <w:rPr>
          <w:rFonts w:ascii="Arial" w:hAnsi="Arial" w:cs="Arial"/>
          <w:b/>
          <w:sz w:val="22"/>
          <w:szCs w:val="22"/>
        </w:rPr>
        <w:t>Doručovanie</w:t>
      </w:r>
    </w:p>
    <w:p w14:paraId="3AD4FEF7" w14:textId="77777777" w:rsidR="0023039C" w:rsidRPr="002E3217" w:rsidRDefault="0023039C" w:rsidP="0023039C">
      <w:pPr>
        <w:jc w:val="center"/>
        <w:rPr>
          <w:rFonts w:ascii="Arial" w:hAnsi="Arial" w:cs="Arial"/>
          <w:b/>
          <w:sz w:val="22"/>
          <w:szCs w:val="22"/>
        </w:rPr>
      </w:pPr>
    </w:p>
    <w:p w14:paraId="1F206CB4" w14:textId="22A0E42C" w:rsidR="002F6656" w:rsidRPr="002E3217" w:rsidRDefault="002F6656" w:rsidP="00210901">
      <w:pPr>
        <w:pStyle w:val="Odsekzoznamu"/>
        <w:numPr>
          <w:ilvl w:val="0"/>
          <w:numId w:val="12"/>
        </w:numPr>
        <w:ind w:left="426"/>
        <w:jc w:val="both"/>
        <w:rPr>
          <w:rFonts w:ascii="Arial" w:hAnsi="Arial" w:cs="Arial"/>
          <w:sz w:val="22"/>
          <w:szCs w:val="22"/>
        </w:rPr>
      </w:pPr>
      <w:r w:rsidRPr="002E3217">
        <w:rPr>
          <w:rFonts w:ascii="Arial" w:hAnsi="Arial" w:cs="Arial"/>
          <w:sz w:val="22"/>
          <w:szCs w:val="22"/>
        </w:rPr>
        <w:t>Zmluvné strany</w:t>
      </w:r>
      <w:r w:rsidRPr="002E3217">
        <w:rPr>
          <w:rFonts w:ascii="Arial" w:hAnsi="Arial" w:cs="Arial"/>
          <w:spacing w:val="-13"/>
          <w:sz w:val="22"/>
          <w:szCs w:val="22"/>
        </w:rPr>
        <w:t xml:space="preserve"> </w:t>
      </w:r>
      <w:r w:rsidRPr="002E3217">
        <w:rPr>
          <w:rFonts w:ascii="Arial" w:hAnsi="Arial" w:cs="Arial"/>
          <w:sz w:val="22"/>
          <w:szCs w:val="22"/>
        </w:rPr>
        <w:t>určujú</w:t>
      </w:r>
      <w:r w:rsidRPr="002E3217">
        <w:rPr>
          <w:rFonts w:ascii="Arial" w:hAnsi="Arial" w:cs="Arial"/>
          <w:spacing w:val="-11"/>
          <w:sz w:val="22"/>
          <w:szCs w:val="22"/>
        </w:rPr>
        <w:t xml:space="preserve"> </w:t>
      </w:r>
      <w:r w:rsidRPr="002E3217">
        <w:rPr>
          <w:rFonts w:ascii="Arial" w:hAnsi="Arial" w:cs="Arial"/>
          <w:sz w:val="22"/>
          <w:szCs w:val="22"/>
        </w:rPr>
        <w:t>na</w:t>
      </w:r>
      <w:r w:rsidRPr="002E3217">
        <w:rPr>
          <w:rFonts w:ascii="Arial" w:hAnsi="Arial" w:cs="Arial"/>
          <w:spacing w:val="-9"/>
          <w:sz w:val="22"/>
          <w:szCs w:val="22"/>
        </w:rPr>
        <w:t xml:space="preserve"> </w:t>
      </w:r>
      <w:r w:rsidRPr="002E3217">
        <w:rPr>
          <w:rFonts w:ascii="Arial" w:hAnsi="Arial" w:cs="Arial"/>
          <w:sz w:val="22"/>
          <w:szCs w:val="22"/>
        </w:rPr>
        <w:t>účely komunikácie</w:t>
      </w:r>
      <w:r w:rsidRPr="002E3217">
        <w:rPr>
          <w:rFonts w:ascii="Arial" w:hAnsi="Arial" w:cs="Arial"/>
          <w:spacing w:val="-10"/>
          <w:sz w:val="22"/>
          <w:szCs w:val="22"/>
        </w:rPr>
        <w:t xml:space="preserve"> </w:t>
      </w:r>
      <w:r w:rsidRPr="002E3217">
        <w:rPr>
          <w:rFonts w:ascii="Arial" w:hAnsi="Arial" w:cs="Arial"/>
          <w:sz w:val="22"/>
          <w:szCs w:val="22"/>
        </w:rPr>
        <w:t>súvisiacej</w:t>
      </w:r>
      <w:r w:rsidRPr="002E3217">
        <w:rPr>
          <w:rFonts w:ascii="Arial" w:hAnsi="Arial" w:cs="Arial"/>
          <w:spacing w:val="-6"/>
          <w:sz w:val="22"/>
          <w:szCs w:val="22"/>
        </w:rPr>
        <w:t xml:space="preserve"> </w:t>
      </w:r>
      <w:r w:rsidRPr="002E3217">
        <w:rPr>
          <w:rFonts w:ascii="Arial" w:hAnsi="Arial" w:cs="Arial"/>
          <w:sz w:val="22"/>
          <w:szCs w:val="22"/>
        </w:rPr>
        <w:t>s</w:t>
      </w:r>
      <w:r w:rsidRPr="002E3217">
        <w:rPr>
          <w:rFonts w:ascii="Arial" w:hAnsi="Arial" w:cs="Arial"/>
          <w:spacing w:val="-12"/>
          <w:sz w:val="22"/>
          <w:szCs w:val="22"/>
        </w:rPr>
        <w:t xml:space="preserve"> </w:t>
      </w:r>
      <w:r w:rsidRPr="002E3217">
        <w:rPr>
          <w:rFonts w:ascii="Arial" w:hAnsi="Arial" w:cs="Arial"/>
          <w:sz w:val="22"/>
          <w:szCs w:val="22"/>
        </w:rPr>
        <w:t>plnením</w:t>
      </w:r>
      <w:r w:rsidRPr="002E3217">
        <w:rPr>
          <w:rFonts w:ascii="Arial" w:hAnsi="Arial" w:cs="Arial"/>
          <w:spacing w:val="-6"/>
          <w:sz w:val="22"/>
          <w:szCs w:val="22"/>
        </w:rPr>
        <w:t xml:space="preserve"> </w:t>
      </w:r>
      <w:r w:rsidRPr="002E3217">
        <w:rPr>
          <w:rFonts w:ascii="Arial" w:hAnsi="Arial" w:cs="Arial"/>
          <w:sz w:val="22"/>
          <w:szCs w:val="22"/>
        </w:rPr>
        <w:t>predmetu</w:t>
      </w:r>
      <w:r w:rsidRPr="002E3217">
        <w:rPr>
          <w:rFonts w:ascii="Arial" w:hAnsi="Arial" w:cs="Arial"/>
          <w:spacing w:val="-10"/>
          <w:sz w:val="22"/>
          <w:szCs w:val="22"/>
        </w:rPr>
        <w:t xml:space="preserve"> </w:t>
      </w:r>
      <w:r w:rsidRPr="002E3217">
        <w:rPr>
          <w:rFonts w:ascii="Arial" w:hAnsi="Arial" w:cs="Arial"/>
          <w:sz w:val="22"/>
          <w:szCs w:val="22"/>
        </w:rPr>
        <w:t>tejto</w:t>
      </w:r>
      <w:r w:rsidRPr="002E3217">
        <w:rPr>
          <w:rFonts w:ascii="Arial" w:hAnsi="Arial" w:cs="Arial"/>
          <w:spacing w:val="-10"/>
          <w:sz w:val="22"/>
          <w:szCs w:val="22"/>
        </w:rPr>
        <w:t xml:space="preserve"> </w:t>
      </w:r>
      <w:r w:rsidR="00402DDE">
        <w:rPr>
          <w:rFonts w:ascii="Arial" w:hAnsi="Arial" w:cs="Arial"/>
          <w:sz w:val="22"/>
          <w:szCs w:val="22"/>
        </w:rPr>
        <w:t>Zmluvy</w:t>
      </w:r>
      <w:r w:rsidRPr="002E3217">
        <w:rPr>
          <w:rFonts w:ascii="Arial" w:hAnsi="Arial" w:cs="Arial"/>
          <w:spacing w:val="-7"/>
          <w:sz w:val="22"/>
          <w:szCs w:val="22"/>
        </w:rPr>
        <w:t xml:space="preserve"> </w:t>
      </w:r>
      <w:r w:rsidRPr="002E3217">
        <w:rPr>
          <w:rFonts w:ascii="Arial" w:hAnsi="Arial" w:cs="Arial"/>
          <w:sz w:val="22"/>
          <w:szCs w:val="22"/>
        </w:rPr>
        <w:t>nasledovné kontaktné</w:t>
      </w:r>
      <w:r w:rsidRPr="002E3217">
        <w:rPr>
          <w:rFonts w:ascii="Arial" w:hAnsi="Arial" w:cs="Arial"/>
          <w:spacing w:val="-10"/>
          <w:sz w:val="22"/>
          <w:szCs w:val="22"/>
        </w:rPr>
        <w:t xml:space="preserve"> </w:t>
      </w:r>
      <w:r w:rsidRPr="002E3217">
        <w:rPr>
          <w:rFonts w:ascii="Arial" w:hAnsi="Arial" w:cs="Arial"/>
          <w:sz w:val="22"/>
          <w:szCs w:val="22"/>
        </w:rPr>
        <w:t xml:space="preserve">osoby (ďalej len „kontaktné osoby“) a ich údaje v rozsahu meno a priezvisko, e-mail, telefónne číslo: </w:t>
      </w:r>
    </w:p>
    <w:p w14:paraId="39F6ED5D" w14:textId="239C1E0D" w:rsidR="002F6656" w:rsidRPr="009E354F" w:rsidRDefault="002F6656" w:rsidP="00210901">
      <w:pPr>
        <w:pStyle w:val="Odsekzoznamu"/>
        <w:numPr>
          <w:ilvl w:val="0"/>
          <w:numId w:val="13"/>
        </w:numPr>
        <w:ind w:left="851"/>
        <w:jc w:val="both"/>
        <w:rPr>
          <w:rFonts w:ascii="Arial" w:hAnsi="Arial" w:cs="Arial"/>
          <w:i/>
          <w:sz w:val="22"/>
          <w:szCs w:val="22"/>
        </w:rPr>
      </w:pPr>
      <w:r w:rsidRPr="002E3217">
        <w:rPr>
          <w:rFonts w:ascii="Arial" w:hAnsi="Arial" w:cs="Arial"/>
          <w:sz w:val="22"/>
          <w:szCs w:val="22"/>
        </w:rPr>
        <w:t xml:space="preserve">za </w:t>
      </w:r>
      <w:r w:rsidR="001832E9" w:rsidRPr="002E3217">
        <w:rPr>
          <w:rFonts w:ascii="Arial" w:hAnsi="Arial" w:cs="Arial"/>
          <w:noProof/>
          <w:sz w:val="22"/>
          <w:szCs w:val="22"/>
        </w:rPr>
        <w:t>objednávateľa</w:t>
      </w:r>
      <w:r w:rsidRPr="002E3217">
        <w:rPr>
          <w:rFonts w:ascii="Arial" w:hAnsi="Arial" w:cs="Arial"/>
          <w:sz w:val="22"/>
          <w:szCs w:val="22"/>
        </w:rPr>
        <w:t xml:space="preserve">: </w:t>
      </w:r>
      <w:r w:rsidR="001706EA" w:rsidRPr="009E354F">
        <w:rPr>
          <w:rFonts w:ascii="Arial" w:hAnsi="Arial" w:cs="Arial"/>
          <w:i/>
          <w:sz w:val="22"/>
          <w:szCs w:val="22"/>
        </w:rPr>
        <w:t xml:space="preserve">(pozn.: bude doplnené pred uzavretím tejto </w:t>
      </w:r>
      <w:r w:rsidR="00402DDE">
        <w:rPr>
          <w:rFonts w:ascii="Arial" w:hAnsi="Arial" w:cs="Arial"/>
          <w:i/>
          <w:sz w:val="22"/>
          <w:szCs w:val="22"/>
        </w:rPr>
        <w:t>Zmluvy</w:t>
      </w:r>
      <w:r w:rsidR="001706EA" w:rsidRPr="009E354F">
        <w:rPr>
          <w:rFonts w:ascii="Arial" w:hAnsi="Arial" w:cs="Arial"/>
          <w:i/>
          <w:sz w:val="22"/>
          <w:szCs w:val="22"/>
        </w:rPr>
        <w:t>)</w:t>
      </w:r>
    </w:p>
    <w:p w14:paraId="50FCD68F" w14:textId="762C7BF3" w:rsidR="002F6656" w:rsidRPr="009E354F" w:rsidRDefault="002F6656" w:rsidP="00210901">
      <w:pPr>
        <w:pStyle w:val="Odsekzoznamu"/>
        <w:numPr>
          <w:ilvl w:val="0"/>
          <w:numId w:val="13"/>
        </w:numPr>
        <w:ind w:left="851"/>
        <w:jc w:val="both"/>
        <w:rPr>
          <w:rFonts w:ascii="Arial" w:hAnsi="Arial" w:cs="Arial"/>
          <w:i/>
          <w:sz w:val="22"/>
          <w:szCs w:val="22"/>
        </w:rPr>
      </w:pPr>
      <w:r w:rsidRPr="002E3217">
        <w:rPr>
          <w:rFonts w:ascii="Arial" w:hAnsi="Arial" w:cs="Arial"/>
          <w:sz w:val="22"/>
          <w:szCs w:val="22"/>
        </w:rPr>
        <w:t xml:space="preserve">za </w:t>
      </w:r>
      <w:r w:rsidR="001832E9" w:rsidRPr="002E3217">
        <w:rPr>
          <w:rFonts w:ascii="Arial" w:hAnsi="Arial" w:cs="Arial"/>
          <w:color w:val="000000"/>
          <w:sz w:val="22"/>
          <w:szCs w:val="22"/>
        </w:rPr>
        <w:t>poskytovateľa</w:t>
      </w:r>
      <w:r w:rsidRPr="002E3217">
        <w:rPr>
          <w:rFonts w:ascii="Arial" w:hAnsi="Arial" w:cs="Arial"/>
          <w:sz w:val="22"/>
          <w:szCs w:val="22"/>
        </w:rPr>
        <w:t xml:space="preserve">: </w:t>
      </w:r>
      <w:r w:rsidR="001706EA" w:rsidRPr="009E354F">
        <w:rPr>
          <w:rFonts w:ascii="Arial" w:hAnsi="Arial" w:cs="Arial"/>
          <w:i/>
          <w:sz w:val="22"/>
          <w:szCs w:val="22"/>
        </w:rPr>
        <w:t xml:space="preserve">(pozn.: bude doplnené pred uzavretím tejto </w:t>
      </w:r>
      <w:r w:rsidR="00402DDE">
        <w:rPr>
          <w:rFonts w:ascii="Arial" w:hAnsi="Arial" w:cs="Arial"/>
          <w:i/>
          <w:sz w:val="22"/>
          <w:szCs w:val="22"/>
        </w:rPr>
        <w:t>Zmluvy</w:t>
      </w:r>
      <w:r w:rsidR="001706EA" w:rsidRPr="009E354F">
        <w:rPr>
          <w:rFonts w:ascii="Arial" w:hAnsi="Arial" w:cs="Arial"/>
          <w:i/>
          <w:sz w:val="22"/>
          <w:szCs w:val="22"/>
        </w:rPr>
        <w:t>)</w:t>
      </w:r>
    </w:p>
    <w:p w14:paraId="3E6B2452" w14:textId="1A318811" w:rsidR="002F6656" w:rsidRPr="002E3217" w:rsidRDefault="002F6656" w:rsidP="00210901">
      <w:pPr>
        <w:numPr>
          <w:ilvl w:val="0"/>
          <w:numId w:val="12"/>
        </w:numPr>
        <w:ind w:left="426"/>
        <w:jc w:val="both"/>
        <w:rPr>
          <w:rFonts w:ascii="Arial" w:hAnsi="Arial" w:cs="Arial"/>
          <w:sz w:val="22"/>
          <w:szCs w:val="22"/>
        </w:rPr>
      </w:pPr>
      <w:r w:rsidRPr="002E3217">
        <w:rPr>
          <w:rFonts w:ascii="Arial" w:hAnsi="Arial" w:cs="Arial"/>
          <w:color w:val="000000"/>
          <w:sz w:val="22"/>
          <w:szCs w:val="22"/>
        </w:rPr>
        <w:t xml:space="preserve">Zmenu kontaktných osôb je možné vykonať písomným oznámením, podpísaným štatutárnym zástupcom </w:t>
      </w:r>
      <w:r w:rsidR="001832E9" w:rsidRPr="002E3217">
        <w:rPr>
          <w:rFonts w:ascii="Arial" w:hAnsi="Arial" w:cs="Arial"/>
          <w:color w:val="000000"/>
          <w:sz w:val="22"/>
          <w:szCs w:val="22"/>
        </w:rPr>
        <w:t>príslušnej zmluvnej strany</w:t>
      </w:r>
      <w:r w:rsidRPr="002E3217">
        <w:rPr>
          <w:rFonts w:ascii="Arial" w:hAnsi="Arial" w:cs="Arial"/>
          <w:color w:val="000000"/>
          <w:sz w:val="22"/>
          <w:szCs w:val="22"/>
        </w:rPr>
        <w:t xml:space="preserve"> doručeným </w:t>
      </w:r>
      <w:r w:rsidR="001832E9" w:rsidRPr="002E3217">
        <w:rPr>
          <w:rFonts w:ascii="Arial" w:hAnsi="Arial" w:cs="Arial"/>
          <w:color w:val="000000"/>
          <w:sz w:val="22"/>
          <w:szCs w:val="22"/>
        </w:rPr>
        <w:t>druhej zmluvnej strane</w:t>
      </w:r>
      <w:r w:rsidRPr="002E3217">
        <w:rPr>
          <w:rFonts w:ascii="Arial" w:hAnsi="Arial" w:cs="Arial"/>
          <w:color w:val="000000"/>
          <w:sz w:val="22"/>
          <w:szCs w:val="22"/>
        </w:rPr>
        <w:t xml:space="preserve">, pričom na zmenu kontaktných osôb sa nevyžaduje uzavretie dodatku k tejto </w:t>
      </w:r>
      <w:r w:rsidR="00402DDE">
        <w:rPr>
          <w:rFonts w:ascii="Arial" w:hAnsi="Arial" w:cs="Arial"/>
          <w:color w:val="000000"/>
          <w:sz w:val="22"/>
          <w:szCs w:val="22"/>
        </w:rPr>
        <w:t>Zmluve</w:t>
      </w:r>
      <w:r w:rsidRPr="002E3217">
        <w:rPr>
          <w:rFonts w:ascii="Arial" w:hAnsi="Arial" w:cs="Arial"/>
          <w:color w:val="000000"/>
          <w:sz w:val="22"/>
          <w:szCs w:val="22"/>
        </w:rPr>
        <w:t>.</w:t>
      </w:r>
    </w:p>
    <w:p w14:paraId="18462F43" w14:textId="5F274038" w:rsidR="0023039C" w:rsidRPr="002E3217" w:rsidRDefault="00B4498E" w:rsidP="00210901">
      <w:pPr>
        <w:pStyle w:val="Odsekzoznamu"/>
        <w:numPr>
          <w:ilvl w:val="0"/>
          <w:numId w:val="12"/>
        </w:numPr>
        <w:ind w:left="426"/>
        <w:jc w:val="both"/>
        <w:rPr>
          <w:rFonts w:ascii="Arial" w:hAnsi="Arial" w:cs="Arial"/>
          <w:b/>
          <w:sz w:val="22"/>
          <w:szCs w:val="22"/>
        </w:rPr>
      </w:pPr>
      <w:r w:rsidRPr="002E3217">
        <w:rPr>
          <w:rFonts w:ascii="Arial" w:hAnsi="Arial" w:cs="Arial"/>
          <w:sz w:val="22"/>
          <w:szCs w:val="22"/>
        </w:rPr>
        <w:t>Zmluvné strany</w:t>
      </w:r>
      <w:r w:rsidR="0023039C" w:rsidRPr="002E3217">
        <w:rPr>
          <w:rFonts w:ascii="Arial" w:hAnsi="Arial" w:cs="Arial"/>
          <w:sz w:val="22"/>
          <w:szCs w:val="22"/>
        </w:rPr>
        <w:t xml:space="preserve"> sa dohodli, že písomnosti podľa tejto </w:t>
      </w:r>
      <w:r w:rsidR="00402DDE">
        <w:rPr>
          <w:rFonts w:ascii="Arial" w:hAnsi="Arial" w:cs="Arial"/>
          <w:sz w:val="22"/>
          <w:szCs w:val="22"/>
        </w:rPr>
        <w:t>Zmluvy</w:t>
      </w:r>
      <w:r w:rsidR="0023039C" w:rsidRPr="002E3217">
        <w:rPr>
          <w:rFonts w:ascii="Arial" w:hAnsi="Arial" w:cs="Arial"/>
          <w:sz w:val="22"/>
          <w:szCs w:val="22"/>
        </w:rPr>
        <w:t xml:space="preserve"> sa doručujú osobne, poštou, kuriérskou službou alebo e-mailom. </w:t>
      </w:r>
      <w:r w:rsidRPr="002E3217">
        <w:rPr>
          <w:rFonts w:ascii="Arial" w:hAnsi="Arial" w:cs="Arial"/>
          <w:sz w:val="22"/>
          <w:szCs w:val="22"/>
        </w:rPr>
        <w:t>Každá zo zmluvných strán</w:t>
      </w:r>
      <w:r w:rsidR="0023039C" w:rsidRPr="002E3217">
        <w:rPr>
          <w:rFonts w:ascii="Arial" w:hAnsi="Arial" w:cs="Arial"/>
          <w:sz w:val="22"/>
          <w:szCs w:val="22"/>
        </w:rPr>
        <w:t xml:space="preserve"> je povinn</w:t>
      </w:r>
      <w:r w:rsidRPr="002E3217">
        <w:rPr>
          <w:rFonts w:ascii="Arial" w:hAnsi="Arial" w:cs="Arial"/>
          <w:sz w:val="22"/>
          <w:szCs w:val="22"/>
        </w:rPr>
        <w:t>á</w:t>
      </w:r>
      <w:r w:rsidR="0023039C" w:rsidRPr="002E3217">
        <w:rPr>
          <w:rFonts w:ascii="Arial" w:hAnsi="Arial" w:cs="Arial"/>
          <w:sz w:val="22"/>
          <w:szCs w:val="22"/>
        </w:rPr>
        <w:t xml:space="preserve"> písomne informovať </w:t>
      </w:r>
      <w:r w:rsidRPr="002E3217">
        <w:rPr>
          <w:rFonts w:ascii="Arial" w:hAnsi="Arial" w:cs="Arial"/>
          <w:sz w:val="22"/>
          <w:szCs w:val="22"/>
        </w:rPr>
        <w:t>druhú zmluvnú stranu</w:t>
      </w:r>
      <w:r w:rsidR="0023039C" w:rsidRPr="002E3217">
        <w:rPr>
          <w:rFonts w:ascii="Arial" w:hAnsi="Arial" w:cs="Arial"/>
          <w:sz w:val="22"/>
          <w:szCs w:val="22"/>
        </w:rPr>
        <w:t xml:space="preserve"> o akejkoľvek zmene adresy, e-mailu, alebo kontaktných údajov.</w:t>
      </w:r>
      <w:r w:rsidR="00C0517F" w:rsidRPr="002E3217">
        <w:rPr>
          <w:rFonts w:ascii="Arial" w:hAnsi="Arial" w:cs="Arial"/>
          <w:sz w:val="22"/>
          <w:szCs w:val="22"/>
        </w:rPr>
        <w:t xml:space="preserve"> Pre vylúčenie všetkých pochybností zmluvné strany zhodne konštatujú, že ak táto </w:t>
      </w:r>
      <w:r w:rsidR="00402DDE">
        <w:rPr>
          <w:rFonts w:ascii="Arial" w:hAnsi="Arial" w:cs="Arial"/>
          <w:sz w:val="22"/>
          <w:szCs w:val="22"/>
        </w:rPr>
        <w:t>Zmluva</w:t>
      </w:r>
      <w:r w:rsidR="00C0517F" w:rsidRPr="002E3217">
        <w:rPr>
          <w:rFonts w:ascii="Arial" w:hAnsi="Arial" w:cs="Arial"/>
          <w:sz w:val="22"/>
          <w:szCs w:val="22"/>
        </w:rPr>
        <w:t xml:space="preserve"> pre konkrétnu písomnosť požaduje konkrétny spôsob doručovania, zmluvné strany sú povinné doručovať príslušnú písomnosť spôsobom príslušným podľa tejto </w:t>
      </w:r>
      <w:r w:rsidR="00402DDE">
        <w:rPr>
          <w:rFonts w:ascii="Arial" w:hAnsi="Arial" w:cs="Arial"/>
          <w:sz w:val="22"/>
          <w:szCs w:val="22"/>
        </w:rPr>
        <w:t>Zmluvy</w:t>
      </w:r>
      <w:r w:rsidR="00C0517F" w:rsidRPr="002E3217">
        <w:rPr>
          <w:rFonts w:ascii="Arial" w:hAnsi="Arial" w:cs="Arial"/>
          <w:sz w:val="22"/>
          <w:szCs w:val="22"/>
        </w:rPr>
        <w:t>.</w:t>
      </w:r>
    </w:p>
    <w:p w14:paraId="578FD589" w14:textId="5A77DA3E" w:rsidR="0023039C" w:rsidRPr="002E3217" w:rsidRDefault="0023039C" w:rsidP="00210901">
      <w:pPr>
        <w:pStyle w:val="Odsekzoznamu"/>
        <w:numPr>
          <w:ilvl w:val="0"/>
          <w:numId w:val="12"/>
        </w:numPr>
        <w:ind w:left="426"/>
        <w:jc w:val="both"/>
        <w:rPr>
          <w:rFonts w:ascii="Arial" w:hAnsi="Arial" w:cs="Arial"/>
          <w:b/>
          <w:sz w:val="22"/>
          <w:szCs w:val="22"/>
        </w:rPr>
      </w:pPr>
      <w:r w:rsidRPr="002E3217">
        <w:rPr>
          <w:rFonts w:ascii="Arial" w:hAnsi="Arial" w:cs="Arial"/>
          <w:sz w:val="22"/>
          <w:szCs w:val="22"/>
        </w:rPr>
        <w:t xml:space="preserve">Písomnosti doručované poštou a kuriérskou službou sa doručujú na adresu sídla </w:t>
      </w:r>
      <w:r w:rsidR="00B4498E" w:rsidRPr="002E3217">
        <w:rPr>
          <w:rFonts w:ascii="Arial" w:hAnsi="Arial" w:cs="Arial"/>
          <w:sz w:val="22"/>
          <w:szCs w:val="22"/>
        </w:rPr>
        <w:t>zmluvných strán</w:t>
      </w:r>
      <w:r w:rsidRPr="002E3217">
        <w:rPr>
          <w:rFonts w:ascii="Arial" w:hAnsi="Arial" w:cs="Arial"/>
          <w:sz w:val="22"/>
          <w:szCs w:val="22"/>
        </w:rPr>
        <w:t xml:space="preserve"> </w:t>
      </w:r>
      <w:r w:rsidR="002857E5">
        <w:rPr>
          <w:rFonts w:ascii="Arial" w:hAnsi="Arial" w:cs="Arial"/>
          <w:sz w:val="22"/>
          <w:szCs w:val="22"/>
        </w:rPr>
        <w:t>alebo oznámenú v súlade s týmto článkom</w:t>
      </w:r>
      <w:r w:rsidRPr="002E3217">
        <w:rPr>
          <w:rFonts w:ascii="Arial" w:hAnsi="Arial" w:cs="Arial"/>
          <w:sz w:val="22"/>
          <w:szCs w:val="22"/>
        </w:rPr>
        <w:t>.</w:t>
      </w:r>
    </w:p>
    <w:p w14:paraId="43FFCB73" w14:textId="3F4E6DC9" w:rsidR="0023039C" w:rsidRPr="002E3217" w:rsidRDefault="0023039C" w:rsidP="00210901">
      <w:pPr>
        <w:pStyle w:val="Odsekzoznamu"/>
        <w:numPr>
          <w:ilvl w:val="0"/>
          <w:numId w:val="12"/>
        </w:numPr>
        <w:ind w:left="426"/>
        <w:jc w:val="both"/>
        <w:rPr>
          <w:rFonts w:ascii="Arial" w:hAnsi="Arial" w:cs="Arial"/>
          <w:b/>
          <w:sz w:val="22"/>
          <w:szCs w:val="22"/>
        </w:rPr>
      </w:pPr>
      <w:r w:rsidRPr="002E3217">
        <w:rPr>
          <w:rFonts w:ascii="Arial" w:hAnsi="Arial" w:cs="Arial"/>
          <w:sz w:val="22"/>
          <w:szCs w:val="22"/>
        </w:rPr>
        <w:t>Písomnosti doručované osobne sa považujú za doručené v deň ich prevzatia, alebo dňom kedy adresát odoprel prevziať zásielku. Písomnosti doručované poštou alebo kuriérskou službou sa považujú za doručené v deň prevzatia zásielky adresátom, alebo v deň keď sa zásielka vrátila odosielateľovi späť ako nedoručená, aj keď sa adresát o zásielke nedozvedel. Písomnosti</w:t>
      </w:r>
      <w:r w:rsidR="00FE4275">
        <w:rPr>
          <w:rFonts w:ascii="Arial" w:hAnsi="Arial" w:cs="Arial"/>
          <w:sz w:val="22"/>
          <w:szCs w:val="22"/>
        </w:rPr>
        <w:t>, s výnimkou elektronickej faktúry,</w:t>
      </w:r>
      <w:r w:rsidRPr="002E3217">
        <w:rPr>
          <w:rFonts w:ascii="Arial" w:hAnsi="Arial" w:cs="Arial"/>
          <w:sz w:val="22"/>
          <w:szCs w:val="22"/>
        </w:rPr>
        <w:t xml:space="preserve"> doručované prostredníctvom e-mailu</w:t>
      </w:r>
      <w:r w:rsidR="001832E9" w:rsidRPr="002E3217">
        <w:rPr>
          <w:rFonts w:ascii="Arial" w:hAnsi="Arial" w:cs="Arial"/>
          <w:sz w:val="22"/>
          <w:szCs w:val="22"/>
        </w:rPr>
        <w:t xml:space="preserve"> </w:t>
      </w:r>
      <w:r w:rsidRPr="002E3217">
        <w:rPr>
          <w:rFonts w:ascii="Arial" w:hAnsi="Arial" w:cs="Arial"/>
          <w:sz w:val="22"/>
          <w:szCs w:val="22"/>
        </w:rPr>
        <w:t>sa považujú za doručené nasledujúci pracovný deň po ich odoslaní na e</w:t>
      </w:r>
      <w:r w:rsidR="001832E9" w:rsidRPr="002E3217">
        <w:rPr>
          <w:rFonts w:ascii="Arial" w:hAnsi="Arial" w:cs="Arial"/>
          <w:sz w:val="22"/>
          <w:szCs w:val="22"/>
        </w:rPr>
        <w:t>-</w:t>
      </w:r>
      <w:r w:rsidRPr="002E3217">
        <w:rPr>
          <w:rFonts w:ascii="Arial" w:hAnsi="Arial" w:cs="Arial"/>
          <w:sz w:val="22"/>
          <w:szCs w:val="22"/>
        </w:rPr>
        <w:t xml:space="preserve">mailovú adresu </w:t>
      </w:r>
      <w:r w:rsidR="001832E9" w:rsidRPr="002E3217">
        <w:rPr>
          <w:rFonts w:ascii="Arial" w:hAnsi="Arial" w:cs="Arial"/>
          <w:sz w:val="22"/>
          <w:szCs w:val="22"/>
        </w:rPr>
        <w:t xml:space="preserve">kontaktnej alebo oprávnenej osoby </w:t>
      </w:r>
      <w:r w:rsidR="00B4498E" w:rsidRPr="002E3217">
        <w:rPr>
          <w:rFonts w:ascii="Arial" w:hAnsi="Arial" w:cs="Arial"/>
          <w:sz w:val="22"/>
          <w:szCs w:val="22"/>
        </w:rPr>
        <w:t>druhej zmluvnej strany</w:t>
      </w:r>
      <w:r w:rsidRPr="002E3217">
        <w:rPr>
          <w:rFonts w:ascii="Arial" w:hAnsi="Arial" w:cs="Arial"/>
          <w:sz w:val="22"/>
          <w:szCs w:val="22"/>
        </w:rPr>
        <w:t>.</w:t>
      </w:r>
    </w:p>
    <w:p w14:paraId="073C8F89" w14:textId="180EF638" w:rsidR="009F6969" w:rsidRPr="002E3217" w:rsidRDefault="0023039C" w:rsidP="00210901">
      <w:pPr>
        <w:pStyle w:val="Odsekzoznamu"/>
        <w:numPr>
          <w:ilvl w:val="0"/>
          <w:numId w:val="12"/>
        </w:numPr>
        <w:ind w:left="426"/>
        <w:jc w:val="both"/>
        <w:rPr>
          <w:rFonts w:ascii="Arial" w:hAnsi="Arial" w:cs="Arial"/>
          <w:b/>
          <w:sz w:val="22"/>
          <w:szCs w:val="22"/>
        </w:rPr>
      </w:pPr>
      <w:r w:rsidRPr="002E3217">
        <w:rPr>
          <w:rFonts w:ascii="Arial" w:hAnsi="Arial" w:cs="Arial"/>
          <w:sz w:val="22"/>
          <w:szCs w:val="22"/>
        </w:rPr>
        <w:t xml:space="preserve">Na doručovanie písomností týkajúcich sa vzniku, zmeny alebo zániku </w:t>
      </w:r>
      <w:r w:rsidR="00402DDE">
        <w:rPr>
          <w:rFonts w:ascii="Arial" w:hAnsi="Arial" w:cs="Arial"/>
          <w:sz w:val="22"/>
          <w:szCs w:val="22"/>
        </w:rPr>
        <w:t>Zmluvy</w:t>
      </w:r>
      <w:r w:rsidRPr="002E3217">
        <w:rPr>
          <w:rFonts w:ascii="Arial" w:hAnsi="Arial" w:cs="Arial"/>
          <w:sz w:val="22"/>
          <w:szCs w:val="22"/>
        </w:rPr>
        <w:t xml:space="preserve"> alebo akéhokoľvek porušenia </w:t>
      </w:r>
      <w:r w:rsidR="00402DDE">
        <w:rPr>
          <w:rFonts w:ascii="Arial" w:hAnsi="Arial" w:cs="Arial"/>
          <w:sz w:val="22"/>
          <w:szCs w:val="22"/>
        </w:rPr>
        <w:t>Zmluvy</w:t>
      </w:r>
      <w:r w:rsidRPr="002E3217">
        <w:rPr>
          <w:rFonts w:ascii="Arial" w:hAnsi="Arial" w:cs="Arial"/>
          <w:sz w:val="22"/>
          <w:szCs w:val="22"/>
        </w:rPr>
        <w:t xml:space="preserve"> sa nepoužije e-mail.</w:t>
      </w:r>
    </w:p>
    <w:p w14:paraId="210FD2CB" w14:textId="6BA3D6B6" w:rsidR="009F6969" w:rsidRPr="002E3217" w:rsidRDefault="009F6969" w:rsidP="009F6969">
      <w:pPr>
        <w:jc w:val="both"/>
        <w:rPr>
          <w:rFonts w:ascii="Arial" w:hAnsi="Arial" w:cs="Arial"/>
          <w:b/>
          <w:sz w:val="22"/>
          <w:szCs w:val="22"/>
        </w:rPr>
      </w:pPr>
    </w:p>
    <w:p w14:paraId="5B123999" w14:textId="286F098B" w:rsidR="00756A22" w:rsidRPr="002E3217" w:rsidRDefault="00756A22" w:rsidP="00756A22">
      <w:pPr>
        <w:jc w:val="center"/>
        <w:rPr>
          <w:rFonts w:ascii="Arial" w:hAnsi="Arial" w:cs="Arial"/>
          <w:b/>
          <w:sz w:val="22"/>
          <w:szCs w:val="22"/>
        </w:rPr>
      </w:pPr>
      <w:r w:rsidRPr="002E3217">
        <w:rPr>
          <w:rFonts w:ascii="Arial" w:hAnsi="Arial" w:cs="Arial"/>
          <w:b/>
          <w:sz w:val="22"/>
          <w:szCs w:val="22"/>
        </w:rPr>
        <w:t>Článok 1</w:t>
      </w:r>
      <w:r w:rsidR="00B76AE1">
        <w:rPr>
          <w:rFonts w:ascii="Arial" w:hAnsi="Arial" w:cs="Arial"/>
          <w:b/>
          <w:sz w:val="22"/>
          <w:szCs w:val="22"/>
        </w:rPr>
        <w:t>3</w:t>
      </w:r>
    </w:p>
    <w:p w14:paraId="65388662" w14:textId="77777777" w:rsidR="00756A22" w:rsidRPr="002E3217" w:rsidRDefault="00756A22" w:rsidP="00222644">
      <w:pPr>
        <w:jc w:val="center"/>
        <w:rPr>
          <w:rFonts w:ascii="Arial" w:hAnsi="Arial" w:cs="Arial"/>
          <w:b/>
          <w:sz w:val="22"/>
          <w:szCs w:val="22"/>
        </w:rPr>
      </w:pPr>
      <w:r w:rsidRPr="002E3217">
        <w:rPr>
          <w:rFonts w:ascii="Arial" w:hAnsi="Arial" w:cs="Arial"/>
          <w:b/>
          <w:sz w:val="22"/>
          <w:szCs w:val="22"/>
        </w:rPr>
        <w:t>Záverečné ustanovenia</w:t>
      </w:r>
    </w:p>
    <w:p w14:paraId="44885BB5" w14:textId="77777777" w:rsidR="00222644" w:rsidRPr="002E3217" w:rsidRDefault="00222644" w:rsidP="00222644">
      <w:pPr>
        <w:jc w:val="center"/>
        <w:rPr>
          <w:rFonts w:ascii="Arial" w:hAnsi="Arial" w:cs="Arial"/>
          <w:b/>
          <w:sz w:val="22"/>
          <w:szCs w:val="22"/>
        </w:rPr>
      </w:pPr>
    </w:p>
    <w:p w14:paraId="42A2D9A2" w14:textId="6EAF522C" w:rsidR="00E649C1" w:rsidRPr="002E3217" w:rsidRDefault="00402DDE" w:rsidP="001031F2">
      <w:pPr>
        <w:pStyle w:val="Odsekzoznamu"/>
        <w:numPr>
          <w:ilvl w:val="0"/>
          <w:numId w:val="10"/>
        </w:numPr>
        <w:ind w:left="426" w:hanging="426"/>
        <w:jc w:val="both"/>
        <w:rPr>
          <w:rFonts w:ascii="Arial" w:hAnsi="Arial" w:cs="Arial"/>
          <w:sz w:val="22"/>
          <w:szCs w:val="22"/>
        </w:rPr>
      </w:pPr>
      <w:r>
        <w:rPr>
          <w:rFonts w:ascii="Arial" w:hAnsi="Arial" w:cs="Arial"/>
          <w:sz w:val="22"/>
          <w:szCs w:val="22"/>
        </w:rPr>
        <w:t>Zmluva</w:t>
      </w:r>
      <w:r w:rsidR="009D4F5A" w:rsidRPr="002E3217">
        <w:rPr>
          <w:rFonts w:ascii="Arial" w:hAnsi="Arial" w:cs="Arial"/>
          <w:sz w:val="22"/>
          <w:szCs w:val="22"/>
        </w:rPr>
        <w:t xml:space="preserve"> sa uzatvára na</w:t>
      </w:r>
      <w:r w:rsidR="004B767C">
        <w:rPr>
          <w:rFonts w:ascii="Arial" w:hAnsi="Arial" w:cs="Arial"/>
          <w:sz w:val="22"/>
          <w:szCs w:val="22"/>
        </w:rPr>
        <w:t xml:space="preserve"> dobu</w:t>
      </w:r>
      <w:r w:rsidR="009D4F5A" w:rsidRPr="002E3217">
        <w:rPr>
          <w:rFonts w:ascii="Arial" w:hAnsi="Arial" w:cs="Arial"/>
          <w:sz w:val="22"/>
          <w:szCs w:val="22"/>
        </w:rPr>
        <w:t xml:space="preserve"> </w:t>
      </w:r>
      <w:r w:rsidR="0025257E" w:rsidRPr="0025257E">
        <w:rPr>
          <w:rFonts w:ascii="Arial" w:hAnsi="Arial" w:cs="Arial"/>
          <w:sz w:val="22"/>
          <w:szCs w:val="22"/>
        </w:rPr>
        <w:t>určitú, a to do uplynutia 60 mesiacov odo dňa protokolárneho prevzatia riadne implementovan</w:t>
      </w:r>
      <w:r w:rsidR="00FC5359">
        <w:rPr>
          <w:rFonts w:ascii="Arial" w:hAnsi="Arial" w:cs="Arial"/>
          <w:sz w:val="22"/>
          <w:szCs w:val="22"/>
        </w:rPr>
        <w:t>ých komponentov riešenia</w:t>
      </w:r>
      <w:r w:rsidR="0025257E" w:rsidRPr="0025257E">
        <w:rPr>
          <w:rFonts w:ascii="Arial" w:hAnsi="Arial" w:cs="Arial"/>
          <w:sz w:val="22"/>
          <w:szCs w:val="22"/>
        </w:rPr>
        <w:t xml:space="preserve"> objednávateľom</w:t>
      </w:r>
      <w:r w:rsidR="00E649C1" w:rsidRPr="002E3217">
        <w:rPr>
          <w:rFonts w:ascii="Arial" w:hAnsi="Arial" w:cs="Arial"/>
          <w:sz w:val="22"/>
          <w:szCs w:val="22"/>
        </w:rPr>
        <w:t xml:space="preserve">. </w:t>
      </w:r>
    </w:p>
    <w:p w14:paraId="3E32FD21" w14:textId="6CE7F93C" w:rsidR="00222644" w:rsidRPr="002E3217" w:rsidRDefault="00756A22" w:rsidP="001031F2">
      <w:pPr>
        <w:pStyle w:val="Odsekzoznamu"/>
        <w:numPr>
          <w:ilvl w:val="0"/>
          <w:numId w:val="10"/>
        </w:numPr>
        <w:ind w:left="426" w:hanging="426"/>
        <w:jc w:val="both"/>
        <w:rPr>
          <w:rFonts w:ascii="Arial" w:hAnsi="Arial" w:cs="Arial"/>
          <w:sz w:val="22"/>
          <w:szCs w:val="22"/>
        </w:rPr>
      </w:pPr>
      <w:r w:rsidRPr="002E3217">
        <w:rPr>
          <w:rFonts w:ascii="Arial" w:hAnsi="Arial" w:cs="Arial"/>
          <w:sz w:val="22"/>
          <w:szCs w:val="22"/>
        </w:rPr>
        <w:t xml:space="preserve">Táto </w:t>
      </w:r>
      <w:r w:rsidR="00402DDE">
        <w:rPr>
          <w:rFonts w:ascii="Arial" w:hAnsi="Arial" w:cs="Arial"/>
          <w:sz w:val="22"/>
          <w:szCs w:val="22"/>
        </w:rPr>
        <w:t>Zmluva</w:t>
      </w:r>
      <w:r w:rsidRPr="002E3217">
        <w:rPr>
          <w:rFonts w:ascii="Arial" w:hAnsi="Arial" w:cs="Arial"/>
          <w:sz w:val="22"/>
          <w:szCs w:val="22"/>
        </w:rPr>
        <w:t xml:space="preserve"> nadobúda platnosť dňom jej podpísania </w:t>
      </w:r>
      <w:r w:rsidR="002915C2" w:rsidRPr="002E3217">
        <w:rPr>
          <w:rFonts w:ascii="Arial" w:hAnsi="Arial" w:cs="Arial"/>
          <w:sz w:val="22"/>
          <w:szCs w:val="22"/>
        </w:rPr>
        <w:t xml:space="preserve">oboma zmluvnými stranami </w:t>
      </w:r>
      <w:r w:rsidRPr="002E3217">
        <w:rPr>
          <w:rFonts w:ascii="Arial" w:hAnsi="Arial" w:cs="Arial"/>
          <w:sz w:val="22"/>
          <w:szCs w:val="22"/>
        </w:rPr>
        <w:t xml:space="preserve">a účinnosť dňom nasledujúcom po dni jej zverejnenia v Centrálnom registri zmlúv v zmysle § 47a zákona č. 40/1964 Zb. Občiansky zákonník v znení neskorších predpisov. </w:t>
      </w:r>
    </w:p>
    <w:p w14:paraId="30631545" w14:textId="7B40BFF2" w:rsidR="00485B2B" w:rsidRDefault="00756A22" w:rsidP="001031F2">
      <w:pPr>
        <w:pStyle w:val="Odsekzoznamu"/>
        <w:numPr>
          <w:ilvl w:val="0"/>
          <w:numId w:val="10"/>
        </w:numPr>
        <w:ind w:left="426" w:hanging="426"/>
        <w:jc w:val="both"/>
        <w:rPr>
          <w:rFonts w:ascii="Arial" w:hAnsi="Arial" w:cs="Arial"/>
          <w:sz w:val="22"/>
          <w:szCs w:val="22"/>
        </w:rPr>
      </w:pPr>
      <w:r w:rsidRPr="002E3217">
        <w:rPr>
          <w:rFonts w:ascii="Arial" w:hAnsi="Arial" w:cs="Arial"/>
          <w:sz w:val="22"/>
          <w:szCs w:val="22"/>
        </w:rPr>
        <w:t>Vo veciach nešpecifikovaných v tejto</w:t>
      </w:r>
      <w:r w:rsidR="00FF4AE9" w:rsidRPr="002E3217">
        <w:rPr>
          <w:rFonts w:ascii="Arial" w:hAnsi="Arial" w:cs="Arial"/>
          <w:sz w:val="22"/>
          <w:szCs w:val="22"/>
        </w:rPr>
        <w:t xml:space="preserve"> </w:t>
      </w:r>
      <w:r w:rsidR="00402DDE">
        <w:rPr>
          <w:rFonts w:ascii="Arial" w:hAnsi="Arial" w:cs="Arial"/>
          <w:sz w:val="22"/>
          <w:szCs w:val="22"/>
        </w:rPr>
        <w:t>Zmluve</w:t>
      </w:r>
      <w:r w:rsidRPr="002E3217">
        <w:rPr>
          <w:rFonts w:ascii="Arial" w:hAnsi="Arial" w:cs="Arial"/>
          <w:sz w:val="22"/>
          <w:szCs w:val="22"/>
        </w:rPr>
        <w:t xml:space="preserve"> platia ustanovenia Obchodného zákonníka a súvisiace všeobecne záväzné právne predpisy platné v Slovenskej republike.</w:t>
      </w:r>
      <w:r w:rsidR="005B2F10" w:rsidRPr="002E3217">
        <w:rPr>
          <w:rFonts w:ascii="Arial" w:hAnsi="Arial" w:cs="Arial"/>
          <w:sz w:val="22"/>
          <w:szCs w:val="22"/>
        </w:rPr>
        <w:t xml:space="preserve"> Rozhodným právom pre túto </w:t>
      </w:r>
      <w:r w:rsidR="009E4D23">
        <w:rPr>
          <w:rFonts w:ascii="Arial" w:hAnsi="Arial" w:cs="Arial"/>
          <w:sz w:val="22"/>
          <w:szCs w:val="22"/>
        </w:rPr>
        <w:t>Zmluvu</w:t>
      </w:r>
      <w:r w:rsidR="009E4D23" w:rsidRPr="002E3217">
        <w:rPr>
          <w:rFonts w:ascii="Arial" w:hAnsi="Arial" w:cs="Arial"/>
          <w:sz w:val="22"/>
          <w:szCs w:val="22"/>
        </w:rPr>
        <w:t xml:space="preserve"> </w:t>
      </w:r>
      <w:r w:rsidR="005B2F10" w:rsidRPr="002E3217">
        <w:rPr>
          <w:rFonts w:ascii="Arial" w:hAnsi="Arial" w:cs="Arial"/>
          <w:sz w:val="22"/>
          <w:szCs w:val="22"/>
        </w:rPr>
        <w:t>je slovenský právny poriadok.</w:t>
      </w:r>
      <w:r w:rsidR="00485B2B" w:rsidRPr="00721A31">
        <w:rPr>
          <w:rFonts w:ascii="Arial" w:hAnsi="Arial" w:cs="Arial"/>
          <w:sz w:val="22"/>
          <w:szCs w:val="22"/>
        </w:rPr>
        <w:t xml:space="preserve"> </w:t>
      </w:r>
    </w:p>
    <w:p w14:paraId="4525B4AD" w14:textId="0BB79B90" w:rsidR="00222644" w:rsidRPr="002E3217" w:rsidRDefault="00485B2B" w:rsidP="001031F2">
      <w:pPr>
        <w:pStyle w:val="Odsekzoznamu"/>
        <w:numPr>
          <w:ilvl w:val="0"/>
          <w:numId w:val="10"/>
        </w:numPr>
        <w:ind w:left="426" w:hanging="426"/>
        <w:jc w:val="both"/>
        <w:rPr>
          <w:rFonts w:ascii="Arial" w:hAnsi="Arial" w:cs="Arial"/>
          <w:sz w:val="22"/>
          <w:szCs w:val="22"/>
        </w:rPr>
      </w:pPr>
      <w:r w:rsidRPr="00485B2B">
        <w:rPr>
          <w:rFonts w:ascii="Arial" w:hAnsi="Arial" w:cs="Arial"/>
          <w:sz w:val="22"/>
          <w:szCs w:val="22"/>
        </w:rPr>
        <w:lastRenderedPageBreak/>
        <w:t xml:space="preserve">Ak sa na túto </w:t>
      </w:r>
      <w:r w:rsidR="00FE4275">
        <w:rPr>
          <w:rFonts w:ascii="Arial" w:hAnsi="Arial" w:cs="Arial"/>
          <w:sz w:val="22"/>
          <w:szCs w:val="22"/>
        </w:rPr>
        <w:t>Zmluvu</w:t>
      </w:r>
      <w:r w:rsidR="00FE4275" w:rsidRPr="00485B2B">
        <w:rPr>
          <w:rFonts w:ascii="Arial" w:hAnsi="Arial" w:cs="Arial"/>
          <w:sz w:val="22"/>
          <w:szCs w:val="22"/>
        </w:rPr>
        <w:t xml:space="preserve"> </w:t>
      </w:r>
      <w:r w:rsidRPr="00485B2B">
        <w:rPr>
          <w:rFonts w:ascii="Arial" w:hAnsi="Arial" w:cs="Arial"/>
          <w:sz w:val="22"/>
          <w:szCs w:val="22"/>
        </w:rPr>
        <w:t xml:space="preserve">vzťahuje Dohovor OSN o medzinárodnej kúpe tovaru uverejnený oznámením Federálneho ministerstva zahraničných vecí č. 160/1991 Zb., zmluvné strany sa v súlade s čl. 6 uvedeného Dohovoru dohodli na vylúčení jeho aplikácie na ich zmluvný vzťah založený touto </w:t>
      </w:r>
      <w:r w:rsidR="00FE4275">
        <w:rPr>
          <w:rFonts w:ascii="Arial" w:hAnsi="Arial" w:cs="Arial"/>
          <w:sz w:val="22"/>
          <w:szCs w:val="22"/>
        </w:rPr>
        <w:t>Zmluvou</w:t>
      </w:r>
      <w:r w:rsidRPr="00485B2B">
        <w:rPr>
          <w:rFonts w:ascii="Arial" w:hAnsi="Arial" w:cs="Arial"/>
          <w:sz w:val="22"/>
          <w:szCs w:val="22"/>
        </w:rPr>
        <w:t>.</w:t>
      </w:r>
    </w:p>
    <w:p w14:paraId="52913AF2" w14:textId="21241766" w:rsidR="005B2F10" w:rsidRPr="002E3217" w:rsidRDefault="005B2F10" w:rsidP="001031F2">
      <w:pPr>
        <w:pStyle w:val="Odsekzoznamu"/>
        <w:numPr>
          <w:ilvl w:val="0"/>
          <w:numId w:val="10"/>
        </w:numPr>
        <w:ind w:left="426" w:hanging="426"/>
        <w:jc w:val="both"/>
        <w:rPr>
          <w:rFonts w:ascii="Arial" w:hAnsi="Arial" w:cs="Arial"/>
          <w:sz w:val="22"/>
          <w:szCs w:val="22"/>
        </w:rPr>
      </w:pPr>
      <w:r w:rsidRPr="002E3217">
        <w:rPr>
          <w:rFonts w:ascii="Arial" w:hAnsi="Arial" w:cs="Arial"/>
          <w:sz w:val="22"/>
          <w:szCs w:val="22"/>
        </w:rPr>
        <w:t xml:space="preserve">Písomnosti a komunikácia medzi </w:t>
      </w:r>
      <w:r w:rsidR="00B4498E" w:rsidRPr="002E3217">
        <w:rPr>
          <w:rFonts w:ascii="Arial" w:hAnsi="Arial" w:cs="Arial"/>
          <w:sz w:val="22"/>
          <w:szCs w:val="22"/>
        </w:rPr>
        <w:t>zmluvnými stranami</w:t>
      </w:r>
      <w:r w:rsidRPr="002E3217">
        <w:rPr>
          <w:rFonts w:ascii="Arial" w:hAnsi="Arial" w:cs="Arial"/>
          <w:sz w:val="22"/>
          <w:szCs w:val="22"/>
        </w:rPr>
        <w:t xml:space="preserve"> týkajúca sa tejto </w:t>
      </w:r>
      <w:r w:rsidR="00402DDE">
        <w:rPr>
          <w:rFonts w:ascii="Arial" w:hAnsi="Arial" w:cs="Arial"/>
          <w:sz w:val="22"/>
          <w:szCs w:val="22"/>
        </w:rPr>
        <w:t>Zmluvy</w:t>
      </w:r>
      <w:r w:rsidRPr="002E3217">
        <w:rPr>
          <w:rFonts w:ascii="Arial" w:hAnsi="Arial" w:cs="Arial"/>
          <w:sz w:val="22"/>
          <w:szCs w:val="22"/>
        </w:rPr>
        <w:t xml:space="preserve"> bude prebiehať </w:t>
      </w:r>
      <w:r w:rsidRPr="002E3217">
        <w:rPr>
          <w:rFonts w:ascii="Arial" w:hAnsi="Arial" w:cs="Arial"/>
          <w:color w:val="404040" w:themeColor="text1" w:themeTint="BF"/>
          <w:sz w:val="22"/>
          <w:szCs w:val="22"/>
        </w:rPr>
        <w:t>aj</w:t>
      </w:r>
      <w:r w:rsidRPr="002E3217">
        <w:rPr>
          <w:rFonts w:ascii="Arial" w:hAnsi="Arial" w:cs="Arial"/>
          <w:color w:val="FF0000"/>
          <w:sz w:val="22"/>
          <w:szCs w:val="22"/>
        </w:rPr>
        <w:t xml:space="preserve"> </w:t>
      </w:r>
      <w:r w:rsidRPr="002E3217">
        <w:rPr>
          <w:rFonts w:ascii="Arial" w:hAnsi="Arial" w:cs="Arial"/>
          <w:sz w:val="22"/>
          <w:szCs w:val="22"/>
        </w:rPr>
        <w:t>v slovenskom jazyku, vrátane vystavovania účtovných dokladov a ich príloh.</w:t>
      </w:r>
    </w:p>
    <w:p w14:paraId="288F378C" w14:textId="2E42387D" w:rsidR="00222644" w:rsidRPr="002E3217" w:rsidRDefault="00626A25" w:rsidP="001031F2">
      <w:pPr>
        <w:pStyle w:val="Odsekzoznamu"/>
        <w:numPr>
          <w:ilvl w:val="0"/>
          <w:numId w:val="10"/>
        </w:numPr>
        <w:ind w:left="426" w:hanging="426"/>
        <w:jc w:val="both"/>
        <w:rPr>
          <w:rFonts w:ascii="Arial" w:hAnsi="Arial" w:cs="Arial"/>
          <w:sz w:val="22"/>
          <w:szCs w:val="22"/>
        </w:rPr>
      </w:pPr>
      <w:r>
        <w:rPr>
          <w:rFonts w:ascii="Arial" w:hAnsi="Arial" w:cs="Arial"/>
          <w:sz w:val="22"/>
          <w:szCs w:val="22"/>
        </w:rPr>
        <w:t>Ak nebolo dohodnuté inak, j</w:t>
      </w:r>
      <w:r w:rsidR="00FF4AE9" w:rsidRPr="002E3217">
        <w:rPr>
          <w:rFonts w:ascii="Arial" w:hAnsi="Arial" w:cs="Arial"/>
          <w:sz w:val="22"/>
          <w:szCs w:val="22"/>
        </w:rPr>
        <w:t xml:space="preserve">ednotlivé ustanovenia </w:t>
      </w:r>
      <w:r w:rsidR="00402DDE">
        <w:rPr>
          <w:rFonts w:ascii="Arial" w:hAnsi="Arial" w:cs="Arial"/>
          <w:sz w:val="22"/>
          <w:szCs w:val="22"/>
        </w:rPr>
        <w:t>Zmluvy</w:t>
      </w:r>
      <w:r w:rsidR="00756A22" w:rsidRPr="002E3217">
        <w:rPr>
          <w:rFonts w:ascii="Arial" w:hAnsi="Arial" w:cs="Arial"/>
          <w:sz w:val="22"/>
          <w:szCs w:val="22"/>
        </w:rPr>
        <w:t xml:space="preserve"> môžu byť menené, doplňované alebo zrušené iba po vzájomnej </w:t>
      </w:r>
      <w:r w:rsidR="002904D0">
        <w:rPr>
          <w:rFonts w:ascii="Arial" w:hAnsi="Arial" w:cs="Arial"/>
          <w:sz w:val="22"/>
          <w:szCs w:val="22"/>
        </w:rPr>
        <w:t>dohod</w:t>
      </w:r>
      <w:r w:rsidR="00402DDE">
        <w:rPr>
          <w:rFonts w:ascii="Arial" w:hAnsi="Arial" w:cs="Arial"/>
          <w:sz w:val="22"/>
          <w:szCs w:val="22"/>
        </w:rPr>
        <w:t>e</w:t>
      </w:r>
      <w:r w:rsidR="00756A22" w:rsidRPr="002E3217">
        <w:rPr>
          <w:rFonts w:ascii="Arial" w:hAnsi="Arial" w:cs="Arial"/>
          <w:sz w:val="22"/>
          <w:szCs w:val="22"/>
        </w:rPr>
        <w:t xml:space="preserve"> </w:t>
      </w:r>
      <w:r w:rsidR="002915C2" w:rsidRPr="002E3217">
        <w:rPr>
          <w:rFonts w:ascii="Arial" w:hAnsi="Arial" w:cs="Arial"/>
          <w:sz w:val="22"/>
          <w:szCs w:val="22"/>
        </w:rPr>
        <w:t>zmluvných strán</w:t>
      </w:r>
      <w:r w:rsidR="00756A22" w:rsidRPr="002E3217">
        <w:rPr>
          <w:rFonts w:ascii="Arial" w:hAnsi="Arial" w:cs="Arial"/>
          <w:sz w:val="22"/>
          <w:szCs w:val="22"/>
        </w:rPr>
        <w:t>, formou písomných</w:t>
      </w:r>
      <w:r w:rsidR="002915C2" w:rsidRPr="002E3217">
        <w:rPr>
          <w:rFonts w:ascii="Arial" w:hAnsi="Arial" w:cs="Arial"/>
          <w:sz w:val="22"/>
          <w:szCs w:val="22"/>
        </w:rPr>
        <w:t xml:space="preserve"> číslovaných a datovaných</w:t>
      </w:r>
      <w:r w:rsidR="00756A22" w:rsidRPr="002E3217">
        <w:rPr>
          <w:rFonts w:ascii="Arial" w:hAnsi="Arial" w:cs="Arial"/>
          <w:sz w:val="22"/>
          <w:szCs w:val="22"/>
        </w:rPr>
        <w:t xml:space="preserve"> dodatkov, ktoré budú podpísané </w:t>
      </w:r>
      <w:r w:rsidR="002915C2" w:rsidRPr="002E3217">
        <w:rPr>
          <w:rFonts w:ascii="Arial" w:hAnsi="Arial" w:cs="Arial"/>
          <w:sz w:val="22"/>
          <w:szCs w:val="22"/>
        </w:rPr>
        <w:t>oboma zmluvnými stranami</w:t>
      </w:r>
      <w:r w:rsidR="00756A22" w:rsidRPr="002E3217">
        <w:rPr>
          <w:rFonts w:ascii="Arial" w:hAnsi="Arial" w:cs="Arial"/>
          <w:sz w:val="22"/>
          <w:szCs w:val="22"/>
        </w:rPr>
        <w:t xml:space="preserve"> a budú tvoriť neoddeliteľnú súčasť </w:t>
      </w:r>
      <w:r w:rsidR="00402DDE">
        <w:rPr>
          <w:rFonts w:ascii="Arial" w:hAnsi="Arial" w:cs="Arial"/>
          <w:sz w:val="22"/>
          <w:szCs w:val="22"/>
        </w:rPr>
        <w:t>Zmluvy</w:t>
      </w:r>
      <w:r w:rsidR="00756A22" w:rsidRPr="002E3217">
        <w:rPr>
          <w:rFonts w:ascii="Arial" w:hAnsi="Arial" w:cs="Arial"/>
          <w:sz w:val="22"/>
          <w:szCs w:val="22"/>
        </w:rPr>
        <w:t>, a to s prihliadnutím na príslušné ustanovenia</w:t>
      </w:r>
      <w:r w:rsidR="00267DE0" w:rsidRPr="002E3217">
        <w:rPr>
          <w:rFonts w:ascii="Arial" w:hAnsi="Arial" w:cs="Arial"/>
          <w:sz w:val="22"/>
          <w:szCs w:val="22"/>
        </w:rPr>
        <w:t xml:space="preserve"> zákona o verejnom obstarávaní.</w:t>
      </w:r>
    </w:p>
    <w:p w14:paraId="1952C357" w14:textId="1A4599D6" w:rsidR="00222644" w:rsidRPr="002E3217" w:rsidRDefault="00756A22" w:rsidP="001031F2">
      <w:pPr>
        <w:pStyle w:val="Odsekzoznamu"/>
        <w:numPr>
          <w:ilvl w:val="0"/>
          <w:numId w:val="10"/>
        </w:numPr>
        <w:ind w:left="426" w:hanging="426"/>
        <w:jc w:val="both"/>
        <w:rPr>
          <w:rFonts w:ascii="Arial" w:hAnsi="Arial" w:cs="Arial"/>
          <w:sz w:val="22"/>
          <w:szCs w:val="22"/>
        </w:rPr>
      </w:pPr>
      <w:r w:rsidRPr="002E3217">
        <w:rPr>
          <w:rFonts w:ascii="Arial" w:hAnsi="Arial" w:cs="Arial"/>
          <w:sz w:val="22"/>
          <w:szCs w:val="22"/>
        </w:rPr>
        <w:t xml:space="preserve">Ak by niektoré z ustanovení tejto </w:t>
      </w:r>
      <w:r w:rsidR="00402DDE">
        <w:rPr>
          <w:rFonts w:ascii="Arial" w:hAnsi="Arial" w:cs="Arial"/>
          <w:sz w:val="22"/>
          <w:szCs w:val="22"/>
        </w:rPr>
        <w:t>Zmluvy</w:t>
      </w:r>
      <w:r w:rsidRPr="002E3217">
        <w:rPr>
          <w:rFonts w:ascii="Arial" w:hAnsi="Arial" w:cs="Arial"/>
          <w:sz w:val="22"/>
          <w:szCs w:val="22"/>
        </w:rPr>
        <w:t xml:space="preserve"> bolo neplatné, alebo by sa takým stalo neskôr, nebude tým dotknutá platnosť ostatných ustanovení tejto </w:t>
      </w:r>
      <w:r w:rsidR="00402DDE">
        <w:rPr>
          <w:rFonts w:ascii="Arial" w:hAnsi="Arial" w:cs="Arial"/>
          <w:sz w:val="22"/>
          <w:szCs w:val="22"/>
        </w:rPr>
        <w:t>Zmluvy</w:t>
      </w:r>
      <w:r w:rsidR="00FF4AE9" w:rsidRPr="002E3217">
        <w:rPr>
          <w:rFonts w:ascii="Arial" w:hAnsi="Arial" w:cs="Arial"/>
          <w:sz w:val="22"/>
          <w:szCs w:val="22"/>
        </w:rPr>
        <w:t xml:space="preserve">. </w:t>
      </w:r>
      <w:r w:rsidR="00712B9C" w:rsidRPr="002E3217">
        <w:rPr>
          <w:rFonts w:ascii="Arial" w:hAnsi="Arial" w:cs="Arial"/>
          <w:sz w:val="22"/>
          <w:szCs w:val="22"/>
        </w:rPr>
        <w:t>Zmluvné strany</w:t>
      </w:r>
      <w:r w:rsidRPr="002E3217">
        <w:rPr>
          <w:rFonts w:ascii="Arial" w:hAnsi="Arial" w:cs="Arial"/>
          <w:sz w:val="22"/>
          <w:szCs w:val="22"/>
        </w:rPr>
        <w:t xml:space="preserve"> sa zaväzujú vyvinúť maximálne úsilie na konvalidáciu neplatného ustanovenia </w:t>
      </w:r>
      <w:r w:rsidR="00402DDE">
        <w:rPr>
          <w:rFonts w:ascii="Arial" w:hAnsi="Arial" w:cs="Arial"/>
          <w:sz w:val="22"/>
          <w:szCs w:val="22"/>
        </w:rPr>
        <w:t>Zmluvy</w:t>
      </w:r>
      <w:r w:rsidRPr="002E3217">
        <w:rPr>
          <w:rFonts w:ascii="Arial" w:hAnsi="Arial" w:cs="Arial"/>
          <w:sz w:val="22"/>
          <w:szCs w:val="22"/>
        </w:rPr>
        <w:t xml:space="preserve">, a ak taká konvalidácia nebude možná, </w:t>
      </w:r>
      <w:r w:rsidR="00712B9C" w:rsidRPr="002E3217">
        <w:rPr>
          <w:rFonts w:ascii="Arial" w:hAnsi="Arial" w:cs="Arial"/>
          <w:sz w:val="22"/>
          <w:szCs w:val="22"/>
        </w:rPr>
        <w:t>zmluvné strany</w:t>
      </w:r>
      <w:r w:rsidRPr="002E3217">
        <w:rPr>
          <w:rFonts w:ascii="Arial" w:hAnsi="Arial" w:cs="Arial"/>
          <w:sz w:val="22"/>
          <w:szCs w:val="22"/>
        </w:rPr>
        <w:t xml:space="preserve"> sa zaväzujú nahradiť neplatné ustanovenie takým ustanovením, ktoré sa svojim obsahom a povahou čo najviac približuje účelu, ktorý chceli </w:t>
      </w:r>
      <w:r w:rsidR="00DA692E" w:rsidRPr="002E3217">
        <w:rPr>
          <w:rFonts w:ascii="Arial" w:hAnsi="Arial" w:cs="Arial"/>
          <w:sz w:val="22"/>
          <w:szCs w:val="22"/>
        </w:rPr>
        <w:t>zmluvné strany</w:t>
      </w:r>
      <w:r w:rsidRPr="002E3217">
        <w:rPr>
          <w:rFonts w:ascii="Arial" w:hAnsi="Arial" w:cs="Arial"/>
          <w:sz w:val="22"/>
          <w:szCs w:val="22"/>
        </w:rPr>
        <w:t xml:space="preserve"> dosiah</w:t>
      </w:r>
      <w:r w:rsidR="00FF4AE9" w:rsidRPr="002E3217">
        <w:rPr>
          <w:rFonts w:ascii="Arial" w:hAnsi="Arial" w:cs="Arial"/>
          <w:sz w:val="22"/>
          <w:szCs w:val="22"/>
        </w:rPr>
        <w:t xml:space="preserve">nuť neplatným ustanovením </w:t>
      </w:r>
      <w:r w:rsidR="00402DDE">
        <w:rPr>
          <w:rFonts w:ascii="Arial" w:hAnsi="Arial" w:cs="Arial"/>
          <w:sz w:val="22"/>
          <w:szCs w:val="22"/>
        </w:rPr>
        <w:t>Zmluvy</w:t>
      </w:r>
      <w:r w:rsidR="00267DE0" w:rsidRPr="002E3217">
        <w:rPr>
          <w:rFonts w:ascii="Arial" w:hAnsi="Arial" w:cs="Arial"/>
          <w:sz w:val="22"/>
          <w:szCs w:val="22"/>
        </w:rPr>
        <w:t>.</w:t>
      </w:r>
    </w:p>
    <w:p w14:paraId="7E480D9F" w14:textId="0F0F29A1" w:rsidR="00695466" w:rsidRPr="002E3217" w:rsidRDefault="00712B9C" w:rsidP="001031F2">
      <w:pPr>
        <w:pStyle w:val="Odsekzoznamu"/>
        <w:numPr>
          <w:ilvl w:val="0"/>
          <w:numId w:val="10"/>
        </w:numPr>
        <w:ind w:left="426" w:hanging="426"/>
        <w:jc w:val="both"/>
        <w:rPr>
          <w:rFonts w:ascii="Arial" w:hAnsi="Arial" w:cs="Arial"/>
          <w:sz w:val="22"/>
          <w:szCs w:val="22"/>
        </w:rPr>
      </w:pPr>
      <w:r w:rsidRPr="002E3217">
        <w:rPr>
          <w:rFonts w:ascii="Arial" w:hAnsi="Arial" w:cs="Arial"/>
          <w:sz w:val="22"/>
          <w:szCs w:val="22"/>
        </w:rPr>
        <w:t>Zmluvné strany</w:t>
      </w:r>
      <w:r w:rsidR="00756A22" w:rsidRPr="002E3217">
        <w:rPr>
          <w:rFonts w:ascii="Arial" w:hAnsi="Arial" w:cs="Arial"/>
          <w:sz w:val="22"/>
          <w:szCs w:val="22"/>
        </w:rPr>
        <w:t xml:space="preserve"> sa zaväzujú, že vše</w:t>
      </w:r>
      <w:r w:rsidR="00FF4AE9" w:rsidRPr="002E3217">
        <w:rPr>
          <w:rFonts w:ascii="Arial" w:hAnsi="Arial" w:cs="Arial"/>
          <w:sz w:val="22"/>
          <w:szCs w:val="22"/>
        </w:rPr>
        <w:t xml:space="preserve">tky spory, vyplývajúce z tejto </w:t>
      </w:r>
      <w:r w:rsidR="00402DDE">
        <w:rPr>
          <w:rFonts w:ascii="Arial" w:hAnsi="Arial" w:cs="Arial"/>
          <w:sz w:val="22"/>
          <w:szCs w:val="22"/>
        </w:rPr>
        <w:t>Zmluvy</w:t>
      </w:r>
      <w:r w:rsidR="00756A22" w:rsidRPr="002E3217">
        <w:rPr>
          <w:rFonts w:ascii="Arial" w:hAnsi="Arial" w:cs="Arial"/>
          <w:sz w:val="22"/>
          <w:szCs w:val="22"/>
        </w:rPr>
        <w:t xml:space="preserve">, budú riešiť predovšetkým formou </w:t>
      </w:r>
      <w:r w:rsidR="000268B1">
        <w:rPr>
          <w:rFonts w:ascii="Arial" w:hAnsi="Arial" w:cs="Arial"/>
          <w:sz w:val="22"/>
          <w:szCs w:val="22"/>
        </w:rPr>
        <w:t>Zmluv</w:t>
      </w:r>
      <w:r w:rsidR="00402DDE">
        <w:rPr>
          <w:rFonts w:ascii="Arial" w:hAnsi="Arial" w:cs="Arial"/>
          <w:sz w:val="22"/>
          <w:szCs w:val="22"/>
        </w:rPr>
        <w:t>y</w:t>
      </w:r>
      <w:r w:rsidR="00756A22" w:rsidRPr="002E3217">
        <w:rPr>
          <w:rFonts w:ascii="Arial" w:hAnsi="Arial" w:cs="Arial"/>
          <w:sz w:val="22"/>
          <w:szCs w:val="22"/>
        </w:rPr>
        <w:t xml:space="preserve">. Na riešenie sporov vyplývajúcich z tejto </w:t>
      </w:r>
      <w:r w:rsidR="00402DDE">
        <w:rPr>
          <w:rFonts w:ascii="Arial" w:hAnsi="Arial" w:cs="Arial"/>
          <w:sz w:val="22"/>
          <w:szCs w:val="22"/>
        </w:rPr>
        <w:t>Zmluvy</w:t>
      </w:r>
      <w:r w:rsidR="00756A22" w:rsidRPr="002E3217">
        <w:rPr>
          <w:rFonts w:ascii="Arial" w:hAnsi="Arial" w:cs="Arial"/>
          <w:sz w:val="22"/>
          <w:szCs w:val="22"/>
        </w:rPr>
        <w:t xml:space="preserve"> sú príslušné súdy Slovenskej republiky.</w:t>
      </w:r>
    </w:p>
    <w:p w14:paraId="3D5B8775" w14:textId="0E0B4AEC" w:rsidR="00756A22" w:rsidRPr="002E3217" w:rsidRDefault="00756A22" w:rsidP="001832E9">
      <w:pPr>
        <w:pStyle w:val="Odsekzoznamu"/>
        <w:numPr>
          <w:ilvl w:val="0"/>
          <w:numId w:val="10"/>
        </w:numPr>
        <w:ind w:left="426" w:hanging="426"/>
        <w:contextualSpacing w:val="0"/>
        <w:jc w:val="both"/>
        <w:rPr>
          <w:rFonts w:ascii="Arial" w:hAnsi="Arial" w:cs="Arial"/>
          <w:sz w:val="22"/>
          <w:szCs w:val="22"/>
        </w:rPr>
      </w:pPr>
      <w:r w:rsidRPr="002E3217">
        <w:rPr>
          <w:rFonts w:ascii="Arial" w:hAnsi="Arial" w:cs="Arial"/>
          <w:sz w:val="22"/>
          <w:szCs w:val="22"/>
        </w:rPr>
        <w:t xml:space="preserve">Neoddeliteľnou súčasťou </w:t>
      </w:r>
      <w:r w:rsidR="00402DDE">
        <w:rPr>
          <w:rFonts w:ascii="Arial" w:hAnsi="Arial" w:cs="Arial"/>
          <w:sz w:val="22"/>
          <w:szCs w:val="22"/>
        </w:rPr>
        <w:t>Zmluvy</w:t>
      </w:r>
      <w:r w:rsidRPr="002E3217">
        <w:rPr>
          <w:rFonts w:ascii="Arial" w:hAnsi="Arial" w:cs="Arial"/>
          <w:sz w:val="22"/>
          <w:szCs w:val="22"/>
        </w:rPr>
        <w:t xml:space="preserve"> sú tieto prílohy: </w:t>
      </w:r>
    </w:p>
    <w:p w14:paraId="7B6870A3" w14:textId="1BF5F47E" w:rsidR="00756A22" w:rsidRPr="002E3217" w:rsidRDefault="00756A22" w:rsidP="001832E9">
      <w:pPr>
        <w:ind w:left="1701" w:hanging="1275"/>
        <w:jc w:val="both"/>
        <w:rPr>
          <w:rFonts w:ascii="Arial" w:hAnsi="Arial" w:cs="Arial"/>
          <w:b/>
          <w:color w:val="000000"/>
          <w:sz w:val="22"/>
          <w:szCs w:val="22"/>
        </w:rPr>
      </w:pPr>
      <w:r w:rsidRPr="002E3217">
        <w:rPr>
          <w:rFonts w:ascii="Arial" w:hAnsi="Arial" w:cs="Arial"/>
          <w:sz w:val="22"/>
          <w:szCs w:val="22"/>
        </w:rPr>
        <w:t>Pr</w:t>
      </w:r>
      <w:r w:rsidR="00FD2716" w:rsidRPr="002E3217">
        <w:rPr>
          <w:rFonts w:ascii="Arial" w:hAnsi="Arial" w:cs="Arial"/>
          <w:sz w:val="22"/>
          <w:szCs w:val="22"/>
        </w:rPr>
        <w:t>íloha č.</w:t>
      </w:r>
      <w:r w:rsidR="00E649C1" w:rsidRPr="002E3217">
        <w:rPr>
          <w:rFonts w:ascii="Arial" w:hAnsi="Arial" w:cs="Arial"/>
          <w:sz w:val="22"/>
          <w:szCs w:val="22"/>
        </w:rPr>
        <w:t xml:space="preserve"> </w:t>
      </w:r>
      <w:r w:rsidR="001832E9" w:rsidRPr="002E3217">
        <w:rPr>
          <w:rFonts w:ascii="Arial" w:hAnsi="Arial" w:cs="Arial"/>
          <w:sz w:val="22"/>
          <w:szCs w:val="22"/>
        </w:rPr>
        <w:t xml:space="preserve">1 </w:t>
      </w:r>
      <w:r w:rsidR="001832E9" w:rsidRPr="002E3217">
        <w:rPr>
          <w:rFonts w:ascii="Arial" w:hAnsi="Arial" w:cs="Arial"/>
          <w:noProof/>
          <w:sz w:val="22"/>
          <w:szCs w:val="22"/>
        </w:rPr>
        <w:t>„</w:t>
      </w:r>
      <w:r w:rsidR="00B24CB2" w:rsidRPr="002E3217">
        <w:rPr>
          <w:rFonts w:ascii="Arial" w:hAnsi="Arial" w:cs="Arial"/>
          <w:noProof/>
          <w:sz w:val="22"/>
          <w:szCs w:val="22"/>
        </w:rPr>
        <w:t>Špecifikácia a podmienky plnenia</w:t>
      </w:r>
      <w:r w:rsidR="001832E9" w:rsidRPr="002E3217">
        <w:rPr>
          <w:rFonts w:ascii="Arial" w:hAnsi="Arial" w:cs="Arial"/>
          <w:noProof/>
          <w:sz w:val="22"/>
          <w:szCs w:val="22"/>
        </w:rPr>
        <w:t>“</w:t>
      </w:r>
    </w:p>
    <w:p w14:paraId="7BC8B36D" w14:textId="36538D80" w:rsidR="00756A22" w:rsidRPr="002E3217" w:rsidRDefault="001832E9" w:rsidP="001832E9">
      <w:pPr>
        <w:tabs>
          <w:tab w:val="left" w:pos="1701"/>
        </w:tabs>
        <w:ind w:firstLine="426"/>
        <w:jc w:val="both"/>
        <w:rPr>
          <w:rFonts w:ascii="Arial" w:hAnsi="Arial" w:cs="Arial"/>
          <w:sz w:val="22"/>
          <w:szCs w:val="22"/>
        </w:rPr>
      </w:pPr>
      <w:r w:rsidRPr="002E3217">
        <w:rPr>
          <w:rFonts w:ascii="Arial" w:hAnsi="Arial" w:cs="Arial"/>
          <w:sz w:val="22"/>
          <w:szCs w:val="22"/>
        </w:rPr>
        <w:t xml:space="preserve">Príloha č. </w:t>
      </w:r>
      <w:r w:rsidR="00D84AFF">
        <w:rPr>
          <w:rFonts w:ascii="Arial" w:hAnsi="Arial" w:cs="Arial"/>
          <w:sz w:val="22"/>
          <w:szCs w:val="22"/>
        </w:rPr>
        <w:t>2</w:t>
      </w:r>
      <w:r w:rsidRPr="002E3217">
        <w:rPr>
          <w:rFonts w:ascii="Arial" w:hAnsi="Arial" w:cs="Arial"/>
          <w:sz w:val="22"/>
          <w:szCs w:val="22"/>
        </w:rPr>
        <w:t xml:space="preserve"> „</w:t>
      </w:r>
      <w:r w:rsidR="00B24CB2" w:rsidRPr="002E3217">
        <w:rPr>
          <w:rFonts w:ascii="Arial" w:hAnsi="Arial" w:cs="Arial"/>
          <w:sz w:val="22"/>
          <w:szCs w:val="22"/>
        </w:rPr>
        <w:t>Cenník</w:t>
      </w:r>
      <w:r w:rsidRPr="002E3217">
        <w:rPr>
          <w:rFonts w:ascii="Arial" w:hAnsi="Arial" w:cs="Arial"/>
          <w:sz w:val="22"/>
          <w:szCs w:val="22"/>
        </w:rPr>
        <w:t>“</w:t>
      </w:r>
    </w:p>
    <w:p w14:paraId="5DA87387" w14:textId="39D02784" w:rsidR="00D23322" w:rsidRDefault="00D84AFF" w:rsidP="001832E9">
      <w:pPr>
        <w:tabs>
          <w:tab w:val="left" w:pos="1701"/>
        </w:tabs>
        <w:ind w:firstLine="426"/>
        <w:jc w:val="both"/>
        <w:rPr>
          <w:rFonts w:ascii="Arial" w:hAnsi="Arial" w:cs="Arial"/>
          <w:sz w:val="22"/>
          <w:szCs w:val="22"/>
        </w:rPr>
      </w:pPr>
      <w:r>
        <w:rPr>
          <w:rFonts w:ascii="Arial" w:hAnsi="Arial" w:cs="Arial"/>
          <w:sz w:val="22"/>
          <w:szCs w:val="22"/>
        </w:rPr>
        <w:t>Príloha č. 3</w:t>
      </w:r>
      <w:r w:rsidR="00D23322" w:rsidRPr="002E3217">
        <w:rPr>
          <w:rFonts w:ascii="Arial" w:hAnsi="Arial" w:cs="Arial"/>
          <w:sz w:val="22"/>
          <w:szCs w:val="22"/>
        </w:rPr>
        <w:t xml:space="preserve"> „Zoznam subdodávateľov“</w:t>
      </w:r>
    </w:p>
    <w:p w14:paraId="7206155F" w14:textId="5FA2FF5C" w:rsidR="007F3D48" w:rsidRDefault="007F3D48" w:rsidP="00B116EE">
      <w:pPr>
        <w:tabs>
          <w:tab w:val="left" w:pos="1701"/>
        </w:tabs>
        <w:ind w:left="426"/>
        <w:jc w:val="both"/>
        <w:rPr>
          <w:rFonts w:ascii="Arial" w:hAnsi="Arial" w:cs="Arial"/>
          <w:sz w:val="22"/>
          <w:szCs w:val="22"/>
        </w:rPr>
      </w:pPr>
      <w:r>
        <w:rPr>
          <w:rFonts w:ascii="Arial" w:hAnsi="Arial" w:cs="Arial"/>
          <w:sz w:val="22"/>
          <w:szCs w:val="22"/>
        </w:rPr>
        <w:t xml:space="preserve">Príloha č. 4 </w:t>
      </w:r>
      <w:r w:rsidRPr="002E3217">
        <w:rPr>
          <w:rFonts w:ascii="Arial" w:hAnsi="Arial" w:cs="Arial"/>
          <w:sz w:val="22"/>
          <w:szCs w:val="22"/>
        </w:rPr>
        <w:t>„</w:t>
      </w:r>
      <w:r w:rsidR="00B116EE" w:rsidRPr="00B116EE">
        <w:rPr>
          <w:rFonts w:ascii="Arial" w:hAnsi="Arial" w:cs="Arial"/>
          <w:sz w:val="22"/>
          <w:szCs w:val="22"/>
        </w:rPr>
        <w:t xml:space="preserve">Zabezpečenie plnenia bezpečnostných opatrení a notifikačných povinností podľa zákona 69/2018 Z. z. o kybernetickej bezpečnosti a o zmene a doplnení niektorých zákonov v znení neskorších predpisov pri plnení </w:t>
      </w:r>
      <w:r w:rsidR="00704652">
        <w:rPr>
          <w:rFonts w:ascii="Arial" w:hAnsi="Arial" w:cs="Arial"/>
          <w:sz w:val="22"/>
          <w:szCs w:val="22"/>
        </w:rPr>
        <w:t>Zmluv</w:t>
      </w:r>
      <w:r w:rsidR="00B116EE" w:rsidRPr="00B116EE">
        <w:rPr>
          <w:rFonts w:ascii="Arial" w:hAnsi="Arial" w:cs="Arial"/>
          <w:sz w:val="22"/>
          <w:szCs w:val="22"/>
        </w:rPr>
        <w:t>y</w:t>
      </w:r>
      <w:r w:rsidR="00B116EE">
        <w:rPr>
          <w:rFonts w:ascii="Arial" w:hAnsi="Arial" w:cs="Arial"/>
          <w:sz w:val="22"/>
          <w:szCs w:val="22"/>
        </w:rPr>
        <w:t>“</w:t>
      </w:r>
    </w:p>
    <w:p w14:paraId="5964361C" w14:textId="230C6498" w:rsidR="00835AEF" w:rsidRPr="00835AEF" w:rsidRDefault="007F3D48" w:rsidP="008B640F">
      <w:pPr>
        <w:tabs>
          <w:tab w:val="left" w:pos="1701"/>
        </w:tabs>
        <w:ind w:left="426"/>
        <w:jc w:val="both"/>
        <w:rPr>
          <w:rFonts w:ascii="Arial" w:hAnsi="Arial" w:cs="Arial"/>
          <w:sz w:val="22"/>
          <w:szCs w:val="22"/>
        </w:rPr>
      </w:pPr>
      <w:r>
        <w:rPr>
          <w:rFonts w:ascii="Arial" w:hAnsi="Arial" w:cs="Arial"/>
          <w:sz w:val="22"/>
          <w:szCs w:val="22"/>
        </w:rPr>
        <w:t xml:space="preserve">Príloha č. 5 </w:t>
      </w:r>
      <w:r w:rsidRPr="00835AEF">
        <w:rPr>
          <w:rFonts w:ascii="Arial" w:hAnsi="Arial" w:cs="Arial"/>
          <w:sz w:val="22"/>
          <w:szCs w:val="22"/>
        </w:rPr>
        <w:t>„</w:t>
      </w:r>
      <w:r w:rsidR="00835AEF" w:rsidRPr="00835AEF">
        <w:rPr>
          <w:rFonts w:ascii="Arial" w:hAnsi="Arial" w:cs="Arial"/>
          <w:sz w:val="22"/>
          <w:szCs w:val="22"/>
        </w:rPr>
        <w:t>Podmienky spracúvania osobných údajov, práva a povinnosti zmluvných</w:t>
      </w:r>
      <w:r w:rsidR="00835AEF">
        <w:rPr>
          <w:rFonts w:ascii="Arial" w:hAnsi="Arial" w:cs="Arial"/>
          <w:sz w:val="22"/>
          <w:szCs w:val="22"/>
        </w:rPr>
        <w:t xml:space="preserve"> </w:t>
      </w:r>
      <w:r w:rsidR="00835AEF" w:rsidRPr="00835AEF">
        <w:rPr>
          <w:rFonts w:ascii="Arial" w:hAnsi="Arial" w:cs="Arial"/>
          <w:sz w:val="22"/>
          <w:szCs w:val="22"/>
        </w:rPr>
        <w:t>strán pri spracúvaní osobných údajov</w:t>
      </w:r>
      <w:r w:rsidR="00835AEF">
        <w:rPr>
          <w:rFonts w:ascii="Arial" w:hAnsi="Arial" w:cs="Arial"/>
          <w:sz w:val="22"/>
          <w:szCs w:val="22"/>
        </w:rPr>
        <w:t>“</w:t>
      </w:r>
    </w:p>
    <w:p w14:paraId="24D221FC" w14:textId="30C9E3F7" w:rsidR="00B44581" w:rsidRPr="00D84AFF" w:rsidRDefault="00402DDE" w:rsidP="00B44581">
      <w:pPr>
        <w:pStyle w:val="Odsekzoznamu"/>
        <w:numPr>
          <w:ilvl w:val="0"/>
          <w:numId w:val="10"/>
        </w:numPr>
        <w:ind w:left="426" w:hanging="426"/>
        <w:contextualSpacing w:val="0"/>
        <w:jc w:val="both"/>
        <w:rPr>
          <w:rFonts w:ascii="Arial" w:hAnsi="Arial" w:cs="Arial"/>
          <w:sz w:val="22"/>
          <w:szCs w:val="22"/>
        </w:rPr>
      </w:pPr>
      <w:r>
        <w:rPr>
          <w:rFonts w:ascii="Arial" w:hAnsi="Arial" w:cs="Arial"/>
          <w:sz w:val="22"/>
          <w:szCs w:val="22"/>
        </w:rPr>
        <w:t>Zmluva</w:t>
      </w:r>
      <w:r w:rsidR="00756A22" w:rsidRPr="002E3217">
        <w:rPr>
          <w:rFonts w:ascii="Arial" w:hAnsi="Arial" w:cs="Arial"/>
          <w:sz w:val="22"/>
          <w:szCs w:val="22"/>
        </w:rPr>
        <w:t xml:space="preserve"> je vyhotovená v </w:t>
      </w:r>
      <w:r w:rsidR="00847823">
        <w:rPr>
          <w:rFonts w:ascii="Arial" w:hAnsi="Arial" w:cs="Arial"/>
          <w:sz w:val="22"/>
          <w:szCs w:val="22"/>
        </w:rPr>
        <w:t>troch</w:t>
      </w:r>
      <w:r w:rsidR="00756A22" w:rsidRPr="002E3217">
        <w:rPr>
          <w:rFonts w:ascii="Arial" w:hAnsi="Arial" w:cs="Arial"/>
          <w:sz w:val="22"/>
          <w:szCs w:val="22"/>
        </w:rPr>
        <w:t xml:space="preserve"> rovnopisoch, z ktorých ka</w:t>
      </w:r>
      <w:r w:rsidR="00FF4AE9" w:rsidRPr="002E3217">
        <w:rPr>
          <w:rFonts w:ascii="Arial" w:hAnsi="Arial" w:cs="Arial"/>
          <w:sz w:val="22"/>
          <w:szCs w:val="22"/>
        </w:rPr>
        <w:t xml:space="preserve">ždý má platnosť originálu. </w:t>
      </w:r>
      <w:r w:rsidR="00847823">
        <w:rPr>
          <w:rFonts w:ascii="Arial" w:hAnsi="Arial" w:cs="Arial"/>
          <w:sz w:val="22"/>
          <w:szCs w:val="22"/>
        </w:rPr>
        <w:t>Objednávateľ</w:t>
      </w:r>
      <w:r w:rsidR="00FF4AE9" w:rsidRPr="002E3217">
        <w:rPr>
          <w:rFonts w:ascii="Arial" w:hAnsi="Arial" w:cs="Arial"/>
          <w:sz w:val="22"/>
          <w:szCs w:val="22"/>
        </w:rPr>
        <w:t xml:space="preserve"> </w:t>
      </w:r>
      <w:r w:rsidR="00756A22" w:rsidRPr="002E3217">
        <w:rPr>
          <w:rFonts w:ascii="Arial" w:hAnsi="Arial" w:cs="Arial"/>
          <w:sz w:val="22"/>
          <w:szCs w:val="22"/>
        </w:rPr>
        <w:t>obdrží dva rovnopisy</w:t>
      </w:r>
      <w:r w:rsidR="00847823">
        <w:rPr>
          <w:rFonts w:ascii="Arial" w:hAnsi="Arial" w:cs="Arial"/>
          <w:sz w:val="22"/>
          <w:szCs w:val="22"/>
        </w:rPr>
        <w:t xml:space="preserve"> a poskytovateľ jeden rovnopis</w:t>
      </w:r>
      <w:r w:rsidR="00756A22" w:rsidRPr="002E3217">
        <w:rPr>
          <w:rFonts w:ascii="Arial" w:hAnsi="Arial" w:cs="Arial"/>
          <w:sz w:val="22"/>
          <w:szCs w:val="22"/>
        </w:rPr>
        <w:t xml:space="preserve"> tejto </w:t>
      </w:r>
      <w:r>
        <w:rPr>
          <w:rFonts w:ascii="Arial" w:hAnsi="Arial" w:cs="Arial"/>
          <w:sz w:val="22"/>
          <w:szCs w:val="22"/>
        </w:rPr>
        <w:t>Zmluvy</w:t>
      </w:r>
      <w:r w:rsidR="00756A22" w:rsidRPr="002E3217">
        <w:rPr>
          <w:rFonts w:ascii="Arial" w:hAnsi="Arial" w:cs="Arial"/>
          <w:sz w:val="22"/>
          <w:szCs w:val="22"/>
        </w:rPr>
        <w:t>.</w:t>
      </w:r>
    </w:p>
    <w:p w14:paraId="7C1787D6" w14:textId="552370A0" w:rsidR="00756A22" w:rsidRPr="002E3217" w:rsidRDefault="00E649C1" w:rsidP="001031F2">
      <w:pPr>
        <w:pStyle w:val="Odsekzoznamu"/>
        <w:numPr>
          <w:ilvl w:val="0"/>
          <w:numId w:val="10"/>
        </w:numPr>
        <w:ind w:left="426" w:hanging="426"/>
        <w:jc w:val="both"/>
        <w:rPr>
          <w:rFonts w:ascii="Arial" w:hAnsi="Arial" w:cs="Arial"/>
          <w:sz w:val="22"/>
          <w:szCs w:val="22"/>
        </w:rPr>
      </w:pPr>
      <w:r w:rsidRPr="002E3217">
        <w:rPr>
          <w:rFonts w:ascii="Arial" w:hAnsi="Arial" w:cs="Arial"/>
          <w:sz w:val="22"/>
          <w:szCs w:val="22"/>
        </w:rPr>
        <w:t>Zmluvné strany</w:t>
      </w:r>
      <w:r w:rsidR="00756A22" w:rsidRPr="002E3217">
        <w:rPr>
          <w:rFonts w:ascii="Arial" w:hAnsi="Arial" w:cs="Arial"/>
          <w:sz w:val="22"/>
          <w:szCs w:val="22"/>
        </w:rPr>
        <w:t xml:space="preserve"> vyhlasujú, že si túto </w:t>
      </w:r>
      <w:r w:rsidR="00205CEB">
        <w:rPr>
          <w:rFonts w:ascii="Arial" w:hAnsi="Arial" w:cs="Arial"/>
          <w:sz w:val="22"/>
          <w:szCs w:val="22"/>
        </w:rPr>
        <w:t>Zmluvu</w:t>
      </w:r>
      <w:r w:rsidR="00756A22" w:rsidRPr="002E3217">
        <w:rPr>
          <w:rFonts w:ascii="Arial" w:hAnsi="Arial" w:cs="Arial"/>
          <w:sz w:val="22"/>
          <w:szCs w:val="22"/>
        </w:rPr>
        <w:t xml:space="preserve"> pred jej podpísaním prečítali, jej obsahu porozumeli a na znak súhlasu s jej obsahom ju podpísali. </w:t>
      </w:r>
    </w:p>
    <w:p w14:paraId="0445B408" w14:textId="77777777" w:rsidR="00363C79" w:rsidRPr="002E3217" w:rsidRDefault="00363C79" w:rsidP="00BD4889">
      <w:pPr>
        <w:tabs>
          <w:tab w:val="left" w:pos="5102"/>
        </w:tabs>
        <w:ind w:left="30"/>
        <w:jc w:val="both"/>
        <w:rPr>
          <w:rFonts w:ascii="Arial" w:hAnsi="Arial" w:cs="Arial"/>
          <w:sz w:val="22"/>
          <w:szCs w:val="22"/>
        </w:rPr>
      </w:pPr>
    </w:p>
    <w:p w14:paraId="1E6EBDEB" w14:textId="77777777" w:rsidR="00BD4889" w:rsidRPr="002E3217" w:rsidRDefault="00BD4889" w:rsidP="00BD4889">
      <w:pPr>
        <w:tabs>
          <w:tab w:val="left" w:pos="5102"/>
        </w:tabs>
        <w:ind w:left="30"/>
        <w:jc w:val="both"/>
        <w:rPr>
          <w:rFonts w:ascii="Arial" w:hAnsi="Arial" w:cs="Arial"/>
          <w:noProof/>
          <w:sz w:val="22"/>
          <w:szCs w:val="22"/>
        </w:rPr>
      </w:pPr>
      <w:r w:rsidRPr="002E3217">
        <w:rPr>
          <w:rFonts w:ascii="Arial" w:hAnsi="Arial" w:cs="Arial"/>
          <w:noProof/>
          <w:sz w:val="22"/>
          <w:szCs w:val="22"/>
        </w:rPr>
        <w:t>V Bratislave dňa ….....................</w:t>
      </w:r>
      <w:r w:rsidRPr="002E3217">
        <w:rPr>
          <w:rFonts w:ascii="Arial" w:hAnsi="Arial" w:cs="Arial"/>
          <w:noProof/>
          <w:sz w:val="22"/>
          <w:szCs w:val="22"/>
        </w:rPr>
        <w:tab/>
        <w:t>V............................dňa …...............</w:t>
      </w:r>
    </w:p>
    <w:p w14:paraId="5FC2CA6F" w14:textId="77777777" w:rsidR="00363C79" w:rsidRPr="002E3217" w:rsidRDefault="00363C79" w:rsidP="009F6969">
      <w:pPr>
        <w:tabs>
          <w:tab w:val="left" w:pos="1365"/>
        </w:tabs>
        <w:jc w:val="both"/>
        <w:rPr>
          <w:rFonts w:ascii="Arial" w:hAnsi="Arial" w:cs="Arial"/>
          <w:noProof/>
          <w:sz w:val="22"/>
          <w:szCs w:val="22"/>
        </w:rPr>
      </w:pPr>
    </w:p>
    <w:p w14:paraId="391CC24A" w14:textId="79D2EAC0" w:rsidR="00BD4889" w:rsidRPr="002E3217" w:rsidRDefault="001832E9" w:rsidP="00BD4889">
      <w:pPr>
        <w:tabs>
          <w:tab w:val="left" w:pos="5102"/>
          <w:tab w:val="left" w:pos="6520"/>
        </w:tabs>
        <w:jc w:val="both"/>
        <w:rPr>
          <w:rFonts w:ascii="Arial" w:hAnsi="Arial" w:cs="Arial"/>
          <w:noProof/>
          <w:sz w:val="22"/>
          <w:szCs w:val="22"/>
        </w:rPr>
      </w:pPr>
      <w:r w:rsidRPr="002E3217">
        <w:rPr>
          <w:rFonts w:ascii="Arial" w:hAnsi="Arial" w:cs="Arial"/>
          <w:noProof/>
          <w:sz w:val="22"/>
          <w:szCs w:val="22"/>
        </w:rPr>
        <w:t>Za objednávateľa</w:t>
      </w:r>
      <w:r w:rsidR="00BD4889" w:rsidRPr="002E3217">
        <w:rPr>
          <w:rFonts w:ascii="Arial" w:hAnsi="Arial" w:cs="Arial"/>
          <w:noProof/>
          <w:sz w:val="22"/>
          <w:szCs w:val="22"/>
        </w:rPr>
        <w:t>:</w:t>
      </w:r>
      <w:r w:rsidR="00BD4889" w:rsidRPr="002E3217">
        <w:rPr>
          <w:rFonts w:ascii="Arial" w:hAnsi="Arial" w:cs="Arial"/>
          <w:noProof/>
          <w:sz w:val="22"/>
          <w:szCs w:val="22"/>
        </w:rPr>
        <w:tab/>
        <w:t xml:space="preserve">Za </w:t>
      </w:r>
      <w:r w:rsidRPr="002E3217">
        <w:rPr>
          <w:rFonts w:ascii="Arial" w:hAnsi="Arial" w:cs="Arial"/>
          <w:noProof/>
          <w:sz w:val="22"/>
          <w:szCs w:val="22"/>
        </w:rPr>
        <w:t>poskytovateľa</w:t>
      </w:r>
      <w:r w:rsidR="00BD4889" w:rsidRPr="002E3217">
        <w:rPr>
          <w:rFonts w:ascii="Arial" w:hAnsi="Arial" w:cs="Arial"/>
          <w:noProof/>
          <w:sz w:val="22"/>
          <w:szCs w:val="22"/>
        </w:rPr>
        <w:t xml:space="preserve">: </w:t>
      </w:r>
    </w:p>
    <w:p w14:paraId="1F565778" w14:textId="1CC49B5D" w:rsidR="00BD4889" w:rsidRPr="002E3217" w:rsidRDefault="00BD4889" w:rsidP="00BD4889">
      <w:pPr>
        <w:rPr>
          <w:rFonts w:ascii="Arial" w:hAnsi="Arial" w:cs="Arial"/>
          <w:noProof/>
          <w:sz w:val="22"/>
          <w:szCs w:val="22"/>
        </w:rPr>
      </w:pPr>
    </w:p>
    <w:p w14:paraId="3D88F4CF" w14:textId="77777777" w:rsidR="009F6969" w:rsidRPr="002E3217" w:rsidRDefault="009F6969" w:rsidP="00BD4889">
      <w:pPr>
        <w:rPr>
          <w:rFonts w:ascii="Arial" w:hAnsi="Arial" w:cs="Arial"/>
          <w:noProof/>
          <w:sz w:val="22"/>
          <w:szCs w:val="22"/>
        </w:rPr>
      </w:pPr>
    </w:p>
    <w:p w14:paraId="153D75DE" w14:textId="77777777" w:rsidR="009F6969" w:rsidRPr="002E3217" w:rsidRDefault="009F6969" w:rsidP="00BD4889">
      <w:pPr>
        <w:rPr>
          <w:rFonts w:ascii="Arial" w:hAnsi="Arial" w:cs="Arial"/>
          <w:noProof/>
          <w:sz w:val="22"/>
          <w:szCs w:val="22"/>
        </w:rPr>
      </w:pPr>
    </w:p>
    <w:p w14:paraId="45CF9F3A" w14:textId="77777777" w:rsidR="00BD4889" w:rsidRPr="002E3217" w:rsidRDefault="00BD4889" w:rsidP="00BD4889">
      <w:pPr>
        <w:rPr>
          <w:rFonts w:ascii="Arial" w:hAnsi="Arial" w:cs="Arial"/>
          <w:noProof/>
          <w:sz w:val="22"/>
          <w:szCs w:val="22"/>
        </w:rPr>
      </w:pPr>
      <w:r w:rsidRPr="002E3217">
        <w:rPr>
          <w:rFonts w:ascii="Arial" w:hAnsi="Arial" w:cs="Arial"/>
          <w:noProof/>
          <w:sz w:val="22"/>
          <w:szCs w:val="22"/>
        </w:rPr>
        <w:t xml:space="preserve">.........................................                       </w:t>
      </w:r>
      <w:r w:rsidRPr="002E3217">
        <w:rPr>
          <w:rFonts w:ascii="Arial" w:hAnsi="Arial" w:cs="Arial"/>
          <w:noProof/>
          <w:sz w:val="22"/>
          <w:szCs w:val="22"/>
        </w:rPr>
        <w:tab/>
        <w:t xml:space="preserve">          </w:t>
      </w:r>
      <w:r w:rsidRPr="002E3217">
        <w:rPr>
          <w:rFonts w:ascii="Arial" w:hAnsi="Arial" w:cs="Arial"/>
          <w:noProof/>
          <w:sz w:val="22"/>
          <w:szCs w:val="22"/>
        </w:rPr>
        <w:tab/>
        <w:t xml:space="preserve"> .............................................</w:t>
      </w:r>
    </w:p>
    <w:p w14:paraId="41649FFD" w14:textId="46C8B9AA" w:rsidR="00843A67" w:rsidRPr="00843A67" w:rsidRDefault="00843A67" w:rsidP="00843A67">
      <w:pPr>
        <w:autoSpaceDE w:val="0"/>
        <w:autoSpaceDN w:val="0"/>
        <w:adjustRightInd w:val="0"/>
        <w:rPr>
          <w:rFonts w:ascii="Arial" w:hAnsi="Arial" w:cs="Arial"/>
          <w:noProof/>
          <w:sz w:val="22"/>
          <w:szCs w:val="22"/>
        </w:rPr>
      </w:pPr>
      <w:r w:rsidRPr="00843A67">
        <w:rPr>
          <w:rFonts w:ascii="Arial" w:hAnsi="Arial" w:cs="Arial"/>
          <w:noProof/>
          <w:sz w:val="22"/>
          <w:szCs w:val="22"/>
        </w:rPr>
        <w:t>Ing. Matúš Jurových, PhD.</w:t>
      </w:r>
      <w:r w:rsidRPr="00843A67">
        <w:rPr>
          <w:rFonts w:ascii="Arial" w:hAnsi="Arial" w:cs="Arial"/>
          <w:noProof/>
          <w:sz w:val="22"/>
          <w:szCs w:val="22"/>
        </w:rPr>
        <w:tab/>
      </w:r>
      <w:r w:rsidRPr="00843A67">
        <w:rPr>
          <w:rFonts w:ascii="Arial" w:hAnsi="Arial" w:cs="Arial"/>
          <w:noProof/>
          <w:sz w:val="22"/>
          <w:szCs w:val="22"/>
        </w:rPr>
        <w:tab/>
      </w:r>
      <w:r w:rsidRPr="00843A67">
        <w:rPr>
          <w:rFonts w:ascii="Arial" w:hAnsi="Arial" w:cs="Arial"/>
          <w:noProof/>
          <w:sz w:val="22"/>
          <w:szCs w:val="22"/>
        </w:rPr>
        <w:tab/>
      </w:r>
      <w:r w:rsidRPr="00843A67">
        <w:rPr>
          <w:rFonts w:ascii="Arial" w:hAnsi="Arial" w:cs="Arial"/>
          <w:noProof/>
          <w:sz w:val="22"/>
          <w:szCs w:val="22"/>
        </w:rPr>
        <w:tab/>
      </w:r>
      <w:r>
        <w:rPr>
          <w:rFonts w:ascii="Arial" w:hAnsi="Arial" w:cs="Arial"/>
          <w:noProof/>
          <w:sz w:val="22"/>
          <w:szCs w:val="22"/>
        </w:rPr>
        <w:t xml:space="preserve"> </w:t>
      </w:r>
      <w:r w:rsidRPr="00843A67">
        <w:rPr>
          <w:rFonts w:ascii="Arial" w:hAnsi="Arial" w:cs="Arial"/>
          <w:noProof/>
          <w:sz w:val="22"/>
          <w:szCs w:val="22"/>
        </w:rPr>
        <w:t>meno</w:t>
      </w:r>
    </w:p>
    <w:p w14:paraId="62B2E3F5" w14:textId="0764F727" w:rsidR="00BB0E07" w:rsidRPr="00BB0E07" w:rsidRDefault="00A571A5" w:rsidP="00BB0E07">
      <w:pPr>
        <w:autoSpaceDE w:val="0"/>
        <w:autoSpaceDN w:val="0"/>
        <w:adjustRightInd w:val="0"/>
        <w:rPr>
          <w:rFonts w:ascii="Arial" w:hAnsi="Arial" w:cs="Arial"/>
          <w:noProof/>
          <w:sz w:val="22"/>
          <w:szCs w:val="22"/>
        </w:rPr>
      </w:pPr>
      <w:r>
        <w:rPr>
          <w:rFonts w:ascii="Arial" w:hAnsi="Arial" w:cs="Arial"/>
          <w:noProof/>
          <w:sz w:val="22"/>
          <w:szCs w:val="22"/>
        </w:rPr>
        <w:t>predsed</w:t>
      </w:r>
      <w:r w:rsidR="00636D82">
        <w:rPr>
          <w:rFonts w:ascii="Arial" w:hAnsi="Arial" w:cs="Arial"/>
          <w:noProof/>
          <w:sz w:val="22"/>
          <w:szCs w:val="22"/>
        </w:rPr>
        <w:t>a</w:t>
      </w:r>
      <w:r w:rsidR="00BB0E07">
        <w:rPr>
          <w:rFonts w:ascii="Arial" w:hAnsi="Arial" w:cs="Arial"/>
          <w:noProof/>
          <w:sz w:val="22"/>
          <w:szCs w:val="22"/>
        </w:rPr>
        <w:t xml:space="preserve"> predstavenstva</w:t>
      </w:r>
      <w:r w:rsidR="00BB0E07">
        <w:rPr>
          <w:rFonts w:ascii="Arial" w:hAnsi="Arial" w:cs="Arial"/>
          <w:noProof/>
          <w:sz w:val="22"/>
          <w:szCs w:val="22"/>
        </w:rPr>
        <w:tab/>
      </w:r>
      <w:r w:rsidR="00BB0E07">
        <w:rPr>
          <w:rFonts w:ascii="Arial" w:hAnsi="Arial" w:cs="Arial"/>
          <w:noProof/>
          <w:sz w:val="22"/>
          <w:szCs w:val="22"/>
        </w:rPr>
        <w:tab/>
      </w:r>
      <w:r w:rsidR="00843A67">
        <w:rPr>
          <w:rFonts w:ascii="Arial" w:hAnsi="Arial" w:cs="Arial"/>
          <w:noProof/>
          <w:sz w:val="22"/>
          <w:szCs w:val="22"/>
        </w:rPr>
        <w:t xml:space="preserve">            </w:t>
      </w:r>
      <w:r w:rsidR="00636D82">
        <w:rPr>
          <w:rFonts w:ascii="Arial" w:hAnsi="Arial" w:cs="Arial"/>
          <w:noProof/>
          <w:sz w:val="22"/>
          <w:szCs w:val="22"/>
        </w:rPr>
        <w:t xml:space="preserve">            </w:t>
      </w:r>
      <w:r w:rsidR="00843A67">
        <w:rPr>
          <w:rFonts w:ascii="Arial" w:hAnsi="Arial" w:cs="Arial"/>
          <w:noProof/>
          <w:sz w:val="22"/>
          <w:szCs w:val="22"/>
        </w:rPr>
        <w:t>funkcia</w:t>
      </w:r>
    </w:p>
    <w:p w14:paraId="2AD17352" w14:textId="560331A6" w:rsidR="00BD4889" w:rsidRPr="002E3217" w:rsidRDefault="00BB0E07" w:rsidP="00BB0E07">
      <w:pPr>
        <w:autoSpaceDE w:val="0"/>
        <w:autoSpaceDN w:val="0"/>
        <w:adjustRightInd w:val="0"/>
        <w:rPr>
          <w:rFonts w:ascii="Arial" w:hAnsi="Arial" w:cs="Arial"/>
          <w:noProof/>
          <w:sz w:val="22"/>
          <w:szCs w:val="22"/>
        </w:rPr>
      </w:pPr>
      <w:r w:rsidRPr="00BB0E07">
        <w:rPr>
          <w:rFonts w:ascii="Arial" w:hAnsi="Arial" w:cs="Arial"/>
          <w:noProof/>
          <w:sz w:val="22"/>
          <w:szCs w:val="22"/>
        </w:rPr>
        <w:t>Všeobecná zdravotná poisťo</w:t>
      </w:r>
      <w:r>
        <w:rPr>
          <w:rFonts w:ascii="Arial" w:hAnsi="Arial" w:cs="Arial"/>
          <w:noProof/>
          <w:sz w:val="22"/>
          <w:szCs w:val="22"/>
        </w:rPr>
        <w:t xml:space="preserve">vňa, a.s.                      </w:t>
      </w:r>
      <w:r w:rsidR="00843A67">
        <w:rPr>
          <w:rFonts w:ascii="Arial" w:hAnsi="Arial" w:cs="Arial"/>
          <w:noProof/>
          <w:sz w:val="22"/>
          <w:szCs w:val="22"/>
        </w:rPr>
        <w:t>spoločnosť</w:t>
      </w:r>
    </w:p>
    <w:p w14:paraId="4041DC9E" w14:textId="77777777" w:rsidR="00BD4889" w:rsidRPr="002E3217" w:rsidRDefault="00BD4889" w:rsidP="00BD4889">
      <w:pPr>
        <w:autoSpaceDE w:val="0"/>
        <w:autoSpaceDN w:val="0"/>
        <w:adjustRightInd w:val="0"/>
        <w:rPr>
          <w:rFonts w:ascii="Arial" w:hAnsi="Arial" w:cs="Arial"/>
          <w:noProof/>
          <w:sz w:val="22"/>
          <w:szCs w:val="22"/>
        </w:rPr>
      </w:pPr>
    </w:p>
    <w:p w14:paraId="39B96C58" w14:textId="7FBBFEB0" w:rsidR="00BD4889" w:rsidRPr="002E3217" w:rsidRDefault="00BD4889" w:rsidP="00BD4889">
      <w:pPr>
        <w:autoSpaceDE w:val="0"/>
        <w:autoSpaceDN w:val="0"/>
        <w:adjustRightInd w:val="0"/>
        <w:rPr>
          <w:rFonts w:ascii="Arial" w:hAnsi="Arial" w:cs="Arial"/>
          <w:noProof/>
          <w:sz w:val="22"/>
          <w:szCs w:val="22"/>
        </w:rPr>
      </w:pPr>
    </w:p>
    <w:p w14:paraId="6A269E32" w14:textId="425383B4" w:rsidR="009F6969" w:rsidRDefault="009F6969" w:rsidP="00BD4889">
      <w:pPr>
        <w:autoSpaceDE w:val="0"/>
        <w:autoSpaceDN w:val="0"/>
        <w:adjustRightInd w:val="0"/>
        <w:rPr>
          <w:rFonts w:ascii="Arial" w:hAnsi="Arial" w:cs="Arial"/>
          <w:noProof/>
          <w:sz w:val="22"/>
          <w:szCs w:val="22"/>
        </w:rPr>
      </w:pPr>
    </w:p>
    <w:p w14:paraId="197E48BC" w14:textId="77777777" w:rsidR="00BD4889" w:rsidRPr="002E3217" w:rsidRDefault="00BD4889" w:rsidP="00BD4889">
      <w:pPr>
        <w:autoSpaceDE w:val="0"/>
        <w:autoSpaceDN w:val="0"/>
        <w:adjustRightInd w:val="0"/>
        <w:rPr>
          <w:rFonts w:ascii="Arial" w:hAnsi="Arial" w:cs="Arial"/>
          <w:noProof/>
          <w:sz w:val="22"/>
          <w:szCs w:val="22"/>
        </w:rPr>
      </w:pPr>
      <w:r w:rsidRPr="002E3217">
        <w:rPr>
          <w:rFonts w:ascii="Arial" w:hAnsi="Arial" w:cs="Arial"/>
          <w:noProof/>
          <w:sz w:val="22"/>
          <w:szCs w:val="22"/>
        </w:rPr>
        <w:t>........................................</w:t>
      </w:r>
    </w:p>
    <w:p w14:paraId="15A3FC98" w14:textId="77777777" w:rsidR="00843A67" w:rsidRPr="00843A67" w:rsidRDefault="00843A67" w:rsidP="00843A67">
      <w:pPr>
        <w:autoSpaceDE w:val="0"/>
        <w:autoSpaceDN w:val="0"/>
        <w:adjustRightInd w:val="0"/>
        <w:rPr>
          <w:rFonts w:ascii="Arial" w:hAnsi="Arial" w:cs="Arial"/>
          <w:noProof/>
          <w:sz w:val="22"/>
          <w:szCs w:val="22"/>
        </w:rPr>
      </w:pPr>
      <w:r w:rsidRPr="00843A67">
        <w:rPr>
          <w:rFonts w:ascii="Arial" w:hAnsi="Arial" w:cs="Arial"/>
          <w:noProof/>
          <w:sz w:val="22"/>
          <w:szCs w:val="22"/>
        </w:rPr>
        <w:t>JUDr. Denisa Slivková</w:t>
      </w:r>
    </w:p>
    <w:p w14:paraId="00AE5124" w14:textId="13A9927D" w:rsidR="00BD4889" w:rsidRPr="002E3217" w:rsidRDefault="00BD4889" w:rsidP="00BD4889">
      <w:pPr>
        <w:autoSpaceDE w:val="0"/>
        <w:autoSpaceDN w:val="0"/>
        <w:adjustRightInd w:val="0"/>
        <w:rPr>
          <w:rFonts w:ascii="Arial" w:hAnsi="Arial" w:cs="Arial"/>
          <w:noProof/>
          <w:sz w:val="22"/>
          <w:szCs w:val="22"/>
        </w:rPr>
      </w:pPr>
      <w:r w:rsidRPr="002E3217">
        <w:rPr>
          <w:rFonts w:ascii="Arial" w:hAnsi="Arial" w:cs="Arial"/>
          <w:noProof/>
          <w:sz w:val="22"/>
          <w:szCs w:val="22"/>
        </w:rPr>
        <w:t>člen</w:t>
      </w:r>
      <w:r w:rsidR="00843A67">
        <w:rPr>
          <w:rFonts w:ascii="Arial" w:hAnsi="Arial" w:cs="Arial"/>
          <w:noProof/>
          <w:sz w:val="22"/>
          <w:szCs w:val="22"/>
        </w:rPr>
        <w:t>ka</w:t>
      </w:r>
      <w:r w:rsidRPr="002E3217">
        <w:rPr>
          <w:rFonts w:ascii="Arial" w:hAnsi="Arial" w:cs="Arial"/>
          <w:noProof/>
          <w:sz w:val="22"/>
          <w:szCs w:val="22"/>
        </w:rPr>
        <w:t xml:space="preserve"> predstavenstva  </w:t>
      </w:r>
    </w:p>
    <w:p w14:paraId="461BB8FB" w14:textId="5DB4A692" w:rsidR="00EB1021" w:rsidRDefault="00BD4889" w:rsidP="00BD4889">
      <w:pPr>
        <w:autoSpaceDE w:val="0"/>
        <w:autoSpaceDN w:val="0"/>
        <w:adjustRightInd w:val="0"/>
        <w:rPr>
          <w:rFonts w:ascii="Arial" w:hAnsi="Arial" w:cs="Arial"/>
          <w:noProof/>
          <w:sz w:val="22"/>
          <w:szCs w:val="22"/>
        </w:rPr>
      </w:pPr>
      <w:r w:rsidRPr="002E3217">
        <w:rPr>
          <w:rFonts w:ascii="Arial" w:hAnsi="Arial" w:cs="Arial"/>
          <w:noProof/>
          <w:sz w:val="22"/>
          <w:szCs w:val="22"/>
        </w:rPr>
        <w:t>Všeobecná zdravotná poisťovňa, a.s.</w:t>
      </w:r>
      <w:r w:rsidR="00EB1021">
        <w:rPr>
          <w:rFonts w:ascii="Arial" w:hAnsi="Arial" w:cs="Arial"/>
          <w:noProof/>
          <w:sz w:val="22"/>
          <w:szCs w:val="22"/>
        </w:rPr>
        <w:br w:type="page"/>
      </w:r>
    </w:p>
    <w:p w14:paraId="766723D9" w14:textId="77777777" w:rsidR="00B110AE" w:rsidRDefault="00B110AE" w:rsidP="00BD4889">
      <w:pPr>
        <w:autoSpaceDE w:val="0"/>
        <w:autoSpaceDN w:val="0"/>
        <w:adjustRightInd w:val="0"/>
        <w:rPr>
          <w:rFonts w:ascii="Arial" w:hAnsi="Arial" w:cs="Arial"/>
          <w:noProof/>
          <w:sz w:val="22"/>
          <w:szCs w:val="22"/>
        </w:rPr>
      </w:pPr>
    </w:p>
    <w:p w14:paraId="23B85035" w14:textId="67856FE2" w:rsidR="00B110AE" w:rsidRDefault="00B110AE" w:rsidP="00BD4889">
      <w:pPr>
        <w:autoSpaceDE w:val="0"/>
        <w:autoSpaceDN w:val="0"/>
        <w:adjustRightInd w:val="0"/>
        <w:rPr>
          <w:rFonts w:ascii="Arial" w:hAnsi="Arial" w:cs="Arial"/>
          <w:noProof/>
          <w:sz w:val="22"/>
          <w:szCs w:val="22"/>
        </w:rPr>
      </w:pPr>
    </w:p>
    <w:p w14:paraId="1885C9C2" w14:textId="6A421EDF" w:rsidR="00337E0E" w:rsidRPr="002E3217" w:rsidRDefault="00337E0E" w:rsidP="00BD4889">
      <w:pPr>
        <w:spacing w:line="276" w:lineRule="auto"/>
        <w:jc w:val="right"/>
        <w:rPr>
          <w:rFonts w:ascii="Arial" w:hAnsi="Arial" w:cs="Arial"/>
          <w:color w:val="000000"/>
          <w:sz w:val="22"/>
          <w:szCs w:val="22"/>
        </w:rPr>
      </w:pPr>
      <w:r w:rsidRPr="002E3217">
        <w:rPr>
          <w:rFonts w:ascii="Arial" w:hAnsi="Arial" w:cs="Arial"/>
          <w:color w:val="000000"/>
          <w:sz w:val="22"/>
          <w:szCs w:val="22"/>
        </w:rPr>
        <w:t>Príloha č. 1</w:t>
      </w:r>
    </w:p>
    <w:p w14:paraId="5F99D1C5" w14:textId="77777777" w:rsidR="00BD4889" w:rsidRPr="002E3217" w:rsidRDefault="00BD4889" w:rsidP="00337E0E">
      <w:pPr>
        <w:spacing w:line="276" w:lineRule="auto"/>
        <w:jc w:val="center"/>
        <w:rPr>
          <w:rFonts w:ascii="Arial" w:hAnsi="Arial" w:cs="Arial"/>
          <w:b/>
          <w:noProof/>
          <w:sz w:val="22"/>
          <w:szCs w:val="22"/>
        </w:rPr>
      </w:pPr>
    </w:p>
    <w:p w14:paraId="63A41E70" w14:textId="77777777" w:rsidR="00CE2C3C" w:rsidRDefault="00CE2C3C" w:rsidP="00CE2C3C">
      <w:pPr>
        <w:rPr>
          <w:rFonts w:ascii="Arial" w:hAnsi="Arial" w:cs="Arial"/>
          <w:b/>
          <w:bCs/>
          <w:sz w:val="22"/>
          <w:szCs w:val="22"/>
        </w:rPr>
      </w:pPr>
      <w:r>
        <w:rPr>
          <w:rFonts w:ascii="Arial" w:hAnsi="Arial" w:cs="Arial"/>
          <w:b/>
          <w:bCs/>
          <w:sz w:val="22"/>
          <w:szCs w:val="22"/>
        </w:rPr>
        <w:t>Špecifikácia a podmienky plnenia</w:t>
      </w:r>
    </w:p>
    <w:p w14:paraId="27733D1B" w14:textId="5AF77DDB" w:rsidR="00CE2C3C" w:rsidRPr="00C019B1" w:rsidRDefault="00CE2C3C" w:rsidP="00CE2C3C">
      <w:pPr>
        <w:rPr>
          <w:rFonts w:ascii="Arial" w:hAnsi="Arial" w:cs="Arial"/>
          <w:b/>
          <w:bCs/>
          <w:sz w:val="22"/>
          <w:szCs w:val="22"/>
        </w:rPr>
      </w:pPr>
      <w:r w:rsidRPr="00C019B1">
        <w:rPr>
          <w:rFonts w:ascii="Arial" w:hAnsi="Arial" w:cs="Arial"/>
          <w:b/>
          <w:bCs/>
          <w:sz w:val="22"/>
          <w:szCs w:val="22"/>
        </w:rPr>
        <w:t xml:space="preserve">Testovanie zraniteľností interných systémov </w:t>
      </w:r>
    </w:p>
    <w:p w14:paraId="0AFBF3C0" w14:textId="77777777" w:rsidR="00CE2C3C" w:rsidRDefault="00CE2C3C" w:rsidP="00CE2C3C">
      <w:pPr>
        <w:rPr>
          <w:rFonts w:ascii="Arial" w:hAnsi="Arial" w:cs="Arial"/>
          <w:b/>
          <w:bCs/>
          <w:sz w:val="22"/>
          <w:szCs w:val="22"/>
        </w:rPr>
      </w:pPr>
    </w:p>
    <w:p w14:paraId="7EC2D667" w14:textId="7A1E1867" w:rsidR="00CE2C3C" w:rsidRPr="00C019B1" w:rsidRDefault="00CE2C3C" w:rsidP="00CE2C3C">
      <w:pPr>
        <w:rPr>
          <w:rFonts w:ascii="Arial" w:hAnsi="Arial" w:cs="Arial"/>
          <w:b/>
          <w:bCs/>
          <w:sz w:val="22"/>
          <w:szCs w:val="22"/>
        </w:rPr>
      </w:pPr>
      <w:r w:rsidRPr="00C019B1">
        <w:rPr>
          <w:rFonts w:ascii="Arial" w:hAnsi="Arial" w:cs="Arial"/>
          <w:b/>
          <w:bCs/>
          <w:sz w:val="22"/>
          <w:szCs w:val="22"/>
        </w:rPr>
        <w:t xml:space="preserve">1. Predmet </w:t>
      </w:r>
      <w:r>
        <w:rPr>
          <w:rFonts w:ascii="Arial" w:hAnsi="Arial" w:cs="Arial"/>
          <w:b/>
          <w:bCs/>
          <w:sz w:val="22"/>
          <w:szCs w:val="22"/>
        </w:rPr>
        <w:t>plnenia</w:t>
      </w:r>
    </w:p>
    <w:p w14:paraId="13A81C77" w14:textId="0B08947D" w:rsidR="00CE2C3C" w:rsidRPr="00C019B1" w:rsidRDefault="00CE2C3C" w:rsidP="00CE2C3C">
      <w:pPr>
        <w:jc w:val="both"/>
        <w:rPr>
          <w:rFonts w:ascii="Arial" w:hAnsi="Arial" w:cs="Arial"/>
          <w:sz w:val="22"/>
          <w:szCs w:val="22"/>
        </w:rPr>
      </w:pPr>
      <w:r w:rsidRPr="00C019B1">
        <w:rPr>
          <w:rFonts w:ascii="Arial" w:hAnsi="Arial" w:cs="Arial"/>
          <w:sz w:val="22"/>
          <w:szCs w:val="22"/>
        </w:rPr>
        <w:t xml:space="preserve">Predmetom </w:t>
      </w:r>
      <w:r>
        <w:rPr>
          <w:rFonts w:ascii="Arial" w:hAnsi="Arial" w:cs="Arial"/>
          <w:sz w:val="22"/>
          <w:szCs w:val="22"/>
        </w:rPr>
        <w:t>plnenia</w:t>
      </w:r>
      <w:r w:rsidRPr="00C019B1">
        <w:rPr>
          <w:rFonts w:ascii="Arial" w:hAnsi="Arial" w:cs="Arial"/>
          <w:sz w:val="22"/>
          <w:szCs w:val="22"/>
        </w:rPr>
        <w:t xml:space="preserve"> je dodanie, implementácia, konfigurácia, integrácia, otestovanie, zdokumentovanie, zaškolenie a zabezpečenie podpory systému na riadenie, evidenciu, skenovanie, hodnotenie a prioritizáciu zraniteľností interných systémov, ďalej len „Vulnerability Management“.</w:t>
      </w:r>
    </w:p>
    <w:p w14:paraId="3358BC33" w14:textId="77777777" w:rsidR="00CE2C3C" w:rsidRPr="00C019B1" w:rsidRDefault="00CE2C3C" w:rsidP="00CE2C3C">
      <w:pPr>
        <w:jc w:val="both"/>
        <w:rPr>
          <w:rFonts w:ascii="Arial" w:hAnsi="Arial" w:cs="Arial"/>
          <w:sz w:val="22"/>
          <w:szCs w:val="22"/>
        </w:rPr>
      </w:pPr>
      <w:r w:rsidRPr="00C019B1">
        <w:rPr>
          <w:rFonts w:ascii="Arial" w:hAnsi="Arial" w:cs="Arial"/>
          <w:sz w:val="22"/>
          <w:szCs w:val="22"/>
        </w:rPr>
        <w:t>Riešenie Vulnerability Management bude obstarávané ako samostatná technologická časť v rámci spoločného obstarávania bezpečnostných technológií. Riešenie musí byť samostatne oceniteľné, samostatne implementovateľné, samostatne akceptovateľné a samostatne prevádzkovo použiteľné.</w:t>
      </w:r>
    </w:p>
    <w:p w14:paraId="6E38C87E" w14:textId="77777777" w:rsidR="00CE2C3C" w:rsidRDefault="00CE2C3C" w:rsidP="00CE2C3C">
      <w:pPr>
        <w:rPr>
          <w:rFonts w:ascii="Arial" w:hAnsi="Arial" w:cs="Arial"/>
          <w:sz w:val="22"/>
          <w:szCs w:val="22"/>
        </w:rPr>
      </w:pPr>
    </w:p>
    <w:p w14:paraId="13706D0E" w14:textId="77777777" w:rsidR="00CE2C3C" w:rsidRPr="00C019B1" w:rsidRDefault="00CE2C3C" w:rsidP="00CE2C3C">
      <w:pPr>
        <w:rPr>
          <w:rFonts w:ascii="Arial" w:hAnsi="Arial" w:cs="Arial"/>
          <w:sz w:val="22"/>
          <w:szCs w:val="22"/>
        </w:rPr>
      </w:pPr>
      <w:r w:rsidRPr="00C019B1">
        <w:rPr>
          <w:rFonts w:ascii="Arial" w:hAnsi="Arial" w:cs="Arial"/>
          <w:sz w:val="22"/>
          <w:szCs w:val="22"/>
        </w:rPr>
        <w:t>Predmetom zákazky je najmä:</w:t>
      </w:r>
    </w:p>
    <w:p w14:paraId="5B147F7C" w14:textId="77777777" w:rsidR="00CE2C3C" w:rsidRPr="00C019B1" w:rsidRDefault="00CE2C3C">
      <w:pPr>
        <w:numPr>
          <w:ilvl w:val="0"/>
          <w:numId w:val="38"/>
        </w:numPr>
        <w:rPr>
          <w:rFonts w:ascii="Arial" w:hAnsi="Arial" w:cs="Arial"/>
          <w:sz w:val="22"/>
          <w:szCs w:val="22"/>
        </w:rPr>
      </w:pPr>
      <w:r w:rsidRPr="00C019B1">
        <w:rPr>
          <w:rFonts w:ascii="Arial" w:hAnsi="Arial" w:cs="Arial"/>
          <w:sz w:val="22"/>
          <w:szCs w:val="22"/>
        </w:rPr>
        <w:t xml:space="preserve">dodanie licencií alebo práv na používanie riešenia, </w:t>
      </w:r>
    </w:p>
    <w:p w14:paraId="3C6BAA3D" w14:textId="77777777" w:rsidR="00CE2C3C" w:rsidRPr="00C019B1" w:rsidRDefault="00CE2C3C">
      <w:pPr>
        <w:numPr>
          <w:ilvl w:val="0"/>
          <w:numId w:val="38"/>
        </w:numPr>
        <w:rPr>
          <w:rFonts w:ascii="Arial" w:hAnsi="Arial" w:cs="Arial"/>
          <w:sz w:val="22"/>
          <w:szCs w:val="22"/>
        </w:rPr>
      </w:pPr>
      <w:r w:rsidRPr="00C019B1">
        <w:rPr>
          <w:rFonts w:ascii="Arial" w:hAnsi="Arial" w:cs="Arial"/>
          <w:sz w:val="22"/>
          <w:szCs w:val="22"/>
        </w:rPr>
        <w:t xml:space="preserve">dodanie všetkých komponentov potrebných na riadnu prevádzku riešenia, </w:t>
      </w:r>
    </w:p>
    <w:p w14:paraId="096EB91C" w14:textId="3ACFE00D" w:rsidR="00CE2C3C" w:rsidRPr="00C019B1" w:rsidRDefault="00CE2C3C">
      <w:pPr>
        <w:numPr>
          <w:ilvl w:val="0"/>
          <w:numId w:val="38"/>
        </w:numPr>
        <w:rPr>
          <w:rFonts w:ascii="Arial" w:hAnsi="Arial" w:cs="Arial"/>
          <w:sz w:val="22"/>
          <w:szCs w:val="22"/>
        </w:rPr>
      </w:pPr>
      <w:r w:rsidRPr="00C019B1">
        <w:rPr>
          <w:rFonts w:ascii="Arial" w:hAnsi="Arial" w:cs="Arial"/>
          <w:sz w:val="22"/>
          <w:szCs w:val="22"/>
        </w:rPr>
        <w:t>implementácia riešenia v</w:t>
      </w:r>
      <w:r w:rsidR="00703DB7">
        <w:rPr>
          <w:rFonts w:ascii="Arial" w:hAnsi="Arial" w:cs="Arial"/>
          <w:sz w:val="22"/>
          <w:szCs w:val="22"/>
        </w:rPr>
        <w:t> </w:t>
      </w:r>
      <w:r w:rsidRPr="00C019B1">
        <w:rPr>
          <w:rFonts w:ascii="Arial" w:hAnsi="Arial" w:cs="Arial"/>
          <w:sz w:val="22"/>
          <w:szCs w:val="22"/>
        </w:rPr>
        <w:t>prostredí</w:t>
      </w:r>
      <w:r w:rsidR="00703DB7">
        <w:rPr>
          <w:rFonts w:ascii="Arial" w:hAnsi="Arial" w:cs="Arial"/>
          <w:sz w:val="22"/>
          <w:szCs w:val="22"/>
        </w:rPr>
        <w:t xml:space="preserve"> objednávateľa</w:t>
      </w:r>
      <w:r w:rsidRPr="00C019B1">
        <w:rPr>
          <w:rFonts w:ascii="Arial" w:hAnsi="Arial" w:cs="Arial"/>
          <w:sz w:val="22"/>
          <w:szCs w:val="22"/>
        </w:rPr>
        <w:t xml:space="preserve">, </w:t>
      </w:r>
    </w:p>
    <w:p w14:paraId="77C01D91" w14:textId="77777777" w:rsidR="00CE2C3C" w:rsidRPr="00C019B1" w:rsidRDefault="00CE2C3C">
      <w:pPr>
        <w:numPr>
          <w:ilvl w:val="0"/>
          <w:numId w:val="38"/>
        </w:numPr>
        <w:rPr>
          <w:rFonts w:ascii="Arial" w:hAnsi="Arial" w:cs="Arial"/>
          <w:sz w:val="22"/>
          <w:szCs w:val="22"/>
        </w:rPr>
      </w:pPr>
      <w:r w:rsidRPr="00C019B1">
        <w:rPr>
          <w:rFonts w:ascii="Arial" w:hAnsi="Arial" w:cs="Arial"/>
          <w:sz w:val="22"/>
          <w:szCs w:val="22"/>
        </w:rPr>
        <w:t xml:space="preserve">konfigurácia skenovacích politík, </w:t>
      </w:r>
    </w:p>
    <w:p w14:paraId="203B3EEF" w14:textId="77777777" w:rsidR="00CE2C3C" w:rsidRPr="00C019B1" w:rsidRDefault="00CE2C3C">
      <w:pPr>
        <w:numPr>
          <w:ilvl w:val="0"/>
          <w:numId w:val="38"/>
        </w:numPr>
        <w:rPr>
          <w:rFonts w:ascii="Arial" w:hAnsi="Arial" w:cs="Arial"/>
          <w:sz w:val="22"/>
          <w:szCs w:val="22"/>
        </w:rPr>
      </w:pPr>
      <w:r w:rsidRPr="00C019B1">
        <w:rPr>
          <w:rFonts w:ascii="Arial" w:hAnsi="Arial" w:cs="Arial"/>
          <w:sz w:val="22"/>
          <w:szCs w:val="22"/>
        </w:rPr>
        <w:t xml:space="preserve">konfigurácia rozsahu skenovania, </w:t>
      </w:r>
    </w:p>
    <w:p w14:paraId="1BEA2906" w14:textId="0F66C408" w:rsidR="00CE2C3C" w:rsidRPr="00C019B1" w:rsidRDefault="00CE2C3C">
      <w:pPr>
        <w:numPr>
          <w:ilvl w:val="0"/>
          <w:numId w:val="38"/>
        </w:numPr>
        <w:rPr>
          <w:rFonts w:ascii="Arial" w:hAnsi="Arial" w:cs="Arial"/>
          <w:sz w:val="22"/>
          <w:szCs w:val="22"/>
        </w:rPr>
      </w:pPr>
      <w:r w:rsidRPr="00C019B1">
        <w:rPr>
          <w:rFonts w:ascii="Arial" w:hAnsi="Arial" w:cs="Arial"/>
          <w:sz w:val="22"/>
          <w:szCs w:val="22"/>
        </w:rPr>
        <w:t>integrácia s existujúcimi systémami</w:t>
      </w:r>
      <w:r w:rsidR="00703DB7">
        <w:rPr>
          <w:rFonts w:ascii="Arial" w:hAnsi="Arial" w:cs="Arial"/>
          <w:sz w:val="22"/>
          <w:szCs w:val="22"/>
        </w:rPr>
        <w:t xml:space="preserve"> objednávateľa</w:t>
      </w:r>
      <w:r w:rsidRPr="00C019B1">
        <w:rPr>
          <w:rFonts w:ascii="Arial" w:hAnsi="Arial" w:cs="Arial"/>
          <w:sz w:val="22"/>
          <w:szCs w:val="22"/>
        </w:rPr>
        <w:t xml:space="preserve">, </w:t>
      </w:r>
    </w:p>
    <w:p w14:paraId="013488A0" w14:textId="77777777" w:rsidR="00CE2C3C" w:rsidRPr="00C019B1" w:rsidRDefault="00CE2C3C">
      <w:pPr>
        <w:numPr>
          <w:ilvl w:val="0"/>
          <w:numId w:val="38"/>
        </w:numPr>
        <w:rPr>
          <w:rFonts w:ascii="Arial" w:hAnsi="Arial" w:cs="Arial"/>
          <w:sz w:val="22"/>
          <w:szCs w:val="22"/>
        </w:rPr>
      </w:pPr>
      <w:r w:rsidRPr="00C019B1">
        <w:rPr>
          <w:rFonts w:ascii="Arial" w:hAnsi="Arial" w:cs="Arial"/>
          <w:sz w:val="22"/>
          <w:szCs w:val="22"/>
        </w:rPr>
        <w:t xml:space="preserve">vykonanie testovacích skenov, </w:t>
      </w:r>
    </w:p>
    <w:p w14:paraId="576A1380" w14:textId="77777777" w:rsidR="00CE2C3C" w:rsidRPr="00C019B1" w:rsidRDefault="00CE2C3C">
      <w:pPr>
        <w:numPr>
          <w:ilvl w:val="0"/>
          <w:numId w:val="38"/>
        </w:numPr>
        <w:rPr>
          <w:rFonts w:ascii="Arial" w:hAnsi="Arial" w:cs="Arial"/>
          <w:sz w:val="22"/>
          <w:szCs w:val="22"/>
        </w:rPr>
      </w:pPr>
      <w:r w:rsidRPr="00C019B1">
        <w:rPr>
          <w:rFonts w:ascii="Arial" w:hAnsi="Arial" w:cs="Arial"/>
          <w:sz w:val="22"/>
          <w:szCs w:val="22"/>
        </w:rPr>
        <w:t xml:space="preserve">vykonanie akceptačných testov, </w:t>
      </w:r>
    </w:p>
    <w:p w14:paraId="1B7B0A3E" w14:textId="77777777" w:rsidR="00CE2C3C" w:rsidRPr="00C019B1" w:rsidRDefault="00CE2C3C">
      <w:pPr>
        <w:numPr>
          <w:ilvl w:val="0"/>
          <w:numId w:val="38"/>
        </w:numPr>
        <w:rPr>
          <w:rFonts w:ascii="Arial" w:hAnsi="Arial" w:cs="Arial"/>
          <w:sz w:val="22"/>
          <w:szCs w:val="22"/>
        </w:rPr>
      </w:pPr>
      <w:r w:rsidRPr="00C019B1">
        <w:rPr>
          <w:rFonts w:ascii="Arial" w:hAnsi="Arial" w:cs="Arial"/>
          <w:sz w:val="22"/>
          <w:szCs w:val="22"/>
        </w:rPr>
        <w:t xml:space="preserve">odovzdanie technickej, prevádzkovej a administrátorskej dokumentácie, </w:t>
      </w:r>
    </w:p>
    <w:p w14:paraId="5A44AB50" w14:textId="77777777" w:rsidR="00CE2C3C" w:rsidRPr="00C019B1" w:rsidRDefault="00CE2C3C">
      <w:pPr>
        <w:numPr>
          <w:ilvl w:val="0"/>
          <w:numId w:val="38"/>
        </w:numPr>
        <w:rPr>
          <w:rFonts w:ascii="Arial" w:hAnsi="Arial" w:cs="Arial"/>
          <w:sz w:val="22"/>
          <w:szCs w:val="22"/>
        </w:rPr>
      </w:pPr>
      <w:r w:rsidRPr="00C019B1">
        <w:rPr>
          <w:rFonts w:ascii="Arial" w:hAnsi="Arial" w:cs="Arial"/>
          <w:sz w:val="22"/>
          <w:szCs w:val="22"/>
        </w:rPr>
        <w:t xml:space="preserve">školenie administrátorov a bezpečnostného personálu, </w:t>
      </w:r>
    </w:p>
    <w:p w14:paraId="176CFE25" w14:textId="493E08DB" w:rsidR="00CE2C3C" w:rsidRPr="00C019B1" w:rsidRDefault="00CE2C3C">
      <w:pPr>
        <w:numPr>
          <w:ilvl w:val="0"/>
          <w:numId w:val="38"/>
        </w:numPr>
        <w:rPr>
          <w:rFonts w:ascii="Arial" w:hAnsi="Arial" w:cs="Arial"/>
          <w:sz w:val="22"/>
          <w:szCs w:val="22"/>
        </w:rPr>
      </w:pPr>
      <w:r w:rsidRPr="00C019B1">
        <w:rPr>
          <w:rFonts w:ascii="Arial" w:hAnsi="Arial" w:cs="Arial"/>
          <w:sz w:val="22"/>
          <w:szCs w:val="22"/>
        </w:rPr>
        <w:t xml:space="preserve">poskytovanie podpory, maintenance, bezpečnostných aktualizácií, opráv a aktualizácií databáz zraniteľností počas 60 mesiacov. </w:t>
      </w:r>
    </w:p>
    <w:p w14:paraId="4B5EA25D" w14:textId="77777777" w:rsidR="00CE2C3C" w:rsidRDefault="00CE2C3C" w:rsidP="00CE2C3C">
      <w:pPr>
        <w:rPr>
          <w:rFonts w:ascii="Arial" w:hAnsi="Arial" w:cs="Arial"/>
          <w:sz w:val="22"/>
          <w:szCs w:val="22"/>
        </w:rPr>
      </w:pPr>
    </w:p>
    <w:p w14:paraId="0887AA39" w14:textId="77777777" w:rsidR="00CE2C3C" w:rsidRPr="00C019B1" w:rsidRDefault="00CE2C3C" w:rsidP="00CE2C3C">
      <w:pPr>
        <w:jc w:val="both"/>
        <w:rPr>
          <w:rFonts w:ascii="Arial" w:hAnsi="Arial" w:cs="Arial"/>
          <w:sz w:val="22"/>
          <w:szCs w:val="22"/>
        </w:rPr>
      </w:pPr>
      <w:r w:rsidRPr="00C019B1">
        <w:rPr>
          <w:rFonts w:ascii="Arial" w:hAnsi="Arial" w:cs="Arial"/>
          <w:sz w:val="22"/>
          <w:szCs w:val="22"/>
        </w:rPr>
        <w:t>Cena musí zahŕňať všetky licencie, subskripcie, implementačné práce, integračné práce, školenia, dokumentáciu, podporu, maintenance, aktualizácie databáz zraniteľností, opravy a všetky ostatné náklady potrebné na riadne dodanie a používanie riešenia počas celého požadovaného obdobia podpory.</w:t>
      </w:r>
    </w:p>
    <w:p w14:paraId="5799F76A" w14:textId="77777777" w:rsidR="00CE2C3C" w:rsidRPr="00C019B1" w:rsidRDefault="00CE2C3C" w:rsidP="00CE2C3C">
      <w:pPr>
        <w:jc w:val="both"/>
        <w:rPr>
          <w:rFonts w:ascii="Arial" w:hAnsi="Arial" w:cs="Arial"/>
          <w:sz w:val="22"/>
          <w:szCs w:val="22"/>
        </w:rPr>
      </w:pPr>
      <w:r w:rsidRPr="00C019B1">
        <w:rPr>
          <w:rFonts w:ascii="Arial" w:hAnsi="Arial" w:cs="Arial"/>
          <w:sz w:val="22"/>
          <w:szCs w:val="22"/>
        </w:rPr>
        <w:t>Ak je v tomto opise uvedený názov technológie, protokolu, platformy, výrobku, výrobcu, certifikácie alebo technického štandardu, verejný obstarávateľ pripúšťa ekvivalentné riešenie, ktoré preukázateľne spĺňa rovnaký účel, bezpečnostnú úroveň, integračnú schopnosť, prevádzkovú kompatibilitu a funkčný výsledok.</w:t>
      </w:r>
    </w:p>
    <w:p w14:paraId="48B58BE1" w14:textId="77777777" w:rsidR="00CE2C3C" w:rsidRDefault="00CE2C3C" w:rsidP="00CE2C3C">
      <w:pPr>
        <w:rPr>
          <w:rFonts w:ascii="Arial" w:hAnsi="Arial" w:cs="Arial"/>
          <w:b/>
          <w:bCs/>
          <w:sz w:val="22"/>
          <w:szCs w:val="22"/>
        </w:rPr>
      </w:pPr>
    </w:p>
    <w:p w14:paraId="77C3FF91" w14:textId="77777777" w:rsidR="00CE2C3C" w:rsidRPr="00C019B1" w:rsidRDefault="00CE2C3C" w:rsidP="00CE2C3C">
      <w:pPr>
        <w:rPr>
          <w:rFonts w:ascii="Arial" w:hAnsi="Arial" w:cs="Arial"/>
          <w:b/>
          <w:bCs/>
          <w:sz w:val="22"/>
          <w:szCs w:val="22"/>
        </w:rPr>
      </w:pPr>
      <w:r w:rsidRPr="00C019B1">
        <w:rPr>
          <w:rFonts w:ascii="Arial" w:hAnsi="Arial" w:cs="Arial"/>
          <w:b/>
          <w:bCs/>
          <w:sz w:val="22"/>
          <w:szCs w:val="22"/>
        </w:rPr>
        <w:t>2. Cieľ riešenia</w:t>
      </w:r>
    </w:p>
    <w:p w14:paraId="35304CCC" w14:textId="310E894D" w:rsidR="00CE2C3C" w:rsidRPr="00C019B1" w:rsidRDefault="00CE2C3C" w:rsidP="00CE2C3C">
      <w:pPr>
        <w:jc w:val="both"/>
        <w:rPr>
          <w:rFonts w:ascii="Arial" w:hAnsi="Arial" w:cs="Arial"/>
          <w:sz w:val="22"/>
          <w:szCs w:val="22"/>
        </w:rPr>
      </w:pPr>
      <w:r w:rsidRPr="00C019B1">
        <w:rPr>
          <w:rFonts w:ascii="Arial" w:hAnsi="Arial" w:cs="Arial"/>
          <w:sz w:val="22"/>
          <w:szCs w:val="22"/>
        </w:rPr>
        <w:t>Cieľom obstarania riešenia Vulnerability Management je zavedenie centralizovaného systému na identifikáciu, evidenciu, hodnotenie, prioritizáciu a riadenie životného cyklu zraniteľností v internom prostredí</w:t>
      </w:r>
      <w:r w:rsidR="00703DB7">
        <w:rPr>
          <w:rFonts w:ascii="Arial" w:hAnsi="Arial" w:cs="Arial"/>
          <w:sz w:val="22"/>
          <w:szCs w:val="22"/>
        </w:rPr>
        <w:t xml:space="preserve"> objednávateľa</w:t>
      </w:r>
      <w:r w:rsidRPr="00C019B1">
        <w:rPr>
          <w:rFonts w:ascii="Arial" w:hAnsi="Arial" w:cs="Arial"/>
          <w:sz w:val="22"/>
          <w:szCs w:val="22"/>
        </w:rPr>
        <w:t>.</w:t>
      </w:r>
    </w:p>
    <w:p w14:paraId="18FEEFF9" w14:textId="77777777" w:rsidR="00CE2C3C" w:rsidRDefault="00CE2C3C" w:rsidP="00CE2C3C">
      <w:pPr>
        <w:jc w:val="both"/>
        <w:rPr>
          <w:rFonts w:ascii="Arial" w:hAnsi="Arial" w:cs="Arial"/>
          <w:sz w:val="22"/>
          <w:szCs w:val="22"/>
        </w:rPr>
      </w:pPr>
      <w:r w:rsidRPr="00C019B1">
        <w:rPr>
          <w:rFonts w:ascii="Arial" w:hAnsi="Arial" w:cs="Arial"/>
          <w:sz w:val="22"/>
          <w:szCs w:val="22"/>
        </w:rPr>
        <w:t>Riešenie musí pokrývať zraniteľnosti naprieč technickými prostriedkami prevádzkovej infraštruktúry, najmä:</w:t>
      </w:r>
    </w:p>
    <w:p w14:paraId="0748F056" w14:textId="77777777" w:rsidR="00CE2C3C" w:rsidRPr="00C019B1" w:rsidRDefault="00CE2C3C" w:rsidP="00CE2C3C">
      <w:pPr>
        <w:rPr>
          <w:rFonts w:ascii="Arial" w:hAnsi="Arial" w:cs="Arial"/>
          <w:sz w:val="22"/>
          <w:szCs w:val="22"/>
        </w:rPr>
      </w:pPr>
    </w:p>
    <w:p w14:paraId="1438D4A8" w14:textId="77777777" w:rsidR="00CE2C3C" w:rsidRPr="00C019B1" w:rsidRDefault="00CE2C3C">
      <w:pPr>
        <w:numPr>
          <w:ilvl w:val="0"/>
          <w:numId w:val="39"/>
        </w:numPr>
        <w:rPr>
          <w:rFonts w:ascii="Arial" w:hAnsi="Arial" w:cs="Arial"/>
          <w:sz w:val="22"/>
          <w:szCs w:val="22"/>
        </w:rPr>
      </w:pPr>
      <w:r w:rsidRPr="00C019B1">
        <w:rPr>
          <w:rFonts w:ascii="Arial" w:hAnsi="Arial" w:cs="Arial"/>
          <w:sz w:val="22"/>
          <w:szCs w:val="22"/>
        </w:rPr>
        <w:t xml:space="preserve">operačné systémy, </w:t>
      </w:r>
    </w:p>
    <w:p w14:paraId="6342FA76" w14:textId="77777777" w:rsidR="00CE2C3C" w:rsidRPr="00C019B1" w:rsidRDefault="00CE2C3C">
      <w:pPr>
        <w:numPr>
          <w:ilvl w:val="0"/>
          <w:numId w:val="39"/>
        </w:numPr>
        <w:rPr>
          <w:rFonts w:ascii="Arial" w:hAnsi="Arial" w:cs="Arial"/>
          <w:sz w:val="22"/>
          <w:szCs w:val="22"/>
        </w:rPr>
      </w:pPr>
      <w:r w:rsidRPr="00C019B1">
        <w:rPr>
          <w:rFonts w:ascii="Arial" w:hAnsi="Arial" w:cs="Arial"/>
          <w:sz w:val="22"/>
          <w:szCs w:val="22"/>
        </w:rPr>
        <w:t xml:space="preserve">servery, </w:t>
      </w:r>
    </w:p>
    <w:p w14:paraId="1B8F5B02" w14:textId="77777777" w:rsidR="00CE2C3C" w:rsidRPr="00C019B1" w:rsidRDefault="00CE2C3C">
      <w:pPr>
        <w:numPr>
          <w:ilvl w:val="0"/>
          <w:numId w:val="39"/>
        </w:numPr>
        <w:rPr>
          <w:rFonts w:ascii="Arial" w:hAnsi="Arial" w:cs="Arial"/>
          <w:sz w:val="22"/>
          <w:szCs w:val="22"/>
        </w:rPr>
      </w:pPr>
      <w:r w:rsidRPr="00C019B1">
        <w:rPr>
          <w:rFonts w:ascii="Arial" w:hAnsi="Arial" w:cs="Arial"/>
          <w:sz w:val="22"/>
          <w:szCs w:val="22"/>
        </w:rPr>
        <w:t xml:space="preserve">pracovné stanice, </w:t>
      </w:r>
    </w:p>
    <w:p w14:paraId="65A322E8" w14:textId="77777777" w:rsidR="00CE2C3C" w:rsidRPr="00C019B1" w:rsidRDefault="00CE2C3C">
      <w:pPr>
        <w:numPr>
          <w:ilvl w:val="0"/>
          <w:numId w:val="39"/>
        </w:numPr>
        <w:rPr>
          <w:rFonts w:ascii="Arial" w:hAnsi="Arial" w:cs="Arial"/>
          <w:sz w:val="22"/>
          <w:szCs w:val="22"/>
        </w:rPr>
      </w:pPr>
      <w:r w:rsidRPr="00C019B1">
        <w:rPr>
          <w:rFonts w:ascii="Arial" w:hAnsi="Arial" w:cs="Arial"/>
          <w:sz w:val="22"/>
          <w:szCs w:val="22"/>
        </w:rPr>
        <w:t xml:space="preserve">sieťové prvky, </w:t>
      </w:r>
    </w:p>
    <w:p w14:paraId="3E7F0D8D" w14:textId="77777777" w:rsidR="00CE2C3C" w:rsidRPr="00C019B1" w:rsidRDefault="00CE2C3C">
      <w:pPr>
        <w:numPr>
          <w:ilvl w:val="0"/>
          <w:numId w:val="39"/>
        </w:numPr>
        <w:rPr>
          <w:rFonts w:ascii="Arial" w:hAnsi="Arial" w:cs="Arial"/>
          <w:sz w:val="22"/>
          <w:szCs w:val="22"/>
        </w:rPr>
      </w:pPr>
      <w:r w:rsidRPr="00C019B1">
        <w:rPr>
          <w:rFonts w:ascii="Arial" w:hAnsi="Arial" w:cs="Arial"/>
          <w:sz w:val="22"/>
          <w:szCs w:val="22"/>
        </w:rPr>
        <w:t xml:space="preserve">databázy, </w:t>
      </w:r>
    </w:p>
    <w:p w14:paraId="2B37A9F3" w14:textId="77777777" w:rsidR="00CE2C3C" w:rsidRPr="00C019B1" w:rsidRDefault="00CE2C3C">
      <w:pPr>
        <w:numPr>
          <w:ilvl w:val="0"/>
          <w:numId w:val="39"/>
        </w:numPr>
        <w:rPr>
          <w:rFonts w:ascii="Arial" w:hAnsi="Arial" w:cs="Arial"/>
          <w:sz w:val="22"/>
          <w:szCs w:val="22"/>
        </w:rPr>
      </w:pPr>
      <w:r w:rsidRPr="00C019B1">
        <w:rPr>
          <w:rFonts w:ascii="Arial" w:hAnsi="Arial" w:cs="Arial"/>
          <w:sz w:val="22"/>
          <w:szCs w:val="22"/>
        </w:rPr>
        <w:t xml:space="preserve">aplikácie, </w:t>
      </w:r>
    </w:p>
    <w:p w14:paraId="117F8CF2" w14:textId="77777777" w:rsidR="00CE2C3C" w:rsidRPr="00C019B1" w:rsidRDefault="00CE2C3C">
      <w:pPr>
        <w:numPr>
          <w:ilvl w:val="0"/>
          <w:numId w:val="39"/>
        </w:numPr>
        <w:rPr>
          <w:rFonts w:ascii="Arial" w:hAnsi="Arial" w:cs="Arial"/>
          <w:sz w:val="22"/>
          <w:szCs w:val="22"/>
        </w:rPr>
      </w:pPr>
      <w:r w:rsidRPr="00C019B1">
        <w:rPr>
          <w:rFonts w:ascii="Arial" w:hAnsi="Arial" w:cs="Arial"/>
          <w:sz w:val="22"/>
          <w:szCs w:val="22"/>
        </w:rPr>
        <w:t xml:space="preserve">virtualizačné platformy, </w:t>
      </w:r>
    </w:p>
    <w:p w14:paraId="654EE632" w14:textId="77777777" w:rsidR="00CE2C3C" w:rsidRPr="00C019B1" w:rsidRDefault="00CE2C3C">
      <w:pPr>
        <w:numPr>
          <w:ilvl w:val="0"/>
          <w:numId w:val="39"/>
        </w:numPr>
        <w:rPr>
          <w:rFonts w:ascii="Arial" w:hAnsi="Arial" w:cs="Arial"/>
          <w:sz w:val="22"/>
          <w:szCs w:val="22"/>
        </w:rPr>
      </w:pPr>
      <w:r w:rsidRPr="00C019B1">
        <w:rPr>
          <w:rFonts w:ascii="Arial" w:hAnsi="Arial" w:cs="Arial"/>
          <w:sz w:val="22"/>
          <w:szCs w:val="22"/>
        </w:rPr>
        <w:t xml:space="preserve">systémy vystavené do internetu, </w:t>
      </w:r>
    </w:p>
    <w:p w14:paraId="1EE1F48B" w14:textId="77777777" w:rsidR="00CE2C3C" w:rsidRPr="00C019B1" w:rsidRDefault="00CE2C3C">
      <w:pPr>
        <w:numPr>
          <w:ilvl w:val="0"/>
          <w:numId w:val="39"/>
        </w:numPr>
        <w:rPr>
          <w:rFonts w:ascii="Arial" w:hAnsi="Arial" w:cs="Arial"/>
          <w:sz w:val="22"/>
          <w:szCs w:val="22"/>
        </w:rPr>
      </w:pPr>
      <w:r w:rsidRPr="00C019B1">
        <w:rPr>
          <w:rFonts w:ascii="Arial" w:hAnsi="Arial" w:cs="Arial"/>
          <w:sz w:val="22"/>
          <w:szCs w:val="22"/>
        </w:rPr>
        <w:lastRenderedPageBreak/>
        <w:t xml:space="preserve">systémy identity managementu, </w:t>
      </w:r>
    </w:p>
    <w:p w14:paraId="5D6F2CF2" w14:textId="77777777" w:rsidR="00CE2C3C" w:rsidRPr="00C019B1" w:rsidRDefault="00CE2C3C">
      <w:pPr>
        <w:numPr>
          <w:ilvl w:val="0"/>
          <w:numId w:val="39"/>
        </w:numPr>
        <w:rPr>
          <w:rFonts w:ascii="Arial" w:hAnsi="Arial" w:cs="Arial"/>
          <w:sz w:val="22"/>
          <w:szCs w:val="22"/>
        </w:rPr>
      </w:pPr>
      <w:r w:rsidRPr="00C019B1">
        <w:rPr>
          <w:rFonts w:ascii="Arial" w:hAnsi="Arial" w:cs="Arial"/>
          <w:sz w:val="22"/>
          <w:szCs w:val="22"/>
        </w:rPr>
        <w:t xml:space="preserve">bezpečnostné zariadenia, </w:t>
      </w:r>
    </w:p>
    <w:p w14:paraId="0D1C1F73" w14:textId="0D1C8098" w:rsidR="00CE2C3C" w:rsidRPr="00C019B1" w:rsidRDefault="00CE2C3C">
      <w:pPr>
        <w:numPr>
          <w:ilvl w:val="0"/>
          <w:numId w:val="39"/>
        </w:numPr>
        <w:rPr>
          <w:rFonts w:ascii="Arial" w:hAnsi="Arial" w:cs="Arial"/>
          <w:sz w:val="22"/>
          <w:szCs w:val="22"/>
        </w:rPr>
      </w:pPr>
      <w:r w:rsidRPr="00C019B1">
        <w:rPr>
          <w:rFonts w:ascii="Arial" w:hAnsi="Arial" w:cs="Arial"/>
          <w:sz w:val="22"/>
          <w:szCs w:val="22"/>
        </w:rPr>
        <w:t>kritické a významné aktíva</w:t>
      </w:r>
      <w:r w:rsidR="00703DB7">
        <w:rPr>
          <w:rFonts w:ascii="Arial" w:hAnsi="Arial" w:cs="Arial"/>
          <w:sz w:val="22"/>
          <w:szCs w:val="22"/>
        </w:rPr>
        <w:t xml:space="preserve"> objednávateľa</w:t>
      </w:r>
      <w:r w:rsidRPr="00C019B1">
        <w:rPr>
          <w:rFonts w:ascii="Arial" w:hAnsi="Arial" w:cs="Arial"/>
          <w:sz w:val="22"/>
          <w:szCs w:val="22"/>
        </w:rPr>
        <w:t xml:space="preserve">. </w:t>
      </w:r>
    </w:p>
    <w:p w14:paraId="0AEF48F6" w14:textId="77777777" w:rsidR="00CE2C3C" w:rsidRDefault="00CE2C3C" w:rsidP="00CE2C3C">
      <w:pPr>
        <w:rPr>
          <w:rFonts w:ascii="Arial" w:hAnsi="Arial" w:cs="Arial"/>
          <w:sz w:val="22"/>
          <w:szCs w:val="22"/>
        </w:rPr>
      </w:pPr>
    </w:p>
    <w:p w14:paraId="18CEB21A" w14:textId="77777777" w:rsidR="00CE2C3C" w:rsidRPr="00C019B1" w:rsidRDefault="00CE2C3C" w:rsidP="00CE2C3C">
      <w:pPr>
        <w:rPr>
          <w:rFonts w:ascii="Arial" w:hAnsi="Arial" w:cs="Arial"/>
          <w:sz w:val="22"/>
          <w:szCs w:val="22"/>
        </w:rPr>
      </w:pPr>
      <w:r w:rsidRPr="00C019B1">
        <w:rPr>
          <w:rFonts w:ascii="Arial" w:hAnsi="Arial" w:cs="Arial"/>
          <w:sz w:val="22"/>
          <w:szCs w:val="22"/>
        </w:rPr>
        <w:t>Riešenie musí zabezpečiť najmä:</w:t>
      </w:r>
    </w:p>
    <w:p w14:paraId="4C9353C8" w14:textId="77777777" w:rsidR="00CE2C3C" w:rsidRPr="00C019B1" w:rsidRDefault="00CE2C3C">
      <w:pPr>
        <w:numPr>
          <w:ilvl w:val="0"/>
          <w:numId w:val="40"/>
        </w:numPr>
        <w:rPr>
          <w:rFonts w:ascii="Arial" w:hAnsi="Arial" w:cs="Arial"/>
          <w:sz w:val="22"/>
          <w:szCs w:val="22"/>
        </w:rPr>
      </w:pPr>
      <w:r w:rsidRPr="00C019B1">
        <w:rPr>
          <w:rFonts w:ascii="Arial" w:hAnsi="Arial" w:cs="Arial"/>
          <w:sz w:val="22"/>
          <w:szCs w:val="22"/>
        </w:rPr>
        <w:t xml:space="preserve">centralizovaný zber údajov o zraniteľnostiach, </w:t>
      </w:r>
    </w:p>
    <w:p w14:paraId="4B01EC4F" w14:textId="77777777" w:rsidR="00CE2C3C" w:rsidRPr="00C019B1" w:rsidRDefault="00CE2C3C">
      <w:pPr>
        <w:numPr>
          <w:ilvl w:val="0"/>
          <w:numId w:val="40"/>
        </w:numPr>
        <w:rPr>
          <w:rFonts w:ascii="Arial" w:hAnsi="Arial" w:cs="Arial"/>
          <w:sz w:val="22"/>
          <w:szCs w:val="22"/>
        </w:rPr>
      </w:pPr>
      <w:r w:rsidRPr="00C019B1">
        <w:rPr>
          <w:rFonts w:ascii="Arial" w:hAnsi="Arial" w:cs="Arial"/>
          <w:sz w:val="22"/>
          <w:szCs w:val="22"/>
        </w:rPr>
        <w:t xml:space="preserve">evidenciu aktív, </w:t>
      </w:r>
    </w:p>
    <w:p w14:paraId="23D36592" w14:textId="77777777" w:rsidR="00CE2C3C" w:rsidRPr="00C019B1" w:rsidRDefault="00CE2C3C">
      <w:pPr>
        <w:numPr>
          <w:ilvl w:val="0"/>
          <w:numId w:val="40"/>
        </w:numPr>
        <w:rPr>
          <w:rFonts w:ascii="Arial" w:hAnsi="Arial" w:cs="Arial"/>
          <w:sz w:val="22"/>
          <w:szCs w:val="22"/>
        </w:rPr>
      </w:pPr>
      <w:r w:rsidRPr="00C019B1">
        <w:rPr>
          <w:rFonts w:ascii="Arial" w:hAnsi="Arial" w:cs="Arial"/>
          <w:sz w:val="22"/>
          <w:szCs w:val="22"/>
        </w:rPr>
        <w:t xml:space="preserve">credentialed skenovanie, </w:t>
      </w:r>
    </w:p>
    <w:p w14:paraId="7FEC67D4" w14:textId="77777777" w:rsidR="00CE2C3C" w:rsidRPr="00C019B1" w:rsidRDefault="00CE2C3C">
      <w:pPr>
        <w:numPr>
          <w:ilvl w:val="0"/>
          <w:numId w:val="40"/>
        </w:numPr>
        <w:rPr>
          <w:rFonts w:ascii="Arial" w:hAnsi="Arial" w:cs="Arial"/>
          <w:sz w:val="22"/>
          <w:szCs w:val="22"/>
        </w:rPr>
      </w:pPr>
      <w:r w:rsidRPr="00C019B1">
        <w:rPr>
          <w:rFonts w:ascii="Arial" w:hAnsi="Arial" w:cs="Arial"/>
          <w:sz w:val="22"/>
          <w:szCs w:val="22"/>
        </w:rPr>
        <w:t xml:space="preserve">non-credentialed skenovanie, </w:t>
      </w:r>
    </w:p>
    <w:p w14:paraId="2B582F65" w14:textId="77777777" w:rsidR="00CE2C3C" w:rsidRPr="00C019B1" w:rsidRDefault="00CE2C3C">
      <w:pPr>
        <w:numPr>
          <w:ilvl w:val="0"/>
          <w:numId w:val="40"/>
        </w:numPr>
        <w:rPr>
          <w:rFonts w:ascii="Arial" w:hAnsi="Arial" w:cs="Arial"/>
          <w:sz w:val="22"/>
          <w:szCs w:val="22"/>
        </w:rPr>
      </w:pPr>
      <w:r w:rsidRPr="00C019B1">
        <w:rPr>
          <w:rFonts w:ascii="Arial" w:hAnsi="Arial" w:cs="Arial"/>
          <w:sz w:val="22"/>
          <w:szCs w:val="22"/>
        </w:rPr>
        <w:t xml:space="preserve">prioritizáciu zraniteľností podľa rizika, </w:t>
      </w:r>
    </w:p>
    <w:p w14:paraId="711F076F" w14:textId="77777777" w:rsidR="00CE2C3C" w:rsidRPr="00C019B1" w:rsidRDefault="00CE2C3C">
      <w:pPr>
        <w:numPr>
          <w:ilvl w:val="0"/>
          <w:numId w:val="40"/>
        </w:numPr>
        <w:rPr>
          <w:rFonts w:ascii="Arial" w:hAnsi="Arial" w:cs="Arial"/>
          <w:sz w:val="22"/>
          <w:szCs w:val="22"/>
        </w:rPr>
      </w:pPr>
      <w:r w:rsidRPr="00C019B1">
        <w:rPr>
          <w:rFonts w:ascii="Arial" w:hAnsi="Arial" w:cs="Arial"/>
          <w:sz w:val="22"/>
          <w:szCs w:val="22"/>
        </w:rPr>
        <w:t xml:space="preserve">riadenie životného cyklu zraniteľností, </w:t>
      </w:r>
    </w:p>
    <w:p w14:paraId="4E6D340B" w14:textId="77777777" w:rsidR="00CE2C3C" w:rsidRPr="00C019B1" w:rsidRDefault="00CE2C3C">
      <w:pPr>
        <w:numPr>
          <w:ilvl w:val="0"/>
          <w:numId w:val="40"/>
        </w:numPr>
        <w:rPr>
          <w:rFonts w:ascii="Arial" w:hAnsi="Arial" w:cs="Arial"/>
          <w:sz w:val="22"/>
          <w:szCs w:val="22"/>
        </w:rPr>
      </w:pPr>
      <w:r w:rsidRPr="00C019B1">
        <w:rPr>
          <w:rFonts w:ascii="Arial" w:hAnsi="Arial" w:cs="Arial"/>
          <w:sz w:val="22"/>
          <w:szCs w:val="22"/>
        </w:rPr>
        <w:t xml:space="preserve">reporting, </w:t>
      </w:r>
    </w:p>
    <w:p w14:paraId="4E727A9D" w14:textId="77777777" w:rsidR="00CE2C3C" w:rsidRPr="00C019B1" w:rsidRDefault="00CE2C3C">
      <w:pPr>
        <w:numPr>
          <w:ilvl w:val="0"/>
          <w:numId w:val="40"/>
        </w:numPr>
        <w:rPr>
          <w:rFonts w:ascii="Arial" w:hAnsi="Arial" w:cs="Arial"/>
          <w:sz w:val="22"/>
          <w:szCs w:val="22"/>
        </w:rPr>
      </w:pPr>
      <w:r w:rsidRPr="00C019B1">
        <w:rPr>
          <w:rFonts w:ascii="Arial" w:hAnsi="Arial" w:cs="Arial"/>
          <w:sz w:val="22"/>
          <w:szCs w:val="22"/>
        </w:rPr>
        <w:t xml:space="preserve">dashboardy, </w:t>
      </w:r>
    </w:p>
    <w:p w14:paraId="18D6B31A" w14:textId="77777777" w:rsidR="00CE2C3C" w:rsidRPr="00C019B1" w:rsidRDefault="00CE2C3C">
      <w:pPr>
        <w:numPr>
          <w:ilvl w:val="0"/>
          <w:numId w:val="40"/>
        </w:numPr>
        <w:rPr>
          <w:rFonts w:ascii="Arial" w:hAnsi="Arial" w:cs="Arial"/>
          <w:sz w:val="22"/>
          <w:szCs w:val="22"/>
        </w:rPr>
      </w:pPr>
      <w:r w:rsidRPr="00C019B1">
        <w:rPr>
          <w:rFonts w:ascii="Arial" w:hAnsi="Arial" w:cs="Arial"/>
          <w:sz w:val="22"/>
          <w:szCs w:val="22"/>
        </w:rPr>
        <w:t xml:space="preserve">integráciu s ITSM alebo ticketingovým systémom, </w:t>
      </w:r>
    </w:p>
    <w:p w14:paraId="7FA1ACA8" w14:textId="77777777" w:rsidR="00CE2C3C" w:rsidRPr="00C019B1" w:rsidRDefault="00CE2C3C">
      <w:pPr>
        <w:numPr>
          <w:ilvl w:val="0"/>
          <w:numId w:val="40"/>
        </w:numPr>
        <w:rPr>
          <w:rFonts w:ascii="Arial" w:hAnsi="Arial" w:cs="Arial"/>
          <w:sz w:val="22"/>
          <w:szCs w:val="22"/>
        </w:rPr>
      </w:pPr>
      <w:r w:rsidRPr="00C019B1">
        <w:rPr>
          <w:rFonts w:ascii="Arial" w:hAnsi="Arial" w:cs="Arial"/>
          <w:sz w:val="22"/>
          <w:szCs w:val="22"/>
        </w:rPr>
        <w:t xml:space="preserve">integráciu so SIEM alebo ekvivalentným systémom, </w:t>
      </w:r>
    </w:p>
    <w:p w14:paraId="78699C6B" w14:textId="77777777" w:rsidR="00CE2C3C" w:rsidRPr="00C019B1" w:rsidRDefault="00CE2C3C">
      <w:pPr>
        <w:numPr>
          <w:ilvl w:val="0"/>
          <w:numId w:val="40"/>
        </w:numPr>
        <w:rPr>
          <w:rFonts w:ascii="Arial" w:hAnsi="Arial" w:cs="Arial"/>
          <w:sz w:val="22"/>
          <w:szCs w:val="22"/>
        </w:rPr>
      </w:pPr>
      <w:r w:rsidRPr="00C019B1">
        <w:rPr>
          <w:rFonts w:ascii="Arial" w:hAnsi="Arial" w:cs="Arial"/>
          <w:sz w:val="22"/>
          <w:szCs w:val="22"/>
        </w:rPr>
        <w:t xml:space="preserve">podporu compliance voči bezpečnostným rámcom a interným politikám. </w:t>
      </w:r>
    </w:p>
    <w:p w14:paraId="06A2AA96" w14:textId="77777777" w:rsidR="00CE2C3C" w:rsidRDefault="00CE2C3C" w:rsidP="00CE2C3C">
      <w:pPr>
        <w:rPr>
          <w:rFonts w:ascii="Arial" w:hAnsi="Arial" w:cs="Arial"/>
          <w:sz w:val="22"/>
          <w:szCs w:val="22"/>
        </w:rPr>
      </w:pPr>
    </w:p>
    <w:p w14:paraId="2976FDC2" w14:textId="77777777" w:rsidR="00CE2C3C" w:rsidRPr="00C019B1" w:rsidRDefault="00CE2C3C" w:rsidP="00CE2C3C">
      <w:pPr>
        <w:jc w:val="both"/>
        <w:rPr>
          <w:rFonts w:ascii="Arial" w:hAnsi="Arial" w:cs="Arial"/>
          <w:sz w:val="22"/>
          <w:szCs w:val="22"/>
        </w:rPr>
      </w:pPr>
      <w:r w:rsidRPr="00C019B1">
        <w:rPr>
          <w:rFonts w:ascii="Arial" w:hAnsi="Arial" w:cs="Arial"/>
          <w:sz w:val="22"/>
          <w:szCs w:val="22"/>
        </w:rPr>
        <w:t>Cieľom riešenia je zníženie kybernetickej expozície, skrátenie času medzi detekciou a odstránením zraniteľnosti, podpora risk-based rozhodovania a zvýšenie prehľadnosti bezpečnostného rizika.</w:t>
      </w:r>
    </w:p>
    <w:p w14:paraId="54F1B6F8" w14:textId="77777777" w:rsidR="00CE2C3C" w:rsidRDefault="00CE2C3C" w:rsidP="00CE2C3C">
      <w:pPr>
        <w:rPr>
          <w:rFonts w:ascii="Arial" w:hAnsi="Arial" w:cs="Arial"/>
          <w:b/>
          <w:bCs/>
          <w:sz w:val="22"/>
          <w:szCs w:val="22"/>
        </w:rPr>
      </w:pPr>
    </w:p>
    <w:p w14:paraId="58052A79" w14:textId="77777777" w:rsidR="00CE2C3C" w:rsidRPr="00C019B1" w:rsidRDefault="00CE2C3C" w:rsidP="00CE2C3C">
      <w:pPr>
        <w:rPr>
          <w:rFonts w:ascii="Arial" w:hAnsi="Arial" w:cs="Arial"/>
          <w:b/>
          <w:bCs/>
          <w:sz w:val="22"/>
          <w:szCs w:val="22"/>
        </w:rPr>
      </w:pPr>
      <w:r w:rsidRPr="00C019B1">
        <w:rPr>
          <w:rFonts w:ascii="Arial" w:hAnsi="Arial" w:cs="Arial"/>
          <w:b/>
          <w:bCs/>
          <w:sz w:val="22"/>
          <w:szCs w:val="22"/>
        </w:rPr>
        <w:t>3. Architektúra riešenia</w:t>
      </w:r>
    </w:p>
    <w:p w14:paraId="593B50C0" w14:textId="77777777" w:rsidR="00CE2C3C" w:rsidRPr="00C019B1" w:rsidRDefault="00CE2C3C" w:rsidP="00CE2C3C">
      <w:pPr>
        <w:jc w:val="both"/>
        <w:rPr>
          <w:rFonts w:ascii="Arial" w:hAnsi="Arial" w:cs="Arial"/>
          <w:sz w:val="22"/>
          <w:szCs w:val="22"/>
        </w:rPr>
      </w:pPr>
      <w:r w:rsidRPr="00C019B1">
        <w:rPr>
          <w:rFonts w:ascii="Arial" w:hAnsi="Arial" w:cs="Arial"/>
          <w:sz w:val="22"/>
          <w:szCs w:val="22"/>
        </w:rPr>
        <w:t>Riešenie musí byť navrhnuté ako centralizovaný systém riadenia zraniteľností v on-premise alebo ekvivalentnej architektúre bez povinnej závislosti od verejnej cloudovej služby výrobcu.</w:t>
      </w:r>
    </w:p>
    <w:p w14:paraId="5395CC10" w14:textId="77777777" w:rsidR="00CE2C3C" w:rsidRDefault="00CE2C3C" w:rsidP="00CE2C3C">
      <w:pPr>
        <w:jc w:val="both"/>
        <w:rPr>
          <w:rFonts w:ascii="Arial" w:hAnsi="Arial" w:cs="Arial"/>
          <w:sz w:val="22"/>
          <w:szCs w:val="22"/>
        </w:rPr>
      </w:pPr>
    </w:p>
    <w:p w14:paraId="34C25462" w14:textId="77777777" w:rsidR="00CE2C3C" w:rsidRPr="00C019B1" w:rsidRDefault="00CE2C3C" w:rsidP="00CE2C3C">
      <w:pPr>
        <w:rPr>
          <w:rFonts w:ascii="Arial" w:hAnsi="Arial" w:cs="Arial"/>
          <w:sz w:val="22"/>
          <w:szCs w:val="22"/>
        </w:rPr>
      </w:pPr>
      <w:r w:rsidRPr="00C019B1">
        <w:rPr>
          <w:rFonts w:ascii="Arial" w:hAnsi="Arial" w:cs="Arial"/>
          <w:sz w:val="22"/>
          <w:szCs w:val="22"/>
        </w:rPr>
        <w:t>Riešenie musí obsahovať:</w:t>
      </w:r>
    </w:p>
    <w:p w14:paraId="1E2C13E3" w14:textId="77777777" w:rsidR="00CE2C3C" w:rsidRPr="00C019B1" w:rsidRDefault="00CE2C3C">
      <w:pPr>
        <w:numPr>
          <w:ilvl w:val="0"/>
          <w:numId w:val="41"/>
        </w:numPr>
        <w:rPr>
          <w:rFonts w:ascii="Arial" w:hAnsi="Arial" w:cs="Arial"/>
          <w:sz w:val="22"/>
          <w:szCs w:val="22"/>
        </w:rPr>
      </w:pPr>
      <w:r w:rsidRPr="00C019B1">
        <w:rPr>
          <w:rFonts w:ascii="Arial" w:hAnsi="Arial" w:cs="Arial"/>
          <w:sz w:val="22"/>
          <w:szCs w:val="22"/>
        </w:rPr>
        <w:t xml:space="preserve">centrálnu riadiacu konzolu, </w:t>
      </w:r>
    </w:p>
    <w:p w14:paraId="1C03AE9A" w14:textId="77777777" w:rsidR="00CE2C3C" w:rsidRPr="00C019B1" w:rsidRDefault="00CE2C3C">
      <w:pPr>
        <w:numPr>
          <w:ilvl w:val="0"/>
          <w:numId w:val="41"/>
        </w:numPr>
        <w:rPr>
          <w:rFonts w:ascii="Arial" w:hAnsi="Arial" w:cs="Arial"/>
          <w:sz w:val="22"/>
          <w:szCs w:val="22"/>
        </w:rPr>
      </w:pPr>
      <w:r w:rsidRPr="00C019B1">
        <w:rPr>
          <w:rFonts w:ascii="Arial" w:hAnsi="Arial" w:cs="Arial"/>
          <w:sz w:val="22"/>
          <w:szCs w:val="22"/>
        </w:rPr>
        <w:t xml:space="preserve">distribuované skenovacie komponenty, </w:t>
      </w:r>
    </w:p>
    <w:p w14:paraId="544E1A31" w14:textId="77777777" w:rsidR="00CE2C3C" w:rsidRPr="00C019B1" w:rsidRDefault="00CE2C3C">
      <w:pPr>
        <w:numPr>
          <w:ilvl w:val="0"/>
          <w:numId w:val="41"/>
        </w:numPr>
        <w:rPr>
          <w:rFonts w:ascii="Arial" w:hAnsi="Arial" w:cs="Arial"/>
          <w:sz w:val="22"/>
          <w:szCs w:val="22"/>
        </w:rPr>
      </w:pPr>
      <w:r w:rsidRPr="00C019B1">
        <w:rPr>
          <w:rFonts w:ascii="Arial" w:hAnsi="Arial" w:cs="Arial"/>
          <w:sz w:val="22"/>
          <w:szCs w:val="22"/>
        </w:rPr>
        <w:t xml:space="preserve">úložisko výsledkov skenov alebo ekvivalentný bezpečný repozitár, </w:t>
      </w:r>
    </w:p>
    <w:p w14:paraId="534FB83F" w14:textId="77777777" w:rsidR="00CE2C3C" w:rsidRPr="00C019B1" w:rsidRDefault="00CE2C3C">
      <w:pPr>
        <w:numPr>
          <w:ilvl w:val="0"/>
          <w:numId w:val="41"/>
        </w:numPr>
        <w:rPr>
          <w:rFonts w:ascii="Arial" w:hAnsi="Arial" w:cs="Arial"/>
          <w:sz w:val="22"/>
          <w:szCs w:val="22"/>
        </w:rPr>
      </w:pPr>
      <w:r w:rsidRPr="00C019B1">
        <w:rPr>
          <w:rFonts w:ascii="Arial" w:hAnsi="Arial" w:cs="Arial"/>
          <w:sz w:val="22"/>
          <w:szCs w:val="22"/>
        </w:rPr>
        <w:t xml:space="preserve">RBAC model prístupov, </w:t>
      </w:r>
    </w:p>
    <w:p w14:paraId="345C18B0" w14:textId="77777777" w:rsidR="00CE2C3C" w:rsidRPr="00C019B1" w:rsidRDefault="00CE2C3C">
      <w:pPr>
        <w:numPr>
          <w:ilvl w:val="0"/>
          <w:numId w:val="41"/>
        </w:numPr>
        <w:rPr>
          <w:rFonts w:ascii="Arial" w:hAnsi="Arial" w:cs="Arial"/>
          <w:sz w:val="22"/>
          <w:szCs w:val="22"/>
        </w:rPr>
      </w:pPr>
      <w:r w:rsidRPr="00C019B1">
        <w:rPr>
          <w:rFonts w:ascii="Arial" w:hAnsi="Arial" w:cs="Arial"/>
          <w:sz w:val="22"/>
          <w:szCs w:val="22"/>
        </w:rPr>
        <w:t xml:space="preserve">podporu offline aktualizácií alebo ekvivalentný bezpečný mechanizmus aktualizácií, </w:t>
      </w:r>
    </w:p>
    <w:p w14:paraId="4C2BDC92" w14:textId="77777777" w:rsidR="00CE2C3C" w:rsidRPr="00C019B1" w:rsidRDefault="00CE2C3C">
      <w:pPr>
        <w:numPr>
          <w:ilvl w:val="0"/>
          <w:numId w:val="41"/>
        </w:numPr>
        <w:rPr>
          <w:rFonts w:ascii="Arial" w:hAnsi="Arial" w:cs="Arial"/>
          <w:sz w:val="22"/>
          <w:szCs w:val="22"/>
        </w:rPr>
      </w:pPr>
      <w:r w:rsidRPr="00C019B1">
        <w:rPr>
          <w:rFonts w:ascii="Arial" w:hAnsi="Arial" w:cs="Arial"/>
          <w:sz w:val="22"/>
          <w:szCs w:val="22"/>
        </w:rPr>
        <w:t xml:space="preserve">zabezpečenú komunikáciu medzi komponentmi, </w:t>
      </w:r>
    </w:p>
    <w:p w14:paraId="49B9B590" w14:textId="77777777" w:rsidR="00CE2C3C" w:rsidRPr="00C019B1" w:rsidRDefault="00CE2C3C">
      <w:pPr>
        <w:numPr>
          <w:ilvl w:val="0"/>
          <w:numId w:val="41"/>
        </w:numPr>
        <w:rPr>
          <w:rFonts w:ascii="Arial" w:hAnsi="Arial" w:cs="Arial"/>
          <w:sz w:val="22"/>
          <w:szCs w:val="22"/>
        </w:rPr>
      </w:pPr>
      <w:r w:rsidRPr="00C019B1">
        <w:rPr>
          <w:rFonts w:ascii="Arial" w:hAnsi="Arial" w:cs="Arial"/>
          <w:sz w:val="22"/>
          <w:szCs w:val="22"/>
        </w:rPr>
        <w:t xml:space="preserve">podporu segmentácie dát, </w:t>
      </w:r>
    </w:p>
    <w:p w14:paraId="74773E0F" w14:textId="77777777" w:rsidR="00CE2C3C" w:rsidRPr="00C019B1" w:rsidRDefault="00CE2C3C">
      <w:pPr>
        <w:numPr>
          <w:ilvl w:val="0"/>
          <w:numId w:val="41"/>
        </w:numPr>
        <w:rPr>
          <w:rFonts w:ascii="Arial" w:hAnsi="Arial" w:cs="Arial"/>
          <w:sz w:val="22"/>
          <w:szCs w:val="22"/>
        </w:rPr>
      </w:pPr>
      <w:r w:rsidRPr="00C019B1">
        <w:rPr>
          <w:rFonts w:ascii="Arial" w:hAnsi="Arial" w:cs="Arial"/>
          <w:sz w:val="22"/>
          <w:szCs w:val="22"/>
        </w:rPr>
        <w:t xml:space="preserve">podporu viacerých skenovacích zón, </w:t>
      </w:r>
    </w:p>
    <w:p w14:paraId="1D94C31B" w14:textId="77777777" w:rsidR="00CE2C3C" w:rsidRPr="00C019B1" w:rsidRDefault="00CE2C3C">
      <w:pPr>
        <w:numPr>
          <w:ilvl w:val="0"/>
          <w:numId w:val="41"/>
        </w:numPr>
        <w:rPr>
          <w:rFonts w:ascii="Arial" w:hAnsi="Arial" w:cs="Arial"/>
          <w:sz w:val="22"/>
          <w:szCs w:val="22"/>
        </w:rPr>
      </w:pPr>
      <w:r w:rsidRPr="00C019B1">
        <w:rPr>
          <w:rFonts w:ascii="Arial" w:hAnsi="Arial" w:cs="Arial"/>
          <w:sz w:val="22"/>
          <w:szCs w:val="22"/>
        </w:rPr>
        <w:t xml:space="preserve">škálovateľnosť riešenia, </w:t>
      </w:r>
    </w:p>
    <w:p w14:paraId="6F0DADCF" w14:textId="77777777" w:rsidR="00CE2C3C" w:rsidRPr="00C019B1" w:rsidRDefault="00CE2C3C">
      <w:pPr>
        <w:numPr>
          <w:ilvl w:val="0"/>
          <w:numId w:val="41"/>
        </w:numPr>
        <w:rPr>
          <w:rFonts w:ascii="Arial" w:hAnsi="Arial" w:cs="Arial"/>
          <w:sz w:val="22"/>
          <w:szCs w:val="22"/>
        </w:rPr>
      </w:pPr>
      <w:r w:rsidRPr="00C019B1">
        <w:rPr>
          <w:rFonts w:ascii="Arial" w:hAnsi="Arial" w:cs="Arial"/>
          <w:sz w:val="22"/>
          <w:szCs w:val="22"/>
        </w:rPr>
        <w:t xml:space="preserve">integračné rozhrania pre nadväzujúce systémy. </w:t>
      </w:r>
    </w:p>
    <w:p w14:paraId="7AD1D794" w14:textId="77777777" w:rsidR="00CE2C3C" w:rsidRDefault="00CE2C3C" w:rsidP="00CE2C3C">
      <w:pPr>
        <w:rPr>
          <w:rFonts w:ascii="Arial" w:hAnsi="Arial" w:cs="Arial"/>
          <w:sz w:val="22"/>
          <w:szCs w:val="22"/>
        </w:rPr>
      </w:pPr>
    </w:p>
    <w:p w14:paraId="5F4852DB" w14:textId="39F8949D" w:rsidR="00CE2C3C" w:rsidRPr="00C019B1" w:rsidRDefault="00CE2C3C" w:rsidP="00CE2C3C">
      <w:pPr>
        <w:jc w:val="both"/>
        <w:rPr>
          <w:rFonts w:ascii="Arial" w:hAnsi="Arial" w:cs="Arial"/>
          <w:sz w:val="22"/>
          <w:szCs w:val="22"/>
        </w:rPr>
      </w:pPr>
      <w:r w:rsidRPr="00C019B1">
        <w:rPr>
          <w:rFonts w:ascii="Arial" w:hAnsi="Arial" w:cs="Arial"/>
          <w:sz w:val="22"/>
          <w:szCs w:val="22"/>
        </w:rPr>
        <w:t xml:space="preserve">Riešenie musí byť plne prevádzkovateľné v prostredí </w:t>
      </w:r>
      <w:r w:rsidR="00703DB7">
        <w:rPr>
          <w:rFonts w:ascii="Arial" w:hAnsi="Arial" w:cs="Arial"/>
          <w:sz w:val="22"/>
          <w:szCs w:val="22"/>
        </w:rPr>
        <w:t>objednávateľa</w:t>
      </w:r>
      <w:r w:rsidRPr="00C019B1">
        <w:rPr>
          <w:rFonts w:ascii="Arial" w:hAnsi="Arial" w:cs="Arial"/>
          <w:sz w:val="22"/>
          <w:szCs w:val="22"/>
        </w:rPr>
        <w:t xml:space="preserve"> bez povinnosti využívať verejné cloudové služby výrobcu. Voliteľné cloudové služby sú prípustné len vtedy, ak nie sú povinné na splnenie minimálnych požiadaviek a ich použitie výslovne schváli verejný obstarávateľ.</w:t>
      </w:r>
    </w:p>
    <w:p w14:paraId="749F92C4" w14:textId="77777777" w:rsidR="00CE2C3C" w:rsidRDefault="00CE2C3C" w:rsidP="00CE2C3C">
      <w:pPr>
        <w:rPr>
          <w:rFonts w:ascii="Arial" w:hAnsi="Arial" w:cs="Arial"/>
          <w:b/>
          <w:bCs/>
          <w:sz w:val="22"/>
          <w:szCs w:val="22"/>
        </w:rPr>
      </w:pPr>
    </w:p>
    <w:p w14:paraId="28CE6908" w14:textId="77777777" w:rsidR="00CE2C3C" w:rsidRPr="00C019B1" w:rsidRDefault="00CE2C3C" w:rsidP="00CE2C3C">
      <w:pPr>
        <w:rPr>
          <w:rFonts w:ascii="Arial" w:hAnsi="Arial" w:cs="Arial"/>
          <w:b/>
          <w:bCs/>
          <w:sz w:val="22"/>
          <w:szCs w:val="22"/>
        </w:rPr>
      </w:pPr>
      <w:r w:rsidRPr="00C019B1">
        <w:rPr>
          <w:rFonts w:ascii="Arial" w:hAnsi="Arial" w:cs="Arial"/>
          <w:b/>
          <w:bCs/>
          <w:sz w:val="22"/>
          <w:szCs w:val="22"/>
        </w:rPr>
        <w:t>4. Funkčné požiadavky</w:t>
      </w:r>
    </w:p>
    <w:p w14:paraId="11A02D41" w14:textId="77777777" w:rsidR="00CE2C3C" w:rsidRDefault="00CE2C3C" w:rsidP="00CE2C3C">
      <w:pPr>
        <w:rPr>
          <w:rFonts w:ascii="Arial" w:hAnsi="Arial" w:cs="Arial"/>
          <w:sz w:val="22"/>
          <w:szCs w:val="22"/>
        </w:rPr>
      </w:pPr>
      <w:r w:rsidRPr="00C019B1">
        <w:rPr>
          <w:rFonts w:ascii="Arial" w:hAnsi="Arial" w:cs="Arial"/>
          <w:sz w:val="22"/>
          <w:szCs w:val="22"/>
        </w:rPr>
        <w:t>Riešenie musí zabezpečovať minimálne tieto funkcie:</w:t>
      </w:r>
    </w:p>
    <w:p w14:paraId="48F4C5D1" w14:textId="77777777" w:rsidR="00CE2C3C" w:rsidRPr="00C019B1" w:rsidRDefault="00CE2C3C" w:rsidP="00CE2C3C">
      <w:pPr>
        <w:rPr>
          <w:rFonts w:ascii="Arial" w:hAnsi="Arial" w:cs="Arial"/>
          <w:sz w:val="22"/>
          <w:szCs w:val="22"/>
        </w:rPr>
      </w:pPr>
    </w:p>
    <w:p w14:paraId="7155CD65" w14:textId="77777777" w:rsidR="00CE2C3C" w:rsidRPr="00C019B1" w:rsidRDefault="00CE2C3C">
      <w:pPr>
        <w:numPr>
          <w:ilvl w:val="0"/>
          <w:numId w:val="42"/>
        </w:numPr>
        <w:rPr>
          <w:rFonts w:ascii="Arial" w:hAnsi="Arial" w:cs="Arial"/>
          <w:sz w:val="22"/>
          <w:szCs w:val="22"/>
        </w:rPr>
      </w:pPr>
      <w:r w:rsidRPr="00C019B1">
        <w:rPr>
          <w:rFonts w:ascii="Arial" w:hAnsi="Arial" w:cs="Arial"/>
          <w:sz w:val="22"/>
          <w:szCs w:val="22"/>
        </w:rPr>
        <w:t xml:space="preserve">centralizovaný zber údajov o zraniteľnostiach, </w:t>
      </w:r>
    </w:p>
    <w:p w14:paraId="03B5A02B" w14:textId="77777777" w:rsidR="00CE2C3C" w:rsidRPr="00C019B1" w:rsidRDefault="00CE2C3C">
      <w:pPr>
        <w:numPr>
          <w:ilvl w:val="0"/>
          <w:numId w:val="42"/>
        </w:numPr>
        <w:rPr>
          <w:rFonts w:ascii="Arial" w:hAnsi="Arial" w:cs="Arial"/>
          <w:sz w:val="22"/>
          <w:szCs w:val="22"/>
        </w:rPr>
      </w:pPr>
      <w:r w:rsidRPr="00C019B1">
        <w:rPr>
          <w:rFonts w:ascii="Arial" w:hAnsi="Arial" w:cs="Arial"/>
          <w:sz w:val="22"/>
          <w:szCs w:val="22"/>
        </w:rPr>
        <w:t xml:space="preserve">evidenciu zraniteľností, </w:t>
      </w:r>
    </w:p>
    <w:p w14:paraId="69CE4A7D" w14:textId="77777777" w:rsidR="00CE2C3C" w:rsidRPr="00C019B1" w:rsidRDefault="00CE2C3C">
      <w:pPr>
        <w:numPr>
          <w:ilvl w:val="0"/>
          <w:numId w:val="42"/>
        </w:numPr>
        <w:rPr>
          <w:rFonts w:ascii="Arial" w:hAnsi="Arial" w:cs="Arial"/>
          <w:sz w:val="22"/>
          <w:szCs w:val="22"/>
        </w:rPr>
      </w:pPr>
      <w:r w:rsidRPr="00C019B1">
        <w:rPr>
          <w:rFonts w:ascii="Arial" w:hAnsi="Arial" w:cs="Arial"/>
          <w:sz w:val="22"/>
          <w:szCs w:val="22"/>
        </w:rPr>
        <w:t xml:space="preserve">hodnotenie zraniteľností, </w:t>
      </w:r>
    </w:p>
    <w:p w14:paraId="2A0C9872" w14:textId="77777777" w:rsidR="00CE2C3C" w:rsidRPr="00C019B1" w:rsidRDefault="00CE2C3C">
      <w:pPr>
        <w:numPr>
          <w:ilvl w:val="0"/>
          <w:numId w:val="42"/>
        </w:numPr>
        <w:rPr>
          <w:rFonts w:ascii="Arial" w:hAnsi="Arial" w:cs="Arial"/>
          <w:sz w:val="22"/>
          <w:szCs w:val="22"/>
        </w:rPr>
      </w:pPr>
      <w:r w:rsidRPr="00C019B1">
        <w:rPr>
          <w:rFonts w:ascii="Arial" w:hAnsi="Arial" w:cs="Arial"/>
          <w:sz w:val="22"/>
          <w:szCs w:val="22"/>
        </w:rPr>
        <w:t xml:space="preserve">správu zraniteľností, </w:t>
      </w:r>
    </w:p>
    <w:p w14:paraId="40410AA1" w14:textId="77777777" w:rsidR="00CE2C3C" w:rsidRPr="00C019B1" w:rsidRDefault="00CE2C3C">
      <w:pPr>
        <w:numPr>
          <w:ilvl w:val="0"/>
          <w:numId w:val="42"/>
        </w:numPr>
        <w:rPr>
          <w:rFonts w:ascii="Arial" w:hAnsi="Arial" w:cs="Arial"/>
          <w:sz w:val="22"/>
          <w:szCs w:val="22"/>
        </w:rPr>
      </w:pPr>
      <w:r w:rsidRPr="00C019B1">
        <w:rPr>
          <w:rFonts w:ascii="Arial" w:hAnsi="Arial" w:cs="Arial"/>
          <w:sz w:val="22"/>
          <w:szCs w:val="22"/>
        </w:rPr>
        <w:t xml:space="preserve">automatizovanú identifikáciu aktív, </w:t>
      </w:r>
    </w:p>
    <w:p w14:paraId="1A41ABB1" w14:textId="77777777" w:rsidR="00CE2C3C" w:rsidRPr="00C019B1" w:rsidRDefault="00CE2C3C">
      <w:pPr>
        <w:numPr>
          <w:ilvl w:val="0"/>
          <w:numId w:val="42"/>
        </w:numPr>
        <w:rPr>
          <w:rFonts w:ascii="Arial" w:hAnsi="Arial" w:cs="Arial"/>
          <w:sz w:val="22"/>
          <w:szCs w:val="22"/>
        </w:rPr>
      </w:pPr>
      <w:r w:rsidRPr="00C019B1">
        <w:rPr>
          <w:rFonts w:ascii="Arial" w:hAnsi="Arial" w:cs="Arial"/>
          <w:sz w:val="22"/>
          <w:szCs w:val="22"/>
        </w:rPr>
        <w:t xml:space="preserve">evidenciu aktív, </w:t>
      </w:r>
    </w:p>
    <w:p w14:paraId="646459AC" w14:textId="77777777" w:rsidR="00CE2C3C" w:rsidRPr="00C019B1" w:rsidRDefault="00CE2C3C">
      <w:pPr>
        <w:numPr>
          <w:ilvl w:val="0"/>
          <w:numId w:val="42"/>
        </w:numPr>
        <w:rPr>
          <w:rFonts w:ascii="Arial" w:hAnsi="Arial" w:cs="Arial"/>
          <w:sz w:val="22"/>
          <w:szCs w:val="22"/>
        </w:rPr>
      </w:pPr>
      <w:r w:rsidRPr="00C019B1">
        <w:rPr>
          <w:rFonts w:ascii="Arial" w:hAnsi="Arial" w:cs="Arial"/>
          <w:sz w:val="22"/>
          <w:szCs w:val="22"/>
        </w:rPr>
        <w:t xml:space="preserve">credentialed skenovanie, </w:t>
      </w:r>
    </w:p>
    <w:p w14:paraId="78D11A69" w14:textId="77777777" w:rsidR="00CE2C3C" w:rsidRPr="00C019B1" w:rsidRDefault="00CE2C3C">
      <w:pPr>
        <w:numPr>
          <w:ilvl w:val="0"/>
          <w:numId w:val="42"/>
        </w:numPr>
        <w:rPr>
          <w:rFonts w:ascii="Arial" w:hAnsi="Arial" w:cs="Arial"/>
          <w:sz w:val="22"/>
          <w:szCs w:val="22"/>
        </w:rPr>
      </w:pPr>
      <w:r w:rsidRPr="00C019B1">
        <w:rPr>
          <w:rFonts w:ascii="Arial" w:hAnsi="Arial" w:cs="Arial"/>
          <w:sz w:val="22"/>
          <w:szCs w:val="22"/>
        </w:rPr>
        <w:t xml:space="preserve">non-credentialed skenovanie, </w:t>
      </w:r>
    </w:p>
    <w:p w14:paraId="08EF22D0" w14:textId="77777777" w:rsidR="00CE2C3C" w:rsidRPr="00C019B1" w:rsidRDefault="00CE2C3C">
      <w:pPr>
        <w:numPr>
          <w:ilvl w:val="0"/>
          <w:numId w:val="42"/>
        </w:numPr>
        <w:rPr>
          <w:rFonts w:ascii="Arial" w:hAnsi="Arial" w:cs="Arial"/>
          <w:sz w:val="22"/>
          <w:szCs w:val="22"/>
        </w:rPr>
      </w:pPr>
      <w:r w:rsidRPr="00C019B1">
        <w:rPr>
          <w:rFonts w:ascii="Arial" w:hAnsi="Arial" w:cs="Arial"/>
          <w:sz w:val="22"/>
          <w:szCs w:val="22"/>
        </w:rPr>
        <w:t xml:space="preserve">detekciu zraniteľností operačných systémov, </w:t>
      </w:r>
    </w:p>
    <w:p w14:paraId="591731FE" w14:textId="77777777" w:rsidR="00CE2C3C" w:rsidRPr="00C019B1" w:rsidRDefault="00CE2C3C">
      <w:pPr>
        <w:numPr>
          <w:ilvl w:val="0"/>
          <w:numId w:val="42"/>
        </w:numPr>
        <w:rPr>
          <w:rFonts w:ascii="Arial" w:hAnsi="Arial" w:cs="Arial"/>
          <w:sz w:val="22"/>
          <w:szCs w:val="22"/>
        </w:rPr>
      </w:pPr>
      <w:r w:rsidRPr="00C019B1">
        <w:rPr>
          <w:rFonts w:ascii="Arial" w:hAnsi="Arial" w:cs="Arial"/>
          <w:sz w:val="22"/>
          <w:szCs w:val="22"/>
        </w:rPr>
        <w:t xml:space="preserve">detekciu zraniteľností aplikácií, </w:t>
      </w:r>
    </w:p>
    <w:p w14:paraId="69E5D276" w14:textId="77777777" w:rsidR="00CE2C3C" w:rsidRPr="00C019B1" w:rsidRDefault="00CE2C3C">
      <w:pPr>
        <w:numPr>
          <w:ilvl w:val="0"/>
          <w:numId w:val="42"/>
        </w:numPr>
        <w:rPr>
          <w:rFonts w:ascii="Arial" w:hAnsi="Arial" w:cs="Arial"/>
          <w:sz w:val="22"/>
          <w:szCs w:val="22"/>
        </w:rPr>
      </w:pPr>
      <w:r w:rsidRPr="00C019B1">
        <w:rPr>
          <w:rFonts w:ascii="Arial" w:hAnsi="Arial" w:cs="Arial"/>
          <w:sz w:val="22"/>
          <w:szCs w:val="22"/>
        </w:rPr>
        <w:lastRenderedPageBreak/>
        <w:t xml:space="preserve">detekciu zraniteľností databáz, </w:t>
      </w:r>
    </w:p>
    <w:p w14:paraId="30C7D601" w14:textId="77777777" w:rsidR="00CE2C3C" w:rsidRPr="00C019B1" w:rsidRDefault="00CE2C3C">
      <w:pPr>
        <w:numPr>
          <w:ilvl w:val="0"/>
          <w:numId w:val="42"/>
        </w:numPr>
        <w:rPr>
          <w:rFonts w:ascii="Arial" w:hAnsi="Arial" w:cs="Arial"/>
          <w:sz w:val="22"/>
          <w:szCs w:val="22"/>
        </w:rPr>
      </w:pPr>
      <w:r w:rsidRPr="00C019B1">
        <w:rPr>
          <w:rFonts w:ascii="Arial" w:hAnsi="Arial" w:cs="Arial"/>
          <w:sz w:val="22"/>
          <w:szCs w:val="22"/>
        </w:rPr>
        <w:t xml:space="preserve">detekciu zraniteľností virtualizačných platforiem, </w:t>
      </w:r>
    </w:p>
    <w:p w14:paraId="7D69B5BB" w14:textId="77777777" w:rsidR="00CE2C3C" w:rsidRPr="00C019B1" w:rsidRDefault="00CE2C3C">
      <w:pPr>
        <w:numPr>
          <w:ilvl w:val="0"/>
          <w:numId w:val="42"/>
        </w:numPr>
        <w:rPr>
          <w:rFonts w:ascii="Arial" w:hAnsi="Arial" w:cs="Arial"/>
          <w:sz w:val="22"/>
          <w:szCs w:val="22"/>
        </w:rPr>
      </w:pPr>
      <w:r w:rsidRPr="00C019B1">
        <w:rPr>
          <w:rFonts w:ascii="Arial" w:hAnsi="Arial" w:cs="Arial"/>
          <w:sz w:val="22"/>
          <w:szCs w:val="22"/>
        </w:rPr>
        <w:t xml:space="preserve">detekciu zraniteľností sieťových zariadení, </w:t>
      </w:r>
    </w:p>
    <w:p w14:paraId="5B6DD12D" w14:textId="77777777" w:rsidR="00CE2C3C" w:rsidRPr="00C019B1" w:rsidRDefault="00CE2C3C">
      <w:pPr>
        <w:numPr>
          <w:ilvl w:val="0"/>
          <w:numId w:val="42"/>
        </w:numPr>
        <w:rPr>
          <w:rFonts w:ascii="Arial" w:hAnsi="Arial" w:cs="Arial"/>
          <w:sz w:val="22"/>
          <w:szCs w:val="22"/>
        </w:rPr>
      </w:pPr>
      <w:r w:rsidRPr="00C019B1">
        <w:rPr>
          <w:rFonts w:ascii="Arial" w:hAnsi="Arial" w:cs="Arial"/>
          <w:sz w:val="22"/>
          <w:szCs w:val="22"/>
        </w:rPr>
        <w:t xml:space="preserve">plánovanie skenov, </w:t>
      </w:r>
    </w:p>
    <w:p w14:paraId="1EFE8A22" w14:textId="77777777" w:rsidR="00CE2C3C" w:rsidRPr="00C019B1" w:rsidRDefault="00CE2C3C">
      <w:pPr>
        <w:numPr>
          <w:ilvl w:val="0"/>
          <w:numId w:val="42"/>
        </w:numPr>
        <w:rPr>
          <w:rFonts w:ascii="Arial" w:hAnsi="Arial" w:cs="Arial"/>
          <w:sz w:val="22"/>
          <w:szCs w:val="22"/>
        </w:rPr>
      </w:pPr>
      <w:r w:rsidRPr="00C019B1">
        <w:rPr>
          <w:rFonts w:ascii="Arial" w:hAnsi="Arial" w:cs="Arial"/>
          <w:sz w:val="22"/>
          <w:szCs w:val="22"/>
        </w:rPr>
        <w:t xml:space="preserve">riadenie intenzity skenov, </w:t>
      </w:r>
    </w:p>
    <w:p w14:paraId="26060B93" w14:textId="77777777" w:rsidR="00CE2C3C" w:rsidRPr="00C019B1" w:rsidRDefault="00CE2C3C">
      <w:pPr>
        <w:numPr>
          <w:ilvl w:val="0"/>
          <w:numId w:val="42"/>
        </w:numPr>
        <w:rPr>
          <w:rFonts w:ascii="Arial" w:hAnsi="Arial" w:cs="Arial"/>
          <w:sz w:val="22"/>
          <w:szCs w:val="22"/>
        </w:rPr>
      </w:pPr>
      <w:r w:rsidRPr="00C019B1">
        <w:rPr>
          <w:rFonts w:ascii="Arial" w:hAnsi="Arial" w:cs="Arial"/>
          <w:sz w:val="22"/>
          <w:szCs w:val="22"/>
        </w:rPr>
        <w:t xml:space="preserve">bezpečné skenovanie bez negatívneho dopadu na prevádzku cieľových systémov, </w:t>
      </w:r>
    </w:p>
    <w:p w14:paraId="50F6DC58" w14:textId="77777777" w:rsidR="00CE2C3C" w:rsidRPr="00C019B1" w:rsidRDefault="00CE2C3C">
      <w:pPr>
        <w:numPr>
          <w:ilvl w:val="0"/>
          <w:numId w:val="42"/>
        </w:numPr>
        <w:rPr>
          <w:rFonts w:ascii="Arial" w:hAnsi="Arial" w:cs="Arial"/>
          <w:sz w:val="22"/>
          <w:szCs w:val="22"/>
        </w:rPr>
      </w:pPr>
      <w:r w:rsidRPr="00C019B1">
        <w:rPr>
          <w:rFonts w:ascii="Arial" w:hAnsi="Arial" w:cs="Arial"/>
          <w:sz w:val="22"/>
          <w:szCs w:val="22"/>
        </w:rPr>
        <w:t xml:space="preserve">prioritizáciu zraniteľností podľa rizika, </w:t>
      </w:r>
    </w:p>
    <w:p w14:paraId="297002EC" w14:textId="77777777" w:rsidR="00CE2C3C" w:rsidRPr="00C019B1" w:rsidRDefault="00CE2C3C">
      <w:pPr>
        <w:numPr>
          <w:ilvl w:val="0"/>
          <w:numId w:val="42"/>
        </w:numPr>
        <w:rPr>
          <w:rFonts w:ascii="Arial" w:hAnsi="Arial" w:cs="Arial"/>
          <w:sz w:val="22"/>
          <w:szCs w:val="22"/>
        </w:rPr>
      </w:pPr>
      <w:r w:rsidRPr="00C019B1">
        <w:rPr>
          <w:rFonts w:ascii="Arial" w:hAnsi="Arial" w:cs="Arial"/>
          <w:sz w:val="22"/>
          <w:szCs w:val="22"/>
        </w:rPr>
        <w:t xml:space="preserve">prioritizáciu podľa kritickosti aktíva, </w:t>
      </w:r>
    </w:p>
    <w:p w14:paraId="492CE13D" w14:textId="77777777" w:rsidR="00CE2C3C" w:rsidRPr="00C019B1" w:rsidRDefault="00CE2C3C">
      <w:pPr>
        <w:numPr>
          <w:ilvl w:val="0"/>
          <w:numId w:val="42"/>
        </w:numPr>
        <w:rPr>
          <w:rFonts w:ascii="Arial" w:hAnsi="Arial" w:cs="Arial"/>
          <w:sz w:val="22"/>
          <w:szCs w:val="22"/>
        </w:rPr>
      </w:pPr>
      <w:r w:rsidRPr="00C019B1">
        <w:rPr>
          <w:rFonts w:ascii="Arial" w:hAnsi="Arial" w:cs="Arial"/>
          <w:sz w:val="22"/>
          <w:szCs w:val="22"/>
        </w:rPr>
        <w:t xml:space="preserve">prioritizáciu podľa expozície aktíva, </w:t>
      </w:r>
    </w:p>
    <w:p w14:paraId="59C9C244" w14:textId="77777777" w:rsidR="00CE2C3C" w:rsidRPr="00C019B1" w:rsidRDefault="00CE2C3C">
      <w:pPr>
        <w:numPr>
          <w:ilvl w:val="0"/>
          <w:numId w:val="42"/>
        </w:numPr>
        <w:rPr>
          <w:rFonts w:ascii="Arial" w:hAnsi="Arial" w:cs="Arial"/>
          <w:sz w:val="22"/>
          <w:szCs w:val="22"/>
        </w:rPr>
      </w:pPr>
      <w:r w:rsidRPr="00C019B1">
        <w:rPr>
          <w:rFonts w:ascii="Arial" w:hAnsi="Arial" w:cs="Arial"/>
          <w:sz w:val="22"/>
          <w:szCs w:val="22"/>
        </w:rPr>
        <w:t xml:space="preserve">zohľadnenie dostupnosti exploitov alebo ekvivalentných rizikových indikátorov, </w:t>
      </w:r>
    </w:p>
    <w:p w14:paraId="2C2E9421" w14:textId="77777777" w:rsidR="00CE2C3C" w:rsidRPr="00C019B1" w:rsidRDefault="00CE2C3C">
      <w:pPr>
        <w:numPr>
          <w:ilvl w:val="0"/>
          <w:numId w:val="42"/>
        </w:numPr>
        <w:rPr>
          <w:rFonts w:ascii="Arial" w:hAnsi="Arial" w:cs="Arial"/>
          <w:sz w:val="22"/>
          <w:szCs w:val="22"/>
        </w:rPr>
      </w:pPr>
      <w:r w:rsidRPr="00C019B1">
        <w:rPr>
          <w:rFonts w:ascii="Arial" w:hAnsi="Arial" w:cs="Arial"/>
          <w:sz w:val="22"/>
          <w:szCs w:val="22"/>
        </w:rPr>
        <w:t xml:space="preserve">workflow nápravy zraniteľností, </w:t>
      </w:r>
    </w:p>
    <w:p w14:paraId="11F57F45" w14:textId="77777777" w:rsidR="00CE2C3C" w:rsidRPr="00C019B1" w:rsidRDefault="00CE2C3C">
      <w:pPr>
        <w:numPr>
          <w:ilvl w:val="0"/>
          <w:numId w:val="42"/>
        </w:numPr>
        <w:rPr>
          <w:rFonts w:ascii="Arial" w:hAnsi="Arial" w:cs="Arial"/>
          <w:sz w:val="22"/>
          <w:szCs w:val="22"/>
        </w:rPr>
      </w:pPr>
      <w:r w:rsidRPr="00C019B1">
        <w:rPr>
          <w:rFonts w:ascii="Arial" w:hAnsi="Arial" w:cs="Arial"/>
          <w:sz w:val="22"/>
          <w:szCs w:val="22"/>
        </w:rPr>
        <w:t xml:space="preserve">overenie účinnosti nápravných opatrení, </w:t>
      </w:r>
    </w:p>
    <w:p w14:paraId="12204646" w14:textId="77777777" w:rsidR="00CE2C3C" w:rsidRPr="00C019B1" w:rsidRDefault="00CE2C3C">
      <w:pPr>
        <w:numPr>
          <w:ilvl w:val="0"/>
          <w:numId w:val="42"/>
        </w:numPr>
        <w:rPr>
          <w:rFonts w:ascii="Arial" w:hAnsi="Arial" w:cs="Arial"/>
          <w:sz w:val="22"/>
          <w:szCs w:val="22"/>
        </w:rPr>
      </w:pPr>
      <w:r w:rsidRPr="00C019B1">
        <w:rPr>
          <w:rFonts w:ascii="Arial" w:hAnsi="Arial" w:cs="Arial"/>
          <w:sz w:val="22"/>
          <w:szCs w:val="22"/>
        </w:rPr>
        <w:t xml:space="preserve">integráciu s ITSM, ticketingovým alebo ekvivalentným systémom, </w:t>
      </w:r>
    </w:p>
    <w:p w14:paraId="7B34947D" w14:textId="77777777" w:rsidR="00CE2C3C" w:rsidRPr="00C019B1" w:rsidRDefault="00CE2C3C">
      <w:pPr>
        <w:numPr>
          <w:ilvl w:val="0"/>
          <w:numId w:val="42"/>
        </w:numPr>
        <w:rPr>
          <w:rFonts w:ascii="Arial" w:hAnsi="Arial" w:cs="Arial"/>
          <w:sz w:val="22"/>
          <w:szCs w:val="22"/>
        </w:rPr>
      </w:pPr>
      <w:r w:rsidRPr="00C019B1">
        <w:rPr>
          <w:rFonts w:ascii="Arial" w:hAnsi="Arial" w:cs="Arial"/>
          <w:sz w:val="22"/>
          <w:szCs w:val="22"/>
        </w:rPr>
        <w:t xml:space="preserve">export údajov do SIEM alebo ekvivalentného bezpečnostného monitorovacieho systému, </w:t>
      </w:r>
    </w:p>
    <w:p w14:paraId="2B316DEE" w14:textId="77777777" w:rsidR="00CE2C3C" w:rsidRPr="00C019B1" w:rsidRDefault="00CE2C3C">
      <w:pPr>
        <w:numPr>
          <w:ilvl w:val="0"/>
          <w:numId w:val="42"/>
        </w:numPr>
        <w:rPr>
          <w:rFonts w:ascii="Arial" w:hAnsi="Arial" w:cs="Arial"/>
          <w:sz w:val="22"/>
          <w:szCs w:val="22"/>
        </w:rPr>
      </w:pPr>
      <w:r w:rsidRPr="00C019B1">
        <w:rPr>
          <w:rFonts w:ascii="Arial" w:hAnsi="Arial" w:cs="Arial"/>
          <w:sz w:val="22"/>
          <w:szCs w:val="22"/>
        </w:rPr>
        <w:t xml:space="preserve">reporting pre technickú úroveň, </w:t>
      </w:r>
    </w:p>
    <w:p w14:paraId="22531A4E" w14:textId="77777777" w:rsidR="00CE2C3C" w:rsidRPr="00C019B1" w:rsidRDefault="00CE2C3C">
      <w:pPr>
        <w:numPr>
          <w:ilvl w:val="0"/>
          <w:numId w:val="42"/>
        </w:numPr>
        <w:rPr>
          <w:rFonts w:ascii="Arial" w:hAnsi="Arial" w:cs="Arial"/>
          <w:sz w:val="22"/>
          <w:szCs w:val="22"/>
        </w:rPr>
      </w:pPr>
      <w:r w:rsidRPr="00C019B1">
        <w:rPr>
          <w:rFonts w:ascii="Arial" w:hAnsi="Arial" w:cs="Arial"/>
          <w:sz w:val="22"/>
          <w:szCs w:val="22"/>
        </w:rPr>
        <w:t xml:space="preserve">reporting pre bezpečnostnú úroveň, </w:t>
      </w:r>
    </w:p>
    <w:p w14:paraId="6924E9D1" w14:textId="77777777" w:rsidR="00CE2C3C" w:rsidRPr="00C019B1" w:rsidRDefault="00CE2C3C">
      <w:pPr>
        <w:numPr>
          <w:ilvl w:val="0"/>
          <w:numId w:val="42"/>
        </w:numPr>
        <w:rPr>
          <w:rFonts w:ascii="Arial" w:hAnsi="Arial" w:cs="Arial"/>
          <w:sz w:val="22"/>
          <w:szCs w:val="22"/>
        </w:rPr>
      </w:pPr>
      <w:r w:rsidRPr="00C019B1">
        <w:rPr>
          <w:rFonts w:ascii="Arial" w:hAnsi="Arial" w:cs="Arial"/>
          <w:sz w:val="22"/>
          <w:szCs w:val="22"/>
        </w:rPr>
        <w:t xml:space="preserve">reporting pre manažérsku úroveň, </w:t>
      </w:r>
    </w:p>
    <w:p w14:paraId="482ADBB4" w14:textId="77777777" w:rsidR="00CE2C3C" w:rsidRPr="00C019B1" w:rsidRDefault="00CE2C3C">
      <w:pPr>
        <w:numPr>
          <w:ilvl w:val="0"/>
          <w:numId w:val="42"/>
        </w:numPr>
        <w:rPr>
          <w:rFonts w:ascii="Arial" w:hAnsi="Arial" w:cs="Arial"/>
          <w:sz w:val="22"/>
          <w:szCs w:val="22"/>
        </w:rPr>
      </w:pPr>
      <w:r w:rsidRPr="00C019B1">
        <w:rPr>
          <w:rFonts w:ascii="Arial" w:hAnsi="Arial" w:cs="Arial"/>
          <w:sz w:val="22"/>
          <w:szCs w:val="22"/>
        </w:rPr>
        <w:t xml:space="preserve">dashboardy, </w:t>
      </w:r>
    </w:p>
    <w:p w14:paraId="2F3B6DFF" w14:textId="77777777" w:rsidR="00CE2C3C" w:rsidRPr="00C019B1" w:rsidRDefault="00CE2C3C">
      <w:pPr>
        <w:numPr>
          <w:ilvl w:val="0"/>
          <w:numId w:val="42"/>
        </w:numPr>
        <w:rPr>
          <w:rFonts w:ascii="Arial" w:hAnsi="Arial" w:cs="Arial"/>
          <w:sz w:val="22"/>
          <w:szCs w:val="22"/>
        </w:rPr>
      </w:pPr>
      <w:r w:rsidRPr="00C019B1">
        <w:rPr>
          <w:rFonts w:ascii="Arial" w:hAnsi="Arial" w:cs="Arial"/>
          <w:sz w:val="22"/>
          <w:szCs w:val="22"/>
        </w:rPr>
        <w:t xml:space="preserve">segmentáciu dát podľa organizačných jednotiek, </w:t>
      </w:r>
    </w:p>
    <w:p w14:paraId="15F78ECE" w14:textId="77777777" w:rsidR="00CE2C3C" w:rsidRPr="00C019B1" w:rsidRDefault="00CE2C3C">
      <w:pPr>
        <w:numPr>
          <w:ilvl w:val="0"/>
          <w:numId w:val="42"/>
        </w:numPr>
        <w:rPr>
          <w:rFonts w:ascii="Arial" w:hAnsi="Arial" w:cs="Arial"/>
          <w:sz w:val="22"/>
          <w:szCs w:val="22"/>
        </w:rPr>
      </w:pPr>
      <w:r w:rsidRPr="00C019B1">
        <w:rPr>
          <w:rFonts w:ascii="Arial" w:hAnsi="Arial" w:cs="Arial"/>
          <w:sz w:val="22"/>
          <w:szCs w:val="22"/>
        </w:rPr>
        <w:t xml:space="preserve">segmentáciu dát podľa rolí, </w:t>
      </w:r>
    </w:p>
    <w:p w14:paraId="552E2D08" w14:textId="77777777" w:rsidR="00CE2C3C" w:rsidRPr="00C019B1" w:rsidRDefault="00CE2C3C">
      <w:pPr>
        <w:numPr>
          <w:ilvl w:val="0"/>
          <w:numId w:val="42"/>
        </w:numPr>
        <w:rPr>
          <w:rFonts w:ascii="Arial" w:hAnsi="Arial" w:cs="Arial"/>
          <w:sz w:val="22"/>
          <w:szCs w:val="22"/>
        </w:rPr>
      </w:pPr>
      <w:r w:rsidRPr="00C019B1">
        <w:rPr>
          <w:rFonts w:ascii="Arial" w:hAnsi="Arial" w:cs="Arial"/>
          <w:sz w:val="22"/>
          <w:szCs w:val="22"/>
        </w:rPr>
        <w:t xml:space="preserve">segmentáciu dát podľa skenovacích zón, </w:t>
      </w:r>
    </w:p>
    <w:p w14:paraId="67826E96" w14:textId="77777777" w:rsidR="00CE2C3C" w:rsidRPr="00C019B1" w:rsidRDefault="00CE2C3C">
      <w:pPr>
        <w:numPr>
          <w:ilvl w:val="0"/>
          <w:numId w:val="42"/>
        </w:numPr>
        <w:rPr>
          <w:rFonts w:ascii="Arial" w:hAnsi="Arial" w:cs="Arial"/>
          <w:sz w:val="22"/>
          <w:szCs w:val="22"/>
        </w:rPr>
      </w:pPr>
      <w:r w:rsidRPr="00C019B1">
        <w:rPr>
          <w:rFonts w:ascii="Arial" w:hAnsi="Arial" w:cs="Arial"/>
          <w:sz w:val="22"/>
          <w:szCs w:val="22"/>
        </w:rPr>
        <w:t xml:space="preserve">správu viacerých skenovacích zón, </w:t>
      </w:r>
    </w:p>
    <w:p w14:paraId="11D952CD" w14:textId="77777777" w:rsidR="00CE2C3C" w:rsidRPr="00C019B1" w:rsidRDefault="00CE2C3C">
      <w:pPr>
        <w:numPr>
          <w:ilvl w:val="0"/>
          <w:numId w:val="42"/>
        </w:numPr>
        <w:rPr>
          <w:rFonts w:ascii="Arial" w:hAnsi="Arial" w:cs="Arial"/>
          <w:sz w:val="22"/>
          <w:szCs w:val="22"/>
        </w:rPr>
      </w:pPr>
      <w:r w:rsidRPr="00C019B1">
        <w:rPr>
          <w:rFonts w:ascii="Arial" w:hAnsi="Arial" w:cs="Arial"/>
          <w:sz w:val="22"/>
          <w:szCs w:val="22"/>
        </w:rPr>
        <w:t xml:space="preserve">šifrovanú komunikáciu medzi komponentmi, </w:t>
      </w:r>
    </w:p>
    <w:p w14:paraId="594A41F0" w14:textId="77777777" w:rsidR="00CE2C3C" w:rsidRPr="00C019B1" w:rsidRDefault="00CE2C3C">
      <w:pPr>
        <w:numPr>
          <w:ilvl w:val="0"/>
          <w:numId w:val="42"/>
        </w:numPr>
        <w:rPr>
          <w:rFonts w:ascii="Arial" w:hAnsi="Arial" w:cs="Arial"/>
          <w:sz w:val="22"/>
          <w:szCs w:val="22"/>
        </w:rPr>
      </w:pPr>
      <w:r w:rsidRPr="00C019B1">
        <w:rPr>
          <w:rFonts w:ascii="Arial" w:hAnsi="Arial" w:cs="Arial"/>
          <w:sz w:val="22"/>
          <w:szCs w:val="22"/>
        </w:rPr>
        <w:t xml:space="preserve">rozšíriteľnosť o ďalšie skenovacie komponenty, </w:t>
      </w:r>
    </w:p>
    <w:p w14:paraId="10D06843" w14:textId="77777777" w:rsidR="00CE2C3C" w:rsidRPr="00C019B1" w:rsidRDefault="00CE2C3C">
      <w:pPr>
        <w:numPr>
          <w:ilvl w:val="0"/>
          <w:numId w:val="42"/>
        </w:numPr>
        <w:rPr>
          <w:rFonts w:ascii="Arial" w:hAnsi="Arial" w:cs="Arial"/>
          <w:sz w:val="22"/>
          <w:szCs w:val="22"/>
        </w:rPr>
      </w:pPr>
      <w:r w:rsidRPr="00C019B1">
        <w:rPr>
          <w:rFonts w:ascii="Arial" w:hAnsi="Arial" w:cs="Arial"/>
          <w:sz w:val="22"/>
          <w:szCs w:val="22"/>
        </w:rPr>
        <w:t xml:space="preserve">export údajov minimálne vo formáte CSV, XLSX, PDF, XML alebo cez API, syslog alebo ekvivalentný mechanizmus. </w:t>
      </w:r>
    </w:p>
    <w:p w14:paraId="263C7E2D" w14:textId="77777777" w:rsidR="00CE2C3C" w:rsidRDefault="00CE2C3C" w:rsidP="00CE2C3C">
      <w:pPr>
        <w:rPr>
          <w:rFonts w:ascii="Arial" w:hAnsi="Arial" w:cs="Arial"/>
          <w:b/>
          <w:bCs/>
          <w:sz w:val="22"/>
          <w:szCs w:val="22"/>
        </w:rPr>
      </w:pPr>
    </w:p>
    <w:p w14:paraId="79C141C9" w14:textId="77777777" w:rsidR="00CE2C3C" w:rsidRPr="00C019B1" w:rsidRDefault="00CE2C3C" w:rsidP="00CE2C3C">
      <w:pPr>
        <w:rPr>
          <w:rFonts w:ascii="Arial" w:hAnsi="Arial" w:cs="Arial"/>
          <w:b/>
          <w:bCs/>
          <w:sz w:val="22"/>
          <w:szCs w:val="22"/>
        </w:rPr>
      </w:pPr>
      <w:r w:rsidRPr="00C019B1">
        <w:rPr>
          <w:rFonts w:ascii="Arial" w:hAnsi="Arial" w:cs="Arial"/>
          <w:b/>
          <w:bCs/>
          <w:sz w:val="22"/>
          <w:szCs w:val="22"/>
        </w:rPr>
        <w:t>5. Technické požiadavky</w:t>
      </w:r>
    </w:p>
    <w:p w14:paraId="0605BA21" w14:textId="77777777" w:rsidR="00CE2C3C" w:rsidRDefault="00CE2C3C" w:rsidP="00CE2C3C">
      <w:pPr>
        <w:rPr>
          <w:rFonts w:ascii="Arial" w:hAnsi="Arial" w:cs="Arial"/>
          <w:sz w:val="22"/>
          <w:szCs w:val="22"/>
        </w:rPr>
      </w:pPr>
      <w:r w:rsidRPr="00C019B1">
        <w:rPr>
          <w:rFonts w:ascii="Arial" w:hAnsi="Arial" w:cs="Arial"/>
          <w:sz w:val="22"/>
          <w:szCs w:val="22"/>
        </w:rPr>
        <w:t>Riešenie musí spĺňať minimálne tieto technické požiadavky:</w:t>
      </w:r>
    </w:p>
    <w:p w14:paraId="24C22C14" w14:textId="77777777" w:rsidR="00CE2C3C" w:rsidRPr="00C019B1" w:rsidRDefault="00CE2C3C" w:rsidP="00CE2C3C">
      <w:pPr>
        <w:rPr>
          <w:rFonts w:ascii="Arial" w:hAnsi="Arial" w:cs="Arial"/>
          <w:sz w:val="22"/>
          <w:szCs w:val="22"/>
        </w:rPr>
      </w:pPr>
    </w:p>
    <w:p w14:paraId="4821B58F" w14:textId="77777777" w:rsidR="00CE2C3C" w:rsidRPr="00C019B1" w:rsidRDefault="00CE2C3C">
      <w:pPr>
        <w:numPr>
          <w:ilvl w:val="0"/>
          <w:numId w:val="43"/>
        </w:numPr>
        <w:rPr>
          <w:rFonts w:ascii="Arial" w:hAnsi="Arial" w:cs="Arial"/>
          <w:sz w:val="22"/>
          <w:szCs w:val="22"/>
        </w:rPr>
      </w:pPr>
      <w:r w:rsidRPr="00C019B1">
        <w:rPr>
          <w:rFonts w:ascii="Arial" w:hAnsi="Arial" w:cs="Arial"/>
          <w:sz w:val="22"/>
          <w:szCs w:val="22"/>
        </w:rPr>
        <w:t xml:space="preserve">on-premise alebo ekvivalentné riešenie bez povinnej závislosti od verejnej cloudovej služby výrobcu, </w:t>
      </w:r>
    </w:p>
    <w:p w14:paraId="503F14ED" w14:textId="77777777" w:rsidR="00CE2C3C" w:rsidRPr="00C019B1" w:rsidRDefault="00CE2C3C">
      <w:pPr>
        <w:numPr>
          <w:ilvl w:val="0"/>
          <w:numId w:val="43"/>
        </w:numPr>
        <w:rPr>
          <w:rFonts w:ascii="Arial" w:hAnsi="Arial" w:cs="Arial"/>
          <w:sz w:val="22"/>
          <w:szCs w:val="22"/>
        </w:rPr>
      </w:pPr>
      <w:r w:rsidRPr="00C019B1">
        <w:rPr>
          <w:rFonts w:ascii="Arial" w:hAnsi="Arial" w:cs="Arial"/>
          <w:sz w:val="22"/>
          <w:szCs w:val="22"/>
        </w:rPr>
        <w:t xml:space="preserve">centrálna riadiaca konzola pre správu skenov, politík, používateľov a reporting, </w:t>
      </w:r>
    </w:p>
    <w:p w14:paraId="1F12AA1B" w14:textId="77777777" w:rsidR="00CE2C3C" w:rsidRPr="00C019B1" w:rsidRDefault="00CE2C3C">
      <w:pPr>
        <w:numPr>
          <w:ilvl w:val="0"/>
          <w:numId w:val="43"/>
        </w:numPr>
        <w:rPr>
          <w:rFonts w:ascii="Arial" w:hAnsi="Arial" w:cs="Arial"/>
          <w:sz w:val="22"/>
          <w:szCs w:val="22"/>
        </w:rPr>
      </w:pPr>
      <w:r w:rsidRPr="00C019B1">
        <w:rPr>
          <w:rFonts w:ascii="Arial" w:hAnsi="Arial" w:cs="Arial"/>
          <w:sz w:val="22"/>
          <w:szCs w:val="22"/>
        </w:rPr>
        <w:t xml:space="preserve">podpora viacerých distribuovaných skenerov, </w:t>
      </w:r>
    </w:p>
    <w:p w14:paraId="2A1497C4" w14:textId="77777777" w:rsidR="00CE2C3C" w:rsidRPr="00C019B1" w:rsidRDefault="00CE2C3C">
      <w:pPr>
        <w:numPr>
          <w:ilvl w:val="0"/>
          <w:numId w:val="43"/>
        </w:numPr>
        <w:rPr>
          <w:rFonts w:ascii="Arial" w:hAnsi="Arial" w:cs="Arial"/>
          <w:sz w:val="22"/>
          <w:szCs w:val="22"/>
        </w:rPr>
      </w:pPr>
      <w:r w:rsidRPr="00C019B1">
        <w:rPr>
          <w:rFonts w:ascii="Arial" w:hAnsi="Arial" w:cs="Arial"/>
          <w:sz w:val="22"/>
          <w:szCs w:val="22"/>
        </w:rPr>
        <w:t xml:space="preserve">podpora pokrytia požadovaných segmentov siete, </w:t>
      </w:r>
    </w:p>
    <w:p w14:paraId="730EF864" w14:textId="77777777" w:rsidR="00CE2C3C" w:rsidRPr="00C019B1" w:rsidRDefault="00CE2C3C">
      <w:pPr>
        <w:numPr>
          <w:ilvl w:val="0"/>
          <w:numId w:val="43"/>
        </w:numPr>
        <w:rPr>
          <w:rFonts w:ascii="Arial" w:hAnsi="Arial" w:cs="Arial"/>
          <w:sz w:val="22"/>
          <w:szCs w:val="22"/>
        </w:rPr>
      </w:pPr>
      <w:r w:rsidRPr="00C019B1">
        <w:rPr>
          <w:rFonts w:ascii="Arial" w:hAnsi="Arial" w:cs="Arial"/>
          <w:sz w:val="22"/>
          <w:szCs w:val="22"/>
        </w:rPr>
        <w:t xml:space="preserve">bezpečné ukladanie výsledkov skenov, </w:t>
      </w:r>
    </w:p>
    <w:p w14:paraId="205C0B64" w14:textId="77777777" w:rsidR="00CE2C3C" w:rsidRPr="00C019B1" w:rsidRDefault="00CE2C3C">
      <w:pPr>
        <w:numPr>
          <w:ilvl w:val="0"/>
          <w:numId w:val="43"/>
        </w:numPr>
        <w:rPr>
          <w:rFonts w:ascii="Arial" w:hAnsi="Arial" w:cs="Arial"/>
          <w:sz w:val="22"/>
          <w:szCs w:val="22"/>
        </w:rPr>
      </w:pPr>
      <w:r w:rsidRPr="00C019B1">
        <w:rPr>
          <w:rFonts w:ascii="Arial" w:hAnsi="Arial" w:cs="Arial"/>
          <w:sz w:val="22"/>
          <w:szCs w:val="22"/>
        </w:rPr>
        <w:t xml:space="preserve">credentialed skeny pre Windows systémy, </w:t>
      </w:r>
    </w:p>
    <w:p w14:paraId="062DC6EF" w14:textId="77777777" w:rsidR="00CE2C3C" w:rsidRPr="00C019B1" w:rsidRDefault="00CE2C3C">
      <w:pPr>
        <w:numPr>
          <w:ilvl w:val="0"/>
          <w:numId w:val="43"/>
        </w:numPr>
        <w:rPr>
          <w:rFonts w:ascii="Arial" w:hAnsi="Arial" w:cs="Arial"/>
          <w:sz w:val="22"/>
          <w:szCs w:val="22"/>
        </w:rPr>
      </w:pPr>
      <w:r w:rsidRPr="00C019B1">
        <w:rPr>
          <w:rFonts w:ascii="Arial" w:hAnsi="Arial" w:cs="Arial"/>
          <w:sz w:val="22"/>
          <w:szCs w:val="22"/>
        </w:rPr>
        <w:t xml:space="preserve">credentialed skeny pre Linux systémy, </w:t>
      </w:r>
    </w:p>
    <w:p w14:paraId="25357CDE" w14:textId="77777777" w:rsidR="00CE2C3C" w:rsidRPr="00C019B1" w:rsidRDefault="00CE2C3C">
      <w:pPr>
        <w:numPr>
          <w:ilvl w:val="0"/>
          <w:numId w:val="43"/>
        </w:numPr>
        <w:rPr>
          <w:rFonts w:ascii="Arial" w:hAnsi="Arial" w:cs="Arial"/>
          <w:sz w:val="22"/>
          <w:szCs w:val="22"/>
        </w:rPr>
      </w:pPr>
      <w:r w:rsidRPr="00C019B1">
        <w:rPr>
          <w:rFonts w:ascii="Arial" w:hAnsi="Arial" w:cs="Arial"/>
          <w:sz w:val="22"/>
          <w:szCs w:val="22"/>
        </w:rPr>
        <w:t xml:space="preserve">credentialed skeny pre sieťové zariadenia, </w:t>
      </w:r>
    </w:p>
    <w:p w14:paraId="1004136A" w14:textId="77777777" w:rsidR="00CE2C3C" w:rsidRPr="00C019B1" w:rsidRDefault="00CE2C3C">
      <w:pPr>
        <w:numPr>
          <w:ilvl w:val="0"/>
          <w:numId w:val="43"/>
        </w:numPr>
        <w:rPr>
          <w:rFonts w:ascii="Arial" w:hAnsi="Arial" w:cs="Arial"/>
          <w:sz w:val="22"/>
          <w:szCs w:val="22"/>
        </w:rPr>
      </w:pPr>
      <w:r w:rsidRPr="00C019B1">
        <w:rPr>
          <w:rFonts w:ascii="Arial" w:hAnsi="Arial" w:cs="Arial"/>
          <w:sz w:val="22"/>
          <w:szCs w:val="22"/>
        </w:rPr>
        <w:t xml:space="preserve">credentialed skeny pre databázy, </w:t>
      </w:r>
    </w:p>
    <w:p w14:paraId="076976EB" w14:textId="022F5978" w:rsidR="00CE2C3C" w:rsidRPr="00C019B1" w:rsidRDefault="00CE2C3C">
      <w:pPr>
        <w:numPr>
          <w:ilvl w:val="0"/>
          <w:numId w:val="43"/>
        </w:numPr>
        <w:rPr>
          <w:rFonts w:ascii="Arial" w:hAnsi="Arial" w:cs="Arial"/>
          <w:sz w:val="22"/>
          <w:szCs w:val="22"/>
        </w:rPr>
      </w:pPr>
      <w:r w:rsidRPr="00C019B1">
        <w:rPr>
          <w:rFonts w:ascii="Arial" w:hAnsi="Arial" w:cs="Arial"/>
          <w:sz w:val="22"/>
          <w:szCs w:val="22"/>
        </w:rPr>
        <w:t xml:space="preserve">credentialed skeny pre ďalšie relevantné typy aktív podľa prostredia </w:t>
      </w:r>
      <w:r w:rsidR="00703DB7">
        <w:rPr>
          <w:rFonts w:ascii="Arial" w:hAnsi="Arial" w:cs="Arial"/>
          <w:sz w:val="22"/>
          <w:szCs w:val="22"/>
        </w:rPr>
        <w:t>objedná</w:t>
      </w:r>
      <w:r w:rsidRPr="00C019B1">
        <w:rPr>
          <w:rFonts w:ascii="Arial" w:hAnsi="Arial" w:cs="Arial"/>
          <w:sz w:val="22"/>
          <w:szCs w:val="22"/>
        </w:rPr>
        <w:t xml:space="preserve">vateľa, </w:t>
      </w:r>
    </w:p>
    <w:p w14:paraId="7403CBB1" w14:textId="77777777" w:rsidR="00CE2C3C" w:rsidRPr="00C019B1" w:rsidRDefault="00CE2C3C">
      <w:pPr>
        <w:numPr>
          <w:ilvl w:val="0"/>
          <w:numId w:val="43"/>
        </w:numPr>
        <w:rPr>
          <w:rFonts w:ascii="Arial" w:hAnsi="Arial" w:cs="Arial"/>
          <w:sz w:val="22"/>
          <w:szCs w:val="22"/>
        </w:rPr>
      </w:pPr>
      <w:r w:rsidRPr="00C019B1">
        <w:rPr>
          <w:rFonts w:ascii="Arial" w:hAnsi="Arial" w:cs="Arial"/>
          <w:sz w:val="22"/>
          <w:szCs w:val="22"/>
        </w:rPr>
        <w:t xml:space="preserve">šifrovaná komunikácia medzi komponentmi, </w:t>
      </w:r>
    </w:p>
    <w:p w14:paraId="50AA3997" w14:textId="77777777" w:rsidR="00CE2C3C" w:rsidRPr="00C019B1" w:rsidRDefault="00CE2C3C">
      <w:pPr>
        <w:numPr>
          <w:ilvl w:val="0"/>
          <w:numId w:val="43"/>
        </w:numPr>
        <w:rPr>
          <w:rFonts w:ascii="Arial" w:hAnsi="Arial" w:cs="Arial"/>
          <w:sz w:val="22"/>
          <w:szCs w:val="22"/>
        </w:rPr>
      </w:pPr>
      <w:r w:rsidRPr="00C019B1">
        <w:rPr>
          <w:rFonts w:ascii="Arial" w:hAnsi="Arial" w:cs="Arial"/>
          <w:sz w:val="22"/>
          <w:szCs w:val="22"/>
        </w:rPr>
        <w:t xml:space="preserve">dashboardy, </w:t>
      </w:r>
    </w:p>
    <w:p w14:paraId="2D702C19" w14:textId="77777777" w:rsidR="00CE2C3C" w:rsidRPr="00C019B1" w:rsidRDefault="00CE2C3C">
      <w:pPr>
        <w:numPr>
          <w:ilvl w:val="0"/>
          <w:numId w:val="43"/>
        </w:numPr>
        <w:rPr>
          <w:rFonts w:ascii="Arial" w:hAnsi="Arial" w:cs="Arial"/>
          <w:sz w:val="22"/>
          <w:szCs w:val="22"/>
        </w:rPr>
      </w:pPr>
      <w:r w:rsidRPr="00C019B1">
        <w:rPr>
          <w:rFonts w:ascii="Arial" w:hAnsi="Arial" w:cs="Arial"/>
          <w:sz w:val="22"/>
          <w:szCs w:val="22"/>
        </w:rPr>
        <w:t xml:space="preserve">technické reporty, </w:t>
      </w:r>
    </w:p>
    <w:p w14:paraId="4358978B" w14:textId="77777777" w:rsidR="00CE2C3C" w:rsidRPr="00C019B1" w:rsidRDefault="00CE2C3C">
      <w:pPr>
        <w:numPr>
          <w:ilvl w:val="0"/>
          <w:numId w:val="43"/>
        </w:numPr>
        <w:rPr>
          <w:rFonts w:ascii="Arial" w:hAnsi="Arial" w:cs="Arial"/>
          <w:sz w:val="22"/>
          <w:szCs w:val="22"/>
        </w:rPr>
      </w:pPr>
      <w:r w:rsidRPr="00C019B1">
        <w:rPr>
          <w:rFonts w:ascii="Arial" w:hAnsi="Arial" w:cs="Arial"/>
          <w:sz w:val="22"/>
          <w:szCs w:val="22"/>
        </w:rPr>
        <w:t xml:space="preserve">manažérske reporty, </w:t>
      </w:r>
    </w:p>
    <w:p w14:paraId="38BA8EE1" w14:textId="77777777" w:rsidR="00CE2C3C" w:rsidRPr="00C019B1" w:rsidRDefault="00CE2C3C">
      <w:pPr>
        <w:numPr>
          <w:ilvl w:val="0"/>
          <w:numId w:val="43"/>
        </w:numPr>
        <w:rPr>
          <w:rFonts w:ascii="Arial" w:hAnsi="Arial" w:cs="Arial"/>
          <w:sz w:val="22"/>
          <w:szCs w:val="22"/>
        </w:rPr>
      </w:pPr>
      <w:r w:rsidRPr="00C019B1">
        <w:rPr>
          <w:rFonts w:ascii="Arial" w:hAnsi="Arial" w:cs="Arial"/>
          <w:sz w:val="22"/>
          <w:szCs w:val="22"/>
        </w:rPr>
        <w:t xml:space="preserve">škálovateľnosť riešenia, </w:t>
      </w:r>
    </w:p>
    <w:p w14:paraId="68083057" w14:textId="10BAD37E" w:rsidR="00CE2C3C" w:rsidRPr="00C019B1" w:rsidRDefault="00CE2C3C">
      <w:pPr>
        <w:numPr>
          <w:ilvl w:val="0"/>
          <w:numId w:val="43"/>
        </w:numPr>
        <w:rPr>
          <w:rFonts w:ascii="Arial" w:hAnsi="Arial" w:cs="Arial"/>
          <w:sz w:val="22"/>
          <w:szCs w:val="22"/>
        </w:rPr>
      </w:pPr>
      <w:r w:rsidRPr="00C019B1">
        <w:rPr>
          <w:rFonts w:ascii="Arial" w:hAnsi="Arial" w:cs="Arial"/>
          <w:sz w:val="22"/>
          <w:szCs w:val="22"/>
        </w:rPr>
        <w:t xml:space="preserve">rozšírenie počtu skenovacích komponentov podľa potrieb </w:t>
      </w:r>
      <w:r w:rsidR="00703DB7">
        <w:rPr>
          <w:rFonts w:ascii="Arial" w:hAnsi="Arial" w:cs="Arial"/>
          <w:sz w:val="22"/>
          <w:szCs w:val="22"/>
        </w:rPr>
        <w:t>objednávateľa</w:t>
      </w:r>
      <w:r w:rsidRPr="00C019B1">
        <w:rPr>
          <w:rFonts w:ascii="Arial" w:hAnsi="Arial" w:cs="Arial"/>
          <w:sz w:val="22"/>
          <w:szCs w:val="22"/>
        </w:rPr>
        <w:t xml:space="preserve">, </w:t>
      </w:r>
    </w:p>
    <w:p w14:paraId="1D337B4F" w14:textId="77777777" w:rsidR="00CE2C3C" w:rsidRPr="00C019B1" w:rsidRDefault="00CE2C3C">
      <w:pPr>
        <w:numPr>
          <w:ilvl w:val="0"/>
          <w:numId w:val="43"/>
        </w:numPr>
        <w:rPr>
          <w:rFonts w:ascii="Arial" w:hAnsi="Arial" w:cs="Arial"/>
          <w:sz w:val="22"/>
          <w:szCs w:val="22"/>
        </w:rPr>
      </w:pPr>
      <w:r w:rsidRPr="00C019B1">
        <w:rPr>
          <w:rFonts w:ascii="Arial" w:hAnsi="Arial" w:cs="Arial"/>
          <w:sz w:val="22"/>
          <w:szCs w:val="22"/>
        </w:rPr>
        <w:t xml:space="preserve">segmentácia dát, </w:t>
      </w:r>
    </w:p>
    <w:p w14:paraId="5B0E4949" w14:textId="77777777" w:rsidR="00CE2C3C" w:rsidRPr="00C019B1" w:rsidRDefault="00CE2C3C">
      <w:pPr>
        <w:numPr>
          <w:ilvl w:val="0"/>
          <w:numId w:val="43"/>
        </w:numPr>
        <w:rPr>
          <w:rFonts w:ascii="Arial" w:hAnsi="Arial" w:cs="Arial"/>
          <w:sz w:val="22"/>
          <w:szCs w:val="22"/>
        </w:rPr>
      </w:pPr>
      <w:r w:rsidRPr="00C019B1">
        <w:rPr>
          <w:rFonts w:ascii="Arial" w:hAnsi="Arial" w:cs="Arial"/>
          <w:sz w:val="22"/>
          <w:szCs w:val="22"/>
        </w:rPr>
        <w:t xml:space="preserve">segmentácia skupín skenerov, </w:t>
      </w:r>
    </w:p>
    <w:p w14:paraId="4E1E4937" w14:textId="77777777" w:rsidR="00CE2C3C" w:rsidRPr="00C019B1" w:rsidRDefault="00CE2C3C">
      <w:pPr>
        <w:numPr>
          <w:ilvl w:val="0"/>
          <w:numId w:val="43"/>
        </w:numPr>
        <w:rPr>
          <w:rFonts w:ascii="Arial" w:hAnsi="Arial" w:cs="Arial"/>
          <w:sz w:val="22"/>
          <w:szCs w:val="22"/>
        </w:rPr>
      </w:pPr>
      <w:r w:rsidRPr="00C019B1">
        <w:rPr>
          <w:rFonts w:ascii="Arial" w:hAnsi="Arial" w:cs="Arial"/>
          <w:sz w:val="22"/>
          <w:szCs w:val="22"/>
        </w:rPr>
        <w:t xml:space="preserve">export dát do SIEM, </w:t>
      </w:r>
    </w:p>
    <w:p w14:paraId="7AEB98B2" w14:textId="77777777" w:rsidR="00CE2C3C" w:rsidRPr="00C019B1" w:rsidRDefault="00CE2C3C">
      <w:pPr>
        <w:numPr>
          <w:ilvl w:val="0"/>
          <w:numId w:val="43"/>
        </w:numPr>
        <w:rPr>
          <w:rFonts w:ascii="Arial" w:hAnsi="Arial" w:cs="Arial"/>
          <w:sz w:val="22"/>
          <w:szCs w:val="22"/>
        </w:rPr>
      </w:pPr>
      <w:r w:rsidRPr="00C019B1">
        <w:rPr>
          <w:rFonts w:ascii="Arial" w:hAnsi="Arial" w:cs="Arial"/>
          <w:sz w:val="22"/>
          <w:szCs w:val="22"/>
        </w:rPr>
        <w:t xml:space="preserve">integrácia s ITSM alebo ticketingovým systémom, </w:t>
      </w:r>
    </w:p>
    <w:p w14:paraId="3B4DDD13" w14:textId="77777777" w:rsidR="00CE2C3C" w:rsidRPr="00C019B1" w:rsidRDefault="00CE2C3C">
      <w:pPr>
        <w:numPr>
          <w:ilvl w:val="0"/>
          <w:numId w:val="43"/>
        </w:numPr>
        <w:rPr>
          <w:rFonts w:ascii="Arial" w:hAnsi="Arial" w:cs="Arial"/>
          <w:sz w:val="22"/>
          <w:szCs w:val="22"/>
        </w:rPr>
      </w:pPr>
      <w:r w:rsidRPr="00C019B1">
        <w:rPr>
          <w:rFonts w:ascii="Arial" w:hAnsi="Arial" w:cs="Arial"/>
          <w:sz w:val="22"/>
          <w:szCs w:val="22"/>
        </w:rPr>
        <w:t xml:space="preserve">podpora minimálne 2 500 koncových zariadení, najmä PC a serverov, </w:t>
      </w:r>
    </w:p>
    <w:p w14:paraId="3526F7D9" w14:textId="77777777" w:rsidR="00CE2C3C" w:rsidRPr="00C019B1" w:rsidRDefault="00CE2C3C">
      <w:pPr>
        <w:numPr>
          <w:ilvl w:val="0"/>
          <w:numId w:val="43"/>
        </w:numPr>
        <w:rPr>
          <w:rFonts w:ascii="Arial" w:hAnsi="Arial" w:cs="Arial"/>
          <w:sz w:val="22"/>
          <w:szCs w:val="22"/>
        </w:rPr>
      </w:pPr>
      <w:r w:rsidRPr="00C019B1">
        <w:rPr>
          <w:rFonts w:ascii="Arial" w:hAnsi="Arial" w:cs="Arial"/>
          <w:sz w:val="22"/>
          <w:szCs w:val="22"/>
        </w:rPr>
        <w:t xml:space="preserve">bezpečné aktualizácie databáz zraniteľností, pluginov, signatúr alebo ekvivalentných detekčných mechanizmov, </w:t>
      </w:r>
    </w:p>
    <w:p w14:paraId="32FF006C" w14:textId="77777777" w:rsidR="00CE2C3C" w:rsidRPr="00C019B1" w:rsidRDefault="00CE2C3C">
      <w:pPr>
        <w:numPr>
          <w:ilvl w:val="0"/>
          <w:numId w:val="43"/>
        </w:numPr>
        <w:rPr>
          <w:rFonts w:ascii="Arial" w:hAnsi="Arial" w:cs="Arial"/>
          <w:sz w:val="22"/>
          <w:szCs w:val="22"/>
        </w:rPr>
      </w:pPr>
      <w:r w:rsidRPr="00C019B1">
        <w:rPr>
          <w:rFonts w:ascii="Arial" w:hAnsi="Arial" w:cs="Arial"/>
          <w:sz w:val="22"/>
          <w:szCs w:val="22"/>
        </w:rPr>
        <w:lastRenderedPageBreak/>
        <w:t xml:space="preserve">možnosť prevádzky v izolovanom alebo bezpečnostne obmedzenom prostredí, </w:t>
      </w:r>
    </w:p>
    <w:p w14:paraId="7BBFF8BC" w14:textId="77777777" w:rsidR="00CE2C3C" w:rsidRDefault="00CE2C3C">
      <w:pPr>
        <w:numPr>
          <w:ilvl w:val="0"/>
          <w:numId w:val="43"/>
        </w:numPr>
        <w:rPr>
          <w:rFonts w:ascii="Arial" w:hAnsi="Arial" w:cs="Arial"/>
          <w:sz w:val="22"/>
          <w:szCs w:val="22"/>
        </w:rPr>
      </w:pPr>
      <w:r w:rsidRPr="00C019B1">
        <w:rPr>
          <w:rFonts w:ascii="Arial" w:hAnsi="Arial" w:cs="Arial"/>
          <w:sz w:val="22"/>
          <w:szCs w:val="22"/>
        </w:rPr>
        <w:t xml:space="preserve">podpora offline aktualizácií alebo ekvivalentného bezpečného mechanizmu aktualizácií. </w:t>
      </w:r>
    </w:p>
    <w:p w14:paraId="29D6F714" w14:textId="762A2749" w:rsidR="00AB678E" w:rsidRDefault="00AB678E" w:rsidP="00AB678E">
      <w:pPr>
        <w:rPr>
          <w:rFonts w:ascii="Arial" w:hAnsi="Arial" w:cs="Arial"/>
          <w:color w:val="000000"/>
          <w:sz w:val="22"/>
          <w:szCs w:val="22"/>
        </w:rPr>
      </w:pPr>
      <w:r>
        <w:rPr>
          <w:rFonts w:ascii="Arial" w:hAnsi="Arial" w:cs="Arial"/>
          <w:sz w:val="22"/>
          <w:szCs w:val="22"/>
        </w:rPr>
        <w:t>K</w:t>
      </w:r>
      <w:r w:rsidRPr="00AB678E">
        <w:rPr>
          <w:rFonts w:ascii="Arial" w:hAnsi="Arial" w:cs="Arial"/>
          <w:sz w:val="22"/>
          <w:szCs w:val="22"/>
        </w:rPr>
        <w:t xml:space="preserve">oncovým zariadením </w:t>
      </w:r>
      <w:r>
        <w:rPr>
          <w:rFonts w:ascii="Arial" w:hAnsi="Arial" w:cs="Arial"/>
          <w:sz w:val="22"/>
          <w:szCs w:val="22"/>
        </w:rPr>
        <w:t xml:space="preserve">sa </w:t>
      </w:r>
      <w:r w:rsidRPr="00AB678E">
        <w:rPr>
          <w:rFonts w:ascii="Arial" w:hAnsi="Arial" w:cs="Arial"/>
          <w:sz w:val="22"/>
          <w:szCs w:val="22"/>
        </w:rPr>
        <w:t xml:space="preserve">rozumie </w:t>
      </w:r>
      <w:r w:rsidRPr="001A1184">
        <w:rPr>
          <w:rFonts w:ascii="Arial" w:hAnsi="Arial" w:cs="Arial"/>
          <w:color w:val="000000"/>
          <w:sz w:val="22"/>
          <w:szCs w:val="22"/>
        </w:rPr>
        <w:t>fyzické alebo virtuálne IT aktívum, ktoré je možné prostredníctvom VM riešenia identifikovať a testovať na zraniteľnosti</w:t>
      </w:r>
      <w:r>
        <w:rPr>
          <w:rFonts w:ascii="Arial" w:hAnsi="Arial" w:cs="Arial"/>
          <w:color w:val="000000"/>
          <w:sz w:val="22"/>
          <w:szCs w:val="22"/>
        </w:rPr>
        <w:t>).</w:t>
      </w:r>
    </w:p>
    <w:p w14:paraId="4ED13095" w14:textId="77777777" w:rsidR="00AB678E" w:rsidRPr="00C019B1" w:rsidRDefault="00AB678E" w:rsidP="00773BB3">
      <w:pPr>
        <w:rPr>
          <w:rFonts w:ascii="Arial" w:hAnsi="Arial" w:cs="Arial"/>
          <w:sz w:val="22"/>
          <w:szCs w:val="22"/>
        </w:rPr>
      </w:pPr>
    </w:p>
    <w:p w14:paraId="0EB64BC5" w14:textId="77777777" w:rsidR="00CE2C3C" w:rsidRPr="00C019B1" w:rsidRDefault="00CE2C3C" w:rsidP="00CE2C3C">
      <w:pPr>
        <w:rPr>
          <w:rFonts w:ascii="Arial" w:hAnsi="Arial" w:cs="Arial"/>
          <w:b/>
          <w:bCs/>
          <w:sz w:val="22"/>
          <w:szCs w:val="22"/>
        </w:rPr>
      </w:pPr>
      <w:r w:rsidRPr="00C019B1">
        <w:rPr>
          <w:rFonts w:ascii="Arial" w:hAnsi="Arial" w:cs="Arial"/>
          <w:b/>
          <w:bCs/>
          <w:sz w:val="22"/>
          <w:szCs w:val="22"/>
        </w:rPr>
        <w:t>6. Bezpečnostné požiadavky</w:t>
      </w:r>
    </w:p>
    <w:p w14:paraId="028587A2" w14:textId="77777777" w:rsidR="00CE2C3C" w:rsidRDefault="00CE2C3C" w:rsidP="00CE2C3C">
      <w:pPr>
        <w:rPr>
          <w:rFonts w:ascii="Arial" w:hAnsi="Arial" w:cs="Arial"/>
          <w:sz w:val="22"/>
          <w:szCs w:val="22"/>
        </w:rPr>
      </w:pPr>
      <w:r w:rsidRPr="00C019B1">
        <w:rPr>
          <w:rFonts w:ascii="Arial" w:hAnsi="Arial" w:cs="Arial"/>
          <w:sz w:val="22"/>
          <w:szCs w:val="22"/>
        </w:rPr>
        <w:t>Riešenie musí spĺňať tieto bezpečnostné požiadavky:</w:t>
      </w:r>
    </w:p>
    <w:p w14:paraId="57B0F4C4" w14:textId="77777777" w:rsidR="00CE2C3C" w:rsidRPr="00C019B1" w:rsidRDefault="00CE2C3C" w:rsidP="00CE2C3C">
      <w:pPr>
        <w:rPr>
          <w:rFonts w:ascii="Arial" w:hAnsi="Arial" w:cs="Arial"/>
          <w:sz w:val="22"/>
          <w:szCs w:val="22"/>
        </w:rPr>
      </w:pPr>
    </w:p>
    <w:p w14:paraId="3AAAF5C5" w14:textId="77777777" w:rsidR="00CE2C3C" w:rsidRPr="00C019B1" w:rsidRDefault="00CE2C3C">
      <w:pPr>
        <w:numPr>
          <w:ilvl w:val="0"/>
          <w:numId w:val="44"/>
        </w:numPr>
        <w:rPr>
          <w:rFonts w:ascii="Arial" w:hAnsi="Arial" w:cs="Arial"/>
          <w:sz w:val="22"/>
          <w:szCs w:val="22"/>
        </w:rPr>
      </w:pPr>
      <w:r w:rsidRPr="00C019B1">
        <w:rPr>
          <w:rFonts w:ascii="Arial" w:hAnsi="Arial" w:cs="Arial"/>
          <w:sz w:val="22"/>
          <w:szCs w:val="22"/>
        </w:rPr>
        <w:t xml:space="preserve">komunikácia medzi komponentmi musí byť šifrovaná, </w:t>
      </w:r>
    </w:p>
    <w:p w14:paraId="4BA36CFE" w14:textId="77777777" w:rsidR="00CE2C3C" w:rsidRPr="00C019B1" w:rsidRDefault="00CE2C3C">
      <w:pPr>
        <w:numPr>
          <w:ilvl w:val="0"/>
          <w:numId w:val="44"/>
        </w:numPr>
        <w:rPr>
          <w:rFonts w:ascii="Arial" w:hAnsi="Arial" w:cs="Arial"/>
          <w:sz w:val="22"/>
          <w:szCs w:val="22"/>
        </w:rPr>
      </w:pPr>
      <w:r w:rsidRPr="00C019B1">
        <w:rPr>
          <w:rFonts w:ascii="Arial" w:hAnsi="Arial" w:cs="Arial"/>
          <w:sz w:val="22"/>
          <w:szCs w:val="22"/>
        </w:rPr>
        <w:t xml:space="preserve">prístupy do riešenia musia byť riadené na základe rolí, </w:t>
      </w:r>
    </w:p>
    <w:p w14:paraId="579931BA" w14:textId="77777777" w:rsidR="00CE2C3C" w:rsidRPr="00C019B1" w:rsidRDefault="00CE2C3C">
      <w:pPr>
        <w:numPr>
          <w:ilvl w:val="0"/>
          <w:numId w:val="44"/>
        </w:numPr>
        <w:rPr>
          <w:rFonts w:ascii="Arial" w:hAnsi="Arial" w:cs="Arial"/>
          <w:sz w:val="22"/>
          <w:szCs w:val="22"/>
        </w:rPr>
      </w:pPr>
      <w:r w:rsidRPr="00C019B1">
        <w:rPr>
          <w:rFonts w:ascii="Arial" w:hAnsi="Arial" w:cs="Arial"/>
          <w:sz w:val="22"/>
          <w:szCs w:val="22"/>
        </w:rPr>
        <w:t xml:space="preserve">riešenie musí podporovať autentifikáciu používateľov cez AD, LDAP alebo ekvivalentnú adresárovú službu, </w:t>
      </w:r>
    </w:p>
    <w:p w14:paraId="2B15842A" w14:textId="77777777" w:rsidR="00CE2C3C" w:rsidRPr="00C019B1" w:rsidRDefault="00CE2C3C">
      <w:pPr>
        <w:numPr>
          <w:ilvl w:val="0"/>
          <w:numId w:val="44"/>
        </w:numPr>
        <w:rPr>
          <w:rFonts w:ascii="Arial" w:hAnsi="Arial" w:cs="Arial"/>
          <w:sz w:val="22"/>
          <w:szCs w:val="22"/>
        </w:rPr>
      </w:pPr>
      <w:r w:rsidRPr="00C019B1">
        <w:rPr>
          <w:rFonts w:ascii="Arial" w:hAnsi="Arial" w:cs="Arial"/>
          <w:sz w:val="22"/>
          <w:szCs w:val="22"/>
        </w:rPr>
        <w:t xml:space="preserve">riešenie musí umožniť segmentáciu dát podľa rolí a organizačných potrieb, </w:t>
      </w:r>
    </w:p>
    <w:p w14:paraId="737BFFB1" w14:textId="77777777" w:rsidR="00CE2C3C" w:rsidRPr="00C019B1" w:rsidRDefault="00CE2C3C">
      <w:pPr>
        <w:numPr>
          <w:ilvl w:val="0"/>
          <w:numId w:val="44"/>
        </w:numPr>
        <w:rPr>
          <w:rFonts w:ascii="Arial" w:hAnsi="Arial" w:cs="Arial"/>
          <w:sz w:val="22"/>
          <w:szCs w:val="22"/>
        </w:rPr>
      </w:pPr>
      <w:r w:rsidRPr="00C019B1">
        <w:rPr>
          <w:rFonts w:ascii="Arial" w:hAnsi="Arial" w:cs="Arial"/>
          <w:sz w:val="22"/>
          <w:szCs w:val="22"/>
        </w:rPr>
        <w:t xml:space="preserve">riešenie musí auditovať bezpečnostne významné operácie, </w:t>
      </w:r>
    </w:p>
    <w:p w14:paraId="770D3198" w14:textId="77777777" w:rsidR="00CE2C3C" w:rsidRPr="00C019B1" w:rsidRDefault="00CE2C3C">
      <w:pPr>
        <w:numPr>
          <w:ilvl w:val="0"/>
          <w:numId w:val="44"/>
        </w:numPr>
        <w:rPr>
          <w:rFonts w:ascii="Arial" w:hAnsi="Arial" w:cs="Arial"/>
          <w:sz w:val="22"/>
          <w:szCs w:val="22"/>
        </w:rPr>
      </w:pPr>
      <w:r w:rsidRPr="00C019B1">
        <w:rPr>
          <w:rFonts w:ascii="Arial" w:hAnsi="Arial" w:cs="Arial"/>
          <w:sz w:val="22"/>
          <w:szCs w:val="22"/>
        </w:rPr>
        <w:t xml:space="preserve">riešenie musí chrániť auditné záznamy pred neoprávnenou zmenou, </w:t>
      </w:r>
    </w:p>
    <w:p w14:paraId="50347DA4" w14:textId="77777777" w:rsidR="00CE2C3C" w:rsidRPr="00C019B1" w:rsidRDefault="00CE2C3C">
      <w:pPr>
        <w:numPr>
          <w:ilvl w:val="0"/>
          <w:numId w:val="44"/>
        </w:numPr>
        <w:rPr>
          <w:rFonts w:ascii="Arial" w:hAnsi="Arial" w:cs="Arial"/>
          <w:sz w:val="22"/>
          <w:szCs w:val="22"/>
        </w:rPr>
      </w:pPr>
      <w:r w:rsidRPr="00C019B1">
        <w:rPr>
          <w:rFonts w:ascii="Arial" w:hAnsi="Arial" w:cs="Arial"/>
          <w:sz w:val="22"/>
          <w:szCs w:val="22"/>
        </w:rPr>
        <w:t xml:space="preserve">riešenie musí umožniť bezpečnú aktualizáciu detekčných mechanizmov, </w:t>
      </w:r>
    </w:p>
    <w:p w14:paraId="08C4EC4D" w14:textId="77777777" w:rsidR="00CE2C3C" w:rsidRPr="00C019B1" w:rsidRDefault="00CE2C3C">
      <w:pPr>
        <w:numPr>
          <w:ilvl w:val="0"/>
          <w:numId w:val="44"/>
        </w:numPr>
        <w:rPr>
          <w:rFonts w:ascii="Arial" w:hAnsi="Arial" w:cs="Arial"/>
          <w:sz w:val="22"/>
          <w:szCs w:val="22"/>
        </w:rPr>
      </w:pPr>
      <w:r w:rsidRPr="00C019B1">
        <w:rPr>
          <w:rFonts w:ascii="Arial" w:hAnsi="Arial" w:cs="Arial"/>
          <w:sz w:val="22"/>
          <w:szCs w:val="22"/>
        </w:rPr>
        <w:t xml:space="preserve">riešenie musí umožniť prevádzku bez povinnej závislosti od verejnej cloudovej služby výrobcu, </w:t>
      </w:r>
    </w:p>
    <w:p w14:paraId="05A9F2C9" w14:textId="77777777" w:rsidR="00CE2C3C" w:rsidRPr="00C019B1" w:rsidRDefault="00CE2C3C">
      <w:pPr>
        <w:numPr>
          <w:ilvl w:val="0"/>
          <w:numId w:val="44"/>
        </w:numPr>
        <w:rPr>
          <w:rFonts w:ascii="Arial" w:hAnsi="Arial" w:cs="Arial"/>
          <w:sz w:val="22"/>
          <w:szCs w:val="22"/>
        </w:rPr>
      </w:pPr>
      <w:r w:rsidRPr="00C019B1">
        <w:rPr>
          <w:rFonts w:ascii="Arial" w:hAnsi="Arial" w:cs="Arial"/>
          <w:sz w:val="22"/>
          <w:szCs w:val="22"/>
        </w:rPr>
        <w:t xml:space="preserve">riešenie musí umožniť nastavenie intenzity skenov tak, aby neohrozilo dostupnosť cieľových systémov, </w:t>
      </w:r>
    </w:p>
    <w:p w14:paraId="63D3ADF5" w14:textId="77777777" w:rsidR="00CE2C3C" w:rsidRPr="00C019B1" w:rsidRDefault="00CE2C3C">
      <w:pPr>
        <w:numPr>
          <w:ilvl w:val="0"/>
          <w:numId w:val="44"/>
        </w:numPr>
        <w:rPr>
          <w:rFonts w:ascii="Arial" w:hAnsi="Arial" w:cs="Arial"/>
          <w:sz w:val="22"/>
          <w:szCs w:val="22"/>
        </w:rPr>
      </w:pPr>
      <w:r w:rsidRPr="00C019B1">
        <w:rPr>
          <w:rFonts w:ascii="Arial" w:hAnsi="Arial" w:cs="Arial"/>
          <w:sz w:val="22"/>
          <w:szCs w:val="22"/>
        </w:rPr>
        <w:t xml:space="preserve">riešenie musí podporovať bezpečný export údajov do nadväzujúcich systémov. </w:t>
      </w:r>
    </w:p>
    <w:p w14:paraId="4AC57EE6" w14:textId="77777777" w:rsidR="00CE2C3C" w:rsidRDefault="00CE2C3C" w:rsidP="00CE2C3C">
      <w:pPr>
        <w:rPr>
          <w:rFonts w:ascii="Arial" w:hAnsi="Arial" w:cs="Arial"/>
          <w:b/>
          <w:bCs/>
          <w:sz w:val="22"/>
          <w:szCs w:val="22"/>
        </w:rPr>
      </w:pPr>
    </w:p>
    <w:p w14:paraId="15A210CE" w14:textId="77777777" w:rsidR="00CE2C3C" w:rsidRPr="00C019B1" w:rsidRDefault="00CE2C3C" w:rsidP="00CE2C3C">
      <w:pPr>
        <w:rPr>
          <w:rFonts w:ascii="Arial" w:hAnsi="Arial" w:cs="Arial"/>
          <w:b/>
          <w:bCs/>
          <w:sz w:val="22"/>
          <w:szCs w:val="22"/>
        </w:rPr>
      </w:pPr>
      <w:r w:rsidRPr="00C019B1">
        <w:rPr>
          <w:rFonts w:ascii="Arial" w:hAnsi="Arial" w:cs="Arial"/>
          <w:b/>
          <w:bCs/>
          <w:sz w:val="22"/>
          <w:szCs w:val="22"/>
        </w:rPr>
        <w:t>7. Integračné požiadavky</w:t>
      </w:r>
    </w:p>
    <w:p w14:paraId="056B5ABF" w14:textId="77777777" w:rsidR="00CE2C3C" w:rsidRDefault="00CE2C3C" w:rsidP="00CE2C3C">
      <w:pPr>
        <w:rPr>
          <w:rFonts w:ascii="Arial" w:hAnsi="Arial" w:cs="Arial"/>
          <w:sz w:val="22"/>
          <w:szCs w:val="22"/>
        </w:rPr>
      </w:pPr>
      <w:r w:rsidRPr="00C019B1">
        <w:rPr>
          <w:rFonts w:ascii="Arial" w:hAnsi="Arial" w:cs="Arial"/>
          <w:sz w:val="22"/>
          <w:szCs w:val="22"/>
        </w:rPr>
        <w:t>Riešenie musí podporovať integráciu minimálne s týmito typmi systémov:</w:t>
      </w:r>
    </w:p>
    <w:p w14:paraId="028515CD" w14:textId="77777777" w:rsidR="00CE2C3C" w:rsidRPr="00C019B1" w:rsidRDefault="00CE2C3C" w:rsidP="00CE2C3C">
      <w:pPr>
        <w:rPr>
          <w:rFonts w:ascii="Arial" w:hAnsi="Arial" w:cs="Arial"/>
          <w:sz w:val="22"/>
          <w:szCs w:val="22"/>
        </w:rPr>
      </w:pPr>
    </w:p>
    <w:p w14:paraId="46A206BB" w14:textId="77777777" w:rsidR="00CE2C3C" w:rsidRPr="00C019B1" w:rsidRDefault="00CE2C3C">
      <w:pPr>
        <w:numPr>
          <w:ilvl w:val="0"/>
          <w:numId w:val="45"/>
        </w:numPr>
        <w:rPr>
          <w:rFonts w:ascii="Arial" w:hAnsi="Arial" w:cs="Arial"/>
          <w:sz w:val="22"/>
          <w:szCs w:val="22"/>
        </w:rPr>
      </w:pPr>
      <w:r w:rsidRPr="00C019B1">
        <w:rPr>
          <w:rFonts w:ascii="Arial" w:hAnsi="Arial" w:cs="Arial"/>
          <w:sz w:val="22"/>
          <w:szCs w:val="22"/>
        </w:rPr>
        <w:t xml:space="preserve">SIEM alebo ekvivalentný bezpečnostný monitorovací systém, </w:t>
      </w:r>
    </w:p>
    <w:p w14:paraId="50E902AF" w14:textId="77777777" w:rsidR="00CE2C3C" w:rsidRPr="00C019B1" w:rsidRDefault="00CE2C3C">
      <w:pPr>
        <w:numPr>
          <w:ilvl w:val="0"/>
          <w:numId w:val="45"/>
        </w:numPr>
        <w:rPr>
          <w:rFonts w:ascii="Arial" w:hAnsi="Arial" w:cs="Arial"/>
          <w:sz w:val="22"/>
          <w:szCs w:val="22"/>
        </w:rPr>
      </w:pPr>
      <w:r w:rsidRPr="00C019B1">
        <w:rPr>
          <w:rFonts w:ascii="Arial" w:hAnsi="Arial" w:cs="Arial"/>
          <w:sz w:val="22"/>
          <w:szCs w:val="22"/>
        </w:rPr>
        <w:t xml:space="preserve">ITSM alebo ticketingový systém, </w:t>
      </w:r>
    </w:p>
    <w:p w14:paraId="1618E0BF" w14:textId="77777777" w:rsidR="00CE2C3C" w:rsidRPr="00C019B1" w:rsidRDefault="00CE2C3C">
      <w:pPr>
        <w:numPr>
          <w:ilvl w:val="0"/>
          <w:numId w:val="45"/>
        </w:numPr>
        <w:rPr>
          <w:rFonts w:ascii="Arial" w:hAnsi="Arial" w:cs="Arial"/>
          <w:sz w:val="22"/>
          <w:szCs w:val="22"/>
        </w:rPr>
      </w:pPr>
      <w:r w:rsidRPr="00C019B1">
        <w:rPr>
          <w:rFonts w:ascii="Arial" w:hAnsi="Arial" w:cs="Arial"/>
          <w:sz w:val="22"/>
          <w:szCs w:val="22"/>
        </w:rPr>
        <w:t xml:space="preserve">Active Directory, LDAP alebo ekvivalentná adresárová služba, </w:t>
      </w:r>
    </w:p>
    <w:p w14:paraId="5372CBD0" w14:textId="77777777" w:rsidR="00CE2C3C" w:rsidRPr="00C019B1" w:rsidRDefault="00CE2C3C">
      <w:pPr>
        <w:numPr>
          <w:ilvl w:val="0"/>
          <w:numId w:val="45"/>
        </w:numPr>
        <w:rPr>
          <w:rFonts w:ascii="Arial" w:hAnsi="Arial" w:cs="Arial"/>
          <w:sz w:val="22"/>
          <w:szCs w:val="22"/>
        </w:rPr>
      </w:pPr>
      <w:r w:rsidRPr="00C019B1">
        <w:rPr>
          <w:rFonts w:ascii="Arial" w:hAnsi="Arial" w:cs="Arial"/>
          <w:sz w:val="22"/>
          <w:szCs w:val="22"/>
        </w:rPr>
        <w:t xml:space="preserve">e-mailový systém pre notifikácie, </w:t>
      </w:r>
    </w:p>
    <w:p w14:paraId="7601CEE3" w14:textId="77777777" w:rsidR="00CE2C3C" w:rsidRPr="00C019B1" w:rsidRDefault="00CE2C3C">
      <w:pPr>
        <w:numPr>
          <w:ilvl w:val="0"/>
          <w:numId w:val="45"/>
        </w:numPr>
        <w:rPr>
          <w:rFonts w:ascii="Arial" w:hAnsi="Arial" w:cs="Arial"/>
          <w:sz w:val="22"/>
          <w:szCs w:val="22"/>
        </w:rPr>
      </w:pPr>
      <w:r w:rsidRPr="00C019B1">
        <w:rPr>
          <w:rFonts w:ascii="Arial" w:hAnsi="Arial" w:cs="Arial"/>
          <w:sz w:val="22"/>
          <w:szCs w:val="22"/>
        </w:rPr>
        <w:t>systémy pre reporting a</w:t>
      </w:r>
      <w:r>
        <w:rPr>
          <w:rFonts w:ascii="Arial" w:hAnsi="Arial" w:cs="Arial"/>
          <w:sz w:val="22"/>
          <w:szCs w:val="22"/>
        </w:rPr>
        <w:t> </w:t>
      </w:r>
      <w:r w:rsidRPr="00C019B1">
        <w:rPr>
          <w:rFonts w:ascii="Arial" w:hAnsi="Arial" w:cs="Arial"/>
          <w:sz w:val="22"/>
          <w:szCs w:val="22"/>
        </w:rPr>
        <w:t xml:space="preserve">export dát, </w:t>
      </w:r>
    </w:p>
    <w:p w14:paraId="3E6AE2FC" w14:textId="77777777" w:rsidR="00CE2C3C" w:rsidRDefault="00CE2C3C">
      <w:pPr>
        <w:numPr>
          <w:ilvl w:val="0"/>
          <w:numId w:val="45"/>
        </w:numPr>
        <w:rPr>
          <w:rFonts w:ascii="Arial" w:hAnsi="Arial" w:cs="Arial"/>
          <w:sz w:val="22"/>
          <w:szCs w:val="22"/>
        </w:rPr>
      </w:pPr>
      <w:r w:rsidRPr="00C019B1">
        <w:rPr>
          <w:rFonts w:ascii="Arial" w:hAnsi="Arial" w:cs="Arial"/>
          <w:sz w:val="22"/>
          <w:szCs w:val="22"/>
        </w:rPr>
        <w:t xml:space="preserve">API alebo ekvivalentné integračné rozhranie. </w:t>
      </w:r>
    </w:p>
    <w:p w14:paraId="2592B597" w14:textId="77777777" w:rsidR="00CE2C3C" w:rsidRDefault="00CE2C3C" w:rsidP="00CE2C3C">
      <w:pPr>
        <w:jc w:val="both"/>
        <w:rPr>
          <w:rFonts w:ascii="Arial" w:hAnsi="Arial" w:cs="Arial"/>
          <w:sz w:val="22"/>
          <w:szCs w:val="22"/>
        </w:rPr>
      </w:pPr>
    </w:p>
    <w:p w14:paraId="084D25BF" w14:textId="77777777" w:rsidR="00CE2C3C" w:rsidRPr="00C019B1" w:rsidRDefault="00CE2C3C" w:rsidP="00CE2C3C">
      <w:pPr>
        <w:jc w:val="both"/>
        <w:rPr>
          <w:rFonts w:ascii="Arial" w:hAnsi="Arial" w:cs="Arial"/>
          <w:sz w:val="22"/>
          <w:szCs w:val="22"/>
        </w:rPr>
      </w:pPr>
      <w:r w:rsidRPr="00C019B1">
        <w:rPr>
          <w:rFonts w:ascii="Arial" w:hAnsi="Arial" w:cs="Arial"/>
          <w:sz w:val="22"/>
          <w:szCs w:val="22"/>
        </w:rPr>
        <w:t>Integrácie musia byť realizovateľné cez API, syslog, export súborov, štandardné protokoly alebo iný ekvivalentný bezpečný mechanizmus.</w:t>
      </w:r>
    </w:p>
    <w:p w14:paraId="12ADB33B" w14:textId="77777777" w:rsidR="00CE2C3C" w:rsidRDefault="00CE2C3C" w:rsidP="00CE2C3C">
      <w:pPr>
        <w:rPr>
          <w:rFonts w:ascii="Arial" w:hAnsi="Arial" w:cs="Arial"/>
          <w:b/>
          <w:bCs/>
          <w:sz w:val="22"/>
          <w:szCs w:val="22"/>
        </w:rPr>
      </w:pPr>
    </w:p>
    <w:p w14:paraId="2CC1A3AB" w14:textId="77777777" w:rsidR="00CE2C3C" w:rsidRPr="00C019B1" w:rsidRDefault="00CE2C3C" w:rsidP="00CE2C3C">
      <w:pPr>
        <w:rPr>
          <w:rFonts w:ascii="Arial" w:hAnsi="Arial" w:cs="Arial"/>
          <w:b/>
          <w:bCs/>
          <w:sz w:val="22"/>
          <w:szCs w:val="22"/>
        </w:rPr>
      </w:pPr>
      <w:r w:rsidRPr="00C019B1">
        <w:rPr>
          <w:rFonts w:ascii="Arial" w:hAnsi="Arial" w:cs="Arial"/>
          <w:b/>
          <w:bCs/>
          <w:sz w:val="22"/>
          <w:szCs w:val="22"/>
        </w:rPr>
        <w:t>8. Implementačné požiadavky</w:t>
      </w:r>
    </w:p>
    <w:p w14:paraId="1BB0AAAB" w14:textId="77777777" w:rsidR="00CE2C3C" w:rsidRDefault="00CE2C3C" w:rsidP="00CE2C3C">
      <w:pPr>
        <w:rPr>
          <w:rFonts w:ascii="Arial" w:hAnsi="Arial" w:cs="Arial"/>
          <w:sz w:val="22"/>
          <w:szCs w:val="22"/>
        </w:rPr>
      </w:pPr>
      <w:r w:rsidRPr="00C019B1">
        <w:rPr>
          <w:rFonts w:ascii="Arial" w:hAnsi="Arial" w:cs="Arial"/>
          <w:sz w:val="22"/>
          <w:szCs w:val="22"/>
        </w:rPr>
        <w:t>Súčasťou dodávky musí byť:</w:t>
      </w:r>
    </w:p>
    <w:p w14:paraId="639029E7" w14:textId="77777777" w:rsidR="00CE2C3C" w:rsidRPr="00C019B1" w:rsidRDefault="00CE2C3C" w:rsidP="00CE2C3C">
      <w:pPr>
        <w:rPr>
          <w:rFonts w:ascii="Arial" w:hAnsi="Arial" w:cs="Arial"/>
          <w:sz w:val="22"/>
          <w:szCs w:val="22"/>
        </w:rPr>
      </w:pPr>
    </w:p>
    <w:p w14:paraId="2CA45D35" w14:textId="77777777" w:rsidR="00CE2C3C" w:rsidRPr="00C019B1" w:rsidRDefault="00CE2C3C">
      <w:pPr>
        <w:numPr>
          <w:ilvl w:val="0"/>
          <w:numId w:val="46"/>
        </w:numPr>
        <w:rPr>
          <w:rFonts w:ascii="Arial" w:hAnsi="Arial" w:cs="Arial"/>
          <w:sz w:val="22"/>
          <w:szCs w:val="22"/>
        </w:rPr>
      </w:pPr>
      <w:r w:rsidRPr="00C019B1">
        <w:rPr>
          <w:rFonts w:ascii="Arial" w:hAnsi="Arial" w:cs="Arial"/>
          <w:sz w:val="22"/>
          <w:szCs w:val="22"/>
        </w:rPr>
        <w:t xml:space="preserve">návrh cieľovej architektúry riešenia, </w:t>
      </w:r>
    </w:p>
    <w:p w14:paraId="38988F60" w14:textId="556EDF08" w:rsidR="00CE2C3C" w:rsidRPr="00C019B1" w:rsidRDefault="00CE2C3C">
      <w:pPr>
        <w:numPr>
          <w:ilvl w:val="0"/>
          <w:numId w:val="46"/>
        </w:numPr>
        <w:rPr>
          <w:rFonts w:ascii="Arial" w:hAnsi="Arial" w:cs="Arial"/>
          <w:sz w:val="22"/>
          <w:szCs w:val="22"/>
        </w:rPr>
      </w:pPr>
      <w:r w:rsidRPr="00C019B1">
        <w:rPr>
          <w:rFonts w:ascii="Arial" w:hAnsi="Arial" w:cs="Arial"/>
          <w:sz w:val="22"/>
          <w:szCs w:val="22"/>
        </w:rPr>
        <w:t xml:space="preserve">implementácia riešenia v prostredí </w:t>
      </w:r>
      <w:r w:rsidR="00703DB7">
        <w:rPr>
          <w:rFonts w:ascii="Arial" w:hAnsi="Arial" w:cs="Arial"/>
          <w:sz w:val="22"/>
          <w:szCs w:val="22"/>
        </w:rPr>
        <w:t>objednávate</w:t>
      </w:r>
      <w:r w:rsidRPr="00C019B1">
        <w:rPr>
          <w:rFonts w:ascii="Arial" w:hAnsi="Arial" w:cs="Arial"/>
          <w:sz w:val="22"/>
          <w:szCs w:val="22"/>
        </w:rPr>
        <w:t xml:space="preserve">ľa, </w:t>
      </w:r>
    </w:p>
    <w:p w14:paraId="4FC1168A" w14:textId="77777777" w:rsidR="00CE2C3C" w:rsidRPr="00C019B1" w:rsidRDefault="00CE2C3C">
      <w:pPr>
        <w:numPr>
          <w:ilvl w:val="0"/>
          <w:numId w:val="46"/>
        </w:numPr>
        <w:rPr>
          <w:rFonts w:ascii="Arial" w:hAnsi="Arial" w:cs="Arial"/>
          <w:sz w:val="22"/>
          <w:szCs w:val="22"/>
        </w:rPr>
      </w:pPr>
      <w:r w:rsidRPr="00C019B1">
        <w:rPr>
          <w:rFonts w:ascii="Arial" w:hAnsi="Arial" w:cs="Arial"/>
          <w:sz w:val="22"/>
          <w:szCs w:val="22"/>
        </w:rPr>
        <w:t xml:space="preserve">inštalácia centrálnej konzoly, </w:t>
      </w:r>
    </w:p>
    <w:p w14:paraId="3D8A7C9B" w14:textId="77777777" w:rsidR="00CE2C3C" w:rsidRPr="00C019B1" w:rsidRDefault="00CE2C3C">
      <w:pPr>
        <w:numPr>
          <w:ilvl w:val="0"/>
          <w:numId w:val="46"/>
        </w:numPr>
        <w:rPr>
          <w:rFonts w:ascii="Arial" w:hAnsi="Arial" w:cs="Arial"/>
          <w:sz w:val="22"/>
          <w:szCs w:val="22"/>
        </w:rPr>
      </w:pPr>
      <w:r w:rsidRPr="00C019B1">
        <w:rPr>
          <w:rFonts w:ascii="Arial" w:hAnsi="Arial" w:cs="Arial"/>
          <w:sz w:val="22"/>
          <w:szCs w:val="22"/>
        </w:rPr>
        <w:t xml:space="preserve">nasadenie skenovacích komponentov, </w:t>
      </w:r>
    </w:p>
    <w:p w14:paraId="04DB234C" w14:textId="77777777" w:rsidR="00CE2C3C" w:rsidRPr="00C019B1" w:rsidRDefault="00CE2C3C">
      <w:pPr>
        <w:numPr>
          <w:ilvl w:val="0"/>
          <w:numId w:val="46"/>
        </w:numPr>
        <w:rPr>
          <w:rFonts w:ascii="Arial" w:hAnsi="Arial" w:cs="Arial"/>
          <w:sz w:val="22"/>
          <w:szCs w:val="22"/>
        </w:rPr>
      </w:pPr>
      <w:r w:rsidRPr="00C019B1">
        <w:rPr>
          <w:rFonts w:ascii="Arial" w:hAnsi="Arial" w:cs="Arial"/>
          <w:sz w:val="22"/>
          <w:szCs w:val="22"/>
        </w:rPr>
        <w:t xml:space="preserve">konfigurácia skenovacích politík, </w:t>
      </w:r>
    </w:p>
    <w:p w14:paraId="65E5DE0B" w14:textId="77777777" w:rsidR="00CE2C3C" w:rsidRPr="00C019B1" w:rsidRDefault="00CE2C3C">
      <w:pPr>
        <w:numPr>
          <w:ilvl w:val="0"/>
          <w:numId w:val="46"/>
        </w:numPr>
        <w:rPr>
          <w:rFonts w:ascii="Arial" w:hAnsi="Arial" w:cs="Arial"/>
          <w:sz w:val="22"/>
          <w:szCs w:val="22"/>
        </w:rPr>
      </w:pPr>
      <w:r w:rsidRPr="00C019B1">
        <w:rPr>
          <w:rFonts w:ascii="Arial" w:hAnsi="Arial" w:cs="Arial"/>
          <w:sz w:val="22"/>
          <w:szCs w:val="22"/>
        </w:rPr>
        <w:t xml:space="preserve">konfigurácia rozsahu skenovania, </w:t>
      </w:r>
    </w:p>
    <w:p w14:paraId="3E84381E" w14:textId="77777777" w:rsidR="00CE2C3C" w:rsidRPr="00C019B1" w:rsidRDefault="00CE2C3C">
      <w:pPr>
        <w:numPr>
          <w:ilvl w:val="0"/>
          <w:numId w:val="46"/>
        </w:numPr>
        <w:rPr>
          <w:rFonts w:ascii="Arial" w:hAnsi="Arial" w:cs="Arial"/>
          <w:sz w:val="22"/>
          <w:szCs w:val="22"/>
        </w:rPr>
      </w:pPr>
      <w:r w:rsidRPr="00C019B1">
        <w:rPr>
          <w:rFonts w:ascii="Arial" w:hAnsi="Arial" w:cs="Arial"/>
          <w:sz w:val="22"/>
          <w:szCs w:val="22"/>
        </w:rPr>
        <w:t xml:space="preserve">konfigurácia používateľov a rolí, </w:t>
      </w:r>
    </w:p>
    <w:p w14:paraId="7169B4DB" w14:textId="77777777" w:rsidR="00CE2C3C" w:rsidRPr="00C019B1" w:rsidRDefault="00CE2C3C">
      <w:pPr>
        <w:numPr>
          <w:ilvl w:val="0"/>
          <w:numId w:val="46"/>
        </w:numPr>
        <w:rPr>
          <w:rFonts w:ascii="Arial" w:hAnsi="Arial" w:cs="Arial"/>
          <w:sz w:val="22"/>
          <w:szCs w:val="22"/>
        </w:rPr>
      </w:pPr>
      <w:r w:rsidRPr="00C019B1">
        <w:rPr>
          <w:rFonts w:ascii="Arial" w:hAnsi="Arial" w:cs="Arial"/>
          <w:sz w:val="22"/>
          <w:szCs w:val="22"/>
        </w:rPr>
        <w:t xml:space="preserve">konfigurácia reportov a dashboardov, </w:t>
      </w:r>
    </w:p>
    <w:p w14:paraId="7F4C2D37" w14:textId="77777777" w:rsidR="00CE2C3C" w:rsidRPr="00C019B1" w:rsidRDefault="00CE2C3C">
      <w:pPr>
        <w:numPr>
          <w:ilvl w:val="0"/>
          <w:numId w:val="46"/>
        </w:numPr>
        <w:rPr>
          <w:rFonts w:ascii="Arial" w:hAnsi="Arial" w:cs="Arial"/>
          <w:sz w:val="22"/>
          <w:szCs w:val="22"/>
        </w:rPr>
      </w:pPr>
      <w:r w:rsidRPr="00C019B1">
        <w:rPr>
          <w:rFonts w:ascii="Arial" w:hAnsi="Arial" w:cs="Arial"/>
          <w:sz w:val="22"/>
          <w:szCs w:val="22"/>
        </w:rPr>
        <w:t xml:space="preserve">integrácia so SIEM alebo ekvivalentným systémom, </w:t>
      </w:r>
    </w:p>
    <w:p w14:paraId="286F9A55" w14:textId="77777777" w:rsidR="00CE2C3C" w:rsidRPr="00C019B1" w:rsidRDefault="00CE2C3C">
      <w:pPr>
        <w:numPr>
          <w:ilvl w:val="0"/>
          <w:numId w:val="46"/>
        </w:numPr>
        <w:rPr>
          <w:rFonts w:ascii="Arial" w:hAnsi="Arial" w:cs="Arial"/>
          <w:sz w:val="22"/>
          <w:szCs w:val="22"/>
        </w:rPr>
      </w:pPr>
      <w:r w:rsidRPr="00C019B1">
        <w:rPr>
          <w:rFonts w:ascii="Arial" w:hAnsi="Arial" w:cs="Arial"/>
          <w:sz w:val="22"/>
          <w:szCs w:val="22"/>
        </w:rPr>
        <w:t xml:space="preserve">integrácia s AD, LDAP alebo ekvivalentnou adresárovou službou, </w:t>
      </w:r>
    </w:p>
    <w:p w14:paraId="5C807263" w14:textId="77777777" w:rsidR="00CE2C3C" w:rsidRPr="00C019B1" w:rsidRDefault="00CE2C3C">
      <w:pPr>
        <w:numPr>
          <w:ilvl w:val="0"/>
          <w:numId w:val="46"/>
        </w:numPr>
        <w:rPr>
          <w:rFonts w:ascii="Arial" w:hAnsi="Arial" w:cs="Arial"/>
          <w:sz w:val="22"/>
          <w:szCs w:val="22"/>
        </w:rPr>
      </w:pPr>
      <w:r w:rsidRPr="00C019B1">
        <w:rPr>
          <w:rFonts w:ascii="Arial" w:hAnsi="Arial" w:cs="Arial"/>
          <w:sz w:val="22"/>
          <w:szCs w:val="22"/>
        </w:rPr>
        <w:t xml:space="preserve">integrácia s ITSM alebo ticketingovým systémom, ak je dostupný, </w:t>
      </w:r>
    </w:p>
    <w:p w14:paraId="46B1330E" w14:textId="77777777" w:rsidR="00CE2C3C" w:rsidRPr="00C019B1" w:rsidRDefault="00CE2C3C">
      <w:pPr>
        <w:numPr>
          <w:ilvl w:val="0"/>
          <w:numId w:val="46"/>
        </w:numPr>
        <w:rPr>
          <w:rFonts w:ascii="Arial" w:hAnsi="Arial" w:cs="Arial"/>
          <w:sz w:val="22"/>
          <w:szCs w:val="22"/>
        </w:rPr>
      </w:pPr>
      <w:r w:rsidRPr="00C019B1">
        <w:rPr>
          <w:rFonts w:ascii="Arial" w:hAnsi="Arial" w:cs="Arial"/>
          <w:sz w:val="22"/>
          <w:szCs w:val="22"/>
        </w:rPr>
        <w:t xml:space="preserve">vykonanie testovacích skenov, </w:t>
      </w:r>
    </w:p>
    <w:p w14:paraId="170079EE" w14:textId="77777777" w:rsidR="00CE2C3C" w:rsidRPr="00C019B1" w:rsidRDefault="00CE2C3C">
      <w:pPr>
        <w:numPr>
          <w:ilvl w:val="0"/>
          <w:numId w:val="46"/>
        </w:numPr>
        <w:rPr>
          <w:rFonts w:ascii="Arial" w:hAnsi="Arial" w:cs="Arial"/>
          <w:sz w:val="22"/>
          <w:szCs w:val="22"/>
        </w:rPr>
      </w:pPr>
      <w:r w:rsidRPr="00C019B1">
        <w:rPr>
          <w:rFonts w:ascii="Arial" w:hAnsi="Arial" w:cs="Arial"/>
          <w:sz w:val="22"/>
          <w:szCs w:val="22"/>
        </w:rPr>
        <w:t xml:space="preserve">optimalizácia skenovania tak, aby neohrozovalo prevádzku cieľových systémov, </w:t>
      </w:r>
    </w:p>
    <w:p w14:paraId="08524AC6" w14:textId="77777777" w:rsidR="00CE2C3C" w:rsidRPr="00C019B1" w:rsidRDefault="00CE2C3C">
      <w:pPr>
        <w:numPr>
          <w:ilvl w:val="0"/>
          <w:numId w:val="46"/>
        </w:numPr>
        <w:rPr>
          <w:rFonts w:ascii="Arial" w:hAnsi="Arial" w:cs="Arial"/>
          <w:sz w:val="22"/>
          <w:szCs w:val="22"/>
        </w:rPr>
      </w:pPr>
      <w:r w:rsidRPr="00C019B1">
        <w:rPr>
          <w:rFonts w:ascii="Arial" w:hAnsi="Arial" w:cs="Arial"/>
          <w:sz w:val="22"/>
          <w:szCs w:val="22"/>
        </w:rPr>
        <w:t xml:space="preserve">vykonanie akceptačných testov, </w:t>
      </w:r>
    </w:p>
    <w:p w14:paraId="580B40F4" w14:textId="77777777" w:rsidR="00CE2C3C" w:rsidRPr="00C019B1" w:rsidRDefault="00CE2C3C">
      <w:pPr>
        <w:numPr>
          <w:ilvl w:val="0"/>
          <w:numId w:val="46"/>
        </w:numPr>
        <w:rPr>
          <w:rFonts w:ascii="Arial" w:hAnsi="Arial" w:cs="Arial"/>
          <w:sz w:val="22"/>
          <w:szCs w:val="22"/>
        </w:rPr>
      </w:pPr>
      <w:r w:rsidRPr="00C019B1">
        <w:rPr>
          <w:rFonts w:ascii="Arial" w:hAnsi="Arial" w:cs="Arial"/>
          <w:sz w:val="22"/>
          <w:szCs w:val="22"/>
        </w:rPr>
        <w:t xml:space="preserve">odstránenie zistených kritických a vysokých nedostatkov, </w:t>
      </w:r>
    </w:p>
    <w:p w14:paraId="42C7C53B" w14:textId="77777777" w:rsidR="00CE2C3C" w:rsidRPr="00C019B1" w:rsidRDefault="00CE2C3C">
      <w:pPr>
        <w:numPr>
          <w:ilvl w:val="0"/>
          <w:numId w:val="46"/>
        </w:numPr>
        <w:rPr>
          <w:rFonts w:ascii="Arial" w:hAnsi="Arial" w:cs="Arial"/>
          <w:sz w:val="22"/>
          <w:szCs w:val="22"/>
        </w:rPr>
      </w:pPr>
      <w:r w:rsidRPr="00C019B1">
        <w:rPr>
          <w:rFonts w:ascii="Arial" w:hAnsi="Arial" w:cs="Arial"/>
          <w:sz w:val="22"/>
          <w:szCs w:val="22"/>
        </w:rPr>
        <w:t xml:space="preserve">odovzdanie technickej dokumentácie, </w:t>
      </w:r>
    </w:p>
    <w:p w14:paraId="04E63431" w14:textId="77777777" w:rsidR="00CE2C3C" w:rsidRPr="00C019B1" w:rsidRDefault="00CE2C3C">
      <w:pPr>
        <w:numPr>
          <w:ilvl w:val="0"/>
          <w:numId w:val="46"/>
        </w:numPr>
        <w:rPr>
          <w:rFonts w:ascii="Arial" w:hAnsi="Arial" w:cs="Arial"/>
          <w:sz w:val="22"/>
          <w:szCs w:val="22"/>
        </w:rPr>
      </w:pPr>
      <w:r w:rsidRPr="00C019B1">
        <w:rPr>
          <w:rFonts w:ascii="Arial" w:hAnsi="Arial" w:cs="Arial"/>
          <w:sz w:val="22"/>
          <w:szCs w:val="22"/>
        </w:rPr>
        <w:lastRenderedPageBreak/>
        <w:t xml:space="preserve">odovzdanie prevádzkovej dokumentácie, </w:t>
      </w:r>
    </w:p>
    <w:p w14:paraId="0E6CE16B" w14:textId="77777777" w:rsidR="00CE2C3C" w:rsidRPr="00C019B1" w:rsidRDefault="00CE2C3C">
      <w:pPr>
        <w:numPr>
          <w:ilvl w:val="0"/>
          <w:numId w:val="46"/>
        </w:numPr>
        <w:rPr>
          <w:rFonts w:ascii="Arial" w:hAnsi="Arial" w:cs="Arial"/>
          <w:sz w:val="22"/>
          <w:szCs w:val="22"/>
        </w:rPr>
      </w:pPr>
      <w:r w:rsidRPr="00C019B1">
        <w:rPr>
          <w:rFonts w:ascii="Arial" w:hAnsi="Arial" w:cs="Arial"/>
          <w:sz w:val="22"/>
          <w:szCs w:val="22"/>
        </w:rPr>
        <w:t xml:space="preserve">odovzdanie administrátorskej dokumentácie, </w:t>
      </w:r>
    </w:p>
    <w:p w14:paraId="02108065" w14:textId="77777777" w:rsidR="00CE2C3C" w:rsidRPr="00C019B1" w:rsidRDefault="00CE2C3C">
      <w:pPr>
        <w:numPr>
          <w:ilvl w:val="0"/>
          <w:numId w:val="46"/>
        </w:numPr>
        <w:rPr>
          <w:rFonts w:ascii="Arial" w:hAnsi="Arial" w:cs="Arial"/>
          <w:sz w:val="22"/>
          <w:szCs w:val="22"/>
        </w:rPr>
      </w:pPr>
      <w:r w:rsidRPr="00C019B1">
        <w:rPr>
          <w:rFonts w:ascii="Arial" w:hAnsi="Arial" w:cs="Arial"/>
          <w:sz w:val="22"/>
          <w:szCs w:val="22"/>
        </w:rPr>
        <w:t xml:space="preserve">školenie administrátorov a bezpečnostného personálu. </w:t>
      </w:r>
    </w:p>
    <w:p w14:paraId="4E1A50D9" w14:textId="77777777" w:rsidR="00CE2C3C" w:rsidRDefault="00CE2C3C" w:rsidP="00CE2C3C">
      <w:pPr>
        <w:rPr>
          <w:rFonts w:ascii="Arial" w:hAnsi="Arial" w:cs="Arial"/>
          <w:b/>
          <w:bCs/>
          <w:sz w:val="22"/>
          <w:szCs w:val="22"/>
        </w:rPr>
      </w:pPr>
    </w:p>
    <w:p w14:paraId="629C6A7A" w14:textId="77777777" w:rsidR="00CE2C3C" w:rsidRPr="00C019B1" w:rsidRDefault="00CE2C3C" w:rsidP="00CE2C3C">
      <w:pPr>
        <w:rPr>
          <w:rFonts w:ascii="Arial" w:hAnsi="Arial" w:cs="Arial"/>
          <w:b/>
          <w:bCs/>
          <w:sz w:val="22"/>
          <w:szCs w:val="22"/>
        </w:rPr>
      </w:pPr>
      <w:r w:rsidRPr="00C019B1">
        <w:rPr>
          <w:rFonts w:ascii="Arial" w:hAnsi="Arial" w:cs="Arial"/>
          <w:b/>
          <w:bCs/>
          <w:sz w:val="22"/>
          <w:szCs w:val="22"/>
        </w:rPr>
        <w:t>9. Školenie</w:t>
      </w:r>
    </w:p>
    <w:p w14:paraId="25ADAC67" w14:textId="77777777" w:rsidR="00CE2C3C" w:rsidRPr="00C019B1" w:rsidRDefault="00CE2C3C" w:rsidP="00CE2C3C">
      <w:pPr>
        <w:rPr>
          <w:rFonts w:ascii="Arial" w:hAnsi="Arial" w:cs="Arial"/>
          <w:sz w:val="22"/>
          <w:szCs w:val="22"/>
        </w:rPr>
      </w:pPr>
      <w:r w:rsidRPr="00C019B1">
        <w:rPr>
          <w:rFonts w:ascii="Arial" w:hAnsi="Arial" w:cs="Arial"/>
          <w:sz w:val="22"/>
          <w:szCs w:val="22"/>
        </w:rPr>
        <w:t>Školenie musí byť poskytnuté:</w:t>
      </w:r>
    </w:p>
    <w:p w14:paraId="12BBBC58" w14:textId="77777777" w:rsidR="00CE2C3C" w:rsidRPr="00C019B1" w:rsidRDefault="00CE2C3C">
      <w:pPr>
        <w:numPr>
          <w:ilvl w:val="0"/>
          <w:numId w:val="47"/>
        </w:numPr>
        <w:rPr>
          <w:rFonts w:ascii="Arial" w:hAnsi="Arial" w:cs="Arial"/>
          <w:sz w:val="22"/>
          <w:szCs w:val="22"/>
        </w:rPr>
      </w:pPr>
      <w:r w:rsidRPr="00C019B1">
        <w:rPr>
          <w:rFonts w:ascii="Arial" w:hAnsi="Arial" w:cs="Arial"/>
          <w:sz w:val="22"/>
          <w:szCs w:val="22"/>
        </w:rPr>
        <w:t xml:space="preserve">v slovenskom alebo českom jazyku, </w:t>
      </w:r>
    </w:p>
    <w:p w14:paraId="4735360A" w14:textId="77777777" w:rsidR="00CE2C3C" w:rsidRPr="00C019B1" w:rsidRDefault="00CE2C3C">
      <w:pPr>
        <w:numPr>
          <w:ilvl w:val="0"/>
          <w:numId w:val="47"/>
        </w:numPr>
        <w:rPr>
          <w:rFonts w:ascii="Arial" w:hAnsi="Arial" w:cs="Arial"/>
          <w:sz w:val="22"/>
          <w:szCs w:val="22"/>
        </w:rPr>
      </w:pPr>
      <w:r w:rsidRPr="00C019B1">
        <w:rPr>
          <w:rFonts w:ascii="Arial" w:hAnsi="Arial" w:cs="Arial"/>
          <w:sz w:val="22"/>
          <w:szCs w:val="22"/>
        </w:rPr>
        <w:t xml:space="preserve">v rozsahu minimálne 5 pracovných dní, </w:t>
      </w:r>
    </w:p>
    <w:p w14:paraId="5F66EEB4" w14:textId="77777777" w:rsidR="00CE2C3C" w:rsidRPr="00C019B1" w:rsidRDefault="00CE2C3C">
      <w:pPr>
        <w:numPr>
          <w:ilvl w:val="0"/>
          <w:numId w:val="47"/>
        </w:numPr>
        <w:rPr>
          <w:rFonts w:ascii="Arial" w:hAnsi="Arial" w:cs="Arial"/>
          <w:sz w:val="22"/>
          <w:szCs w:val="22"/>
        </w:rPr>
      </w:pPr>
      <w:r w:rsidRPr="00C019B1">
        <w:rPr>
          <w:rFonts w:ascii="Arial" w:hAnsi="Arial" w:cs="Arial"/>
          <w:sz w:val="22"/>
          <w:szCs w:val="22"/>
        </w:rPr>
        <w:t xml:space="preserve">pre minimálne 8 účastníkov, </w:t>
      </w:r>
    </w:p>
    <w:p w14:paraId="0AE05DC3" w14:textId="77777777" w:rsidR="00CE2C3C" w:rsidRPr="00C019B1" w:rsidRDefault="00CE2C3C">
      <w:pPr>
        <w:numPr>
          <w:ilvl w:val="0"/>
          <w:numId w:val="47"/>
        </w:numPr>
        <w:rPr>
          <w:rFonts w:ascii="Arial" w:hAnsi="Arial" w:cs="Arial"/>
          <w:sz w:val="22"/>
          <w:szCs w:val="22"/>
        </w:rPr>
      </w:pPr>
      <w:r w:rsidRPr="00C019B1">
        <w:rPr>
          <w:rFonts w:ascii="Arial" w:hAnsi="Arial" w:cs="Arial"/>
          <w:sz w:val="22"/>
          <w:szCs w:val="22"/>
        </w:rPr>
        <w:t xml:space="preserve">vrátane školiacich materiálov, </w:t>
      </w:r>
    </w:p>
    <w:p w14:paraId="5C79CAAB" w14:textId="77777777" w:rsidR="00CE2C3C" w:rsidRPr="00C019B1" w:rsidRDefault="00CE2C3C">
      <w:pPr>
        <w:numPr>
          <w:ilvl w:val="0"/>
          <w:numId w:val="47"/>
        </w:numPr>
        <w:rPr>
          <w:rFonts w:ascii="Arial" w:hAnsi="Arial" w:cs="Arial"/>
          <w:sz w:val="22"/>
          <w:szCs w:val="22"/>
        </w:rPr>
      </w:pPr>
      <w:r w:rsidRPr="00C019B1">
        <w:rPr>
          <w:rFonts w:ascii="Arial" w:hAnsi="Arial" w:cs="Arial"/>
          <w:sz w:val="22"/>
          <w:szCs w:val="22"/>
        </w:rPr>
        <w:t xml:space="preserve">vrátane praktických ukážok. </w:t>
      </w:r>
    </w:p>
    <w:p w14:paraId="4760F13D" w14:textId="77777777" w:rsidR="00CE2C3C" w:rsidRDefault="00CE2C3C" w:rsidP="00CE2C3C">
      <w:pPr>
        <w:rPr>
          <w:rFonts w:ascii="Arial" w:hAnsi="Arial" w:cs="Arial"/>
          <w:sz w:val="22"/>
          <w:szCs w:val="22"/>
        </w:rPr>
      </w:pPr>
    </w:p>
    <w:p w14:paraId="6D13994F" w14:textId="77777777" w:rsidR="00CE2C3C" w:rsidRPr="00C019B1" w:rsidRDefault="00CE2C3C" w:rsidP="00CE2C3C">
      <w:pPr>
        <w:rPr>
          <w:rFonts w:ascii="Arial" w:hAnsi="Arial" w:cs="Arial"/>
          <w:sz w:val="22"/>
          <w:szCs w:val="22"/>
        </w:rPr>
      </w:pPr>
      <w:r w:rsidRPr="00C019B1">
        <w:rPr>
          <w:rFonts w:ascii="Arial" w:hAnsi="Arial" w:cs="Arial"/>
          <w:sz w:val="22"/>
          <w:szCs w:val="22"/>
        </w:rPr>
        <w:t>Obsah školenia musí zahŕňať:</w:t>
      </w:r>
    </w:p>
    <w:p w14:paraId="23ED57F9" w14:textId="77777777" w:rsidR="00CE2C3C" w:rsidRPr="00C019B1" w:rsidRDefault="00CE2C3C">
      <w:pPr>
        <w:numPr>
          <w:ilvl w:val="0"/>
          <w:numId w:val="48"/>
        </w:numPr>
        <w:rPr>
          <w:rFonts w:ascii="Arial" w:hAnsi="Arial" w:cs="Arial"/>
          <w:sz w:val="22"/>
          <w:szCs w:val="22"/>
        </w:rPr>
      </w:pPr>
      <w:r w:rsidRPr="00C019B1">
        <w:rPr>
          <w:rFonts w:ascii="Arial" w:hAnsi="Arial" w:cs="Arial"/>
          <w:sz w:val="22"/>
          <w:szCs w:val="22"/>
        </w:rPr>
        <w:t xml:space="preserve">správu a konfiguráciu systému, </w:t>
      </w:r>
    </w:p>
    <w:p w14:paraId="6354B110" w14:textId="77777777" w:rsidR="00CE2C3C" w:rsidRPr="00C019B1" w:rsidRDefault="00CE2C3C">
      <w:pPr>
        <w:numPr>
          <w:ilvl w:val="0"/>
          <w:numId w:val="48"/>
        </w:numPr>
        <w:rPr>
          <w:rFonts w:ascii="Arial" w:hAnsi="Arial" w:cs="Arial"/>
          <w:sz w:val="22"/>
          <w:szCs w:val="22"/>
        </w:rPr>
      </w:pPr>
      <w:r w:rsidRPr="00C019B1">
        <w:rPr>
          <w:rFonts w:ascii="Arial" w:hAnsi="Arial" w:cs="Arial"/>
          <w:sz w:val="22"/>
          <w:szCs w:val="22"/>
        </w:rPr>
        <w:t xml:space="preserve">identifikáciu a analýzu zraniteľností, </w:t>
      </w:r>
    </w:p>
    <w:p w14:paraId="4319A933" w14:textId="77777777" w:rsidR="00CE2C3C" w:rsidRPr="00C019B1" w:rsidRDefault="00CE2C3C">
      <w:pPr>
        <w:numPr>
          <w:ilvl w:val="0"/>
          <w:numId w:val="48"/>
        </w:numPr>
        <w:rPr>
          <w:rFonts w:ascii="Arial" w:hAnsi="Arial" w:cs="Arial"/>
          <w:sz w:val="22"/>
          <w:szCs w:val="22"/>
        </w:rPr>
      </w:pPr>
      <w:r w:rsidRPr="00C019B1">
        <w:rPr>
          <w:rFonts w:ascii="Arial" w:hAnsi="Arial" w:cs="Arial"/>
          <w:sz w:val="22"/>
          <w:szCs w:val="22"/>
        </w:rPr>
        <w:t xml:space="preserve">prácu so skenovacími výsledkami, </w:t>
      </w:r>
    </w:p>
    <w:p w14:paraId="4A7CE311" w14:textId="77777777" w:rsidR="00CE2C3C" w:rsidRPr="00C019B1" w:rsidRDefault="00CE2C3C">
      <w:pPr>
        <w:numPr>
          <w:ilvl w:val="0"/>
          <w:numId w:val="48"/>
        </w:numPr>
        <w:rPr>
          <w:rFonts w:ascii="Arial" w:hAnsi="Arial" w:cs="Arial"/>
          <w:sz w:val="22"/>
          <w:szCs w:val="22"/>
        </w:rPr>
      </w:pPr>
      <w:r w:rsidRPr="00C019B1">
        <w:rPr>
          <w:rFonts w:ascii="Arial" w:hAnsi="Arial" w:cs="Arial"/>
          <w:sz w:val="22"/>
          <w:szCs w:val="22"/>
        </w:rPr>
        <w:t xml:space="preserve">interpretáciu výsledkov, </w:t>
      </w:r>
    </w:p>
    <w:p w14:paraId="341FDF57" w14:textId="77777777" w:rsidR="00CE2C3C" w:rsidRPr="00C019B1" w:rsidRDefault="00CE2C3C">
      <w:pPr>
        <w:numPr>
          <w:ilvl w:val="0"/>
          <w:numId w:val="48"/>
        </w:numPr>
        <w:rPr>
          <w:rFonts w:ascii="Arial" w:hAnsi="Arial" w:cs="Arial"/>
          <w:sz w:val="22"/>
          <w:szCs w:val="22"/>
        </w:rPr>
      </w:pPr>
      <w:r w:rsidRPr="00C019B1">
        <w:rPr>
          <w:rFonts w:ascii="Arial" w:hAnsi="Arial" w:cs="Arial"/>
          <w:sz w:val="22"/>
          <w:szCs w:val="22"/>
        </w:rPr>
        <w:t xml:space="preserve">prioritizáciu zraniteľností podľa rizika, </w:t>
      </w:r>
    </w:p>
    <w:p w14:paraId="45C7D01E" w14:textId="77777777" w:rsidR="00CE2C3C" w:rsidRPr="00C019B1" w:rsidRDefault="00CE2C3C">
      <w:pPr>
        <w:numPr>
          <w:ilvl w:val="0"/>
          <w:numId w:val="48"/>
        </w:numPr>
        <w:rPr>
          <w:rFonts w:ascii="Arial" w:hAnsi="Arial" w:cs="Arial"/>
          <w:sz w:val="22"/>
          <w:szCs w:val="22"/>
        </w:rPr>
      </w:pPr>
      <w:r w:rsidRPr="00C019B1">
        <w:rPr>
          <w:rFonts w:ascii="Arial" w:hAnsi="Arial" w:cs="Arial"/>
          <w:sz w:val="22"/>
          <w:szCs w:val="22"/>
        </w:rPr>
        <w:t xml:space="preserve">tvorbu reportov a dashboardov, </w:t>
      </w:r>
    </w:p>
    <w:p w14:paraId="1D87DBA1" w14:textId="77777777" w:rsidR="00CE2C3C" w:rsidRPr="00C019B1" w:rsidRDefault="00CE2C3C">
      <w:pPr>
        <w:numPr>
          <w:ilvl w:val="0"/>
          <w:numId w:val="48"/>
        </w:numPr>
        <w:rPr>
          <w:rFonts w:ascii="Arial" w:hAnsi="Arial" w:cs="Arial"/>
          <w:sz w:val="22"/>
          <w:szCs w:val="22"/>
        </w:rPr>
      </w:pPr>
      <w:r w:rsidRPr="00C019B1">
        <w:rPr>
          <w:rFonts w:ascii="Arial" w:hAnsi="Arial" w:cs="Arial"/>
          <w:sz w:val="22"/>
          <w:szCs w:val="22"/>
        </w:rPr>
        <w:t xml:space="preserve">workflow nápravy zraniteľností, </w:t>
      </w:r>
    </w:p>
    <w:p w14:paraId="000162F8" w14:textId="77777777" w:rsidR="00CE2C3C" w:rsidRPr="00C019B1" w:rsidRDefault="00CE2C3C">
      <w:pPr>
        <w:numPr>
          <w:ilvl w:val="0"/>
          <w:numId w:val="48"/>
        </w:numPr>
        <w:rPr>
          <w:rFonts w:ascii="Arial" w:hAnsi="Arial" w:cs="Arial"/>
          <w:sz w:val="22"/>
          <w:szCs w:val="22"/>
        </w:rPr>
      </w:pPr>
      <w:r w:rsidRPr="00C019B1">
        <w:rPr>
          <w:rFonts w:ascii="Arial" w:hAnsi="Arial" w:cs="Arial"/>
          <w:sz w:val="22"/>
          <w:szCs w:val="22"/>
        </w:rPr>
        <w:t xml:space="preserve">integráciu s ITSM, </w:t>
      </w:r>
    </w:p>
    <w:p w14:paraId="503E6F67" w14:textId="77777777" w:rsidR="00CE2C3C" w:rsidRPr="00C019B1" w:rsidRDefault="00CE2C3C">
      <w:pPr>
        <w:numPr>
          <w:ilvl w:val="0"/>
          <w:numId w:val="48"/>
        </w:numPr>
        <w:rPr>
          <w:rFonts w:ascii="Arial" w:hAnsi="Arial" w:cs="Arial"/>
          <w:sz w:val="22"/>
          <w:szCs w:val="22"/>
        </w:rPr>
      </w:pPr>
      <w:r w:rsidRPr="00C019B1">
        <w:rPr>
          <w:rFonts w:ascii="Arial" w:hAnsi="Arial" w:cs="Arial"/>
          <w:sz w:val="22"/>
          <w:szCs w:val="22"/>
        </w:rPr>
        <w:t xml:space="preserve">export a integráciu dát do SIEM, </w:t>
      </w:r>
    </w:p>
    <w:p w14:paraId="06449BD0" w14:textId="77777777" w:rsidR="00CE2C3C" w:rsidRPr="00C019B1" w:rsidRDefault="00CE2C3C">
      <w:pPr>
        <w:numPr>
          <w:ilvl w:val="0"/>
          <w:numId w:val="48"/>
        </w:numPr>
        <w:rPr>
          <w:rFonts w:ascii="Arial" w:hAnsi="Arial" w:cs="Arial"/>
          <w:sz w:val="22"/>
          <w:szCs w:val="22"/>
        </w:rPr>
      </w:pPr>
      <w:r w:rsidRPr="00C019B1">
        <w:rPr>
          <w:rFonts w:ascii="Arial" w:hAnsi="Arial" w:cs="Arial"/>
          <w:sz w:val="22"/>
          <w:szCs w:val="22"/>
        </w:rPr>
        <w:t xml:space="preserve">základné princípy prevádzky a správy systému. </w:t>
      </w:r>
    </w:p>
    <w:p w14:paraId="111A304A" w14:textId="77777777" w:rsidR="00CE2C3C" w:rsidRDefault="00CE2C3C" w:rsidP="00CE2C3C">
      <w:pPr>
        <w:rPr>
          <w:rFonts w:ascii="Arial" w:hAnsi="Arial" w:cs="Arial"/>
          <w:b/>
          <w:bCs/>
          <w:sz w:val="22"/>
          <w:szCs w:val="22"/>
        </w:rPr>
      </w:pPr>
    </w:p>
    <w:p w14:paraId="34BB436D" w14:textId="77777777" w:rsidR="00CE2C3C" w:rsidRPr="00C019B1" w:rsidRDefault="00CE2C3C" w:rsidP="00CE2C3C">
      <w:pPr>
        <w:rPr>
          <w:rFonts w:ascii="Arial" w:hAnsi="Arial" w:cs="Arial"/>
          <w:b/>
          <w:bCs/>
          <w:sz w:val="22"/>
          <w:szCs w:val="22"/>
        </w:rPr>
      </w:pPr>
      <w:r w:rsidRPr="00C019B1">
        <w:rPr>
          <w:rFonts w:ascii="Arial" w:hAnsi="Arial" w:cs="Arial"/>
          <w:b/>
          <w:bCs/>
          <w:sz w:val="22"/>
          <w:szCs w:val="22"/>
        </w:rPr>
        <w:t>10. Dokumentácia</w:t>
      </w:r>
    </w:p>
    <w:p w14:paraId="0F167D73" w14:textId="2B56D80D" w:rsidR="00CE2C3C" w:rsidRDefault="002C1615" w:rsidP="00CE2C3C">
      <w:pPr>
        <w:rPr>
          <w:rFonts w:ascii="Arial" w:hAnsi="Arial" w:cs="Arial"/>
          <w:sz w:val="22"/>
          <w:szCs w:val="22"/>
        </w:rPr>
      </w:pPr>
      <w:r>
        <w:rPr>
          <w:rFonts w:ascii="Arial" w:hAnsi="Arial" w:cs="Arial"/>
          <w:sz w:val="22"/>
          <w:szCs w:val="22"/>
        </w:rPr>
        <w:t>Poskytovateľ</w:t>
      </w:r>
      <w:r w:rsidR="00CE2C3C" w:rsidRPr="00C019B1">
        <w:rPr>
          <w:rFonts w:ascii="Arial" w:hAnsi="Arial" w:cs="Arial"/>
          <w:sz w:val="22"/>
          <w:szCs w:val="22"/>
        </w:rPr>
        <w:t xml:space="preserve"> je povinný odovzdať minimálne túto dokumentáciu:</w:t>
      </w:r>
    </w:p>
    <w:p w14:paraId="6CD757E0" w14:textId="77777777" w:rsidR="00CE2C3C" w:rsidRPr="00C019B1" w:rsidRDefault="00CE2C3C" w:rsidP="00CE2C3C">
      <w:pPr>
        <w:rPr>
          <w:rFonts w:ascii="Arial" w:hAnsi="Arial" w:cs="Arial"/>
          <w:sz w:val="22"/>
          <w:szCs w:val="22"/>
        </w:rPr>
      </w:pPr>
    </w:p>
    <w:p w14:paraId="1C5327EF" w14:textId="77777777" w:rsidR="00CE2C3C" w:rsidRPr="00C019B1" w:rsidRDefault="00CE2C3C">
      <w:pPr>
        <w:numPr>
          <w:ilvl w:val="0"/>
          <w:numId w:val="49"/>
        </w:numPr>
        <w:rPr>
          <w:rFonts w:ascii="Arial" w:hAnsi="Arial" w:cs="Arial"/>
          <w:sz w:val="22"/>
          <w:szCs w:val="22"/>
        </w:rPr>
      </w:pPr>
      <w:r w:rsidRPr="00C019B1">
        <w:rPr>
          <w:rFonts w:ascii="Arial" w:hAnsi="Arial" w:cs="Arial"/>
          <w:sz w:val="22"/>
          <w:szCs w:val="22"/>
        </w:rPr>
        <w:t xml:space="preserve">architektúru riešenia, </w:t>
      </w:r>
    </w:p>
    <w:p w14:paraId="3D2FC388" w14:textId="77777777" w:rsidR="00CE2C3C" w:rsidRPr="00C019B1" w:rsidRDefault="00CE2C3C">
      <w:pPr>
        <w:numPr>
          <w:ilvl w:val="0"/>
          <w:numId w:val="49"/>
        </w:numPr>
        <w:rPr>
          <w:rFonts w:ascii="Arial" w:hAnsi="Arial" w:cs="Arial"/>
          <w:sz w:val="22"/>
          <w:szCs w:val="22"/>
        </w:rPr>
      </w:pPr>
      <w:r w:rsidRPr="00C019B1">
        <w:rPr>
          <w:rFonts w:ascii="Arial" w:hAnsi="Arial" w:cs="Arial"/>
          <w:sz w:val="22"/>
          <w:szCs w:val="22"/>
        </w:rPr>
        <w:t xml:space="preserve">opis nasadených komponentov, </w:t>
      </w:r>
    </w:p>
    <w:p w14:paraId="6C6D0BB9" w14:textId="77777777" w:rsidR="00CE2C3C" w:rsidRPr="00C019B1" w:rsidRDefault="00CE2C3C">
      <w:pPr>
        <w:numPr>
          <w:ilvl w:val="0"/>
          <w:numId w:val="49"/>
        </w:numPr>
        <w:rPr>
          <w:rFonts w:ascii="Arial" w:hAnsi="Arial" w:cs="Arial"/>
          <w:sz w:val="22"/>
          <w:szCs w:val="22"/>
        </w:rPr>
      </w:pPr>
      <w:r w:rsidRPr="00C019B1">
        <w:rPr>
          <w:rFonts w:ascii="Arial" w:hAnsi="Arial" w:cs="Arial"/>
          <w:sz w:val="22"/>
          <w:szCs w:val="22"/>
        </w:rPr>
        <w:t xml:space="preserve">konfiguračnú dokumentáciu, </w:t>
      </w:r>
    </w:p>
    <w:p w14:paraId="2E67B7D0" w14:textId="77777777" w:rsidR="00CE2C3C" w:rsidRPr="00C019B1" w:rsidRDefault="00CE2C3C">
      <w:pPr>
        <w:numPr>
          <w:ilvl w:val="0"/>
          <w:numId w:val="49"/>
        </w:numPr>
        <w:rPr>
          <w:rFonts w:ascii="Arial" w:hAnsi="Arial" w:cs="Arial"/>
          <w:sz w:val="22"/>
          <w:szCs w:val="22"/>
        </w:rPr>
      </w:pPr>
      <w:r w:rsidRPr="00C019B1">
        <w:rPr>
          <w:rFonts w:ascii="Arial" w:hAnsi="Arial" w:cs="Arial"/>
          <w:sz w:val="22"/>
          <w:szCs w:val="22"/>
        </w:rPr>
        <w:t xml:space="preserve">prevádzkovú dokumentáciu, </w:t>
      </w:r>
    </w:p>
    <w:p w14:paraId="5C0366ED" w14:textId="77777777" w:rsidR="00CE2C3C" w:rsidRPr="00C019B1" w:rsidRDefault="00CE2C3C">
      <w:pPr>
        <w:numPr>
          <w:ilvl w:val="0"/>
          <w:numId w:val="49"/>
        </w:numPr>
        <w:rPr>
          <w:rFonts w:ascii="Arial" w:hAnsi="Arial" w:cs="Arial"/>
          <w:sz w:val="22"/>
          <w:szCs w:val="22"/>
        </w:rPr>
      </w:pPr>
      <w:r w:rsidRPr="00C019B1">
        <w:rPr>
          <w:rFonts w:ascii="Arial" w:hAnsi="Arial" w:cs="Arial"/>
          <w:sz w:val="22"/>
          <w:szCs w:val="22"/>
        </w:rPr>
        <w:t xml:space="preserve">administrátorskú príručku, </w:t>
      </w:r>
    </w:p>
    <w:p w14:paraId="09906D10" w14:textId="77777777" w:rsidR="00CE2C3C" w:rsidRPr="00C019B1" w:rsidRDefault="00CE2C3C">
      <w:pPr>
        <w:numPr>
          <w:ilvl w:val="0"/>
          <w:numId w:val="49"/>
        </w:numPr>
        <w:rPr>
          <w:rFonts w:ascii="Arial" w:hAnsi="Arial" w:cs="Arial"/>
          <w:sz w:val="22"/>
          <w:szCs w:val="22"/>
        </w:rPr>
      </w:pPr>
      <w:r w:rsidRPr="00C019B1">
        <w:rPr>
          <w:rFonts w:ascii="Arial" w:hAnsi="Arial" w:cs="Arial"/>
          <w:sz w:val="22"/>
          <w:szCs w:val="22"/>
        </w:rPr>
        <w:t xml:space="preserve">postup aktualizácií, </w:t>
      </w:r>
    </w:p>
    <w:p w14:paraId="04B4C5EC" w14:textId="77777777" w:rsidR="00CE2C3C" w:rsidRPr="00C019B1" w:rsidRDefault="00CE2C3C">
      <w:pPr>
        <w:numPr>
          <w:ilvl w:val="0"/>
          <w:numId w:val="49"/>
        </w:numPr>
        <w:rPr>
          <w:rFonts w:ascii="Arial" w:hAnsi="Arial" w:cs="Arial"/>
          <w:sz w:val="22"/>
          <w:szCs w:val="22"/>
        </w:rPr>
      </w:pPr>
      <w:r w:rsidRPr="00C019B1">
        <w:rPr>
          <w:rFonts w:ascii="Arial" w:hAnsi="Arial" w:cs="Arial"/>
          <w:sz w:val="22"/>
          <w:szCs w:val="22"/>
        </w:rPr>
        <w:t xml:space="preserve">postup zálohovania a obnovy, </w:t>
      </w:r>
    </w:p>
    <w:p w14:paraId="2619B0AC" w14:textId="77777777" w:rsidR="00CE2C3C" w:rsidRPr="00C019B1" w:rsidRDefault="00CE2C3C">
      <w:pPr>
        <w:numPr>
          <w:ilvl w:val="0"/>
          <w:numId w:val="49"/>
        </w:numPr>
        <w:rPr>
          <w:rFonts w:ascii="Arial" w:hAnsi="Arial" w:cs="Arial"/>
          <w:sz w:val="22"/>
          <w:szCs w:val="22"/>
        </w:rPr>
      </w:pPr>
      <w:r w:rsidRPr="00C019B1">
        <w:rPr>
          <w:rFonts w:ascii="Arial" w:hAnsi="Arial" w:cs="Arial"/>
          <w:sz w:val="22"/>
          <w:szCs w:val="22"/>
        </w:rPr>
        <w:t xml:space="preserve">postup riešenia incidentov, </w:t>
      </w:r>
    </w:p>
    <w:p w14:paraId="429B8A54" w14:textId="77777777" w:rsidR="00CE2C3C" w:rsidRPr="00C019B1" w:rsidRDefault="00CE2C3C">
      <w:pPr>
        <w:numPr>
          <w:ilvl w:val="0"/>
          <w:numId w:val="49"/>
        </w:numPr>
        <w:rPr>
          <w:rFonts w:ascii="Arial" w:hAnsi="Arial" w:cs="Arial"/>
          <w:sz w:val="22"/>
          <w:szCs w:val="22"/>
        </w:rPr>
      </w:pPr>
      <w:r w:rsidRPr="00C019B1">
        <w:rPr>
          <w:rFonts w:ascii="Arial" w:hAnsi="Arial" w:cs="Arial"/>
          <w:sz w:val="22"/>
          <w:szCs w:val="22"/>
        </w:rPr>
        <w:t xml:space="preserve">opis integračných rozhraní, </w:t>
      </w:r>
    </w:p>
    <w:p w14:paraId="64169C2B" w14:textId="77777777" w:rsidR="00CE2C3C" w:rsidRPr="00C019B1" w:rsidRDefault="00CE2C3C">
      <w:pPr>
        <w:numPr>
          <w:ilvl w:val="0"/>
          <w:numId w:val="49"/>
        </w:numPr>
        <w:rPr>
          <w:rFonts w:ascii="Arial" w:hAnsi="Arial" w:cs="Arial"/>
          <w:sz w:val="22"/>
          <w:szCs w:val="22"/>
        </w:rPr>
      </w:pPr>
      <w:r w:rsidRPr="00C019B1">
        <w:rPr>
          <w:rFonts w:ascii="Arial" w:hAnsi="Arial" w:cs="Arial"/>
          <w:sz w:val="22"/>
          <w:szCs w:val="22"/>
        </w:rPr>
        <w:t xml:space="preserve">opis reportovacích možností, </w:t>
      </w:r>
    </w:p>
    <w:p w14:paraId="52720DCA" w14:textId="77777777" w:rsidR="00CE2C3C" w:rsidRPr="00C019B1" w:rsidRDefault="00CE2C3C">
      <w:pPr>
        <w:numPr>
          <w:ilvl w:val="0"/>
          <w:numId w:val="49"/>
        </w:numPr>
        <w:rPr>
          <w:rFonts w:ascii="Arial" w:hAnsi="Arial" w:cs="Arial"/>
          <w:sz w:val="22"/>
          <w:szCs w:val="22"/>
        </w:rPr>
      </w:pPr>
      <w:r w:rsidRPr="00C019B1">
        <w:rPr>
          <w:rFonts w:ascii="Arial" w:hAnsi="Arial" w:cs="Arial"/>
          <w:sz w:val="22"/>
          <w:szCs w:val="22"/>
        </w:rPr>
        <w:t xml:space="preserve">opis skenovacích politík, </w:t>
      </w:r>
    </w:p>
    <w:p w14:paraId="7C87D4FF" w14:textId="77777777" w:rsidR="00CE2C3C" w:rsidRPr="00C019B1" w:rsidRDefault="00CE2C3C">
      <w:pPr>
        <w:numPr>
          <w:ilvl w:val="0"/>
          <w:numId w:val="49"/>
        </w:numPr>
        <w:rPr>
          <w:rFonts w:ascii="Arial" w:hAnsi="Arial" w:cs="Arial"/>
          <w:sz w:val="22"/>
          <w:szCs w:val="22"/>
        </w:rPr>
      </w:pPr>
      <w:r w:rsidRPr="00C019B1">
        <w:rPr>
          <w:rFonts w:ascii="Arial" w:hAnsi="Arial" w:cs="Arial"/>
          <w:sz w:val="22"/>
          <w:szCs w:val="22"/>
        </w:rPr>
        <w:t xml:space="preserve">akceptačný protokol, </w:t>
      </w:r>
    </w:p>
    <w:p w14:paraId="020339F2" w14:textId="77777777" w:rsidR="00CE2C3C" w:rsidRPr="00C019B1" w:rsidRDefault="00CE2C3C">
      <w:pPr>
        <w:numPr>
          <w:ilvl w:val="0"/>
          <w:numId w:val="49"/>
        </w:numPr>
        <w:rPr>
          <w:rFonts w:ascii="Arial" w:hAnsi="Arial" w:cs="Arial"/>
          <w:sz w:val="22"/>
          <w:szCs w:val="22"/>
        </w:rPr>
      </w:pPr>
      <w:r w:rsidRPr="00C019B1">
        <w:rPr>
          <w:rFonts w:ascii="Arial" w:hAnsi="Arial" w:cs="Arial"/>
          <w:sz w:val="22"/>
          <w:szCs w:val="22"/>
        </w:rPr>
        <w:t xml:space="preserve">záznam zo školenia. </w:t>
      </w:r>
    </w:p>
    <w:p w14:paraId="50D29D67" w14:textId="77777777" w:rsidR="00CE2C3C" w:rsidRDefault="00CE2C3C" w:rsidP="00CE2C3C">
      <w:pPr>
        <w:rPr>
          <w:rFonts w:ascii="Arial" w:hAnsi="Arial" w:cs="Arial"/>
          <w:b/>
          <w:bCs/>
          <w:sz w:val="22"/>
          <w:szCs w:val="22"/>
        </w:rPr>
      </w:pPr>
    </w:p>
    <w:p w14:paraId="3AED63DE" w14:textId="77777777" w:rsidR="00CE2C3C" w:rsidRPr="00C019B1" w:rsidRDefault="00CE2C3C" w:rsidP="00CE2C3C">
      <w:pPr>
        <w:rPr>
          <w:rFonts w:ascii="Arial" w:hAnsi="Arial" w:cs="Arial"/>
          <w:b/>
          <w:bCs/>
          <w:sz w:val="22"/>
          <w:szCs w:val="22"/>
        </w:rPr>
      </w:pPr>
      <w:r w:rsidRPr="00C019B1">
        <w:rPr>
          <w:rFonts w:ascii="Arial" w:hAnsi="Arial" w:cs="Arial"/>
          <w:b/>
          <w:bCs/>
          <w:sz w:val="22"/>
          <w:szCs w:val="22"/>
        </w:rPr>
        <w:t>11. SLA a podpora</w:t>
      </w:r>
    </w:p>
    <w:p w14:paraId="15E5CDDB" w14:textId="77777777" w:rsidR="00660918" w:rsidRPr="00660918" w:rsidRDefault="00660918" w:rsidP="00660918">
      <w:pPr>
        <w:rPr>
          <w:rFonts w:ascii="Arial" w:hAnsi="Arial" w:cs="Arial"/>
          <w:sz w:val="22"/>
          <w:szCs w:val="22"/>
        </w:rPr>
      </w:pPr>
      <w:r w:rsidRPr="00660918">
        <w:rPr>
          <w:rFonts w:ascii="Arial" w:hAnsi="Arial" w:cs="Arial"/>
          <w:sz w:val="22"/>
          <w:szCs w:val="22"/>
        </w:rPr>
        <w:t xml:space="preserve">Minimálna garantovaná dostupnosť centrálnych komponentov riešenia, ktorých prevádzku alebo podporu zabezpečuje poskytovateľ a ktorých dostupnosť môže poskytovateľ objektívne ovplyvniť, je </w:t>
      </w:r>
      <w:r w:rsidRPr="00660918">
        <w:rPr>
          <w:rFonts w:ascii="Arial" w:hAnsi="Arial" w:cs="Arial"/>
          <w:b/>
          <w:bCs/>
          <w:sz w:val="22"/>
          <w:szCs w:val="22"/>
        </w:rPr>
        <w:t>99,9 % za príslušné trojmesačné obdobie</w:t>
      </w:r>
      <w:r w:rsidRPr="00660918">
        <w:rPr>
          <w:rFonts w:ascii="Arial" w:hAnsi="Arial" w:cs="Arial"/>
          <w:sz w:val="22"/>
          <w:szCs w:val="22"/>
        </w:rPr>
        <w:t>, mimo plánovaných odstávok a prípadov nedostupnosti, za ktoré poskytovateľ nezodpovedá.</w:t>
      </w:r>
    </w:p>
    <w:p w14:paraId="2C16FCD6" w14:textId="77777777" w:rsidR="00660918" w:rsidRPr="00660918" w:rsidRDefault="00660918" w:rsidP="00660918">
      <w:pPr>
        <w:rPr>
          <w:rFonts w:ascii="Arial" w:hAnsi="Arial" w:cs="Arial"/>
          <w:sz w:val="22"/>
          <w:szCs w:val="22"/>
        </w:rPr>
      </w:pPr>
      <w:r w:rsidRPr="00660918">
        <w:rPr>
          <w:rFonts w:ascii="Arial" w:hAnsi="Arial" w:cs="Arial"/>
          <w:sz w:val="22"/>
          <w:szCs w:val="22"/>
        </w:rPr>
        <w:t>Dostupnosť sa vypočíta podľa vzorca:</w:t>
      </w:r>
    </w:p>
    <w:p w14:paraId="08EE7304" w14:textId="77777777" w:rsidR="00660918" w:rsidRPr="00660918" w:rsidRDefault="00660918" w:rsidP="00660918">
      <w:pPr>
        <w:rPr>
          <w:rFonts w:ascii="Arial" w:hAnsi="Arial" w:cs="Arial"/>
          <w:sz w:val="22"/>
          <w:szCs w:val="22"/>
        </w:rPr>
      </w:pPr>
      <w:r w:rsidRPr="00660918">
        <w:rPr>
          <w:rFonts w:ascii="Arial" w:hAnsi="Arial" w:cs="Arial"/>
          <w:b/>
          <w:bCs/>
          <w:sz w:val="22"/>
          <w:szCs w:val="22"/>
        </w:rPr>
        <w:t>Dostupnosť (%) = ((T – N) / T) × 100</w:t>
      </w:r>
    </w:p>
    <w:p w14:paraId="3EBF08B1" w14:textId="77777777" w:rsidR="00660918" w:rsidRPr="00660918" w:rsidRDefault="00660918" w:rsidP="00660918">
      <w:pPr>
        <w:rPr>
          <w:rFonts w:ascii="Arial" w:hAnsi="Arial" w:cs="Arial"/>
          <w:sz w:val="22"/>
          <w:szCs w:val="22"/>
        </w:rPr>
      </w:pPr>
      <w:r w:rsidRPr="00660918">
        <w:rPr>
          <w:rFonts w:ascii="Arial" w:hAnsi="Arial" w:cs="Arial"/>
          <w:sz w:val="22"/>
          <w:szCs w:val="22"/>
        </w:rPr>
        <w:t>kde:</w:t>
      </w:r>
    </w:p>
    <w:p w14:paraId="41BD3688" w14:textId="77777777" w:rsidR="00660918" w:rsidRPr="00660918" w:rsidRDefault="00660918" w:rsidP="00660918">
      <w:pPr>
        <w:rPr>
          <w:rFonts w:ascii="Arial" w:hAnsi="Arial" w:cs="Arial"/>
          <w:sz w:val="22"/>
          <w:szCs w:val="22"/>
        </w:rPr>
      </w:pPr>
      <w:r w:rsidRPr="00660918">
        <w:rPr>
          <w:rFonts w:ascii="Arial" w:hAnsi="Arial" w:cs="Arial"/>
          <w:b/>
          <w:bCs/>
          <w:sz w:val="22"/>
          <w:szCs w:val="22"/>
        </w:rPr>
        <w:t>T</w:t>
      </w:r>
      <w:r w:rsidRPr="00660918">
        <w:rPr>
          <w:rFonts w:ascii="Arial" w:hAnsi="Arial" w:cs="Arial"/>
          <w:sz w:val="22"/>
          <w:szCs w:val="22"/>
        </w:rPr>
        <w:t xml:space="preserve"> je celkový počet minút v príslušnom trojmesačnom období, počas ktorých má byť riešenie dostupné,</w:t>
      </w:r>
    </w:p>
    <w:p w14:paraId="12E1DD25" w14:textId="77777777" w:rsidR="00660918" w:rsidRPr="00660918" w:rsidRDefault="00660918" w:rsidP="00660918">
      <w:pPr>
        <w:rPr>
          <w:rFonts w:ascii="Arial" w:hAnsi="Arial" w:cs="Arial"/>
          <w:sz w:val="22"/>
          <w:szCs w:val="22"/>
        </w:rPr>
      </w:pPr>
      <w:r w:rsidRPr="00660918">
        <w:rPr>
          <w:rFonts w:ascii="Arial" w:hAnsi="Arial" w:cs="Arial"/>
          <w:b/>
          <w:bCs/>
          <w:sz w:val="22"/>
          <w:szCs w:val="22"/>
        </w:rPr>
        <w:t>N</w:t>
      </w:r>
      <w:r w:rsidRPr="00660918">
        <w:rPr>
          <w:rFonts w:ascii="Arial" w:hAnsi="Arial" w:cs="Arial"/>
          <w:sz w:val="22"/>
          <w:szCs w:val="22"/>
        </w:rPr>
        <w:t xml:space="preserve"> je celkový počet minút neplánovanej nedostupnosti riešenia v príslušnom trojmesačnom období.</w:t>
      </w:r>
    </w:p>
    <w:p w14:paraId="7DED90D5" w14:textId="77777777" w:rsidR="00660918" w:rsidRPr="00660918" w:rsidRDefault="00660918" w:rsidP="00660918">
      <w:pPr>
        <w:rPr>
          <w:rFonts w:ascii="Arial" w:hAnsi="Arial" w:cs="Arial"/>
          <w:sz w:val="22"/>
          <w:szCs w:val="22"/>
        </w:rPr>
      </w:pPr>
      <w:r w:rsidRPr="00660918">
        <w:rPr>
          <w:rFonts w:ascii="Arial" w:hAnsi="Arial" w:cs="Arial"/>
          <w:sz w:val="22"/>
          <w:szCs w:val="22"/>
        </w:rPr>
        <w:t xml:space="preserve">Za nedostupnosť sa považuje stav, keď z dôvodu na strane poskytovateľa alebo komponentov, za ktorých dostupnosť poskytovateľ zodpovedá, nie je možné využívať </w:t>
      </w:r>
      <w:r w:rsidRPr="00660918">
        <w:rPr>
          <w:rFonts w:ascii="Arial" w:hAnsi="Arial" w:cs="Arial"/>
          <w:sz w:val="22"/>
          <w:szCs w:val="22"/>
        </w:rPr>
        <w:lastRenderedPageBreak/>
        <w:t>kľúčové funkcionality riešenia, najmä vykonávať skenovanie zraniteľností, spracovávať jeho výsledky alebo pristupovať k centrálnej konzole riešenia.</w:t>
      </w:r>
    </w:p>
    <w:p w14:paraId="1DDA24A8" w14:textId="77777777" w:rsidR="00660918" w:rsidRPr="00660918" w:rsidRDefault="00660918" w:rsidP="00660918">
      <w:pPr>
        <w:rPr>
          <w:rFonts w:ascii="Arial" w:hAnsi="Arial" w:cs="Arial"/>
          <w:sz w:val="22"/>
          <w:szCs w:val="22"/>
        </w:rPr>
      </w:pPr>
      <w:r w:rsidRPr="00660918">
        <w:rPr>
          <w:rFonts w:ascii="Arial" w:hAnsi="Arial" w:cs="Arial"/>
          <w:sz w:val="22"/>
          <w:szCs w:val="22"/>
        </w:rPr>
        <w:t>Do času nedostupnosti sa nezapočítava:</w:t>
      </w:r>
    </w:p>
    <w:p w14:paraId="54BCFC73" w14:textId="2C7827C4" w:rsidR="00660918" w:rsidRPr="00773BB3" w:rsidRDefault="00660918" w:rsidP="00773BB3">
      <w:pPr>
        <w:pStyle w:val="Odsekzoznamu"/>
        <w:numPr>
          <w:ilvl w:val="0"/>
          <w:numId w:val="62"/>
        </w:numPr>
        <w:rPr>
          <w:rFonts w:ascii="Arial" w:hAnsi="Arial" w:cs="Arial"/>
          <w:sz w:val="22"/>
          <w:szCs w:val="22"/>
        </w:rPr>
      </w:pPr>
      <w:r w:rsidRPr="00773BB3">
        <w:rPr>
          <w:rFonts w:ascii="Arial" w:hAnsi="Arial" w:cs="Arial"/>
          <w:sz w:val="22"/>
          <w:szCs w:val="22"/>
        </w:rPr>
        <w:t>plánovaná odstávka,</w:t>
      </w:r>
    </w:p>
    <w:p w14:paraId="712DA330" w14:textId="39D9AD34" w:rsidR="00660918" w:rsidRPr="00773BB3" w:rsidRDefault="00660918" w:rsidP="00773BB3">
      <w:pPr>
        <w:pStyle w:val="Odsekzoznamu"/>
        <w:numPr>
          <w:ilvl w:val="0"/>
          <w:numId w:val="62"/>
        </w:numPr>
        <w:rPr>
          <w:rFonts w:ascii="Arial" w:hAnsi="Arial" w:cs="Arial"/>
          <w:sz w:val="22"/>
          <w:szCs w:val="22"/>
        </w:rPr>
      </w:pPr>
      <w:r w:rsidRPr="00773BB3">
        <w:rPr>
          <w:rFonts w:ascii="Arial" w:hAnsi="Arial" w:cs="Arial"/>
          <w:sz w:val="22"/>
          <w:szCs w:val="22"/>
        </w:rPr>
        <w:t>nedostupnosť spôsobená infraštruktúrou, systémami alebo službami objednávateľa alebo tretej strany, za ktoré poskytovateľ nezodpovedá,</w:t>
      </w:r>
    </w:p>
    <w:p w14:paraId="7EDA595A" w14:textId="75CCF6A1" w:rsidR="00660918" w:rsidRPr="00773BB3" w:rsidRDefault="00660918" w:rsidP="00773BB3">
      <w:pPr>
        <w:pStyle w:val="Odsekzoznamu"/>
        <w:numPr>
          <w:ilvl w:val="0"/>
          <w:numId w:val="62"/>
        </w:numPr>
        <w:rPr>
          <w:rFonts w:ascii="Arial" w:hAnsi="Arial" w:cs="Arial"/>
          <w:sz w:val="22"/>
          <w:szCs w:val="22"/>
        </w:rPr>
      </w:pPr>
      <w:r w:rsidRPr="00773BB3">
        <w:rPr>
          <w:rFonts w:ascii="Arial" w:hAnsi="Arial" w:cs="Arial"/>
          <w:sz w:val="22"/>
          <w:szCs w:val="22"/>
        </w:rPr>
        <w:t>nedostupnosť spôsobená konaním alebo opomenutím objednávateľa v rozpore s pokynmi poskytovateľa alebo výrobcu,</w:t>
      </w:r>
    </w:p>
    <w:p w14:paraId="19A2C7B6" w14:textId="472D1E21" w:rsidR="00660918" w:rsidRPr="00773BB3" w:rsidRDefault="00660918" w:rsidP="00773BB3">
      <w:pPr>
        <w:pStyle w:val="Odsekzoznamu"/>
        <w:numPr>
          <w:ilvl w:val="0"/>
          <w:numId w:val="62"/>
        </w:numPr>
        <w:rPr>
          <w:rFonts w:ascii="Arial" w:hAnsi="Arial" w:cs="Arial"/>
          <w:sz w:val="22"/>
          <w:szCs w:val="22"/>
        </w:rPr>
      </w:pPr>
      <w:r w:rsidRPr="00773BB3">
        <w:rPr>
          <w:rFonts w:ascii="Arial" w:hAnsi="Arial" w:cs="Arial"/>
          <w:sz w:val="22"/>
          <w:szCs w:val="22"/>
        </w:rPr>
        <w:t>nedostupnosť spôsobená okolnosťami vylučujúcimi zodpovednosť poskytovateľa podľa Zmluvy.</w:t>
      </w:r>
    </w:p>
    <w:p w14:paraId="14D447E5" w14:textId="77777777" w:rsidR="00660918" w:rsidRPr="00660918" w:rsidRDefault="00660918" w:rsidP="00660918">
      <w:pPr>
        <w:rPr>
          <w:rFonts w:ascii="Arial" w:hAnsi="Arial" w:cs="Arial"/>
          <w:sz w:val="22"/>
          <w:szCs w:val="22"/>
        </w:rPr>
      </w:pPr>
      <w:r w:rsidRPr="00660918">
        <w:rPr>
          <w:rFonts w:ascii="Arial" w:hAnsi="Arial" w:cs="Arial"/>
          <w:sz w:val="22"/>
          <w:szCs w:val="22"/>
        </w:rPr>
        <w:t>Za plánovanú odstávku sa považuje vopred oznámené a objednávateľom odsúhlasené prerušenie dostupnosti riešenia potrebné najmä na vykonanie údržby, aktualizácie, upgrade alebo servisného zásahu. Poskytovateľ je povinný plánovanú odstávku oznámiť objednávateľovi najmenej 5 pracovných dní vopred. Plánované odstávky sa vykonávajú prednostne mimo pracovného času objednávateľa a ich celkový rozsah nesmie presiahnuť 8 hodín za kalendárny mesiac, ak objednávateľ vopred neodsúhlasí väčší rozsah.</w:t>
      </w:r>
    </w:p>
    <w:p w14:paraId="2ED6C734" w14:textId="77777777" w:rsidR="00660918" w:rsidRPr="00660918" w:rsidRDefault="00660918" w:rsidP="00660918">
      <w:pPr>
        <w:rPr>
          <w:rFonts w:ascii="Arial" w:hAnsi="Arial" w:cs="Arial"/>
          <w:sz w:val="22"/>
          <w:szCs w:val="22"/>
        </w:rPr>
      </w:pPr>
      <w:r w:rsidRPr="00660918">
        <w:rPr>
          <w:rFonts w:ascii="Arial" w:hAnsi="Arial" w:cs="Arial"/>
          <w:sz w:val="22"/>
          <w:szCs w:val="22"/>
        </w:rPr>
        <w:t>Poskytovateľ je povinný viesť evidenciu nedostupnosti riešenia a na požiadanie objednávateľa preukázať splnenie garantovanej dostupnosti za príslušné trojmesačné obdobie.</w:t>
      </w:r>
    </w:p>
    <w:p w14:paraId="401D1843" w14:textId="7E40735B" w:rsidR="00CE2C3C" w:rsidRPr="00C019B1" w:rsidRDefault="00CE2C3C" w:rsidP="00CE2C3C">
      <w:pPr>
        <w:rPr>
          <w:rFonts w:ascii="Arial" w:hAnsi="Arial" w:cs="Arial"/>
          <w:sz w:val="22"/>
          <w:szCs w:val="22"/>
        </w:rPr>
      </w:pPr>
    </w:p>
    <w:p w14:paraId="3738894C" w14:textId="77777777" w:rsidR="00CE2C3C" w:rsidRDefault="00CE2C3C" w:rsidP="00CE2C3C">
      <w:pPr>
        <w:rPr>
          <w:rFonts w:ascii="Arial" w:hAnsi="Arial" w:cs="Arial"/>
          <w:sz w:val="22"/>
          <w:szCs w:val="22"/>
        </w:rPr>
      </w:pPr>
      <w:r w:rsidRPr="00C019B1">
        <w:rPr>
          <w:rFonts w:ascii="Arial" w:hAnsi="Arial" w:cs="Arial"/>
          <w:sz w:val="22"/>
          <w:szCs w:val="22"/>
        </w:rPr>
        <w:t>Podpora musí zahŕňať:</w:t>
      </w:r>
    </w:p>
    <w:p w14:paraId="0EF802FA" w14:textId="77777777" w:rsidR="00CE2C3C" w:rsidRPr="00C019B1" w:rsidRDefault="00CE2C3C" w:rsidP="00CE2C3C">
      <w:pPr>
        <w:rPr>
          <w:rFonts w:ascii="Arial" w:hAnsi="Arial" w:cs="Arial"/>
          <w:sz w:val="22"/>
          <w:szCs w:val="22"/>
        </w:rPr>
      </w:pPr>
    </w:p>
    <w:p w14:paraId="5B96E68B" w14:textId="5A95BB73" w:rsidR="00CE2C3C" w:rsidRPr="00C019B1" w:rsidRDefault="00CE2C3C">
      <w:pPr>
        <w:numPr>
          <w:ilvl w:val="0"/>
          <w:numId w:val="50"/>
        </w:numPr>
        <w:rPr>
          <w:rFonts w:ascii="Arial" w:hAnsi="Arial" w:cs="Arial"/>
          <w:sz w:val="22"/>
          <w:szCs w:val="22"/>
        </w:rPr>
      </w:pPr>
      <w:r w:rsidRPr="00C019B1">
        <w:rPr>
          <w:rFonts w:ascii="Arial" w:hAnsi="Arial" w:cs="Arial"/>
          <w:sz w:val="22"/>
          <w:szCs w:val="22"/>
        </w:rPr>
        <w:t>štandardnú podporu minimálne v</w:t>
      </w:r>
      <w:r>
        <w:rPr>
          <w:rFonts w:ascii="Arial" w:hAnsi="Arial" w:cs="Arial"/>
          <w:sz w:val="22"/>
          <w:szCs w:val="22"/>
        </w:rPr>
        <w:t> </w:t>
      </w:r>
      <w:r w:rsidRPr="00C019B1">
        <w:rPr>
          <w:rFonts w:ascii="Arial" w:hAnsi="Arial" w:cs="Arial"/>
          <w:sz w:val="22"/>
          <w:szCs w:val="22"/>
        </w:rPr>
        <w:t xml:space="preserve">režime </w:t>
      </w:r>
      <w:r w:rsidR="00660918" w:rsidRPr="00660918">
        <w:rPr>
          <w:rFonts w:ascii="Arial" w:hAnsi="Arial" w:cs="Arial"/>
          <w:sz w:val="22"/>
          <w:szCs w:val="22"/>
        </w:rPr>
        <w:t>8x5, t. j. v pracovných dňoch od pondelka do piatka v čase od 08:00 do 16:00 hod., okrem štátnych sviatkov a dní pracovného pokoja v Slovenskej republike,</w:t>
      </w:r>
    </w:p>
    <w:p w14:paraId="47174567" w14:textId="77777777" w:rsidR="00CE2C3C" w:rsidRPr="00C019B1" w:rsidRDefault="00CE2C3C">
      <w:pPr>
        <w:numPr>
          <w:ilvl w:val="0"/>
          <w:numId w:val="50"/>
        </w:numPr>
        <w:rPr>
          <w:rFonts w:ascii="Arial" w:hAnsi="Arial" w:cs="Arial"/>
          <w:sz w:val="22"/>
          <w:szCs w:val="22"/>
        </w:rPr>
      </w:pPr>
      <w:r w:rsidRPr="00C019B1">
        <w:rPr>
          <w:rFonts w:ascii="Arial" w:hAnsi="Arial" w:cs="Arial"/>
          <w:sz w:val="22"/>
          <w:szCs w:val="22"/>
        </w:rPr>
        <w:t xml:space="preserve">podporu 24x7 pre kritické incidenty P1, </w:t>
      </w:r>
    </w:p>
    <w:p w14:paraId="62CE5144" w14:textId="77777777" w:rsidR="00CE2C3C" w:rsidRPr="00C019B1" w:rsidRDefault="00CE2C3C">
      <w:pPr>
        <w:numPr>
          <w:ilvl w:val="0"/>
          <w:numId w:val="50"/>
        </w:numPr>
        <w:rPr>
          <w:rFonts w:ascii="Arial" w:hAnsi="Arial" w:cs="Arial"/>
          <w:sz w:val="22"/>
          <w:szCs w:val="22"/>
        </w:rPr>
      </w:pPr>
      <w:r w:rsidRPr="00C019B1">
        <w:rPr>
          <w:rFonts w:ascii="Arial" w:hAnsi="Arial" w:cs="Arial"/>
          <w:sz w:val="22"/>
          <w:szCs w:val="22"/>
        </w:rPr>
        <w:t xml:space="preserve">vzdialenú diagnostiku, </w:t>
      </w:r>
    </w:p>
    <w:p w14:paraId="2010772B" w14:textId="77777777" w:rsidR="00CE2C3C" w:rsidRPr="00C019B1" w:rsidRDefault="00CE2C3C">
      <w:pPr>
        <w:numPr>
          <w:ilvl w:val="0"/>
          <w:numId w:val="50"/>
        </w:numPr>
        <w:rPr>
          <w:rFonts w:ascii="Arial" w:hAnsi="Arial" w:cs="Arial"/>
          <w:sz w:val="22"/>
          <w:szCs w:val="22"/>
        </w:rPr>
      </w:pPr>
      <w:r w:rsidRPr="00C019B1">
        <w:rPr>
          <w:rFonts w:ascii="Arial" w:hAnsi="Arial" w:cs="Arial"/>
          <w:sz w:val="22"/>
          <w:szCs w:val="22"/>
        </w:rPr>
        <w:t xml:space="preserve">incident management, </w:t>
      </w:r>
    </w:p>
    <w:p w14:paraId="32B881D1" w14:textId="77777777" w:rsidR="00CE2C3C" w:rsidRPr="00C019B1" w:rsidRDefault="00CE2C3C">
      <w:pPr>
        <w:numPr>
          <w:ilvl w:val="0"/>
          <w:numId w:val="50"/>
        </w:numPr>
        <w:rPr>
          <w:rFonts w:ascii="Arial" w:hAnsi="Arial" w:cs="Arial"/>
          <w:sz w:val="22"/>
          <w:szCs w:val="22"/>
        </w:rPr>
      </w:pPr>
      <w:r w:rsidRPr="00C019B1">
        <w:rPr>
          <w:rFonts w:ascii="Arial" w:hAnsi="Arial" w:cs="Arial"/>
          <w:sz w:val="22"/>
          <w:szCs w:val="22"/>
        </w:rPr>
        <w:t xml:space="preserve">opravy chýb, </w:t>
      </w:r>
    </w:p>
    <w:p w14:paraId="6B58F68E" w14:textId="77777777" w:rsidR="00CE2C3C" w:rsidRPr="00C019B1" w:rsidRDefault="00CE2C3C">
      <w:pPr>
        <w:numPr>
          <w:ilvl w:val="0"/>
          <w:numId w:val="50"/>
        </w:numPr>
        <w:rPr>
          <w:rFonts w:ascii="Arial" w:hAnsi="Arial" w:cs="Arial"/>
          <w:sz w:val="22"/>
          <w:szCs w:val="22"/>
        </w:rPr>
      </w:pPr>
      <w:r w:rsidRPr="00C019B1">
        <w:rPr>
          <w:rFonts w:ascii="Arial" w:hAnsi="Arial" w:cs="Arial"/>
          <w:sz w:val="22"/>
          <w:szCs w:val="22"/>
        </w:rPr>
        <w:t xml:space="preserve">bezpečnostné aktualizácie, </w:t>
      </w:r>
    </w:p>
    <w:p w14:paraId="4EF7984D" w14:textId="77777777" w:rsidR="00CE2C3C" w:rsidRPr="00C019B1" w:rsidRDefault="00CE2C3C">
      <w:pPr>
        <w:numPr>
          <w:ilvl w:val="0"/>
          <w:numId w:val="50"/>
        </w:numPr>
        <w:rPr>
          <w:rFonts w:ascii="Arial" w:hAnsi="Arial" w:cs="Arial"/>
          <w:sz w:val="22"/>
          <w:szCs w:val="22"/>
        </w:rPr>
      </w:pPr>
      <w:r w:rsidRPr="00C019B1">
        <w:rPr>
          <w:rFonts w:ascii="Arial" w:hAnsi="Arial" w:cs="Arial"/>
          <w:sz w:val="22"/>
          <w:szCs w:val="22"/>
        </w:rPr>
        <w:t xml:space="preserve">aktualizácie databáz zraniteľností, </w:t>
      </w:r>
    </w:p>
    <w:p w14:paraId="0B9A9F69" w14:textId="77777777" w:rsidR="00CE2C3C" w:rsidRPr="00C019B1" w:rsidRDefault="00CE2C3C">
      <w:pPr>
        <w:numPr>
          <w:ilvl w:val="0"/>
          <w:numId w:val="50"/>
        </w:numPr>
        <w:rPr>
          <w:rFonts w:ascii="Arial" w:hAnsi="Arial" w:cs="Arial"/>
          <w:sz w:val="22"/>
          <w:szCs w:val="22"/>
        </w:rPr>
      </w:pPr>
      <w:r w:rsidRPr="00C019B1">
        <w:rPr>
          <w:rFonts w:ascii="Arial" w:hAnsi="Arial" w:cs="Arial"/>
          <w:sz w:val="22"/>
          <w:szCs w:val="22"/>
        </w:rPr>
        <w:t xml:space="preserve">aktualizácie pluginov, signatúr alebo ekvivalentných detekčných mechanizmov, </w:t>
      </w:r>
    </w:p>
    <w:p w14:paraId="45E24607" w14:textId="77777777" w:rsidR="00CE2C3C" w:rsidRPr="00C019B1" w:rsidRDefault="00CE2C3C">
      <w:pPr>
        <w:numPr>
          <w:ilvl w:val="0"/>
          <w:numId w:val="50"/>
        </w:numPr>
        <w:rPr>
          <w:rFonts w:ascii="Arial" w:hAnsi="Arial" w:cs="Arial"/>
          <w:sz w:val="22"/>
          <w:szCs w:val="22"/>
        </w:rPr>
      </w:pPr>
      <w:r w:rsidRPr="00C019B1">
        <w:rPr>
          <w:rFonts w:ascii="Arial" w:hAnsi="Arial" w:cs="Arial"/>
          <w:sz w:val="22"/>
          <w:szCs w:val="22"/>
        </w:rPr>
        <w:t xml:space="preserve">podporu konfigurácie, </w:t>
      </w:r>
    </w:p>
    <w:p w14:paraId="14A54DF1" w14:textId="77777777" w:rsidR="00CE2C3C" w:rsidRPr="00C019B1" w:rsidRDefault="00CE2C3C">
      <w:pPr>
        <w:numPr>
          <w:ilvl w:val="0"/>
          <w:numId w:val="50"/>
        </w:numPr>
        <w:rPr>
          <w:rFonts w:ascii="Arial" w:hAnsi="Arial" w:cs="Arial"/>
          <w:sz w:val="22"/>
          <w:szCs w:val="22"/>
        </w:rPr>
      </w:pPr>
      <w:r w:rsidRPr="00C019B1">
        <w:rPr>
          <w:rFonts w:ascii="Arial" w:hAnsi="Arial" w:cs="Arial"/>
          <w:sz w:val="22"/>
          <w:szCs w:val="22"/>
        </w:rPr>
        <w:t xml:space="preserve">podporu integrácií, </w:t>
      </w:r>
    </w:p>
    <w:p w14:paraId="24ABD066" w14:textId="5177B8F9" w:rsidR="00CE2C3C" w:rsidRPr="00C019B1" w:rsidRDefault="00CE2C3C">
      <w:pPr>
        <w:numPr>
          <w:ilvl w:val="0"/>
          <w:numId w:val="50"/>
        </w:numPr>
        <w:rPr>
          <w:rFonts w:ascii="Arial" w:hAnsi="Arial" w:cs="Arial"/>
          <w:sz w:val="22"/>
          <w:szCs w:val="22"/>
        </w:rPr>
      </w:pPr>
      <w:r w:rsidRPr="00C019B1">
        <w:rPr>
          <w:rFonts w:ascii="Arial" w:hAnsi="Arial" w:cs="Arial"/>
          <w:sz w:val="22"/>
          <w:szCs w:val="22"/>
        </w:rPr>
        <w:t xml:space="preserve">60 mesiacov softvérovej podpory, </w:t>
      </w:r>
    </w:p>
    <w:p w14:paraId="6E669538" w14:textId="78FFFB40" w:rsidR="00CE2C3C" w:rsidRDefault="00CE2C3C">
      <w:pPr>
        <w:numPr>
          <w:ilvl w:val="0"/>
          <w:numId w:val="50"/>
        </w:numPr>
        <w:rPr>
          <w:rFonts w:ascii="Arial" w:hAnsi="Arial" w:cs="Arial"/>
          <w:sz w:val="22"/>
          <w:szCs w:val="22"/>
        </w:rPr>
      </w:pPr>
      <w:r w:rsidRPr="00C019B1">
        <w:rPr>
          <w:rFonts w:ascii="Arial" w:hAnsi="Arial" w:cs="Arial"/>
          <w:sz w:val="22"/>
          <w:szCs w:val="22"/>
        </w:rPr>
        <w:t xml:space="preserve">60 mesiacov maintenance. </w:t>
      </w:r>
    </w:p>
    <w:p w14:paraId="13FABE3E" w14:textId="77777777" w:rsidR="00660918" w:rsidRPr="00C019B1" w:rsidRDefault="00660918" w:rsidP="00773BB3">
      <w:pPr>
        <w:ind w:left="720"/>
        <w:rPr>
          <w:rFonts w:ascii="Arial" w:hAnsi="Arial" w:cs="Arial"/>
          <w:sz w:val="22"/>
          <w:szCs w:val="22"/>
        </w:rPr>
      </w:pPr>
    </w:p>
    <w:p w14:paraId="70778013" w14:textId="22557EC3" w:rsidR="00CE2C3C" w:rsidRPr="00C019B1" w:rsidRDefault="00CE2C3C" w:rsidP="00CE2C3C">
      <w:pPr>
        <w:jc w:val="both"/>
        <w:rPr>
          <w:rFonts w:ascii="Arial" w:hAnsi="Arial" w:cs="Arial"/>
          <w:sz w:val="22"/>
          <w:szCs w:val="22"/>
        </w:rPr>
      </w:pPr>
      <w:r w:rsidRPr="00C019B1">
        <w:rPr>
          <w:rFonts w:ascii="Arial" w:hAnsi="Arial" w:cs="Arial"/>
          <w:sz w:val="22"/>
          <w:szCs w:val="22"/>
        </w:rPr>
        <w:t>Ak je súčasťou dodávky hardvér, musí byť poskytnutá 5-ročná záruka alebo ekvivalentné servisné krytie.</w:t>
      </w:r>
    </w:p>
    <w:p w14:paraId="4EAA5198" w14:textId="77777777" w:rsidR="00CE2C3C" w:rsidRDefault="00CE2C3C" w:rsidP="00CE2C3C">
      <w:pPr>
        <w:rPr>
          <w:rFonts w:ascii="Arial" w:hAnsi="Arial" w:cs="Arial"/>
          <w:sz w:val="22"/>
          <w:szCs w:val="22"/>
        </w:rPr>
      </w:pPr>
    </w:p>
    <w:p w14:paraId="77090C2E" w14:textId="77777777" w:rsidR="00CE2C3C" w:rsidRPr="00C019B1" w:rsidRDefault="00CE2C3C" w:rsidP="00CE2C3C">
      <w:pPr>
        <w:rPr>
          <w:rFonts w:ascii="Arial" w:hAnsi="Arial" w:cs="Arial"/>
          <w:sz w:val="22"/>
          <w:szCs w:val="22"/>
        </w:rPr>
      </w:pPr>
      <w:r w:rsidRPr="00C019B1">
        <w:rPr>
          <w:rFonts w:ascii="Arial" w:hAnsi="Arial" w:cs="Arial"/>
          <w:sz w:val="22"/>
          <w:szCs w:val="22"/>
        </w:rPr>
        <w:t>Reakčné časy:</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866"/>
        <w:gridCol w:w="5836"/>
        <w:gridCol w:w="2360"/>
      </w:tblGrid>
      <w:tr w:rsidR="00CE2C3C" w:rsidRPr="00C019B1" w14:paraId="6D52339B" w14:textId="77777777" w:rsidTr="007E45AC">
        <w:trPr>
          <w:tblHeader/>
          <w:tblCellSpacing w:w="15" w:type="dxa"/>
        </w:trPr>
        <w:tc>
          <w:tcPr>
            <w:tcW w:w="0" w:type="auto"/>
            <w:vAlign w:val="center"/>
            <w:hideMark/>
          </w:tcPr>
          <w:p w14:paraId="31254A5B" w14:textId="77777777" w:rsidR="00CE2C3C" w:rsidRPr="00C019B1" w:rsidRDefault="00CE2C3C" w:rsidP="007E45AC">
            <w:pPr>
              <w:rPr>
                <w:rFonts w:ascii="Arial" w:hAnsi="Arial" w:cs="Arial"/>
                <w:b/>
                <w:bCs/>
                <w:sz w:val="22"/>
                <w:szCs w:val="22"/>
              </w:rPr>
            </w:pPr>
            <w:r w:rsidRPr="00C019B1">
              <w:rPr>
                <w:rFonts w:ascii="Arial" w:hAnsi="Arial" w:cs="Arial"/>
                <w:b/>
                <w:bCs/>
                <w:sz w:val="22"/>
                <w:szCs w:val="22"/>
              </w:rPr>
              <w:t>Priorita</w:t>
            </w:r>
          </w:p>
        </w:tc>
        <w:tc>
          <w:tcPr>
            <w:tcW w:w="0" w:type="auto"/>
            <w:vAlign w:val="center"/>
            <w:hideMark/>
          </w:tcPr>
          <w:p w14:paraId="7EA25275" w14:textId="77777777" w:rsidR="00CE2C3C" w:rsidRPr="00C019B1" w:rsidRDefault="00CE2C3C" w:rsidP="007E45AC">
            <w:pPr>
              <w:rPr>
                <w:rFonts w:ascii="Arial" w:hAnsi="Arial" w:cs="Arial"/>
                <w:b/>
                <w:bCs/>
                <w:sz w:val="22"/>
                <w:szCs w:val="22"/>
              </w:rPr>
            </w:pPr>
            <w:r w:rsidRPr="00C019B1">
              <w:rPr>
                <w:rFonts w:ascii="Arial" w:hAnsi="Arial" w:cs="Arial"/>
                <w:b/>
                <w:bCs/>
                <w:sz w:val="22"/>
                <w:szCs w:val="22"/>
              </w:rPr>
              <w:t>Popis</w:t>
            </w:r>
          </w:p>
        </w:tc>
        <w:tc>
          <w:tcPr>
            <w:tcW w:w="0" w:type="auto"/>
            <w:vAlign w:val="center"/>
            <w:hideMark/>
          </w:tcPr>
          <w:p w14:paraId="344244B2" w14:textId="77777777" w:rsidR="00CE2C3C" w:rsidRPr="00C019B1" w:rsidRDefault="00CE2C3C" w:rsidP="007E45AC">
            <w:pPr>
              <w:rPr>
                <w:rFonts w:ascii="Arial" w:hAnsi="Arial" w:cs="Arial"/>
                <w:b/>
                <w:bCs/>
                <w:sz w:val="22"/>
                <w:szCs w:val="22"/>
              </w:rPr>
            </w:pPr>
            <w:r w:rsidRPr="00C019B1">
              <w:rPr>
                <w:rFonts w:ascii="Arial" w:hAnsi="Arial" w:cs="Arial"/>
                <w:b/>
                <w:bCs/>
                <w:sz w:val="22"/>
                <w:szCs w:val="22"/>
              </w:rPr>
              <w:t>Maximálny reakčný čas</w:t>
            </w:r>
          </w:p>
        </w:tc>
      </w:tr>
      <w:tr w:rsidR="00CE2C3C" w:rsidRPr="00C019B1" w14:paraId="195F66DA" w14:textId="77777777" w:rsidTr="007E45AC">
        <w:trPr>
          <w:tblCellSpacing w:w="15" w:type="dxa"/>
        </w:trPr>
        <w:tc>
          <w:tcPr>
            <w:tcW w:w="0" w:type="auto"/>
            <w:vAlign w:val="center"/>
            <w:hideMark/>
          </w:tcPr>
          <w:p w14:paraId="0592C470" w14:textId="77777777" w:rsidR="00CE2C3C" w:rsidRPr="00C019B1" w:rsidRDefault="00CE2C3C" w:rsidP="007E45AC">
            <w:pPr>
              <w:rPr>
                <w:rFonts w:ascii="Arial" w:hAnsi="Arial" w:cs="Arial"/>
                <w:sz w:val="22"/>
                <w:szCs w:val="22"/>
              </w:rPr>
            </w:pPr>
            <w:r w:rsidRPr="00C019B1">
              <w:rPr>
                <w:rFonts w:ascii="Arial" w:hAnsi="Arial" w:cs="Arial"/>
                <w:sz w:val="22"/>
                <w:szCs w:val="22"/>
              </w:rPr>
              <w:t>P1</w:t>
            </w:r>
          </w:p>
        </w:tc>
        <w:tc>
          <w:tcPr>
            <w:tcW w:w="0" w:type="auto"/>
            <w:vAlign w:val="center"/>
            <w:hideMark/>
          </w:tcPr>
          <w:p w14:paraId="6A86AB5E" w14:textId="77777777" w:rsidR="00CE2C3C" w:rsidRPr="00C019B1" w:rsidRDefault="00CE2C3C" w:rsidP="007E45AC">
            <w:pPr>
              <w:rPr>
                <w:rFonts w:ascii="Arial" w:hAnsi="Arial" w:cs="Arial"/>
                <w:sz w:val="22"/>
                <w:szCs w:val="22"/>
              </w:rPr>
            </w:pPr>
            <w:r w:rsidRPr="00C019B1">
              <w:rPr>
                <w:rFonts w:ascii="Arial" w:hAnsi="Arial" w:cs="Arial"/>
                <w:sz w:val="22"/>
                <w:szCs w:val="22"/>
              </w:rPr>
              <w:t>Kritický výpadok systému alebo nemožnosť vykonávať skenovanie</w:t>
            </w:r>
          </w:p>
        </w:tc>
        <w:tc>
          <w:tcPr>
            <w:tcW w:w="0" w:type="auto"/>
            <w:vAlign w:val="center"/>
            <w:hideMark/>
          </w:tcPr>
          <w:p w14:paraId="4B691535" w14:textId="77777777" w:rsidR="00CE2C3C" w:rsidRPr="00C019B1" w:rsidRDefault="00CE2C3C" w:rsidP="007E45AC">
            <w:pPr>
              <w:rPr>
                <w:rFonts w:ascii="Arial" w:hAnsi="Arial" w:cs="Arial"/>
                <w:sz w:val="22"/>
                <w:szCs w:val="22"/>
              </w:rPr>
            </w:pPr>
            <w:r w:rsidRPr="00C019B1">
              <w:rPr>
                <w:rFonts w:ascii="Arial" w:hAnsi="Arial" w:cs="Arial"/>
                <w:sz w:val="22"/>
                <w:szCs w:val="22"/>
              </w:rPr>
              <w:t>1 hodina</w:t>
            </w:r>
          </w:p>
        </w:tc>
      </w:tr>
      <w:tr w:rsidR="00CE2C3C" w:rsidRPr="00C019B1" w14:paraId="3AC13255" w14:textId="77777777" w:rsidTr="007E45AC">
        <w:trPr>
          <w:tblCellSpacing w:w="15" w:type="dxa"/>
        </w:trPr>
        <w:tc>
          <w:tcPr>
            <w:tcW w:w="0" w:type="auto"/>
            <w:vAlign w:val="center"/>
            <w:hideMark/>
          </w:tcPr>
          <w:p w14:paraId="7BF96F71" w14:textId="77777777" w:rsidR="00CE2C3C" w:rsidRPr="00C019B1" w:rsidRDefault="00CE2C3C" w:rsidP="007E45AC">
            <w:pPr>
              <w:rPr>
                <w:rFonts w:ascii="Arial" w:hAnsi="Arial" w:cs="Arial"/>
                <w:sz w:val="22"/>
                <w:szCs w:val="22"/>
              </w:rPr>
            </w:pPr>
            <w:r w:rsidRPr="00C019B1">
              <w:rPr>
                <w:rFonts w:ascii="Arial" w:hAnsi="Arial" w:cs="Arial"/>
                <w:sz w:val="22"/>
                <w:szCs w:val="22"/>
              </w:rPr>
              <w:t>P2</w:t>
            </w:r>
          </w:p>
        </w:tc>
        <w:tc>
          <w:tcPr>
            <w:tcW w:w="0" w:type="auto"/>
            <w:vAlign w:val="center"/>
            <w:hideMark/>
          </w:tcPr>
          <w:p w14:paraId="2B352F5F" w14:textId="77777777" w:rsidR="00CE2C3C" w:rsidRPr="00C019B1" w:rsidRDefault="00CE2C3C" w:rsidP="007E45AC">
            <w:pPr>
              <w:rPr>
                <w:rFonts w:ascii="Arial" w:hAnsi="Arial" w:cs="Arial"/>
                <w:sz w:val="22"/>
                <w:szCs w:val="22"/>
              </w:rPr>
            </w:pPr>
            <w:r w:rsidRPr="00C019B1">
              <w:rPr>
                <w:rFonts w:ascii="Arial" w:hAnsi="Arial" w:cs="Arial"/>
                <w:sz w:val="22"/>
                <w:szCs w:val="22"/>
              </w:rPr>
              <w:t>Degradácia služby alebo výpadok významnej funkcionality</w:t>
            </w:r>
          </w:p>
        </w:tc>
        <w:tc>
          <w:tcPr>
            <w:tcW w:w="0" w:type="auto"/>
            <w:vAlign w:val="center"/>
            <w:hideMark/>
          </w:tcPr>
          <w:p w14:paraId="326729F4" w14:textId="77777777" w:rsidR="00CE2C3C" w:rsidRPr="00C019B1" w:rsidRDefault="00CE2C3C" w:rsidP="007E45AC">
            <w:pPr>
              <w:rPr>
                <w:rFonts w:ascii="Arial" w:hAnsi="Arial" w:cs="Arial"/>
                <w:sz w:val="22"/>
                <w:szCs w:val="22"/>
              </w:rPr>
            </w:pPr>
            <w:r w:rsidRPr="00C019B1">
              <w:rPr>
                <w:rFonts w:ascii="Arial" w:hAnsi="Arial" w:cs="Arial"/>
                <w:sz w:val="22"/>
                <w:szCs w:val="22"/>
              </w:rPr>
              <w:t>4 hodiny</w:t>
            </w:r>
          </w:p>
        </w:tc>
      </w:tr>
      <w:tr w:rsidR="00CE2C3C" w:rsidRPr="00C019B1" w14:paraId="01996C95" w14:textId="77777777" w:rsidTr="007E45AC">
        <w:trPr>
          <w:tblCellSpacing w:w="15" w:type="dxa"/>
        </w:trPr>
        <w:tc>
          <w:tcPr>
            <w:tcW w:w="0" w:type="auto"/>
            <w:vAlign w:val="center"/>
            <w:hideMark/>
          </w:tcPr>
          <w:p w14:paraId="20B4C5AA" w14:textId="77777777" w:rsidR="00CE2C3C" w:rsidRPr="00C019B1" w:rsidRDefault="00CE2C3C" w:rsidP="007E45AC">
            <w:pPr>
              <w:rPr>
                <w:rFonts w:ascii="Arial" w:hAnsi="Arial" w:cs="Arial"/>
                <w:sz w:val="22"/>
                <w:szCs w:val="22"/>
              </w:rPr>
            </w:pPr>
            <w:r w:rsidRPr="00C019B1">
              <w:rPr>
                <w:rFonts w:ascii="Arial" w:hAnsi="Arial" w:cs="Arial"/>
                <w:sz w:val="22"/>
                <w:szCs w:val="22"/>
              </w:rPr>
              <w:t>P3</w:t>
            </w:r>
          </w:p>
        </w:tc>
        <w:tc>
          <w:tcPr>
            <w:tcW w:w="0" w:type="auto"/>
            <w:vAlign w:val="center"/>
            <w:hideMark/>
          </w:tcPr>
          <w:p w14:paraId="520FDBFB" w14:textId="77777777" w:rsidR="00CE2C3C" w:rsidRPr="00C019B1" w:rsidRDefault="00CE2C3C" w:rsidP="007E45AC">
            <w:pPr>
              <w:rPr>
                <w:rFonts w:ascii="Arial" w:hAnsi="Arial" w:cs="Arial"/>
                <w:sz w:val="22"/>
                <w:szCs w:val="22"/>
              </w:rPr>
            </w:pPr>
            <w:r w:rsidRPr="00C019B1">
              <w:rPr>
                <w:rFonts w:ascii="Arial" w:hAnsi="Arial" w:cs="Arial"/>
                <w:sz w:val="22"/>
                <w:szCs w:val="22"/>
              </w:rPr>
              <w:t>Štandardná chyba bez kritického dopadu</w:t>
            </w:r>
          </w:p>
        </w:tc>
        <w:tc>
          <w:tcPr>
            <w:tcW w:w="0" w:type="auto"/>
            <w:vAlign w:val="center"/>
            <w:hideMark/>
          </w:tcPr>
          <w:p w14:paraId="45770220" w14:textId="77777777" w:rsidR="00CE2C3C" w:rsidRPr="00C019B1" w:rsidRDefault="00CE2C3C" w:rsidP="007E45AC">
            <w:pPr>
              <w:rPr>
                <w:rFonts w:ascii="Arial" w:hAnsi="Arial" w:cs="Arial"/>
                <w:sz w:val="22"/>
                <w:szCs w:val="22"/>
              </w:rPr>
            </w:pPr>
            <w:r w:rsidRPr="00C019B1">
              <w:rPr>
                <w:rFonts w:ascii="Arial" w:hAnsi="Arial" w:cs="Arial"/>
                <w:sz w:val="22"/>
                <w:szCs w:val="22"/>
              </w:rPr>
              <w:t>1 pracovný deň</w:t>
            </w:r>
          </w:p>
        </w:tc>
      </w:tr>
      <w:tr w:rsidR="00CE2C3C" w:rsidRPr="00C019B1" w14:paraId="00020583" w14:textId="77777777" w:rsidTr="007E45AC">
        <w:trPr>
          <w:tblCellSpacing w:w="15" w:type="dxa"/>
        </w:trPr>
        <w:tc>
          <w:tcPr>
            <w:tcW w:w="0" w:type="auto"/>
            <w:vAlign w:val="center"/>
            <w:hideMark/>
          </w:tcPr>
          <w:p w14:paraId="75E73344" w14:textId="77777777" w:rsidR="00CE2C3C" w:rsidRPr="00C019B1" w:rsidRDefault="00CE2C3C" w:rsidP="007E45AC">
            <w:pPr>
              <w:rPr>
                <w:rFonts w:ascii="Arial" w:hAnsi="Arial" w:cs="Arial"/>
                <w:sz w:val="22"/>
                <w:szCs w:val="22"/>
              </w:rPr>
            </w:pPr>
            <w:r w:rsidRPr="00C019B1">
              <w:rPr>
                <w:rFonts w:ascii="Arial" w:hAnsi="Arial" w:cs="Arial"/>
                <w:sz w:val="22"/>
                <w:szCs w:val="22"/>
              </w:rPr>
              <w:t>P4</w:t>
            </w:r>
          </w:p>
        </w:tc>
        <w:tc>
          <w:tcPr>
            <w:tcW w:w="0" w:type="auto"/>
            <w:vAlign w:val="center"/>
            <w:hideMark/>
          </w:tcPr>
          <w:p w14:paraId="41A6BF2D" w14:textId="77777777" w:rsidR="00CE2C3C" w:rsidRPr="00C019B1" w:rsidRDefault="00CE2C3C" w:rsidP="007E45AC">
            <w:pPr>
              <w:rPr>
                <w:rFonts w:ascii="Arial" w:hAnsi="Arial" w:cs="Arial"/>
                <w:sz w:val="22"/>
                <w:szCs w:val="22"/>
              </w:rPr>
            </w:pPr>
            <w:r w:rsidRPr="00C019B1">
              <w:rPr>
                <w:rFonts w:ascii="Arial" w:hAnsi="Arial" w:cs="Arial"/>
                <w:sz w:val="22"/>
                <w:szCs w:val="22"/>
              </w:rPr>
              <w:t>Konzultačná alebo servisná požiadavka</w:t>
            </w:r>
          </w:p>
        </w:tc>
        <w:tc>
          <w:tcPr>
            <w:tcW w:w="0" w:type="auto"/>
            <w:vAlign w:val="center"/>
            <w:hideMark/>
          </w:tcPr>
          <w:p w14:paraId="3500EFF3" w14:textId="77777777" w:rsidR="00CE2C3C" w:rsidRPr="00C019B1" w:rsidRDefault="00CE2C3C" w:rsidP="007E45AC">
            <w:pPr>
              <w:rPr>
                <w:rFonts w:ascii="Arial" w:hAnsi="Arial" w:cs="Arial"/>
                <w:sz w:val="22"/>
                <w:szCs w:val="22"/>
              </w:rPr>
            </w:pPr>
            <w:r w:rsidRPr="00C019B1">
              <w:rPr>
                <w:rFonts w:ascii="Arial" w:hAnsi="Arial" w:cs="Arial"/>
                <w:sz w:val="22"/>
                <w:szCs w:val="22"/>
              </w:rPr>
              <w:t>3 pracovné dni</w:t>
            </w:r>
          </w:p>
        </w:tc>
      </w:tr>
    </w:tbl>
    <w:p w14:paraId="689A29F6" w14:textId="77777777" w:rsidR="00CE2C3C" w:rsidRDefault="00CE2C3C" w:rsidP="00CE2C3C">
      <w:pPr>
        <w:rPr>
          <w:rFonts w:ascii="Arial" w:hAnsi="Arial" w:cs="Arial"/>
          <w:b/>
          <w:bCs/>
          <w:sz w:val="22"/>
          <w:szCs w:val="22"/>
        </w:rPr>
      </w:pPr>
    </w:p>
    <w:p w14:paraId="198BFFAA" w14:textId="77777777" w:rsidR="00660918" w:rsidRDefault="00660918" w:rsidP="00660918">
      <w:pPr>
        <w:rPr>
          <w:rFonts w:ascii="Arial" w:hAnsi="Arial" w:cs="Arial"/>
          <w:sz w:val="22"/>
          <w:szCs w:val="22"/>
        </w:rPr>
      </w:pPr>
      <w:r w:rsidRPr="00773BB3">
        <w:rPr>
          <w:rFonts w:ascii="Arial" w:hAnsi="Arial" w:cs="Arial"/>
          <w:sz w:val="22"/>
          <w:szCs w:val="22"/>
        </w:rPr>
        <w:t>Reakčným časom sa rozumie čas od preukázateľného nahlásenia incidentu alebo požiadavky prostredníctvom dohodnutého komunikačného kanála do potvrdenia jeho prevzatia a začatia jeho riešenia poskytovateľom. Automatické potvrdenie prijatia incidentu alebo požiadavky sa nepovažuje za začatie jeho riešenia.</w:t>
      </w:r>
    </w:p>
    <w:p w14:paraId="5ACFAFD5" w14:textId="77777777" w:rsidR="00660918" w:rsidRDefault="00660918" w:rsidP="00660918">
      <w:pPr>
        <w:rPr>
          <w:rFonts w:ascii="Arial" w:hAnsi="Arial" w:cs="Arial"/>
          <w:sz w:val="22"/>
          <w:szCs w:val="22"/>
        </w:rPr>
      </w:pPr>
    </w:p>
    <w:p w14:paraId="149AFEA6" w14:textId="1F419419" w:rsidR="00660918" w:rsidRDefault="00660918" w:rsidP="00660918">
      <w:pPr>
        <w:rPr>
          <w:rFonts w:ascii="Arial" w:hAnsi="Arial" w:cs="Arial"/>
          <w:sz w:val="22"/>
          <w:szCs w:val="22"/>
        </w:rPr>
      </w:pPr>
      <w:r w:rsidRPr="00660918">
        <w:rPr>
          <w:rFonts w:ascii="Arial" w:hAnsi="Arial" w:cs="Arial"/>
          <w:sz w:val="22"/>
          <w:szCs w:val="22"/>
        </w:rPr>
        <w:t>Za dodržanie reakčného času sa nepovažuje iba automatické potvrdenie prijatia incidentu alebo požiadavky; poskytovateľ musí v rámci reakčného času preukázateľne začať jeho diagnostiku alebo riešenie.</w:t>
      </w:r>
    </w:p>
    <w:p w14:paraId="7B6A7908" w14:textId="77777777" w:rsidR="00660918" w:rsidRPr="00773BB3" w:rsidRDefault="00660918" w:rsidP="00660918">
      <w:pPr>
        <w:rPr>
          <w:rFonts w:ascii="Arial" w:hAnsi="Arial" w:cs="Arial"/>
          <w:sz w:val="22"/>
          <w:szCs w:val="22"/>
        </w:rPr>
      </w:pPr>
    </w:p>
    <w:p w14:paraId="2ADBEEE1" w14:textId="77777777" w:rsidR="00660918" w:rsidRPr="00773BB3" w:rsidRDefault="00660918" w:rsidP="00660918">
      <w:pPr>
        <w:rPr>
          <w:rFonts w:ascii="Arial" w:hAnsi="Arial" w:cs="Arial"/>
          <w:sz w:val="22"/>
          <w:szCs w:val="22"/>
        </w:rPr>
      </w:pPr>
      <w:r w:rsidRPr="00773BB3">
        <w:rPr>
          <w:rFonts w:ascii="Arial" w:hAnsi="Arial" w:cs="Arial"/>
          <w:sz w:val="22"/>
          <w:szCs w:val="22"/>
        </w:rPr>
        <w:t>Reakčný čas pre prioritu P1 plynie nepretržite v režime 24x7x365. Reakčné časy pre priority P2 až P4 plynú iba počas času poskytovania štandardnej podpory v režime 8x5.</w:t>
      </w:r>
    </w:p>
    <w:p w14:paraId="3579959D" w14:textId="77777777" w:rsidR="00660918" w:rsidRDefault="00660918" w:rsidP="00CE2C3C">
      <w:pPr>
        <w:rPr>
          <w:rFonts w:ascii="Arial" w:hAnsi="Arial" w:cs="Arial"/>
          <w:b/>
          <w:bCs/>
          <w:sz w:val="22"/>
          <w:szCs w:val="22"/>
        </w:rPr>
      </w:pPr>
    </w:p>
    <w:p w14:paraId="1B83FF44" w14:textId="77777777" w:rsidR="00660918" w:rsidRDefault="00660918" w:rsidP="00CE2C3C">
      <w:pPr>
        <w:rPr>
          <w:rFonts w:ascii="Arial" w:hAnsi="Arial" w:cs="Arial"/>
          <w:b/>
          <w:bCs/>
          <w:sz w:val="22"/>
          <w:szCs w:val="22"/>
        </w:rPr>
      </w:pPr>
    </w:p>
    <w:p w14:paraId="7D48A51F" w14:textId="77777777" w:rsidR="00CE2C3C" w:rsidRPr="00C019B1" w:rsidRDefault="00CE2C3C" w:rsidP="00CE2C3C">
      <w:pPr>
        <w:rPr>
          <w:rFonts w:ascii="Arial" w:hAnsi="Arial" w:cs="Arial"/>
          <w:b/>
          <w:bCs/>
          <w:sz w:val="22"/>
          <w:szCs w:val="22"/>
        </w:rPr>
      </w:pPr>
      <w:r w:rsidRPr="00C019B1">
        <w:rPr>
          <w:rFonts w:ascii="Arial" w:hAnsi="Arial" w:cs="Arial"/>
          <w:b/>
          <w:bCs/>
          <w:sz w:val="22"/>
          <w:szCs w:val="22"/>
        </w:rPr>
        <w:t>12. Akceptačné kritériá</w:t>
      </w:r>
    </w:p>
    <w:p w14:paraId="66F38D65" w14:textId="407A101F" w:rsidR="00CE2C3C" w:rsidRDefault="00CE2C3C" w:rsidP="00CE2C3C">
      <w:pPr>
        <w:rPr>
          <w:rFonts w:ascii="Arial" w:hAnsi="Arial" w:cs="Arial"/>
          <w:sz w:val="22"/>
          <w:szCs w:val="22"/>
        </w:rPr>
      </w:pPr>
      <w:r w:rsidRPr="00C019B1">
        <w:rPr>
          <w:rFonts w:ascii="Arial" w:hAnsi="Arial" w:cs="Arial"/>
          <w:sz w:val="22"/>
          <w:szCs w:val="22"/>
        </w:rPr>
        <w:t>Riešenie bude považované za riadne dodané a akceptované po úspešnom preukázaní týchto scenárov:</w:t>
      </w:r>
    </w:p>
    <w:p w14:paraId="288454B4" w14:textId="77777777" w:rsidR="00CE2C3C" w:rsidRPr="00C019B1" w:rsidRDefault="00CE2C3C" w:rsidP="00CE2C3C">
      <w:pPr>
        <w:rPr>
          <w:rFonts w:ascii="Arial" w:hAnsi="Arial" w:cs="Arial"/>
          <w:sz w:val="22"/>
          <w:szCs w:val="22"/>
        </w:rPr>
      </w:pPr>
    </w:p>
    <w:p w14:paraId="77B23E47" w14:textId="77777777" w:rsidR="00CE2C3C" w:rsidRPr="00C019B1" w:rsidRDefault="00CE2C3C">
      <w:pPr>
        <w:numPr>
          <w:ilvl w:val="0"/>
          <w:numId w:val="51"/>
        </w:numPr>
        <w:rPr>
          <w:rFonts w:ascii="Arial" w:hAnsi="Arial" w:cs="Arial"/>
          <w:sz w:val="22"/>
          <w:szCs w:val="22"/>
        </w:rPr>
      </w:pPr>
      <w:r w:rsidRPr="00C019B1">
        <w:rPr>
          <w:rFonts w:ascii="Arial" w:hAnsi="Arial" w:cs="Arial"/>
          <w:sz w:val="22"/>
          <w:szCs w:val="22"/>
        </w:rPr>
        <w:t xml:space="preserve">vytvorenie používateľských rolí, </w:t>
      </w:r>
    </w:p>
    <w:p w14:paraId="0C0C0F2D" w14:textId="77777777" w:rsidR="00CE2C3C" w:rsidRPr="00C019B1" w:rsidRDefault="00CE2C3C">
      <w:pPr>
        <w:numPr>
          <w:ilvl w:val="0"/>
          <w:numId w:val="51"/>
        </w:numPr>
        <w:rPr>
          <w:rFonts w:ascii="Arial" w:hAnsi="Arial" w:cs="Arial"/>
          <w:sz w:val="22"/>
          <w:szCs w:val="22"/>
        </w:rPr>
      </w:pPr>
      <w:r w:rsidRPr="00C019B1">
        <w:rPr>
          <w:rFonts w:ascii="Arial" w:hAnsi="Arial" w:cs="Arial"/>
          <w:sz w:val="22"/>
          <w:szCs w:val="22"/>
        </w:rPr>
        <w:t xml:space="preserve">konfigurácia skenovacej politiky, </w:t>
      </w:r>
    </w:p>
    <w:p w14:paraId="45AEDBAF" w14:textId="77777777" w:rsidR="00CE2C3C" w:rsidRPr="00C019B1" w:rsidRDefault="00CE2C3C">
      <w:pPr>
        <w:numPr>
          <w:ilvl w:val="0"/>
          <w:numId w:val="51"/>
        </w:numPr>
        <w:rPr>
          <w:rFonts w:ascii="Arial" w:hAnsi="Arial" w:cs="Arial"/>
          <w:sz w:val="22"/>
          <w:szCs w:val="22"/>
        </w:rPr>
      </w:pPr>
      <w:r w:rsidRPr="00C019B1">
        <w:rPr>
          <w:rFonts w:ascii="Arial" w:hAnsi="Arial" w:cs="Arial"/>
          <w:sz w:val="22"/>
          <w:szCs w:val="22"/>
        </w:rPr>
        <w:t xml:space="preserve">konfigurácia rozsahu skenovania, </w:t>
      </w:r>
    </w:p>
    <w:p w14:paraId="602E941A" w14:textId="77777777" w:rsidR="00CE2C3C" w:rsidRPr="00C019B1" w:rsidRDefault="00CE2C3C">
      <w:pPr>
        <w:numPr>
          <w:ilvl w:val="0"/>
          <w:numId w:val="51"/>
        </w:numPr>
        <w:rPr>
          <w:rFonts w:ascii="Arial" w:hAnsi="Arial" w:cs="Arial"/>
          <w:sz w:val="22"/>
          <w:szCs w:val="22"/>
        </w:rPr>
      </w:pPr>
      <w:r w:rsidRPr="00C019B1">
        <w:rPr>
          <w:rFonts w:ascii="Arial" w:hAnsi="Arial" w:cs="Arial"/>
          <w:sz w:val="22"/>
          <w:szCs w:val="22"/>
        </w:rPr>
        <w:t xml:space="preserve">spustenie non-credentialed skenu, </w:t>
      </w:r>
    </w:p>
    <w:p w14:paraId="75F486E1" w14:textId="77777777" w:rsidR="00CE2C3C" w:rsidRPr="00C019B1" w:rsidRDefault="00CE2C3C">
      <w:pPr>
        <w:numPr>
          <w:ilvl w:val="0"/>
          <w:numId w:val="51"/>
        </w:numPr>
        <w:rPr>
          <w:rFonts w:ascii="Arial" w:hAnsi="Arial" w:cs="Arial"/>
          <w:sz w:val="22"/>
          <w:szCs w:val="22"/>
        </w:rPr>
      </w:pPr>
      <w:r w:rsidRPr="00C019B1">
        <w:rPr>
          <w:rFonts w:ascii="Arial" w:hAnsi="Arial" w:cs="Arial"/>
          <w:sz w:val="22"/>
          <w:szCs w:val="22"/>
        </w:rPr>
        <w:t xml:space="preserve">spustenie credentialed skenu, </w:t>
      </w:r>
    </w:p>
    <w:p w14:paraId="40E752FC" w14:textId="77777777" w:rsidR="00CE2C3C" w:rsidRPr="00C019B1" w:rsidRDefault="00CE2C3C">
      <w:pPr>
        <w:numPr>
          <w:ilvl w:val="0"/>
          <w:numId w:val="51"/>
        </w:numPr>
        <w:rPr>
          <w:rFonts w:ascii="Arial" w:hAnsi="Arial" w:cs="Arial"/>
          <w:sz w:val="22"/>
          <w:szCs w:val="22"/>
        </w:rPr>
      </w:pPr>
      <w:r w:rsidRPr="00C019B1">
        <w:rPr>
          <w:rFonts w:ascii="Arial" w:hAnsi="Arial" w:cs="Arial"/>
          <w:sz w:val="22"/>
          <w:szCs w:val="22"/>
        </w:rPr>
        <w:t xml:space="preserve">identifikácia aktív, </w:t>
      </w:r>
    </w:p>
    <w:p w14:paraId="05676119" w14:textId="77777777" w:rsidR="00CE2C3C" w:rsidRPr="00C019B1" w:rsidRDefault="00CE2C3C">
      <w:pPr>
        <w:numPr>
          <w:ilvl w:val="0"/>
          <w:numId w:val="51"/>
        </w:numPr>
        <w:rPr>
          <w:rFonts w:ascii="Arial" w:hAnsi="Arial" w:cs="Arial"/>
          <w:sz w:val="22"/>
          <w:szCs w:val="22"/>
        </w:rPr>
      </w:pPr>
      <w:r w:rsidRPr="00C019B1">
        <w:rPr>
          <w:rFonts w:ascii="Arial" w:hAnsi="Arial" w:cs="Arial"/>
          <w:sz w:val="22"/>
          <w:szCs w:val="22"/>
        </w:rPr>
        <w:t xml:space="preserve">detekcia zraniteľností na testovacej vzorke aktív, </w:t>
      </w:r>
    </w:p>
    <w:p w14:paraId="6A049D7F" w14:textId="77777777" w:rsidR="00CE2C3C" w:rsidRPr="00C019B1" w:rsidRDefault="00CE2C3C">
      <w:pPr>
        <w:numPr>
          <w:ilvl w:val="0"/>
          <w:numId w:val="51"/>
        </w:numPr>
        <w:rPr>
          <w:rFonts w:ascii="Arial" w:hAnsi="Arial" w:cs="Arial"/>
          <w:sz w:val="22"/>
          <w:szCs w:val="22"/>
        </w:rPr>
      </w:pPr>
      <w:r w:rsidRPr="00C019B1">
        <w:rPr>
          <w:rFonts w:ascii="Arial" w:hAnsi="Arial" w:cs="Arial"/>
          <w:sz w:val="22"/>
          <w:szCs w:val="22"/>
        </w:rPr>
        <w:t xml:space="preserve">prioritizácia zraniteľností podľa rizika, </w:t>
      </w:r>
    </w:p>
    <w:p w14:paraId="4E1B11CA" w14:textId="77777777" w:rsidR="00CE2C3C" w:rsidRPr="00C019B1" w:rsidRDefault="00CE2C3C">
      <w:pPr>
        <w:numPr>
          <w:ilvl w:val="0"/>
          <w:numId w:val="51"/>
        </w:numPr>
        <w:rPr>
          <w:rFonts w:ascii="Arial" w:hAnsi="Arial" w:cs="Arial"/>
          <w:sz w:val="22"/>
          <w:szCs w:val="22"/>
        </w:rPr>
      </w:pPr>
      <w:r w:rsidRPr="00C019B1">
        <w:rPr>
          <w:rFonts w:ascii="Arial" w:hAnsi="Arial" w:cs="Arial"/>
          <w:sz w:val="22"/>
          <w:szCs w:val="22"/>
        </w:rPr>
        <w:t xml:space="preserve">vytvorenie dashboardu, </w:t>
      </w:r>
    </w:p>
    <w:p w14:paraId="7F86477F" w14:textId="77777777" w:rsidR="00CE2C3C" w:rsidRPr="00C019B1" w:rsidRDefault="00CE2C3C">
      <w:pPr>
        <w:numPr>
          <w:ilvl w:val="0"/>
          <w:numId w:val="51"/>
        </w:numPr>
        <w:rPr>
          <w:rFonts w:ascii="Arial" w:hAnsi="Arial" w:cs="Arial"/>
          <w:sz w:val="22"/>
          <w:szCs w:val="22"/>
        </w:rPr>
      </w:pPr>
      <w:r w:rsidRPr="00C019B1">
        <w:rPr>
          <w:rFonts w:ascii="Arial" w:hAnsi="Arial" w:cs="Arial"/>
          <w:sz w:val="22"/>
          <w:szCs w:val="22"/>
        </w:rPr>
        <w:t xml:space="preserve">vytvorenie technického reportu, </w:t>
      </w:r>
    </w:p>
    <w:p w14:paraId="5D71E086" w14:textId="77777777" w:rsidR="00CE2C3C" w:rsidRPr="00C019B1" w:rsidRDefault="00CE2C3C">
      <w:pPr>
        <w:numPr>
          <w:ilvl w:val="0"/>
          <w:numId w:val="51"/>
        </w:numPr>
        <w:rPr>
          <w:rFonts w:ascii="Arial" w:hAnsi="Arial" w:cs="Arial"/>
          <w:sz w:val="22"/>
          <w:szCs w:val="22"/>
        </w:rPr>
      </w:pPr>
      <w:r w:rsidRPr="00C019B1">
        <w:rPr>
          <w:rFonts w:ascii="Arial" w:hAnsi="Arial" w:cs="Arial"/>
          <w:sz w:val="22"/>
          <w:szCs w:val="22"/>
        </w:rPr>
        <w:t xml:space="preserve">vytvorenie manažérskeho reportu, </w:t>
      </w:r>
    </w:p>
    <w:p w14:paraId="74BF6B97" w14:textId="77777777" w:rsidR="00CE2C3C" w:rsidRPr="00C019B1" w:rsidRDefault="00CE2C3C">
      <w:pPr>
        <w:numPr>
          <w:ilvl w:val="0"/>
          <w:numId w:val="51"/>
        </w:numPr>
        <w:rPr>
          <w:rFonts w:ascii="Arial" w:hAnsi="Arial" w:cs="Arial"/>
          <w:sz w:val="22"/>
          <w:szCs w:val="22"/>
        </w:rPr>
      </w:pPr>
      <w:r w:rsidRPr="00C019B1">
        <w:rPr>
          <w:rFonts w:ascii="Arial" w:hAnsi="Arial" w:cs="Arial"/>
          <w:sz w:val="22"/>
          <w:szCs w:val="22"/>
        </w:rPr>
        <w:t xml:space="preserve">export výsledkov do CSV alebo XLSX, </w:t>
      </w:r>
    </w:p>
    <w:p w14:paraId="6E8F63CF" w14:textId="77777777" w:rsidR="00CE2C3C" w:rsidRPr="00C019B1" w:rsidRDefault="00CE2C3C">
      <w:pPr>
        <w:numPr>
          <w:ilvl w:val="0"/>
          <w:numId w:val="51"/>
        </w:numPr>
        <w:rPr>
          <w:rFonts w:ascii="Arial" w:hAnsi="Arial" w:cs="Arial"/>
          <w:sz w:val="22"/>
          <w:szCs w:val="22"/>
        </w:rPr>
      </w:pPr>
      <w:r w:rsidRPr="00C019B1">
        <w:rPr>
          <w:rFonts w:ascii="Arial" w:hAnsi="Arial" w:cs="Arial"/>
          <w:sz w:val="22"/>
          <w:szCs w:val="22"/>
        </w:rPr>
        <w:t xml:space="preserve">export alebo odoslanie udalostí do SIEM alebo ekvivalentného systému, </w:t>
      </w:r>
    </w:p>
    <w:p w14:paraId="0DF4E208" w14:textId="77777777" w:rsidR="00CE2C3C" w:rsidRPr="00C019B1" w:rsidRDefault="00CE2C3C">
      <w:pPr>
        <w:numPr>
          <w:ilvl w:val="0"/>
          <w:numId w:val="51"/>
        </w:numPr>
        <w:rPr>
          <w:rFonts w:ascii="Arial" w:hAnsi="Arial" w:cs="Arial"/>
          <w:sz w:val="22"/>
          <w:szCs w:val="22"/>
        </w:rPr>
      </w:pPr>
      <w:r w:rsidRPr="00C019B1">
        <w:rPr>
          <w:rFonts w:ascii="Arial" w:hAnsi="Arial" w:cs="Arial"/>
          <w:sz w:val="22"/>
          <w:szCs w:val="22"/>
        </w:rPr>
        <w:t xml:space="preserve">vytvorenie alebo odoslanie nápravnej úlohy do ITSM alebo ticketingového systému, </w:t>
      </w:r>
    </w:p>
    <w:p w14:paraId="068FFAB1" w14:textId="77777777" w:rsidR="00CE2C3C" w:rsidRPr="00C019B1" w:rsidRDefault="00CE2C3C">
      <w:pPr>
        <w:numPr>
          <w:ilvl w:val="0"/>
          <w:numId w:val="51"/>
        </w:numPr>
        <w:rPr>
          <w:rFonts w:ascii="Arial" w:hAnsi="Arial" w:cs="Arial"/>
          <w:sz w:val="22"/>
          <w:szCs w:val="22"/>
        </w:rPr>
      </w:pPr>
      <w:r w:rsidRPr="00C019B1">
        <w:rPr>
          <w:rFonts w:ascii="Arial" w:hAnsi="Arial" w:cs="Arial"/>
          <w:sz w:val="22"/>
          <w:szCs w:val="22"/>
        </w:rPr>
        <w:t xml:space="preserve">preukázanie segmentácie dát, </w:t>
      </w:r>
    </w:p>
    <w:p w14:paraId="5C910B1A" w14:textId="77777777" w:rsidR="00CE2C3C" w:rsidRPr="00C019B1" w:rsidRDefault="00CE2C3C">
      <w:pPr>
        <w:numPr>
          <w:ilvl w:val="0"/>
          <w:numId w:val="51"/>
        </w:numPr>
        <w:rPr>
          <w:rFonts w:ascii="Arial" w:hAnsi="Arial" w:cs="Arial"/>
          <w:sz w:val="22"/>
          <w:szCs w:val="22"/>
        </w:rPr>
      </w:pPr>
      <w:r w:rsidRPr="00C019B1">
        <w:rPr>
          <w:rFonts w:ascii="Arial" w:hAnsi="Arial" w:cs="Arial"/>
          <w:sz w:val="22"/>
          <w:szCs w:val="22"/>
        </w:rPr>
        <w:t xml:space="preserve">preukázanie šifrovanej komunikácie medzi komponentmi, </w:t>
      </w:r>
    </w:p>
    <w:p w14:paraId="4363C421" w14:textId="77777777" w:rsidR="00CE2C3C" w:rsidRPr="00C019B1" w:rsidRDefault="00CE2C3C">
      <w:pPr>
        <w:numPr>
          <w:ilvl w:val="0"/>
          <w:numId w:val="51"/>
        </w:numPr>
        <w:rPr>
          <w:rFonts w:ascii="Arial" w:hAnsi="Arial" w:cs="Arial"/>
          <w:sz w:val="22"/>
          <w:szCs w:val="22"/>
        </w:rPr>
      </w:pPr>
      <w:r w:rsidRPr="00C019B1">
        <w:rPr>
          <w:rFonts w:ascii="Arial" w:hAnsi="Arial" w:cs="Arial"/>
          <w:sz w:val="22"/>
          <w:szCs w:val="22"/>
        </w:rPr>
        <w:t xml:space="preserve">preukázanie bezpečného mechanizmu aktualizácií, </w:t>
      </w:r>
    </w:p>
    <w:p w14:paraId="6567FE1A" w14:textId="77777777" w:rsidR="00CE2C3C" w:rsidRPr="00C019B1" w:rsidRDefault="00CE2C3C">
      <w:pPr>
        <w:numPr>
          <w:ilvl w:val="0"/>
          <w:numId w:val="51"/>
        </w:numPr>
        <w:rPr>
          <w:rFonts w:ascii="Arial" w:hAnsi="Arial" w:cs="Arial"/>
          <w:sz w:val="22"/>
          <w:szCs w:val="22"/>
        </w:rPr>
      </w:pPr>
      <w:r w:rsidRPr="00C019B1">
        <w:rPr>
          <w:rFonts w:ascii="Arial" w:hAnsi="Arial" w:cs="Arial"/>
          <w:sz w:val="22"/>
          <w:szCs w:val="22"/>
        </w:rPr>
        <w:t xml:space="preserve">preukázanie podpory minimálne 2 500 koncových zariadení, </w:t>
      </w:r>
    </w:p>
    <w:p w14:paraId="618C1CA9" w14:textId="77777777" w:rsidR="00CE2C3C" w:rsidRPr="00C019B1" w:rsidRDefault="00CE2C3C">
      <w:pPr>
        <w:numPr>
          <w:ilvl w:val="0"/>
          <w:numId w:val="51"/>
        </w:numPr>
        <w:rPr>
          <w:rFonts w:ascii="Arial" w:hAnsi="Arial" w:cs="Arial"/>
          <w:sz w:val="22"/>
          <w:szCs w:val="22"/>
        </w:rPr>
      </w:pPr>
      <w:r w:rsidRPr="00C019B1">
        <w:rPr>
          <w:rFonts w:ascii="Arial" w:hAnsi="Arial" w:cs="Arial"/>
          <w:sz w:val="22"/>
          <w:szCs w:val="22"/>
        </w:rPr>
        <w:t xml:space="preserve">odovzdanie dokumentácie, </w:t>
      </w:r>
    </w:p>
    <w:p w14:paraId="57346AD7" w14:textId="77777777" w:rsidR="00CE2C3C" w:rsidRPr="00C019B1" w:rsidRDefault="00CE2C3C">
      <w:pPr>
        <w:numPr>
          <w:ilvl w:val="0"/>
          <w:numId w:val="51"/>
        </w:numPr>
        <w:rPr>
          <w:rFonts w:ascii="Arial" w:hAnsi="Arial" w:cs="Arial"/>
          <w:sz w:val="22"/>
          <w:szCs w:val="22"/>
        </w:rPr>
      </w:pPr>
      <w:r w:rsidRPr="00C019B1">
        <w:rPr>
          <w:rFonts w:ascii="Arial" w:hAnsi="Arial" w:cs="Arial"/>
          <w:sz w:val="22"/>
          <w:szCs w:val="22"/>
        </w:rPr>
        <w:t xml:space="preserve">vykonanie školenia. </w:t>
      </w:r>
    </w:p>
    <w:p w14:paraId="10F3A615" w14:textId="77777777" w:rsidR="00CE2C3C" w:rsidRPr="00C019B1" w:rsidRDefault="00CE2C3C" w:rsidP="00CE2C3C">
      <w:pPr>
        <w:rPr>
          <w:rFonts w:ascii="Arial" w:hAnsi="Arial" w:cs="Arial"/>
          <w:sz w:val="22"/>
          <w:szCs w:val="22"/>
        </w:rPr>
      </w:pPr>
    </w:p>
    <w:p w14:paraId="7326BE87" w14:textId="77777777" w:rsidR="00724AAF" w:rsidRDefault="00724AAF">
      <w:pPr>
        <w:spacing w:after="160" w:line="259" w:lineRule="auto"/>
        <w:rPr>
          <w:rFonts w:ascii="Arial" w:hAnsi="Arial" w:cs="Arial"/>
          <w:sz w:val="22"/>
          <w:szCs w:val="22"/>
          <w:lang w:eastAsia="en-US"/>
        </w:rPr>
        <w:sectPr w:rsidR="00724AAF" w:rsidSect="008A01CD">
          <w:headerReference w:type="even" r:id="rId8"/>
          <w:headerReference w:type="default" r:id="rId9"/>
          <w:footerReference w:type="default" r:id="rId10"/>
          <w:headerReference w:type="first" r:id="rId11"/>
          <w:pgSz w:w="11906" w:h="16838"/>
          <w:pgMar w:top="1417" w:right="1417" w:bottom="1417" w:left="1417" w:header="708" w:footer="708" w:gutter="0"/>
          <w:cols w:space="708"/>
          <w:docGrid w:linePitch="360"/>
        </w:sectPr>
      </w:pPr>
    </w:p>
    <w:p w14:paraId="0A90F9BC" w14:textId="16725CEF" w:rsidR="001832E9" w:rsidRDefault="001832E9" w:rsidP="00B24CB2">
      <w:pPr>
        <w:spacing w:after="120"/>
        <w:contextualSpacing/>
        <w:jc w:val="right"/>
        <w:outlineLvl w:val="0"/>
        <w:rPr>
          <w:rFonts w:ascii="Arial" w:hAnsi="Arial" w:cs="Arial"/>
          <w:bCs/>
          <w:color w:val="000000"/>
          <w:sz w:val="22"/>
          <w:szCs w:val="22"/>
        </w:rPr>
      </w:pPr>
      <w:r w:rsidRPr="002E3217">
        <w:rPr>
          <w:rFonts w:ascii="Arial" w:hAnsi="Arial" w:cs="Arial"/>
          <w:bCs/>
          <w:color w:val="000000"/>
          <w:sz w:val="22"/>
          <w:szCs w:val="22"/>
        </w:rPr>
        <w:lastRenderedPageBreak/>
        <w:t xml:space="preserve">Príloha č. </w:t>
      </w:r>
      <w:r w:rsidR="00D84AFF">
        <w:rPr>
          <w:rFonts w:ascii="Arial" w:hAnsi="Arial" w:cs="Arial"/>
          <w:bCs/>
          <w:color w:val="000000"/>
          <w:sz w:val="22"/>
          <w:szCs w:val="22"/>
        </w:rPr>
        <w:t>2</w:t>
      </w:r>
    </w:p>
    <w:p w14:paraId="6138ADD6" w14:textId="3C9FE921" w:rsidR="00CE2C3C" w:rsidRDefault="00CE2C3C" w:rsidP="00CE2C3C">
      <w:pPr>
        <w:spacing w:after="120"/>
        <w:contextualSpacing/>
        <w:jc w:val="center"/>
        <w:outlineLvl w:val="0"/>
        <w:rPr>
          <w:rFonts w:ascii="Arial" w:hAnsi="Arial" w:cs="Arial"/>
          <w:b/>
          <w:color w:val="000000"/>
          <w:sz w:val="22"/>
          <w:szCs w:val="22"/>
        </w:rPr>
      </w:pPr>
      <w:r w:rsidRPr="00CE2C3C">
        <w:rPr>
          <w:rFonts w:ascii="Arial" w:hAnsi="Arial" w:cs="Arial"/>
          <w:b/>
          <w:color w:val="000000"/>
          <w:sz w:val="22"/>
          <w:szCs w:val="22"/>
        </w:rPr>
        <w:t>Cenník</w:t>
      </w:r>
    </w:p>
    <w:p w14:paraId="2786EB92" w14:textId="77777777" w:rsidR="00CE2C3C" w:rsidRDefault="00CE2C3C" w:rsidP="00CE2C3C">
      <w:pPr>
        <w:spacing w:after="120"/>
        <w:contextualSpacing/>
        <w:jc w:val="center"/>
        <w:outlineLvl w:val="0"/>
        <w:rPr>
          <w:rFonts w:ascii="Arial" w:hAnsi="Arial" w:cs="Arial"/>
          <w:b/>
          <w:color w:val="000000"/>
          <w:sz w:val="22"/>
          <w:szCs w:val="22"/>
        </w:rPr>
      </w:pPr>
    </w:p>
    <w:p w14:paraId="697B6314" w14:textId="77777777" w:rsidR="00CB7A31" w:rsidRDefault="00CB7A31" w:rsidP="00CE2C3C">
      <w:pPr>
        <w:spacing w:after="120"/>
        <w:contextualSpacing/>
        <w:jc w:val="center"/>
        <w:outlineLvl w:val="0"/>
        <w:rPr>
          <w:rFonts w:ascii="Arial" w:hAnsi="Arial" w:cs="Arial"/>
          <w:b/>
          <w:color w:val="000000"/>
          <w:sz w:val="22"/>
          <w:szCs w:val="22"/>
        </w:rPr>
      </w:pPr>
    </w:p>
    <w:tbl>
      <w:tblPr>
        <w:tblW w:w="11060" w:type="dxa"/>
        <w:tblCellMar>
          <w:left w:w="70" w:type="dxa"/>
          <w:right w:w="70" w:type="dxa"/>
        </w:tblCellMar>
        <w:tblLook w:val="04A0" w:firstRow="1" w:lastRow="0" w:firstColumn="1" w:lastColumn="0" w:noHBand="0" w:noVBand="1"/>
      </w:tblPr>
      <w:tblGrid>
        <w:gridCol w:w="580"/>
        <w:gridCol w:w="4720"/>
        <w:gridCol w:w="837"/>
        <w:gridCol w:w="1040"/>
        <w:gridCol w:w="1400"/>
        <w:gridCol w:w="1240"/>
        <w:gridCol w:w="1260"/>
      </w:tblGrid>
      <w:tr w:rsidR="00CB7A31" w14:paraId="2937F464" w14:textId="77777777" w:rsidTr="00CB7A31">
        <w:trPr>
          <w:trHeight w:val="1104"/>
        </w:trPr>
        <w:tc>
          <w:tcPr>
            <w:tcW w:w="580" w:type="dxa"/>
            <w:tcBorders>
              <w:top w:val="single" w:sz="4" w:space="0" w:color="auto"/>
              <w:left w:val="single" w:sz="4" w:space="0" w:color="auto"/>
              <w:bottom w:val="single" w:sz="4" w:space="0" w:color="auto"/>
              <w:right w:val="single" w:sz="4" w:space="0" w:color="auto"/>
            </w:tcBorders>
            <w:noWrap/>
            <w:vAlign w:val="center"/>
            <w:hideMark/>
          </w:tcPr>
          <w:p w14:paraId="75836D1B" w14:textId="77777777" w:rsidR="00CB7A31" w:rsidRDefault="00CB7A31">
            <w:pPr>
              <w:jc w:val="center"/>
              <w:rPr>
                <w:rFonts w:ascii="Arial" w:hAnsi="Arial" w:cs="Arial"/>
                <w:b/>
                <w:bCs/>
                <w:color w:val="000000"/>
                <w:sz w:val="22"/>
                <w:szCs w:val="22"/>
              </w:rPr>
            </w:pPr>
            <w:r>
              <w:rPr>
                <w:rFonts w:ascii="Arial" w:hAnsi="Arial" w:cs="Arial"/>
                <w:b/>
                <w:bCs/>
                <w:color w:val="000000"/>
                <w:sz w:val="22"/>
                <w:szCs w:val="22"/>
              </w:rPr>
              <w:t>P.č.</w:t>
            </w:r>
          </w:p>
        </w:tc>
        <w:tc>
          <w:tcPr>
            <w:tcW w:w="4720" w:type="dxa"/>
            <w:tcBorders>
              <w:top w:val="single" w:sz="4" w:space="0" w:color="auto"/>
              <w:left w:val="nil"/>
              <w:bottom w:val="nil"/>
              <w:right w:val="single" w:sz="4" w:space="0" w:color="auto"/>
            </w:tcBorders>
            <w:vAlign w:val="center"/>
            <w:hideMark/>
          </w:tcPr>
          <w:p w14:paraId="4DFDA768" w14:textId="77777777" w:rsidR="00CB7A31" w:rsidRDefault="00CB7A31">
            <w:pPr>
              <w:jc w:val="center"/>
              <w:rPr>
                <w:rFonts w:ascii="Arial" w:hAnsi="Arial" w:cs="Arial"/>
                <w:b/>
                <w:bCs/>
                <w:color w:val="000000"/>
                <w:sz w:val="22"/>
                <w:szCs w:val="22"/>
              </w:rPr>
            </w:pPr>
            <w:r>
              <w:rPr>
                <w:rFonts w:ascii="Arial" w:hAnsi="Arial" w:cs="Arial"/>
                <w:b/>
                <w:bCs/>
                <w:color w:val="000000"/>
                <w:sz w:val="22"/>
                <w:szCs w:val="22"/>
              </w:rPr>
              <w:t>Názov položky</w:t>
            </w:r>
          </w:p>
        </w:tc>
        <w:tc>
          <w:tcPr>
            <w:tcW w:w="820" w:type="dxa"/>
            <w:tcBorders>
              <w:top w:val="single" w:sz="4" w:space="0" w:color="auto"/>
              <w:left w:val="nil"/>
              <w:bottom w:val="single" w:sz="4" w:space="0" w:color="auto"/>
              <w:right w:val="single" w:sz="4" w:space="0" w:color="auto"/>
            </w:tcBorders>
            <w:vAlign w:val="center"/>
            <w:hideMark/>
          </w:tcPr>
          <w:p w14:paraId="170C31B3" w14:textId="77777777" w:rsidR="00CB7A31" w:rsidRDefault="00CB7A31">
            <w:pPr>
              <w:jc w:val="center"/>
              <w:rPr>
                <w:rFonts w:ascii="Arial" w:hAnsi="Arial" w:cs="Arial"/>
                <w:b/>
                <w:bCs/>
                <w:color w:val="000000"/>
                <w:sz w:val="22"/>
                <w:szCs w:val="22"/>
              </w:rPr>
            </w:pPr>
            <w:r>
              <w:rPr>
                <w:rFonts w:ascii="Arial" w:hAnsi="Arial" w:cs="Arial"/>
                <w:b/>
                <w:bCs/>
                <w:color w:val="000000"/>
                <w:sz w:val="22"/>
                <w:szCs w:val="22"/>
              </w:rPr>
              <w:t>MJ</w:t>
            </w:r>
          </w:p>
        </w:tc>
        <w:tc>
          <w:tcPr>
            <w:tcW w:w="1040" w:type="dxa"/>
            <w:tcBorders>
              <w:top w:val="single" w:sz="4" w:space="0" w:color="auto"/>
              <w:left w:val="nil"/>
              <w:bottom w:val="single" w:sz="4" w:space="0" w:color="auto"/>
              <w:right w:val="single" w:sz="4" w:space="0" w:color="auto"/>
            </w:tcBorders>
            <w:vAlign w:val="center"/>
            <w:hideMark/>
          </w:tcPr>
          <w:p w14:paraId="49DB6F9A" w14:textId="77777777" w:rsidR="00CB7A31" w:rsidRDefault="00CB7A31">
            <w:pPr>
              <w:jc w:val="center"/>
              <w:rPr>
                <w:rFonts w:ascii="Arial" w:hAnsi="Arial" w:cs="Arial"/>
                <w:b/>
                <w:bCs/>
                <w:color w:val="000000"/>
                <w:sz w:val="22"/>
                <w:szCs w:val="22"/>
              </w:rPr>
            </w:pPr>
            <w:r>
              <w:rPr>
                <w:rFonts w:ascii="Arial" w:hAnsi="Arial" w:cs="Arial"/>
                <w:b/>
                <w:bCs/>
                <w:color w:val="000000"/>
                <w:sz w:val="22"/>
                <w:szCs w:val="22"/>
              </w:rPr>
              <w:t>počet MJ</w:t>
            </w:r>
          </w:p>
        </w:tc>
        <w:tc>
          <w:tcPr>
            <w:tcW w:w="1400" w:type="dxa"/>
            <w:tcBorders>
              <w:top w:val="single" w:sz="4" w:space="0" w:color="auto"/>
              <w:left w:val="nil"/>
              <w:bottom w:val="single" w:sz="4" w:space="0" w:color="auto"/>
              <w:right w:val="single" w:sz="4" w:space="0" w:color="auto"/>
            </w:tcBorders>
            <w:vAlign w:val="center"/>
            <w:hideMark/>
          </w:tcPr>
          <w:p w14:paraId="02553D0B" w14:textId="77777777" w:rsidR="00CB7A31" w:rsidRDefault="00CB7A31">
            <w:pPr>
              <w:jc w:val="center"/>
              <w:rPr>
                <w:rFonts w:ascii="Arial" w:hAnsi="Arial" w:cs="Arial"/>
                <w:b/>
                <w:bCs/>
                <w:color w:val="000000"/>
                <w:sz w:val="22"/>
                <w:szCs w:val="22"/>
              </w:rPr>
            </w:pPr>
            <w:r>
              <w:rPr>
                <w:rFonts w:ascii="Arial" w:hAnsi="Arial" w:cs="Arial"/>
                <w:b/>
                <w:bCs/>
                <w:color w:val="000000"/>
                <w:sz w:val="22"/>
                <w:szCs w:val="22"/>
              </w:rPr>
              <w:t xml:space="preserve">Cena v EUR za MJ bez DPH </w:t>
            </w:r>
          </w:p>
        </w:tc>
        <w:tc>
          <w:tcPr>
            <w:tcW w:w="1240" w:type="dxa"/>
            <w:tcBorders>
              <w:top w:val="single" w:sz="4" w:space="0" w:color="auto"/>
              <w:left w:val="nil"/>
              <w:bottom w:val="single" w:sz="4" w:space="0" w:color="auto"/>
              <w:right w:val="single" w:sz="4" w:space="0" w:color="auto"/>
            </w:tcBorders>
            <w:vAlign w:val="center"/>
            <w:hideMark/>
          </w:tcPr>
          <w:p w14:paraId="1B137729" w14:textId="77777777" w:rsidR="00CB7A31" w:rsidRDefault="00CB7A31">
            <w:pPr>
              <w:jc w:val="center"/>
              <w:rPr>
                <w:rFonts w:ascii="Arial" w:hAnsi="Arial" w:cs="Arial"/>
                <w:b/>
                <w:bCs/>
                <w:color w:val="000000"/>
                <w:sz w:val="22"/>
                <w:szCs w:val="22"/>
              </w:rPr>
            </w:pPr>
            <w:r>
              <w:rPr>
                <w:rFonts w:ascii="Arial" w:hAnsi="Arial" w:cs="Arial"/>
                <w:b/>
                <w:bCs/>
                <w:color w:val="000000"/>
                <w:sz w:val="22"/>
                <w:szCs w:val="22"/>
              </w:rPr>
              <w:t>Cena  spolu v EUR bez DPH</w:t>
            </w:r>
          </w:p>
        </w:tc>
        <w:tc>
          <w:tcPr>
            <w:tcW w:w="1260" w:type="dxa"/>
            <w:tcBorders>
              <w:top w:val="single" w:sz="4" w:space="0" w:color="auto"/>
              <w:left w:val="nil"/>
              <w:bottom w:val="single" w:sz="4" w:space="0" w:color="auto"/>
              <w:right w:val="single" w:sz="4" w:space="0" w:color="auto"/>
            </w:tcBorders>
            <w:vAlign w:val="center"/>
            <w:hideMark/>
          </w:tcPr>
          <w:p w14:paraId="54CF2129" w14:textId="77777777" w:rsidR="00CB7A31" w:rsidRDefault="00CB7A31">
            <w:pPr>
              <w:jc w:val="center"/>
              <w:rPr>
                <w:rFonts w:ascii="Arial" w:hAnsi="Arial" w:cs="Arial"/>
                <w:b/>
                <w:bCs/>
                <w:color w:val="000000"/>
                <w:sz w:val="22"/>
                <w:szCs w:val="22"/>
              </w:rPr>
            </w:pPr>
            <w:r>
              <w:rPr>
                <w:rFonts w:ascii="Arial" w:hAnsi="Arial" w:cs="Arial"/>
                <w:b/>
                <w:bCs/>
                <w:color w:val="000000"/>
                <w:sz w:val="22"/>
                <w:szCs w:val="22"/>
              </w:rPr>
              <w:t>Cena  spolu v EUR s DPH</w:t>
            </w:r>
          </w:p>
        </w:tc>
      </w:tr>
      <w:tr w:rsidR="00CB7A31" w14:paraId="0B72BD7A" w14:textId="77777777" w:rsidTr="00CB7A31">
        <w:trPr>
          <w:trHeight w:val="828"/>
        </w:trPr>
        <w:tc>
          <w:tcPr>
            <w:tcW w:w="580" w:type="dxa"/>
            <w:tcBorders>
              <w:top w:val="nil"/>
              <w:left w:val="single" w:sz="4" w:space="0" w:color="auto"/>
              <w:bottom w:val="single" w:sz="4" w:space="0" w:color="auto"/>
              <w:right w:val="nil"/>
            </w:tcBorders>
            <w:noWrap/>
            <w:hideMark/>
          </w:tcPr>
          <w:p w14:paraId="62A779A4" w14:textId="77777777" w:rsidR="00CB7A31" w:rsidRDefault="00CB7A31">
            <w:pPr>
              <w:rPr>
                <w:rFonts w:ascii="Arial" w:hAnsi="Arial" w:cs="Arial"/>
                <w:color w:val="000000"/>
                <w:sz w:val="22"/>
                <w:szCs w:val="22"/>
              </w:rPr>
            </w:pPr>
            <w:r>
              <w:rPr>
                <w:rFonts w:ascii="Arial" w:hAnsi="Arial" w:cs="Arial"/>
                <w:color w:val="000000"/>
                <w:sz w:val="22"/>
                <w:szCs w:val="22"/>
              </w:rPr>
              <w:t>P1</w:t>
            </w:r>
          </w:p>
        </w:tc>
        <w:tc>
          <w:tcPr>
            <w:tcW w:w="4720" w:type="dxa"/>
            <w:tcBorders>
              <w:top w:val="single" w:sz="4" w:space="0" w:color="auto"/>
              <w:left w:val="single" w:sz="4" w:space="0" w:color="auto"/>
              <w:bottom w:val="single" w:sz="4" w:space="0" w:color="auto"/>
              <w:right w:val="single" w:sz="4" w:space="0" w:color="auto"/>
            </w:tcBorders>
            <w:hideMark/>
          </w:tcPr>
          <w:p w14:paraId="4DF27633" w14:textId="75033D63" w:rsidR="00CB7A31" w:rsidRDefault="00CB7A31">
            <w:pPr>
              <w:rPr>
                <w:rFonts w:ascii="Arial" w:hAnsi="Arial" w:cs="Arial"/>
                <w:color w:val="000000"/>
                <w:sz w:val="22"/>
                <w:szCs w:val="22"/>
              </w:rPr>
            </w:pPr>
            <w:r>
              <w:rPr>
                <w:rFonts w:ascii="Arial" w:hAnsi="Arial" w:cs="Arial"/>
                <w:color w:val="000000"/>
                <w:sz w:val="22"/>
                <w:szCs w:val="22"/>
              </w:rPr>
              <w:t>Licencie VM riešenia (Tenable Security Center alebo ekvivalent) pre min. 2500 zariadení</w:t>
            </w:r>
            <w:r w:rsidR="001A1184">
              <w:rPr>
                <w:rFonts w:ascii="Arial" w:hAnsi="Arial" w:cs="Arial"/>
                <w:color w:val="000000"/>
                <w:sz w:val="22"/>
                <w:szCs w:val="22"/>
              </w:rPr>
              <w:t xml:space="preserve"> </w:t>
            </w:r>
          </w:p>
        </w:tc>
        <w:tc>
          <w:tcPr>
            <w:tcW w:w="820" w:type="dxa"/>
            <w:tcBorders>
              <w:top w:val="nil"/>
              <w:left w:val="nil"/>
              <w:bottom w:val="single" w:sz="4" w:space="0" w:color="auto"/>
              <w:right w:val="single" w:sz="4" w:space="0" w:color="auto"/>
            </w:tcBorders>
            <w:hideMark/>
          </w:tcPr>
          <w:p w14:paraId="69AD5266" w14:textId="77777777" w:rsidR="00CB7A31" w:rsidRDefault="00CB7A31">
            <w:pPr>
              <w:jc w:val="center"/>
              <w:rPr>
                <w:rFonts w:ascii="Arial" w:hAnsi="Arial" w:cs="Arial"/>
                <w:color w:val="000000"/>
                <w:sz w:val="22"/>
                <w:szCs w:val="22"/>
              </w:rPr>
            </w:pPr>
            <w:r>
              <w:rPr>
                <w:rFonts w:ascii="Arial" w:hAnsi="Arial" w:cs="Arial"/>
                <w:color w:val="000000"/>
                <w:sz w:val="22"/>
                <w:szCs w:val="22"/>
              </w:rPr>
              <w:t>celok</w:t>
            </w:r>
          </w:p>
        </w:tc>
        <w:tc>
          <w:tcPr>
            <w:tcW w:w="1040" w:type="dxa"/>
            <w:tcBorders>
              <w:top w:val="nil"/>
              <w:left w:val="nil"/>
              <w:bottom w:val="single" w:sz="4" w:space="0" w:color="auto"/>
              <w:right w:val="single" w:sz="4" w:space="0" w:color="auto"/>
            </w:tcBorders>
            <w:vAlign w:val="center"/>
            <w:hideMark/>
          </w:tcPr>
          <w:p w14:paraId="393F0505" w14:textId="77777777" w:rsidR="00CB7A31" w:rsidRDefault="00CB7A31">
            <w:pPr>
              <w:jc w:val="center"/>
              <w:rPr>
                <w:rFonts w:ascii="Arial" w:hAnsi="Arial" w:cs="Arial"/>
                <w:color w:val="000000"/>
                <w:sz w:val="22"/>
                <w:szCs w:val="22"/>
              </w:rPr>
            </w:pPr>
            <w:r>
              <w:rPr>
                <w:rFonts w:ascii="Arial" w:hAnsi="Arial" w:cs="Arial"/>
                <w:color w:val="000000"/>
                <w:sz w:val="22"/>
                <w:szCs w:val="22"/>
              </w:rPr>
              <w:t>1</w:t>
            </w:r>
          </w:p>
        </w:tc>
        <w:tc>
          <w:tcPr>
            <w:tcW w:w="1400" w:type="dxa"/>
            <w:tcBorders>
              <w:top w:val="nil"/>
              <w:left w:val="nil"/>
              <w:bottom w:val="single" w:sz="4" w:space="0" w:color="auto"/>
              <w:right w:val="single" w:sz="4" w:space="0" w:color="auto"/>
            </w:tcBorders>
            <w:vAlign w:val="center"/>
            <w:hideMark/>
          </w:tcPr>
          <w:p w14:paraId="41B07538" w14:textId="77777777" w:rsidR="00CB7A31" w:rsidRDefault="00CB7A31">
            <w:pPr>
              <w:jc w:val="center"/>
              <w:rPr>
                <w:rFonts w:ascii="Arial" w:hAnsi="Arial" w:cs="Arial"/>
                <w:color w:val="000000"/>
                <w:sz w:val="22"/>
                <w:szCs w:val="22"/>
              </w:rPr>
            </w:pPr>
            <w:r>
              <w:rPr>
                <w:rFonts w:ascii="Arial" w:hAnsi="Arial" w:cs="Arial"/>
                <w:color w:val="000000"/>
                <w:sz w:val="22"/>
                <w:szCs w:val="22"/>
              </w:rPr>
              <w:t> </w:t>
            </w:r>
          </w:p>
        </w:tc>
        <w:tc>
          <w:tcPr>
            <w:tcW w:w="1240" w:type="dxa"/>
            <w:tcBorders>
              <w:top w:val="nil"/>
              <w:left w:val="nil"/>
              <w:bottom w:val="single" w:sz="4" w:space="0" w:color="auto"/>
              <w:right w:val="single" w:sz="4" w:space="0" w:color="auto"/>
            </w:tcBorders>
            <w:vAlign w:val="center"/>
            <w:hideMark/>
          </w:tcPr>
          <w:p w14:paraId="298DCE78" w14:textId="77777777" w:rsidR="00CB7A31" w:rsidRDefault="00CB7A31">
            <w:pPr>
              <w:jc w:val="center"/>
              <w:rPr>
                <w:rFonts w:ascii="Arial" w:hAnsi="Arial" w:cs="Arial"/>
                <w:color w:val="000000"/>
                <w:sz w:val="22"/>
                <w:szCs w:val="22"/>
              </w:rPr>
            </w:pPr>
            <w:r>
              <w:rPr>
                <w:rFonts w:ascii="Arial" w:hAnsi="Arial" w:cs="Arial"/>
                <w:color w:val="000000"/>
                <w:sz w:val="22"/>
                <w:szCs w:val="22"/>
              </w:rPr>
              <w:t> </w:t>
            </w:r>
          </w:p>
        </w:tc>
        <w:tc>
          <w:tcPr>
            <w:tcW w:w="1260" w:type="dxa"/>
            <w:tcBorders>
              <w:top w:val="nil"/>
              <w:left w:val="nil"/>
              <w:bottom w:val="single" w:sz="4" w:space="0" w:color="auto"/>
              <w:right w:val="single" w:sz="4" w:space="0" w:color="auto"/>
            </w:tcBorders>
            <w:vAlign w:val="center"/>
            <w:hideMark/>
          </w:tcPr>
          <w:p w14:paraId="4036A55D" w14:textId="77777777" w:rsidR="00CB7A31" w:rsidRDefault="00CB7A31">
            <w:pPr>
              <w:jc w:val="center"/>
              <w:rPr>
                <w:rFonts w:ascii="Arial" w:hAnsi="Arial" w:cs="Arial"/>
                <w:color w:val="000000"/>
                <w:sz w:val="22"/>
                <w:szCs w:val="22"/>
              </w:rPr>
            </w:pPr>
            <w:r>
              <w:rPr>
                <w:rFonts w:ascii="Arial" w:hAnsi="Arial" w:cs="Arial"/>
                <w:color w:val="000000"/>
                <w:sz w:val="22"/>
                <w:szCs w:val="22"/>
              </w:rPr>
              <w:t> </w:t>
            </w:r>
          </w:p>
        </w:tc>
      </w:tr>
      <w:tr w:rsidR="00CB7A31" w14:paraId="362888A4" w14:textId="77777777" w:rsidTr="00CB7A31">
        <w:trPr>
          <w:trHeight w:val="552"/>
        </w:trPr>
        <w:tc>
          <w:tcPr>
            <w:tcW w:w="580" w:type="dxa"/>
            <w:tcBorders>
              <w:top w:val="nil"/>
              <w:left w:val="single" w:sz="4" w:space="0" w:color="auto"/>
              <w:bottom w:val="single" w:sz="4" w:space="0" w:color="auto"/>
              <w:right w:val="nil"/>
            </w:tcBorders>
            <w:noWrap/>
            <w:hideMark/>
          </w:tcPr>
          <w:p w14:paraId="4BDB98E2" w14:textId="77777777" w:rsidR="00CB7A31" w:rsidRDefault="00CB7A31">
            <w:pPr>
              <w:rPr>
                <w:rFonts w:ascii="Arial" w:hAnsi="Arial" w:cs="Arial"/>
                <w:color w:val="000000"/>
                <w:sz w:val="22"/>
                <w:szCs w:val="22"/>
              </w:rPr>
            </w:pPr>
            <w:r>
              <w:rPr>
                <w:rFonts w:ascii="Arial" w:hAnsi="Arial" w:cs="Arial"/>
                <w:color w:val="000000"/>
                <w:sz w:val="22"/>
                <w:szCs w:val="22"/>
              </w:rPr>
              <w:t>P2</w:t>
            </w:r>
          </w:p>
        </w:tc>
        <w:tc>
          <w:tcPr>
            <w:tcW w:w="4720" w:type="dxa"/>
            <w:tcBorders>
              <w:top w:val="nil"/>
              <w:left w:val="single" w:sz="4" w:space="0" w:color="auto"/>
              <w:bottom w:val="single" w:sz="4" w:space="0" w:color="auto"/>
              <w:right w:val="single" w:sz="4" w:space="0" w:color="auto"/>
            </w:tcBorders>
            <w:hideMark/>
          </w:tcPr>
          <w:p w14:paraId="4284EC58" w14:textId="77777777" w:rsidR="00CB7A31" w:rsidRDefault="00CB7A31">
            <w:pPr>
              <w:rPr>
                <w:rFonts w:ascii="Arial" w:hAnsi="Arial" w:cs="Arial"/>
                <w:color w:val="000000"/>
                <w:sz w:val="22"/>
                <w:szCs w:val="22"/>
              </w:rPr>
            </w:pPr>
            <w:r>
              <w:rPr>
                <w:rFonts w:ascii="Arial" w:hAnsi="Arial" w:cs="Arial"/>
                <w:color w:val="000000"/>
                <w:sz w:val="22"/>
                <w:szCs w:val="22"/>
              </w:rPr>
              <w:t>HW alebo infraštruktúrna platforma pre centrálnu konzolu</w:t>
            </w:r>
          </w:p>
        </w:tc>
        <w:tc>
          <w:tcPr>
            <w:tcW w:w="820" w:type="dxa"/>
            <w:tcBorders>
              <w:top w:val="nil"/>
              <w:left w:val="nil"/>
              <w:bottom w:val="single" w:sz="4" w:space="0" w:color="auto"/>
              <w:right w:val="single" w:sz="4" w:space="0" w:color="auto"/>
            </w:tcBorders>
            <w:hideMark/>
          </w:tcPr>
          <w:p w14:paraId="006BC86F" w14:textId="77777777" w:rsidR="00CB7A31" w:rsidRDefault="00CB7A31">
            <w:pPr>
              <w:jc w:val="center"/>
              <w:rPr>
                <w:rFonts w:ascii="Arial" w:hAnsi="Arial" w:cs="Arial"/>
                <w:color w:val="000000"/>
                <w:sz w:val="22"/>
                <w:szCs w:val="22"/>
              </w:rPr>
            </w:pPr>
            <w:r>
              <w:rPr>
                <w:rFonts w:ascii="Arial" w:hAnsi="Arial" w:cs="Arial"/>
                <w:color w:val="000000"/>
                <w:sz w:val="22"/>
                <w:szCs w:val="22"/>
              </w:rPr>
              <w:t>celok</w:t>
            </w:r>
          </w:p>
        </w:tc>
        <w:tc>
          <w:tcPr>
            <w:tcW w:w="1040" w:type="dxa"/>
            <w:tcBorders>
              <w:top w:val="nil"/>
              <w:left w:val="nil"/>
              <w:bottom w:val="single" w:sz="4" w:space="0" w:color="auto"/>
              <w:right w:val="single" w:sz="4" w:space="0" w:color="auto"/>
            </w:tcBorders>
            <w:vAlign w:val="center"/>
            <w:hideMark/>
          </w:tcPr>
          <w:p w14:paraId="41F50358" w14:textId="77777777" w:rsidR="00CB7A31" w:rsidRDefault="00CB7A31">
            <w:pPr>
              <w:jc w:val="center"/>
              <w:rPr>
                <w:rFonts w:ascii="Arial" w:hAnsi="Arial" w:cs="Arial"/>
                <w:color w:val="000000"/>
                <w:sz w:val="22"/>
                <w:szCs w:val="22"/>
              </w:rPr>
            </w:pPr>
            <w:r>
              <w:rPr>
                <w:rFonts w:ascii="Arial" w:hAnsi="Arial" w:cs="Arial"/>
                <w:color w:val="000000"/>
                <w:sz w:val="22"/>
                <w:szCs w:val="22"/>
              </w:rPr>
              <w:t>1</w:t>
            </w:r>
          </w:p>
        </w:tc>
        <w:tc>
          <w:tcPr>
            <w:tcW w:w="1400" w:type="dxa"/>
            <w:tcBorders>
              <w:top w:val="nil"/>
              <w:left w:val="nil"/>
              <w:bottom w:val="single" w:sz="4" w:space="0" w:color="auto"/>
              <w:right w:val="single" w:sz="4" w:space="0" w:color="auto"/>
            </w:tcBorders>
            <w:vAlign w:val="center"/>
            <w:hideMark/>
          </w:tcPr>
          <w:p w14:paraId="6F8E2993" w14:textId="77777777" w:rsidR="00CB7A31" w:rsidRDefault="00CB7A31">
            <w:pPr>
              <w:jc w:val="center"/>
              <w:rPr>
                <w:rFonts w:ascii="Arial" w:hAnsi="Arial" w:cs="Arial"/>
                <w:color w:val="000000"/>
                <w:sz w:val="22"/>
                <w:szCs w:val="22"/>
              </w:rPr>
            </w:pPr>
            <w:r>
              <w:rPr>
                <w:rFonts w:ascii="Arial" w:hAnsi="Arial" w:cs="Arial"/>
                <w:color w:val="000000"/>
                <w:sz w:val="22"/>
                <w:szCs w:val="22"/>
              </w:rPr>
              <w:t> </w:t>
            </w:r>
          </w:p>
        </w:tc>
        <w:tc>
          <w:tcPr>
            <w:tcW w:w="1240" w:type="dxa"/>
            <w:tcBorders>
              <w:top w:val="nil"/>
              <w:left w:val="nil"/>
              <w:bottom w:val="single" w:sz="4" w:space="0" w:color="auto"/>
              <w:right w:val="single" w:sz="4" w:space="0" w:color="auto"/>
            </w:tcBorders>
            <w:vAlign w:val="center"/>
            <w:hideMark/>
          </w:tcPr>
          <w:p w14:paraId="3BDDD334" w14:textId="77777777" w:rsidR="00CB7A31" w:rsidRDefault="00CB7A31">
            <w:pPr>
              <w:jc w:val="center"/>
              <w:rPr>
                <w:rFonts w:ascii="Arial" w:hAnsi="Arial" w:cs="Arial"/>
                <w:color w:val="000000"/>
                <w:sz w:val="22"/>
                <w:szCs w:val="22"/>
              </w:rPr>
            </w:pPr>
            <w:r>
              <w:rPr>
                <w:rFonts w:ascii="Arial" w:hAnsi="Arial" w:cs="Arial"/>
                <w:color w:val="000000"/>
                <w:sz w:val="22"/>
                <w:szCs w:val="22"/>
              </w:rPr>
              <w:t> </w:t>
            </w:r>
          </w:p>
        </w:tc>
        <w:tc>
          <w:tcPr>
            <w:tcW w:w="1260" w:type="dxa"/>
            <w:tcBorders>
              <w:top w:val="nil"/>
              <w:left w:val="nil"/>
              <w:bottom w:val="single" w:sz="4" w:space="0" w:color="auto"/>
              <w:right w:val="single" w:sz="4" w:space="0" w:color="auto"/>
            </w:tcBorders>
            <w:vAlign w:val="center"/>
            <w:hideMark/>
          </w:tcPr>
          <w:p w14:paraId="47FC53D2" w14:textId="77777777" w:rsidR="00CB7A31" w:rsidRDefault="00CB7A31">
            <w:pPr>
              <w:jc w:val="center"/>
              <w:rPr>
                <w:rFonts w:ascii="Arial" w:hAnsi="Arial" w:cs="Arial"/>
                <w:color w:val="000000"/>
                <w:sz w:val="22"/>
                <w:szCs w:val="22"/>
              </w:rPr>
            </w:pPr>
            <w:r>
              <w:rPr>
                <w:rFonts w:ascii="Arial" w:hAnsi="Arial" w:cs="Arial"/>
                <w:color w:val="000000"/>
                <w:sz w:val="22"/>
                <w:szCs w:val="22"/>
              </w:rPr>
              <w:t> </w:t>
            </w:r>
          </w:p>
        </w:tc>
      </w:tr>
      <w:tr w:rsidR="00CB7A31" w14:paraId="78ED5191" w14:textId="77777777" w:rsidTr="00CB7A31">
        <w:trPr>
          <w:trHeight w:val="552"/>
        </w:trPr>
        <w:tc>
          <w:tcPr>
            <w:tcW w:w="580" w:type="dxa"/>
            <w:tcBorders>
              <w:top w:val="nil"/>
              <w:left w:val="single" w:sz="4" w:space="0" w:color="auto"/>
              <w:bottom w:val="single" w:sz="4" w:space="0" w:color="auto"/>
              <w:right w:val="single" w:sz="4" w:space="0" w:color="auto"/>
            </w:tcBorders>
            <w:noWrap/>
            <w:hideMark/>
          </w:tcPr>
          <w:p w14:paraId="4C0EBDE4" w14:textId="77777777" w:rsidR="00CB7A31" w:rsidRDefault="00CB7A31">
            <w:pPr>
              <w:rPr>
                <w:rFonts w:ascii="Arial" w:hAnsi="Arial" w:cs="Arial"/>
                <w:color w:val="000000"/>
                <w:sz w:val="22"/>
                <w:szCs w:val="22"/>
              </w:rPr>
            </w:pPr>
            <w:r>
              <w:rPr>
                <w:rFonts w:ascii="Arial" w:hAnsi="Arial" w:cs="Arial"/>
                <w:color w:val="000000"/>
                <w:sz w:val="22"/>
                <w:szCs w:val="22"/>
              </w:rPr>
              <w:t>P3</w:t>
            </w:r>
          </w:p>
        </w:tc>
        <w:tc>
          <w:tcPr>
            <w:tcW w:w="4720" w:type="dxa"/>
            <w:tcBorders>
              <w:top w:val="nil"/>
              <w:left w:val="nil"/>
              <w:bottom w:val="single" w:sz="4" w:space="0" w:color="auto"/>
              <w:right w:val="single" w:sz="4" w:space="0" w:color="auto"/>
            </w:tcBorders>
            <w:hideMark/>
          </w:tcPr>
          <w:p w14:paraId="6C97A426" w14:textId="77777777" w:rsidR="00CB7A31" w:rsidRDefault="00CB7A31">
            <w:pPr>
              <w:rPr>
                <w:rFonts w:ascii="Arial" w:hAnsi="Arial" w:cs="Arial"/>
                <w:color w:val="000000"/>
                <w:sz w:val="22"/>
                <w:szCs w:val="22"/>
              </w:rPr>
            </w:pPr>
            <w:r>
              <w:rPr>
                <w:rFonts w:ascii="Arial" w:hAnsi="Arial" w:cs="Arial"/>
                <w:color w:val="000000"/>
                <w:sz w:val="22"/>
                <w:szCs w:val="22"/>
              </w:rPr>
              <w:t>Implementácia riešenia (on-site deployment a konfigurácia)</w:t>
            </w:r>
          </w:p>
        </w:tc>
        <w:tc>
          <w:tcPr>
            <w:tcW w:w="820" w:type="dxa"/>
            <w:tcBorders>
              <w:top w:val="nil"/>
              <w:left w:val="nil"/>
              <w:bottom w:val="single" w:sz="4" w:space="0" w:color="auto"/>
              <w:right w:val="single" w:sz="4" w:space="0" w:color="auto"/>
            </w:tcBorders>
            <w:hideMark/>
          </w:tcPr>
          <w:p w14:paraId="10813B38" w14:textId="77777777" w:rsidR="00CB7A31" w:rsidRDefault="00CB7A31">
            <w:pPr>
              <w:jc w:val="center"/>
              <w:rPr>
                <w:rFonts w:ascii="Arial" w:hAnsi="Arial" w:cs="Arial"/>
                <w:color w:val="000000"/>
                <w:sz w:val="22"/>
                <w:szCs w:val="22"/>
              </w:rPr>
            </w:pPr>
            <w:r>
              <w:rPr>
                <w:rFonts w:ascii="Arial" w:hAnsi="Arial" w:cs="Arial"/>
                <w:color w:val="000000"/>
                <w:sz w:val="22"/>
                <w:szCs w:val="22"/>
              </w:rPr>
              <w:t>MD</w:t>
            </w:r>
          </w:p>
        </w:tc>
        <w:tc>
          <w:tcPr>
            <w:tcW w:w="1040" w:type="dxa"/>
            <w:tcBorders>
              <w:top w:val="nil"/>
              <w:left w:val="nil"/>
              <w:bottom w:val="single" w:sz="4" w:space="0" w:color="auto"/>
              <w:right w:val="single" w:sz="4" w:space="0" w:color="auto"/>
            </w:tcBorders>
            <w:vAlign w:val="center"/>
            <w:hideMark/>
          </w:tcPr>
          <w:p w14:paraId="48C99F19" w14:textId="77777777" w:rsidR="00CB7A31" w:rsidRDefault="00CB7A31">
            <w:pPr>
              <w:jc w:val="center"/>
              <w:rPr>
                <w:rFonts w:ascii="Arial" w:hAnsi="Arial" w:cs="Arial"/>
                <w:color w:val="000000"/>
                <w:sz w:val="22"/>
                <w:szCs w:val="22"/>
              </w:rPr>
            </w:pPr>
            <w:r>
              <w:rPr>
                <w:rFonts w:ascii="Arial" w:hAnsi="Arial" w:cs="Arial"/>
                <w:color w:val="000000"/>
                <w:sz w:val="22"/>
                <w:szCs w:val="22"/>
              </w:rPr>
              <w:t>50</w:t>
            </w:r>
          </w:p>
        </w:tc>
        <w:tc>
          <w:tcPr>
            <w:tcW w:w="1400" w:type="dxa"/>
            <w:tcBorders>
              <w:top w:val="nil"/>
              <w:left w:val="nil"/>
              <w:bottom w:val="single" w:sz="4" w:space="0" w:color="auto"/>
              <w:right w:val="single" w:sz="4" w:space="0" w:color="auto"/>
            </w:tcBorders>
            <w:vAlign w:val="center"/>
            <w:hideMark/>
          </w:tcPr>
          <w:p w14:paraId="79E94E0E" w14:textId="77777777" w:rsidR="00CB7A31" w:rsidRDefault="00CB7A31">
            <w:pPr>
              <w:jc w:val="center"/>
              <w:rPr>
                <w:rFonts w:ascii="Arial" w:hAnsi="Arial" w:cs="Arial"/>
                <w:color w:val="000000"/>
                <w:sz w:val="22"/>
                <w:szCs w:val="22"/>
              </w:rPr>
            </w:pPr>
            <w:r>
              <w:rPr>
                <w:rFonts w:ascii="Arial" w:hAnsi="Arial" w:cs="Arial"/>
                <w:color w:val="000000"/>
                <w:sz w:val="22"/>
                <w:szCs w:val="22"/>
              </w:rPr>
              <w:t> </w:t>
            </w:r>
          </w:p>
        </w:tc>
        <w:tc>
          <w:tcPr>
            <w:tcW w:w="1240" w:type="dxa"/>
            <w:tcBorders>
              <w:top w:val="nil"/>
              <w:left w:val="nil"/>
              <w:bottom w:val="single" w:sz="4" w:space="0" w:color="auto"/>
              <w:right w:val="single" w:sz="4" w:space="0" w:color="auto"/>
            </w:tcBorders>
            <w:vAlign w:val="center"/>
            <w:hideMark/>
          </w:tcPr>
          <w:p w14:paraId="06647656" w14:textId="77777777" w:rsidR="00CB7A31" w:rsidRDefault="00CB7A31">
            <w:pPr>
              <w:jc w:val="center"/>
              <w:rPr>
                <w:rFonts w:ascii="Arial" w:hAnsi="Arial" w:cs="Arial"/>
                <w:color w:val="000000"/>
                <w:sz w:val="22"/>
                <w:szCs w:val="22"/>
              </w:rPr>
            </w:pPr>
            <w:r>
              <w:rPr>
                <w:rFonts w:ascii="Arial" w:hAnsi="Arial" w:cs="Arial"/>
                <w:color w:val="000000"/>
                <w:sz w:val="22"/>
                <w:szCs w:val="22"/>
              </w:rPr>
              <w:t> </w:t>
            </w:r>
          </w:p>
        </w:tc>
        <w:tc>
          <w:tcPr>
            <w:tcW w:w="1260" w:type="dxa"/>
            <w:tcBorders>
              <w:top w:val="nil"/>
              <w:left w:val="nil"/>
              <w:bottom w:val="single" w:sz="4" w:space="0" w:color="auto"/>
              <w:right w:val="single" w:sz="4" w:space="0" w:color="auto"/>
            </w:tcBorders>
            <w:vAlign w:val="center"/>
            <w:hideMark/>
          </w:tcPr>
          <w:p w14:paraId="571C6F79" w14:textId="77777777" w:rsidR="00CB7A31" w:rsidRDefault="00CB7A31">
            <w:pPr>
              <w:jc w:val="center"/>
              <w:rPr>
                <w:rFonts w:ascii="Arial" w:hAnsi="Arial" w:cs="Arial"/>
                <w:color w:val="000000"/>
                <w:sz w:val="22"/>
                <w:szCs w:val="22"/>
              </w:rPr>
            </w:pPr>
            <w:r>
              <w:rPr>
                <w:rFonts w:ascii="Arial" w:hAnsi="Arial" w:cs="Arial"/>
                <w:color w:val="000000"/>
                <w:sz w:val="22"/>
                <w:szCs w:val="22"/>
              </w:rPr>
              <w:t> </w:t>
            </w:r>
          </w:p>
        </w:tc>
      </w:tr>
      <w:tr w:rsidR="00CB7A31" w14:paraId="4F364944" w14:textId="77777777" w:rsidTr="00CB7A31">
        <w:trPr>
          <w:trHeight w:val="396"/>
        </w:trPr>
        <w:tc>
          <w:tcPr>
            <w:tcW w:w="580" w:type="dxa"/>
            <w:tcBorders>
              <w:top w:val="nil"/>
              <w:left w:val="single" w:sz="4" w:space="0" w:color="auto"/>
              <w:bottom w:val="single" w:sz="4" w:space="0" w:color="auto"/>
              <w:right w:val="single" w:sz="4" w:space="0" w:color="auto"/>
            </w:tcBorders>
            <w:noWrap/>
            <w:hideMark/>
          </w:tcPr>
          <w:p w14:paraId="435F14FF" w14:textId="77777777" w:rsidR="00CB7A31" w:rsidRDefault="00CB7A31">
            <w:pPr>
              <w:rPr>
                <w:rFonts w:ascii="Arial" w:hAnsi="Arial" w:cs="Arial"/>
                <w:color w:val="000000"/>
                <w:sz w:val="22"/>
                <w:szCs w:val="22"/>
              </w:rPr>
            </w:pPr>
            <w:r>
              <w:rPr>
                <w:rFonts w:ascii="Arial" w:hAnsi="Arial" w:cs="Arial"/>
                <w:color w:val="000000"/>
                <w:sz w:val="22"/>
                <w:szCs w:val="22"/>
              </w:rPr>
              <w:t>P4</w:t>
            </w:r>
          </w:p>
        </w:tc>
        <w:tc>
          <w:tcPr>
            <w:tcW w:w="4720" w:type="dxa"/>
            <w:tcBorders>
              <w:top w:val="nil"/>
              <w:left w:val="nil"/>
              <w:bottom w:val="single" w:sz="4" w:space="0" w:color="auto"/>
              <w:right w:val="single" w:sz="4" w:space="0" w:color="auto"/>
            </w:tcBorders>
            <w:hideMark/>
          </w:tcPr>
          <w:p w14:paraId="31B55514" w14:textId="77777777" w:rsidR="00CB7A31" w:rsidRDefault="00CB7A31">
            <w:pPr>
              <w:rPr>
                <w:rFonts w:ascii="Arial" w:hAnsi="Arial" w:cs="Arial"/>
                <w:color w:val="000000"/>
                <w:sz w:val="22"/>
                <w:szCs w:val="22"/>
              </w:rPr>
            </w:pPr>
            <w:r>
              <w:rPr>
                <w:rFonts w:ascii="Arial" w:hAnsi="Arial" w:cs="Arial"/>
                <w:color w:val="000000"/>
                <w:sz w:val="22"/>
                <w:szCs w:val="22"/>
              </w:rPr>
              <w:t>Technická podpora a SLA služby (60 mesiacov)</w:t>
            </w:r>
          </w:p>
        </w:tc>
        <w:tc>
          <w:tcPr>
            <w:tcW w:w="820" w:type="dxa"/>
            <w:tcBorders>
              <w:top w:val="nil"/>
              <w:left w:val="nil"/>
              <w:bottom w:val="single" w:sz="4" w:space="0" w:color="auto"/>
              <w:right w:val="single" w:sz="4" w:space="0" w:color="auto"/>
            </w:tcBorders>
            <w:hideMark/>
          </w:tcPr>
          <w:p w14:paraId="148D9CF6" w14:textId="77777777" w:rsidR="00CB7A31" w:rsidRDefault="00CB7A31">
            <w:pPr>
              <w:jc w:val="center"/>
              <w:rPr>
                <w:rFonts w:ascii="Arial" w:hAnsi="Arial" w:cs="Arial"/>
                <w:color w:val="000000"/>
                <w:sz w:val="22"/>
                <w:szCs w:val="22"/>
              </w:rPr>
            </w:pPr>
            <w:r>
              <w:rPr>
                <w:rFonts w:ascii="Arial" w:hAnsi="Arial" w:cs="Arial"/>
                <w:color w:val="000000"/>
                <w:sz w:val="22"/>
                <w:szCs w:val="22"/>
              </w:rPr>
              <w:t>mesiac</w:t>
            </w:r>
          </w:p>
        </w:tc>
        <w:tc>
          <w:tcPr>
            <w:tcW w:w="1040" w:type="dxa"/>
            <w:tcBorders>
              <w:top w:val="nil"/>
              <w:left w:val="nil"/>
              <w:bottom w:val="single" w:sz="4" w:space="0" w:color="auto"/>
              <w:right w:val="single" w:sz="4" w:space="0" w:color="auto"/>
            </w:tcBorders>
            <w:vAlign w:val="center"/>
            <w:hideMark/>
          </w:tcPr>
          <w:p w14:paraId="17CB41CA" w14:textId="77777777" w:rsidR="00CB7A31" w:rsidRDefault="00CB7A31">
            <w:pPr>
              <w:jc w:val="center"/>
              <w:rPr>
                <w:rFonts w:ascii="Arial" w:hAnsi="Arial" w:cs="Arial"/>
                <w:color w:val="000000"/>
                <w:sz w:val="22"/>
                <w:szCs w:val="22"/>
              </w:rPr>
            </w:pPr>
            <w:r>
              <w:rPr>
                <w:rFonts w:ascii="Arial" w:hAnsi="Arial" w:cs="Arial"/>
                <w:color w:val="000000"/>
                <w:sz w:val="22"/>
                <w:szCs w:val="22"/>
              </w:rPr>
              <w:t>60</w:t>
            </w:r>
          </w:p>
        </w:tc>
        <w:tc>
          <w:tcPr>
            <w:tcW w:w="1400" w:type="dxa"/>
            <w:tcBorders>
              <w:top w:val="nil"/>
              <w:left w:val="nil"/>
              <w:bottom w:val="single" w:sz="4" w:space="0" w:color="auto"/>
              <w:right w:val="single" w:sz="4" w:space="0" w:color="auto"/>
            </w:tcBorders>
            <w:vAlign w:val="center"/>
            <w:hideMark/>
          </w:tcPr>
          <w:p w14:paraId="6BA7B39A" w14:textId="77777777" w:rsidR="00CB7A31" w:rsidRDefault="00CB7A31">
            <w:pPr>
              <w:jc w:val="center"/>
              <w:rPr>
                <w:rFonts w:ascii="Arial" w:hAnsi="Arial" w:cs="Arial"/>
                <w:color w:val="000000"/>
                <w:sz w:val="22"/>
                <w:szCs w:val="22"/>
              </w:rPr>
            </w:pPr>
            <w:r>
              <w:rPr>
                <w:rFonts w:ascii="Arial" w:hAnsi="Arial" w:cs="Arial"/>
                <w:color w:val="000000"/>
                <w:sz w:val="22"/>
                <w:szCs w:val="22"/>
              </w:rPr>
              <w:t> </w:t>
            </w:r>
          </w:p>
        </w:tc>
        <w:tc>
          <w:tcPr>
            <w:tcW w:w="1240" w:type="dxa"/>
            <w:tcBorders>
              <w:top w:val="nil"/>
              <w:left w:val="nil"/>
              <w:bottom w:val="single" w:sz="4" w:space="0" w:color="auto"/>
              <w:right w:val="single" w:sz="4" w:space="0" w:color="auto"/>
            </w:tcBorders>
            <w:vAlign w:val="center"/>
            <w:hideMark/>
          </w:tcPr>
          <w:p w14:paraId="1BA21741" w14:textId="77777777" w:rsidR="00CB7A31" w:rsidRDefault="00CB7A31">
            <w:pPr>
              <w:jc w:val="center"/>
              <w:rPr>
                <w:rFonts w:ascii="Arial" w:hAnsi="Arial" w:cs="Arial"/>
                <w:color w:val="000000"/>
                <w:sz w:val="22"/>
                <w:szCs w:val="22"/>
              </w:rPr>
            </w:pPr>
            <w:r>
              <w:rPr>
                <w:rFonts w:ascii="Arial" w:hAnsi="Arial" w:cs="Arial"/>
                <w:color w:val="000000"/>
                <w:sz w:val="22"/>
                <w:szCs w:val="22"/>
              </w:rPr>
              <w:t> </w:t>
            </w:r>
          </w:p>
        </w:tc>
        <w:tc>
          <w:tcPr>
            <w:tcW w:w="1260" w:type="dxa"/>
            <w:tcBorders>
              <w:top w:val="nil"/>
              <w:left w:val="nil"/>
              <w:bottom w:val="single" w:sz="4" w:space="0" w:color="auto"/>
              <w:right w:val="single" w:sz="4" w:space="0" w:color="auto"/>
            </w:tcBorders>
            <w:vAlign w:val="center"/>
            <w:hideMark/>
          </w:tcPr>
          <w:p w14:paraId="3462D947" w14:textId="77777777" w:rsidR="00CB7A31" w:rsidRDefault="00CB7A31">
            <w:pPr>
              <w:jc w:val="center"/>
              <w:rPr>
                <w:rFonts w:ascii="Arial" w:hAnsi="Arial" w:cs="Arial"/>
                <w:color w:val="000000"/>
                <w:sz w:val="22"/>
                <w:szCs w:val="22"/>
              </w:rPr>
            </w:pPr>
            <w:r>
              <w:rPr>
                <w:rFonts w:ascii="Arial" w:hAnsi="Arial" w:cs="Arial"/>
                <w:color w:val="000000"/>
                <w:sz w:val="22"/>
                <w:szCs w:val="22"/>
              </w:rPr>
              <w:t> </w:t>
            </w:r>
          </w:p>
        </w:tc>
      </w:tr>
      <w:tr w:rsidR="00CB7A31" w14:paraId="07E337A8" w14:textId="77777777" w:rsidTr="00CB7A31">
        <w:trPr>
          <w:trHeight w:val="579"/>
        </w:trPr>
        <w:tc>
          <w:tcPr>
            <w:tcW w:w="580" w:type="dxa"/>
            <w:tcBorders>
              <w:top w:val="nil"/>
              <w:left w:val="single" w:sz="4" w:space="0" w:color="auto"/>
              <w:bottom w:val="single" w:sz="4" w:space="0" w:color="auto"/>
              <w:right w:val="single" w:sz="4" w:space="0" w:color="auto"/>
            </w:tcBorders>
            <w:noWrap/>
            <w:hideMark/>
          </w:tcPr>
          <w:p w14:paraId="70A592B0" w14:textId="77777777" w:rsidR="00CB7A31" w:rsidRDefault="00CB7A31">
            <w:pPr>
              <w:rPr>
                <w:rFonts w:ascii="Arial" w:hAnsi="Arial" w:cs="Arial"/>
                <w:color w:val="000000"/>
                <w:sz w:val="22"/>
                <w:szCs w:val="22"/>
              </w:rPr>
            </w:pPr>
            <w:r>
              <w:rPr>
                <w:rFonts w:ascii="Arial" w:hAnsi="Arial" w:cs="Arial"/>
                <w:color w:val="000000"/>
                <w:sz w:val="22"/>
                <w:szCs w:val="22"/>
              </w:rPr>
              <w:t>P5</w:t>
            </w:r>
          </w:p>
        </w:tc>
        <w:tc>
          <w:tcPr>
            <w:tcW w:w="4720" w:type="dxa"/>
            <w:tcBorders>
              <w:top w:val="nil"/>
              <w:left w:val="nil"/>
              <w:bottom w:val="single" w:sz="4" w:space="0" w:color="auto"/>
              <w:right w:val="single" w:sz="4" w:space="0" w:color="auto"/>
            </w:tcBorders>
            <w:hideMark/>
          </w:tcPr>
          <w:p w14:paraId="1AF953BD" w14:textId="77777777" w:rsidR="00CB7A31" w:rsidRDefault="00CB7A31">
            <w:pPr>
              <w:rPr>
                <w:rFonts w:ascii="Arial" w:hAnsi="Arial" w:cs="Arial"/>
                <w:color w:val="000000"/>
                <w:sz w:val="22"/>
                <w:szCs w:val="22"/>
              </w:rPr>
            </w:pPr>
            <w:r>
              <w:rPr>
                <w:rFonts w:ascii="Arial" w:hAnsi="Arial" w:cs="Arial"/>
                <w:color w:val="000000"/>
                <w:sz w:val="22"/>
                <w:szCs w:val="22"/>
              </w:rPr>
              <w:t>Konzultačné služby a rozvoj riešenia nad rámec implementácie</w:t>
            </w:r>
          </w:p>
        </w:tc>
        <w:tc>
          <w:tcPr>
            <w:tcW w:w="820" w:type="dxa"/>
            <w:tcBorders>
              <w:top w:val="nil"/>
              <w:left w:val="nil"/>
              <w:bottom w:val="single" w:sz="4" w:space="0" w:color="auto"/>
              <w:right w:val="single" w:sz="4" w:space="0" w:color="auto"/>
            </w:tcBorders>
            <w:hideMark/>
          </w:tcPr>
          <w:p w14:paraId="6A0E3F6B" w14:textId="77777777" w:rsidR="00CB7A31" w:rsidRDefault="00CB7A31">
            <w:pPr>
              <w:jc w:val="center"/>
              <w:rPr>
                <w:rFonts w:ascii="Arial" w:hAnsi="Arial" w:cs="Arial"/>
                <w:color w:val="000000"/>
                <w:sz w:val="22"/>
                <w:szCs w:val="22"/>
              </w:rPr>
            </w:pPr>
            <w:r>
              <w:rPr>
                <w:rFonts w:ascii="Arial" w:hAnsi="Arial" w:cs="Arial"/>
                <w:color w:val="000000"/>
                <w:sz w:val="22"/>
                <w:szCs w:val="22"/>
              </w:rPr>
              <w:t>MD</w:t>
            </w:r>
          </w:p>
        </w:tc>
        <w:tc>
          <w:tcPr>
            <w:tcW w:w="1040" w:type="dxa"/>
            <w:tcBorders>
              <w:top w:val="nil"/>
              <w:left w:val="nil"/>
              <w:bottom w:val="single" w:sz="4" w:space="0" w:color="auto"/>
              <w:right w:val="single" w:sz="4" w:space="0" w:color="auto"/>
            </w:tcBorders>
            <w:vAlign w:val="center"/>
            <w:hideMark/>
          </w:tcPr>
          <w:p w14:paraId="3FA3C9D5" w14:textId="77777777" w:rsidR="00CB7A31" w:rsidRDefault="00CB7A31">
            <w:pPr>
              <w:jc w:val="center"/>
              <w:rPr>
                <w:rFonts w:ascii="Arial" w:hAnsi="Arial" w:cs="Arial"/>
                <w:color w:val="000000"/>
                <w:sz w:val="22"/>
                <w:szCs w:val="22"/>
              </w:rPr>
            </w:pPr>
            <w:r>
              <w:rPr>
                <w:rFonts w:ascii="Arial" w:hAnsi="Arial" w:cs="Arial"/>
                <w:color w:val="000000"/>
                <w:sz w:val="22"/>
                <w:szCs w:val="22"/>
              </w:rPr>
              <w:t>60</w:t>
            </w:r>
          </w:p>
        </w:tc>
        <w:tc>
          <w:tcPr>
            <w:tcW w:w="1400" w:type="dxa"/>
            <w:tcBorders>
              <w:top w:val="nil"/>
              <w:left w:val="nil"/>
              <w:bottom w:val="single" w:sz="4" w:space="0" w:color="auto"/>
              <w:right w:val="single" w:sz="4" w:space="0" w:color="auto"/>
            </w:tcBorders>
            <w:vAlign w:val="center"/>
            <w:hideMark/>
          </w:tcPr>
          <w:p w14:paraId="0982C1AE" w14:textId="77777777" w:rsidR="00CB7A31" w:rsidRDefault="00CB7A31">
            <w:pPr>
              <w:jc w:val="center"/>
              <w:rPr>
                <w:rFonts w:ascii="Arial" w:hAnsi="Arial" w:cs="Arial"/>
                <w:color w:val="000000"/>
                <w:sz w:val="22"/>
                <w:szCs w:val="22"/>
              </w:rPr>
            </w:pPr>
            <w:r>
              <w:rPr>
                <w:rFonts w:ascii="Arial" w:hAnsi="Arial" w:cs="Arial"/>
                <w:color w:val="000000"/>
                <w:sz w:val="22"/>
                <w:szCs w:val="22"/>
              </w:rPr>
              <w:t> </w:t>
            </w:r>
          </w:p>
        </w:tc>
        <w:tc>
          <w:tcPr>
            <w:tcW w:w="1240" w:type="dxa"/>
            <w:tcBorders>
              <w:top w:val="nil"/>
              <w:left w:val="nil"/>
              <w:bottom w:val="single" w:sz="4" w:space="0" w:color="auto"/>
              <w:right w:val="single" w:sz="4" w:space="0" w:color="auto"/>
            </w:tcBorders>
            <w:vAlign w:val="center"/>
            <w:hideMark/>
          </w:tcPr>
          <w:p w14:paraId="784CE6C1" w14:textId="77777777" w:rsidR="00CB7A31" w:rsidRDefault="00CB7A31">
            <w:pPr>
              <w:jc w:val="center"/>
              <w:rPr>
                <w:rFonts w:ascii="Arial" w:hAnsi="Arial" w:cs="Arial"/>
                <w:color w:val="000000"/>
                <w:sz w:val="22"/>
                <w:szCs w:val="22"/>
              </w:rPr>
            </w:pPr>
            <w:r>
              <w:rPr>
                <w:rFonts w:ascii="Arial" w:hAnsi="Arial" w:cs="Arial"/>
                <w:color w:val="000000"/>
                <w:sz w:val="22"/>
                <w:szCs w:val="22"/>
              </w:rPr>
              <w:t> </w:t>
            </w:r>
          </w:p>
        </w:tc>
        <w:tc>
          <w:tcPr>
            <w:tcW w:w="1260" w:type="dxa"/>
            <w:tcBorders>
              <w:top w:val="nil"/>
              <w:left w:val="nil"/>
              <w:bottom w:val="single" w:sz="4" w:space="0" w:color="auto"/>
              <w:right w:val="single" w:sz="4" w:space="0" w:color="auto"/>
            </w:tcBorders>
            <w:vAlign w:val="center"/>
            <w:hideMark/>
          </w:tcPr>
          <w:p w14:paraId="393D834F" w14:textId="77777777" w:rsidR="00CB7A31" w:rsidRDefault="00CB7A31">
            <w:pPr>
              <w:jc w:val="center"/>
              <w:rPr>
                <w:rFonts w:ascii="Arial" w:hAnsi="Arial" w:cs="Arial"/>
                <w:color w:val="000000"/>
                <w:sz w:val="22"/>
                <w:szCs w:val="22"/>
              </w:rPr>
            </w:pPr>
            <w:r>
              <w:rPr>
                <w:rFonts w:ascii="Arial" w:hAnsi="Arial" w:cs="Arial"/>
                <w:color w:val="000000"/>
                <w:sz w:val="22"/>
                <w:szCs w:val="22"/>
              </w:rPr>
              <w:t> </w:t>
            </w:r>
          </w:p>
        </w:tc>
      </w:tr>
      <w:tr w:rsidR="00CB7A31" w14:paraId="1062E514" w14:textId="77777777" w:rsidTr="00CB7A31">
        <w:trPr>
          <w:trHeight w:val="432"/>
        </w:trPr>
        <w:tc>
          <w:tcPr>
            <w:tcW w:w="580" w:type="dxa"/>
            <w:tcBorders>
              <w:top w:val="nil"/>
              <w:left w:val="single" w:sz="4" w:space="0" w:color="auto"/>
              <w:bottom w:val="single" w:sz="4" w:space="0" w:color="auto"/>
              <w:right w:val="single" w:sz="4" w:space="0" w:color="auto"/>
            </w:tcBorders>
            <w:noWrap/>
            <w:hideMark/>
          </w:tcPr>
          <w:p w14:paraId="32DAE639" w14:textId="77777777" w:rsidR="00CB7A31" w:rsidRDefault="00CB7A31">
            <w:pPr>
              <w:rPr>
                <w:rFonts w:ascii="Arial" w:hAnsi="Arial" w:cs="Arial"/>
                <w:color w:val="000000"/>
                <w:sz w:val="22"/>
                <w:szCs w:val="22"/>
              </w:rPr>
            </w:pPr>
            <w:r>
              <w:rPr>
                <w:rFonts w:ascii="Arial" w:hAnsi="Arial" w:cs="Arial"/>
                <w:color w:val="000000"/>
                <w:sz w:val="22"/>
                <w:szCs w:val="22"/>
              </w:rPr>
              <w:t>P6</w:t>
            </w:r>
          </w:p>
        </w:tc>
        <w:tc>
          <w:tcPr>
            <w:tcW w:w="4720" w:type="dxa"/>
            <w:tcBorders>
              <w:top w:val="nil"/>
              <w:left w:val="nil"/>
              <w:bottom w:val="single" w:sz="4" w:space="0" w:color="auto"/>
              <w:right w:val="single" w:sz="4" w:space="0" w:color="auto"/>
            </w:tcBorders>
            <w:noWrap/>
            <w:hideMark/>
          </w:tcPr>
          <w:p w14:paraId="12BEE968" w14:textId="77777777" w:rsidR="00CB7A31" w:rsidRDefault="00CB7A31">
            <w:pPr>
              <w:rPr>
                <w:rFonts w:ascii="Arial" w:hAnsi="Arial" w:cs="Arial"/>
                <w:color w:val="000000"/>
                <w:sz w:val="22"/>
                <w:szCs w:val="22"/>
              </w:rPr>
            </w:pPr>
            <w:r>
              <w:rPr>
                <w:rFonts w:ascii="Arial" w:hAnsi="Arial" w:cs="Arial"/>
                <w:color w:val="000000"/>
                <w:sz w:val="22"/>
                <w:szCs w:val="22"/>
              </w:rPr>
              <w:t>Testovanie zraniteľnosti systémov</w:t>
            </w:r>
          </w:p>
        </w:tc>
        <w:tc>
          <w:tcPr>
            <w:tcW w:w="820" w:type="dxa"/>
            <w:tcBorders>
              <w:top w:val="nil"/>
              <w:left w:val="nil"/>
              <w:bottom w:val="single" w:sz="4" w:space="0" w:color="auto"/>
              <w:right w:val="single" w:sz="4" w:space="0" w:color="auto"/>
            </w:tcBorders>
            <w:noWrap/>
            <w:hideMark/>
          </w:tcPr>
          <w:p w14:paraId="410D064F" w14:textId="77777777" w:rsidR="00CB7A31" w:rsidRDefault="00CB7A31">
            <w:pPr>
              <w:jc w:val="center"/>
              <w:rPr>
                <w:rFonts w:ascii="Arial" w:hAnsi="Arial" w:cs="Arial"/>
                <w:color w:val="000000"/>
                <w:sz w:val="22"/>
                <w:szCs w:val="22"/>
              </w:rPr>
            </w:pPr>
            <w:r>
              <w:rPr>
                <w:rFonts w:ascii="Arial" w:hAnsi="Arial" w:cs="Arial"/>
                <w:color w:val="000000"/>
                <w:sz w:val="22"/>
                <w:szCs w:val="22"/>
              </w:rPr>
              <w:t>MD</w:t>
            </w:r>
          </w:p>
        </w:tc>
        <w:tc>
          <w:tcPr>
            <w:tcW w:w="1040" w:type="dxa"/>
            <w:tcBorders>
              <w:top w:val="nil"/>
              <w:left w:val="nil"/>
              <w:bottom w:val="single" w:sz="4" w:space="0" w:color="auto"/>
              <w:right w:val="single" w:sz="4" w:space="0" w:color="auto"/>
            </w:tcBorders>
            <w:noWrap/>
            <w:vAlign w:val="center"/>
            <w:hideMark/>
          </w:tcPr>
          <w:p w14:paraId="2BB7E223" w14:textId="77777777" w:rsidR="00CB7A31" w:rsidRDefault="00CB7A31">
            <w:pPr>
              <w:jc w:val="center"/>
              <w:rPr>
                <w:rFonts w:ascii="Arial" w:hAnsi="Arial" w:cs="Arial"/>
                <w:color w:val="000000"/>
                <w:sz w:val="22"/>
                <w:szCs w:val="22"/>
              </w:rPr>
            </w:pPr>
            <w:r>
              <w:rPr>
                <w:rFonts w:ascii="Arial" w:hAnsi="Arial" w:cs="Arial"/>
                <w:color w:val="000000"/>
                <w:sz w:val="22"/>
                <w:szCs w:val="22"/>
              </w:rPr>
              <w:t>5</w:t>
            </w:r>
          </w:p>
        </w:tc>
        <w:tc>
          <w:tcPr>
            <w:tcW w:w="1400" w:type="dxa"/>
            <w:tcBorders>
              <w:top w:val="nil"/>
              <w:left w:val="nil"/>
              <w:bottom w:val="single" w:sz="4" w:space="0" w:color="auto"/>
              <w:right w:val="single" w:sz="4" w:space="0" w:color="auto"/>
            </w:tcBorders>
            <w:noWrap/>
            <w:vAlign w:val="center"/>
            <w:hideMark/>
          </w:tcPr>
          <w:p w14:paraId="486B1F99" w14:textId="77777777" w:rsidR="00CB7A31" w:rsidRDefault="00CB7A31">
            <w:pPr>
              <w:jc w:val="center"/>
              <w:rPr>
                <w:rFonts w:ascii="Arial" w:hAnsi="Arial" w:cs="Arial"/>
                <w:color w:val="000000"/>
                <w:sz w:val="22"/>
                <w:szCs w:val="22"/>
              </w:rPr>
            </w:pPr>
            <w:r>
              <w:rPr>
                <w:rFonts w:ascii="Arial" w:hAnsi="Arial" w:cs="Arial"/>
                <w:color w:val="000000"/>
                <w:sz w:val="22"/>
                <w:szCs w:val="22"/>
              </w:rPr>
              <w:t> </w:t>
            </w:r>
          </w:p>
        </w:tc>
        <w:tc>
          <w:tcPr>
            <w:tcW w:w="1240" w:type="dxa"/>
            <w:tcBorders>
              <w:top w:val="nil"/>
              <w:left w:val="nil"/>
              <w:bottom w:val="single" w:sz="4" w:space="0" w:color="auto"/>
              <w:right w:val="single" w:sz="4" w:space="0" w:color="auto"/>
            </w:tcBorders>
            <w:vAlign w:val="center"/>
            <w:hideMark/>
          </w:tcPr>
          <w:p w14:paraId="50A803FA" w14:textId="77777777" w:rsidR="00CB7A31" w:rsidRDefault="00CB7A31">
            <w:pPr>
              <w:jc w:val="center"/>
              <w:rPr>
                <w:rFonts w:ascii="Arial" w:hAnsi="Arial" w:cs="Arial"/>
                <w:color w:val="000000"/>
                <w:sz w:val="22"/>
                <w:szCs w:val="22"/>
              </w:rPr>
            </w:pPr>
            <w:r>
              <w:rPr>
                <w:rFonts w:ascii="Arial" w:hAnsi="Arial" w:cs="Arial"/>
                <w:color w:val="000000"/>
                <w:sz w:val="22"/>
                <w:szCs w:val="22"/>
              </w:rPr>
              <w:t> </w:t>
            </w:r>
          </w:p>
        </w:tc>
        <w:tc>
          <w:tcPr>
            <w:tcW w:w="1260" w:type="dxa"/>
            <w:tcBorders>
              <w:top w:val="nil"/>
              <w:left w:val="nil"/>
              <w:bottom w:val="single" w:sz="4" w:space="0" w:color="auto"/>
              <w:right w:val="single" w:sz="4" w:space="0" w:color="auto"/>
            </w:tcBorders>
            <w:noWrap/>
            <w:vAlign w:val="bottom"/>
            <w:hideMark/>
          </w:tcPr>
          <w:p w14:paraId="58AD6E07" w14:textId="77777777" w:rsidR="00CB7A31" w:rsidRDefault="00CB7A31">
            <w:pPr>
              <w:jc w:val="center"/>
              <w:rPr>
                <w:rFonts w:ascii="Arial" w:hAnsi="Arial" w:cs="Arial"/>
                <w:color w:val="000000"/>
                <w:sz w:val="22"/>
                <w:szCs w:val="22"/>
              </w:rPr>
            </w:pPr>
            <w:r>
              <w:rPr>
                <w:rFonts w:ascii="Arial" w:hAnsi="Arial" w:cs="Arial"/>
                <w:color w:val="000000"/>
                <w:sz w:val="22"/>
                <w:szCs w:val="22"/>
              </w:rPr>
              <w:t> </w:t>
            </w:r>
          </w:p>
        </w:tc>
      </w:tr>
      <w:tr w:rsidR="00CB7A31" w14:paraId="35D73F83" w14:textId="77777777" w:rsidTr="00CB7A31">
        <w:trPr>
          <w:trHeight w:val="432"/>
        </w:trPr>
        <w:tc>
          <w:tcPr>
            <w:tcW w:w="8560" w:type="dxa"/>
            <w:gridSpan w:val="5"/>
            <w:tcBorders>
              <w:top w:val="single" w:sz="4" w:space="0" w:color="auto"/>
              <w:left w:val="single" w:sz="4" w:space="0" w:color="auto"/>
              <w:bottom w:val="single" w:sz="4" w:space="0" w:color="auto"/>
              <w:right w:val="single" w:sz="4" w:space="0" w:color="auto"/>
            </w:tcBorders>
            <w:noWrap/>
            <w:hideMark/>
          </w:tcPr>
          <w:p w14:paraId="3CFADE46" w14:textId="77777777" w:rsidR="00CB7A31" w:rsidRDefault="00CB7A31">
            <w:pPr>
              <w:rPr>
                <w:rFonts w:ascii="Arial" w:hAnsi="Arial" w:cs="Arial"/>
                <w:color w:val="000000"/>
                <w:sz w:val="22"/>
                <w:szCs w:val="22"/>
              </w:rPr>
            </w:pPr>
            <w:r>
              <w:rPr>
                <w:rFonts w:ascii="Arial" w:hAnsi="Arial" w:cs="Arial"/>
                <w:color w:val="000000"/>
                <w:sz w:val="22"/>
                <w:szCs w:val="22"/>
              </w:rPr>
              <w:t>Cena spolu:</w:t>
            </w:r>
          </w:p>
        </w:tc>
        <w:tc>
          <w:tcPr>
            <w:tcW w:w="1240" w:type="dxa"/>
            <w:tcBorders>
              <w:top w:val="nil"/>
              <w:left w:val="nil"/>
              <w:bottom w:val="single" w:sz="4" w:space="0" w:color="auto"/>
              <w:right w:val="single" w:sz="4" w:space="0" w:color="auto"/>
            </w:tcBorders>
            <w:noWrap/>
            <w:vAlign w:val="center"/>
            <w:hideMark/>
          </w:tcPr>
          <w:p w14:paraId="7F2DEB22" w14:textId="77777777" w:rsidR="00CB7A31" w:rsidRDefault="00CB7A31">
            <w:pPr>
              <w:jc w:val="center"/>
              <w:rPr>
                <w:rFonts w:ascii="Arial" w:hAnsi="Arial" w:cs="Arial"/>
                <w:color w:val="000000"/>
                <w:sz w:val="22"/>
                <w:szCs w:val="22"/>
              </w:rPr>
            </w:pPr>
            <w:r>
              <w:rPr>
                <w:rFonts w:ascii="Arial" w:hAnsi="Arial" w:cs="Arial"/>
                <w:color w:val="000000"/>
                <w:sz w:val="22"/>
                <w:szCs w:val="22"/>
              </w:rPr>
              <w:t> </w:t>
            </w:r>
          </w:p>
        </w:tc>
        <w:tc>
          <w:tcPr>
            <w:tcW w:w="1260" w:type="dxa"/>
            <w:tcBorders>
              <w:top w:val="nil"/>
              <w:left w:val="nil"/>
              <w:bottom w:val="single" w:sz="4" w:space="0" w:color="auto"/>
              <w:right w:val="single" w:sz="4" w:space="0" w:color="auto"/>
            </w:tcBorders>
            <w:noWrap/>
            <w:vAlign w:val="center"/>
            <w:hideMark/>
          </w:tcPr>
          <w:p w14:paraId="1FA2710A" w14:textId="77777777" w:rsidR="00CB7A31" w:rsidRDefault="00CB7A31">
            <w:pPr>
              <w:jc w:val="center"/>
              <w:rPr>
                <w:rFonts w:ascii="Arial" w:hAnsi="Arial" w:cs="Arial"/>
                <w:color w:val="000000"/>
                <w:sz w:val="22"/>
                <w:szCs w:val="22"/>
              </w:rPr>
            </w:pPr>
            <w:r>
              <w:rPr>
                <w:rFonts w:ascii="Arial" w:hAnsi="Arial" w:cs="Arial"/>
                <w:color w:val="000000"/>
                <w:sz w:val="22"/>
                <w:szCs w:val="22"/>
              </w:rPr>
              <w:t> </w:t>
            </w:r>
          </w:p>
        </w:tc>
      </w:tr>
    </w:tbl>
    <w:p w14:paraId="67135697" w14:textId="77777777" w:rsidR="00CE2C3C" w:rsidRDefault="00CE2C3C" w:rsidP="00CE2C3C">
      <w:pPr>
        <w:spacing w:after="120"/>
        <w:contextualSpacing/>
        <w:jc w:val="center"/>
        <w:outlineLvl w:val="0"/>
        <w:rPr>
          <w:rFonts w:ascii="Arial" w:hAnsi="Arial" w:cs="Arial"/>
          <w:b/>
          <w:color w:val="000000"/>
          <w:sz w:val="22"/>
          <w:szCs w:val="22"/>
        </w:rPr>
      </w:pPr>
    </w:p>
    <w:p w14:paraId="73A03D5C" w14:textId="77777777" w:rsidR="00CE2C3C" w:rsidRPr="00CE2C3C" w:rsidRDefault="00CE2C3C" w:rsidP="00CE2C3C">
      <w:pPr>
        <w:spacing w:after="120"/>
        <w:contextualSpacing/>
        <w:jc w:val="center"/>
        <w:outlineLvl w:val="0"/>
        <w:rPr>
          <w:rFonts w:ascii="Arial" w:hAnsi="Arial" w:cs="Arial"/>
          <w:b/>
          <w:color w:val="000000"/>
          <w:sz w:val="22"/>
          <w:szCs w:val="22"/>
        </w:rPr>
      </w:pPr>
    </w:p>
    <w:p w14:paraId="69DF8D73" w14:textId="593CD53E" w:rsidR="007652A2" w:rsidRPr="008352F1" w:rsidRDefault="00CE2C3C" w:rsidP="008352F1">
      <w:pPr>
        <w:spacing w:after="160" w:line="259" w:lineRule="auto"/>
        <w:jc w:val="right"/>
        <w:rPr>
          <w:rFonts w:ascii="Arial" w:hAnsi="Arial" w:cs="Arial"/>
          <w:i/>
          <w:sz w:val="22"/>
          <w:szCs w:val="22"/>
        </w:rPr>
      </w:pPr>
      <w:r w:rsidRPr="002E3217" w:rsidDel="00CE2C3C">
        <w:rPr>
          <w:rFonts w:ascii="Arial" w:hAnsi="Arial" w:cs="Arial"/>
          <w:b/>
          <w:sz w:val="22"/>
          <w:szCs w:val="22"/>
        </w:rPr>
        <w:t xml:space="preserve"> </w:t>
      </w:r>
      <w:r w:rsidR="008352F1" w:rsidRPr="008352F1">
        <w:rPr>
          <w:rFonts w:ascii="Arial" w:hAnsi="Arial" w:cs="Arial"/>
          <w:i/>
          <w:sz w:val="22"/>
          <w:szCs w:val="22"/>
        </w:rPr>
        <w:t>(Bude doplnené podľa ponuky úspešného uchádzača)</w:t>
      </w:r>
      <w:r w:rsidR="005D1A15" w:rsidRPr="008352F1">
        <w:rPr>
          <w:rFonts w:ascii="Arial" w:hAnsi="Arial" w:cs="Arial"/>
          <w:i/>
          <w:sz w:val="22"/>
          <w:szCs w:val="22"/>
        </w:rPr>
        <w:t xml:space="preserve"> </w:t>
      </w:r>
    </w:p>
    <w:p w14:paraId="31377F0F" w14:textId="77777777" w:rsidR="007D37A6" w:rsidRDefault="007D37A6">
      <w:pPr>
        <w:spacing w:after="160" w:line="259" w:lineRule="auto"/>
        <w:rPr>
          <w:rFonts w:ascii="Arial" w:hAnsi="Arial" w:cs="Arial"/>
          <w:sz w:val="22"/>
          <w:szCs w:val="22"/>
        </w:rPr>
        <w:sectPr w:rsidR="007D37A6" w:rsidSect="008A01CD">
          <w:pgSz w:w="16838" w:h="11906" w:orient="landscape"/>
          <w:pgMar w:top="1417" w:right="1417" w:bottom="1417" w:left="1417" w:header="708" w:footer="708" w:gutter="0"/>
          <w:cols w:space="708"/>
          <w:docGrid w:linePitch="360"/>
        </w:sectPr>
      </w:pPr>
    </w:p>
    <w:p w14:paraId="39B765C2" w14:textId="2AF3262D" w:rsidR="00606A7E" w:rsidRPr="002E3217" w:rsidRDefault="00606A7E" w:rsidP="00606A7E">
      <w:pPr>
        <w:jc w:val="right"/>
        <w:rPr>
          <w:rFonts w:ascii="Arial" w:hAnsi="Arial" w:cs="Arial"/>
          <w:sz w:val="22"/>
          <w:szCs w:val="22"/>
        </w:rPr>
      </w:pPr>
      <w:r w:rsidRPr="002E3217">
        <w:rPr>
          <w:rFonts w:ascii="Arial" w:hAnsi="Arial" w:cs="Arial"/>
          <w:sz w:val="22"/>
          <w:szCs w:val="22"/>
        </w:rPr>
        <w:lastRenderedPageBreak/>
        <w:t xml:space="preserve">Príloha č. </w:t>
      </w:r>
      <w:r w:rsidR="00D84AFF">
        <w:rPr>
          <w:rFonts w:ascii="Arial" w:hAnsi="Arial" w:cs="Arial"/>
          <w:sz w:val="22"/>
          <w:szCs w:val="22"/>
        </w:rPr>
        <w:t>3</w:t>
      </w:r>
    </w:p>
    <w:p w14:paraId="45313D68" w14:textId="1482E313" w:rsidR="00606A7E" w:rsidRPr="002E3217" w:rsidRDefault="00606A7E" w:rsidP="001832E9">
      <w:pPr>
        <w:jc w:val="right"/>
        <w:rPr>
          <w:rFonts w:ascii="Arial" w:hAnsi="Arial" w:cs="Arial"/>
          <w:bCs/>
          <w:color w:val="000000"/>
          <w:sz w:val="22"/>
          <w:szCs w:val="22"/>
        </w:rPr>
      </w:pPr>
    </w:p>
    <w:p w14:paraId="5D4859E9" w14:textId="77777777" w:rsidR="001832E9" w:rsidRPr="002E3217" w:rsidRDefault="001832E9" w:rsidP="001832E9">
      <w:pPr>
        <w:rPr>
          <w:rFonts w:ascii="Arial" w:hAnsi="Arial" w:cs="Arial"/>
          <w:b/>
          <w:sz w:val="22"/>
          <w:szCs w:val="22"/>
        </w:rPr>
      </w:pPr>
    </w:p>
    <w:p w14:paraId="5D091992" w14:textId="3ED09EDD" w:rsidR="00756A22" w:rsidRPr="002E3217" w:rsidRDefault="00756A22" w:rsidP="001832E9">
      <w:pPr>
        <w:jc w:val="center"/>
        <w:rPr>
          <w:rFonts w:ascii="Arial" w:hAnsi="Arial" w:cs="Arial"/>
          <w:b/>
          <w:sz w:val="22"/>
          <w:szCs w:val="22"/>
        </w:rPr>
      </w:pPr>
      <w:r w:rsidRPr="002E3217">
        <w:rPr>
          <w:rFonts w:ascii="Arial" w:hAnsi="Arial" w:cs="Arial"/>
          <w:b/>
          <w:sz w:val="22"/>
          <w:szCs w:val="22"/>
        </w:rPr>
        <w:t>Zoznam subdodávateľov</w:t>
      </w:r>
    </w:p>
    <w:p w14:paraId="4126F126" w14:textId="77777777" w:rsidR="00756A22" w:rsidRPr="002E3217" w:rsidRDefault="00756A22" w:rsidP="00756A22">
      <w:pPr>
        <w:jc w:val="both"/>
        <w:rPr>
          <w:rFonts w:ascii="Arial" w:hAnsi="Arial" w:cs="Arial"/>
          <w:sz w:val="22"/>
          <w:szCs w:val="22"/>
        </w:rPr>
      </w:pPr>
      <w:r w:rsidRPr="002E3217">
        <w:rPr>
          <w:rFonts w:ascii="Arial" w:hAnsi="Arial" w:cs="Arial"/>
          <w:sz w:val="22"/>
          <w:szCs w:val="22"/>
        </w:rPr>
        <w:t xml:space="preserve">      </w:t>
      </w:r>
    </w:p>
    <w:p w14:paraId="0DFE02FE" w14:textId="77777777" w:rsidR="00756A22" w:rsidRPr="002E3217" w:rsidRDefault="00756A22" w:rsidP="00756A22">
      <w:pPr>
        <w:jc w:val="both"/>
        <w:rPr>
          <w:rFonts w:ascii="Arial" w:hAnsi="Arial" w:cs="Arial"/>
          <w:sz w:val="22"/>
          <w:szCs w:val="22"/>
        </w:rPr>
      </w:pPr>
    </w:p>
    <w:p w14:paraId="64C588FD" w14:textId="61511472" w:rsidR="00756A22" w:rsidRPr="002E3217" w:rsidRDefault="00756A22" w:rsidP="00756A22">
      <w:pPr>
        <w:jc w:val="both"/>
        <w:rPr>
          <w:rFonts w:ascii="Arial" w:hAnsi="Arial" w:cs="Arial"/>
          <w:sz w:val="22"/>
          <w:szCs w:val="22"/>
        </w:rPr>
      </w:pPr>
      <w:r w:rsidRPr="002E3217">
        <w:rPr>
          <w:rFonts w:ascii="Arial" w:hAnsi="Arial" w:cs="Arial"/>
          <w:sz w:val="22"/>
          <w:szCs w:val="22"/>
        </w:rPr>
        <w:t>Obchodné meno:</w:t>
      </w:r>
      <w:r w:rsidR="00077768">
        <w:rPr>
          <w:rFonts w:ascii="Arial" w:hAnsi="Arial" w:cs="Arial"/>
          <w:sz w:val="22"/>
          <w:szCs w:val="22"/>
        </w:rPr>
        <w:t>.</w:t>
      </w:r>
      <w:r w:rsidR="007F3D48">
        <w:rPr>
          <w:rFonts w:ascii="Arial" w:hAnsi="Arial" w:cs="Arial"/>
          <w:sz w:val="22"/>
          <w:szCs w:val="22"/>
        </w:rPr>
        <w:t>.....................................................</w:t>
      </w:r>
    </w:p>
    <w:p w14:paraId="09252D07" w14:textId="5A237773" w:rsidR="00756A22" w:rsidRPr="002E3217" w:rsidRDefault="00756A22" w:rsidP="00756A22">
      <w:pPr>
        <w:jc w:val="both"/>
        <w:rPr>
          <w:rFonts w:ascii="Arial" w:hAnsi="Arial" w:cs="Arial"/>
          <w:sz w:val="22"/>
          <w:szCs w:val="22"/>
        </w:rPr>
      </w:pPr>
      <w:r w:rsidRPr="002E3217">
        <w:rPr>
          <w:rFonts w:ascii="Arial" w:hAnsi="Arial" w:cs="Arial"/>
          <w:sz w:val="22"/>
          <w:szCs w:val="22"/>
        </w:rPr>
        <w:t xml:space="preserve">Adresa sídla: </w:t>
      </w:r>
      <w:r w:rsidR="007F3D48">
        <w:rPr>
          <w:rFonts w:ascii="Arial" w:hAnsi="Arial" w:cs="Arial"/>
          <w:sz w:val="22"/>
          <w:szCs w:val="22"/>
        </w:rPr>
        <w:t>............................................................</w:t>
      </w:r>
    </w:p>
    <w:p w14:paraId="723D1438" w14:textId="77777777" w:rsidR="00756A22" w:rsidRPr="002E3217" w:rsidRDefault="00756A22" w:rsidP="00756A22">
      <w:pPr>
        <w:jc w:val="both"/>
        <w:rPr>
          <w:rFonts w:ascii="Arial" w:hAnsi="Arial" w:cs="Arial"/>
          <w:sz w:val="22"/>
          <w:szCs w:val="22"/>
        </w:rPr>
      </w:pPr>
    </w:p>
    <w:p w14:paraId="2C3DAEC4" w14:textId="77777777" w:rsidR="00756A22" w:rsidRPr="002E3217" w:rsidRDefault="00756A22" w:rsidP="00756A22">
      <w:pPr>
        <w:jc w:val="both"/>
        <w:rPr>
          <w:rFonts w:ascii="Arial" w:hAnsi="Arial" w:cs="Arial"/>
          <w:sz w:val="22"/>
          <w:szCs w:val="22"/>
        </w:rPr>
      </w:pPr>
    </w:p>
    <w:p w14:paraId="556669F2" w14:textId="77777777" w:rsidR="00756A22" w:rsidRPr="002E3217" w:rsidRDefault="00756A22" w:rsidP="00756A22">
      <w:pPr>
        <w:jc w:val="both"/>
        <w:rPr>
          <w:rFonts w:ascii="Arial" w:hAnsi="Arial" w:cs="Arial"/>
          <w:sz w:val="22"/>
          <w:szCs w:val="22"/>
        </w:rPr>
      </w:pPr>
    </w:p>
    <w:p w14:paraId="54FB5376" w14:textId="3237CD43" w:rsidR="00756A22" w:rsidRPr="002E3217" w:rsidRDefault="00756A22" w:rsidP="00756A22">
      <w:pPr>
        <w:jc w:val="both"/>
        <w:rPr>
          <w:rFonts w:ascii="Arial" w:hAnsi="Arial" w:cs="Arial"/>
          <w:sz w:val="22"/>
          <w:szCs w:val="22"/>
        </w:rPr>
      </w:pPr>
      <w:r w:rsidRPr="002E3217">
        <w:rPr>
          <w:rFonts w:ascii="Arial" w:hAnsi="Arial" w:cs="Arial"/>
          <w:sz w:val="22"/>
          <w:szCs w:val="22"/>
        </w:rPr>
        <w:t xml:space="preserve">I. *Zabezpečenie predmetu </w:t>
      </w:r>
      <w:r w:rsidR="007B0AE1" w:rsidRPr="002E3217">
        <w:rPr>
          <w:rFonts w:ascii="Arial" w:hAnsi="Arial" w:cs="Arial"/>
          <w:sz w:val="22"/>
          <w:szCs w:val="22"/>
        </w:rPr>
        <w:t>zákazky</w:t>
      </w:r>
      <w:r w:rsidR="00424E1E">
        <w:rPr>
          <w:rFonts w:ascii="Arial" w:hAnsi="Arial" w:cs="Arial"/>
          <w:sz w:val="22"/>
          <w:szCs w:val="22"/>
        </w:rPr>
        <w:t xml:space="preserve"> </w:t>
      </w:r>
      <w:r w:rsidR="00424E1E" w:rsidRPr="00B1068C">
        <w:rPr>
          <w:rStyle w:val="Vrazn"/>
          <w:rFonts w:ascii="Arial" w:hAnsi="Arial" w:cs="Arial"/>
          <w:b w:val="0"/>
          <w:bCs/>
          <w:sz w:val="22"/>
          <w:szCs w:val="22"/>
        </w:rPr>
        <w:t>„</w:t>
      </w:r>
      <w:r w:rsidR="00C42555">
        <w:rPr>
          <w:rFonts w:ascii="Arial" w:hAnsi="Arial" w:cs="Arial"/>
          <w:b/>
          <w:sz w:val="22"/>
          <w:szCs w:val="22"/>
        </w:rPr>
        <w:t>Testovanie zraniteľnosti interných systémov</w:t>
      </w:r>
      <w:r w:rsidR="00424E1E" w:rsidRPr="00B1068C">
        <w:rPr>
          <w:rFonts w:ascii="Arial" w:hAnsi="Arial" w:cs="Arial"/>
          <w:noProof/>
          <w:sz w:val="22"/>
          <w:szCs w:val="22"/>
        </w:rPr>
        <w:t>“</w:t>
      </w:r>
      <w:r w:rsidRPr="002E3217">
        <w:rPr>
          <w:rFonts w:ascii="Arial" w:hAnsi="Arial" w:cs="Arial"/>
          <w:sz w:val="22"/>
          <w:szCs w:val="22"/>
        </w:rPr>
        <w:t xml:space="preserve"> vyhlásenej podľa zákona o verejnom obstarávaní, vo veci ktorej je uzatvorená </w:t>
      </w:r>
      <w:r w:rsidR="00402DDE">
        <w:rPr>
          <w:rFonts w:ascii="Arial" w:hAnsi="Arial" w:cs="Arial"/>
          <w:sz w:val="22"/>
          <w:szCs w:val="22"/>
        </w:rPr>
        <w:t>Zmluva</w:t>
      </w:r>
      <w:r w:rsidRPr="002E3217">
        <w:rPr>
          <w:rFonts w:ascii="Arial" w:hAnsi="Arial" w:cs="Arial"/>
          <w:sz w:val="22"/>
          <w:szCs w:val="22"/>
        </w:rPr>
        <w:t>, budeme plniť prostredníctvom týchto subdodávateľov:</w:t>
      </w:r>
    </w:p>
    <w:p w14:paraId="48BDBAF2" w14:textId="77777777" w:rsidR="00756A22" w:rsidRPr="002E3217" w:rsidRDefault="00756A22" w:rsidP="00756A22">
      <w:pPr>
        <w:jc w:val="both"/>
        <w:rPr>
          <w:rFonts w:ascii="Arial" w:hAnsi="Arial" w:cs="Arial"/>
          <w:sz w:val="22"/>
          <w:szCs w:val="22"/>
        </w:rPr>
      </w:pPr>
    </w:p>
    <w:p w14:paraId="31B9B107" w14:textId="77777777" w:rsidR="00756A22" w:rsidRPr="002E3217" w:rsidRDefault="00756A22" w:rsidP="00756A22">
      <w:pPr>
        <w:jc w:val="both"/>
        <w:rPr>
          <w:rFonts w:ascii="Arial" w:hAnsi="Arial" w:cs="Arial"/>
          <w:sz w:val="22"/>
          <w:szCs w:val="22"/>
        </w:rPr>
      </w:pPr>
      <w:r w:rsidRPr="002E3217">
        <w:rPr>
          <w:rFonts w:ascii="Arial" w:hAnsi="Arial" w:cs="Arial"/>
          <w:sz w:val="22"/>
          <w:szCs w:val="22"/>
        </w:rPr>
        <w:t>1.</w:t>
      </w:r>
      <w:r w:rsidRPr="002E3217">
        <w:rPr>
          <w:rFonts w:ascii="Arial" w:hAnsi="Arial" w:cs="Arial"/>
          <w:sz w:val="22"/>
          <w:szCs w:val="22"/>
        </w:rPr>
        <w:tab/>
        <w:t>Obchodné meno subdodávateľa uvedené v Obchodnom, resp. Živnostenskom registri:</w:t>
      </w:r>
    </w:p>
    <w:p w14:paraId="3BC92E96" w14:textId="77777777" w:rsidR="00756A22" w:rsidRPr="002E3217" w:rsidRDefault="00756A22" w:rsidP="00756A22">
      <w:pPr>
        <w:jc w:val="both"/>
        <w:rPr>
          <w:rFonts w:ascii="Arial" w:hAnsi="Arial" w:cs="Arial"/>
          <w:sz w:val="22"/>
          <w:szCs w:val="22"/>
        </w:rPr>
      </w:pPr>
      <w:r w:rsidRPr="002E3217">
        <w:rPr>
          <w:rFonts w:ascii="Arial" w:hAnsi="Arial" w:cs="Arial"/>
          <w:sz w:val="22"/>
          <w:szCs w:val="22"/>
        </w:rPr>
        <w:t>Adresa sídla, resp. miesto podnikania, uvedené v Obchodnom, resp. Živnostenskom registri:</w:t>
      </w:r>
    </w:p>
    <w:p w14:paraId="300D108D" w14:textId="2825B1C8" w:rsidR="00756A22" w:rsidRPr="002E3217" w:rsidRDefault="00756A22" w:rsidP="00756A22">
      <w:pPr>
        <w:jc w:val="both"/>
        <w:rPr>
          <w:rFonts w:ascii="Arial" w:hAnsi="Arial" w:cs="Arial"/>
          <w:sz w:val="22"/>
          <w:szCs w:val="22"/>
        </w:rPr>
      </w:pPr>
      <w:r w:rsidRPr="002E3217">
        <w:rPr>
          <w:rFonts w:ascii="Arial" w:hAnsi="Arial" w:cs="Arial"/>
          <w:sz w:val="22"/>
          <w:szCs w:val="22"/>
        </w:rPr>
        <w:t>I</w:t>
      </w:r>
      <w:r w:rsidR="00A32262">
        <w:rPr>
          <w:rFonts w:ascii="Arial" w:hAnsi="Arial" w:cs="Arial"/>
          <w:sz w:val="22"/>
          <w:szCs w:val="22"/>
        </w:rPr>
        <w:t>ČO</w:t>
      </w:r>
      <w:r w:rsidRPr="002E3217">
        <w:rPr>
          <w:rFonts w:ascii="Arial" w:hAnsi="Arial" w:cs="Arial"/>
          <w:sz w:val="22"/>
          <w:szCs w:val="22"/>
        </w:rPr>
        <w:t xml:space="preserve"> subdodávateľa: </w:t>
      </w:r>
    </w:p>
    <w:p w14:paraId="0040C5D2" w14:textId="77777777" w:rsidR="00756A22" w:rsidRPr="002E3217" w:rsidRDefault="00756A22" w:rsidP="00756A22">
      <w:pPr>
        <w:jc w:val="both"/>
        <w:rPr>
          <w:rFonts w:ascii="Arial" w:hAnsi="Arial" w:cs="Arial"/>
          <w:sz w:val="22"/>
          <w:szCs w:val="22"/>
        </w:rPr>
      </w:pPr>
      <w:r w:rsidRPr="002E3217">
        <w:rPr>
          <w:rFonts w:ascii="Arial" w:hAnsi="Arial" w:cs="Arial"/>
          <w:sz w:val="22"/>
          <w:szCs w:val="22"/>
        </w:rPr>
        <w:t>Meno, priezvisko, adresa pobytu a dátum narodenia osoby, oprávnenej konať za subdodávateľa:</w:t>
      </w:r>
    </w:p>
    <w:p w14:paraId="4FF1BF89" w14:textId="77777777" w:rsidR="00756A22" w:rsidRPr="002E3217" w:rsidRDefault="00756A22" w:rsidP="00756A22">
      <w:pPr>
        <w:jc w:val="both"/>
        <w:rPr>
          <w:rFonts w:ascii="Arial" w:hAnsi="Arial" w:cs="Arial"/>
          <w:sz w:val="22"/>
          <w:szCs w:val="22"/>
        </w:rPr>
      </w:pPr>
      <w:r w:rsidRPr="002E3217">
        <w:rPr>
          <w:rFonts w:ascii="Arial" w:hAnsi="Arial" w:cs="Arial"/>
          <w:sz w:val="22"/>
          <w:szCs w:val="22"/>
        </w:rPr>
        <w:t>Percentuálny podiel subdodávky: % z celkovej ceny predmetu zákazky bez DPH</w:t>
      </w:r>
    </w:p>
    <w:p w14:paraId="084DD818" w14:textId="77777777" w:rsidR="00756A22" w:rsidRPr="002E3217" w:rsidRDefault="00756A22" w:rsidP="00756A22">
      <w:pPr>
        <w:jc w:val="both"/>
        <w:rPr>
          <w:rFonts w:ascii="Arial" w:hAnsi="Arial" w:cs="Arial"/>
          <w:sz w:val="22"/>
          <w:szCs w:val="22"/>
        </w:rPr>
      </w:pPr>
      <w:r w:rsidRPr="002E3217">
        <w:rPr>
          <w:rFonts w:ascii="Arial" w:hAnsi="Arial" w:cs="Arial"/>
          <w:sz w:val="22"/>
          <w:szCs w:val="22"/>
        </w:rPr>
        <w:t>Stručný opis zákazky, ktorá bude predmetom subdodávky:</w:t>
      </w:r>
    </w:p>
    <w:p w14:paraId="2D67D31B" w14:textId="77777777" w:rsidR="00756A22" w:rsidRPr="002E3217" w:rsidRDefault="00756A22" w:rsidP="00756A22">
      <w:pPr>
        <w:jc w:val="both"/>
        <w:rPr>
          <w:rFonts w:ascii="Arial" w:hAnsi="Arial" w:cs="Arial"/>
          <w:sz w:val="22"/>
          <w:szCs w:val="22"/>
        </w:rPr>
      </w:pPr>
    </w:p>
    <w:p w14:paraId="031A8A1B" w14:textId="10C06843" w:rsidR="00756A22" w:rsidRPr="002E3217" w:rsidRDefault="00756A22" w:rsidP="00756A22">
      <w:pPr>
        <w:jc w:val="both"/>
        <w:rPr>
          <w:rFonts w:ascii="Arial" w:hAnsi="Arial" w:cs="Arial"/>
          <w:sz w:val="22"/>
          <w:szCs w:val="22"/>
        </w:rPr>
      </w:pPr>
      <w:r w:rsidRPr="002E3217">
        <w:rPr>
          <w:rFonts w:ascii="Arial" w:hAnsi="Arial" w:cs="Arial"/>
          <w:sz w:val="22"/>
          <w:szCs w:val="22"/>
        </w:rPr>
        <w:t xml:space="preserve">Čestne vyhlasujem, že subdodávateľ spĺňa podmienky pre plnenie predmetu </w:t>
      </w:r>
      <w:r w:rsidR="00402DDE">
        <w:rPr>
          <w:rFonts w:ascii="Arial" w:hAnsi="Arial" w:cs="Arial"/>
          <w:sz w:val="22"/>
          <w:szCs w:val="22"/>
        </w:rPr>
        <w:t>Zmluvy</w:t>
      </w:r>
      <w:r w:rsidRPr="002E3217">
        <w:rPr>
          <w:rFonts w:ascii="Arial" w:hAnsi="Arial" w:cs="Arial"/>
          <w:sz w:val="22"/>
          <w:szCs w:val="22"/>
        </w:rPr>
        <w:t xml:space="preserve">, týkajúce sa osobného postavenia v rozsahu, v akom bolo ich splnenie vyžadované od </w:t>
      </w:r>
      <w:r w:rsidR="00C479C0">
        <w:rPr>
          <w:rFonts w:ascii="Arial" w:hAnsi="Arial" w:cs="Arial"/>
          <w:sz w:val="22"/>
          <w:szCs w:val="22"/>
        </w:rPr>
        <w:t>poskytovateľa</w:t>
      </w:r>
      <w:r w:rsidRPr="002E3217">
        <w:rPr>
          <w:rFonts w:ascii="Arial" w:hAnsi="Arial" w:cs="Arial"/>
          <w:sz w:val="22"/>
          <w:szCs w:val="22"/>
        </w:rPr>
        <w:t xml:space="preserve"> a neexistujú u neho dôvody na vylúčenie podľa § 40 ods. 6 písm. a) až </w:t>
      </w:r>
      <w:r w:rsidR="004C41A4">
        <w:rPr>
          <w:rFonts w:ascii="Arial" w:hAnsi="Arial" w:cs="Arial"/>
          <w:sz w:val="22"/>
          <w:szCs w:val="22"/>
        </w:rPr>
        <w:t>g</w:t>
      </w:r>
      <w:r w:rsidRPr="002E3217">
        <w:rPr>
          <w:rFonts w:ascii="Arial" w:hAnsi="Arial" w:cs="Arial"/>
          <w:sz w:val="22"/>
          <w:szCs w:val="22"/>
        </w:rPr>
        <w:t xml:space="preserve">) a ods. 7 </w:t>
      </w:r>
      <w:r w:rsidR="004C41A4">
        <w:rPr>
          <w:rFonts w:ascii="Arial" w:hAnsi="Arial" w:cs="Arial"/>
          <w:sz w:val="22"/>
          <w:szCs w:val="22"/>
        </w:rPr>
        <w:t xml:space="preserve">a 8 </w:t>
      </w:r>
      <w:r w:rsidRPr="002E3217">
        <w:rPr>
          <w:rFonts w:ascii="Arial" w:hAnsi="Arial" w:cs="Arial"/>
          <w:sz w:val="22"/>
          <w:szCs w:val="22"/>
        </w:rPr>
        <w:t>zákona o verejnom obstarávaní, v súlade s § 41 zákona o verejnom obstarávaní.</w:t>
      </w:r>
    </w:p>
    <w:p w14:paraId="2C30D260" w14:textId="77777777" w:rsidR="00756A22" w:rsidRPr="002E3217" w:rsidRDefault="00756A22" w:rsidP="00756A22">
      <w:pPr>
        <w:jc w:val="both"/>
        <w:rPr>
          <w:rFonts w:ascii="Arial" w:hAnsi="Arial" w:cs="Arial"/>
          <w:sz w:val="22"/>
          <w:szCs w:val="22"/>
        </w:rPr>
      </w:pPr>
    </w:p>
    <w:p w14:paraId="680378ED" w14:textId="77777777" w:rsidR="00756A22" w:rsidRPr="002E3217" w:rsidRDefault="00756A22" w:rsidP="00756A22">
      <w:pPr>
        <w:jc w:val="both"/>
        <w:rPr>
          <w:rFonts w:ascii="Arial" w:hAnsi="Arial" w:cs="Arial"/>
          <w:sz w:val="22"/>
          <w:szCs w:val="22"/>
        </w:rPr>
      </w:pPr>
      <w:r w:rsidRPr="002E3217">
        <w:rPr>
          <w:rFonts w:ascii="Arial" w:hAnsi="Arial" w:cs="Arial"/>
          <w:sz w:val="22"/>
          <w:szCs w:val="22"/>
        </w:rPr>
        <w:t>Čestne vyhlasujem, že subdodávateľ je/nie je* partnerom verejného sektora a je/nie je* zapísaný v registri partnerov verejného sektora  podľa  zákona č. 315/2016 Z. z. o registri partnerov verejného sektora a o zmene a doplnení niektorých zákonov v znení neskorších predpisov.</w:t>
      </w:r>
    </w:p>
    <w:p w14:paraId="68431AF3" w14:textId="77777777" w:rsidR="00756A22" w:rsidRPr="002E3217" w:rsidRDefault="00756A22" w:rsidP="00756A22">
      <w:pPr>
        <w:jc w:val="both"/>
        <w:rPr>
          <w:rFonts w:ascii="Arial" w:hAnsi="Arial" w:cs="Arial"/>
          <w:sz w:val="22"/>
          <w:szCs w:val="22"/>
        </w:rPr>
      </w:pPr>
      <w:r w:rsidRPr="002E3217">
        <w:rPr>
          <w:rFonts w:ascii="Arial" w:hAnsi="Arial" w:cs="Arial"/>
          <w:sz w:val="22"/>
          <w:szCs w:val="22"/>
        </w:rPr>
        <w:t>(text bodu 1 použiť opakovane podľa počtu subdodávateľov)</w:t>
      </w:r>
    </w:p>
    <w:p w14:paraId="716DC9F8" w14:textId="77777777" w:rsidR="00756A22" w:rsidRPr="002E3217" w:rsidRDefault="00756A22" w:rsidP="00756A22">
      <w:pPr>
        <w:jc w:val="both"/>
        <w:rPr>
          <w:rFonts w:ascii="Arial" w:hAnsi="Arial" w:cs="Arial"/>
          <w:sz w:val="22"/>
          <w:szCs w:val="22"/>
        </w:rPr>
      </w:pPr>
    </w:p>
    <w:p w14:paraId="1BEA2C4D" w14:textId="4EC23704" w:rsidR="00756A22" w:rsidRPr="002E3217" w:rsidRDefault="00756A22" w:rsidP="00756A22">
      <w:pPr>
        <w:jc w:val="both"/>
        <w:rPr>
          <w:rFonts w:ascii="Arial" w:hAnsi="Arial" w:cs="Arial"/>
          <w:sz w:val="22"/>
          <w:szCs w:val="22"/>
        </w:rPr>
      </w:pPr>
    </w:p>
    <w:p w14:paraId="01B24D89" w14:textId="151DDF94" w:rsidR="00756A22" w:rsidRPr="002E3217" w:rsidRDefault="00756A22" w:rsidP="00756A22">
      <w:pPr>
        <w:jc w:val="both"/>
        <w:rPr>
          <w:rFonts w:ascii="Arial" w:hAnsi="Arial" w:cs="Arial"/>
          <w:sz w:val="22"/>
          <w:szCs w:val="22"/>
        </w:rPr>
      </w:pPr>
      <w:r w:rsidRPr="002E3217">
        <w:rPr>
          <w:rFonts w:ascii="Arial" w:hAnsi="Arial" w:cs="Arial"/>
          <w:sz w:val="22"/>
          <w:szCs w:val="22"/>
        </w:rPr>
        <w:t xml:space="preserve">II. *Zabezpečenie uvedeného predmetu </w:t>
      </w:r>
      <w:r w:rsidR="00402DDE">
        <w:rPr>
          <w:rFonts w:ascii="Arial" w:hAnsi="Arial" w:cs="Arial"/>
          <w:sz w:val="22"/>
          <w:szCs w:val="22"/>
        </w:rPr>
        <w:t>Zmluvy</w:t>
      </w:r>
      <w:r w:rsidRPr="002E3217">
        <w:rPr>
          <w:rFonts w:ascii="Arial" w:hAnsi="Arial" w:cs="Arial"/>
          <w:sz w:val="22"/>
          <w:szCs w:val="22"/>
        </w:rPr>
        <w:t xml:space="preserve"> nebudeme plniť prostredníctvom subdodávateľov.</w:t>
      </w:r>
    </w:p>
    <w:p w14:paraId="30551FCB" w14:textId="77777777" w:rsidR="00756A22" w:rsidRPr="002E3217" w:rsidRDefault="00756A22" w:rsidP="00756A22">
      <w:pPr>
        <w:jc w:val="both"/>
        <w:rPr>
          <w:rFonts w:ascii="Arial" w:hAnsi="Arial" w:cs="Arial"/>
          <w:sz w:val="22"/>
          <w:szCs w:val="22"/>
        </w:rPr>
      </w:pPr>
    </w:p>
    <w:p w14:paraId="4CB169DE" w14:textId="77777777" w:rsidR="00756A22" w:rsidRPr="002E3217" w:rsidRDefault="00756A22" w:rsidP="00756A22">
      <w:pPr>
        <w:jc w:val="both"/>
        <w:rPr>
          <w:rFonts w:ascii="Arial" w:hAnsi="Arial" w:cs="Arial"/>
          <w:sz w:val="22"/>
          <w:szCs w:val="22"/>
        </w:rPr>
      </w:pPr>
    </w:p>
    <w:p w14:paraId="4D374031" w14:textId="77777777" w:rsidR="00756A22" w:rsidRPr="002E3217" w:rsidRDefault="00756A22" w:rsidP="00756A22">
      <w:pPr>
        <w:jc w:val="both"/>
        <w:rPr>
          <w:rFonts w:ascii="Arial" w:hAnsi="Arial" w:cs="Arial"/>
          <w:sz w:val="22"/>
          <w:szCs w:val="22"/>
        </w:rPr>
      </w:pPr>
    </w:p>
    <w:p w14:paraId="5BA669C5" w14:textId="3EE3EDBC" w:rsidR="00756A22" w:rsidRPr="002E3217" w:rsidRDefault="00BB0E07" w:rsidP="00BB0E07">
      <w:pPr>
        <w:ind w:left="5664"/>
        <w:jc w:val="both"/>
        <w:rPr>
          <w:rFonts w:ascii="Arial" w:hAnsi="Arial" w:cs="Arial"/>
          <w:sz w:val="22"/>
          <w:szCs w:val="22"/>
        </w:rPr>
      </w:pPr>
      <w:r>
        <w:rPr>
          <w:rFonts w:ascii="Arial" w:hAnsi="Arial" w:cs="Arial"/>
          <w:sz w:val="22"/>
          <w:szCs w:val="22"/>
        </w:rPr>
        <w:t>..........</w:t>
      </w:r>
      <w:r w:rsidR="00756A22" w:rsidRPr="002E3217">
        <w:rPr>
          <w:rFonts w:ascii="Arial" w:hAnsi="Arial" w:cs="Arial"/>
          <w:sz w:val="22"/>
          <w:szCs w:val="22"/>
        </w:rPr>
        <w:t>..............................</w:t>
      </w:r>
    </w:p>
    <w:p w14:paraId="1A349FD5" w14:textId="1CF4C3DD" w:rsidR="00756A22" w:rsidRPr="002E3217" w:rsidRDefault="00756A22" w:rsidP="00756A22">
      <w:pPr>
        <w:jc w:val="both"/>
        <w:rPr>
          <w:rFonts w:ascii="Arial" w:hAnsi="Arial" w:cs="Arial"/>
          <w:sz w:val="22"/>
          <w:szCs w:val="22"/>
        </w:rPr>
      </w:pPr>
      <w:r w:rsidRPr="002E3217">
        <w:rPr>
          <w:rFonts w:ascii="Arial" w:hAnsi="Arial" w:cs="Arial"/>
          <w:sz w:val="22"/>
          <w:szCs w:val="22"/>
        </w:rPr>
        <w:tab/>
      </w:r>
      <w:r w:rsidRPr="002E3217">
        <w:rPr>
          <w:rFonts w:ascii="Arial" w:hAnsi="Arial" w:cs="Arial"/>
          <w:sz w:val="22"/>
          <w:szCs w:val="22"/>
        </w:rPr>
        <w:tab/>
      </w:r>
      <w:r w:rsidRPr="002E3217">
        <w:rPr>
          <w:rFonts w:ascii="Arial" w:hAnsi="Arial" w:cs="Arial"/>
          <w:sz w:val="22"/>
          <w:szCs w:val="22"/>
        </w:rPr>
        <w:tab/>
      </w:r>
      <w:r w:rsidRPr="002E3217">
        <w:rPr>
          <w:rFonts w:ascii="Arial" w:hAnsi="Arial" w:cs="Arial"/>
          <w:sz w:val="22"/>
          <w:szCs w:val="22"/>
        </w:rPr>
        <w:tab/>
      </w:r>
      <w:r w:rsidRPr="002E3217">
        <w:rPr>
          <w:rFonts w:ascii="Arial" w:hAnsi="Arial" w:cs="Arial"/>
          <w:sz w:val="22"/>
          <w:szCs w:val="22"/>
        </w:rPr>
        <w:tab/>
      </w:r>
      <w:r w:rsidRPr="002E3217">
        <w:rPr>
          <w:rFonts w:ascii="Arial" w:hAnsi="Arial" w:cs="Arial"/>
          <w:sz w:val="22"/>
          <w:szCs w:val="22"/>
        </w:rPr>
        <w:tab/>
      </w:r>
      <w:r w:rsidRPr="002E3217">
        <w:rPr>
          <w:rFonts w:ascii="Arial" w:hAnsi="Arial" w:cs="Arial"/>
          <w:sz w:val="22"/>
          <w:szCs w:val="22"/>
        </w:rPr>
        <w:tab/>
        <w:t>(meno, priezvisko, podpis</w:t>
      </w:r>
      <w:r w:rsidR="004C41A4">
        <w:rPr>
          <w:rFonts w:ascii="Arial" w:hAnsi="Arial" w:cs="Arial"/>
          <w:sz w:val="22"/>
          <w:szCs w:val="22"/>
        </w:rPr>
        <w:t xml:space="preserve"> poskytovateľa</w:t>
      </w:r>
      <w:r w:rsidRPr="002E3217">
        <w:rPr>
          <w:rFonts w:ascii="Arial" w:hAnsi="Arial" w:cs="Arial"/>
          <w:sz w:val="22"/>
          <w:szCs w:val="22"/>
        </w:rPr>
        <w:t>)</w:t>
      </w:r>
    </w:p>
    <w:p w14:paraId="6FE46C1E" w14:textId="77777777" w:rsidR="00756A22" w:rsidRPr="002E3217" w:rsidRDefault="00756A22" w:rsidP="00756A22">
      <w:pPr>
        <w:jc w:val="both"/>
        <w:rPr>
          <w:rFonts w:ascii="Arial" w:hAnsi="Arial" w:cs="Arial"/>
          <w:sz w:val="22"/>
          <w:szCs w:val="22"/>
        </w:rPr>
      </w:pPr>
    </w:p>
    <w:p w14:paraId="2914AE84" w14:textId="77777777" w:rsidR="00756A22" w:rsidRPr="002E3217" w:rsidRDefault="00756A22" w:rsidP="000F781F">
      <w:pPr>
        <w:jc w:val="center"/>
        <w:rPr>
          <w:rFonts w:ascii="Arial" w:hAnsi="Arial" w:cs="Arial"/>
          <w:sz w:val="22"/>
          <w:szCs w:val="22"/>
        </w:rPr>
      </w:pPr>
    </w:p>
    <w:p w14:paraId="1977BBEC" w14:textId="77777777" w:rsidR="00756A22" w:rsidRPr="002E3217" w:rsidRDefault="00756A22" w:rsidP="000F781F">
      <w:pPr>
        <w:jc w:val="center"/>
        <w:rPr>
          <w:rFonts w:ascii="Arial" w:hAnsi="Arial" w:cs="Arial"/>
          <w:sz w:val="22"/>
          <w:szCs w:val="22"/>
        </w:rPr>
      </w:pPr>
    </w:p>
    <w:p w14:paraId="05754864" w14:textId="77777777" w:rsidR="00452399" w:rsidRPr="002E3217" w:rsidRDefault="00452399" w:rsidP="000F781F">
      <w:pPr>
        <w:jc w:val="center"/>
        <w:rPr>
          <w:rFonts w:ascii="Arial" w:hAnsi="Arial" w:cs="Arial"/>
          <w:sz w:val="22"/>
          <w:szCs w:val="22"/>
        </w:rPr>
      </w:pPr>
    </w:p>
    <w:p w14:paraId="7F66DA0C" w14:textId="77777777" w:rsidR="00452399" w:rsidRPr="002E3217" w:rsidRDefault="00452399" w:rsidP="000F781F">
      <w:pPr>
        <w:jc w:val="center"/>
        <w:rPr>
          <w:rFonts w:ascii="Arial" w:hAnsi="Arial" w:cs="Arial"/>
          <w:sz w:val="22"/>
          <w:szCs w:val="22"/>
        </w:rPr>
      </w:pPr>
    </w:p>
    <w:p w14:paraId="27C807A1" w14:textId="203EE17D" w:rsidR="00452399" w:rsidRDefault="00452399" w:rsidP="000F781F">
      <w:pPr>
        <w:jc w:val="center"/>
        <w:rPr>
          <w:rFonts w:ascii="Arial" w:hAnsi="Arial" w:cs="Arial"/>
          <w:sz w:val="22"/>
          <w:szCs w:val="22"/>
        </w:rPr>
      </w:pPr>
    </w:p>
    <w:p w14:paraId="275D3973" w14:textId="485838EC" w:rsidR="004C41A4" w:rsidRPr="004C41A4" w:rsidRDefault="00611DB5" w:rsidP="00611DB5">
      <w:pPr>
        <w:pStyle w:val="Odsekzoznamu"/>
      </w:pPr>
      <w:r>
        <w:rPr>
          <w:rFonts w:ascii="Arial" w:hAnsi="Arial" w:cs="Arial"/>
          <w:sz w:val="22"/>
          <w:szCs w:val="22"/>
        </w:rPr>
        <w:t xml:space="preserve">* </w:t>
      </w:r>
      <w:r w:rsidR="004C41A4">
        <w:rPr>
          <w:rFonts w:ascii="Arial" w:hAnsi="Arial" w:cs="Arial"/>
          <w:sz w:val="22"/>
          <w:szCs w:val="22"/>
        </w:rPr>
        <w:t>Nehodiace sa prečiarkn</w:t>
      </w:r>
      <w:r w:rsidR="007C6091">
        <w:rPr>
          <w:rFonts w:ascii="Arial" w:hAnsi="Arial" w:cs="Arial"/>
          <w:sz w:val="22"/>
          <w:szCs w:val="22"/>
        </w:rPr>
        <w:t>u</w:t>
      </w:r>
      <w:r w:rsidR="004C41A4">
        <w:rPr>
          <w:rFonts w:ascii="Arial" w:hAnsi="Arial" w:cs="Arial"/>
          <w:sz w:val="22"/>
          <w:szCs w:val="22"/>
        </w:rPr>
        <w:t>ť</w:t>
      </w:r>
    </w:p>
    <w:p w14:paraId="3FD97C56" w14:textId="77777777" w:rsidR="00452399" w:rsidRPr="002E3217" w:rsidRDefault="00452399" w:rsidP="000F781F">
      <w:pPr>
        <w:jc w:val="center"/>
        <w:rPr>
          <w:rFonts w:ascii="Arial" w:hAnsi="Arial" w:cs="Arial"/>
          <w:sz w:val="22"/>
          <w:szCs w:val="22"/>
        </w:rPr>
      </w:pPr>
    </w:p>
    <w:p w14:paraId="1583C8B6" w14:textId="77777777" w:rsidR="00452399" w:rsidRPr="002E3217" w:rsidRDefault="00452399" w:rsidP="000F781F">
      <w:pPr>
        <w:jc w:val="center"/>
        <w:rPr>
          <w:rFonts w:ascii="Arial" w:hAnsi="Arial" w:cs="Arial"/>
          <w:sz w:val="22"/>
          <w:szCs w:val="22"/>
        </w:rPr>
      </w:pPr>
    </w:p>
    <w:p w14:paraId="7BB79CF2" w14:textId="77777777" w:rsidR="00452399" w:rsidRPr="002E3217" w:rsidRDefault="00452399" w:rsidP="000F781F">
      <w:pPr>
        <w:jc w:val="center"/>
        <w:rPr>
          <w:rFonts w:ascii="Arial" w:hAnsi="Arial" w:cs="Arial"/>
          <w:sz w:val="22"/>
          <w:szCs w:val="22"/>
        </w:rPr>
      </w:pPr>
    </w:p>
    <w:p w14:paraId="4E0CDDE9" w14:textId="77777777" w:rsidR="00452399" w:rsidRDefault="00452399" w:rsidP="000F781F">
      <w:pPr>
        <w:jc w:val="center"/>
        <w:rPr>
          <w:rFonts w:ascii="Arial" w:hAnsi="Arial" w:cs="Arial"/>
          <w:sz w:val="22"/>
          <w:szCs w:val="22"/>
        </w:rPr>
      </w:pPr>
    </w:p>
    <w:p w14:paraId="26E9AF28" w14:textId="77777777" w:rsidR="00B116EE" w:rsidRDefault="00B116EE" w:rsidP="000F781F">
      <w:pPr>
        <w:jc w:val="center"/>
        <w:rPr>
          <w:rFonts w:ascii="Arial" w:hAnsi="Arial" w:cs="Arial"/>
          <w:sz w:val="22"/>
          <w:szCs w:val="22"/>
        </w:rPr>
      </w:pPr>
    </w:p>
    <w:p w14:paraId="615AB110" w14:textId="77777777" w:rsidR="00B116EE" w:rsidRDefault="00B116EE" w:rsidP="000F781F">
      <w:pPr>
        <w:jc w:val="center"/>
        <w:rPr>
          <w:rFonts w:ascii="Arial" w:hAnsi="Arial" w:cs="Arial"/>
          <w:sz w:val="22"/>
          <w:szCs w:val="22"/>
        </w:rPr>
      </w:pPr>
    </w:p>
    <w:p w14:paraId="0C078CD2" w14:textId="4925A79C" w:rsidR="00B116EE" w:rsidRPr="002F308D" w:rsidRDefault="00B116EE" w:rsidP="00B116EE">
      <w:pPr>
        <w:pStyle w:val="Odsekzoznamu"/>
        <w:tabs>
          <w:tab w:val="left" w:pos="2977"/>
        </w:tabs>
        <w:ind w:left="0"/>
        <w:contextualSpacing w:val="0"/>
        <w:jc w:val="center"/>
        <w:rPr>
          <w:rFonts w:ascii="Arial" w:hAnsi="Arial" w:cs="Arial"/>
          <w:sz w:val="18"/>
          <w:szCs w:val="18"/>
        </w:rPr>
      </w:pPr>
      <w:r>
        <w:rPr>
          <w:rFonts w:ascii="Verdana" w:hAnsi="Verdana"/>
          <w:b/>
          <w:bCs/>
          <w:sz w:val="18"/>
          <w:szCs w:val="18"/>
        </w:rPr>
        <w:lastRenderedPageBreak/>
        <w:tab/>
      </w:r>
      <w:r>
        <w:rPr>
          <w:rFonts w:ascii="Verdana" w:hAnsi="Verdana"/>
          <w:b/>
          <w:bCs/>
          <w:sz w:val="18"/>
          <w:szCs w:val="18"/>
        </w:rPr>
        <w:tab/>
      </w:r>
      <w:r>
        <w:rPr>
          <w:rFonts w:ascii="Verdana" w:hAnsi="Verdana"/>
          <w:b/>
          <w:bCs/>
          <w:sz w:val="18"/>
          <w:szCs w:val="18"/>
        </w:rPr>
        <w:tab/>
      </w:r>
      <w:r>
        <w:rPr>
          <w:rFonts w:ascii="Verdana" w:hAnsi="Verdana"/>
          <w:b/>
          <w:bCs/>
          <w:sz w:val="18"/>
          <w:szCs w:val="18"/>
        </w:rPr>
        <w:tab/>
      </w:r>
      <w:r>
        <w:rPr>
          <w:rFonts w:ascii="Verdana" w:hAnsi="Verdana"/>
          <w:b/>
          <w:bCs/>
          <w:sz w:val="18"/>
          <w:szCs w:val="18"/>
        </w:rPr>
        <w:tab/>
      </w:r>
      <w:r>
        <w:rPr>
          <w:rFonts w:ascii="Verdana" w:hAnsi="Verdana"/>
          <w:b/>
          <w:bCs/>
          <w:sz w:val="18"/>
          <w:szCs w:val="18"/>
        </w:rPr>
        <w:tab/>
      </w:r>
      <w:r>
        <w:rPr>
          <w:rFonts w:ascii="Verdana" w:hAnsi="Verdana"/>
          <w:b/>
          <w:bCs/>
          <w:sz w:val="18"/>
          <w:szCs w:val="18"/>
        </w:rPr>
        <w:tab/>
      </w:r>
      <w:r w:rsidRPr="002F308D">
        <w:rPr>
          <w:rFonts w:ascii="Arial" w:hAnsi="Arial" w:cs="Arial"/>
          <w:b/>
          <w:bCs/>
          <w:sz w:val="22"/>
          <w:szCs w:val="22"/>
        </w:rPr>
        <w:t xml:space="preserve">            </w:t>
      </w:r>
      <w:r w:rsidRPr="002F308D">
        <w:rPr>
          <w:rFonts w:ascii="Arial" w:hAnsi="Arial" w:cs="Arial"/>
          <w:sz w:val="22"/>
          <w:szCs w:val="22"/>
        </w:rPr>
        <w:t>Príloha č. 4</w:t>
      </w:r>
    </w:p>
    <w:p w14:paraId="003443A4" w14:textId="77777777" w:rsidR="00B116EE" w:rsidRDefault="00B116EE" w:rsidP="00B116EE">
      <w:pPr>
        <w:pStyle w:val="Odsekzoznamu"/>
        <w:tabs>
          <w:tab w:val="left" w:pos="2977"/>
        </w:tabs>
        <w:ind w:left="0"/>
        <w:contextualSpacing w:val="0"/>
        <w:jc w:val="center"/>
        <w:rPr>
          <w:rFonts w:ascii="Verdana" w:hAnsi="Verdana"/>
          <w:b/>
          <w:bCs/>
          <w:sz w:val="18"/>
          <w:szCs w:val="18"/>
        </w:rPr>
      </w:pPr>
    </w:p>
    <w:p w14:paraId="74E3E41F" w14:textId="77777777" w:rsidR="00224186" w:rsidRPr="00B116EE" w:rsidRDefault="00224186" w:rsidP="00224186">
      <w:pPr>
        <w:pStyle w:val="Odsekzoznamu"/>
        <w:tabs>
          <w:tab w:val="left" w:pos="2977"/>
        </w:tabs>
        <w:ind w:left="0"/>
        <w:contextualSpacing w:val="0"/>
        <w:jc w:val="center"/>
        <w:rPr>
          <w:rFonts w:ascii="Arial" w:hAnsi="Arial" w:cs="Arial"/>
          <w:b/>
          <w:bCs/>
          <w:sz w:val="22"/>
          <w:szCs w:val="22"/>
        </w:rPr>
      </w:pPr>
      <w:r w:rsidRPr="00B116EE">
        <w:rPr>
          <w:rFonts w:ascii="Arial" w:hAnsi="Arial" w:cs="Arial"/>
          <w:b/>
          <w:bCs/>
          <w:sz w:val="22"/>
          <w:szCs w:val="22"/>
        </w:rPr>
        <w:t xml:space="preserve">Zabezpečenie plnenia bezpečnostných opatrení a notifikačných povinností podľa zákona 69/2018 Z. z. o kybernetickej bezpečnosti a o zmene a doplnení niektorých zákonov </w:t>
      </w:r>
    </w:p>
    <w:p w14:paraId="65B367DB" w14:textId="77777777" w:rsidR="00224186" w:rsidRPr="00B116EE" w:rsidRDefault="00224186" w:rsidP="00224186">
      <w:pPr>
        <w:pStyle w:val="Odsekzoznamu"/>
        <w:tabs>
          <w:tab w:val="left" w:pos="2977"/>
        </w:tabs>
        <w:ind w:left="0"/>
        <w:contextualSpacing w:val="0"/>
        <w:jc w:val="center"/>
        <w:rPr>
          <w:rFonts w:ascii="Arial" w:hAnsi="Arial" w:cs="Arial"/>
          <w:b/>
          <w:bCs/>
          <w:sz w:val="22"/>
          <w:szCs w:val="22"/>
        </w:rPr>
      </w:pPr>
      <w:r w:rsidRPr="00B116EE">
        <w:rPr>
          <w:rFonts w:ascii="Arial" w:hAnsi="Arial" w:cs="Arial"/>
          <w:b/>
          <w:bCs/>
          <w:sz w:val="22"/>
          <w:szCs w:val="22"/>
        </w:rPr>
        <w:t>v znení neskorších predpisov pri plnení zmluvy</w:t>
      </w:r>
    </w:p>
    <w:p w14:paraId="2EA41A4C" w14:textId="77777777" w:rsidR="00224186" w:rsidRPr="00B116EE" w:rsidRDefault="00224186" w:rsidP="00224186">
      <w:pPr>
        <w:pStyle w:val="Odsekzoznamu"/>
        <w:tabs>
          <w:tab w:val="left" w:pos="2977"/>
        </w:tabs>
        <w:ind w:left="0"/>
        <w:contextualSpacing w:val="0"/>
        <w:jc w:val="center"/>
        <w:rPr>
          <w:rFonts w:ascii="Arial" w:hAnsi="Arial" w:cs="Arial"/>
          <w:b/>
          <w:bCs/>
          <w:sz w:val="22"/>
          <w:szCs w:val="22"/>
        </w:rPr>
      </w:pPr>
    </w:p>
    <w:p w14:paraId="68919200" w14:textId="77777777" w:rsidR="00224186" w:rsidRPr="00B116EE" w:rsidRDefault="00224186" w:rsidP="00224186">
      <w:pPr>
        <w:pStyle w:val="Odsekzoznamu"/>
        <w:tabs>
          <w:tab w:val="left" w:pos="2977"/>
        </w:tabs>
        <w:ind w:left="0"/>
        <w:contextualSpacing w:val="0"/>
        <w:rPr>
          <w:rFonts w:ascii="Arial" w:hAnsi="Arial" w:cs="Arial"/>
          <w:b/>
          <w:bCs/>
          <w:sz w:val="22"/>
          <w:szCs w:val="22"/>
        </w:rPr>
      </w:pPr>
    </w:p>
    <w:p w14:paraId="339AF346" w14:textId="77777777" w:rsidR="00224186" w:rsidRPr="00B116EE" w:rsidRDefault="00224186" w:rsidP="00224186">
      <w:pPr>
        <w:pStyle w:val="Odsekzoznamu"/>
        <w:tabs>
          <w:tab w:val="left" w:pos="2977"/>
        </w:tabs>
        <w:ind w:left="0"/>
        <w:contextualSpacing w:val="0"/>
        <w:jc w:val="center"/>
        <w:rPr>
          <w:rFonts w:ascii="Arial" w:hAnsi="Arial" w:cs="Arial"/>
          <w:b/>
          <w:bCs/>
          <w:sz w:val="22"/>
          <w:szCs w:val="22"/>
        </w:rPr>
      </w:pPr>
      <w:r w:rsidRPr="00B116EE">
        <w:rPr>
          <w:rFonts w:ascii="Arial" w:hAnsi="Arial" w:cs="Arial"/>
          <w:b/>
          <w:bCs/>
          <w:sz w:val="22"/>
          <w:szCs w:val="22"/>
        </w:rPr>
        <w:t>Čl. 1</w:t>
      </w:r>
    </w:p>
    <w:p w14:paraId="5A73A623" w14:textId="77777777" w:rsidR="00224186" w:rsidRPr="00B116EE" w:rsidRDefault="00224186" w:rsidP="00224186">
      <w:pPr>
        <w:pStyle w:val="Odsekzoznamu"/>
        <w:tabs>
          <w:tab w:val="left" w:pos="2977"/>
        </w:tabs>
        <w:ind w:left="0"/>
        <w:contextualSpacing w:val="0"/>
        <w:jc w:val="center"/>
        <w:rPr>
          <w:rFonts w:ascii="Arial" w:hAnsi="Arial" w:cs="Arial"/>
          <w:b/>
          <w:bCs/>
          <w:sz w:val="22"/>
          <w:szCs w:val="22"/>
        </w:rPr>
      </w:pPr>
      <w:r w:rsidRPr="00B116EE">
        <w:rPr>
          <w:rFonts w:ascii="Arial" w:hAnsi="Arial" w:cs="Arial"/>
          <w:b/>
          <w:bCs/>
          <w:sz w:val="22"/>
          <w:szCs w:val="22"/>
        </w:rPr>
        <w:t>Predmet plnenia</w:t>
      </w:r>
    </w:p>
    <w:p w14:paraId="21B96129" w14:textId="77777777" w:rsidR="00224186" w:rsidRPr="00B116EE" w:rsidRDefault="00224186" w:rsidP="00224186">
      <w:pPr>
        <w:pStyle w:val="Odsekzoznamu"/>
        <w:tabs>
          <w:tab w:val="left" w:pos="2977"/>
        </w:tabs>
        <w:ind w:left="0"/>
        <w:contextualSpacing w:val="0"/>
        <w:jc w:val="center"/>
        <w:rPr>
          <w:rFonts w:ascii="Arial" w:hAnsi="Arial" w:cs="Arial"/>
          <w:b/>
          <w:bCs/>
          <w:sz w:val="22"/>
          <w:szCs w:val="22"/>
        </w:rPr>
      </w:pPr>
    </w:p>
    <w:p w14:paraId="5FD13091" w14:textId="77777777" w:rsidR="00224186" w:rsidRPr="00B116EE" w:rsidRDefault="00224186" w:rsidP="00224186">
      <w:pPr>
        <w:pStyle w:val="Default"/>
        <w:numPr>
          <w:ilvl w:val="1"/>
          <w:numId w:val="21"/>
        </w:numPr>
        <w:spacing w:line="312" w:lineRule="auto"/>
        <w:contextualSpacing/>
        <w:jc w:val="both"/>
        <w:rPr>
          <w:rFonts w:ascii="Arial" w:hAnsi="Arial" w:cs="Arial"/>
          <w:bCs/>
          <w:sz w:val="22"/>
          <w:szCs w:val="22"/>
        </w:rPr>
      </w:pPr>
      <w:r w:rsidRPr="00B116EE">
        <w:rPr>
          <w:rFonts w:ascii="Arial" w:hAnsi="Arial" w:cs="Arial"/>
          <w:bCs/>
          <w:sz w:val="22"/>
          <w:szCs w:val="22"/>
        </w:rPr>
        <w:t xml:space="preserve">Poskytovateľom poskytované plnenie podľa </w:t>
      </w:r>
      <w:r>
        <w:rPr>
          <w:rFonts w:ascii="Arial" w:hAnsi="Arial" w:cs="Arial"/>
          <w:bCs/>
          <w:sz w:val="22"/>
          <w:szCs w:val="22"/>
        </w:rPr>
        <w:t>Zmluv</w:t>
      </w:r>
      <w:r w:rsidRPr="00B116EE">
        <w:rPr>
          <w:rFonts w:ascii="Arial" w:hAnsi="Arial" w:cs="Arial"/>
          <w:bCs/>
          <w:sz w:val="22"/>
          <w:szCs w:val="22"/>
        </w:rPr>
        <w:t xml:space="preserve">y (ďalej len „Plnenie“) priamo súvisí s dostupnosťou, dôvernosťou a integritou prevádzky sietí a informačných systémov objednávateľa. Plnenie podľa </w:t>
      </w:r>
      <w:r>
        <w:rPr>
          <w:rFonts w:ascii="Arial" w:hAnsi="Arial" w:cs="Arial"/>
          <w:bCs/>
          <w:sz w:val="22"/>
          <w:szCs w:val="22"/>
        </w:rPr>
        <w:t>Zmluv</w:t>
      </w:r>
      <w:r w:rsidRPr="00B116EE">
        <w:rPr>
          <w:rFonts w:ascii="Arial" w:hAnsi="Arial" w:cs="Arial"/>
          <w:bCs/>
          <w:sz w:val="22"/>
          <w:szCs w:val="22"/>
        </w:rPr>
        <w:t xml:space="preserve">y bude predmetom zabezpečenia bezpečnostnými opatreniami a plnením notifikačných povinností (ďalej len „bezpečnostné plnenia“) po celú dobu platnosti a účinnosti </w:t>
      </w:r>
      <w:r>
        <w:rPr>
          <w:rFonts w:ascii="Arial" w:hAnsi="Arial" w:cs="Arial"/>
          <w:bCs/>
          <w:sz w:val="22"/>
          <w:szCs w:val="22"/>
        </w:rPr>
        <w:t>Zmluv</w:t>
      </w:r>
      <w:r w:rsidRPr="00B116EE">
        <w:rPr>
          <w:rFonts w:ascii="Arial" w:hAnsi="Arial" w:cs="Arial"/>
          <w:bCs/>
          <w:sz w:val="22"/>
          <w:szCs w:val="22"/>
        </w:rPr>
        <w:t>y v súlade s § 19 ods. 2 zákona č. 69/2018 Z. z. o kybernetickej bezpečnosti a o zmene a doplnení niektorých zákonov v znení neskorších predpisov (ďalej len „Zákon“) a Vyhláškou Národného bezpečnostného úradu č. 227/2025 Z. z. o bezpečnostných opatreniach (ďalej len „Vyhláška“).</w:t>
      </w:r>
    </w:p>
    <w:p w14:paraId="7741203C" w14:textId="77777777" w:rsidR="00224186" w:rsidRPr="00B116EE" w:rsidRDefault="00224186" w:rsidP="00224186">
      <w:pPr>
        <w:pStyle w:val="Default"/>
        <w:spacing w:line="312" w:lineRule="auto"/>
        <w:ind w:left="567"/>
        <w:contextualSpacing/>
        <w:jc w:val="both"/>
        <w:rPr>
          <w:rFonts w:ascii="Arial" w:hAnsi="Arial" w:cs="Arial"/>
          <w:bCs/>
          <w:sz w:val="22"/>
          <w:szCs w:val="22"/>
        </w:rPr>
      </w:pPr>
    </w:p>
    <w:p w14:paraId="187E9DC7" w14:textId="77777777" w:rsidR="00224186" w:rsidRPr="00B116EE" w:rsidRDefault="00224186" w:rsidP="00224186">
      <w:pPr>
        <w:pStyle w:val="Default"/>
        <w:numPr>
          <w:ilvl w:val="1"/>
          <w:numId w:val="21"/>
        </w:numPr>
        <w:spacing w:line="312" w:lineRule="auto"/>
        <w:contextualSpacing/>
        <w:jc w:val="both"/>
        <w:rPr>
          <w:rFonts w:ascii="Arial" w:hAnsi="Arial" w:cs="Arial"/>
          <w:bCs/>
          <w:sz w:val="22"/>
          <w:szCs w:val="22"/>
        </w:rPr>
      </w:pPr>
      <w:r w:rsidRPr="00B116EE">
        <w:rPr>
          <w:rFonts w:ascii="Arial" w:hAnsi="Arial" w:cs="Arial"/>
          <w:bCs/>
          <w:sz w:val="22"/>
          <w:szCs w:val="22"/>
        </w:rPr>
        <w:t xml:space="preserve">Zmluvné strany sa dohodli, že objednávateľ a poskytovateľ si poskytnú všetku primeranú súčinnosť pri realizovaní bezpečnostných plnení v zmysle tejto </w:t>
      </w:r>
      <w:r>
        <w:rPr>
          <w:rFonts w:ascii="Arial" w:hAnsi="Arial" w:cs="Arial"/>
          <w:bCs/>
          <w:sz w:val="22"/>
          <w:szCs w:val="22"/>
        </w:rPr>
        <w:t>Zmluv</w:t>
      </w:r>
      <w:r w:rsidRPr="00B116EE">
        <w:rPr>
          <w:rFonts w:ascii="Arial" w:hAnsi="Arial" w:cs="Arial"/>
          <w:bCs/>
          <w:sz w:val="22"/>
          <w:szCs w:val="22"/>
        </w:rPr>
        <w:t xml:space="preserve">y. </w:t>
      </w:r>
    </w:p>
    <w:p w14:paraId="4C77980F" w14:textId="77777777" w:rsidR="00224186" w:rsidRPr="00B116EE" w:rsidRDefault="00224186" w:rsidP="00224186">
      <w:pPr>
        <w:pStyle w:val="Default"/>
        <w:spacing w:line="312" w:lineRule="auto"/>
        <w:ind w:left="567"/>
        <w:contextualSpacing/>
        <w:jc w:val="both"/>
        <w:rPr>
          <w:rFonts w:ascii="Arial" w:hAnsi="Arial" w:cs="Arial"/>
          <w:bCs/>
          <w:sz w:val="22"/>
          <w:szCs w:val="22"/>
        </w:rPr>
      </w:pPr>
    </w:p>
    <w:p w14:paraId="23115D34" w14:textId="77777777" w:rsidR="00224186" w:rsidRPr="00B116EE" w:rsidRDefault="00224186" w:rsidP="00224186">
      <w:pPr>
        <w:pStyle w:val="Default"/>
        <w:numPr>
          <w:ilvl w:val="1"/>
          <w:numId w:val="21"/>
        </w:numPr>
        <w:spacing w:line="312" w:lineRule="auto"/>
        <w:contextualSpacing/>
        <w:jc w:val="both"/>
        <w:rPr>
          <w:rFonts w:ascii="Arial" w:hAnsi="Arial" w:cs="Arial"/>
          <w:bCs/>
          <w:sz w:val="22"/>
          <w:szCs w:val="22"/>
        </w:rPr>
      </w:pPr>
      <w:r w:rsidRPr="00B116EE">
        <w:rPr>
          <w:rFonts w:ascii="Arial" w:hAnsi="Arial" w:cs="Arial"/>
          <w:bCs/>
          <w:sz w:val="22"/>
          <w:szCs w:val="22"/>
        </w:rPr>
        <w:t xml:space="preserve">V súlade s § 3 až 6 Vyhlášky pri uzatvorení </w:t>
      </w:r>
      <w:r>
        <w:rPr>
          <w:rFonts w:ascii="Arial" w:hAnsi="Arial" w:cs="Arial"/>
          <w:bCs/>
          <w:sz w:val="22"/>
          <w:szCs w:val="22"/>
        </w:rPr>
        <w:t>Zmluv</w:t>
      </w:r>
      <w:r w:rsidRPr="00B116EE">
        <w:rPr>
          <w:rFonts w:ascii="Arial" w:hAnsi="Arial" w:cs="Arial"/>
          <w:bCs/>
          <w:sz w:val="22"/>
          <w:szCs w:val="22"/>
        </w:rPr>
        <w:t>y boli analyzované riziká spojené s dodávateľským vzťahom medzi zmluvnými stranami a bezpečnostným plnením spôsobom podľa § 7 Vyhlášky (ďalej ako „Analýza rizík“). Analýzou rizík boli identifikované najmä:</w:t>
      </w:r>
    </w:p>
    <w:p w14:paraId="6C3160FD" w14:textId="77777777" w:rsidR="00224186" w:rsidRPr="00B116EE" w:rsidRDefault="00224186" w:rsidP="00224186">
      <w:pPr>
        <w:pStyle w:val="Default"/>
        <w:spacing w:line="312" w:lineRule="auto"/>
        <w:contextualSpacing/>
        <w:jc w:val="both"/>
        <w:rPr>
          <w:rFonts w:ascii="Arial" w:hAnsi="Arial" w:cs="Arial"/>
          <w:bCs/>
          <w:sz w:val="22"/>
          <w:szCs w:val="22"/>
        </w:rPr>
      </w:pPr>
    </w:p>
    <w:p w14:paraId="3D62C697" w14:textId="77777777" w:rsidR="00224186" w:rsidRPr="00B116EE" w:rsidRDefault="00224186" w:rsidP="00224186">
      <w:pPr>
        <w:pStyle w:val="Default"/>
        <w:spacing w:line="312" w:lineRule="auto"/>
        <w:ind w:left="708"/>
        <w:contextualSpacing/>
        <w:jc w:val="both"/>
        <w:rPr>
          <w:rFonts w:ascii="Arial" w:hAnsi="Arial" w:cs="Arial"/>
          <w:bCs/>
          <w:sz w:val="22"/>
          <w:szCs w:val="22"/>
        </w:rPr>
      </w:pPr>
      <w:r w:rsidRPr="00B116EE">
        <w:rPr>
          <w:rFonts w:ascii="Arial" w:hAnsi="Arial" w:cs="Arial"/>
          <w:bCs/>
          <w:sz w:val="22"/>
          <w:szCs w:val="22"/>
        </w:rPr>
        <w:t>1.3.1 hrozby;</w:t>
      </w:r>
    </w:p>
    <w:p w14:paraId="1169724A" w14:textId="77777777" w:rsidR="00224186" w:rsidRPr="00B116EE" w:rsidRDefault="00224186" w:rsidP="00224186">
      <w:pPr>
        <w:pStyle w:val="Default"/>
        <w:spacing w:line="312" w:lineRule="auto"/>
        <w:ind w:left="708"/>
        <w:contextualSpacing/>
        <w:jc w:val="both"/>
        <w:rPr>
          <w:rFonts w:ascii="Arial" w:hAnsi="Arial" w:cs="Arial"/>
          <w:bCs/>
          <w:sz w:val="22"/>
          <w:szCs w:val="22"/>
        </w:rPr>
      </w:pPr>
      <w:r w:rsidRPr="00B116EE">
        <w:rPr>
          <w:rFonts w:ascii="Arial" w:hAnsi="Arial" w:cs="Arial"/>
          <w:bCs/>
          <w:sz w:val="22"/>
          <w:szCs w:val="22"/>
        </w:rPr>
        <w:t>1.3.2 zraniteľnosti;</w:t>
      </w:r>
    </w:p>
    <w:p w14:paraId="155235C9" w14:textId="77777777" w:rsidR="00224186" w:rsidRPr="00B116EE" w:rsidRDefault="00224186" w:rsidP="00224186">
      <w:pPr>
        <w:pStyle w:val="Default"/>
        <w:spacing w:line="312" w:lineRule="auto"/>
        <w:ind w:left="1276" w:hanging="568"/>
        <w:contextualSpacing/>
        <w:jc w:val="both"/>
        <w:rPr>
          <w:rFonts w:ascii="Arial" w:hAnsi="Arial" w:cs="Arial"/>
          <w:bCs/>
          <w:sz w:val="22"/>
          <w:szCs w:val="22"/>
        </w:rPr>
      </w:pPr>
      <w:r w:rsidRPr="00B116EE">
        <w:rPr>
          <w:rFonts w:ascii="Arial" w:hAnsi="Arial" w:cs="Arial"/>
          <w:bCs/>
          <w:sz w:val="22"/>
          <w:szCs w:val="22"/>
        </w:rPr>
        <w:t>1.3.3 pravdepodobnosť vzniku škodlivej udalosti, ktorá môže byť spôsobená zneužitím existujúcej zraniteľnosti aktíva potenciálnou hrozbou;</w:t>
      </w:r>
    </w:p>
    <w:p w14:paraId="0DE61CA4" w14:textId="77777777" w:rsidR="00224186" w:rsidRPr="00B116EE" w:rsidRDefault="00224186" w:rsidP="00224186">
      <w:pPr>
        <w:pStyle w:val="Default"/>
        <w:spacing w:line="312" w:lineRule="auto"/>
        <w:ind w:left="708"/>
        <w:contextualSpacing/>
        <w:jc w:val="both"/>
        <w:rPr>
          <w:rFonts w:ascii="Arial" w:hAnsi="Arial" w:cs="Arial"/>
          <w:bCs/>
          <w:sz w:val="22"/>
          <w:szCs w:val="22"/>
        </w:rPr>
      </w:pPr>
      <w:r w:rsidRPr="00B116EE">
        <w:rPr>
          <w:rFonts w:ascii="Arial" w:hAnsi="Arial" w:cs="Arial"/>
          <w:bCs/>
          <w:sz w:val="22"/>
          <w:szCs w:val="22"/>
        </w:rPr>
        <w:t>1.3.4 riziká s ohľadom na aktíva;</w:t>
      </w:r>
    </w:p>
    <w:p w14:paraId="4FE57108" w14:textId="77777777" w:rsidR="00224186" w:rsidRPr="00B116EE" w:rsidRDefault="00224186" w:rsidP="00224186">
      <w:pPr>
        <w:pStyle w:val="Default"/>
        <w:spacing w:line="312" w:lineRule="auto"/>
        <w:ind w:left="708"/>
        <w:contextualSpacing/>
        <w:jc w:val="both"/>
        <w:rPr>
          <w:rFonts w:ascii="Arial" w:hAnsi="Arial" w:cs="Arial"/>
          <w:bCs/>
          <w:sz w:val="22"/>
          <w:szCs w:val="22"/>
        </w:rPr>
      </w:pPr>
      <w:r w:rsidRPr="00B116EE">
        <w:rPr>
          <w:rFonts w:ascii="Arial" w:hAnsi="Arial" w:cs="Arial"/>
          <w:bCs/>
          <w:sz w:val="22"/>
          <w:szCs w:val="22"/>
        </w:rPr>
        <w:t>1.3.5 riziko a jeho kvalifikácia alebo kvantifikácia;</w:t>
      </w:r>
    </w:p>
    <w:p w14:paraId="302E1540" w14:textId="77777777" w:rsidR="00224186" w:rsidRPr="00B116EE" w:rsidRDefault="00224186" w:rsidP="00224186">
      <w:pPr>
        <w:pStyle w:val="Default"/>
        <w:spacing w:line="312" w:lineRule="auto"/>
        <w:ind w:left="708"/>
        <w:contextualSpacing/>
        <w:jc w:val="both"/>
        <w:rPr>
          <w:rFonts w:ascii="Arial" w:hAnsi="Arial" w:cs="Arial"/>
          <w:bCs/>
          <w:sz w:val="22"/>
          <w:szCs w:val="22"/>
        </w:rPr>
      </w:pPr>
      <w:r w:rsidRPr="00B116EE">
        <w:rPr>
          <w:rFonts w:ascii="Arial" w:hAnsi="Arial" w:cs="Arial"/>
          <w:bCs/>
          <w:sz w:val="22"/>
          <w:szCs w:val="22"/>
        </w:rPr>
        <w:t>1.3.6 funkčný dopad;</w:t>
      </w:r>
    </w:p>
    <w:p w14:paraId="72F20DD1" w14:textId="77777777" w:rsidR="00224186" w:rsidRPr="00B116EE" w:rsidRDefault="00224186" w:rsidP="00224186">
      <w:pPr>
        <w:pStyle w:val="Default"/>
        <w:spacing w:line="312" w:lineRule="auto"/>
        <w:ind w:left="708"/>
        <w:contextualSpacing/>
        <w:jc w:val="both"/>
        <w:rPr>
          <w:rFonts w:ascii="Arial" w:hAnsi="Arial" w:cs="Arial"/>
          <w:bCs/>
          <w:sz w:val="22"/>
          <w:szCs w:val="22"/>
        </w:rPr>
      </w:pPr>
      <w:r w:rsidRPr="00B116EE">
        <w:rPr>
          <w:rFonts w:ascii="Arial" w:hAnsi="Arial" w:cs="Arial"/>
          <w:bCs/>
          <w:sz w:val="22"/>
          <w:szCs w:val="22"/>
        </w:rPr>
        <w:t>1.3.7 návrh bezpečnostných opatrení v zmysle Vyhlášky v kontexte identifikovaných rizík;</w:t>
      </w:r>
    </w:p>
    <w:p w14:paraId="4B08F566" w14:textId="77777777" w:rsidR="00224186" w:rsidRPr="00B116EE" w:rsidRDefault="00224186" w:rsidP="00224186">
      <w:pPr>
        <w:pStyle w:val="Default"/>
        <w:spacing w:line="312" w:lineRule="auto"/>
        <w:ind w:left="708"/>
        <w:contextualSpacing/>
        <w:jc w:val="both"/>
        <w:rPr>
          <w:rFonts w:ascii="Arial" w:hAnsi="Arial" w:cs="Arial"/>
          <w:bCs/>
          <w:sz w:val="22"/>
          <w:szCs w:val="22"/>
        </w:rPr>
      </w:pPr>
      <w:r w:rsidRPr="00B116EE">
        <w:rPr>
          <w:rFonts w:ascii="Arial" w:hAnsi="Arial" w:cs="Arial"/>
          <w:bCs/>
          <w:sz w:val="22"/>
          <w:szCs w:val="22"/>
        </w:rPr>
        <w:t>1.3.8 vlastník rizika.</w:t>
      </w:r>
    </w:p>
    <w:p w14:paraId="31BB283E" w14:textId="77777777" w:rsidR="00224186" w:rsidRPr="00B116EE" w:rsidRDefault="00224186" w:rsidP="00224186">
      <w:pPr>
        <w:pStyle w:val="Default"/>
        <w:spacing w:line="312" w:lineRule="auto"/>
        <w:contextualSpacing/>
        <w:jc w:val="both"/>
        <w:rPr>
          <w:rFonts w:ascii="Arial" w:hAnsi="Arial" w:cs="Arial"/>
          <w:bCs/>
          <w:sz w:val="22"/>
          <w:szCs w:val="22"/>
        </w:rPr>
      </w:pPr>
    </w:p>
    <w:p w14:paraId="7403925C" w14:textId="77777777" w:rsidR="00224186" w:rsidRPr="00261657" w:rsidRDefault="00224186" w:rsidP="00224186">
      <w:pPr>
        <w:pStyle w:val="Default"/>
        <w:numPr>
          <w:ilvl w:val="1"/>
          <w:numId w:val="21"/>
        </w:numPr>
        <w:spacing w:line="312" w:lineRule="auto"/>
        <w:contextualSpacing/>
        <w:jc w:val="both"/>
        <w:rPr>
          <w:rFonts w:ascii="Arial" w:hAnsi="Arial" w:cs="Arial"/>
          <w:bCs/>
          <w:sz w:val="22"/>
          <w:szCs w:val="22"/>
        </w:rPr>
      </w:pPr>
      <w:r w:rsidRPr="00B116EE">
        <w:rPr>
          <w:rFonts w:ascii="Arial" w:hAnsi="Arial" w:cs="Arial"/>
          <w:bCs/>
          <w:sz w:val="22"/>
          <w:szCs w:val="22"/>
        </w:rPr>
        <w:t xml:space="preserve">Poskytovateľ vyhlasuje a súhlasí, že bude dodržiavať všetky interné predpisy objednávateľa pri poskytovaní bezpečnostných plnení podľa tejto </w:t>
      </w:r>
      <w:r>
        <w:rPr>
          <w:rFonts w:ascii="Arial" w:hAnsi="Arial" w:cs="Arial"/>
          <w:bCs/>
          <w:sz w:val="22"/>
          <w:szCs w:val="22"/>
        </w:rPr>
        <w:t>Zmluv</w:t>
      </w:r>
      <w:r w:rsidRPr="00B116EE">
        <w:rPr>
          <w:rFonts w:ascii="Arial" w:hAnsi="Arial" w:cs="Arial"/>
          <w:bCs/>
          <w:sz w:val="22"/>
          <w:szCs w:val="22"/>
        </w:rPr>
        <w:t xml:space="preserve">y, najmä jeho bezpečnostné politiky, a to v rozsahu, v akom objednávateľ svoje interné predpisy sprístupnil poskytovateľovi. To neplatí, ak príslušná povinnosť vyplýva poskytovateľovi zo všeobecne záväzného právneho predpisu. Povinnosť dodržiavať všetky interné predpisy objednávateľa sa týka aj akejkoľvek ich úpravy, zmeny alebo doplnenia počas </w:t>
      </w:r>
      <w:r w:rsidRPr="00B116EE">
        <w:rPr>
          <w:rFonts w:ascii="Arial" w:hAnsi="Arial" w:cs="Arial"/>
          <w:bCs/>
          <w:sz w:val="22"/>
          <w:szCs w:val="22"/>
        </w:rPr>
        <w:lastRenderedPageBreak/>
        <w:t xml:space="preserve">platnosti a účinnosti </w:t>
      </w:r>
      <w:r>
        <w:rPr>
          <w:rFonts w:ascii="Arial" w:hAnsi="Arial" w:cs="Arial"/>
          <w:bCs/>
          <w:sz w:val="22"/>
          <w:szCs w:val="22"/>
        </w:rPr>
        <w:t>Zmluv</w:t>
      </w:r>
      <w:r w:rsidRPr="00B116EE">
        <w:rPr>
          <w:rFonts w:ascii="Arial" w:hAnsi="Arial" w:cs="Arial"/>
          <w:bCs/>
          <w:sz w:val="22"/>
          <w:szCs w:val="22"/>
        </w:rPr>
        <w:t xml:space="preserve">y. Zmluvné strany vyhlasujú, že bezpečnostné politiky objednávateľa, ku ktorým má poskytovateľ prístup, sú obsahom </w:t>
      </w:r>
      <w:r w:rsidRPr="00261657">
        <w:rPr>
          <w:rFonts w:ascii="Arial" w:hAnsi="Arial" w:cs="Arial"/>
          <w:bCs/>
          <w:sz w:val="22"/>
          <w:szCs w:val="22"/>
          <w:u w:val="single"/>
        </w:rPr>
        <w:t>Čl. 10</w:t>
      </w:r>
      <w:r w:rsidRPr="00261657">
        <w:rPr>
          <w:rFonts w:ascii="Arial" w:hAnsi="Arial" w:cs="Arial"/>
          <w:bCs/>
          <w:sz w:val="22"/>
          <w:szCs w:val="22"/>
        </w:rPr>
        <w:t xml:space="preserve"> tejto Prílohy č. 4. Poskytovateľ zabezpečí, aby boli bezpečnostné politiky prístupné a ich obsah známy všetkým osobám podieľajúcim sa na plnení </w:t>
      </w:r>
      <w:r>
        <w:rPr>
          <w:rFonts w:ascii="Arial" w:hAnsi="Arial" w:cs="Arial"/>
          <w:bCs/>
          <w:sz w:val="22"/>
          <w:szCs w:val="22"/>
        </w:rPr>
        <w:t>Zmluv</w:t>
      </w:r>
      <w:r w:rsidRPr="00B116EE">
        <w:rPr>
          <w:rFonts w:ascii="Arial" w:hAnsi="Arial" w:cs="Arial"/>
          <w:bCs/>
          <w:sz w:val="22"/>
          <w:szCs w:val="22"/>
        </w:rPr>
        <w:t>y</w:t>
      </w:r>
      <w:r w:rsidRPr="00261657">
        <w:rPr>
          <w:rFonts w:ascii="Arial" w:hAnsi="Arial" w:cs="Arial"/>
          <w:bCs/>
          <w:sz w:val="22"/>
          <w:szCs w:val="22"/>
        </w:rPr>
        <w:t xml:space="preserve"> vo vzťahu k poskytovaniu bezpečnostných plnení (interní zamestnanci poskytovateľa, jej subdodávatelia a pod.).</w:t>
      </w:r>
    </w:p>
    <w:p w14:paraId="4812CA55" w14:textId="77777777" w:rsidR="00224186" w:rsidRPr="00261657" w:rsidRDefault="00224186" w:rsidP="00224186">
      <w:pPr>
        <w:pStyle w:val="Default"/>
        <w:spacing w:line="312" w:lineRule="auto"/>
        <w:ind w:left="567"/>
        <w:contextualSpacing/>
        <w:jc w:val="both"/>
        <w:rPr>
          <w:rFonts w:ascii="Arial" w:hAnsi="Arial" w:cs="Arial"/>
          <w:bCs/>
          <w:sz w:val="22"/>
          <w:szCs w:val="22"/>
        </w:rPr>
      </w:pPr>
    </w:p>
    <w:p w14:paraId="13E902E9" w14:textId="77777777" w:rsidR="00224186" w:rsidRPr="00261657" w:rsidRDefault="00224186" w:rsidP="00224186">
      <w:pPr>
        <w:pStyle w:val="Default"/>
        <w:numPr>
          <w:ilvl w:val="1"/>
          <w:numId w:val="21"/>
        </w:numPr>
        <w:spacing w:line="312" w:lineRule="auto"/>
        <w:contextualSpacing/>
        <w:jc w:val="both"/>
        <w:rPr>
          <w:rFonts w:ascii="Arial" w:hAnsi="Arial" w:cs="Arial"/>
          <w:bCs/>
          <w:sz w:val="22"/>
          <w:szCs w:val="22"/>
        </w:rPr>
      </w:pPr>
      <w:r w:rsidRPr="00261657">
        <w:rPr>
          <w:rFonts w:ascii="Arial" w:hAnsi="Arial" w:cs="Arial"/>
          <w:bCs/>
          <w:sz w:val="22"/>
          <w:szCs w:val="22"/>
        </w:rPr>
        <w:t>Poskytovateľ vyhlasuje, že má prijaté, bude dodržiavať a udržiavať všetky bezpečnostné opatrenia, ktoré sú identifikované postupom podľa bodu 1.3 tejto Prílohy č. 4, a to vrátane ich budúcich zmien či doplnení. Na prípadné zmeny bezpečnostných politík objednávateľa uvedené v Čl. 10 tejto Prílohy č. 4 objednávateľom sa primerane vzťahuje bod 9.2 tejto Prílohy č. 4 so spôsobom oznámenia tejto zmeny podľa bodu 5.5 tejto Prílohy č. 4. Na zmenu obsahu Čl. 10 tejto Prílohy č. 4 nie je potrebné uzatvoriť dodatok k </w:t>
      </w:r>
      <w:r>
        <w:rPr>
          <w:rFonts w:ascii="Arial" w:hAnsi="Arial" w:cs="Arial"/>
          <w:bCs/>
          <w:sz w:val="22"/>
          <w:szCs w:val="22"/>
        </w:rPr>
        <w:t>Zmluve</w:t>
      </w:r>
      <w:r w:rsidRPr="00261657">
        <w:rPr>
          <w:rFonts w:ascii="Arial" w:hAnsi="Arial" w:cs="Arial"/>
          <w:bCs/>
          <w:sz w:val="22"/>
          <w:szCs w:val="22"/>
        </w:rPr>
        <w:t xml:space="preserve">. </w:t>
      </w:r>
    </w:p>
    <w:p w14:paraId="6D216AED" w14:textId="77777777" w:rsidR="00224186" w:rsidRPr="00261657" w:rsidRDefault="00224186" w:rsidP="00224186">
      <w:pPr>
        <w:pStyle w:val="Odsekzoznamu"/>
        <w:rPr>
          <w:rFonts w:ascii="Arial" w:hAnsi="Arial" w:cs="Arial"/>
          <w:bCs/>
          <w:sz w:val="22"/>
          <w:szCs w:val="22"/>
        </w:rPr>
      </w:pPr>
    </w:p>
    <w:p w14:paraId="360FEE79" w14:textId="77777777" w:rsidR="00224186" w:rsidRPr="00261657" w:rsidRDefault="00224186" w:rsidP="00224186">
      <w:pPr>
        <w:pStyle w:val="Default"/>
        <w:numPr>
          <w:ilvl w:val="1"/>
          <w:numId w:val="21"/>
        </w:numPr>
        <w:spacing w:line="312" w:lineRule="auto"/>
        <w:contextualSpacing/>
        <w:jc w:val="both"/>
        <w:rPr>
          <w:rFonts w:ascii="Arial" w:hAnsi="Arial" w:cs="Arial"/>
          <w:bCs/>
          <w:sz w:val="22"/>
          <w:szCs w:val="22"/>
        </w:rPr>
      </w:pPr>
      <w:r w:rsidRPr="00261657">
        <w:rPr>
          <w:rFonts w:ascii="Arial" w:hAnsi="Arial" w:cs="Arial"/>
          <w:bCs/>
          <w:sz w:val="22"/>
          <w:szCs w:val="22"/>
        </w:rPr>
        <w:t xml:space="preserve">Objednávateľ je oprávnený počas platnosti a účinnosti </w:t>
      </w:r>
      <w:r>
        <w:rPr>
          <w:rFonts w:ascii="Arial" w:hAnsi="Arial" w:cs="Arial"/>
          <w:bCs/>
          <w:sz w:val="22"/>
          <w:szCs w:val="22"/>
        </w:rPr>
        <w:t>Zmluv</w:t>
      </w:r>
      <w:r w:rsidRPr="00B116EE">
        <w:rPr>
          <w:rFonts w:ascii="Arial" w:hAnsi="Arial" w:cs="Arial"/>
          <w:bCs/>
          <w:sz w:val="22"/>
          <w:szCs w:val="22"/>
        </w:rPr>
        <w:t>y</w:t>
      </w:r>
      <w:r w:rsidRPr="00261657">
        <w:rPr>
          <w:rFonts w:ascii="Arial" w:hAnsi="Arial" w:cs="Arial"/>
          <w:bCs/>
          <w:sz w:val="22"/>
          <w:szCs w:val="22"/>
        </w:rPr>
        <w:t xml:space="preserve"> vykonať zmenu alebo doplnenie skôr identifikovaných bezpečnostných opatrení identifikovaných postupom podľa bodu 1.3 tejto Prílohy č. 4, ktoré je poskytovateľ povinný v lehote identifikovanej objednávateľom prijať. Povinnosť poskytovateľa podľa predchádzajúcej vety je daná za predpokladu, pokiaľ potreba zmeny alebo doplnenia bezpečnostných opatrení vyplynie z nových alebo aktualizovaných rizík identifikovaných objednávateľom postupom podľa § 7 Vyhlášky. Požiadavky na plnenie bezpečnostných opatrení sú obsahom Čl. 12 tejto Prílohy č. 4. Na zmenu obsahu Čl. 12 tejto Prílohy č. 4 nie je potrebné uzatvoriť dodatok k </w:t>
      </w:r>
      <w:r>
        <w:rPr>
          <w:rFonts w:ascii="Arial" w:hAnsi="Arial" w:cs="Arial"/>
          <w:bCs/>
          <w:sz w:val="22"/>
          <w:szCs w:val="22"/>
        </w:rPr>
        <w:t>Zmluve</w:t>
      </w:r>
      <w:r w:rsidRPr="00261657">
        <w:rPr>
          <w:rFonts w:ascii="Arial" w:hAnsi="Arial" w:cs="Arial"/>
          <w:bCs/>
          <w:sz w:val="22"/>
          <w:szCs w:val="22"/>
        </w:rPr>
        <w:t xml:space="preserve">, ak ide o zmeny a doplnenia bezpečnostných opatrení z dôvodu uvedenom v tomto bode Prílohy č. 4. </w:t>
      </w:r>
    </w:p>
    <w:p w14:paraId="1C3C72D9" w14:textId="77777777" w:rsidR="00224186" w:rsidRPr="00261657" w:rsidRDefault="00224186" w:rsidP="00224186">
      <w:pPr>
        <w:pStyle w:val="Default"/>
        <w:spacing w:line="312" w:lineRule="auto"/>
        <w:ind w:left="567"/>
        <w:contextualSpacing/>
        <w:jc w:val="both"/>
        <w:rPr>
          <w:rFonts w:ascii="Arial" w:hAnsi="Arial" w:cs="Arial"/>
          <w:bCs/>
          <w:sz w:val="22"/>
          <w:szCs w:val="22"/>
        </w:rPr>
      </w:pPr>
    </w:p>
    <w:p w14:paraId="560EAEF8" w14:textId="77777777" w:rsidR="00224186" w:rsidRPr="00261657" w:rsidRDefault="00224186" w:rsidP="00224186">
      <w:pPr>
        <w:pStyle w:val="Default"/>
        <w:numPr>
          <w:ilvl w:val="1"/>
          <w:numId w:val="21"/>
        </w:numPr>
        <w:spacing w:line="312" w:lineRule="auto"/>
        <w:contextualSpacing/>
        <w:jc w:val="both"/>
        <w:rPr>
          <w:rFonts w:ascii="Arial" w:hAnsi="Arial" w:cs="Arial"/>
          <w:bCs/>
          <w:sz w:val="22"/>
          <w:szCs w:val="22"/>
        </w:rPr>
      </w:pPr>
      <w:r w:rsidRPr="00261657">
        <w:rPr>
          <w:rFonts w:ascii="Arial" w:hAnsi="Arial" w:cs="Arial"/>
          <w:bCs/>
          <w:sz w:val="22"/>
          <w:szCs w:val="22"/>
        </w:rPr>
        <w:t>V prípade, ak sa ktorékoľvek vyhlásenie podľa tohto článku Prílohy č. 4 ukáže ako nepravdivé, Zmluvná strana, ktorá takéto nepravdivé vyhlásenie poskytla, zodpovedá za škodu druhej Zmluvnej strane alebo tretej osobe, ktorá Zmluvnej strane alebo tretej osobe v tejto súvislosti vznikla, a to v celom rozsahu.</w:t>
      </w:r>
    </w:p>
    <w:p w14:paraId="0C5B4C85" w14:textId="77777777" w:rsidR="00224186" w:rsidRPr="00261657" w:rsidRDefault="00224186" w:rsidP="00224186">
      <w:pPr>
        <w:pStyle w:val="Odsekzoznamu"/>
        <w:rPr>
          <w:rFonts w:ascii="Arial" w:hAnsi="Arial" w:cs="Arial"/>
          <w:bCs/>
          <w:sz w:val="22"/>
          <w:szCs w:val="22"/>
        </w:rPr>
      </w:pPr>
    </w:p>
    <w:p w14:paraId="2593376D" w14:textId="77777777" w:rsidR="00224186" w:rsidRPr="00B116EE" w:rsidRDefault="00224186" w:rsidP="00224186">
      <w:pPr>
        <w:pStyle w:val="Odsekzoznamu"/>
        <w:numPr>
          <w:ilvl w:val="1"/>
          <w:numId w:val="21"/>
        </w:numPr>
        <w:spacing w:after="160" w:line="276" w:lineRule="auto"/>
        <w:jc w:val="both"/>
        <w:rPr>
          <w:rFonts w:ascii="Arial" w:hAnsi="Arial" w:cs="Arial"/>
          <w:bCs/>
          <w:color w:val="000000"/>
          <w:sz w:val="22"/>
          <w:szCs w:val="22"/>
        </w:rPr>
      </w:pPr>
      <w:r w:rsidRPr="00261657">
        <w:rPr>
          <w:rFonts w:ascii="Arial" w:hAnsi="Arial" w:cs="Arial"/>
          <w:bCs/>
          <w:color w:val="000000"/>
          <w:sz w:val="22"/>
          <w:szCs w:val="22"/>
        </w:rPr>
        <w:t xml:space="preserve">Zmluvné strany zhodne konštatujú, že tam, kde je plnenie povinností poskytovateľa podľa tejto Prílohy </w:t>
      </w:r>
      <w:r w:rsidRPr="00261657">
        <w:rPr>
          <w:rFonts w:ascii="Arial" w:hAnsi="Arial" w:cs="Arial"/>
          <w:bCs/>
          <w:sz w:val="22"/>
          <w:szCs w:val="22"/>
        </w:rPr>
        <w:t xml:space="preserve">č. 4 </w:t>
      </w:r>
      <w:r w:rsidRPr="00261657">
        <w:rPr>
          <w:rFonts w:ascii="Arial" w:hAnsi="Arial" w:cs="Arial"/>
          <w:bCs/>
          <w:color w:val="000000"/>
          <w:sz w:val="22"/>
          <w:szCs w:val="22"/>
        </w:rPr>
        <w:t xml:space="preserve">ohraničené účinnosťou tejto </w:t>
      </w:r>
      <w:r>
        <w:rPr>
          <w:rFonts w:ascii="Arial" w:hAnsi="Arial" w:cs="Arial"/>
          <w:bCs/>
          <w:sz w:val="22"/>
          <w:szCs w:val="22"/>
        </w:rPr>
        <w:t>Zmluv</w:t>
      </w:r>
      <w:r w:rsidRPr="00B116EE">
        <w:rPr>
          <w:rFonts w:ascii="Arial" w:hAnsi="Arial" w:cs="Arial"/>
          <w:bCs/>
          <w:sz w:val="22"/>
          <w:szCs w:val="22"/>
        </w:rPr>
        <w:t>y</w:t>
      </w:r>
      <w:r w:rsidRPr="00261657">
        <w:rPr>
          <w:rFonts w:ascii="Arial" w:hAnsi="Arial" w:cs="Arial"/>
          <w:bCs/>
          <w:color w:val="000000"/>
          <w:sz w:val="22"/>
          <w:szCs w:val="22"/>
        </w:rPr>
        <w:t xml:space="preserve"> platí, že poskytovateľ je povinný plniť povinnosti podľa tejto Prílohy </w:t>
      </w:r>
      <w:r w:rsidRPr="00261657">
        <w:rPr>
          <w:rFonts w:ascii="Arial" w:hAnsi="Arial" w:cs="Arial"/>
          <w:bCs/>
          <w:sz w:val="22"/>
          <w:szCs w:val="22"/>
        </w:rPr>
        <w:t xml:space="preserve">č. 4 </w:t>
      </w:r>
      <w:r w:rsidRPr="00261657">
        <w:rPr>
          <w:rFonts w:ascii="Arial" w:hAnsi="Arial" w:cs="Arial"/>
          <w:bCs/>
          <w:color w:val="000000"/>
          <w:sz w:val="22"/>
          <w:szCs w:val="22"/>
        </w:rPr>
        <w:t>aj po</w:t>
      </w:r>
      <w:r w:rsidRPr="00B116EE">
        <w:rPr>
          <w:rFonts w:ascii="Arial" w:hAnsi="Arial" w:cs="Arial"/>
          <w:bCs/>
          <w:color w:val="000000"/>
          <w:sz w:val="22"/>
          <w:szCs w:val="22"/>
        </w:rPr>
        <w:t xml:space="preserve"> zániku účinnosti tejto </w:t>
      </w:r>
      <w:r>
        <w:rPr>
          <w:rFonts w:ascii="Arial" w:hAnsi="Arial" w:cs="Arial"/>
          <w:bCs/>
          <w:sz w:val="22"/>
          <w:szCs w:val="22"/>
        </w:rPr>
        <w:t>Zmluv</w:t>
      </w:r>
      <w:r w:rsidRPr="00B116EE">
        <w:rPr>
          <w:rFonts w:ascii="Arial" w:hAnsi="Arial" w:cs="Arial"/>
          <w:bCs/>
          <w:sz w:val="22"/>
          <w:szCs w:val="22"/>
        </w:rPr>
        <w:t>y</w:t>
      </w:r>
      <w:r w:rsidRPr="00B116EE">
        <w:rPr>
          <w:rFonts w:ascii="Arial" w:hAnsi="Arial" w:cs="Arial"/>
          <w:bCs/>
          <w:color w:val="000000"/>
          <w:sz w:val="22"/>
          <w:szCs w:val="22"/>
        </w:rPr>
        <w:t xml:space="preserve"> až do splnenia poslednej objednávky, ktorá mu bola na plnenie podľa </w:t>
      </w:r>
      <w:r>
        <w:rPr>
          <w:rFonts w:ascii="Arial" w:hAnsi="Arial" w:cs="Arial"/>
          <w:bCs/>
          <w:sz w:val="22"/>
          <w:szCs w:val="22"/>
        </w:rPr>
        <w:t>Zmluv</w:t>
      </w:r>
      <w:r w:rsidRPr="00B116EE">
        <w:rPr>
          <w:rFonts w:ascii="Arial" w:hAnsi="Arial" w:cs="Arial"/>
          <w:bCs/>
          <w:sz w:val="22"/>
          <w:szCs w:val="22"/>
        </w:rPr>
        <w:t>y</w:t>
      </w:r>
      <w:r w:rsidRPr="00B116EE">
        <w:rPr>
          <w:rFonts w:ascii="Arial" w:hAnsi="Arial" w:cs="Arial"/>
          <w:bCs/>
          <w:color w:val="000000"/>
          <w:sz w:val="22"/>
          <w:szCs w:val="22"/>
        </w:rPr>
        <w:t xml:space="preserve"> objednávateľom zadaná. </w:t>
      </w:r>
    </w:p>
    <w:p w14:paraId="1BC2116A" w14:textId="77777777" w:rsidR="00224186" w:rsidRPr="00B116EE" w:rsidRDefault="00224186" w:rsidP="00224186">
      <w:pPr>
        <w:pStyle w:val="Odsekzoznamu"/>
        <w:rPr>
          <w:rFonts w:ascii="Arial" w:hAnsi="Arial" w:cs="Arial"/>
          <w:bCs/>
          <w:sz w:val="22"/>
          <w:szCs w:val="22"/>
        </w:rPr>
      </w:pPr>
    </w:p>
    <w:p w14:paraId="7F22C78D" w14:textId="77777777" w:rsidR="00224186" w:rsidRPr="00B116EE" w:rsidRDefault="00224186" w:rsidP="00224186">
      <w:pPr>
        <w:pStyle w:val="Default"/>
        <w:spacing w:line="312" w:lineRule="auto"/>
        <w:ind w:left="567"/>
        <w:contextualSpacing/>
        <w:jc w:val="both"/>
        <w:rPr>
          <w:rFonts w:ascii="Arial" w:hAnsi="Arial" w:cs="Arial"/>
          <w:bCs/>
          <w:sz w:val="22"/>
          <w:szCs w:val="22"/>
        </w:rPr>
      </w:pPr>
    </w:p>
    <w:p w14:paraId="744E6754" w14:textId="77777777" w:rsidR="00224186" w:rsidRPr="00B116EE" w:rsidRDefault="00224186" w:rsidP="00224186">
      <w:pPr>
        <w:pStyle w:val="Odsekzoznamu"/>
        <w:tabs>
          <w:tab w:val="left" w:pos="2977"/>
        </w:tabs>
        <w:ind w:left="0"/>
        <w:contextualSpacing w:val="0"/>
        <w:jc w:val="center"/>
        <w:rPr>
          <w:rFonts w:ascii="Arial" w:hAnsi="Arial" w:cs="Arial"/>
          <w:b/>
          <w:bCs/>
          <w:sz w:val="22"/>
          <w:szCs w:val="22"/>
        </w:rPr>
      </w:pPr>
      <w:r w:rsidRPr="00B116EE">
        <w:rPr>
          <w:rFonts w:ascii="Arial" w:hAnsi="Arial" w:cs="Arial"/>
          <w:b/>
          <w:bCs/>
          <w:sz w:val="22"/>
          <w:szCs w:val="22"/>
        </w:rPr>
        <w:t>Čl. 2</w:t>
      </w:r>
    </w:p>
    <w:p w14:paraId="7EDEEC23" w14:textId="77777777" w:rsidR="00224186" w:rsidRPr="00B116EE" w:rsidRDefault="00224186" w:rsidP="00224186">
      <w:pPr>
        <w:pStyle w:val="Odsekzoznamu"/>
        <w:tabs>
          <w:tab w:val="left" w:pos="2977"/>
        </w:tabs>
        <w:ind w:left="0"/>
        <w:contextualSpacing w:val="0"/>
        <w:jc w:val="center"/>
        <w:rPr>
          <w:rFonts w:ascii="Arial" w:hAnsi="Arial" w:cs="Arial"/>
          <w:b/>
          <w:bCs/>
          <w:sz w:val="22"/>
          <w:szCs w:val="22"/>
        </w:rPr>
      </w:pPr>
      <w:r w:rsidRPr="00B116EE">
        <w:rPr>
          <w:rFonts w:ascii="Arial" w:hAnsi="Arial" w:cs="Arial"/>
          <w:b/>
          <w:bCs/>
          <w:sz w:val="22"/>
          <w:szCs w:val="22"/>
        </w:rPr>
        <w:t>Zoznam pracovných rolí</w:t>
      </w:r>
    </w:p>
    <w:p w14:paraId="4915E6D6" w14:textId="77777777" w:rsidR="00224186" w:rsidRPr="00B116EE" w:rsidRDefault="00224186" w:rsidP="00224186">
      <w:pPr>
        <w:pStyle w:val="Odsekzoznamu"/>
        <w:tabs>
          <w:tab w:val="left" w:pos="2977"/>
        </w:tabs>
        <w:ind w:left="0"/>
        <w:contextualSpacing w:val="0"/>
        <w:jc w:val="center"/>
        <w:rPr>
          <w:rFonts w:ascii="Arial" w:hAnsi="Arial" w:cs="Arial"/>
          <w:b/>
          <w:bCs/>
          <w:sz w:val="22"/>
          <w:szCs w:val="22"/>
        </w:rPr>
      </w:pPr>
    </w:p>
    <w:p w14:paraId="68457DC6" w14:textId="77777777" w:rsidR="00224186" w:rsidRPr="00B116EE" w:rsidRDefault="00224186" w:rsidP="00224186">
      <w:pPr>
        <w:pStyle w:val="Odsekzoznamu"/>
        <w:numPr>
          <w:ilvl w:val="0"/>
          <w:numId w:val="21"/>
        </w:numPr>
        <w:autoSpaceDE w:val="0"/>
        <w:autoSpaceDN w:val="0"/>
        <w:adjustRightInd w:val="0"/>
        <w:spacing w:line="312" w:lineRule="auto"/>
        <w:jc w:val="both"/>
        <w:rPr>
          <w:rFonts w:ascii="Arial" w:hAnsi="Arial" w:cs="Arial"/>
          <w:bCs/>
          <w:vanish/>
          <w:color w:val="000000"/>
          <w:sz w:val="22"/>
          <w:szCs w:val="22"/>
        </w:rPr>
      </w:pPr>
    </w:p>
    <w:p w14:paraId="4CF7138F" w14:textId="77777777" w:rsidR="00224186" w:rsidRPr="00B116EE" w:rsidRDefault="00224186" w:rsidP="00224186">
      <w:pPr>
        <w:pStyle w:val="Default"/>
        <w:numPr>
          <w:ilvl w:val="1"/>
          <w:numId w:val="21"/>
        </w:numPr>
        <w:spacing w:line="312" w:lineRule="auto"/>
        <w:contextualSpacing/>
        <w:jc w:val="both"/>
        <w:rPr>
          <w:rFonts w:ascii="Arial" w:hAnsi="Arial" w:cs="Arial"/>
          <w:bCs/>
          <w:sz w:val="22"/>
          <w:szCs w:val="22"/>
        </w:rPr>
      </w:pPr>
      <w:r w:rsidRPr="00B116EE">
        <w:rPr>
          <w:rFonts w:ascii="Arial" w:hAnsi="Arial" w:cs="Arial"/>
          <w:bCs/>
          <w:sz w:val="22"/>
          <w:szCs w:val="22"/>
        </w:rPr>
        <w:t xml:space="preserve">Zoznam pracovných rolí poskytovateľa vrátane ich personálneho obsadenia, ktoré majú mať podľa vôle poskytovateľa prístup k informáciám a údajom objednávateľa v súvislosti s poskytovaním bezpečnostných plnení alebo sa akýmkoľvek spôsobom podieľať na plnení </w:t>
      </w:r>
      <w:r>
        <w:rPr>
          <w:rFonts w:ascii="Arial" w:hAnsi="Arial" w:cs="Arial"/>
          <w:bCs/>
          <w:sz w:val="22"/>
          <w:szCs w:val="22"/>
        </w:rPr>
        <w:t>Zmluv</w:t>
      </w:r>
      <w:r w:rsidRPr="00B116EE">
        <w:rPr>
          <w:rFonts w:ascii="Arial" w:hAnsi="Arial" w:cs="Arial"/>
          <w:bCs/>
          <w:sz w:val="22"/>
          <w:szCs w:val="22"/>
        </w:rPr>
        <w:t xml:space="preserve">y, </w:t>
      </w:r>
      <w:r w:rsidRPr="00261657">
        <w:rPr>
          <w:rFonts w:ascii="Arial" w:hAnsi="Arial" w:cs="Arial"/>
          <w:bCs/>
          <w:sz w:val="22"/>
          <w:szCs w:val="22"/>
        </w:rPr>
        <w:t>tvorí Čl. 11 tejto Prílohy</w:t>
      </w:r>
      <w:r w:rsidRPr="00B116EE">
        <w:rPr>
          <w:rFonts w:ascii="Arial" w:hAnsi="Arial" w:cs="Arial"/>
          <w:bCs/>
          <w:sz w:val="22"/>
          <w:szCs w:val="22"/>
        </w:rPr>
        <w:t xml:space="preserve"> č. </w:t>
      </w:r>
      <w:r>
        <w:rPr>
          <w:rFonts w:ascii="Arial" w:hAnsi="Arial" w:cs="Arial"/>
          <w:bCs/>
          <w:sz w:val="22"/>
          <w:szCs w:val="22"/>
        </w:rPr>
        <w:t>4</w:t>
      </w:r>
      <w:r w:rsidRPr="00B116EE">
        <w:rPr>
          <w:rFonts w:ascii="Arial" w:hAnsi="Arial" w:cs="Arial"/>
          <w:bCs/>
          <w:sz w:val="22"/>
          <w:szCs w:val="22"/>
        </w:rPr>
        <w:t xml:space="preserve">. </w:t>
      </w:r>
    </w:p>
    <w:p w14:paraId="3DB62DBD" w14:textId="77777777" w:rsidR="00224186" w:rsidRPr="00B116EE" w:rsidRDefault="00224186" w:rsidP="00224186">
      <w:pPr>
        <w:pStyle w:val="Default"/>
        <w:spacing w:line="312" w:lineRule="auto"/>
        <w:ind w:left="567"/>
        <w:contextualSpacing/>
        <w:jc w:val="both"/>
        <w:rPr>
          <w:rFonts w:ascii="Arial" w:hAnsi="Arial" w:cs="Arial"/>
          <w:bCs/>
          <w:sz w:val="22"/>
          <w:szCs w:val="22"/>
        </w:rPr>
      </w:pPr>
    </w:p>
    <w:p w14:paraId="11058EDE" w14:textId="77777777" w:rsidR="00224186" w:rsidRPr="00261657" w:rsidRDefault="00224186" w:rsidP="00224186">
      <w:pPr>
        <w:pStyle w:val="Default"/>
        <w:numPr>
          <w:ilvl w:val="1"/>
          <w:numId w:val="21"/>
        </w:numPr>
        <w:spacing w:line="312" w:lineRule="auto"/>
        <w:contextualSpacing/>
        <w:jc w:val="both"/>
        <w:rPr>
          <w:rFonts w:ascii="Arial" w:hAnsi="Arial" w:cs="Arial"/>
          <w:bCs/>
          <w:sz w:val="22"/>
          <w:szCs w:val="22"/>
        </w:rPr>
      </w:pPr>
      <w:r w:rsidRPr="00B116EE">
        <w:rPr>
          <w:rFonts w:ascii="Arial" w:hAnsi="Arial" w:cs="Arial"/>
          <w:bCs/>
          <w:sz w:val="22"/>
          <w:szCs w:val="22"/>
        </w:rPr>
        <w:t xml:space="preserve">Poskytovateľ je povinný informácie a údaje podľa bodu 2.1 tohto článku Prílohy č. </w:t>
      </w:r>
      <w:r>
        <w:rPr>
          <w:rFonts w:ascii="Arial" w:hAnsi="Arial" w:cs="Arial"/>
          <w:bCs/>
          <w:sz w:val="22"/>
          <w:szCs w:val="22"/>
        </w:rPr>
        <w:t>4</w:t>
      </w:r>
      <w:r w:rsidRPr="00B116EE">
        <w:rPr>
          <w:rFonts w:ascii="Arial" w:hAnsi="Arial" w:cs="Arial"/>
          <w:bCs/>
          <w:sz w:val="22"/>
          <w:szCs w:val="22"/>
        </w:rPr>
        <w:t xml:space="preserve"> udržiavať aktuálne a pravdivé a akékoľvek zmeny v zozname pracovných rolí poskytovateľa vrátane ich personálneho obsadenia bezodkladne oznámiť objednávateľovi v súlade s </w:t>
      </w:r>
      <w:r w:rsidRPr="00261657">
        <w:rPr>
          <w:rFonts w:ascii="Arial" w:hAnsi="Arial" w:cs="Arial"/>
          <w:bCs/>
          <w:sz w:val="22"/>
          <w:szCs w:val="22"/>
        </w:rPr>
        <w:t xml:space="preserve">Čl. 9 tejto Prílohy č. 4. Zmena je voči objednávateľovi účinná momentom doručenia bez potreby uzatvoriť dodatok k tejto </w:t>
      </w:r>
      <w:r>
        <w:rPr>
          <w:rFonts w:ascii="Arial" w:hAnsi="Arial" w:cs="Arial"/>
          <w:bCs/>
          <w:sz w:val="22"/>
          <w:szCs w:val="22"/>
        </w:rPr>
        <w:t>Zmluve</w:t>
      </w:r>
      <w:r w:rsidRPr="00261657">
        <w:rPr>
          <w:rFonts w:ascii="Arial" w:hAnsi="Arial" w:cs="Arial"/>
          <w:bCs/>
          <w:sz w:val="22"/>
          <w:szCs w:val="22"/>
        </w:rPr>
        <w:t>, ktorého predmetom by bola zmena obsahu Čl. 11 tejto Prílohy č. 4.</w:t>
      </w:r>
    </w:p>
    <w:p w14:paraId="1D46A102" w14:textId="77777777" w:rsidR="00224186" w:rsidRPr="00261657" w:rsidRDefault="00224186" w:rsidP="00224186">
      <w:pPr>
        <w:pStyle w:val="Odsekzoznamu"/>
        <w:rPr>
          <w:rFonts w:ascii="Arial" w:hAnsi="Arial" w:cs="Arial"/>
          <w:bCs/>
          <w:sz w:val="22"/>
          <w:szCs w:val="22"/>
        </w:rPr>
      </w:pPr>
    </w:p>
    <w:p w14:paraId="399B92B5" w14:textId="77777777" w:rsidR="00224186" w:rsidRPr="00261657" w:rsidRDefault="00224186" w:rsidP="00224186">
      <w:pPr>
        <w:pStyle w:val="Default"/>
        <w:numPr>
          <w:ilvl w:val="1"/>
          <w:numId w:val="21"/>
        </w:numPr>
        <w:spacing w:line="312" w:lineRule="auto"/>
        <w:contextualSpacing/>
        <w:jc w:val="both"/>
        <w:rPr>
          <w:rFonts w:ascii="Arial" w:hAnsi="Arial" w:cs="Arial"/>
          <w:bCs/>
          <w:sz w:val="22"/>
          <w:szCs w:val="22"/>
        </w:rPr>
      </w:pPr>
      <w:r w:rsidRPr="00261657">
        <w:rPr>
          <w:rFonts w:ascii="Arial" w:hAnsi="Arial" w:cs="Arial"/>
          <w:bCs/>
          <w:sz w:val="22"/>
          <w:szCs w:val="22"/>
        </w:rPr>
        <w:t xml:space="preserve">Poskytovateľ je povinný dať každej osobe uvedenej v Čl. 11 tejto Prílohy č. 4 alebo osobe s prístupom k informáciám a údajom objednávateľa podpísať vyjadrenie o zachovávaní mlčanlivosti, ktoré je v súlade s § 12 ods. 1 Zákona. Povinnosť zachovávať mlčanlivosť podľa ustanovenia sa vzťahuje aj na osoby na strane Subdodávateľa. </w:t>
      </w:r>
    </w:p>
    <w:p w14:paraId="20580073" w14:textId="77777777" w:rsidR="00224186" w:rsidRPr="00261657" w:rsidRDefault="00224186" w:rsidP="00224186">
      <w:pPr>
        <w:pStyle w:val="Odsekzoznamu"/>
        <w:rPr>
          <w:rFonts w:ascii="Arial" w:hAnsi="Arial" w:cs="Arial"/>
          <w:bCs/>
          <w:sz w:val="22"/>
          <w:szCs w:val="22"/>
        </w:rPr>
      </w:pPr>
    </w:p>
    <w:p w14:paraId="6B15F552" w14:textId="77777777" w:rsidR="00224186" w:rsidRPr="00261657" w:rsidRDefault="00224186" w:rsidP="00224186">
      <w:pPr>
        <w:pStyle w:val="Default"/>
        <w:numPr>
          <w:ilvl w:val="1"/>
          <w:numId w:val="21"/>
        </w:numPr>
        <w:spacing w:line="312" w:lineRule="auto"/>
        <w:contextualSpacing/>
        <w:jc w:val="both"/>
        <w:rPr>
          <w:rFonts w:ascii="Arial" w:hAnsi="Arial" w:cs="Arial"/>
          <w:bCs/>
          <w:sz w:val="22"/>
          <w:szCs w:val="22"/>
        </w:rPr>
      </w:pPr>
      <w:r w:rsidRPr="00261657">
        <w:rPr>
          <w:rFonts w:ascii="Arial" w:hAnsi="Arial" w:cs="Arial"/>
          <w:bCs/>
          <w:sz w:val="22"/>
          <w:szCs w:val="22"/>
        </w:rPr>
        <w:t>Povinnosť zachovávať mlčanlivosť trvá aj po skončení zmluvného vzťahu s objednávateľom, a to neobmedzene.</w:t>
      </w:r>
    </w:p>
    <w:p w14:paraId="447137CF" w14:textId="77777777" w:rsidR="00224186" w:rsidRPr="00261657" w:rsidRDefault="00224186" w:rsidP="00224186">
      <w:pPr>
        <w:pStyle w:val="Odsekzoznamu"/>
        <w:rPr>
          <w:rFonts w:ascii="Arial" w:hAnsi="Arial" w:cs="Arial"/>
          <w:bCs/>
          <w:sz w:val="22"/>
          <w:szCs w:val="22"/>
        </w:rPr>
      </w:pPr>
    </w:p>
    <w:p w14:paraId="4676E521" w14:textId="77777777" w:rsidR="00224186" w:rsidRPr="00B116EE" w:rsidRDefault="00224186" w:rsidP="00224186">
      <w:pPr>
        <w:pStyle w:val="Default"/>
        <w:numPr>
          <w:ilvl w:val="1"/>
          <w:numId w:val="21"/>
        </w:numPr>
        <w:spacing w:line="312" w:lineRule="auto"/>
        <w:contextualSpacing/>
        <w:jc w:val="both"/>
        <w:rPr>
          <w:rFonts w:ascii="Arial" w:hAnsi="Arial" w:cs="Arial"/>
          <w:bCs/>
          <w:sz w:val="22"/>
          <w:szCs w:val="22"/>
        </w:rPr>
      </w:pPr>
      <w:r w:rsidRPr="00261657">
        <w:rPr>
          <w:rFonts w:ascii="Arial" w:hAnsi="Arial" w:cs="Arial"/>
          <w:bCs/>
          <w:sz w:val="22"/>
          <w:szCs w:val="22"/>
        </w:rPr>
        <w:t>Zmluvné strany sa dohodli, že poskytovateľ je oprávnený na vlastnú zodpovednosť zapojiť ďalšieho dodávateľa úplne alebo čiastočne zabezpečujúceho alebo akýmkoľvek spôsobom sa podieľajúceho na Plneniach pre objednávateľa namiesto</w:t>
      </w:r>
      <w:r w:rsidRPr="00B116EE">
        <w:rPr>
          <w:rFonts w:ascii="Arial" w:hAnsi="Arial" w:cs="Arial"/>
          <w:bCs/>
          <w:sz w:val="22"/>
          <w:szCs w:val="22"/>
        </w:rPr>
        <w:t xml:space="preserve"> poskytovateľa alebo spolu s poskytovateľom (ďalej ako „</w:t>
      </w:r>
      <w:r w:rsidRPr="00B116EE">
        <w:rPr>
          <w:rFonts w:ascii="Arial" w:hAnsi="Arial" w:cs="Arial"/>
          <w:b/>
          <w:sz w:val="22"/>
          <w:szCs w:val="22"/>
        </w:rPr>
        <w:t>Subdodávateľ</w:t>
      </w:r>
      <w:r w:rsidRPr="00B116EE">
        <w:rPr>
          <w:rFonts w:ascii="Arial" w:hAnsi="Arial" w:cs="Arial"/>
          <w:bCs/>
          <w:sz w:val="22"/>
          <w:szCs w:val="22"/>
        </w:rPr>
        <w:t xml:space="preserve">“), a to v súlade s Čl. </w:t>
      </w:r>
      <w:r>
        <w:rPr>
          <w:rFonts w:ascii="Arial" w:hAnsi="Arial" w:cs="Arial"/>
          <w:bCs/>
          <w:sz w:val="22"/>
          <w:szCs w:val="22"/>
        </w:rPr>
        <w:t>IX</w:t>
      </w:r>
      <w:r w:rsidRPr="00B116EE">
        <w:rPr>
          <w:rFonts w:ascii="Arial" w:hAnsi="Arial" w:cs="Arial"/>
          <w:bCs/>
          <w:sz w:val="22"/>
          <w:szCs w:val="22"/>
        </w:rPr>
        <w:t xml:space="preserve"> </w:t>
      </w:r>
      <w:r>
        <w:rPr>
          <w:rFonts w:ascii="Arial" w:hAnsi="Arial" w:cs="Arial"/>
          <w:bCs/>
          <w:sz w:val="22"/>
          <w:szCs w:val="22"/>
        </w:rPr>
        <w:t>Zmluvy</w:t>
      </w:r>
      <w:r w:rsidRPr="00B116EE">
        <w:rPr>
          <w:rFonts w:ascii="Arial" w:hAnsi="Arial" w:cs="Arial"/>
          <w:bCs/>
          <w:sz w:val="22"/>
          <w:szCs w:val="22"/>
        </w:rPr>
        <w:t>.</w:t>
      </w:r>
    </w:p>
    <w:p w14:paraId="5A40F02A" w14:textId="77777777" w:rsidR="00224186" w:rsidRPr="00B116EE" w:rsidRDefault="00224186" w:rsidP="00224186">
      <w:pPr>
        <w:pStyle w:val="Odsekzoznamu"/>
        <w:rPr>
          <w:rFonts w:ascii="Arial" w:hAnsi="Arial" w:cs="Arial"/>
          <w:bCs/>
          <w:sz w:val="22"/>
          <w:szCs w:val="22"/>
        </w:rPr>
      </w:pPr>
    </w:p>
    <w:p w14:paraId="084A588C" w14:textId="77777777" w:rsidR="00224186" w:rsidRPr="00B116EE" w:rsidRDefault="00224186" w:rsidP="00224186">
      <w:pPr>
        <w:pStyle w:val="Default"/>
        <w:numPr>
          <w:ilvl w:val="1"/>
          <w:numId w:val="21"/>
        </w:numPr>
        <w:spacing w:line="312" w:lineRule="auto"/>
        <w:contextualSpacing/>
        <w:jc w:val="both"/>
        <w:rPr>
          <w:rFonts w:ascii="Arial" w:hAnsi="Arial" w:cs="Arial"/>
          <w:bCs/>
          <w:sz w:val="22"/>
          <w:szCs w:val="22"/>
        </w:rPr>
      </w:pPr>
      <w:r w:rsidRPr="00B116EE">
        <w:rPr>
          <w:rFonts w:ascii="Arial" w:hAnsi="Arial" w:cs="Arial"/>
          <w:bCs/>
          <w:sz w:val="22"/>
          <w:szCs w:val="22"/>
        </w:rPr>
        <w:t xml:space="preserve">Poskytovateľ je oprávnený zapojiť Subdodávateľa len v súlade s Čl. </w:t>
      </w:r>
      <w:r>
        <w:rPr>
          <w:rFonts w:ascii="Arial" w:hAnsi="Arial" w:cs="Arial"/>
          <w:bCs/>
          <w:sz w:val="22"/>
          <w:szCs w:val="22"/>
        </w:rPr>
        <w:t>IX Zmluvy</w:t>
      </w:r>
      <w:r w:rsidRPr="00B116EE">
        <w:rPr>
          <w:rFonts w:ascii="Arial" w:hAnsi="Arial" w:cs="Arial"/>
          <w:bCs/>
          <w:sz w:val="22"/>
          <w:szCs w:val="22"/>
        </w:rPr>
        <w:t xml:space="preserve"> po predchádzajúcom písomnom súhlase objednávateľa. Žiadosť o súhlas musí obsahovať nasledovné náležitosti:</w:t>
      </w:r>
    </w:p>
    <w:p w14:paraId="2733ABCF" w14:textId="77777777" w:rsidR="00224186" w:rsidRPr="00B116EE" w:rsidRDefault="00224186" w:rsidP="00224186">
      <w:pPr>
        <w:pStyle w:val="Default"/>
        <w:numPr>
          <w:ilvl w:val="0"/>
          <w:numId w:val="22"/>
        </w:numPr>
        <w:spacing w:line="312" w:lineRule="auto"/>
        <w:contextualSpacing/>
        <w:jc w:val="both"/>
        <w:rPr>
          <w:rFonts w:ascii="Arial" w:hAnsi="Arial" w:cs="Arial"/>
          <w:bCs/>
          <w:sz w:val="22"/>
          <w:szCs w:val="22"/>
        </w:rPr>
      </w:pPr>
      <w:r w:rsidRPr="00B116EE">
        <w:rPr>
          <w:rFonts w:ascii="Arial" w:hAnsi="Arial" w:cs="Arial"/>
          <w:bCs/>
          <w:sz w:val="22"/>
          <w:szCs w:val="22"/>
        </w:rPr>
        <w:t>označenie Subdodávateľa (obchodný názov, sídlo, IČO),</w:t>
      </w:r>
    </w:p>
    <w:p w14:paraId="0452D97A" w14:textId="77777777" w:rsidR="00224186" w:rsidRPr="00B116EE" w:rsidRDefault="00224186" w:rsidP="00224186">
      <w:pPr>
        <w:pStyle w:val="Default"/>
        <w:numPr>
          <w:ilvl w:val="0"/>
          <w:numId w:val="22"/>
        </w:numPr>
        <w:spacing w:line="312" w:lineRule="auto"/>
        <w:contextualSpacing/>
        <w:jc w:val="both"/>
        <w:rPr>
          <w:rFonts w:ascii="Arial" w:hAnsi="Arial" w:cs="Arial"/>
          <w:bCs/>
          <w:sz w:val="22"/>
          <w:szCs w:val="22"/>
        </w:rPr>
      </w:pPr>
      <w:r w:rsidRPr="00B116EE">
        <w:rPr>
          <w:rFonts w:ascii="Arial" w:hAnsi="Arial" w:cs="Arial"/>
          <w:bCs/>
          <w:sz w:val="22"/>
          <w:szCs w:val="22"/>
        </w:rPr>
        <w:t xml:space="preserve">Analýzu rizík podľa bodu 2.7 tohto článku Prílohy č. </w:t>
      </w:r>
      <w:r>
        <w:rPr>
          <w:rFonts w:ascii="Arial" w:hAnsi="Arial" w:cs="Arial"/>
          <w:bCs/>
          <w:sz w:val="22"/>
          <w:szCs w:val="22"/>
        </w:rPr>
        <w:t>4</w:t>
      </w:r>
      <w:r w:rsidRPr="00B116EE">
        <w:rPr>
          <w:rFonts w:ascii="Arial" w:hAnsi="Arial" w:cs="Arial"/>
          <w:bCs/>
          <w:sz w:val="22"/>
          <w:szCs w:val="22"/>
        </w:rPr>
        <w:t>,</w:t>
      </w:r>
    </w:p>
    <w:p w14:paraId="796DD66A" w14:textId="77777777" w:rsidR="00224186" w:rsidRPr="00B116EE" w:rsidRDefault="00224186" w:rsidP="00224186">
      <w:pPr>
        <w:pStyle w:val="Default"/>
        <w:numPr>
          <w:ilvl w:val="0"/>
          <w:numId w:val="22"/>
        </w:numPr>
        <w:spacing w:line="312" w:lineRule="auto"/>
        <w:contextualSpacing/>
        <w:jc w:val="both"/>
        <w:rPr>
          <w:rFonts w:ascii="Arial" w:hAnsi="Arial" w:cs="Arial"/>
          <w:bCs/>
          <w:sz w:val="22"/>
          <w:szCs w:val="22"/>
        </w:rPr>
      </w:pPr>
      <w:r w:rsidRPr="00B116EE">
        <w:rPr>
          <w:rFonts w:ascii="Arial" w:hAnsi="Arial" w:cs="Arial"/>
          <w:bCs/>
          <w:sz w:val="22"/>
          <w:szCs w:val="22"/>
        </w:rPr>
        <w:t xml:space="preserve">dôkazy o prijatí a udržiavaní primeraných bezpečnostných, technických a organizačných opatrení na strane Subdodávateľa podľa Zákona. </w:t>
      </w:r>
    </w:p>
    <w:p w14:paraId="05C78A16" w14:textId="77777777" w:rsidR="00224186" w:rsidRPr="00B116EE" w:rsidRDefault="00224186" w:rsidP="00224186">
      <w:pPr>
        <w:pStyle w:val="Default"/>
        <w:spacing w:line="312" w:lineRule="auto"/>
        <w:ind w:left="567"/>
        <w:contextualSpacing/>
        <w:jc w:val="both"/>
        <w:rPr>
          <w:rFonts w:ascii="Arial" w:hAnsi="Arial" w:cs="Arial"/>
          <w:bCs/>
          <w:sz w:val="22"/>
          <w:szCs w:val="22"/>
        </w:rPr>
      </w:pPr>
    </w:p>
    <w:p w14:paraId="53091EEB" w14:textId="77777777" w:rsidR="00224186" w:rsidRPr="00B116EE" w:rsidRDefault="00224186" w:rsidP="00224186">
      <w:pPr>
        <w:pStyle w:val="Default"/>
        <w:numPr>
          <w:ilvl w:val="1"/>
          <w:numId w:val="21"/>
        </w:numPr>
        <w:spacing w:line="312" w:lineRule="auto"/>
        <w:contextualSpacing/>
        <w:jc w:val="both"/>
        <w:rPr>
          <w:rFonts w:ascii="Arial" w:hAnsi="Arial" w:cs="Arial"/>
          <w:bCs/>
          <w:sz w:val="22"/>
          <w:szCs w:val="22"/>
        </w:rPr>
      </w:pPr>
      <w:r w:rsidRPr="00B116EE">
        <w:rPr>
          <w:rFonts w:ascii="Arial" w:hAnsi="Arial" w:cs="Arial"/>
          <w:bCs/>
          <w:sz w:val="22"/>
          <w:szCs w:val="22"/>
        </w:rPr>
        <w:t xml:space="preserve">Poskytovateľ je povinný na zmluvnom základe uložiť každému Subdodávateľovi tie povinnosti poskytovateľa vyplývajúce z poskytovania bezpečnostných plnení podľa tejto  </w:t>
      </w:r>
      <w:r>
        <w:rPr>
          <w:rFonts w:ascii="Arial" w:hAnsi="Arial" w:cs="Arial"/>
          <w:bCs/>
          <w:sz w:val="22"/>
          <w:szCs w:val="22"/>
        </w:rPr>
        <w:t>Zmluv</w:t>
      </w:r>
      <w:r w:rsidRPr="00B116EE">
        <w:rPr>
          <w:rFonts w:ascii="Arial" w:hAnsi="Arial" w:cs="Arial"/>
          <w:bCs/>
          <w:sz w:val="22"/>
          <w:szCs w:val="22"/>
        </w:rPr>
        <w:t>y, ktoré sú primerané s ohľadom na rozsah zapojenia Subdodávateľa do Plnenia pre objednávateľa namiesto poskytovateľa alebo spolu s poskytovateľom. Pre vylúčenie pochybností platí, že poskytovateľ je predovšetkým povinný pred zapojením Subdodávateľa vykonať voči Subdodávateľovi analýzu rizík podľa § 7 Vyhlášky a v nadväznosti na identifikované riziká zaviazať Subdodávateľa na prijatie a udržiavanie súvisiacich bezpečnostných opatrení v zmysle Vyhlášky a Zákona. V prípade, pokiaľ poskytovateľ poruší svoju povinnosť a analýzu rizík u Subdodávateľa nevykoná alebo ju vykoná v nedostatočnom rozsahu, je povinný Subdodávateľa zaviazať na prijatie a udržiavanie bezpečnostných opatrení pre všetky bezpečnostné oblasti v zmysle Vyhlášky a Zákona, a to aj vtedy, pokiaľ by niektoré v prípade riadneho vykonania analýzy rizík neboli relevantné alebo potrebné.</w:t>
      </w:r>
    </w:p>
    <w:p w14:paraId="1FF40EAA" w14:textId="77777777" w:rsidR="00224186" w:rsidRPr="00B116EE" w:rsidRDefault="00224186" w:rsidP="00224186">
      <w:pPr>
        <w:pStyle w:val="Default"/>
        <w:spacing w:line="312" w:lineRule="auto"/>
        <w:ind w:left="567"/>
        <w:contextualSpacing/>
        <w:jc w:val="both"/>
        <w:rPr>
          <w:rFonts w:ascii="Arial" w:hAnsi="Arial" w:cs="Arial"/>
          <w:bCs/>
          <w:sz w:val="22"/>
          <w:szCs w:val="22"/>
        </w:rPr>
      </w:pPr>
    </w:p>
    <w:p w14:paraId="70E35BCF" w14:textId="77777777" w:rsidR="00224186" w:rsidRPr="00B116EE" w:rsidRDefault="00224186" w:rsidP="00224186">
      <w:pPr>
        <w:pStyle w:val="Default"/>
        <w:numPr>
          <w:ilvl w:val="1"/>
          <w:numId w:val="21"/>
        </w:numPr>
        <w:spacing w:line="312" w:lineRule="auto"/>
        <w:contextualSpacing/>
        <w:jc w:val="both"/>
        <w:rPr>
          <w:rFonts w:ascii="Arial" w:hAnsi="Arial" w:cs="Arial"/>
          <w:bCs/>
          <w:sz w:val="22"/>
          <w:szCs w:val="22"/>
        </w:rPr>
      </w:pPr>
      <w:r w:rsidRPr="00B116EE">
        <w:rPr>
          <w:rFonts w:ascii="Arial" w:hAnsi="Arial" w:cs="Arial"/>
          <w:bCs/>
          <w:sz w:val="22"/>
          <w:szCs w:val="22"/>
        </w:rPr>
        <w:lastRenderedPageBreak/>
        <w:t xml:space="preserve">Zodpovednosť voči objednávateľovi nesie poskytovateľ, ak Subdodávateľ nesplní alebo poruší svoje povinnosti vo vzťahu k poskytovaniu bezpečnostných plnení podľa tejto Prílohy č. </w:t>
      </w:r>
      <w:r>
        <w:rPr>
          <w:rFonts w:ascii="Arial" w:hAnsi="Arial" w:cs="Arial"/>
          <w:bCs/>
          <w:sz w:val="22"/>
          <w:szCs w:val="22"/>
        </w:rPr>
        <w:t>4</w:t>
      </w:r>
      <w:r w:rsidRPr="00B116EE">
        <w:rPr>
          <w:rFonts w:ascii="Arial" w:hAnsi="Arial" w:cs="Arial"/>
          <w:bCs/>
          <w:sz w:val="22"/>
          <w:szCs w:val="22"/>
        </w:rPr>
        <w:t>.</w:t>
      </w:r>
    </w:p>
    <w:p w14:paraId="5D45FC0C" w14:textId="77777777" w:rsidR="00224186" w:rsidRPr="00B116EE" w:rsidRDefault="00224186" w:rsidP="00224186">
      <w:pPr>
        <w:pStyle w:val="Odsekzoznamu"/>
        <w:rPr>
          <w:rFonts w:ascii="Arial" w:hAnsi="Arial" w:cs="Arial"/>
          <w:bCs/>
          <w:sz w:val="22"/>
          <w:szCs w:val="22"/>
        </w:rPr>
      </w:pPr>
    </w:p>
    <w:p w14:paraId="60E34F45" w14:textId="77777777" w:rsidR="00224186" w:rsidRPr="00B116EE" w:rsidRDefault="00224186" w:rsidP="00224186">
      <w:pPr>
        <w:pStyle w:val="Default"/>
        <w:numPr>
          <w:ilvl w:val="1"/>
          <w:numId w:val="21"/>
        </w:numPr>
        <w:spacing w:line="312" w:lineRule="auto"/>
        <w:contextualSpacing/>
        <w:jc w:val="both"/>
        <w:rPr>
          <w:rFonts w:ascii="Arial" w:hAnsi="Arial" w:cs="Arial"/>
          <w:bCs/>
          <w:sz w:val="22"/>
          <w:szCs w:val="22"/>
        </w:rPr>
      </w:pPr>
      <w:r w:rsidRPr="00B116EE">
        <w:rPr>
          <w:rFonts w:ascii="Arial" w:hAnsi="Arial" w:cs="Arial"/>
          <w:bCs/>
          <w:sz w:val="22"/>
          <w:szCs w:val="22"/>
        </w:rPr>
        <w:t xml:space="preserve">Poskytovateľ poskytne objednávateľovi pri podpise tejto </w:t>
      </w:r>
      <w:r>
        <w:rPr>
          <w:rFonts w:ascii="Arial" w:hAnsi="Arial" w:cs="Arial"/>
          <w:bCs/>
          <w:sz w:val="22"/>
          <w:szCs w:val="22"/>
        </w:rPr>
        <w:t>Zmluvy</w:t>
      </w:r>
      <w:r w:rsidRPr="00B116EE">
        <w:rPr>
          <w:rFonts w:ascii="Arial" w:hAnsi="Arial" w:cs="Arial"/>
          <w:bCs/>
          <w:sz w:val="22"/>
          <w:szCs w:val="22"/>
        </w:rPr>
        <w:t xml:space="preserve"> zoznam Subdodávateľov poskytovateľa, ktorý bude </w:t>
      </w:r>
      <w:r w:rsidRPr="00261657">
        <w:rPr>
          <w:rFonts w:ascii="Arial" w:hAnsi="Arial" w:cs="Arial"/>
          <w:bCs/>
          <w:sz w:val="22"/>
          <w:szCs w:val="22"/>
        </w:rPr>
        <w:t>obsahom Prílohy č. 3</w:t>
      </w:r>
      <w:r w:rsidRPr="00B116EE">
        <w:rPr>
          <w:rFonts w:ascii="Arial" w:hAnsi="Arial" w:cs="Arial"/>
          <w:bCs/>
          <w:sz w:val="22"/>
          <w:szCs w:val="22"/>
        </w:rPr>
        <w:t xml:space="preserve"> </w:t>
      </w:r>
      <w:r>
        <w:rPr>
          <w:rFonts w:ascii="Arial" w:hAnsi="Arial" w:cs="Arial"/>
          <w:bCs/>
          <w:sz w:val="22"/>
          <w:szCs w:val="22"/>
        </w:rPr>
        <w:t>Zmluvy</w:t>
      </w:r>
      <w:r w:rsidRPr="00B116EE">
        <w:rPr>
          <w:rFonts w:ascii="Arial" w:hAnsi="Arial" w:cs="Arial"/>
          <w:bCs/>
          <w:sz w:val="22"/>
          <w:szCs w:val="22"/>
        </w:rPr>
        <w:t>.</w:t>
      </w:r>
    </w:p>
    <w:p w14:paraId="0B64EE06" w14:textId="77777777" w:rsidR="00224186" w:rsidRPr="00B116EE" w:rsidRDefault="00224186" w:rsidP="00224186">
      <w:pPr>
        <w:pStyle w:val="Odsekzoznamu"/>
        <w:rPr>
          <w:rFonts w:ascii="Arial" w:hAnsi="Arial" w:cs="Arial"/>
          <w:bCs/>
          <w:sz w:val="22"/>
          <w:szCs w:val="22"/>
        </w:rPr>
      </w:pPr>
    </w:p>
    <w:p w14:paraId="3A0C1B7F" w14:textId="09E8B426" w:rsidR="00224186" w:rsidRPr="00B116EE" w:rsidRDefault="00224186" w:rsidP="00224186">
      <w:pPr>
        <w:pStyle w:val="Default"/>
        <w:numPr>
          <w:ilvl w:val="1"/>
          <w:numId w:val="21"/>
        </w:numPr>
        <w:spacing w:line="312" w:lineRule="auto"/>
        <w:contextualSpacing/>
        <w:jc w:val="both"/>
        <w:rPr>
          <w:rFonts w:ascii="Arial" w:hAnsi="Arial" w:cs="Arial"/>
          <w:sz w:val="22"/>
          <w:szCs w:val="22"/>
        </w:rPr>
      </w:pPr>
      <w:r w:rsidRPr="00B116EE">
        <w:rPr>
          <w:rFonts w:ascii="Arial" w:hAnsi="Arial" w:cs="Arial"/>
          <w:bCs/>
          <w:sz w:val="22"/>
          <w:szCs w:val="22"/>
        </w:rPr>
        <w:t xml:space="preserve">Akákoľvek zmena v personálnom obsadení pracovných rolí a zozname Subdodávateľov v súvislosti s poskytovaním bezpečnostných plnení a/alebo Plnením podľa </w:t>
      </w:r>
      <w:r>
        <w:rPr>
          <w:rFonts w:ascii="Arial" w:hAnsi="Arial" w:cs="Arial"/>
          <w:bCs/>
          <w:sz w:val="22"/>
          <w:szCs w:val="22"/>
        </w:rPr>
        <w:t>Zmluvy</w:t>
      </w:r>
      <w:r w:rsidRPr="00B116EE">
        <w:rPr>
          <w:rFonts w:ascii="Arial" w:hAnsi="Arial" w:cs="Arial"/>
          <w:bCs/>
          <w:sz w:val="22"/>
          <w:szCs w:val="22"/>
        </w:rPr>
        <w:t xml:space="preserve"> musí byť objednávateľom vopred písomne schválená. Žiadosť o zapojenie Subdodávateľa zašle poskytovateľ e-mailom kontaktnej osobe objednávateľa uvedenej v bode 9.1.1 tejto Prílohy č. </w:t>
      </w:r>
      <w:r>
        <w:rPr>
          <w:rFonts w:ascii="Arial" w:hAnsi="Arial" w:cs="Arial"/>
          <w:bCs/>
          <w:sz w:val="22"/>
          <w:szCs w:val="22"/>
        </w:rPr>
        <w:t>4</w:t>
      </w:r>
      <w:r w:rsidRPr="00B116EE">
        <w:rPr>
          <w:rFonts w:ascii="Arial" w:hAnsi="Arial" w:cs="Arial"/>
          <w:bCs/>
          <w:sz w:val="22"/>
          <w:szCs w:val="22"/>
        </w:rPr>
        <w:t xml:space="preserve">. Na zmeny v </w:t>
      </w:r>
      <w:r w:rsidRPr="00261657">
        <w:rPr>
          <w:rFonts w:ascii="Arial" w:hAnsi="Arial" w:cs="Arial"/>
          <w:bCs/>
          <w:sz w:val="22"/>
          <w:szCs w:val="22"/>
        </w:rPr>
        <w:t xml:space="preserve">obsahu Čl. 11 tejto Prílohy č. 4 a Prílohy č. </w:t>
      </w:r>
      <w:r>
        <w:rPr>
          <w:rFonts w:ascii="Arial" w:hAnsi="Arial" w:cs="Arial"/>
          <w:bCs/>
          <w:sz w:val="22"/>
          <w:szCs w:val="22"/>
        </w:rPr>
        <w:t>3</w:t>
      </w:r>
      <w:r w:rsidR="00821E7E">
        <w:rPr>
          <w:rFonts w:ascii="Arial" w:hAnsi="Arial" w:cs="Arial"/>
          <w:bCs/>
          <w:sz w:val="22"/>
          <w:szCs w:val="22"/>
        </w:rPr>
        <w:t xml:space="preserve"> </w:t>
      </w:r>
      <w:r>
        <w:rPr>
          <w:rFonts w:ascii="Arial" w:hAnsi="Arial" w:cs="Arial"/>
          <w:bCs/>
          <w:sz w:val="22"/>
          <w:szCs w:val="22"/>
        </w:rPr>
        <w:t>Zmluvy</w:t>
      </w:r>
      <w:r w:rsidRPr="00B116EE">
        <w:rPr>
          <w:rFonts w:ascii="Arial" w:hAnsi="Arial" w:cs="Arial"/>
          <w:bCs/>
          <w:sz w:val="22"/>
          <w:szCs w:val="22"/>
        </w:rPr>
        <w:t xml:space="preserve"> nie je potrebné uzatvorenie dodatku k tejto </w:t>
      </w:r>
      <w:r>
        <w:rPr>
          <w:rFonts w:ascii="Arial" w:hAnsi="Arial" w:cs="Arial"/>
          <w:bCs/>
          <w:sz w:val="22"/>
          <w:szCs w:val="22"/>
        </w:rPr>
        <w:t>Zmluve</w:t>
      </w:r>
      <w:r w:rsidRPr="00B116EE">
        <w:rPr>
          <w:rFonts w:ascii="Arial" w:hAnsi="Arial" w:cs="Arial"/>
          <w:bCs/>
          <w:sz w:val="22"/>
          <w:szCs w:val="22"/>
        </w:rPr>
        <w:t xml:space="preserve">. </w:t>
      </w:r>
    </w:p>
    <w:p w14:paraId="7D879D44" w14:textId="77777777" w:rsidR="00224186" w:rsidRPr="00B116EE" w:rsidRDefault="00224186" w:rsidP="00224186">
      <w:pPr>
        <w:pStyle w:val="Default"/>
        <w:spacing w:line="312" w:lineRule="auto"/>
        <w:ind w:left="567"/>
        <w:contextualSpacing/>
        <w:jc w:val="both"/>
        <w:rPr>
          <w:rFonts w:ascii="Arial" w:hAnsi="Arial" w:cs="Arial"/>
          <w:bCs/>
          <w:sz w:val="22"/>
          <w:szCs w:val="22"/>
        </w:rPr>
      </w:pPr>
    </w:p>
    <w:p w14:paraId="56A93A81" w14:textId="77777777" w:rsidR="00224186" w:rsidRPr="00B116EE" w:rsidRDefault="00224186" w:rsidP="00224186">
      <w:pPr>
        <w:pStyle w:val="Odsekzoznamu"/>
        <w:tabs>
          <w:tab w:val="left" w:pos="2977"/>
        </w:tabs>
        <w:ind w:left="0"/>
        <w:contextualSpacing w:val="0"/>
        <w:jc w:val="center"/>
        <w:rPr>
          <w:rFonts w:ascii="Arial" w:hAnsi="Arial" w:cs="Arial"/>
          <w:b/>
          <w:bCs/>
          <w:sz w:val="22"/>
          <w:szCs w:val="22"/>
        </w:rPr>
      </w:pPr>
      <w:r w:rsidRPr="00B116EE">
        <w:rPr>
          <w:rFonts w:ascii="Arial" w:hAnsi="Arial" w:cs="Arial"/>
          <w:b/>
          <w:bCs/>
          <w:sz w:val="22"/>
          <w:szCs w:val="22"/>
        </w:rPr>
        <w:t>Čl. 3</w:t>
      </w:r>
    </w:p>
    <w:p w14:paraId="353649FF" w14:textId="77777777" w:rsidR="00224186" w:rsidRPr="00B116EE" w:rsidRDefault="00224186" w:rsidP="00224186">
      <w:pPr>
        <w:pStyle w:val="Odsekzoznamu"/>
        <w:tabs>
          <w:tab w:val="left" w:pos="2977"/>
        </w:tabs>
        <w:ind w:left="0"/>
        <w:contextualSpacing w:val="0"/>
        <w:jc w:val="center"/>
        <w:rPr>
          <w:rFonts w:ascii="Arial" w:hAnsi="Arial" w:cs="Arial"/>
          <w:b/>
          <w:bCs/>
          <w:sz w:val="22"/>
          <w:szCs w:val="22"/>
        </w:rPr>
      </w:pPr>
      <w:r w:rsidRPr="00B116EE">
        <w:rPr>
          <w:rFonts w:ascii="Arial" w:hAnsi="Arial" w:cs="Arial"/>
          <w:b/>
          <w:bCs/>
          <w:sz w:val="22"/>
          <w:szCs w:val="22"/>
        </w:rPr>
        <w:t>Bezpečnostné opatrenia</w:t>
      </w:r>
    </w:p>
    <w:p w14:paraId="7EC17B06" w14:textId="77777777" w:rsidR="00224186" w:rsidRPr="00B116EE" w:rsidRDefault="00224186" w:rsidP="00224186">
      <w:pPr>
        <w:pStyle w:val="Odsekzoznamu"/>
        <w:tabs>
          <w:tab w:val="left" w:pos="2977"/>
        </w:tabs>
        <w:ind w:left="0"/>
        <w:contextualSpacing w:val="0"/>
        <w:jc w:val="center"/>
        <w:rPr>
          <w:rFonts w:ascii="Arial" w:hAnsi="Arial" w:cs="Arial"/>
          <w:b/>
          <w:bCs/>
          <w:sz w:val="22"/>
          <w:szCs w:val="22"/>
        </w:rPr>
      </w:pPr>
    </w:p>
    <w:p w14:paraId="5F9988A5" w14:textId="77777777" w:rsidR="00224186" w:rsidRPr="00B116EE" w:rsidRDefault="00224186" w:rsidP="00224186">
      <w:pPr>
        <w:pStyle w:val="Odsekzoznamu"/>
        <w:numPr>
          <w:ilvl w:val="0"/>
          <w:numId w:val="21"/>
        </w:numPr>
        <w:autoSpaceDE w:val="0"/>
        <w:autoSpaceDN w:val="0"/>
        <w:adjustRightInd w:val="0"/>
        <w:spacing w:line="312" w:lineRule="auto"/>
        <w:jc w:val="both"/>
        <w:rPr>
          <w:rFonts w:ascii="Arial" w:hAnsi="Arial" w:cs="Arial"/>
          <w:bCs/>
          <w:vanish/>
          <w:color w:val="000000"/>
          <w:sz w:val="22"/>
          <w:szCs w:val="22"/>
        </w:rPr>
      </w:pPr>
    </w:p>
    <w:p w14:paraId="201BF856" w14:textId="77777777" w:rsidR="00224186" w:rsidRPr="00B116EE" w:rsidRDefault="00224186" w:rsidP="00224186">
      <w:pPr>
        <w:pStyle w:val="Default"/>
        <w:numPr>
          <w:ilvl w:val="1"/>
          <w:numId w:val="21"/>
        </w:numPr>
        <w:spacing w:line="312" w:lineRule="auto"/>
        <w:contextualSpacing/>
        <w:jc w:val="both"/>
        <w:rPr>
          <w:rFonts w:ascii="Arial" w:hAnsi="Arial" w:cs="Arial"/>
          <w:bCs/>
          <w:sz w:val="22"/>
          <w:szCs w:val="22"/>
        </w:rPr>
      </w:pPr>
      <w:r w:rsidRPr="00B116EE">
        <w:rPr>
          <w:rFonts w:ascii="Arial" w:hAnsi="Arial" w:cs="Arial"/>
          <w:bCs/>
          <w:sz w:val="22"/>
          <w:szCs w:val="22"/>
        </w:rPr>
        <w:t>Zoznam oblastí, pre ktoré sa prijímajú a dodržiavajú bezpečnostné opatrenia v zmysle Vyhlášky:</w:t>
      </w:r>
    </w:p>
    <w:p w14:paraId="6C12BF46" w14:textId="77777777" w:rsidR="00224186" w:rsidRPr="00B116EE" w:rsidRDefault="00224186" w:rsidP="00224186">
      <w:pPr>
        <w:pStyle w:val="Default"/>
        <w:numPr>
          <w:ilvl w:val="2"/>
          <w:numId w:val="21"/>
        </w:numPr>
        <w:spacing w:line="312" w:lineRule="auto"/>
        <w:contextualSpacing/>
        <w:jc w:val="both"/>
        <w:rPr>
          <w:rFonts w:ascii="Arial" w:hAnsi="Arial" w:cs="Arial"/>
          <w:bCs/>
          <w:sz w:val="22"/>
          <w:szCs w:val="22"/>
        </w:rPr>
      </w:pPr>
      <w:bookmarkStart w:id="0" w:name="_Hlk211514661"/>
      <w:r w:rsidRPr="00B116EE">
        <w:rPr>
          <w:rFonts w:ascii="Arial" w:hAnsi="Arial" w:cs="Arial"/>
          <w:bCs/>
          <w:sz w:val="22"/>
          <w:szCs w:val="22"/>
        </w:rPr>
        <w:t>Organizácia a riadenie informačnej a kybernetickej bezpečnosti,</w:t>
      </w:r>
    </w:p>
    <w:p w14:paraId="2640DDF0" w14:textId="77777777" w:rsidR="00224186" w:rsidRPr="00B116EE" w:rsidRDefault="00224186" w:rsidP="00224186">
      <w:pPr>
        <w:pStyle w:val="Default"/>
        <w:numPr>
          <w:ilvl w:val="2"/>
          <w:numId w:val="21"/>
        </w:numPr>
        <w:spacing w:line="312" w:lineRule="auto"/>
        <w:contextualSpacing/>
        <w:jc w:val="both"/>
        <w:rPr>
          <w:rFonts w:ascii="Arial" w:hAnsi="Arial" w:cs="Arial"/>
          <w:bCs/>
          <w:sz w:val="22"/>
          <w:szCs w:val="22"/>
        </w:rPr>
      </w:pPr>
      <w:r w:rsidRPr="00B116EE">
        <w:rPr>
          <w:rFonts w:ascii="Arial" w:hAnsi="Arial" w:cs="Arial"/>
          <w:bCs/>
          <w:sz w:val="22"/>
          <w:szCs w:val="22"/>
        </w:rPr>
        <w:t>Správa zraniteľností a kybernetických hrozieb,</w:t>
      </w:r>
    </w:p>
    <w:p w14:paraId="218EFD42" w14:textId="77777777" w:rsidR="00224186" w:rsidRPr="00B116EE" w:rsidRDefault="00224186" w:rsidP="00224186">
      <w:pPr>
        <w:pStyle w:val="Default"/>
        <w:numPr>
          <w:ilvl w:val="2"/>
          <w:numId w:val="21"/>
        </w:numPr>
        <w:spacing w:line="312" w:lineRule="auto"/>
        <w:contextualSpacing/>
        <w:jc w:val="both"/>
        <w:rPr>
          <w:rFonts w:ascii="Arial" w:hAnsi="Arial" w:cs="Arial"/>
          <w:bCs/>
          <w:sz w:val="22"/>
          <w:szCs w:val="22"/>
        </w:rPr>
      </w:pPr>
      <w:r w:rsidRPr="00B116EE">
        <w:rPr>
          <w:rFonts w:ascii="Arial" w:hAnsi="Arial" w:cs="Arial"/>
          <w:bCs/>
          <w:sz w:val="22"/>
          <w:szCs w:val="22"/>
        </w:rPr>
        <w:t>Správa aktív a riadenie kybernetických hrozieb a rizík,</w:t>
      </w:r>
    </w:p>
    <w:p w14:paraId="059681E1" w14:textId="77777777" w:rsidR="00224186" w:rsidRDefault="00224186" w:rsidP="00224186">
      <w:pPr>
        <w:pStyle w:val="Default"/>
        <w:numPr>
          <w:ilvl w:val="2"/>
          <w:numId w:val="21"/>
        </w:numPr>
        <w:spacing w:line="312" w:lineRule="auto"/>
        <w:contextualSpacing/>
        <w:jc w:val="both"/>
        <w:rPr>
          <w:rFonts w:ascii="Arial" w:hAnsi="Arial" w:cs="Arial"/>
          <w:bCs/>
          <w:sz w:val="22"/>
          <w:szCs w:val="22"/>
        </w:rPr>
      </w:pPr>
      <w:r w:rsidRPr="00B116EE">
        <w:rPr>
          <w:rFonts w:ascii="Arial" w:hAnsi="Arial" w:cs="Arial"/>
          <w:bCs/>
          <w:sz w:val="22"/>
          <w:szCs w:val="22"/>
        </w:rPr>
        <w:t>Riadenie udalostí a kybernetických bezpečnostných incidentov,</w:t>
      </w:r>
    </w:p>
    <w:p w14:paraId="7A01515A" w14:textId="77777777" w:rsidR="00224186" w:rsidRPr="00B116EE" w:rsidRDefault="00224186" w:rsidP="00224186">
      <w:pPr>
        <w:pStyle w:val="Default"/>
        <w:numPr>
          <w:ilvl w:val="2"/>
          <w:numId w:val="21"/>
        </w:numPr>
        <w:spacing w:line="312" w:lineRule="auto"/>
        <w:contextualSpacing/>
        <w:jc w:val="both"/>
        <w:rPr>
          <w:rFonts w:ascii="Arial" w:hAnsi="Arial" w:cs="Arial"/>
          <w:bCs/>
          <w:sz w:val="22"/>
          <w:szCs w:val="22"/>
        </w:rPr>
      </w:pPr>
      <w:r w:rsidRPr="002F60A9">
        <w:rPr>
          <w:rFonts w:ascii="Arial" w:hAnsi="Arial" w:cs="Arial"/>
          <w:bCs/>
          <w:sz w:val="22"/>
          <w:szCs w:val="22"/>
        </w:rPr>
        <w:t>Riadenie kontinuity činností, zálohovanie, obnovu systémov po havárii a krízové riadenie</w:t>
      </w:r>
      <w:r>
        <w:rPr>
          <w:rFonts w:ascii="Arial" w:hAnsi="Arial" w:cs="Arial"/>
          <w:bCs/>
          <w:sz w:val="22"/>
          <w:szCs w:val="22"/>
        </w:rPr>
        <w:t xml:space="preserve"> </w:t>
      </w:r>
    </w:p>
    <w:p w14:paraId="1F9AE7E0" w14:textId="77777777" w:rsidR="00224186" w:rsidRPr="00B116EE" w:rsidRDefault="00224186" w:rsidP="00224186">
      <w:pPr>
        <w:pStyle w:val="Default"/>
        <w:numPr>
          <w:ilvl w:val="2"/>
          <w:numId w:val="21"/>
        </w:numPr>
        <w:spacing w:line="312" w:lineRule="auto"/>
        <w:contextualSpacing/>
        <w:jc w:val="both"/>
        <w:rPr>
          <w:rFonts w:ascii="Arial" w:hAnsi="Arial" w:cs="Arial"/>
          <w:bCs/>
          <w:sz w:val="22"/>
          <w:szCs w:val="22"/>
        </w:rPr>
      </w:pPr>
      <w:r w:rsidRPr="00B116EE">
        <w:rPr>
          <w:rFonts w:ascii="Arial" w:hAnsi="Arial" w:cs="Arial"/>
          <w:bCs/>
          <w:sz w:val="22"/>
          <w:szCs w:val="22"/>
        </w:rPr>
        <w:t>Bezpečnosť pri nadobúdaní, vývoji a údržbe siete, informačných systémov, aplikácií a konfigurácií,</w:t>
      </w:r>
    </w:p>
    <w:p w14:paraId="14BE51B9" w14:textId="77777777" w:rsidR="00224186" w:rsidRPr="00B116EE" w:rsidRDefault="00224186" w:rsidP="00224186">
      <w:pPr>
        <w:pStyle w:val="Default"/>
        <w:numPr>
          <w:ilvl w:val="2"/>
          <w:numId w:val="21"/>
        </w:numPr>
        <w:spacing w:line="312" w:lineRule="auto"/>
        <w:contextualSpacing/>
        <w:jc w:val="both"/>
        <w:rPr>
          <w:rFonts w:ascii="Arial" w:hAnsi="Arial" w:cs="Arial"/>
          <w:bCs/>
          <w:sz w:val="22"/>
          <w:szCs w:val="22"/>
        </w:rPr>
      </w:pPr>
      <w:r w:rsidRPr="00B116EE">
        <w:rPr>
          <w:rFonts w:ascii="Arial" w:hAnsi="Arial" w:cs="Arial"/>
          <w:bCs/>
          <w:sz w:val="22"/>
          <w:szCs w:val="22"/>
        </w:rPr>
        <w:t>Postupy posudzovania účinnosti opatrení, riadenie súladu a kontrolné činnosti,</w:t>
      </w:r>
    </w:p>
    <w:p w14:paraId="6451D569" w14:textId="77777777" w:rsidR="00224186" w:rsidRPr="00B116EE" w:rsidRDefault="00224186" w:rsidP="00224186">
      <w:pPr>
        <w:pStyle w:val="Default"/>
        <w:numPr>
          <w:ilvl w:val="2"/>
          <w:numId w:val="21"/>
        </w:numPr>
        <w:spacing w:line="312" w:lineRule="auto"/>
        <w:contextualSpacing/>
        <w:jc w:val="both"/>
        <w:rPr>
          <w:rFonts w:ascii="Arial" w:hAnsi="Arial" w:cs="Arial"/>
          <w:bCs/>
          <w:sz w:val="22"/>
          <w:szCs w:val="22"/>
        </w:rPr>
      </w:pPr>
      <w:r w:rsidRPr="00B116EE">
        <w:rPr>
          <w:rFonts w:ascii="Arial" w:hAnsi="Arial" w:cs="Arial"/>
          <w:bCs/>
          <w:sz w:val="22"/>
          <w:szCs w:val="22"/>
        </w:rPr>
        <w:t>Kryptografické opatrenia a zásady používania kryptografie,</w:t>
      </w:r>
    </w:p>
    <w:p w14:paraId="3275079E" w14:textId="77777777" w:rsidR="00224186" w:rsidRPr="00B116EE" w:rsidRDefault="00224186" w:rsidP="00224186">
      <w:pPr>
        <w:pStyle w:val="Default"/>
        <w:numPr>
          <w:ilvl w:val="2"/>
          <w:numId w:val="21"/>
        </w:numPr>
        <w:spacing w:line="312" w:lineRule="auto"/>
        <w:contextualSpacing/>
        <w:jc w:val="both"/>
        <w:rPr>
          <w:rFonts w:ascii="Arial" w:hAnsi="Arial" w:cs="Arial"/>
          <w:bCs/>
          <w:sz w:val="22"/>
          <w:szCs w:val="22"/>
        </w:rPr>
      </w:pPr>
      <w:r w:rsidRPr="00B116EE">
        <w:rPr>
          <w:rFonts w:ascii="Arial" w:hAnsi="Arial" w:cs="Arial"/>
          <w:bCs/>
          <w:sz w:val="22"/>
          <w:szCs w:val="22"/>
        </w:rPr>
        <w:t>Bezpečnosť a spôsobilosť ľudských zdrojov,</w:t>
      </w:r>
    </w:p>
    <w:p w14:paraId="4EB21682" w14:textId="77777777" w:rsidR="00224186" w:rsidRPr="00B116EE" w:rsidRDefault="00224186" w:rsidP="00224186">
      <w:pPr>
        <w:pStyle w:val="Default"/>
        <w:numPr>
          <w:ilvl w:val="2"/>
          <w:numId w:val="21"/>
        </w:numPr>
        <w:spacing w:line="312" w:lineRule="auto"/>
        <w:contextualSpacing/>
        <w:jc w:val="both"/>
        <w:rPr>
          <w:rFonts w:ascii="Arial" w:hAnsi="Arial" w:cs="Arial"/>
          <w:bCs/>
          <w:sz w:val="22"/>
          <w:szCs w:val="22"/>
        </w:rPr>
      </w:pPr>
      <w:r w:rsidRPr="00B116EE">
        <w:rPr>
          <w:rFonts w:ascii="Arial" w:hAnsi="Arial" w:cs="Arial"/>
          <w:bCs/>
          <w:sz w:val="22"/>
          <w:szCs w:val="22"/>
        </w:rPr>
        <w:t>Správa identít a prístupov,</w:t>
      </w:r>
    </w:p>
    <w:p w14:paraId="21165876" w14:textId="77777777" w:rsidR="00224186" w:rsidRPr="00B116EE" w:rsidRDefault="00224186" w:rsidP="00224186">
      <w:pPr>
        <w:pStyle w:val="Default"/>
        <w:numPr>
          <w:ilvl w:val="2"/>
          <w:numId w:val="21"/>
        </w:numPr>
        <w:spacing w:line="312" w:lineRule="auto"/>
        <w:contextualSpacing/>
        <w:jc w:val="both"/>
        <w:rPr>
          <w:rFonts w:ascii="Arial" w:hAnsi="Arial" w:cs="Arial"/>
          <w:bCs/>
          <w:sz w:val="22"/>
          <w:szCs w:val="22"/>
        </w:rPr>
      </w:pPr>
      <w:r w:rsidRPr="00B116EE">
        <w:rPr>
          <w:rFonts w:ascii="Arial" w:hAnsi="Arial" w:cs="Arial"/>
          <w:bCs/>
          <w:sz w:val="22"/>
          <w:szCs w:val="22"/>
        </w:rPr>
        <w:t>Bezpečnosť pri prevádzke sietí a informačných systémov,</w:t>
      </w:r>
    </w:p>
    <w:p w14:paraId="714C7B89" w14:textId="77777777" w:rsidR="00224186" w:rsidRPr="00B116EE" w:rsidRDefault="00224186" w:rsidP="00224186">
      <w:pPr>
        <w:pStyle w:val="Default"/>
        <w:numPr>
          <w:ilvl w:val="2"/>
          <w:numId w:val="21"/>
        </w:numPr>
        <w:spacing w:line="312" w:lineRule="auto"/>
        <w:contextualSpacing/>
        <w:jc w:val="both"/>
        <w:rPr>
          <w:rFonts w:ascii="Arial" w:hAnsi="Arial" w:cs="Arial"/>
          <w:bCs/>
          <w:sz w:val="22"/>
          <w:szCs w:val="22"/>
        </w:rPr>
      </w:pPr>
      <w:r w:rsidRPr="00B116EE">
        <w:rPr>
          <w:rFonts w:ascii="Arial" w:hAnsi="Arial" w:cs="Arial"/>
          <w:bCs/>
          <w:sz w:val="22"/>
          <w:szCs w:val="22"/>
        </w:rPr>
        <w:t>Ochrana proti škodlivému kódu a nežiaducemu obsahu,</w:t>
      </w:r>
    </w:p>
    <w:p w14:paraId="1E2C1A5A" w14:textId="77777777" w:rsidR="00224186" w:rsidRPr="00B116EE" w:rsidRDefault="00224186" w:rsidP="00224186">
      <w:pPr>
        <w:pStyle w:val="Default"/>
        <w:numPr>
          <w:ilvl w:val="2"/>
          <w:numId w:val="21"/>
        </w:numPr>
        <w:spacing w:line="312" w:lineRule="auto"/>
        <w:contextualSpacing/>
        <w:jc w:val="both"/>
        <w:rPr>
          <w:rFonts w:ascii="Arial" w:hAnsi="Arial" w:cs="Arial"/>
          <w:bCs/>
          <w:sz w:val="22"/>
          <w:szCs w:val="22"/>
        </w:rPr>
      </w:pPr>
      <w:r w:rsidRPr="00B116EE">
        <w:rPr>
          <w:rFonts w:ascii="Arial" w:hAnsi="Arial" w:cs="Arial"/>
          <w:bCs/>
          <w:sz w:val="22"/>
          <w:szCs w:val="22"/>
        </w:rPr>
        <w:t>Systémová bezpečnosť, sieťová bezpečnosť a komunikačná bezpečnosť,</w:t>
      </w:r>
    </w:p>
    <w:p w14:paraId="1CFBB19C" w14:textId="77777777" w:rsidR="00224186" w:rsidRPr="00B116EE" w:rsidRDefault="00224186" w:rsidP="00224186">
      <w:pPr>
        <w:pStyle w:val="Default"/>
        <w:numPr>
          <w:ilvl w:val="2"/>
          <w:numId w:val="21"/>
        </w:numPr>
        <w:spacing w:line="312" w:lineRule="auto"/>
        <w:contextualSpacing/>
        <w:jc w:val="both"/>
        <w:rPr>
          <w:rFonts w:ascii="Arial" w:hAnsi="Arial" w:cs="Arial"/>
          <w:bCs/>
          <w:sz w:val="22"/>
          <w:szCs w:val="22"/>
        </w:rPr>
      </w:pPr>
      <w:r w:rsidRPr="00B116EE">
        <w:rPr>
          <w:rFonts w:ascii="Arial" w:hAnsi="Arial" w:cs="Arial"/>
          <w:bCs/>
          <w:sz w:val="22"/>
          <w:szCs w:val="22"/>
        </w:rPr>
        <w:t>Monitorovanie, zaznamenávanie a hlásenie udalostí,</w:t>
      </w:r>
    </w:p>
    <w:p w14:paraId="7ED96903" w14:textId="77777777" w:rsidR="00224186" w:rsidRPr="00B116EE" w:rsidRDefault="00224186" w:rsidP="00224186">
      <w:pPr>
        <w:pStyle w:val="Default"/>
        <w:numPr>
          <w:ilvl w:val="2"/>
          <w:numId w:val="21"/>
        </w:numPr>
        <w:spacing w:line="312" w:lineRule="auto"/>
        <w:contextualSpacing/>
        <w:jc w:val="both"/>
        <w:rPr>
          <w:rFonts w:ascii="Arial" w:hAnsi="Arial" w:cs="Arial"/>
          <w:bCs/>
          <w:sz w:val="22"/>
          <w:szCs w:val="22"/>
        </w:rPr>
      </w:pPr>
      <w:r w:rsidRPr="00B116EE">
        <w:rPr>
          <w:rFonts w:ascii="Arial" w:hAnsi="Arial" w:cs="Arial"/>
          <w:bCs/>
          <w:sz w:val="22"/>
          <w:szCs w:val="22"/>
        </w:rPr>
        <w:t>Fyzická bezpečnosť, bezpečnosť prostredia a správa koncových zariadení,</w:t>
      </w:r>
    </w:p>
    <w:p w14:paraId="759E92E5" w14:textId="77777777" w:rsidR="00224186" w:rsidRPr="00B116EE" w:rsidRDefault="00224186" w:rsidP="00224186">
      <w:pPr>
        <w:pStyle w:val="Default"/>
        <w:numPr>
          <w:ilvl w:val="2"/>
          <w:numId w:val="21"/>
        </w:numPr>
        <w:spacing w:line="312" w:lineRule="auto"/>
        <w:contextualSpacing/>
        <w:jc w:val="both"/>
        <w:rPr>
          <w:rFonts w:ascii="Arial" w:hAnsi="Arial" w:cs="Arial"/>
          <w:bCs/>
          <w:sz w:val="22"/>
          <w:szCs w:val="22"/>
        </w:rPr>
      </w:pPr>
      <w:r w:rsidRPr="00B116EE">
        <w:rPr>
          <w:rFonts w:ascii="Arial" w:hAnsi="Arial" w:cs="Arial"/>
          <w:bCs/>
          <w:sz w:val="22"/>
          <w:szCs w:val="22"/>
        </w:rPr>
        <w:t>Ochrana záznamov, súkromia a označovanie informácií,</w:t>
      </w:r>
    </w:p>
    <w:p w14:paraId="5F76504E" w14:textId="77777777" w:rsidR="00224186" w:rsidRPr="00B116EE" w:rsidRDefault="00224186" w:rsidP="00224186">
      <w:pPr>
        <w:pStyle w:val="Default"/>
        <w:numPr>
          <w:ilvl w:val="2"/>
          <w:numId w:val="21"/>
        </w:numPr>
        <w:spacing w:line="312" w:lineRule="auto"/>
        <w:contextualSpacing/>
        <w:jc w:val="both"/>
        <w:rPr>
          <w:rFonts w:ascii="Arial" w:hAnsi="Arial" w:cs="Arial"/>
          <w:bCs/>
          <w:sz w:val="22"/>
          <w:szCs w:val="22"/>
        </w:rPr>
      </w:pPr>
      <w:r w:rsidRPr="00B116EE">
        <w:rPr>
          <w:rFonts w:ascii="Arial" w:hAnsi="Arial" w:cs="Arial"/>
          <w:bCs/>
          <w:sz w:val="22"/>
          <w:szCs w:val="22"/>
        </w:rPr>
        <w:t>Dodávateľský reťazec.</w:t>
      </w:r>
    </w:p>
    <w:bookmarkEnd w:id="0"/>
    <w:p w14:paraId="58F39694" w14:textId="77777777" w:rsidR="00224186" w:rsidRPr="00B116EE" w:rsidRDefault="00224186" w:rsidP="00224186">
      <w:pPr>
        <w:pStyle w:val="Default"/>
        <w:spacing w:line="312" w:lineRule="auto"/>
        <w:ind w:left="567"/>
        <w:contextualSpacing/>
        <w:jc w:val="both"/>
        <w:rPr>
          <w:rFonts w:ascii="Arial" w:hAnsi="Arial" w:cs="Arial"/>
          <w:bCs/>
          <w:sz w:val="22"/>
          <w:szCs w:val="22"/>
        </w:rPr>
      </w:pPr>
    </w:p>
    <w:p w14:paraId="13E4883B" w14:textId="77777777" w:rsidR="00224186" w:rsidRPr="00B116EE" w:rsidRDefault="00224186" w:rsidP="00224186">
      <w:pPr>
        <w:pStyle w:val="Default"/>
        <w:numPr>
          <w:ilvl w:val="1"/>
          <w:numId w:val="21"/>
        </w:numPr>
        <w:spacing w:line="312" w:lineRule="auto"/>
        <w:contextualSpacing/>
        <w:jc w:val="both"/>
        <w:rPr>
          <w:rFonts w:ascii="Arial" w:hAnsi="Arial" w:cs="Arial"/>
          <w:bCs/>
          <w:sz w:val="22"/>
          <w:szCs w:val="22"/>
        </w:rPr>
      </w:pPr>
      <w:r w:rsidRPr="00B116EE">
        <w:rPr>
          <w:rFonts w:ascii="Arial" w:hAnsi="Arial" w:cs="Arial"/>
          <w:bCs/>
          <w:sz w:val="22"/>
          <w:szCs w:val="22"/>
        </w:rPr>
        <w:t xml:space="preserve">Jednotlivé bezpečnostné opatrenia pre oblasti podľa bodu 3.1 tejto Prílohy č. </w:t>
      </w:r>
      <w:r>
        <w:rPr>
          <w:rFonts w:ascii="Arial" w:hAnsi="Arial" w:cs="Arial"/>
          <w:bCs/>
          <w:sz w:val="22"/>
          <w:szCs w:val="22"/>
        </w:rPr>
        <w:t>4</w:t>
      </w:r>
      <w:r w:rsidRPr="00B116EE">
        <w:rPr>
          <w:rFonts w:ascii="Arial" w:hAnsi="Arial" w:cs="Arial"/>
          <w:bCs/>
          <w:sz w:val="22"/>
          <w:szCs w:val="22"/>
        </w:rPr>
        <w:t xml:space="preserve"> vyplývajú z príslušného znenia Vyhlášky. Zmluvné strany berú na vedomie, že obsah povinnosti poskytovateľa prijať bezpečnostné opatrenia je daný aktuálnym znením Vyhlášky, a to </w:t>
      </w:r>
      <w:r w:rsidRPr="00B116EE">
        <w:rPr>
          <w:rFonts w:ascii="Arial" w:hAnsi="Arial" w:cs="Arial"/>
          <w:bCs/>
          <w:sz w:val="22"/>
          <w:szCs w:val="22"/>
        </w:rPr>
        <w:lastRenderedPageBreak/>
        <w:t>vrátane prípadnej zmeny či doplnenia Vyhlášky mapovaním opatrení na oblasti v zmysle § 20 Zákona.</w:t>
      </w:r>
    </w:p>
    <w:p w14:paraId="414AF874" w14:textId="77777777" w:rsidR="00224186" w:rsidRPr="00B116EE" w:rsidRDefault="00224186" w:rsidP="00224186">
      <w:pPr>
        <w:pStyle w:val="Default"/>
        <w:spacing w:line="312" w:lineRule="auto"/>
        <w:ind w:left="567"/>
        <w:contextualSpacing/>
        <w:jc w:val="both"/>
        <w:rPr>
          <w:rFonts w:ascii="Arial" w:hAnsi="Arial" w:cs="Arial"/>
          <w:bCs/>
          <w:sz w:val="22"/>
          <w:szCs w:val="22"/>
        </w:rPr>
      </w:pPr>
    </w:p>
    <w:p w14:paraId="742A5CBE" w14:textId="77777777" w:rsidR="00224186" w:rsidRPr="00B116EE" w:rsidRDefault="00224186" w:rsidP="00224186">
      <w:pPr>
        <w:pStyle w:val="Default"/>
        <w:numPr>
          <w:ilvl w:val="1"/>
          <w:numId w:val="21"/>
        </w:numPr>
        <w:spacing w:line="312" w:lineRule="auto"/>
        <w:contextualSpacing/>
        <w:jc w:val="both"/>
        <w:rPr>
          <w:rFonts w:ascii="Arial" w:hAnsi="Arial" w:cs="Arial"/>
          <w:bCs/>
          <w:sz w:val="22"/>
          <w:szCs w:val="22"/>
        </w:rPr>
      </w:pPr>
      <w:r w:rsidRPr="00B116EE">
        <w:rPr>
          <w:rFonts w:ascii="Arial" w:hAnsi="Arial" w:cs="Arial"/>
          <w:bCs/>
          <w:sz w:val="22"/>
          <w:szCs w:val="22"/>
        </w:rPr>
        <w:t xml:space="preserve">Poskytovateľ ako vlastník rizík podľa Analýzy rizík vyhlasuje, že prijal a bude dodržiavať a udržiavať bezpečnostné opatrenia pre tieto riziká počas platnosti a účinnosti </w:t>
      </w:r>
      <w:r>
        <w:rPr>
          <w:rFonts w:ascii="Arial" w:hAnsi="Arial" w:cs="Arial"/>
          <w:bCs/>
          <w:sz w:val="22"/>
          <w:szCs w:val="22"/>
        </w:rPr>
        <w:t>Zmluvy</w:t>
      </w:r>
      <w:r w:rsidRPr="00B116EE">
        <w:rPr>
          <w:rFonts w:ascii="Arial" w:hAnsi="Arial" w:cs="Arial"/>
          <w:bCs/>
          <w:sz w:val="22"/>
          <w:szCs w:val="22"/>
        </w:rPr>
        <w:t xml:space="preserve">. Konkrétna špecifikácia, obsah a rozsah bezpečnostných opatrení poskytovateľa </w:t>
      </w:r>
      <w:r w:rsidRPr="00261657">
        <w:rPr>
          <w:rFonts w:ascii="Arial" w:hAnsi="Arial" w:cs="Arial"/>
          <w:bCs/>
          <w:sz w:val="22"/>
          <w:szCs w:val="22"/>
        </w:rPr>
        <w:t>tvorí Čl. 12 tejto Prílohy č. 4. Ak z Čl. 12 tejto Prílohy č. 4 nevyplýva inak, bezpečnostné opatre</w:t>
      </w:r>
      <w:r w:rsidRPr="00B116EE">
        <w:rPr>
          <w:rFonts w:ascii="Arial" w:hAnsi="Arial" w:cs="Arial"/>
          <w:bCs/>
          <w:sz w:val="22"/>
          <w:szCs w:val="22"/>
        </w:rPr>
        <w:t>nia sa delia na všeobecné bezpečnostné opatrenia a bezpečnostné opatrenia reflektujúce na riziká v zmysle Analýzy rizík.</w:t>
      </w:r>
    </w:p>
    <w:p w14:paraId="1834E6BA" w14:textId="77777777" w:rsidR="00224186" w:rsidRPr="00B116EE" w:rsidRDefault="00224186" w:rsidP="00224186">
      <w:pPr>
        <w:pStyle w:val="Odsekzoznamu"/>
        <w:tabs>
          <w:tab w:val="left" w:pos="2977"/>
        </w:tabs>
        <w:ind w:left="0"/>
        <w:contextualSpacing w:val="0"/>
        <w:jc w:val="center"/>
        <w:rPr>
          <w:rFonts w:ascii="Arial" w:hAnsi="Arial" w:cs="Arial"/>
          <w:b/>
          <w:bCs/>
          <w:sz w:val="22"/>
          <w:szCs w:val="22"/>
        </w:rPr>
      </w:pPr>
    </w:p>
    <w:p w14:paraId="4084313B" w14:textId="77777777" w:rsidR="00224186" w:rsidRPr="00B116EE" w:rsidRDefault="00224186" w:rsidP="00224186">
      <w:pPr>
        <w:pStyle w:val="Odsekzoznamu"/>
        <w:tabs>
          <w:tab w:val="left" w:pos="2977"/>
        </w:tabs>
        <w:ind w:left="0"/>
        <w:contextualSpacing w:val="0"/>
        <w:jc w:val="center"/>
        <w:rPr>
          <w:rFonts w:ascii="Arial" w:hAnsi="Arial" w:cs="Arial"/>
          <w:b/>
          <w:bCs/>
          <w:sz w:val="22"/>
          <w:szCs w:val="22"/>
        </w:rPr>
      </w:pPr>
    </w:p>
    <w:p w14:paraId="2A617F19" w14:textId="77777777" w:rsidR="00224186" w:rsidRPr="00B116EE" w:rsidRDefault="00224186" w:rsidP="00224186">
      <w:pPr>
        <w:pStyle w:val="Odsekzoznamu"/>
        <w:tabs>
          <w:tab w:val="left" w:pos="2977"/>
        </w:tabs>
        <w:ind w:left="0"/>
        <w:contextualSpacing w:val="0"/>
        <w:jc w:val="center"/>
        <w:rPr>
          <w:rFonts w:ascii="Arial" w:hAnsi="Arial" w:cs="Arial"/>
          <w:b/>
          <w:bCs/>
          <w:sz w:val="22"/>
          <w:szCs w:val="22"/>
        </w:rPr>
      </w:pPr>
      <w:r w:rsidRPr="00B116EE">
        <w:rPr>
          <w:rFonts w:ascii="Arial" w:hAnsi="Arial" w:cs="Arial"/>
          <w:b/>
          <w:bCs/>
          <w:sz w:val="22"/>
          <w:szCs w:val="22"/>
        </w:rPr>
        <w:t>Čl. 4</w:t>
      </w:r>
    </w:p>
    <w:p w14:paraId="7955B3AD" w14:textId="77777777" w:rsidR="00224186" w:rsidRPr="00B116EE" w:rsidRDefault="00224186" w:rsidP="00224186">
      <w:pPr>
        <w:pStyle w:val="Odsekzoznamu"/>
        <w:tabs>
          <w:tab w:val="left" w:pos="2977"/>
        </w:tabs>
        <w:ind w:left="0"/>
        <w:contextualSpacing w:val="0"/>
        <w:jc w:val="center"/>
        <w:rPr>
          <w:rFonts w:ascii="Arial" w:hAnsi="Arial" w:cs="Arial"/>
          <w:b/>
          <w:bCs/>
          <w:sz w:val="22"/>
          <w:szCs w:val="22"/>
        </w:rPr>
      </w:pPr>
      <w:r w:rsidRPr="00B116EE">
        <w:rPr>
          <w:rFonts w:ascii="Arial" w:hAnsi="Arial" w:cs="Arial"/>
          <w:b/>
          <w:bCs/>
          <w:sz w:val="22"/>
          <w:szCs w:val="22"/>
        </w:rPr>
        <w:t>Povinnosti Zmluvných strán</w:t>
      </w:r>
    </w:p>
    <w:p w14:paraId="67DAECA1" w14:textId="77777777" w:rsidR="00224186" w:rsidRPr="00B116EE" w:rsidRDefault="00224186" w:rsidP="00224186">
      <w:pPr>
        <w:pStyle w:val="Odsekzoznamu"/>
        <w:tabs>
          <w:tab w:val="left" w:pos="2977"/>
        </w:tabs>
        <w:ind w:left="0"/>
        <w:contextualSpacing w:val="0"/>
        <w:jc w:val="center"/>
        <w:rPr>
          <w:rFonts w:ascii="Arial" w:hAnsi="Arial" w:cs="Arial"/>
          <w:b/>
          <w:bCs/>
          <w:sz w:val="22"/>
          <w:szCs w:val="22"/>
        </w:rPr>
      </w:pPr>
    </w:p>
    <w:p w14:paraId="54B4D532" w14:textId="77777777" w:rsidR="00224186" w:rsidRPr="00B116EE" w:rsidRDefault="00224186" w:rsidP="00224186">
      <w:pPr>
        <w:pStyle w:val="Odsekzoznamu"/>
        <w:numPr>
          <w:ilvl w:val="0"/>
          <w:numId w:val="21"/>
        </w:numPr>
        <w:autoSpaceDE w:val="0"/>
        <w:autoSpaceDN w:val="0"/>
        <w:adjustRightInd w:val="0"/>
        <w:spacing w:line="312" w:lineRule="auto"/>
        <w:jc w:val="both"/>
        <w:rPr>
          <w:rFonts w:ascii="Arial" w:hAnsi="Arial" w:cs="Arial"/>
          <w:bCs/>
          <w:vanish/>
          <w:color w:val="000000"/>
          <w:sz w:val="22"/>
          <w:szCs w:val="22"/>
        </w:rPr>
      </w:pPr>
    </w:p>
    <w:p w14:paraId="3863D0E8" w14:textId="77777777" w:rsidR="00224186" w:rsidRPr="00B116EE" w:rsidRDefault="00224186" w:rsidP="00224186">
      <w:pPr>
        <w:pStyle w:val="Default"/>
        <w:numPr>
          <w:ilvl w:val="1"/>
          <w:numId w:val="21"/>
        </w:numPr>
        <w:spacing w:line="312" w:lineRule="auto"/>
        <w:contextualSpacing/>
        <w:jc w:val="both"/>
        <w:rPr>
          <w:rFonts w:ascii="Arial" w:hAnsi="Arial" w:cs="Arial"/>
          <w:bCs/>
          <w:sz w:val="22"/>
          <w:szCs w:val="22"/>
        </w:rPr>
      </w:pPr>
      <w:r w:rsidRPr="00B116EE">
        <w:rPr>
          <w:rFonts w:ascii="Arial" w:hAnsi="Arial" w:cs="Arial"/>
          <w:bCs/>
          <w:sz w:val="22"/>
          <w:szCs w:val="22"/>
        </w:rPr>
        <w:t xml:space="preserve">Objednávateľ je povinný </w:t>
      </w:r>
      <w:r>
        <w:rPr>
          <w:rFonts w:ascii="Arial" w:hAnsi="Arial" w:cs="Arial"/>
          <w:bCs/>
          <w:sz w:val="22"/>
          <w:szCs w:val="22"/>
        </w:rPr>
        <w:t>Zmluvu</w:t>
      </w:r>
      <w:r w:rsidRPr="00B116EE">
        <w:rPr>
          <w:rFonts w:ascii="Arial" w:hAnsi="Arial" w:cs="Arial"/>
          <w:bCs/>
          <w:sz w:val="22"/>
          <w:szCs w:val="22"/>
        </w:rPr>
        <w:t>, ako aj akúkoľvek ďalšiu zmluvnú alebo súvisiacu dokumentáciu uzatvorenú so poskytovateľom evidovať v rámci bezpečnostnej dokumentácie spôsobom podľa § 4 ods. 1 písm. f) Vyhlášky.</w:t>
      </w:r>
    </w:p>
    <w:p w14:paraId="685223C7" w14:textId="77777777" w:rsidR="00224186" w:rsidRPr="00B116EE" w:rsidRDefault="00224186" w:rsidP="00224186">
      <w:pPr>
        <w:pStyle w:val="Default"/>
        <w:spacing w:line="312" w:lineRule="auto"/>
        <w:ind w:left="567"/>
        <w:contextualSpacing/>
        <w:jc w:val="both"/>
        <w:rPr>
          <w:rFonts w:ascii="Arial" w:hAnsi="Arial" w:cs="Arial"/>
          <w:bCs/>
          <w:sz w:val="22"/>
          <w:szCs w:val="22"/>
        </w:rPr>
      </w:pPr>
    </w:p>
    <w:p w14:paraId="32337EC8" w14:textId="77777777" w:rsidR="00224186" w:rsidRPr="00B116EE" w:rsidRDefault="00224186" w:rsidP="00224186">
      <w:pPr>
        <w:pStyle w:val="Default"/>
        <w:numPr>
          <w:ilvl w:val="1"/>
          <w:numId w:val="21"/>
        </w:numPr>
        <w:spacing w:line="312" w:lineRule="auto"/>
        <w:contextualSpacing/>
        <w:jc w:val="both"/>
        <w:rPr>
          <w:rFonts w:ascii="Arial" w:hAnsi="Arial" w:cs="Arial"/>
          <w:bCs/>
          <w:sz w:val="22"/>
          <w:szCs w:val="22"/>
        </w:rPr>
      </w:pPr>
      <w:r w:rsidRPr="00B116EE">
        <w:rPr>
          <w:rFonts w:ascii="Arial" w:hAnsi="Arial" w:cs="Arial"/>
          <w:bCs/>
          <w:sz w:val="22"/>
          <w:szCs w:val="22"/>
        </w:rPr>
        <w:t xml:space="preserve">Poskytovateľ je povinný chrániť všetky informácie, ktoré mu boli poskytnuté objednávateľom pri poskytovaní bezpečnostných plnení alebo sa do dispozície poskytovateľa dostali iným spôsobom. Na tento účel je poskytovateľ povinný dodržiavať mlčanlivosť a touto mlčanlivosťou zaviazať všetky osoby, ktoré sú u poskytovateľa oprávnené na prístup k informáciám objednávateľa pri poskytovaní bezpečnostných plnení, ak nie sú viazané povinnosťou mlčanlivosti podľa osobitného predpisu. Poskytovateľ vyhlasuje, že povinnosť poskytovateľa chrániť informácie podľa tohto bodu je zabezpečená prostredníctvom vhodnej povinnosti mlčanlivosti podľa § 12 ods. 1 Zákona a bezpečnostných opatrení uvedených v </w:t>
      </w:r>
      <w:r w:rsidRPr="00261657">
        <w:rPr>
          <w:rFonts w:ascii="Arial" w:hAnsi="Arial" w:cs="Arial"/>
          <w:bCs/>
          <w:sz w:val="22"/>
          <w:szCs w:val="22"/>
        </w:rPr>
        <w:t>Čl. 12</w:t>
      </w:r>
      <w:r w:rsidRPr="00B116EE">
        <w:rPr>
          <w:rFonts w:ascii="Arial" w:hAnsi="Arial" w:cs="Arial"/>
          <w:bCs/>
          <w:sz w:val="22"/>
          <w:szCs w:val="22"/>
        </w:rPr>
        <w:t xml:space="preserve"> tejto Prílohy č. </w:t>
      </w:r>
      <w:r>
        <w:rPr>
          <w:rFonts w:ascii="Arial" w:hAnsi="Arial" w:cs="Arial"/>
          <w:bCs/>
          <w:sz w:val="22"/>
          <w:szCs w:val="22"/>
        </w:rPr>
        <w:t>4</w:t>
      </w:r>
      <w:r w:rsidRPr="00B116EE">
        <w:rPr>
          <w:rFonts w:ascii="Arial" w:hAnsi="Arial" w:cs="Arial"/>
          <w:bCs/>
          <w:sz w:val="22"/>
          <w:szCs w:val="22"/>
        </w:rPr>
        <w:t>.</w:t>
      </w:r>
    </w:p>
    <w:p w14:paraId="7C93914C" w14:textId="77777777" w:rsidR="00224186" w:rsidRPr="00B116EE" w:rsidRDefault="00224186" w:rsidP="00224186">
      <w:pPr>
        <w:rPr>
          <w:rFonts w:ascii="Arial" w:hAnsi="Arial" w:cs="Arial"/>
          <w:bCs/>
          <w:sz w:val="22"/>
          <w:szCs w:val="22"/>
        </w:rPr>
      </w:pPr>
    </w:p>
    <w:p w14:paraId="443A1E39" w14:textId="77777777" w:rsidR="00224186" w:rsidRPr="00B116EE" w:rsidRDefault="00224186" w:rsidP="00224186">
      <w:pPr>
        <w:pStyle w:val="Default"/>
        <w:numPr>
          <w:ilvl w:val="1"/>
          <w:numId w:val="21"/>
        </w:numPr>
        <w:spacing w:line="312" w:lineRule="auto"/>
        <w:contextualSpacing/>
        <w:jc w:val="both"/>
        <w:rPr>
          <w:rFonts w:ascii="Arial" w:hAnsi="Arial" w:cs="Arial"/>
          <w:bCs/>
          <w:sz w:val="22"/>
          <w:szCs w:val="22"/>
        </w:rPr>
      </w:pPr>
      <w:r w:rsidRPr="00B116EE">
        <w:rPr>
          <w:rFonts w:ascii="Arial" w:hAnsi="Arial" w:cs="Arial"/>
          <w:bCs/>
          <w:sz w:val="22"/>
          <w:szCs w:val="22"/>
        </w:rPr>
        <w:t>Objednávateľ je oprávnený požadovať od poskytovateľa informácie potrebné na splnenie ktorejkoľvek povinnosti objednávateľa vyplývajúcej zo Zákona alebo príslušnej požiadavky orgánov verejnej moci (vrátane poskytovania súčinnosti jednotkám CSIRT). Poskytovateľ je povinný bez zbytočného odkladu poskytnúť objednávateľovi všetky informácie, ktoré má alebo by mala mať k dispozícii. Informácie podľa tohto bodu poskytuje poskytovateľ bezodkladne po doručení žiadosti objednávateľa o poskytnutie informácie.</w:t>
      </w:r>
    </w:p>
    <w:p w14:paraId="04A6563D" w14:textId="77777777" w:rsidR="00224186" w:rsidRPr="00B116EE" w:rsidRDefault="00224186" w:rsidP="00224186">
      <w:pPr>
        <w:pStyle w:val="Odsekzoznamu"/>
        <w:rPr>
          <w:rFonts w:ascii="Arial" w:hAnsi="Arial" w:cs="Arial"/>
          <w:bCs/>
          <w:sz w:val="22"/>
          <w:szCs w:val="22"/>
        </w:rPr>
      </w:pPr>
    </w:p>
    <w:p w14:paraId="7C471A5A" w14:textId="77777777" w:rsidR="00224186" w:rsidRPr="00B116EE" w:rsidRDefault="00224186" w:rsidP="00224186">
      <w:pPr>
        <w:pStyle w:val="Default"/>
        <w:numPr>
          <w:ilvl w:val="1"/>
          <w:numId w:val="21"/>
        </w:numPr>
        <w:spacing w:line="312" w:lineRule="auto"/>
        <w:contextualSpacing/>
        <w:jc w:val="both"/>
        <w:rPr>
          <w:rFonts w:ascii="Arial" w:hAnsi="Arial" w:cs="Arial"/>
          <w:bCs/>
          <w:sz w:val="22"/>
          <w:szCs w:val="22"/>
        </w:rPr>
      </w:pPr>
      <w:r w:rsidRPr="00B116EE">
        <w:rPr>
          <w:rFonts w:ascii="Arial" w:hAnsi="Arial" w:cs="Arial"/>
          <w:bCs/>
          <w:sz w:val="22"/>
          <w:szCs w:val="22"/>
        </w:rPr>
        <w:t xml:space="preserve">V súlade s bodom 4.3 tejto Prílohy č. </w:t>
      </w:r>
      <w:r>
        <w:rPr>
          <w:rFonts w:ascii="Arial" w:hAnsi="Arial" w:cs="Arial"/>
          <w:bCs/>
          <w:sz w:val="22"/>
          <w:szCs w:val="22"/>
        </w:rPr>
        <w:t>4</w:t>
      </w:r>
      <w:r w:rsidRPr="00B116EE">
        <w:rPr>
          <w:rFonts w:ascii="Arial" w:hAnsi="Arial" w:cs="Arial"/>
          <w:bCs/>
          <w:sz w:val="22"/>
          <w:szCs w:val="22"/>
        </w:rPr>
        <w:t xml:space="preserve"> poskytovateľ poskytne objednávateľovi najmä nasledovné informácie:</w:t>
      </w:r>
    </w:p>
    <w:p w14:paraId="4ECAF7BD" w14:textId="77777777" w:rsidR="00224186" w:rsidRPr="00B116EE" w:rsidRDefault="00224186" w:rsidP="00224186">
      <w:pPr>
        <w:pStyle w:val="Default"/>
        <w:spacing w:line="312" w:lineRule="auto"/>
        <w:contextualSpacing/>
        <w:jc w:val="both"/>
        <w:rPr>
          <w:rFonts w:ascii="Arial" w:hAnsi="Arial" w:cs="Arial"/>
          <w:bCs/>
          <w:sz w:val="22"/>
          <w:szCs w:val="22"/>
        </w:rPr>
      </w:pPr>
    </w:p>
    <w:p w14:paraId="5B8EF00A" w14:textId="77777777" w:rsidR="00224186" w:rsidRPr="00B116EE" w:rsidRDefault="00224186" w:rsidP="00224186">
      <w:pPr>
        <w:pStyle w:val="Default"/>
        <w:numPr>
          <w:ilvl w:val="2"/>
          <w:numId w:val="21"/>
        </w:numPr>
        <w:spacing w:line="312" w:lineRule="auto"/>
        <w:contextualSpacing/>
        <w:jc w:val="both"/>
        <w:rPr>
          <w:rFonts w:ascii="Arial" w:hAnsi="Arial" w:cs="Arial"/>
          <w:bCs/>
          <w:sz w:val="22"/>
          <w:szCs w:val="22"/>
        </w:rPr>
      </w:pPr>
      <w:r w:rsidRPr="00B116EE">
        <w:rPr>
          <w:rFonts w:ascii="Arial" w:hAnsi="Arial" w:cs="Arial"/>
          <w:bCs/>
          <w:sz w:val="22"/>
          <w:szCs w:val="22"/>
        </w:rPr>
        <w:t xml:space="preserve">informácie potrebné pri riešení hláseného kybernetického bezpečnostného incidentu požadované objednávateľom, Národným bezpečnostným úradom alebo iným orgánom vykonávajúcim pôsobnosť v oblasti kybernetickej bezpečnosti (vrátane jednotiek CSIRT), alebo orgánmi činnými v trestnom konaní za účelom </w:t>
      </w:r>
      <w:r w:rsidRPr="00B116EE">
        <w:rPr>
          <w:rFonts w:ascii="Arial" w:hAnsi="Arial" w:cs="Arial"/>
          <w:bCs/>
          <w:sz w:val="22"/>
          <w:szCs w:val="22"/>
        </w:rPr>
        <w:lastRenderedPageBreak/>
        <w:t>splnenia povinností objednávateľa v zmysle Zákona alebo príslušnej požiadavky orgánu verejnej moci,</w:t>
      </w:r>
    </w:p>
    <w:p w14:paraId="159B9C6E" w14:textId="77777777" w:rsidR="00224186" w:rsidRPr="00B116EE" w:rsidRDefault="00224186" w:rsidP="00224186">
      <w:pPr>
        <w:pStyle w:val="Default"/>
        <w:numPr>
          <w:ilvl w:val="2"/>
          <w:numId w:val="21"/>
        </w:numPr>
        <w:spacing w:line="312" w:lineRule="auto"/>
        <w:contextualSpacing/>
        <w:jc w:val="both"/>
        <w:rPr>
          <w:rFonts w:ascii="Arial" w:hAnsi="Arial" w:cs="Arial"/>
          <w:bCs/>
          <w:sz w:val="22"/>
          <w:szCs w:val="22"/>
        </w:rPr>
      </w:pPr>
      <w:r w:rsidRPr="00B116EE">
        <w:rPr>
          <w:rFonts w:ascii="Arial" w:hAnsi="Arial" w:cs="Arial"/>
          <w:bCs/>
          <w:sz w:val="22"/>
          <w:szCs w:val="22"/>
        </w:rPr>
        <w:t>informácie dôležité pre zabezpečenie dôkazu ako dôkazného prostriedku tak, aby mohol byť použitý v trestnom konaní (vrátane dôkazu samotného),</w:t>
      </w:r>
    </w:p>
    <w:p w14:paraId="0DCCF7EA" w14:textId="77777777" w:rsidR="00224186" w:rsidRPr="00B116EE" w:rsidRDefault="00224186" w:rsidP="00224186">
      <w:pPr>
        <w:pStyle w:val="Default"/>
        <w:numPr>
          <w:ilvl w:val="2"/>
          <w:numId w:val="21"/>
        </w:numPr>
        <w:spacing w:line="312" w:lineRule="auto"/>
        <w:contextualSpacing/>
        <w:jc w:val="both"/>
        <w:rPr>
          <w:rFonts w:ascii="Arial" w:hAnsi="Arial" w:cs="Arial"/>
          <w:bCs/>
          <w:sz w:val="22"/>
          <w:szCs w:val="22"/>
        </w:rPr>
      </w:pPr>
      <w:r w:rsidRPr="00B116EE">
        <w:rPr>
          <w:rFonts w:ascii="Arial" w:hAnsi="Arial" w:cs="Arial"/>
          <w:bCs/>
          <w:sz w:val="22"/>
          <w:szCs w:val="22"/>
        </w:rPr>
        <w:t>informácie potrebné na účely splnenia povinnosti objednávateľa v zmysle § 19 ods. 6 písm. e) Zákona oznámiť orgánu činnému v trestnom konaní alebo Policajnému zboru skutočnosti, že bol spáchaný trestný čin, ktorého sa kybernetický bezpečnostný incident týka, ak sa o ňom hodnoverným spôsobom dozvie,</w:t>
      </w:r>
    </w:p>
    <w:p w14:paraId="0B4F7838" w14:textId="77777777" w:rsidR="00224186" w:rsidRPr="00B116EE" w:rsidRDefault="00224186" w:rsidP="00224186">
      <w:pPr>
        <w:pStyle w:val="Default"/>
        <w:numPr>
          <w:ilvl w:val="2"/>
          <w:numId w:val="21"/>
        </w:numPr>
        <w:spacing w:line="312" w:lineRule="auto"/>
        <w:contextualSpacing/>
        <w:jc w:val="both"/>
        <w:rPr>
          <w:rFonts w:ascii="Arial" w:hAnsi="Arial" w:cs="Arial"/>
          <w:bCs/>
          <w:sz w:val="22"/>
          <w:szCs w:val="22"/>
        </w:rPr>
      </w:pPr>
      <w:r w:rsidRPr="00B116EE">
        <w:rPr>
          <w:rFonts w:ascii="Arial" w:hAnsi="Arial" w:cs="Arial"/>
          <w:bCs/>
          <w:sz w:val="22"/>
          <w:szCs w:val="22"/>
        </w:rPr>
        <w:t>informácie v potrebnom rozsahu na účely splnenia povinnosti objednávateľa v zmysle Zákona, najmä v zmysle § 27, 27a, 27b a 27c Zákona.</w:t>
      </w:r>
    </w:p>
    <w:p w14:paraId="02C3B644" w14:textId="77777777" w:rsidR="00224186" w:rsidRPr="00B116EE" w:rsidRDefault="00224186" w:rsidP="00224186">
      <w:pPr>
        <w:pStyle w:val="Default"/>
        <w:spacing w:line="312" w:lineRule="auto"/>
        <w:ind w:left="567"/>
        <w:contextualSpacing/>
        <w:jc w:val="both"/>
        <w:rPr>
          <w:rFonts w:ascii="Arial" w:hAnsi="Arial" w:cs="Arial"/>
          <w:bCs/>
          <w:sz w:val="22"/>
          <w:szCs w:val="22"/>
        </w:rPr>
      </w:pPr>
    </w:p>
    <w:p w14:paraId="293411D7" w14:textId="77777777" w:rsidR="00224186" w:rsidRPr="00B116EE" w:rsidRDefault="00224186" w:rsidP="00224186">
      <w:pPr>
        <w:pStyle w:val="Default"/>
        <w:numPr>
          <w:ilvl w:val="1"/>
          <w:numId w:val="21"/>
        </w:numPr>
        <w:spacing w:line="312" w:lineRule="auto"/>
        <w:contextualSpacing/>
        <w:jc w:val="both"/>
        <w:rPr>
          <w:rFonts w:ascii="Arial" w:hAnsi="Arial" w:cs="Arial"/>
          <w:bCs/>
          <w:sz w:val="22"/>
          <w:szCs w:val="22"/>
        </w:rPr>
      </w:pPr>
      <w:r w:rsidRPr="00B116EE">
        <w:rPr>
          <w:rFonts w:ascii="Arial" w:hAnsi="Arial" w:cs="Arial"/>
          <w:bCs/>
          <w:sz w:val="22"/>
          <w:szCs w:val="22"/>
        </w:rPr>
        <w:t xml:space="preserve">Ak je predmetom Plnenia podľa </w:t>
      </w:r>
      <w:r>
        <w:rPr>
          <w:rFonts w:ascii="Arial" w:hAnsi="Arial" w:cs="Arial"/>
          <w:bCs/>
          <w:sz w:val="22"/>
          <w:szCs w:val="22"/>
        </w:rPr>
        <w:t>Zmluvy</w:t>
      </w:r>
      <w:r w:rsidRPr="00B116EE">
        <w:rPr>
          <w:rFonts w:ascii="Arial" w:hAnsi="Arial" w:cs="Arial"/>
          <w:bCs/>
          <w:sz w:val="22"/>
          <w:szCs w:val="22"/>
        </w:rPr>
        <w:t xml:space="preserve"> dodanie produktu, technológie alebo softvérový vývoj, poskytovateľ sa zaväzuje plniť tieto povinnosti:</w:t>
      </w:r>
    </w:p>
    <w:p w14:paraId="4D9D355B" w14:textId="77777777" w:rsidR="00224186" w:rsidRPr="00B116EE" w:rsidRDefault="00224186" w:rsidP="00224186">
      <w:pPr>
        <w:pStyle w:val="Default"/>
        <w:spacing w:line="312" w:lineRule="auto"/>
        <w:ind w:left="567"/>
        <w:contextualSpacing/>
        <w:jc w:val="both"/>
        <w:rPr>
          <w:rFonts w:ascii="Arial" w:hAnsi="Arial" w:cs="Arial"/>
          <w:bCs/>
          <w:sz w:val="22"/>
          <w:szCs w:val="22"/>
        </w:rPr>
      </w:pPr>
    </w:p>
    <w:p w14:paraId="2314C325" w14:textId="77777777" w:rsidR="00224186" w:rsidRPr="00B116EE" w:rsidRDefault="00224186" w:rsidP="00224186">
      <w:pPr>
        <w:pStyle w:val="Default"/>
        <w:numPr>
          <w:ilvl w:val="2"/>
          <w:numId w:val="21"/>
        </w:numPr>
        <w:spacing w:line="312" w:lineRule="auto"/>
        <w:contextualSpacing/>
        <w:jc w:val="both"/>
        <w:rPr>
          <w:rFonts w:ascii="Arial" w:hAnsi="Arial" w:cs="Arial"/>
          <w:bCs/>
          <w:sz w:val="22"/>
          <w:szCs w:val="22"/>
        </w:rPr>
      </w:pPr>
      <w:bookmarkStart w:id="1" w:name="_Hlk235015981"/>
      <w:r w:rsidRPr="00B116EE">
        <w:rPr>
          <w:rFonts w:ascii="Arial" w:hAnsi="Arial" w:cs="Arial"/>
          <w:bCs/>
          <w:sz w:val="22"/>
          <w:szCs w:val="22"/>
        </w:rPr>
        <w:t>Poskytovateľ je povinný</w:t>
      </w:r>
      <w:bookmarkEnd w:id="1"/>
      <w:r w:rsidRPr="00B116EE">
        <w:rPr>
          <w:rFonts w:ascii="Arial" w:hAnsi="Arial" w:cs="Arial"/>
          <w:bCs/>
          <w:sz w:val="22"/>
          <w:szCs w:val="22"/>
        </w:rPr>
        <w:t xml:space="preserve"> poskytnúť objednávateľovi úplný zoznam všetkých softvérových komponentov tretích strán použitých v dodanom produkte alebo technológii. Tento zoznam musí obsahovať názov každého komponentu, verziu, licenčné podmienky a prípadné bezpečnostné zraniteľnosti, ktoré sa môžu týkať týchto komponentov.</w:t>
      </w:r>
    </w:p>
    <w:p w14:paraId="6E8F292C" w14:textId="77777777" w:rsidR="00224186" w:rsidRPr="00B116EE" w:rsidRDefault="00224186" w:rsidP="00224186">
      <w:pPr>
        <w:pStyle w:val="Default"/>
        <w:numPr>
          <w:ilvl w:val="2"/>
          <w:numId w:val="21"/>
        </w:numPr>
        <w:spacing w:line="312" w:lineRule="auto"/>
        <w:contextualSpacing/>
        <w:jc w:val="both"/>
        <w:rPr>
          <w:rFonts w:ascii="Arial" w:hAnsi="Arial" w:cs="Arial"/>
          <w:bCs/>
          <w:sz w:val="22"/>
          <w:szCs w:val="22"/>
        </w:rPr>
      </w:pPr>
      <w:r w:rsidRPr="00B116EE">
        <w:rPr>
          <w:rFonts w:ascii="Arial" w:hAnsi="Arial" w:cs="Arial"/>
          <w:bCs/>
          <w:sz w:val="22"/>
          <w:szCs w:val="22"/>
        </w:rPr>
        <w:t>Poskytovateľ je povinný poskytnúť objednávateľovi podrobnosti o implementovaných bezpečnostných funkciách v softvéri, vrátane, no nie výlučne, ochrany pred neautorizovaným prístupom, šifrovania, detekcie a ochrany proti malvéru, integrácie s existujúcimi bezpečnostnými systémami a iných bezpečnostných opatreniach. Informácie musia byť jasne zdokumentované, aby umožnili správnu implementáciu a použitie týchto bezpečnostných funkcií v rámci produktového prostredia.</w:t>
      </w:r>
    </w:p>
    <w:p w14:paraId="052B68CF" w14:textId="77777777" w:rsidR="00224186" w:rsidRPr="00B116EE" w:rsidRDefault="00224186" w:rsidP="00224186">
      <w:pPr>
        <w:pStyle w:val="Default"/>
        <w:numPr>
          <w:ilvl w:val="2"/>
          <w:numId w:val="21"/>
        </w:numPr>
        <w:spacing w:line="312" w:lineRule="auto"/>
        <w:contextualSpacing/>
        <w:jc w:val="both"/>
        <w:rPr>
          <w:rFonts w:ascii="Arial" w:hAnsi="Arial" w:cs="Arial"/>
          <w:bCs/>
          <w:sz w:val="22"/>
          <w:szCs w:val="22"/>
        </w:rPr>
      </w:pPr>
      <w:r w:rsidRPr="00B116EE">
        <w:rPr>
          <w:rFonts w:ascii="Arial" w:hAnsi="Arial" w:cs="Arial"/>
          <w:bCs/>
          <w:sz w:val="22"/>
          <w:szCs w:val="22"/>
        </w:rPr>
        <w:t>Poskytovateľ je povinný poskytnúť jasné pokyny a dokumentáciu týkajúcu sa konfigurácie softvéru, ktorá je potrebná na zabezpečenie bezpečného a správneho fungovania produktu v prevádzkovom prostredí. Tieto pokyny musia zahŕňať minimálne bezpečnostné nastavenia, odporúčané konfigurácie, postupy pre správu aktualizácií a iné dôležité aspekty potrebné na ochranu pred bezpečnostnými hrozbami.</w:t>
      </w:r>
    </w:p>
    <w:p w14:paraId="6D608F5C" w14:textId="77777777" w:rsidR="00224186" w:rsidRPr="00B116EE" w:rsidRDefault="00224186" w:rsidP="00224186">
      <w:pPr>
        <w:pStyle w:val="Default"/>
        <w:numPr>
          <w:ilvl w:val="2"/>
          <w:numId w:val="21"/>
        </w:numPr>
        <w:spacing w:line="312" w:lineRule="auto"/>
        <w:contextualSpacing/>
        <w:jc w:val="both"/>
        <w:rPr>
          <w:rFonts w:ascii="Arial" w:hAnsi="Arial" w:cs="Arial"/>
          <w:bCs/>
          <w:sz w:val="22"/>
          <w:szCs w:val="22"/>
        </w:rPr>
      </w:pPr>
      <w:r w:rsidRPr="00B116EE">
        <w:rPr>
          <w:rFonts w:ascii="Arial" w:hAnsi="Arial" w:cs="Arial"/>
          <w:bCs/>
          <w:sz w:val="22"/>
          <w:szCs w:val="22"/>
        </w:rPr>
        <w:t>Poskytovateľ sa zaväzuje aktualizovať zoznam komponentov pri každej novej verzii softvéru alebo pri integrácii nových komponentov. Aktualizovaný zoznam je povinný poskytnúť objednávateľovi najneskôr do 10 pracovných dní od vydania novej verzie alebo integrácie nového komponentu.</w:t>
      </w:r>
    </w:p>
    <w:p w14:paraId="2C68A52C" w14:textId="77777777" w:rsidR="00224186" w:rsidRPr="00B116EE" w:rsidRDefault="00224186" w:rsidP="00224186">
      <w:pPr>
        <w:pStyle w:val="Default"/>
        <w:spacing w:line="312" w:lineRule="auto"/>
        <w:ind w:left="993"/>
        <w:contextualSpacing/>
        <w:jc w:val="both"/>
        <w:rPr>
          <w:rFonts w:ascii="Arial" w:hAnsi="Arial" w:cs="Arial"/>
          <w:bCs/>
          <w:sz w:val="22"/>
          <w:szCs w:val="22"/>
        </w:rPr>
      </w:pPr>
    </w:p>
    <w:p w14:paraId="4595606D" w14:textId="77777777" w:rsidR="00224186" w:rsidRPr="00B116EE" w:rsidRDefault="00224186" w:rsidP="00224186">
      <w:pPr>
        <w:pStyle w:val="Default"/>
        <w:spacing w:line="312" w:lineRule="auto"/>
        <w:ind w:left="993"/>
        <w:contextualSpacing/>
        <w:jc w:val="both"/>
        <w:rPr>
          <w:rFonts w:ascii="Arial" w:hAnsi="Arial" w:cs="Arial"/>
          <w:bCs/>
          <w:sz w:val="22"/>
          <w:szCs w:val="22"/>
        </w:rPr>
      </w:pPr>
    </w:p>
    <w:p w14:paraId="0EA10E77" w14:textId="77777777" w:rsidR="00224186" w:rsidRPr="00B116EE" w:rsidRDefault="00224186" w:rsidP="00224186">
      <w:pPr>
        <w:pStyle w:val="Odsekzoznamu"/>
        <w:tabs>
          <w:tab w:val="left" w:pos="2977"/>
        </w:tabs>
        <w:ind w:left="0"/>
        <w:contextualSpacing w:val="0"/>
        <w:jc w:val="center"/>
        <w:rPr>
          <w:rFonts w:ascii="Arial" w:hAnsi="Arial" w:cs="Arial"/>
          <w:b/>
          <w:bCs/>
          <w:sz w:val="22"/>
          <w:szCs w:val="22"/>
        </w:rPr>
      </w:pPr>
      <w:r w:rsidRPr="00B116EE">
        <w:rPr>
          <w:rFonts w:ascii="Arial" w:hAnsi="Arial" w:cs="Arial"/>
          <w:b/>
          <w:bCs/>
          <w:sz w:val="22"/>
          <w:szCs w:val="22"/>
        </w:rPr>
        <w:t>Čl. 5</w:t>
      </w:r>
    </w:p>
    <w:p w14:paraId="53B4AF0A" w14:textId="77777777" w:rsidR="00224186" w:rsidRPr="00B116EE" w:rsidRDefault="00224186" w:rsidP="00224186">
      <w:pPr>
        <w:pStyle w:val="Odsekzoznamu"/>
        <w:tabs>
          <w:tab w:val="left" w:pos="2977"/>
        </w:tabs>
        <w:ind w:left="0"/>
        <w:contextualSpacing w:val="0"/>
        <w:jc w:val="center"/>
        <w:rPr>
          <w:rFonts w:ascii="Arial" w:hAnsi="Arial" w:cs="Arial"/>
          <w:b/>
          <w:bCs/>
          <w:sz w:val="22"/>
          <w:szCs w:val="22"/>
        </w:rPr>
      </w:pPr>
      <w:r w:rsidRPr="00B116EE">
        <w:rPr>
          <w:rFonts w:ascii="Arial" w:hAnsi="Arial" w:cs="Arial"/>
          <w:b/>
          <w:bCs/>
          <w:sz w:val="22"/>
          <w:szCs w:val="22"/>
        </w:rPr>
        <w:t>Notifikačné povinnosti</w:t>
      </w:r>
    </w:p>
    <w:p w14:paraId="55ABFB3B" w14:textId="77777777" w:rsidR="00224186" w:rsidRPr="00B116EE" w:rsidRDefault="00224186" w:rsidP="00224186">
      <w:pPr>
        <w:pStyle w:val="Odsekzoznamu"/>
        <w:tabs>
          <w:tab w:val="left" w:pos="2977"/>
        </w:tabs>
        <w:ind w:left="0"/>
        <w:contextualSpacing w:val="0"/>
        <w:jc w:val="center"/>
        <w:rPr>
          <w:rFonts w:ascii="Arial" w:hAnsi="Arial" w:cs="Arial"/>
          <w:b/>
          <w:bCs/>
          <w:sz w:val="22"/>
          <w:szCs w:val="22"/>
        </w:rPr>
      </w:pPr>
    </w:p>
    <w:p w14:paraId="41D1F627" w14:textId="77777777" w:rsidR="00224186" w:rsidRPr="00B116EE" w:rsidRDefault="00224186" w:rsidP="00224186">
      <w:pPr>
        <w:pStyle w:val="Odsekzoznamu"/>
        <w:numPr>
          <w:ilvl w:val="0"/>
          <w:numId w:val="21"/>
        </w:numPr>
        <w:autoSpaceDE w:val="0"/>
        <w:autoSpaceDN w:val="0"/>
        <w:adjustRightInd w:val="0"/>
        <w:spacing w:line="312" w:lineRule="auto"/>
        <w:jc w:val="both"/>
        <w:rPr>
          <w:rFonts w:ascii="Arial" w:hAnsi="Arial" w:cs="Arial"/>
          <w:bCs/>
          <w:vanish/>
          <w:color w:val="000000"/>
          <w:sz w:val="22"/>
          <w:szCs w:val="22"/>
        </w:rPr>
      </w:pPr>
    </w:p>
    <w:p w14:paraId="2EDD0957" w14:textId="77777777" w:rsidR="00224186" w:rsidRPr="00B116EE" w:rsidRDefault="00224186" w:rsidP="00224186">
      <w:pPr>
        <w:pStyle w:val="Default"/>
        <w:numPr>
          <w:ilvl w:val="1"/>
          <w:numId w:val="21"/>
        </w:numPr>
        <w:spacing w:line="312" w:lineRule="auto"/>
        <w:contextualSpacing/>
        <w:jc w:val="both"/>
        <w:rPr>
          <w:rFonts w:ascii="Arial" w:hAnsi="Arial" w:cs="Arial"/>
          <w:bCs/>
          <w:sz w:val="22"/>
          <w:szCs w:val="22"/>
        </w:rPr>
      </w:pPr>
      <w:r w:rsidRPr="00B116EE">
        <w:rPr>
          <w:rFonts w:ascii="Arial" w:hAnsi="Arial" w:cs="Arial"/>
          <w:bCs/>
          <w:sz w:val="22"/>
          <w:szCs w:val="22"/>
        </w:rPr>
        <w:t xml:space="preserve">Poskytovateľ je povinný bez zbytočného odkladu, najneskôr do 2 hodín od zistenia, informovať objednávateľa o kybernetickom bezpečnostnom incidente na e-mailovej </w:t>
      </w:r>
      <w:r w:rsidRPr="00B116EE">
        <w:rPr>
          <w:rFonts w:ascii="Arial" w:hAnsi="Arial" w:cs="Arial"/>
          <w:bCs/>
          <w:sz w:val="22"/>
          <w:szCs w:val="22"/>
        </w:rPr>
        <w:lastRenderedPageBreak/>
        <w:t xml:space="preserve">adrese objednávateľa </w:t>
      </w:r>
      <w:hyperlink r:id="rId12" w:history="1">
        <w:r w:rsidRPr="00B116EE">
          <w:rPr>
            <w:rStyle w:val="Hypertextovprepojenie"/>
            <w:rFonts w:ascii="Arial" w:hAnsi="Arial" w:cs="Arial"/>
            <w:bCs/>
            <w:sz w:val="22"/>
            <w:szCs w:val="22"/>
          </w:rPr>
          <w:t>bezpecnost@vszp.sk</w:t>
        </w:r>
      </w:hyperlink>
      <w:r w:rsidRPr="00B116EE">
        <w:rPr>
          <w:rFonts w:ascii="Arial" w:hAnsi="Arial" w:cs="Arial"/>
          <w:bCs/>
          <w:sz w:val="22"/>
          <w:szCs w:val="22"/>
        </w:rPr>
        <w:t xml:space="preserve">. Informovaním o kybernetickom bezpečnostnom incidente sa rozumie poskytnutie všetkých informácií o kybernetickom bezpečnostnom incidente, o ktorých má alebo by mala mať strana ustanovenia vedomosť. Pre vylúčenie pochybností platí, že pre účely tohto ustanovenia sa kybernetickým bezpečnostným incidentom rozumie udalosť v zmysle § 3 písm. m) Zákona a tiež akékoľvek podozrenie, o ktorom </w:t>
      </w:r>
      <w:bookmarkStart w:id="2" w:name="_Hlk235016085"/>
      <w:r w:rsidRPr="00B116EE">
        <w:rPr>
          <w:rFonts w:ascii="Arial" w:hAnsi="Arial" w:cs="Arial"/>
          <w:bCs/>
          <w:sz w:val="22"/>
          <w:szCs w:val="22"/>
        </w:rPr>
        <w:t>poskytovateľ</w:t>
      </w:r>
      <w:bookmarkEnd w:id="2"/>
      <w:r w:rsidRPr="00B116EE">
        <w:rPr>
          <w:rFonts w:ascii="Arial" w:hAnsi="Arial" w:cs="Arial"/>
          <w:bCs/>
          <w:sz w:val="22"/>
          <w:szCs w:val="22"/>
        </w:rPr>
        <w:t xml:space="preserve"> vie alebo by so zreteľom na všetky okolnosti mal vedieť, že by mohlo mať negatívny dopad na bezpečnosť siete alebo informačného systému objednávateľa, pričom rozsah informácií o kybernetickom bezpečnostnom incidente je daný rozsahom vyžadovaným na splnenie si povinnosti objednávateľa v zmysle § 24 Zákona prostredníctvom jednotného informačného systému kybernetickej bezpečnosti alebo iného komunikačného kanála (vrátane dodatočných dopytov a požiadaviek orgánov vykonávajúcich pôsobnosť v oblasti kybernetickej bezpečnosti alebo jednotiek CSIRT v zmysle Zákona), ak z príslušného znenia Zákona alebo jeho vykonávacieho právneho predpisu účinného po uzatvorení tejto </w:t>
      </w:r>
      <w:r>
        <w:rPr>
          <w:rFonts w:ascii="Arial" w:hAnsi="Arial" w:cs="Arial"/>
          <w:bCs/>
          <w:sz w:val="22"/>
          <w:szCs w:val="22"/>
        </w:rPr>
        <w:t>Zmluvy</w:t>
      </w:r>
      <w:r w:rsidRPr="00B116EE">
        <w:rPr>
          <w:rFonts w:ascii="Arial" w:hAnsi="Arial" w:cs="Arial"/>
          <w:bCs/>
          <w:sz w:val="22"/>
          <w:szCs w:val="22"/>
        </w:rPr>
        <w:t xml:space="preserve"> nevyplýva inak (pre takýto prípad sa aplikuje aktuálne znenie Zákona a/alebo príslušného vykonávacieho právneho predpisu k Zákonu).</w:t>
      </w:r>
    </w:p>
    <w:p w14:paraId="70BC19E8" w14:textId="77777777" w:rsidR="00224186" w:rsidRPr="00B116EE" w:rsidRDefault="00224186" w:rsidP="00224186">
      <w:pPr>
        <w:pStyle w:val="Default"/>
        <w:spacing w:line="312" w:lineRule="auto"/>
        <w:ind w:left="567"/>
        <w:contextualSpacing/>
        <w:jc w:val="both"/>
        <w:rPr>
          <w:rFonts w:ascii="Arial" w:hAnsi="Arial" w:cs="Arial"/>
          <w:bCs/>
          <w:sz w:val="22"/>
          <w:szCs w:val="22"/>
        </w:rPr>
      </w:pPr>
    </w:p>
    <w:p w14:paraId="7B3AC82C" w14:textId="77777777" w:rsidR="00224186" w:rsidRPr="00B116EE" w:rsidRDefault="00224186" w:rsidP="00224186">
      <w:pPr>
        <w:pStyle w:val="Default"/>
        <w:numPr>
          <w:ilvl w:val="1"/>
          <w:numId w:val="21"/>
        </w:numPr>
        <w:spacing w:line="312" w:lineRule="auto"/>
        <w:contextualSpacing/>
        <w:jc w:val="both"/>
        <w:rPr>
          <w:rFonts w:ascii="Arial" w:hAnsi="Arial" w:cs="Arial"/>
          <w:bCs/>
          <w:sz w:val="22"/>
          <w:szCs w:val="22"/>
        </w:rPr>
      </w:pPr>
      <w:r w:rsidRPr="00B116EE">
        <w:rPr>
          <w:rFonts w:ascii="Arial" w:hAnsi="Arial" w:cs="Arial"/>
          <w:bCs/>
          <w:sz w:val="22"/>
          <w:szCs w:val="22"/>
        </w:rPr>
        <w:t xml:space="preserve">V nadväznosti na bod 5.1 tejto Prílohy č. </w:t>
      </w:r>
      <w:r>
        <w:rPr>
          <w:rFonts w:ascii="Arial" w:hAnsi="Arial" w:cs="Arial"/>
          <w:bCs/>
          <w:sz w:val="22"/>
          <w:szCs w:val="22"/>
        </w:rPr>
        <w:t>4</w:t>
      </w:r>
      <w:r w:rsidRPr="00B116EE">
        <w:rPr>
          <w:rFonts w:ascii="Arial" w:hAnsi="Arial" w:cs="Arial"/>
          <w:bCs/>
          <w:sz w:val="22"/>
          <w:szCs w:val="22"/>
        </w:rPr>
        <w:t xml:space="preserve"> je poskytovateľ povinný poskytnúť objednávateľovi najmä nasledovné informácie o kybernetickom bezpečnostnom incidente:</w:t>
      </w:r>
    </w:p>
    <w:p w14:paraId="191E3998" w14:textId="77777777" w:rsidR="00224186" w:rsidRPr="00B116EE" w:rsidRDefault="00224186" w:rsidP="00224186">
      <w:pPr>
        <w:pStyle w:val="Default"/>
        <w:spacing w:line="312" w:lineRule="auto"/>
        <w:contextualSpacing/>
        <w:jc w:val="both"/>
        <w:rPr>
          <w:rFonts w:ascii="Arial" w:hAnsi="Arial" w:cs="Arial"/>
          <w:bCs/>
          <w:sz w:val="22"/>
          <w:szCs w:val="22"/>
        </w:rPr>
      </w:pPr>
    </w:p>
    <w:p w14:paraId="37944E91" w14:textId="77777777" w:rsidR="00224186" w:rsidRPr="00B116EE" w:rsidRDefault="00224186" w:rsidP="00224186">
      <w:pPr>
        <w:pStyle w:val="Default"/>
        <w:numPr>
          <w:ilvl w:val="2"/>
          <w:numId w:val="21"/>
        </w:numPr>
        <w:spacing w:line="312" w:lineRule="auto"/>
        <w:contextualSpacing/>
        <w:jc w:val="both"/>
        <w:rPr>
          <w:rFonts w:ascii="Arial" w:hAnsi="Arial" w:cs="Arial"/>
          <w:bCs/>
          <w:sz w:val="22"/>
          <w:szCs w:val="22"/>
        </w:rPr>
      </w:pPr>
      <w:r w:rsidRPr="00B116EE">
        <w:rPr>
          <w:rFonts w:ascii="Arial" w:hAnsi="Arial" w:cs="Arial"/>
          <w:bCs/>
          <w:sz w:val="22"/>
          <w:szCs w:val="22"/>
        </w:rPr>
        <w:t>funkcia a pracovné zaradenie osoby poskytovateľa, ktorá hlási kybernetický bezpečnostný incident;</w:t>
      </w:r>
    </w:p>
    <w:p w14:paraId="4F96DC0E" w14:textId="77777777" w:rsidR="00224186" w:rsidRPr="00B116EE" w:rsidRDefault="00224186" w:rsidP="00224186">
      <w:pPr>
        <w:pStyle w:val="Default"/>
        <w:numPr>
          <w:ilvl w:val="2"/>
          <w:numId w:val="21"/>
        </w:numPr>
        <w:spacing w:line="312" w:lineRule="auto"/>
        <w:contextualSpacing/>
        <w:jc w:val="both"/>
        <w:rPr>
          <w:rFonts w:ascii="Arial" w:hAnsi="Arial" w:cs="Arial"/>
          <w:bCs/>
          <w:sz w:val="22"/>
          <w:szCs w:val="22"/>
        </w:rPr>
      </w:pPr>
      <w:r w:rsidRPr="00B116EE">
        <w:rPr>
          <w:rFonts w:ascii="Arial" w:hAnsi="Arial" w:cs="Arial"/>
          <w:bCs/>
          <w:sz w:val="22"/>
          <w:szCs w:val="22"/>
        </w:rPr>
        <w:t>identifikačné údaje ďalších osôb dotknutých kybernetickým bezpečnostným incidentom;</w:t>
      </w:r>
    </w:p>
    <w:p w14:paraId="6984D495" w14:textId="77777777" w:rsidR="00224186" w:rsidRPr="00B116EE" w:rsidRDefault="00224186" w:rsidP="00224186">
      <w:pPr>
        <w:pStyle w:val="Default"/>
        <w:numPr>
          <w:ilvl w:val="2"/>
          <w:numId w:val="21"/>
        </w:numPr>
        <w:spacing w:line="312" w:lineRule="auto"/>
        <w:contextualSpacing/>
        <w:jc w:val="both"/>
        <w:rPr>
          <w:rFonts w:ascii="Arial" w:hAnsi="Arial" w:cs="Arial"/>
          <w:bCs/>
          <w:sz w:val="22"/>
          <w:szCs w:val="22"/>
        </w:rPr>
      </w:pPr>
      <w:r w:rsidRPr="00B116EE">
        <w:rPr>
          <w:rFonts w:ascii="Arial" w:hAnsi="Arial" w:cs="Arial"/>
          <w:bCs/>
          <w:sz w:val="22"/>
          <w:szCs w:val="22"/>
        </w:rPr>
        <w:t>informácie o kybernetickom bezpečnostnom incidente v rozsahu potrebnom na jeho riadnu identifikáciu, najmä (ak relevantné):</w:t>
      </w:r>
    </w:p>
    <w:p w14:paraId="27DC4D9E" w14:textId="77777777" w:rsidR="00224186" w:rsidRPr="00B116EE" w:rsidRDefault="00224186" w:rsidP="00224186">
      <w:pPr>
        <w:pStyle w:val="Default"/>
        <w:numPr>
          <w:ilvl w:val="3"/>
          <w:numId w:val="21"/>
        </w:numPr>
        <w:spacing w:line="312" w:lineRule="auto"/>
        <w:ind w:left="1843" w:hanging="790"/>
        <w:contextualSpacing/>
        <w:jc w:val="both"/>
        <w:rPr>
          <w:rFonts w:ascii="Arial" w:hAnsi="Arial" w:cs="Arial"/>
          <w:bCs/>
          <w:sz w:val="22"/>
          <w:szCs w:val="22"/>
        </w:rPr>
      </w:pPr>
      <w:r w:rsidRPr="00B116EE">
        <w:rPr>
          <w:rFonts w:ascii="Arial" w:hAnsi="Arial" w:cs="Arial"/>
          <w:bCs/>
          <w:sz w:val="22"/>
          <w:szCs w:val="22"/>
        </w:rPr>
        <w:t>typ kybernetického bezpečnostného incidentu (napr. pokus o prienik do systému, podozrenie na úspešný prienik do systému vrátane APT, nedostupnosť (DoS, DDoS útok, sabotáž, výpadok služby), neoprávnený prístup k informáciám, únik informácií, poškodenie informácií, podvod (neautorizované využitie prostriedkov, porušenia autorských práv), iné),</w:t>
      </w:r>
    </w:p>
    <w:p w14:paraId="499A790B" w14:textId="77777777" w:rsidR="00224186" w:rsidRPr="00B116EE" w:rsidRDefault="00224186" w:rsidP="00224186">
      <w:pPr>
        <w:pStyle w:val="Default"/>
        <w:numPr>
          <w:ilvl w:val="3"/>
          <w:numId w:val="21"/>
        </w:numPr>
        <w:spacing w:line="312" w:lineRule="auto"/>
        <w:ind w:left="1843" w:hanging="790"/>
        <w:contextualSpacing/>
        <w:jc w:val="both"/>
        <w:rPr>
          <w:rFonts w:ascii="Arial" w:hAnsi="Arial" w:cs="Arial"/>
          <w:bCs/>
          <w:sz w:val="22"/>
          <w:szCs w:val="22"/>
        </w:rPr>
      </w:pPr>
      <w:r w:rsidRPr="00B116EE">
        <w:rPr>
          <w:rFonts w:ascii="Arial" w:hAnsi="Arial" w:cs="Arial"/>
          <w:bCs/>
          <w:sz w:val="22"/>
          <w:szCs w:val="22"/>
        </w:rPr>
        <w:t>identifikácia nežiaduceho obsahu (napr. spam, obťažovanie, vyhrážanie, násilie, potláčanie práv a slobôd),</w:t>
      </w:r>
    </w:p>
    <w:p w14:paraId="4622823F" w14:textId="77777777" w:rsidR="00224186" w:rsidRPr="00B116EE" w:rsidRDefault="00224186" w:rsidP="00224186">
      <w:pPr>
        <w:pStyle w:val="Default"/>
        <w:numPr>
          <w:ilvl w:val="3"/>
          <w:numId w:val="21"/>
        </w:numPr>
        <w:spacing w:line="312" w:lineRule="auto"/>
        <w:ind w:left="1843" w:hanging="763"/>
        <w:contextualSpacing/>
        <w:jc w:val="both"/>
        <w:rPr>
          <w:rFonts w:ascii="Arial" w:hAnsi="Arial" w:cs="Arial"/>
          <w:bCs/>
          <w:sz w:val="22"/>
          <w:szCs w:val="22"/>
        </w:rPr>
      </w:pPr>
      <w:r w:rsidRPr="00B116EE">
        <w:rPr>
          <w:rFonts w:ascii="Arial" w:hAnsi="Arial" w:cs="Arial"/>
          <w:bCs/>
          <w:sz w:val="22"/>
          <w:szCs w:val="22"/>
        </w:rPr>
        <w:t>identifikácia škodlivého kódu (napr. vírus, malvér, ransomvér),</w:t>
      </w:r>
    </w:p>
    <w:p w14:paraId="34EB9044" w14:textId="77777777" w:rsidR="00224186" w:rsidRPr="00B116EE" w:rsidRDefault="00224186" w:rsidP="00224186">
      <w:pPr>
        <w:pStyle w:val="Default"/>
        <w:numPr>
          <w:ilvl w:val="3"/>
          <w:numId w:val="21"/>
        </w:numPr>
        <w:spacing w:line="312" w:lineRule="auto"/>
        <w:ind w:left="1843" w:hanging="763"/>
        <w:contextualSpacing/>
        <w:jc w:val="both"/>
        <w:rPr>
          <w:rFonts w:ascii="Arial" w:hAnsi="Arial" w:cs="Arial"/>
          <w:bCs/>
          <w:sz w:val="22"/>
          <w:szCs w:val="22"/>
        </w:rPr>
      </w:pPr>
      <w:r w:rsidRPr="00B116EE">
        <w:rPr>
          <w:rFonts w:ascii="Arial" w:hAnsi="Arial" w:cs="Arial"/>
          <w:bCs/>
          <w:sz w:val="22"/>
          <w:szCs w:val="22"/>
        </w:rPr>
        <w:t>spôsob identifikácie kybernetického bezpečnostného incidentu a informácií o kybernetickom bezpečnostnom incidente (skenovanie siete, odpočúvanie, sociálne inžinierstvo),</w:t>
      </w:r>
    </w:p>
    <w:p w14:paraId="4C0A5153" w14:textId="77777777" w:rsidR="00224186" w:rsidRPr="00B116EE" w:rsidRDefault="00224186" w:rsidP="00224186">
      <w:pPr>
        <w:pStyle w:val="Default"/>
        <w:numPr>
          <w:ilvl w:val="3"/>
          <w:numId w:val="21"/>
        </w:numPr>
        <w:spacing w:line="312" w:lineRule="auto"/>
        <w:ind w:left="1843" w:hanging="763"/>
        <w:contextualSpacing/>
        <w:jc w:val="both"/>
        <w:rPr>
          <w:rFonts w:ascii="Arial" w:hAnsi="Arial" w:cs="Arial"/>
          <w:bCs/>
          <w:sz w:val="22"/>
          <w:szCs w:val="22"/>
        </w:rPr>
      </w:pPr>
      <w:r w:rsidRPr="00B116EE">
        <w:rPr>
          <w:rFonts w:ascii="Arial" w:hAnsi="Arial" w:cs="Arial"/>
          <w:bCs/>
          <w:sz w:val="22"/>
          <w:szCs w:val="22"/>
        </w:rPr>
        <w:t>identifikácia zraniteľnosti.</w:t>
      </w:r>
    </w:p>
    <w:p w14:paraId="42DEC813" w14:textId="77777777" w:rsidR="00224186" w:rsidRPr="00B116EE" w:rsidRDefault="00224186" w:rsidP="00224186">
      <w:pPr>
        <w:pStyle w:val="Default"/>
        <w:numPr>
          <w:ilvl w:val="2"/>
          <w:numId w:val="21"/>
        </w:numPr>
        <w:spacing w:line="312" w:lineRule="auto"/>
        <w:contextualSpacing/>
        <w:jc w:val="both"/>
        <w:rPr>
          <w:rFonts w:ascii="Arial" w:hAnsi="Arial" w:cs="Arial"/>
          <w:bCs/>
          <w:sz w:val="22"/>
          <w:szCs w:val="22"/>
        </w:rPr>
      </w:pPr>
      <w:r w:rsidRPr="00B116EE">
        <w:rPr>
          <w:rFonts w:ascii="Arial" w:hAnsi="Arial" w:cs="Arial"/>
          <w:bCs/>
          <w:sz w:val="22"/>
          <w:szCs w:val="22"/>
        </w:rPr>
        <w:t>časové údaje zistenia a vzniku kybernetického bezpečnostného incidentu,</w:t>
      </w:r>
    </w:p>
    <w:p w14:paraId="77AE6275" w14:textId="77777777" w:rsidR="00224186" w:rsidRPr="00B116EE" w:rsidRDefault="00224186" w:rsidP="00224186">
      <w:pPr>
        <w:pStyle w:val="Default"/>
        <w:numPr>
          <w:ilvl w:val="2"/>
          <w:numId w:val="21"/>
        </w:numPr>
        <w:spacing w:line="312" w:lineRule="auto"/>
        <w:contextualSpacing/>
        <w:jc w:val="both"/>
        <w:rPr>
          <w:rFonts w:ascii="Arial" w:hAnsi="Arial" w:cs="Arial"/>
          <w:bCs/>
          <w:sz w:val="22"/>
          <w:szCs w:val="22"/>
        </w:rPr>
      </w:pPr>
      <w:r w:rsidRPr="00B116EE">
        <w:rPr>
          <w:rFonts w:ascii="Arial" w:hAnsi="Arial" w:cs="Arial"/>
          <w:bCs/>
          <w:sz w:val="22"/>
          <w:szCs w:val="22"/>
        </w:rPr>
        <w:t>čas začiatku incidentu (ak je známy), informácia, či ide o prebiehajúci kybernetický bezpečnostný incident,</w:t>
      </w:r>
    </w:p>
    <w:p w14:paraId="78040F5F" w14:textId="77777777" w:rsidR="00224186" w:rsidRPr="00B116EE" w:rsidRDefault="00224186" w:rsidP="00224186">
      <w:pPr>
        <w:pStyle w:val="Default"/>
        <w:numPr>
          <w:ilvl w:val="2"/>
          <w:numId w:val="21"/>
        </w:numPr>
        <w:spacing w:line="312" w:lineRule="auto"/>
        <w:contextualSpacing/>
        <w:jc w:val="both"/>
        <w:rPr>
          <w:rFonts w:ascii="Arial" w:hAnsi="Arial" w:cs="Arial"/>
          <w:bCs/>
          <w:sz w:val="22"/>
          <w:szCs w:val="22"/>
        </w:rPr>
      </w:pPr>
      <w:r w:rsidRPr="00B116EE">
        <w:rPr>
          <w:rFonts w:ascii="Arial" w:hAnsi="Arial" w:cs="Arial"/>
          <w:bCs/>
          <w:sz w:val="22"/>
          <w:szCs w:val="22"/>
        </w:rPr>
        <w:lastRenderedPageBreak/>
        <w:t>detailný opis priebehu kybernetického bezpečnostného incidentu a jeho prvotná príčina,</w:t>
      </w:r>
    </w:p>
    <w:p w14:paraId="4ECEACDE" w14:textId="77777777" w:rsidR="00224186" w:rsidRPr="00B116EE" w:rsidRDefault="00224186" w:rsidP="00224186">
      <w:pPr>
        <w:pStyle w:val="Default"/>
        <w:numPr>
          <w:ilvl w:val="2"/>
          <w:numId w:val="21"/>
        </w:numPr>
        <w:spacing w:line="312" w:lineRule="auto"/>
        <w:contextualSpacing/>
        <w:jc w:val="both"/>
        <w:rPr>
          <w:rFonts w:ascii="Arial" w:hAnsi="Arial" w:cs="Arial"/>
          <w:bCs/>
          <w:sz w:val="22"/>
          <w:szCs w:val="22"/>
        </w:rPr>
      </w:pPr>
      <w:r w:rsidRPr="00B116EE">
        <w:rPr>
          <w:rFonts w:ascii="Arial" w:hAnsi="Arial" w:cs="Arial"/>
          <w:bCs/>
          <w:sz w:val="22"/>
          <w:szCs w:val="22"/>
        </w:rPr>
        <w:t>popis rozsahu a odhad výšky škôd,</w:t>
      </w:r>
    </w:p>
    <w:p w14:paraId="69CA9624" w14:textId="77777777" w:rsidR="00224186" w:rsidRPr="00B116EE" w:rsidRDefault="00224186" w:rsidP="00224186">
      <w:pPr>
        <w:pStyle w:val="Default"/>
        <w:numPr>
          <w:ilvl w:val="2"/>
          <w:numId w:val="21"/>
        </w:numPr>
        <w:spacing w:line="312" w:lineRule="auto"/>
        <w:contextualSpacing/>
        <w:jc w:val="both"/>
        <w:rPr>
          <w:rFonts w:ascii="Arial" w:hAnsi="Arial" w:cs="Arial"/>
          <w:bCs/>
          <w:sz w:val="22"/>
          <w:szCs w:val="22"/>
        </w:rPr>
      </w:pPr>
      <w:r w:rsidRPr="00B116EE">
        <w:rPr>
          <w:rFonts w:ascii="Arial" w:hAnsi="Arial" w:cs="Arial"/>
          <w:bCs/>
          <w:sz w:val="22"/>
          <w:szCs w:val="22"/>
        </w:rPr>
        <w:t>odhad závažnosti dopadu kybernetického bezpečnostného incidentu na tretie strany,</w:t>
      </w:r>
    </w:p>
    <w:p w14:paraId="1BEEC696" w14:textId="77777777" w:rsidR="00224186" w:rsidRPr="00B116EE" w:rsidRDefault="00224186" w:rsidP="00224186">
      <w:pPr>
        <w:pStyle w:val="Default"/>
        <w:numPr>
          <w:ilvl w:val="2"/>
          <w:numId w:val="21"/>
        </w:numPr>
        <w:spacing w:line="312" w:lineRule="auto"/>
        <w:contextualSpacing/>
        <w:jc w:val="both"/>
        <w:rPr>
          <w:rFonts w:ascii="Arial" w:hAnsi="Arial" w:cs="Arial"/>
          <w:bCs/>
          <w:sz w:val="22"/>
          <w:szCs w:val="22"/>
        </w:rPr>
      </w:pPr>
      <w:r w:rsidRPr="00B116EE">
        <w:rPr>
          <w:rFonts w:ascii="Arial" w:hAnsi="Arial" w:cs="Arial"/>
          <w:bCs/>
          <w:sz w:val="22"/>
          <w:szCs w:val="22"/>
        </w:rPr>
        <w:t>identifikácia ohrozenej alebo narušenej základnej služby a ďalšie v dôsledku kybernetického bezpečnostného incidentu, najmä:</w:t>
      </w:r>
    </w:p>
    <w:p w14:paraId="3245245C" w14:textId="77777777" w:rsidR="00224186" w:rsidRPr="00B116EE" w:rsidRDefault="00224186" w:rsidP="00224186">
      <w:pPr>
        <w:pStyle w:val="Default"/>
        <w:numPr>
          <w:ilvl w:val="3"/>
          <w:numId w:val="21"/>
        </w:numPr>
        <w:spacing w:line="312" w:lineRule="auto"/>
        <w:ind w:left="1843" w:hanging="763"/>
        <w:contextualSpacing/>
        <w:jc w:val="both"/>
        <w:rPr>
          <w:rFonts w:ascii="Arial" w:hAnsi="Arial" w:cs="Arial"/>
          <w:bCs/>
          <w:sz w:val="22"/>
          <w:szCs w:val="22"/>
        </w:rPr>
      </w:pPr>
      <w:r w:rsidRPr="00B116EE">
        <w:rPr>
          <w:rFonts w:ascii="Arial" w:hAnsi="Arial" w:cs="Arial"/>
          <w:bCs/>
          <w:sz w:val="22"/>
          <w:szCs w:val="22"/>
        </w:rPr>
        <w:t>ohrozené alebo narušené aktíva (Host/IP, vrátane identifikácie informačného systému a prevádzkových parametrov služby),</w:t>
      </w:r>
    </w:p>
    <w:p w14:paraId="2190BC49" w14:textId="77777777" w:rsidR="00224186" w:rsidRPr="00B116EE" w:rsidRDefault="00224186" w:rsidP="00224186">
      <w:pPr>
        <w:pStyle w:val="Default"/>
        <w:numPr>
          <w:ilvl w:val="3"/>
          <w:numId w:val="21"/>
        </w:numPr>
        <w:spacing w:line="312" w:lineRule="auto"/>
        <w:ind w:left="1843" w:hanging="763"/>
        <w:contextualSpacing/>
        <w:jc w:val="both"/>
        <w:rPr>
          <w:rFonts w:ascii="Arial" w:hAnsi="Arial" w:cs="Arial"/>
          <w:bCs/>
          <w:sz w:val="22"/>
          <w:szCs w:val="22"/>
        </w:rPr>
      </w:pPr>
      <w:r w:rsidRPr="00B116EE">
        <w:rPr>
          <w:rFonts w:ascii="Arial" w:hAnsi="Arial" w:cs="Arial"/>
          <w:bCs/>
          <w:sz w:val="22"/>
          <w:szCs w:val="22"/>
        </w:rPr>
        <w:t>informácia, či ide o kritické aktíva z pohľadu zabezpečenia kontinuity základnej služby alebo činností objednávateľa a či je aktívum v čase podávania hlásenia v prevádzke,</w:t>
      </w:r>
    </w:p>
    <w:p w14:paraId="4893EE59" w14:textId="77777777" w:rsidR="00224186" w:rsidRPr="00B116EE" w:rsidRDefault="00224186" w:rsidP="00224186">
      <w:pPr>
        <w:pStyle w:val="Default"/>
        <w:numPr>
          <w:ilvl w:val="2"/>
          <w:numId w:val="21"/>
        </w:numPr>
        <w:spacing w:line="312" w:lineRule="auto"/>
        <w:ind w:left="1134" w:hanging="708"/>
        <w:contextualSpacing/>
        <w:jc w:val="both"/>
        <w:rPr>
          <w:rFonts w:ascii="Arial" w:hAnsi="Arial" w:cs="Arial"/>
          <w:bCs/>
          <w:sz w:val="22"/>
          <w:szCs w:val="22"/>
        </w:rPr>
      </w:pPr>
      <w:r w:rsidRPr="00B116EE">
        <w:rPr>
          <w:rFonts w:ascii="Arial" w:hAnsi="Arial" w:cs="Arial"/>
          <w:bCs/>
          <w:sz w:val="22"/>
          <w:szCs w:val="22"/>
        </w:rPr>
        <w:t>informácie o riešení kybernetického bezpečnostného incidentu,</w:t>
      </w:r>
    </w:p>
    <w:p w14:paraId="6E2B9E27" w14:textId="77777777" w:rsidR="00224186" w:rsidRPr="00B116EE" w:rsidRDefault="00224186" w:rsidP="00224186">
      <w:pPr>
        <w:pStyle w:val="Default"/>
        <w:numPr>
          <w:ilvl w:val="2"/>
          <w:numId w:val="21"/>
        </w:numPr>
        <w:spacing w:line="312" w:lineRule="auto"/>
        <w:ind w:left="1134" w:hanging="708"/>
        <w:contextualSpacing/>
        <w:jc w:val="both"/>
        <w:rPr>
          <w:rFonts w:ascii="Arial" w:hAnsi="Arial" w:cs="Arial"/>
          <w:bCs/>
          <w:sz w:val="22"/>
          <w:szCs w:val="22"/>
        </w:rPr>
      </w:pPr>
      <w:r w:rsidRPr="00B116EE">
        <w:rPr>
          <w:rFonts w:ascii="Arial" w:hAnsi="Arial" w:cs="Arial"/>
          <w:bCs/>
          <w:sz w:val="22"/>
          <w:szCs w:val="22"/>
        </w:rPr>
        <w:t>stav riešenia kybernetického bezpečnostného incidentu,</w:t>
      </w:r>
    </w:p>
    <w:p w14:paraId="1A5F257F" w14:textId="77777777" w:rsidR="00224186" w:rsidRPr="00B116EE" w:rsidRDefault="00224186" w:rsidP="00224186">
      <w:pPr>
        <w:pStyle w:val="Default"/>
        <w:numPr>
          <w:ilvl w:val="2"/>
          <w:numId w:val="21"/>
        </w:numPr>
        <w:spacing w:line="312" w:lineRule="auto"/>
        <w:ind w:left="1134" w:hanging="708"/>
        <w:contextualSpacing/>
        <w:jc w:val="both"/>
        <w:rPr>
          <w:rFonts w:ascii="Arial" w:hAnsi="Arial" w:cs="Arial"/>
          <w:bCs/>
          <w:sz w:val="22"/>
          <w:szCs w:val="22"/>
        </w:rPr>
      </w:pPr>
      <w:r w:rsidRPr="00B116EE">
        <w:rPr>
          <w:rFonts w:ascii="Arial" w:hAnsi="Arial" w:cs="Arial"/>
          <w:bCs/>
          <w:sz w:val="22"/>
          <w:szCs w:val="22"/>
        </w:rPr>
        <w:t>informácia o vykonaní opatrení smerujúcich k riešeniu hláseného kybernetického bezpečnostného incidentu,</w:t>
      </w:r>
    </w:p>
    <w:p w14:paraId="4F2E3F32" w14:textId="77777777" w:rsidR="00224186" w:rsidRPr="00B116EE" w:rsidRDefault="00224186" w:rsidP="00224186">
      <w:pPr>
        <w:pStyle w:val="Default"/>
        <w:numPr>
          <w:ilvl w:val="2"/>
          <w:numId w:val="21"/>
        </w:numPr>
        <w:spacing w:line="312" w:lineRule="auto"/>
        <w:ind w:left="1134" w:hanging="708"/>
        <w:contextualSpacing/>
        <w:jc w:val="both"/>
        <w:rPr>
          <w:rFonts w:ascii="Arial" w:hAnsi="Arial" w:cs="Arial"/>
          <w:bCs/>
          <w:sz w:val="22"/>
          <w:szCs w:val="22"/>
        </w:rPr>
      </w:pPr>
      <w:r w:rsidRPr="00B116EE">
        <w:rPr>
          <w:rFonts w:ascii="Arial" w:hAnsi="Arial" w:cs="Arial"/>
          <w:bCs/>
          <w:sz w:val="22"/>
          <w:szCs w:val="22"/>
        </w:rPr>
        <w:t>opatrenia na zamedzenie opakovania závažného kybernetického bezpečnostného incidentu,</w:t>
      </w:r>
    </w:p>
    <w:p w14:paraId="3C3B34A2" w14:textId="77777777" w:rsidR="00224186" w:rsidRPr="00B116EE" w:rsidRDefault="00224186" w:rsidP="00224186">
      <w:pPr>
        <w:pStyle w:val="Default"/>
        <w:numPr>
          <w:ilvl w:val="2"/>
          <w:numId w:val="21"/>
        </w:numPr>
        <w:spacing w:line="312" w:lineRule="auto"/>
        <w:ind w:left="1134" w:hanging="708"/>
        <w:contextualSpacing/>
        <w:jc w:val="both"/>
        <w:rPr>
          <w:rFonts w:ascii="Arial" w:hAnsi="Arial" w:cs="Arial"/>
          <w:bCs/>
          <w:sz w:val="22"/>
          <w:szCs w:val="22"/>
        </w:rPr>
      </w:pPr>
      <w:r w:rsidRPr="00B116EE">
        <w:rPr>
          <w:rFonts w:ascii="Arial" w:hAnsi="Arial" w:cs="Arial"/>
          <w:bCs/>
          <w:sz w:val="22"/>
          <w:szCs w:val="22"/>
        </w:rPr>
        <w:t>výsledok prijatých opatrení,</w:t>
      </w:r>
    </w:p>
    <w:p w14:paraId="465F1207" w14:textId="77777777" w:rsidR="00224186" w:rsidRPr="00B116EE" w:rsidRDefault="00224186" w:rsidP="00224186">
      <w:pPr>
        <w:pStyle w:val="Default"/>
        <w:numPr>
          <w:ilvl w:val="2"/>
          <w:numId w:val="21"/>
        </w:numPr>
        <w:spacing w:line="312" w:lineRule="auto"/>
        <w:ind w:left="1134" w:hanging="708"/>
        <w:contextualSpacing/>
        <w:jc w:val="both"/>
        <w:rPr>
          <w:rFonts w:ascii="Arial" w:hAnsi="Arial" w:cs="Arial"/>
          <w:bCs/>
          <w:sz w:val="22"/>
          <w:szCs w:val="22"/>
        </w:rPr>
      </w:pPr>
      <w:r w:rsidRPr="00B116EE">
        <w:rPr>
          <w:rFonts w:ascii="Arial" w:hAnsi="Arial" w:cs="Arial"/>
          <w:bCs/>
          <w:sz w:val="22"/>
          <w:szCs w:val="22"/>
        </w:rPr>
        <w:t>dátum a čas realizácie opatrení.</w:t>
      </w:r>
    </w:p>
    <w:p w14:paraId="484374F4" w14:textId="77777777" w:rsidR="00224186" w:rsidRPr="00B116EE" w:rsidRDefault="00224186" w:rsidP="00224186">
      <w:pPr>
        <w:pStyle w:val="Odsekzoznamu"/>
        <w:rPr>
          <w:rFonts w:ascii="Arial" w:hAnsi="Arial" w:cs="Arial"/>
          <w:bCs/>
          <w:sz w:val="22"/>
          <w:szCs w:val="22"/>
        </w:rPr>
      </w:pPr>
    </w:p>
    <w:p w14:paraId="5EEA8962" w14:textId="77777777" w:rsidR="00224186" w:rsidRPr="00B116EE" w:rsidRDefault="00224186" w:rsidP="00224186">
      <w:pPr>
        <w:pStyle w:val="Default"/>
        <w:numPr>
          <w:ilvl w:val="1"/>
          <w:numId w:val="21"/>
        </w:numPr>
        <w:spacing w:line="312" w:lineRule="auto"/>
        <w:contextualSpacing/>
        <w:jc w:val="both"/>
        <w:rPr>
          <w:rFonts w:ascii="Arial" w:hAnsi="Arial" w:cs="Arial"/>
          <w:bCs/>
          <w:sz w:val="22"/>
          <w:szCs w:val="22"/>
        </w:rPr>
      </w:pPr>
      <w:r w:rsidRPr="00B116EE">
        <w:rPr>
          <w:rFonts w:ascii="Arial" w:hAnsi="Arial" w:cs="Arial"/>
          <w:bCs/>
          <w:sz w:val="22"/>
          <w:szCs w:val="22"/>
        </w:rPr>
        <w:t xml:space="preserve">Poskytovateľ je povinný bez zbytočného odkladu informovať objednávateľa o všetkých skutočnostiach majúcich vplyv na zabezpečovanie kybernetickej bezpečnosti. V prípade pochybností Zmluvné strany berú na vedomie, že vplyv na zabezpečovanie kybernetickej bezpečnosti majú akékoľvek informácie, ktoré svedčia alebo nasvedčujú ohrozenie alebo porušenie požiadaviek Zákona, Vyhlášky, a tejto </w:t>
      </w:r>
      <w:r>
        <w:rPr>
          <w:rFonts w:ascii="Arial" w:hAnsi="Arial" w:cs="Arial"/>
          <w:bCs/>
          <w:sz w:val="22"/>
          <w:szCs w:val="22"/>
        </w:rPr>
        <w:t>Zmluvy</w:t>
      </w:r>
      <w:r w:rsidRPr="00B116EE">
        <w:rPr>
          <w:rFonts w:ascii="Arial" w:hAnsi="Arial" w:cs="Arial"/>
          <w:bCs/>
          <w:sz w:val="22"/>
          <w:szCs w:val="22"/>
        </w:rPr>
        <w:t xml:space="preserve"> alebo ohrozenie alebo narušenie kontinuity základnej služby, ktorých včasná znalosť alebo dispozícia s nimi by mala alebo mohla mať akýkoľvek vplyv na kybernetickú bezpečnosť alebo práva alebo právom chránené záujmy Zmluvných strán alebo tretích osôb. </w:t>
      </w:r>
    </w:p>
    <w:p w14:paraId="66A55F26" w14:textId="77777777" w:rsidR="00224186" w:rsidRPr="00B116EE" w:rsidRDefault="00224186" w:rsidP="00224186">
      <w:pPr>
        <w:pStyle w:val="Default"/>
        <w:spacing w:line="312" w:lineRule="auto"/>
        <w:ind w:left="567"/>
        <w:contextualSpacing/>
        <w:jc w:val="both"/>
        <w:rPr>
          <w:rFonts w:ascii="Arial" w:hAnsi="Arial" w:cs="Arial"/>
          <w:bCs/>
          <w:sz w:val="22"/>
          <w:szCs w:val="22"/>
        </w:rPr>
      </w:pPr>
    </w:p>
    <w:p w14:paraId="714019E1" w14:textId="77777777" w:rsidR="00224186" w:rsidRPr="00B116EE" w:rsidRDefault="00224186" w:rsidP="00224186">
      <w:pPr>
        <w:pStyle w:val="Default"/>
        <w:numPr>
          <w:ilvl w:val="1"/>
          <w:numId w:val="21"/>
        </w:numPr>
        <w:spacing w:line="312" w:lineRule="auto"/>
        <w:contextualSpacing/>
        <w:jc w:val="both"/>
        <w:rPr>
          <w:rFonts w:ascii="Arial" w:hAnsi="Arial" w:cs="Arial"/>
          <w:bCs/>
          <w:sz w:val="22"/>
          <w:szCs w:val="22"/>
        </w:rPr>
      </w:pPr>
      <w:r w:rsidRPr="00B116EE">
        <w:rPr>
          <w:rFonts w:ascii="Arial" w:hAnsi="Arial" w:cs="Arial"/>
          <w:bCs/>
          <w:sz w:val="22"/>
          <w:szCs w:val="22"/>
        </w:rPr>
        <w:t xml:space="preserve">Zmluvné strany sú povinné vzájomne sa informovať o všetkých skutočnostiach, ktoré môžu mať akýkoľvek vplyv na poskytovanie bezpečnostných plnení podľa tejto </w:t>
      </w:r>
      <w:r>
        <w:rPr>
          <w:rFonts w:ascii="Arial" w:hAnsi="Arial" w:cs="Arial"/>
          <w:bCs/>
          <w:sz w:val="22"/>
          <w:szCs w:val="22"/>
        </w:rPr>
        <w:t>Zmluvy</w:t>
      </w:r>
      <w:r w:rsidRPr="00B116EE">
        <w:rPr>
          <w:rFonts w:ascii="Arial" w:hAnsi="Arial" w:cs="Arial"/>
          <w:bCs/>
          <w:sz w:val="22"/>
          <w:szCs w:val="22"/>
        </w:rPr>
        <w:t>, najmä na jeho plnenie ktoroukoľvek Zmluvnou stranou.</w:t>
      </w:r>
    </w:p>
    <w:p w14:paraId="432DCE37" w14:textId="77777777" w:rsidR="00224186" w:rsidRPr="00B116EE" w:rsidRDefault="00224186" w:rsidP="00224186">
      <w:pPr>
        <w:pStyle w:val="Odsekzoznamu"/>
        <w:rPr>
          <w:rFonts w:ascii="Arial" w:hAnsi="Arial" w:cs="Arial"/>
          <w:bCs/>
          <w:sz w:val="22"/>
          <w:szCs w:val="22"/>
        </w:rPr>
      </w:pPr>
    </w:p>
    <w:p w14:paraId="4F4CE906" w14:textId="77777777" w:rsidR="00224186" w:rsidRPr="00B116EE" w:rsidRDefault="00224186" w:rsidP="00224186">
      <w:pPr>
        <w:pStyle w:val="Default"/>
        <w:numPr>
          <w:ilvl w:val="1"/>
          <w:numId w:val="21"/>
        </w:numPr>
        <w:spacing w:line="312" w:lineRule="auto"/>
        <w:contextualSpacing/>
        <w:jc w:val="both"/>
        <w:rPr>
          <w:rFonts w:ascii="Arial" w:hAnsi="Arial" w:cs="Arial"/>
          <w:bCs/>
          <w:sz w:val="22"/>
          <w:szCs w:val="22"/>
        </w:rPr>
      </w:pPr>
      <w:r w:rsidRPr="00B116EE">
        <w:rPr>
          <w:rFonts w:ascii="Arial" w:hAnsi="Arial" w:cs="Arial"/>
          <w:bCs/>
          <w:sz w:val="22"/>
          <w:szCs w:val="22"/>
        </w:rPr>
        <w:t xml:space="preserve">Z dôvodu rýchlosti a efektívnosti komunikácie Zmluvných strán, pokiaľ sa Zmluvné strany nedohodnú na širšom rozsahu komunikácie, bude komunikácia Zmluvných strán prebiehať prostredníctvom mailových adries Zmluvných strán uvedených v záhlaví tejto </w:t>
      </w:r>
      <w:r>
        <w:rPr>
          <w:rFonts w:ascii="Arial" w:hAnsi="Arial" w:cs="Arial"/>
          <w:bCs/>
          <w:sz w:val="22"/>
          <w:szCs w:val="22"/>
        </w:rPr>
        <w:t>Zmluvy</w:t>
      </w:r>
      <w:r w:rsidRPr="00B116EE">
        <w:rPr>
          <w:rFonts w:ascii="Arial" w:hAnsi="Arial" w:cs="Arial"/>
          <w:bCs/>
          <w:sz w:val="22"/>
          <w:szCs w:val="22"/>
        </w:rPr>
        <w:t xml:space="preserve">. Informácia poskytovaná podľa tohto bodu sa považuje za doručenú nasledujúci pracovný deň po ich odoslaní na e-mailovú adresu druhej Zmluvnej strany. </w:t>
      </w:r>
    </w:p>
    <w:p w14:paraId="54946B3D" w14:textId="77777777" w:rsidR="00224186" w:rsidRPr="00B116EE" w:rsidRDefault="00224186" w:rsidP="00224186">
      <w:pPr>
        <w:pStyle w:val="Odsekzoznamu"/>
        <w:rPr>
          <w:rFonts w:ascii="Arial" w:hAnsi="Arial" w:cs="Arial"/>
          <w:bCs/>
          <w:sz w:val="22"/>
          <w:szCs w:val="22"/>
        </w:rPr>
      </w:pPr>
    </w:p>
    <w:p w14:paraId="5CE2D7C1" w14:textId="77777777" w:rsidR="00224186" w:rsidRPr="00B116EE" w:rsidRDefault="00224186" w:rsidP="00224186">
      <w:pPr>
        <w:pStyle w:val="Odsekzoznamu"/>
        <w:tabs>
          <w:tab w:val="left" w:pos="2977"/>
        </w:tabs>
        <w:ind w:left="0"/>
        <w:contextualSpacing w:val="0"/>
        <w:jc w:val="center"/>
        <w:rPr>
          <w:rFonts w:ascii="Arial" w:hAnsi="Arial" w:cs="Arial"/>
          <w:b/>
          <w:bCs/>
          <w:sz w:val="22"/>
          <w:szCs w:val="22"/>
        </w:rPr>
      </w:pPr>
      <w:r w:rsidRPr="00B116EE">
        <w:rPr>
          <w:rFonts w:ascii="Arial" w:hAnsi="Arial" w:cs="Arial"/>
          <w:b/>
          <w:bCs/>
          <w:sz w:val="22"/>
          <w:szCs w:val="22"/>
        </w:rPr>
        <w:t>Čl. 6</w:t>
      </w:r>
    </w:p>
    <w:p w14:paraId="057BE3BB" w14:textId="77777777" w:rsidR="00224186" w:rsidRPr="00B116EE" w:rsidRDefault="00224186" w:rsidP="00224186">
      <w:pPr>
        <w:pStyle w:val="Odsekzoznamu"/>
        <w:tabs>
          <w:tab w:val="left" w:pos="2977"/>
        </w:tabs>
        <w:ind w:left="0"/>
        <w:contextualSpacing w:val="0"/>
        <w:jc w:val="center"/>
        <w:rPr>
          <w:rFonts w:ascii="Arial" w:hAnsi="Arial" w:cs="Arial"/>
          <w:b/>
          <w:bCs/>
          <w:sz w:val="22"/>
          <w:szCs w:val="22"/>
        </w:rPr>
      </w:pPr>
      <w:r w:rsidRPr="00B116EE">
        <w:rPr>
          <w:rFonts w:ascii="Arial" w:hAnsi="Arial" w:cs="Arial"/>
          <w:b/>
          <w:bCs/>
          <w:sz w:val="22"/>
          <w:szCs w:val="22"/>
        </w:rPr>
        <w:t>Kontrolná činnosť a audit</w:t>
      </w:r>
    </w:p>
    <w:p w14:paraId="7CDC1D86" w14:textId="77777777" w:rsidR="00224186" w:rsidRPr="00B116EE" w:rsidRDefault="00224186" w:rsidP="00224186">
      <w:pPr>
        <w:pStyle w:val="Odsekzoznamu"/>
        <w:tabs>
          <w:tab w:val="left" w:pos="2977"/>
        </w:tabs>
        <w:ind w:left="0"/>
        <w:contextualSpacing w:val="0"/>
        <w:jc w:val="center"/>
        <w:rPr>
          <w:rFonts w:ascii="Arial" w:hAnsi="Arial" w:cs="Arial"/>
          <w:b/>
          <w:bCs/>
          <w:sz w:val="22"/>
          <w:szCs w:val="22"/>
        </w:rPr>
      </w:pPr>
    </w:p>
    <w:p w14:paraId="23659E69" w14:textId="77777777" w:rsidR="00224186" w:rsidRPr="00B116EE" w:rsidRDefault="00224186" w:rsidP="00224186">
      <w:pPr>
        <w:pStyle w:val="Odsekzoznamu"/>
        <w:numPr>
          <w:ilvl w:val="0"/>
          <w:numId w:val="21"/>
        </w:numPr>
        <w:autoSpaceDE w:val="0"/>
        <w:autoSpaceDN w:val="0"/>
        <w:adjustRightInd w:val="0"/>
        <w:spacing w:line="312" w:lineRule="auto"/>
        <w:jc w:val="both"/>
        <w:rPr>
          <w:rFonts w:ascii="Arial" w:hAnsi="Arial" w:cs="Arial"/>
          <w:bCs/>
          <w:vanish/>
          <w:color w:val="000000"/>
          <w:sz w:val="22"/>
          <w:szCs w:val="22"/>
        </w:rPr>
      </w:pPr>
    </w:p>
    <w:p w14:paraId="0C7AD805" w14:textId="77777777" w:rsidR="00224186" w:rsidRPr="00B116EE" w:rsidRDefault="00224186" w:rsidP="00224186">
      <w:pPr>
        <w:pStyle w:val="Default"/>
        <w:numPr>
          <w:ilvl w:val="1"/>
          <w:numId w:val="21"/>
        </w:numPr>
        <w:spacing w:line="312" w:lineRule="auto"/>
        <w:contextualSpacing/>
        <w:jc w:val="both"/>
        <w:rPr>
          <w:rFonts w:ascii="Arial" w:hAnsi="Arial" w:cs="Arial"/>
          <w:bCs/>
          <w:sz w:val="22"/>
          <w:szCs w:val="22"/>
        </w:rPr>
      </w:pPr>
      <w:r w:rsidRPr="00B116EE">
        <w:rPr>
          <w:rFonts w:ascii="Arial" w:hAnsi="Arial" w:cs="Arial"/>
          <w:bCs/>
          <w:sz w:val="22"/>
          <w:szCs w:val="22"/>
        </w:rPr>
        <w:t xml:space="preserve">Výkonom kontrolných činností a auditu sa rozumie požiadavka objednávateľa na výkon kontroly alebo auditu objednávateľom alebo ním poverenou osobou u poskytovateľa na overenie plnenia povinností poskytovateľa, ktoré mu vyplývajú z poskytovania bezpečnostných plnení podľa tejto </w:t>
      </w:r>
      <w:r>
        <w:rPr>
          <w:rFonts w:ascii="Arial" w:hAnsi="Arial" w:cs="Arial"/>
          <w:bCs/>
          <w:sz w:val="22"/>
          <w:szCs w:val="22"/>
        </w:rPr>
        <w:t>Zmluvy</w:t>
      </w:r>
      <w:r w:rsidRPr="00B116EE">
        <w:rPr>
          <w:rFonts w:ascii="Arial" w:hAnsi="Arial" w:cs="Arial"/>
          <w:bCs/>
          <w:sz w:val="22"/>
          <w:szCs w:val="22"/>
        </w:rPr>
        <w:t xml:space="preserve">, a to v rozsahu a za podmienok podľa § 7 ods. 2 písm. c) Vyhlášky a § 29 Zákona, ak táto </w:t>
      </w:r>
      <w:r>
        <w:rPr>
          <w:rFonts w:ascii="Arial" w:hAnsi="Arial" w:cs="Arial"/>
          <w:bCs/>
          <w:sz w:val="22"/>
          <w:szCs w:val="22"/>
        </w:rPr>
        <w:t>Zmluva</w:t>
      </w:r>
      <w:r w:rsidRPr="00B116EE">
        <w:rPr>
          <w:rFonts w:ascii="Arial" w:hAnsi="Arial" w:cs="Arial"/>
          <w:bCs/>
          <w:sz w:val="22"/>
          <w:szCs w:val="22"/>
        </w:rPr>
        <w:t xml:space="preserve"> neurčuje inak (ďalej ako „</w:t>
      </w:r>
      <w:r w:rsidRPr="00B116EE">
        <w:rPr>
          <w:rFonts w:ascii="Arial" w:hAnsi="Arial" w:cs="Arial"/>
          <w:b/>
          <w:sz w:val="22"/>
          <w:szCs w:val="22"/>
        </w:rPr>
        <w:t>Kontrola</w:t>
      </w:r>
      <w:r w:rsidRPr="00B116EE">
        <w:rPr>
          <w:rFonts w:ascii="Arial" w:hAnsi="Arial" w:cs="Arial"/>
          <w:bCs/>
          <w:sz w:val="22"/>
          <w:szCs w:val="22"/>
        </w:rPr>
        <w:t>“ alebo „</w:t>
      </w:r>
      <w:r w:rsidRPr="00B116EE">
        <w:rPr>
          <w:rFonts w:ascii="Arial" w:hAnsi="Arial" w:cs="Arial"/>
          <w:b/>
          <w:sz w:val="22"/>
          <w:szCs w:val="22"/>
        </w:rPr>
        <w:t>výkon Kontroly</w:t>
      </w:r>
      <w:r w:rsidRPr="00B116EE">
        <w:rPr>
          <w:rFonts w:ascii="Arial" w:hAnsi="Arial" w:cs="Arial"/>
          <w:bCs/>
          <w:sz w:val="22"/>
          <w:szCs w:val="22"/>
        </w:rPr>
        <w:t>“). Pre vylúčenie pochybností platí, že postup objednávateľa podľa § 29 Zákona je možné zabezpečiť len prostredníctvom certifikovaného audítora kybernetickej bezpečnosti. Zmluvné strany sa dohodli na nasledovnom rozsahu, spôsobe a možnostiach výkonu Kontroly u poskytovateľa:</w:t>
      </w:r>
    </w:p>
    <w:p w14:paraId="5FBE024B" w14:textId="77777777" w:rsidR="00224186" w:rsidRPr="00B116EE" w:rsidRDefault="00224186" w:rsidP="00224186">
      <w:pPr>
        <w:pStyle w:val="Default"/>
        <w:spacing w:line="312" w:lineRule="auto"/>
        <w:ind w:left="567"/>
        <w:contextualSpacing/>
        <w:jc w:val="both"/>
        <w:rPr>
          <w:rFonts w:ascii="Arial" w:hAnsi="Arial" w:cs="Arial"/>
          <w:bCs/>
          <w:sz w:val="22"/>
          <w:szCs w:val="22"/>
        </w:rPr>
      </w:pPr>
    </w:p>
    <w:p w14:paraId="176AE638" w14:textId="77777777" w:rsidR="00224186" w:rsidRPr="00B116EE" w:rsidRDefault="00224186" w:rsidP="00224186">
      <w:pPr>
        <w:pStyle w:val="Default"/>
        <w:numPr>
          <w:ilvl w:val="2"/>
          <w:numId w:val="21"/>
        </w:numPr>
        <w:spacing w:line="312" w:lineRule="auto"/>
        <w:contextualSpacing/>
        <w:jc w:val="both"/>
        <w:rPr>
          <w:rFonts w:ascii="Arial" w:hAnsi="Arial" w:cs="Arial"/>
          <w:bCs/>
          <w:sz w:val="22"/>
          <w:szCs w:val="22"/>
        </w:rPr>
      </w:pPr>
      <w:r w:rsidRPr="00B116EE">
        <w:rPr>
          <w:rFonts w:ascii="Arial" w:hAnsi="Arial" w:cs="Arial"/>
          <w:bCs/>
          <w:sz w:val="22"/>
          <w:szCs w:val="22"/>
        </w:rPr>
        <w:t>poskytovateľ je povinný na požiadanie objednávateľa v primeranom čase nie dlhšom ako 5 dní od doručenia žiadosti objednávateľa umožniť Kontrolu vykonávanú objednávateľom alebo ním poverenou osobou, ktorého objednávateľ výkonom Kontroly poveril;</w:t>
      </w:r>
    </w:p>
    <w:p w14:paraId="7B0EA631" w14:textId="77777777" w:rsidR="00224186" w:rsidRPr="00B116EE" w:rsidRDefault="00224186" w:rsidP="00224186">
      <w:pPr>
        <w:pStyle w:val="Default"/>
        <w:numPr>
          <w:ilvl w:val="2"/>
          <w:numId w:val="21"/>
        </w:numPr>
        <w:spacing w:line="312" w:lineRule="auto"/>
        <w:contextualSpacing/>
        <w:jc w:val="both"/>
        <w:rPr>
          <w:rFonts w:ascii="Arial" w:hAnsi="Arial" w:cs="Arial"/>
          <w:bCs/>
          <w:sz w:val="22"/>
          <w:szCs w:val="22"/>
        </w:rPr>
      </w:pPr>
      <w:r w:rsidRPr="00B116EE">
        <w:rPr>
          <w:rFonts w:ascii="Arial" w:hAnsi="Arial" w:cs="Arial"/>
          <w:bCs/>
          <w:sz w:val="22"/>
          <w:szCs w:val="22"/>
        </w:rPr>
        <w:t>Žiadosť objednávateľa o výkon Kontroly u poskytovateľa musí byť objednávateľom predložená v dostatočnom časovom predstihu pred požadovaným výkonom Kontroly, najmenej však 5 dní pred požadovaným výkonom Kontroly a musí obsahovať informácie o termíne, zameraní a mieste výkonu Kontroly a identifikáciu zástupcov objednávateľa, ktorí sa Kontroly zúčastnia;</w:t>
      </w:r>
    </w:p>
    <w:p w14:paraId="7C0A9A50" w14:textId="77777777" w:rsidR="00224186" w:rsidRPr="00B116EE" w:rsidRDefault="00224186" w:rsidP="00224186">
      <w:pPr>
        <w:pStyle w:val="Default"/>
        <w:numPr>
          <w:ilvl w:val="2"/>
          <w:numId w:val="21"/>
        </w:numPr>
        <w:spacing w:line="312" w:lineRule="auto"/>
        <w:contextualSpacing/>
        <w:jc w:val="both"/>
        <w:rPr>
          <w:rFonts w:ascii="Arial" w:hAnsi="Arial" w:cs="Arial"/>
          <w:bCs/>
          <w:sz w:val="22"/>
          <w:szCs w:val="22"/>
        </w:rPr>
      </w:pPr>
      <w:r w:rsidRPr="00B116EE">
        <w:rPr>
          <w:rFonts w:ascii="Arial" w:hAnsi="Arial" w:cs="Arial"/>
          <w:bCs/>
          <w:sz w:val="22"/>
          <w:szCs w:val="22"/>
        </w:rPr>
        <w:t>Zástupcovia objednávateľa zúčastňujúci sa Kontroly alebo vykonávajúci Kontrolu sú povinní dodržiavať všetky právne predpisy a interné predpisy poskytovateľa, s ktorými boli poskytovateľom oboznámení;</w:t>
      </w:r>
    </w:p>
    <w:p w14:paraId="3DCEDA49" w14:textId="77777777" w:rsidR="00224186" w:rsidRPr="00B116EE" w:rsidRDefault="00224186" w:rsidP="00224186">
      <w:pPr>
        <w:pStyle w:val="Default"/>
        <w:numPr>
          <w:ilvl w:val="2"/>
          <w:numId w:val="21"/>
        </w:numPr>
        <w:spacing w:line="312" w:lineRule="auto"/>
        <w:contextualSpacing/>
        <w:jc w:val="both"/>
        <w:rPr>
          <w:rFonts w:ascii="Arial" w:hAnsi="Arial" w:cs="Arial"/>
          <w:bCs/>
          <w:sz w:val="22"/>
          <w:szCs w:val="22"/>
        </w:rPr>
      </w:pPr>
      <w:r w:rsidRPr="00B116EE">
        <w:rPr>
          <w:rFonts w:ascii="Arial" w:hAnsi="Arial" w:cs="Arial"/>
          <w:bCs/>
          <w:sz w:val="22"/>
          <w:szCs w:val="22"/>
        </w:rPr>
        <w:t xml:space="preserve">Poskytovateľ je povinný pri Kontrole spolupracovať s objednávateľom a sprístupniť mu svoje priestory, dokumentáciu a technické a technologické vybavenie, ktoré súvisia s poskytovaním bezpečnostných plnení podľa tejto </w:t>
      </w:r>
      <w:r>
        <w:rPr>
          <w:rFonts w:ascii="Arial" w:hAnsi="Arial" w:cs="Arial"/>
          <w:bCs/>
          <w:sz w:val="22"/>
          <w:szCs w:val="22"/>
        </w:rPr>
        <w:t>Zmluvy</w:t>
      </w:r>
      <w:r w:rsidRPr="00B116EE">
        <w:rPr>
          <w:rFonts w:ascii="Arial" w:hAnsi="Arial" w:cs="Arial"/>
          <w:bCs/>
          <w:sz w:val="22"/>
          <w:szCs w:val="22"/>
        </w:rPr>
        <w:t>;</w:t>
      </w:r>
    </w:p>
    <w:p w14:paraId="4398F9A9" w14:textId="77777777" w:rsidR="00224186" w:rsidRPr="00B116EE" w:rsidRDefault="00224186" w:rsidP="00224186">
      <w:pPr>
        <w:pStyle w:val="Default"/>
        <w:numPr>
          <w:ilvl w:val="2"/>
          <w:numId w:val="21"/>
        </w:numPr>
        <w:spacing w:line="312" w:lineRule="auto"/>
        <w:contextualSpacing/>
        <w:jc w:val="both"/>
        <w:rPr>
          <w:rFonts w:ascii="Arial" w:hAnsi="Arial" w:cs="Arial"/>
          <w:bCs/>
          <w:sz w:val="22"/>
          <w:szCs w:val="22"/>
        </w:rPr>
      </w:pPr>
      <w:r w:rsidRPr="00B116EE">
        <w:rPr>
          <w:rFonts w:ascii="Arial" w:hAnsi="Arial" w:cs="Arial"/>
          <w:bCs/>
          <w:sz w:val="22"/>
          <w:szCs w:val="22"/>
        </w:rPr>
        <w:t xml:space="preserve">Objednávateľ je v rámci Kontroly oprávnený klásť otázky zamestnancom a Subdodávateľovi poskytovateľa, ktorí sa podieľajú na poskytovaní bezpečnostných plnení podľa tejto </w:t>
      </w:r>
      <w:r>
        <w:rPr>
          <w:rFonts w:ascii="Arial" w:hAnsi="Arial" w:cs="Arial"/>
          <w:bCs/>
          <w:sz w:val="22"/>
          <w:szCs w:val="22"/>
        </w:rPr>
        <w:t>Zmluvy</w:t>
      </w:r>
      <w:r w:rsidRPr="00B116EE">
        <w:rPr>
          <w:rFonts w:ascii="Arial" w:hAnsi="Arial" w:cs="Arial"/>
          <w:bCs/>
          <w:sz w:val="22"/>
          <w:szCs w:val="22"/>
        </w:rPr>
        <w:t xml:space="preserve"> za prítomnosti osoby poverenej poskytovateľom;</w:t>
      </w:r>
    </w:p>
    <w:p w14:paraId="5EAEABBF" w14:textId="77777777" w:rsidR="00224186" w:rsidRPr="00B116EE" w:rsidRDefault="00224186" w:rsidP="00224186">
      <w:pPr>
        <w:pStyle w:val="Default"/>
        <w:numPr>
          <w:ilvl w:val="2"/>
          <w:numId w:val="21"/>
        </w:numPr>
        <w:spacing w:line="312" w:lineRule="auto"/>
        <w:contextualSpacing/>
        <w:jc w:val="both"/>
        <w:rPr>
          <w:rFonts w:ascii="Arial" w:hAnsi="Arial" w:cs="Arial"/>
          <w:bCs/>
          <w:sz w:val="22"/>
          <w:szCs w:val="22"/>
        </w:rPr>
      </w:pPr>
      <w:r w:rsidRPr="00B116EE">
        <w:rPr>
          <w:rFonts w:ascii="Arial" w:hAnsi="Arial" w:cs="Arial"/>
          <w:bCs/>
          <w:sz w:val="22"/>
          <w:szCs w:val="22"/>
        </w:rPr>
        <w:t>Náklady spojené s výkonom Kontroly znáša každá Zmluvná strana samostatne.</w:t>
      </w:r>
    </w:p>
    <w:p w14:paraId="6DFFB90B" w14:textId="77777777" w:rsidR="00224186" w:rsidRPr="00B116EE" w:rsidRDefault="00224186" w:rsidP="00224186">
      <w:pPr>
        <w:pStyle w:val="Default"/>
        <w:spacing w:line="312" w:lineRule="auto"/>
        <w:ind w:left="993"/>
        <w:contextualSpacing/>
        <w:jc w:val="both"/>
        <w:rPr>
          <w:rFonts w:ascii="Arial" w:hAnsi="Arial" w:cs="Arial"/>
          <w:bCs/>
          <w:sz w:val="22"/>
          <w:szCs w:val="22"/>
        </w:rPr>
      </w:pPr>
    </w:p>
    <w:p w14:paraId="066AC21A" w14:textId="77777777" w:rsidR="00224186" w:rsidRPr="00B116EE" w:rsidRDefault="00224186" w:rsidP="00224186">
      <w:pPr>
        <w:pStyle w:val="Default"/>
        <w:numPr>
          <w:ilvl w:val="1"/>
          <w:numId w:val="21"/>
        </w:numPr>
        <w:spacing w:line="312" w:lineRule="auto"/>
        <w:contextualSpacing/>
        <w:jc w:val="both"/>
        <w:rPr>
          <w:rFonts w:ascii="Arial" w:hAnsi="Arial" w:cs="Arial"/>
          <w:bCs/>
          <w:sz w:val="22"/>
          <w:szCs w:val="22"/>
        </w:rPr>
      </w:pPr>
      <w:r w:rsidRPr="00B116EE">
        <w:rPr>
          <w:rFonts w:ascii="Arial" w:hAnsi="Arial" w:cs="Arial"/>
          <w:bCs/>
          <w:sz w:val="22"/>
          <w:szCs w:val="22"/>
        </w:rPr>
        <w:t xml:space="preserve">Ak poskytovateľ neumožní vykonanie Kontroly, má sa za to, že neposkytuje bezpečnostné plnenia v súlade s touto </w:t>
      </w:r>
      <w:r>
        <w:rPr>
          <w:rFonts w:ascii="Arial" w:hAnsi="Arial" w:cs="Arial"/>
          <w:bCs/>
          <w:sz w:val="22"/>
          <w:szCs w:val="22"/>
        </w:rPr>
        <w:t>Zmluv</w:t>
      </w:r>
      <w:r w:rsidRPr="00B116EE">
        <w:rPr>
          <w:rFonts w:ascii="Arial" w:hAnsi="Arial" w:cs="Arial"/>
          <w:bCs/>
          <w:sz w:val="22"/>
          <w:szCs w:val="22"/>
        </w:rPr>
        <w:t xml:space="preserve">ou. Pre takýto prípad je objednávateľ oprávnený od </w:t>
      </w:r>
      <w:r>
        <w:rPr>
          <w:rFonts w:ascii="Arial" w:hAnsi="Arial" w:cs="Arial"/>
          <w:bCs/>
          <w:sz w:val="22"/>
          <w:szCs w:val="22"/>
        </w:rPr>
        <w:t>Zmluvy</w:t>
      </w:r>
      <w:r w:rsidRPr="00B116EE">
        <w:rPr>
          <w:rFonts w:ascii="Arial" w:hAnsi="Arial" w:cs="Arial"/>
          <w:bCs/>
          <w:sz w:val="22"/>
          <w:szCs w:val="22"/>
        </w:rPr>
        <w:t xml:space="preserve"> odstúpiť.</w:t>
      </w:r>
    </w:p>
    <w:p w14:paraId="48A51086" w14:textId="77777777" w:rsidR="00224186" w:rsidRPr="00B116EE" w:rsidRDefault="00224186" w:rsidP="00224186">
      <w:pPr>
        <w:pStyle w:val="Default"/>
        <w:spacing w:line="312" w:lineRule="auto"/>
        <w:ind w:left="567"/>
        <w:contextualSpacing/>
        <w:jc w:val="both"/>
        <w:rPr>
          <w:rFonts w:ascii="Arial" w:hAnsi="Arial" w:cs="Arial"/>
          <w:bCs/>
          <w:sz w:val="22"/>
          <w:szCs w:val="22"/>
        </w:rPr>
      </w:pPr>
    </w:p>
    <w:p w14:paraId="7F77BD8B" w14:textId="77777777" w:rsidR="00224186" w:rsidRPr="00B116EE" w:rsidRDefault="00224186" w:rsidP="00224186">
      <w:pPr>
        <w:pStyle w:val="Default"/>
        <w:numPr>
          <w:ilvl w:val="1"/>
          <w:numId w:val="21"/>
        </w:numPr>
        <w:spacing w:line="312" w:lineRule="auto"/>
        <w:contextualSpacing/>
        <w:jc w:val="both"/>
        <w:rPr>
          <w:rFonts w:ascii="Arial" w:hAnsi="Arial" w:cs="Arial"/>
          <w:bCs/>
          <w:sz w:val="22"/>
          <w:szCs w:val="22"/>
        </w:rPr>
      </w:pPr>
      <w:r w:rsidRPr="00B116EE">
        <w:rPr>
          <w:rFonts w:ascii="Arial" w:hAnsi="Arial" w:cs="Arial"/>
          <w:bCs/>
          <w:sz w:val="22"/>
          <w:szCs w:val="22"/>
        </w:rPr>
        <w:t>Poskytovateľ je povinný v lehote určenej objednávateľom, avšak najneskôr v lehote 60 dní odo dňa ich oznámenia, prijať opatrenia na nápravu nedostatkov zistených Kontrolou a poskytnúť objednávateľovi potrebnú súčinnosť.</w:t>
      </w:r>
    </w:p>
    <w:p w14:paraId="2FAF67AC" w14:textId="77777777" w:rsidR="00224186" w:rsidRPr="00B116EE" w:rsidRDefault="00224186" w:rsidP="00224186">
      <w:pPr>
        <w:pStyle w:val="Default"/>
        <w:spacing w:line="312" w:lineRule="auto"/>
        <w:contextualSpacing/>
        <w:jc w:val="both"/>
        <w:rPr>
          <w:rFonts w:ascii="Arial" w:hAnsi="Arial" w:cs="Arial"/>
          <w:bCs/>
          <w:sz w:val="22"/>
          <w:szCs w:val="22"/>
        </w:rPr>
      </w:pPr>
    </w:p>
    <w:p w14:paraId="7728F3CB" w14:textId="77777777" w:rsidR="00224186" w:rsidRPr="00B116EE" w:rsidRDefault="00224186" w:rsidP="00224186">
      <w:pPr>
        <w:pStyle w:val="Default"/>
        <w:numPr>
          <w:ilvl w:val="1"/>
          <w:numId w:val="21"/>
        </w:numPr>
        <w:spacing w:line="312" w:lineRule="auto"/>
        <w:contextualSpacing/>
        <w:jc w:val="both"/>
        <w:rPr>
          <w:rFonts w:ascii="Arial" w:hAnsi="Arial" w:cs="Arial"/>
          <w:bCs/>
          <w:sz w:val="22"/>
          <w:szCs w:val="22"/>
        </w:rPr>
      </w:pPr>
      <w:r w:rsidRPr="00B116EE">
        <w:rPr>
          <w:rFonts w:ascii="Arial" w:hAnsi="Arial" w:cs="Arial"/>
          <w:bCs/>
          <w:sz w:val="22"/>
          <w:szCs w:val="22"/>
        </w:rPr>
        <w:t xml:space="preserve">Ustanovenia tohto článku Prílohy č. </w:t>
      </w:r>
      <w:r>
        <w:rPr>
          <w:rFonts w:ascii="Arial" w:hAnsi="Arial" w:cs="Arial"/>
          <w:bCs/>
          <w:sz w:val="22"/>
          <w:szCs w:val="22"/>
        </w:rPr>
        <w:t>4</w:t>
      </w:r>
      <w:r w:rsidRPr="00B116EE">
        <w:rPr>
          <w:rFonts w:ascii="Arial" w:hAnsi="Arial" w:cs="Arial"/>
          <w:bCs/>
          <w:sz w:val="22"/>
          <w:szCs w:val="22"/>
        </w:rPr>
        <w:t xml:space="preserve"> sa primerane vzťahujú aj na výkon Kontroly u Subdodávateľa. Poskytovateľ je povinný povinnosťou podriadiť sa výkonu Kontroly zaviazať aj všetkých svojich Subdodávateľov, a to tak, aby k výkonu Kontroly u Subdodávateľa poskytovateľom došlo aspoň jedenkrát ročne. Poskytovateľ je povinný </w:t>
      </w:r>
      <w:r w:rsidRPr="00B116EE">
        <w:rPr>
          <w:rFonts w:ascii="Arial" w:hAnsi="Arial" w:cs="Arial"/>
          <w:bCs/>
          <w:sz w:val="22"/>
          <w:szCs w:val="22"/>
        </w:rPr>
        <w:lastRenderedPageBreak/>
        <w:t>výstup z vykonanej Kontroly primerane v obsahu náležitostí v zmysle § 2 Vyhlášky Národného bezpečnostného úradu č. 493/2022 Z. z. o audite kybernetickej bezpečnosti. Zmluvný záväzok Subdodávateľa podriadiť sa výkonu Kontroly sa vzťahuje aj na výkon Kontroly objednávateľa, čo je poskytovateľ povinný so Subdodávateľom zabezpečiť na zmluvnom základe.</w:t>
      </w:r>
    </w:p>
    <w:p w14:paraId="791DA96E" w14:textId="77777777" w:rsidR="00224186" w:rsidRPr="00B116EE" w:rsidRDefault="00224186" w:rsidP="00224186">
      <w:pPr>
        <w:pStyle w:val="Default"/>
        <w:spacing w:line="312" w:lineRule="auto"/>
        <w:contextualSpacing/>
        <w:jc w:val="both"/>
        <w:rPr>
          <w:rFonts w:ascii="Arial" w:hAnsi="Arial" w:cs="Arial"/>
          <w:bCs/>
          <w:sz w:val="22"/>
          <w:szCs w:val="22"/>
        </w:rPr>
      </w:pPr>
    </w:p>
    <w:p w14:paraId="01F9D661" w14:textId="77777777" w:rsidR="00224186" w:rsidRPr="00B116EE" w:rsidRDefault="00224186" w:rsidP="00224186">
      <w:pPr>
        <w:pStyle w:val="Default"/>
        <w:spacing w:line="312" w:lineRule="auto"/>
        <w:contextualSpacing/>
        <w:jc w:val="both"/>
        <w:rPr>
          <w:rFonts w:ascii="Arial" w:hAnsi="Arial" w:cs="Arial"/>
          <w:bCs/>
          <w:sz w:val="22"/>
          <w:szCs w:val="22"/>
        </w:rPr>
      </w:pPr>
    </w:p>
    <w:p w14:paraId="68A1ECA0" w14:textId="77777777" w:rsidR="00224186" w:rsidRPr="00B116EE" w:rsidRDefault="00224186" w:rsidP="00224186">
      <w:pPr>
        <w:pStyle w:val="Odsekzoznamu"/>
        <w:tabs>
          <w:tab w:val="left" w:pos="2977"/>
        </w:tabs>
        <w:ind w:left="0"/>
        <w:contextualSpacing w:val="0"/>
        <w:jc w:val="center"/>
        <w:rPr>
          <w:rFonts w:ascii="Arial" w:hAnsi="Arial" w:cs="Arial"/>
          <w:b/>
          <w:bCs/>
          <w:sz w:val="22"/>
          <w:szCs w:val="22"/>
        </w:rPr>
      </w:pPr>
      <w:r w:rsidRPr="00B116EE">
        <w:rPr>
          <w:rFonts w:ascii="Arial" w:hAnsi="Arial" w:cs="Arial"/>
          <w:b/>
          <w:bCs/>
          <w:sz w:val="22"/>
          <w:szCs w:val="22"/>
        </w:rPr>
        <w:t>Čl. 7</w:t>
      </w:r>
    </w:p>
    <w:p w14:paraId="26FFA878" w14:textId="77777777" w:rsidR="00224186" w:rsidRPr="00B116EE" w:rsidRDefault="00224186" w:rsidP="00224186">
      <w:pPr>
        <w:pStyle w:val="Odsekzoznamu"/>
        <w:tabs>
          <w:tab w:val="left" w:pos="2977"/>
        </w:tabs>
        <w:ind w:left="0"/>
        <w:contextualSpacing w:val="0"/>
        <w:jc w:val="center"/>
        <w:rPr>
          <w:rFonts w:ascii="Arial" w:hAnsi="Arial" w:cs="Arial"/>
          <w:b/>
          <w:bCs/>
          <w:sz w:val="22"/>
          <w:szCs w:val="22"/>
        </w:rPr>
      </w:pPr>
      <w:r w:rsidRPr="00B116EE">
        <w:rPr>
          <w:rFonts w:ascii="Arial" w:hAnsi="Arial" w:cs="Arial"/>
          <w:b/>
          <w:bCs/>
          <w:sz w:val="22"/>
          <w:szCs w:val="22"/>
        </w:rPr>
        <w:t>Povinnosti po skončení</w:t>
      </w:r>
      <w:r w:rsidRPr="009C79EA">
        <w:t xml:space="preserve"> </w:t>
      </w:r>
      <w:r w:rsidRPr="009C79EA">
        <w:rPr>
          <w:rFonts w:ascii="Arial" w:hAnsi="Arial" w:cs="Arial"/>
          <w:b/>
          <w:bCs/>
          <w:sz w:val="22"/>
          <w:szCs w:val="22"/>
        </w:rPr>
        <w:t>Zmluvy</w:t>
      </w:r>
    </w:p>
    <w:p w14:paraId="38EED51E" w14:textId="77777777" w:rsidR="00224186" w:rsidRPr="00B116EE" w:rsidRDefault="00224186" w:rsidP="00224186">
      <w:pPr>
        <w:pStyle w:val="Odsekzoznamu"/>
        <w:tabs>
          <w:tab w:val="left" w:pos="2977"/>
        </w:tabs>
        <w:ind w:left="0"/>
        <w:contextualSpacing w:val="0"/>
        <w:jc w:val="center"/>
        <w:rPr>
          <w:rFonts w:ascii="Arial" w:hAnsi="Arial" w:cs="Arial"/>
          <w:b/>
          <w:bCs/>
          <w:sz w:val="22"/>
          <w:szCs w:val="22"/>
        </w:rPr>
      </w:pPr>
    </w:p>
    <w:p w14:paraId="3D72AB5A" w14:textId="77777777" w:rsidR="00224186" w:rsidRPr="00B116EE" w:rsidRDefault="00224186" w:rsidP="00224186">
      <w:pPr>
        <w:pStyle w:val="Odsekzoznamu"/>
        <w:numPr>
          <w:ilvl w:val="0"/>
          <w:numId w:val="21"/>
        </w:numPr>
        <w:autoSpaceDE w:val="0"/>
        <w:autoSpaceDN w:val="0"/>
        <w:adjustRightInd w:val="0"/>
        <w:spacing w:line="312" w:lineRule="auto"/>
        <w:jc w:val="both"/>
        <w:rPr>
          <w:rFonts w:ascii="Arial" w:hAnsi="Arial" w:cs="Arial"/>
          <w:bCs/>
          <w:vanish/>
          <w:color w:val="000000"/>
          <w:sz w:val="22"/>
          <w:szCs w:val="22"/>
        </w:rPr>
      </w:pPr>
    </w:p>
    <w:p w14:paraId="73247229" w14:textId="77777777" w:rsidR="00224186" w:rsidRPr="00B116EE" w:rsidRDefault="00224186" w:rsidP="00224186">
      <w:pPr>
        <w:pStyle w:val="Default"/>
        <w:numPr>
          <w:ilvl w:val="1"/>
          <w:numId w:val="21"/>
        </w:numPr>
        <w:spacing w:line="312" w:lineRule="auto"/>
        <w:contextualSpacing/>
        <w:jc w:val="both"/>
        <w:rPr>
          <w:rFonts w:ascii="Arial" w:hAnsi="Arial" w:cs="Arial"/>
          <w:bCs/>
          <w:sz w:val="22"/>
          <w:szCs w:val="22"/>
        </w:rPr>
      </w:pPr>
      <w:r w:rsidRPr="00B116EE">
        <w:rPr>
          <w:rFonts w:ascii="Arial" w:hAnsi="Arial" w:cs="Arial"/>
          <w:bCs/>
          <w:sz w:val="22"/>
          <w:szCs w:val="22"/>
        </w:rPr>
        <w:t xml:space="preserve">Poskytovateľ vyhlasuje, že umožní objednávateľovi zabezpečiť kontinuitu prevádzkovanej základnej služby vo vzťahu k Plneniu a na tieto účely je povinný udeliť, poskytnúť, previesť alebo postúpiť objednávateľovi všetky potrebné licencie, práva alebo súhlasy na zabezpečenie kontinuity prevádzkovanej základnej služby, a to najneskôr ku dňu ukončenia zmluvného vzťahu. Toto ustanovenie ostáva v platnosti a účinnosti aj po zániku tejto </w:t>
      </w:r>
      <w:r>
        <w:rPr>
          <w:rFonts w:ascii="Arial" w:hAnsi="Arial" w:cs="Arial"/>
          <w:bCs/>
          <w:sz w:val="22"/>
          <w:szCs w:val="22"/>
        </w:rPr>
        <w:t>Zmluvy</w:t>
      </w:r>
      <w:r w:rsidRPr="00B116EE">
        <w:rPr>
          <w:rFonts w:ascii="Arial" w:hAnsi="Arial" w:cs="Arial"/>
          <w:bCs/>
          <w:sz w:val="22"/>
          <w:szCs w:val="22"/>
        </w:rPr>
        <w:t>, a to bez časového obmedzenia.</w:t>
      </w:r>
    </w:p>
    <w:p w14:paraId="583C8043" w14:textId="77777777" w:rsidR="00224186" w:rsidRPr="00B116EE" w:rsidRDefault="00224186" w:rsidP="00224186">
      <w:pPr>
        <w:pStyle w:val="Default"/>
        <w:spacing w:line="312" w:lineRule="auto"/>
        <w:contextualSpacing/>
        <w:jc w:val="both"/>
        <w:rPr>
          <w:rFonts w:ascii="Arial" w:hAnsi="Arial" w:cs="Arial"/>
          <w:bCs/>
          <w:sz w:val="22"/>
          <w:szCs w:val="22"/>
        </w:rPr>
      </w:pPr>
    </w:p>
    <w:p w14:paraId="24115D70" w14:textId="77777777" w:rsidR="00224186" w:rsidRPr="00B116EE" w:rsidRDefault="00224186" w:rsidP="00224186">
      <w:pPr>
        <w:pStyle w:val="Default"/>
        <w:numPr>
          <w:ilvl w:val="1"/>
          <w:numId w:val="21"/>
        </w:numPr>
        <w:spacing w:line="312" w:lineRule="auto"/>
        <w:contextualSpacing/>
        <w:jc w:val="both"/>
        <w:rPr>
          <w:rFonts w:ascii="Arial" w:hAnsi="Arial" w:cs="Arial"/>
          <w:bCs/>
          <w:sz w:val="22"/>
          <w:szCs w:val="22"/>
        </w:rPr>
      </w:pPr>
      <w:r w:rsidRPr="00B116EE">
        <w:rPr>
          <w:rFonts w:ascii="Arial" w:hAnsi="Arial" w:cs="Arial"/>
          <w:bCs/>
          <w:sz w:val="22"/>
          <w:szCs w:val="22"/>
        </w:rPr>
        <w:t xml:space="preserve">Poskytovateľ je povinný pre prípad zániku </w:t>
      </w:r>
      <w:r>
        <w:rPr>
          <w:rFonts w:ascii="Arial" w:hAnsi="Arial" w:cs="Arial"/>
          <w:bCs/>
          <w:sz w:val="22"/>
          <w:szCs w:val="22"/>
        </w:rPr>
        <w:t>Zmluvy</w:t>
      </w:r>
      <w:r w:rsidRPr="00B116EE">
        <w:rPr>
          <w:rFonts w:ascii="Arial" w:hAnsi="Arial" w:cs="Arial"/>
          <w:bCs/>
          <w:sz w:val="22"/>
          <w:szCs w:val="22"/>
        </w:rPr>
        <w:t xml:space="preserve"> objednávateľom vrátiť alebo previesť všetky informácie, ku ktorým má poskytovateľ na základe tohto ustanovenia počas jeho trvania prístup, alebo tieto informácie zničiť. Poskytovateľ je pre účely tohto bodu Prílohy č. </w:t>
      </w:r>
      <w:r>
        <w:rPr>
          <w:rFonts w:ascii="Arial" w:hAnsi="Arial" w:cs="Arial"/>
          <w:bCs/>
          <w:sz w:val="22"/>
          <w:szCs w:val="22"/>
        </w:rPr>
        <w:t>4</w:t>
      </w:r>
      <w:r w:rsidRPr="00B116EE">
        <w:rPr>
          <w:rFonts w:ascii="Arial" w:hAnsi="Arial" w:cs="Arial"/>
          <w:bCs/>
          <w:sz w:val="22"/>
          <w:szCs w:val="22"/>
        </w:rPr>
        <w:t xml:space="preserve"> povinný objednávateľovi dodatočne preukázať, že postupoval v súlade s týmto bodom Prílohy č. </w:t>
      </w:r>
      <w:r>
        <w:rPr>
          <w:rFonts w:ascii="Arial" w:hAnsi="Arial" w:cs="Arial"/>
          <w:bCs/>
          <w:sz w:val="22"/>
          <w:szCs w:val="22"/>
        </w:rPr>
        <w:t>4</w:t>
      </w:r>
      <w:r w:rsidRPr="00B116EE">
        <w:rPr>
          <w:rFonts w:ascii="Arial" w:hAnsi="Arial" w:cs="Arial"/>
          <w:bCs/>
          <w:sz w:val="22"/>
          <w:szCs w:val="22"/>
        </w:rPr>
        <w:t xml:space="preserve">, a to prípadne prostredníctvom písomného vyhlásenia poskytovateľa o konkrétnom postupe poskytovateľa v zmysle tohto bodu Prílohy č. </w:t>
      </w:r>
      <w:r>
        <w:rPr>
          <w:rFonts w:ascii="Arial" w:hAnsi="Arial" w:cs="Arial"/>
          <w:bCs/>
          <w:sz w:val="22"/>
          <w:szCs w:val="22"/>
        </w:rPr>
        <w:t>4</w:t>
      </w:r>
      <w:r w:rsidRPr="00B116EE">
        <w:rPr>
          <w:rFonts w:ascii="Arial" w:hAnsi="Arial" w:cs="Arial"/>
          <w:bCs/>
          <w:sz w:val="22"/>
          <w:szCs w:val="22"/>
        </w:rPr>
        <w:t>.</w:t>
      </w:r>
    </w:p>
    <w:p w14:paraId="493A5606" w14:textId="77777777" w:rsidR="00224186" w:rsidRPr="00B116EE" w:rsidRDefault="00224186" w:rsidP="00224186">
      <w:pPr>
        <w:pStyle w:val="Default"/>
        <w:spacing w:line="312" w:lineRule="auto"/>
        <w:ind w:left="567"/>
        <w:contextualSpacing/>
        <w:jc w:val="both"/>
        <w:rPr>
          <w:rFonts w:ascii="Arial" w:hAnsi="Arial" w:cs="Arial"/>
          <w:bCs/>
          <w:sz w:val="22"/>
          <w:szCs w:val="22"/>
        </w:rPr>
      </w:pPr>
    </w:p>
    <w:p w14:paraId="5E02F0D4" w14:textId="77777777" w:rsidR="00224186" w:rsidRPr="00B116EE" w:rsidRDefault="00224186" w:rsidP="00224186">
      <w:pPr>
        <w:pStyle w:val="Default"/>
        <w:spacing w:line="312" w:lineRule="auto"/>
        <w:ind w:left="567"/>
        <w:contextualSpacing/>
        <w:jc w:val="both"/>
        <w:rPr>
          <w:rFonts w:ascii="Arial" w:hAnsi="Arial" w:cs="Arial"/>
          <w:bCs/>
          <w:sz w:val="22"/>
          <w:szCs w:val="22"/>
        </w:rPr>
      </w:pPr>
    </w:p>
    <w:p w14:paraId="31DDEE40" w14:textId="77777777" w:rsidR="00224186" w:rsidRPr="00B116EE" w:rsidRDefault="00224186" w:rsidP="00224186">
      <w:pPr>
        <w:pStyle w:val="Odsekzoznamu"/>
        <w:tabs>
          <w:tab w:val="left" w:pos="2977"/>
        </w:tabs>
        <w:ind w:left="0"/>
        <w:contextualSpacing w:val="0"/>
        <w:jc w:val="center"/>
        <w:rPr>
          <w:rFonts w:ascii="Arial" w:hAnsi="Arial" w:cs="Arial"/>
          <w:b/>
          <w:bCs/>
          <w:sz w:val="22"/>
          <w:szCs w:val="22"/>
        </w:rPr>
      </w:pPr>
      <w:r w:rsidRPr="00B116EE">
        <w:rPr>
          <w:rFonts w:ascii="Arial" w:hAnsi="Arial" w:cs="Arial"/>
          <w:b/>
          <w:bCs/>
          <w:sz w:val="22"/>
          <w:szCs w:val="22"/>
        </w:rPr>
        <w:t>Čl. 8</w:t>
      </w:r>
    </w:p>
    <w:p w14:paraId="2A09E30B" w14:textId="77777777" w:rsidR="00224186" w:rsidRPr="00B116EE" w:rsidRDefault="00224186" w:rsidP="00224186">
      <w:pPr>
        <w:pStyle w:val="Odsekzoznamu"/>
        <w:tabs>
          <w:tab w:val="left" w:pos="2977"/>
        </w:tabs>
        <w:ind w:left="0"/>
        <w:contextualSpacing w:val="0"/>
        <w:jc w:val="center"/>
        <w:rPr>
          <w:rFonts w:ascii="Arial" w:hAnsi="Arial" w:cs="Arial"/>
          <w:b/>
          <w:bCs/>
          <w:sz w:val="22"/>
          <w:szCs w:val="22"/>
        </w:rPr>
      </w:pPr>
      <w:r w:rsidRPr="00B116EE">
        <w:rPr>
          <w:rFonts w:ascii="Arial" w:hAnsi="Arial" w:cs="Arial"/>
          <w:b/>
          <w:bCs/>
          <w:sz w:val="22"/>
          <w:szCs w:val="22"/>
        </w:rPr>
        <w:t>Zodpovednosť za škodu a sankcie</w:t>
      </w:r>
    </w:p>
    <w:p w14:paraId="5857F602" w14:textId="77777777" w:rsidR="00224186" w:rsidRPr="00B116EE" w:rsidRDefault="00224186" w:rsidP="00224186">
      <w:pPr>
        <w:pStyle w:val="Odsekzoznamu"/>
        <w:tabs>
          <w:tab w:val="left" w:pos="2977"/>
        </w:tabs>
        <w:ind w:left="0"/>
        <w:contextualSpacing w:val="0"/>
        <w:jc w:val="center"/>
        <w:rPr>
          <w:rFonts w:ascii="Arial" w:hAnsi="Arial" w:cs="Arial"/>
          <w:b/>
          <w:bCs/>
          <w:sz w:val="22"/>
          <w:szCs w:val="22"/>
        </w:rPr>
      </w:pPr>
    </w:p>
    <w:p w14:paraId="4185A2D6" w14:textId="77777777" w:rsidR="00224186" w:rsidRPr="00B116EE" w:rsidRDefault="00224186" w:rsidP="00224186">
      <w:pPr>
        <w:pStyle w:val="Odsekzoznamu"/>
        <w:numPr>
          <w:ilvl w:val="0"/>
          <w:numId w:val="21"/>
        </w:numPr>
        <w:autoSpaceDE w:val="0"/>
        <w:autoSpaceDN w:val="0"/>
        <w:adjustRightInd w:val="0"/>
        <w:spacing w:line="312" w:lineRule="auto"/>
        <w:jc w:val="both"/>
        <w:rPr>
          <w:rFonts w:ascii="Arial" w:hAnsi="Arial" w:cs="Arial"/>
          <w:bCs/>
          <w:vanish/>
          <w:color w:val="000000"/>
          <w:sz w:val="22"/>
          <w:szCs w:val="22"/>
        </w:rPr>
      </w:pPr>
    </w:p>
    <w:p w14:paraId="3EC4CC1A" w14:textId="77777777" w:rsidR="00224186" w:rsidRPr="00B116EE" w:rsidRDefault="00224186" w:rsidP="00224186">
      <w:pPr>
        <w:pStyle w:val="Default"/>
        <w:numPr>
          <w:ilvl w:val="1"/>
          <w:numId w:val="21"/>
        </w:numPr>
        <w:spacing w:line="312" w:lineRule="auto"/>
        <w:contextualSpacing/>
        <w:jc w:val="both"/>
        <w:rPr>
          <w:rFonts w:ascii="Arial" w:hAnsi="Arial" w:cs="Arial"/>
          <w:bCs/>
          <w:sz w:val="22"/>
          <w:szCs w:val="22"/>
        </w:rPr>
      </w:pPr>
      <w:r w:rsidRPr="00B116EE">
        <w:rPr>
          <w:rFonts w:ascii="Arial" w:hAnsi="Arial" w:cs="Arial"/>
          <w:bCs/>
          <w:sz w:val="22"/>
          <w:szCs w:val="22"/>
        </w:rPr>
        <w:t>Zmluvná strana zodpovedá za škodu spôsobenú druhej Zmluvnej strane v súvislosti s porušením povinností poskytovateľa pri poskytovaní bezpečnostných plnení. Za škodu vzniknutú Zmluvnej strane súvisiacu s poskytovaním bezpečnostných plnení</w:t>
      </w:r>
      <w:r w:rsidRPr="00B116EE" w:rsidDel="00503361">
        <w:rPr>
          <w:rFonts w:ascii="Arial" w:hAnsi="Arial" w:cs="Arial"/>
          <w:bCs/>
          <w:sz w:val="22"/>
          <w:szCs w:val="22"/>
        </w:rPr>
        <w:t xml:space="preserve"> </w:t>
      </w:r>
      <w:r w:rsidRPr="00B116EE">
        <w:rPr>
          <w:rFonts w:ascii="Arial" w:hAnsi="Arial" w:cs="Arial"/>
          <w:bCs/>
          <w:sz w:val="22"/>
          <w:szCs w:val="22"/>
        </w:rPr>
        <w:t xml:space="preserve">považuje aj pokuta alebo akákoľvek iná sankcia uložená Zmluvnej strane príslušným štátnym orgánom. V prípade, že Zmluvná strana poruší svoju povinnosť, ktorá jej vyplýva zo Zákona alebo tejto </w:t>
      </w:r>
      <w:r>
        <w:rPr>
          <w:rFonts w:ascii="Arial" w:hAnsi="Arial" w:cs="Arial"/>
          <w:bCs/>
          <w:sz w:val="22"/>
          <w:szCs w:val="22"/>
        </w:rPr>
        <w:t>Zmluvy</w:t>
      </w:r>
      <w:r w:rsidRPr="00B116EE">
        <w:rPr>
          <w:rFonts w:ascii="Arial" w:hAnsi="Arial" w:cs="Arial"/>
          <w:bCs/>
          <w:sz w:val="22"/>
          <w:szCs w:val="22"/>
        </w:rPr>
        <w:t xml:space="preserve"> (ďalej ako „porušujúca Zmluvná strana“) a v dôsledku tohto konania alebo opomenutia konania porušujúcej Zmluvnej strany dôjde k vzniku škody na strane druhej Zmluvnej strany (ďalej ako „poškodená Zmluvná strana“), zaväzuje sa porušujúca Zmluvná strana túto škodu vzniknutú poškodenej Zmluvnej strane nahradiť spôsobom dohodnutým v tejto </w:t>
      </w:r>
      <w:r>
        <w:rPr>
          <w:rFonts w:ascii="Arial" w:hAnsi="Arial" w:cs="Arial"/>
          <w:bCs/>
          <w:sz w:val="22"/>
          <w:szCs w:val="22"/>
        </w:rPr>
        <w:t>Zmluve</w:t>
      </w:r>
      <w:r w:rsidRPr="00B116EE">
        <w:rPr>
          <w:rFonts w:ascii="Arial" w:hAnsi="Arial" w:cs="Arial"/>
          <w:bCs/>
          <w:sz w:val="22"/>
          <w:szCs w:val="22"/>
        </w:rPr>
        <w:t>.</w:t>
      </w:r>
    </w:p>
    <w:p w14:paraId="1ED6CB8D" w14:textId="77777777" w:rsidR="00224186" w:rsidRPr="00B116EE" w:rsidRDefault="00224186" w:rsidP="00224186">
      <w:pPr>
        <w:pStyle w:val="Default"/>
        <w:spacing w:line="312" w:lineRule="auto"/>
        <w:contextualSpacing/>
        <w:jc w:val="both"/>
        <w:rPr>
          <w:rFonts w:ascii="Arial" w:hAnsi="Arial" w:cs="Arial"/>
          <w:bCs/>
          <w:sz w:val="22"/>
          <w:szCs w:val="22"/>
        </w:rPr>
      </w:pPr>
    </w:p>
    <w:p w14:paraId="314BAC5A" w14:textId="77777777" w:rsidR="00224186" w:rsidRPr="00B116EE" w:rsidRDefault="00224186" w:rsidP="00224186">
      <w:pPr>
        <w:pStyle w:val="Default"/>
        <w:numPr>
          <w:ilvl w:val="1"/>
          <w:numId w:val="21"/>
        </w:numPr>
        <w:spacing w:line="312" w:lineRule="auto"/>
        <w:contextualSpacing/>
        <w:jc w:val="both"/>
        <w:rPr>
          <w:rFonts w:ascii="Arial" w:hAnsi="Arial" w:cs="Arial"/>
          <w:bCs/>
          <w:sz w:val="22"/>
          <w:szCs w:val="22"/>
        </w:rPr>
      </w:pPr>
      <w:r w:rsidRPr="00B116EE">
        <w:rPr>
          <w:rFonts w:ascii="Arial" w:hAnsi="Arial" w:cs="Arial"/>
          <w:bCs/>
          <w:sz w:val="22"/>
          <w:szCs w:val="22"/>
        </w:rPr>
        <w:t xml:space="preserve">Za porušenie povinnosti poskytovateľa podľa bodu 8.1 tejto Prílohy č. </w:t>
      </w:r>
      <w:r>
        <w:rPr>
          <w:rFonts w:ascii="Arial" w:hAnsi="Arial" w:cs="Arial"/>
          <w:bCs/>
          <w:sz w:val="22"/>
          <w:szCs w:val="22"/>
        </w:rPr>
        <w:t>4</w:t>
      </w:r>
      <w:r w:rsidRPr="00B116EE">
        <w:rPr>
          <w:rFonts w:ascii="Arial" w:hAnsi="Arial" w:cs="Arial"/>
          <w:bCs/>
          <w:sz w:val="22"/>
          <w:szCs w:val="22"/>
        </w:rPr>
        <w:t xml:space="preserve"> sa považuje porušenie povinnosti:</w:t>
      </w:r>
    </w:p>
    <w:p w14:paraId="3F1FC127" w14:textId="77777777" w:rsidR="00224186" w:rsidRPr="00B116EE" w:rsidRDefault="00224186" w:rsidP="00224186">
      <w:pPr>
        <w:pStyle w:val="Default"/>
        <w:numPr>
          <w:ilvl w:val="2"/>
          <w:numId w:val="21"/>
        </w:numPr>
        <w:spacing w:line="312" w:lineRule="auto"/>
        <w:ind w:left="1134" w:hanging="708"/>
        <w:contextualSpacing/>
        <w:jc w:val="both"/>
        <w:rPr>
          <w:rFonts w:ascii="Arial" w:hAnsi="Arial" w:cs="Arial"/>
          <w:bCs/>
          <w:sz w:val="22"/>
          <w:szCs w:val="22"/>
        </w:rPr>
      </w:pPr>
      <w:r w:rsidRPr="00B116EE">
        <w:rPr>
          <w:rFonts w:ascii="Arial" w:hAnsi="Arial" w:cs="Arial"/>
          <w:bCs/>
          <w:sz w:val="22"/>
          <w:szCs w:val="22"/>
        </w:rPr>
        <w:t xml:space="preserve">udržiavať aktuálne a pravdivé informácie a uskutočňovať oznámenia podľa bodu 2.2 Prílohy č. </w:t>
      </w:r>
      <w:r>
        <w:rPr>
          <w:rFonts w:ascii="Arial" w:hAnsi="Arial" w:cs="Arial"/>
          <w:bCs/>
          <w:sz w:val="22"/>
          <w:szCs w:val="22"/>
        </w:rPr>
        <w:t>4</w:t>
      </w:r>
      <w:r w:rsidRPr="00B116EE">
        <w:rPr>
          <w:rFonts w:ascii="Arial" w:hAnsi="Arial" w:cs="Arial"/>
          <w:bCs/>
          <w:sz w:val="22"/>
          <w:szCs w:val="22"/>
        </w:rPr>
        <w:t>;</w:t>
      </w:r>
    </w:p>
    <w:p w14:paraId="4041C172" w14:textId="77777777" w:rsidR="00224186" w:rsidRPr="00B116EE" w:rsidRDefault="00224186" w:rsidP="00224186">
      <w:pPr>
        <w:pStyle w:val="Default"/>
        <w:numPr>
          <w:ilvl w:val="2"/>
          <w:numId w:val="21"/>
        </w:numPr>
        <w:spacing w:line="312" w:lineRule="auto"/>
        <w:ind w:left="1134" w:hanging="708"/>
        <w:contextualSpacing/>
        <w:jc w:val="both"/>
        <w:rPr>
          <w:rFonts w:ascii="Arial" w:hAnsi="Arial" w:cs="Arial"/>
          <w:bCs/>
          <w:sz w:val="22"/>
          <w:szCs w:val="22"/>
        </w:rPr>
      </w:pPr>
      <w:r w:rsidRPr="00B116EE">
        <w:rPr>
          <w:rFonts w:ascii="Arial" w:hAnsi="Arial" w:cs="Arial"/>
          <w:bCs/>
          <w:sz w:val="22"/>
          <w:szCs w:val="22"/>
        </w:rPr>
        <w:t xml:space="preserve">podpísať vyjadrenie o zachovávaní mlčanlivosti podľa bodu 2.3 Prílohy č. </w:t>
      </w:r>
      <w:r>
        <w:rPr>
          <w:rFonts w:ascii="Arial" w:hAnsi="Arial" w:cs="Arial"/>
          <w:bCs/>
          <w:sz w:val="22"/>
          <w:szCs w:val="22"/>
        </w:rPr>
        <w:t>4</w:t>
      </w:r>
      <w:r w:rsidRPr="00B116EE">
        <w:rPr>
          <w:rFonts w:ascii="Arial" w:hAnsi="Arial" w:cs="Arial"/>
          <w:bCs/>
          <w:sz w:val="22"/>
          <w:szCs w:val="22"/>
        </w:rPr>
        <w:t>;</w:t>
      </w:r>
    </w:p>
    <w:p w14:paraId="35A708CF" w14:textId="77777777" w:rsidR="00224186" w:rsidRPr="00B116EE" w:rsidRDefault="00224186" w:rsidP="00224186">
      <w:pPr>
        <w:pStyle w:val="Default"/>
        <w:numPr>
          <w:ilvl w:val="2"/>
          <w:numId w:val="21"/>
        </w:numPr>
        <w:spacing w:line="312" w:lineRule="auto"/>
        <w:ind w:left="1134" w:hanging="708"/>
        <w:contextualSpacing/>
        <w:jc w:val="both"/>
        <w:rPr>
          <w:rFonts w:ascii="Arial" w:hAnsi="Arial" w:cs="Arial"/>
          <w:bCs/>
          <w:sz w:val="22"/>
          <w:szCs w:val="22"/>
        </w:rPr>
      </w:pPr>
      <w:r w:rsidRPr="00B116EE">
        <w:rPr>
          <w:rFonts w:ascii="Arial" w:hAnsi="Arial" w:cs="Arial"/>
          <w:bCs/>
          <w:sz w:val="22"/>
          <w:szCs w:val="22"/>
        </w:rPr>
        <w:lastRenderedPageBreak/>
        <w:t xml:space="preserve">uložiť Subdodávateľovi povinnosti vyplývajúce z bodu 2.7 Prílohy č. </w:t>
      </w:r>
      <w:r>
        <w:rPr>
          <w:rFonts w:ascii="Arial" w:hAnsi="Arial" w:cs="Arial"/>
          <w:bCs/>
          <w:sz w:val="22"/>
          <w:szCs w:val="22"/>
        </w:rPr>
        <w:t>4</w:t>
      </w:r>
      <w:r w:rsidRPr="00B116EE">
        <w:rPr>
          <w:rFonts w:ascii="Arial" w:hAnsi="Arial" w:cs="Arial"/>
          <w:bCs/>
          <w:sz w:val="22"/>
          <w:szCs w:val="22"/>
        </w:rPr>
        <w:t>;</w:t>
      </w:r>
    </w:p>
    <w:p w14:paraId="6409B13B" w14:textId="77777777" w:rsidR="00224186" w:rsidRPr="00B116EE" w:rsidRDefault="00224186" w:rsidP="00224186">
      <w:pPr>
        <w:pStyle w:val="Default"/>
        <w:numPr>
          <w:ilvl w:val="2"/>
          <w:numId w:val="21"/>
        </w:numPr>
        <w:spacing w:line="312" w:lineRule="auto"/>
        <w:ind w:left="1134" w:hanging="708"/>
        <w:contextualSpacing/>
        <w:jc w:val="both"/>
        <w:rPr>
          <w:rFonts w:ascii="Arial" w:hAnsi="Arial" w:cs="Arial"/>
          <w:bCs/>
          <w:sz w:val="22"/>
          <w:szCs w:val="22"/>
        </w:rPr>
      </w:pPr>
      <w:r w:rsidRPr="00B116EE">
        <w:rPr>
          <w:rFonts w:ascii="Arial" w:hAnsi="Arial" w:cs="Arial"/>
          <w:bCs/>
          <w:sz w:val="22"/>
          <w:szCs w:val="22"/>
        </w:rPr>
        <w:t xml:space="preserve">poskytnúť objednávateľovi všetky informácie podľa bodu 4.3 a 4.4 Prílohy č. </w:t>
      </w:r>
      <w:r>
        <w:rPr>
          <w:rFonts w:ascii="Arial" w:hAnsi="Arial" w:cs="Arial"/>
          <w:bCs/>
          <w:sz w:val="22"/>
          <w:szCs w:val="22"/>
        </w:rPr>
        <w:t>4</w:t>
      </w:r>
      <w:r w:rsidRPr="00B116EE">
        <w:rPr>
          <w:rFonts w:ascii="Arial" w:hAnsi="Arial" w:cs="Arial"/>
          <w:bCs/>
          <w:sz w:val="22"/>
          <w:szCs w:val="22"/>
        </w:rPr>
        <w:t>;</w:t>
      </w:r>
    </w:p>
    <w:p w14:paraId="62E121F0" w14:textId="77777777" w:rsidR="00224186" w:rsidRPr="00B116EE" w:rsidRDefault="00224186" w:rsidP="00224186">
      <w:pPr>
        <w:pStyle w:val="Default"/>
        <w:numPr>
          <w:ilvl w:val="2"/>
          <w:numId w:val="21"/>
        </w:numPr>
        <w:spacing w:line="312" w:lineRule="auto"/>
        <w:ind w:left="1134" w:hanging="708"/>
        <w:contextualSpacing/>
        <w:jc w:val="both"/>
        <w:rPr>
          <w:rFonts w:ascii="Arial" w:hAnsi="Arial" w:cs="Arial"/>
          <w:bCs/>
          <w:sz w:val="22"/>
          <w:szCs w:val="22"/>
        </w:rPr>
      </w:pPr>
      <w:r w:rsidRPr="00B116EE">
        <w:rPr>
          <w:rFonts w:ascii="Arial" w:hAnsi="Arial" w:cs="Arial"/>
          <w:bCs/>
          <w:sz w:val="22"/>
          <w:szCs w:val="22"/>
        </w:rPr>
        <w:t xml:space="preserve">prijať, dodržiavať a udržiavať bezpečnostné opatrenia podľa bodu 3.3 Prílohy č. </w:t>
      </w:r>
      <w:r>
        <w:rPr>
          <w:rFonts w:ascii="Arial" w:hAnsi="Arial" w:cs="Arial"/>
          <w:bCs/>
          <w:sz w:val="22"/>
          <w:szCs w:val="22"/>
        </w:rPr>
        <w:t>4</w:t>
      </w:r>
      <w:r w:rsidRPr="00B116EE">
        <w:rPr>
          <w:rFonts w:ascii="Arial" w:hAnsi="Arial" w:cs="Arial"/>
          <w:bCs/>
          <w:sz w:val="22"/>
          <w:szCs w:val="22"/>
        </w:rPr>
        <w:t>;</w:t>
      </w:r>
    </w:p>
    <w:p w14:paraId="71DFD78A" w14:textId="77777777" w:rsidR="00224186" w:rsidRPr="00B116EE" w:rsidRDefault="00224186" w:rsidP="00224186">
      <w:pPr>
        <w:pStyle w:val="Default"/>
        <w:numPr>
          <w:ilvl w:val="2"/>
          <w:numId w:val="21"/>
        </w:numPr>
        <w:spacing w:line="312" w:lineRule="auto"/>
        <w:ind w:left="1134" w:hanging="708"/>
        <w:contextualSpacing/>
        <w:jc w:val="both"/>
        <w:rPr>
          <w:rFonts w:ascii="Arial" w:hAnsi="Arial" w:cs="Arial"/>
          <w:bCs/>
          <w:sz w:val="22"/>
          <w:szCs w:val="22"/>
        </w:rPr>
      </w:pPr>
      <w:r w:rsidRPr="00B116EE">
        <w:rPr>
          <w:rFonts w:ascii="Arial" w:hAnsi="Arial" w:cs="Arial"/>
          <w:bCs/>
          <w:sz w:val="22"/>
          <w:szCs w:val="22"/>
        </w:rPr>
        <w:t xml:space="preserve">chrániť všetky informácie podľa bodu 4.2 Prílohy č. </w:t>
      </w:r>
      <w:r>
        <w:rPr>
          <w:rFonts w:ascii="Arial" w:hAnsi="Arial" w:cs="Arial"/>
          <w:bCs/>
          <w:sz w:val="22"/>
          <w:szCs w:val="22"/>
        </w:rPr>
        <w:t>4</w:t>
      </w:r>
      <w:r w:rsidRPr="00B116EE">
        <w:rPr>
          <w:rFonts w:ascii="Arial" w:hAnsi="Arial" w:cs="Arial"/>
          <w:bCs/>
          <w:sz w:val="22"/>
          <w:szCs w:val="22"/>
        </w:rPr>
        <w:t>;</w:t>
      </w:r>
    </w:p>
    <w:p w14:paraId="335CC3CB" w14:textId="77777777" w:rsidR="00224186" w:rsidRPr="00B116EE" w:rsidRDefault="00224186" w:rsidP="00224186">
      <w:pPr>
        <w:pStyle w:val="Default"/>
        <w:numPr>
          <w:ilvl w:val="2"/>
          <w:numId w:val="21"/>
        </w:numPr>
        <w:spacing w:line="312" w:lineRule="auto"/>
        <w:ind w:left="1134" w:hanging="708"/>
        <w:contextualSpacing/>
        <w:jc w:val="both"/>
        <w:rPr>
          <w:rFonts w:ascii="Arial" w:hAnsi="Arial" w:cs="Arial"/>
          <w:bCs/>
          <w:sz w:val="22"/>
          <w:szCs w:val="22"/>
        </w:rPr>
      </w:pPr>
      <w:r w:rsidRPr="00B116EE">
        <w:rPr>
          <w:rFonts w:ascii="Arial" w:hAnsi="Arial" w:cs="Arial"/>
          <w:bCs/>
          <w:sz w:val="22"/>
          <w:szCs w:val="22"/>
        </w:rPr>
        <w:t xml:space="preserve">poskytnúť objednávateľovi zoznam softvérových komponentov a jeho aktualizácie, podrobnosti o implementovaných bezpečnostných funkciách, pokyny a dokumentáciu týkajúcu sa konfigurácie softvéru podľa bodu 4.5 Prílohy č. </w:t>
      </w:r>
      <w:r>
        <w:rPr>
          <w:rFonts w:ascii="Arial" w:hAnsi="Arial" w:cs="Arial"/>
          <w:bCs/>
          <w:sz w:val="22"/>
          <w:szCs w:val="22"/>
        </w:rPr>
        <w:t>4</w:t>
      </w:r>
      <w:r w:rsidRPr="00B116EE">
        <w:rPr>
          <w:rFonts w:ascii="Arial" w:hAnsi="Arial" w:cs="Arial"/>
          <w:bCs/>
          <w:sz w:val="22"/>
          <w:szCs w:val="22"/>
        </w:rPr>
        <w:t>;</w:t>
      </w:r>
    </w:p>
    <w:p w14:paraId="08D00390" w14:textId="77777777" w:rsidR="00224186" w:rsidRPr="00B116EE" w:rsidRDefault="00224186" w:rsidP="00224186">
      <w:pPr>
        <w:pStyle w:val="Default"/>
        <w:numPr>
          <w:ilvl w:val="2"/>
          <w:numId w:val="21"/>
        </w:numPr>
        <w:spacing w:line="312" w:lineRule="auto"/>
        <w:ind w:left="1134" w:hanging="708"/>
        <w:contextualSpacing/>
        <w:jc w:val="both"/>
        <w:rPr>
          <w:rFonts w:ascii="Arial" w:hAnsi="Arial" w:cs="Arial"/>
          <w:bCs/>
          <w:sz w:val="22"/>
          <w:szCs w:val="22"/>
        </w:rPr>
      </w:pPr>
      <w:r w:rsidRPr="00B116EE">
        <w:rPr>
          <w:rFonts w:ascii="Arial" w:hAnsi="Arial" w:cs="Arial"/>
          <w:bCs/>
          <w:sz w:val="22"/>
          <w:szCs w:val="22"/>
        </w:rPr>
        <w:t xml:space="preserve">informovať objednávateľa o kybernetickom bezpečnostnom incidente podľa bodov 5.1 a 5.2 Prílohy č. </w:t>
      </w:r>
      <w:r>
        <w:rPr>
          <w:rFonts w:ascii="Arial" w:hAnsi="Arial" w:cs="Arial"/>
          <w:bCs/>
          <w:sz w:val="22"/>
          <w:szCs w:val="22"/>
        </w:rPr>
        <w:t>4</w:t>
      </w:r>
      <w:r w:rsidRPr="00B116EE">
        <w:rPr>
          <w:rFonts w:ascii="Arial" w:hAnsi="Arial" w:cs="Arial"/>
          <w:bCs/>
          <w:sz w:val="22"/>
          <w:szCs w:val="22"/>
        </w:rPr>
        <w:t>;</w:t>
      </w:r>
    </w:p>
    <w:p w14:paraId="2F25635C" w14:textId="77777777" w:rsidR="00224186" w:rsidRPr="00B116EE" w:rsidRDefault="00224186" w:rsidP="00224186">
      <w:pPr>
        <w:pStyle w:val="Default"/>
        <w:numPr>
          <w:ilvl w:val="2"/>
          <w:numId w:val="21"/>
        </w:numPr>
        <w:spacing w:line="312" w:lineRule="auto"/>
        <w:ind w:left="1134" w:hanging="708"/>
        <w:contextualSpacing/>
        <w:jc w:val="both"/>
        <w:rPr>
          <w:rFonts w:ascii="Arial" w:hAnsi="Arial" w:cs="Arial"/>
          <w:bCs/>
          <w:sz w:val="22"/>
          <w:szCs w:val="22"/>
        </w:rPr>
      </w:pPr>
      <w:r w:rsidRPr="00B116EE">
        <w:rPr>
          <w:rFonts w:ascii="Arial" w:hAnsi="Arial" w:cs="Arial"/>
          <w:bCs/>
          <w:sz w:val="22"/>
          <w:szCs w:val="22"/>
        </w:rPr>
        <w:t xml:space="preserve">informovať objednávateľa o všetkých skutočnostiach majúcich vplyv na zabezpečovanie kybernetickej bezpečnosti podľa bodu 5.3 Prílohy č. </w:t>
      </w:r>
      <w:r>
        <w:rPr>
          <w:rFonts w:ascii="Arial" w:hAnsi="Arial" w:cs="Arial"/>
          <w:bCs/>
          <w:sz w:val="22"/>
          <w:szCs w:val="22"/>
        </w:rPr>
        <w:t>4</w:t>
      </w:r>
      <w:r w:rsidRPr="00B116EE">
        <w:rPr>
          <w:rFonts w:ascii="Arial" w:hAnsi="Arial" w:cs="Arial"/>
          <w:bCs/>
          <w:sz w:val="22"/>
          <w:szCs w:val="22"/>
        </w:rPr>
        <w:t>;</w:t>
      </w:r>
    </w:p>
    <w:p w14:paraId="4861952A" w14:textId="77777777" w:rsidR="00224186" w:rsidRPr="00B116EE" w:rsidRDefault="00224186" w:rsidP="00224186">
      <w:pPr>
        <w:pStyle w:val="Default"/>
        <w:numPr>
          <w:ilvl w:val="2"/>
          <w:numId w:val="21"/>
        </w:numPr>
        <w:spacing w:line="312" w:lineRule="auto"/>
        <w:ind w:left="1134" w:hanging="708"/>
        <w:contextualSpacing/>
        <w:jc w:val="both"/>
        <w:rPr>
          <w:rFonts w:ascii="Arial" w:hAnsi="Arial" w:cs="Arial"/>
          <w:bCs/>
          <w:sz w:val="22"/>
          <w:szCs w:val="22"/>
        </w:rPr>
      </w:pPr>
      <w:r w:rsidRPr="00B116EE">
        <w:rPr>
          <w:rFonts w:ascii="Arial" w:hAnsi="Arial" w:cs="Arial"/>
          <w:bCs/>
          <w:sz w:val="22"/>
          <w:szCs w:val="22"/>
        </w:rPr>
        <w:t xml:space="preserve">umožniť výkon kontroly alebo auditu podľa čl. 6 Prílohy č. </w:t>
      </w:r>
      <w:r>
        <w:rPr>
          <w:rFonts w:ascii="Arial" w:hAnsi="Arial" w:cs="Arial"/>
          <w:bCs/>
          <w:sz w:val="22"/>
          <w:szCs w:val="22"/>
        </w:rPr>
        <w:t>4</w:t>
      </w:r>
      <w:r w:rsidRPr="00B116EE">
        <w:rPr>
          <w:rFonts w:ascii="Arial" w:hAnsi="Arial" w:cs="Arial"/>
          <w:bCs/>
          <w:sz w:val="22"/>
          <w:szCs w:val="22"/>
        </w:rPr>
        <w:t>;</w:t>
      </w:r>
    </w:p>
    <w:p w14:paraId="62A456CE" w14:textId="77777777" w:rsidR="00224186" w:rsidRPr="00B116EE" w:rsidRDefault="00224186" w:rsidP="00224186">
      <w:pPr>
        <w:pStyle w:val="Default"/>
        <w:spacing w:line="312" w:lineRule="auto"/>
        <w:ind w:left="1134"/>
        <w:contextualSpacing/>
        <w:jc w:val="both"/>
        <w:rPr>
          <w:rFonts w:ascii="Arial" w:hAnsi="Arial" w:cs="Arial"/>
          <w:bCs/>
          <w:sz w:val="22"/>
          <w:szCs w:val="22"/>
        </w:rPr>
      </w:pPr>
    </w:p>
    <w:p w14:paraId="55A301EA" w14:textId="77777777" w:rsidR="00224186" w:rsidRPr="00B116EE" w:rsidRDefault="00224186" w:rsidP="00224186">
      <w:pPr>
        <w:pStyle w:val="Default"/>
        <w:numPr>
          <w:ilvl w:val="1"/>
          <w:numId w:val="21"/>
        </w:numPr>
        <w:spacing w:line="312" w:lineRule="auto"/>
        <w:contextualSpacing/>
        <w:jc w:val="both"/>
        <w:rPr>
          <w:rFonts w:ascii="Arial" w:hAnsi="Arial" w:cs="Arial"/>
          <w:bCs/>
          <w:sz w:val="22"/>
          <w:szCs w:val="22"/>
        </w:rPr>
      </w:pPr>
      <w:r w:rsidRPr="00B116EE">
        <w:rPr>
          <w:rFonts w:ascii="Arial" w:hAnsi="Arial" w:cs="Arial"/>
          <w:bCs/>
          <w:sz w:val="22"/>
          <w:szCs w:val="22"/>
        </w:rPr>
        <w:t xml:space="preserve">Za porušenie povinností poskytovateľa uvedených v bode 8.2 tejto Prílohy č. </w:t>
      </w:r>
      <w:r>
        <w:rPr>
          <w:rFonts w:ascii="Arial" w:hAnsi="Arial" w:cs="Arial"/>
          <w:bCs/>
          <w:sz w:val="22"/>
          <w:szCs w:val="22"/>
        </w:rPr>
        <w:t>4</w:t>
      </w:r>
      <w:r w:rsidRPr="00B116EE">
        <w:rPr>
          <w:rFonts w:ascii="Arial" w:hAnsi="Arial" w:cs="Arial"/>
          <w:bCs/>
          <w:sz w:val="22"/>
          <w:szCs w:val="22"/>
        </w:rPr>
        <w:t xml:space="preserve"> vzniká objednávateľovi nárok na zaplatenie zmluvnej pokuty v rozsahu dohodnutom Zmluvnými stranami v tejto </w:t>
      </w:r>
      <w:r>
        <w:rPr>
          <w:rFonts w:ascii="Arial" w:hAnsi="Arial" w:cs="Arial"/>
          <w:bCs/>
          <w:sz w:val="22"/>
          <w:szCs w:val="22"/>
        </w:rPr>
        <w:t>Zmluv</w:t>
      </w:r>
      <w:r w:rsidRPr="00B116EE">
        <w:rPr>
          <w:rFonts w:ascii="Arial" w:hAnsi="Arial" w:cs="Arial"/>
          <w:bCs/>
          <w:sz w:val="22"/>
          <w:szCs w:val="22"/>
        </w:rPr>
        <w:t>e.</w:t>
      </w:r>
    </w:p>
    <w:p w14:paraId="698D491E" w14:textId="77777777" w:rsidR="00224186" w:rsidRPr="00B116EE" w:rsidRDefault="00224186" w:rsidP="00224186">
      <w:pPr>
        <w:pStyle w:val="Default"/>
        <w:spacing w:line="312" w:lineRule="auto"/>
        <w:contextualSpacing/>
        <w:jc w:val="both"/>
        <w:rPr>
          <w:rFonts w:ascii="Arial" w:hAnsi="Arial" w:cs="Arial"/>
          <w:bCs/>
          <w:sz w:val="22"/>
          <w:szCs w:val="22"/>
        </w:rPr>
      </w:pPr>
    </w:p>
    <w:p w14:paraId="6C3AFF4E" w14:textId="77777777" w:rsidR="00224186" w:rsidRPr="00B116EE" w:rsidRDefault="00224186" w:rsidP="00224186">
      <w:pPr>
        <w:pStyle w:val="Default"/>
        <w:spacing w:line="312" w:lineRule="auto"/>
        <w:ind w:left="567"/>
        <w:contextualSpacing/>
        <w:jc w:val="both"/>
        <w:rPr>
          <w:rFonts w:ascii="Arial" w:hAnsi="Arial" w:cs="Arial"/>
          <w:bCs/>
          <w:sz w:val="22"/>
          <w:szCs w:val="22"/>
        </w:rPr>
      </w:pPr>
    </w:p>
    <w:p w14:paraId="2E613365" w14:textId="77777777" w:rsidR="00224186" w:rsidRPr="00B116EE" w:rsidRDefault="00224186" w:rsidP="00224186">
      <w:pPr>
        <w:pStyle w:val="Odsekzoznamu"/>
        <w:tabs>
          <w:tab w:val="left" w:pos="2977"/>
        </w:tabs>
        <w:ind w:left="0"/>
        <w:contextualSpacing w:val="0"/>
        <w:jc w:val="center"/>
        <w:rPr>
          <w:rFonts w:ascii="Arial" w:hAnsi="Arial" w:cs="Arial"/>
          <w:b/>
          <w:bCs/>
          <w:sz w:val="22"/>
          <w:szCs w:val="22"/>
        </w:rPr>
      </w:pPr>
      <w:r w:rsidRPr="00B116EE">
        <w:rPr>
          <w:rFonts w:ascii="Arial" w:hAnsi="Arial" w:cs="Arial"/>
          <w:b/>
          <w:bCs/>
          <w:sz w:val="22"/>
          <w:szCs w:val="22"/>
        </w:rPr>
        <w:t>Čl. 9</w:t>
      </w:r>
    </w:p>
    <w:p w14:paraId="61FD7E6F" w14:textId="77777777" w:rsidR="00224186" w:rsidRPr="00B116EE" w:rsidRDefault="00224186" w:rsidP="00224186">
      <w:pPr>
        <w:pStyle w:val="Odsekzoznamu"/>
        <w:tabs>
          <w:tab w:val="left" w:pos="2977"/>
        </w:tabs>
        <w:ind w:left="0"/>
        <w:contextualSpacing w:val="0"/>
        <w:jc w:val="center"/>
        <w:rPr>
          <w:rFonts w:ascii="Arial" w:hAnsi="Arial" w:cs="Arial"/>
          <w:b/>
          <w:bCs/>
          <w:sz w:val="22"/>
          <w:szCs w:val="22"/>
        </w:rPr>
      </w:pPr>
      <w:r w:rsidRPr="00B116EE">
        <w:rPr>
          <w:rFonts w:ascii="Arial" w:hAnsi="Arial" w:cs="Arial"/>
          <w:b/>
          <w:bCs/>
          <w:sz w:val="22"/>
          <w:szCs w:val="22"/>
        </w:rPr>
        <w:t>Komunikácia Zmluvných strán</w:t>
      </w:r>
    </w:p>
    <w:p w14:paraId="54E852DF" w14:textId="77777777" w:rsidR="00224186" w:rsidRPr="00B116EE" w:rsidRDefault="00224186" w:rsidP="00224186">
      <w:pPr>
        <w:pStyle w:val="Odsekzoznamu"/>
        <w:numPr>
          <w:ilvl w:val="0"/>
          <w:numId w:val="21"/>
        </w:numPr>
        <w:autoSpaceDE w:val="0"/>
        <w:autoSpaceDN w:val="0"/>
        <w:adjustRightInd w:val="0"/>
        <w:spacing w:line="312" w:lineRule="auto"/>
        <w:jc w:val="both"/>
        <w:rPr>
          <w:rFonts w:ascii="Arial" w:hAnsi="Arial" w:cs="Arial"/>
          <w:bCs/>
          <w:vanish/>
          <w:color w:val="000000"/>
          <w:sz w:val="22"/>
          <w:szCs w:val="22"/>
        </w:rPr>
      </w:pPr>
    </w:p>
    <w:p w14:paraId="6FC01A16" w14:textId="77777777" w:rsidR="00224186" w:rsidRPr="00B116EE" w:rsidRDefault="00224186" w:rsidP="00224186">
      <w:pPr>
        <w:rPr>
          <w:rFonts w:ascii="Arial" w:hAnsi="Arial" w:cs="Arial"/>
          <w:sz w:val="22"/>
          <w:szCs w:val="22"/>
        </w:rPr>
      </w:pPr>
    </w:p>
    <w:p w14:paraId="37B5BF78" w14:textId="77777777" w:rsidR="00224186" w:rsidRPr="00B116EE" w:rsidRDefault="00224186" w:rsidP="00224186">
      <w:pPr>
        <w:pStyle w:val="Default"/>
        <w:numPr>
          <w:ilvl w:val="1"/>
          <w:numId w:val="21"/>
        </w:numPr>
        <w:spacing w:line="312" w:lineRule="auto"/>
        <w:contextualSpacing/>
        <w:jc w:val="both"/>
        <w:rPr>
          <w:rFonts w:ascii="Arial" w:hAnsi="Arial" w:cs="Arial"/>
          <w:bCs/>
          <w:sz w:val="22"/>
          <w:szCs w:val="22"/>
        </w:rPr>
      </w:pPr>
      <w:r w:rsidRPr="00B116EE">
        <w:rPr>
          <w:rFonts w:ascii="Arial" w:hAnsi="Arial" w:cs="Arial"/>
          <w:bCs/>
          <w:sz w:val="22"/>
          <w:szCs w:val="22"/>
        </w:rPr>
        <w:t xml:space="preserve">Zmluvné strany sú povinné komunikovať pri činnostiach súvisiacich s poskytovaním bezpečnostných plnení podľa tejto </w:t>
      </w:r>
      <w:r>
        <w:rPr>
          <w:rFonts w:ascii="Arial" w:hAnsi="Arial" w:cs="Arial"/>
          <w:bCs/>
          <w:sz w:val="22"/>
          <w:szCs w:val="22"/>
        </w:rPr>
        <w:t>Zmluvy</w:t>
      </w:r>
      <w:r w:rsidRPr="00B116EE">
        <w:rPr>
          <w:rFonts w:ascii="Arial" w:hAnsi="Arial" w:cs="Arial"/>
          <w:bCs/>
          <w:sz w:val="22"/>
          <w:szCs w:val="22"/>
        </w:rPr>
        <w:t xml:space="preserve"> e-mailom na kontaktné údaje Zmluvných strán uvedené v bodoch 9.1.1 a 9.1.2, alebo iným vhodným spôsobom, pričom vo všetkých prípadoch musí byť prenos informácií uskutočnený za podmienok umožňujúcich chránený prenos informácií.</w:t>
      </w:r>
    </w:p>
    <w:p w14:paraId="527F33A3" w14:textId="77777777" w:rsidR="00224186" w:rsidRPr="00B116EE" w:rsidRDefault="00224186" w:rsidP="00224186">
      <w:pPr>
        <w:pStyle w:val="Default"/>
        <w:spacing w:line="312" w:lineRule="auto"/>
        <w:contextualSpacing/>
        <w:jc w:val="both"/>
        <w:rPr>
          <w:rFonts w:ascii="Arial" w:hAnsi="Arial" w:cs="Arial"/>
          <w:bCs/>
          <w:sz w:val="22"/>
          <w:szCs w:val="22"/>
        </w:rPr>
      </w:pPr>
    </w:p>
    <w:p w14:paraId="74ECD445" w14:textId="77777777" w:rsidR="00224186" w:rsidRPr="00261657" w:rsidRDefault="00224186" w:rsidP="00224186">
      <w:pPr>
        <w:pStyle w:val="Default"/>
        <w:numPr>
          <w:ilvl w:val="2"/>
          <w:numId w:val="21"/>
        </w:numPr>
        <w:spacing w:line="312" w:lineRule="auto"/>
        <w:ind w:left="1134" w:hanging="708"/>
        <w:jc w:val="both"/>
        <w:rPr>
          <w:rFonts w:ascii="Arial" w:hAnsi="Arial" w:cs="Arial"/>
          <w:bCs/>
          <w:sz w:val="22"/>
          <w:szCs w:val="22"/>
          <w:u w:val="single"/>
        </w:rPr>
      </w:pPr>
      <w:r w:rsidRPr="00B116EE">
        <w:rPr>
          <w:rFonts w:ascii="Arial" w:hAnsi="Arial" w:cs="Arial"/>
          <w:bCs/>
          <w:sz w:val="22"/>
          <w:szCs w:val="22"/>
        </w:rPr>
        <w:t xml:space="preserve">Objednávateľ určuje nasledovnú kontaktnú osobu pre komunikáciu s poskytovateľom na úseku kybernetickej bezpečnosti: </w:t>
      </w:r>
    </w:p>
    <w:p w14:paraId="3C985606" w14:textId="77777777" w:rsidR="00224186" w:rsidRPr="00B116EE" w:rsidRDefault="00224186" w:rsidP="00224186">
      <w:pPr>
        <w:pStyle w:val="Default"/>
        <w:spacing w:line="312" w:lineRule="auto"/>
        <w:ind w:left="711" w:firstLine="423"/>
        <w:contextualSpacing/>
        <w:jc w:val="both"/>
        <w:rPr>
          <w:rFonts w:ascii="Arial" w:hAnsi="Arial" w:cs="Arial"/>
          <w:bCs/>
          <w:sz w:val="22"/>
          <w:szCs w:val="22"/>
        </w:rPr>
      </w:pPr>
      <w:r w:rsidRPr="00B116EE">
        <w:rPr>
          <w:rFonts w:ascii="Arial" w:hAnsi="Arial" w:cs="Arial"/>
          <w:bCs/>
          <w:sz w:val="22"/>
          <w:szCs w:val="22"/>
        </w:rPr>
        <w:t>(meno, priezvisko, e-mail, telefónne číslo)</w:t>
      </w:r>
    </w:p>
    <w:p w14:paraId="3B2900DE" w14:textId="77777777" w:rsidR="00224186" w:rsidRPr="00B116EE" w:rsidRDefault="00224186" w:rsidP="00224186">
      <w:pPr>
        <w:pStyle w:val="Default"/>
        <w:numPr>
          <w:ilvl w:val="2"/>
          <w:numId w:val="21"/>
        </w:numPr>
        <w:spacing w:line="312" w:lineRule="auto"/>
        <w:ind w:left="1134" w:hanging="708"/>
        <w:contextualSpacing/>
        <w:jc w:val="both"/>
        <w:rPr>
          <w:rFonts w:ascii="Arial" w:hAnsi="Arial" w:cs="Arial"/>
          <w:bCs/>
          <w:sz w:val="22"/>
          <w:szCs w:val="22"/>
        </w:rPr>
      </w:pPr>
      <w:r w:rsidRPr="00B116EE">
        <w:rPr>
          <w:rFonts w:ascii="Arial" w:hAnsi="Arial" w:cs="Arial"/>
          <w:bCs/>
          <w:sz w:val="22"/>
          <w:szCs w:val="22"/>
        </w:rPr>
        <w:t xml:space="preserve">Poskytovateľ určuje nasledovnú kontaktnú osobu pre komunikáciu s objednávateľom na úseku kybernetickej bezpečnosti: </w:t>
      </w:r>
    </w:p>
    <w:p w14:paraId="2F131293" w14:textId="77777777" w:rsidR="00224186" w:rsidRPr="00B116EE" w:rsidRDefault="00224186" w:rsidP="00224186">
      <w:pPr>
        <w:pStyle w:val="Default"/>
        <w:spacing w:line="312" w:lineRule="auto"/>
        <w:ind w:left="711" w:firstLine="423"/>
        <w:contextualSpacing/>
        <w:jc w:val="both"/>
        <w:rPr>
          <w:rFonts w:ascii="Arial" w:hAnsi="Arial" w:cs="Arial"/>
          <w:bCs/>
          <w:sz w:val="22"/>
          <w:szCs w:val="22"/>
        </w:rPr>
      </w:pPr>
      <w:r w:rsidRPr="00B116EE">
        <w:rPr>
          <w:rFonts w:ascii="Arial" w:hAnsi="Arial" w:cs="Arial"/>
          <w:bCs/>
          <w:sz w:val="22"/>
          <w:szCs w:val="22"/>
        </w:rPr>
        <w:t>(meno, priezvisko, e-mail, telefónne číslo)</w:t>
      </w:r>
    </w:p>
    <w:p w14:paraId="09BC67A6" w14:textId="77777777" w:rsidR="00224186" w:rsidRPr="00B116EE" w:rsidRDefault="00224186" w:rsidP="00224186">
      <w:pPr>
        <w:pStyle w:val="Default"/>
        <w:spacing w:line="312" w:lineRule="auto"/>
        <w:contextualSpacing/>
        <w:jc w:val="both"/>
        <w:rPr>
          <w:rFonts w:ascii="Arial" w:hAnsi="Arial" w:cs="Arial"/>
          <w:bCs/>
          <w:sz w:val="22"/>
          <w:szCs w:val="22"/>
        </w:rPr>
      </w:pPr>
    </w:p>
    <w:p w14:paraId="1BE10168" w14:textId="77777777" w:rsidR="00224186" w:rsidRPr="00B116EE" w:rsidRDefault="00224186" w:rsidP="00224186">
      <w:pPr>
        <w:pStyle w:val="Default"/>
        <w:numPr>
          <w:ilvl w:val="1"/>
          <w:numId w:val="21"/>
        </w:numPr>
        <w:spacing w:line="312" w:lineRule="auto"/>
        <w:contextualSpacing/>
        <w:jc w:val="both"/>
        <w:rPr>
          <w:rFonts w:ascii="Arial" w:hAnsi="Arial" w:cs="Arial"/>
          <w:bCs/>
          <w:sz w:val="22"/>
          <w:szCs w:val="22"/>
        </w:rPr>
      </w:pPr>
      <w:r w:rsidRPr="00B116EE">
        <w:rPr>
          <w:rFonts w:ascii="Arial" w:hAnsi="Arial" w:cs="Arial"/>
          <w:bCs/>
          <w:sz w:val="22"/>
          <w:szCs w:val="22"/>
        </w:rPr>
        <w:t xml:space="preserve">Kontaktné osoby podľa bodu 9.1 tohto článku Prílohy č. </w:t>
      </w:r>
      <w:r>
        <w:rPr>
          <w:rFonts w:ascii="Arial" w:hAnsi="Arial" w:cs="Arial"/>
          <w:bCs/>
          <w:sz w:val="22"/>
          <w:szCs w:val="22"/>
        </w:rPr>
        <w:t>4</w:t>
      </w:r>
      <w:r w:rsidRPr="00B116EE">
        <w:rPr>
          <w:rFonts w:ascii="Arial" w:hAnsi="Arial" w:cs="Arial"/>
          <w:bCs/>
          <w:sz w:val="22"/>
          <w:szCs w:val="22"/>
        </w:rPr>
        <w:t xml:space="preserve"> môže príslušná Zmluvná strana zmeniť bez vyhotovenia dodatku k tejto </w:t>
      </w:r>
      <w:r>
        <w:rPr>
          <w:rFonts w:ascii="Arial" w:hAnsi="Arial" w:cs="Arial"/>
          <w:bCs/>
          <w:sz w:val="22"/>
          <w:szCs w:val="22"/>
        </w:rPr>
        <w:t>Zmluv</w:t>
      </w:r>
      <w:r w:rsidRPr="00B116EE">
        <w:rPr>
          <w:rFonts w:ascii="Arial" w:hAnsi="Arial" w:cs="Arial"/>
          <w:bCs/>
          <w:sz w:val="22"/>
          <w:szCs w:val="22"/>
        </w:rPr>
        <w:t xml:space="preserve">e, ak oznámi novú kontaktnú osobu druhej Zmluvnej strane v písomnej forme. Pre oznamovanie novej kontaktnej osoby sa použijú ustanovenia o doručovaní podľa tejto </w:t>
      </w:r>
      <w:r>
        <w:rPr>
          <w:rFonts w:ascii="Arial" w:hAnsi="Arial" w:cs="Arial"/>
          <w:bCs/>
          <w:sz w:val="22"/>
          <w:szCs w:val="22"/>
        </w:rPr>
        <w:t>Zmluvy</w:t>
      </w:r>
      <w:r w:rsidRPr="00B116EE">
        <w:rPr>
          <w:rFonts w:ascii="Arial" w:hAnsi="Arial" w:cs="Arial"/>
          <w:bCs/>
          <w:sz w:val="22"/>
          <w:szCs w:val="22"/>
        </w:rPr>
        <w:t xml:space="preserve">. </w:t>
      </w:r>
    </w:p>
    <w:p w14:paraId="21FFABCE" w14:textId="77777777" w:rsidR="00224186" w:rsidRPr="00B116EE" w:rsidRDefault="00224186" w:rsidP="00224186">
      <w:pPr>
        <w:pStyle w:val="Default"/>
        <w:spacing w:line="312" w:lineRule="auto"/>
        <w:contextualSpacing/>
        <w:jc w:val="both"/>
        <w:rPr>
          <w:rFonts w:ascii="Arial" w:hAnsi="Arial" w:cs="Arial"/>
          <w:bCs/>
          <w:sz w:val="22"/>
          <w:szCs w:val="22"/>
        </w:rPr>
      </w:pPr>
    </w:p>
    <w:p w14:paraId="686EBA13" w14:textId="77777777" w:rsidR="00224186" w:rsidRPr="00B116EE" w:rsidRDefault="00224186" w:rsidP="00224186">
      <w:pPr>
        <w:pStyle w:val="Odsekzoznamu"/>
        <w:pageBreakBefore/>
        <w:tabs>
          <w:tab w:val="left" w:pos="2977"/>
        </w:tabs>
        <w:ind w:left="0"/>
        <w:contextualSpacing w:val="0"/>
        <w:jc w:val="center"/>
        <w:rPr>
          <w:rFonts w:ascii="Arial" w:hAnsi="Arial" w:cs="Arial"/>
          <w:b/>
          <w:bCs/>
          <w:sz w:val="22"/>
          <w:szCs w:val="22"/>
        </w:rPr>
      </w:pPr>
      <w:r w:rsidRPr="00B116EE">
        <w:rPr>
          <w:rFonts w:ascii="Arial" w:hAnsi="Arial" w:cs="Arial"/>
          <w:b/>
          <w:bCs/>
          <w:sz w:val="22"/>
          <w:szCs w:val="22"/>
        </w:rPr>
        <w:lastRenderedPageBreak/>
        <w:t xml:space="preserve">Čl. 10 </w:t>
      </w:r>
    </w:p>
    <w:p w14:paraId="7AE56C9A" w14:textId="77777777" w:rsidR="00224186" w:rsidRPr="00B116EE" w:rsidRDefault="00224186" w:rsidP="00224186">
      <w:pPr>
        <w:pStyle w:val="Odsekzoznamu"/>
        <w:tabs>
          <w:tab w:val="left" w:pos="2977"/>
        </w:tabs>
        <w:ind w:left="0"/>
        <w:contextualSpacing w:val="0"/>
        <w:jc w:val="center"/>
        <w:rPr>
          <w:rFonts w:ascii="Arial" w:hAnsi="Arial" w:cs="Arial"/>
          <w:b/>
          <w:bCs/>
          <w:sz w:val="22"/>
          <w:szCs w:val="22"/>
        </w:rPr>
      </w:pPr>
      <w:r w:rsidRPr="00B116EE">
        <w:rPr>
          <w:rFonts w:ascii="Arial" w:hAnsi="Arial" w:cs="Arial"/>
          <w:b/>
          <w:bCs/>
          <w:sz w:val="22"/>
          <w:szCs w:val="22"/>
        </w:rPr>
        <w:t xml:space="preserve">Vyhlásenie o oboznámení sa s Bezpečnostnou politikou </w:t>
      </w:r>
    </w:p>
    <w:p w14:paraId="4E8439E5" w14:textId="77777777" w:rsidR="00224186" w:rsidRPr="00B116EE" w:rsidRDefault="00224186" w:rsidP="00224186">
      <w:pPr>
        <w:pStyle w:val="Odsekzoznamu"/>
        <w:tabs>
          <w:tab w:val="left" w:pos="2977"/>
        </w:tabs>
        <w:ind w:left="0"/>
        <w:contextualSpacing w:val="0"/>
        <w:jc w:val="center"/>
        <w:rPr>
          <w:rFonts w:ascii="Arial" w:hAnsi="Arial" w:cs="Arial"/>
          <w:b/>
          <w:bCs/>
          <w:sz w:val="22"/>
          <w:szCs w:val="22"/>
        </w:rPr>
      </w:pPr>
      <w:r w:rsidRPr="00B116EE">
        <w:rPr>
          <w:rFonts w:ascii="Arial" w:hAnsi="Arial" w:cs="Arial"/>
          <w:b/>
          <w:bCs/>
          <w:sz w:val="22"/>
          <w:szCs w:val="22"/>
        </w:rPr>
        <w:t>objednávateľa</w:t>
      </w:r>
    </w:p>
    <w:p w14:paraId="41ADDA09" w14:textId="77777777" w:rsidR="00224186" w:rsidRPr="00B116EE" w:rsidRDefault="00224186" w:rsidP="00224186">
      <w:pPr>
        <w:jc w:val="both"/>
        <w:rPr>
          <w:rFonts w:ascii="Arial" w:hAnsi="Arial" w:cs="Arial"/>
          <w:sz w:val="22"/>
          <w:szCs w:val="22"/>
        </w:rPr>
      </w:pPr>
    </w:p>
    <w:p w14:paraId="45926EED" w14:textId="77777777" w:rsidR="00224186" w:rsidRPr="00B116EE" w:rsidRDefault="00224186" w:rsidP="00224186">
      <w:pPr>
        <w:jc w:val="both"/>
        <w:rPr>
          <w:rFonts w:ascii="Arial" w:hAnsi="Arial" w:cs="Arial"/>
          <w:sz w:val="22"/>
          <w:szCs w:val="22"/>
        </w:rPr>
      </w:pPr>
      <w:r w:rsidRPr="00B116EE">
        <w:rPr>
          <w:rFonts w:ascii="Arial" w:hAnsi="Arial" w:cs="Arial"/>
          <w:sz w:val="22"/>
          <w:szCs w:val="22"/>
        </w:rPr>
        <w:t xml:space="preserve">Poskytovateľ:   </w:t>
      </w:r>
      <w:r w:rsidRPr="00B116EE">
        <w:rPr>
          <w:rFonts w:ascii="Arial" w:hAnsi="Arial" w:cs="Arial"/>
          <w:i/>
          <w:iCs/>
          <w:sz w:val="22"/>
          <w:szCs w:val="22"/>
        </w:rPr>
        <w:t>(adresa, sídlo, IČO)</w:t>
      </w:r>
    </w:p>
    <w:p w14:paraId="1DB643E8" w14:textId="77777777" w:rsidR="00224186" w:rsidRPr="00B116EE" w:rsidRDefault="00224186" w:rsidP="00224186">
      <w:pPr>
        <w:tabs>
          <w:tab w:val="left" w:pos="1184"/>
        </w:tabs>
        <w:jc w:val="both"/>
        <w:rPr>
          <w:rFonts w:ascii="Arial" w:hAnsi="Arial" w:cs="Arial"/>
          <w:sz w:val="22"/>
          <w:szCs w:val="22"/>
        </w:rPr>
      </w:pPr>
    </w:p>
    <w:p w14:paraId="7457CB88" w14:textId="77777777" w:rsidR="00224186" w:rsidRPr="00B116EE" w:rsidRDefault="00224186" w:rsidP="00224186">
      <w:pPr>
        <w:tabs>
          <w:tab w:val="left" w:pos="1184"/>
        </w:tabs>
        <w:jc w:val="both"/>
        <w:rPr>
          <w:rStyle w:val="h1a"/>
          <w:rFonts w:ascii="Arial" w:hAnsi="Arial" w:cs="Arial"/>
          <w:sz w:val="22"/>
          <w:szCs w:val="22"/>
        </w:rPr>
      </w:pPr>
      <w:r w:rsidRPr="00B116EE">
        <w:rPr>
          <w:rFonts w:ascii="Arial" w:hAnsi="Arial" w:cs="Arial"/>
          <w:sz w:val="22"/>
          <w:szCs w:val="22"/>
        </w:rPr>
        <w:t xml:space="preserve">vyhlasuje, že sa v súlade s § 7 ods. 2. písm. b) Vyhlášky </w:t>
      </w:r>
      <w:r w:rsidRPr="00B116EE">
        <w:rPr>
          <w:rFonts w:ascii="Arial" w:hAnsi="Arial" w:cs="Arial"/>
          <w:bCs/>
          <w:sz w:val="22"/>
          <w:szCs w:val="22"/>
        </w:rPr>
        <w:t xml:space="preserve">Národného bezpečnostného úradu </w:t>
      </w:r>
      <w:r w:rsidRPr="00B116EE">
        <w:rPr>
          <w:rFonts w:ascii="Arial" w:hAnsi="Arial" w:cs="Arial"/>
          <w:sz w:val="22"/>
          <w:szCs w:val="22"/>
        </w:rPr>
        <w:t>č. 227/2025 Z. z. o bezpečnostných opatreniach</w:t>
      </w:r>
      <w:r w:rsidRPr="00B116EE">
        <w:rPr>
          <w:rStyle w:val="h1a"/>
          <w:rFonts w:ascii="Arial" w:hAnsi="Arial" w:cs="Arial"/>
          <w:sz w:val="22"/>
          <w:szCs w:val="22"/>
        </w:rPr>
        <w:t xml:space="preserve"> oboznámila a súhlasí s bezpečnostnými politikami </w:t>
      </w:r>
      <w:r w:rsidRPr="00B116EE">
        <w:rPr>
          <w:rFonts w:ascii="Arial" w:hAnsi="Arial" w:cs="Arial"/>
          <w:color w:val="000000"/>
          <w:sz w:val="22"/>
          <w:szCs w:val="22"/>
        </w:rPr>
        <w:t>objednávateľa</w:t>
      </w:r>
      <w:r w:rsidRPr="00B116EE">
        <w:rPr>
          <w:rStyle w:val="h1a"/>
          <w:rFonts w:ascii="Arial" w:hAnsi="Arial" w:cs="Arial"/>
          <w:sz w:val="22"/>
          <w:szCs w:val="22"/>
        </w:rPr>
        <w:t>, ktoré sú popísané v nasledovných dokumentoch:</w:t>
      </w:r>
    </w:p>
    <w:p w14:paraId="67281FB5" w14:textId="77777777" w:rsidR="00224186" w:rsidRPr="00B116EE" w:rsidRDefault="00224186" w:rsidP="00224186">
      <w:pPr>
        <w:pStyle w:val="Odsekzoznamu"/>
        <w:widowControl w:val="0"/>
        <w:numPr>
          <w:ilvl w:val="0"/>
          <w:numId w:val="23"/>
        </w:numPr>
        <w:tabs>
          <w:tab w:val="left" w:pos="1184"/>
        </w:tabs>
        <w:jc w:val="both"/>
        <w:rPr>
          <w:rFonts w:ascii="Arial" w:hAnsi="Arial" w:cs="Arial"/>
          <w:sz w:val="22"/>
          <w:szCs w:val="22"/>
        </w:rPr>
      </w:pPr>
      <w:r w:rsidRPr="00B116EE">
        <w:rPr>
          <w:rFonts w:ascii="Arial" w:hAnsi="Arial" w:cs="Arial"/>
          <w:sz w:val="22"/>
          <w:szCs w:val="22"/>
        </w:rPr>
        <w:t>Smernica Manuál informačnej a kybernetickej bezpečnosti č. 200/2026, účinná od 15.7.2026</w:t>
      </w:r>
    </w:p>
    <w:p w14:paraId="095553F9" w14:textId="77777777" w:rsidR="00224186" w:rsidRPr="00B116EE" w:rsidRDefault="00224186" w:rsidP="00224186">
      <w:pPr>
        <w:pStyle w:val="Odsekzoznamu"/>
        <w:widowControl w:val="0"/>
        <w:numPr>
          <w:ilvl w:val="0"/>
          <w:numId w:val="23"/>
        </w:numPr>
        <w:tabs>
          <w:tab w:val="left" w:pos="1184"/>
        </w:tabs>
        <w:jc w:val="both"/>
        <w:rPr>
          <w:rFonts w:ascii="Arial" w:hAnsi="Arial" w:cs="Arial"/>
          <w:sz w:val="22"/>
          <w:szCs w:val="22"/>
        </w:rPr>
      </w:pPr>
      <w:r w:rsidRPr="00B116EE">
        <w:rPr>
          <w:rFonts w:ascii="Arial" w:hAnsi="Arial" w:cs="Arial"/>
          <w:sz w:val="22"/>
          <w:szCs w:val="22"/>
        </w:rPr>
        <w:t>Smernica Bezpečnostné incidenty č. 53/9/2025, účinná od 01.10.2025</w:t>
      </w:r>
    </w:p>
    <w:p w14:paraId="29833C8B" w14:textId="77777777" w:rsidR="00224186" w:rsidRPr="00B116EE" w:rsidRDefault="00224186" w:rsidP="00224186">
      <w:pPr>
        <w:pStyle w:val="Odsekzoznamu"/>
        <w:widowControl w:val="0"/>
        <w:numPr>
          <w:ilvl w:val="0"/>
          <w:numId w:val="23"/>
        </w:numPr>
        <w:tabs>
          <w:tab w:val="left" w:pos="1184"/>
        </w:tabs>
        <w:jc w:val="both"/>
        <w:rPr>
          <w:rFonts w:ascii="Arial" w:hAnsi="Arial" w:cs="Arial"/>
          <w:sz w:val="22"/>
          <w:szCs w:val="22"/>
        </w:rPr>
      </w:pPr>
      <w:r w:rsidRPr="00B116EE">
        <w:rPr>
          <w:rFonts w:ascii="Arial" w:hAnsi="Arial" w:cs="Arial"/>
          <w:sz w:val="22"/>
          <w:szCs w:val="22"/>
        </w:rPr>
        <w:t>Smernica Ochrana osobných údajov č. 74/16/2024, účinná od 15.08.2024</w:t>
      </w:r>
    </w:p>
    <w:p w14:paraId="2AB6661B" w14:textId="07F6C545" w:rsidR="00224186" w:rsidRPr="00B116EE" w:rsidRDefault="00224186" w:rsidP="00224186">
      <w:pPr>
        <w:pStyle w:val="Odsekzoznamu"/>
        <w:widowControl w:val="0"/>
        <w:numPr>
          <w:ilvl w:val="0"/>
          <w:numId w:val="23"/>
        </w:numPr>
        <w:tabs>
          <w:tab w:val="left" w:pos="1184"/>
        </w:tabs>
        <w:jc w:val="both"/>
        <w:rPr>
          <w:rFonts w:ascii="Arial" w:hAnsi="Arial" w:cs="Arial"/>
          <w:sz w:val="22"/>
          <w:szCs w:val="22"/>
        </w:rPr>
      </w:pPr>
      <w:r w:rsidRPr="00B116EE">
        <w:rPr>
          <w:rFonts w:ascii="Arial" w:hAnsi="Arial" w:cs="Arial"/>
          <w:sz w:val="22"/>
          <w:szCs w:val="22"/>
        </w:rPr>
        <w:t xml:space="preserve">Smernica Objektová a fyzická bezpečnosť č. </w:t>
      </w:r>
      <w:r w:rsidR="005F3FDB">
        <w:rPr>
          <w:rFonts w:ascii="Arial" w:hAnsi="Arial" w:cs="Arial"/>
          <w:sz w:val="22"/>
          <w:szCs w:val="22"/>
        </w:rPr>
        <w:t>57/16/2026</w:t>
      </w:r>
      <w:r w:rsidRPr="00B116EE">
        <w:rPr>
          <w:rFonts w:ascii="Arial" w:hAnsi="Arial" w:cs="Arial"/>
          <w:sz w:val="22"/>
          <w:szCs w:val="22"/>
        </w:rPr>
        <w:t xml:space="preserve">, účinná od </w:t>
      </w:r>
      <w:r w:rsidR="005F3FDB">
        <w:rPr>
          <w:rFonts w:ascii="Arial" w:hAnsi="Arial" w:cs="Arial"/>
          <w:sz w:val="22"/>
          <w:szCs w:val="22"/>
        </w:rPr>
        <w:t>01.06.2026</w:t>
      </w:r>
    </w:p>
    <w:p w14:paraId="3277E9D5" w14:textId="77777777" w:rsidR="00224186" w:rsidRPr="00B116EE" w:rsidRDefault="00224186" w:rsidP="00224186">
      <w:pPr>
        <w:pStyle w:val="Odsekzoznamu"/>
        <w:widowControl w:val="0"/>
        <w:numPr>
          <w:ilvl w:val="0"/>
          <w:numId w:val="23"/>
        </w:numPr>
        <w:tabs>
          <w:tab w:val="left" w:pos="1184"/>
        </w:tabs>
        <w:spacing w:after="200" w:line="276" w:lineRule="auto"/>
        <w:jc w:val="both"/>
        <w:rPr>
          <w:rFonts w:ascii="Arial" w:hAnsi="Arial" w:cs="Arial"/>
          <w:sz w:val="22"/>
          <w:szCs w:val="22"/>
        </w:rPr>
      </w:pPr>
      <w:r w:rsidRPr="00B116EE">
        <w:rPr>
          <w:rFonts w:ascii="Arial" w:hAnsi="Arial" w:cs="Arial"/>
          <w:sz w:val="22"/>
          <w:szCs w:val="22"/>
        </w:rPr>
        <w:t>Základná norma č. 31/1/2026 Politika informačnej a kybernetickej bezpečnosti, účinná od 01.04.2026</w:t>
      </w:r>
    </w:p>
    <w:p w14:paraId="3D5269EB" w14:textId="77777777" w:rsidR="00224186" w:rsidRPr="00B116EE" w:rsidRDefault="00224186" w:rsidP="00224186">
      <w:pPr>
        <w:pStyle w:val="Odsekzoznamu"/>
        <w:widowControl w:val="0"/>
        <w:numPr>
          <w:ilvl w:val="0"/>
          <w:numId w:val="23"/>
        </w:numPr>
        <w:tabs>
          <w:tab w:val="left" w:pos="1184"/>
        </w:tabs>
        <w:spacing w:after="200" w:line="276" w:lineRule="auto"/>
        <w:jc w:val="both"/>
        <w:rPr>
          <w:rFonts w:ascii="Arial" w:hAnsi="Arial" w:cs="Arial"/>
          <w:sz w:val="22"/>
          <w:szCs w:val="22"/>
        </w:rPr>
      </w:pPr>
      <w:r w:rsidRPr="00B116EE">
        <w:rPr>
          <w:rFonts w:ascii="Arial" w:hAnsi="Arial" w:cs="Arial"/>
          <w:sz w:val="22"/>
          <w:szCs w:val="22"/>
        </w:rPr>
        <w:t>Smernica č. 157/2024 Riadenie informačných aktív, účinná od 19.02.2024</w:t>
      </w:r>
    </w:p>
    <w:p w14:paraId="1DB63889" w14:textId="77777777" w:rsidR="00224186" w:rsidRPr="00B116EE" w:rsidRDefault="00224186" w:rsidP="00224186">
      <w:pPr>
        <w:pStyle w:val="Odsekzoznamu"/>
        <w:widowControl w:val="0"/>
        <w:tabs>
          <w:tab w:val="left" w:pos="1184"/>
        </w:tabs>
        <w:jc w:val="both"/>
        <w:rPr>
          <w:rFonts w:ascii="Arial" w:hAnsi="Arial" w:cs="Arial"/>
          <w:sz w:val="22"/>
          <w:szCs w:val="22"/>
        </w:rPr>
      </w:pPr>
    </w:p>
    <w:p w14:paraId="72A3A347" w14:textId="77777777" w:rsidR="00224186" w:rsidRPr="00B116EE" w:rsidRDefault="00224186" w:rsidP="00224186">
      <w:pPr>
        <w:pStyle w:val="Odsekzoznamu"/>
        <w:widowControl w:val="0"/>
        <w:tabs>
          <w:tab w:val="left" w:pos="1184"/>
        </w:tabs>
        <w:jc w:val="both"/>
        <w:rPr>
          <w:rFonts w:ascii="Arial" w:hAnsi="Arial" w:cs="Arial"/>
          <w:sz w:val="22"/>
          <w:szCs w:val="22"/>
        </w:rPr>
      </w:pPr>
    </w:p>
    <w:p w14:paraId="0ABBCDE3" w14:textId="77777777" w:rsidR="00224186" w:rsidRPr="00B116EE" w:rsidRDefault="00224186" w:rsidP="00224186">
      <w:pPr>
        <w:tabs>
          <w:tab w:val="left" w:pos="1184"/>
        </w:tabs>
        <w:jc w:val="both"/>
        <w:rPr>
          <w:rFonts w:ascii="Arial" w:hAnsi="Arial" w:cs="Arial"/>
          <w:sz w:val="22"/>
          <w:szCs w:val="22"/>
        </w:rPr>
      </w:pPr>
    </w:p>
    <w:p w14:paraId="61D630F0" w14:textId="77777777" w:rsidR="00224186" w:rsidRPr="00B116EE" w:rsidRDefault="00224186" w:rsidP="00224186">
      <w:pPr>
        <w:tabs>
          <w:tab w:val="left" w:pos="1184"/>
        </w:tabs>
        <w:jc w:val="both"/>
        <w:rPr>
          <w:rFonts w:ascii="Arial" w:hAnsi="Arial" w:cs="Arial"/>
          <w:sz w:val="22"/>
          <w:szCs w:val="22"/>
        </w:rPr>
      </w:pPr>
    </w:p>
    <w:p w14:paraId="71205F38" w14:textId="77777777" w:rsidR="00224186" w:rsidRPr="00B116EE" w:rsidRDefault="00224186" w:rsidP="00224186">
      <w:pPr>
        <w:tabs>
          <w:tab w:val="left" w:pos="1184"/>
        </w:tabs>
        <w:jc w:val="both"/>
        <w:rPr>
          <w:rFonts w:ascii="Arial" w:hAnsi="Arial" w:cs="Arial"/>
          <w:sz w:val="22"/>
          <w:szCs w:val="22"/>
        </w:rPr>
      </w:pPr>
      <w:r w:rsidRPr="00B116EE">
        <w:rPr>
          <w:rFonts w:ascii="Arial" w:hAnsi="Arial" w:cs="Arial"/>
          <w:sz w:val="22"/>
          <w:szCs w:val="22"/>
        </w:rPr>
        <w:t xml:space="preserve">V .................. dňa ...................... </w:t>
      </w:r>
      <w:r w:rsidRPr="00B116EE">
        <w:rPr>
          <w:rFonts w:ascii="Arial" w:hAnsi="Arial" w:cs="Arial"/>
          <w:sz w:val="22"/>
          <w:szCs w:val="22"/>
        </w:rPr>
        <w:tab/>
      </w:r>
      <w:r w:rsidRPr="00B116EE">
        <w:rPr>
          <w:rFonts w:ascii="Arial" w:hAnsi="Arial" w:cs="Arial"/>
          <w:sz w:val="22"/>
          <w:szCs w:val="22"/>
        </w:rPr>
        <w:tab/>
      </w:r>
      <w:r w:rsidRPr="00B116EE">
        <w:rPr>
          <w:rFonts w:ascii="Arial" w:hAnsi="Arial" w:cs="Arial"/>
          <w:sz w:val="22"/>
          <w:szCs w:val="22"/>
        </w:rPr>
        <w:tab/>
        <w:t xml:space="preserve">      .......................................</w:t>
      </w:r>
    </w:p>
    <w:p w14:paraId="01F1E71A" w14:textId="77777777" w:rsidR="00224186" w:rsidRPr="00B116EE" w:rsidRDefault="00224186" w:rsidP="00224186">
      <w:pPr>
        <w:tabs>
          <w:tab w:val="left" w:pos="1184"/>
        </w:tabs>
        <w:ind w:left="2552" w:hanging="2552"/>
        <w:jc w:val="both"/>
        <w:rPr>
          <w:rFonts w:ascii="Arial" w:hAnsi="Arial" w:cs="Arial"/>
          <w:sz w:val="22"/>
          <w:szCs w:val="22"/>
        </w:rPr>
      </w:pPr>
      <w:r w:rsidRPr="00B116EE">
        <w:rPr>
          <w:rFonts w:ascii="Arial" w:hAnsi="Arial" w:cs="Arial"/>
          <w:sz w:val="22"/>
          <w:szCs w:val="22"/>
        </w:rPr>
        <w:tab/>
      </w:r>
      <w:r w:rsidRPr="00B116EE">
        <w:rPr>
          <w:rFonts w:ascii="Arial" w:hAnsi="Arial" w:cs="Arial"/>
          <w:sz w:val="22"/>
          <w:szCs w:val="22"/>
        </w:rPr>
        <w:tab/>
      </w:r>
      <w:r w:rsidRPr="00B116EE">
        <w:rPr>
          <w:rFonts w:ascii="Arial" w:hAnsi="Arial" w:cs="Arial"/>
          <w:sz w:val="22"/>
          <w:szCs w:val="22"/>
        </w:rPr>
        <w:tab/>
      </w:r>
      <w:r w:rsidRPr="00B116EE">
        <w:rPr>
          <w:rFonts w:ascii="Arial" w:hAnsi="Arial" w:cs="Arial"/>
          <w:sz w:val="22"/>
          <w:szCs w:val="22"/>
        </w:rPr>
        <w:tab/>
      </w:r>
      <w:r w:rsidRPr="00B116EE">
        <w:rPr>
          <w:rFonts w:ascii="Arial" w:hAnsi="Arial" w:cs="Arial"/>
          <w:sz w:val="22"/>
          <w:szCs w:val="22"/>
        </w:rPr>
        <w:tab/>
      </w:r>
      <w:r w:rsidRPr="00B116EE">
        <w:rPr>
          <w:rFonts w:ascii="Arial" w:hAnsi="Arial" w:cs="Arial"/>
          <w:sz w:val="22"/>
          <w:szCs w:val="22"/>
        </w:rPr>
        <w:tab/>
      </w:r>
      <w:r w:rsidRPr="00B116EE">
        <w:rPr>
          <w:rFonts w:ascii="Arial" w:hAnsi="Arial" w:cs="Arial"/>
          <w:sz w:val="22"/>
          <w:szCs w:val="22"/>
        </w:rPr>
        <w:tab/>
        <w:t>Podpis poskytovateľa</w:t>
      </w:r>
    </w:p>
    <w:p w14:paraId="383B7862" w14:textId="77777777" w:rsidR="00224186" w:rsidRPr="00B116EE" w:rsidRDefault="00224186" w:rsidP="00224186">
      <w:pPr>
        <w:tabs>
          <w:tab w:val="left" w:pos="1184"/>
        </w:tabs>
        <w:ind w:left="2552" w:hanging="2552"/>
        <w:jc w:val="both"/>
        <w:rPr>
          <w:rFonts w:ascii="Arial" w:hAnsi="Arial" w:cs="Arial"/>
          <w:sz w:val="22"/>
          <w:szCs w:val="22"/>
        </w:rPr>
      </w:pPr>
      <w:r w:rsidRPr="00B116EE">
        <w:rPr>
          <w:rFonts w:ascii="Arial" w:hAnsi="Arial" w:cs="Arial"/>
          <w:sz w:val="22"/>
          <w:szCs w:val="22"/>
        </w:rPr>
        <w:tab/>
      </w:r>
      <w:r w:rsidRPr="00B116EE">
        <w:rPr>
          <w:rFonts w:ascii="Arial" w:hAnsi="Arial" w:cs="Arial"/>
          <w:sz w:val="22"/>
          <w:szCs w:val="22"/>
        </w:rPr>
        <w:tab/>
      </w:r>
      <w:r w:rsidRPr="00B116EE">
        <w:rPr>
          <w:rFonts w:ascii="Arial" w:hAnsi="Arial" w:cs="Arial"/>
          <w:sz w:val="22"/>
          <w:szCs w:val="22"/>
        </w:rPr>
        <w:tab/>
      </w:r>
      <w:r w:rsidRPr="00B116EE">
        <w:rPr>
          <w:rFonts w:ascii="Arial" w:hAnsi="Arial" w:cs="Arial"/>
          <w:sz w:val="22"/>
          <w:szCs w:val="22"/>
        </w:rPr>
        <w:tab/>
      </w:r>
      <w:r w:rsidRPr="00B116EE">
        <w:rPr>
          <w:rFonts w:ascii="Arial" w:hAnsi="Arial" w:cs="Arial"/>
          <w:sz w:val="22"/>
          <w:szCs w:val="22"/>
        </w:rPr>
        <w:tab/>
      </w:r>
      <w:r w:rsidRPr="00B116EE">
        <w:rPr>
          <w:rFonts w:ascii="Arial" w:hAnsi="Arial" w:cs="Arial"/>
          <w:sz w:val="22"/>
          <w:szCs w:val="22"/>
        </w:rPr>
        <w:tab/>
      </w:r>
      <w:r w:rsidRPr="00B116EE">
        <w:rPr>
          <w:rFonts w:ascii="Arial" w:hAnsi="Arial" w:cs="Arial"/>
          <w:sz w:val="22"/>
          <w:szCs w:val="22"/>
        </w:rPr>
        <w:tab/>
        <w:t>Štatutárny zástupca</w:t>
      </w:r>
    </w:p>
    <w:p w14:paraId="5C861A53" w14:textId="77777777" w:rsidR="00224186" w:rsidRPr="00B116EE" w:rsidRDefault="00224186" w:rsidP="00224186">
      <w:pPr>
        <w:spacing w:line="312" w:lineRule="auto"/>
        <w:rPr>
          <w:rFonts w:ascii="Arial" w:hAnsi="Arial" w:cs="Arial"/>
          <w:bCs/>
          <w:vanish/>
          <w:color w:val="000000"/>
          <w:sz w:val="22"/>
          <w:szCs w:val="22"/>
        </w:rPr>
      </w:pPr>
      <w:r w:rsidRPr="00B116EE">
        <w:rPr>
          <w:rFonts w:ascii="Arial" w:hAnsi="Arial" w:cs="Arial"/>
          <w:sz w:val="22"/>
          <w:szCs w:val="22"/>
        </w:rPr>
        <w:br w:type="page"/>
      </w:r>
    </w:p>
    <w:p w14:paraId="1FACC104" w14:textId="77777777" w:rsidR="00224186" w:rsidRPr="00806EDE" w:rsidRDefault="00224186" w:rsidP="00224186">
      <w:pPr>
        <w:pStyle w:val="Default"/>
        <w:spacing w:line="312" w:lineRule="auto"/>
        <w:ind w:left="567"/>
        <w:contextualSpacing/>
        <w:jc w:val="both"/>
        <w:rPr>
          <w:rFonts w:ascii="Arial" w:hAnsi="Arial" w:cs="Arial"/>
          <w:bCs/>
          <w:sz w:val="22"/>
          <w:szCs w:val="22"/>
        </w:rPr>
      </w:pPr>
    </w:p>
    <w:p w14:paraId="41756848" w14:textId="77777777" w:rsidR="00224186" w:rsidRPr="00806EDE" w:rsidRDefault="00224186" w:rsidP="00224186">
      <w:pPr>
        <w:pStyle w:val="Odsekzoznamu"/>
        <w:tabs>
          <w:tab w:val="left" w:pos="2977"/>
        </w:tabs>
        <w:ind w:left="0"/>
        <w:contextualSpacing w:val="0"/>
        <w:jc w:val="center"/>
        <w:rPr>
          <w:rFonts w:ascii="Arial" w:hAnsi="Arial" w:cs="Arial"/>
          <w:b/>
          <w:sz w:val="22"/>
          <w:szCs w:val="22"/>
        </w:rPr>
      </w:pPr>
      <w:r w:rsidRPr="00806EDE">
        <w:rPr>
          <w:rFonts w:ascii="Arial" w:hAnsi="Arial" w:cs="Arial"/>
          <w:b/>
          <w:sz w:val="22"/>
          <w:szCs w:val="22"/>
        </w:rPr>
        <w:t>Čl. 11</w:t>
      </w:r>
    </w:p>
    <w:p w14:paraId="502E63FA" w14:textId="77777777" w:rsidR="00224186" w:rsidRPr="00806EDE" w:rsidRDefault="00224186" w:rsidP="00224186">
      <w:pPr>
        <w:pStyle w:val="Odsekzoznamu"/>
        <w:tabs>
          <w:tab w:val="left" w:pos="2977"/>
        </w:tabs>
        <w:ind w:left="0"/>
        <w:contextualSpacing w:val="0"/>
        <w:jc w:val="center"/>
        <w:rPr>
          <w:rFonts w:ascii="Arial" w:hAnsi="Arial" w:cs="Arial"/>
          <w:b/>
          <w:sz w:val="22"/>
          <w:szCs w:val="22"/>
        </w:rPr>
      </w:pPr>
      <w:r w:rsidRPr="00806EDE">
        <w:rPr>
          <w:rFonts w:ascii="Arial" w:hAnsi="Arial" w:cs="Arial"/>
          <w:b/>
          <w:sz w:val="22"/>
          <w:szCs w:val="22"/>
        </w:rPr>
        <w:t>Zoznam pracovných rolí poskytovateľa a ich personálne obsadenie</w:t>
      </w:r>
    </w:p>
    <w:p w14:paraId="1EBE5526" w14:textId="77777777" w:rsidR="00224186" w:rsidRPr="00806EDE" w:rsidRDefault="00224186" w:rsidP="00224186">
      <w:pPr>
        <w:pStyle w:val="Odsekzoznamu"/>
        <w:tabs>
          <w:tab w:val="left" w:pos="2977"/>
        </w:tabs>
        <w:ind w:left="0"/>
        <w:contextualSpacing w:val="0"/>
        <w:rPr>
          <w:rFonts w:ascii="Arial" w:hAnsi="Arial" w:cs="Arial"/>
          <w:b/>
          <w:bCs/>
          <w:sz w:val="22"/>
          <w:szCs w:val="22"/>
        </w:rPr>
      </w:pPr>
    </w:p>
    <w:p w14:paraId="06D558CB" w14:textId="77777777" w:rsidR="00224186" w:rsidRPr="00806EDE" w:rsidRDefault="00224186" w:rsidP="00224186">
      <w:pPr>
        <w:pStyle w:val="Odsekzoznamu"/>
        <w:numPr>
          <w:ilvl w:val="0"/>
          <w:numId w:val="21"/>
        </w:numPr>
        <w:autoSpaceDE w:val="0"/>
        <w:autoSpaceDN w:val="0"/>
        <w:adjustRightInd w:val="0"/>
        <w:spacing w:line="312" w:lineRule="auto"/>
        <w:jc w:val="both"/>
        <w:rPr>
          <w:rFonts w:ascii="Arial" w:hAnsi="Arial" w:cs="Arial"/>
          <w:bCs/>
          <w:vanish/>
          <w:color w:val="000000"/>
          <w:sz w:val="22"/>
          <w:szCs w:val="22"/>
        </w:rPr>
      </w:pPr>
    </w:p>
    <w:p w14:paraId="41BC09E3" w14:textId="77777777" w:rsidR="00224186" w:rsidRPr="00806EDE" w:rsidRDefault="00224186" w:rsidP="00224186">
      <w:pPr>
        <w:pStyle w:val="Odsekzoznamu"/>
        <w:ind w:left="0"/>
        <w:rPr>
          <w:rFonts w:ascii="Arial" w:hAnsi="Arial" w:cs="Arial"/>
          <w:i/>
          <w:iCs/>
          <w:sz w:val="22"/>
          <w:szCs w:val="22"/>
        </w:rPr>
      </w:pPr>
    </w:p>
    <w:p w14:paraId="65D40E66" w14:textId="77777777" w:rsidR="00224186" w:rsidRPr="00806EDE" w:rsidRDefault="00224186" w:rsidP="00224186">
      <w:pPr>
        <w:pStyle w:val="Odsekzoznamu"/>
        <w:ind w:left="0"/>
        <w:rPr>
          <w:rFonts w:ascii="Arial" w:hAnsi="Arial" w:cs="Arial"/>
          <w:i/>
          <w:iCs/>
          <w:sz w:val="22"/>
          <w:szCs w:val="22"/>
        </w:rPr>
      </w:pPr>
      <w:r w:rsidRPr="00806EDE">
        <w:rPr>
          <w:rFonts w:ascii="Arial" w:hAnsi="Arial" w:cs="Arial"/>
          <w:i/>
          <w:iCs/>
          <w:sz w:val="22"/>
          <w:szCs w:val="22"/>
        </w:rPr>
        <w:t>(meno, priezvisko, rola, e-mail, telefónne číslo)</w:t>
      </w:r>
    </w:p>
    <w:p w14:paraId="13393D18" w14:textId="77777777" w:rsidR="00224186" w:rsidRPr="00806EDE" w:rsidRDefault="00224186" w:rsidP="00224186">
      <w:pPr>
        <w:spacing w:line="278" w:lineRule="auto"/>
        <w:rPr>
          <w:rFonts w:ascii="Arial" w:hAnsi="Arial" w:cs="Arial"/>
          <w:bCs/>
          <w:color w:val="000000"/>
          <w:sz w:val="22"/>
          <w:szCs w:val="22"/>
        </w:rPr>
      </w:pPr>
      <w:r w:rsidRPr="00806EDE">
        <w:rPr>
          <w:rFonts w:ascii="Arial" w:hAnsi="Arial" w:cs="Arial"/>
          <w:bCs/>
          <w:sz w:val="22"/>
          <w:szCs w:val="22"/>
        </w:rPr>
        <w:br w:type="page"/>
      </w:r>
    </w:p>
    <w:p w14:paraId="5981FDF2" w14:textId="77777777" w:rsidR="00B116EE" w:rsidRPr="00806EDE" w:rsidRDefault="00B116EE" w:rsidP="00B116EE">
      <w:pPr>
        <w:pStyle w:val="Odsekzoznamu"/>
        <w:tabs>
          <w:tab w:val="left" w:pos="2977"/>
        </w:tabs>
        <w:ind w:left="0"/>
        <w:contextualSpacing w:val="0"/>
        <w:jc w:val="center"/>
        <w:rPr>
          <w:rFonts w:ascii="Arial" w:hAnsi="Arial" w:cs="Arial"/>
          <w:b/>
          <w:sz w:val="22"/>
          <w:szCs w:val="22"/>
        </w:rPr>
      </w:pPr>
      <w:r w:rsidRPr="00806EDE">
        <w:rPr>
          <w:rFonts w:ascii="Arial" w:hAnsi="Arial" w:cs="Arial"/>
          <w:b/>
          <w:sz w:val="22"/>
          <w:szCs w:val="22"/>
        </w:rPr>
        <w:lastRenderedPageBreak/>
        <w:t>Čl. 12</w:t>
      </w:r>
    </w:p>
    <w:p w14:paraId="6AF811EA" w14:textId="77777777" w:rsidR="00B116EE" w:rsidRPr="00806EDE" w:rsidRDefault="00B116EE" w:rsidP="00B116EE">
      <w:pPr>
        <w:pStyle w:val="Odsekzoznamu"/>
        <w:tabs>
          <w:tab w:val="left" w:pos="2977"/>
        </w:tabs>
        <w:ind w:left="0"/>
        <w:contextualSpacing w:val="0"/>
        <w:jc w:val="center"/>
        <w:rPr>
          <w:rFonts w:ascii="Arial" w:hAnsi="Arial" w:cs="Arial"/>
          <w:b/>
          <w:sz w:val="22"/>
          <w:szCs w:val="22"/>
        </w:rPr>
      </w:pPr>
      <w:r w:rsidRPr="00806EDE">
        <w:rPr>
          <w:rFonts w:ascii="Arial" w:hAnsi="Arial" w:cs="Arial"/>
          <w:b/>
          <w:sz w:val="22"/>
          <w:szCs w:val="22"/>
        </w:rPr>
        <w:t xml:space="preserve">Požiadavky na plnenie bezpečnostných opatrení v zmysle Zákona a Vyhlášky </w:t>
      </w:r>
    </w:p>
    <w:p w14:paraId="49D43884" w14:textId="77777777" w:rsidR="00B116EE" w:rsidRPr="00806EDE" w:rsidRDefault="00B116EE" w:rsidP="00B116EE">
      <w:pPr>
        <w:rPr>
          <w:rFonts w:ascii="Arial" w:hAnsi="Arial" w:cs="Arial"/>
          <w:b/>
          <w:bCs/>
          <w:sz w:val="22"/>
          <w:szCs w:val="22"/>
        </w:rPr>
      </w:pPr>
    </w:p>
    <w:p w14:paraId="6D88F931" w14:textId="77777777" w:rsidR="00B116EE" w:rsidRPr="00806EDE" w:rsidRDefault="00B116EE" w:rsidP="00B116EE">
      <w:pPr>
        <w:jc w:val="both"/>
        <w:rPr>
          <w:rFonts w:ascii="Arial" w:hAnsi="Arial" w:cs="Arial"/>
          <w:b/>
          <w:bCs/>
          <w:sz w:val="22"/>
          <w:szCs w:val="22"/>
          <w:u w:val="single"/>
        </w:rPr>
      </w:pPr>
      <w:r w:rsidRPr="00806EDE">
        <w:rPr>
          <w:rFonts w:ascii="Arial" w:hAnsi="Arial" w:cs="Arial"/>
          <w:b/>
          <w:bCs/>
          <w:sz w:val="22"/>
          <w:szCs w:val="22"/>
          <w:u w:val="single"/>
        </w:rPr>
        <w:t>POVINNÉ BEZPEČNOSTNÉ OPATRENIA</w:t>
      </w:r>
    </w:p>
    <w:p w14:paraId="2F16E7B2" w14:textId="77777777" w:rsidR="00806EDE" w:rsidRPr="00806EDE" w:rsidRDefault="00806EDE" w:rsidP="00806EDE">
      <w:pPr>
        <w:jc w:val="both"/>
        <w:rPr>
          <w:rFonts w:ascii="Arial" w:hAnsi="Arial" w:cs="Arial"/>
          <w:b/>
          <w:bCs/>
          <w:sz w:val="22"/>
          <w:szCs w:val="22"/>
        </w:rPr>
      </w:pPr>
      <w:r w:rsidRPr="00806EDE">
        <w:rPr>
          <w:rFonts w:ascii="Arial" w:hAnsi="Arial" w:cs="Arial"/>
          <w:b/>
          <w:bCs/>
          <w:sz w:val="22"/>
          <w:szCs w:val="22"/>
        </w:rPr>
        <w:t xml:space="preserve">Organizáciu a riadenie informačnej a kybernetickej bezpečnosti zabezpečuje poskytovateľ prostredníctvom opatrení definovaných v nasledovných bodoch alebo prostredníctvom opatrení s porovnateľnými účinkami: </w:t>
      </w:r>
      <w:r w:rsidRPr="00806EDE">
        <w:rPr>
          <w:rFonts w:ascii="Arial" w:hAnsi="Arial" w:cs="Arial"/>
          <w:bCs/>
          <w:sz w:val="22"/>
          <w:szCs w:val="22"/>
        </w:rPr>
        <w:t>(</w:t>
      </w:r>
      <w:r w:rsidRPr="00806EDE">
        <w:rPr>
          <w:rFonts w:ascii="Arial" w:hAnsi="Arial" w:cs="Arial"/>
          <w:sz w:val="22"/>
          <w:szCs w:val="22"/>
        </w:rPr>
        <w:t>§ 20 ods. 2 písm. a) Zákona v spojení s prílohou č. 1 vyhlášky)</w:t>
      </w:r>
    </w:p>
    <w:p w14:paraId="1CC35209" w14:textId="77777777" w:rsidR="00806EDE" w:rsidRPr="00806EDE" w:rsidRDefault="00806EDE" w:rsidP="00806EDE">
      <w:pPr>
        <w:pStyle w:val="Odsekzoznamu"/>
        <w:numPr>
          <w:ilvl w:val="0"/>
          <w:numId w:val="27"/>
        </w:numPr>
        <w:spacing w:after="200" w:line="276" w:lineRule="auto"/>
        <w:jc w:val="both"/>
        <w:rPr>
          <w:rFonts w:ascii="Arial" w:hAnsi="Arial" w:cs="Arial"/>
          <w:sz w:val="22"/>
          <w:szCs w:val="22"/>
        </w:rPr>
      </w:pPr>
      <w:r w:rsidRPr="00806EDE">
        <w:rPr>
          <w:rFonts w:ascii="Arial" w:hAnsi="Arial" w:cs="Arial"/>
          <w:sz w:val="22"/>
          <w:szCs w:val="22"/>
        </w:rPr>
        <w:t>je definovaný a zavedený systém vzdelávania a preškoľovania pre všetky roly týkajúce sa kybernetickej bezpečnosti,</w:t>
      </w:r>
    </w:p>
    <w:p w14:paraId="0C2EE9DB" w14:textId="77777777" w:rsidR="00806EDE" w:rsidRPr="00806EDE" w:rsidRDefault="00806EDE" w:rsidP="00806EDE">
      <w:pPr>
        <w:pStyle w:val="Odsekzoznamu"/>
        <w:numPr>
          <w:ilvl w:val="0"/>
          <w:numId w:val="27"/>
        </w:numPr>
        <w:spacing w:after="200" w:line="276" w:lineRule="auto"/>
        <w:jc w:val="both"/>
        <w:rPr>
          <w:rFonts w:ascii="Arial" w:hAnsi="Arial" w:cs="Arial"/>
          <w:sz w:val="22"/>
          <w:szCs w:val="22"/>
        </w:rPr>
      </w:pPr>
      <w:r w:rsidRPr="00806EDE">
        <w:rPr>
          <w:rFonts w:ascii="Arial" w:hAnsi="Arial" w:cs="Arial"/>
          <w:sz w:val="22"/>
          <w:szCs w:val="22"/>
        </w:rPr>
        <w:t>je uplatnená zásada najnižších privilégií, podľa ktorej sú každému používateľovi obmedzené privilégiá v najväčšom rozsahu potrebnom na splnenie pridelených úloh,</w:t>
      </w:r>
    </w:p>
    <w:p w14:paraId="7ECE2E14" w14:textId="77777777" w:rsidR="00806EDE" w:rsidRPr="00806EDE" w:rsidRDefault="00806EDE" w:rsidP="00806EDE">
      <w:pPr>
        <w:pStyle w:val="Odsekzoznamu"/>
        <w:numPr>
          <w:ilvl w:val="0"/>
          <w:numId w:val="27"/>
        </w:numPr>
        <w:spacing w:after="200" w:line="276" w:lineRule="auto"/>
        <w:jc w:val="both"/>
        <w:rPr>
          <w:rFonts w:ascii="Arial" w:hAnsi="Arial" w:cs="Arial"/>
          <w:sz w:val="22"/>
          <w:szCs w:val="22"/>
        </w:rPr>
      </w:pPr>
      <w:r w:rsidRPr="00806EDE">
        <w:rPr>
          <w:rFonts w:ascii="Arial" w:hAnsi="Arial" w:cs="Arial"/>
          <w:sz w:val="22"/>
          <w:szCs w:val="22"/>
        </w:rPr>
        <w:t>je uplatnená zásada oddeľovania zodpovedností, podľa ktorej žiaden používateľ nemá oprávnenie upravovať alebo používať aktíva objednávateľa bez autorizácie alebo overenia identity,</w:t>
      </w:r>
    </w:p>
    <w:p w14:paraId="46CAA5F5" w14:textId="77777777" w:rsidR="00806EDE" w:rsidRPr="00806EDE" w:rsidRDefault="00806EDE" w:rsidP="00806EDE">
      <w:pPr>
        <w:pStyle w:val="Odsekzoznamu"/>
        <w:numPr>
          <w:ilvl w:val="0"/>
          <w:numId w:val="27"/>
        </w:numPr>
        <w:spacing w:after="200" w:line="276" w:lineRule="auto"/>
        <w:jc w:val="both"/>
        <w:rPr>
          <w:rFonts w:ascii="Arial" w:hAnsi="Arial" w:cs="Arial"/>
          <w:sz w:val="22"/>
          <w:szCs w:val="22"/>
        </w:rPr>
      </w:pPr>
      <w:r w:rsidRPr="00806EDE">
        <w:rPr>
          <w:rFonts w:ascii="Arial" w:hAnsi="Arial" w:cs="Arial"/>
          <w:sz w:val="22"/>
          <w:szCs w:val="22"/>
        </w:rPr>
        <w:t>je uplatnená zásada vymedzenia právomoci, povinnosti a zodpovednosti, ktoré sú súčasťou pracovnej náplne alebo obdobného opisu pracovných činností,</w:t>
      </w:r>
    </w:p>
    <w:p w14:paraId="674D8909" w14:textId="77777777" w:rsidR="00806EDE" w:rsidRPr="00806EDE" w:rsidRDefault="00806EDE" w:rsidP="00806EDE">
      <w:pPr>
        <w:pStyle w:val="Odsekzoznamu"/>
        <w:numPr>
          <w:ilvl w:val="0"/>
          <w:numId w:val="27"/>
        </w:numPr>
        <w:spacing w:after="200" w:line="276" w:lineRule="auto"/>
        <w:jc w:val="both"/>
        <w:rPr>
          <w:rFonts w:ascii="Arial" w:hAnsi="Arial" w:cs="Arial"/>
          <w:sz w:val="22"/>
          <w:szCs w:val="22"/>
        </w:rPr>
      </w:pPr>
      <w:r w:rsidRPr="00806EDE">
        <w:rPr>
          <w:rFonts w:ascii="Arial" w:hAnsi="Arial" w:cs="Arial"/>
          <w:sz w:val="22"/>
          <w:szCs w:val="22"/>
        </w:rPr>
        <w:t>je uplatnená zásada sprístupňovania informácií podľa zásady aktuálnej potreby poznať, podľa ktorej prístup k informáciám a ich vlastníctvo je obmedzené len na tie osoby, ktoré z dôvodu plnenia svojich úloh alebo povinností musia byť s takýmito informáciami oboznámené alebo ich spracúvajú.</w:t>
      </w:r>
    </w:p>
    <w:p w14:paraId="248F00BA" w14:textId="77777777" w:rsidR="00806EDE" w:rsidRPr="00806EDE" w:rsidRDefault="00806EDE" w:rsidP="00806EDE">
      <w:pPr>
        <w:jc w:val="both"/>
        <w:rPr>
          <w:rFonts w:ascii="Arial" w:hAnsi="Arial" w:cs="Arial"/>
          <w:b/>
          <w:bCs/>
          <w:sz w:val="22"/>
          <w:szCs w:val="22"/>
        </w:rPr>
      </w:pPr>
    </w:p>
    <w:p w14:paraId="1D1BACF9" w14:textId="77777777" w:rsidR="00806EDE" w:rsidRPr="00806EDE" w:rsidRDefault="00806EDE" w:rsidP="00806EDE">
      <w:pPr>
        <w:jc w:val="both"/>
        <w:rPr>
          <w:rFonts w:ascii="Arial" w:hAnsi="Arial" w:cs="Arial"/>
          <w:b/>
          <w:bCs/>
          <w:sz w:val="22"/>
          <w:szCs w:val="22"/>
        </w:rPr>
      </w:pPr>
      <w:r w:rsidRPr="00806EDE">
        <w:rPr>
          <w:rFonts w:ascii="Arial" w:hAnsi="Arial" w:cs="Arial"/>
          <w:b/>
          <w:bCs/>
          <w:sz w:val="22"/>
          <w:szCs w:val="22"/>
        </w:rPr>
        <w:t xml:space="preserve">Správu zraniteľností a kybernetických hrozieb zabezpečuje poskytovateľ prostredníctvom opatrení definovaných v nasledovných bodoch alebo prostredníctvom opatrení s porovnateľnými účinkami:  </w:t>
      </w:r>
      <w:r w:rsidRPr="00806EDE">
        <w:rPr>
          <w:rFonts w:ascii="Arial" w:hAnsi="Arial" w:cs="Arial"/>
          <w:sz w:val="22"/>
          <w:szCs w:val="22"/>
        </w:rPr>
        <w:t>(§ 20 ods. 2 písm. b) Zákona v spojení s prílohou č. 1 vyhlášky)</w:t>
      </w:r>
    </w:p>
    <w:p w14:paraId="49C79849" w14:textId="77777777" w:rsidR="00806EDE" w:rsidRPr="00806EDE" w:rsidRDefault="00806EDE" w:rsidP="00806EDE">
      <w:pPr>
        <w:pStyle w:val="Odsekzoznamu"/>
        <w:numPr>
          <w:ilvl w:val="0"/>
          <w:numId w:val="25"/>
        </w:numPr>
        <w:spacing w:after="160" w:line="259" w:lineRule="auto"/>
        <w:jc w:val="both"/>
        <w:rPr>
          <w:rFonts w:ascii="Arial" w:hAnsi="Arial" w:cs="Arial"/>
          <w:sz w:val="22"/>
          <w:szCs w:val="22"/>
        </w:rPr>
      </w:pPr>
      <w:r w:rsidRPr="00806EDE">
        <w:rPr>
          <w:rFonts w:ascii="Arial" w:hAnsi="Arial" w:cs="Arial"/>
          <w:sz w:val="22"/>
          <w:szCs w:val="22"/>
        </w:rPr>
        <w:t>je zabezpečená informovanosť o identifikovaných kybernetických hrozbách s cieľom prijať primerané bezpečnostné opatrenia vrátane kybernetických hrozieb špecifických pre informačné a komunikačné technológie a operačné technológie,</w:t>
      </w:r>
    </w:p>
    <w:p w14:paraId="0929FB78" w14:textId="77777777" w:rsidR="00806EDE" w:rsidRPr="00806EDE" w:rsidRDefault="00806EDE" w:rsidP="00806EDE">
      <w:pPr>
        <w:pStyle w:val="Odsekzoznamu"/>
        <w:numPr>
          <w:ilvl w:val="0"/>
          <w:numId w:val="25"/>
        </w:numPr>
        <w:spacing w:after="160" w:line="259" w:lineRule="auto"/>
        <w:jc w:val="both"/>
        <w:rPr>
          <w:rFonts w:ascii="Arial" w:hAnsi="Arial" w:cs="Arial"/>
          <w:sz w:val="22"/>
          <w:szCs w:val="22"/>
        </w:rPr>
      </w:pPr>
      <w:r w:rsidRPr="00806EDE">
        <w:rPr>
          <w:rFonts w:ascii="Arial" w:hAnsi="Arial" w:cs="Arial"/>
          <w:sz w:val="22"/>
          <w:szCs w:val="22"/>
        </w:rPr>
        <w:t>je najmenej raz za 6 mesiacov vykonávané pravidelné posudzovanie zraniteľností.</w:t>
      </w:r>
    </w:p>
    <w:p w14:paraId="2AA0E0FE" w14:textId="77777777" w:rsidR="00806EDE" w:rsidRPr="00806EDE" w:rsidRDefault="00806EDE" w:rsidP="00806EDE">
      <w:pPr>
        <w:jc w:val="both"/>
        <w:rPr>
          <w:rFonts w:ascii="Arial" w:hAnsi="Arial" w:cs="Arial"/>
          <w:b/>
          <w:bCs/>
          <w:sz w:val="22"/>
          <w:szCs w:val="22"/>
        </w:rPr>
      </w:pPr>
    </w:p>
    <w:p w14:paraId="78E4452A" w14:textId="77777777" w:rsidR="00806EDE" w:rsidRPr="00806EDE" w:rsidRDefault="00806EDE" w:rsidP="00806EDE">
      <w:pPr>
        <w:jc w:val="both"/>
        <w:rPr>
          <w:rFonts w:ascii="Arial" w:hAnsi="Arial" w:cs="Arial"/>
          <w:sz w:val="22"/>
          <w:szCs w:val="22"/>
        </w:rPr>
      </w:pPr>
      <w:r w:rsidRPr="00806EDE">
        <w:rPr>
          <w:rFonts w:ascii="Arial" w:hAnsi="Arial" w:cs="Arial"/>
          <w:b/>
          <w:bCs/>
          <w:sz w:val="22"/>
          <w:szCs w:val="22"/>
        </w:rPr>
        <w:t xml:space="preserve">Správu aktív a riadenie kybernetických hrozieb a rizík zabezpečuje poskytovateľ prostredníctvom opatrení definovaných v nasledovných bodoch alebo prostredníctvom opatrení s porovnateľnými účinkami: </w:t>
      </w:r>
      <w:r w:rsidRPr="00806EDE">
        <w:rPr>
          <w:rFonts w:ascii="Arial" w:hAnsi="Arial" w:cs="Arial"/>
          <w:bCs/>
          <w:sz w:val="22"/>
          <w:szCs w:val="22"/>
        </w:rPr>
        <w:t>(</w:t>
      </w:r>
      <w:r w:rsidRPr="00806EDE">
        <w:rPr>
          <w:rFonts w:ascii="Arial" w:hAnsi="Arial" w:cs="Arial"/>
          <w:sz w:val="22"/>
          <w:szCs w:val="22"/>
        </w:rPr>
        <w:t>§ 20 ods. 2 písm. c) Zákona v spojení s prílohou č. 1 vyhlášky)</w:t>
      </w:r>
    </w:p>
    <w:p w14:paraId="683E54BE" w14:textId="77777777" w:rsidR="00806EDE" w:rsidRPr="00806EDE" w:rsidRDefault="00806EDE" w:rsidP="00806EDE">
      <w:pPr>
        <w:pStyle w:val="Odsekzoznamu"/>
        <w:numPr>
          <w:ilvl w:val="0"/>
          <w:numId w:val="25"/>
        </w:numPr>
        <w:spacing w:after="200" w:line="276" w:lineRule="auto"/>
        <w:jc w:val="both"/>
        <w:rPr>
          <w:rFonts w:ascii="Arial" w:hAnsi="Arial" w:cs="Arial"/>
          <w:sz w:val="22"/>
          <w:szCs w:val="22"/>
        </w:rPr>
      </w:pPr>
      <w:r w:rsidRPr="00806EDE">
        <w:rPr>
          <w:rFonts w:ascii="Arial" w:hAnsi="Arial" w:cs="Arial"/>
          <w:sz w:val="22"/>
          <w:szCs w:val="22"/>
        </w:rPr>
        <w:t>sú zdokumentované a prijaté pravidlá používania a postupy nakladania s aktívami,</w:t>
      </w:r>
    </w:p>
    <w:p w14:paraId="3A45D9DC" w14:textId="77777777" w:rsidR="00806EDE" w:rsidRPr="00806EDE" w:rsidRDefault="00806EDE" w:rsidP="00806EDE">
      <w:pPr>
        <w:pStyle w:val="Odsekzoznamu"/>
        <w:numPr>
          <w:ilvl w:val="0"/>
          <w:numId w:val="25"/>
        </w:numPr>
        <w:spacing w:after="200" w:line="276" w:lineRule="auto"/>
        <w:jc w:val="both"/>
        <w:rPr>
          <w:rFonts w:ascii="Arial" w:hAnsi="Arial" w:cs="Arial"/>
          <w:sz w:val="22"/>
          <w:szCs w:val="22"/>
        </w:rPr>
      </w:pPr>
      <w:r w:rsidRPr="00806EDE">
        <w:rPr>
          <w:rFonts w:ascii="Arial" w:hAnsi="Arial" w:cs="Arial"/>
          <w:sz w:val="22"/>
          <w:szCs w:val="22"/>
        </w:rPr>
        <w:t>zamestnanci objednávateľa a zamestnanci tretích strán pri zmene alebo pri ukončení pracovného pomeru, zmluvy alebo obdobného zmluvného vzťahu preukázateľným spôsobom vracajú objednávateľovi všetky aktíva, ktoré mali zverené.</w:t>
      </w:r>
    </w:p>
    <w:p w14:paraId="24C3A8C9" w14:textId="77777777" w:rsidR="00806EDE" w:rsidRPr="00806EDE" w:rsidRDefault="00806EDE" w:rsidP="00806EDE">
      <w:pPr>
        <w:jc w:val="both"/>
        <w:rPr>
          <w:rFonts w:ascii="Arial" w:hAnsi="Arial" w:cs="Arial"/>
          <w:b/>
          <w:bCs/>
          <w:sz w:val="22"/>
          <w:szCs w:val="22"/>
        </w:rPr>
      </w:pPr>
    </w:p>
    <w:p w14:paraId="012EF506" w14:textId="77777777" w:rsidR="00806EDE" w:rsidRPr="00806EDE" w:rsidRDefault="00806EDE" w:rsidP="00806EDE">
      <w:pPr>
        <w:jc w:val="both"/>
        <w:rPr>
          <w:rFonts w:ascii="Arial" w:hAnsi="Arial" w:cs="Arial"/>
          <w:b/>
          <w:bCs/>
          <w:sz w:val="22"/>
          <w:szCs w:val="22"/>
        </w:rPr>
      </w:pPr>
      <w:r w:rsidRPr="00806EDE">
        <w:rPr>
          <w:rFonts w:ascii="Arial" w:hAnsi="Arial" w:cs="Arial"/>
          <w:b/>
          <w:bCs/>
          <w:sz w:val="22"/>
          <w:szCs w:val="22"/>
        </w:rPr>
        <w:t xml:space="preserve">Riadenie udalostí a kybernetických bezpečnostných incidentov zabezpečuje poskytovateľ prostredníctvom opatrení definovaných v nasledovných bodoch alebo prostredníctvom opatrení s porovnateľnými účinkami:  </w:t>
      </w:r>
      <w:r w:rsidRPr="00806EDE">
        <w:rPr>
          <w:rFonts w:ascii="Arial" w:hAnsi="Arial" w:cs="Arial"/>
          <w:sz w:val="22"/>
          <w:szCs w:val="22"/>
        </w:rPr>
        <w:t>(§ 20 ods. 2 písm. d) Zákona v spojení s prílohou č. 1 Vyhlášky)</w:t>
      </w:r>
    </w:p>
    <w:p w14:paraId="017A9E08" w14:textId="77777777" w:rsidR="00806EDE" w:rsidRPr="00806EDE" w:rsidRDefault="00806EDE" w:rsidP="00806EDE">
      <w:pPr>
        <w:pStyle w:val="Odsekzoznamu"/>
        <w:numPr>
          <w:ilvl w:val="0"/>
          <w:numId w:val="24"/>
        </w:numPr>
        <w:spacing w:after="160" w:line="259" w:lineRule="auto"/>
        <w:jc w:val="both"/>
        <w:rPr>
          <w:rFonts w:ascii="Arial" w:hAnsi="Arial" w:cs="Arial"/>
          <w:sz w:val="22"/>
          <w:szCs w:val="22"/>
        </w:rPr>
      </w:pPr>
      <w:r w:rsidRPr="00806EDE">
        <w:rPr>
          <w:rFonts w:ascii="Arial" w:hAnsi="Arial" w:cs="Arial"/>
          <w:sz w:val="22"/>
          <w:szCs w:val="22"/>
        </w:rPr>
        <w:t>sú zavedené a uplatňované postupy na identifikáciu, zhromažďovanie, získavanie a uchovávanie digitálnych stôp súvisiacich s kybernetickými bezpečnostnými incidentmi,</w:t>
      </w:r>
    </w:p>
    <w:p w14:paraId="580D4AE2" w14:textId="77777777" w:rsidR="00806EDE" w:rsidRPr="00806EDE" w:rsidRDefault="00806EDE" w:rsidP="00806EDE">
      <w:pPr>
        <w:pStyle w:val="Odsekzoznamu"/>
        <w:numPr>
          <w:ilvl w:val="0"/>
          <w:numId w:val="24"/>
        </w:numPr>
        <w:spacing w:after="160" w:line="259" w:lineRule="auto"/>
        <w:jc w:val="both"/>
        <w:rPr>
          <w:rFonts w:ascii="Arial" w:hAnsi="Arial" w:cs="Arial"/>
          <w:sz w:val="22"/>
          <w:szCs w:val="22"/>
        </w:rPr>
      </w:pPr>
      <w:r w:rsidRPr="00806EDE">
        <w:rPr>
          <w:rFonts w:ascii="Arial" w:hAnsi="Arial" w:cs="Arial"/>
          <w:sz w:val="22"/>
          <w:szCs w:val="22"/>
        </w:rPr>
        <w:t>v prípade kybernetického bezpečnostného incidentu sú dodržiavané všetky stanovené bezpečnostné opatrenia a postupy.</w:t>
      </w:r>
    </w:p>
    <w:p w14:paraId="10FEAB5D" w14:textId="77777777" w:rsidR="00806EDE" w:rsidRPr="00806EDE" w:rsidRDefault="00806EDE" w:rsidP="00806EDE">
      <w:pPr>
        <w:jc w:val="both"/>
        <w:rPr>
          <w:rFonts w:ascii="Arial" w:hAnsi="Arial" w:cs="Arial"/>
          <w:b/>
          <w:bCs/>
          <w:sz w:val="22"/>
          <w:szCs w:val="22"/>
        </w:rPr>
      </w:pPr>
    </w:p>
    <w:p w14:paraId="1500BF31" w14:textId="77777777" w:rsidR="00806EDE" w:rsidRPr="00806EDE" w:rsidRDefault="00806EDE" w:rsidP="00806EDE">
      <w:pPr>
        <w:jc w:val="both"/>
        <w:rPr>
          <w:rFonts w:ascii="Arial" w:hAnsi="Arial" w:cs="Arial"/>
          <w:sz w:val="22"/>
          <w:szCs w:val="22"/>
        </w:rPr>
      </w:pPr>
      <w:r w:rsidRPr="00806EDE">
        <w:rPr>
          <w:rFonts w:ascii="Arial" w:hAnsi="Arial" w:cs="Arial"/>
          <w:b/>
          <w:bCs/>
          <w:sz w:val="22"/>
          <w:szCs w:val="22"/>
        </w:rPr>
        <w:lastRenderedPageBreak/>
        <w:t xml:space="preserve">Riadenie kontinuity činností, zálohovanie, obnovu systémov po havárii a krízové riadenie zabezpečuje poskytovateľ prostredníctvom opatrení definovaných v nasledovných bodoch alebo prostredníctvom opatrení s porovnateľnými účinkami: </w:t>
      </w:r>
      <w:r w:rsidRPr="00806EDE">
        <w:rPr>
          <w:rFonts w:ascii="Arial" w:hAnsi="Arial" w:cs="Arial"/>
          <w:bCs/>
          <w:sz w:val="22"/>
          <w:szCs w:val="22"/>
        </w:rPr>
        <w:t>(</w:t>
      </w:r>
      <w:r w:rsidRPr="00806EDE">
        <w:rPr>
          <w:rFonts w:ascii="Arial" w:hAnsi="Arial" w:cs="Arial"/>
          <w:sz w:val="22"/>
          <w:szCs w:val="22"/>
        </w:rPr>
        <w:t>§ 20 ods. 2 písm. e) Zákona v spojení s prílohou č. 1 vyhlášky)</w:t>
      </w:r>
    </w:p>
    <w:p w14:paraId="58B37B50" w14:textId="77777777" w:rsidR="00806EDE" w:rsidRPr="00806EDE" w:rsidRDefault="00806EDE" w:rsidP="00806EDE">
      <w:pPr>
        <w:pStyle w:val="Odsekzoznamu"/>
        <w:numPr>
          <w:ilvl w:val="0"/>
          <w:numId w:val="24"/>
        </w:numPr>
        <w:spacing w:after="200" w:line="276" w:lineRule="auto"/>
        <w:jc w:val="both"/>
        <w:rPr>
          <w:rFonts w:ascii="Arial" w:hAnsi="Arial" w:cs="Arial"/>
          <w:sz w:val="22"/>
          <w:szCs w:val="22"/>
        </w:rPr>
      </w:pPr>
      <w:r w:rsidRPr="00806EDE">
        <w:rPr>
          <w:rFonts w:ascii="Arial" w:hAnsi="Arial" w:cs="Arial"/>
          <w:sz w:val="22"/>
          <w:szCs w:val="22"/>
        </w:rPr>
        <w:t>prijíma opatrenia tak, aby bola dostupnosť aktív počas kybernetického bezpečnostného incidentu primerane zabezpečená plánovaním, prijatím, udržiavaním a testovaním na základe cieľov procesu riadenia kontinuity činností a požiadaviek na obnovu prevádzky informačných technológií alebo operačných technológií po kybernetickom bezpečnostnom incidente,</w:t>
      </w:r>
    </w:p>
    <w:p w14:paraId="788E94F5" w14:textId="77777777" w:rsidR="00806EDE" w:rsidRPr="00806EDE" w:rsidRDefault="00806EDE" w:rsidP="00806EDE">
      <w:pPr>
        <w:pStyle w:val="Odsekzoznamu"/>
        <w:numPr>
          <w:ilvl w:val="0"/>
          <w:numId w:val="24"/>
        </w:numPr>
        <w:spacing w:after="200" w:line="276" w:lineRule="auto"/>
        <w:jc w:val="both"/>
        <w:rPr>
          <w:rFonts w:ascii="Arial" w:hAnsi="Arial" w:cs="Arial"/>
          <w:sz w:val="22"/>
          <w:szCs w:val="22"/>
        </w:rPr>
      </w:pPr>
      <w:r w:rsidRPr="00806EDE">
        <w:rPr>
          <w:rFonts w:ascii="Arial" w:hAnsi="Arial" w:cs="Arial"/>
          <w:sz w:val="22"/>
          <w:szCs w:val="22"/>
        </w:rPr>
        <w:t>infraštruktúra sietí, informačných systémov a operačných technológií je zriadená s dostatočnou redundanciou.</w:t>
      </w:r>
    </w:p>
    <w:p w14:paraId="10F58699" w14:textId="77777777" w:rsidR="00806EDE" w:rsidRPr="00806EDE" w:rsidRDefault="00806EDE" w:rsidP="00806EDE">
      <w:pPr>
        <w:jc w:val="both"/>
        <w:rPr>
          <w:rFonts w:ascii="Arial" w:hAnsi="Arial" w:cs="Arial"/>
          <w:sz w:val="22"/>
          <w:szCs w:val="22"/>
        </w:rPr>
      </w:pPr>
    </w:p>
    <w:p w14:paraId="36395E58" w14:textId="77777777" w:rsidR="00806EDE" w:rsidRPr="00806EDE" w:rsidRDefault="00806EDE" w:rsidP="00806EDE">
      <w:pPr>
        <w:jc w:val="both"/>
        <w:rPr>
          <w:rFonts w:ascii="Arial" w:hAnsi="Arial" w:cs="Arial"/>
          <w:b/>
          <w:bCs/>
          <w:sz w:val="22"/>
          <w:szCs w:val="22"/>
        </w:rPr>
      </w:pPr>
      <w:r w:rsidRPr="00806EDE">
        <w:rPr>
          <w:rFonts w:ascii="Arial" w:hAnsi="Arial" w:cs="Arial"/>
          <w:b/>
          <w:bCs/>
          <w:sz w:val="22"/>
          <w:szCs w:val="22"/>
        </w:rPr>
        <w:t xml:space="preserve">Bezpečnosť pri nadobúdaní, vývoji a údržbe siete, informačných systémov, aplikácií a konfigurácií zabezpečuje poskytovateľ prostredníctvom opatrení definovaných v nasledovných bodoch alebo prostredníctvom opatrení s porovnateľnými účinkami: </w:t>
      </w:r>
      <w:r w:rsidRPr="00806EDE">
        <w:rPr>
          <w:rFonts w:ascii="Arial" w:hAnsi="Arial" w:cs="Arial"/>
          <w:bCs/>
          <w:sz w:val="22"/>
          <w:szCs w:val="22"/>
        </w:rPr>
        <w:t>(</w:t>
      </w:r>
      <w:r w:rsidRPr="00806EDE">
        <w:rPr>
          <w:rFonts w:ascii="Arial" w:hAnsi="Arial" w:cs="Arial"/>
          <w:sz w:val="22"/>
          <w:szCs w:val="22"/>
        </w:rPr>
        <w:t>§ 20 ods. 2 písm. f) Zákona v spojení s prílohou č. 1 vyhlášky)</w:t>
      </w:r>
    </w:p>
    <w:p w14:paraId="51E529BD" w14:textId="77777777" w:rsidR="00806EDE" w:rsidRPr="00806EDE" w:rsidRDefault="00806EDE" w:rsidP="00806EDE">
      <w:pPr>
        <w:pStyle w:val="Odsekzoznamu"/>
        <w:numPr>
          <w:ilvl w:val="0"/>
          <w:numId w:val="24"/>
        </w:numPr>
        <w:spacing w:after="200" w:line="276" w:lineRule="auto"/>
        <w:jc w:val="both"/>
        <w:rPr>
          <w:rFonts w:ascii="Arial" w:hAnsi="Arial" w:cs="Arial"/>
          <w:sz w:val="22"/>
          <w:szCs w:val="22"/>
        </w:rPr>
      </w:pPr>
      <w:r w:rsidRPr="00806EDE">
        <w:rPr>
          <w:rFonts w:ascii="Arial" w:hAnsi="Arial" w:cs="Arial"/>
          <w:sz w:val="22"/>
          <w:szCs w:val="22"/>
        </w:rPr>
        <w:t>sú prijaté opatrenia na zabránenie straty, poškodenia, krádeže alebo kompromitácie aktív a prerušeniu prevádzky,</w:t>
      </w:r>
    </w:p>
    <w:p w14:paraId="5F7F1458" w14:textId="77777777" w:rsidR="00806EDE" w:rsidRPr="00806EDE" w:rsidRDefault="00806EDE" w:rsidP="00806EDE">
      <w:pPr>
        <w:pStyle w:val="Odsekzoznamu"/>
        <w:numPr>
          <w:ilvl w:val="0"/>
          <w:numId w:val="24"/>
        </w:numPr>
        <w:spacing w:after="200" w:line="276" w:lineRule="auto"/>
        <w:jc w:val="both"/>
        <w:rPr>
          <w:rFonts w:ascii="Arial" w:hAnsi="Arial" w:cs="Arial"/>
          <w:sz w:val="22"/>
          <w:szCs w:val="22"/>
        </w:rPr>
      </w:pPr>
      <w:r w:rsidRPr="00806EDE">
        <w:rPr>
          <w:rFonts w:ascii="Arial" w:hAnsi="Arial" w:cs="Arial"/>
          <w:sz w:val="22"/>
          <w:szCs w:val="22"/>
        </w:rPr>
        <w:t>sú prijaté bezpečnostné opatrenia s požadovanými bezpečnostnými nastaveniami tak, aby konfigurácia technických prostriedkov, programových prostriedkov, služieb a sietí nebola zmenená neoprávnenými osobami,</w:t>
      </w:r>
    </w:p>
    <w:p w14:paraId="293C6842" w14:textId="77777777" w:rsidR="00806EDE" w:rsidRPr="00806EDE" w:rsidRDefault="00806EDE" w:rsidP="00806EDE">
      <w:pPr>
        <w:pStyle w:val="Odsekzoznamu"/>
        <w:numPr>
          <w:ilvl w:val="0"/>
          <w:numId w:val="24"/>
        </w:numPr>
        <w:spacing w:after="200" w:line="276" w:lineRule="auto"/>
        <w:jc w:val="both"/>
        <w:rPr>
          <w:rFonts w:ascii="Arial" w:hAnsi="Arial" w:cs="Arial"/>
          <w:sz w:val="22"/>
          <w:szCs w:val="22"/>
        </w:rPr>
      </w:pPr>
      <w:r w:rsidRPr="00806EDE">
        <w:rPr>
          <w:rFonts w:ascii="Arial" w:hAnsi="Arial" w:cs="Arial"/>
          <w:sz w:val="22"/>
          <w:szCs w:val="22"/>
        </w:rPr>
        <w:t>sú odinštalované alebo zakázané služby neslúžiace na vykonávanie činností objednávateľa na podporných aktívach,</w:t>
      </w:r>
    </w:p>
    <w:p w14:paraId="0D788239" w14:textId="77777777" w:rsidR="00806EDE" w:rsidRPr="00806EDE" w:rsidRDefault="00806EDE" w:rsidP="00806EDE">
      <w:pPr>
        <w:pStyle w:val="Odsekzoznamu"/>
        <w:numPr>
          <w:ilvl w:val="0"/>
          <w:numId w:val="24"/>
        </w:numPr>
        <w:spacing w:after="200" w:line="276" w:lineRule="auto"/>
        <w:jc w:val="both"/>
        <w:rPr>
          <w:rFonts w:ascii="Arial" w:hAnsi="Arial" w:cs="Arial"/>
          <w:sz w:val="22"/>
          <w:szCs w:val="22"/>
        </w:rPr>
      </w:pPr>
      <w:r w:rsidRPr="00806EDE">
        <w:rPr>
          <w:rFonts w:ascii="Arial" w:hAnsi="Arial" w:cs="Arial"/>
          <w:sz w:val="22"/>
          <w:szCs w:val="22"/>
        </w:rPr>
        <w:t>je pravidelne, aspoň raz ročne vykonávaná kontrola a aktualizácia konfigurácie komponentov sietí, informačných systémov a operačných technológií podľa vývoja hrozieb; o kontrole sa vyhotovuje záznam, ktorý sa uchováva najmenej na obdobie od ukončenia posledného auditu do ukončenia nasledujúceho auditu alebo samohodnotenia,</w:t>
      </w:r>
    </w:p>
    <w:p w14:paraId="63287ACE" w14:textId="77777777" w:rsidR="00806EDE" w:rsidRPr="00806EDE" w:rsidRDefault="00806EDE" w:rsidP="00806EDE">
      <w:pPr>
        <w:pStyle w:val="Odsekzoznamu"/>
        <w:numPr>
          <w:ilvl w:val="0"/>
          <w:numId w:val="24"/>
        </w:numPr>
        <w:spacing w:after="200" w:line="276" w:lineRule="auto"/>
        <w:jc w:val="both"/>
        <w:rPr>
          <w:rFonts w:ascii="Arial" w:hAnsi="Arial" w:cs="Arial"/>
          <w:sz w:val="22"/>
          <w:szCs w:val="22"/>
        </w:rPr>
      </w:pPr>
      <w:r w:rsidRPr="00806EDE">
        <w:rPr>
          <w:rFonts w:ascii="Arial" w:hAnsi="Arial" w:cs="Arial"/>
          <w:sz w:val="22"/>
          <w:szCs w:val="22"/>
        </w:rPr>
        <w:t>sú pri vývoji alebo získavaní aplikácií identifikované a naplnené relevantné požiadavky na kybernetickú bezpečnosť,</w:t>
      </w:r>
    </w:p>
    <w:p w14:paraId="22FC1039" w14:textId="77777777" w:rsidR="00806EDE" w:rsidRPr="00806EDE" w:rsidRDefault="00806EDE" w:rsidP="00806EDE">
      <w:pPr>
        <w:pStyle w:val="Odsekzoznamu"/>
        <w:numPr>
          <w:ilvl w:val="0"/>
          <w:numId w:val="24"/>
        </w:numPr>
        <w:spacing w:after="200" w:line="276" w:lineRule="auto"/>
        <w:jc w:val="both"/>
        <w:rPr>
          <w:rFonts w:ascii="Arial" w:hAnsi="Arial" w:cs="Arial"/>
          <w:sz w:val="22"/>
          <w:szCs w:val="22"/>
        </w:rPr>
      </w:pPr>
      <w:r w:rsidRPr="00806EDE">
        <w:rPr>
          <w:rFonts w:ascii="Arial" w:hAnsi="Arial" w:cs="Arial"/>
          <w:sz w:val="22"/>
          <w:szCs w:val="22"/>
        </w:rPr>
        <w:t>je zavedená a dodržiavaná schopnosť chrániť integritu relácií,</w:t>
      </w:r>
    </w:p>
    <w:p w14:paraId="3B0716F3" w14:textId="77777777" w:rsidR="00806EDE" w:rsidRPr="00806EDE" w:rsidRDefault="00806EDE" w:rsidP="00806EDE">
      <w:pPr>
        <w:pStyle w:val="Odsekzoznamu"/>
        <w:numPr>
          <w:ilvl w:val="0"/>
          <w:numId w:val="24"/>
        </w:numPr>
        <w:spacing w:after="200" w:line="276" w:lineRule="auto"/>
        <w:jc w:val="both"/>
        <w:rPr>
          <w:rFonts w:ascii="Arial" w:hAnsi="Arial" w:cs="Arial"/>
          <w:sz w:val="22"/>
          <w:szCs w:val="22"/>
        </w:rPr>
      </w:pPr>
      <w:r w:rsidRPr="00806EDE">
        <w:rPr>
          <w:rFonts w:ascii="Arial" w:hAnsi="Arial" w:cs="Arial"/>
          <w:sz w:val="22"/>
          <w:szCs w:val="22"/>
        </w:rPr>
        <w:t>je automaticky odmietnuté použitie neplatných identifikátorov relácií,</w:t>
      </w:r>
    </w:p>
    <w:p w14:paraId="1A08439E" w14:textId="77777777" w:rsidR="00806EDE" w:rsidRPr="00806EDE" w:rsidRDefault="00806EDE" w:rsidP="00806EDE">
      <w:pPr>
        <w:pStyle w:val="Odsekzoznamu"/>
        <w:numPr>
          <w:ilvl w:val="0"/>
          <w:numId w:val="24"/>
        </w:numPr>
        <w:spacing w:after="200" w:line="276" w:lineRule="auto"/>
        <w:jc w:val="both"/>
        <w:rPr>
          <w:rFonts w:ascii="Arial" w:hAnsi="Arial" w:cs="Arial"/>
          <w:sz w:val="22"/>
          <w:szCs w:val="22"/>
        </w:rPr>
      </w:pPr>
      <w:r w:rsidRPr="00806EDE">
        <w:rPr>
          <w:rFonts w:ascii="Arial" w:hAnsi="Arial" w:cs="Arial"/>
          <w:sz w:val="22"/>
          <w:szCs w:val="22"/>
        </w:rPr>
        <w:t>je zaručený bezpečný návrh, inštalácia a prevádzka sietí, informačných systémov a operačných technológií v rámci životného cyklu,</w:t>
      </w:r>
    </w:p>
    <w:p w14:paraId="4A16C7FC" w14:textId="77777777" w:rsidR="00806EDE" w:rsidRPr="00806EDE" w:rsidRDefault="00806EDE" w:rsidP="00806EDE">
      <w:pPr>
        <w:pStyle w:val="Odsekzoznamu"/>
        <w:numPr>
          <w:ilvl w:val="0"/>
          <w:numId w:val="24"/>
        </w:numPr>
        <w:spacing w:after="200" w:line="276" w:lineRule="auto"/>
        <w:jc w:val="both"/>
        <w:rPr>
          <w:rFonts w:ascii="Arial" w:hAnsi="Arial" w:cs="Arial"/>
          <w:sz w:val="22"/>
          <w:szCs w:val="22"/>
        </w:rPr>
      </w:pPr>
      <w:r w:rsidRPr="00806EDE">
        <w:rPr>
          <w:rFonts w:ascii="Arial" w:hAnsi="Arial" w:cs="Arial"/>
          <w:sz w:val="22"/>
          <w:szCs w:val="22"/>
        </w:rPr>
        <w:t>sú definované a vykonávané procesy testovania bezpečnosti informačných systémov a operačných technológií,</w:t>
      </w:r>
    </w:p>
    <w:p w14:paraId="6702E23D" w14:textId="77777777" w:rsidR="00806EDE" w:rsidRPr="00806EDE" w:rsidRDefault="00806EDE" w:rsidP="00806EDE">
      <w:pPr>
        <w:pStyle w:val="Odsekzoznamu"/>
        <w:numPr>
          <w:ilvl w:val="0"/>
          <w:numId w:val="24"/>
        </w:numPr>
        <w:spacing w:after="200" w:line="276" w:lineRule="auto"/>
        <w:jc w:val="both"/>
        <w:rPr>
          <w:rFonts w:ascii="Arial" w:hAnsi="Arial" w:cs="Arial"/>
          <w:sz w:val="22"/>
          <w:szCs w:val="22"/>
        </w:rPr>
      </w:pPr>
      <w:r w:rsidRPr="00806EDE">
        <w:rPr>
          <w:rFonts w:ascii="Arial" w:hAnsi="Arial" w:cs="Arial"/>
          <w:sz w:val="22"/>
          <w:szCs w:val="22"/>
        </w:rPr>
        <w:t>testovanie kybernetickej bezpečnosti je začlenené do životného cyklu vývoja a údržby sietí, informačných systémov a operačných technológií,</w:t>
      </w:r>
    </w:p>
    <w:p w14:paraId="74AE3A3D" w14:textId="77777777" w:rsidR="00806EDE" w:rsidRPr="00806EDE" w:rsidRDefault="00806EDE" w:rsidP="00806EDE">
      <w:pPr>
        <w:pStyle w:val="Odsekzoznamu"/>
        <w:numPr>
          <w:ilvl w:val="0"/>
          <w:numId w:val="24"/>
        </w:numPr>
        <w:spacing w:after="200" w:line="276" w:lineRule="auto"/>
        <w:jc w:val="both"/>
        <w:rPr>
          <w:rFonts w:ascii="Arial" w:hAnsi="Arial" w:cs="Arial"/>
          <w:sz w:val="22"/>
          <w:szCs w:val="22"/>
        </w:rPr>
      </w:pPr>
      <w:r w:rsidRPr="00806EDE">
        <w:rPr>
          <w:rFonts w:ascii="Arial" w:hAnsi="Arial" w:cs="Arial"/>
          <w:sz w:val="22"/>
          <w:szCs w:val="22"/>
        </w:rPr>
        <w:t>dáta používané pre testovanie sú vhodne vyberané, chránené a spravované.</w:t>
      </w:r>
    </w:p>
    <w:p w14:paraId="5AFD2E92" w14:textId="77777777" w:rsidR="00806EDE" w:rsidRPr="00806EDE" w:rsidRDefault="00806EDE" w:rsidP="00806EDE">
      <w:pPr>
        <w:pStyle w:val="Odsekzoznamu"/>
        <w:jc w:val="both"/>
        <w:rPr>
          <w:rFonts w:ascii="Arial" w:hAnsi="Arial" w:cs="Arial"/>
          <w:b/>
          <w:bCs/>
          <w:sz w:val="22"/>
          <w:szCs w:val="22"/>
        </w:rPr>
      </w:pPr>
    </w:p>
    <w:p w14:paraId="3DF06CFB" w14:textId="77777777" w:rsidR="00806EDE" w:rsidRPr="00806EDE" w:rsidRDefault="00806EDE" w:rsidP="00806EDE">
      <w:pPr>
        <w:jc w:val="both"/>
        <w:rPr>
          <w:rFonts w:ascii="Arial" w:hAnsi="Arial" w:cs="Arial"/>
          <w:b/>
          <w:bCs/>
          <w:sz w:val="22"/>
          <w:szCs w:val="22"/>
        </w:rPr>
      </w:pPr>
      <w:r w:rsidRPr="00806EDE">
        <w:rPr>
          <w:rFonts w:ascii="Arial" w:hAnsi="Arial" w:cs="Arial"/>
          <w:b/>
          <w:bCs/>
          <w:sz w:val="22"/>
          <w:szCs w:val="22"/>
        </w:rPr>
        <w:t xml:space="preserve">Postupy posudzovania účinnosti opatrení, riadenie súladu a kontrolné činnosti zabezpečuje poskytovateľ prostredníctvom opatrení definovaných v nasledovných bodoch alebo prostredníctvom opatrení s porovnateľnými účinkami: </w:t>
      </w:r>
      <w:r w:rsidRPr="00806EDE">
        <w:rPr>
          <w:rFonts w:ascii="Arial" w:hAnsi="Arial" w:cs="Arial"/>
          <w:bCs/>
          <w:sz w:val="22"/>
          <w:szCs w:val="22"/>
        </w:rPr>
        <w:t>(</w:t>
      </w:r>
      <w:r w:rsidRPr="00806EDE">
        <w:rPr>
          <w:rFonts w:ascii="Arial" w:hAnsi="Arial" w:cs="Arial"/>
          <w:sz w:val="22"/>
          <w:szCs w:val="22"/>
        </w:rPr>
        <w:t>§ 20 ods. 2 písm. g) Zákona v spojení s prílohou č. 1 vyhlášky)</w:t>
      </w:r>
    </w:p>
    <w:p w14:paraId="4B91C022" w14:textId="77777777" w:rsidR="00806EDE" w:rsidRPr="00806EDE" w:rsidRDefault="00806EDE" w:rsidP="00806EDE">
      <w:pPr>
        <w:pStyle w:val="Odsekzoznamu"/>
        <w:numPr>
          <w:ilvl w:val="0"/>
          <w:numId w:val="24"/>
        </w:numPr>
        <w:spacing w:after="200" w:line="276" w:lineRule="auto"/>
        <w:jc w:val="both"/>
        <w:rPr>
          <w:rFonts w:ascii="Arial" w:hAnsi="Arial" w:cs="Arial"/>
          <w:sz w:val="22"/>
          <w:szCs w:val="22"/>
        </w:rPr>
      </w:pPr>
      <w:r w:rsidRPr="00806EDE">
        <w:rPr>
          <w:rFonts w:ascii="Arial" w:hAnsi="Arial" w:cs="Arial"/>
          <w:sz w:val="22"/>
          <w:szCs w:val="22"/>
        </w:rPr>
        <w:t>je zaručený súlad s požiadavkami vyplývajúcimi zo všeobecne záväzných právnych predpisov, zmluvnými požiadavkami týkajúcimi sa kybernetickej bezpečnosti.</w:t>
      </w:r>
    </w:p>
    <w:p w14:paraId="3184C839" w14:textId="77777777" w:rsidR="00806EDE" w:rsidRDefault="00806EDE" w:rsidP="00806EDE">
      <w:pPr>
        <w:pStyle w:val="Odsekzoznamu"/>
        <w:jc w:val="both"/>
        <w:rPr>
          <w:rFonts w:ascii="Arial" w:hAnsi="Arial" w:cs="Arial"/>
          <w:sz w:val="22"/>
          <w:szCs w:val="22"/>
        </w:rPr>
      </w:pPr>
    </w:p>
    <w:p w14:paraId="34BF32E9" w14:textId="77777777" w:rsidR="00806EDE" w:rsidRPr="00806EDE" w:rsidRDefault="00806EDE" w:rsidP="00806EDE">
      <w:pPr>
        <w:pStyle w:val="Odsekzoznamu"/>
        <w:jc w:val="both"/>
        <w:rPr>
          <w:rFonts w:ascii="Arial" w:hAnsi="Arial" w:cs="Arial"/>
          <w:sz w:val="22"/>
          <w:szCs w:val="22"/>
        </w:rPr>
      </w:pPr>
    </w:p>
    <w:p w14:paraId="4E01ED73" w14:textId="77777777" w:rsidR="00806EDE" w:rsidRPr="00806EDE" w:rsidRDefault="00806EDE" w:rsidP="00806EDE">
      <w:pPr>
        <w:jc w:val="both"/>
        <w:rPr>
          <w:rFonts w:ascii="Arial" w:hAnsi="Arial" w:cs="Arial"/>
          <w:b/>
          <w:bCs/>
          <w:sz w:val="22"/>
          <w:szCs w:val="22"/>
        </w:rPr>
      </w:pPr>
      <w:r w:rsidRPr="00806EDE">
        <w:rPr>
          <w:rFonts w:ascii="Arial" w:hAnsi="Arial" w:cs="Arial"/>
          <w:b/>
          <w:bCs/>
          <w:sz w:val="22"/>
          <w:szCs w:val="22"/>
        </w:rPr>
        <w:lastRenderedPageBreak/>
        <w:t xml:space="preserve">Kryptografické opatrenia a zásady používania kryptografie zabezpečuje poskytovateľ prostredníctvom opatrení definovaných v nasledovných bodoch alebo prostredníctvom opatrení s porovnateľnými účinkami: </w:t>
      </w:r>
      <w:r w:rsidRPr="00806EDE">
        <w:rPr>
          <w:rFonts w:ascii="Arial" w:hAnsi="Arial" w:cs="Arial"/>
          <w:bCs/>
          <w:sz w:val="22"/>
          <w:szCs w:val="22"/>
        </w:rPr>
        <w:t>(</w:t>
      </w:r>
      <w:r w:rsidRPr="00806EDE">
        <w:rPr>
          <w:rFonts w:ascii="Arial" w:hAnsi="Arial" w:cs="Arial"/>
          <w:sz w:val="22"/>
          <w:szCs w:val="22"/>
        </w:rPr>
        <w:t>§ 20 ods. 2 písm. h) Zákona v spojení s prílohou č. 1 vyhlášky)</w:t>
      </w:r>
    </w:p>
    <w:p w14:paraId="3AFF3E34" w14:textId="77777777" w:rsidR="00806EDE" w:rsidRPr="00806EDE" w:rsidRDefault="00806EDE" w:rsidP="00806EDE">
      <w:pPr>
        <w:pStyle w:val="Odsekzoznamu"/>
        <w:numPr>
          <w:ilvl w:val="0"/>
          <w:numId w:val="24"/>
        </w:numPr>
        <w:spacing w:after="200" w:line="276" w:lineRule="auto"/>
        <w:jc w:val="both"/>
        <w:rPr>
          <w:rFonts w:ascii="Arial" w:hAnsi="Arial" w:cs="Arial"/>
          <w:sz w:val="22"/>
          <w:szCs w:val="22"/>
        </w:rPr>
      </w:pPr>
      <w:r w:rsidRPr="00806EDE">
        <w:rPr>
          <w:rFonts w:ascii="Arial" w:hAnsi="Arial" w:cs="Arial"/>
          <w:sz w:val="22"/>
          <w:szCs w:val="22"/>
        </w:rPr>
        <w:t>nastavením pravidiel pre použitie vhodných kryptografických metód je obmedzené potenciálne narušenie dôvernosti informácií vrátane osobných údajov a sú dodržiavané požiadavky vyplývajúce zo všeobecne záväzných právnych predpisov, požiadavky vyplývajúce zo zmlúv alebo v prípade certifikovaného subjektu normatívne požiadavky týkajúce sa kybernetickej bezpečnosti,</w:t>
      </w:r>
    </w:p>
    <w:p w14:paraId="6D021A2B" w14:textId="77777777" w:rsidR="00806EDE" w:rsidRPr="00806EDE" w:rsidRDefault="00806EDE" w:rsidP="00806EDE">
      <w:pPr>
        <w:pStyle w:val="Odsekzoznamu"/>
        <w:numPr>
          <w:ilvl w:val="0"/>
          <w:numId w:val="24"/>
        </w:numPr>
        <w:spacing w:after="200" w:line="276" w:lineRule="auto"/>
        <w:jc w:val="both"/>
        <w:rPr>
          <w:rFonts w:ascii="Arial" w:hAnsi="Arial" w:cs="Arial"/>
          <w:sz w:val="22"/>
          <w:szCs w:val="22"/>
        </w:rPr>
      </w:pPr>
      <w:r w:rsidRPr="00806EDE">
        <w:rPr>
          <w:rFonts w:ascii="Arial" w:hAnsi="Arial" w:cs="Arial"/>
          <w:sz w:val="22"/>
          <w:szCs w:val="22"/>
        </w:rPr>
        <w:t>sú definované a zavedené pravidlá efektívneho používania kryptografických mechanizmov vrátane správy kryptografických kľúčov a postupov.</w:t>
      </w:r>
    </w:p>
    <w:p w14:paraId="04B2D631" w14:textId="77777777" w:rsidR="00806EDE" w:rsidRPr="00806EDE" w:rsidRDefault="00806EDE" w:rsidP="00806EDE">
      <w:pPr>
        <w:jc w:val="both"/>
        <w:rPr>
          <w:rFonts w:ascii="Arial" w:hAnsi="Arial" w:cs="Arial"/>
          <w:b/>
          <w:bCs/>
          <w:sz w:val="22"/>
          <w:szCs w:val="22"/>
        </w:rPr>
      </w:pPr>
    </w:p>
    <w:p w14:paraId="5BCFBEEF" w14:textId="77777777" w:rsidR="00806EDE" w:rsidRPr="00806EDE" w:rsidRDefault="00806EDE" w:rsidP="00806EDE">
      <w:pPr>
        <w:jc w:val="both"/>
        <w:rPr>
          <w:rFonts w:ascii="Arial" w:hAnsi="Arial" w:cs="Arial"/>
          <w:b/>
          <w:bCs/>
          <w:sz w:val="22"/>
          <w:szCs w:val="22"/>
        </w:rPr>
      </w:pPr>
      <w:r w:rsidRPr="00806EDE">
        <w:rPr>
          <w:rFonts w:ascii="Arial" w:hAnsi="Arial" w:cs="Arial"/>
          <w:b/>
          <w:bCs/>
          <w:sz w:val="22"/>
          <w:szCs w:val="22"/>
        </w:rPr>
        <w:t xml:space="preserve">Bezpečnosť a spôsobilosti ľudských zdrojov zabezpečuje poskytovateľ prostredníctvom opatrení definovaných v nasledovných bodoch alebo prostredníctvom požiadaviek s porovnateľnými účinkami:  </w:t>
      </w:r>
      <w:r w:rsidRPr="00806EDE">
        <w:rPr>
          <w:rFonts w:ascii="Arial" w:hAnsi="Arial" w:cs="Arial"/>
          <w:bCs/>
          <w:sz w:val="22"/>
          <w:szCs w:val="22"/>
        </w:rPr>
        <w:t>(</w:t>
      </w:r>
      <w:r w:rsidRPr="00806EDE">
        <w:rPr>
          <w:rFonts w:ascii="Arial" w:hAnsi="Arial" w:cs="Arial"/>
          <w:sz w:val="22"/>
          <w:szCs w:val="22"/>
        </w:rPr>
        <w:t>§ 20 ods. 2 písm. i) Zákona v spojení s prílohou č. 1 Vyhlášky)</w:t>
      </w:r>
    </w:p>
    <w:p w14:paraId="4BDCCC50" w14:textId="77777777" w:rsidR="00806EDE" w:rsidRPr="00806EDE" w:rsidRDefault="00806EDE" w:rsidP="00806EDE">
      <w:pPr>
        <w:pStyle w:val="Odsekzoznamu"/>
        <w:numPr>
          <w:ilvl w:val="0"/>
          <w:numId w:val="26"/>
        </w:numPr>
        <w:spacing w:after="160" w:line="259" w:lineRule="auto"/>
        <w:jc w:val="both"/>
        <w:rPr>
          <w:rFonts w:ascii="Arial" w:hAnsi="Arial" w:cs="Arial"/>
          <w:sz w:val="22"/>
          <w:szCs w:val="22"/>
        </w:rPr>
      </w:pPr>
      <w:r w:rsidRPr="00806EDE">
        <w:rPr>
          <w:rFonts w:ascii="Arial" w:hAnsi="Arial" w:cs="Arial"/>
          <w:sz w:val="22"/>
          <w:szCs w:val="22"/>
        </w:rPr>
        <w:t>sú určené pravidlá pre zaradenie osôb do jednotlivých pracovných rolí,</w:t>
      </w:r>
    </w:p>
    <w:p w14:paraId="7096EBB5" w14:textId="77777777" w:rsidR="00806EDE" w:rsidRPr="00806EDE" w:rsidRDefault="00806EDE" w:rsidP="00806EDE">
      <w:pPr>
        <w:pStyle w:val="Odsekzoznamu"/>
        <w:numPr>
          <w:ilvl w:val="0"/>
          <w:numId w:val="26"/>
        </w:numPr>
        <w:spacing w:after="160" w:line="259" w:lineRule="auto"/>
        <w:jc w:val="both"/>
        <w:rPr>
          <w:rFonts w:ascii="Arial" w:hAnsi="Arial" w:cs="Arial"/>
          <w:sz w:val="22"/>
          <w:szCs w:val="22"/>
        </w:rPr>
      </w:pPr>
      <w:r w:rsidRPr="00806EDE">
        <w:rPr>
          <w:rFonts w:ascii="Arial" w:hAnsi="Arial" w:cs="Arial"/>
          <w:sz w:val="22"/>
          <w:szCs w:val="22"/>
        </w:rPr>
        <w:t>v pracovných zmluvách, zmluvách v súvislosti s iným obdobným pracovnoprávnym vzťahom alebo iných súvisiacich dokumentoch sú uvedené zodpovednosti za kybernetickú bezpečnosť,</w:t>
      </w:r>
    </w:p>
    <w:p w14:paraId="68DD6601" w14:textId="77777777" w:rsidR="00806EDE" w:rsidRPr="00806EDE" w:rsidRDefault="00806EDE" w:rsidP="00806EDE">
      <w:pPr>
        <w:pStyle w:val="Odsekzoznamu"/>
        <w:numPr>
          <w:ilvl w:val="0"/>
          <w:numId w:val="26"/>
        </w:numPr>
        <w:spacing w:after="160" w:line="259" w:lineRule="auto"/>
        <w:jc w:val="both"/>
        <w:rPr>
          <w:rFonts w:ascii="Arial" w:hAnsi="Arial" w:cs="Arial"/>
          <w:sz w:val="22"/>
          <w:szCs w:val="22"/>
        </w:rPr>
      </w:pPr>
      <w:r w:rsidRPr="00806EDE">
        <w:rPr>
          <w:rFonts w:ascii="Arial" w:hAnsi="Arial" w:cs="Arial"/>
          <w:sz w:val="22"/>
          <w:szCs w:val="22"/>
        </w:rPr>
        <w:t>zamestnanci objednávateľa a poskytovateľa sú preukázateľne oboznámení s bezpečnostnými politikami,</w:t>
      </w:r>
    </w:p>
    <w:p w14:paraId="109F19E5" w14:textId="77777777" w:rsidR="00806EDE" w:rsidRPr="00806EDE" w:rsidRDefault="00806EDE" w:rsidP="00806EDE">
      <w:pPr>
        <w:pStyle w:val="Odsekzoznamu"/>
        <w:numPr>
          <w:ilvl w:val="0"/>
          <w:numId w:val="26"/>
        </w:numPr>
        <w:spacing w:after="160" w:line="259" w:lineRule="auto"/>
        <w:jc w:val="both"/>
        <w:rPr>
          <w:rFonts w:ascii="Arial" w:hAnsi="Arial" w:cs="Arial"/>
          <w:sz w:val="22"/>
          <w:szCs w:val="22"/>
        </w:rPr>
      </w:pPr>
      <w:r w:rsidRPr="00806EDE">
        <w:rPr>
          <w:rFonts w:ascii="Arial" w:hAnsi="Arial" w:cs="Arial"/>
          <w:sz w:val="22"/>
          <w:szCs w:val="22"/>
        </w:rPr>
        <w:t>zodpovednosti a povinnosti v oblasti kybernetickej bezpečnosti, ktoré zostávajú v platnosti aj pri zmene alebo pri ukončení pracovnoprávneho vzťahu alebo zmluvy tretej strany s objednávateľom podľa § 19 ods. 2 zákona, sú v rámci zmeny alebo ukončenia pracovnoprávneho vzťahu alebo zmluvy tretej strany s objednávateľom podľa § 19 ods. 2 zákona definované, presadzované a oznámené príslušným zamestnancom, tretím stranám alebo iným zainteresovaným stranám s cieľom chrániť záujmy objednávateľa,</w:t>
      </w:r>
    </w:p>
    <w:p w14:paraId="42B11E63" w14:textId="77777777" w:rsidR="00806EDE" w:rsidRPr="00806EDE" w:rsidRDefault="00806EDE" w:rsidP="00806EDE">
      <w:pPr>
        <w:pStyle w:val="Odsekzoznamu"/>
        <w:numPr>
          <w:ilvl w:val="0"/>
          <w:numId w:val="26"/>
        </w:numPr>
        <w:spacing w:after="160" w:line="259" w:lineRule="auto"/>
        <w:jc w:val="both"/>
        <w:rPr>
          <w:rFonts w:ascii="Arial" w:hAnsi="Arial" w:cs="Arial"/>
          <w:sz w:val="22"/>
          <w:szCs w:val="22"/>
        </w:rPr>
      </w:pPr>
      <w:r w:rsidRPr="00806EDE">
        <w:rPr>
          <w:rFonts w:ascii="Arial" w:hAnsi="Arial" w:cs="Arial"/>
          <w:sz w:val="22"/>
          <w:szCs w:val="22"/>
        </w:rPr>
        <w:t>ak zamestnanci pracujú na diaľku, sú prijaté bezpečnostné opatrenia na ochranu informácií, ku ktorým sa pristupuje, ktoré sa spracúvajú alebo ktoré sa uchovávajú mimo priestorov objednávateľa,</w:t>
      </w:r>
    </w:p>
    <w:p w14:paraId="1FE79EA6" w14:textId="77777777" w:rsidR="00806EDE" w:rsidRPr="00806EDE" w:rsidRDefault="00806EDE" w:rsidP="00806EDE">
      <w:pPr>
        <w:pStyle w:val="Odsekzoznamu"/>
        <w:numPr>
          <w:ilvl w:val="0"/>
          <w:numId w:val="26"/>
        </w:numPr>
        <w:spacing w:after="160" w:line="259" w:lineRule="auto"/>
        <w:jc w:val="both"/>
        <w:rPr>
          <w:rFonts w:ascii="Arial" w:hAnsi="Arial" w:cs="Arial"/>
          <w:sz w:val="22"/>
          <w:szCs w:val="22"/>
        </w:rPr>
      </w:pPr>
      <w:r w:rsidRPr="00806EDE">
        <w:rPr>
          <w:rFonts w:ascii="Arial" w:hAnsi="Arial" w:cs="Arial"/>
          <w:sz w:val="22"/>
          <w:szCs w:val="22"/>
        </w:rPr>
        <w:t>sa používa viacfaktorové overovanie pre vzdialený prístup.</w:t>
      </w:r>
    </w:p>
    <w:p w14:paraId="13BE0240" w14:textId="77777777" w:rsidR="00806EDE" w:rsidRPr="00806EDE" w:rsidRDefault="00806EDE" w:rsidP="00806EDE">
      <w:pPr>
        <w:jc w:val="both"/>
        <w:rPr>
          <w:rFonts w:ascii="Arial" w:hAnsi="Arial" w:cs="Arial"/>
          <w:b/>
          <w:bCs/>
          <w:sz w:val="22"/>
          <w:szCs w:val="22"/>
        </w:rPr>
      </w:pPr>
    </w:p>
    <w:p w14:paraId="7B6910B6" w14:textId="77777777" w:rsidR="00806EDE" w:rsidRPr="00806EDE" w:rsidRDefault="00806EDE" w:rsidP="00806EDE">
      <w:pPr>
        <w:jc w:val="both"/>
        <w:rPr>
          <w:rFonts w:ascii="Arial" w:hAnsi="Arial" w:cs="Arial"/>
          <w:b/>
          <w:bCs/>
          <w:sz w:val="22"/>
          <w:szCs w:val="22"/>
        </w:rPr>
      </w:pPr>
      <w:r w:rsidRPr="00806EDE">
        <w:rPr>
          <w:rFonts w:ascii="Arial" w:hAnsi="Arial" w:cs="Arial"/>
          <w:b/>
          <w:bCs/>
          <w:sz w:val="22"/>
          <w:szCs w:val="22"/>
        </w:rPr>
        <w:t xml:space="preserve">Správu identít a prístupov zabezpečuje poskytovateľ prostredníctvom opatrení definovaných v nasledovných bodoch alebo prostredníctvom opatrení s porovnateľnými účinkami: </w:t>
      </w:r>
      <w:r w:rsidRPr="00806EDE">
        <w:rPr>
          <w:rFonts w:ascii="Arial" w:hAnsi="Arial" w:cs="Arial"/>
          <w:bCs/>
          <w:sz w:val="22"/>
          <w:szCs w:val="22"/>
        </w:rPr>
        <w:t>(</w:t>
      </w:r>
      <w:r w:rsidRPr="00806EDE">
        <w:rPr>
          <w:rFonts w:ascii="Arial" w:hAnsi="Arial" w:cs="Arial"/>
          <w:sz w:val="22"/>
          <w:szCs w:val="22"/>
        </w:rPr>
        <w:t>§ 20 ods. 2 písm. j) Zákona v spojení s prílohou č. 1 vyhlášky)</w:t>
      </w:r>
    </w:p>
    <w:p w14:paraId="08B3108E" w14:textId="77777777" w:rsidR="00806EDE" w:rsidRPr="00806EDE" w:rsidRDefault="00806EDE" w:rsidP="00806EDE">
      <w:pPr>
        <w:pStyle w:val="Odsekzoznamu"/>
        <w:numPr>
          <w:ilvl w:val="0"/>
          <w:numId w:val="26"/>
        </w:numPr>
        <w:spacing w:after="160" w:line="259" w:lineRule="auto"/>
        <w:jc w:val="both"/>
        <w:rPr>
          <w:rFonts w:ascii="Arial" w:hAnsi="Arial" w:cs="Arial"/>
          <w:sz w:val="22"/>
          <w:szCs w:val="22"/>
        </w:rPr>
      </w:pPr>
      <w:r w:rsidRPr="00806EDE">
        <w:rPr>
          <w:rFonts w:ascii="Arial" w:hAnsi="Arial" w:cs="Arial"/>
          <w:sz w:val="22"/>
          <w:szCs w:val="22"/>
        </w:rPr>
        <w:t>pri riadení prístupov k sieťam a informačným systémom sú využívané technológie na správu a overovanie identity používateľa pred začiatkom jeho aktivity v rámci siete a informačného systému a technológie na riadenie prístupových oprávnení, prostredníctvom ktorých je riadený prístup k jednotlivým aplikáciám a údajom, prístup na čítanie údajov a zápis údajov a na zmeny oprávnení a prostredníctvom ktorých sa zaznamenáva použitie prístupových oprávnení,</w:t>
      </w:r>
    </w:p>
    <w:p w14:paraId="588EC391" w14:textId="77777777" w:rsidR="00806EDE" w:rsidRPr="00806EDE" w:rsidRDefault="00806EDE" w:rsidP="00806EDE">
      <w:pPr>
        <w:pStyle w:val="Odsekzoznamu"/>
        <w:numPr>
          <w:ilvl w:val="0"/>
          <w:numId w:val="26"/>
        </w:numPr>
        <w:spacing w:after="160" w:line="259" w:lineRule="auto"/>
        <w:jc w:val="both"/>
        <w:rPr>
          <w:rFonts w:ascii="Arial" w:hAnsi="Arial" w:cs="Arial"/>
          <w:sz w:val="22"/>
          <w:szCs w:val="22"/>
        </w:rPr>
      </w:pPr>
      <w:r w:rsidRPr="00806EDE">
        <w:rPr>
          <w:rFonts w:ascii="Arial" w:hAnsi="Arial" w:cs="Arial"/>
          <w:sz w:val="22"/>
          <w:szCs w:val="22"/>
        </w:rPr>
        <w:t>je zaručené riadenie jednoznačných identifikátorov používateľov a systémov vrátane prístupových práv a oprávnení používateľských účtov a systémových účtov, počas celého životného cyklu identít,</w:t>
      </w:r>
    </w:p>
    <w:p w14:paraId="77F1836A" w14:textId="77777777" w:rsidR="00806EDE" w:rsidRPr="00806EDE" w:rsidRDefault="00806EDE" w:rsidP="00806EDE">
      <w:pPr>
        <w:pStyle w:val="Odsekzoznamu"/>
        <w:numPr>
          <w:ilvl w:val="0"/>
          <w:numId w:val="26"/>
        </w:numPr>
        <w:spacing w:after="160" w:line="259" w:lineRule="auto"/>
        <w:jc w:val="both"/>
        <w:rPr>
          <w:rFonts w:ascii="Arial" w:hAnsi="Arial" w:cs="Arial"/>
          <w:sz w:val="22"/>
          <w:szCs w:val="22"/>
        </w:rPr>
      </w:pPr>
      <w:r w:rsidRPr="00806EDE">
        <w:rPr>
          <w:rFonts w:ascii="Arial" w:hAnsi="Arial" w:cs="Arial"/>
          <w:sz w:val="22"/>
          <w:szCs w:val="22"/>
        </w:rPr>
        <w:t>každému používateľovi a systémovému účtu je pridelený jednoznačný identifikátor na autentizáciu na prístup do siete a informačného systému,</w:t>
      </w:r>
    </w:p>
    <w:p w14:paraId="074B6F60" w14:textId="77777777" w:rsidR="00806EDE" w:rsidRPr="00806EDE" w:rsidRDefault="00806EDE" w:rsidP="00806EDE">
      <w:pPr>
        <w:pStyle w:val="Odsekzoznamu"/>
        <w:numPr>
          <w:ilvl w:val="0"/>
          <w:numId w:val="26"/>
        </w:numPr>
        <w:spacing w:after="160" w:line="259" w:lineRule="auto"/>
        <w:jc w:val="both"/>
        <w:rPr>
          <w:rFonts w:ascii="Arial" w:hAnsi="Arial" w:cs="Arial"/>
          <w:sz w:val="22"/>
          <w:szCs w:val="22"/>
        </w:rPr>
      </w:pPr>
      <w:r w:rsidRPr="00806EDE">
        <w:rPr>
          <w:rFonts w:ascii="Arial" w:hAnsi="Arial" w:cs="Arial"/>
          <w:sz w:val="22"/>
          <w:szCs w:val="22"/>
        </w:rPr>
        <w:t>je zavedené riadenie prístupov na základe rolí a zásady najnižších oprávnení pre používateľov,</w:t>
      </w:r>
    </w:p>
    <w:p w14:paraId="73FC5EB5" w14:textId="77777777" w:rsidR="00806EDE" w:rsidRPr="00806EDE" w:rsidRDefault="00806EDE" w:rsidP="00806EDE">
      <w:pPr>
        <w:pStyle w:val="Odsekzoznamu"/>
        <w:numPr>
          <w:ilvl w:val="0"/>
          <w:numId w:val="26"/>
        </w:numPr>
        <w:spacing w:after="160" w:line="259" w:lineRule="auto"/>
        <w:jc w:val="both"/>
        <w:rPr>
          <w:rFonts w:ascii="Arial" w:hAnsi="Arial" w:cs="Arial"/>
          <w:sz w:val="22"/>
          <w:szCs w:val="22"/>
        </w:rPr>
      </w:pPr>
      <w:r w:rsidRPr="00806EDE">
        <w:rPr>
          <w:rFonts w:ascii="Arial" w:hAnsi="Arial" w:cs="Arial"/>
          <w:sz w:val="22"/>
          <w:szCs w:val="22"/>
        </w:rPr>
        <w:lastRenderedPageBreak/>
        <w:t>privilegované prístupové práva sú poskytované len oprávneným používateľom, komponentmi informačných a operačných technológií a službám podľa príslušnej politiky riadenia prístupov a práv,</w:t>
      </w:r>
    </w:p>
    <w:p w14:paraId="33CA45BC" w14:textId="77777777" w:rsidR="00806EDE" w:rsidRPr="00806EDE" w:rsidRDefault="00806EDE" w:rsidP="00806EDE">
      <w:pPr>
        <w:pStyle w:val="Odsekzoznamu"/>
        <w:numPr>
          <w:ilvl w:val="0"/>
          <w:numId w:val="26"/>
        </w:numPr>
        <w:spacing w:after="160" w:line="259" w:lineRule="auto"/>
        <w:jc w:val="both"/>
        <w:rPr>
          <w:rFonts w:ascii="Arial" w:hAnsi="Arial" w:cs="Arial"/>
          <w:sz w:val="22"/>
          <w:szCs w:val="22"/>
        </w:rPr>
      </w:pPr>
      <w:r w:rsidRPr="00806EDE">
        <w:rPr>
          <w:rFonts w:ascii="Arial" w:hAnsi="Arial" w:cs="Arial"/>
          <w:sz w:val="22"/>
          <w:szCs w:val="22"/>
        </w:rPr>
        <w:t>prístup k aktívam je obmedzený v súlade s určenou s definovanou politikou riadenia prístupov,</w:t>
      </w:r>
    </w:p>
    <w:p w14:paraId="71E1FA10" w14:textId="77777777" w:rsidR="00806EDE" w:rsidRPr="00806EDE" w:rsidRDefault="00806EDE" w:rsidP="00806EDE">
      <w:pPr>
        <w:pStyle w:val="Odsekzoznamu"/>
        <w:numPr>
          <w:ilvl w:val="0"/>
          <w:numId w:val="26"/>
        </w:numPr>
        <w:spacing w:after="160" w:line="259" w:lineRule="auto"/>
        <w:jc w:val="both"/>
        <w:rPr>
          <w:rFonts w:ascii="Arial" w:hAnsi="Arial" w:cs="Arial"/>
          <w:sz w:val="22"/>
          <w:szCs w:val="22"/>
        </w:rPr>
      </w:pPr>
      <w:r w:rsidRPr="00806EDE">
        <w:rPr>
          <w:rFonts w:ascii="Arial" w:hAnsi="Arial" w:cs="Arial"/>
          <w:sz w:val="22"/>
          <w:szCs w:val="22"/>
        </w:rPr>
        <w:t>technológie a postupy bezpečnej autentizácie sú zavedené na základe požiadaviek na obmedzenie prístupu k informáciám podľa príslušnej politiky riadenia prístupov a práv,</w:t>
      </w:r>
    </w:p>
    <w:p w14:paraId="05431D92" w14:textId="77777777" w:rsidR="00806EDE" w:rsidRPr="00806EDE" w:rsidRDefault="00806EDE" w:rsidP="00806EDE">
      <w:pPr>
        <w:pStyle w:val="Odsekzoznamu"/>
        <w:numPr>
          <w:ilvl w:val="0"/>
          <w:numId w:val="26"/>
        </w:numPr>
        <w:spacing w:after="160" w:line="259" w:lineRule="auto"/>
        <w:jc w:val="both"/>
        <w:rPr>
          <w:rFonts w:ascii="Arial" w:hAnsi="Arial" w:cs="Arial"/>
          <w:sz w:val="22"/>
          <w:szCs w:val="22"/>
        </w:rPr>
      </w:pPr>
      <w:r w:rsidRPr="00806EDE">
        <w:rPr>
          <w:rFonts w:ascii="Arial" w:hAnsi="Arial" w:cs="Arial"/>
          <w:sz w:val="22"/>
          <w:szCs w:val="22"/>
        </w:rPr>
        <w:t>používatelia majú prijaté primerané opatrenia na ochranu a udržiavanie pridelených autentifikačných prostriedkov vrátane nezdieľania autentifikačných prostriedkov s inými osobami.</w:t>
      </w:r>
    </w:p>
    <w:p w14:paraId="7AD210EC" w14:textId="77777777" w:rsidR="00806EDE" w:rsidRPr="00806EDE" w:rsidRDefault="00806EDE" w:rsidP="00806EDE">
      <w:pPr>
        <w:jc w:val="both"/>
        <w:rPr>
          <w:rFonts w:ascii="Arial" w:hAnsi="Arial" w:cs="Arial"/>
          <w:sz w:val="22"/>
          <w:szCs w:val="22"/>
        </w:rPr>
      </w:pPr>
    </w:p>
    <w:p w14:paraId="67E0385A" w14:textId="77777777" w:rsidR="00806EDE" w:rsidRPr="00806EDE" w:rsidRDefault="00806EDE" w:rsidP="00806EDE">
      <w:pPr>
        <w:jc w:val="both"/>
        <w:rPr>
          <w:rFonts w:ascii="Arial" w:hAnsi="Arial" w:cs="Arial"/>
          <w:b/>
          <w:bCs/>
          <w:sz w:val="22"/>
          <w:szCs w:val="22"/>
        </w:rPr>
      </w:pPr>
      <w:r w:rsidRPr="00806EDE">
        <w:rPr>
          <w:rFonts w:ascii="Arial" w:hAnsi="Arial" w:cs="Arial"/>
          <w:b/>
          <w:bCs/>
          <w:sz w:val="22"/>
          <w:szCs w:val="22"/>
        </w:rPr>
        <w:t xml:space="preserve">Bezpečnosť pri prevádzke sietí a informačných systémov zabezpečuje poskytovateľ prostredníctvom opatrení definovaných v nasledovných bodoch alebo prostredníctvom požiadaviek s porovnateľnými účinkami:  </w:t>
      </w:r>
      <w:r w:rsidRPr="00806EDE">
        <w:rPr>
          <w:rFonts w:ascii="Arial" w:hAnsi="Arial" w:cs="Arial"/>
          <w:bCs/>
          <w:sz w:val="22"/>
          <w:szCs w:val="22"/>
        </w:rPr>
        <w:t>(</w:t>
      </w:r>
      <w:r w:rsidRPr="00806EDE">
        <w:rPr>
          <w:rFonts w:ascii="Arial" w:hAnsi="Arial" w:cs="Arial"/>
          <w:sz w:val="22"/>
          <w:szCs w:val="22"/>
        </w:rPr>
        <w:t>§ 20 ods. 2 písm. k) Zákona v spojení s prílohou č. 1 Vyhlášky)</w:t>
      </w:r>
    </w:p>
    <w:p w14:paraId="1FDEB009" w14:textId="77777777" w:rsidR="00806EDE" w:rsidRPr="00806EDE" w:rsidRDefault="00806EDE" w:rsidP="00806EDE">
      <w:pPr>
        <w:pStyle w:val="Odsekzoznamu"/>
        <w:numPr>
          <w:ilvl w:val="0"/>
          <w:numId w:val="26"/>
        </w:numPr>
        <w:spacing w:after="200" w:line="276" w:lineRule="auto"/>
        <w:jc w:val="both"/>
        <w:rPr>
          <w:rFonts w:ascii="Arial" w:hAnsi="Arial" w:cs="Arial"/>
          <w:sz w:val="22"/>
          <w:szCs w:val="22"/>
        </w:rPr>
      </w:pPr>
      <w:r w:rsidRPr="00806EDE">
        <w:rPr>
          <w:rFonts w:ascii="Arial" w:hAnsi="Arial" w:cs="Arial"/>
          <w:sz w:val="22"/>
          <w:szCs w:val="22"/>
        </w:rPr>
        <w:t>prevádzkové postupy pre zariadenia na spracovanie informácií, siete a informačné systémy sú zdokumentované a sprístupnené zamestnancom podľa ich potreby,</w:t>
      </w:r>
    </w:p>
    <w:p w14:paraId="3D140CDB" w14:textId="77777777" w:rsidR="00806EDE" w:rsidRPr="00806EDE" w:rsidRDefault="00806EDE" w:rsidP="00806EDE">
      <w:pPr>
        <w:pStyle w:val="Odsekzoznamu"/>
        <w:numPr>
          <w:ilvl w:val="0"/>
          <w:numId w:val="26"/>
        </w:numPr>
        <w:spacing w:after="200" w:line="276" w:lineRule="auto"/>
        <w:jc w:val="both"/>
        <w:rPr>
          <w:rFonts w:ascii="Arial" w:hAnsi="Arial" w:cs="Arial"/>
          <w:sz w:val="22"/>
          <w:szCs w:val="22"/>
        </w:rPr>
      </w:pPr>
      <w:r w:rsidRPr="00806EDE">
        <w:rPr>
          <w:rFonts w:ascii="Arial" w:hAnsi="Arial" w:cs="Arial"/>
          <w:sz w:val="22"/>
          <w:szCs w:val="22"/>
        </w:rPr>
        <w:t>je dostupná kapacita podporných aktív,</w:t>
      </w:r>
    </w:p>
    <w:p w14:paraId="453E0141" w14:textId="77777777" w:rsidR="00806EDE" w:rsidRPr="00806EDE" w:rsidRDefault="00806EDE" w:rsidP="00806EDE">
      <w:pPr>
        <w:pStyle w:val="Odsekzoznamu"/>
        <w:numPr>
          <w:ilvl w:val="0"/>
          <w:numId w:val="26"/>
        </w:numPr>
        <w:spacing w:after="200" w:line="276" w:lineRule="auto"/>
        <w:jc w:val="both"/>
        <w:rPr>
          <w:rFonts w:ascii="Arial" w:hAnsi="Arial" w:cs="Arial"/>
          <w:sz w:val="22"/>
          <w:szCs w:val="22"/>
        </w:rPr>
      </w:pPr>
      <w:r w:rsidRPr="00806EDE">
        <w:rPr>
          <w:rFonts w:ascii="Arial" w:hAnsi="Arial" w:cs="Arial"/>
          <w:sz w:val="22"/>
          <w:szCs w:val="22"/>
        </w:rPr>
        <w:t>systémový čas príslušných podporných aktív, ktoré spracúvajú informácie alebo podporujú ich spracovanie, je synchronizovaný so schválenými zdrojmi času, zohľadňujúcimi časové zóny,</w:t>
      </w:r>
    </w:p>
    <w:p w14:paraId="76C2F054" w14:textId="77777777" w:rsidR="00806EDE" w:rsidRPr="00806EDE" w:rsidRDefault="00806EDE" w:rsidP="00806EDE">
      <w:pPr>
        <w:pStyle w:val="Odsekzoznamu"/>
        <w:numPr>
          <w:ilvl w:val="0"/>
          <w:numId w:val="26"/>
        </w:numPr>
        <w:spacing w:after="200" w:line="276" w:lineRule="auto"/>
        <w:jc w:val="both"/>
        <w:rPr>
          <w:rFonts w:ascii="Arial" w:hAnsi="Arial" w:cs="Arial"/>
          <w:sz w:val="22"/>
          <w:szCs w:val="22"/>
        </w:rPr>
      </w:pPr>
      <w:r w:rsidRPr="00806EDE">
        <w:rPr>
          <w:rFonts w:ascii="Arial" w:hAnsi="Arial" w:cs="Arial"/>
          <w:sz w:val="22"/>
          <w:szCs w:val="22"/>
        </w:rPr>
        <w:t>používanie systémových obslužných programových prostriedkov, ktoré môžu byť schopné obísť systémové a aplikačné opatrenia, je obmedzené a kontrolované,</w:t>
      </w:r>
    </w:p>
    <w:p w14:paraId="2F8ABEED" w14:textId="77777777" w:rsidR="00806EDE" w:rsidRPr="00806EDE" w:rsidRDefault="00806EDE" w:rsidP="00806EDE">
      <w:pPr>
        <w:pStyle w:val="Odsekzoznamu"/>
        <w:numPr>
          <w:ilvl w:val="0"/>
          <w:numId w:val="26"/>
        </w:numPr>
        <w:spacing w:after="200" w:line="276" w:lineRule="auto"/>
        <w:jc w:val="both"/>
        <w:rPr>
          <w:rFonts w:ascii="Arial" w:hAnsi="Arial" w:cs="Arial"/>
          <w:sz w:val="22"/>
          <w:szCs w:val="22"/>
        </w:rPr>
      </w:pPr>
      <w:r w:rsidRPr="00806EDE">
        <w:rPr>
          <w:rFonts w:ascii="Arial" w:hAnsi="Arial" w:cs="Arial"/>
          <w:sz w:val="22"/>
          <w:szCs w:val="22"/>
        </w:rPr>
        <w:t>sú zavedené postupy a opatrenia na bezpečné riadenie inštalácie programových prostriedkov a informačných systémov do produkčnej prevádzky,</w:t>
      </w:r>
    </w:p>
    <w:p w14:paraId="78CB600A" w14:textId="77777777" w:rsidR="00806EDE" w:rsidRPr="00806EDE" w:rsidRDefault="00806EDE" w:rsidP="00806EDE">
      <w:pPr>
        <w:pStyle w:val="Odsekzoznamu"/>
        <w:numPr>
          <w:ilvl w:val="0"/>
          <w:numId w:val="26"/>
        </w:numPr>
        <w:spacing w:after="200" w:line="276" w:lineRule="auto"/>
        <w:jc w:val="both"/>
        <w:rPr>
          <w:rFonts w:ascii="Arial" w:hAnsi="Arial" w:cs="Arial"/>
          <w:sz w:val="22"/>
          <w:szCs w:val="22"/>
        </w:rPr>
      </w:pPr>
      <w:r w:rsidRPr="00806EDE">
        <w:rPr>
          <w:rFonts w:ascii="Arial" w:hAnsi="Arial" w:cs="Arial"/>
          <w:sz w:val="22"/>
          <w:szCs w:val="22"/>
        </w:rPr>
        <w:t>zmeny procesov a systémov podliehajú schválenému procesu riadenia zmien.</w:t>
      </w:r>
    </w:p>
    <w:p w14:paraId="2D304696" w14:textId="77777777" w:rsidR="00806EDE" w:rsidRPr="00806EDE" w:rsidRDefault="00806EDE" w:rsidP="00806EDE">
      <w:pPr>
        <w:jc w:val="both"/>
        <w:rPr>
          <w:rFonts w:ascii="Arial" w:hAnsi="Arial" w:cs="Arial"/>
          <w:b/>
          <w:bCs/>
          <w:sz w:val="22"/>
          <w:szCs w:val="22"/>
        </w:rPr>
      </w:pPr>
    </w:p>
    <w:p w14:paraId="3010B226" w14:textId="77777777" w:rsidR="00806EDE" w:rsidRPr="00806EDE" w:rsidRDefault="00806EDE" w:rsidP="00806EDE">
      <w:pPr>
        <w:jc w:val="both"/>
        <w:rPr>
          <w:rFonts w:ascii="Arial" w:hAnsi="Arial" w:cs="Arial"/>
          <w:b/>
          <w:bCs/>
          <w:sz w:val="22"/>
          <w:szCs w:val="22"/>
        </w:rPr>
      </w:pPr>
      <w:r w:rsidRPr="00806EDE">
        <w:rPr>
          <w:rFonts w:ascii="Arial" w:hAnsi="Arial" w:cs="Arial"/>
          <w:b/>
          <w:bCs/>
          <w:sz w:val="22"/>
          <w:szCs w:val="22"/>
        </w:rPr>
        <w:t xml:space="preserve">Ochranu proti škodlivému kódu a nežiaducemu obsahu zabezpečuje poskytovateľ prostredníctvom opatrení definovaných v nasledovných bodoch alebo prostredníctvom požiadaviek s porovnateľnými účinkami:  </w:t>
      </w:r>
      <w:r w:rsidRPr="00806EDE">
        <w:rPr>
          <w:rFonts w:ascii="Arial" w:hAnsi="Arial" w:cs="Arial"/>
          <w:bCs/>
          <w:sz w:val="22"/>
          <w:szCs w:val="22"/>
        </w:rPr>
        <w:t>(</w:t>
      </w:r>
      <w:r w:rsidRPr="00806EDE">
        <w:rPr>
          <w:rFonts w:ascii="Arial" w:hAnsi="Arial" w:cs="Arial"/>
          <w:sz w:val="22"/>
          <w:szCs w:val="22"/>
        </w:rPr>
        <w:t>§ 20 ods. 2 písm. l) Zákona v spojení s prílohou č. 1 Vyhlášky)</w:t>
      </w:r>
    </w:p>
    <w:p w14:paraId="0B8F247D" w14:textId="77777777" w:rsidR="00806EDE" w:rsidRPr="00806EDE" w:rsidRDefault="00806EDE" w:rsidP="00806EDE">
      <w:pPr>
        <w:pStyle w:val="Odsekzoznamu"/>
        <w:numPr>
          <w:ilvl w:val="0"/>
          <w:numId w:val="24"/>
        </w:numPr>
        <w:spacing w:after="160" w:line="259" w:lineRule="auto"/>
        <w:jc w:val="both"/>
        <w:rPr>
          <w:rFonts w:ascii="Arial" w:hAnsi="Arial" w:cs="Arial"/>
          <w:sz w:val="22"/>
          <w:szCs w:val="22"/>
        </w:rPr>
      </w:pPr>
      <w:r w:rsidRPr="00806EDE">
        <w:rPr>
          <w:rFonts w:ascii="Arial" w:hAnsi="Arial" w:cs="Arial"/>
          <w:sz w:val="22"/>
          <w:szCs w:val="22"/>
        </w:rPr>
        <w:t>je zavedená ochrana proti škodlivému kódu, ktorá je podporovaná primeraným budovaním povedomia používateľov,</w:t>
      </w:r>
    </w:p>
    <w:p w14:paraId="0D778A3B" w14:textId="77777777" w:rsidR="00806EDE" w:rsidRPr="00806EDE" w:rsidRDefault="00806EDE" w:rsidP="00806EDE">
      <w:pPr>
        <w:pStyle w:val="Odsekzoznamu"/>
        <w:numPr>
          <w:ilvl w:val="0"/>
          <w:numId w:val="24"/>
        </w:numPr>
        <w:spacing w:after="160" w:line="259" w:lineRule="auto"/>
        <w:jc w:val="both"/>
        <w:rPr>
          <w:rFonts w:ascii="Arial" w:hAnsi="Arial" w:cs="Arial"/>
          <w:sz w:val="22"/>
          <w:szCs w:val="22"/>
        </w:rPr>
      </w:pPr>
      <w:r w:rsidRPr="00806EDE">
        <w:rPr>
          <w:rFonts w:ascii="Arial" w:hAnsi="Arial" w:cs="Arial"/>
          <w:sz w:val="22"/>
          <w:szCs w:val="22"/>
        </w:rPr>
        <w:t>je zaručená pravidelná aktualizácia sietí, informačných systémov a operačných technológií s cieľom zabezpečiť minimálne narušenie bežnej prevádzky.</w:t>
      </w:r>
    </w:p>
    <w:p w14:paraId="3DFEC377" w14:textId="77777777" w:rsidR="00806EDE" w:rsidRPr="00806EDE" w:rsidRDefault="00806EDE" w:rsidP="00806EDE">
      <w:pPr>
        <w:pStyle w:val="Odsekzoznamu"/>
        <w:ind w:left="1080"/>
        <w:jc w:val="both"/>
        <w:rPr>
          <w:rFonts w:ascii="Arial" w:hAnsi="Arial" w:cs="Arial"/>
          <w:sz w:val="22"/>
          <w:szCs w:val="22"/>
        </w:rPr>
      </w:pPr>
    </w:p>
    <w:p w14:paraId="719D7163" w14:textId="77777777" w:rsidR="00806EDE" w:rsidRPr="00806EDE" w:rsidRDefault="00806EDE" w:rsidP="00806EDE">
      <w:pPr>
        <w:pStyle w:val="Odsekzoznamu"/>
        <w:ind w:left="1080"/>
        <w:jc w:val="both"/>
        <w:rPr>
          <w:rFonts w:ascii="Arial" w:hAnsi="Arial" w:cs="Arial"/>
          <w:sz w:val="22"/>
          <w:szCs w:val="22"/>
        </w:rPr>
      </w:pPr>
    </w:p>
    <w:p w14:paraId="4013D5E8" w14:textId="77777777" w:rsidR="00806EDE" w:rsidRPr="00806EDE" w:rsidRDefault="00806EDE" w:rsidP="00806EDE">
      <w:pPr>
        <w:jc w:val="both"/>
        <w:rPr>
          <w:rFonts w:ascii="Arial" w:hAnsi="Arial" w:cs="Arial"/>
          <w:b/>
          <w:bCs/>
          <w:sz w:val="22"/>
          <w:szCs w:val="22"/>
        </w:rPr>
      </w:pPr>
      <w:r w:rsidRPr="00806EDE">
        <w:rPr>
          <w:rFonts w:ascii="Arial" w:hAnsi="Arial" w:cs="Arial"/>
          <w:b/>
          <w:bCs/>
          <w:sz w:val="22"/>
          <w:szCs w:val="22"/>
        </w:rPr>
        <w:t xml:space="preserve">Systémovú bezpečnosť, sieťovú bezpečnosť a komunikačnú bezpečnosť zabezpečuje poskytovateľ prostredníctvom opatrení definovaných v nasledovných bodoch alebo prostredníctvom opatrení s porovnateľnými účinkami:  </w:t>
      </w:r>
      <w:r w:rsidRPr="00806EDE">
        <w:rPr>
          <w:rFonts w:ascii="Arial" w:hAnsi="Arial" w:cs="Arial"/>
          <w:sz w:val="22"/>
          <w:szCs w:val="22"/>
        </w:rPr>
        <w:t>(§ 20 ods. 2 písm. m) Zákona v spojení s prílohou č. 1 Vyhlášky)</w:t>
      </w:r>
    </w:p>
    <w:p w14:paraId="5401F155" w14:textId="77777777" w:rsidR="00806EDE" w:rsidRPr="00806EDE" w:rsidRDefault="00806EDE" w:rsidP="00806EDE">
      <w:pPr>
        <w:pStyle w:val="Odsekzoznamu"/>
        <w:numPr>
          <w:ilvl w:val="0"/>
          <w:numId w:val="24"/>
        </w:numPr>
        <w:spacing w:after="160" w:line="259" w:lineRule="auto"/>
        <w:jc w:val="both"/>
        <w:rPr>
          <w:rFonts w:ascii="Arial" w:hAnsi="Arial" w:cs="Arial"/>
          <w:sz w:val="22"/>
          <w:szCs w:val="22"/>
        </w:rPr>
      </w:pPr>
      <w:r w:rsidRPr="00806EDE">
        <w:rPr>
          <w:rFonts w:ascii="Arial" w:hAnsi="Arial" w:cs="Arial"/>
          <w:sz w:val="22"/>
          <w:szCs w:val="22"/>
        </w:rPr>
        <w:t xml:space="preserve">sú vypracované a zavedené postupy na prenos informácií v rámci organizácie ako aj s tretími stranami pre všetky typy technických prostriedkov a médií, </w:t>
      </w:r>
    </w:p>
    <w:p w14:paraId="699431BA" w14:textId="77777777" w:rsidR="00806EDE" w:rsidRPr="00806EDE" w:rsidRDefault="00806EDE" w:rsidP="00806EDE">
      <w:pPr>
        <w:pStyle w:val="Odsekzoznamu"/>
        <w:numPr>
          <w:ilvl w:val="0"/>
          <w:numId w:val="24"/>
        </w:numPr>
        <w:spacing w:after="160" w:line="259" w:lineRule="auto"/>
        <w:jc w:val="both"/>
        <w:rPr>
          <w:rFonts w:ascii="Arial" w:hAnsi="Arial" w:cs="Arial"/>
          <w:sz w:val="22"/>
          <w:szCs w:val="22"/>
        </w:rPr>
      </w:pPr>
      <w:r w:rsidRPr="00806EDE">
        <w:rPr>
          <w:rFonts w:ascii="Arial" w:hAnsi="Arial" w:cs="Arial"/>
          <w:sz w:val="22"/>
          <w:szCs w:val="22"/>
        </w:rPr>
        <w:t>na informačné systémy, siete a technické prostriedky, ktoré spracúvajú, uchovávajú alebo prenášajú chránené informácie, podľa klasifikácie informácií, sa aplikujú opatrenia na prevenciu úniku informácií vrátane zohľadnenia proprietárnych protokolov a dátových tokov; identifikácia vybraných informácií prebieha pomocou klasifikácie informácií,</w:t>
      </w:r>
    </w:p>
    <w:p w14:paraId="7544A354" w14:textId="77777777" w:rsidR="00806EDE" w:rsidRPr="00806EDE" w:rsidRDefault="00806EDE" w:rsidP="00806EDE">
      <w:pPr>
        <w:pStyle w:val="Odsekzoznamu"/>
        <w:numPr>
          <w:ilvl w:val="0"/>
          <w:numId w:val="24"/>
        </w:numPr>
        <w:spacing w:after="160" w:line="259" w:lineRule="auto"/>
        <w:jc w:val="both"/>
        <w:rPr>
          <w:rFonts w:ascii="Arial" w:hAnsi="Arial" w:cs="Arial"/>
          <w:sz w:val="22"/>
          <w:szCs w:val="22"/>
        </w:rPr>
      </w:pPr>
      <w:r w:rsidRPr="00806EDE">
        <w:rPr>
          <w:rFonts w:ascii="Arial" w:hAnsi="Arial" w:cs="Arial"/>
          <w:sz w:val="22"/>
          <w:szCs w:val="22"/>
        </w:rPr>
        <w:t>sú určené, zavedené a monitorované bezpečnostné funkcie, úrovne služieb a požiadavky týkajúce sa sieťových služieb.</w:t>
      </w:r>
    </w:p>
    <w:p w14:paraId="1B60441D" w14:textId="77777777" w:rsidR="00806EDE" w:rsidRPr="00806EDE" w:rsidRDefault="00806EDE" w:rsidP="00806EDE">
      <w:pPr>
        <w:jc w:val="both"/>
        <w:rPr>
          <w:rFonts w:ascii="Arial" w:hAnsi="Arial" w:cs="Arial"/>
          <w:b/>
          <w:bCs/>
          <w:sz w:val="22"/>
          <w:szCs w:val="22"/>
        </w:rPr>
      </w:pPr>
      <w:bookmarkStart w:id="3" w:name="_Hlk193101282"/>
      <w:r w:rsidRPr="00806EDE">
        <w:rPr>
          <w:rFonts w:ascii="Arial" w:hAnsi="Arial" w:cs="Arial"/>
          <w:b/>
          <w:bCs/>
          <w:sz w:val="22"/>
          <w:szCs w:val="22"/>
        </w:rPr>
        <w:lastRenderedPageBreak/>
        <w:t xml:space="preserve">Monitorovanie, zaznamenávanie a hlásenie udalostí zabezpečuje poskytovateľ prostredníctvom opatrení definovaných v nasledovných bodoch alebo prostredníctvom opatrení s porovnateľnými účinkami:  </w:t>
      </w:r>
      <w:r w:rsidRPr="00806EDE">
        <w:rPr>
          <w:rFonts w:ascii="Arial" w:hAnsi="Arial" w:cs="Arial"/>
          <w:sz w:val="22"/>
          <w:szCs w:val="22"/>
        </w:rPr>
        <w:t>(§ 20 ods. 2 písm. n) Zákona v spojení s prílohou č. 1 Vyhlášky)</w:t>
      </w:r>
    </w:p>
    <w:bookmarkEnd w:id="3"/>
    <w:p w14:paraId="5721D1EB" w14:textId="77777777" w:rsidR="00806EDE" w:rsidRPr="00806EDE" w:rsidRDefault="00806EDE" w:rsidP="00806EDE">
      <w:pPr>
        <w:pStyle w:val="Odsekzoznamu"/>
        <w:numPr>
          <w:ilvl w:val="0"/>
          <w:numId w:val="24"/>
        </w:numPr>
        <w:spacing w:after="160" w:line="259" w:lineRule="auto"/>
        <w:jc w:val="both"/>
        <w:rPr>
          <w:rFonts w:ascii="Arial" w:hAnsi="Arial" w:cs="Arial"/>
          <w:sz w:val="22"/>
          <w:szCs w:val="22"/>
        </w:rPr>
      </w:pPr>
      <w:r w:rsidRPr="00806EDE">
        <w:rPr>
          <w:rFonts w:ascii="Arial" w:hAnsi="Arial" w:cs="Arial"/>
          <w:sz w:val="22"/>
          <w:szCs w:val="22"/>
        </w:rPr>
        <w:t>sú vytvárané a najmenej 12 mesiacov uchovávané relevantné prevádzkové a bezpečnostné logy, ktoré zachytávajú činnosti, výnimky, poruchy a iné relevantné prevádzkové a bezpečnostné udalosti, pričom bude zabránené zmene ich integrity a neoprávneným prístupom k nim,</w:t>
      </w:r>
    </w:p>
    <w:p w14:paraId="477F05DA" w14:textId="77777777" w:rsidR="00806EDE" w:rsidRPr="00806EDE" w:rsidRDefault="00806EDE" w:rsidP="00806EDE">
      <w:pPr>
        <w:pStyle w:val="Odsekzoznamu"/>
        <w:numPr>
          <w:ilvl w:val="0"/>
          <w:numId w:val="24"/>
        </w:numPr>
        <w:spacing w:after="160" w:line="259" w:lineRule="auto"/>
        <w:jc w:val="both"/>
        <w:rPr>
          <w:rFonts w:ascii="Arial" w:hAnsi="Arial" w:cs="Arial"/>
          <w:sz w:val="22"/>
          <w:szCs w:val="22"/>
        </w:rPr>
      </w:pPr>
      <w:r w:rsidRPr="00806EDE">
        <w:rPr>
          <w:rFonts w:ascii="Arial" w:hAnsi="Arial" w:cs="Arial"/>
          <w:sz w:val="22"/>
          <w:szCs w:val="22"/>
        </w:rPr>
        <w:t>záznamy o činnostiach obsahujú informáciu o pôvodcovi vykonanej činnosti.</w:t>
      </w:r>
    </w:p>
    <w:p w14:paraId="6F106218" w14:textId="77777777" w:rsidR="00806EDE" w:rsidRPr="00806EDE" w:rsidRDefault="00806EDE" w:rsidP="00806EDE">
      <w:pPr>
        <w:jc w:val="both"/>
        <w:rPr>
          <w:rFonts w:ascii="Arial" w:hAnsi="Arial" w:cs="Arial"/>
          <w:b/>
          <w:bCs/>
          <w:sz w:val="22"/>
          <w:szCs w:val="22"/>
        </w:rPr>
      </w:pPr>
      <w:bookmarkStart w:id="4" w:name="_Hlk193101296"/>
    </w:p>
    <w:bookmarkEnd w:id="4"/>
    <w:p w14:paraId="6290341E" w14:textId="77777777" w:rsidR="00806EDE" w:rsidRPr="00806EDE" w:rsidRDefault="00806EDE" w:rsidP="00806EDE">
      <w:pPr>
        <w:jc w:val="both"/>
        <w:rPr>
          <w:rFonts w:ascii="Arial" w:hAnsi="Arial" w:cs="Arial"/>
          <w:sz w:val="22"/>
          <w:szCs w:val="22"/>
        </w:rPr>
      </w:pPr>
      <w:r w:rsidRPr="00806EDE">
        <w:rPr>
          <w:rFonts w:ascii="Arial" w:hAnsi="Arial" w:cs="Arial"/>
          <w:b/>
          <w:bCs/>
          <w:sz w:val="22"/>
          <w:szCs w:val="22"/>
        </w:rPr>
        <w:t xml:space="preserve">Fyzickú bezpečnosť, bezpečnosť prostredia a správu koncových zariadení zabezpečuje poskytovateľ prostredníctvom opatrení definovaných v nasledovných bodoch alebo prostredníctvom opatrení s porovnateľnými účinkami:  </w:t>
      </w:r>
      <w:r w:rsidRPr="00806EDE">
        <w:rPr>
          <w:rFonts w:ascii="Arial" w:hAnsi="Arial" w:cs="Arial"/>
          <w:sz w:val="22"/>
          <w:szCs w:val="22"/>
        </w:rPr>
        <w:t>(§ 20 ods. 2 písm. o) Zákona v spojení s prílohou č. 1 Vyhlášky)</w:t>
      </w:r>
    </w:p>
    <w:p w14:paraId="512C5769" w14:textId="77777777" w:rsidR="00806EDE" w:rsidRPr="00806EDE" w:rsidRDefault="00806EDE" w:rsidP="00806EDE">
      <w:pPr>
        <w:pStyle w:val="Odsekzoznamu"/>
        <w:numPr>
          <w:ilvl w:val="0"/>
          <w:numId w:val="24"/>
        </w:numPr>
        <w:spacing w:after="200" w:line="276" w:lineRule="auto"/>
        <w:jc w:val="both"/>
        <w:rPr>
          <w:rFonts w:ascii="Arial" w:hAnsi="Arial" w:cs="Arial"/>
          <w:sz w:val="22"/>
          <w:szCs w:val="22"/>
        </w:rPr>
      </w:pPr>
      <w:r w:rsidRPr="00806EDE">
        <w:rPr>
          <w:rFonts w:ascii="Arial" w:hAnsi="Arial" w:cs="Arial"/>
          <w:sz w:val="22"/>
          <w:szCs w:val="22"/>
        </w:rPr>
        <w:t>sú definované a primerane presadzované pravidlá čistého stola pre listinné dokumenty a prenosné pamäťové médiá a pravidlá pre čisté obrazovky zariadení na spracovanie informácií,</w:t>
      </w:r>
    </w:p>
    <w:p w14:paraId="2D22424B" w14:textId="77777777" w:rsidR="00806EDE" w:rsidRPr="00806EDE" w:rsidRDefault="00806EDE" w:rsidP="00806EDE">
      <w:pPr>
        <w:pStyle w:val="Odsekzoznamu"/>
        <w:numPr>
          <w:ilvl w:val="0"/>
          <w:numId w:val="24"/>
        </w:numPr>
        <w:spacing w:after="200" w:line="276" w:lineRule="auto"/>
        <w:jc w:val="both"/>
        <w:rPr>
          <w:rFonts w:ascii="Arial" w:hAnsi="Arial" w:cs="Arial"/>
          <w:sz w:val="22"/>
          <w:szCs w:val="22"/>
        </w:rPr>
      </w:pPr>
      <w:r w:rsidRPr="00806EDE">
        <w:rPr>
          <w:rFonts w:ascii="Arial" w:hAnsi="Arial" w:cs="Arial"/>
          <w:sz w:val="22"/>
          <w:szCs w:val="22"/>
        </w:rPr>
        <w:t>sa prijímajú opatrenia na zabránenie strate, poškodeniu, krádeži alebo kompromitácii zariadení používaných, prenášaných a uchovávaných mimo pracoviska a sú definované postupy, ak k takejto udalosti dôjde,</w:t>
      </w:r>
    </w:p>
    <w:p w14:paraId="16560759" w14:textId="77777777" w:rsidR="00806EDE" w:rsidRPr="00806EDE" w:rsidRDefault="00806EDE" w:rsidP="00806EDE">
      <w:pPr>
        <w:pStyle w:val="Odsekzoznamu"/>
        <w:numPr>
          <w:ilvl w:val="0"/>
          <w:numId w:val="24"/>
        </w:numPr>
        <w:spacing w:after="200" w:line="276" w:lineRule="auto"/>
        <w:jc w:val="both"/>
        <w:rPr>
          <w:rFonts w:ascii="Arial" w:hAnsi="Arial" w:cs="Arial"/>
          <w:sz w:val="22"/>
          <w:szCs w:val="22"/>
        </w:rPr>
      </w:pPr>
      <w:r w:rsidRPr="00806EDE">
        <w:rPr>
          <w:rFonts w:ascii="Arial" w:hAnsi="Arial" w:cs="Arial"/>
          <w:sz w:val="22"/>
          <w:szCs w:val="22"/>
        </w:rPr>
        <w:t>pamäťové médiá sú riadené počas ich životného cyklu, t. j. počas ich získavania, používania, prepravy a likvidácie, v súlade s klasifikačnou schémou a požiadavkami na manipuláciu s nimi,</w:t>
      </w:r>
    </w:p>
    <w:p w14:paraId="7D649B79" w14:textId="77777777" w:rsidR="00806EDE" w:rsidRPr="00806EDE" w:rsidRDefault="00806EDE" w:rsidP="00806EDE">
      <w:pPr>
        <w:pStyle w:val="Odsekzoznamu"/>
        <w:numPr>
          <w:ilvl w:val="0"/>
          <w:numId w:val="24"/>
        </w:numPr>
        <w:spacing w:after="200" w:line="276" w:lineRule="auto"/>
        <w:jc w:val="both"/>
        <w:rPr>
          <w:rFonts w:ascii="Arial" w:hAnsi="Arial" w:cs="Arial"/>
          <w:sz w:val="22"/>
          <w:szCs w:val="22"/>
        </w:rPr>
      </w:pPr>
      <w:r w:rsidRPr="00806EDE">
        <w:rPr>
          <w:rFonts w:ascii="Arial" w:hAnsi="Arial" w:cs="Arial"/>
          <w:sz w:val="22"/>
          <w:szCs w:val="22"/>
        </w:rPr>
        <w:t>dáta uložené v koncových zariadeniach používateľov, spracúvané týmito zariadeniami alebo prístupné prostredníctvom nich, sú chránené,</w:t>
      </w:r>
    </w:p>
    <w:p w14:paraId="17AD6F5D" w14:textId="77777777" w:rsidR="00806EDE" w:rsidRPr="00806EDE" w:rsidRDefault="00806EDE" w:rsidP="00806EDE">
      <w:pPr>
        <w:pStyle w:val="Odsekzoznamu"/>
        <w:numPr>
          <w:ilvl w:val="0"/>
          <w:numId w:val="24"/>
        </w:numPr>
        <w:spacing w:after="200" w:line="276" w:lineRule="auto"/>
        <w:jc w:val="both"/>
        <w:rPr>
          <w:rFonts w:ascii="Arial" w:hAnsi="Arial" w:cs="Arial"/>
          <w:sz w:val="22"/>
          <w:szCs w:val="22"/>
        </w:rPr>
      </w:pPr>
      <w:r w:rsidRPr="00806EDE">
        <w:rPr>
          <w:rFonts w:ascii="Arial" w:hAnsi="Arial" w:cs="Arial"/>
          <w:sz w:val="22"/>
          <w:szCs w:val="22"/>
        </w:rPr>
        <w:t>informácie uložené v informačných systémoch, zariadeniach alebo na iných pamäťových médiách sú vymazané, ak už nie sú potrebné.</w:t>
      </w:r>
    </w:p>
    <w:p w14:paraId="739606BE" w14:textId="77777777" w:rsidR="00806EDE" w:rsidRPr="00806EDE" w:rsidRDefault="00806EDE" w:rsidP="00806EDE">
      <w:pPr>
        <w:pStyle w:val="Odsekzoznamu"/>
        <w:spacing w:after="200" w:line="276" w:lineRule="auto"/>
        <w:jc w:val="both"/>
        <w:rPr>
          <w:rFonts w:ascii="Arial" w:hAnsi="Arial" w:cs="Arial"/>
          <w:sz w:val="22"/>
          <w:szCs w:val="22"/>
        </w:rPr>
      </w:pPr>
    </w:p>
    <w:p w14:paraId="5D8D9D8F" w14:textId="77777777" w:rsidR="00806EDE" w:rsidRPr="00806EDE" w:rsidRDefault="00806EDE" w:rsidP="00806EDE">
      <w:pPr>
        <w:jc w:val="both"/>
        <w:rPr>
          <w:rFonts w:ascii="Arial" w:hAnsi="Arial" w:cs="Arial"/>
          <w:sz w:val="22"/>
          <w:szCs w:val="22"/>
        </w:rPr>
      </w:pPr>
      <w:r w:rsidRPr="00806EDE">
        <w:rPr>
          <w:rFonts w:ascii="Arial" w:hAnsi="Arial" w:cs="Arial"/>
          <w:b/>
          <w:bCs/>
          <w:sz w:val="22"/>
          <w:szCs w:val="22"/>
        </w:rPr>
        <w:t xml:space="preserve">Ochranu záznamov, súkromia a označovanie informácií zabezpečuje poskytovateľ prostredníctvom opatrení definovaných v nasledovných bodoch alebo prostredníctvom opatrení s porovnateľnými účinkami:  </w:t>
      </w:r>
      <w:r w:rsidRPr="00806EDE">
        <w:rPr>
          <w:rFonts w:ascii="Arial" w:hAnsi="Arial" w:cs="Arial"/>
          <w:sz w:val="22"/>
          <w:szCs w:val="22"/>
        </w:rPr>
        <w:t>(§ 20 ods. 2 písm. p) Zákona v spojení s prílohou č. 1 Vyhlášky)</w:t>
      </w:r>
    </w:p>
    <w:p w14:paraId="1CE25E94" w14:textId="77777777" w:rsidR="00806EDE" w:rsidRPr="00806EDE" w:rsidRDefault="00806EDE" w:rsidP="00806EDE">
      <w:pPr>
        <w:pStyle w:val="Odsekzoznamu"/>
        <w:numPr>
          <w:ilvl w:val="0"/>
          <w:numId w:val="24"/>
        </w:numPr>
        <w:spacing w:after="200" w:line="276" w:lineRule="auto"/>
        <w:jc w:val="both"/>
        <w:rPr>
          <w:rFonts w:ascii="Arial" w:hAnsi="Arial" w:cs="Arial"/>
          <w:sz w:val="22"/>
          <w:szCs w:val="22"/>
        </w:rPr>
      </w:pPr>
      <w:r w:rsidRPr="00806EDE">
        <w:rPr>
          <w:rFonts w:ascii="Arial" w:hAnsi="Arial" w:cs="Arial"/>
          <w:sz w:val="22"/>
          <w:szCs w:val="22"/>
        </w:rPr>
        <w:t>je zabezpečený súlad so všeobecne záväznými právnymi predpismi a zmluvnými požiadavkami týkajúcimi sa práv duševného vlastníctva a používania patentovaných produktov,</w:t>
      </w:r>
    </w:p>
    <w:p w14:paraId="33530F43" w14:textId="77777777" w:rsidR="00806EDE" w:rsidRPr="00806EDE" w:rsidRDefault="00806EDE" w:rsidP="00806EDE">
      <w:pPr>
        <w:pStyle w:val="Odsekzoznamu"/>
        <w:numPr>
          <w:ilvl w:val="0"/>
          <w:numId w:val="24"/>
        </w:numPr>
        <w:spacing w:after="200" w:line="276" w:lineRule="auto"/>
        <w:jc w:val="both"/>
        <w:rPr>
          <w:rFonts w:ascii="Arial" w:hAnsi="Arial" w:cs="Arial"/>
          <w:sz w:val="22"/>
          <w:szCs w:val="22"/>
        </w:rPr>
      </w:pPr>
      <w:r w:rsidRPr="00806EDE">
        <w:rPr>
          <w:rFonts w:ascii="Arial" w:hAnsi="Arial" w:cs="Arial"/>
          <w:sz w:val="22"/>
          <w:szCs w:val="22"/>
        </w:rPr>
        <w:t>záznamy sú primerane chránené pred stratou, zničením, falšovaním, neoprávneným prístupom a neoprávneným zverejnením,</w:t>
      </w:r>
    </w:p>
    <w:p w14:paraId="147D395C" w14:textId="77777777" w:rsidR="00806EDE" w:rsidRPr="00806EDE" w:rsidRDefault="00806EDE" w:rsidP="00806EDE">
      <w:pPr>
        <w:pStyle w:val="Odsekzoznamu"/>
        <w:numPr>
          <w:ilvl w:val="0"/>
          <w:numId w:val="24"/>
        </w:numPr>
        <w:spacing w:after="200" w:line="276" w:lineRule="auto"/>
        <w:jc w:val="both"/>
        <w:rPr>
          <w:rFonts w:ascii="Arial" w:hAnsi="Arial" w:cs="Arial"/>
          <w:sz w:val="22"/>
          <w:szCs w:val="22"/>
        </w:rPr>
      </w:pPr>
      <w:r w:rsidRPr="00806EDE">
        <w:rPr>
          <w:rFonts w:ascii="Arial" w:hAnsi="Arial" w:cs="Arial"/>
          <w:sz w:val="22"/>
          <w:szCs w:val="22"/>
        </w:rPr>
        <w:t>je zabezpečené plnenie požiadaviek týkajúcich sa ochrany osobných údajov podľa osobitných predpisov a zmluvných požiadaviek.</w:t>
      </w:r>
    </w:p>
    <w:p w14:paraId="230E44DB" w14:textId="77777777" w:rsidR="00806EDE" w:rsidRPr="00806EDE" w:rsidRDefault="00806EDE" w:rsidP="00806EDE">
      <w:pPr>
        <w:pStyle w:val="Odsekzoznamu"/>
        <w:jc w:val="both"/>
        <w:rPr>
          <w:rFonts w:ascii="Arial" w:hAnsi="Arial" w:cs="Arial"/>
          <w:sz w:val="22"/>
          <w:szCs w:val="22"/>
        </w:rPr>
      </w:pPr>
    </w:p>
    <w:p w14:paraId="75745581" w14:textId="77777777" w:rsidR="00806EDE" w:rsidRPr="00806EDE" w:rsidRDefault="00806EDE" w:rsidP="00806EDE">
      <w:pPr>
        <w:jc w:val="both"/>
        <w:rPr>
          <w:rFonts w:ascii="Arial" w:hAnsi="Arial" w:cs="Arial"/>
          <w:sz w:val="22"/>
          <w:szCs w:val="22"/>
        </w:rPr>
      </w:pPr>
      <w:r w:rsidRPr="00806EDE">
        <w:rPr>
          <w:rFonts w:ascii="Arial" w:hAnsi="Arial" w:cs="Arial"/>
          <w:b/>
          <w:bCs/>
          <w:sz w:val="22"/>
          <w:szCs w:val="22"/>
        </w:rPr>
        <w:t xml:space="preserve">Bezpečnostné opatrenia pre dodávateľský reťazec zabezpečuje poskytovateľ prostredníctvom opatrení definovaných v nasledovných bodoch alebo prostredníctvom opatrení s porovnateľnými účinkami:  </w:t>
      </w:r>
      <w:r w:rsidRPr="00806EDE">
        <w:rPr>
          <w:rFonts w:ascii="Arial" w:hAnsi="Arial" w:cs="Arial"/>
          <w:sz w:val="22"/>
          <w:szCs w:val="22"/>
        </w:rPr>
        <w:t>(§ 20 ods. 2 písm. q) Zákona v spojení s prílohou č. 1 Vyhlášky)</w:t>
      </w:r>
    </w:p>
    <w:p w14:paraId="2F9671F4" w14:textId="3929D191" w:rsidR="00835AEF" w:rsidRPr="00490660" w:rsidRDefault="00806EDE" w:rsidP="00490660">
      <w:pPr>
        <w:pStyle w:val="Odsekzoznamu"/>
        <w:numPr>
          <w:ilvl w:val="0"/>
          <w:numId w:val="24"/>
        </w:numPr>
        <w:jc w:val="both"/>
        <w:rPr>
          <w:rFonts w:ascii="Arial" w:hAnsi="Arial" w:cs="Arial"/>
          <w:sz w:val="22"/>
          <w:szCs w:val="22"/>
        </w:rPr>
      </w:pPr>
      <w:r w:rsidRPr="00490660">
        <w:rPr>
          <w:rFonts w:ascii="Arial" w:hAnsi="Arial" w:cs="Arial"/>
          <w:sz w:val="22"/>
          <w:szCs w:val="22"/>
        </w:rPr>
        <w:t>bezpečnostné opatrenia sú uplatnené v dodávateľskom reťazci produktov a služieb, ktorý priamo súvisí s dostupnosťou, dôvernosťou a integritou prevádzky sietí a informačných systémov objednávateľa.</w:t>
      </w:r>
    </w:p>
    <w:p w14:paraId="6890586D" w14:textId="77777777" w:rsidR="00835AEF" w:rsidRDefault="00835AEF" w:rsidP="000F781F">
      <w:pPr>
        <w:jc w:val="center"/>
        <w:rPr>
          <w:rFonts w:ascii="Arial" w:hAnsi="Arial" w:cs="Arial"/>
          <w:sz w:val="22"/>
          <w:szCs w:val="22"/>
        </w:rPr>
      </w:pPr>
    </w:p>
    <w:p w14:paraId="18434236" w14:textId="77777777" w:rsidR="00835AEF" w:rsidRDefault="00835AEF" w:rsidP="00490660">
      <w:pPr>
        <w:rPr>
          <w:rFonts w:ascii="Arial" w:hAnsi="Arial" w:cs="Arial"/>
          <w:sz w:val="22"/>
          <w:szCs w:val="22"/>
        </w:rPr>
      </w:pPr>
    </w:p>
    <w:p w14:paraId="6A0CBDD2" w14:textId="42A77758" w:rsidR="00835AEF" w:rsidRPr="00835AEF" w:rsidRDefault="00835AEF" w:rsidP="00806EDE">
      <w:pPr>
        <w:pStyle w:val="Odsekzoznamu"/>
        <w:pageBreakBefore/>
        <w:tabs>
          <w:tab w:val="left" w:pos="2977"/>
        </w:tabs>
        <w:ind w:left="0"/>
        <w:contextualSpacing w:val="0"/>
        <w:jc w:val="center"/>
        <w:rPr>
          <w:rFonts w:ascii="Arial" w:hAnsi="Arial" w:cs="Arial"/>
          <w:sz w:val="22"/>
          <w:szCs w:val="22"/>
        </w:rPr>
      </w:pPr>
      <w:bookmarkStart w:id="5" w:name="_Hlk210046260"/>
      <w:r>
        <w:rPr>
          <w:rFonts w:ascii="Arial" w:hAnsi="Arial" w:cs="Arial"/>
          <w:b/>
          <w:bCs/>
          <w:sz w:val="22"/>
          <w:szCs w:val="22"/>
        </w:rPr>
        <w:lastRenderedPageBreak/>
        <w:tab/>
      </w:r>
      <w:r>
        <w:rPr>
          <w:rFonts w:ascii="Arial" w:hAnsi="Arial" w:cs="Arial"/>
          <w:b/>
          <w:bCs/>
          <w:sz w:val="22"/>
          <w:szCs w:val="22"/>
        </w:rPr>
        <w:tab/>
      </w:r>
      <w:r>
        <w:rPr>
          <w:rFonts w:ascii="Arial" w:hAnsi="Arial" w:cs="Arial"/>
          <w:b/>
          <w:bCs/>
          <w:sz w:val="22"/>
          <w:szCs w:val="22"/>
        </w:rPr>
        <w:tab/>
      </w:r>
      <w:r>
        <w:rPr>
          <w:rFonts w:ascii="Arial" w:hAnsi="Arial" w:cs="Arial"/>
          <w:b/>
          <w:bCs/>
          <w:sz w:val="22"/>
          <w:szCs w:val="22"/>
        </w:rPr>
        <w:tab/>
      </w:r>
      <w:r>
        <w:rPr>
          <w:rFonts w:ascii="Arial" w:hAnsi="Arial" w:cs="Arial"/>
          <w:b/>
          <w:bCs/>
          <w:sz w:val="22"/>
          <w:szCs w:val="22"/>
        </w:rPr>
        <w:tab/>
      </w:r>
      <w:r>
        <w:rPr>
          <w:rFonts w:ascii="Arial" w:hAnsi="Arial" w:cs="Arial"/>
          <w:b/>
          <w:bCs/>
          <w:sz w:val="22"/>
          <w:szCs w:val="22"/>
        </w:rPr>
        <w:tab/>
      </w:r>
      <w:r>
        <w:rPr>
          <w:rFonts w:ascii="Arial" w:hAnsi="Arial" w:cs="Arial"/>
          <w:b/>
          <w:bCs/>
          <w:sz w:val="22"/>
          <w:szCs w:val="22"/>
        </w:rPr>
        <w:tab/>
      </w:r>
      <w:r w:rsidRPr="00835AEF">
        <w:rPr>
          <w:rFonts w:ascii="Arial" w:hAnsi="Arial" w:cs="Arial"/>
          <w:sz w:val="22"/>
          <w:szCs w:val="22"/>
        </w:rPr>
        <w:t>Príloha č. 5</w:t>
      </w:r>
    </w:p>
    <w:p w14:paraId="7D2C60A4" w14:textId="77777777" w:rsidR="00835AEF" w:rsidRDefault="00835AEF" w:rsidP="00835AEF">
      <w:pPr>
        <w:pStyle w:val="Odsekzoznamu"/>
        <w:tabs>
          <w:tab w:val="left" w:pos="2977"/>
        </w:tabs>
        <w:ind w:left="0"/>
        <w:contextualSpacing w:val="0"/>
        <w:jc w:val="center"/>
        <w:rPr>
          <w:rFonts w:ascii="Arial" w:hAnsi="Arial" w:cs="Arial"/>
          <w:b/>
          <w:bCs/>
          <w:sz w:val="22"/>
          <w:szCs w:val="22"/>
        </w:rPr>
      </w:pPr>
    </w:p>
    <w:p w14:paraId="2A84C0AE" w14:textId="0668CA7A" w:rsidR="00835AEF" w:rsidRPr="00835AEF" w:rsidRDefault="00835AEF" w:rsidP="00835AEF">
      <w:pPr>
        <w:pStyle w:val="Odsekzoznamu"/>
        <w:tabs>
          <w:tab w:val="left" w:pos="2977"/>
        </w:tabs>
        <w:ind w:left="0"/>
        <w:contextualSpacing w:val="0"/>
        <w:jc w:val="center"/>
        <w:rPr>
          <w:rFonts w:ascii="Arial" w:hAnsi="Arial" w:cs="Arial"/>
          <w:b/>
          <w:bCs/>
          <w:sz w:val="22"/>
          <w:szCs w:val="22"/>
        </w:rPr>
      </w:pPr>
      <w:r w:rsidRPr="00835AEF">
        <w:rPr>
          <w:rFonts w:ascii="Arial" w:hAnsi="Arial" w:cs="Arial"/>
          <w:b/>
          <w:bCs/>
          <w:sz w:val="22"/>
          <w:szCs w:val="22"/>
        </w:rPr>
        <w:t>Podmienky spracúvania osobných údajov, práva a povinnosti zmluvných strán pri spracúvaní osobných údajov</w:t>
      </w:r>
      <w:bookmarkEnd w:id="5"/>
    </w:p>
    <w:p w14:paraId="13CA4658" w14:textId="77777777" w:rsidR="00470499" w:rsidRDefault="00470499" w:rsidP="00835AEF">
      <w:pPr>
        <w:jc w:val="center"/>
        <w:rPr>
          <w:rFonts w:ascii="Arial" w:hAnsi="Arial" w:cs="Arial"/>
          <w:b/>
          <w:bCs/>
          <w:sz w:val="22"/>
          <w:szCs w:val="22"/>
        </w:rPr>
      </w:pPr>
    </w:p>
    <w:p w14:paraId="41E094DA" w14:textId="03B3622F" w:rsidR="00835AEF" w:rsidRPr="00835AEF" w:rsidRDefault="00835AEF" w:rsidP="00835AEF">
      <w:pPr>
        <w:jc w:val="center"/>
        <w:rPr>
          <w:rFonts w:ascii="Arial" w:hAnsi="Arial" w:cs="Arial"/>
          <w:b/>
          <w:bCs/>
          <w:sz w:val="22"/>
          <w:szCs w:val="22"/>
        </w:rPr>
      </w:pPr>
      <w:r w:rsidRPr="00835AEF">
        <w:rPr>
          <w:rFonts w:ascii="Arial" w:hAnsi="Arial" w:cs="Arial"/>
          <w:b/>
          <w:bCs/>
          <w:sz w:val="22"/>
          <w:szCs w:val="22"/>
        </w:rPr>
        <w:t>Článok I</w:t>
      </w:r>
    </w:p>
    <w:p w14:paraId="5FBB3E2B" w14:textId="77777777" w:rsidR="00835AEF" w:rsidRPr="00835AEF" w:rsidRDefault="00835AEF" w:rsidP="00835AEF">
      <w:pPr>
        <w:jc w:val="center"/>
        <w:rPr>
          <w:rFonts w:ascii="Arial" w:hAnsi="Arial" w:cs="Arial"/>
          <w:b/>
          <w:bCs/>
          <w:sz w:val="22"/>
          <w:szCs w:val="22"/>
        </w:rPr>
      </w:pPr>
      <w:r w:rsidRPr="00835AEF">
        <w:rPr>
          <w:rFonts w:ascii="Arial" w:hAnsi="Arial" w:cs="Arial"/>
          <w:b/>
          <w:bCs/>
          <w:sz w:val="22"/>
          <w:szCs w:val="22"/>
        </w:rPr>
        <w:t>Spracúvanie osobných údajov a  poverenie sprostredkovateľa</w:t>
      </w:r>
    </w:p>
    <w:p w14:paraId="2D4CE2B2" w14:textId="77777777" w:rsidR="00835AEF" w:rsidRPr="00835AEF" w:rsidRDefault="00835AEF">
      <w:pPr>
        <w:pStyle w:val="Odsekzoznamu"/>
        <w:numPr>
          <w:ilvl w:val="0"/>
          <w:numId w:val="36"/>
        </w:numPr>
        <w:tabs>
          <w:tab w:val="left" w:pos="284"/>
        </w:tabs>
        <w:ind w:left="0" w:firstLine="0"/>
        <w:jc w:val="both"/>
        <w:rPr>
          <w:rFonts w:ascii="Arial" w:hAnsi="Arial" w:cs="Arial"/>
          <w:sz w:val="22"/>
          <w:szCs w:val="22"/>
        </w:rPr>
      </w:pPr>
      <w:r w:rsidRPr="00835AEF">
        <w:rPr>
          <w:rFonts w:ascii="Arial" w:hAnsi="Arial" w:cs="Arial"/>
          <w:sz w:val="22"/>
          <w:szCs w:val="22"/>
        </w:rPr>
        <w:t>V zmysle Nariadenia Európskeho parlamentu a Rady (EÚ) 2016/679 z 27. apríla 2016 o ochrane fyzických osôb pri spracúvaní osobných údajov a o voľnom pohybe takýchto údajov v konsolidovanom znení (ďalej len „GDPR“) a zákona č. 18/2018 Z. z. o ochrane osobných údajov a o zmene a doplnení niektorých zákonov v znení neskorších predpisov (ďalej len „zákon o ochrane osobných údajov“), (GDPR a zákon na ochranu osobných údajov spolu ďalej len ako „právne predpisy o ochrane osobných údajov“) je objednávateľ prevádzkovateľom spracúvania osobných údajov (ďalej ako „Prevádzkovateľ“) a poskytovateľ je povereným sprostredkovateľom spracúvania osobných údajov (ďalej ako „Sprostredkovateľ“).</w:t>
      </w:r>
    </w:p>
    <w:p w14:paraId="79A18FCA" w14:textId="5C60C3AF" w:rsidR="00835AEF" w:rsidRPr="00835AEF" w:rsidRDefault="00835AEF">
      <w:pPr>
        <w:pStyle w:val="Odsekzoznamu"/>
        <w:numPr>
          <w:ilvl w:val="0"/>
          <w:numId w:val="36"/>
        </w:numPr>
        <w:tabs>
          <w:tab w:val="left" w:pos="284"/>
        </w:tabs>
        <w:ind w:left="0" w:firstLine="0"/>
        <w:jc w:val="both"/>
        <w:rPr>
          <w:rFonts w:ascii="Arial" w:hAnsi="Arial" w:cs="Arial"/>
          <w:sz w:val="22"/>
          <w:szCs w:val="22"/>
        </w:rPr>
      </w:pPr>
      <w:r w:rsidRPr="00835AEF">
        <w:rPr>
          <w:rFonts w:ascii="Arial" w:hAnsi="Arial" w:cs="Arial"/>
          <w:sz w:val="22"/>
          <w:szCs w:val="22"/>
        </w:rPr>
        <w:t xml:space="preserve">Sprostredkovateľ je oprávnený začať spracúvať osobné údaje najskôr v deň nadobudnutia účinnosti tejto </w:t>
      </w:r>
      <w:r w:rsidR="000268B1">
        <w:rPr>
          <w:rFonts w:ascii="Arial" w:hAnsi="Arial" w:cs="Arial"/>
          <w:sz w:val="22"/>
          <w:szCs w:val="22"/>
        </w:rPr>
        <w:t>Zmluv</w:t>
      </w:r>
      <w:r w:rsidRPr="00835AEF">
        <w:rPr>
          <w:rFonts w:ascii="Arial" w:hAnsi="Arial" w:cs="Arial"/>
          <w:sz w:val="22"/>
          <w:szCs w:val="22"/>
        </w:rPr>
        <w:t xml:space="preserve">y a iba po dobu účinnosti tejto </w:t>
      </w:r>
      <w:r w:rsidR="000268B1">
        <w:rPr>
          <w:rFonts w:ascii="Arial" w:hAnsi="Arial" w:cs="Arial"/>
          <w:sz w:val="22"/>
          <w:szCs w:val="22"/>
        </w:rPr>
        <w:t>Zmluv</w:t>
      </w:r>
      <w:r w:rsidRPr="00835AEF">
        <w:rPr>
          <w:rFonts w:ascii="Arial" w:hAnsi="Arial" w:cs="Arial"/>
          <w:sz w:val="22"/>
          <w:szCs w:val="22"/>
        </w:rPr>
        <w:t>y.</w:t>
      </w:r>
    </w:p>
    <w:p w14:paraId="46164360" w14:textId="77777777" w:rsidR="00835AEF" w:rsidRPr="00835AEF" w:rsidRDefault="00835AEF">
      <w:pPr>
        <w:pStyle w:val="Odsekzoznamu"/>
        <w:numPr>
          <w:ilvl w:val="0"/>
          <w:numId w:val="36"/>
        </w:numPr>
        <w:tabs>
          <w:tab w:val="left" w:pos="284"/>
        </w:tabs>
        <w:ind w:left="0" w:firstLine="0"/>
        <w:jc w:val="both"/>
        <w:rPr>
          <w:rFonts w:ascii="Arial" w:hAnsi="Arial" w:cs="Arial"/>
          <w:sz w:val="22"/>
          <w:szCs w:val="22"/>
        </w:rPr>
      </w:pPr>
      <w:r w:rsidRPr="00835AEF">
        <w:rPr>
          <w:rFonts w:ascii="Arial" w:hAnsi="Arial" w:cs="Arial"/>
          <w:sz w:val="22"/>
          <w:szCs w:val="22"/>
        </w:rPr>
        <w:t xml:space="preserve">Prevádzkovateľ týmto poveruje Sprostredkovateľa spracúvaním osobných údajov: v informačnom systéme Prevádzkovateľa určenom Prevádzkovateľom (ďalej len „informačný systém“). </w:t>
      </w:r>
    </w:p>
    <w:p w14:paraId="5F23919D" w14:textId="77777777" w:rsidR="00835AEF" w:rsidRPr="00835AEF" w:rsidRDefault="00835AEF">
      <w:pPr>
        <w:pStyle w:val="Odsekzoznamu"/>
        <w:numPr>
          <w:ilvl w:val="0"/>
          <w:numId w:val="36"/>
        </w:numPr>
        <w:tabs>
          <w:tab w:val="left" w:pos="284"/>
        </w:tabs>
        <w:ind w:left="0" w:firstLine="0"/>
        <w:jc w:val="both"/>
        <w:rPr>
          <w:rFonts w:ascii="Arial" w:hAnsi="Arial" w:cs="Arial"/>
          <w:sz w:val="22"/>
          <w:szCs w:val="22"/>
        </w:rPr>
      </w:pPr>
      <w:r w:rsidRPr="00835AEF">
        <w:rPr>
          <w:rFonts w:ascii="Arial" w:hAnsi="Arial" w:cs="Arial"/>
          <w:sz w:val="22"/>
          <w:szCs w:val="22"/>
        </w:rPr>
        <w:t xml:space="preserve">Predmetom spracúvania sú osobné údaje sprístupnené Sprostredkovateľovi Prevádzkovateľom, a to: </w:t>
      </w:r>
    </w:p>
    <w:p w14:paraId="142B26B7" w14:textId="776D037F" w:rsidR="00FA67E7" w:rsidRDefault="00FA67E7" w:rsidP="00FA67E7">
      <w:pPr>
        <w:pStyle w:val="Odsekzoznamu"/>
        <w:jc w:val="both"/>
        <w:rPr>
          <w:rFonts w:ascii="Arial" w:hAnsi="Arial" w:cs="Arial"/>
          <w:sz w:val="22"/>
          <w:szCs w:val="22"/>
        </w:rPr>
      </w:pPr>
    </w:p>
    <w:p w14:paraId="3F473846" w14:textId="427A9310" w:rsidR="00FA67E7" w:rsidRPr="00CE2C3C" w:rsidRDefault="00FA67E7" w:rsidP="00352F0A">
      <w:pPr>
        <w:pStyle w:val="Odsekzoznamu"/>
        <w:numPr>
          <w:ilvl w:val="0"/>
          <w:numId w:val="24"/>
        </w:numPr>
        <w:jc w:val="both"/>
        <w:rPr>
          <w:rFonts w:ascii="Arial" w:hAnsi="Arial" w:cs="Arial"/>
          <w:sz w:val="22"/>
          <w:szCs w:val="22"/>
        </w:rPr>
      </w:pPr>
      <w:r w:rsidRPr="00CE2C3C">
        <w:rPr>
          <w:rFonts w:ascii="Arial" w:hAnsi="Arial" w:cs="Arial"/>
          <w:sz w:val="22"/>
          <w:szCs w:val="22"/>
        </w:rPr>
        <w:t>identifikačné údaje používateľov</w:t>
      </w:r>
      <w:r w:rsidR="00C565E6">
        <w:rPr>
          <w:rFonts w:ascii="Arial" w:hAnsi="Arial" w:cs="Arial"/>
          <w:sz w:val="22"/>
          <w:szCs w:val="22"/>
        </w:rPr>
        <w:t xml:space="preserve"> (používateľské meno – login, meno a priezvisko vlastníka zariadenia, e-mailová adresa, identita používateľa alebo administrátora)</w:t>
      </w:r>
    </w:p>
    <w:p w14:paraId="2A46A3A8" w14:textId="489EE58C" w:rsidR="00FA67E7" w:rsidRPr="00CE2C3C" w:rsidRDefault="00FA67E7" w:rsidP="00352F0A">
      <w:pPr>
        <w:pStyle w:val="Odsekzoznamu"/>
        <w:numPr>
          <w:ilvl w:val="0"/>
          <w:numId w:val="24"/>
        </w:numPr>
        <w:jc w:val="both"/>
        <w:rPr>
          <w:rFonts w:ascii="Arial" w:hAnsi="Arial" w:cs="Arial"/>
          <w:sz w:val="22"/>
          <w:szCs w:val="22"/>
        </w:rPr>
      </w:pPr>
      <w:r w:rsidRPr="00CE2C3C">
        <w:rPr>
          <w:rFonts w:ascii="Arial" w:hAnsi="Arial" w:cs="Arial"/>
          <w:sz w:val="22"/>
          <w:szCs w:val="22"/>
        </w:rPr>
        <w:t>údaje o</w:t>
      </w:r>
      <w:r w:rsidR="00C565E6">
        <w:rPr>
          <w:rFonts w:ascii="Arial" w:hAnsi="Arial" w:cs="Arial"/>
          <w:sz w:val="22"/>
          <w:szCs w:val="22"/>
        </w:rPr>
        <w:t> </w:t>
      </w:r>
      <w:r w:rsidRPr="00CE2C3C">
        <w:rPr>
          <w:rFonts w:ascii="Arial" w:hAnsi="Arial" w:cs="Arial"/>
          <w:sz w:val="22"/>
          <w:szCs w:val="22"/>
        </w:rPr>
        <w:t>zariadeniach</w:t>
      </w:r>
      <w:r w:rsidR="00C565E6">
        <w:rPr>
          <w:rFonts w:ascii="Arial" w:hAnsi="Arial" w:cs="Arial"/>
          <w:sz w:val="22"/>
          <w:szCs w:val="22"/>
        </w:rPr>
        <w:t xml:space="preserve"> a aktívach (názov počítača alebo servera, IP adresa, MAC adresa, operačný systém, hardvérové a softvérové informácie, inventár inštalovaných aplikácií)</w:t>
      </w:r>
    </w:p>
    <w:p w14:paraId="14518294" w14:textId="55505E02" w:rsidR="00FA67E7" w:rsidRDefault="001B115C" w:rsidP="00352F0A">
      <w:pPr>
        <w:pStyle w:val="Odsekzoznamu"/>
        <w:numPr>
          <w:ilvl w:val="0"/>
          <w:numId w:val="24"/>
        </w:numPr>
        <w:jc w:val="both"/>
        <w:rPr>
          <w:rFonts w:ascii="Arial" w:hAnsi="Arial" w:cs="Arial"/>
          <w:sz w:val="22"/>
          <w:szCs w:val="22"/>
        </w:rPr>
      </w:pPr>
      <w:r>
        <w:rPr>
          <w:rFonts w:ascii="Arial" w:hAnsi="Arial" w:cs="Arial"/>
          <w:sz w:val="22"/>
          <w:szCs w:val="22"/>
        </w:rPr>
        <w:t>údaje o používateľských a administratívnych účtoch</w:t>
      </w:r>
      <w:r w:rsidR="00C565E6">
        <w:rPr>
          <w:rFonts w:ascii="Arial" w:hAnsi="Arial" w:cs="Arial"/>
          <w:sz w:val="22"/>
          <w:szCs w:val="22"/>
        </w:rPr>
        <w:t xml:space="preserve"> (lokálne  a doménové účty, skupinové členstvá, privilegované účty, používateľské roly a oprávnenia)</w:t>
      </w:r>
    </w:p>
    <w:p w14:paraId="49FFD8F2" w14:textId="12A75F04" w:rsidR="001B115C" w:rsidRDefault="001B115C" w:rsidP="00352F0A">
      <w:pPr>
        <w:pStyle w:val="Odsekzoznamu"/>
        <w:numPr>
          <w:ilvl w:val="0"/>
          <w:numId w:val="24"/>
        </w:numPr>
        <w:jc w:val="both"/>
        <w:rPr>
          <w:rFonts w:ascii="Arial" w:hAnsi="Arial" w:cs="Arial"/>
          <w:sz w:val="22"/>
          <w:szCs w:val="22"/>
        </w:rPr>
      </w:pPr>
      <w:r>
        <w:rPr>
          <w:rFonts w:ascii="Arial" w:hAnsi="Arial" w:cs="Arial"/>
          <w:sz w:val="22"/>
          <w:szCs w:val="22"/>
        </w:rPr>
        <w:t xml:space="preserve">technické </w:t>
      </w:r>
      <w:r w:rsidR="00C565E6">
        <w:rPr>
          <w:rFonts w:ascii="Arial" w:hAnsi="Arial" w:cs="Arial"/>
          <w:sz w:val="22"/>
          <w:szCs w:val="22"/>
        </w:rPr>
        <w:t xml:space="preserve">a bezpečnostné logy (výsledky bezpečnostných skenov, záznamy o zraniteľnostiach, </w:t>
      </w:r>
      <w:r>
        <w:rPr>
          <w:rFonts w:ascii="Arial" w:hAnsi="Arial" w:cs="Arial"/>
          <w:sz w:val="22"/>
          <w:szCs w:val="22"/>
        </w:rPr>
        <w:t>systémové konfigurácie</w:t>
      </w:r>
      <w:r w:rsidR="00C565E6">
        <w:rPr>
          <w:rFonts w:ascii="Arial" w:hAnsi="Arial" w:cs="Arial"/>
          <w:sz w:val="22"/>
          <w:szCs w:val="22"/>
        </w:rPr>
        <w:t>, auditné záznamy súvisiace so skenovaním a nápravou zistených nedostatkov</w:t>
      </w:r>
    </w:p>
    <w:p w14:paraId="233014E7" w14:textId="77777777" w:rsidR="00C565E6" w:rsidRDefault="00C565E6" w:rsidP="00FA67E7">
      <w:pPr>
        <w:pStyle w:val="Odsekzoznamu"/>
        <w:jc w:val="both"/>
        <w:rPr>
          <w:rFonts w:ascii="Arial" w:hAnsi="Arial" w:cs="Arial"/>
          <w:sz w:val="22"/>
          <w:szCs w:val="22"/>
        </w:rPr>
      </w:pPr>
    </w:p>
    <w:p w14:paraId="5B421754" w14:textId="35C5D69E" w:rsidR="00C565E6" w:rsidRDefault="00C565E6" w:rsidP="00FA67E7">
      <w:pPr>
        <w:pStyle w:val="Odsekzoznamu"/>
        <w:jc w:val="both"/>
        <w:rPr>
          <w:rFonts w:ascii="Arial" w:hAnsi="Arial" w:cs="Arial"/>
          <w:sz w:val="22"/>
          <w:szCs w:val="22"/>
        </w:rPr>
      </w:pPr>
      <w:r>
        <w:rPr>
          <w:rFonts w:ascii="Arial" w:hAnsi="Arial" w:cs="Arial"/>
          <w:sz w:val="22"/>
          <w:szCs w:val="22"/>
        </w:rPr>
        <w:t>pri autentifikovaných (credential ) skenoch:</w:t>
      </w:r>
    </w:p>
    <w:p w14:paraId="360A7D25" w14:textId="509D4885" w:rsidR="00C565E6" w:rsidRDefault="00C565E6" w:rsidP="00FA67E7">
      <w:pPr>
        <w:pStyle w:val="Odsekzoznamu"/>
        <w:jc w:val="both"/>
        <w:rPr>
          <w:rFonts w:ascii="Arial" w:hAnsi="Arial" w:cs="Arial"/>
          <w:sz w:val="22"/>
          <w:szCs w:val="22"/>
        </w:rPr>
      </w:pPr>
      <w:r>
        <w:rPr>
          <w:rFonts w:ascii="Arial" w:hAnsi="Arial" w:cs="Arial"/>
          <w:sz w:val="22"/>
          <w:szCs w:val="22"/>
        </w:rPr>
        <w:t>servisné alebo administrátorské účty použité na skenovanie</w:t>
      </w:r>
    </w:p>
    <w:p w14:paraId="41FB7F1B" w14:textId="6BCADA4C" w:rsidR="00C565E6" w:rsidRDefault="00C565E6" w:rsidP="00FA67E7">
      <w:pPr>
        <w:pStyle w:val="Odsekzoznamu"/>
        <w:jc w:val="both"/>
        <w:rPr>
          <w:rFonts w:ascii="Arial" w:hAnsi="Arial" w:cs="Arial"/>
          <w:sz w:val="22"/>
          <w:szCs w:val="22"/>
        </w:rPr>
      </w:pPr>
      <w:r>
        <w:rPr>
          <w:rFonts w:ascii="Arial" w:hAnsi="Arial" w:cs="Arial"/>
          <w:sz w:val="22"/>
          <w:szCs w:val="22"/>
        </w:rPr>
        <w:t xml:space="preserve">používateľské mená </w:t>
      </w:r>
    </w:p>
    <w:p w14:paraId="529F3091" w14:textId="6ADC5100" w:rsidR="00C565E6" w:rsidRDefault="00C565E6" w:rsidP="00FA67E7">
      <w:pPr>
        <w:pStyle w:val="Odsekzoznamu"/>
        <w:jc w:val="both"/>
        <w:rPr>
          <w:rFonts w:ascii="Arial" w:hAnsi="Arial" w:cs="Arial"/>
          <w:sz w:val="22"/>
          <w:szCs w:val="22"/>
        </w:rPr>
      </w:pPr>
      <w:r>
        <w:rPr>
          <w:rFonts w:ascii="Arial" w:hAnsi="Arial" w:cs="Arial"/>
          <w:sz w:val="22"/>
          <w:szCs w:val="22"/>
        </w:rPr>
        <w:t>informácia o úspešnej/neúspešnej autentifikácii</w:t>
      </w:r>
    </w:p>
    <w:p w14:paraId="0C1AFE29" w14:textId="2D294645" w:rsidR="001B115C" w:rsidRPr="00CE2C3C" w:rsidRDefault="00C565E6" w:rsidP="00FA67E7">
      <w:pPr>
        <w:pStyle w:val="Odsekzoznamu"/>
        <w:jc w:val="both"/>
        <w:rPr>
          <w:rFonts w:ascii="Arial" w:hAnsi="Arial" w:cs="Arial"/>
          <w:sz w:val="22"/>
          <w:szCs w:val="22"/>
        </w:rPr>
      </w:pPr>
      <w:r>
        <w:rPr>
          <w:rFonts w:ascii="Arial" w:hAnsi="Arial" w:cs="Arial"/>
          <w:sz w:val="22"/>
          <w:szCs w:val="22"/>
        </w:rPr>
        <w:t xml:space="preserve"> </w:t>
      </w:r>
    </w:p>
    <w:p w14:paraId="33440E17" w14:textId="77777777" w:rsidR="00FA67E7" w:rsidRPr="00835AEF" w:rsidRDefault="00FA67E7" w:rsidP="00835AEF">
      <w:pPr>
        <w:pStyle w:val="Odsekzoznamu"/>
        <w:jc w:val="both"/>
        <w:rPr>
          <w:rFonts w:ascii="Arial" w:hAnsi="Arial" w:cs="Arial"/>
          <w:sz w:val="22"/>
          <w:szCs w:val="22"/>
        </w:rPr>
      </w:pPr>
    </w:p>
    <w:p w14:paraId="0EE93388" w14:textId="77777777" w:rsidR="00835AEF" w:rsidRPr="00835AEF" w:rsidRDefault="00835AEF" w:rsidP="00835AEF">
      <w:pPr>
        <w:pStyle w:val="Odsekzoznamu"/>
        <w:ind w:left="0"/>
        <w:jc w:val="both"/>
        <w:rPr>
          <w:rFonts w:ascii="Arial" w:hAnsi="Arial" w:cs="Arial"/>
          <w:sz w:val="22"/>
          <w:szCs w:val="22"/>
        </w:rPr>
      </w:pPr>
      <w:r w:rsidRPr="00835AEF">
        <w:rPr>
          <w:rFonts w:ascii="Arial" w:hAnsi="Arial" w:cs="Arial"/>
          <w:sz w:val="22"/>
          <w:szCs w:val="22"/>
        </w:rPr>
        <w:t>Spracúvané osobné údaje nie sú osobitnou kategóriou osobných údajov.</w:t>
      </w:r>
    </w:p>
    <w:p w14:paraId="4A4751A8" w14:textId="548A927D" w:rsidR="00835AEF" w:rsidRPr="00BD03D3" w:rsidRDefault="00835AEF">
      <w:pPr>
        <w:pStyle w:val="Odsekzoznamu"/>
        <w:numPr>
          <w:ilvl w:val="0"/>
          <w:numId w:val="36"/>
        </w:numPr>
        <w:tabs>
          <w:tab w:val="left" w:pos="284"/>
        </w:tabs>
        <w:ind w:left="0" w:firstLine="0"/>
        <w:jc w:val="both"/>
        <w:rPr>
          <w:rFonts w:ascii="Arial" w:hAnsi="Arial" w:cs="Arial"/>
          <w:sz w:val="22"/>
          <w:szCs w:val="22"/>
        </w:rPr>
      </w:pPr>
      <w:r w:rsidRPr="00835AEF">
        <w:rPr>
          <w:rFonts w:ascii="Arial" w:hAnsi="Arial" w:cs="Arial"/>
          <w:sz w:val="22"/>
          <w:szCs w:val="22"/>
        </w:rPr>
        <w:t xml:space="preserve">Účelom spracúvania osobných údajov Sprostredkovateľom je: plnenie predmetu </w:t>
      </w:r>
      <w:r w:rsidR="00CF0E97">
        <w:rPr>
          <w:rFonts w:ascii="Arial" w:hAnsi="Arial" w:cs="Arial"/>
          <w:sz w:val="22"/>
          <w:szCs w:val="22"/>
        </w:rPr>
        <w:t>zmluvy</w:t>
      </w:r>
      <w:r w:rsidRPr="00835AEF">
        <w:rPr>
          <w:rFonts w:ascii="Arial" w:hAnsi="Arial" w:cs="Arial"/>
          <w:sz w:val="22"/>
          <w:szCs w:val="22"/>
        </w:rPr>
        <w:t xml:space="preserve"> </w:t>
      </w:r>
      <w:r w:rsidRPr="00CF0E97">
        <w:rPr>
          <w:rFonts w:ascii="Arial" w:hAnsi="Arial" w:cs="Arial"/>
          <w:sz w:val="22"/>
          <w:szCs w:val="22"/>
        </w:rPr>
        <w:t>(</w:t>
      </w:r>
      <w:r w:rsidR="00CF0E97" w:rsidRPr="00CF0E97">
        <w:rPr>
          <w:rFonts w:ascii="Arial" w:hAnsi="Arial" w:cs="Arial"/>
          <w:sz w:val="22"/>
          <w:szCs w:val="22"/>
        </w:rPr>
        <w:t>KÚPNA ZMLUVA</w:t>
      </w:r>
      <w:r w:rsidR="00CF0E97">
        <w:rPr>
          <w:rFonts w:ascii="Arial" w:hAnsi="Arial" w:cs="Arial"/>
          <w:sz w:val="22"/>
          <w:szCs w:val="22"/>
        </w:rPr>
        <w:t xml:space="preserve"> </w:t>
      </w:r>
      <w:r w:rsidR="00CF0E97" w:rsidRPr="00CF0E97">
        <w:rPr>
          <w:rFonts w:ascii="Arial" w:hAnsi="Arial" w:cs="Arial"/>
          <w:sz w:val="22"/>
          <w:szCs w:val="22"/>
        </w:rPr>
        <w:t>o </w:t>
      </w:r>
      <w:r w:rsidR="00C42555">
        <w:rPr>
          <w:rFonts w:ascii="Arial" w:hAnsi="Arial" w:cs="Arial"/>
          <w:sz w:val="22"/>
          <w:szCs w:val="22"/>
        </w:rPr>
        <w:t>zabezpečení testovania zraniteľnosti interných systémov</w:t>
      </w:r>
      <w:r w:rsidR="00CF0E97" w:rsidRPr="00CF0E97">
        <w:rPr>
          <w:rFonts w:ascii="Arial" w:hAnsi="Arial" w:cs="Arial"/>
          <w:sz w:val="22"/>
          <w:szCs w:val="22"/>
        </w:rPr>
        <w:t xml:space="preserve"> Sprostredkovateľom</w:t>
      </w:r>
      <w:r w:rsidR="00BD03D3">
        <w:rPr>
          <w:rFonts w:ascii="Arial" w:hAnsi="Arial" w:cs="Arial"/>
          <w:sz w:val="22"/>
          <w:szCs w:val="22"/>
        </w:rPr>
        <w:t xml:space="preserve"> </w:t>
      </w:r>
      <w:r w:rsidR="00BD03D3" w:rsidRPr="00CE2C3C">
        <w:rPr>
          <w:rFonts w:ascii="Arial" w:hAnsi="Arial" w:cs="Arial"/>
          <w:sz w:val="22"/>
          <w:szCs w:val="22"/>
        </w:rPr>
        <w:t xml:space="preserve">na účel </w:t>
      </w:r>
      <w:r w:rsidR="001B115C">
        <w:rPr>
          <w:rFonts w:ascii="Arial" w:hAnsi="Arial" w:cs="Arial"/>
          <w:sz w:val="22"/>
          <w:szCs w:val="22"/>
        </w:rPr>
        <w:t>identifikácie, hodnotenia, prioritizácie a riadenia kybernetických bezpečnostných incidentov</w:t>
      </w:r>
      <w:r w:rsidRPr="00BD03D3">
        <w:rPr>
          <w:rFonts w:ascii="Arial" w:hAnsi="Arial" w:cs="Arial"/>
          <w:sz w:val="22"/>
          <w:szCs w:val="22"/>
        </w:rPr>
        <w:t>.</w:t>
      </w:r>
    </w:p>
    <w:p w14:paraId="2D146749" w14:textId="77777777" w:rsidR="00835AEF" w:rsidRPr="00835AEF" w:rsidRDefault="00835AEF">
      <w:pPr>
        <w:pStyle w:val="Odsekzoznamu"/>
        <w:numPr>
          <w:ilvl w:val="0"/>
          <w:numId w:val="36"/>
        </w:numPr>
        <w:tabs>
          <w:tab w:val="left" w:pos="284"/>
        </w:tabs>
        <w:ind w:left="0" w:firstLine="0"/>
        <w:jc w:val="both"/>
        <w:rPr>
          <w:rFonts w:ascii="Arial" w:hAnsi="Arial" w:cs="Arial"/>
          <w:sz w:val="22"/>
          <w:szCs w:val="22"/>
        </w:rPr>
      </w:pPr>
      <w:r w:rsidRPr="00835AEF">
        <w:rPr>
          <w:rFonts w:ascii="Arial" w:hAnsi="Arial" w:cs="Arial"/>
          <w:sz w:val="22"/>
          <w:szCs w:val="22"/>
        </w:rPr>
        <w:t xml:space="preserve">Kategórie dotknutých osôb sú: </w:t>
      </w:r>
    </w:p>
    <w:p w14:paraId="02CB196A" w14:textId="77777777" w:rsidR="00835AEF" w:rsidRPr="00835AEF" w:rsidRDefault="00835AEF">
      <w:pPr>
        <w:pStyle w:val="Odsekzoznamu"/>
        <w:numPr>
          <w:ilvl w:val="0"/>
          <w:numId w:val="37"/>
        </w:numPr>
        <w:tabs>
          <w:tab w:val="left" w:pos="284"/>
        </w:tabs>
        <w:spacing w:after="200" w:line="276" w:lineRule="auto"/>
        <w:jc w:val="both"/>
        <w:rPr>
          <w:rFonts w:ascii="Arial" w:hAnsi="Arial" w:cs="Arial"/>
          <w:sz w:val="22"/>
          <w:szCs w:val="22"/>
        </w:rPr>
      </w:pPr>
      <w:r w:rsidRPr="00835AEF">
        <w:rPr>
          <w:rFonts w:ascii="Arial" w:hAnsi="Arial" w:cs="Arial"/>
          <w:sz w:val="22"/>
          <w:szCs w:val="22"/>
        </w:rPr>
        <w:t>zamestnanci VšZP (vrátane osôb s uzavretou dohodou o vykonaní práce, dohodou o pracovnej činnosti a dohodou o brigádnickej práci študentov</w:t>
      </w:r>
    </w:p>
    <w:p w14:paraId="449AAC55" w14:textId="77777777" w:rsidR="00835AEF" w:rsidRPr="00835AEF" w:rsidRDefault="00835AEF">
      <w:pPr>
        <w:pStyle w:val="Odsekzoznamu"/>
        <w:numPr>
          <w:ilvl w:val="0"/>
          <w:numId w:val="37"/>
        </w:numPr>
        <w:tabs>
          <w:tab w:val="left" w:pos="284"/>
        </w:tabs>
        <w:spacing w:after="200" w:line="276" w:lineRule="auto"/>
        <w:jc w:val="both"/>
        <w:rPr>
          <w:rFonts w:ascii="Arial" w:hAnsi="Arial" w:cs="Arial"/>
          <w:sz w:val="22"/>
          <w:szCs w:val="22"/>
        </w:rPr>
      </w:pPr>
      <w:r w:rsidRPr="00835AEF">
        <w:rPr>
          <w:rFonts w:ascii="Arial" w:hAnsi="Arial" w:cs="Arial"/>
          <w:sz w:val="22"/>
          <w:szCs w:val="22"/>
        </w:rPr>
        <w:t>externí spolupracovníci a pracovníci dodávateľov s prístupom do informačných systémov, infraštruktúry alebo zariadení VšZP.</w:t>
      </w:r>
    </w:p>
    <w:p w14:paraId="7CD214E4" w14:textId="44D64B4A" w:rsidR="00835AEF" w:rsidRPr="00835AEF" w:rsidRDefault="00835AEF">
      <w:pPr>
        <w:pStyle w:val="Odsekzoznamu"/>
        <w:numPr>
          <w:ilvl w:val="0"/>
          <w:numId w:val="36"/>
        </w:numPr>
        <w:tabs>
          <w:tab w:val="left" w:pos="284"/>
        </w:tabs>
        <w:ind w:left="0" w:firstLine="0"/>
        <w:jc w:val="both"/>
        <w:rPr>
          <w:rFonts w:ascii="Arial" w:hAnsi="Arial" w:cs="Arial"/>
          <w:sz w:val="22"/>
          <w:szCs w:val="22"/>
        </w:rPr>
      </w:pPr>
      <w:r w:rsidRPr="00835AEF">
        <w:rPr>
          <w:rFonts w:ascii="Arial" w:hAnsi="Arial" w:cs="Arial"/>
          <w:sz w:val="22"/>
          <w:szCs w:val="22"/>
        </w:rPr>
        <w:t xml:space="preserve">Sprostredkovateľ nesmie spracúvať osobné údaje v žiadnom inom informačnom systéme, iba v tom, ktorý je určený v tejto prílohe č. </w:t>
      </w:r>
      <w:r w:rsidR="00470499">
        <w:rPr>
          <w:rFonts w:ascii="Arial" w:hAnsi="Arial" w:cs="Arial"/>
          <w:sz w:val="22"/>
          <w:szCs w:val="22"/>
        </w:rPr>
        <w:t>5</w:t>
      </w:r>
      <w:r w:rsidRPr="00835AEF">
        <w:rPr>
          <w:rFonts w:ascii="Arial" w:hAnsi="Arial" w:cs="Arial"/>
          <w:sz w:val="22"/>
          <w:szCs w:val="22"/>
        </w:rPr>
        <w:t xml:space="preserve"> </w:t>
      </w:r>
      <w:r w:rsidR="000268B1">
        <w:rPr>
          <w:rFonts w:ascii="Arial" w:hAnsi="Arial" w:cs="Arial"/>
          <w:sz w:val="22"/>
          <w:szCs w:val="22"/>
        </w:rPr>
        <w:t>Zmluv</w:t>
      </w:r>
      <w:r w:rsidRPr="00835AEF">
        <w:rPr>
          <w:rFonts w:ascii="Arial" w:hAnsi="Arial" w:cs="Arial"/>
          <w:sz w:val="22"/>
          <w:szCs w:val="22"/>
        </w:rPr>
        <w:t xml:space="preserve">y (ďalej ako „Príloha č. </w:t>
      </w:r>
      <w:r w:rsidR="0093029D">
        <w:rPr>
          <w:rFonts w:ascii="Arial" w:hAnsi="Arial" w:cs="Arial"/>
          <w:sz w:val="22"/>
          <w:szCs w:val="22"/>
        </w:rPr>
        <w:t>5</w:t>
      </w:r>
      <w:r w:rsidRPr="00835AEF">
        <w:rPr>
          <w:rFonts w:ascii="Arial" w:hAnsi="Arial" w:cs="Arial"/>
          <w:sz w:val="22"/>
          <w:szCs w:val="22"/>
        </w:rPr>
        <w:t>“) a nesmie vyhotovovať ani žiadne kópie osobných údajov v elektronickej ani v papierovej forme.</w:t>
      </w:r>
    </w:p>
    <w:p w14:paraId="227861C5" w14:textId="77777777" w:rsidR="00835AEF" w:rsidRPr="00835AEF" w:rsidRDefault="00835AEF">
      <w:pPr>
        <w:pStyle w:val="Odsekzoznamu"/>
        <w:numPr>
          <w:ilvl w:val="0"/>
          <w:numId w:val="36"/>
        </w:numPr>
        <w:tabs>
          <w:tab w:val="left" w:pos="284"/>
        </w:tabs>
        <w:ind w:left="0" w:firstLine="0"/>
        <w:jc w:val="both"/>
        <w:rPr>
          <w:rFonts w:ascii="Arial" w:hAnsi="Arial" w:cs="Arial"/>
          <w:sz w:val="22"/>
          <w:szCs w:val="22"/>
        </w:rPr>
      </w:pPr>
      <w:r w:rsidRPr="00835AEF">
        <w:rPr>
          <w:rFonts w:ascii="Arial" w:hAnsi="Arial" w:cs="Arial"/>
          <w:sz w:val="22"/>
          <w:szCs w:val="22"/>
        </w:rPr>
        <w:t>Zoznam povolených operácií s osobnými údajmi pre Sprostredkovateľa:</w:t>
      </w:r>
    </w:p>
    <w:p w14:paraId="7F4B8E9D" w14:textId="77777777" w:rsidR="00835AEF" w:rsidRPr="00835AEF" w:rsidRDefault="00835AEF" w:rsidP="00835AEF">
      <w:pPr>
        <w:jc w:val="both"/>
        <w:rPr>
          <w:rFonts w:ascii="Arial" w:hAnsi="Arial" w:cs="Arial"/>
          <w:sz w:val="22"/>
          <w:szCs w:val="22"/>
        </w:rPr>
      </w:pPr>
      <w:r w:rsidRPr="00835AEF">
        <w:rPr>
          <w:rFonts w:ascii="Arial" w:hAnsi="Arial" w:cs="Arial"/>
          <w:sz w:val="22"/>
          <w:szCs w:val="22"/>
        </w:rPr>
        <w:lastRenderedPageBreak/>
        <w:t>získavanie, zaznamenávanie, usporadúvanie, štruktúrovanie, uchovávanie, prepracúvanie alebo zmena, vyhľadávanie, prehliadanie, využívanie, preskupovanie alebo kombinovanie, obmedzenie a vymazanie alebo likvidácia osobných údajov</w:t>
      </w:r>
    </w:p>
    <w:p w14:paraId="10AB2B41" w14:textId="77777777" w:rsidR="00835AEF" w:rsidRPr="00835AEF" w:rsidRDefault="00835AEF">
      <w:pPr>
        <w:pStyle w:val="Odsekzoznamu"/>
        <w:numPr>
          <w:ilvl w:val="0"/>
          <w:numId w:val="36"/>
        </w:numPr>
        <w:tabs>
          <w:tab w:val="left" w:pos="284"/>
        </w:tabs>
        <w:spacing w:after="160" w:line="259" w:lineRule="auto"/>
        <w:ind w:left="0" w:firstLine="0"/>
        <w:jc w:val="both"/>
        <w:rPr>
          <w:rFonts w:ascii="Arial" w:hAnsi="Arial" w:cs="Arial"/>
          <w:sz w:val="22"/>
          <w:szCs w:val="22"/>
        </w:rPr>
      </w:pPr>
      <w:r w:rsidRPr="00835AEF">
        <w:rPr>
          <w:rFonts w:ascii="Arial" w:hAnsi="Arial" w:cs="Arial"/>
          <w:sz w:val="22"/>
          <w:szCs w:val="22"/>
        </w:rPr>
        <w:t>Sprostredkovateľ spracúva osobné údaje v  elektronickej podobe, primárne automatizovanými prostriedkami spracúvania, pričom oprávnení používatelia môžu vykonávať jednotlivé úkony (prehliadanie, vyhľadávanie, analýza, export údajov) prostredníctvom používateľského rozhrania systému.</w:t>
      </w:r>
    </w:p>
    <w:p w14:paraId="11A706CD" w14:textId="77777777" w:rsidR="00835AEF" w:rsidRPr="00835AEF" w:rsidRDefault="00835AEF">
      <w:pPr>
        <w:pStyle w:val="Odsekzoznamu"/>
        <w:numPr>
          <w:ilvl w:val="0"/>
          <w:numId w:val="36"/>
        </w:numPr>
        <w:tabs>
          <w:tab w:val="left" w:pos="426"/>
        </w:tabs>
        <w:spacing w:after="160" w:line="259" w:lineRule="auto"/>
        <w:ind w:left="0" w:firstLine="0"/>
        <w:jc w:val="both"/>
        <w:rPr>
          <w:rFonts w:ascii="Arial" w:hAnsi="Arial" w:cs="Arial"/>
          <w:sz w:val="22"/>
          <w:szCs w:val="22"/>
        </w:rPr>
      </w:pPr>
      <w:r w:rsidRPr="00835AEF">
        <w:rPr>
          <w:rFonts w:ascii="Arial" w:hAnsi="Arial" w:cs="Arial"/>
          <w:sz w:val="22"/>
          <w:szCs w:val="22"/>
        </w:rPr>
        <w:t>Prevádzkovateľ vyhlasuje, že pri výbere Sprostredkovateľa postupoval v súlade s čl. 28 ods. 1 GDPR.</w:t>
      </w:r>
    </w:p>
    <w:p w14:paraId="4FBCA410" w14:textId="63F9D035" w:rsidR="00835AEF" w:rsidRPr="00835AEF" w:rsidRDefault="00835AEF">
      <w:pPr>
        <w:pStyle w:val="Odsekzoznamu"/>
        <w:numPr>
          <w:ilvl w:val="0"/>
          <w:numId w:val="36"/>
        </w:numPr>
        <w:tabs>
          <w:tab w:val="left" w:pos="426"/>
        </w:tabs>
        <w:spacing w:after="160" w:line="259" w:lineRule="auto"/>
        <w:ind w:left="0" w:firstLine="0"/>
        <w:jc w:val="both"/>
        <w:rPr>
          <w:rFonts w:ascii="Arial" w:hAnsi="Arial" w:cs="Arial"/>
          <w:sz w:val="22"/>
          <w:szCs w:val="22"/>
        </w:rPr>
      </w:pPr>
      <w:r w:rsidRPr="00835AEF">
        <w:rPr>
          <w:rFonts w:ascii="Arial" w:hAnsi="Arial" w:cs="Arial"/>
          <w:sz w:val="22"/>
          <w:szCs w:val="22"/>
        </w:rPr>
        <w:t xml:space="preserve">Sprostredkovateľ vyhlasuje, že prijal so zreteľom na najnovšie poznatky, náklady na vykonanie opatrení, povahu, rozsahu, kontext a účely spracúvania, ako aj na riziká s rôznou pravdepodobnosťou a závažnosťou pre práva a slobody dotknutých osôb, primerané technické a organizačné opatrenia s cieľom zaistiť úroveň bezpečnosti primeranú tomuto riziku v rozsahu uvedenom v článku IV ods. 1 tejto Prílohy č. </w:t>
      </w:r>
      <w:r w:rsidR="000D192D">
        <w:rPr>
          <w:rFonts w:ascii="Arial" w:hAnsi="Arial" w:cs="Arial"/>
          <w:sz w:val="22"/>
          <w:szCs w:val="22"/>
        </w:rPr>
        <w:t>5</w:t>
      </w:r>
      <w:r w:rsidRPr="00835AEF">
        <w:rPr>
          <w:rFonts w:ascii="Arial" w:hAnsi="Arial" w:cs="Arial"/>
          <w:sz w:val="22"/>
          <w:szCs w:val="22"/>
        </w:rPr>
        <w:t>.</w:t>
      </w:r>
    </w:p>
    <w:p w14:paraId="12EEDF7E" w14:textId="77777777" w:rsidR="00835AEF" w:rsidRPr="00835AEF" w:rsidRDefault="00835AEF" w:rsidP="00835AEF">
      <w:pPr>
        <w:pStyle w:val="Odsekzoznamu"/>
        <w:tabs>
          <w:tab w:val="left" w:pos="426"/>
        </w:tabs>
        <w:spacing w:after="160" w:line="259" w:lineRule="auto"/>
        <w:ind w:left="0"/>
        <w:jc w:val="both"/>
        <w:rPr>
          <w:rFonts w:ascii="Arial" w:hAnsi="Arial" w:cs="Arial"/>
          <w:sz w:val="22"/>
          <w:szCs w:val="22"/>
        </w:rPr>
      </w:pPr>
    </w:p>
    <w:p w14:paraId="7100AAE7" w14:textId="77777777" w:rsidR="00835AEF" w:rsidRPr="00835AEF" w:rsidRDefault="00835AEF" w:rsidP="00835AEF">
      <w:pPr>
        <w:jc w:val="center"/>
        <w:rPr>
          <w:rFonts w:ascii="Arial" w:hAnsi="Arial" w:cs="Arial"/>
          <w:b/>
          <w:sz w:val="22"/>
          <w:szCs w:val="22"/>
        </w:rPr>
      </w:pPr>
      <w:r w:rsidRPr="00835AEF">
        <w:rPr>
          <w:rFonts w:ascii="Arial" w:hAnsi="Arial" w:cs="Arial"/>
          <w:b/>
          <w:sz w:val="22"/>
          <w:szCs w:val="22"/>
        </w:rPr>
        <w:t>Článok II</w:t>
      </w:r>
    </w:p>
    <w:p w14:paraId="41A960B8" w14:textId="77777777" w:rsidR="00835AEF" w:rsidRPr="00835AEF" w:rsidRDefault="00835AEF" w:rsidP="00835AEF">
      <w:pPr>
        <w:jc w:val="center"/>
        <w:rPr>
          <w:rFonts w:ascii="Arial" w:hAnsi="Arial" w:cs="Arial"/>
          <w:b/>
          <w:sz w:val="22"/>
          <w:szCs w:val="22"/>
        </w:rPr>
      </w:pPr>
      <w:r w:rsidRPr="00835AEF">
        <w:rPr>
          <w:rFonts w:ascii="Arial" w:hAnsi="Arial" w:cs="Arial"/>
          <w:b/>
          <w:sz w:val="22"/>
          <w:szCs w:val="22"/>
        </w:rPr>
        <w:t>Práva a povinnosti Prevádzkovateľa</w:t>
      </w:r>
    </w:p>
    <w:p w14:paraId="19F055FA" w14:textId="5CE9B3A4" w:rsidR="00835AEF" w:rsidRPr="00835AEF" w:rsidRDefault="00835AEF">
      <w:pPr>
        <w:pStyle w:val="Odsekzoznamu"/>
        <w:numPr>
          <w:ilvl w:val="0"/>
          <w:numId w:val="32"/>
        </w:numPr>
        <w:spacing w:after="160" w:line="259" w:lineRule="auto"/>
        <w:jc w:val="both"/>
        <w:rPr>
          <w:rFonts w:ascii="Arial" w:hAnsi="Arial" w:cs="Arial"/>
          <w:sz w:val="22"/>
          <w:szCs w:val="22"/>
        </w:rPr>
      </w:pPr>
      <w:r w:rsidRPr="00835AEF">
        <w:rPr>
          <w:rFonts w:ascii="Arial" w:hAnsi="Arial" w:cs="Arial"/>
          <w:sz w:val="22"/>
          <w:szCs w:val="22"/>
        </w:rPr>
        <w:t xml:space="preserve">Prevádzkovateľ je oprávnený vydávať Sprostredkovateľovi pokyny týkajúce sa spracúvania osobných údajov podľa tejto Prílohy č. </w:t>
      </w:r>
      <w:r w:rsidR="000D192D">
        <w:rPr>
          <w:rFonts w:ascii="Arial" w:hAnsi="Arial" w:cs="Arial"/>
          <w:sz w:val="22"/>
          <w:szCs w:val="22"/>
        </w:rPr>
        <w:t>5</w:t>
      </w:r>
      <w:r w:rsidRPr="00835AEF">
        <w:rPr>
          <w:rFonts w:ascii="Arial" w:hAnsi="Arial" w:cs="Arial"/>
          <w:sz w:val="22"/>
          <w:szCs w:val="22"/>
        </w:rPr>
        <w:t xml:space="preserve">. </w:t>
      </w:r>
    </w:p>
    <w:p w14:paraId="341F1736" w14:textId="77777777" w:rsidR="00835AEF" w:rsidRPr="00835AEF" w:rsidRDefault="00835AEF">
      <w:pPr>
        <w:pStyle w:val="Odsekzoznamu"/>
        <w:numPr>
          <w:ilvl w:val="0"/>
          <w:numId w:val="32"/>
        </w:numPr>
        <w:spacing w:after="160" w:line="259" w:lineRule="auto"/>
        <w:jc w:val="both"/>
        <w:rPr>
          <w:rFonts w:ascii="Arial" w:hAnsi="Arial" w:cs="Arial"/>
          <w:sz w:val="22"/>
          <w:szCs w:val="22"/>
        </w:rPr>
      </w:pPr>
      <w:r w:rsidRPr="00835AEF">
        <w:rPr>
          <w:rFonts w:ascii="Arial" w:hAnsi="Arial" w:cs="Arial"/>
          <w:sz w:val="22"/>
          <w:szCs w:val="22"/>
        </w:rPr>
        <w:t>Prevádzkovateľ je oprávnený na výkon auditu alebo kontroly u Sprostredkovateľa.</w:t>
      </w:r>
    </w:p>
    <w:p w14:paraId="27CA3FB8" w14:textId="3171FFAD" w:rsidR="00835AEF" w:rsidRPr="00835AEF" w:rsidRDefault="00835AEF">
      <w:pPr>
        <w:pStyle w:val="Odsekzoznamu"/>
        <w:numPr>
          <w:ilvl w:val="0"/>
          <w:numId w:val="32"/>
        </w:numPr>
        <w:spacing w:after="160" w:line="259" w:lineRule="auto"/>
        <w:jc w:val="both"/>
        <w:rPr>
          <w:rFonts w:ascii="Arial" w:hAnsi="Arial" w:cs="Arial"/>
          <w:sz w:val="22"/>
          <w:szCs w:val="22"/>
        </w:rPr>
      </w:pPr>
      <w:r w:rsidRPr="00835AEF">
        <w:rPr>
          <w:rFonts w:ascii="Arial" w:hAnsi="Arial" w:cs="Arial"/>
          <w:sz w:val="22"/>
          <w:szCs w:val="22"/>
        </w:rPr>
        <w:t xml:space="preserve">Prevádzkovateľ oboznámi Sprostredkovateľa s prijatými internými predpismi Prevádzkovateľa, ktoré prijal za účelom stanovenia podmienok spracúvania osobných údajov dotknutých osôb, pokiaľ sa dotýkajú povinností Sprostredkovateľa podľa tejto Prílohy č. </w:t>
      </w:r>
      <w:r w:rsidR="000D192D">
        <w:rPr>
          <w:rFonts w:ascii="Arial" w:hAnsi="Arial" w:cs="Arial"/>
          <w:sz w:val="22"/>
          <w:szCs w:val="22"/>
        </w:rPr>
        <w:t>5</w:t>
      </w:r>
      <w:r w:rsidRPr="00835AEF">
        <w:rPr>
          <w:rFonts w:ascii="Arial" w:hAnsi="Arial" w:cs="Arial"/>
          <w:sz w:val="22"/>
          <w:szCs w:val="22"/>
        </w:rPr>
        <w:t>.</w:t>
      </w:r>
    </w:p>
    <w:p w14:paraId="14FB4C2A" w14:textId="77777777" w:rsidR="00835AEF" w:rsidRPr="00835AEF" w:rsidRDefault="00835AEF" w:rsidP="00835AEF">
      <w:pPr>
        <w:jc w:val="both"/>
        <w:rPr>
          <w:rFonts w:ascii="Arial" w:hAnsi="Arial" w:cs="Arial"/>
          <w:b/>
          <w:sz w:val="22"/>
          <w:szCs w:val="22"/>
        </w:rPr>
      </w:pPr>
    </w:p>
    <w:p w14:paraId="07A5A454" w14:textId="77777777" w:rsidR="00835AEF" w:rsidRPr="00835AEF" w:rsidRDefault="00835AEF" w:rsidP="00835AEF">
      <w:pPr>
        <w:jc w:val="center"/>
        <w:rPr>
          <w:rFonts w:ascii="Arial" w:hAnsi="Arial" w:cs="Arial"/>
          <w:b/>
          <w:sz w:val="22"/>
          <w:szCs w:val="22"/>
        </w:rPr>
      </w:pPr>
      <w:r w:rsidRPr="00835AEF">
        <w:rPr>
          <w:rFonts w:ascii="Arial" w:hAnsi="Arial" w:cs="Arial"/>
          <w:b/>
          <w:sz w:val="22"/>
          <w:szCs w:val="22"/>
        </w:rPr>
        <w:t>Článok III</w:t>
      </w:r>
    </w:p>
    <w:p w14:paraId="789DDF69" w14:textId="77777777" w:rsidR="00835AEF" w:rsidRPr="00835AEF" w:rsidRDefault="00835AEF" w:rsidP="00835AEF">
      <w:pPr>
        <w:jc w:val="center"/>
        <w:rPr>
          <w:rFonts w:ascii="Arial" w:hAnsi="Arial" w:cs="Arial"/>
          <w:b/>
          <w:sz w:val="22"/>
          <w:szCs w:val="22"/>
        </w:rPr>
      </w:pPr>
      <w:r w:rsidRPr="00835AEF">
        <w:rPr>
          <w:rFonts w:ascii="Arial" w:hAnsi="Arial" w:cs="Arial"/>
          <w:b/>
          <w:sz w:val="22"/>
          <w:szCs w:val="22"/>
        </w:rPr>
        <w:t>Práva a povinnosti Sprostredkovateľa</w:t>
      </w:r>
    </w:p>
    <w:p w14:paraId="5B90C87D" w14:textId="53E2211C" w:rsidR="00835AEF" w:rsidRPr="00835AEF" w:rsidRDefault="00835AEF">
      <w:pPr>
        <w:pStyle w:val="Odsekzoznamu"/>
        <w:numPr>
          <w:ilvl w:val="0"/>
          <w:numId w:val="34"/>
        </w:numPr>
        <w:spacing w:after="160" w:line="259" w:lineRule="auto"/>
        <w:jc w:val="both"/>
        <w:rPr>
          <w:rFonts w:ascii="Arial" w:hAnsi="Arial" w:cs="Arial"/>
          <w:sz w:val="22"/>
          <w:szCs w:val="22"/>
        </w:rPr>
      </w:pPr>
      <w:r w:rsidRPr="00835AEF">
        <w:rPr>
          <w:rFonts w:ascii="Arial" w:hAnsi="Arial" w:cs="Arial"/>
          <w:sz w:val="22"/>
          <w:szCs w:val="22"/>
        </w:rPr>
        <w:t xml:space="preserve">Sprostredkovateľ sa zaväzuje spracúvať osobné údaje dotknutých osôb len spôsobom a za podmienok stanovených v tejto Prílohe č. </w:t>
      </w:r>
      <w:r w:rsidR="000D192D">
        <w:rPr>
          <w:rFonts w:ascii="Arial" w:hAnsi="Arial" w:cs="Arial"/>
          <w:sz w:val="22"/>
          <w:szCs w:val="22"/>
        </w:rPr>
        <w:t>5</w:t>
      </w:r>
      <w:r w:rsidRPr="00835AEF">
        <w:rPr>
          <w:rFonts w:ascii="Arial" w:hAnsi="Arial" w:cs="Arial"/>
          <w:sz w:val="22"/>
          <w:szCs w:val="22"/>
        </w:rPr>
        <w:t>, v súlade s právnymi predpismi na ochranu osobných údajov.</w:t>
      </w:r>
    </w:p>
    <w:p w14:paraId="5C683B4D" w14:textId="77777777" w:rsidR="00835AEF" w:rsidRPr="00835AEF" w:rsidRDefault="00835AEF">
      <w:pPr>
        <w:pStyle w:val="Odsekzoznamu"/>
        <w:numPr>
          <w:ilvl w:val="0"/>
          <w:numId w:val="34"/>
        </w:numPr>
        <w:spacing w:after="160" w:line="259" w:lineRule="auto"/>
        <w:jc w:val="both"/>
        <w:rPr>
          <w:rFonts w:ascii="Arial" w:hAnsi="Arial" w:cs="Arial"/>
          <w:sz w:val="22"/>
          <w:szCs w:val="22"/>
        </w:rPr>
      </w:pPr>
      <w:r w:rsidRPr="00835AEF">
        <w:rPr>
          <w:rFonts w:ascii="Arial" w:hAnsi="Arial" w:cs="Arial"/>
          <w:sz w:val="22"/>
          <w:szCs w:val="22"/>
        </w:rPr>
        <w:t>Sprostredkovateľ sa zaväzuje a je povinný:</w:t>
      </w:r>
    </w:p>
    <w:p w14:paraId="25B7D549" w14:textId="6AC88562" w:rsidR="00835AEF" w:rsidRPr="00835AEF" w:rsidRDefault="00835AEF">
      <w:pPr>
        <w:pStyle w:val="Odsekzoznamu"/>
        <w:numPr>
          <w:ilvl w:val="1"/>
          <w:numId w:val="28"/>
        </w:numPr>
        <w:spacing w:after="160" w:line="259" w:lineRule="auto"/>
        <w:jc w:val="both"/>
        <w:rPr>
          <w:rFonts w:ascii="Arial" w:hAnsi="Arial" w:cs="Arial"/>
          <w:sz w:val="22"/>
          <w:szCs w:val="22"/>
        </w:rPr>
      </w:pPr>
      <w:r w:rsidRPr="00835AEF">
        <w:rPr>
          <w:rFonts w:ascii="Arial" w:hAnsi="Arial" w:cs="Arial"/>
          <w:sz w:val="22"/>
          <w:szCs w:val="22"/>
        </w:rPr>
        <w:t xml:space="preserve">spracúvať osobné údaje v mene Prevádzkovateľa výlučne na účel stanovený v článku I tejto Prílohy č. </w:t>
      </w:r>
      <w:r w:rsidR="000D192D">
        <w:rPr>
          <w:rFonts w:ascii="Arial" w:hAnsi="Arial" w:cs="Arial"/>
          <w:sz w:val="22"/>
          <w:szCs w:val="22"/>
        </w:rPr>
        <w:t>5</w:t>
      </w:r>
      <w:r w:rsidRPr="00835AEF">
        <w:rPr>
          <w:rFonts w:ascii="Arial" w:hAnsi="Arial" w:cs="Arial"/>
          <w:sz w:val="22"/>
          <w:szCs w:val="22"/>
        </w:rPr>
        <w:t xml:space="preserve"> a vykonávať iba tie úkony, ktoré mu dohoda, táto Príloha č. </w:t>
      </w:r>
      <w:r w:rsidR="000D192D">
        <w:rPr>
          <w:rFonts w:ascii="Arial" w:hAnsi="Arial" w:cs="Arial"/>
          <w:sz w:val="22"/>
          <w:szCs w:val="22"/>
        </w:rPr>
        <w:t>5</w:t>
      </w:r>
      <w:r w:rsidRPr="00835AEF">
        <w:rPr>
          <w:rFonts w:ascii="Arial" w:hAnsi="Arial" w:cs="Arial"/>
          <w:sz w:val="22"/>
          <w:szCs w:val="22"/>
        </w:rPr>
        <w:t xml:space="preserve"> alebo pokyny Prevádzkovateľa ukladajú a iba v rozsahu nevyhnutnom na dosiahnutie účelu spracovania v súlade s touto Prílohou č. </w:t>
      </w:r>
      <w:r w:rsidR="000D192D">
        <w:rPr>
          <w:rFonts w:ascii="Arial" w:hAnsi="Arial" w:cs="Arial"/>
          <w:sz w:val="22"/>
          <w:szCs w:val="22"/>
        </w:rPr>
        <w:t>5</w:t>
      </w:r>
      <w:r w:rsidRPr="00835AEF">
        <w:rPr>
          <w:rFonts w:ascii="Arial" w:hAnsi="Arial" w:cs="Arial"/>
          <w:sz w:val="22"/>
          <w:szCs w:val="22"/>
        </w:rPr>
        <w:t xml:space="preserve"> a s predpismi na ochranu osobných údajov. Sprostredkovateľ nie je oprávnený spracúvať </w:t>
      </w:r>
      <w:r w:rsidRPr="00835AEF">
        <w:rPr>
          <w:rFonts w:ascii="Arial" w:hAnsi="Arial" w:cs="Arial"/>
          <w:bCs/>
          <w:sz w:val="22"/>
          <w:szCs w:val="22"/>
        </w:rPr>
        <w:t xml:space="preserve">akékoľvek osobné údaje dotknutých osôb, na ktorých spracúvanie sa vzťahuje táto </w:t>
      </w:r>
      <w:r w:rsidRPr="00835AEF">
        <w:rPr>
          <w:rFonts w:ascii="Arial" w:hAnsi="Arial" w:cs="Arial"/>
          <w:sz w:val="22"/>
          <w:szCs w:val="22"/>
        </w:rPr>
        <w:t xml:space="preserve">Príloha č. </w:t>
      </w:r>
      <w:r w:rsidR="000D192D">
        <w:rPr>
          <w:rFonts w:ascii="Arial" w:hAnsi="Arial" w:cs="Arial"/>
          <w:sz w:val="22"/>
          <w:szCs w:val="22"/>
        </w:rPr>
        <w:t>5</w:t>
      </w:r>
      <w:r w:rsidRPr="00835AEF">
        <w:rPr>
          <w:rFonts w:ascii="Arial" w:hAnsi="Arial" w:cs="Arial"/>
          <w:bCs/>
          <w:sz w:val="22"/>
          <w:szCs w:val="22"/>
        </w:rPr>
        <w:t xml:space="preserve">, na vytváranie vlastných databáz alebo pre svoje ďalšie komerčné/nekomerčné využitie, ak vo vzťahu k týmto osobným údajom vo vlastnom mene a na vlastnú zodpovednosť ako prevádzkovateľ v zmysle čl. 4 bod 7 GDPR sám nestanoví účel a prostriedky ich spracúvania; </w:t>
      </w:r>
    </w:p>
    <w:p w14:paraId="187E22F8" w14:textId="1E2B04F5" w:rsidR="00835AEF" w:rsidRPr="00835AEF" w:rsidRDefault="00835AEF">
      <w:pPr>
        <w:numPr>
          <w:ilvl w:val="1"/>
          <w:numId w:val="28"/>
        </w:numPr>
        <w:spacing w:after="160" w:line="259" w:lineRule="auto"/>
        <w:jc w:val="both"/>
        <w:rPr>
          <w:rFonts w:ascii="Arial" w:hAnsi="Arial" w:cs="Arial"/>
          <w:sz w:val="22"/>
          <w:szCs w:val="22"/>
        </w:rPr>
      </w:pPr>
      <w:r w:rsidRPr="00835AEF">
        <w:rPr>
          <w:rFonts w:ascii="Arial" w:hAnsi="Arial" w:cs="Arial"/>
          <w:sz w:val="22"/>
          <w:szCs w:val="22"/>
        </w:rPr>
        <w:t xml:space="preserve">postupovať pri spracúvaní osobných údajov podľa tejto Prílohy č. </w:t>
      </w:r>
      <w:r w:rsidR="000D192D">
        <w:rPr>
          <w:rFonts w:ascii="Arial" w:hAnsi="Arial" w:cs="Arial"/>
          <w:sz w:val="22"/>
          <w:szCs w:val="22"/>
        </w:rPr>
        <w:t>5</w:t>
      </w:r>
      <w:r w:rsidRPr="00835AEF">
        <w:rPr>
          <w:rFonts w:ascii="Arial" w:hAnsi="Arial" w:cs="Arial"/>
          <w:sz w:val="22"/>
          <w:szCs w:val="22"/>
        </w:rPr>
        <w:t>, právnych predpisov na ochranu osobných údajov, ďalších všeobecne záväzných právnych predpisov, interných predpisov Prevádzkovateľa, s ktorými bol Sprostredkovateľ preukázateľne oboznámený, a podľa ďalších pokynov Prevádzkovateľa, a to aj vtedy, ak ide o prenos osobných údajov do tretej krajiny alebo medzinárodnej organizácii. Pod pokynom Prevádzkovateľa sa rozumie Prevádzkovateľom daný písomný pokyn, ktorý môže mať ako listinnú, tak i elektronickú podobu. Sprostredkovateľ je povinný informovať bez zbytočného odkladu Prevádzkovateľa, ak má za to, že sa pokynom Prevádzkovateľa porušujú právne predpisy na ochranu osobných údajov;</w:t>
      </w:r>
    </w:p>
    <w:p w14:paraId="3A104894" w14:textId="15670809" w:rsidR="00835AEF" w:rsidRPr="00835AEF" w:rsidRDefault="00835AEF">
      <w:pPr>
        <w:numPr>
          <w:ilvl w:val="1"/>
          <w:numId w:val="28"/>
        </w:numPr>
        <w:spacing w:after="160" w:line="259" w:lineRule="auto"/>
        <w:jc w:val="both"/>
        <w:rPr>
          <w:rFonts w:ascii="Arial" w:hAnsi="Arial" w:cs="Arial"/>
          <w:bCs/>
          <w:sz w:val="22"/>
          <w:szCs w:val="22"/>
        </w:rPr>
      </w:pPr>
      <w:r w:rsidRPr="00835AEF">
        <w:rPr>
          <w:rFonts w:ascii="Arial" w:hAnsi="Arial" w:cs="Arial"/>
          <w:bCs/>
          <w:sz w:val="22"/>
          <w:szCs w:val="22"/>
        </w:rPr>
        <w:lastRenderedPageBreak/>
        <w:t xml:space="preserve">zachovávať mlčanlivosť o osobných údajoch podľa čl. V tejto </w:t>
      </w:r>
      <w:r w:rsidRPr="00835AEF">
        <w:rPr>
          <w:rFonts w:ascii="Arial" w:hAnsi="Arial" w:cs="Arial"/>
          <w:sz w:val="22"/>
          <w:szCs w:val="22"/>
        </w:rPr>
        <w:t xml:space="preserve">Prílohy č. </w:t>
      </w:r>
      <w:r w:rsidR="000D192D">
        <w:rPr>
          <w:rFonts w:ascii="Arial" w:hAnsi="Arial" w:cs="Arial"/>
          <w:sz w:val="22"/>
          <w:szCs w:val="22"/>
        </w:rPr>
        <w:t>5</w:t>
      </w:r>
      <w:r w:rsidRPr="00835AEF">
        <w:rPr>
          <w:rFonts w:ascii="Arial" w:hAnsi="Arial" w:cs="Arial"/>
          <w:bCs/>
          <w:sz w:val="22"/>
          <w:szCs w:val="22"/>
        </w:rPr>
        <w:t>;</w:t>
      </w:r>
    </w:p>
    <w:p w14:paraId="1DBD305B" w14:textId="77777777" w:rsidR="00835AEF" w:rsidRPr="00835AEF" w:rsidRDefault="00835AEF">
      <w:pPr>
        <w:numPr>
          <w:ilvl w:val="1"/>
          <w:numId w:val="28"/>
        </w:numPr>
        <w:spacing w:after="160" w:line="259" w:lineRule="auto"/>
        <w:jc w:val="both"/>
        <w:rPr>
          <w:rFonts w:ascii="Arial" w:hAnsi="Arial" w:cs="Arial"/>
          <w:bCs/>
          <w:sz w:val="22"/>
          <w:szCs w:val="22"/>
        </w:rPr>
      </w:pPr>
      <w:r w:rsidRPr="00835AEF">
        <w:rPr>
          <w:rFonts w:ascii="Arial" w:hAnsi="Arial" w:cs="Arial"/>
          <w:bCs/>
          <w:sz w:val="22"/>
          <w:szCs w:val="22"/>
        </w:rPr>
        <w:t>spracovávať iba správne, kompletné a aktuálne osobné údaje vo vzťahu k účelu ich spracúvania a naložiť s nesprávnymi a nekompletnými údajmi v súlade s predpismi na ochranu osobných údajov a pokynmi Prevádzkovateľa. Ak Sprostredkovateľ zistí z vlastného podnetu alebo na základe oznámenia dotknutej osoby, že Prevádzkovateľ spracúva nepresné, nesprávne alebo neaktuálne údaje o dotknutej osobe, je povinný Prevádzkovateľovi prostredníctvom kontaktných osôb bezodkladne oznámiť túto skutočnosť a poskytnúť aktuálne, resp. správne osobné údaje o dotknutej osobe, ak ich má k dispozícii;</w:t>
      </w:r>
    </w:p>
    <w:p w14:paraId="7DF4DDAF" w14:textId="77777777" w:rsidR="00835AEF" w:rsidRPr="00835AEF" w:rsidRDefault="00835AEF">
      <w:pPr>
        <w:numPr>
          <w:ilvl w:val="1"/>
          <w:numId w:val="28"/>
        </w:numPr>
        <w:spacing w:after="160" w:line="259" w:lineRule="auto"/>
        <w:jc w:val="both"/>
        <w:rPr>
          <w:rFonts w:ascii="Arial" w:hAnsi="Arial" w:cs="Arial"/>
          <w:bCs/>
          <w:sz w:val="22"/>
          <w:szCs w:val="22"/>
        </w:rPr>
      </w:pPr>
      <w:r w:rsidRPr="00835AEF">
        <w:rPr>
          <w:rFonts w:ascii="Arial" w:hAnsi="Arial" w:cs="Arial"/>
          <w:bCs/>
          <w:sz w:val="22"/>
          <w:szCs w:val="22"/>
        </w:rPr>
        <w:t>udržiavať osobné údaje získané na rozdielne účely oddelene a zabezpečiť osobné údaje pred odcudzením, stratou, poškodením, zničením, neoprávneným prístupom, zmenou a rozširovaním, čo zabezpečí aj tým, že prijme primerané technické a organizačné opatrenia zodpovedajúce spôsobu spracúvania osobných údajov;</w:t>
      </w:r>
    </w:p>
    <w:p w14:paraId="35E97F7B" w14:textId="77777777" w:rsidR="00835AEF" w:rsidRPr="00835AEF" w:rsidRDefault="00835AEF">
      <w:pPr>
        <w:numPr>
          <w:ilvl w:val="1"/>
          <w:numId w:val="28"/>
        </w:numPr>
        <w:spacing w:after="160" w:line="259" w:lineRule="auto"/>
        <w:jc w:val="both"/>
        <w:rPr>
          <w:rFonts w:ascii="Arial" w:hAnsi="Arial" w:cs="Arial"/>
          <w:bCs/>
          <w:sz w:val="22"/>
          <w:szCs w:val="22"/>
        </w:rPr>
      </w:pPr>
      <w:r w:rsidRPr="00835AEF">
        <w:rPr>
          <w:rFonts w:ascii="Arial" w:hAnsi="Arial" w:cs="Arial"/>
          <w:bCs/>
          <w:sz w:val="22"/>
          <w:szCs w:val="22"/>
        </w:rPr>
        <w:t>poskytnúť súčinnosť Prevádzkovateľovi vhodnými technickými a organizačnými opatreniami pri plnení jeho povinnosti prijímať opatrenia na základe žiadosti dotknutej osoby pri uplatňovaní jej práv. Sprostredkovateľ je povinný poskytnúť Prevádzkovateľovi súčinnosť pri plnení jeho povinností podľa článkov 32 až 36 GDPR, s prihliadnutím na povahu spracúvania a informácie dostupné Sprostredkovateľovi;</w:t>
      </w:r>
    </w:p>
    <w:p w14:paraId="59CC63BB" w14:textId="77777777" w:rsidR="00835AEF" w:rsidRPr="00835AEF" w:rsidRDefault="00835AEF">
      <w:pPr>
        <w:numPr>
          <w:ilvl w:val="1"/>
          <w:numId w:val="28"/>
        </w:numPr>
        <w:spacing w:after="160" w:line="259" w:lineRule="auto"/>
        <w:jc w:val="both"/>
        <w:rPr>
          <w:rFonts w:ascii="Arial" w:hAnsi="Arial" w:cs="Arial"/>
          <w:bCs/>
          <w:sz w:val="22"/>
          <w:szCs w:val="22"/>
        </w:rPr>
      </w:pPr>
      <w:r w:rsidRPr="00835AEF">
        <w:rPr>
          <w:rFonts w:ascii="Arial" w:hAnsi="Arial" w:cs="Arial"/>
          <w:bCs/>
          <w:sz w:val="22"/>
          <w:szCs w:val="22"/>
        </w:rPr>
        <w:t>oboznámiť poverené osoby so spôsobom oznamovania podozrení z udalostí, ktoré majú alebo by mali v prípade svojho dokonania negatívny dopad na bezpečnosť aktív Prevádzkovateľa v súvislosti s informačnými systémami a spracúvanými osobnými údajmi, najmä akékoľvek podozrenia z porušenia ochrany osobných údajov;</w:t>
      </w:r>
    </w:p>
    <w:p w14:paraId="111AD2CE" w14:textId="6AE00EE8" w:rsidR="00835AEF" w:rsidRPr="00835AEF" w:rsidRDefault="00835AEF">
      <w:pPr>
        <w:numPr>
          <w:ilvl w:val="1"/>
          <w:numId w:val="28"/>
        </w:numPr>
        <w:spacing w:after="160" w:line="259" w:lineRule="auto"/>
        <w:jc w:val="both"/>
        <w:rPr>
          <w:rFonts w:ascii="Arial" w:hAnsi="Arial" w:cs="Arial"/>
          <w:bCs/>
          <w:sz w:val="22"/>
          <w:szCs w:val="22"/>
        </w:rPr>
      </w:pPr>
      <w:r w:rsidRPr="00835AEF">
        <w:rPr>
          <w:rFonts w:ascii="Arial" w:hAnsi="Arial" w:cs="Arial"/>
          <w:bCs/>
          <w:sz w:val="22"/>
          <w:szCs w:val="22"/>
        </w:rPr>
        <w:t xml:space="preserve">nahradiť Prevádzkovateľovi škodu, ktorá mu vznikne v dôsledku porušenia povinností Sprostredkovateľa vyplývajúcich z tejto Prílohy č. </w:t>
      </w:r>
      <w:r w:rsidR="000D192D">
        <w:rPr>
          <w:rFonts w:ascii="Arial" w:hAnsi="Arial" w:cs="Arial"/>
          <w:bCs/>
          <w:sz w:val="22"/>
          <w:szCs w:val="22"/>
        </w:rPr>
        <w:t>5</w:t>
      </w:r>
      <w:r w:rsidRPr="00835AEF">
        <w:rPr>
          <w:rFonts w:ascii="Arial" w:hAnsi="Arial" w:cs="Arial"/>
          <w:bCs/>
          <w:sz w:val="22"/>
          <w:szCs w:val="22"/>
        </w:rPr>
        <w:t>;</w:t>
      </w:r>
    </w:p>
    <w:p w14:paraId="4D15E275" w14:textId="77777777" w:rsidR="00835AEF" w:rsidRPr="00835AEF" w:rsidRDefault="00835AEF">
      <w:pPr>
        <w:numPr>
          <w:ilvl w:val="1"/>
          <w:numId w:val="28"/>
        </w:numPr>
        <w:spacing w:after="160" w:line="259" w:lineRule="auto"/>
        <w:jc w:val="both"/>
        <w:rPr>
          <w:rFonts w:ascii="Arial" w:hAnsi="Arial" w:cs="Arial"/>
          <w:bCs/>
          <w:sz w:val="22"/>
          <w:szCs w:val="22"/>
        </w:rPr>
      </w:pPr>
      <w:r w:rsidRPr="00835AEF">
        <w:rPr>
          <w:rFonts w:ascii="Arial" w:hAnsi="Arial" w:cs="Arial"/>
          <w:bCs/>
          <w:sz w:val="22"/>
          <w:szCs w:val="22"/>
        </w:rPr>
        <w:t>umožniť zodpovednej osobe a osobám určeným zodpovednou osobou Prevádzkovateľa alebo Prevádzkovateľom výkon auditu alebo kontroly u sprostredkovateľa alebo ďalšieho sprostredkovateľa podľa potreby Prevádzkovateľa. Audit alebo kontrola môžu byť vykonané kedykoľvek, aj bez predchádzajúcej informácie najmenej v rozsahu: nahliadania do dokumentov, nahliadania do informačných systémov, auditu procesov a pracovných postupov v sídle, prevádzkarni alebo na pobočke Sprostredkovateľa alebo ďalšieho sprostredkovateľa. Náklady kontroly alebo auditu, ktoré v tejto súvislosti zmluvnej strane vznikli, si hradí každá zmluvná strana samostatne;</w:t>
      </w:r>
    </w:p>
    <w:p w14:paraId="5B9D7021" w14:textId="677683B5" w:rsidR="00835AEF" w:rsidRPr="00835AEF" w:rsidRDefault="00835AEF">
      <w:pPr>
        <w:numPr>
          <w:ilvl w:val="1"/>
          <w:numId w:val="28"/>
        </w:numPr>
        <w:spacing w:after="160" w:line="259" w:lineRule="auto"/>
        <w:jc w:val="both"/>
        <w:rPr>
          <w:rFonts w:ascii="Arial" w:hAnsi="Arial" w:cs="Arial"/>
          <w:bCs/>
          <w:sz w:val="22"/>
          <w:szCs w:val="22"/>
        </w:rPr>
      </w:pPr>
      <w:r w:rsidRPr="00835AEF">
        <w:rPr>
          <w:rFonts w:ascii="Arial" w:hAnsi="Arial" w:cs="Arial"/>
          <w:bCs/>
          <w:sz w:val="22"/>
          <w:szCs w:val="22"/>
        </w:rPr>
        <w:t xml:space="preserve">poskytnúť Prevádzkovateľovi všetky informácie potrebné na preukázanie splnenia povinností ochrany osobných údajov podľa tejto Prílohy č. </w:t>
      </w:r>
      <w:r w:rsidR="000D192D">
        <w:rPr>
          <w:rFonts w:ascii="Arial" w:hAnsi="Arial" w:cs="Arial"/>
          <w:bCs/>
          <w:sz w:val="22"/>
          <w:szCs w:val="22"/>
        </w:rPr>
        <w:t>5</w:t>
      </w:r>
      <w:r w:rsidRPr="00835AEF">
        <w:rPr>
          <w:rFonts w:ascii="Arial" w:hAnsi="Arial" w:cs="Arial"/>
          <w:bCs/>
          <w:sz w:val="22"/>
          <w:szCs w:val="22"/>
        </w:rPr>
        <w:t xml:space="preserve"> patriace Sprostredkovateľovi, ako aj informácie potrebné pre plnenie povinností Prevádzkovateľa vyplývajúcich mu z právnych predpisov na ochranu osobných údajov;</w:t>
      </w:r>
    </w:p>
    <w:p w14:paraId="41E382B9" w14:textId="77777777" w:rsidR="00835AEF" w:rsidRPr="00835AEF" w:rsidRDefault="00835AEF">
      <w:pPr>
        <w:numPr>
          <w:ilvl w:val="1"/>
          <w:numId w:val="28"/>
        </w:numPr>
        <w:spacing w:after="160" w:line="259" w:lineRule="auto"/>
        <w:jc w:val="both"/>
        <w:rPr>
          <w:rFonts w:ascii="Arial" w:hAnsi="Arial" w:cs="Arial"/>
          <w:bCs/>
          <w:sz w:val="22"/>
          <w:szCs w:val="22"/>
        </w:rPr>
      </w:pPr>
      <w:r w:rsidRPr="00835AEF">
        <w:rPr>
          <w:rFonts w:ascii="Arial" w:hAnsi="Arial" w:cs="Arial"/>
          <w:bCs/>
          <w:sz w:val="22"/>
          <w:szCs w:val="22"/>
        </w:rPr>
        <w:t xml:space="preserve">písomne oznámiť Prevádzkovateľovi, ak si dotknutá osoba pri komunikácii so Sprostredkovateľom uplatní práva podľa GDPR alebo ak dotknutá osoba rozporuje, namieta alebo inak vyjadrí nesúhlas so spracúvaním osobných údajov Prevádzkovateľom alebo Sprostredkovateľom, napr. namietne existenciu vhodného právneho základu spracúvania osobných údajov. Sprostredkovateľ je povinný oznámenie podľa prvej vety tohto bodu vykonať bez zbytočného odkladu, najneskôr do dvoch dní odo dňa obdržania (prevzatia) uplatneného práva dotknutej osoby alebo jej iného príslušného podania alebo vyjadrenia v obsahu predpokladanom týmto bodom (ďalej ako „podnet“). Sprostredkovateľ je ďalej povinný postupovať podľa pokynov </w:t>
      </w:r>
      <w:r w:rsidRPr="00835AEF">
        <w:rPr>
          <w:rFonts w:ascii="Arial" w:hAnsi="Arial" w:cs="Arial"/>
          <w:bCs/>
          <w:sz w:val="22"/>
          <w:szCs w:val="22"/>
        </w:rPr>
        <w:lastRenderedPageBreak/>
        <w:t>prevádzkovateľa a vykonať požadované opatrenia, ktoré smerujú k zabezpečeniu práv dotknutej osoby a vybaveniu podnetu;</w:t>
      </w:r>
    </w:p>
    <w:p w14:paraId="501AB9CA" w14:textId="77777777" w:rsidR="00835AEF" w:rsidRPr="00835AEF" w:rsidRDefault="00835AEF">
      <w:pPr>
        <w:numPr>
          <w:ilvl w:val="1"/>
          <w:numId w:val="28"/>
        </w:numPr>
        <w:spacing w:after="160" w:line="259" w:lineRule="auto"/>
        <w:jc w:val="both"/>
        <w:rPr>
          <w:rFonts w:ascii="Arial" w:hAnsi="Arial" w:cs="Arial"/>
          <w:bCs/>
          <w:sz w:val="22"/>
          <w:szCs w:val="22"/>
        </w:rPr>
      </w:pPr>
      <w:r w:rsidRPr="00835AEF">
        <w:rPr>
          <w:rFonts w:ascii="Arial" w:hAnsi="Arial" w:cs="Arial"/>
          <w:bCs/>
          <w:sz w:val="22"/>
          <w:szCs w:val="22"/>
        </w:rPr>
        <w:t xml:space="preserve">viesť záznamy o spracovateľských činnostiach, ktoré vykonáva v mene Prevádzkovateľa a na požiadanie Prevádzkovateľa preukázať plnenie a splnenie tejto povinnosti Prevádzkovateľovi a/alebo Úradu na ochranu osobných údajov; </w:t>
      </w:r>
    </w:p>
    <w:p w14:paraId="2C565845" w14:textId="741E8767" w:rsidR="00835AEF" w:rsidRPr="00835AEF" w:rsidRDefault="00835AEF">
      <w:pPr>
        <w:numPr>
          <w:ilvl w:val="1"/>
          <w:numId w:val="28"/>
        </w:numPr>
        <w:spacing w:after="160" w:line="259" w:lineRule="auto"/>
        <w:jc w:val="both"/>
        <w:rPr>
          <w:rFonts w:ascii="Arial" w:hAnsi="Arial" w:cs="Arial"/>
          <w:bCs/>
          <w:sz w:val="22"/>
          <w:szCs w:val="22"/>
        </w:rPr>
      </w:pPr>
      <w:r w:rsidRPr="00835AEF">
        <w:rPr>
          <w:rFonts w:ascii="Arial" w:hAnsi="Arial" w:cs="Arial"/>
          <w:bCs/>
          <w:sz w:val="22"/>
          <w:szCs w:val="22"/>
        </w:rPr>
        <w:t xml:space="preserve">neposkytovať a nesprístupňovať osobné údaje bez predchádzajúceho písomného súhlasu Prevádzkovateľa, okrem prípadov, ak poskytnutie a/alebo sprístupnenie je nevyhnutné na zabezpečenie spracúvania osobných údajov podľa tejto Prílohy č. </w:t>
      </w:r>
      <w:r w:rsidR="000D192D">
        <w:rPr>
          <w:rFonts w:ascii="Arial" w:hAnsi="Arial" w:cs="Arial"/>
          <w:bCs/>
          <w:sz w:val="22"/>
          <w:szCs w:val="22"/>
        </w:rPr>
        <w:t>5</w:t>
      </w:r>
      <w:r w:rsidRPr="00835AEF">
        <w:rPr>
          <w:rFonts w:ascii="Arial" w:hAnsi="Arial" w:cs="Arial"/>
          <w:bCs/>
          <w:sz w:val="22"/>
          <w:szCs w:val="22"/>
        </w:rPr>
        <w:t xml:space="preserve"> alebo povinnosť poskytnutia a/alebo sprístupnenia osobných údajov vyplýva z osobitných právnych predpisov alebo na základe rozhodnutia orgánu verejnej moci;</w:t>
      </w:r>
    </w:p>
    <w:p w14:paraId="07851966" w14:textId="77777777" w:rsidR="00835AEF" w:rsidRPr="00835AEF" w:rsidRDefault="00835AEF">
      <w:pPr>
        <w:numPr>
          <w:ilvl w:val="1"/>
          <w:numId w:val="28"/>
        </w:numPr>
        <w:spacing w:after="160" w:line="259" w:lineRule="auto"/>
        <w:jc w:val="both"/>
        <w:rPr>
          <w:rFonts w:ascii="Arial" w:hAnsi="Arial" w:cs="Arial"/>
          <w:sz w:val="22"/>
          <w:szCs w:val="22"/>
        </w:rPr>
      </w:pPr>
      <w:r w:rsidRPr="00835AEF">
        <w:rPr>
          <w:rFonts w:ascii="Arial" w:hAnsi="Arial" w:cs="Arial"/>
          <w:bCs/>
          <w:sz w:val="22"/>
          <w:szCs w:val="22"/>
        </w:rPr>
        <w:t>bezodkladne najneskôr však do 24 hodín od kedy sa Sprostredkovateľ o danej skutočnosti</w:t>
      </w:r>
      <w:r w:rsidRPr="00835AEF">
        <w:rPr>
          <w:rFonts w:ascii="Arial" w:hAnsi="Arial" w:cs="Arial"/>
          <w:sz w:val="22"/>
          <w:szCs w:val="22"/>
        </w:rPr>
        <w:t xml:space="preserve"> dozvedel, informovať zodpovednú osobu Prevádzkovateľa na e-mailovej adrese zodpovednaosoba@vszp.sk o:</w:t>
      </w:r>
    </w:p>
    <w:p w14:paraId="182C18BA" w14:textId="07E49E18" w:rsidR="00835AEF" w:rsidRPr="00835AEF" w:rsidRDefault="00835AEF">
      <w:pPr>
        <w:pStyle w:val="Odsekzoznamu"/>
        <w:numPr>
          <w:ilvl w:val="0"/>
          <w:numId w:val="33"/>
        </w:numPr>
        <w:spacing w:after="160" w:line="259" w:lineRule="auto"/>
        <w:jc w:val="both"/>
        <w:rPr>
          <w:rFonts w:ascii="Arial" w:hAnsi="Arial" w:cs="Arial"/>
          <w:sz w:val="22"/>
          <w:szCs w:val="22"/>
        </w:rPr>
      </w:pPr>
      <w:r w:rsidRPr="00835AEF">
        <w:rPr>
          <w:rFonts w:ascii="Arial" w:hAnsi="Arial" w:cs="Arial"/>
          <w:bCs/>
          <w:iCs/>
          <w:sz w:val="22"/>
          <w:szCs w:val="22"/>
        </w:rPr>
        <w:t xml:space="preserve">kontrole realizovanej v oblasti ochrany osobných údajov príslušným dozorným orgánom, jej priebehu a výsledku (ak sa kontrola týka aj osobných údajov spracúvaných na základe tejto Prílohy č. </w:t>
      </w:r>
      <w:r w:rsidR="000D192D">
        <w:rPr>
          <w:rFonts w:ascii="Arial" w:hAnsi="Arial" w:cs="Arial"/>
          <w:bCs/>
          <w:iCs/>
          <w:sz w:val="22"/>
          <w:szCs w:val="22"/>
        </w:rPr>
        <w:t>5</w:t>
      </w:r>
      <w:r w:rsidRPr="00835AEF">
        <w:rPr>
          <w:rFonts w:ascii="Arial" w:hAnsi="Arial" w:cs="Arial"/>
          <w:bCs/>
          <w:iCs/>
          <w:sz w:val="22"/>
          <w:szCs w:val="22"/>
        </w:rPr>
        <w:t>), a to výlučne v prípade, ak to príslušné právne predpisy nezakazujú;</w:t>
      </w:r>
    </w:p>
    <w:p w14:paraId="6EBD53A9" w14:textId="77777777" w:rsidR="00835AEF" w:rsidRPr="00835AEF" w:rsidRDefault="00835AEF">
      <w:pPr>
        <w:pStyle w:val="Odsekzoznamu"/>
        <w:numPr>
          <w:ilvl w:val="0"/>
          <w:numId w:val="33"/>
        </w:numPr>
        <w:spacing w:after="160" w:line="259" w:lineRule="auto"/>
        <w:jc w:val="both"/>
        <w:rPr>
          <w:rFonts w:ascii="Arial" w:hAnsi="Arial" w:cs="Arial"/>
          <w:sz w:val="22"/>
          <w:szCs w:val="22"/>
        </w:rPr>
      </w:pPr>
      <w:r w:rsidRPr="00835AEF">
        <w:rPr>
          <w:rFonts w:ascii="Arial" w:hAnsi="Arial" w:cs="Arial"/>
          <w:bCs/>
          <w:iCs/>
          <w:sz w:val="22"/>
          <w:szCs w:val="22"/>
        </w:rPr>
        <w:t>akomkoľvek poskytnutí osobných údajov dotknutých osôb, ktoré bolo realizované v zmysle všeobecne záväzných právnych predpisov Slovenskej republiky, a to výlučne v prípade, ak to príslušné právne predpisy nezakazujú;</w:t>
      </w:r>
    </w:p>
    <w:p w14:paraId="703F6E28" w14:textId="3AAEA7B0" w:rsidR="00835AEF" w:rsidRPr="00835AEF" w:rsidRDefault="00835AEF">
      <w:pPr>
        <w:pStyle w:val="Odsekzoznamu"/>
        <w:numPr>
          <w:ilvl w:val="0"/>
          <w:numId w:val="33"/>
        </w:numPr>
        <w:spacing w:after="160" w:line="259" w:lineRule="auto"/>
        <w:jc w:val="both"/>
        <w:rPr>
          <w:rFonts w:ascii="Arial" w:hAnsi="Arial" w:cs="Arial"/>
          <w:sz w:val="22"/>
          <w:szCs w:val="22"/>
        </w:rPr>
      </w:pPr>
      <w:r w:rsidRPr="00835AEF">
        <w:rPr>
          <w:rFonts w:ascii="Arial" w:hAnsi="Arial" w:cs="Arial"/>
          <w:bCs/>
          <w:iCs/>
          <w:sz w:val="22"/>
          <w:szCs w:val="22"/>
        </w:rPr>
        <w:t xml:space="preserve">akýchkoľvek skutočnostiach, ktoré majú alebo môžu mať dopad na bezpečnosť osobných údajov spracúvaných podľa tejto Prílohy č. </w:t>
      </w:r>
      <w:r w:rsidR="000D192D">
        <w:rPr>
          <w:rFonts w:ascii="Arial" w:hAnsi="Arial" w:cs="Arial"/>
          <w:bCs/>
          <w:iCs/>
          <w:sz w:val="22"/>
          <w:szCs w:val="22"/>
        </w:rPr>
        <w:t>5</w:t>
      </w:r>
      <w:r w:rsidRPr="00835AEF">
        <w:rPr>
          <w:rFonts w:ascii="Arial" w:hAnsi="Arial" w:cs="Arial"/>
          <w:bCs/>
          <w:iCs/>
          <w:sz w:val="22"/>
          <w:szCs w:val="22"/>
        </w:rPr>
        <w:t xml:space="preserve">, akomkoľvek domnelom, možnom alebo preukázateľnom úniku osobných údajov dotknutých osôb alebo neautorizovanom alebo neúmyselnom prístupe k osobným údajov dotknutých osôb alebo inom porušení ochrany osobných údajov dotknutých osôb spracúvaných na základe tejto Prílohy č. </w:t>
      </w:r>
      <w:r w:rsidR="000D192D">
        <w:rPr>
          <w:rFonts w:ascii="Arial" w:hAnsi="Arial" w:cs="Arial"/>
          <w:bCs/>
          <w:iCs/>
          <w:sz w:val="22"/>
          <w:szCs w:val="22"/>
        </w:rPr>
        <w:t>5</w:t>
      </w:r>
      <w:r w:rsidRPr="00835AEF">
        <w:rPr>
          <w:rFonts w:ascii="Arial" w:hAnsi="Arial" w:cs="Arial"/>
          <w:bCs/>
          <w:iCs/>
          <w:sz w:val="22"/>
          <w:szCs w:val="22"/>
        </w:rPr>
        <w:t>, prípadne o inej bezpečnostnej udalosti alebo bezpečnostnom incidente.</w:t>
      </w:r>
      <w:r w:rsidRPr="00835AEF">
        <w:rPr>
          <w:rFonts w:ascii="Arial" w:hAnsi="Arial" w:cs="Arial"/>
          <w:sz w:val="22"/>
          <w:szCs w:val="22"/>
        </w:rPr>
        <w:t xml:space="preserve"> Sprostredkovateľ sa zaväzuje, že poverené osoby Sprostredkovateľa sú oboznámené so spôsobom oznamovania podozrení z udalostí, ktoré majú alebo by mohli mať za následok porušenie ochrany osobných údajov, ohrozenie alebo porušenie základných práv a slobôd fyzických osôb alebo negatívny dopad na bezpečnosť aktív Prevádzkovateľa v súvislosti s informačným systémom a spracúvanými osobnými údajmi, a to najmä v prípadoch: narušenia bezpečnosti priestorov, nesprávneho fungovania informačného systému</w:t>
      </w:r>
      <w:r w:rsidRPr="00835AEF">
        <w:rPr>
          <w:rFonts w:ascii="Arial" w:hAnsi="Arial" w:cs="Arial"/>
          <w:b/>
          <w:sz w:val="22"/>
          <w:szCs w:val="22"/>
        </w:rPr>
        <w:t>,</w:t>
      </w:r>
      <w:r w:rsidRPr="00835AEF">
        <w:rPr>
          <w:rFonts w:ascii="Arial" w:hAnsi="Arial" w:cs="Arial"/>
          <w:sz w:val="22"/>
          <w:szCs w:val="22"/>
        </w:rPr>
        <w:t xml:space="preserve"> prístupu neoprávnenej osoby k informačnému systému alebo k osobným údajom a pod. Sprostredkovateľ je povinný bezodkladne o podozrení z bezpečnostnej udalosti, bezpečnostného incidentu alebo porušenia ochrany osobných údajov (ďalej ako „bezpečnostný incident“) informovať aj e-mailom na adrese </w:t>
      </w:r>
      <w:r w:rsidRPr="00835AEF">
        <w:rPr>
          <w:rFonts w:ascii="Arial" w:hAnsi="Arial" w:cs="Arial"/>
          <w:sz w:val="22"/>
          <w:szCs w:val="22"/>
          <w:u w:val="single"/>
        </w:rPr>
        <w:t xml:space="preserve">bezpecnost@vszp.sk. </w:t>
      </w:r>
      <w:r w:rsidRPr="00835AEF">
        <w:rPr>
          <w:rFonts w:ascii="Arial" w:hAnsi="Arial" w:cs="Arial"/>
          <w:sz w:val="22"/>
          <w:szCs w:val="22"/>
        </w:rPr>
        <w:t>Sprostredkovateľ je následne povinný bezodkladne na vlastné náklady vykonať všetky činnosti potrebné na odvrátenie alebo minimalizovanie dopadov bezpečnostného incidentu.</w:t>
      </w:r>
    </w:p>
    <w:p w14:paraId="4C71E6CC" w14:textId="77777777" w:rsidR="00835AEF" w:rsidRPr="00835AEF" w:rsidRDefault="00835AEF" w:rsidP="00835AEF">
      <w:pPr>
        <w:pStyle w:val="Odsekzoznamu"/>
        <w:spacing w:after="160" w:line="259" w:lineRule="auto"/>
        <w:jc w:val="both"/>
        <w:rPr>
          <w:rFonts w:ascii="Arial" w:hAnsi="Arial" w:cs="Arial"/>
          <w:sz w:val="22"/>
          <w:szCs w:val="22"/>
        </w:rPr>
      </w:pPr>
    </w:p>
    <w:p w14:paraId="48AFFA19" w14:textId="77777777" w:rsidR="00835AEF" w:rsidRPr="00835AEF" w:rsidRDefault="00835AEF" w:rsidP="00835AEF">
      <w:pPr>
        <w:jc w:val="center"/>
        <w:rPr>
          <w:rFonts w:ascii="Arial" w:hAnsi="Arial" w:cs="Arial"/>
          <w:b/>
          <w:sz w:val="22"/>
          <w:szCs w:val="22"/>
        </w:rPr>
      </w:pPr>
      <w:r w:rsidRPr="00835AEF">
        <w:rPr>
          <w:rFonts w:ascii="Arial" w:hAnsi="Arial" w:cs="Arial"/>
          <w:b/>
          <w:sz w:val="22"/>
          <w:szCs w:val="22"/>
        </w:rPr>
        <w:t>Článok IV</w:t>
      </w:r>
    </w:p>
    <w:p w14:paraId="221A70B1" w14:textId="77777777" w:rsidR="00835AEF" w:rsidRPr="00835AEF" w:rsidRDefault="00835AEF" w:rsidP="00835AEF">
      <w:pPr>
        <w:jc w:val="center"/>
        <w:rPr>
          <w:rFonts w:ascii="Arial" w:hAnsi="Arial" w:cs="Arial"/>
          <w:b/>
          <w:sz w:val="22"/>
          <w:szCs w:val="22"/>
        </w:rPr>
      </w:pPr>
      <w:r w:rsidRPr="00835AEF">
        <w:rPr>
          <w:rFonts w:ascii="Arial" w:hAnsi="Arial" w:cs="Arial"/>
          <w:b/>
          <w:sz w:val="22"/>
          <w:szCs w:val="22"/>
        </w:rPr>
        <w:t>Bezpečnostné opatrenia</w:t>
      </w:r>
    </w:p>
    <w:p w14:paraId="6B620772" w14:textId="61482548" w:rsidR="00835AEF" w:rsidRPr="00835AEF" w:rsidRDefault="00835AEF">
      <w:pPr>
        <w:pStyle w:val="Odsekzoznamu"/>
        <w:numPr>
          <w:ilvl w:val="0"/>
          <w:numId w:val="30"/>
        </w:numPr>
        <w:spacing w:after="160" w:line="259" w:lineRule="auto"/>
        <w:jc w:val="both"/>
        <w:rPr>
          <w:rFonts w:ascii="Arial" w:hAnsi="Arial" w:cs="Arial"/>
          <w:sz w:val="22"/>
          <w:szCs w:val="22"/>
        </w:rPr>
      </w:pPr>
      <w:r w:rsidRPr="00835AEF">
        <w:rPr>
          <w:rFonts w:ascii="Arial" w:hAnsi="Arial" w:cs="Arial"/>
          <w:sz w:val="22"/>
          <w:szCs w:val="22"/>
        </w:rPr>
        <w:t xml:space="preserve">Sprostredkovateľ zodpovedá za bezpečnosť osobných údajov, ktoré spracúva na základe tejto Prílohy č. </w:t>
      </w:r>
      <w:r w:rsidR="000D192D">
        <w:rPr>
          <w:rFonts w:ascii="Arial" w:hAnsi="Arial" w:cs="Arial"/>
          <w:sz w:val="22"/>
          <w:szCs w:val="22"/>
        </w:rPr>
        <w:t>5</w:t>
      </w:r>
      <w:r w:rsidRPr="00835AEF">
        <w:rPr>
          <w:rFonts w:ascii="Arial" w:hAnsi="Arial" w:cs="Arial"/>
          <w:sz w:val="22"/>
          <w:szCs w:val="22"/>
        </w:rPr>
        <w:t xml:space="preserve"> a je povinný ich chrániť </w:t>
      </w:r>
      <w:r w:rsidRPr="00835AEF">
        <w:rPr>
          <w:rFonts w:ascii="Arial" w:hAnsi="Arial" w:cs="Arial"/>
          <w:bCs/>
          <w:iCs/>
          <w:sz w:val="22"/>
          <w:szCs w:val="22"/>
        </w:rPr>
        <w:t xml:space="preserve">pred ich poškodením, zničením, stratou, zmenou, neoprávneným prístupom a sprístupnením, poskytnutím alebo zverejnením, ako aj pred akýmikoľvek inými neprípustnými spôsobmi spracúvania. Na tento účel Sprostredkovateľ vyhlasuje, že prijal </w:t>
      </w:r>
      <w:r w:rsidRPr="00835AEF">
        <w:rPr>
          <w:rFonts w:ascii="Arial" w:hAnsi="Arial" w:cs="Arial"/>
          <w:sz w:val="22"/>
          <w:szCs w:val="22"/>
        </w:rPr>
        <w:t xml:space="preserve">primerané technické a organizačné opatrenia vzhľadom na najnovšie poznatky, náklady na ich vykonanie, povahu, rozsah kontext a účely spracúvania a riziká </w:t>
      </w:r>
      <w:r w:rsidRPr="00835AEF">
        <w:rPr>
          <w:rFonts w:ascii="Arial" w:hAnsi="Arial" w:cs="Arial"/>
          <w:sz w:val="22"/>
          <w:szCs w:val="22"/>
        </w:rPr>
        <w:lastRenderedPageBreak/>
        <w:t xml:space="preserve">pre práva a slobody fyzických osôb s cieľom zabezpečiť ich primeranú ochranu, podľa článku 32 GDPR, v rozsahu vyhlášky Úradu na ochranu osobných údajov Slovenskej republiky č. 158/2018 Z. z. o postupe pri posudzovaní vplyvu na ochranu osobných údajov (Príloha k vyhláške č. 158/2018 Z. z. Opatrenia na elimináciu rizík pre práva fyzickej osoby) a tieto sa zaväzuje dodržiavať počas účinnosti tejto </w:t>
      </w:r>
      <w:r w:rsidR="000268B1">
        <w:rPr>
          <w:rFonts w:ascii="Arial" w:hAnsi="Arial" w:cs="Arial"/>
          <w:sz w:val="22"/>
          <w:szCs w:val="22"/>
        </w:rPr>
        <w:t>Zmluv</w:t>
      </w:r>
      <w:r w:rsidRPr="00835AEF">
        <w:rPr>
          <w:rFonts w:ascii="Arial" w:hAnsi="Arial" w:cs="Arial"/>
          <w:sz w:val="22"/>
          <w:szCs w:val="22"/>
        </w:rPr>
        <w:t>y.</w:t>
      </w:r>
    </w:p>
    <w:p w14:paraId="2AC495C1" w14:textId="77777777" w:rsidR="00835AEF" w:rsidRPr="00835AEF" w:rsidRDefault="00835AEF">
      <w:pPr>
        <w:pStyle w:val="Odsekzoznamu"/>
        <w:numPr>
          <w:ilvl w:val="0"/>
          <w:numId w:val="30"/>
        </w:numPr>
        <w:spacing w:after="160" w:line="259" w:lineRule="auto"/>
        <w:jc w:val="both"/>
        <w:rPr>
          <w:rFonts w:ascii="Arial" w:hAnsi="Arial" w:cs="Arial"/>
          <w:sz w:val="22"/>
          <w:szCs w:val="22"/>
        </w:rPr>
      </w:pPr>
      <w:r w:rsidRPr="00835AEF">
        <w:rPr>
          <w:rFonts w:ascii="Arial" w:hAnsi="Arial" w:cs="Arial"/>
          <w:bCs/>
          <w:iCs/>
          <w:sz w:val="22"/>
          <w:szCs w:val="22"/>
        </w:rPr>
        <w:t xml:space="preserve">Sprostredkovateľ je povinný pravidelne vyhodnocovať primeranosť prijatých technických a organizačných opatrení a v prípade potreby je povinný prijať ďalšie opatrenia na zvýšenie bezpečnosti osobných údajov. V prípade zmien bezpečnostných opatrení je Sprostredkovateľ povinný získať súhlas Prevádzkovateľa, a to ešte pred vykonaním zmien. </w:t>
      </w:r>
    </w:p>
    <w:p w14:paraId="52B1D1F9" w14:textId="55D3A07B" w:rsidR="00835AEF" w:rsidRPr="00835AEF" w:rsidRDefault="00835AEF">
      <w:pPr>
        <w:pStyle w:val="Odsekzoznamu"/>
        <w:numPr>
          <w:ilvl w:val="0"/>
          <w:numId w:val="30"/>
        </w:numPr>
        <w:spacing w:after="160" w:line="259" w:lineRule="auto"/>
        <w:jc w:val="both"/>
        <w:rPr>
          <w:rFonts w:ascii="Arial" w:hAnsi="Arial" w:cs="Arial"/>
          <w:sz w:val="22"/>
          <w:szCs w:val="22"/>
        </w:rPr>
      </w:pPr>
      <w:r w:rsidRPr="00835AEF">
        <w:rPr>
          <w:rFonts w:ascii="Arial" w:hAnsi="Arial" w:cs="Arial"/>
          <w:bCs/>
          <w:iCs/>
          <w:sz w:val="22"/>
          <w:szCs w:val="22"/>
        </w:rPr>
        <w:t xml:space="preserve">Prevádzkovateľ je oprávnený požadovať od Sprostredkovateľa preukázanie splnenia podmienok spracúvania osobných údajov a primeranosť prijatých technických a organizačných opatrení, a to už pred začiatkom spracúvania osobných údajov a umožniť mu dohľad nad spracúvaním osobných údajov spracúvaných v mene Prevádzkovateľa, a to najmä v rozsahu dodržiavania povinností Sprostredkovateľa uložených mu v tejto Prílohe č. </w:t>
      </w:r>
      <w:r w:rsidR="000D192D">
        <w:rPr>
          <w:rFonts w:ascii="Arial" w:hAnsi="Arial" w:cs="Arial"/>
          <w:bCs/>
          <w:iCs/>
          <w:sz w:val="22"/>
          <w:szCs w:val="22"/>
        </w:rPr>
        <w:t>5</w:t>
      </w:r>
      <w:r w:rsidRPr="00835AEF">
        <w:rPr>
          <w:rFonts w:ascii="Arial" w:hAnsi="Arial" w:cs="Arial"/>
          <w:bCs/>
          <w:iCs/>
          <w:sz w:val="22"/>
          <w:szCs w:val="22"/>
        </w:rPr>
        <w:t xml:space="preserve">, a právnymi predpismi na ochranu osobných údajov. </w:t>
      </w:r>
    </w:p>
    <w:p w14:paraId="0AD11487" w14:textId="21F778CD" w:rsidR="00835AEF" w:rsidRPr="00835AEF" w:rsidRDefault="00835AEF">
      <w:pPr>
        <w:pStyle w:val="Odsekzoznamu"/>
        <w:numPr>
          <w:ilvl w:val="0"/>
          <w:numId w:val="30"/>
        </w:numPr>
        <w:spacing w:after="160" w:line="259" w:lineRule="auto"/>
        <w:jc w:val="both"/>
        <w:rPr>
          <w:rFonts w:ascii="Arial" w:hAnsi="Arial" w:cs="Arial"/>
          <w:sz w:val="22"/>
          <w:szCs w:val="22"/>
        </w:rPr>
      </w:pPr>
      <w:r w:rsidRPr="00835AEF">
        <w:rPr>
          <w:rFonts w:ascii="Arial" w:hAnsi="Arial" w:cs="Arial"/>
          <w:bCs/>
          <w:iCs/>
          <w:sz w:val="22"/>
          <w:szCs w:val="22"/>
        </w:rPr>
        <w:t xml:space="preserve">Sprostredkovateľ </w:t>
      </w:r>
      <w:r w:rsidRPr="00835AEF">
        <w:rPr>
          <w:rFonts w:ascii="Arial" w:hAnsi="Arial" w:cs="Arial"/>
          <w:sz w:val="22"/>
          <w:szCs w:val="22"/>
        </w:rPr>
        <w:t xml:space="preserve">poskytne Prevádzkovateľovi všetky informácie potrebné na preukázanie splnenia povinností stanovených v tomto článku a umožní audity, ako aj kontroly vykonávané Prevádzkovateľom alebo iným audítorom, ktorého poveril Prevádzkovateľ, a prispieva k nim. </w:t>
      </w:r>
      <w:r w:rsidRPr="00835AEF">
        <w:rPr>
          <w:rFonts w:ascii="Arial" w:hAnsi="Arial" w:cs="Arial"/>
          <w:bCs/>
          <w:iCs/>
          <w:sz w:val="22"/>
          <w:szCs w:val="22"/>
        </w:rPr>
        <w:t xml:space="preserve">Sprostredkovateľ je tiež povinný Prevádzkovateľovi podať informácie o spôsobe spracúvania osobných údajov a o prijatých opatreniach na ich ochranu, s výnimkou citlivých informácií, ktorými by mohlo dôjsť k ohrozeniu bezpečnosti osobných údajov, alebo informácií, ktoré tvoria jeho obchodné tajomstvo. Sprostredkovateľ sa zaväzuje umožniť Prevádzkovateľovi kontrolu technického a organizačného zabezpečenia ochrany osobných údajov získavaných, zhromažďovaných a spracovávaných podľa tejto Prílohy č. </w:t>
      </w:r>
      <w:r w:rsidR="000D192D">
        <w:rPr>
          <w:rFonts w:ascii="Arial" w:hAnsi="Arial" w:cs="Arial"/>
          <w:bCs/>
          <w:iCs/>
          <w:sz w:val="22"/>
          <w:szCs w:val="22"/>
        </w:rPr>
        <w:t>5</w:t>
      </w:r>
      <w:r w:rsidRPr="00835AEF">
        <w:rPr>
          <w:rFonts w:ascii="Arial" w:hAnsi="Arial" w:cs="Arial"/>
          <w:bCs/>
          <w:iCs/>
          <w:sz w:val="22"/>
          <w:szCs w:val="22"/>
        </w:rPr>
        <w:t>.</w:t>
      </w:r>
    </w:p>
    <w:p w14:paraId="120D3512" w14:textId="77777777" w:rsidR="00835AEF" w:rsidRPr="00835AEF" w:rsidRDefault="00835AEF">
      <w:pPr>
        <w:pStyle w:val="Odsekzoznamu"/>
        <w:numPr>
          <w:ilvl w:val="0"/>
          <w:numId w:val="30"/>
        </w:numPr>
        <w:spacing w:after="160" w:line="259" w:lineRule="auto"/>
        <w:jc w:val="both"/>
        <w:rPr>
          <w:rFonts w:ascii="Arial" w:hAnsi="Arial" w:cs="Arial"/>
          <w:sz w:val="22"/>
          <w:szCs w:val="22"/>
        </w:rPr>
      </w:pPr>
      <w:r w:rsidRPr="00835AEF">
        <w:rPr>
          <w:rFonts w:ascii="Arial" w:hAnsi="Arial" w:cs="Arial"/>
          <w:sz w:val="22"/>
          <w:szCs w:val="22"/>
        </w:rPr>
        <w:t>Sprostredkovateľ je povinný primeranosť prijatých opatrení na požiadanie preukázať prevádzkovateľovi, a to už pred začatím spracúvania osobných údajov, pričom tak môže urobiť aj predložením schváleného kódexu správania podľa článku 40 GDPR resp. § 85 zákona o ochrane osobných údajov alebo certifikátu podľa článku 42 GDPR resp. § 86 zákona o ochrane osobných údajov. Sprostredkovateľ je povinný dodržiavať kódex správania alebo certifikačný mechanizmus, v prípade, že je takýto schválený</w:t>
      </w:r>
      <w:r w:rsidRPr="00835AEF">
        <w:rPr>
          <w:rFonts w:ascii="Arial" w:hAnsi="Arial" w:cs="Arial"/>
          <w:bCs/>
          <w:sz w:val="22"/>
          <w:szCs w:val="22"/>
        </w:rPr>
        <w:t>.</w:t>
      </w:r>
    </w:p>
    <w:p w14:paraId="1FB9A598" w14:textId="33A85D62" w:rsidR="00835AEF" w:rsidRPr="00835AEF" w:rsidRDefault="00835AEF">
      <w:pPr>
        <w:pStyle w:val="Odsekzoznamu"/>
        <w:numPr>
          <w:ilvl w:val="0"/>
          <w:numId w:val="30"/>
        </w:numPr>
        <w:spacing w:after="160" w:line="259" w:lineRule="auto"/>
        <w:jc w:val="both"/>
        <w:rPr>
          <w:rFonts w:ascii="Arial" w:hAnsi="Arial" w:cs="Arial"/>
          <w:sz w:val="22"/>
          <w:szCs w:val="22"/>
        </w:rPr>
      </w:pPr>
      <w:r w:rsidRPr="00835AEF">
        <w:rPr>
          <w:rFonts w:ascii="Arial" w:hAnsi="Arial" w:cs="Arial"/>
          <w:bCs/>
          <w:iCs/>
          <w:sz w:val="22"/>
          <w:szCs w:val="22"/>
        </w:rPr>
        <w:t xml:space="preserve">V prípade, že Sprostredkovateľ zistí, že ochrana osobných údajov je ohrozená alebo došlo k porušeniu ochrany osobných údajov alebo porušeniu povinností vyplývajúcich z tejto Prílohy č. </w:t>
      </w:r>
      <w:r w:rsidR="000D192D">
        <w:rPr>
          <w:rFonts w:ascii="Arial" w:hAnsi="Arial" w:cs="Arial"/>
          <w:bCs/>
          <w:iCs/>
          <w:sz w:val="22"/>
          <w:szCs w:val="22"/>
        </w:rPr>
        <w:t>5</w:t>
      </w:r>
      <w:r w:rsidRPr="00835AEF">
        <w:rPr>
          <w:rFonts w:ascii="Arial" w:hAnsi="Arial" w:cs="Arial"/>
          <w:bCs/>
          <w:iCs/>
          <w:sz w:val="22"/>
          <w:szCs w:val="22"/>
        </w:rPr>
        <w:t xml:space="preserve"> alebo právnych predpisov na ochranu osobných údajov, Sp</w:t>
      </w:r>
      <w:r w:rsidRPr="00835AEF">
        <w:rPr>
          <w:rFonts w:ascii="Arial" w:hAnsi="Arial" w:cs="Arial"/>
          <w:sz w:val="22"/>
          <w:szCs w:val="22"/>
        </w:rPr>
        <w:t xml:space="preserve">rostredkovateľ </w:t>
      </w:r>
      <w:r w:rsidRPr="00835AEF">
        <w:rPr>
          <w:rFonts w:ascii="Arial" w:hAnsi="Arial" w:cs="Arial"/>
          <w:bCs/>
          <w:sz w:val="22"/>
          <w:szCs w:val="22"/>
        </w:rPr>
        <w:t xml:space="preserve">je povinný zabezpečiť, aby k porušeniu nedošlo, odstrániť, resp. v maximálnej možnej miere minimalizovať následky porušenia bez zbytočného odkladu po tom, čo sa o porušení povinnosti dozvedel a bez zbytočného odkladu prijať zodpovedajúce opatrenia, ktoré zabránia porušeniu tejto povinnosti v budúcnosti. O porušení povinností, následkoch tohto porušenia a prijatých opatreniach je </w:t>
      </w:r>
      <w:r w:rsidRPr="00835AEF">
        <w:rPr>
          <w:rFonts w:ascii="Arial" w:hAnsi="Arial" w:cs="Arial"/>
          <w:bCs/>
          <w:iCs/>
          <w:sz w:val="22"/>
          <w:szCs w:val="22"/>
        </w:rPr>
        <w:t>Sp</w:t>
      </w:r>
      <w:r w:rsidRPr="00835AEF">
        <w:rPr>
          <w:rFonts w:ascii="Arial" w:hAnsi="Arial" w:cs="Arial"/>
          <w:sz w:val="22"/>
          <w:szCs w:val="22"/>
        </w:rPr>
        <w:t xml:space="preserve">rostredkovateľ </w:t>
      </w:r>
      <w:r w:rsidRPr="00835AEF">
        <w:rPr>
          <w:rFonts w:ascii="Arial" w:hAnsi="Arial" w:cs="Arial"/>
          <w:bCs/>
          <w:sz w:val="22"/>
          <w:szCs w:val="22"/>
        </w:rPr>
        <w:t xml:space="preserve">povinný informovať Prevádzkovateľa spôsobom uvedeným v čl. III bode 2. písm. n) tejto Prílohy č. </w:t>
      </w:r>
      <w:r w:rsidR="000D192D">
        <w:rPr>
          <w:rFonts w:ascii="Arial" w:hAnsi="Arial" w:cs="Arial"/>
          <w:bCs/>
          <w:sz w:val="22"/>
          <w:szCs w:val="22"/>
        </w:rPr>
        <w:t>5</w:t>
      </w:r>
      <w:r w:rsidRPr="00835AEF">
        <w:rPr>
          <w:rFonts w:ascii="Arial" w:hAnsi="Arial" w:cs="Arial"/>
          <w:bCs/>
          <w:sz w:val="22"/>
          <w:szCs w:val="22"/>
        </w:rPr>
        <w:t>.</w:t>
      </w:r>
    </w:p>
    <w:p w14:paraId="30127895" w14:textId="77777777" w:rsidR="00835AEF" w:rsidRPr="00835AEF" w:rsidRDefault="00835AEF">
      <w:pPr>
        <w:pStyle w:val="Odsekzoznamu"/>
        <w:numPr>
          <w:ilvl w:val="0"/>
          <w:numId w:val="30"/>
        </w:numPr>
        <w:spacing w:after="160" w:line="259" w:lineRule="auto"/>
        <w:jc w:val="both"/>
        <w:rPr>
          <w:rFonts w:ascii="Arial" w:hAnsi="Arial" w:cs="Arial"/>
          <w:sz w:val="22"/>
          <w:szCs w:val="22"/>
        </w:rPr>
      </w:pPr>
      <w:r w:rsidRPr="00835AEF">
        <w:rPr>
          <w:rFonts w:ascii="Arial" w:hAnsi="Arial" w:cs="Arial"/>
          <w:sz w:val="22"/>
          <w:szCs w:val="22"/>
        </w:rPr>
        <w:t>V prípade, že budú zistené nedostatky týkajúce sa ochrany osobných údajov, ďalšie spracúvanie osobných údajov vykonávané Sprostredkovateľom, musí byť prerušené do preukázateľného odstránenia nedostatkov. O zistených nedostatkoch a aj o ich odstránení sa vypracuje osobitný písomný záznam, ktorý podpíše zodpovedná osoba Prevádzkovateľa a osoby zodpovedné za predmet plnenia za Sprostredkovateľa</w:t>
      </w:r>
    </w:p>
    <w:p w14:paraId="4FA8C717" w14:textId="18C3E2C2" w:rsidR="00835AEF" w:rsidRPr="00835AEF" w:rsidRDefault="00835AEF">
      <w:pPr>
        <w:pStyle w:val="Odsekzoznamu"/>
        <w:numPr>
          <w:ilvl w:val="0"/>
          <w:numId w:val="30"/>
        </w:numPr>
        <w:spacing w:after="160" w:line="259" w:lineRule="auto"/>
        <w:jc w:val="both"/>
        <w:rPr>
          <w:rFonts w:ascii="Arial" w:hAnsi="Arial" w:cs="Arial"/>
          <w:sz w:val="22"/>
          <w:szCs w:val="22"/>
        </w:rPr>
      </w:pPr>
      <w:r w:rsidRPr="00835AEF">
        <w:rPr>
          <w:rFonts w:ascii="Arial" w:hAnsi="Arial" w:cs="Arial"/>
          <w:sz w:val="22"/>
          <w:szCs w:val="22"/>
        </w:rPr>
        <w:t xml:space="preserve">Sprostredkovateľ je povinný do 10 dní po ukončení platnosti príslušnej objednávky Prevádzkovateľa ako objednávateľa na plnenie podľa </w:t>
      </w:r>
      <w:r w:rsidR="000268B1">
        <w:rPr>
          <w:rFonts w:ascii="Arial" w:hAnsi="Arial" w:cs="Arial"/>
          <w:sz w:val="22"/>
          <w:szCs w:val="22"/>
        </w:rPr>
        <w:t>Zmluv</w:t>
      </w:r>
      <w:r w:rsidRPr="00835AEF">
        <w:rPr>
          <w:rFonts w:ascii="Arial" w:hAnsi="Arial" w:cs="Arial"/>
          <w:sz w:val="22"/>
          <w:szCs w:val="22"/>
        </w:rPr>
        <w:t>y alebo na základe rozhodnutia Prevádzkovateľa osobné údaje vymazať alebo vrátiť Prevádzkovateľovi a vymazať existujúce kópie, ktoré obsahujú osobné údaje, ak všeobecne záväzné právne predpisy nepožadujú uchovávanie týchto osobných údajov.</w:t>
      </w:r>
      <w:r w:rsidRPr="00835AEF" w:rsidDel="008C1D9F">
        <w:rPr>
          <w:rFonts w:ascii="Arial" w:hAnsi="Arial" w:cs="Arial"/>
          <w:sz w:val="22"/>
          <w:szCs w:val="22"/>
        </w:rPr>
        <w:t xml:space="preserve"> </w:t>
      </w:r>
      <w:r w:rsidRPr="00835AEF">
        <w:rPr>
          <w:rFonts w:ascii="Arial" w:hAnsi="Arial" w:cs="Arial"/>
          <w:sz w:val="22"/>
          <w:szCs w:val="22"/>
        </w:rPr>
        <w:t xml:space="preserve">O výmaze a likvidácii osobných údajov je Sprostredkovateľ povinný vyhotoviť písomný likvidačný protokol a bez </w:t>
      </w:r>
      <w:r w:rsidRPr="00835AEF">
        <w:rPr>
          <w:rFonts w:ascii="Arial" w:hAnsi="Arial" w:cs="Arial"/>
          <w:sz w:val="22"/>
          <w:szCs w:val="22"/>
        </w:rPr>
        <w:lastRenderedPageBreak/>
        <w:t>zbytočného odkladu ho zaslať Prevádzkovateľovi. V prípade, že Prevádzkovateľ požiada o vykonanie výmazu a likvidácie osobných údajov v prítomnosti svojho určeného zástupcu, Sprostredkovateľ oznámi Prevádzkovateľovi miesto a čas vykonania výmazu a likvidácie a bez prítomnosti zástupcu Prevádzkovateľa nie je oprávnený osobné údaje vymazať a zlikvidovať. O vrátení osobných údajov Prevádzkovateľovi je Sprostredkovateľ povinný vyhotoviť písomný preberací protokol. Zmluvné strany sa dohodli, že vyplnený preberací protokol, je Sprostredkovateľ vždy povinný odovzdať Prevádzkovateľovi a tento v žiadnom prípade nemôže byť zlikvidovaný.</w:t>
      </w:r>
    </w:p>
    <w:p w14:paraId="18EAAAD4" w14:textId="77777777" w:rsidR="00835AEF" w:rsidRPr="00835AEF" w:rsidRDefault="00835AEF" w:rsidP="00835AEF">
      <w:pPr>
        <w:pStyle w:val="Odsekzoznamu"/>
        <w:spacing w:after="160" w:line="259" w:lineRule="auto"/>
        <w:ind w:left="360"/>
        <w:jc w:val="both"/>
        <w:rPr>
          <w:rFonts w:ascii="Arial" w:hAnsi="Arial" w:cs="Arial"/>
          <w:sz w:val="22"/>
          <w:szCs w:val="22"/>
        </w:rPr>
      </w:pPr>
    </w:p>
    <w:p w14:paraId="7DA848F3" w14:textId="77777777" w:rsidR="00835AEF" w:rsidRPr="00835AEF" w:rsidRDefault="00835AEF" w:rsidP="00835AEF">
      <w:pPr>
        <w:jc w:val="center"/>
        <w:rPr>
          <w:rFonts w:ascii="Arial" w:hAnsi="Arial" w:cs="Arial"/>
          <w:b/>
          <w:bCs/>
          <w:sz w:val="22"/>
          <w:szCs w:val="22"/>
        </w:rPr>
      </w:pPr>
      <w:r w:rsidRPr="00835AEF">
        <w:rPr>
          <w:rFonts w:ascii="Arial" w:hAnsi="Arial" w:cs="Arial"/>
          <w:b/>
          <w:bCs/>
          <w:sz w:val="22"/>
          <w:szCs w:val="22"/>
        </w:rPr>
        <w:t>Čl. V</w:t>
      </w:r>
    </w:p>
    <w:p w14:paraId="3C038C7C" w14:textId="77777777" w:rsidR="00835AEF" w:rsidRPr="00835AEF" w:rsidRDefault="00835AEF" w:rsidP="00835AEF">
      <w:pPr>
        <w:jc w:val="center"/>
        <w:rPr>
          <w:rFonts w:ascii="Arial" w:hAnsi="Arial" w:cs="Arial"/>
          <w:b/>
          <w:bCs/>
          <w:sz w:val="22"/>
          <w:szCs w:val="22"/>
        </w:rPr>
      </w:pPr>
      <w:r w:rsidRPr="00835AEF">
        <w:rPr>
          <w:rFonts w:ascii="Arial" w:hAnsi="Arial" w:cs="Arial"/>
          <w:b/>
          <w:bCs/>
          <w:sz w:val="22"/>
          <w:szCs w:val="22"/>
        </w:rPr>
        <w:t>Mlčanlivosť</w:t>
      </w:r>
    </w:p>
    <w:p w14:paraId="6F3154C6" w14:textId="426B192D" w:rsidR="00835AEF" w:rsidRPr="00835AEF" w:rsidRDefault="00835AEF">
      <w:pPr>
        <w:pStyle w:val="Odsekzoznamu"/>
        <w:numPr>
          <w:ilvl w:val="0"/>
          <w:numId w:val="35"/>
        </w:numPr>
        <w:spacing w:after="160" w:line="259" w:lineRule="auto"/>
        <w:jc w:val="both"/>
        <w:rPr>
          <w:rFonts w:ascii="Arial" w:hAnsi="Arial" w:cs="Arial"/>
          <w:sz w:val="22"/>
          <w:szCs w:val="22"/>
        </w:rPr>
      </w:pPr>
      <w:r w:rsidRPr="00835AEF">
        <w:rPr>
          <w:rFonts w:ascii="Arial" w:hAnsi="Arial" w:cs="Arial"/>
          <w:sz w:val="22"/>
          <w:szCs w:val="22"/>
        </w:rPr>
        <w:t xml:space="preserve">Sprostredkovateľ je povinný zabezpečiť, aby jeho zamestnanci ako aj iné oprávnené osoby a ďalší príjemcovia osobných údajov, ktoré prídu do kontaktu s osobnými údajmi spracúvanými na základe tejto Prílohy č. </w:t>
      </w:r>
      <w:r w:rsidR="000D192D">
        <w:rPr>
          <w:rFonts w:ascii="Arial" w:hAnsi="Arial" w:cs="Arial"/>
          <w:sz w:val="22"/>
          <w:szCs w:val="22"/>
        </w:rPr>
        <w:t>5</w:t>
      </w:r>
      <w:r w:rsidRPr="00835AEF">
        <w:rPr>
          <w:rFonts w:ascii="Arial" w:hAnsi="Arial" w:cs="Arial"/>
          <w:sz w:val="22"/>
          <w:szCs w:val="22"/>
        </w:rPr>
        <w:t xml:space="preserve">, zachovávali mlčanlivosť o spracúvaní osobných údajov a dodržiavali podmienky spracúvania a ochrany osobných údajov stanovené v tejto Prílohe č. </w:t>
      </w:r>
      <w:r w:rsidR="000D192D">
        <w:rPr>
          <w:rFonts w:ascii="Arial" w:hAnsi="Arial" w:cs="Arial"/>
          <w:sz w:val="22"/>
          <w:szCs w:val="22"/>
        </w:rPr>
        <w:t>5</w:t>
      </w:r>
      <w:r w:rsidRPr="00835AEF">
        <w:rPr>
          <w:rFonts w:ascii="Arial" w:hAnsi="Arial" w:cs="Arial"/>
          <w:sz w:val="22"/>
          <w:szCs w:val="22"/>
        </w:rPr>
        <w:t> a v  právnych predpisoch na ochranu osobných údajov.</w:t>
      </w:r>
    </w:p>
    <w:p w14:paraId="528E2711" w14:textId="4A49A2EA" w:rsidR="00835AEF" w:rsidRPr="00835AEF" w:rsidRDefault="00835AEF">
      <w:pPr>
        <w:pStyle w:val="Odsekzoznamu"/>
        <w:numPr>
          <w:ilvl w:val="0"/>
          <w:numId w:val="35"/>
        </w:numPr>
        <w:spacing w:after="160" w:line="259" w:lineRule="auto"/>
        <w:jc w:val="both"/>
        <w:rPr>
          <w:rFonts w:ascii="Arial" w:hAnsi="Arial" w:cs="Arial"/>
          <w:sz w:val="22"/>
          <w:szCs w:val="22"/>
        </w:rPr>
      </w:pPr>
      <w:r w:rsidRPr="00835AEF">
        <w:rPr>
          <w:rFonts w:ascii="Arial" w:hAnsi="Arial" w:cs="Arial"/>
          <w:sz w:val="22"/>
          <w:szCs w:val="22"/>
        </w:rPr>
        <w:t xml:space="preserve">Sprostredkovateľ sa zaväzuje postupovať tak, aby k osobným údajom spracúvaným na základe tejto Prílohy č. </w:t>
      </w:r>
      <w:r w:rsidR="000D192D">
        <w:rPr>
          <w:rFonts w:ascii="Arial" w:hAnsi="Arial" w:cs="Arial"/>
          <w:sz w:val="22"/>
          <w:szCs w:val="22"/>
        </w:rPr>
        <w:t>5</w:t>
      </w:r>
      <w:r w:rsidRPr="00835AEF">
        <w:rPr>
          <w:rFonts w:ascii="Arial" w:hAnsi="Arial" w:cs="Arial"/>
          <w:sz w:val="22"/>
          <w:szCs w:val="22"/>
        </w:rPr>
        <w:t xml:space="preserve">  mali prístup iba osoby, pri ktorých je to vzhľadom na ich pracovnú náplň alebo pozíciu odôvodnené.</w:t>
      </w:r>
    </w:p>
    <w:p w14:paraId="327D89D3" w14:textId="6649D84F" w:rsidR="00835AEF" w:rsidRPr="00835AEF" w:rsidRDefault="00835AEF">
      <w:pPr>
        <w:pStyle w:val="Odsekzoznamu"/>
        <w:numPr>
          <w:ilvl w:val="0"/>
          <w:numId w:val="35"/>
        </w:numPr>
        <w:spacing w:after="160" w:line="259" w:lineRule="auto"/>
        <w:jc w:val="both"/>
        <w:rPr>
          <w:rFonts w:ascii="Arial" w:hAnsi="Arial" w:cs="Arial"/>
          <w:sz w:val="22"/>
          <w:szCs w:val="22"/>
        </w:rPr>
      </w:pPr>
      <w:r w:rsidRPr="00835AEF">
        <w:rPr>
          <w:rFonts w:ascii="Arial" w:hAnsi="Arial" w:cs="Arial"/>
          <w:sz w:val="22"/>
          <w:szCs w:val="22"/>
        </w:rPr>
        <w:t xml:space="preserve">Sprostredkovateľ je povinný poučiť všetky fyzické osoby, prostredníctvom ktorých zabezpečuje činnosti vyplývajúce z tejto Prílohy č. </w:t>
      </w:r>
      <w:r w:rsidR="000D192D">
        <w:rPr>
          <w:rFonts w:ascii="Arial" w:hAnsi="Arial" w:cs="Arial"/>
          <w:sz w:val="22"/>
          <w:szCs w:val="22"/>
        </w:rPr>
        <w:t>5</w:t>
      </w:r>
      <w:r w:rsidRPr="00835AEF">
        <w:rPr>
          <w:rFonts w:ascii="Arial" w:hAnsi="Arial" w:cs="Arial"/>
          <w:sz w:val="22"/>
          <w:szCs w:val="22"/>
        </w:rPr>
        <w:t>, ako aj osoby, ktoré majú alebo môžu mať prístup k prostriedkom úplne alebo čiastočne automatizovaného spracovania dát, prostredníctvom ktorých sa tieto osobné údaje spracúvajú, o právach a povinnostiach ustanovených  GDPR a zákonom o ochrane osobných údajov, o zodpovednosti za ich porušenie vrátane povinnosti mlčanlivosti a zákaze využitia osobných údajov pre osobnú potrebu alebo pre potrebu tretích osôb.</w:t>
      </w:r>
    </w:p>
    <w:p w14:paraId="151D248B" w14:textId="77777777" w:rsidR="00835AEF" w:rsidRPr="00835AEF" w:rsidRDefault="00835AEF">
      <w:pPr>
        <w:pStyle w:val="Odsekzoznamu"/>
        <w:numPr>
          <w:ilvl w:val="0"/>
          <w:numId w:val="35"/>
        </w:numPr>
        <w:spacing w:after="160" w:line="259" w:lineRule="auto"/>
        <w:jc w:val="both"/>
        <w:rPr>
          <w:rFonts w:ascii="Arial" w:hAnsi="Arial" w:cs="Arial"/>
          <w:sz w:val="22"/>
          <w:szCs w:val="22"/>
        </w:rPr>
      </w:pPr>
      <w:r w:rsidRPr="00835AEF">
        <w:rPr>
          <w:rFonts w:ascii="Arial" w:hAnsi="Arial" w:cs="Arial"/>
          <w:sz w:val="22"/>
          <w:szCs w:val="22"/>
        </w:rPr>
        <w:t xml:space="preserve">Sprostredkovateľ sa zaväzuje spracúvať osobné údaje dotknutých osôb výlučne v súlade s dobrými mravmi, právnymi predpismi na ochranu osobných údajov a zachovávať mlčanlivosť o spracúvaných osobných údajoch. </w:t>
      </w:r>
    </w:p>
    <w:p w14:paraId="1A0FA783" w14:textId="2164C23A" w:rsidR="00835AEF" w:rsidRPr="00835AEF" w:rsidRDefault="00835AEF">
      <w:pPr>
        <w:pStyle w:val="Odsekzoznamu"/>
        <w:numPr>
          <w:ilvl w:val="0"/>
          <w:numId w:val="35"/>
        </w:numPr>
        <w:spacing w:after="160" w:line="259" w:lineRule="auto"/>
        <w:jc w:val="both"/>
        <w:rPr>
          <w:rFonts w:ascii="Arial" w:hAnsi="Arial" w:cs="Arial"/>
          <w:sz w:val="22"/>
          <w:szCs w:val="22"/>
        </w:rPr>
      </w:pPr>
      <w:r w:rsidRPr="00835AEF">
        <w:rPr>
          <w:rFonts w:ascii="Arial" w:hAnsi="Arial" w:cs="Arial"/>
          <w:sz w:val="22"/>
          <w:szCs w:val="22"/>
        </w:rPr>
        <w:t>Povinnosť mlčanlivosti trvá počas trvania zmluvného vzťahu založeného dohodou a zostáva zachovaná aj po zániku</w:t>
      </w:r>
      <w:r w:rsidR="000268B1">
        <w:rPr>
          <w:rFonts w:ascii="Arial" w:hAnsi="Arial" w:cs="Arial"/>
          <w:sz w:val="22"/>
          <w:szCs w:val="22"/>
        </w:rPr>
        <w:t xml:space="preserve"> Zmluvy</w:t>
      </w:r>
      <w:r w:rsidRPr="00835AEF">
        <w:rPr>
          <w:rFonts w:ascii="Arial" w:hAnsi="Arial" w:cs="Arial"/>
          <w:sz w:val="22"/>
          <w:szCs w:val="22"/>
        </w:rPr>
        <w:t>.</w:t>
      </w:r>
    </w:p>
    <w:p w14:paraId="659A1D36" w14:textId="77777777" w:rsidR="00835AEF" w:rsidRPr="00835AEF" w:rsidRDefault="00835AEF">
      <w:pPr>
        <w:pStyle w:val="Odsekzoznamu"/>
        <w:numPr>
          <w:ilvl w:val="0"/>
          <w:numId w:val="35"/>
        </w:numPr>
        <w:spacing w:after="160" w:line="259" w:lineRule="auto"/>
        <w:jc w:val="both"/>
        <w:rPr>
          <w:rFonts w:ascii="Arial" w:hAnsi="Arial" w:cs="Arial"/>
          <w:sz w:val="22"/>
          <w:szCs w:val="22"/>
        </w:rPr>
      </w:pPr>
      <w:r w:rsidRPr="00835AEF">
        <w:rPr>
          <w:rFonts w:ascii="Arial" w:hAnsi="Arial" w:cs="Arial"/>
          <w:sz w:val="22"/>
          <w:szCs w:val="22"/>
        </w:rPr>
        <w:t xml:space="preserve">Povinnosť mlčanlivosti trvá aj po zániku oprávnenia oprávnenej osoby alebo po skončení jej pracovného pomeru alebo obdobného pomeru. Povinnosť mlčanlivosti trvá okrem prípadov, keď je to nevyhnutné na plnenie úloh súdu a orgánov činných v trestnom konaní podľa osobitného zákona, o čom musí byť oprávnená osoba informovaná zmluvnou stranou, ktorej sa povinnosť mlčanlivosti v danom prípade týka. </w:t>
      </w:r>
    </w:p>
    <w:p w14:paraId="645F8B8A" w14:textId="77777777" w:rsidR="00835AEF" w:rsidRPr="00835AEF" w:rsidRDefault="00835AEF" w:rsidP="00835AEF">
      <w:pPr>
        <w:pStyle w:val="Odsekzoznamu"/>
        <w:spacing w:after="160" w:line="259" w:lineRule="auto"/>
        <w:ind w:left="360"/>
        <w:jc w:val="both"/>
        <w:rPr>
          <w:rFonts w:ascii="Arial" w:hAnsi="Arial" w:cs="Arial"/>
          <w:sz w:val="22"/>
          <w:szCs w:val="22"/>
        </w:rPr>
      </w:pPr>
    </w:p>
    <w:p w14:paraId="40790EB1" w14:textId="77777777" w:rsidR="00835AEF" w:rsidRPr="00835AEF" w:rsidRDefault="00835AEF" w:rsidP="00835AEF">
      <w:pPr>
        <w:jc w:val="center"/>
        <w:rPr>
          <w:rFonts w:ascii="Arial" w:hAnsi="Arial" w:cs="Arial"/>
          <w:b/>
          <w:sz w:val="22"/>
          <w:szCs w:val="22"/>
        </w:rPr>
      </w:pPr>
      <w:r w:rsidRPr="00835AEF">
        <w:rPr>
          <w:rFonts w:ascii="Arial" w:hAnsi="Arial" w:cs="Arial"/>
          <w:b/>
          <w:sz w:val="22"/>
          <w:szCs w:val="22"/>
        </w:rPr>
        <w:t>Čl. VI</w:t>
      </w:r>
    </w:p>
    <w:p w14:paraId="7F3562CE" w14:textId="77777777" w:rsidR="00835AEF" w:rsidRPr="00835AEF" w:rsidRDefault="00835AEF" w:rsidP="00835AEF">
      <w:pPr>
        <w:jc w:val="center"/>
        <w:rPr>
          <w:rFonts w:ascii="Arial" w:hAnsi="Arial" w:cs="Arial"/>
          <w:b/>
          <w:sz w:val="22"/>
          <w:szCs w:val="22"/>
        </w:rPr>
      </w:pPr>
      <w:r w:rsidRPr="00835AEF">
        <w:rPr>
          <w:rFonts w:ascii="Arial" w:hAnsi="Arial" w:cs="Arial"/>
          <w:b/>
          <w:sz w:val="22"/>
          <w:szCs w:val="22"/>
        </w:rPr>
        <w:t>Zapojenie ďalšieho Sprostredkovateľa</w:t>
      </w:r>
    </w:p>
    <w:p w14:paraId="3E1C761E" w14:textId="77777777" w:rsidR="00835AEF" w:rsidRPr="00835AEF" w:rsidRDefault="00835AEF">
      <w:pPr>
        <w:numPr>
          <w:ilvl w:val="0"/>
          <w:numId w:val="29"/>
        </w:numPr>
        <w:spacing w:after="160" w:line="259" w:lineRule="auto"/>
        <w:jc w:val="both"/>
        <w:rPr>
          <w:rFonts w:ascii="Arial" w:hAnsi="Arial" w:cs="Arial"/>
          <w:sz w:val="22"/>
          <w:szCs w:val="22"/>
        </w:rPr>
      </w:pPr>
      <w:r w:rsidRPr="00835AEF">
        <w:rPr>
          <w:rFonts w:ascii="Arial" w:hAnsi="Arial" w:cs="Arial"/>
          <w:sz w:val="22"/>
          <w:szCs w:val="22"/>
        </w:rPr>
        <w:t>Sprostredkovateľ nie je oprávnený zapojiť do spracúvania osobných údajov ďalších sprostredkovateľov bez predchádzajúceho písomného súhlasu Prevádzkovateľa. Žiadosť Sprostredkovateľa o súhlas musí obsahovať nasledovné náležitosti:</w:t>
      </w:r>
    </w:p>
    <w:p w14:paraId="64EC2B59" w14:textId="77777777" w:rsidR="00835AEF" w:rsidRPr="00835AEF" w:rsidRDefault="00835AEF">
      <w:pPr>
        <w:pStyle w:val="Odsekzoznamu"/>
        <w:numPr>
          <w:ilvl w:val="0"/>
          <w:numId w:val="31"/>
        </w:numPr>
        <w:spacing w:line="259" w:lineRule="auto"/>
        <w:ind w:left="714" w:hanging="357"/>
        <w:jc w:val="both"/>
        <w:rPr>
          <w:rFonts w:ascii="Arial" w:hAnsi="Arial" w:cs="Arial"/>
          <w:sz w:val="22"/>
          <w:szCs w:val="22"/>
        </w:rPr>
      </w:pPr>
      <w:r w:rsidRPr="00835AEF">
        <w:rPr>
          <w:rFonts w:ascii="Arial" w:hAnsi="Arial" w:cs="Arial"/>
          <w:sz w:val="22"/>
          <w:szCs w:val="22"/>
        </w:rPr>
        <w:t>označenie ďalšieho sprostredkovateľa (obchodný názov, sídlo, IČO),</w:t>
      </w:r>
    </w:p>
    <w:p w14:paraId="5347D5FD" w14:textId="77777777" w:rsidR="00835AEF" w:rsidRPr="00835AEF" w:rsidRDefault="00835AEF">
      <w:pPr>
        <w:numPr>
          <w:ilvl w:val="0"/>
          <w:numId w:val="31"/>
        </w:numPr>
        <w:spacing w:line="259" w:lineRule="auto"/>
        <w:ind w:left="714" w:hanging="357"/>
        <w:jc w:val="both"/>
        <w:rPr>
          <w:rFonts w:ascii="Arial" w:hAnsi="Arial" w:cs="Arial"/>
          <w:sz w:val="22"/>
          <w:szCs w:val="22"/>
        </w:rPr>
      </w:pPr>
      <w:r w:rsidRPr="00835AEF">
        <w:rPr>
          <w:rFonts w:ascii="Arial" w:hAnsi="Arial" w:cs="Arial"/>
          <w:sz w:val="22"/>
          <w:szCs w:val="22"/>
        </w:rPr>
        <w:t>odôvodnenie poverenia spracúvaním osobných údajov dotknutých osôb,</w:t>
      </w:r>
    </w:p>
    <w:p w14:paraId="05E930E4" w14:textId="77777777" w:rsidR="00835AEF" w:rsidRPr="00835AEF" w:rsidRDefault="00835AEF">
      <w:pPr>
        <w:numPr>
          <w:ilvl w:val="0"/>
          <w:numId w:val="31"/>
        </w:numPr>
        <w:spacing w:line="259" w:lineRule="auto"/>
        <w:ind w:left="714" w:hanging="357"/>
        <w:jc w:val="both"/>
        <w:rPr>
          <w:rFonts w:ascii="Arial" w:hAnsi="Arial" w:cs="Arial"/>
          <w:sz w:val="22"/>
          <w:szCs w:val="22"/>
        </w:rPr>
      </w:pPr>
      <w:r w:rsidRPr="00835AEF">
        <w:rPr>
          <w:rFonts w:ascii="Arial" w:hAnsi="Arial" w:cs="Arial"/>
          <w:sz w:val="22"/>
          <w:szCs w:val="22"/>
        </w:rPr>
        <w:t>dôkaz o prijatí a udržiavaní primeraných technických a organizačných opatreniach na strane ďalšieho Sprostredkovateľa.</w:t>
      </w:r>
    </w:p>
    <w:p w14:paraId="5E055678" w14:textId="36D6586C" w:rsidR="00835AEF" w:rsidRPr="00835AEF" w:rsidRDefault="00835AEF">
      <w:pPr>
        <w:pStyle w:val="Odsekzoznamu"/>
        <w:numPr>
          <w:ilvl w:val="0"/>
          <w:numId w:val="29"/>
        </w:numPr>
        <w:spacing w:after="160" w:line="259" w:lineRule="auto"/>
        <w:jc w:val="both"/>
        <w:rPr>
          <w:rFonts w:ascii="Arial" w:hAnsi="Arial" w:cs="Arial"/>
          <w:sz w:val="22"/>
          <w:szCs w:val="22"/>
        </w:rPr>
      </w:pPr>
      <w:r w:rsidRPr="00835AEF">
        <w:rPr>
          <w:rFonts w:ascii="Arial" w:hAnsi="Arial" w:cs="Arial"/>
          <w:sz w:val="22"/>
          <w:szCs w:val="22"/>
        </w:rPr>
        <w:t xml:space="preserve">Sprostredkovateľ je povinný zmluvne zaviazať ďalšieho sprostredkovateľa, na zapojenie ktorého dal Prevádzkovateľ súhlas, plniť minimálne rovnaké povinnosti týkajúce sa ochrany osobných údajov, ako sú ustanovené v tejto Prílohe č. </w:t>
      </w:r>
      <w:r w:rsidR="000D192D">
        <w:rPr>
          <w:rFonts w:ascii="Arial" w:hAnsi="Arial" w:cs="Arial"/>
          <w:sz w:val="22"/>
          <w:szCs w:val="22"/>
        </w:rPr>
        <w:t>5</w:t>
      </w:r>
      <w:r w:rsidRPr="00835AEF">
        <w:rPr>
          <w:rFonts w:ascii="Arial" w:hAnsi="Arial" w:cs="Arial"/>
          <w:sz w:val="22"/>
          <w:szCs w:val="22"/>
        </w:rPr>
        <w:t xml:space="preserve"> pre Sprostredkovateľa. </w:t>
      </w:r>
      <w:r w:rsidRPr="00835AEF">
        <w:rPr>
          <w:rFonts w:ascii="Arial" w:hAnsi="Arial" w:cs="Arial"/>
          <w:sz w:val="22"/>
          <w:szCs w:val="22"/>
        </w:rPr>
        <w:lastRenderedPageBreak/>
        <w:t xml:space="preserve">Sprostredkovateľ je povinný zmluvne zaviazať ďalšieho sprostredkovateľa umožniť vykonávanie kontroly a auditov u ďalšieho sprostredkovateľa priamo Prevádzkovateľom alebo Sprostredkovateľom na základe písomného pokynu Prevádzkovateľa. V prípade vykonania kontroly a auditov u ďalšieho sprostredkovateľa Sprostredkovateľom na základe písomného pokynu Prevádzkovateľa je Sprostredkovateľ povinný bezodkladne informovať Prevádzkovateľa o výsledkoch a návrhoch nápravných opatrení. </w:t>
      </w:r>
    </w:p>
    <w:p w14:paraId="0DD329EA" w14:textId="07BE00F9" w:rsidR="00835AEF" w:rsidRPr="00835AEF" w:rsidRDefault="00835AEF">
      <w:pPr>
        <w:pStyle w:val="Odsekzoznamu"/>
        <w:numPr>
          <w:ilvl w:val="0"/>
          <w:numId w:val="29"/>
        </w:numPr>
        <w:spacing w:after="160" w:line="259" w:lineRule="auto"/>
        <w:jc w:val="both"/>
        <w:rPr>
          <w:rFonts w:ascii="Arial" w:hAnsi="Arial" w:cs="Arial"/>
          <w:sz w:val="22"/>
          <w:szCs w:val="22"/>
        </w:rPr>
      </w:pPr>
      <w:r w:rsidRPr="00835AEF">
        <w:rPr>
          <w:rFonts w:ascii="Arial" w:hAnsi="Arial" w:cs="Arial"/>
          <w:sz w:val="22"/>
          <w:szCs w:val="22"/>
        </w:rPr>
        <w:t xml:space="preserve">Zodpovednosť voči Prevádzkovateľovi nesie Sprostredkovateľ, ak ďalší sprostredkovateľ nesplní alebo poruší svoje povinnosti týkajúce sa ochrany osobných údajov vo vzťahu k spracúvaniu osobných údajov špecifikovanému v tejto Prílohe č. </w:t>
      </w:r>
      <w:r w:rsidR="000D192D">
        <w:rPr>
          <w:rFonts w:ascii="Arial" w:hAnsi="Arial" w:cs="Arial"/>
          <w:sz w:val="22"/>
          <w:szCs w:val="22"/>
        </w:rPr>
        <w:t>5</w:t>
      </w:r>
      <w:r w:rsidRPr="00835AEF">
        <w:rPr>
          <w:rFonts w:ascii="Arial" w:hAnsi="Arial" w:cs="Arial"/>
          <w:sz w:val="22"/>
          <w:szCs w:val="22"/>
        </w:rPr>
        <w:t xml:space="preserve">. </w:t>
      </w:r>
    </w:p>
    <w:p w14:paraId="78FBB432" w14:textId="77777777" w:rsidR="00835AEF" w:rsidRPr="00835AEF" w:rsidRDefault="00835AEF">
      <w:pPr>
        <w:pStyle w:val="Odsekzoznamu"/>
        <w:numPr>
          <w:ilvl w:val="0"/>
          <w:numId w:val="29"/>
        </w:numPr>
        <w:spacing w:after="160" w:line="259" w:lineRule="auto"/>
        <w:jc w:val="both"/>
        <w:rPr>
          <w:rFonts w:ascii="Arial" w:hAnsi="Arial" w:cs="Arial"/>
          <w:sz w:val="22"/>
          <w:szCs w:val="22"/>
        </w:rPr>
      </w:pPr>
      <w:r w:rsidRPr="00835AEF">
        <w:rPr>
          <w:rFonts w:ascii="Arial" w:hAnsi="Arial" w:cs="Arial"/>
          <w:sz w:val="22"/>
          <w:szCs w:val="22"/>
        </w:rPr>
        <w:t>Ustanovenia právnych predpisov na ochranu osobných údajov, vrátane povinností a podmienok spracúvania osobných údajov zo strany Sprostredkovateľa sa vzťahujú primerane aj na ďalšieho sprostredkovateľa.</w:t>
      </w:r>
    </w:p>
    <w:p w14:paraId="6B3CD939" w14:textId="77777777" w:rsidR="00835AEF" w:rsidRPr="00835AEF" w:rsidRDefault="00835AEF" w:rsidP="00835AEF">
      <w:pPr>
        <w:pStyle w:val="Odsekzoznamu"/>
        <w:spacing w:after="160" w:line="259" w:lineRule="auto"/>
        <w:ind w:left="360"/>
        <w:jc w:val="both"/>
        <w:rPr>
          <w:rFonts w:ascii="Arial" w:hAnsi="Arial" w:cs="Arial"/>
          <w:sz w:val="22"/>
          <w:szCs w:val="22"/>
        </w:rPr>
      </w:pPr>
    </w:p>
    <w:p w14:paraId="186651AD" w14:textId="77777777" w:rsidR="00835AEF" w:rsidRPr="00835AEF" w:rsidRDefault="00835AEF" w:rsidP="00835AEF">
      <w:pPr>
        <w:jc w:val="center"/>
        <w:rPr>
          <w:rFonts w:ascii="Arial" w:hAnsi="Arial" w:cs="Arial"/>
          <w:b/>
          <w:sz w:val="22"/>
          <w:szCs w:val="22"/>
        </w:rPr>
      </w:pPr>
      <w:r w:rsidRPr="00835AEF">
        <w:rPr>
          <w:rFonts w:ascii="Arial" w:hAnsi="Arial" w:cs="Arial"/>
          <w:b/>
          <w:sz w:val="22"/>
          <w:szCs w:val="22"/>
        </w:rPr>
        <w:t>Čl. VII</w:t>
      </w:r>
    </w:p>
    <w:p w14:paraId="285817F7" w14:textId="77777777" w:rsidR="00835AEF" w:rsidRPr="00835AEF" w:rsidRDefault="00835AEF" w:rsidP="00835AEF">
      <w:pPr>
        <w:jc w:val="center"/>
        <w:rPr>
          <w:rFonts w:ascii="Arial" w:hAnsi="Arial" w:cs="Arial"/>
          <w:b/>
          <w:sz w:val="22"/>
          <w:szCs w:val="22"/>
        </w:rPr>
      </w:pPr>
      <w:r w:rsidRPr="00835AEF">
        <w:rPr>
          <w:rFonts w:ascii="Arial" w:hAnsi="Arial" w:cs="Arial"/>
          <w:b/>
          <w:sz w:val="22"/>
          <w:szCs w:val="22"/>
        </w:rPr>
        <w:t>Prenos osobných údajov do tretích krajín alebo medzinárodných organizácií</w:t>
      </w:r>
    </w:p>
    <w:p w14:paraId="569C2875" w14:textId="77777777" w:rsidR="00835AEF" w:rsidRPr="00835AEF" w:rsidRDefault="00835AEF" w:rsidP="00835AEF">
      <w:pPr>
        <w:jc w:val="both"/>
        <w:rPr>
          <w:rFonts w:ascii="Arial" w:hAnsi="Arial" w:cs="Arial"/>
          <w:sz w:val="22"/>
          <w:szCs w:val="22"/>
        </w:rPr>
      </w:pPr>
      <w:r w:rsidRPr="00835AEF">
        <w:rPr>
          <w:rFonts w:ascii="Arial" w:hAnsi="Arial" w:cs="Arial"/>
          <w:sz w:val="22"/>
          <w:szCs w:val="22"/>
        </w:rPr>
        <w:t xml:space="preserve">Sprostredkovateľ nesmie prenášať osobné údaje do tretích krajín alebo do medzinárodnej organizácie bez predchádzajúceho písomného súhlasu Prevádzkovateľa. </w:t>
      </w:r>
    </w:p>
    <w:p w14:paraId="3FC90684" w14:textId="77777777" w:rsidR="00835AEF" w:rsidRPr="00835AEF" w:rsidRDefault="00835AEF" w:rsidP="00835AEF">
      <w:pPr>
        <w:jc w:val="right"/>
        <w:rPr>
          <w:rFonts w:ascii="Arial" w:hAnsi="Arial" w:cs="Arial"/>
          <w:sz w:val="22"/>
          <w:szCs w:val="22"/>
        </w:rPr>
      </w:pPr>
    </w:p>
    <w:p w14:paraId="1E0BD304" w14:textId="77777777" w:rsidR="00835AEF" w:rsidRPr="00835AEF" w:rsidRDefault="00835AEF" w:rsidP="00835AEF">
      <w:pPr>
        <w:rPr>
          <w:rFonts w:ascii="Arial" w:hAnsi="Arial" w:cs="Arial"/>
          <w:sz w:val="22"/>
          <w:szCs w:val="22"/>
        </w:rPr>
      </w:pPr>
    </w:p>
    <w:p w14:paraId="422BB18E" w14:textId="77777777" w:rsidR="00835AEF" w:rsidRPr="00B116EE" w:rsidRDefault="00835AEF" w:rsidP="000F781F">
      <w:pPr>
        <w:jc w:val="center"/>
        <w:rPr>
          <w:rFonts w:ascii="Arial" w:hAnsi="Arial" w:cs="Arial"/>
          <w:sz w:val="22"/>
          <w:szCs w:val="22"/>
        </w:rPr>
      </w:pPr>
    </w:p>
    <w:sectPr w:rsidR="00835AEF" w:rsidRPr="00B116EE" w:rsidSect="008A01CD">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1EA13A" w14:textId="77777777" w:rsidR="000637C2" w:rsidRDefault="000637C2" w:rsidP="00E47DFC">
      <w:r>
        <w:separator/>
      </w:r>
    </w:p>
  </w:endnote>
  <w:endnote w:type="continuationSeparator" w:id="0">
    <w:p w14:paraId="176592F5" w14:textId="77777777" w:rsidR="000637C2" w:rsidRDefault="000637C2" w:rsidP="00E47D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EE"/>
    <w:family w:val="swiss"/>
    <w:pitch w:val="variable"/>
    <w:sig w:usb0="A00006FF" w:usb1="4000205B" w:usb2="00000010" w:usb3="00000000" w:csb0="0000019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MT">
    <w:altName w:val="MV Boli"/>
    <w:panose1 w:val="00000000000000000000"/>
    <w:charset w:val="00"/>
    <w:family w:val="roman"/>
    <w:notTrueType/>
    <w:pitch w:val="default"/>
  </w:font>
  <w:font w:name="Arial Nova">
    <w:charset w:val="00"/>
    <w:family w:val="swiss"/>
    <w:pitch w:val="variable"/>
    <w:sig w:usb0="0000028F" w:usb1="00000002"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15662943"/>
      <w:docPartObj>
        <w:docPartGallery w:val="Page Numbers (Bottom of Page)"/>
        <w:docPartUnique/>
      </w:docPartObj>
    </w:sdtPr>
    <w:sdtContent>
      <w:sdt>
        <w:sdtPr>
          <w:id w:val="-1769616900"/>
          <w:docPartObj>
            <w:docPartGallery w:val="Page Numbers (Top of Page)"/>
            <w:docPartUnique/>
          </w:docPartObj>
        </w:sdtPr>
        <w:sdtContent>
          <w:p w14:paraId="039D91AC" w14:textId="45AA3756" w:rsidR="005C11A0" w:rsidRPr="00E47DFC" w:rsidRDefault="005C11A0" w:rsidP="00E47DFC">
            <w:pPr>
              <w:pStyle w:val="Pta"/>
              <w:jc w:val="right"/>
            </w:pPr>
            <w:r w:rsidRPr="00E47DFC">
              <w:rPr>
                <w:rFonts w:ascii="Arial" w:hAnsi="Arial" w:cs="Arial"/>
                <w:sz w:val="20"/>
                <w:szCs w:val="20"/>
              </w:rPr>
              <w:t xml:space="preserve">Strana </w:t>
            </w:r>
            <w:r w:rsidRPr="00E47DFC">
              <w:rPr>
                <w:rFonts w:ascii="Arial" w:hAnsi="Arial" w:cs="Arial"/>
                <w:bCs/>
                <w:sz w:val="20"/>
                <w:szCs w:val="20"/>
              </w:rPr>
              <w:fldChar w:fldCharType="begin"/>
            </w:r>
            <w:r w:rsidRPr="00E47DFC">
              <w:rPr>
                <w:rFonts w:ascii="Arial" w:hAnsi="Arial" w:cs="Arial"/>
                <w:bCs/>
                <w:sz w:val="20"/>
                <w:szCs w:val="20"/>
              </w:rPr>
              <w:instrText>PAGE</w:instrText>
            </w:r>
            <w:r w:rsidRPr="00E47DFC">
              <w:rPr>
                <w:rFonts w:ascii="Arial" w:hAnsi="Arial" w:cs="Arial"/>
                <w:bCs/>
                <w:sz w:val="20"/>
                <w:szCs w:val="20"/>
              </w:rPr>
              <w:fldChar w:fldCharType="separate"/>
            </w:r>
            <w:r w:rsidR="00961F7F">
              <w:rPr>
                <w:rFonts w:ascii="Arial" w:hAnsi="Arial" w:cs="Arial"/>
                <w:bCs/>
                <w:noProof/>
                <w:sz w:val="20"/>
                <w:szCs w:val="20"/>
              </w:rPr>
              <w:t>22</w:t>
            </w:r>
            <w:r w:rsidRPr="00E47DFC">
              <w:rPr>
                <w:rFonts w:ascii="Arial" w:hAnsi="Arial" w:cs="Arial"/>
                <w:bCs/>
                <w:sz w:val="20"/>
                <w:szCs w:val="20"/>
              </w:rPr>
              <w:fldChar w:fldCharType="end"/>
            </w:r>
            <w:r w:rsidRPr="00E47DFC">
              <w:rPr>
                <w:rFonts w:ascii="Arial" w:hAnsi="Arial" w:cs="Arial"/>
                <w:sz w:val="20"/>
                <w:szCs w:val="20"/>
              </w:rPr>
              <w:t xml:space="preserve"> z </w:t>
            </w:r>
            <w:r w:rsidRPr="00E47DFC">
              <w:rPr>
                <w:rFonts w:ascii="Arial" w:hAnsi="Arial" w:cs="Arial"/>
                <w:bCs/>
                <w:sz w:val="20"/>
                <w:szCs w:val="20"/>
              </w:rPr>
              <w:fldChar w:fldCharType="begin"/>
            </w:r>
            <w:r w:rsidRPr="00E47DFC">
              <w:rPr>
                <w:rFonts w:ascii="Arial" w:hAnsi="Arial" w:cs="Arial"/>
                <w:bCs/>
                <w:sz w:val="20"/>
                <w:szCs w:val="20"/>
              </w:rPr>
              <w:instrText>NUMPAGES</w:instrText>
            </w:r>
            <w:r w:rsidRPr="00E47DFC">
              <w:rPr>
                <w:rFonts w:ascii="Arial" w:hAnsi="Arial" w:cs="Arial"/>
                <w:bCs/>
                <w:sz w:val="20"/>
                <w:szCs w:val="20"/>
              </w:rPr>
              <w:fldChar w:fldCharType="separate"/>
            </w:r>
            <w:r w:rsidR="00961F7F">
              <w:rPr>
                <w:rFonts w:ascii="Arial" w:hAnsi="Arial" w:cs="Arial"/>
                <w:bCs/>
                <w:noProof/>
                <w:sz w:val="20"/>
                <w:szCs w:val="20"/>
              </w:rPr>
              <w:t>24</w:t>
            </w:r>
            <w:r w:rsidRPr="00E47DFC">
              <w:rPr>
                <w:rFonts w:ascii="Arial" w:hAnsi="Arial" w:cs="Arial"/>
                <w:bCs/>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1BA068" w14:textId="77777777" w:rsidR="000637C2" w:rsidRDefault="000637C2" w:rsidP="00E47DFC">
      <w:r>
        <w:separator/>
      </w:r>
    </w:p>
  </w:footnote>
  <w:footnote w:type="continuationSeparator" w:id="0">
    <w:p w14:paraId="20318190" w14:textId="77777777" w:rsidR="000637C2" w:rsidRDefault="000637C2" w:rsidP="00E47DF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3EAB4E" w14:textId="1F46056C" w:rsidR="00DE1D93" w:rsidRDefault="00DE1D93">
    <w:pPr>
      <w:pStyle w:val="Hlavika"/>
    </w:pPr>
    <w:r>
      <w:rPr>
        <w:noProof/>
      </w:rPr>
      <mc:AlternateContent>
        <mc:Choice Requires="wps">
          <w:drawing>
            <wp:anchor distT="0" distB="0" distL="0" distR="0" simplePos="0" relativeHeight="251659264" behindDoc="0" locked="0" layoutInCell="1" allowOverlap="1" wp14:anchorId="5C4AB402" wp14:editId="0ABA2683">
              <wp:simplePos x="635" y="635"/>
              <wp:positionH relativeFrom="page">
                <wp:align>right</wp:align>
              </wp:positionH>
              <wp:positionV relativeFrom="page">
                <wp:align>top</wp:align>
              </wp:positionV>
              <wp:extent cx="722630" cy="376555"/>
              <wp:effectExtent l="0" t="0" r="0" b="4445"/>
              <wp:wrapNone/>
              <wp:docPr id="612253466" name="Textové pole 2" descr="Interné">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22630" cy="376555"/>
                      </a:xfrm>
                      <a:prstGeom prst="rect">
                        <a:avLst/>
                      </a:prstGeom>
                      <a:noFill/>
                      <a:ln>
                        <a:noFill/>
                      </a:ln>
                    </wps:spPr>
                    <wps:txbx>
                      <w:txbxContent>
                        <w:p w14:paraId="343C2EF8" w14:textId="03E29DC4" w:rsidR="00DE1D93" w:rsidRPr="00DE1D93" w:rsidRDefault="00DE1D93" w:rsidP="00DE1D93">
                          <w:pPr>
                            <w:rPr>
                              <w:rFonts w:ascii="Aptos" w:eastAsia="Aptos" w:hAnsi="Aptos" w:cs="Aptos"/>
                              <w:noProof/>
                              <w:color w:val="33FF00"/>
                            </w:rPr>
                          </w:pPr>
                          <w:r w:rsidRPr="00DE1D93">
                            <w:rPr>
                              <w:rFonts w:ascii="Aptos" w:eastAsia="Aptos" w:hAnsi="Aptos" w:cs="Aptos"/>
                              <w:noProof/>
                              <w:color w:val="33FF00"/>
                            </w:rPr>
                            <w:t>Interné</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5C4AB402" id="_x0000_t202" coordsize="21600,21600" o:spt="202" path="m,l,21600r21600,l21600,xe">
              <v:stroke joinstyle="miter"/>
              <v:path gradientshapeok="t" o:connecttype="rect"/>
            </v:shapetype>
            <v:shape id="Textové pole 2" o:spid="_x0000_s1026" type="#_x0000_t202" alt="Interné" style="position:absolute;margin-left:5.7pt;margin-top:0;width:56.9pt;height:29.65pt;z-index:251659264;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" filled="f" stroked="f">
              <v:textbox style="mso-fit-shape-to-text:t" inset="0,15pt,20pt,0">
                <w:txbxContent>
                  <w:p w14:paraId="343C2EF8" w14:textId="03E29DC4" w:rsidR="00DE1D93" w:rsidRPr="00DE1D93" w:rsidRDefault="00DE1D93" w:rsidP="00DE1D93">
                    <w:pPr>
                      <w:rPr>
                        <w:rFonts w:ascii="Aptos" w:eastAsia="Aptos" w:hAnsi="Aptos" w:cs="Aptos"/>
                        <w:noProof/>
                        <w:color w:val="33FF00"/>
                      </w:rPr>
                    </w:pPr>
                    <w:r w:rsidRPr="00DE1D93">
                      <w:rPr>
                        <w:rFonts w:ascii="Aptos" w:eastAsia="Aptos" w:hAnsi="Aptos" w:cs="Aptos"/>
                        <w:noProof/>
                        <w:color w:val="33FF00"/>
                      </w:rPr>
                      <w:t>Interné</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A4565B" w14:textId="7928D7BF" w:rsidR="00DE1D93" w:rsidRDefault="00DE1D93">
    <w:pPr>
      <w:pStyle w:val="Hlavika"/>
    </w:pPr>
    <w:r>
      <w:rPr>
        <w:noProof/>
      </w:rPr>
      <mc:AlternateContent>
        <mc:Choice Requires="wps">
          <w:drawing>
            <wp:anchor distT="0" distB="0" distL="0" distR="0" simplePos="0" relativeHeight="251660288" behindDoc="0" locked="0" layoutInCell="1" allowOverlap="1" wp14:anchorId="2EE9B39F" wp14:editId="3B566B26">
              <wp:simplePos x="898497" y="453224"/>
              <wp:positionH relativeFrom="page">
                <wp:align>right</wp:align>
              </wp:positionH>
              <wp:positionV relativeFrom="page">
                <wp:align>top</wp:align>
              </wp:positionV>
              <wp:extent cx="722630" cy="376555"/>
              <wp:effectExtent l="0" t="0" r="0" b="4445"/>
              <wp:wrapNone/>
              <wp:docPr id="2102515778" name="Textové pole 3" descr="Interné">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22630" cy="376555"/>
                      </a:xfrm>
                      <a:prstGeom prst="rect">
                        <a:avLst/>
                      </a:prstGeom>
                      <a:noFill/>
                      <a:ln>
                        <a:noFill/>
                      </a:ln>
                    </wps:spPr>
                    <wps:txbx>
                      <w:txbxContent>
                        <w:p w14:paraId="62CC8979" w14:textId="1E6F32F3" w:rsidR="00DE1D93" w:rsidRPr="00DE1D93" w:rsidRDefault="00DE1D93" w:rsidP="00DE1D93">
                          <w:pPr>
                            <w:rPr>
                              <w:rFonts w:ascii="Aptos" w:eastAsia="Aptos" w:hAnsi="Aptos" w:cs="Aptos"/>
                              <w:noProof/>
                              <w:color w:val="33FF00"/>
                            </w:rPr>
                          </w:pP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2EE9B39F" id="_x0000_t202" coordsize="21600,21600" o:spt="202" path="m,l,21600r21600,l21600,xe">
              <v:stroke joinstyle="miter"/>
              <v:path gradientshapeok="t" o:connecttype="rect"/>
            </v:shapetype>
            <v:shape id="Textové pole 3" o:spid="_x0000_s1027" type="#_x0000_t202" alt="Interné" style="position:absolute;margin-left:5.7pt;margin-top:0;width:56.9pt;height:29.65pt;z-index:251660288;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" filled="f" stroked="f">
              <v:textbox style="mso-fit-shape-to-text:t" inset="0,15pt,20pt,0">
                <w:txbxContent>
                  <w:p w14:paraId="62CC8979" w14:textId="1E6F32F3" w:rsidR="00DE1D93" w:rsidRPr="00DE1D93" w:rsidRDefault="00DE1D93" w:rsidP="00DE1D93">
                    <w:pPr>
                      <w:rPr>
                        <w:rFonts w:ascii="Aptos" w:eastAsia="Aptos" w:hAnsi="Aptos" w:cs="Aptos"/>
                        <w:noProof/>
                        <w:color w:val="33FF00"/>
                      </w:rPr>
                    </w:pP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4D20E2" w14:textId="4F663300" w:rsidR="00DE1D93" w:rsidRDefault="00DE1D93">
    <w:pPr>
      <w:pStyle w:val="Hlavika"/>
    </w:pPr>
    <w:r>
      <w:rPr>
        <w:noProof/>
      </w:rPr>
      <mc:AlternateContent>
        <mc:Choice Requires="wps">
          <w:drawing>
            <wp:anchor distT="0" distB="0" distL="0" distR="0" simplePos="0" relativeHeight="251658240" behindDoc="0" locked="0" layoutInCell="1" allowOverlap="1" wp14:anchorId="1EBF632A" wp14:editId="11EDDF37">
              <wp:simplePos x="635" y="635"/>
              <wp:positionH relativeFrom="page">
                <wp:align>right</wp:align>
              </wp:positionH>
              <wp:positionV relativeFrom="page">
                <wp:align>top</wp:align>
              </wp:positionV>
              <wp:extent cx="722630" cy="376555"/>
              <wp:effectExtent l="0" t="0" r="0" b="4445"/>
              <wp:wrapNone/>
              <wp:docPr id="2114430396" name="Textové pole 1" descr="Interné">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22630" cy="376555"/>
                      </a:xfrm>
                      <a:prstGeom prst="rect">
                        <a:avLst/>
                      </a:prstGeom>
                      <a:noFill/>
                      <a:ln>
                        <a:noFill/>
                      </a:ln>
                    </wps:spPr>
                    <wps:txbx>
                      <w:txbxContent>
                        <w:p w14:paraId="3F04CE16" w14:textId="3662F3AA" w:rsidR="00DE1D93" w:rsidRPr="00DE1D93" w:rsidRDefault="00DE1D93" w:rsidP="00DE1D93">
                          <w:pPr>
                            <w:rPr>
                              <w:rFonts w:ascii="Aptos" w:eastAsia="Aptos" w:hAnsi="Aptos" w:cs="Aptos"/>
                              <w:noProof/>
                              <w:color w:val="33FF00"/>
                            </w:rPr>
                          </w:pPr>
                          <w:r w:rsidRPr="00DE1D93">
                            <w:rPr>
                              <w:rFonts w:ascii="Aptos" w:eastAsia="Aptos" w:hAnsi="Aptos" w:cs="Aptos"/>
                              <w:noProof/>
                              <w:color w:val="33FF00"/>
                            </w:rPr>
                            <w:t>Interné</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1EBF632A" id="_x0000_t202" coordsize="21600,21600" o:spt="202" path="m,l,21600r21600,l21600,xe">
              <v:stroke joinstyle="miter"/>
              <v:path gradientshapeok="t" o:connecttype="rect"/>
            </v:shapetype>
            <v:shape id="Textové pole 1" o:spid="_x0000_s1028" type="#_x0000_t202" alt="Interné" style="position:absolute;margin-left:5.7pt;margin-top:0;width:56.9pt;height:29.65pt;z-index:251658240;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" filled="f" stroked="f">
              <v:textbox style="mso-fit-shape-to-text:t" inset="0,15pt,20pt,0">
                <w:txbxContent>
                  <w:p w14:paraId="3F04CE16" w14:textId="3662F3AA" w:rsidR="00DE1D93" w:rsidRPr="00DE1D93" w:rsidRDefault="00DE1D93" w:rsidP="00DE1D93">
                    <w:pPr>
                      <w:rPr>
                        <w:rFonts w:ascii="Aptos" w:eastAsia="Aptos" w:hAnsi="Aptos" w:cs="Aptos"/>
                        <w:noProof/>
                        <w:color w:val="33FF00"/>
                      </w:rPr>
                    </w:pPr>
                    <w:r w:rsidRPr="00DE1D93">
                      <w:rPr>
                        <w:rFonts w:ascii="Aptos" w:eastAsia="Aptos" w:hAnsi="Aptos" w:cs="Aptos"/>
                        <w:noProof/>
                        <w:color w:val="33FF00"/>
                      </w:rPr>
                      <w:t>Interné</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D3987"/>
    <w:multiLevelType w:val="multilevel"/>
    <w:tmpl w:val="764CB1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0B53FDD"/>
    <w:multiLevelType w:val="multilevel"/>
    <w:tmpl w:val="6B5AF6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8C343A7"/>
    <w:multiLevelType w:val="hybridMultilevel"/>
    <w:tmpl w:val="23F4C49A"/>
    <w:lvl w:ilvl="0" w:tplc="041B0017">
      <w:start w:val="1"/>
      <w:numFmt w:val="lowerLetter"/>
      <w:lvlText w:val="%1)"/>
      <w:lvlJc w:val="left"/>
      <w:pPr>
        <w:ind w:left="786" w:hanging="360"/>
      </w:p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3" w15:restartNumberingAfterBreak="0">
    <w:nsid w:val="08EE486A"/>
    <w:multiLevelType w:val="hybridMultilevel"/>
    <w:tmpl w:val="A3BA94C4"/>
    <w:lvl w:ilvl="0" w:tplc="041B0017">
      <w:start w:val="1"/>
      <w:numFmt w:val="lowerLetter"/>
      <w:lvlText w:val="%1)"/>
      <w:lvlJc w:val="left"/>
      <w:pPr>
        <w:ind w:left="1146" w:hanging="360"/>
      </w:pPr>
    </w:lvl>
    <w:lvl w:ilvl="1" w:tplc="041B0019" w:tentative="1">
      <w:start w:val="1"/>
      <w:numFmt w:val="lowerLetter"/>
      <w:lvlText w:val="%2."/>
      <w:lvlJc w:val="left"/>
      <w:pPr>
        <w:ind w:left="1866" w:hanging="360"/>
      </w:pPr>
    </w:lvl>
    <w:lvl w:ilvl="2" w:tplc="041B001B" w:tentative="1">
      <w:start w:val="1"/>
      <w:numFmt w:val="lowerRoman"/>
      <w:lvlText w:val="%3."/>
      <w:lvlJc w:val="right"/>
      <w:pPr>
        <w:ind w:left="2586" w:hanging="180"/>
      </w:pPr>
    </w:lvl>
    <w:lvl w:ilvl="3" w:tplc="041B000F" w:tentative="1">
      <w:start w:val="1"/>
      <w:numFmt w:val="decimal"/>
      <w:lvlText w:val="%4."/>
      <w:lvlJc w:val="left"/>
      <w:pPr>
        <w:ind w:left="3306" w:hanging="360"/>
      </w:pPr>
    </w:lvl>
    <w:lvl w:ilvl="4" w:tplc="041B0019" w:tentative="1">
      <w:start w:val="1"/>
      <w:numFmt w:val="lowerLetter"/>
      <w:lvlText w:val="%5."/>
      <w:lvlJc w:val="left"/>
      <w:pPr>
        <w:ind w:left="4026" w:hanging="360"/>
      </w:pPr>
    </w:lvl>
    <w:lvl w:ilvl="5" w:tplc="041B001B" w:tentative="1">
      <w:start w:val="1"/>
      <w:numFmt w:val="lowerRoman"/>
      <w:lvlText w:val="%6."/>
      <w:lvlJc w:val="right"/>
      <w:pPr>
        <w:ind w:left="4746" w:hanging="180"/>
      </w:pPr>
    </w:lvl>
    <w:lvl w:ilvl="6" w:tplc="041B000F" w:tentative="1">
      <w:start w:val="1"/>
      <w:numFmt w:val="decimal"/>
      <w:lvlText w:val="%7."/>
      <w:lvlJc w:val="left"/>
      <w:pPr>
        <w:ind w:left="5466" w:hanging="360"/>
      </w:pPr>
    </w:lvl>
    <w:lvl w:ilvl="7" w:tplc="041B0019" w:tentative="1">
      <w:start w:val="1"/>
      <w:numFmt w:val="lowerLetter"/>
      <w:lvlText w:val="%8."/>
      <w:lvlJc w:val="left"/>
      <w:pPr>
        <w:ind w:left="6186" w:hanging="360"/>
      </w:pPr>
    </w:lvl>
    <w:lvl w:ilvl="8" w:tplc="041B001B" w:tentative="1">
      <w:start w:val="1"/>
      <w:numFmt w:val="lowerRoman"/>
      <w:lvlText w:val="%9."/>
      <w:lvlJc w:val="right"/>
      <w:pPr>
        <w:ind w:left="6906" w:hanging="180"/>
      </w:pPr>
    </w:lvl>
  </w:abstractNum>
  <w:abstractNum w:abstractNumId="4" w15:restartNumberingAfterBreak="0">
    <w:nsid w:val="0910588A"/>
    <w:multiLevelType w:val="hybridMultilevel"/>
    <w:tmpl w:val="CC28D486"/>
    <w:lvl w:ilvl="0" w:tplc="0409000F">
      <w:start w:val="1"/>
      <w:numFmt w:val="decimal"/>
      <w:lvlText w:val="%1."/>
      <w:lvlJc w:val="left"/>
      <w:pPr>
        <w:ind w:left="36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 w15:restartNumberingAfterBreak="0">
    <w:nsid w:val="09192400"/>
    <w:multiLevelType w:val="hybridMultilevel"/>
    <w:tmpl w:val="AAC6079A"/>
    <w:lvl w:ilvl="0" w:tplc="041B0017">
      <w:start w:val="1"/>
      <w:numFmt w:val="lowerLetter"/>
      <w:lvlText w:val="%1)"/>
      <w:lvlJc w:val="left"/>
      <w:pPr>
        <w:ind w:left="6740" w:hanging="360"/>
      </w:pPr>
      <w:rPr>
        <w:rFonts w:hint="default"/>
        <w:b w:val="0"/>
        <w:i w:val="0"/>
        <w:color w:val="auto"/>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 w15:restartNumberingAfterBreak="0">
    <w:nsid w:val="09302B0F"/>
    <w:multiLevelType w:val="hybridMultilevel"/>
    <w:tmpl w:val="3F249674"/>
    <w:lvl w:ilvl="0" w:tplc="2CD8CCF4">
      <w:numFmt w:val="bullet"/>
      <w:lvlText w:val="-"/>
      <w:lvlJc w:val="left"/>
      <w:pPr>
        <w:ind w:left="720" w:hanging="360"/>
      </w:pPr>
      <w:rPr>
        <w:rFonts w:ascii="Calibri" w:eastAsiaTheme="minorHAnsi" w:hAnsi="Calibri" w:cs="Calibri" w:hint="default"/>
      </w:rPr>
    </w:lvl>
    <w:lvl w:ilvl="1" w:tplc="041B0003">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7" w15:restartNumberingAfterBreak="0">
    <w:nsid w:val="0F404353"/>
    <w:multiLevelType w:val="hybridMultilevel"/>
    <w:tmpl w:val="DB82B040"/>
    <w:lvl w:ilvl="0" w:tplc="D444C5AA">
      <w:start w:val="1"/>
      <w:numFmt w:val="decimal"/>
      <w:lvlText w:val="%1."/>
      <w:lvlJc w:val="left"/>
      <w:pPr>
        <w:ind w:left="720" w:hanging="360"/>
      </w:pPr>
      <w:rPr>
        <w:rFonts w:hint="default"/>
        <w:i w:val="0"/>
        <w:color w:val="auto"/>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8" w15:restartNumberingAfterBreak="0">
    <w:nsid w:val="11C309F8"/>
    <w:multiLevelType w:val="hybridMultilevel"/>
    <w:tmpl w:val="D4160996"/>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9" w15:restartNumberingAfterBreak="0">
    <w:nsid w:val="1264380C"/>
    <w:multiLevelType w:val="hybridMultilevel"/>
    <w:tmpl w:val="C444025A"/>
    <w:lvl w:ilvl="0" w:tplc="041B0017">
      <w:start w:val="1"/>
      <w:numFmt w:val="lowerLetter"/>
      <w:lvlText w:val="%1)"/>
      <w:lvlJc w:val="left"/>
      <w:pPr>
        <w:ind w:left="1146" w:hanging="360"/>
      </w:pPr>
    </w:lvl>
    <w:lvl w:ilvl="1" w:tplc="041B0019" w:tentative="1">
      <w:start w:val="1"/>
      <w:numFmt w:val="lowerLetter"/>
      <w:lvlText w:val="%2."/>
      <w:lvlJc w:val="left"/>
      <w:pPr>
        <w:ind w:left="1866" w:hanging="360"/>
      </w:pPr>
    </w:lvl>
    <w:lvl w:ilvl="2" w:tplc="041B001B" w:tentative="1">
      <w:start w:val="1"/>
      <w:numFmt w:val="lowerRoman"/>
      <w:lvlText w:val="%3."/>
      <w:lvlJc w:val="right"/>
      <w:pPr>
        <w:ind w:left="2586" w:hanging="180"/>
      </w:pPr>
    </w:lvl>
    <w:lvl w:ilvl="3" w:tplc="041B000F" w:tentative="1">
      <w:start w:val="1"/>
      <w:numFmt w:val="decimal"/>
      <w:lvlText w:val="%4."/>
      <w:lvlJc w:val="left"/>
      <w:pPr>
        <w:ind w:left="3306" w:hanging="360"/>
      </w:pPr>
    </w:lvl>
    <w:lvl w:ilvl="4" w:tplc="041B0019" w:tentative="1">
      <w:start w:val="1"/>
      <w:numFmt w:val="lowerLetter"/>
      <w:lvlText w:val="%5."/>
      <w:lvlJc w:val="left"/>
      <w:pPr>
        <w:ind w:left="4026" w:hanging="360"/>
      </w:pPr>
    </w:lvl>
    <w:lvl w:ilvl="5" w:tplc="041B001B" w:tentative="1">
      <w:start w:val="1"/>
      <w:numFmt w:val="lowerRoman"/>
      <w:lvlText w:val="%6."/>
      <w:lvlJc w:val="right"/>
      <w:pPr>
        <w:ind w:left="4746" w:hanging="180"/>
      </w:pPr>
    </w:lvl>
    <w:lvl w:ilvl="6" w:tplc="041B000F" w:tentative="1">
      <w:start w:val="1"/>
      <w:numFmt w:val="decimal"/>
      <w:lvlText w:val="%7."/>
      <w:lvlJc w:val="left"/>
      <w:pPr>
        <w:ind w:left="5466" w:hanging="360"/>
      </w:pPr>
    </w:lvl>
    <w:lvl w:ilvl="7" w:tplc="041B0019" w:tentative="1">
      <w:start w:val="1"/>
      <w:numFmt w:val="lowerLetter"/>
      <w:lvlText w:val="%8."/>
      <w:lvlJc w:val="left"/>
      <w:pPr>
        <w:ind w:left="6186" w:hanging="360"/>
      </w:pPr>
    </w:lvl>
    <w:lvl w:ilvl="8" w:tplc="041B001B" w:tentative="1">
      <w:start w:val="1"/>
      <w:numFmt w:val="lowerRoman"/>
      <w:lvlText w:val="%9."/>
      <w:lvlJc w:val="right"/>
      <w:pPr>
        <w:ind w:left="6906" w:hanging="180"/>
      </w:pPr>
    </w:lvl>
  </w:abstractNum>
  <w:abstractNum w:abstractNumId="10" w15:restartNumberingAfterBreak="0">
    <w:nsid w:val="17137B7A"/>
    <w:multiLevelType w:val="hybridMultilevel"/>
    <w:tmpl w:val="B3EAC0FC"/>
    <w:lvl w:ilvl="0" w:tplc="041B0017">
      <w:start w:val="1"/>
      <w:numFmt w:val="lowerLetter"/>
      <w:lvlText w:val="%1)"/>
      <w:lvlJc w:val="left"/>
      <w:pPr>
        <w:ind w:left="1146" w:hanging="360"/>
      </w:pPr>
    </w:lvl>
    <w:lvl w:ilvl="1" w:tplc="041B0019" w:tentative="1">
      <w:start w:val="1"/>
      <w:numFmt w:val="lowerLetter"/>
      <w:lvlText w:val="%2."/>
      <w:lvlJc w:val="left"/>
      <w:pPr>
        <w:ind w:left="1866" w:hanging="360"/>
      </w:pPr>
    </w:lvl>
    <w:lvl w:ilvl="2" w:tplc="041B001B" w:tentative="1">
      <w:start w:val="1"/>
      <w:numFmt w:val="lowerRoman"/>
      <w:lvlText w:val="%3."/>
      <w:lvlJc w:val="right"/>
      <w:pPr>
        <w:ind w:left="2586" w:hanging="180"/>
      </w:pPr>
    </w:lvl>
    <w:lvl w:ilvl="3" w:tplc="041B000F" w:tentative="1">
      <w:start w:val="1"/>
      <w:numFmt w:val="decimal"/>
      <w:lvlText w:val="%4."/>
      <w:lvlJc w:val="left"/>
      <w:pPr>
        <w:ind w:left="3306" w:hanging="360"/>
      </w:pPr>
    </w:lvl>
    <w:lvl w:ilvl="4" w:tplc="041B0019" w:tentative="1">
      <w:start w:val="1"/>
      <w:numFmt w:val="lowerLetter"/>
      <w:lvlText w:val="%5."/>
      <w:lvlJc w:val="left"/>
      <w:pPr>
        <w:ind w:left="4026" w:hanging="360"/>
      </w:pPr>
    </w:lvl>
    <w:lvl w:ilvl="5" w:tplc="041B001B" w:tentative="1">
      <w:start w:val="1"/>
      <w:numFmt w:val="lowerRoman"/>
      <w:lvlText w:val="%6."/>
      <w:lvlJc w:val="right"/>
      <w:pPr>
        <w:ind w:left="4746" w:hanging="180"/>
      </w:pPr>
    </w:lvl>
    <w:lvl w:ilvl="6" w:tplc="041B000F" w:tentative="1">
      <w:start w:val="1"/>
      <w:numFmt w:val="decimal"/>
      <w:lvlText w:val="%7."/>
      <w:lvlJc w:val="left"/>
      <w:pPr>
        <w:ind w:left="5466" w:hanging="360"/>
      </w:pPr>
    </w:lvl>
    <w:lvl w:ilvl="7" w:tplc="041B0019" w:tentative="1">
      <w:start w:val="1"/>
      <w:numFmt w:val="lowerLetter"/>
      <w:lvlText w:val="%8."/>
      <w:lvlJc w:val="left"/>
      <w:pPr>
        <w:ind w:left="6186" w:hanging="360"/>
      </w:pPr>
    </w:lvl>
    <w:lvl w:ilvl="8" w:tplc="041B001B" w:tentative="1">
      <w:start w:val="1"/>
      <w:numFmt w:val="lowerRoman"/>
      <w:lvlText w:val="%9."/>
      <w:lvlJc w:val="right"/>
      <w:pPr>
        <w:ind w:left="6906" w:hanging="180"/>
      </w:pPr>
    </w:lvl>
  </w:abstractNum>
  <w:abstractNum w:abstractNumId="11" w15:restartNumberingAfterBreak="0">
    <w:nsid w:val="1BA9650B"/>
    <w:multiLevelType w:val="multilevel"/>
    <w:tmpl w:val="0B7CDBC6"/>
    <w:lvl w:ilvl="0">
      <w:start w:val="1"/>
      <w:numFmt w:val="decimal"/>
      <w:lvlText w:val="%1."/>
      <w:lvlJc w:val="left"/>
      <w:pPr>
        <w:ind w:left="720" w:hanging="360"/>
      </w:pPr>
      <w:rPr>
        <w:rFonts w:hint="default"/>
        <w:i w:val="0"/>
        <w:color w:val="auto"/>
      </w:rPr>
    </w:lvl>
    <w:lvl w:ilvl="1">
      <w:start w:val="1"/>
      <w:numFmt w:val="decimal"/>
      <w:isLgl/>
      <w:lvlText w:val="%1.%2"/>
      <w:lvlJc w:val="left"/>
      <w:pPr>
        <w:ind w:left="987" w:hanging="42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12" w15:restartNumberingAfterBreak="0">
    <w:nsid w:val="1CAD4075"/>
    <w:multiLevelType w:val="hybridMultilevel"/>
    <w:tmpl w:val="18304322"/>
    <w:lvl w:ilvl="0" w:tplc="041B0017">
      <w:start w:val="1"/>
      <w:numFmt w:val="lowerLetter"/>
      <w:lvlText w:val="%1)"/>
      <w:lvlJc w:val="left"/>
      <w:pPr>
        <w:ind w:left="1146" w:hanging="360"/>
      </w:pPr>
    </w:lvl>
    <w:lvl w:ilvl="1" w:tplc="041B0019" w:tentative="1">
      <w:start w:val="1"/>
      <w:numFmt w:val="lowerLetter"/>
      <w:lvlText w:val="%2."/>
      <w:lvlJc w:val="left"/>
      <w:pPr>
        <w:ind w:left="1866" w:hanging="360"/>
      </w:pPr>
    </w:lvl>
    <w:lvl w:ilvl="2" w:tplc="041B001B" w:tentative="1">
      <w:start w:val="1"/>
      <w:numFmt w:val="lowerRoman"/>
      <w:lvlText w:val="%3."/>
      <w:lvlJc w:val="right"/>
      <w:pPr>
        <w:ind w:left="2586" w:hanging="180"/>
      </w:pPr>
    </w:lvl>
    <w:lvl w:ilvl="3" w:tplc="041B000F" w:tentative="1">
      <w:start w:val="1"/>
      <w:numFmt w:val="decimal"/>
      <w:lvlText w:val="%4."/>
      <w:lvlJc w:val="left"/>
      <w:pPr>
        <w:ind w:left="3306" w:hanging="360"/>
      </w:pPr>
    </w:lvl>
    <w:lvl w:ilvl="4" w:tplc="041B0019" w:tentative="1">
      <w:start w:val="1"/>
      <w:numFmt w:val="lowerLetter"/>
      <w:lvlText w:val="%5."/>
      <w:lvlJc w:val="left"/>
      <w:pPr>
        <w:ind w:left="4026" w:hanging="360"/>
      </w:pPr>
    </w:lvl>
    <w:lvl w:ilvl="5" w:tplc="041B001B" w:tentative="1">
      <w:start w:val="1"/>
      <w:numFmt w:val="lowerRoman"/>
      <w:lvlText w:val="%6."/>
      <w:lvlJc w:val="right"/>
      <w:pPr>
        <w:ind w:left="4746" w:hanging="180"/>
      </w:pPr>
    </w:lvl>
    <w:lvl w:ilvl="6" w:tplc="041B000F" w:tentative="1">
      <w:start w:val="1"/>
      <w:numFmt w:val="decimal"/>
      <w:lvlText w:val="%7."/>
      <w:lvlJc w:val="left"/>
      <w:pPr>
        <w:ind w:left="5466" w:hanging="360"/>
      </w:pPr>
    </w:lvl>
    <w:lvl w:ilvl="7" w:tplc="041B0019" w:tentative="1">
      <w:start w:val="1"/>
      <w:numFmt w:val="lowerLetter"/>
      <w:lvlText w:val="%8."/>
      <w:lvlJc w:val="left"/>
      <w:pPr>
        <w:ind w:left="6186" w:hanging="360"/>
      </w:pPr>
    </w:lvl>
    <w:lvl w:ilvl="8" w:tplc="041B001B" w:tentative="1">
      <w:start w:val="1"/>
      <w:numFmt w:val="lowerRoman"/>
      <w:lvlText w:val="%9."/>
      <w:lvlJc w:val="right"/>
      <w:pPr>
        <w:ind w:left="6906" w:hanging="180"/>
      </w:pPr>
    </w:lvl>
  </w:abstractNum>
  <w:abstractNum w:abstractNumId="13" w15:restartNumberingAfterBreak="0">
    <w:nsid w:val="1DEF05A5"/>
    <w:multiLevelType w:val="multilevel"/>
    <w:tmpl w:val="7E32E6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1E572D0B"/>
    <w:multiLevelType w:val="hybridMultilevel"/>
    <w:tmpl w:val="AAF63C92"/>
    <w:lvl w:ilvl="0" w:tplc="388A5796">
      <w:start w:val="1"/>
      <w:numFmt w:val="decimal"/>
      <w:lvlText w:val="%1."/>
      <w:lvlJc w:val="left"/>
      <w:pPr>
        <w:ind w:left="786" w:hanging="360"/>
      </w:pPr>
      <w:rPr>
        <w:rFonts w:hint="default"/>
        <w:b w:val="0"/>
        <w:i w:val="0"/>
        <w:color w:val="auto"/>
      </w:r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15" w15:restartNumberingAfterBreak="0">
    <w:nsid w:val="1EAC7063"/>
    <w:multiLevelType w:val="hybridMultilevel"/>
    <w:tmpl w:val="DC0420B6"/>
    <w:lvl w:ilvl="0" w:tplc="65E6BE74">
      <w:numFmt w:val="bullet"/>
      <w:lvlText w:val="-"/>
      <w:lvlJc w:val="left"/>
      <w:pPr>
        <w:ind w:left="720" w:hanging="360"/>
      </w:pPr>
      <w:rPr>
        <w:rFonts w:ascii="Calibri" w:eastAsiaTheme="minorHAnsi" w:hAnsi="Calibri" w:cs="Calibr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6" w15:restartNumberingAfterBreak="0">
    <w:nsid w:val="1EE45A98"/>
    <w:multiLevelType w:val="multilevel"/>
    <w:tmpl w:val="6D8CFA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1F2B6B1B"/>
    <w:multiLevelType w:val="hybridMultilevel"/>
    <w:tmpl w:val="775C6C7C"/>
    <w:lvl w:ilvl="0" w:tplc="E7CC0EDA">
      <w:start w:val="1"/>
      <w:numFmt w:val="decimal"/>
      <w:lvlText w:val="%1."/>
      <w:lvlJc w:val="left"/>
      <w:pPr>
        <w:ind w:left="644" w:hanging="360"/>
      </w:pPr>
      <w:rPr>
        <w:rFonts w:hint="default"/>
        <w:b w:val="0"/>
        <w:i w:val="0"/>
        <w:color w:val="auto"/>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8" w15:restartNumberingAfterBreak="0">
    <w:nsid w:val="27B57614"/>
    <w:multiLevelType w:val="multilevel"/>
    <w:tmpl w:val="419421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286728EE"/>
    <w:multiLevelType w:val="hybridMultilevel"/>
    <w:tmpl w:val="CC28D486"/>
    <w:lvl w:ilvl="0" w:tplc="FFFFFFFF">
      <w:start w:val="1"/>
      <w:numFmt w:val="decimal"/>
      <w:lvlText w:val="%1."/>
      <w:lvlJc w:val="left"/>
      <w:pPr>
        <w:ind w:left="36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28C000D3"/>
    <w:multiLevelType w:val="hybridMultilevel"/>
    <w:tmpl w:val="9C48083E"/>
    <w:lvl w:ilvl="0" w:tplc="627CB176">
      <w:numFmt w:val="bullet"/>
      <w:lvlText w:val="-"/>
      <w:lvlJc w:val="left"/>
      <w:pPr>
        <w:ind w:left="720" w:hanging="360"/>
      </w:pPr>
      <w:rPr>
        <w:rFonts w:ascii="Calibri" w:eastAsiaTheme="minorHAnsi" w:hAnsi="Calibri" w:cs="Calibri" w:hint="default"/>
      </w:rPr>
    </w:lvl>
    <w:lvl w:ilvl="1" w:tplc="041B0003">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1" w15:restartNumberingAfterBreak="0">
    <w:nsid w:val="28C671C6"/>
    <w:multiLevelType w:val="multilevel"/>
    <w:tmpl w:val="16D66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28EF0DB3"/>
    <w:multiLevelType w:val="hybridMultilevel"/>
    <w:tmpl w:val="5E7E8602"/>
    <w:lvl w:ilvl="0" w:tplc="6EE25EC0">
      <w:start w:val="1"/>
      <w:numFmt w:val="decimal"/>
      <w:lvlText w:val="%1."/>
      <w:lvlJc w:val="left"/>
      <w:pPr>
        <w:ind w:left="1440" w:hanging="360"/>
      </w:pPr>
    </w:lvl>
    <w:lvl w:ilvl="1" w:tplc="5BC657B6">
      <w:start w:val="1"/>
      <w:numFmt w:val="decimal"/>
      <w:lvlText w:val="%2."/>
      <w:lvlJc w:val="left"/>
      <w:pPr>
        <w:ind w:left="1440" w:hanging="360"/>
      </w:pPr>
    </w:lvl>
    <w:lvl w:ilvl="2" w:tplc="6F56D5C2">
      <w:start w:val="1"/>
      <w:numFmt w:val="decimal"/>
      <w:lvlText w:val="%3."/>
      <w:lvlJc w:val="left"/>
      <w:pPr>
        <w:ind w:left="1440" w:hanging="360"/>
      </w:pPr>
    </w:lvl>
    <w:lvl w:ilvl="3" w:tplc="EBF499F4">
      <w:start w:val="1"/>
      <w:numFmt w:val="decimal"/>
      <w:lvlText w:val="%4."/>
      <w:lvlJc w:val="left"/>
      <w:pPr>
        <w:ind w:left="1440" w:hanging="360"/>
      </w:pPr>
    </w:lvl>
    <w:lvl w:ilvl="4" w:tplc="9A728BEE">
      <w:start w:val="1"/>
      <w:numFmt w:val="decimal"/>
      <w:lvlText w:val="%5."/>
      <w:lvlJc w:val="left"/>
      <w:pPr>
        <w:ind w:left="1440" w:hanging="360"/>
      </w:pPr>
    </w:lvl>
    <w:lvl w:ilvl="5" w:tplc="D36EBE0A">
      <w:start w:val="1"/>
      <w:numFmt w:val="decimal"/>
      <w:lvlText w:val="%6."/>
      <w:lvlJc w:val="left"/>
      <w:pPr>
        <w:ind w:left="1440" w:hanging="360"/>
      </w:pPr>
    </w:lvl>
    <w:lvl w:ilvl="6" w:tplc="23AA9984">
      <w:start w:val="1"/>
      <w:numFmt w:val="decimal"/>
      <w:lvlText w:val="%7."/>
      <w:lvlJc w:val="left"/>
      <w:pPr>
        <w:ind w:left="1440" w:hanging="360"/>
      </w:pPr>
    </w:lvl>
    <w:lvl w:ilvl="7" w:tplc="0A8CE202">
      <w:start w:val="1"/>
      <w:numFmt w:val="decimal"/>
      <w:lvlText w:val="%8."/>
      <w:lvlJc w:val="left"/>
      <w:pPr>
        <w:ind w:left="1440" w:hanging="360"/>
      </w:pPr>
    </w:lvl>
    <w:lvl w:ilvl="8" w:tplc="E3DCFB2A">
      <w:start w:val="1"/>
      <w:numFmt w:val="decimal"/>
      <w:lvlText w:val="%9."/>
      <w:lvlJc w:val="left"/>
      <w:pPr>
        <w:ind w:left="1440" w:hanging="360"/>
      </w:pPr>
    </w:lvl>
  </w:abstractNum>
  <w:abstractNum w:abstractNumId="23" w15:restartNumberingAfterBreak="0">
    <w:nsid w:val="29235CA5"/>
    <w:multiLevelType w:val="multilevel"/>
    <w:tmpl w:val="0580549E"/>
    <w:lvl w:ilvl="0">
      <w:start w:val="1"/>
      <w:numFmt w:val="decimal"/>
      <w:lvlText w:val="%1"/>
      <w:lvlJc w:val="left"/>
      <w:pPr>
        <w:ind w:left="0" w:firstLine="0"/>
      </w:pPr>
      <w:rPr>
        <w:rFonts w:hint="default"/>
      </w:rPr>
    </w:lvl>
    <w:lvl w:ilvl="1">
      <w:start w:val="1"/>
      <w:numFmt w:val="decimal"/>
      <w:lvlText w:val="%1.%2"/>
      <w:lvlJc w:val="left"/>
      <w:pPr>
        <w:ind w:left="0" w:firstLine="0"/>
      </w:pPr>
      <w:rPr>
        <w:rFonts w:ascii="Times New Roman" w:hAnsi="Times New Roman" w:cs="Times New Roman" w:hint="default"/>
        <w:b w:val="0"/>
        <w:strike w:val="0"/>
        <w:color w:val="auto"/>
        <w:sz w:val="22"/>
        <w:szCs w:val="22"/>
      </w:rPr>
    </w:lvl>
    <w:lvl w:ilvl="2">
      <w:start w:val="1"/>
      <w:numFmt w:val="lowerLetter"/>
      <w:lvlText w:val="%3)"/>
      <w:lvlJc w:val="left"/>
      <w:pPr>
        <w:tabs>
          <w:tab w:val="num" w:pos="794"/>
        </w:tabs>
        <w:ind w:left="993" w:firstLine="0"/>
      </w:pPr>
      <w:rPr>
        <w:rFonts w:hint="default"/>
      </w:rPr>
    </w:lvl>
    <w:lvl w:ilvl="3">
      <w:start w:val="1"/>
      <w:numFmt w:val="decimal"/>
      <w:lvlText w:val="%1.%2.%3.%4"/>
      <w:lvlJc w:val="left"/>
      <w:pPr>
        <w:tabs>
          <w:tab w:val="num" w:pos="1617"/>
        </w:tabs>
        <w:ind w:left="1560" w:firstLine="0"/>
      </w:pPr>
      <w:rPr>
        <w:rFonts w:hint="default"/>
        <w:color w:val="auto"/>
      </w:rPr>
    </w:lvl>
    <w:lvl w:ilvl="4">
      <w:start w:val="1"/>
      <w:numFmt w:val="decimal"/>
      <w:lvlText w:val="%1.%2.%3.%4.%5"/>
      <w:lvlJc w:val="left"/>
      <w:pPr>
        <w:tabs>
          <w:tab w:val="num" w:pos="170"/>
        </w:tabs>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24" w15:restartNumberingAfterBreak="0">
    <w:nsid w:val="29347535"/>
    <w:multiLevelType w:val="multilevel"/>
    <w:tmpl w:val="FD122140"/>
    <w:lvl w:ilvl="0">
      <w:start w:val="1"/>
      <w:numFmt w:val="decimal"/>
      <w:lvlText w:val="Článok %1."/>
      <w:lvlJc w:val="left"/>
      <w:pPr>
        <w:ind w:left="7165" w:hanging="360"/>
      </w:pPr>
      <w:rPr>
        <w:rFonts w:hint="default"/>
      </w:rPr>
    </w:lvl>
    <w:lvl w:ilvl="1">
      <w:start w:val="1"/>
      <w:numFmt w:val="decimal"/>
      <w:pStyle w:val="Bezriadkovania"/>
      <w:lvlText w:val="%1.%2."/>
      <w:lvlJc w:val="left"/>
      <w:pPr>
        <w:ind w:left="2134" w:hanging="432"/>
      </w:pPr>
      <w:rPr>
        <w:b w:val="0"/>
        <w:sz w:val="22"/>
        <w:szCs w:val="22"/>
      </w:rPr>
    </w:lvl>
    <w:lvl w:ilvl="2">
      <w:start w:val="1"/>
      <w:numFmt w:val="decimal"/>
      <w:lvlText w:val="%1.%2.%3."/>
      <w:lvlJc w:val="left"/>
      <w:pPr>
        <w:ind w:left="2348"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2AF667FA"/>
    <w:multiLevelType w:val="multilevel"/>
    <w:tmpl w:val="4EDE03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2C4F194B"/>
    <w:multiLevelType w:val="hybridMultilevel"/>
    <w:tmpl w:val="C36C8DC4"/>
    <w:lvl w:ilvl="0" w:tplc="041B0017">
      <w:start w:val="1"/>
      <w:numFmt w:val="lowerLetter"/>
      <w:lvlText w:val="%1)"/>
      <w:lvlJc w:val="left"/>
      <w:pPr>
        <w:ind w:left="1346" w:hanging="360"/>
      </w:pPr>
    </w:lvl>
    <w:lvl w:ilvl="1" w:tplc="041B0019" w:tentative="1">
      <w:start w:val="1"/>
      <w:numFmt w:val="lowerLetter"/>
      <w:lvlText w:val="%2."/>
      <w:lvlJc w:val="left"/>
      <w:pPr>
        <w:ind w:left="2066" w:hanging="360"/>
      </w:pPr>
    </w:lvl>
    <w:lvl w:ilvl="2" w:tplc="041B001B" w:tentative="1">
      <w:start w:val="1"/>
      <w:numFmt w:val="lowerRoman"/>
      <w:lvlText w:val="%3."/>
      <w:lvlJc w:val="right"/>
      <w:pPr>
        <w:ind w:left="2786" w:hanging="180"/>
      </w:pPr>
    </w:lvl>
    <w:lvl w:ilvl="3" w:tplc="041B000F" w:tentative="1">
      <w:start w:val="1"/>
      <w:numFmt w:val="decimal"/>
      <w:lvlText w:val="%4."/>
      <w:lvlJc w:val="left"/>
      <w:pPr>
        <w:ind w:left="3506" w:hanging="360"/>
      </w:pPr>
    </w:lvl>
    <w:lvl w:ilvl="4" w:tplc="041B0019" w:tentative="1">
      <w:start w:val="1"/>
      <w:numFmt w:val="lowerLetter"/>
      <w:lvlText w:val="%5."/>
      <w:lvlJc w:val="left"/>
      <w:pPr>
        <w:ind w:left="4226" w:hanging="360"/>
      </w:pPr>
    </w:lvl>
    <w:lvl w:ilvl="5" w:tplc="041B001B" w:tentative="1">
      <w:start w:val="1"/>
      <w:numFmt w:val="lowerRoman"/>
      <w:lvlText w:val="%6."/>
      <w:lvlJc w:val="right"/>
      <w:pPr>
        <w:ind w:left="4946" w:hanging="180"/>
      </w:pPr>
    </w:lvl>
    <w:lvl w:ilvl="6" w:tplc="041B000F" w:tentative="1">
      <w:start w:val="1"/>
      <w:numFmt w:val="decimal"/>
      <w:lvlText w:val="%7."/>
      <w:lvlJc w:val="left"/>
      <w:pPr>
        <w:ind w:left="5666" w:hanging="360"/>
      </w:pPr>
    </w:lvl>
    <w:lvl w:ilvl="7" w:tplc="041B0019" w:tentative="1">
      <w:start w:val="1"/>
      <w:numFmt w:val="lowerLetter"/>
      <w:lvlText w:val="%8."/>
      <w:lvlJc w:val="left"/>
      <w:pPr>
        <w:ind w:left="6386" w:hanging="360"/>
      </w:pPr>
    </w:lvl>
    <w:lvl w:ilvl="8" w:tplc="041B001B" w:tentative="1">
      <w:start w:val="1"/>
      <w:numFmt w:val="lowerRoman"/>
      <w:lvlText w:val="%9."/>
      <w:lvlJc w:val="right"/>
      <w:pPr>
        <w:ind w:left="7106" w:hanging="180"/>
      </w:pPr>
    </w:lvl>
  </w:abstractNum>
  <w:abstractNum w:abstractNumId="27" w15:restartNumberingAfterBreak="0">
    <w:nsid w:val="2D984C7F"/>
    <w:multiLevelType w:val="hybridMultilevel"/>
    <w:tmpl w:val="775C6C7C"/>
    <w:lvl w:ilvl="0" w:tplc="E7CC0EDA">
      <w:start w:val="1"/>
      <w:numFmt w:val="decimal"/>
      <w:lvlText w:val="%1."/>
      <w:lvlJc w:val="left"/>
      <w:pPr>
        <w:ind w:left="1208" w:hanging="360"/>
      </w:pPr>
      <w:rPr>
        <w:rFonts w:hint="default"/>
        <w:b w:val="0"/>
        <w:i w:val="0"/>
        <w:color w:val="auto"/>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8" w15:restartNumberingAfterBreak="0">
    <w:nsid w:val="312F0EA4"/>
    <w:multiLevelType w:val="hybridMultilevel"/>
    <w:tmpl w:val="BA3AD856"/>
    <w:lvl w:ilvl="0" w:tplc="FB024294">
      <w:start w:val="1"/>
      <w:numFmt w:val="decimal"/>
      <w:lvlText w:val="%1."/>
      <w:lvlJc w:val="left"/>
      <w:pPr>
        <w:ind w:left="360" w:hanging="360"/>
      </w:pPr>
      <w:rPr>
        <w:sz w:val="22"/>
        <w:szCs w:val="22"/>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9" w15:restartNumberingAfterBreak="0">
    <w:nsid w:val="31BE05D6"/>
    <w:multiLevelType w:val="hybridMultilevel"/>
    <w:tmpl w:val="BF4C7958"/>
    <w:lvl w:ilvl="0" w:tplc="880EE130">
      <w:start w:val="1"/>
      <w:numFmt w:val="decimal"/>
      <w:lvlText w:val="%1."/>
      <w:lvlJc w:val="left"/>
      <w:pPr>
        <w:ind w:left="6740" w:hanging="360"/>
      </w:pPr>
      <w:rPr>
        <w:rFonts w:hint="default"/>
        <w:b w:val="0"/>
        <w:i w:val="0"/>
        <w:color w:val="auto"/>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0" w15:restartNumberingAfterBreak="0">
    <w:nsid w:val="322459DF"/>
    <w:multiLevelType w:val="multilevel"/>
    <w:tmpl w:val="0F14CE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32906E7A"/>
    <w:multiLevelType w:val="multilevel"/>
    <w:tmpl w:val="106C6E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32CE3549"/>
    <w:multiLevelType w:val="multilevel"/>
    <w:tmpl w:val="21C83998"/>
    <w:lvl w:ilvl="0">
      <w:start w:val="1"/>
      <w:numFmt w:val="decimal"/>
      <w:lvlText w:val="%1."/>
      <w:lvlJc w:val="left"/>
      <w:pPr>
        <w:ind w:left="1208" w:hanging="360"/>
      </w:pPr>
      <w:rPr>
        <w:rFonts w:hint="default"/>
        <w:b w:val="0"/>
        <w:i w:val="0"/>
        <w:color w:val="auto"/>
      </w:rPr>
    </w:lvl>
    <w:lvl w:ilvl="1">
      <w:start w:val="1"/>
      <w:numFmt w:val="decimal"/>
      <w:isLgl/>
      <w:lvlText w:val="%1.%2"/>
      <w:lvlJc w:val="left"/>
      <w:pPr>
        <w:ind w:left="1328" w:hanging="480"/>
      </w:pPr>
      <w:rPr>
        <w:rFonts w:hint="default"/>
      </w:rPr>
    </w:lvl>
    <w:lvl w:ilvl="2">
      <w:start w:val="1"/>
      <w:numFmt w:val="decimal"/>
      <w:isLgl/>
      <w:lvlText w:val="%1.%2.%3"/>
      <w:lvlJc w:val="left"/>
      <w:pPr>
        <w:ind w:left="1568" w:hanging="720"/>
      </w:pPr>
      <w:rPr>
        <w:rFonts w:hint="default"/>
      </w:rPr>
    </w:lvl>
    <w:lvl w:ilvl="3">
      <w:start w:val="1"/>
      <w:numFmt w:val="decimal"/>
      <w:isLgl/>
      <w:lvlText w:val="%1.%2.%3.%4"/>
      <w:lvlJc w:val="left"/>
      <w:pPr>
        <w:ind w:left="1568" w:hanging="720"/>
      </w:pPr>
      <w:rPr>
        <w:rFonts w:hint="default"/>
      </w:rPr>
    </w:lvl>
    <w:lvl w:ilvl="4">
      <w:start w:val="1"/>
      <w:numFmt w:val="decimal"/>
      <w:isLgl/>
      <w:lvlText w:val="%1.%2.%3.%4.%5"/>
      <w:lvlJc w:val="left"/>
      <w:pPr>
        <w:ind w:left="1928" w:hanging="1080"/>
      </w:pPr>
      <w:rPr>
        <w:rFonts w:hint="default"/>
      </w:rPr>
    </w:lvl>
    <w:lvl w:ilvl="5">
      <w:start w:val="1"/>
      <w:numFmt w:val="decimal"/>
      <w:isLgl/>
      <w:lvlText w:val="%1.%2.%3.%4.%5.%6"/>
      <w:lvlJc w:val="left"/>
      <w:pPr>
        <w:ind w:left="1928" w:hanging="1080"/>
      </w:pPr>
      <w:rPr>
        <w:rFonts w:hint="default"/>
      </w:rPr>
    </w:lvl>
    <w:lvl w:ilvl="6">
      <w:start w:val="1"/>
      <w:numFmt w:val="decimal"/>
      <w:isLgl/>
      <w:lvlText w:val="%1.%2.%3.%4.%5.%6.%7"/>
      <w:lvlJc w:val="left"/>
      <w:pPr>
        <w:ind w:left="2288" w:hanging="1440"/>
      </w:pPr>
      <w:rPr>
        <w:rFonts w:hint="default"/>
      </w:rPr>
    </w:lvl>
    <w:lvl w:ilvl="7">
      <w:start w:val="1"/>
      <w:numFmt w:val="decimal"/>
      <w:isLgl/>
      <w:lvlText w:val="%1.%2.%3.%4.%5.%6.%7.%8"/>
      <w:lvlJc w:val="left"/>
      <w:pPr>
        <w:ind w:left="2288" w:hanging="1440"/>
      </w:pPr>
      <w:rPr>
        <w:rFonts w:hint="default"/>
      </w:rPr>
    </w:lvl>
    <w:lvl w:ilvl="8">
      <w:start w:val="1"/>
      <w:numFmt w:val="decimal"/>
      <w:isLgl/>
      <w:lvlText w:val="%1.%2.%3.%4.%5.%6.%7.%8.%9"/>
      <w:lvlJc w:val="left"/>
      <w:pPr>
        <w:ind w:left="2648" w:hanging="1800"/>
      </w:pPr>
      <w:rPr>
        <w:rFonts w:hint="default"/>
      </w:rPr>
    </w:lvl>
  </w:abstractNum>
  <w:abstractNum w:abstractNumId="33" w15:restartNumberingAfterBreak="0">
    <w:nsid w:val="354960C9"/>
    <w:multiLevelType w:val="hybridMultilevel"/>
    <w:tmpl w:val="94366F0C"/>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4" w15:restartNumberingAfterBreak="0">
    <w:nsid w:val="390C5110"/>
    <w:multiLevelType w:val="multilevel"/>
    <w:tmpl w:val="42807A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39996B9E"/>
    <w:multiLevelType w:val="hybridMultilevel"/>
    <w:tmpl w:val="3ABCA7B4"/>
    <w:lvl w:ilvl="0" w:tplc="204093F8">
      <w:numFmt w:val="bullet"/>
      <w:lvlText w:val="-"/>
      <w:lvlJc w:val="left"/>
      <w:pPr>
        <w:ind w:left="720" w:hanging="360"/>
      </w:pPr>
      <w:rPr>
        <w:rFonts w:ascii="Calibri" w:eastAsiaTheme="minorHAnsi" w:hAnsi="Calibri" w:cs="Calibr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6" w15:restartNumberingAfterBreak="0">
    <w:nsid w:val="3BFB395A"/>
    <w:multiLevelType w:val="hybridMultilevel"/>
    <w:tmpl w:val="EAA091D8"/>
    <w:lvl w:ilvl="0" w:tplc="4A7E138C">
      <w:start w:val="1"/>
      <w:numFmt w:val="lowerLetter"/>
      <w:lvlText w:val="%1)"/>
      <w:lvlJc w:val="left"/>
      <w:pPr>
        <w:ind w:left="1146" w:hanging="360"/>
      </w:pPr>
      <w:rPr>
        <w:rFonts w:hint="default"/>
        <w:sz w:val="22"/>
      </w:rPr>
    </w:lvl>
    <w:lvl w:ilvl="1" w:tplc="041B0019" w:tentative="1">
      <w:start w:val="1"/>
      <w:numFmt w:val="lowerLetter"/>
      <w:lvlText w:val="%2."/>
      <w:lvlJc w:val="left"/>
      <w:pPr>
        <w:ind w:left="1866" w:hanging="360"/>
      </w:pPr>
    </w:lvl>
    <w:lvl w:ilvl="2" w:tplc="041B001B" w:tentative="1">
      <w:start w:val="1"/>
      <w:numFmt w:val="lowerRoman"/>
      <w:lvlText w:val="%3."/>
      <w:lvlJc w:val="right"/>
      <w:pPr>
        <w:ind w:left="2586" w:hanging="180"/>
      </w:pPr>
    </w:lvl>
    <w:lvl w:ilvl="3" w:tplc="041B000F" w:tentative="1">
      <w:start w:val="1"/>
      <w:numFmt w:val="decimal"/>
      <w:lvlText w:val="%4."/>
      <w:lvlJc w:val="left"/>
      <w:pPr>
        <w:ind w:left="3306" w:hanging="360"/>
      </w:pPr>
    </w:lvl>
    <w:lvl w:ilvl="4" w:tplc="041B0019" w:tentative="1">
      <w:start w:val="1"/>
      <w:numFmt w:val="lowerLetter"/>
      <w:lvlText w:val="%5."/>
      <w:lvlJc w:val="left"/>
      <w:pPr>
        <w:ind w:left="4026" w:hanging="360"/>
      </w:pPr>
    </w:lvl>
    <w:lvl w:ilvl="5" w:tplc="041B001B" w:tentative="1">
      <w:start w:val="1"/>
      <w:numFmt w:val="lowerRoman"/>
      <w:lvlText w:val="%6."/>
      <w:lvlJc w:val="right"/>
      <w:pPr>
        <w:ind w:left="4746" w:hanging="180"/>
      </w:pPr>
    </w:lvl>
    <w:lvl w:ilvl="6" w:tplc="041B000F" w:tentative="1">
      <w:start w:val="1"/>
      <w:numFmt w:val="decimal"/>
      <w:lvlText w:val="%7."/>
      <w:lvlJc w:val="left"/>
      <w:pPr>
        <w:ind w:left="5466" w:hanging="360"/>
      </w:pPr>
    </w:lvl>
    <w:lvl w:ilvl="7" w:tplc="041B0019" w:tentative="1">
      <w:start w:val="1"/>
      <w:numFmt w:val="lowerLetter"/>
      <w:lvlText w:val="%8."/>
      <w:lvlJc w:val="left"/>
      <w:pPr>
        <w:ind w:left="6186" w:hanging="360"/>
      </w:pPr>
    </w:lvl>
    <w:lvl w:ilvl="8" w:tplc="041B001B" w:tentative="1">
      <w:start w:val="1"/>
      <w:numFmt w:val="lowerRoman"/>
      <w:lvlText w:val="%9."/>
      <w:lvlJc w:val="right"/>
      <w:pPr>
        <w:ind w:left="6906" w:hanging="180"/>
      </w:pPr>
    </w:lvl>
  </w:abstractNum>
  <w:abstractNum w:abstractNumId="37" w15:restartNumberingAfterBreak="0">
    <w:nsid w:val="46852E20"/>
    <w:multiLevelType w:val="hybridMultilevel"/>
    <w:tmpl w:val="775C6C7C"/>
    <w:lvl w:ilvl="0" w:tplc="E7CC0EDA">
      <w:start w:val="1"/>
      <w:numFmt w:val="decimal"/>
      <w:lvlText w:val="%1."/>
      <w:lvlJc w:val="left"/>
      <w:pPr>
        <w:ind w:left="4472" w:hanging="360"/>
      </w:pPr>
      <w:rPr>
        <w:rFonts w:hint="default"/>
        <w:b w:val="0"/>
        <w:i w:val="0"/>
        <w:color w:val="auto"/>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8" w15:restartNumberingAfterBreak="0">
    <w:nsid w:val="46B70DCB"/>
    <w:multiLevelType w:val="hybridMultilevel"/>
    <w:tmpl w:val="9A9496FC"/>
    <w:lvl w:ilvl="0" w:tplc="041B0017">
      <w:start w:val="1"/>
      <w:numFmt w:val="lowerLetter"/>
      <w:lvlText w:val="%1)"/>
      <w:lvlJc w:val="left"/>
      <w:pPr>
        <w:ind w:left="1208" w:hanging="360"/>
      </w:pPr>
      <w:rPr>
        <w:rFonts w:hint="default"/>
        <w:b w:val="0"/>
        <w:i w:val="0"/>
        <w:color w:val="auto"/>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9" w15:restartNumberingAfterBreak="0">
    <w:nsid w:val="494F2116"/>
    <w:multiLevelType w:val="hybridMultilevel"/>
    <w:tmpl w:val="B5CE5340"/>
    <w:lvl w:ilvl="0" w:tplc="2E84C482">
      <w:start w:val="1"/>
      <w:numFmt w:val="decimal"/>
      <w:lvlText w:val="%1."/>
      <w:lvlJc w:val="left"/>
      <w:pPr>
        <w:ind w:left="720" w:hanging="360"/>
      </w:pPr>
      <w:rPr>
        <w:b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0" w15:restartNumberingAfterBreak="0">
    <w:nsid w:val="4A863E9C"/>
    <w:multiLevelType w:val="hybridMultilevel"/>
    <w:tmpl w:val="F77A9F14"/>
    <w:lvl w:ilvl="0" w:tplc="716CD15E">
      <w:start w:val="1"/>
      <w:numFmt w:val="lowerLetter"/>
      <w:lvlText w:val="%1)"/>
      <w:lvlJc w:val="left"/>
      <w:pPr>
        <w:ind w:left="1440" w:hanging="360"/>
      </w:pPr>
      <w:rPr>
        <w:rFonts w:ascii="Arial" w:eastAsia="Times New Roman" w:hAnsi="Arial" w:cs="Arial" w:hint="default"/>
      </w:rPr>
    </w:lvl>
    <w:lvl w:ilvl="1" w:tplc="041B0019" w:tentative="1">
      <w:start w:val="1"/>
      <w:numFmt w:val="lowerLetter"/>
      <w:lvlText w:val="%2."/>
      <w:lvlJc w:val="left"/>
      <w:pPr>
        <w:ind w:left="2160" w:hanging="360"/>
      </w:p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41" w15:restartNumberingAfterBreak="0">
    <w:nsid w:val="4C186D54"/>
    <w:multiLevelType w:val="multilevel"/>
    <w:tmpl w:val="E2EE77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505A6519"/>
    <w:multiLevelType w:val="multilevel"/>
    <w:tmpl w:val="80B2AE6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52A434FC"/>
    <w:multiLevelType w:val="hybridMultilevel"/>
    <w:tmpl w:val="E500E226"/>
    <w:lvl w:ilvl="0" w:tplc="4A7E138C">
      <w:start w:val="1"/>
      <w:numFmt w:val="lowerLetter"/>
      <w:lvlText w:val="%1)"/>
      <w:lvlJc w:val="left"/>
      <w:pPr>
        <w:ind w:left="1146" w:hanging="360"/>
      </w:pPr>
      <w:rPr>
        <w:rFonts w:hint="default"/>
        <w:sz w:val="22"/>
      </w:rPr>
    </w:lvl>
    <w:lvl w:ilvl="1" w:tplc="041B0019" w:tentative="1">
      <w:start w:val="1"/>
      <w:numFmt w:val="lowerLetter"/>
      <w:lvlText w:val="%2."/>
      <w:lvlJc w:val="left"/>
      <w:pPr>
        <w:ind w:left="1866" w:hanging="360"/>
      </w:pPr>
    </w:lvl>
    <w:lvl w:ilvl="2" w:tplc="041B001B" w:tentative="1">
      <w:start w:val="1"/>
      <w:numFmt w:val="lowerRoman"/>
      <w:lvlText w:val="%3."/>
      <w:lvlJc w:val="right"/>
      <w:pPr>
        <w:ind w:left="2586" w:hanging="180"/>
      </w:pPr>
    </w:lvl>
    <w:lvl w:ilvl="3" w:tplc="041B000F" w:tentative="1">
      <w:start w:val="1"/>
      <w:numFmt w:val="decimal"/>
      <w:lvlText w:val="%4."/>
      <w:lvlJc w:val="left"/>
      <w:pPr>
        <w:ind w:left="3306" w:hanging="360"/>
      </w:pPr>
    </w:lvl>
    <w:lvl w:ilvl="4" w:tplc="041B0019" w:tentative="1">
      <w:start w:val="1"/>
      <w:numFmt w:val="lowerLetter"/>
      <w:lvlText w:val="%5."/>
      <w:lvlJc w:val="left"/>
      <w:pPr>
        <w:ind w:left="4026" w:hanging="360"/>
      </w:pPr>
    </w:lvl>
    <w:lvl w:ilvl="5" w:tplc="041B001B" w:tentative="1">
      <w:start w:val="1"/>
      <w:numFmt w:val="lowerRoman"/>
      <w:lvlText w:val="%6."/>
      <w:lvlJc w:val="right"/>
      <w:pPr>
        <w:ind w:left="4746" w:hanging="180"/>
      </w:pPr>
    </w:lvl>
    <w:lvl w:ilvl="6" w:tplc="041B000F" w:tentative="1">
      <w:start w:val="1"/>
      <w:numFmt w:val="decimal"/>
      <w:lvlText w:val="%7."/>
      <w:lvlJc w:val="left"/>
      <w:pPr>
        <w:ind w:left="5466" w:hanging="360"/>
      </w:pPr>
    </w:lvl>
    <w:lvl w:ilvl="7" w:tplc="041B0019" w:tentative="1">
      <w:start w:val="1"/>
      <w:numFmt w:val="lowerLetter"/>
      <w:lvlText w:val="%8."/>
      <w:lvlJc w:val="left"/>
      <w:pPr>
        <w:ind w:left="6186" w:hanging="360"/>
      </w:pPr>
    </w:lvl>
    <w:lvl w:ilvl="8" w:tplc="041B001B" w:tentative="1">
      <w:start w:val="1"/>
      <w:numFmt w:val="lowerRoman"/>
      <w:lvlText w:val="%9."/>
      <w:lvlJc w:val="right"/>
      <w:pPr>
        <w:ind w:left="6906" w:hanging="180"/>
      </w:pPr>
    </w:lvl>
  </w:abstractNum>
  <w:abstractNum w:abstractNumId="44" w15:restartNumberingAfterBreak="0">
    <w:nsid w:val="553A4E0E"/>
    <w:multiLevelType w:val="hybridMultilevel"/>
    <w:tmpl w:val="1A521D22"/>
    <w:lvl w:ilvl="0" w:tplc="B1803178">
      <w:start w:val="1"/>
      <w:numFmt w:val="decimal"/>
      <w:lvlText w:val="%1."/>
      <w:lvlJc w:val="left"/>
      <w:pPr>
        <w:ind w:left="360" w:hanging="360"/>
      </w:pPr>
      <w:rPr>
        <w:color w:val="auto"/>
      </w:rPr>
    </w:lvl>
    <w:lvl w:ilvl="1" w:tplc="13EC8D82">
      <w:start w:val="1"/>
      <w:numFmt w:val="lowerLetter"/>
      <w:lvlText w:val="%2)"/>
      <w:lvlJc w:val="left"/>
      <w:pPr>
        <w:ind w:left="644" w:hanging="360"/>
      </w:pPr>
      <w:rPr>
        <w:rFonts w:ascii="Arial" w:eastAsia="Times New Roman" w:hAnsi="Arial" w:cs="Arial"/>
      </w:r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45" w15:restartNumberingAfterBreak="0">
    <w:nsid w:val="55805CF4"/>
    <w:multiLevelType w:val="multilevel"/>
    <w:tmpl w:val="937440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57B44BDB"/>
    <w:multiLevelType w:val="hybridMultilevel"/>
    <w:tmpl w:val="9C422968"/>
    <w:lvl w:ilvl="0" w:tplc="0409000F">
      <w:start w:val="1"/>
      <w:numFmt w:val="decimal"/>
      <w:lvlText w:val="%1."/>
      <w:lvlJc w:val="left"/>
      <w:pPr>
        <w:ind w:left="36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7" w15:restartNumberingAfterBreak="0">
    <w:nsid w:val="58266FEF"/>
    <w:multiLevelType w:val="hybridMultilevel"/>
    <w:tmpl w:val="D3002492"/>
    <w:lvl w:ilvl="0" w:tplc="176861C8">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8" w15:restartNumberingAfterBreak="0">
    <w:nsid w:val="5B441B32"/>
    <w:multiLevelType w:val="multilevel"/>
    <w:tmpl w:val="0A34BB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15:restartNumberingAfterBreak="0">
    <w:nsid w:val="5B9D66F7"/>
    <w:multiLevelType w:val="hybridMultilevel"/>
    <w:tmpl w:val="B880B554"/>
    <w:lvl w:ilvl="0" w:tplc="D444C5AA">
      <w:start w:val="1"/>
      <w:numFmt w:val="decimal"/>
      <w:lvlText w:val="%1."/>
      <w:lvlJc w:val="left"/>
      <w:pPr>
        <w:ind w:left="720" w:hanging="360"/>
      </w:pPr>
      <w:rPr>
        <w:rFonts w:hint="default"/>
        <w:i w:val="0"/>
        <w:color w:val="auto"/>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0" w15:restartNumberingAfterBreak="0">
    <w:nsid w:val="5C144567"/>
    <w:multiLevelType w:val="hybridMultilevel"/>
    <w:tmpl w:val="775C6C7C"/>
    <w:lvl w:ilvl="0" w:tplc="E7CC0EDA">
      <w:start w:val="1"/>
      <w:numFmt w:val="decimal"/>
      <w:lvlText w:val="%1."/>
      <w:lvlJc w:val="left"/>
      <w:pPr>
        <w:ind w:left="1208" w:hanging="360"/>
      </w:pPr>
      <w:rPr>
        <w:rFonts w:hint="default"/>
        <w:b w:val="0"/>
        <w:i w:val="0"/>
        <w:color w:val="auto"/>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1" w15:restartNumberingAfterBreak="0">
    <w:nsid w:val="5DB06B1F"/>
    <w:multiLevelType w:val="hybridMultilevel"/>
    <w:tmpl w:val="775C6C7C"/>
    <w:lvl w:ilvl="0" w:tplc="E7CC0EDA">
      <w:start w:val="1"/>
      <w:numFmt w:val="decimal"/>
      <w:lvlText w:val="%1."/>
      <w:lvlJc w:val="left"/>
      <w:pPr>
        <w:ind w:left="1208" w:hanging="360"/>
      </w:pPr>
      <w:rPr>
        <w:rFonts w:hint="default"/>
        <w:b w:val="0"/>
        <w:i w:val="0"/>
        <w:color w:val="auto"/>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2" w15:restartNumberingAfterBreak="0">
    <w:nsid w:val="5DEB4728"/>
    <w:multiLevelType w:val="multilevel"/>
    <w:tmpl w:val="23A4C0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 w15:restartNumberingAfterBreak="0">
    <w:nsid w:val="6418473A"/>
    <w:multiLevelType w:val="hybridMultilevel"/>
    <w:tmpl w:val="CC28D486"/>
    <w:lvl w:ilvl="0" w:tplc="FFFFFFFF">
      <w:start w:val="1"/>
      <w:numFmt w:val="decimal"/>
      <w:lvlText w:val="%1."/>
      <w:lvlJc w:val="left"/>
      <w:pPr>
        <w:ind w:left="36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4" w15:restartNumberingAfterBreak="0">
    <w:nsid w:val="695645B1"/>
    <w:multiLevelType w:val="hybridMultilevel"/>
    <w:tmpl w:val="5C9C42F2"/>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5" w15:restartNumberingAfterBreak="0">
    <w:nsid w:val="6D9D7607"/>
    <w:multiLevelType w:val="hybridMultilevel"/>
    <w:tmpl w:val="7A7445B2"/>
    <w:lvl w:ilvl="0" w:tplc="041B0017">
      <w:start w:val="1"/>
      <w:numFmt w:val="lowerLetter"/>
      <w:lvlText w:val="%1)"/>
      <w:lvlJc w:val="left"/>
      <w:pPr>
        <w:ind w:left="1205" w:hanging="360"/>
      </w:pPr>
    </w:lvl>
    <w:lvl w:ilvl="1" w:tplc="041B0019" w:tentative="1">
      <w:start w:val="1"/>
      <w:numFmt w:val="lowerLetter"/>
      <w:lvlText w:val="%2."/>
      <w:lvlJc w:val="left"/>
      <w:pPr>
        <w:ind w:left="1925" w:hanging="360"/>
      </w:pPr>
    </w:lvl>
    <w:lvl w:ilvl="2" w:tplc="041B001B" w:tentative="1">
      <w:start w:val="1"/>
      <w:numFmt w:val="lowerRoman"/>
      <w:lvlText w:val="%3."/>
      <w:lvlJc w:val="right"/>
      <w:pPr>
        <w:ind w:left="2645" w:hanging="180"/>
      </w:pPr>
    </w:lvl>
    <w:lvl w:ilvl="3" w:tplc="041B000F" w:tentative="1">
      <w:start w:val="1"/>
      <w:numFmt w:val="decimal"/>
      <w:lvlText w:val="%4."/>
      <w:lvlJc w:val="left"/>
      <w:pPr>
        <w:ind w:left="3365" w:hanging="360"/>
      </w:pPr>
    </w:lvl>
    <w:lvl w:ilvl="4" w:tplc="041B0019" w:tentative="1">
      <w:start w:val="1"/>
      <w:numFmt w:val="lowerLetter"/>
      <w:lvlText w:val="%5."/>
      <w:lvlJc w:val="left"/>
      <w:pPr>
        <w:ind w:left="4085" w:hanging="360"/>
      </w:pPr>
    </w:lvl>
    <w:lvl w:ilvl="5" w:tplc="041B001B" w:tentative="1">
      <w:start w:val="1"/>
      <w:numFmt w:val="lowerRoman"/>
      <w:lvlText w:val="%6."/>
      <w:lvlJc w:val="right"/>
      <w:pPr>
        <w:ind w:left="4805" w:hanging="180"/>
      </w:pPr>
    </w:lvl>
    <w:lvl w:ilvl="6" w:tplc="041B000F" w:tentative="1">
      <w:start w:val="1"/>
      <w:numFmt w:val="decimal"/>
      <w:lvlText w:val="%7."/>
      <w:lvlJc w:val="left"/>
      <w:pPr>
        <w:ind w:left="5525" w:hanging="360"/>
      </w:pPr>
    </w:lvl>
    <w:lvl w:ilvl="7" w:tplc="041B0019" w:tentative="1">
      <w:start w:val="1"/>
      <w:numFmt w:val="lowerLetter"/>
      <w:lvlText w:val="%8."/>
      <w:lvlJc w:val="left"/>
      <w:pPr>
        <w:ind w:left="6245" w:hanging="360"/>
      </w:pPr>
    </w:lvl>
    <w:lvl w:ilvl="8" w:tplc="041B001B" w:tentative="1">
      <w:start w:val="1"/>
      <w:numFmt w:val="lowerRoman"/>
      <w:lvlText w:val="%9."/>
      <w:lvlJc w:val="right"/>
      <w:pPr>
        <w:ind w:left="6965" w:hanging="180"/>
      </w:pPr>
    </w:lvl>
  </w:abstractNum>
  <w:abstractNum w:abstractNumId="56" w15:restartNumberingAfterBreak="0">
    <w:nsid w:val="6F0C5CF6"/>
    <w:multiLevelType w:val="hybridMultilevel"/>
    <w:tmpl w:val="2CDEB21C"/>
    <w:lvl w:ilvl="0" w:tplc="041B0017">
      <w:start w:val="1"/>
      <w:numFmt w:val="lowerLetter"/>
      <w:lvlText w:val="%1)"/>
      <w:lvlJc w:val="left"/>
      <w:pPr>
        <w:ind w:left="1146" w:hanging="360"/>
      </w:pPr>
    </w:lvl>
    <w:lvl w:ilvl="1" w:tplc="041B0019" w:tentative="1">
      <w:start w:val="1"/>
      <w:numFmt w:val="lowerLetter"/>
      <w:lvlText w:val="%2."/>
      <w:lvlJc w:val="left"/>
      <w:pPr>
        <w:ind w:left="1866" w:hanging="360"/>
      </w:pPr>
    </w:lvl>
    <w:lvl w:ilvl="2" w:tplc="041B001B" w:tentative="1">
      <w:start w:val="1"/>
      <w:numFmt w:val="lowerRoman"/>
      <w:lvlText w:val="%3."/>
      <w:lvlJc w:val="right"/>
      <w:pPr>
        <w:ind w:left="2586" w:hanging="180"/>
      </w:pPr>
    </w:lvl>
    <w:lvl w:ilvl="3" w:tplc="041B000F" w:tentative="1">
      <w:start w:val="1"/>
      <w:numFmt w:val="decimal"/>
      <w:lvlText w:val="%4."/>
      <w:lvlJc w:val="left"/>
      <w:pPr>
        <w:ind w:left="3306" w:hanging="360"/>
      </w:pPr>
    </w:lvl>
    <w:lvl w:ilvl="4" w:tplc="041B0019" w:tentative="1">
      <w:start w:val="1"/>
      <w:numFmt w:val="lowerLetter"/>
      <w:lvlText w:val="%5."/>
      <w:lvlJc w:val="left"/>
      <w:pPr>
        <w:ind w:left="4026" w:hanging="360"/>
      </w:pPr>
    </w:lvl>
    <w:lvl w:ilvl="5" w:tplc="041B001B" w:tentative="1">
      <w:start w:val="1"/>
      <w:numFmt w:val="lowerRoman"/>
      <w:lvlText w:val="%6."/>
      <w:lvlJc w:val="right"/>
      <w:pPr>
        <w:ind w:left="4746" w:hanging="180"/>
      </w:pPr>
    </w:lvl>
    <w:lvl w:ilvl="6" w:tplc="041B000F" w:tentative="1">
      <w:start w:val="1"/>
      <w:numFmt w:val="decimal"/>
      <w:lvlText w:val="%7."/>
      <w:lvlJc w:val="left"/>
      <w:pPr>
        <w:ind w:left="5466" w:hanging="360"/>
      </w:pPr>
    </w:lvl>
    <w:lvl w:ilvl="7" w:tplc="041B0019" w:tentative="1">
      <w:start w:val="1"/>
      <w:numFmt w:val="lowerLetter"/>
      <w:lvlText w:val="%8."/>
      <w:lvlJc w:val="left"/>
      <w:pPr>
        <w:ind w:left="6186" w:hanging="360"/>
      </w:pPr>
    </w:lvl>
    <w:lvl w:ilvl="8" w:tplc="041B001B" w:tentative="1">
      <w:start w:val="1"/>
      <w:numFmt w:val="lowerRoman"/>
      <w:lvlText w:val="%9."/>
      <w:lvlJc w:val="right"/>
      <w:pPr>
        <w:ind w:left="6906" w:hanging="180"/>
      </w:pPr>
    </w:lvl>
  </w:abstractNum>
  <w:abstractNum w:abstractNumId="57" w15:restartNumberingAfterBreak="0">
    <w:nsid w:val="6F902D90"/>
    <w:multiLevelType w:val="hybridMultilevel"/>
    <w:tmpl w:val="641C18BA"/>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8" w15:restartNumberingAfterBreak="0">
    <w:nsid w:val="72E4654C"/>
    <w:multiLevelType w:val="multilevel"/>
    <w:tmpl w:val="DF7AD03A"/>
    <w:lvl w:ilvl="0">
      <w:start w:val="1"/>
      <w:numFmt w:val="decimal"/>
      <w:suff w:val="nothing"/>
      <w:lvlText w:val="Článok %1"/>
      <w:lvlJc w:val="left"/>
      <w:pPr>
        <w:ind w:left="0" w:firstLine="0"/>
      </w:pPr>
      <w:rPr>
        <w:rFonts w:ascii="Verdana" w:hAnsi="Verdana" w:hint="default"/>
        <w:color w:val="000000"/>
        <w:sz w:val="18"/>
        <w:szCs w:val="18"/>
      </w:rPr>
    </w:lvl>
    <w:lvl w:ilvl="1">
      <w:start w:val="1"/>
      <w:numFmt w:val="decimal"/>
      <w:lvlText w:val="%1.%2"/>
      <w:lvlJc w:val="left"/>
      <w:pPr>
        <w:ind w:left="567" w:hanging="567"/>
      </w:pPr>
      <w:rPr>
        <w:rFonts w:ascii="Arial" w:hAnsi="Arial" w:cs="Arial" w:hint="default"/>
        <w:b w:val="0"/>
        <w:i w:val="0"/>
        <w:sz w:val="22"/>
        <w:szCs w:val="22"/>
      </w:rPr>
    </w:lvl>
    <w:lvl w:ilvl="2">
      <w:start w:val="1"/>
      <w:numFmt w:val="decimal"/>
      <w:lvlText w:val="%1.%2.%3"/>
      <w:lvlJc w:val="left"/>
      <w:pPr>
        <w:ind w:left="993" w:hanging="567"/>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9" w15:restartNumberingAfterBreak="0">
    <w:nsid w:val="76B67317"/>
    <w:multiLevelType w:val="hybridMultilevel"/>
    <w:tmpl w:val="F800E002"/>
    <w:lvl w:ilvl="0" w:tplc="041B0017">
      <w:start w:val="1"/>
      <w:numFmt w:val="lowerLetter"/>
      <w:lvlText w:val="%1)"/>
      <w:lvlJc w:val="left"/>
      <w:pPr>
        <w:ind w:left="1146" w:hanging="360"/>
      </w:pPr>
    </w:lvl>
    <w:lvl w:ilvl="1" w:tplc="041B0019" w:tentative="1">
      <w:start w:val="1"/>
      <w:numFmt w:val="lowerLetter"/>
      <w:lvlText w:val="%2."/>
      <w:lvlJc w:val="left"/>
      <w:pPr>
        <w:ind w:left="1866" w:hanging="360"/>
      </w:pPr>
    </w:lvl>
    <w:lvl w:ilvl="2" w:tplc="041B001B" w:tentative="1">
      <w:start w:val="1"/>
      <w:numFmt w:val="lowerRoman"/>
      <w:lvlText w:val="%3."/>
      <w:lvlJc w:val="right"/>
      <w:pPr>
        <w:ind w:left="2586" w:hanging="180"/>
      </w:pPr>
    </w:lvl>
    <w:lvl w:ilvl="3" w:tplc="041B000F" w:tentative="1">
      <w:start w:val="1"/>
      <w:numFmt w:val="decimal"/>
      <w:lvlText w:val="%4."/>
      <w:lvlJc w:val="left"/>
      <w:pPr>
        <w:ind w:left="3306" w:hanging="360"/>
      </w:pPr>
    </w:lvl>
    <w:lvl w:ilvl="4" w:tplc="041B0019" w:tentative="1">
      <w:start w:val="1"/>
      <w:numFmt w:val="lowerLetter"/>
      <w:lvlText w:val="%5."/>
      <w:lvlJc w:val="left"/>
      <w:pPr>
        <w:ind w:left="4026" w:hanging="360"/>
      </w:pPr>
    </w:lvl>
    <w:lvl w:ilvl="5" w:tplc="041B001B" w:tentative="1">
      <w:start w:val="1"/>
      <w:numFmt w:val="lowerRoman"/>
      <w:lvlText w:val="%6."/>
      <w:lvlJc w:val="right"/>
      <w:pPr>
        <w:ind w:left="4746" w:hanging="180"/>
      </w:pPr>
    </w:lvl>
    <w:lvl w:ilvl="6" w:tplc="041B000F" w:tentative="1">
      <w:start w:val="1"/>
      <w:numFmt w:val="decimal"/>
      <w:lvlText w:val="%7."/>
      <w:lvlJc w:val="left"/>
      <w:pPr>
        <w:ind w:left="5466" w:hanging="360"/>
      </w:pPr>
    </w:lvl>
    <w:lvl w:ilvl="7" w:tplc="041B0019" w:tentative="1">
      <w:start w:val="1"/>
      <w:numFmt w:val="lowerLetter"/>
      <w:lvlText w:val="%8."/>
      <w:lvlJc w:val="left"/>
      <w:pPr>
        <w:ind w:left="6186" w:hanging="360"/>
      </w:pPr>
    </w:lvl>
    <w:lvl w:ilvl="8" w:tplc="041B001B" w:tentative="1">
      <w:start w:val="1"/>
      <w:numFmt w:val="lowerRoman"/>
      <w:lvlText w:val="%9."/>
      <w:lvlJc w:val="right"/>
      <w:pPr>
        <w:ind w:left="6906" w:hanging="180"/>
      </w:pPr>
    </w:lvl>
  </w:abstractNum>
  <w:abstractNum w:abstractNumId="60" w15:restartNumberingAfterBreak="0">
    <w:nsid w:val="78EB1F83"/>
    <w:multiLevelType w:val="hybridMultilevel"/>
    <w:tmpl w:val="4650EEDC"/>
    <w:lvl w:ilvl="0" w:tplc="4A7E138C">
      <w:start w:val="1"/>
      <w:numFmt w:val="lowerLetter"/>
      <w:lvlText w:val="%1)"/>
      <w:lvlJc w:val="left"/>
      <w:pPr>
        <w:ind w:left="720" w:hanging="360"/>
      </w:pPr>
      <w:rPr>
        <w:rFonts w:hint="default"/>
        <w:sz w:val="22"/>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1" w15:restartNumberingAfterBreak="0">
    <w:nsid w:val="7CA34A24"/>
    <w:multiLevelType w:val="hybridMultilevel"/>
    <w:tmpl w:val="F704EDCE"/>
    <w:lvl w:ilvl="0" w:tplc="041B0017">
      <w:start w:val="1"/>
      <w:numFmt w:val="lowerLetter"/>
      <w:lvlText w:val="%1)"/>
      <w:lvlJc w:val="left"/>
      <w:pPr>
        <w:ind w:left="1440" w:hanging="360"/>
      </w:pPr>
    </w:lvl>
    <w:lvl w:ilvl="1" w:tplc="041B0019" w:tentative="1">
      <w:start w:val="1"/>
      <w:numFmt w:val="lowerLetter"/>
      <w:lvlText w:val="%2."/>
      <w:lvlJc w:val="left"/>
      <w:pPr>
        <w:ind w:left="2160" w:hanging="360"/>
      </w:p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num w:numId="1" w16cid:durableId="1314140600">
    <w:abstractNumId w:val="11"/>
  </w:num>
  <w:num w:numId="2" w16cid:durableId="166140680">
    <w:abstractNumId w:val="7"/>
  </w:num>
  <w:num w:numId="3" w16cid:durableId="186413257">
    <w:abstractNumId w:val="29"/>
  </w:num>
  <w:num w:numId="4" w16cid:durableId="527645379">
    <w:abstractNumId w:val="23"/>
  </w:num>
  <w:num w:numId="5" w16cid:durableId="265188107">
    <w:abstractNumId w:val="17"/>
  </w:num>
  <w:num w:numId="6" w16cid:durableId="1005985411">
    <w:abstractNumId w:val="27"/>
  </w:num>
  <w:num w:numId="7" w16cid:durableId="1484008705">
    <w:abstractNumId w:val="32"/>
  </w:num>
  <w:num w:numId="8" w16cid:durableId="1432236499">
    <w:abstractNumId w:val="51"/>
  </w:num>
  <w:num w:numId="9" w16cid:durableId="1123572227">
    <w:abstractNumId w:val="37"/>
  </w:num>
  <w:num w:numId="10" w16cid:durableId="903563198">
    <w:abstractNumId w:val="50"/>
  </w:num>
  <w:num w:numId="11" w16cid:durableId="1400860359">
    <w:abstractNumId w:val="9"/>
  </w:num>
  <w:num w:numId="12" w16cid:durableId="562524617">
    <w:abstractNumId w:val="39"/>
  </w:num>
  <w:num w:numId="13" w16cid:durableId="1980918189">
    <w:abstractNumId w:val="40"/>
  </w:num>
  <w:num w:numId="14" w16cid:durableId="1862284248">
    <w:abstractNumId w:val="14"/>
  </w:num>
  <w:num w:numId="15" w16cid:durableId="68619617">
    <w:abstractNumId w:val="49"/>
  </w:num>
  <w:num w:numId="16" w16cid:durableId="947349943">
    <w:abstractNumId w:val="38"/>
  </w:num>
  <w:num w:numId="17" w16cid:durableId="1821195394">
    <w:abstractNumId w:val="56"/>
  </w:num>
  <w:num w:numId="18" w16cid:durableId="1459377351">
    <w:abstractNumId w:val="5"/>
  </w:num>
  <w:num w:numId="19" w16cid:durableId="1347950488">
    <w:abstractNumId w:val="8"/>
  </w:num>
  <w:num w:numId="20" w16cid:durableId="351763530">
    <w:abstractNumId w:val="24"/>
  </w:num>
  <w:num w:numId="21" w16cid:durableId="760219483">
    <w:abstractNumId w:val="58"/>
  </w:num>
  <w:num w:numId="22" w16cid:durableId="844706096">
    <w:abstractNumId w:val="26"/>
  </w:num>
  <w:num w:numId="23" w16cid:durableId="1307003895">
    <w:abstractNumId w:val="33"/>
  </w:num>
  <w:num w:numId="24" w16cid:durableId="930699468">
    <w:abstractNumId w:val="20"/>
  </w:num>
  <w:num w:numId="25" w16cid:durableId="207382063">
    <w:abstractNumId w:val="6"/>
  </w:num>
  <w:num w:numId="26" w16cid:durableId="1856188176">
    <w:abstractNumId w:val="15"/>
  </w:num>
  <w:num w:numId="27" w16cid:durableId="993214571">
    <w:abstractNumId w:val="35"/>
  </w:num>
  <w:num w:numId="28" w16cid:durableId="1305237518">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315955033">
    <w:abstractNumId w:val="46"/>
  </w:num>
  <w:num w:numId="30" w16cid:durableId="711543295">
    <w:abstractNumId w:val="4"/>
  </w:num>
  <w:num w:numId="31" w16cid:durableId="550387828">
    <w:abstractNumId w:val="54"/>
  </w:num>
  <w:num w:numId="32" w16cid:durableId="886113908">
    <w:abstractNumId w:val="28"/>
  </w:num>
  <w:num w:numId="33" w16cid:durableId="1779107402">
    <w:abstractNumId w:val="57"/>
  </w:num>
  <w:num w:numId="34" w16cid:durableId="924923938">
    <w:abstractNumId w:val="53"/>
  </w:num>
  <w:num w:numId="35" w16cid:durableId="2109962759">
    <w:abstractNumId w:val="19"/>
  </w:num>
  <w:num w:numId="36" w16cid:durableId="1077018813">
    <w:abstractNumId w:val="47"/>
  </w:num>
  <w:num w:numId="37" w16cid:durableId="1731614235">
    <w:abstractNumId w:val="42"/>
  </w:num>
  <w:num w:numId="38" w16cid:durableId="413943396">
    <w:abstractNumId w:val="34"/>
  </w:num>
  <w:num w:numId="39" w16cid:durableId="618605287">
    <w:abstractNumId w:val="30"/>
  </w:num>
  <w:num w:numId="40" w16cid:durableId="951400225">
    <w:abstractNumId w:val="25"/>
  </w:num>
  <w:num w:numId="41" w16cid:durableId="1580286016">
    <w:abstractNumId w:val="13"/>
  </w:num>
  <w:num w:numId="42" w16cid:durableId="1433823758">
    <w:abstractNumId w:val="16"/>
  </w:num>
  <w:num w:numId="43" w16cid:durableId="1159805278">
    <w:abstractNumId w:val="48"/>
  </w:num>
  <w:num w:numId="44" w16cid:durableId="1570462583">
    <w:abstractNumId w:val="0"/>
  </w:num>
  <w:num w:numId="45" w16cid:durableId="53701603">
    <w:abstractNumId w:val="18"/>
  </w:num>
  <w:num w:numId="46" w16cid:durableId="1109857010">
    <w:abstractNumId w:val="21"/>
  </w:num>
  <w:num w:numId="47" w16cid:durableId="1113669804">
    <w:abstractNumId w:val="1"/>
  </w:num>
  <w:num w:numId="48" w16cid:durableId="1317026530">
    <w:abstractNumId w:val="45"/>
  </w:num>
  <w:num w:numId="49" w16cid:durableId="155919854">
    <w:abstractNumId w:val="31"/>
  </w:num>
  <w:num w:numId="50" w16cid:durableId="646666767">
    <w:abstractNumId w:val="52"/>
  </w:num>
  <w:num w:numId="51" w16cid:durableId="788205781">
    <w:abstractNumId w:val="41"/>
  </w:num>
  <w:num w:numId="52" w16cid:durableId="249581313">
    <w:abstractNumId w:val="22"/>
  </w:num>
  <w:num w:numId="53" w16cid:durableId="592739035">
    <w:abstractNumId w:val="59"/>
  </w:num>
  <w:num w:numId="54" w16cid:durableId="31468412">
    <w:abstractNumId w:val="55"/>
  </w:num>
  <w:num w:numId="55" w16cid:durableId="1646398471">
    <w:abstractNumId w:val="12"/>
  </w:num>
  <w:num w:numId="56" w16cid:durableId="1052265290">
    <w:abstractNumId w:val="10"/>
  </w:num>
  <w:num w:numId="57" w16cid:durableId="1125345830">
    <w:abstractNumId w:val="3"/>
  </w:num>
  <w:num w:numId="58" w16cid:durableId="797988989">
    <w:abstractNumId w:val="2"/>
  </w:num>
  <w:num w:numId="59" w16cid:durableId="125658281">
    <w:abstractNumId w:val="61"/>
  </w:num>
  <w:num w:numId="60" w16cid:durableId="189949983">
    <w:abstractNumId w:val="36"/>
  </w:num>
  <w:num w:numId="61" w16cid:durableId="150147431">
    <w:abstractNumId w:val="43"/>
  </w:num>
  <w:num w:numId="62" w16cid:durableId="863596357">
    <w:abstractNumId w:val="60"/>
  </w:num>
  <w:numIdMacAtCleanup w:val="6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lassification" w:val="VšZP_interné"/>
    <w:docVar w:name="ClassificationTagSetId" w:val="e16409a7-1700-4153-9090-3955bc2f0ae8"/>
    <w:docVar w:name="ComplianceTagSetId" w:val="f14fc1f1-8950-40d5-8a29-45909da947d6"/>
    <w:docVar w:name="FileId" w:val="7f9f80fe-88ce-48ee-ad33-4cb15c9a5dbb"/>
    <w:docVar w:name="GVData" w:val="ew0KICAiZG9jSUQiOiAiN2Y5ZjgwZmUtODhjZS00OGVlLWFkMzMtNGNiMTVjOWE1ZGJiIiwNCiAgInRhZ3NldF9lMTY0MDlhN18xNzAwXzQxNTNfOTA5MF8zOTU1YmMyZjBhZThfY2xhc3NpZmljYXRpb24iOiAiVlx1MDE2MVpQX2ludGVyblx1MDBFOSIsDQogICJI"/>
    <w:docVar w:name="GVData0" w:val="ZWFkZXIiOiAiXHUwMDNDc3BhbiBzdHlsZT1cdTAwMjJjb2xvcjojOTlDQ0NDO1x1MDAyMlx1MDAzRVx1MDAzQ3NwYW5cdTAwM0VLbGFzaWZpa292YW5cdTAwRTkgYWtvIFZcdTAxNjFaUF9pbnRlcm5cdTAwRTlcdTAwM0Mvc3Bhblx1MDAzRVx1MDAzQy9zcGFuXHUw"/>
    <w:docVar w:name="GVData1" w:val="MDNFIg0KfQ=="/>
    <w:docVar w:name="GVData2" w:val="(end)"/>
    <w:docVar w:name="TagDateTime" w:val="2023-02-14T15:15:06Z"/>
    <w:docVar w:name="UserId" w:val="kutna"/>
  </w:docVars>
  <w:rsids>
    <w:rsidRoot w:val="00477183"/>
    <w:rsid w:val="00002943"/>
    <w:rsid w:val="00005E44"/>
    <w:rsid w:val="00007F09"/>
    <w:rsid w:val="00013C79"/>
    <w:rsid w:val="000140C8"/>
    <w:rsid w:val="00014E63"/>
    <w:rsid w:val="00020701"/>
    <w:rsid w:val="00023F8F"/>
    <w:rsid w:val="00024BF9"/>
    <w:rsid w:val="00025DD2"/>
    <w:rsid w:val="000268B1"/>
    <w:rsid w:val="00026DB4"/>
    <w:rsid w:val="000276CE"/>
    <w:rsid w:val="00027BB3"/>
    <w:rsid w:val="00027F00"/>
    <w:rsid w:val="00030CF5"/>
    <w:rsid w:val="00031D0F"/>
    <w:rsid w:val="00033485"/>
    <w:rsid w:val="00033542"/>
    <w:rsid w:val="00035F2C"/>
    <w:rsid w:val="00036CD8"/>
    <w:rsid w:val="000419B9"/>
    <w:rsid w:val="00044228"/>
    <w:rsid w:val="00044DB6"/>
    <w:rsid w:val="000468C5"/>
    <w:rsid w:val="000473CE"/>
    <w:rsid w:val="000532ED"/>
    <w:rsid w:val="000637C2"/>
    <w:rsid w:val="00065A71"/>
    <w:rsid w:val="00066D94"/>
    <w:rsid w:val="000670FE"/>
    <w:rsid w:val="00067C93"/>
    <w:rsid w:val="000728B2"/>
    <w:rsid w:val="00074A69"/>
    <w:rsid w:val="00075C52"/>
    <w:rsid w:val="0007715C"/>
    <w:rsid w:val="00077768"/>
    <w:rsid w:val="00081986"/>
    <w:rsid w:val="00082C4F"/>
    <w:rsid w:val="000833B5"/>
    <w:rsid w:val="0008499E"/>
    <w:rsid w:val="00094985"/>
    <w:rsid w:val="00095658"/>
    <w:rsid w:val="00096D3D"/>
    <w:rsid w:val="00097D45"/>
    <w:rsid w:val="000A3578"/>
    <w:rsid w:val="000A404B"/>
    <w:rsid w:val="000A4BEF"/>
    <w:rsid w:val="000A60C6"/>
    <w:rsid w:val="000B2877"/>
    <w:rsid w:val="000B2A7D"/>
    <w:rsid w:val="000B7BDC"/>
    <w:rsid w:val="000C02FA"/>
    <w:rsid w:val="000C14D1"/>
    <w:rsid w:val="000C1F1A"/>
    <w:rsid w:val="000C2128"/>
    <w:rsid w:val="000C3B67"/>
    <w:rsid w:val="000C69AE"/>
    <w:rsid w:val="000C6FB9"/>
    <w:rsid w:val="000C7F70"/>
    <w:rsid w:val="000D03CB"/>
    <w:rsid w:val="000D192D"/>
    <w:rsid w:val="000D3AB1"/>
    <w:rsid w:val="000F22EF"/>
    <w:rsid w:val="000F3747"/>
    <w:rsid w:val="000F4486"/>
    <w:rsid w:val="000F781F"/>
    <w:rsid w:val="000F79F3"/>
    <w:rsid w:val="000F7F16"/>
    <w:rsid w:val="00101EB4"/>
    <w:rsid w:val="001031F2"/>
    <w:rsid w:val="00103599"/>
    <w:rsid w:val="00103F93"/>
    <w:rsid w:val="001043EE"/>
    <w:rsid w:val="00104AA1"/>
    <w:rsid w:val="00104FDA"/>
    <w:rsid w:val="001065D6"/>
    <w:rsid w:val="00107E32"/>
    <w:rsid w:val="0011217C"/>
    <w:rsid w:val="00114658"/>
    <w:rsid w:val="001165EB"/>
    <w:rsid w:val="001200A2"/>
    <w:rsid w:val="001266CF"/>
    <w:rsid w:val="00126BD4"/>
    <w:rsid w:val="00131748"/>
    <w:rsid w:val="00136840"/>
    <w:rsid w:val="00140877"/>
    <w:rsid w:val="0014090E"/>
    <w:rsid w:val="0014174F"/>
    <w:rsid w:val="001418F1"/>
    <w:rsid w:val="00144884"/>
    <w:rsid w:val="0014648C"/>
    <w:rsid w:val="001522DD"/>
    <w:rsid w:val="00152602"/>
    <w:rsid w:val="00152EE7"/>
    <w:rsid w:val="001571D4"/>
    <w:rsid w:val="00162D10"/>
    <w:rsid w:val="0016696D"/>
    <w:rsid w:val="001706EA"/>
    <w:rsid w:val="0017096C"/>
    <w:rsid w:val="001711EF"/>
    <w:rsid w:val="0017391D"/>
    <w:rsid w:val="00173A7C"/>
    <w:rsid w:val="00173C8D"/>
    <w:rsid w:val="00174DE9"/>
    <w:rsid w:val="0017639F"/>
    <w:rsid w:val="001773EA"/>
    <w:rsid w:val="001832E9"/>
    <w:rsid w:val="00187C04"/>
    <w:rsid w:val="00196406"/>
    <w:rsid w:val="001A1184"/>
    <w:rsid w:val="001A60EE"/>
    <w:rsid w:val="001A7D4F"/>
    <w:rsid w:val="001B0419"/>
    <w:rsid w:val="001B0EA9"/>
    <w:rsid w:val="001B115C"/>
    <w:rsid w:val="001B354A"/>
    <w:rsid w:val="001C22AB"/>
    <w:rsid w:val="001C5FAE"/>
    <w:rsid w:val="001D176E"/>
    <w:rsid w:val="001D53D6"/>
    <w:rsid w:val="001D60B5"/>
    <w:rsid w:val="001D67DD"/>
    <w:rsid w:val="001E3BCB"/>
    <w:rsid w:val="001E6DEA"/>
    <w:rsid w:val="001E793E"/>
    <w:rsid w:val="001F237B"/>
    <w:rsid w:val="001F248C"/>
    <w:rsid w:val="001F2637"/>
    <w:rsid w:val="001F2D75"/>
    <w:rsid w:val="001F46EE"/>
    <w:rsid w:val="001F5D38"/>
    <w:rsid w:val="00200226"/>
    <w:rsid w:val="0020099E"/>
    <w:rsid w:val="00205CEB"/>
    <w:rsid w:val="00207141"/>
    <w:rsid w:val="00210511"/>
    <w:rsid w:val="00210901"/>
    <w:rsid w:val="00210BE5"/>
    <w:rsid w:val="00211A64"/>
    <w:rsid w:val="0021410D"/>
    <w:rsid w:val="00215698"/>
    <w:rsid w:val="00221220"/>
    <w:rsid w:val="00222644"/>
    <w:rsid w:val="00224186"/>
    <w:rsid w:val="002248CA"/>
    <w:rsid w:val="0023039C"/>
    <w:rsid w:val="00231624"/>
    <w:rsid w:val="00231EE9"/>
    <w:rsid w:val="002356C1"/>
    <w:rsid w:val="002358AC"/>
    <w:rsid w:val="0024656C"/>
    <w:rsid w:val="00250E3F"/>
    <w:rsid w:val="0025225B"/>
    <w:rsid w:val="0025257E"/>
    <w:rsid w:val="00255557"/>
    <w:rsid w:val="00260729"/>
    <w:rsid w:val="002612F0"/>
    <w:rsid w:val="00261657"/>
    <w:rsid w:val="00261AA9"/>
    <w:rsid w:val="0026382B"/>
    <w:rsid w:val="0026503E"/>
    <w:rsid w:val="00267DE0"/>
    <w:rsid w:val="00272249"/>
    <w:rsid w:val="002742C3"/>
    <w:rsid w:val="002775F0"/>
    <w:rsid w:val="0028056A"/>
    <w:rsid w:val="002805E0"/>
    <w:rsid w:val="002823E0"/>
    <w:rsid w:val="00285691"/>
    <w:rsid w:val="002857E5"/>
    <w:rsid w:val="00287238"/>
    <w:rsid w:val="002904D0"/>
    <w:rsid w:val="002915C2"/>
    <w:rsid w:val="002922F4"/>
    <w:rsid w:val="0029351D"/>
    <w:rsid w:val="0029353C"/>
    <w:rsid w:val="00294131"/>
    <w:rsid w:val="00294177"/>
    <w:rsid w:val="002A0A3D"/>
    <w:rsid w:val="002A399B"/>
    <w:rsid w:val="002A47E2"/>
    <w:rsid w:val="002A6199"/>
    <w:rsid w:val="002A62A6"/>
    <w:rsid w:val="002B07F9"/>
    <w:rsid w:val="002B1351"/>
    <w:rsid w:val="002B32D6"/>
    <w:rsid w:val="002B39A5"/>
    <w:rsid w:val="002B779A"/>
    <w:rsid w:val="002B7D8A"/>
    <w:rsid w:val="002C0117"/>
    <w:rsid w:val="002C1615"/>
    <w:rsid w:val="002C3748"/>
    <w:rsid w:val="002D632E"/>
    <w:rsid w:val="002D64C3"/>
    <w:rsid w:val="002D6E1C"/>
    <w:rsid w:val="002E0DCE"/>
    <w:rsid w:val="002E2EED"/>
    <w:rsid w:val="002E313D"/>
    <w:rsid w:val="002E3217"/>
    <w:rsid w:val="002E7E9D"/>
    <w:rsid w:val="002F232A"/>
    <w:rsid w:val="002F27DB"/>
    <w:rsid w:val="002F308D"/>
    <w:rsid w:val="002F60A9"/>
    <w:rsid w:val="002F6656"/>
    <w:rsid w:val="002F7B6F"/>
    <w:rsid w:val="00300085"/>
    <w:rsid w:val="0030549C"/>
    <w:rsid w:val="003079A3"/>
    <w:rsid w:val="00310788"/>
    <w:rsid w:val="003121D9"/>
    <w:rsid w:val="00313C26"/>
    <w:rsid w:val="003141BA"/>
    <w:rsid w:val="00315188"/>
    <w:rsid w:val="0032068E"/>
    <w:rsid w:val="00322EC8"/>
    <w:rsid w:val="0032403C"/>
    <w:rsid w:val="00324F74"/>
    <w:rsid w:val="00326F32"/>
    <w:rsid w:val="00327275"/>
    <w:rsid w:val="00330C5F"/>
    <w:rsid w:val="00331CD3"/>
    <w:rsid w:val="00334F87"/>
    <w:rsid w:val="00337E0E"/>
    <w:rsid w:val="00341708"/>
    <w:rsid w:val="003509CA"/>
    <w:rsid w:val="00351362"/>
    <w:rsid w:val="00352F0A"/>
    <w:rsid w:val="00354462"/>
    <w:rsid w:val="0035687D"/>
    <w:rsid w:val="003621DB"/>
    <w:rsid w:val="00363C79"/>
    <w:rsid w:val="003661A5"/>
    <w:rsid w:val="0036628D"/>
    <w:rsid w:val="003672E3"/>
    <w:rsid w:val="003736F6"/>
    <w:rsid w:val="00377DCA"/>
    <w:rsid w:val="00383735"/>
    <w:rsid w:val="00383A8F"/>
    <w:rsid w:val="00383A94"/>
    <w:rsid w:val="00385731"/>
    <w:rsid w:val="00385992"/>
    <w:rsid w:val="00386B1B"/>
    <w:rsid w:val="00387343"/>
    <w:rsid w:val="00390DED"/>
    <w:rsid w:val="003A1AD2"/>
    <w:rsid w:val="003A2E32"/>
    <w:rsid w:val="003A59CB"/>
    <w:rsid w:val="003A7FA2"/>
    <w:rsid w:val="003B0F98"/>
    <w:rsid w:val="003B1A07"/>
    <w:rsid w:val="003B6509"/>
    <w:rsid w:val="003C0611"/>
    <w:rsid w:val="003C0639"/>
    <w:rsid w:val="003C0C22"/>
    <w:rsid w:val="003C0E00"/>
    <w:rsid w:val="003C5275"/>
    <w:rsid w:val="003C6E95"/>
    <w:rsid w:val="003D2DCF"/>
    <w:rsid w:val="003D376B"/>
    <w:rsid w:val="003D42F3"/>
    <w:rsid w:val="003D4803"/>
    <w:rsid w:val="003D5BF5"/>
    <w:rsid w:val="003E0A69"/>
    <w:rsid w:val="003E21EA"/>
    <w:rsid w:val="003E3330"/>
    <w:rsid w:val="003E4030"/>
    <w:rsid w:val="003E5C75"/>
    <w:rsid w:val="003F147B"/>
    <w:rsid w:val="003F16D1"/>
    <w:rsid w:val="00402DDE"/>
    <w:rsid w:val="00411DB2"/>
    <w:rsid w:val="0041240A"/>
    <w:rsid w:val="00412584"/>
    <w:rsid w:val="00417F4E"/>
    <w:rsid w:val="0042084B"/>
    <w:rsid w:val="004217D8"/>
    <w:rsid w:val="00424E1E"/>
    <w:rsid w:val="004302E0"/>
    <w:rsid w:val="004453C5"/>
    <w:rsid w:val="004516B7"/>
    <w:rsid w:val="00452399"/>
    <w:rsid w:val="0045642D"/>
    <w:rsid w:val="00464349"/>
    <w:rsid w:val="00470499"/>
    <w:rsid w:val="00475069"/>
    <w:rsid w:val="00477183"/>
    <w:rsid w:val="004818E4"/>
    <w:rsid w:val="00481F79"/>
    <w:rsid w:val="00485B2B"/>
    <w:rsid w:val="00486AE1"/>
    <w:rsid w:val="004870CD"/>
    <w:rsid w:val="00490660"/>
    <w:rsid w:val="00491005"/>
    <w:rsid w:val="0049298E"/>
    <w:rsid w:val="00495C55"/>
    <w:rsid w:val="004A01D8"/>
    <w:rsid w:val="004A02BF"/>
    <w:rsid w:val="004A735E"/>
    <w:rsid w:val="004B185B"/>
    <w:rsid w:val="004B37B7"/>
    <w:rsid w:val="004B4539"/>
    <w:rsid w:val="004B473E"/>
    <w:rsid w:val="004B7157"/>
    <w:rsid w:val="004B767C"/>
    <w:rsid w:val="004B7E46"/>
    <w:rsid w:val="004C1AB4"/>
    <w:rsid w:val="004C41A4"/>
    <w:rsid w:val="004C46D2"/>
    <w:rsid w:val="004C4C3F"/>
    <w:rsid w:val="004C5C65"/>
    <w:rsid w:val="004C5C67"/>
    <w:rsid w:val="004D75A1"/>
    <w:rsid w:val="004E16B5"/>
    <w:rsid w:val="004E5A77"/>
    <w:rsid w:val="004F0A6E"/>
    <w:rsid w:val="004F3D2B"/>
    <w:rsid w:val="004F42B7"/>
    <w:rsid w:val="00501F81"/>
    <w:rsid w:val="00503A02"/>
    <w:rsid w:val="00505959"/>
    <w:rsid w:val="005063D8"/>
    <w:rsid w:val="00510A63"/>
    <w:rsid w:val="00511E2F"/>
    <w:rsid w:val="00512B98"/>
    <w:rsid w:val="00513F6B"/>
    <w:rsid w:val="0051572E"/>
    <w:rsid w:val="0051594B"/>
    <w:rsid w:val="00516377"/>
    <w:rsid w:val="005217F0"/>
    <w:rsid w:val="005265D0"/>
    <w:rsid w:val="005311F7"/>
    <w:rsid w:val="005350F1"/>
    <w:rsid w:val="00537292"/>
    <w:rsid w:val="00541BCB"/>
    <w:rsid w:val="00541DD8"/>
    <w:rsid w:val="005435F1"/>
    <w:rsid w:val="00544752"/>
    <w:rsid w:val="00544D39"/>
    <w:rsid w:val="00550083"/>
    <w:rsid w:val="00555ADB"/>
    <w:rsid w:val="00555BFB"/>
    <w:rsid w:val="005579C4"/>
    <w:rsid w:val="00560555"/>
    <w:rsid w:val="0056394B"/>
    <w:rsid w:val="005642CC"/>
    <w:rsid w:val="005707E8"/>
    <w:rsid w:val="005736C6"/>
    <w:rsid w:val="00574387"/>
    <w:rsid w:val="00575F9F"/>
    <w:rsid w:val="00577BD1"/>
    <w:rsid w:val="00580BF8"/>
    <w:rsid w:val="00584C08"/>
    <w:rsid w:val="00591E6C"/>
    <w:rsid w:val="00593458"/>
    <w:rsid w:val="0059543B"/>
    <w:rsid w:val="00596C27"/>
    <w:rsid w:val="005A314D"/>
    <w:rsid w:val="005A32D4"/>
    <w:rsid w:val="005A3445"/>
    <w:rsid w:val="005A4147"/>
    <w:rsid w:val="005A4E4F"/>
    <w:rsid w:val="005B134B"/>
    <w:rsid w:val="005B2BF1"/>
    <w:rsid w:val="005B2F10"/>
    <w:rsid w:val="005C11A0"/>
    <w:rsid w:val="005C1F53"/>
    <w:rsid w:val="005C584E"/>
    <w:rsid w:val="005D0DCF"/>
    <w:rsid w:val="005D1A15"/>
    <w:rsid w:val="005D2DD4"/>
    <w:rsid w:val="005D3037"/>
    <w:rsid w:val="005D3434"/>
    <w:rsid w:val="005D3FDF"/>
    <w:rsid w:val="005D4E84"/>
    <w:rsid w:val="005E1540"/>
    <w:rsid w:val="005E28A3"/>
    <w:rsid w:val="005E473B"/>
    <w:rsid w:val="005E5919"/>
    <w:rsid w:val="005E64D7"/>
    <w:rsid w:val="005F0E69"/>
    <w:rsid w:val="005F2993"/>
    <w:rsid w:val="005F3FDB"/>
    <w:rsid w:val="005F4C53"/>
    <w:rsid w:val="005F5A0D"/>
    <w:rsid w:val="005F7A34"/>
    <w:rsid w:val="005F7BF7"/>
    <w:rsid w:val="00600958"/>
    <w:rsid w:val="00603E08"/>
    <w:rsid w:val="00604F36"/>
    <w:rsid w:val="00606A7E"/>
    <w:rsid w:val="006102B0"/>
    <w:rsid w:val="00610D7A"/>
    <w:rsid w:val="00611DB5"/>
    <w:rsid w:val="00620533"/>
    <w:rsid w:val="0062138E"/>
    <w:rsid w:val="00626A25"/>
    <w:rsid w:val="00627A0A"/>
    <w:rsid w:val="00633BCC"/>
    <w:rsid w:val="00636835"/>
    <w:rsid w:val="00636D82"/>
    <w:rsid w:val="00640DED"/>
    <w:rsid w:val="00640FDA"/>
    <w:rsid w:val="0064545E"/>
    <w:rsid w:val="006474E1"/>
    <w:rsid w:val="00652310"/>
    <w:rsid w:val="00660918"/>
    <w:rsid w:val="0066122B"/>
    <w:rsid w:val="0066220E"/>
    <w:rsid w:val="00672542"/>
    <w:rsid w:val="00673500"/>
    <w:rsid w:val="00674175"/>
    <w:rsid w:val="006751B5"/>
    <w:rsid w:val="00677225"/>
    <w:rsid w:val="00680392"/>
    <w:rsid w:val="00680907"/>
    <w:rsid w:val="00680BFC"/>
    <w:rsid w:val="0068763E"/>
    <w:rsid w:val="006903CF"/>
    <w:rsid w:val="00695466"/>
    <w:rsid w:val="006A55DD"/>
    <w:rsid w:val="006A57C7"/>
    <w:rsid w:val="006A6DC4"/>
    <w:rsid w:val="006A7223"/>
    <w:rsid w:val="006B3E19"/>
    <w:rsid w:val="006C1229"/>
    <w:rsid w:val="006C2339"/>
    <w:rsid w:val="006C2A0F"/>
    <w:rsid w:val="006C457C"/>
    <w:rsid w:val="006C58DA"/>
    <w:rsid w:val="006D0214"/>
    <w:rsid w:val="006D5941"/>
    <w:rsid w:val="006D6129"/>
    <w:rsid w:val="006D61C1"/>
    <w:rsid w:val="006D7341"/>
    <w:rsid w:val="006E39CA"/>
    <w:rsid w:val="006E3C52"/>
    <w:rsid w:val="006E7517"/>
    <w:rsid w:val="006E78E7"/>
    <w:rsid w:val="006F0BEA"/>
    <w:rsid w:val="006F0F69"/>
    <w:rsid w:val="006F20D3"/>
    <w:rsid w:val="006F253E"/>
    <w:rsid w:val="006F2AA3"/>
    <w:rsid w:val="007008F1"/>
    <w:rsid w:val="007027DC"/>
    <w:rsid w:val="00703314"/>
    <w:rsid w:val="00703DB7"/>
    <w:rsid w:val="00704652"/>
    <w:rsid w:val="00707440"/>
    <w:rsid w:val="00712B9C"/>
    <w:rsid w:val="0071457D"/>
    <w:rsid w:val="007210E5"/>
    <w:rsid w:val="00721A31"/>
    <w:rsid w:val="007220AF"/>
    <w:rsid w:val="00723306"/>
    <w:rsid w:val="007237B5"/>
    <w:rsid w:val="00724AAF"/>
    <w:rsid w:val="0072525B"/>
    <w:rsid w:val="00727DFE"/>
    <w:rsid w:val="007308DB"/>
    <w:rsid w:val="00730C26"/>
    <w:rsid w:val="00735174"/>
    <w:rsid w:val="00735C64"/>
    <w:rsid w:val="0073747C"/>
    <w:rsid w:val="00742894"/>
    <w:rsid w:val="0074425F"/>
    <w:rsid w:val="00747390"/>
    <w:rsid w:val="007501C8"/>
    <w:rsid w:val="0075101C"/>
    <w:rsid w:val="007533B9"/>
    <w:rsid w:val="00756A22"/>
    <w:rsid w:val="00760533"/>
    <w:rsid w:val="0076147B"/>
    <w:rsid w:val="00761FF9"/>
    <w:rsid w:val="007652A2"/>
    <w:rsid w:val="007677EA"/>
    <w:rsid w:val="00770FAB"/>
    <w:rsid w:val="007724F9"/>
    <w:rsid w:val="00773BB3"/>
    <w:rsid w:val="00776CBB"/>
    <w:rsid w:val="00777C61"/>
    <w:rsid w:val="007816E4"/>
    <w:rsid w:val="00781CAB"/>
    <w:rsid w:val="007821FE"/>
    <w:rsid w:val="007832D8"/>
    <w:rsid w:val="00783F1F"/>
    <w:rsid w:val="00784F95"/>
    <w:rsid w:val="00785716"/>
    <w:rsid w:val="00785CF6"/>
    <w:rsid w:val="00790A8F"/>
    <w:rsid w:val="00792990"/>
    <w:rsid w:val="007A2121"/>
    <w:rsid w:val="007A3C9B"/>
    <w:rsid w:val="007A7B33"/>
    <w:rsid w:val="007A7E30"/>
    <w:rsid w:val="007B0AE1"/>
    <w:rsid w:val="007C151E"/>
    <w:rsid w:val="007C2E5C"/>
    <w:rsid w:val="007C4766"/>
    <w:rsid w:val="007C6091"/>
    <w:rsid w:val="007C6274"/>
    <w:rsid w:val="007C7A50"/>
    <w:rsid w:val="007D0EB4"/>
    <w:rsid w:val="007D26BE"/>
    <w:rsid w:val="007D37A6"/>
    <w:rsid w:val="007D55FB"/>
    <w:rsid w:val="007D6905"/>
    <w:rsid w:val="007E0AE1"/>
    <w:rsid w:val="007E24CE"/>
    <w:rsid w:val="007E3596"/>
    <w:rsid w:val="007E3733"/>
    <w:rsid w:val="007E423A"/>
    <w:rsid w:val="007E4792"/>
    <w:rsid w:val="007F3D48"/>
    <w:rsid w:val="007F4C6C"/>
    <w:rsid w:val="007F6C2B"/>
    <w:rsid w:val="00801012"/>
    <w:rsid w:val="00806EDE"/>
    <w:rsid w:val="0081005D"/>
    <w:rsid w:val="008170ED"/>
    <w:rsid w:val="00821C00"/>
    <w:rsid w:val="00821E7E"/>
    <w:rsid w:val="008233B2"/>
    <w:rsid w:val="00825896"/>
    <w:rsid w:val="00830527"/>
    <w:rsid w:val="008324C9"/>
    <w:rsid w:val="0083516E"/>
    <w:rsid w:val="008352F1"/>
    <w:rsid w:val="00835591"/>
    <w:rsid w:val="00835AEF"/>
    <w:rsid w:val="00837469"/>
    <w:rsid w:val="008424D0"/>
    <w:rsid w:val="00842E78"/>
    <w:rsid w:val="00843A67"/>
    <w:rsid w:val="00843B19"/>
    <w:rsid w:val="00847823"/>
    <w:rsid w:val="00851758"/>
    <w:rsid w:val="00854817"/>
    <w:rsid w:val="0085547A"/>
    <w:rsid w:val="00855B2D"/>
    <w:rsid w:val="00856E23"/>
    <w:rsid w:val="008572A9"/>
    <w:rsid w:val="008613D6"/>
    <w:rsid w:val="00862147"/>
    <w:rsid w:val="00862928"/>
    <w:rsid w:val="008672A2"/>
    <w:rsid w:val="0087269C"/>
    <w:rsid w:val="00872A54"/>
    <w:rsid w:val="008754AE"/>
    <w:rsid w:val="00877AD4"/>
    <w:rsid w:val="0088501A"/>
    <w:rsid w:val="00891988"/>
    <w:rsid w:val="008921D2"/>
    <w:rsid w:val="00893325"/>
    <w:rsid w:val="008A01CD"/>
    <w:rsid w:val="008A04A9"/>
    <w:rsid w:val="008A0916"/>
    <w:rsid w:val="008A277B"/>
    <w:rsid w:val="008A6FB5"/>
    <w:rsid w:val="008B3067"/>
    <w:rsid w:val="008B36D1"/>
    <w:rsid w:val="008B599F"/>
    <w:rsid w:val="008B5C40"/>
    <w:rsid w:val="008B640F"/>
    <w:rsid w:val="008B67E2"/>
    <w:rsid w:val="008B68E2"/>
    <w:rsid w:val="008B6B7B"/>
    <w:rsid w:val="008C1C9B"/>
    <w:rsid w:val="008C28D4"/>
    <w:rsid w:val="008C401E"/>
    <w:rsid w:val="008C4A2B"/>
    <w:rsid w:val="008C5340"/>
    <w:rsid w:val="008D169D"/>
    <w:rsid w:val="008E540A"/>
    <w:rsid w:val="008E5B5A"/>
    <w:rsid w:val="008F42E8"/>
    <w:rsid w:val="008F457A"/>
    <w:rsid w:val="008F4822"/>
    <w:rsid w:val="008F6B34"/>
    <w:rsid w:val="00902CC5"/>
    <w:rsid w:val="009068F5"/>
    <w:rsid w:val="009078FD"/>
    <w:rsid w:val="00911D57"/>
    <w:rsid w:val="00913B4C"/>
    <w:rsid w:val="009149F9"/>
    <w:rsid w:val="00915325"/>
    <w:rsid w:val="00917514"/>
    <w:rsid w:val="00924776"/>
    <w:rsid w:val="00925252"/>
    <w:rsid w:val="0093029D"/>
    <w:rsid w:val="00930FF4"/>
    <w:rsid w:val="0093465D"/>
    <w:rsid w:val="00934A28"/>
    <w:rsid w:val="00935AAF"/>
    <w:rsid w:val="00937AD0"/>
    <w:rsid w:val="00937B45"/>
    <w:rsid w:val="00941D04"/>
    <w:rsid w:val="00944B58"/>
    <w:rsid w:val="009500A0"/>
    <w:rsid w:val="00951223"/>
    <w:rsid w:val="009571C2"/>
    <w:rsid w:val="00957569"/>
    <w:rsid w:val="00961F7F"/>
    <w:rsid w:val="0096398E"/>
    <w:rsid w:val="00964A1F"/>
    <w:rsid w:val="00966038"/>
    <w:rsid w:val="00966566"/>
    <w:rsid w:val="00966A0E"/>
    <w:rsid w:val="00967268"/>
    <w:rsid w:val="00971F59"/>
    <w:rsid w:val="00974F94"/>
    <w:rsid w:val="00975FB4"/>
    <w:rsid w:val="00976EFA"/>
    <w:rsid w:val="0098119F"/>
    <w:rsid w:val="00981FC8"/>
    <w:rsid w:val="009841CC"/>
    <w:rsid w:val="009901D5"/>
    <w:rsid w:val="009903CA"/>
    <w:rsid w:val="00996732"/>
    <w:rsid w:val="00997CA5"/>
    <w:rsid w:val="009A0742"/>
    <w:rsid w:val="009A1254"/>
    <w:rsid w:val="009A28C4"/>
    <w:rsid w:val="009A2BDC"/>
    <w:rsid w:val="009A47FD"/>
    <w:rsid w:val="009A62F7"/>
    <w:rsid w:val="009B5A90"/>
    <w:rsid w:val="009B7BB0"/>
    <w:rsid w:val="009C1C65"/>
    <w:rsid w:val="009C2238"/>
    <w:rsid w:val="009C7351"/>
    <w:rsid w:val="009C79EA"/>
    <w:rsid w:val="009C7CD0"/>
    <w:rsid w:val="009D4F5A"/>
    <w:rsid w:val="009D552B"/>
    <w:rsid w:val="009D6DEC"/>
    <w:rsid w:val="009E354F"/>
    <w:rsid w:val="009E4D23"/>
    <w:rsid w:val="009E6FE1"/>
    <w:rsid w:val="009E7822"/>
    <w:rsid w:val="009E7F3E"/>
    <w:rsid w:val="009F03DE"/>
    <w:rsid w:val="009F4B60"/>
    <w:rsid w:val="009F66B6"/>
    <w:rsid w:val="009F6969"/>
    <w:rsid w:val="009F7F93"/>
    <w:rsid w:val="00A01C03"/>
    <w:rsid w:val="00A05255"/>
    <w:rsid w:val="00A055EB"/>
    <w:rsid w:val="00A07094"/>
    <w:rsid w:val="00A13420"/>
    <w:rsid w:val="00A14028"/>
    <w:rsid w:val="00A203EA"/>
    <w:rsid w:val="00A22497"/>
    <w:rsid w:val="00A234CC"/>
    <w:rsid w:val="00A23785"/>
    <w:rsid w:val="00A24393"/>
    <w:rsid w:val="00A32262"/>
    <w:rsid w:val="00A400AA"/>
    <w:rsid w:val="00A412B4"/>
    <w:rsid w:val="00A4560B"/>
    <w:rsid w:val="00A4697D"/>
    <w:rsid w:val="00A515CB"/>
    <w:rsid w:val="00A526D8"/>
    <w:rsid w:val="00A52DD2"/>
    <w:rsid w:val="00A53277"/>
    <w:rsid w:val="00A571A5"/>
    <w:rsid w:val="00A606FE"/>
    <w:rsid w:val="00A619B7"/>
    <w:rsid w:val="00A74466"/>
    <w:rsid w:val="00A77056"/>
    <w:rsid w:val="00A8079E"/>
    <w:rsid w:val="00A80C83"/>
    <w:rsid w:val="00A80F1D"/>
    <w:rsid w:val="00A844A3"/>
    <w:rsid w:val="00A85C77"/>
    <w:rsid w:val="00A926BF"/>
    <w:rsid w:val="00AA180B"/>
    <w:rsid w:val="00AA3272"/>
    <w:rsid w:val="00AB4A3A"/>
    <w:rsid w:val="00AB4C33"/>
    <w:rsid w:val="00AB678E"/>
    <w:rsid w:val="00AB6D3D"/>
    <w:rsid w:val="00AB79B2"/>
    <w:rsid w:val="00AB7D02"/>
    <w:rsid w:val="00AC00DD"/>
    <w:rsid w:val="00AC09A0"/>
    <w:rsid w:val="00AC0EE3"/>
    <w:rsid w:val="00AC2105"/>
    <w:rsid w:val="00AC312C"/>
    <w:rsid w:val="00AC48DB"/>
    <w:rsid w:val="00AC63CB"/>
    <w:rsid w:val="00AC6DF7"/>
    <w:rsid w:val="00AC75F3"/>
    <w:rsid w:val="00AC7A44"/>
    <w:rsid w:val="00AD075F"/>
    <w:rsid w:val="00AD211C"/>
    <w:rsid w:val="00AD2628"/>
    <w:rsid w:val="00AD2E0E"/>
    <w:rsid w:val="00AD36FF"/>
    <w:rsid w:val="00AD6FE8"/>
    <w:rsid w:val="00AE236A"/>
    <w:rsid w:val="00AE32D7"/>
    <w:rsid w:val="00AE3E64"/>
    <w:rsid w:val="00AE5363"/>
    <w:rsid w:val="00AE5876"/>
    <w:rsid w:val="00AE799C"/>
    <w:rsid w:val="00AF0E37"/>
    <w:rsid w:val="00AF2AE8"/>
    <w:rsid w:val="00AF351C"/>
    <w:rsid w:val="00AF4B00"/>
    <w:rsid w:val="00B06264"/>
    <w:rsid w:val="00B1068C"/>
    <w:rsid w:val="00B10F05"/>
    <w:rsid w:val="00B110AE"/>
    <w:rsid w:val="00B116EE"/>
    <w:rsid w:val="00B1223D"/>
    <w:rsid w:val="00B230B3"/>
    <w:rsid w:val="00B24CB2"/>
    <w:rsid w:val="00B26216"/>
    <w:rsid w:val="00B27F66"/>
    <w:rsid w:val="00B30A8D"/>
    <w:rsid w:val="00B36145"/>
    <w:rsid w:val="00B40D62"/>
    <w:rsid w:val="00B424C5"/>
    <w:rsid w:val="00B4321F"/>
    <w:rsid w:val="00B44581"/>
    <w:rsid w:val="00B4498E"/>
    <w:rsid w:val="00B45072"/>
    <w:rsid w:val="00B50B6D"/>
    <w:rsid w:val="00B52B86"/>
    <w:rsid w:val="00B52C71"/>
    <w:rsid w:val="00B60F9E"/>
    <w:rsid w:val="00B61925"/>
    <w:rsid w:val="00B62C75"/>
    <w:rsid w:val="00B6553B"/>
    <w:rsid w:val="00B7096A"/>
    <w:rsid w:val="00B71078"/>
    <w:rsid w:val="00B71B66"/>
    <w:rsid w:val="00B72D69"/>
    <w:rsid w:val="00B73E4F"/>
    <w:rsid w:val="00B73E7A"/>
    <w:rsid w:val="00B76AE1"/>
    <w:rsid w:val="00B77F13"/>
    <w:rsid w:val="00B801AE"/>
    <w:rsid w:val="00B807FA"/>
    <w:rsid w:val="00B814E1"/>
    <w:rsid w:val="00B81893"/>
    <w:rsid w:val="00B83D86"/>
    <w:rsid w:val="00B85716"/>
    <w:rsid w:val="00B91B60"/>
    <w:rsid w:val="00B91DC4"/>
    <w:rsid w:val="00B94AD2"/>
    <w:rsid w:val="00B97846"/>
    <w:rsid w:val="00BA0EA1"/>
    <w:rsid w:val="00BB0E07"/>
    <w:rsid w:val="00BB32C9"/>
    <w:rsid w:val="00BB41A5"/>
    <w:rsid w:val="00BB4CDB"/>
    <w:rsid w:val="00BC0804"/>
    <w:rsid w:val="00BC250F"/>
    <w:rsid w:val="00BC29A9"/>
    <w:rsid w:val="00BC2AAD"/>
    <w:rsid w:val="00BC4DBB"/>
    <w:rsid w:val="00BD03D3"/>
    <w:rsid w:val="00BD1292"/>
    <w:rsid w:val="00BD46FA"/>
    <w:rsid w:val="00BD4889"/>
    <w:rsid w:val="00BE0005"/>
    <w:rsid w:val="00BE27A5"/>
    <w:rsid w:val="00BE7FCF"/>
    <w:rsid w:val="00BF59B5"/>
    <w:rsid w:val="00C03B1B"/>
    <w:rsid w:val="00C041C0"/>
    <w:rsid w:val="00C0517F"/>
    <w:rsid w:val="00C074B7"/>
    <w:rsid w:val="00C10E17"/>
    <w:rsid w:val="00C14D53"/>
    <w:rsid w:val="00C1667B"/>
    <w:rsid w:val="00C222E7"/>
    <w:rsid w:val="00C225AB"/>
    <w:rsid w:val="00C22823"/>
    <w:rsid w:val="00C32D40"/>
    <w:rsid w:val="00C35CB3"/>
    <w:rsid w:val="00C361AD"/>
    <w:rsid w:val="00C405AE"/>
    <w:rsid w:val="00C42555"/>
    <w:rsid w:val="00C436A5"/>
    <w:rsid w:val="00C45427"/>
    <w:rsid w:val="00C4547C"/>
    <w:rsid w:val="00C46AC4"/>
    <w:rsid w:val="00C479C0"/>
    <w:rsid w:val="00C51299"/>
    <w:rsid w:val="00C5167B"/>
    <w:rsid w:val="00C51D06"/>
    <w:rsid w:val="00C523C6"/>
    <w:rsid w:val="00C52AE4"/>
    <w:rsid w:val="00C53291"/>
    <w:rsid w:val="00C551E9"/>
    <w:rsid w:val="00C565E6"/>
    <w:rsid w:val="00C5678D"/>
    <w:rsid w:val="00C6138C"/>
    <w:rsid w:val="00C620A5"/>
    <w:rsid w:val="00C62C57"/>
    <w:rsid w:val="00C65AEA"/>
    <w:rsid w:val="00C6774E"/>
    <w:rsid w:val="00C72043"/>
    <w:rsid w:val="00C72444"/>
    <w:rsid w:val="00C7428C"/>
    <w:rsid w:val="00C750DA"/>
    <w:rsid w:val="00C76288"/>
    <w:rsid w:val="00C76E98"/>
    <w:rsid w:val="00C776DD"/>
    <w:rsid w:val="00C8058A"/>
    <w:rsid w:val="00C92349"/>
    <w:rsid w:val="00C9735D"/>
    <w:rsid w:val="00CA0797"/>
    <w:rsid w:val="00CA0D96"/>
    <w:rsid w:val="00CA1953"/>
    <w:rsid w:val="00CA5ADC"/>
    <w:rsid w:val="00CB1F72"/>
    <w:rsid w:val="00CB4625"/>
    <w:rsid w:val="00CB59BF"/>
    <w:rsid w:val="00CB63F8"/>
    <w:rsid w:val="00CB7A31"/>
    <w:rsid w:val="00CB7EAE"/>
    <w:rsid w:val="00CC2D23"/>
    <w:rsid w:val="00CC5033"/>
    <w:rsid w:val="00CD03CF"/>
    <w:rsid w:val="00CD3788"/>
    <w:rsid w:val="00CD390B"/>
    <w:rsid w:val="00CD4800"/>
    <w:rsid w:val="00CD7D94"/>
    <w:rsid w:val="00CE1F0F"/>
    <w:rsid w:val="00CE2C3C"/>
    <w:rsid w:val="00CE447F"/>
    <w:rsid w:val="00CF0E97"/>
    <w:rsid w:val="00CF17BB"/>
    <w:rsid w:val="00CF29FD"/>
    <w:rsid w:val="00CF2D28"/>
    <w:rsid w:val="00CF2F8F"/>
    <w:rsid w:val="00CF3DF4"/>
    <w:rsid w:val="00CF4B4A"/>
    <w:rsid w:val="00CF5368"/>
    <w:rsid w:val="00CF672D"/>
    <w:rsid w:val="00CF7845"/>
    <w:rsid w:val="00D01E53"/>
    <w:rsid w:val="00D03CA1"/>
    <w:rsid w:val="00D03EBC"/>
    <w:rsid w:val="00D059A0"/>
    <w:rsid w:val="00D10D55"/>
    <w:rsid w:val="00D11311"/>
    <w:rsid w:val="00D1572F"/>
    <w:rsid w:val="00D21894"/>
    <w:rsid w:val="00D23322"/>
    <w:rsid w:val="00D25263"/>
    <w:rsid w:val="00D26757"/>
    <w:rsid w:val="00D26855"/>
    <w:rsid w:val="00D26B11"/>
    <w:rsid w:val="00D27029"/>
    <w:rsid w:val="00D353B8"/>
    <w:rsid w:val="00D36D01"/>
    <w:rsid w:val="00D3747F"/>
    <w:rsid w:val="00D402A9"/>
    <w:rsid w:val="00D4259E"/>
    <w:rsid w:val="00D425EB"/>
    <w:rsid w:val="00D4311C"/>
    <w:rsid w:val="00D44850"/>
    <w:rsid w:val="00D449CE"/>
    <w:rsid w:val="00D46562"/>
    <w:rsid w:val="00D46AE4"/>
    <w:rsid w:val="00D473A9"/>
    <w:rsid w:val="00D47CE0"/>
    <w:rsid w:val="00D528C8"/>
    <w:rsid w:val="00D53B6F"/>
    <w:rsid w:val="00D67D70"/>
    <w:rsid w:val="00D73996"/>
    <w:rsid w:val="00D775E1"/>
    <w:rsid w:val="00D8017E"/>
    <w:rsid w:val="00D8021E"/>
    <w:rsid w:val="00D84AFF"/>
    <w:rsid w:val="00D86791"/>
    <w:rsid w:val="00D86D59"/>
    <w:rsid w:val="00D87FAB"/>
    <w:rsid w:val="00D96B2A"/>
    <w:rsid w:val="00DA32C5"/>
    <w:rsid w:val="00DA565F"/>
    <w:rsid w:val="00DA679B"/>
    <w:rsid w:val="00DA692E"/>
    <w:rsid w:val="00DA6E2B"/>
    <w:rsid w:val="00DA756D"/>
    <w:rsid w:val="00DB2722"/>
    <w:rsid w:val="00DB272E"/>
    <w:rsid w:val="00DB586C"/>
    <w:rsid w:val="00DB5FB4"/>
    <w:rsid w:val="00DD21BB"/>
    <w:rsid w:val="00DD3B7D"/>
    <w:rsid w:val="00DD500E"/>
    <w:rsid w:val="00DD53D1"/>
    <w:rsid w:val="00DD56F9"/>
    <w:rsid w:val="00DD6F6A"/>
    <w:rsid w:val="00DE1D93"/>
    <w:rsid w:val="00DE4062"/>
    <w:rsid w:val="00DF1CAF"/>
    <w:rsid w:val="00DF2C08"/>
    <w:rsid w:val="00DF3896"/>
    <w:rsid w:val="00DF5D7B"/>
    <w:rsid w:val="00DF782F"/>
    <w:rsid w:val="00E02872"/>
    <w:rsid w:val="00E05C98"/>
    <w:rsid w:val="00E05E2F"/>
    <w:rsid w:val="00E061F6"/>
    <w:rsid w:val="00E143A4"/>
    <w:rsid w:val="00E23B60"/>
    <w:rsid w:val="00E2525F"/>
    <w:rsid w:val="00E31C5F"/>
    <w:rsid w:val="00E47DFC"/>
    <w:rsid w:val="00E5235A"/>
    <w:rsid w:val="00E5458B"/>
    <w:rsid w:val="00E632F5"/>
    <w:rsid w:val="00E63743"/>
    <w:rsid w:val="00E649C1"/>
    <w:rsid w:val="00E74CE8"/>
    <w:rsid w:val="00E75255"/>
    <w:rsid w:val="00E82A04"/>
    <w:rsid w:val="00E86FA9"/>
    <w:rsid w:val="00E875D1"/>
    <w:rsid w:val="00E90166"/>
    <w:rsid w:val="00E903CA"/>
    <w:rsid w:val="00E939CA"/>
    <w:rsid w:val="00E94C31"/>
    <w:rsid w:val="00E965C1"/>
    <w:rsid w:val="00E9782A"/>
    <w:rsid w:val="00EA162B"/>
    <w:rsid w:val="00EA190E"/>
    <w:rsid w:val="00EA2B0C"/>
    <w:rsid w:val="00EA340A"/>
    <w:rsid w:val="00EA6AE1"/>
    <w:rsid w:val="00EB1021"/>
    <w:rsid w:val="00EB1297"/>
    <w:rsid w:val="00EB2FC6"/>
    <w:rsid w:val="00EB4091"/>
    <w:rsid w:val="00EB5A0C"/>
    <w:rsid w:val="00EB5BF7"/>
    <w:rsid w:val="00EC2994"/>
    <w:rsid w:val="00ED5332"/>
    <w:rsid w:val="00ED55C4"/>
    <w:rsid w:val="00EE0F13"/>
    <w:rsid w:val="00EE3002"/>
    <w:rsid w:val="00EE7D59"/>
    <w:rsid w:val="00EF6084"/>
    <w:rsid w:val="00EF7CB5"/>
    <w:rsid w:val="00F04172"/>
    <w:rsid w:val="00F0666A"/>
    <w:rsid w:val="00F161F0"/>
    <w:rsid w:val="00F167B8"/>
    <w:rsid w:val="00F20586"/>
    <w:rsid w:val="00F20DB9"/>
    <w:rsid w:val="00F339ED"/>
    <w:rsid w:val="00F349AC"/>
    <w:rsid w:val="00F416A5"/>
    <w:rsid w:val="00F43BFD"/>
    <w:rsid w:val="00F4727F"/>
    <w:rsid w:val="00F5226B"/>
    <w:rsid w:val="00F53080"/>
    <w:rsid w:val="00F54D69"/>
    <w:rsid w:val="00F56B58"/>
    <w:rsid w:val="00F5715D"/>
    <w:rsid w:val="00F67E23"/>
    <w:rsid w:val="00F721AD"/>
    <w:rsid w:val="00F74870"/>
    <w:rsid w:val="00F76A2D"/>
    <w:rsid w:val="00F7746E"/>
    <w:rsid w:val="00F8656E"/>
    <w:rsid w:val="00F878B2"/>
    <w:rsid w:val="00F91435"/>
    <w:rsid w:val="00F91EF5"/>
    <w:rsid w:val="00F94F33"/>
    <w:rsid w:val="00F951F2"/>
    <w:rsid w:val="00F96961"/>
    <w:rsid w:val="00FA05CF"/>
    <w:rsid w:val="00FA3C4D"/>
    <w:rsid w:val="00FA3EA2"/>
    <w:rsid w:val="00FA67E7"/>
    <w:rsid w:val="00FA7131"/>
    <w:rsid w:val="00FB474C"/>
    <w:rsid w:val="00FB6739"/>
    <w:rsid w:val="00FB69B5"/>
    <w:rsid w:val="00FC4787"/>
    <w:rsid w:val="00FC5359"/>
    <w:rsid w:val="00FC6EE7"/>
    <w:rsid w:val="00FC763A"/>
    <w:rsid w:val="00FD2716"/>
    <w:rsid w:val="00FD3E63"/>
    <w:rsid w:val="00FD74C8"/>
    <w:rsid w:val="00FE193A"/>
    <w:rsid w:val="00FE1EE0"/>
    <w:rsid w:val="00FE4275"/>
    <w:rsid w:val="00FE6703"/>
    <w:rsid w:val="00FF055E"/>
    <w:rsid w:val="00FF33E8"/>
    <w:rsid w:val="00FF385F"/>
    <w:rsid w:val="00FF4AE9"/>
    <w:rsid w:val="00FF6252"/>
    <w:rsid w:val="00FF77E1"/>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24120A"/>
  <w15:chartTrackingRefBased/>
  <w15:docId w15:val="{8B6E8F9A-D0FB-4CB0-B3A5-DD46104CC8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636835"/>
    <w:pPr>
      <w:spacing w:after="0" w:line="240" w:lineRule="auto"/>
    </w:pPr>
    <w:rPr>
      <w:rFonts w:ascii="Times New Roman" w:eastAsia="Times New Roman" w:hAnsi="Times New Roman" w:cs="Times New Roman"/>
      <w:sz w:val="24"/>
      <w:szCs w:val="24"/>
      <w:lang w:eastAsia="sk-SK"/>
    </w:rPr>
  </w:style>
  <w:style w:type="paragraph" w:styleId="Nadpis1">
    <w:name w:val="heading 1"/>
    <w:basedOn w:val="Normlny"/>
    <w:next w:val="Normlny"/>
    <w:link w:val="Nadpis1Char"/>
    <w:uiPriority w:val="9"/>
    <w:qFormat/>
    <w:rsid w:val="00B116EE"/>
    <w:pPr>
      <w:keepNext/>
      <w:keepLines/>
      <w:spacing w:before="240" w:line="276" w:lineRule="auto"/>
      <w:outlineLvl w:val="0"/>
    </w:pPr>
    <w:rPr>
      <w:rFonts w:asciiTheme="majorHAnsi" w:eastAsiaTheme="majorEastAsia" w:hAnsiTheme="majorHAnsi" w:cstheme="majorBidi"/>
      <w:color w:val="2E74B5" w:themeColor="accent1" w:themeShade="BF"/>
      <w:sz w:val="32"/>
      <w:szCs w:val="32"/>
      <w:lang w:eastAsia="en-US"/>
    </w:rPr>
  </w:style>
  <w:style w:type="paragraph" w:styleId="Nadpis2">
    <w:name w:val="heading 2"/>
    <w:basedOn w:val="Normlny"/>
    <w:next w:val="Normlny"/>
    <w:link w:val="Nadpis2Char"/>
    <w:uiPriority w:val="9"/>
    <w:qFormat/>
    <w:rsid w:val="00B116EE"/>
    <w:pPr>
      <w:keepNext/>
      <w:tabs>
        <w:tab w:val="num" w:pos="540"/>
      </w:tabs>
      <w:jc w:val="center"/>
      <w:outlineLvl w:val="1"/>
    </w:pPr>
    <w:rPr>
      <w:rFonts w:eastAsia="Calibri"/>
      <w:b/>
      <w:bCs/>
      <w:szCs w:val="30"/>
      <w:lang w:val="x-none" w:eastAsia="x-none"/>
    </w:rPr>
  </w:style>
  <w:style w:type="paragraph" w:styleId="Nadpis3">
    <w:name w:val="heading 3"/>
    <w:basedOn w:val="Normlny"/>
    <w:next w:val="Normlny"/>
    <w:link w:val="Nadpis3Char"/>
    <w:uiPriority w:val="9"/>
    <w:semiHidden/>
    <w:unhideWhenUsed/>
    <w:qFormat/>
    <w:rsid w:val="007E3733"/>
    <w:pPr>
      <w:keepNext/>
      <w:keepLines/>
      <w:spacing w:before="40"/>
      <w:outlineLvl w:val="2"/>
    </w:pPr>
    <w:rPr>
      <w:rFonts w:asciiTheme="majorHAnsi" w:eastAsiaTheme="majorEastAsia" w:hAnsiTheme="majorHAnsi" w:cstheme="majorBidi"/>
      <w:color w:val="1F4D78" w:themeColor="accent1" w:themeShade="7F"/>
    </w:rPr>
  </w:style>
  <w:style w:type="paragraph" w:styleId="Nadpis4">
    <w:name w:val="heading 4"/>
    <w:basedOn w:val="Normlny"/>
    <w:next w:val="Normlny"/>
    <w:link w:val="Nadpis4Char"/>
    <w:uiPriority w:val="9"/>
    <w:semiHidden/>
    <w:unhideWhenUsed/>
    <w:qFormat/>
    <w:rsid w:val="00843A67"/>
    <w:pPr>
      <w:keepNext/>
      <w:keepLines/>
      <w:spacing w:before="40"/>
      <w:outlineLvl w:val="3"/>
    </w:pPr>
    <w:rPr>
      <w:rFonts w:asciiTheme="majorHAnsi" w:eastAsiaTheme="majorEastAsia" w:hAnsiTheme="majorHAnsi" w:cstheme="majorBidi"/>
      <w:i/>
      <w:iCs/>
      <w:color w:val="2E74B5" w:themeColor="accent1" w:themeShade="BF"/>
    </w:rPr>
  </w:style>
  <w:style w:type="paragraph" w:styleId="Nadpis5">
    <w:name w:val="heading 5"/>
    <w:basedOn w:val="Normlny"/>
    <w:next w:val="Normlny"/>
    <w:link w:val="Nadpis5Char"/>
    <w:uiPriority w:val="9"/>
    <w:qFormat/>
    <w:rsid w:val="00477183"/>
    <w:pPr>
      <w:keepNext/>
      <w:spacing w:before="120"/>
      <w:jc w:val="center"/>
      <w:outlineLvl w:val="4"/>
    </w:pPr>
    <w:rPr>
      <w:sz w:val="32"/>
      <w:szCs w:val="32"/>
    </w:rPr>
  </w:style>
  <w:style w:type="paragraph" w:styleId="Nadpis6">
    <w:name w:val="heading 6"/>
    <w:basedOn w:val="Normlny"/>
    <w:next w:val="Normlny"/>
    <w:link w:val="Nadpis6Char"/>
    <w:uiPriority w:val="9"/>
    <w:semiHidden/>
    <w:unhideWhenUsed/>
    <w:qFormat/>
    <w:rsid w:val="00B116EE"/>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lang w:eastAsia="en-US"/>
      <w14:ligatures w14:val="standardContextual"/>
    </w:rPr>
  </w:style>
  <w:style w:type="paragraph" w:styleId="Nadpis7">
    <w:name w:val="heading 7"/>
    <w:basedOn w:val="Normlny"/>
    <w:next w:val="Normlny"/>
    <w:link w:val="Nadpis7Char"/>
    <w:uiPriority w:val="9"/>
    <w:semiHidden/>
    <w:unhideWhenUsed/>
    <w:qFormat/>
    <w:rsid w:val="00B116EE"/>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lang w:eastAsia="en-US"/>
      <w14:ligatures w14:val="standardContextual"/>
    </w:rPr>
  </w:style>
  <w:style w:type="paragraph" w:styleId="Nadpis8">
    <w:name w:val="heading 8"/>
    <w:basedOn w:val="Normlny"/>
    <w:next w:val="Normlny"/>
    <w:link w:val="Nadpis8Char"/>
    <w:uiPriority w:val="9"/>
    <w:semiHidden/>
    <w:unhideWhenUsed/>
    <w:qFormat/>
    <w:rsid w:val="00B116EE"/>
    <w:pPr>
      <w:keepNext/>
      <w:keepLines/>
      <w:spacing w:line="259" w:lineRule="auto"/>
      <w:outlineLvl w:val="7"/>
    </w:pPr>
    <w:rPr>
      <w:rFonts w:asciiTheme="minorHAnsi" w:eastAsiaTheme="majorEastAsia" w:hAnsiTheme="minorHAnsi" w:cstheme="majorBidi"/>
      <w:i/>
      <w:iCs/>
      <w:color w:val="272727" w:themeColor="text1" w:themeTint="D8"/>
      <w:kern w:val="2"/>
      <w:sz w:val="22"/>
      <w:szCs w:val="22"/>
      <w:lang w:eastAsia="en-US"/>
      <w14:ligatures w14:val="standardContextual"/>
    </w:rPr>
  </w:style>
  <w:style w:type="paragraph" w:styleId="Nadpis9">
    <w:name w:val="heading 9"/>
    <w:basedOn w:val="Normlny"/>
    <w:next w:val="Normlny"/>
    <w:link w:val="Nadpis9Char"/>
    <w:uiPriority w:val="9"/>
    <w:semiHidden/>
    <w:unhideWhenUsed/>
    <w:qFormat/>
    <w:rsid w:val="00B116EE"/>
    <w:pPr>
      <w:keepNext/>
      <w:keepLines/>
      <w:spacing w:line="259" w:lineRule="auto"/>
      <w:outlineLvl w:val="8"/>
    </w:pPr>
    <w:rPr>
      <w:rFonts w:asciiTheme="minorHAnsi" w:eastAsiaTheme="majorEastAsia" w:hAnsiTheme="minorHAnsi" w:cstheme="majorBidi"/>
      <w:color w:val="272727" w:themeColor="text1" w:themeTint="D8"/>
      <w:kern w:val="2"/>
      <w:sz w:val="22"/>
      <w:szCs w:val="22"/>
      <w:lang w:eastAsia="en-US"/>
      <w14:ligatures w14:val="standardContextual"/>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5Char">
    <w:name w:val="Nadpis 5 Char"/>
    <w:basedOn w:val="Predvolenpsmoodseku"/>
    <w:link w:val="Nadpis5"/>
    <w:uiPriority w:val="9"/>
    <w:rsid w:val="00477183"/>
    <w:rPr>
      <w:rFonts w:ascii="Times New Roman" w:eastAsia="Times New Roman" w:hAnsi="Times New Roman" w:cs="Times New Roman"/>
      <w:sz w:val="32"/>
      <w:szCs w:val="32"/>
      <w:lang w:eastAsia="sk-SK"/>
    </w:rPr>
  </w:style>
  <w:style w:type="character" w:styleId="Vrazn">
    <w:name w:val="Strong"/>
    <w:basedOn w:val="Predvolenpsmoodseku"/>
    <w:uiPriority w:val="22"/>
    <w:qFormat/>
    <w:rsid w:val="00477183"/>
    <w:rPr>
      <w:rFonts w:cs="Times New Roman"/>
      <w:b/>
    </w:rPr>
  </w:style>
  <w:style w:type="paragraph" w:styleId="Odsekzoznamu">
    <w:name w:val="List Paragraph"/>
    <w:aliases w:val="Bullet Number,lp1,lp11,Use Case List Paragraph,body,Colorful List - Accent 11,Odsek zoznamu2,ODRAZKY PRVA UROVEN,Odsek zoznamu1,Bullet List,FooterText,numbered,List Paragraph1,Paragraphe de liste1,Bulletr List Paragraph,列出段落,列出段落1,リスト段落1,N"/>
    <w:basedOn w:val="Normlny"/>
    <w:link w:val="OdsekzoznamuChar"/>
    <w:qFormat/>
    <w:rsid w:val="003672E3"/>
    <w:pPr>
      <w:ind w:left="720"/>
      <w:contextualSpacing/>
    </w:pPr>
  </w:style>
  <w:style w:type="character" w:customStyle="1" w:styleId="OdsekzoznamuChar">
    <w:name w:val="Odsek zoznamu Char"/>
    <w:aliases w:val="Bullet Number Char,lp1 Char,lp11 Char,Use Case List Paragraph Char,body Char,Colorful List - Accent 11 Char,Odsek zoznamu2 Char,ODRAZKY PRVA UROVEN Char,Odsek zoznamu1 Char,Bullet List Char,FooterText Char,numbered Char,列出段落 Char"/>
    <w:link w:val="Odsekzoznamu"/>
    <w:qFormat/>
    <w:locked/>
    <w:rsid w:val="00756A22"/>
    <w:rPr>
      <w:rFonts w:ascii="Times New Roman" w:eastAsia="Times New Roman" w:hAnsi="Times New Roman" w:cs="Times New Roman"/>
      <w:sz w:val="24"/>
      <w:szCs w:val="24"/>
      <w:lang w:eastAsia="sk-SK"/>
    </w:rPr>
  </w:style>
  <w:style w:type="paragraph" w:styleId="Textbubliny">
    <w:name w:val="Balloon Text"/>
    <w:basedOn w:val="Normlny"/>
    <w:link w:val="TextbublinyChar"/>
    <w:uiPriority w:val="99"/>
    <w:semiHidden/>
    <w:unhideWhenUsed/>
    <w:rsid w:val="005D2DD4"/>
    <w:rPr>
      <w:rFonts w:ascii="Segoe UI" w:hAnsi="Segoe UI" w:cs="Segoe UI"/>
      <w:sz w:val="18"/>
      <w:szCs w:val="18"/>
    </w:rPr>
  </w:style>
  <w:style w:type="character" w:customStyle="1" w:styleId="TextbublinyChar">
    <w:name w:val="Text bubliny Char"/>
    <w:basedOn w:val="Predvolenpsmoodseku"/>
    <w:link w:val="Textbubliny"/>
    <w:uiPriority w:val="99"/>
    <w:semiHidden/>
    <w:rsid w:val="005D2DD4"/>
    <w:rPr>
      <w:rFonts w:ascii="Segoe UI" w:eastAsia="Times New Roman" w:hAnsi="Segoe UI" w:cs="Segoe UI"/>
      <w:sz w:val="18"/>
      <w:szCs w:val="18"/>
      <w:lang w:eastAsia="sk-SK"/>
    </w:rPr>
  </w:style>
  <w:style w:type="character" w:styleId="Odkaznakomentr">
    <w:name w:val="annotation reference"/>
    <w:basedOn w:val="Predvolenpsmoodseku"/>
    <w:uiPriority w:val="99"/>
    <w:unhideWhenUsed/>
    <w:rsid w:val="006C1229"/>
    <w:rPr>
      <w:sz w:val="16"/>
      <w:szCs w:val="16"/>
    </w:rPr>
  </w:style>
  <w:style w:type="paragraph" w:styleId="Textkomentra">
    <w:name w:val="annotation text"/>
    <w:basedOn w:val="Normlny"/>
    <w:link w:val="TextkomentraChar"/>
    <w:uiPriority w:val="99"/>
    <w:unhideWhenUsed/>
    <w:rsid w:val="006C1229"/>
    <w:rPr>
      <w:sz w:val="20"/>
      <w:szCs w:val="20"/>
    </w:rPr>
  </w:style>
  <w:style w:type="character" w:customStyle="1" w:styleId="TextkomentraChar">
    <w:name w:val="Text komentára Char"/>
    <w:basedOn w:val="Predvolenpsmoodseku"/>
    <w:link w:val="Textkomentra"/>
    <w:uiPriority w:val="99"/>
    <w:rsid w:val="006C1229"/>
    <w:rPr>
      <w:rFonts w:ascii="Times New Roman" w:eastAsia="Times New Roman" w:hAnsi="Times New Roman" w:cs="Times New Roman"/>
      <w:sz w:val="20"/>
      <w:szCs w:val="20"/>
      <w:lang w:eastAsia="sk-SK"/>
    </w:rPr>
  </w:style>
  <w:style w:type="paragraph" w:styleId="Predmetkomentra">
    <w:name w:val="annotation subject"/>
    <w:basedOn w:val="Textkomentra"/>
    <w:next w:val="Textkomentra"/>
    <w:link w:val="PredmetkomentraChar"/>
    <w:uiPriority w:val="99"/>
    <w:semiHidden/>
    <w:unhideWhenUsed/>
    <w:rsid w:val="006C1229"/>
    <w:rPr>
      <w:b/>
      <w:bCs/>
    </w:rPr>
  </w:style>
  <w:style w:type="character" w:customStyle="1" w:styleId="PredmetkomentraChar">
    <w:name w:val="Predmet komentára Char"/>
    <w:basedOn w:val="TextkomentraChar"/>
    <w:link w:val="Predmetkomentra"/>
    <w:uiPriority w:val="99"/>
    <w:semiHidden/>
    <w:rsid w:val="006C1229"/>
    <w:rPr>
      <w:rFonts w:ascii="Times New Roman" w:eastAsia="Times New Roman" w:hAnsi="Times New Roman" w:cs="Times New Roman"/>
      <w:b/>
      <w:bCs/>
      <w:sz w:val="20"/>
      <w:szCs w:val="20"/>
      <w:lang w:eastAsia="sk-SK"/>
    </w:rPr>
  </w:style>
  <w:style w:type="paragraph" w:styleId="Hlavika">
    <w:name w:val="header"/>
    <w:basedOn w:val="Normlny"/>
    <w:link w:val="HlavikaChar"/>
    <w:uiPriority w:val="99"/>
    <w:unhideWhenUsed/>
    <w:rsid w:val="00E47DFC"/>
    <w:pPr>
      <w:tabs>
        <w:tab w:val="center" w:pos="4536"/>
        <w:tab w:val="right" w:pos="9072"/>
      </w:tabs>
    </w:pPr>
  </w:style>
  <w:style w:type="character" w:customStyle="1" w:styleId="HlavikaChar">
    <w:name w:val="Hlavička Char"/>
    <w:basedOn w:val="Predvolenpsmoodseku"/>
    <w:link w:val="Hlavika"/>
    <w:uiPriority w:val="99"/>
    <w:rsid w:val="00E47DFC"/>
    <w:rPr>
      <w:rFonts w:ascii="Times New Roman" w:eastAsia="Times New Roman" w:hAnsi="Times New Roman" w:cs="Times New Roman"/>
      <w:sz w:val="24"/>
      <w:szCs w:val="24"/>
      <w:lang w:eastAsia="sk-SK"/>
    </w:rPr>
  </w:style>
  <w:style w:type="paragraph" w:styleId="Pta">
    <w:name w:val="footer"/>
    <w:basedOn w:val="Normlny"/>
    <w:link w:val="PtaChar"/>
    <w:uiPriority w:val="99"/>
    <w:unhideWhenUsed/>
    <w:rsid w:val="00E47DFC"/>
    <w:pPr>
      <w:tabs>
        <w:tab w:val="center" w:pos="4536"/>
        <w:tab w:val="right" w:pos="9072"/>
      </w:tabs>
    </w:pPr>
  </w:style>
  <w:style w:type="character" w:customStyle="1" w:styleId="PtaChar">
    <w:name w:val="Päta Char"/>
    <w:basedOn w:val="Predvolenpsmoodseku"/>
    <w:link w:val="Pta"/>
    <w:uiPriority w:val="99"/>
    <w:rsid w:val="00E47DFC"/>
    <w:rPr>
      <w:rFonts w:ascii="Times New Roman" w:eastAsia="Times New Roman" w:hAnsi="Times New Roman" w:cs="Times New Roman"/>
      <w:sz w:val="24"/>
      <w:szCs w:val="24"/>
      <w:lang w:eastAsia="sk-SK"/>
    </w:rPr>
  </w:style>
  <w:style w:type="paragraph" w:styleId="Revzia">
    <w:name w:val="Revision"/>
    <w:hidden/>
    <w:uiPriority w:val="99"/>
    <w:semiHidden/>
    <w:rsid w:val="004818E4"/>
    <w:pPr>
      <w:spacing w:after="0" w:line="240" w:lineRule="auto"/>
    </w:pPr>
    <w:rPr>
      <w:rFonts w:ascii="Times New Roman" w:eastAsia="Times New Roman" w:hAnsi="Times New Roman" w:cs="Times New Roman"/>
      <w:sz w:val="24"/>
      <w:szCs w:val="24"/>
      <w:lang w:eastAsia="sk-SK"/>
    </w:rPr>
  </w:style>
  <w:style w:type="table" w:customStyle="1" w:styleId="TableGrid">
    <w:name w:val="TableGrid"/>
    <w:rsid w:val="00D3747F"/>
    <w:pPr>
      <w:spacing w:after="0" w:line="240" w:lineRule="auto"/>
    </w:pPr>
    <w:rPr>
      <w:rFonts w:eastAsiaTheme="minorEastAsia"/>
      <w:lang w:val="en-US"/>
    </w:rPr>
    <w:tblPr>
      <w:tblCellMar>
        <w:top w:w="0" w:type="dxa"/>
        <w:left w:w="0" w:type="dxa"/>
        <w:bottom w:w="0" w:type="dxa"/>
        <w:right w:w="0" w:type="dxa"/>
      </w:tblCellMar>
    </w:tblPr>
  </w:style>
  <w:style w:type="paragraph" w:customStyle="1" w:styleId="Odsek">
    <w:name w:val="Odsek"/>
    <w:basedOn w:val="Normlny"/>
    <w:rsid w:val="00BA0EA1"/>
    <w:pPr>
      <w:spacing w:before="120"/>
      <w:ind w:left="510" w:hanging="510"/>
      <w:jc w:val="both"/>
    </w:pPr>
    <w:rPr>
      <w:kern w:val="16"/>
      <w:szCs w:val="20"/>
      <w:lang w:eastAsia="cs-CZ"/>
    </w:rPr>
  </w:style>
  <w:style w:type="paragraph" w:customStyle="1" w:styleId="Default">
    <w:name w:val="Default"/>
    <w:rsid w:val="00B24CB2"/>
    <w:pPr>
      <w:autoSpaceDE w:val="0"/>
      <w:autoSpaceDN w:val="0"/>
      <w:adjustRightInd w:val="0"/>
      <w:spacing w:after="0" w:line="240" w:lineRule="auto"/>
    </w:pPr>
    <w:rPr>
      <w:rFonts w:ascii="Calibri" w:hAnsi="Calibri" w:cs="Calibri"/>
      <w:color w:val="000000"/>
      <w:sz w:val="24"/>
      <w:szCs w:val="24"/>
    </w:rPr>
  </w:style>
  <w:style w:type="paragraph" w:styleId="Zkladntext">
    <w:name w:val="Body Text"/>
    <w:basedOn w:val="Normlny"/>
    <w:link w:val="ZkladntextChar"/>
    <w:uiPriority w:val="1"/>
    <w:qFormat/>
    <w:rsid w:val="00B24CB2"/>
    <w:pPr>
      <w:widowControl w:val="0"/>
      <w:ind w:left="718"/>
    </w:pPr>
    <w:rPr>
      <w:rFonts w:ascii="Arial" w:eastAsia="Arial" w:hAnsi="Arial" w:cstheme="minorBidi"/>
      <w:sz w:val="18"/>
      <w:szCs w:val="18"/>
      <w:lang w:val="en-US" w:eastAsia="en-US"/>
    </w:rPr>
  </w:style>
  <w:style w:type="character" w:customStyle="1" w:styleId="ZkladntextChar">
    <w:name w:val="Základný text Char"/>
    <w:basedOn w:val="Predvolenpsmoodseku"/>
    <w:link w:val="Zkladntext"/>
    <w:uiPriority w:val="1"/>
    <w:rsid w:val="00B24CB2"/>
    <w:rPr>
      <w:rFonts w:ascii="Arial" w:eastAsia="Arial" w:hAnsi="Arial"/>
      <w:sz w:val="18"/>
      <w:szCs w:val="18"/>
      <w:lang w:val="en-US"/>
    </w:rPr>
  </w:style>
  <w:style w:type="paragraph" w:customStyle="1" w:styleId="CTLhead">
    <w:name w:val="CTL_head"/>
    <w:basedOn w:val="Normlny"/>
    <w:rsid w:val="00825896"/>
    <w:pPr>
      <w:widowControl w:val="0"/>
      <w:autoSpaceDE w:val="0"/>
      <w:autoSpaceDN w:val="0"/>
      <w:adjustRightInd w:val="0"/>
      <w:jc w:val="center"/>
    </w:pPr>
    <w:rPr>
      <w:b/>
      <w:bCs/>
      <w:sz w:val="28"/>
      <w:szCs w:val="20"/>
      <w:lang w:eastAsia="en-US"/>
    </w:rPr>
  </w:style>
  <w:style w:type="character" w:styleId="Hypertextovprepojenie">
    <w:name w:val="Hyperlink"/>
    <w:uiPriority w:val="99"/>
    <w:rsid w:val="008170ED"/>
    <w:rPr>
      <w:color w:val="0000FF"/>
      <w:u w:val="single"/>
    </w:rPr>
  </w:style>
  <w:style w:type="paragraph" w:customStyle="1" w:styleId="DNV-Condtions">
    <w:name w:val="DNV-Condtions"/>
    <w:basedOn w:val="Normlny"/>
    <w:rsid w:val="005D1A15"/>
    <w:pPr>
      <w:tabs>
        <w:tab w:val="left" w:pos="284"/>
      </w:tabs>
      <w:spacing w:before="60"/>
      <w:ind w:left="284" w:hanging="284"/>
      <w:outlineLvl w:val="1"/>
    </w:pPr>
    <w:rPr>
      <w:sz w:val="14"/>
      <w:szCs w:val="20"/>
      <w:lang w:eastAsia="en-US"/>
    </w:rPr>
  </w:style>
  <w:style w:type="character" w:customStyle="1" w:styleId="fontstyle01">
    <w:name w:val="fontstyle01"/>
    <w:basedOn w:val="Predvolenpsmoodseku"/>
    <w:rsid w:val="00077768"/>
    <w:rPr>
      <w:rFonts w:ascii="ArialMT" w:hAnsi="ArialMT" w:hint="default"/>
      <w:b w:val="0"/>
      <w:bCs w:val="0"/>
      <w:i w:val="0"/>
      <w:iCs w:val="0"/>
      <w:color w:val="000000"/>
      <w:sz w:val="22"/>
      <w:szCs w:val="22"/>
    </w:rPr>
  </w:style>
  <w:style w:type="character" w:customStyle="1" w:styleId="Nadpis4Char">
    <w:name w:val="Nadpis 4 Char"/>
    <w:basedOn w:val="Predvolenpsmoodseku"/>
    <w:link w:val="Nadpis4"/>
    <w:uiPriority w:val="9"/>
    <w:semiHidden/>
    <w:rsid w:val="00843A67"/>
    <w:rPr>
      <w:rFonts w:asciiTheme="majorHAnsi" w:eastAsiaTheme="majorEastAsia" w:hAnsiTheme="majorHAnsi" w:cstheme="majorBidi"/>
      <w:i/>
      <w:iCs/>
      <w:color w:val="2E74B5" w:themeColor="accent1" w:themeShade="BF"/>
      <w:sz w:val="24"/>
      <w:szCs w:val="24"/>
      <w:lang w:eastAsia="sk-SK"/>
    </w:rPr>
  </w:style>
  <w:style w:type="character" w:customStyle="1" w:styleId="ra">
    <w:name w:val="ra"/>
    <w:rsid w:val="00B1068C"/>
  </w:style>
  <w:style w:type="character" w:customStyle="1" w:styleId="Nadpis3Char">
    <w:name w:val="Nadpis 3 Char"/>
    <w:basedOn w:val="Predvolenpsmoodseku"/>
    <w:link w:val="Nadpis3"/>
    <w:uiPriority w:val="9"/>
    <w:semiHidden/>
    <w:rsid w:val="007E3733"/>
    <w:rPr>
      <w:rFonts w:asciiTheme="majorHAnsi" w:eastAsiaTheme="majorEastAsia" w:hAnsiTheme="majorHAnsi" w:cstheme="majorBidi"/>
      <w:color w:val="1F4D78" w:themeColor="accent1" w:themeShade="7F"/>
      <w:sz w:val="24"/>
      <w:szCs w:val="24"/>
      <w:lang w:eastAsia="sk-SK"/>
    </w:rPr>
  </w:style>
  <w:style w:type="character" w:customStyle="1" w:styleId="Nadpis1Char">
    <w:name w:val="Nadpis 1 Char"/>
    <w:basedOn w:val="Predvolenpsmoodseku"/>
    <w:link w:val="Nadpis1"/>
    <w:uiPriority w:val="9"/>
    <w:rsid w:val="00B116EE"/>
    <w:rPr>
      <w:rFonts w:asciiTheme="majorHAnsi" w:eastAsiaTheme="majorEastAsia" w:hAnsiTheme="majorHAnsi" w:cstheme="majorBidi"/>
      <w:color w:val="2E74B5" w:themeColor="accent1" w:themeShade="BF"/>
      <w:sz w:val="32"/>
      <w:szCs w:val="32"/>
    </w:rPr>
  </w:style>
  <w:style w:type="character" w:customStyle="1" w:styleId="Nadpis2Char">
    <w:name w:val="Nadpis 2 Char"/>
    <w:basedOn w:val="Predvolenpsmoodseku"/>
    <w:link w:val="Nadpis2"/>
    <w:uiPriority w:val="9"/>
    <w:rsid w:val="00B116EE"/>
    <w:rPr>
      <w:rFonts w:ascii="Times New Roman" w:eastAsia="Calibri" w:hAnsi="Times New Roman" w:cs="Times New Roman"/>
      <w:b/>
      <w:bCs/>
      <w:sz w:val="24"/>
      <w:szCs w:val="30"/>
      <w:lang w:val="x-none" w:eastAsia="x-none"/>
    </w:rPr>
  </w:style>
  <w:style w:type="character" w:customStyle="1" w:styleId="Nadpis6Char">
    <w:name w:val="Nadpis 6 Char"/>
    <w:basedOn w:val="Predvolenpsmoodseku"/>
    <w:link w:val="Nadpis6"/>
    <w:uiPriority w:val="9"/>
    <w:semiHidden/>
    <w:rsid w:val="00B116EE"/>
    <w:rPr>
      <w:rFonts w:eastAsiaTheme="majorEastAsia" w:cstheme="majorBidi"/>
      <w:i/>
      <w:iCs/>
      <w:color w:val="595959" w:themeColor="text1" w:themeTint="A6"/>
      <w:kern w:val="2"/>
      <w14:ligatures w14:val="standardContextual"/>
    </w:rPr>
  </w:style>
  <w:style w:type="character" w:customStyle="1" w:styleId="Nadpis7Char">
    <w:name w:val="Nadpis 7 Char"/>
    <w:basedOn w:val="Predvolenpsmoodseku"/>
    <w:link w:val="Nadpis7"/>
    <w:uiPriority w:val="9"/>
    <w:semiHidden/>
    <w:rsid w:val="00B116EE"/>
    <w:rPr>
      <w:rFonts w:eastAsiaTheme="majorEastAsia" w:cstheme="majorBidi"/>
      <w:color w:val="595959" w:themeColor="text1" w:themeTint="A6"/>
      <w:kern w:val="2"/>
      <w14:ligatures w14:val="standardContextual"/>
    </w:rPr>
  </w:style>
  <w:style w:type="character" w:customStyle="1" w:styleId="Nadpis8Char">
    <w:name w:val="Nadpis 8 Char"/>
    <w:basedOn w:val="Predvolenpsmoodseku"/>
    <w:link w:val="Nadpis8"/>
    <w:uiPriority w:val="9"/>
    <w:semiHidden/>
    <w:rsid w:val="00B116EE"/>
    <w:rPr>
      <w:rFonts w:eastAsiaTheme="majorEastAsia" w:cstheme="majorBidi"/>
      <w:i/>
      <w:iCs/>
      <w:color w:val="272727" w:themeColor="text1" w:themeTint="D8"/>
      <w:kern w:val="2"/>
      <w14:ligatures w14:val="standardContextual"/>
    </w:rPr>
  </w:style>
  <w:style w:type="character" w:customStyle="1" w:styleId="Nadpis9Char">
    <w:name w:val="Nadpis 9 Char"/>
    <w:basedOn w:val="Predvolenpsmoodseku"/>
    <w:link w:val="Nadpis9"/>
    <w:uiPriority w:val="9"/>
    <w:semiHidden/>
    <w:rsid w:val="00B116EE"/>
    <w:rPr>
      <w:rFonts w:eastAsiaTheme="majorEastAsia" w:cstheme="majorBidi"/>
      <w:color w:val="272727" w:themeColor="text1" w:themeTint="D8"/>
      <w:kern w:val="2"/>
      <w14:ligatures w14:val="standardContextual"/>
    </w:rPr>
  </w:style>
  <w:style w:type="table" w:styleId="Mriekatabuky">
    <w:name w:val="Table Grid"/>
    <w:basedOn w:val="Normlnatabuka"/>
    <w:uiPriority w:val="59"/>
    <w:rsid w:val="00B116EE"/>
    <w:pPr>
      <w:spacing w:after="0" w:line="240" w:lineRule="auto"/>
    </w:pPr>
    <w:rPr>
      <w:rFonts w:ascii="Calibri" w:eastAsia="Calibri" w:hAnsi="Calibri" w:cs="Times New Roman"/>
      <w:sz w:val="20"/>
      <w:szCs w:val="20"/>
      <w:lang w:eastAsia="sk-S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lostrany">
    <w:name w:val="page number"/>
    <w:basedOn w:val="Predvolenpsmoodseku"/>
    <w:rsid w:val="00B116EE"/>
  </w:style>
  <w:style w:type="paragraph" w:styleId="Zarkazkladnhotextu2">
    <w:name w:val="Body Text Indent 2"/>
    <w:basedOn w:val="Normlny"/>
    <w:link w:val="Zarkazkladnhotextu2Char"/>
    <w:uiPriority w:val="99"/>
    <w:semiHidden/>
    <w:rsid w:val="00B116EE"/>
    <w:pPr>
      <w:ind w:left="67"/>
      <w:jc w:val="both"/>
    </w:pPr>
    <w:rPr>
      <w:sz w:val="20"/>
    </w:rPr>
  </w:style>
  <w:style w:type="character" w:customStyle="1" w:styleId="Zarkazkladnhotextu2Char">
    <w:name w:val="Zarážka základného textu 2 Char"/>
    <w:basedOn w:val="Predvolenpsmoodseku"/>
    <w:link w:val="Zarkazkladnhotextu2"/>
    <w:uiPriority w:val="99"/>
    <w:semiHidden/>
    <w:rsid w:val="00B116EE"/>
    <w:rPr>
      <w:rFonts w:ascii="Times New Roman" w:eastAsia="Times New Roman" w:hAnsi="Times New Roman" w:cs="Times New Roman"/>
      <w:sz w:val="20"/>
      <w:szCs w:val="24"/>
      <w:lang w:eastAsia="sk-SK"/>
    </w:rPr>
  </w:style>
  <w:style w:type="paragraph" w:styleId="Zkladntext2">
    <w:name w:val="Body Text 2"/>
    <w:basedOn w:val="Normlny"/>
    <w:link w:val="Zkladntext2Char"/>
    <w:uiPriority w:val="99"/>
    <w:semiHidden/>
    <w:unhideWhenUsed/>
    <w:rsid w:val="00B116EE"/>
    <w:pPr>
      <w:spacing w:after="120" w:line="480" w:lineRule="auto"/>
    </w:pPr>
    <w:rPr>
      <w:rFonts w:ascii="Calibri" w:eastAsia="Calibri" w:hAnsi="Calibri"/>
      <w:sz w:val="22"/>
      <w:szCs w:val="22"/>
      <w:lang w:eastAsia="en-US"/>
    </w:rPr>
  </w:style>
  <w:style w:type="character" w:customStyle="1" w:styleId="Zkladntext2Char">
    <w:name w:val="Základný text 2 Char"/>
    <w:basedOn w:val="Predvolenpsmoodseku"/>
    <w:link w:val="Zkladntext2"/>
    <w:uiPriority w:val="99"/>
    <w:semiHidden/>
    <w:rsid w:val="00B116EE"/>
    <w:rPr>
      <w:rFonts w:ascii="Calibri" w:eastAsia="Calibri" w:hAnsi="Calibri" w:cs="Times New Roman"/>
    </w:rPr>
  </w:style>
  <w:style w:type="paragraph" w:styleId="Normlnywebov">
    <w:name w:val="Normal (Web)"/>
    <w:basedOn w:val="Normlny"/>
    <w:uiPriority w:val="99"/>
    <w:semiHidden/>
    <w:unhideWhenUsed/>
    <w:rsid w:val="00B116EE"/>
    <w:rPr>
      <w:rFonts w:eastAsiaTheme="minorHAnsi"/>
    </w:rPr>
  </w:style>
  <w:style w:type="paragraph" w:customStyle="1" w:styleId="BodyText21">
    <w:name w:val="Body Text 21"/>
    <w:basedOn w:val="Normlny"/>
    <w:uiPriority w:val="99"/>
    <w:rsid w:val="00B116EE"/>
    <w:pPr>
      <w:jc w:val="both"/>
    </w:pPr>
    <w:rPr>
      <w:rFonts w:ascii="Arial" w:hAnsi="Arial"/>
      <w:b/>
      <w:szCs w:val="20"/>
      <w:lang w:eastAsia="cs-CZ"/>
    </w:rPr>
  </w:style>
  <w:style w:type="character" w:customStyle="1" w:styleId="Zkladntext20">
    <w:name w:val="Základní text (2)_"/>
    <w:link w:val="Zkladntext21"/>
    <w:rsid w:val="00B116EE"/>
    <w:rPr>
      <w:rFonts w:ascii="Arial" w:eastAsia="Arial" w:hAnsi="Arial" w:cs="Arial"/>
      <w:shd w:val="clear" w:color="auto" w:fill="FFFFFF"/>
    </w:rPr>
  </w:style>
  <w:style w:type="paragraph" w:customStyle="1" w:styleId="Zkladntext21">
    <w:name w:val="Základní text (2)"/>
    <w:basedOn w:val="Normlny"/>
    <w:link w:val="Zkladntext20"/>
    <w:rsid w:val="00B116EE"/>
    <w:pPr>
      <w:widowControl w:val="0"/>
      <w:shd w:val="clear" w:color="auto" w:fill="FFFFFF"/>
      <w:spacing w:before="280" w:after="280" w:line="274" w:lineRule="exact"/>
      <w:ind w:hanging="460"/>
    </w:pPr>
    <w:rPr>
      <w:rFonts w:ascii="Arial" w:eastAsia="Arial" w:hAnsi="Arial" w:cs="Arial"/>
      <w:sz w:val="22"/>
      <w:szCs w:val="22"/>
      <w:lang w:eastAsia="en-US"/>
    </w:rPr>
  </w:style>
  <w:style w:type="paragraph" w:customStyle="1" w:styleId="l17">
    <w:name w:val="l17"/>
    <w:basedOn w:val="Normlny"/>
    <w:rsid w:val="00B116EE"/>
    <w:pPr>
      <w:jc w:val="both"/>
    </w:pPr>
  </w:style>
  <w:style w:type="paragraph" w:styleId="Bezriadkovania">
    <w:name w:val="No Spacing"/>
    <w:basedOn w:val="Odsekzoznamu"/>
    <w:uiPriority w:val="1"/>
    <w:qFormat/>
    <w:rsid w:val="00B116EE"/>
    <w:pPr>
      <w:numPr>
        <w:ilvl w:val="1"/>
        <w:numId w:val="20"/>
      </w:numPr>
      <w:shd w:val="clear" w:color="auto" w:fill="FFFFFF"/>
      <w:spacing w:before="120" w:after="120"/>
      <w:contextualSpacing w:val="0"/>
      <w:jc w:val="both"/>
    </w:pPr>
    <w:rPr>
      <w:rFonts w:ascii="Arial Nova" w:hAnsi="Arial Nova" w:cs="Arial"/>
      <w:color w:val="000000"/>
      <w:sz w:val="20"/>
      <w:szCs w:val="20"/>
    </w:rPr>
  </w:style>
  <w:style w:type="paragraph" w:styleId="Nzov">
    <w:name w:val="Title"/>
    <w:basedOn w:val="Normlny"/>
    <w:next w:val="Normlny"/>
    <w:link w:val="NzovChar"/>
    <w:uiPriority w:val="10"/>
    <w:qFormat/>
    <w:rsid w:val="00B116EE"/>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NzovChar">
    <w:name w:val="Názov Char"/>
    <w:basedOn w:val="Predvolenpsmoodseku"/>
    <w:link w:val="Nzov"/>
    <w:uiPriority w:val="10"/>
    <w:rsid w:val="00B116EE"/>
    <w:rPr>
      <w:rFonts w:asciiTheme="majorHAnsi" w:eastAsiaTheme="majorEastAsia" w:hAnsiTheme="majorHAnsi" w:cstheme="majorBidi"/>
      <w:spacing w:val="-10"/>
      <w:kern w:val="28"/>
      <w:sz w:val="56"/>
      <w:szCs w:val="56"/>
      <w14:ligatures w14:val="standardContextual"/>
    </w:rPr>
  </w:style>
  <w:style w:type="paragraph" w:styleId="Podtitul">
    <w:name w:val="Subtitle"/>
    <w:basedOn w:val="Normlny"/>
    <w:next w:val="Normlny"/>
    <w:link w:val="PodtitulChar"/>
    <w:uiPriority w:val="11"/>
    <w:qFormat/>
    <w:rsid w:val="00B116EE"/>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PodtitulChar">
    <w:name w:val="Podtitul Char"/>
    <w:basedOn w:val="Predvolenpsmoodseku"/>
    <w:link w:val="Podtitul"/>
    <w:uiPriority w:val="11"/>
    <w:rsid w:val="00B116EE"/>
    <w:rPr>
      <w:rFonts w:eastAsiaTheme="majorEastAsia" w:cstheme="majorBidi"/>
      <w:color w:val="595959" w:themeColor="text1" w:themeTint="A6"/>
      <w:spacing w:val="15"/>
      <w:kern w:val="2"/>
      <w:sz w:val="28"/>
      <w:szCs w:val="28"/>
      <w14:ligatures w14:val="standardContextual"/>
    </w:rPr>
  </w:style>
  <w:style w:type="paragraph" w:styleId="Citcia">
    <w:name w:val="Quote"/>
    <w:basedOn w:val="Normlny"/>
    <w:next w:val="Normlny"/>
    <w:link w:val="CitciaChar"/>
    <w:uiPriority w:val="29"/>
    <w:qFormat/>
    <w:rsid w:val="00B116EE"/>
    <w:pPr>
      <w:spacing w:before="160" w:after="160" w:line="259" w:lineRule="auto"/>
      <w:jc w:val="center"/>
    </w:pPr>
    <w:rPr>
      <w:rFonts w:asciiTheme="minorHAnsi" w:eastAsiaTheme="minorHAnsi" w:hAnsiTheme="minorHAnsi" w:cstheme="minorBidi"/>
      <w:i/>
      <w:iCs/>
      <w:color w:val="404040" w:themeColor="text1" w:themeTint="BF"/>
      <w:kern w:val="2"/>
      <w:sz w:val="22"/>
      <w:szCs w:val="22"/>
      <w:lang w:eastAsia="en-US"/>
      <w14:ligatures w14:val="standardContextual"/>
    </w:rPr>
  </w:style>
  <w:style w:type="character" w:customStyle="1" w:styleId="CitciaChar">
    <w:name w:val="Citácia Char"/>
    <w:basedOn w:val="Predvolenpsmoodseku"/>
    <w:link w:val="Citcia"/>
    <w:uiPriority w:val="29"/>
    <w:rsid w:val="00B116EE"/>
    <w:rPr>
      <w:i/>
      <w:iCs/>
      <w:color w:val="404040" w:themeColor="text1" w:themeTint="BF"/>
      <w:kern w:val="2"/>
      <w14:ligatures w14:val="standardContextual"/>
    </w:rPr>
  </w:style>
  <w:style w:type="character" w:styleId="Intenzvnezvraznenie">
    <w:name w:val="Intense Emphasis"/>
    <w:basedOn w:val="Predvolenpsmoodseku"/>
    <w:uiPriority w:val="21"/>
    <w:qFormat/>
    <w:rsid w:val="00B116EE"/>
    <w:rPr>
      <w:i/>
      <w:iCs/>
      <w:color w:val="2E74B5" w:themeColor="accent1" w:themeShade="BF"/>
    </w:rPr>
  </w:style>
  <w:style w:type="paragraph" w:styleId="Zvraznencitcia">
    <w:name w:val="Intense Quote"/>
    <w:basedOn w:val="Normlny"/>
    <w:next w:val="Normlny"/>
    <w:link w:val="ZvraznencitciaChar"/>
    <w:uiPriority w:val="30"/>
    <w:qFormat/>
    <w:rsid w:val="00B116EE"/>
    <w:pPr>
      <w:pBdr>
        <w:top w:val="single" w:sz="4" w:space="10" w:color="2E74B5" w:themeColor="accent1" w:themeShade="BF"/>
        <w:bottom w:val="single" w:sz="4" w:space="10" w:color="2E74B5" w:themeColor="accent1" w:themeShade="BF"/>
      </w:pBdr>
      <w:spacing w:before="360" w:after="360" w:line="259" w:lineRule="auto"/>
      <w:ind w:left="864" w:right="864"/>
      <w:jc w:val="center"/>
    </w:pPr>
    <w:rPr>
      <w:rFonts w:asciiTheme="minorHAnsi" w:eastAsiaTheme="minorHAnsi" w:hAnsiTheme="minorHAnsi" w:cstheme="minorBidi"/>
      <w:i/>
      <w:iCs/>
      <w:color w:val="2E74B5" w:themeColor="accent1" w:themeShade="BF"/>
      <w:kern w:val="2"/>
      <w:sz w:val="22"/>
      <w:szCs w:val="22"/>
      <w:lang w:eastAsia="en-US"/>
      <w14:ligatures w14:val="standardContextual"/>
    </w:rPr>
  </w:style>
  <w:style w:type="character" w:customStyle="1" w:styleId="ZvraznencitciaChar">
    <w:name w:val="Zvýraznená citácia Char"/>
    <w:basedOn w:val="Predvolenpsmoodseku"/>
    <w:link w:val="Zvraznencitcia"/>
    <w:uiPriority w:val="30"/>
    <w:rsid w:val="00B116EE"/>
    <w:rPr>
      <w:i/>
      <w:iCs/>
      <w:color w:val="2E74B5" w:themeColor="accent1" w:themeShade="BF"/>
      <w:kern w:val="2"/>
      <w14:ligatures w14:val="standardContextual"/>
    </w:rPr>
  </w:style>
  <w:style w:type="character" w:styleId="Zvraznenodkaz">
    <w:name w:val="Intense Reference"/>
    <w:basedOn w:val="Predvolenpsmoodseku"/>
    <w:uiPriority w:val="32"/>
    <w:qFormat/>
    <w:rsid w:val="00B116EE"/>
    <w:rPr>
      <w:b/>
      <w:bCs/>
      <w:smallCaps/>
      <w:color w:val="2E74B5" w:themeColor="accent1" w:themeShade="BF"/>
      <w:spacing w:val="5"/>
    </w:rPr>
  </w:style>
  <w:style w:type="character" w:styleId="Nevyrieenzmienka">
    <w:name w:val="Unresolved Mention"/>
    <w:basedOn w:val="Predvolenpsmoodseku"/>
    <w:uiPriority w:val="99"/>
    <w:semiHidden/>
    <w:unhideWhenUsed/>
    <w:rsid w:val="00B116EE"/>
    <w:rPr>
      <w:color w:val="605E5C"/>
      <w:shd w:val="clear" w:color="auto" w:fill="E1DFDD"/>
    </w:rPr>
  </w:style>
  <w:style w:type="character" w:customStyle="1" w:styleId="h1a">
    <w:name w:val="h1a"/>
    <w:basedOn w:val="Predvolenpsmoodseku"/>
    <w:rsid w:val="00B116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778094">
      <w:bodyDiv w:val="1"/>
      <w:marLeft w:val="0"/>
      <w:marRight w:val="0"/>
      <w:marTop w:val="0"/>
      <w:marBottom w:val="0"/>
      <w:divBdr>
        <w:top w:val="none" w:sz="0" w:space="0" w:color="auto"/>
        <w:left w:val="none" w:sz="0" w:space="0" w:color="auto"/>
        <w:bottom w:val="none" w:sz="0" w:space="0" w:color="auto"/>
        <w:right w:val="none" w:sz="0" w:space="0" w:color="auto"/>
      </w:divBdr>
    </w:div>
    <w:div w:id="19861294">
      <w:bodyDiv w:val="1"/>
      <w:marLeft w:val="0"/>
      <w:marRight w:val="0"/>
      <w:marTop w:val="0"/>
      <w:marBottom w:val="0"/>
      <w:divBdr>
        <w:top w:val="none" w:sz="0" w:space="0" w:color="auto"/>
        <w:left w:val="none" w:sz="0" w:space="0" w:color="auto"/>
        <w:bottom w:val="none" w:sz="0" w:space="0" w:color="auto"/>
        <w:right w:val="none" w:sz="0" w:space="0" w:color="auto"/>
      </w:divBdr>
    </w:div>
    <w:div w:id="71854221">
      <w:bodyDiv w:val="1"/>
      <w:marLeft w:val="0"/>
      <w:marRight w:val="0"/>
      <w:marTop w:val="0"/>
      <w:marBottom w:val="0"/>
      <w:divBdr>
        <w:top w:val="none" w:sz="0" w:space="0" w:color="auto"/>
        <w:left w:val="none" w:sz="0" w:space="0" w:color="auto"/>
        <w:bottom w:val="none" w:sz="0" w:space="0" w:color="auto"/>
        <w:right w:val="none" w:sz="0" w:space="0" w:color="auto"/>
      </w:divBdr>
    </w:div>
    <w:div w:id="85002271">
      <w:bodyDiv w:val="1"/>
      <w:marLeft w:val="0"/>
      <w:marRight w:val="0"/>
      <w:marTop w:val="0"/>
      <w:marBottom w:val="0"/>
      <w:divBdr>
        <w:top w:val="none" w:sz="0" w:space="0" w:color="auto"/>
        <w:left w:val="none" w:sz="0" w:space="0" w:color="auto"/>
        <w:bottom w:val="none" w:sz="0" w:space="0" w:color="auto"/>
        <w:right w:val="none" w:sz="0" w:space="0" w:color="auto"/>
      </w:divBdr>
    </w:div>
    <w:div w:id="87391666">
      <w:bodyDiv w:val="1"/>
      <w:marLeft w:val="0"/>
      <w:marRight w:val="0"/>
      <w:marTop w:val="0"/>
      <w:marBottom w:val="0"/>
      <w:divBdr>
        <w:top w:val="none" w:sz="0" w:space="0" w:color="auto"/>
        <w:left w:val="none" w:sz="0" w:space="0" w:color="auto"/>
        <w:bottom w:val="none" w:sz="0" w:space="0" w:color="auto"/>
        <w:right w:val="none" w:sz="0" w:space="0" w:color="auto"/>
      </w:divBdr>
    </w:div>
    <w:div w:id="91323099">
      <w:bodyDiv w:val="1"/>
      <w:marLeft w:val="0"/>
      <w:marRight w:val="0"/>
      <w:marTop w:val="0"/>
      <w:marBottom w:val="0"/>
      <w:divBdr>
        <w:top w:val="none" w:sz="0" w:space="0" w:color="auto"/>
        <w:left w:val="none" w:sz="0" w:space="0" w:color="auto"/>
        <w:bottom w:val="none" w:sz="0" w:space="0" w:color="auto"/>
        <w:right w:val="none" w:sz="0" w:space="0" w:color="auto"/>
      </w:divBdr>
    </w:div>
    <w:div w:id="139687637">
      <w:bodyDiv w:val="1"/>
      <w:marLeft w:val="0"/>
      <w:marRight w:val="0"/>
      <w:marTop w:val="0"/>
      <w:marBottom w:val="0"/>
      <w:divBdr>
        <w:top w:val="none" w:sz="0" w:space="0" w:color="auto"/>
        <w:left w:val="none" w:sz="0" w:space="0" w:color="auto"/>
        <w:bottom w:val="none" w:sz="0" w:space="0" w:color="auto"/>
        <w:right w:val="none" w:sz="0" w:space="0" w:color="auto"/>
      </w:divBdr>
    </w:div>
    <w:div w:id="152110884">
      <w:bodyDiv w:val="1"/>
      <w:marLeft w:val="0"/>
      <w:marRight w:val="0"/>
      <w:marTop w:val="0"/>
      <w:marBottom w:val="0"/>
      <w:divBdr>
        <w:top w:val="none" w:sz="0" w:space="0" w:color="auto"/>
        <w:left w:val="none" w:sz="0" w:space="0" w:color="auto"/>
        <w:bottom w:val="none" w:sz="0" w:space="0" w:color="auto"/>
        <w:right w:val="none" w:sz="0" w:space="0" w:color="auto"/>
      </w:divBdr>
    </w:div>
    <w:div w:id="153878752">
      <w:bodyDiv w:val="1"/>
      <w:marLeft w:val="0"/>
      <w:marRight w:val="0"/>
      <w:marTop w:val="0"/>
      <w:marBottom w:val="0"/>
      <w:divBdr>
        <w:top w:val="none" w:sz="0" w:space="0" w:color="auto"/>
        <w:left w:val="none" w:sz="0" w:space="0" w:color="auto"/>
        <w:bottom w:val="none" w:sz="0" w:space="0" w:color="auto"/>
        <w:right w:val="none" w:sz="0" w:space="0" w:color="auto"/>
      </w:divBdr>
    </w:div>
    <w:div w:id="159809071">
      <w:bodyDiv w:val="1"/>
      <w:marLeft w:val="0"/>
      <w:marRight w:val="0"/>
      <w:marTop w:val="0"/>
      <w:marBottom w:val="0"/>
      <w:divBdr>
        <w:top w:val="none" w:sz="0" w:space="0" w:color="auto"/>
        <w:left w:val="none" w:sz="0" w:space="0" w:color="auto"/>
        <w:bottom w:val="none" w:sz="0" w:space="0" w:color="auto"/>
        <w:right w:val="none" w:sz="0" w:space="0" w:color="auto"/>
      </w:divBdr>
    </w:div>
    <w:div w:id="168644025">
      <w:bodyDiv w:val="1"/>
      <w:marLeft w:val="0"/>
      <w:marRight w:val="0"/>
      <w:marTop w:val="0"/>
      <w:marBottom w:val="0"/>
      <w:divBdr>
        <w:top w:val="none" w:sz="0" w:space="0" w:color="auto"/>
        <w:left w:val="none" w:sz="0" w:space="0" w:color="auto"/>
        <w:bottom w:val="none" w:sz="0" w:space="0" w:color="auto"/>
        <w:right w:val="none" w:sz="0" w:space="0" w:color="auto"/>
      </w:divBdr>
    </w:div>
    <w:div w:id="184640018">
      <w:bodyDiv w:val="1"/>
      <w:marLeft w:val="0"/>
      <w:marRight w:val="0"/>
      <w:marTop w:val="0"/>
      <w:marBottom w:val="0"/>
      <w:divBdr>
        <w:top w:val="none" w:sz="0" w:space="0" w:color="auto"/>
        <w:left w:val="none" w:sz="0" w:space="0" w:color="auto"/>
        <w:bottom w:val="none" w:sz="0" w:space="0" w:color="auto"/>
        <w:right w:val="none" w:sz="0" w:space="0" w:color="auto"/>
      </w:divBdr>
    </w:div>
    <w:div w:id="188639655">
      <w:bodyDiv w:val="1"/>
      <w:marLeft w:val="0"/>
      <w:marRight w:val="0"/>
      <w:marTop w:val="0"/>
      <w:marBottom w:val="0"/>
      <w:divBdr>
        <w:top w:val="none" w:sz="0" w:space="0" w:color="auto"/>
        <w:left w:val="none" w:sz="0" w:space="0" w:color="auto"/>
        <w:bottom w:val="none" w:sz="0" w:space="0" w:color="auto"/>
        <w:right w:val="none" w:sz="0" w:space="0" w:color="auto"/>
      </w:divBdr>
    </w:div>
    <w:div w:id="191574219">
      <w:bodyDiv w:val="1"/>
      <w:marLeft w:val="0"/>
      <w:marRight w:val="0"/>
      <w:marTop w:val="0"/>
      <w:marBottom w:val="0"/>
      <w:divBdr>
        <w:top w:val="none" w:sz="0" w:space="0" w:color="auto"/>
        <w:left w:val="none" w:sz="0" w:space="0" w:color="auto"/>
        <w:bottom w:val="none" w:sz="0" w:space="0" w:color="auto"/>
        <w:right w:val="none" w:sz="0" w:space="0" w:color="auto"/>
      </w:divBdr>
    </w:div>
    <w:div w:id="199324124">
      <w:bodyDiv w:val="1"/>
      <w:marLeft w:val="0"/>
      <w:marRight w:val="0"/>
      <w:marTop w:val="0"/>
      <w:marBottom w:val="0"/>
      <w:divBdr>
        <w:top w:val="none" w:sz="0" w:space="0" w:color="auto"/>
        <w:left w:val="none" w:sz="0" w:space="0" w:color="auto"/>
        <w:bottom w:val="none" w:sz="0" w:space="0" w:color="auto"/>
        <w:right w:val="none" w:sz="0" w:space="0" w:color="auto"/>
      </w:divBdr>
    </w:div>
    <w:div w:id="220597504">
      <w:bodyDiv w:val="1"/>
      <w:marLeft w:val="0"/>
      <w:marRight w:val="0"/>
      <w:marTop w:val="0"/>
      <w:marBottom w:val="0"/>
      <w:divBdr>
        <w:top w:val="none" w:sz="0" w:space="0" w:color="auto"/>
        <w:left w:val="none" w:sz="0" w:space="0" w:color="auto"/>
        <w:bottom w:val="none" w:sz="0" w:space="0" w:color="auto"/>
        <w:right w:val="none" w:sz="0" w:space="0" w:color="auto"/>
      </w:divBdr>
    </w:div>
    <w:div w:id="263539233">
      <w:bodyDiv w:val="1"/>
      <w:marLeft w:val="0"/>
      <w:marRight w:val="0"/>
      <w:marTop w:val="0"/>
      <w:marBottom w:val="0"/>
      <w:divBdr>
        <w:top w:val="none" w:sz="0" w:space="0" w:color="auto"/>
        <w:left w:val="none" w:sz="0" w:space="0" w:color="auto"/>
        <w:bottom w:val="none" w:sz="0" w:space="0" w:color="auto"/>
        <w:right w:val="none" w:sz="0" w:space="0" w:color="auto"/>
      </w:divBdr>
    </w:div>
    <w:div w:id="277611396">
      <w:bodyDiv w:val="1"/>
      <w:marLeft w:val="0"/>
      <w:marRight w:val="0"/>
      <w:marTop w:val="0"/>
      <w:marBottom w:val="0"/>
      <w:divBdr>
        <w:top w:val="none" w:sz="0" w:space="0" w:color="auto"/>
        <w:left w:val="none" w:sz="0" w:space="0" w:color="auto"/>
        <w:bottom w:val="none" w:sz="0" w:space="0" w:color="auto"/>
        <w:right w:val="none" w:sz="0" w:space="0" w:color="auto"/>
      </w:divBdr>
    </w:div>
    <w:div w:id="290944598">
      <w:bodyDiv w:val="1"/>
      <w:marLeft w:val="0"/>
      <w:marRight w:val="0"/>
      <w:marTop w:val="0"/>
      <w:marBottom w:val="0"/>
      <w:divBdr>
        <w:top w:val="none" w:sz="0" w:space="0" w:color="auto"/>
        <w:left w:val="none" w:sz="0" w:space="0" w:color="auto"/>
        <w:bottom w:val="none" w:sz="0" w:space="0" w:color="auto"/>
        <w:right w:val="none" w:sz="0" w:space="0" w:color="auto"/>
      </w:divBdr>
    </w:div>
    <w:div w:id="304941568">
      <w:bodyDiv w:val="1"/>
      <w:marLeft w:val="0"/>
      <w:marRight w:val="0"/>
      <w:marTop w:val="0"/>
      <w:marBottom w:val="0"/>
      <w:divBdr>
        <w:top w:val="none" w:sz="0" w:space="0" w:color="auto"/>
        <w:left w:val="none" w:sz="0" w:space="0" w:color="auto"/>
        <w:bottom w:val="none" w:sz="0" w:space="0" w:color="auto"/>
        <w:right w:val="none" w:sz="0" w:space="0" w:color="auto"/>
      </w:divBdr>
    </w:div>
    <w:div w:id="314189956">
      <w:bodyDiv w:val="1"/>
      <w:marLeft w:val="0"/>
      <w:marRight w:val="0"/>
      <w:marTop w:val="0"/>
      <w:marBottom w:val="0"/>
      <w:divBdr>
        <w:top w:val="none" w:sz="0" w:space="0" w:color="auto"/>
        <w:left w:val="none" w:sz="0" w:space="0" w:color="auto"/>
        <w:bottom w:val="none" w:sz="0" w:space="0" w:color="auto"/>
        <w:right w:val="none" w:sz="0" w:space="0" w:color="auto"/>
      </w:divBdr>
    </w:div>
    <w:div w:id="323893993">
      <w:bodyDiv w:val="1"/>
      <w:marLeft w:val="0"/>
      <w:marRight w:val="0"/>
      <w:marTop w:val="0"/>
      <w:marBottom w:val="0"/>
      <w:divBdr>
        <w:top w:val="none" w:sz="0" w:space="0" w:color="auto"/>
        <w:left w:val="none" w:sz="0" w:space="0" w:color="auto"/>
        <w:bottom w:val="none" w:sz="0" w:space="0" w:color="auto"/>
        <w:right w:val="none" w:sz="0" w:space="0" w:color="auto"/>
      </w:divBdr>
    </w:div>
    <w:div w:id="330792265">
      <w:bodyDiv w:val="1"/>
      <w:marLeft w:val="0"/>
      <w:marRight w:val="0"/>
      <w:marTop w:val="0"/>
      <w:marBottom w:val="0"/>
      <w:divBdr>
        <w:top w:val="none" w:sz="0" w:space="0" w:color="auto"/>
        <w:left w:val="none" w:sz="0" w:space="0" w:color="auto"/>
        <w:bottom w:val="none" w:sz="0" w:space="0" w:color="auto"/>
        <w:right w:val="none" w:sz="0" w:space="0" w:color="auto"/>
      </w:divBdr>
    </w:div>
    <w:div w:id="333269257">
      <w:bodyDiv w:val="1"/>
      <w:marLeft w:val="0"/>
      <w:marRight w:val="0"/>
      <w:marTop w:val="0"/>
      <w:marBottom w:val="0"/>
      <w:divBdr>
        <w:top w:val="none" w:sz="0" w:space="0" w:color="auto"/>
        <w:left w:val="none" w:sz="0" w:space="0" w:color="auto"/>
        <w:bottom w:val="none" w:sz="0" w:space="0" w:color="auto"/>
        <w:right w:val="none" w:sz="0" w:space="0" w:color="auto"/>
      </w:divBdr>
    </w:div>
    <w:div w:id="357313641">
      <w:bodyDiv w:val="1"/>
      <w:marLeft w:val="0"/>
      <w:marRight w:val="0"/>
      <w:marTop w:val="0"/>
      <w:marBottom w:val="0"/>
      <w:divBdr>
        <w:top w:val="none" w:sz="0" w:space="0" w:color="auto"/>
        <w:left w:val="none" w:sz="0" w:space="0" w:color="auto"/>
        <w:bottom w:val="none" w:sz="0" w:space="0" w:color="auto"/>
        <w:right w:val="none" w:sz="0" w:space="0" w:color="auto"/>
      </w:divBdr>
    </w:div>
    <w:div w:id="392435681">
      <w:bodyDiv w:val="1"/>
      <w:marLeft w:val="0"/>
      <w:marRight w:val="0"/>
      <w:marTop w:val="0"/>
      <w:marBottom w:val="0"/>
      <w:divBdr>
        <w:top w:val="none" w:sz="0" w:space="0" w:color="auto"/>
        <w:left w:val="none" w:sz="0" w:space="0" w:color="auto"/>
        <w:bottom w:val="none" w:sz="0" w:space="0" w:color="auto"/>
        <w:right w:val="none" w:sz="0" w:space="0" w:color="auto"/>
      </w:divBdr>
    </w:div>
    <w:div w:id="449784567">
      <w:bodyDiv w:val="1"/>
      <w:marLeft w:val="0"/>
      <w:marRight w:val="0"/>
      <w:marTop w:val="0"/>
      <w:marBottom w:val="0"/>
      <w:divBdr>
        <w:top w:val="none" w:sz="0" w:space="0" w:color="auto"/>
        <w:left w:val="none" w:sz="0" w:space="0" w:color="auto"/>
        <w:bottom w:val="none" w:sz="0" w:space="0" w:color="auto"/>
        <w:right w:val="none" w:sz="0" w:space="0" w:color="auto"/>
      </w:divBdr>
    </w:div>
    <w:div w:id="457263936">
      <w:bodyDiv w:val="1"/>
      <w:marLeft w:val="0"/>
      <w:marRight w:val="0"/>
      <w:marTop w:val="0"/>
      <w:marBottom w:val="0"/>
      <w:divBdr>
        <w:top w:val="none" w:sz="0" w:space="0" w:color="auto"/>
        <w:left w:val="none" w:sz="0" w:space="0" w:color="auto"/>
        <w:bottom w:val="none" w:sz="0" w:space="0" w:color="auto"/>
        <w:right w:val="none" w:sz="0" w:space="0" w:color="auto"/>
      </w:divBdr>
    </w:div>
    <w:div w:id="458883442">
      <w:bodyDiv w:val="1"/>
      <w:marLeft w:val="0"/>
      <w:marRight w:val="0"/>
      <w:marTop w:val="0"/>
      <w:marBottom w:val="0"/>
      <w:divBdr>
        <w:top w:val="none" w:sz="0" w:space="0" w:color="auto"/>
        <w:left w:val="none" w:sz="0" w:space="0" w:color="auto"/>
        <w:bottom w:val="none" w:sz="0" w:space="0" w:color="auto"/>
        <w:right w:val="none" w:sz="0" w:space="0" w:color="auto"/>
      </w:divBdr>
    </w:div>
    <w:div w:id="484205376">
      <w:bodyDiv w:val="1"/>
      <w:marLeft w:val="0"/>
      <w:marRight w:val="0"/>
      <w:marTop w:val="0"/>
      <w:marBottom w:val="0"/>
      <w:divBdr>
        <w:top w:val="none" w:sz="0" w:space="0" w:color="auto"/>
        <w:left w:val="none" w:sz="0" w:space="0" w:color="auto"/>
        <w:bottom w:val="none" w:sz="0" w:space="0" w:color="auto"/>
        <w:right w:val="none" w:sz="0" w:space="0" w:color="auto"/>
      </w:divBdr>
    </w:div>
    <w:div w:id="491675839">
      <w:bodyDiv w:val="1"/>
      <w:marLeft w:val="0"/>
      <w:marRight w:val="0"/>
      <w:marTop w:val="0"/>
      <w:marBottom w:val="0"/>
      <w:divBdr>
        <w:top w:val="none" w:sz="0" w:space="0" w:color="auto"/>
        <w:left w:val="none" w:sz="0" w:space="0" w:color="auto"/>
        <w:bottom w:val="none" w:sz="0" w:space="0" w:color="auto"/>
        <w:right w:val="none" w:sz="0" w:space="0" w:color="auto"/>
      </w:divBdr>
    </w:div>
    <w:div w:id="495993881">
      <w:bodyDiv w:val="1"/>
      <w:marLeft w:val="0"/>
      <w:marRight w:val="0"/>
      <w:marTop w:val="0"/>
      <w:marBottom w:val="0"/>
      <w:divBdr>
        <w:top w:val="none" w:sz="0" w:space="0" w:color="auto"/>
        <w:left w:val="none" w:sz="0" w:space="0" w:color="auto"/>
        <w:bottom w:val="none" w:sz="0" w:space="0" w:color="auto"/>
        <w:right w:val="none" w:sz="0" w:space="0" w:color="auto"/>
      </w:divBdr>
    </w:div>
    <w:div w:id="500195412">
      <w:bodyDiv w:val="1"/>
      <w:marLeft w:val="0"/>
      <w:marRight w:val="0"/>
      <w:marTop w:val="0"/>
      <w:marBottom w:val="0"/>
      <w:divBdr>
        <w:top w:val="none" w:sz="0" w:space="0" w:color="auto"/>
        <w:left w:val="none" w:sz="0" w:space="0" w:color="auto"/>
        <w:bottom w:val="none" w:sz="0" w:space="0" w:color="auto"/>
        <w:right w:val="none" w:sz="0" w:space="0" w:color="auto"/>
      </w:divBdr>
    </w:div>
    <w:div w:id="513611637">
      <w:bodyDiv w:val="1"/>
      <w:marLeft w:val="0"/>
      <w:marRight w:val="0"/>
      <w:marTop w:val="0"/>
      <w:marBottom w:val="0"/>
      <w:divBdr>
        <w:top w:val="none" w:sz="0" w:space="0" w:color="auto"/>
        <w:left w:val="none" w:sz="0" w:space="0" w:color="auto"/>
        <w:bottom w:val="none" w:sz="0" w:space="0" w:color="auto"/>
        <w:right w:val="none" w:sz="0" w:space="0" w:color="auto"/>
      </w:divBdr>
    </w:div>
    <w:div w:id="552808902">
      <w:bodyDiv w:val="1"/>
      <w:marLeft w:val="0"/>
      <w:marRight w:val="0"/>
      <w:marTop w:val="0"/>
      <w:marBottom w:val="0"/>
      <w:divBdr>
        <w:top w:val="none" w:sz="0" w:space="0" w:color="auto"/>
        <w:left w:val="none" w:sz="0" w:space="0" w:color="auto"/>
        <w:bottom w:val="none" w:sz="0" w:space="0" w:color="auto"/>
        <w:right w:val="none" w:sz="0" w:space="0" w:color="auto"/>
      </w:divBdr>
    </w:div>
    <w:div w:id="568082495">
      <w:bodyDiv w:val="1"/>
      <w:marLeft w:val="0"/>
      <w:marRight w:val="0"/>
      <w:marTop w:val="0"/>
      <w:marBottom w:val="0"/>
      <w:divBdr>
        <w:top w:val="none" w:sz="0" w:space="0" w:color="auto"/>
        <w:left w:val="none" w:sz="0" w:space="0" w:color="auto"/>
        <w:bottom w:val="none" w:sz="0" w:space="0" w:color="auto"/>
        <w:right w:val="none" w:sz="0" w:space="0" w:color="auto"/>
      </w:divBdr>
    </w:div>
    <w:div w:id="588589168">
      <w:bodyDiv w:val="1"/>
      <w:marLeft w:val="0"/>
      <w:marRight w:val="0"/>
      <w:marTop w:val="0"/>
      <w:marBottom w:val="0"/>
      <w:divBdr>
        <w:top w:val="none" w:sz="0" w:space="0" w:color="auto"/>
        <w:left w:val="none" w:sz="0" w:space="0" w:color="auto"/>
        <w:bottom w:val="none" w:sz="0" w:space="0" w:color="auto"/>
        <w:right w:val="none" w:sz="0" w:space="0" w:color="auto"/>
      </w:divBdr>
    </w:div>
    <w:div w:id="620453080">
      <w:bodyDiv w:val="1"/>
      <w:marLeft w:val="0"/>
      <w:marRight w:val="0"/>
      <w:marTop w:val="0"/>
      <w:marBottom w:val="0"/>
      <w:divBdr>
        <w:top w:val="none" w:sz="0" w:space="0" w:color="auto"/>
        <w:left w:val="none" w:sz="0" w:space="0" w:color="auto"/>
        <w:bottom w:val="none" w:sz="0" w:space="0" w:color="auto"/>
        <w:right w:val="none" w:sz="0" w:space="0" w:color="auto"/>
      </w:divBdr>
    </w:div>
    <w:div w:id="626007043">
      <w:bodyDiv w:val="1"/>
      <w:marLeft w:val="0"/>
      <w:marRight w:val="0"/>
      <w:marTop w:val="0"/>
      <w:marBottom w:val="0"/>
      <w:divBdr>
        <w:top w:val="none" w:sz="0" w:space="0" w:color="auto"/>
        <w:left w:val="none" w:sz="0" w:space="0" w:color="auto"/>
        <w:bottom w:val="none" w:sz="0" w:space="0" w:color="auto"/>
        <w:right w:val="none" w:sz="0" w:space="0" w:color="auto"/>
      </w:divBdr>
    </w:div>
    <w:div w:id="640623713">
      <w:bodyDiv w:val="1"/>
      <w:marLeft w:val="0"/>
      <w:marRight w:val="0"/>
      <w:marTop w:val="0"/>
      <w:marBottom w:val="0"/>
      <w:divBdr>
        <w:top w:val="none" w:sz="0" w:space="0" w:color="auto"/>
        <w:left w:val="none" w:sz="0" w:space="0" w:color="auto"/>
        <w:bottom w:val="none" w:sz="0" w:space="0" w:color="auto"/>
        <w:right w:val="none" w:sz="0" w:space="0" w:color="auto"/>
      </w:divBdr>
    </w:div>
    <w:div w:id="671572127">
      <w:bodyDiv w:val="1"/>
      <w:marLeft w:val="0"/>
      <w:marRight w:val="0"/>
      <w:marTop w:val="0"/>
      <w:marBottom w:val="0"/>
      <w:divBdr>
        <w:top w:val="none" w:sz="0" w:space="0" w:color="auto"/>
        <w:left w:val="none" w:sz="0" w:space="0" w:color="auto"/>
        <w:bottom w:val="none" w:sz="0" w:space="0" w:color="auto"/>
        <w:right w:val="none" w:sz="0" w:space="0" w:color="auto"/>
      </w:divBdr>
    </w:div>
    <w:div w:id="674190785">
      <w:bodyDiv w:val="1"/>
      <w:marLeft w:val="0"/>
      <w:marRight w:val="0"/>
      <w:marTop w:val="0"/>
      <w:marBottom w:val="0"/>
      <w:divBdr>
        <w:top w:val="none" w:sz="0" w:space="0" w:color="auto"/>
        <w:left w:val="none" w:sz="0" w:space="0" w:color="auto"/>
        <w:bottom w:val="none" w:sz="0" w:space="0" w:color="auto"/>
        <w:right w:val="none" w:sz="0" w:space="0" w:color="auto"/>
      </w:divBdr>
    </w:div>
    <w:div w:id="684480427">
      <w:bodyDiv w:val="1"/>
      <w:marLeft w:val="0"/>
      <w:marRight w:val="0"/>
      <w:marTop w:val="0"/>
      <w:marBottom w:val="0"/>
      <w:divBdr>
        <w:top w:val="none" w:sz="0" w:space="0" w:color="auto"/>
        <w:left w:val="none" w:sz="0" w:space="0" w:color="auto"/>
        <w:bottom w:val="none" w:sz="0" w:space="0" w:color="auto"/>
        <w:right w:val="none" w:sz="0" w:space="0" w:color="auto"/>
      </w:divBdr>
    </w:div>
    <w:div w:id="684751979">
      <w:bodyDiv w:val="1"/>
      <w:marLeft w:val="0"/>
      <w:marRight w:val="0"/>
      <w:marTop w:val="0"/>
      <w:marBottom w:val="0"/>
      <w:divBdr>
        <w:top w:val="none" w:sz="0" w:space="0" w:color="auto"/>
        <w:left w:val="none" w:sz="0" w:space="0" w:color="auto"/>
        <w:bottom w:val="none" w:sz="0" w:space="0" w:color="auto"/>
        <w:right w:val="none" w:sz="0" w:space="0" w:color="auto"/>
      </w:divBdr>
    </w:div>
    <w:div w:id="697850339">
      <w:bodyDiv w:val="1"/>
      <w:marLeft w:val="0"/>
      <w:marRight w:val="0"/>
      <w:marTop w:val="0"/>
      <w:marBottom w:val="0"/>
      <w:divBdr>
        <w:top w:val="none" w:sz="0" w:space="0" w:color="auto"/>
        <w:left w:val="none" w:sz="0" w:space="0" w:color="auto"/>
        <w:bottom w:val="none" w:sz="0" w:space="0" w:color="auto"/>
        <w:right w:val="none" w:sz="0" w:space="0" w:color="auto"/>
      </w:divBdr>
    </w:div>
    <w:div w:id="735980934">
      <w:bodyDiv w:val="1"/>
      <w:marLeft w:val="0"/>
      <w:marRight w:val="0"/>
      <w:marTop w:val="0"/>
      <w:marBottom w:val="0"/>
      <w:divBdr>
        <w:top w:val="none" w:sz="0" w:space="0" w:color="auto"/>
        <w:left w:val="none" w:sz="0" w:space="0" w:color="auto"/>
        <w:bottom w:val="none" w:sz="0" w:space="0" w:color="auto"/>
        <w:right w:val="none" w:sz="0" w:space="0" w:color="auto"/>
      </w:divBdr>
    </w:div>
    <w:div w:id="742529196">
      <w:bodyDiv w:val="1"/>
      <w:marLeft w:val="0"/>
      <w:marRight w:val="0"/>
      <w:marTop w:val="0"/>
      <w:marBottom w:val="0"/>
      <w:divBdr>
        <w:top w:val="none" w:sz="0" w:space="0" w:color="auto"/>
        <w:left w:val="none" w:sz="0" w:space="0" w:color="auto"/>
        <w:bottom w:val="none" w:sz="0" w:space="0" w:color="auto"/>
        <w:right w:val="none" w:sz="0" w:space="0" w:color="auto"/>
      </w:divBdr>
    </w:div>
    <w:div w:id="774252981">
      <w:bodyDiv w:val="1"/>
      <w:marLeft w:val="0"/>
      <w:marRight w:val="0"/>
      <w:marTop w:val="0"/>
      <w:marBottom w:val="0"/>
      <w:divBdr>
        <w:top w:val="none" w:sz="0" w:space="0" w:color="auto"/>
        <w:left w:val="none" w:sz="0" w:space="0" w:color="auto"/>
        <w:bottom w:val="none" w:sz="0" w:space="0" w:color="auto"/>
        <w:right w:val="none" w:sz="0" w:space="0" w:color="auto"/>
      </w:divBdr>
    </w:div>
    <w:div w:id="831064165">
      <w:bodyDiv w:val="1"/>
      <w:marLeft w:val="0"/>
      <w:marRight w:val="0"/>
      <w:marTop w:val="0"/>
      <w:marBottom w:val="0"/>
      <w:divBdr>
        <w:top w:val="none" w:sz="0" w:space="0" w:color="auto"/>
        <w:left w:val="none" w:sz="0" w:space="0" w:color="auto"/>
        <w:bottom w:val="none" w:sz="0" w:space="0" w:color="auto"/>
        <w:right w:val="none" w:sz="0" w:space="0" w:color="auto"/>
      </w:divBdr>
    </w:div>
    <w:div w:id="836769629">
      <w:bodyDiv w:val="1"/>
      <w:marLeft w:val="0"/>
      <w:marRight w:val="0"/>
      <w:marTop w:val="0"/>
      <w:marBottom w:val="0"/>
      <w:divBdr>
        <w:top w:val="none" w:sz="0" w:space="0" w:color="auto"/>
        <w:left w:val="none" w:sz="0" w:space="0" w:color="auto"/>
        <w:bottom w:val="none" w:sz="0" w:space="0" w:color="auto"/>
        <w:right w:val="none" w:sz="0" w:space="0" w:color="auto"/>
      </w:divBdr>
    </w:div>
    <w:div w:id="843133856">
      <w:bodyDiv w:val="1"/>
      <w:marLeft w:val="0"/>
      <w:marRight w:val="0"/>
      <w:marTop w:val="0"/>
      <w:marBottom w:val="0"/>
      <w:divBdr>
        <w:top w:val="none" w:sz="0" w:space="0" w:color="auto"/>
        <w:left w:val="none" w:sz="0" w:space="0" w:color="auto"/>
        <w:bottom w:val="none" w:sz="0" w:space="0" w:color="auto"/>
        <w:right w:val="none" w:sz="0" w:space="0" w:color="auto"/>
      </w:divBdr>
    </w:div>
    <w:div w:id="860363119">
      <w:bodyDiv w:val="1"/>
      <w:marLeft w:val="0"/>
      <w:marRight w:val="0"/>
      <w:marTop w:val="0"/>
      <w:marBottom w:val="0"/>
      <w:divBdr>
        <w:top w:val="none" w:sz="0" w:space="0" w:color="auto"/>
        <w:left w:val="none" w:sz="0" w:space="0" w:color="auto"/>
        <w:bottom w:val="none" w:sz="0" w:space="0" w:color="auto"/>
        <w:right w:val="none" w:sz="0" w:space="0" w:color="auto"/>
      </w:divBdr>
    </w:div>
    <w:div w:id="861279410">
      <w:bodyDiv w:val="1"/>
      <w:marLeft w:val="0"/>
      <w:marRight w:val="0"/>
      <w:marTop w:val="0"/>
      <w:marBottom w:val="0"/>
      <w:divBdr>
        <w:top w:val="none" w:sz="0" w:space="0" w:color="auto"/>
        <w:left w:val="none" w:sz="0" w:space="0" w:color="auto"/>
        <w:bottom w:val="none" w:sz="0" w:space="0" w:color="auto"/>
        <w:right w:val="none" w:sz="0" w:space="0" w:color="auto"/>
      </w:divBdr>
    </w:div>
    <w:div w:id="895697812">
      <w:bodyDiv w:val="1"/>
      <w:marLeft w:val="0"/>
      <w:marRight w:val="0"/>
      <w:marTop w:val="0"/>
      <w:marBottom w:val="0"/>
      <w:divBdr>
        <w:top w:val="none" w:sz="0" w:space="0" w:color="auto"/>
        <w:left w:val="none" w:sz="0" w:space="0" w:color="auto"/>
        <w:bottom w:val="none" w:sz="0" w:space="0" w:color="auto"/>
        <w:right w:val="none" w:sz="0" w:space="0" w:color="auto"/>
      </w:divBdr>
    </w:div>
    <w:div w:id="904872126">
      <w:bodyDiv w:val="1"/>
      <w:marLeft w:val="0"/>
      <w:marRight w:val="0"/>
      <w:marTop w:val="0"/>
      <w:marBottom w:val="0"/>
      <w:divBdr>
        <w:top w:val="none" w:sz="0" w:space="0" w:color="auto"/>
        <w:left w:val="none" w:sz="0" w:space="0" w:color="auto"/>
        <w:bottom w:val="none" w:sz="0" w:space="0" w:color="auto"/>
        <w:right w:val="none" w:sz="0" w:space="0" w:color="auto"/>
      </w:divBdr>
    </w:div>
    <w:div w:id="923296560">
      <w:bodyDiv w:val="1"/>
      <w:marLeft w:val="0"/>
      <w:marRight w:val="0"/>
      <w:marTop w:val="0"/>
      <w:marBottom w:val="0"/>
      <w:divBdr>
        <w:top w:val="none" w:sz="0" w:space="0" w:color="auto"/>
        <w:left w:val="none" w:sz="0" w:space="0" w:color="auto"/>
        <w:bottom w:val="none" w:sz="0" w:space="0" w:color="auto"/>
        <w:right w:val="none" w:sz="0" w:space="0" w:color="auto"/>
      </w:divBdr>
    </w:div>
    <w:div w:id="935988497">
      <w:bodyDiv w:val="1"/>
      <w:marLeft w:val="0"/>
      <w:marRight w:val="0"/>
      <w:marTop w:val="0"/>
      <w:marBottom w:val="0"/>
      <w:divBdr>
        <w:top w:val="none" w:sz="0" w:space="0" w:color="auto"/>
        <w:left w:val="none" w:sz="0" w:space="0" w:color="auto"/>
        <w:bottom w:val="none" w:sz="0" w:space="0" w:color="auto"/>
        <w:right w:val="none" w:sz="0" w:space="0" w:color="auto"/>
      </w:divBdr>
    </w:div>
    <w:div w:id="945773441">
      <w:bodyDiv w:val="1"/>
      <w:marLeft w:val="0"/>
      <w:marRight w:val="0"/>
      <w:marTop w:val="0"/>
      <w:marBottom w:val="0"/>
      <w:divBdr>
        <w:top w:val="none" w:sz="0" w:space="0" w:color="auto"/>
        <w:left w:val="none" w:sz="0" w:space="0" w:color="auto"/>
        <w:bottom w:val="none" w:sz="0" w:space="0" w:color="auto"/>
        <w:right w:val="none" w:sz="0" w:space="0" w:color="auto"/>
      </w:divBdr>
    </w:div>
    <w:div w:id="948657258">
      <w:bodyDiv w:val="1"/>
      <w:marLeft w:val="0"/>
      <w:marRight w:val="0"/>
      <w:marTop w:val="0"/>
      <w:marBottom w:val="0"/>
      <w:divBdr>
        <w:top w:val="none" w:sz="0" w:space="0" w:color="auto"/>
        <w:left w:val="none" w:sz="0" w:space="0" w:color="auto"/>
        <w:bottom w:val="none" w:sz="0" w:space="0" w:color="auto"/>
        <w:right w:val="none" w:sz="0" w:space="0" w:color="auto"/>
      </w:divBdr>
    </w:div>
    <w:div w:id="997418422">
      <w:bodyDiv w:val="1"/>
      <w:marLeft w:val="0"/>
      <w:marRight w:val="0"/>
      <w:marTop w:val="0"/>
      <w:marBottom w:val="0"/>
      <w:divBdr>
        <w:top w:val="none" w:sz="0" w:space="0" w:color="auto"/>
        <w:left w:val="none" w:sz="0" w:space="0" w:color="auto"/>
        <w:bottom w:val="none" w:sz="0" w:space="0" w:color="auto"/>
        <w:right w:val="none" w:sz="0" w:space="0" w:color="auto"/>
      </w:divBdr>
    </w:div>
    <w:div w:id="1026252479">
      <w:bodyDiv w:val="1"/>
      <w:marLeft w:val="0"/>
      <w:marRight w:val="0"/>
      <w:marTop w:val="0"/>
      <w:marBottom w:val="0"/>
      <w:divBdr>
        <w:top w:val="none" w:sz="0" w:space="0" w:color="auto"/>
        <w:left w:val="none" w:sz="0" w:space="0" w:color="auto"/>
        <w:bottom w:val="none" w:sz="0" w:space="0" w:color="auto"/>
        <w:right w:val="none" w:sz="0" w:space="0" w:color="auto"/>
      </w:divBdr>
    </w:div>
    <w:div w:id="1045838345">
      <w:bodyDiv w:val="1"/>
      <w:marLeft w:val="0"/>
      <w:marRight w:val="0"/>
      <w:marTop w:val="0"/>
      <w:marBottom w:val="0"/>
      <w:divBdr>
        <w:top w:val="none" w:sz="0" w:space="0" w:color="auto"/>
        <w:left w:val="none" w:sz="0" w:space="0" w:color="auto"/>
        <w:bottom w:val="none" w:sz="0" w:space="0" w:color="auto"/>
        <w:right w:val="none" w:sz="0" w:space="0" w:color="auto"/>
      </w:divBdr>
    </w:div>
    <w:div w:id="1055003326">
      <w:bodyDiv w:val="1"/>
      <w:marLeft w:val="0"/>
      <w:marRight w:val="0"/>
      <w:marTop w:val="0"/>
      <w:marBottom w:val="0"/>
      <w:divBdr>
        <w:top w:val="none" w:sz="0" w:space="0" w:color="auto"/>
        <w:left w:val="none" w:sz="0" w:space="0" w:color="auto"/>
        <w:bottom w:val="none" w:sz="0" w:space="0" w:color="auto"/>
        <w:right w:val="none" w:sz="0" w:space="0" w:color="auto"/>
      </w:divBdr>
    </w:div>
    <w:div w:id="1061054988">
      <w:bodyDiv w:val="1"/>
      <w:marLeft w:val="0"/>
      <w:marRight w:val="0"/>
      <w:marTop w:val="0"/>
      <w:marBottom w:val="0"/>
      <w:divBdr>
        <w:top w:val="none" w:sz="0" w:space="0" w:color="auto"/>
        <w:left w:val="none" w:sz="0" w:space="0" w:color="auto"/>
        <w:bottom w:val="none" w:sz="0" w:space="0" w:color="auto"/>
        <w:right w:val="none" w:sz="0" w:space="0" w:color="auto"/>
      </w:divBdr>
    </w:div>
    <w:div w:id="1068071393">
      <w:bodyDiv w:val="1"/>
      <w:marLeft w:val="0"/>
      <w:marRight w:val="0"/>
      <w:marTop w:val="0"/>
      <w:marBottom w:val="0"/>
      <w:divBdr>
        <w:top w:val="none" w:sz="0" w:space="0" w:color="auto"/>
        <w:left w:val="none" w:sz="0" w:space="0" w:color="auto"/>
        <w:bottom w:val="none" w:sz="0" w:space="0" w:color="auto"/>
        <w:right w:val="none" w:sz="0" w:space="0" w:color="auto"/>
      </w:divBdr>
    </w:div>
    <w:div w:id="1069353490">
      <w:bodyDiv w:val="1"/>
      <w:marLeft w:val="0"/>
      <w:marRight w:val="0"/>
      <w:marTop w:val="0"/>
      <w:marBottom w:val="0"/>
      <w:divBdr>
        <w:top w:val="none" w:sz="0" w:space="0" w:color="auto"/>
        <w:left w:val="none" w:sz="0" w:space="0" w:color="auto"/>
        <w:bottom w:val="none" w:sz="0" w:space="0" w:color="auto"/>
        <w:right w:val="none" w:sz="0" w:space="0" w:color="auto"/>
      </w:divBdr>
    </w:div>
    <w:div w:id="1078408931">
      <w:bodyDiv w:val="1"/>
      <w:marLeft w:val="0"/>
      <w:marRight w:val="0"/>
      <w:marTop w:val="0"/>
      <w:marBottom w:val="0"/>
      <w:divBdr>
        <w:top w:val="none" w:sz="0" w:space="0" w:color="auto"/>
        <w:left w:val="none" w:sz="0" w:space="0" w:color="auto"/>
        <w:bottom w:val="none" w:sz="0" w:space="0" w:color="auto"/>
        <w:right w:val="none" w:sz="0" w:space="0" w:color="auto"/>
      </w:divBdr>
    </w:div>
    <w:div w:id="1078477899">
      <w:bodyDiv w:val="1"/>
      <w:marLeft w:val="0"/>
      <w:marRight w:val="0"/>
      <w:marTop w:val="0"/>
      <w:marBottom w:val="0"/>
      <w:divBdr>
        <w:top w:val="none" w:sz="0" w:space="0" w:color="auto"/>
        <w:left w:val="none" w:sz="0" w:space="0" w:color="auto"/>
        <w:bottom w:val="none" w:sz="0" w:space="0" w:color="auto"/>
        <w:right w:val="none" w:sz="0" w:space="0" w:color="auto"/>
      </w:divBdr>
    </w:div>
    <w:div w:id="1102191097">
      <w:bodyDiv w:val="1"/>
      <w:marLeft w:val="0"/>
      <w:marRight w:val="0"/>
      <w:marTop w:val="0"/>
      <w:marBottom w:val="0"/>
      <w:divBdr>
        <w:top w:val="none" w:sz="0" w:space="0" w:color="auto"/>
        <w:left w:val="none" w:sz="0" w:space="0" w:color="auto"/>
        <w:bottom w:val="none" w:sz="0" w:space="0" w:color="auto"/>
        <w:right w:val="none" w:sz="0" w:space="0" w:color="auto"/>
      </w:divBdr>
    </w:div>
    <w:div w:id="1114861110">
      <w:bodyDiv w:val="1"/>
      <w:marLeft w:val="0"/>
      <w:marRight w:val="0"/>
      <w:marTop w:val="0"/>
      <w:marBottom w:val="0"/>
      <w:divBdr>
        <w:top w:val="none" w:sz="0" w:space="0" w:color="auto"/>
        <w:left w:val="none" w:sz="0" w:space="0" w:color="auto"/>
        <w:bottom w:val="none" w:sz="0" w:space="0" w:color="auto"/>
        <w:right w:val="none" w:sz="0" w:space="0" w:color="auto"/>
      </w:divBdr>
    </w:div>
    <w:div w:id="1163592207">
      <w:bodyDiv w:val="1"/>
      <w:marLeft w:val="0"/>
      <w:marRight w:val="0"/>
      <w:marTop w:val="0"/>
      <w:marBottom w:val="0"/>
      <w:divBdr>
        <w:top w:val="none" w:sz="0" w:space="0" w:color="auto"/>
        <w:left w:val="none" w:sz="0" w:space="0" w:color="auto"/>
        <w:bottom w:val="none" w:sz="0" w:space="0" w:color="auto"/>
        <w:right w:val="none" w:sz="0" w:space="0" w:color="auto"/>
      </w:divBdr>
    </w:div>
    <w:div w:id="1177040325">
      <w:bodyDiv w:val="1"/>
      <w:marLeft w:val="0"/>
      <w:marRight w:val="0"/>
      <w:marTop w:val="0"/>
      <w:marBottom w:val="0"/>
      <w:divBdr>
        <w:top w:val="none" w:sz="0" w:space="0" w:color="auto"/>
        <w:left w:val="none" w:sz="0" w:space="0" w:color="auto"/>
        <w:bottom w:val="none" w:sz="0" w:space="0" w:color="auto"/>
        <w:right w:val="none" w:sz="0" w:space="0" w:color="auto"/>
      </w:divBdr>
    </w:div>
    <w:div w:id="1184251402">
      <w:bodyDiv w:val="1"/>
      <w:marLeft w:val="0"/>
      <w:marRight w:val="0"/>
      <w:marTop w:val="0"/>
      <w:marBottom w:val="0"/>
      <w:divBdr>
        <w:top w:val="none" w:sz="0" w:space="0" w:color="auto"/>
        <w:left w:val="none" w:sz="0" w:space="0" w:color="auto"/>
        <w:bottom w:val="none" w:sz="0" w:space="0" w:color="auto"/>
        <w:right w:val="none" w:sz="0" w:space="0" w:color="auto"/>
      </w:divBdr>
    </w:div>
    <w:div w:id="1195342106">
      <w:bodyDiv w:val="1"/>
      <w:marLeft w:val="0"/>
      <w:marRight w:val="0"/>
      <w:marTop w:val="0"/>
      <w:marBottom w:val="0"/>
      <w:divBdr>
        <w:top w:val="none" w:sz="0" w:space="0" w:color="auto"/>
        <w:left w:val="none" w:sz="0" w:space="0" w:color="auto"/>
        <w:bottom w:val="none" w:sz="0" w:space="0" w:color="auto"/>
        <w:right w:val="none" w:sz="0" w:space="0" w:color="auto"/>
      </w:divBdr>
    </w:div>
    <w:div w:id="1195848933">
      <w:bodyDiv w:val="1"/>
      <w:marLeft w:val="0"/>
      <w:marRight w:val="0"/>
      <w:marTop w:val="0"/>
      <w:marBottom w:val="0"/>
      <w:divBdr>
        <w:top w:val="none" w:sz="0" w:space="0" w:color="auto"/>
        <w:left w:val="none" w:sz="0" w:space="0" w:color="auto"/>
        <w:bottom w:val="none" w:sz="0" w:space="0" w:color="auto"/>
        <w:right w:val="none" w:sz="0" w:space="0" w:color="auto"/>
      </w:divBdr>
    </w:div>
    <w:div w:id="1213272139">
      <w:bodyDiv w:val="1"/>
      <w:marLeft w:val="0"/>
      <w:marRight w:val="0"/>
      <w:marTop w:val="0"/>
      <w:marBottom w:val="0"/>
      <w:divBdr>
        <w:top w:val="none" w:sz="0" w:space="0" w:color="auto"/>
        <w:left w:val="none" w:sz="0" w:space="0" w:color="auto"/>
        <w:bottom w:val="none" w:sz="0" w:space="0" w:color="auto"/>
        <w:right w:val="none" w:sz="0" w:space="0" w:color="auto"/>
      </w:divBdr>
    </w:div>
    <w:div w:id="1224100880">
      <w:bodyDiv w:val="1"/>
      <w:marLeft w:val="0"/>
      <w:marRight w:val="0"/>
      <w:marTop w:val="0"/>
      <w:marBottom w:val="0"/>
      <w:divBdr>
        <w:top w:val="none" w:sz="0" w:space="0" w:color="auto"/>
        <w:left w:val="none" w:sz="0" w:space="0" w:color="auto"/>
        <w:bottom w:val="none" w:sz="0" w:space="0" w:color="auto"/>
        <w:right w:val="none" w:sz="0" w:space="0" w:color="auto"/>
      </w:divBdr>
    </w:div>
    <w:div w:id="1238512716">
      <w:bodyDiv w:val="1"/>
      <w:marLeft w:val="0"/>
      <w:marRight w:val="0"/>
      <w:marTop w:val="0"/>
      <w:marBottom w:val="0"/>
      <w:divBdr>
        <w:top w:val="none" w:sz="0" w:space="0" w:color="auto"/>
        <w:left w:val="none" w:sz="0" w:space="0" w:color="auto"/>
        <w:bottom w:val="none" w:sz="0" w:space="0" w:color="auto"/>
        <w:right w:val="none" w:sz="0" w:space="0" w:color="auto"/>
      </w:divBdr>
    </w:div>
    <w:div w:id="1248270134">
      <w:bodyDiv w:val="1"/>
      <w:marLeft w:val="0"/>
      <w:marRight w:val="0"/>
      <w:marTop w:val="0"/>
      <w:marBottom w:val="0"/>
      <w:divBdr>
        <w:top w:val="none" w:sz="0" w:space="0" w:color="auto"/>
        <w:left w:val="none" w:sz="0" w:space="0" w:color="auto"/>
        <w:bottom w:val="none" w:sz="0" w:space="0" w:color="auto"/>
        <w:right w:val="none" w:sz="0" w:space="0" w:color="auto"/>
      </w:divBdr>
    </w:div>
    <w:div w:id="1282037012">
      <w:bodyDiv w:val="1"/>
      <w:marLeft w:val="0"/>
      <w:marRight w:val="0"/>
      <w:marTop w:val="0"/>
      <w:marBottom w:val="0"/>
      <w:divBdr>
        <w:top w:val="none" w:sz="0" w:space="0" w:color="auto"/>
        <w:left w:val="none" w:sz="0" w:space="0" w:color="auto"/>
        <w:bottom w:val="none" w:sz="0" w:space="0" w:color="auto"/>
        <w:right w:val="none" w:sz="0" w:space="0" w:color="auto"/>
      </w:divBdr>
    </w:div>
    <w:div w:id="1289701517">
      <w:bodyDiv w:val="1"/>
      <w:marLeft w:val="0"/>
      <w:marRight w:val="0"/>
      <w:marTop w:val="0"/>
      <w:marBottom w:val="0"/>
      <w:divBdr>
        <w:top w:val="none" w:sz="0" w:space="0" w:color="auto"/>
        <w:left w:val="none" w:sz="0" w:space="0" w:color="auto"/>
        <w:bottom w:val="none" w:sz="0" w:space="0" w:color="auto"/>
        <w:right w:val="none" w:sz="0" w:space="0" w:color="auto"/>
      </w:divBdr>
    </w:div>
    <w:div w:id="1289775232">
      <w:bodyDiv w:val="1"/>
      <w:marLeft w:val="0"/>
      <w:marRight w:val="0"/>
      <w:marTop w:val="0"/>
      <w:marBottom w:val="0"/>
      <w:divBdr>
        <w:top w:val="none" w:sz="0" w:space="0" w:color="auto"/>
        <w:left w:val="none" w:sz="0" w:space="0" w:color="auto"/>
        <w:bottom w:val="none" w:sz="0" w:space="0" w:color="auto"/>
        <w:right w:val="none" w:sz="0" w:space="0" w:color="auto"/>
      </w:divBdr>
    </w:div>
    <w:div w:id="1291091897">
      <w:bodyDiv w:val="1"/>
      <w:marLeft w:val="0"/>
      <w:marRight w:val="0"/>
      <w:marTop w:val="0"/>
      <w:marBottom w:val="0"/>
      <w:divBdr>
        <w:top w:val="none" w:sz="0" w:space="0" w:color="auto"/>
        <w:left w:val="none" w:sz="0" w:space="0" w:color="auto"/>
        <w:bottom w:val="none" w:sz="0" w:space="0" w:color="auto"/>
        <w:right w:val="none" w:sz="0" w:space="0" w:color="auto"/>
      </w:divBdr>
    </w:div>
    <w:div w:id="1299384718">
      <w:bodyDiv w:val="1"/>
      <w:marLeft w:val="0"/>
      <w:marRight w:val="0"/>
      <w:marTop w:val="0"/>
      <w:marBottom w:val="0"/>
      <w:divBdr>
        <w:top w:val="none" w:sz="0" w:space="0" w:color="auto"/>
        <w:left w:val="none" w:sz="0" w:space="0" w:color="auto"/>
        <w:bottom w:val="none" w:sz="0" w:space="0" w:color="auto"/>
        <w:right w:val="none" w:sz="0" w:space="0" w:color="auto"/>
      </w:divBdr>
    </w:div>
    <w:div w:id="1314681266">
      <w:bodyDiv w:val="1"/>
      <w:marLeft w:val="0"/>
      <w:marRight w:val="0"/>
      <w:marTop w:val="0"/>
      <w:marBottom w:val="0"/>
      <w:divBdr>
        <w:top w:val="none" w:sz="0" w:space="0" w:color="auto"/>
        <w:left w:val="none" w:sz="0" w:space="0" w:color="auto"/>
        <w:bottom w:val="none" w:sz="0" w:space="0" w:color="auto"/>
        <w:right w:val="none" w:sz="0" w:space="0" w:color="auto"/>
      </w:divBdr>
    </w:div>
    <w:div w:id="1320039273">
      <w:bodyDiv w:val="1"/>
      <w:marLeft w:val="0"/>
      <w:marRight w:val="0"/>
      <w:marTop w:val="0"/>
      <w:marBottom w:val="0"/>
      <w:divBdr>
        <w:top w:val="none" w:sz="0" w:space="0" w:color="auto"/>
        <w:left w:val="none" w:sz="0" w:space="0" w:color="auto"/>
        <w:bottom w:val="none" w:sz="0" w:space="0" w:color="auto"/>
        <w:right w:val="none" w:sz="0" w:space="0" w:color="auto"/>
      </w:divBdr>
    </w:div>
    <w:div w:id="1326935500">
      <w:bodyDiv w:val="1"/>
      <w:marLeft w:val="0"/>
      <w:marRight w:val="0"/>
      <w:marTop w:val="0"/>
      <w:marBottom w:val="0"/>
      <w:divBdr>
        <w:top w:val="none" w:sz="0" w:space="0" w:color="auto"/>
        <w:left w:val="none" w:sz="0" w:space="0" w:color="auto"/>
        <w:bottom w:val="none" w:sz="0" w:space="0" w:color="auto"/>
        <w:right w:val="none" w:sz="0" w:space="0" w:color="auto"/>
      </w:divBdr>
    </w:div>
    <w:div w:id="1342513026">
      <w:bodyDiv w:val="1"/>
      <w:marLeft w:val="0"/>
      <w:marRight w:val="0"/>
      <w:marTop w:val="0"/>
      <w:marBottom w:val="0"/>
      <w:divBdr>
        <w:top w:val="none" w:sz="0" w:space="0" w:color="auto"/>
        <w:left w:val="none" w:sz="0" w:space="0" w:color="auto"/>
        <w:bottom w:val="none" w:sz="0" w:space="0" w:color="auto"/>
        <w:right w:val="none" w:sz="0" w:space="0" w:color="auto"/>
      </w:divBdr>
    </w:div>
    <w:div w:id="1347517853">
      <w:bodyDiv w:val="1"/>
      <w:marLeft w:val="0"/>
      <w:marRight w:val="0"/>
      <w:marTop w:val="0"/>
      <w:marBottom w:val="0"/>
      <w:divBdr>
        <w:top w:val="none" w:sz="0" w:space="0" w:color="auto"/>
        <w:left w:val="none" w:sz="0" w:space="0" w:color="auto"/>
        <w:bottom w:val="none" w:sz="0" w:space="0" w:color="auto"/>
        <w:right w:val="none" w:sz="0" w:space="0" w:color="auto"/>
      </w:divBdr>
    </w:div>
    <w:div w:id="1349136380">
      <w:bodyDiv w:val="1"/>
      <w:marLeft w:val="0"/>
      <w:marRight w:val="0"/>
      <w:marTop w:val="0"/>
      <w:marBottom w:val="0"/>
      <w:divBdr>
        <w:top w:val="none" w:sz="0" w:space="0" w:color="auto"/>
        <w:left w:val="none" w:sz="0" w:space="0" w:color="auto"/>
        <w:bottom w:val="none" w:sz="0" w:space="0" w:color="auto"/>
        <w:right w:val="none" w:sz="0" w:space="0" w:color="auto"/>
      </w:divBdr>
    </w:div>
    <w:div w:id="1392188751">
      <w:bodyDiv w:val="1"/>
      <w:marLeft w:val="0"/>
      <w:marRight w:val="0"/>
      <w:marTop w:val="0"/>
      <w:marBottom w:val="0"/>
      <w:divBdr>
        <w:top w:val="none" w:sz="0" w:space="0" w:color="auto"/>
        <w:left w:val="none" w:sz="0" w:space="0" w:color="auto"/>
        <w:bottom w:val="none" w:sz="0" w:space="0" w:color="auto"/>
        <w:right w:val="none" w:sz="0" w:space="0" w:color="auto"/>
      </w:divBdr>
    </w:div>
    <w:div w:id="1393892193">
      <w:bodyDiv w:val="1"/>
      <w:marLeft w:val="0"/>
      <w:marRight w:val="0"/>
      <w:marTop w:val="0"/>
      <w:marBottom w:val="0"/>
      <w:divBdr>
        <w:top w:val="none" w:sz="0" w:space="0" w:color="auto"/>
        <w:left w:val="none" w:sz="0" w:space="0" w:color="auto"/>
        <w:bottom w:val="none" w:sz="0" w:space="0" w:color="auto"/>
        <w:right w:val="none" w:sz="0" w:space="0" w:color="auto"/>
      </w:divBdr>
    </w:div>
    <w:div w:id="1397700459">
      <w:bodyDiv w:val="1"/>
      <w:marLeft w:val="0"/>
      <w:marRight w:val="0"/>
      <w:marTop w:val="0"/>
      <w:marBottom w:val="0"/>
      <w:divBdr>
        <w:top w:val="none" w:sz="0" w:space="0" w:color="auto"/>
        <w:left w:val="none" w:sz="0" w:space="0" w:color="auto"/>
        <w:bottom w:val="none" w:sz="0" w:space="0" w:color="auto"/>
        <w:right w:val="none" w:sz="0" w:space="0" w:color="auto"/>
      </w:divBdr>
    </w:div>
    <w:div w:id="1402481367">
      <w:bodyDiv w:val="1"/>
      <w:marLeft w:val="0"/>
      <w:marRight w:val="0"/>
      <w:marTop w:val="0"/>
      <w:marBottom w:val="0"/>
      <w:divBdr>
        <w:top w:val="none" w:sz="0" w:space="0" w:color="auto"/>
        <w:left w:val="none" w:sz="0" w:space="0" w:color="auto"/>
        <w:bottom w:val="none" w:sz="0" w:space="0" w:color="auto"/>
        <w:right w:val="none" w:sz="0" w:space="0" w:color="auto"/>
      </w:divBdr>
    </w:div>
    <w:div w:id="1419062051">
      <w:bodyDiv w:val="1"/>
      <w:marLeft w:val="0"/>
      <w:marRight w:val="0"/>
      <w:marTop w:val="0"/>
      <w:marBottom w:val="0"/>
      <w:divBdr>
        <w:top w:val="none" w:sz="0" w:space="0" w:color="auto"/>
        <w:left w:val="none" w:sz="0" w:space="0" w:color="auto"/>
        <w:bottom w:val="none" w:sz="0" w:space="0" w:color="auto"/>
        <w:right w:val="none" w:sz="0" w:space="0" w:color="auto"/>
      </w:divBdr>
    </w:div>
    <w:div w:id="1425146159">
      <w:bodyDiv w:val="1"/>
      <w:marLeft w:val="0"/>
      <w:marRight w:val="0"/>
      <w:marTop w:val="0"/>
      <w:marBottom w:val="0"/>
      <w:divBdr>
        <w:top w:val="none" w:sz="0" w:space="0" w:color="auto"/>
        <w:left w:val="none" w:sz="0" w:space="0" w:color="auto"/>
        <w:bottom w:val="none" w:sz="0" w:space="0" w:color="auto"/>
        <w:right w:val="none" w:sz="0" w:space="0" w:color="auto"/>
      </w:divBdr>
    </w:div>
    <w:div w:id="1425878505">
      <w:bodyDiv w:val="1"/>
      <w:marLeft w:val="0"/>
      <w:marRight w:val="0"/>
      <w:marTop w:val="0"/>
      <w:marBottom w:val="0"/>
      <w:divBdr>
        <w:top w:val="none" w:sz="0" w:space="0" w:color="auto"/>
        <w:left w:val="none" w:sz="0" w:space="0" w:color="auto"/>
        <w:bottom w:val="none" w:sz="0" w:space="0" w:color="auto"/>
        <w:right w:val="none" w:sz="0" w:space="0" w:color="auto"/>
      </w:divBdr>
    </w:div>
    <w:div w:id="1446659649">
      <w:bodyDiv w:val="1"/>
      <w:marLeft w:val="0"/>
      <w:marRight w:val="0"/>
      <w:marTop w:val="0"/>
      <w:marBottom w:val="0"/>
      <w:divBdr>
        <w:top w:val="none" w:sz="0" w:space="0" w:color="auto"/>
        <w:left w:val="none" w:sz="0" w:space="0" w:color="auto"/>
        <w:bottom w:val="none" w:sz="0" w:space="0" w:color="auto"/>
        <w:right w:val="none" w:sz="0" w:space="0" w:color="auto"/>
      </w:divBdr>
    </w:div>
    <w:div w:id="1473325813">
      <w:bodyDiv w:val="1"/>
      <w:marLeft w:val="0"/>
      <w:marRight w:val="0"/>
      <w:marTop w:val="0"/>
      <w:marBottom w:val="0"/>
      <w:divBdr>
        <w:top w:val="none" w:sz="0" w:space="0" w:color="auto"/>
        <w:left w:val="none" w:sz="0" w:space="0" w:color="auto"/>
        <w:bottom w:val="none" w:sz="0" w:space="0" w:color="auto"/>
        <w:right w:val="none" w:sz="0" w:space="0" w:color="auto"/>
      </w:divBdr>
    </w:div>
    <w:div w:id="1559632567">
      <w:bodyDiv w:val="1"/>
      <w:marLeft w:val="0"/>
      <w:marRight w:val="0"/>
      <w:marTop w:val="0"/>
      <w:marBottom w:val="0"/>
      <w:divBdr>
        <w:top w:val="none" w:sz="0" w:space="0" w:color="auto"/>
        <w:left w:val="none" w:sz="0" w:space="0" w:color="auto"/>
        <w:bottom w:val="none" w:sz="0" w:space="0" w:color="auto"/>
        <w:right w:val="none" w:sz="0" w:space="0" w:color="auto"/>
      </w:divBdr>
    </w:div>
    <w:div w:id="1563447832">
      <w:bodyDiv w:val="1"/>
      <w:marLeft w:val="0"/>
      <w:marRight w:val="0"/>
      <w:marTop w:val="0"/>
      <w:marBottom w:val="0"/>
      <w:divBdr>
        <w:top w:val="none" w:sz="0" w:space="0" w:color="auto"/>
        <w:left w:val="none" w:sz="0" w:space="0" w:color="auto"/>
        <w:bottom w:val="none" w:sz="0" w:space="0" w:color="auto"/>
        <w:right w:val="none" w:sz="0" w:space="0" w:color="auto"/>
      </w:divBdr>
    </w:div>
    <w:div w:id="1577932154">
      <w:bodyDiv w:val="1"/>
      <w:marLeft w:val="0"/>
      <w:marRight w:val="0"/>
      <w:marTop w:val="0"/>
      <w:marBottom w:val="0"/>
      <w:divBdr>
        <w:top w:val="none" w:sz="0" w:space="0" w:color="auto"/>
        <w:left w:val="none" w:sz="0" w:space="0" w:color="auto"/>
        <w:bottom w:val="none" w:sz="0" w:space="0" w:color="auto"/>
        <w:right w:val="none" w:sz="0" w:space="0" w:color="auto"/>
      </w:divBdr>
    </w:div>
    <w:div w:id="1663507844">
      <w:bodyDiv w:val="1"/>
      <w:marLeft w:val="0"/>
      <w:marRight w:val="0"/>
      <w:marTop w:val="0"/>
      <w:marBottom w:val="0"/>
      <w:divBdr>
        <w:top w:val="none" w:sz="0" w:space="0" w:color="auto"/>
        <w:left w:val="none" w:sz="0" w:space="0" w:color="auto"/>
        <w:bottom w:val="none" w:sz="0" w:space="0" w:color="auto"/>
        <w:right w:val="none" w:sz="0" w:space="0" w:color="auto"/>
      </w:divBdr>
    </w:div>
    <w:div w:id="1665743298">
      <w:bodyDiv w:val="1"/>
      <w:marLeft w:val="0"/>
      <w:marRight w:val="0"/>
      <w:marTop w:val="0"/>
      <w:marBottom w:val="0"/>
      <w:divBdr>
        <w:top w:val="none" w:sz="0" w:space="0" w:color="auto"/>
        <w:left w:val="none" w:sz="0" w:space="0" w:color="auto"/>
        <w:bottom w:val="none" w:sz="0" w:space="0" w:color="auto"/>
        <w:right w:val="none" w:sz="0" w:space="0" w:color="auto"/>
      </w:divBdr>
    </w:div>
    <w:div w:id="1666860909">
      <w:bodyDiv w:val="1"/>
      <w:marLeft w:val="0"/>
      <w:marRight w:val="0"/>
      <w:marTop w:val="0"/>
      <w:marBottom w:val="0"/>
      <w:divBdr>
        <w:top w:val="none" w:sz="0" w:space="0" w:color="auto"/>
        <w:left w:val="none" w:sz="0" w:space="0" w:color="auto"/>
        <w:bottom w:val="none" w:sz="0" w:space="0" w:color="auto"/>
        <w:right w:val="none" w:sz="0" w:space="0" w:color="auto"/>
      </w:divBdr>
    </w:div>
    <w:div w:id="1682975910">
      <w:bodyDiv w:val="1"/>
      <w:marLeft w:val="0"/>
      <w:marRight w:val="0"/>
      <w:marTop w:val="0"/>
      <w:marBottom w:val="0"/>
      <w:divBdr>
        <w:top w:val="none" w:sz="0" w:space="0" w:color="auto"/>
        <w:left w:val="none" w:sz="0" w:space="0" w:color="auto"/>
        <w:bottom w:val="none" w:sz="0" w:space="0" w:color="auto"/>
        <w:right w:val="none" w:sz="0" w:space="0" w:color="auto"/>
      </w:divBdr>
    </w:div>
    <w:div w:id="1722974029">
      <w:bodyDiv w:val="1"/>
      <w:marLeft w:val="0"/>
      <w:marRight w:val="0"/>
      <w:marTop w:val="0"/>
      <w:marBottom w:val="0"/>
      <w:divBdr>
        <w:top w:val="none" w:sz="0" w:space="0" w:color="auto"/>
        <w:left w:val="none" w:sz="0" w:space="0" w:color="auto"/>
        <w:bottom w:val="none" w:sz="0" w:space="0" w:color="auto"/>
        <w:right w:val="none" w:sz="0" w:space="0" w:color="auto"/>
      </w:divBdr>
    </w:div>
    <w:div w:id="1723216745">
      <w:bodyDiv w:val="1"/>
      <w:marLeft w:val="0"/>
      <w:marRight w:val="0"/>
      <w:marTop w:val="0"/>
      <w:marBottom w:val="0"/>
      <w:divBdr>
        <w:top w:val="none" w:sz="0" w:space="0" w:color="auto"/>
        <w:left w:val="none" w:sz="0" w:space="0" w:color="auto"/>
        <w:bottom w:val="none" w:sz="0" w:space="0" w:color="auto"/>
        <w:right w:val="none" w:sz="0" w:space="0" w:color="auto"/>
      </w:divBdr>
    </w:div>
    <w:div w:id="1795974912">
      <w:bodyDiv w:val="1"/>
      <w:marLeft w:val="0"/>
      <w:marRight w:val="0"/>
      <w:marTop w:val="0"/>
      <w:marBottom w:val="0"/>
      <w:divBdr>
        <w:top w:val="none" w:sz="0" w:space="0" w:color="auto"/>
        <w:left w:val="none" w:sz="0" w:space="0" w:color="auto"/>
        <w:bottom w:val="none" w:sz="0" w:space="0" w:color="auto"/>
        <w:right w:val="none" w:sz="0" w:space="0" w:color="auto"/>
      </w:divBdr>
    </w:div>
    <w:div w:id="1800413122">
      <w:bodyDiv w:val="1"/>
      <w:marLeft w:val="0"/>
      <w:marRight w:val="0"/>
      <w:marTop w:val="0"/>
      <w:marBottom w:val="0"/>
      <w:divBdr>
        <w:top w:val="none" w:sz="0" w:space="0" w:color="auto"/>
        <w:left w:val="none" w:sz="0" w:space="0" w:color="auto"/>
        <w:bottom w:val="none" w:sz="0" w:space="0" w:color="auto"/>
        <w:right w:val="none" w:sz="0" w:space="0" w:color="auto"/>
      </w:divBdr>
    </w:div>
    <w:div w:id="1835336353">
      <w:bodyDiv w:val="1"/>
      <w:marLeft w:val="0"/>
      <w:marRight w:val="0"/>
      <w:marTop w:val="0"/>
      <w:marBottom w:val="0"/>
      <w:divBdr>
        <w:top w:val="none" w:sz="0" w:space="0" w:color="auto"/>
        <w:left w:val="none" w:sz="0" w:space="0" w:color="auto"/>
        <w:bottom w:val="none" w:sz="0" w:space="0" w:color="auto"/>
        <w:right w:val="none" w:sz="0" w:space="0" w:color="auto"/>
      </w:divBdr>
    </w:div>
    <w:div w:id="1874808386">
      <w:bodyDiv w:val="1"/>
      <w:marLeft w:val="0"/>
      <w:marRight w:val="0"/>
      <w:marTop w:val="0"/>
      <w:marBottom w:val="0"/>
      <w:divBdr>
        <w:top w:val="none" w:sz="0" w:space="0" w:color="auto"/>
        <w:left w:val="none" w:sz="0" w:space="0" w:color="auto"/>
        <w:bottom w:val="none" w:sz="0" w:space="0" w:color="auto"/>
        <w:right w:val="none" w:sz="0" w:space="0" w:color="auto"/>
      </w:divBdr>
    </w:div>
    <w:div w:id="1896434017">
      <w:bodyDiv w:val="1"/>
      <w:marLeft w:val="0"/>
      <w:marRight w:val="0"/>
      <w:marTop w:val="0"/>
      <w:marBottom w:val="0"/>
      <w:divBdr>
        <w:top w:val="none" w:sz="0" w:space="0" w:color="auto"/>
        <w:left w:val="none" w:sz="0" w:space="0" w:color="auto"/>
        <w:bottom w:val="none" w:sz="0" w:space="0" w:color="auto"/>
        <w:right w:val="none" w:sz="0" w:space="0" w:color="auto"/>
      </w:divBdr>
    </w:div>
    <w:div w:id="1927037288">
      <w:bodyDiv w:val="1"/>
      <w:marLeft w:val="0"/>
      <w:marRight w:val="0"/>
      <w:marTop w:val="0"/>
      <w:marBottom w:val="0"/>
      <w:divBdr>
        <w:top w:val="none" w:sz="0" w:space="0" w:color="auto"/>
        <w:left w:val="none" w:sz="0" w:space="0" w:color="auto"/>
        <w:bottom w:val="none" w:sz="0" w:space="0" w:color="auto"/>
        <w:right w:val="none" w:sz="0" w:space="0" w:color="auto"/>
      </w:divBdr>
    </w:div>
    <w:div w:id="1936399737">
      <w:bodyDiv w:val="1"/>
      <w:marLeft w:val="0"/>
      <w:marRight w:val="0"/>
      <w:marTop w:val="0"/>
      <w:marBottom w:val="0"/>
      <w:divBdr>
        <w:top w:val="none" w:sz="0" w:space="0" w:color="auto"/>
        <w:left w:val="none" w:sz="0" w:space="0" w:color="auto"/>
        <w:bottom w:val="none" w:sz="0" w:space="0" w:color="auto"/>
        <w:right w:val="none" w:sz="0" w:space="0" w:color="auto"/>
      </w:divBdr>
    </w:div>
    <w:div w:id="1945114369">
      <w:bodyDiv w:val="1"/>
      <w:marLeft w:val="0"/>
      <w:marRight w:val="0"/>
      <w:marTop w:val="0"/>
      <w:marBottom w:val="0"/>
      <w:divBdr>
        <w:top w:val="none" w:sz="0" w:space="0" w:color="auto"/>
        <w:left w:val="none" w:sz="0" w:space="0" w:color="auto"/>
        <w:bottom w:val="none" w:sz="0" w:space="0" w:color="auto"/>
        <w:right w:val="none" w:sz="0" w:space="0" w:color="auto"/>
      </w:divBdr>
    </w:div>
    <w:div w:id="1961296067">
      <w:bodyDiv w:val="1"/>
      <w:marLeft w:val="0"/>
      <w:marRight w:val="0"/>
      <w:marTop w:val="0"/>
      <w:marBottom w:val="0"/>
      <w:divBdr>
        <w:top w:val="none" w:sz="0" w:space="0" w:color="auto"/>
        <w:left w:val="none" w:sz="0" w:space="0" w:color="auto"/>
        <w:bottom w:val="none" w:sz="0" w:space="0" w:color="auto"/>
        <w:right w:val="none" w:sz="0" w:space="0" w:color="auto"/>
      </w:divBdr>
    </w:div>
    <w:div w:id="1975795596">
      <w:bodyDiv w:val="1"/>
      <w:marLeft w:val="0"/>
      <w:marRight w:val="0"/>
      <w:marTop w:val="0"/>
      <w:marBottom w:val="0"/>
      <w:divBdr>
        <w:top w:val="none" w:sz="0" w:space="0" w:color="auto"/>
        <w:left w:val="none" w:sz="0" w:space="0" w:color="auto"/>
        <w:bottom w:val="none" w:sz="0" w:space="0" w:color="auto"/>
        <w:right w:val="none" w:sz="0" w:space="0" w:color="auto"/>
      </w:divBdr>
    </w:div>
    <w:div w:id="1984962126">
      <w:bodyDiv w:val="1"/>
      <w:marLeft w:val="0"/>
      <w:marRight w:val="0"/>
      <w:marTop w:val="0"/>
      <w:marBottom w:val="0"/>
      <w:divBdr>
        <w:top w:val="none" w:sz="0" w:space="0" w:color="auto"/>
        <w:left w:val="none" w:sz="0" w:space="0" w:color="auto"/>
        <w:bottom w:val="none" w:sz="0" w:space="0" w:color="auto"/>
        <w:right w:val="none" w:sz="0" w:space="0" w:color="auto"/>
      </w:divBdr>
    </w:div>
    <w:div w:id="1984967064">
      <w:bodyDiv w:val="1"/>
      <w:marLeft w:val="0"/>
      <w:marRight w:val="0"/>
      <w:marTop w:val="0"/>
      <w:marBottom w:val="0"/>
      <w:divBdr>
        <w:top w:val="none" w:sz="0" w:space="0" w:color="auto"/>
        <w:left w:val="none" w:sz="0" w:space="0" w:color="auto"/>
        <w:bottom w:val="none" w:sz="0" w:space="0" w:color="auto"/>
        <w:right w:val="none" w:sz="0" w:space="0" w:color="auto"/>
      </w:divBdr>
    </w:div>
    <w:div w:id="1987736960">
      <w:bodyDiv w:val="1"/>
      <w:marLeft w:val="0"/>
      <w:marRight w:val="0"/>
      <w:marTop w:val="0"/>
      <w:marBottom w:val="0"/>
      <w:divBdr>
        <w:top w:val="none" w:sz="0" w:space="0" w:color="auto"/>
        <w:left w:val="none" w:sz="0" w:space="0" w:color="auto"/>
        <w:bottom w:val="none" w:sz="0" w:space="0" w:color="auto"/>
        <w:right w:val="none" w:sz="0" w:space="0" w:color="auto"/>
      </w:divBdr>
    </w:div>
    <w:div w:id="1990818123">
      <w:bodyDiv w:val="1"/>
      <w:marLeft w:val="0"/>
      <w:marRight w:val="0"/>
      <w:marTop w:val="0"/>
      <w:marBottom w:val="0"/>
      <w:divBdr>
        <w:top w:val="none" w:sz="0" w:space="0" w:color="auto"/>
        <w:left w:val="none" w:sz="0" w:space="0" w:color="auto"/>
        <w:bottom w:val="none" w:sz="0" w:space="0" w:color="auto"/>
        <w:right w:val="none" w:sz="0" w:space="0" w:color="auto"/>
      </w:divBdr>
    </w:div>
    <w:div w:id="2008702917">
      <w:bodyDiv w:val="1"/>
      <w:marLeft w:val="0"/>
      <w:marRight w:val="0"/>
      <w:marTop w:val="0"/>
      <w:marBottom w:val="0"/>
      <w:divBdr>
        <w:top w:val="none" w:sz="0" w:space="0" w:color="auto"/>
        <w:left w:val="none" w:sz="0" w:space="0" w:color="auto"/>
        <w:bottom w:val="none" w:sz="0" w:space="0" w:color="auto"/>
        <w:right w:val="none" w:sz="0" w:space="0" w:color="auto"/>
      </w:divBdr>
    </w:div>
    <w:div w:id="2016616891">
      <w:bodyDiv w:val="1"/>
      <w:marLeft w:val="0"/>
      <w:marRight w:val="0"/>
      <w:marTop w:val="0"/>
      <w:marBottom w:val="0"/>
      <w:divBdr>
        <w:top w:val="none" w:sz="0" w:space="0" w:color="auto"/>
        <w:left w:val="none" w:sz="0" w:space="0" w:color="auto"/>
        <w:bottom w:val="none" w:sz="0" w:space="0" w:color="auto"/>
        <w:right w:val="none" w:sz="0" w:space="0" w:color="auto"/>
      </w:divBdr>
    </w:div>
    <w:div w:id="2017489241">
      <w:bodyDiv w:val="1"/>
      <w:marLeft w:val="0"/>
      <w:marRight w:val="0"/>
      <w:marTop w:val="0"/>
      <w:marBottom w:val="0"/>
      <w:divBdr>
        <w:top w:val="none" w:sz="0" w:space="0" w:color="auto"/>
        <w:left w:val="none" w:sz="0" w:space="0" w:color="auto"/>
        <w:bottom w:val="none" w:sz="0" w:space="0" w:color="auto"/>
        <w:right w:val="none" w:sz="0" w:space="0" w:color="auto"/>
      </w:divBdr>
    </w:div>
    <w:div w:id="2054501294">
      <w:bodyDiv w:val="1"/>
      <w:marLeft w:val="0"/>
      <w:marRight w:val="0"/>
      <w:marTop w:val="0"/>
      <w:marBottom w:val="0"/>
      <w:divBdr>
        <w:top w:val="none" w:sz="0" w:space="0" w:color="auto"/>
        <w:left w:val="none" w:sz="0" w:space="0" w:color="auto"/>
        <w:bottom w:val="none" w:sz="0" w:space="0" w:color="auto"/>
        <w:right w:val="none" w:sz="0" w:space="0" w:color="auto"/>
      </w:divBdr>
    </w:div>
    <w:div w:id="2087261179">
      <w:bodyDiv w:val="1"/>
      <w:marLeft w:val="0"/>
      <w:marRight w:val="0"/>
      <w:marTop w:val="0"/>
      <w:marBottom w:val="0"/>
      <w:divBdr>
        <w:top w:val="none" w:sz="0" w:space="0" w:color="auto"/>
        <w:left w:val="none" w:sz="0" w:space="0" w:color="auto"/>
        <w:bottom w:val="none" w:sz="0" w:space="0" w:color="auto"/>
        <w:right w:val="none" w:sz="0" w:space="0" w:color="auto"/>
      </w:divBdr>
    </w:div>
    <w:div w:id="2101170024">
      <w:bodyDiv w:val="1"/>
      <w:marLeft w:val="0"/>
      <w:marRight w:val="0"/>
      <w:marTop w:val="0"/>
      <w:marBottom w:val="0"/>
      <w:divBdr>
        <w:top w:val="none" w:sz="0" w:space="0" w:color="auto"/>
        <w:left w:val="none" w:sz="0" w:space="0" w:color="auto"/>
        <w:bottom w:val="none" w:sz="0" w:space="0" w:color="auto"/>
        <w:right w:val="none" w:sz="0" w:space="0" w:color="auto"/>
      </w:divBdr>
    </w:div>
    <w:div w:id="2102018337">
      <w:bodyDiv w:val="1"/>
      <w:marLeft w:val="0"/>
      <w:marRight w:val="0"/>
      <w:marTop w:val="0"/>
      <w:marBottom w:val="0"/>
      <w:divBdr>
        <w:top w:val="none" w:sz="0" w:space="0" w:color="auto"/>
        <w:left w:val="none" w:sz="0" w:space="0" w:color="auto"/>
        <w:bottom w:val="none" w:sz="0" w:space="0" w:color="auto"/>
        <w:right w:val="none" w:sz="0" w:space="0" w:color="auto"/>
      </w:divBdr>
    </w:div>
    <w:div w:id="2105302331">
      <w:bodyDiv w:val="1"/>
      <w:marLeft w:val="0"/>
      <w:marRight w:val="0"/>
      <w:marTop w:val="0"/>
      <w:marBottom w:val="0"/>
      <w:divBdr>
        <w:top w:val="none" w:sz="0" w:space="0" w:color="auto"/>
        <w:left w:val="none" w:sz="0" w:space="0" w:color="auto"/>
        <w:bottom w:val="none" w:sz="0" w:space="0" w:color="auto"/>
        <w:right w:val="none" w:sz="0" w:space="0" w:color="auto"/>
      </w:divBdr>
    </w:div>
    <w:div w:id="2106994586">
      <w:bodyDiv w:val="1"/>
      <w:marLeft w:val="0"/>
      <w:marRight w:val="0"/>
      <w:marTop w:val="0"/>
      <w:marBottom w:val="0"/>
      <w:divBdr>
        <w:top w:val="none" w:sz="0" w:space="0" w:color="auto"/>
        <w:left w:val="none" w:sz="0" w:space="0" w:color="auto"/>
        <w:bottom w:val="none" w:sz="0" w:space="0" w:color="auto"/>
        <w:right w:val="none" w:sz="0" w:space="0" w:color="auto"/>
      </w:divBdr>
    </w:div>
    <w:div w:id="2116248655">
      <w:bodyDiv w:val="1"/>
      <w:marLeft w:val="0"/>
      <w:marRight w:val="0"/>
      <w:marTop w:val="0"/>
      <w:marBottom w:val="0"/>
      <w:divBdr>
        <w:top w:val="none" w:sz="0" w:space="0" w:color="auto"/>
        <w:left w:val="none" w:sz="0" w:space="0" w:color="auto"/>
        <w:bottom w:val="none" w:sz="0" w:space="0" w:color="auto"/>
        <w:right w:val="none" w:sz="0" w:space="0" w:color="auto"/>
      </w:divBdr>
    </w:div>
    <w:div w:id="21324807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bezpecnost@vszp.sk"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2B64A-289D-47F9-823B-946C16FDFF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47</Pages>
  <Words>18977</Words>
  <Characters>108172</Characters>
  <Application>Microsoft Office Word</Application>
  <DocSecurity>0</DocSecurity>
  <Lines>901</Lines>
  <Paragraphs>253</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126896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Hrušovská Eva, Ing.</dc:creator>
  <cp:keywords/>
  <dc:description/>
  <cp:lastModifiedBy>Hrušovská Eva, Ing.</cp:lastModifiedBy>
  <cp:revision>2</cp:revision>
  <dcterms:created xsi:type="dcterms:W3CDTF">2026-09-08T07:38:00Z</dcterms:created>
  <dcterms:modified xsi:type="dcterms:W3CDTF">2026-09-08T07:38:00Z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7e07a5bc,247e3f1a,7d51d842</vt:lpwstr>
  </property>
  <property fmtid="{D5CDD505-2E9C-101B-9397-08002B2CF9AE}" pid="3" name="ClassificationContentMarkingHeaderFontProps">
    <vt:lpwstr>#33ff00,12,Aptos</vt:lpwstr>
  </property>
  <property fmtid="{D5CDD505-2E9C-101B-9397-08002B2CF9AE}" pid="4" name="ClassificationContentMarkingHeaderText">
    <vt:lpwstr>Interné</vt:lpwstr>
  </property>
  <property fmtid="{D5CDD505-2E9C-101B-9397-08002B2CF9AE}" pid="5" name="MSIP_Label_086c3fd3-5255-4b9e-9656-ce7814d0f56a_Enabled">
    <vt:lpwstr>true</vt:lpwstr>
  </property>
  <property fmtid="{D5CDD505-2E9C-101B-9397-08002B2CF9AE}" pid="6" name="MSIP_Label_086c3fd3-5255-4b9e-9656-ce7814d0f56a_SetDate">
    <vt:lpwstr>2026-08-20T12:08:54Z</vt:lpwstr>
  </property>
  <property fmtid="{D5CDD505-2E9C-101B-9397-08002B2CF9AE}" pid="7" name="MSIP_Label_086c3fd3-5255-4b9e-9656-ce7814d0f56a_Method">
    <vt:lpwstr>Standard</vt:lpwstr>
  </property>
  <property fmtid="{D5CDD505-2E9C-101B-9397-08002B2CF9AE}" pid="8" name="MSIP_Label_086c3fd3-5255-4b9e-9656-ce7814d0f56a_Name">
    <vt:lpwstr>Interné</vt:lpwstr>
  </property>
  <property fmtid="{D5CDD505-2E9C-101B-9397-08002B2CF9AE}" pid="9" name="MSIP_Label_086c3fd3-5255-4b9e-9656-ce7814d0f56a_SiteId">
    <vt:lpwstr>feccef5c-aafe-4663-9180-1cdad68e04eb</vt:lpwstr>
  </property>
  <property fmtid="{D5CDD505-2E9C-101B-9397-08002B2CF9AE}" pid="10" name="MSIP_Label_086c3fd3-5255-4b9e-9656-ce7814d0f56a_ActionId">
    <vt:lpwstr>1bd6a87f-9f5d-40c8-9e61-6d406b5f908f</vt:lpwstr>
  </property>
  <property fmtid="{D5CDD505-2E9C-101B-9397-08002B2CF9AE}" pid="11" name="MSIP_Label_086c3fd3-5255-4b9e-9656-ce7814d0f56a_ContentBits">
    <vt:lpwstr>1</vt:lpwstr>
  </property>
  <property fmtid="{D5CDD505-2E9C-101B-9397-08002B2CF9AE}" pid="12" name="MSIP_Label_086c3fd3-5255-4b9e-9656-ce7814d0f56a_Tag">
    <vt:lpwstr>10, 3, 0, 1</vt:lpwstr>
  </property>
</Properties>
</file>