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>Námestie generála Viesta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5BA8DC3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2F54EB">
        <w:rPr>
          <w:b/>
          <w:color w:val="auto"/>
          <w:sz w:val="28"/>
          <w:szCs w:val="28"/>
        </w:rPr>
        <w:t>49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592E44">
        <w:rPr>
          <w:b/>
          <w:color w:val="auto"/>
          <w:sz w:val="28"/>
          <w:szCs w:val="28"/>
        </w:rPr>
        <w:t>Poľné rovnošaty 2025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2B3EE4D4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Pr="00AD1A89" w:rsidRDefault="008E2E4E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72135687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716918">
        <w:rPr>
          <w:sz w:val="22"/>
          <w:szCs w:val="22"/>
        </w:rPr>
        <w:t>27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2F54EB">
        <w:rPr>
          <w:sz w:val="22"/>
          <w:szCs w:val="22"/>
        </w:rPr>
        <w:t>októbra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81AC99C" w14:textId="784C0457" w:rsidR="00B343A1" w:rsidRDefault="00B343A1" w:rsidP="006300C2">
      <w:pPr>
        <w:jc w:val="center"/>
        <w:rPr>
          <w:b/>
          <w:bCs/>
          <w:caps/>
          <w:sz w:val="28"/>
          <w:szCs w:val="28"/>
        </w:rPr>
      </w:pPr>
    </w:p>
    <w:p w14:paraId="174F7BB6" w14:textId="77777777" w:rsidR="008E2E4E" w:rsidRDefault="008E2E4E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7A1E12F2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A3714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AB817F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72B57DC2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081C53B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41C38A1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07AD21EE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5CAAB2D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B9B808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379E8B2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1F8C29FE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36456B3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202FC87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642A7E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4D34BBD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7B16B50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12C389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5F10DA90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A3714F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503AD123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7C74AB1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4AB6A830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A3714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B208EF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6B19B0E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28707B4" w14:textId="0EF1FFD6" w:rsidR="00455FD5" w:rsidRDefault="00455FD5" w:rsidP="00455FD5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8 </w:t>
      </w:r>
      <w:r w:rsidRPr="00755FD9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Pr="00455FD5">
        <w:rPr>
          <w:bCs/>
          <w:sz w:val="22"/>
          <w:szCs w:val="22"/>
        </w:rPr>
        <w:t>Čestné vyhlásenie o konečných užívateľoch výhod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3325CE82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F54EB">
        <w:rPr>
          <w:sz w:val="22"/>
          <w:szCs w:val="22"/>
        </w:rPr>
        <w:t>83531</w:t>
      </w:r>
      <w:r w:rsidR="00721554">
        <w:rPr>
          <w:sz w:val="22"/>
          <w:szCs w:val="22"/>
        </w:rPr>
        <w:tab/>
      </w:r>
    </w:p>
    <w:p w14:paraId="1B0B381F" w14:textId="33435E88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2F54EB" w:rsidRPr="001F7401">
          <w:rPr>
            <w:rStyle w:val="Hypertextovprepojenie"/>
            <w:b/>
            <w:bCs/>
            <w:sz w:val="22"/>
            <w:szCs w:val="22"/>
          </w:rPr>
          <w:t>https://josephine.proebiz.com/sk/tender/83531/summary</w:t>
        </w:r>
      </w:hyperlink>
      <w:r w:rsidR="002F54EB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393C373F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1. </w:t>
      </w:r>
      <w:r w:rsidRPr="002F54EB">
        <w:rPr>
          <w:sz w:val="22"/>
          <w:szCs w:val="22"/>
        </w:rPr>
        <w:tab/>
        <w:t>Blúza poľná výcviková (bez nehorľavej úpravy)</w:t>
      </w:r>
    </w:p>
    <w:p w14:paraId="562041E7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2. </w:t>
      </w:r>
      <w:r w:rsidRPr="002F54EB">
        <w:rPr>
          <w:sz w:val="22"/>
          <w:szCs w:val="22"/>
        </w:rPr>
        <w:tab/>
        <w:t>Nohavice poľné bojové (bez nehorľavej úpravy)</w:t>
      </w:r>
    </w:p>
    <w:p w14:paraId="2E8D28D7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3. </w:t>
      </w:r>
      <w:r w:rsidRPr="002F54EB">
        <w:rPr>
          <w:sz w:val="22"/>
          <w:szCs w:val="22"/>
        </w:rPr>
        <w:tab/>
        <w:t>Čiapka poľná (bez nehorľavej úpravy)</w:t>
      </w:r>
    </w:p>
    <w:p w14:paraId="7864857C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4. </w:t>
      </w:r>
      <w:r w:rsidRPr="002F54EB">
        <w:rPr>
          <w:sz w:val="22"/>
          <w:szCs w:val="22"/>
        </w:rPr>
        <w:tab/>
        <w:t xml:space="preserve">Chrániče lakťov (bez nehorľavej úpravy) </w:t>
      </w:r>
    </w:p>
    <w:p w14:paraId="49657172" w14:textId="4361EDE4" w:rsidR="000361E3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>5.</w:t>
      </w:r>
      <w:r w:rsidRPr="002F54EB">
        <w:rPr>
          <w:sz w:val="22"/>
          <w:szCs w:val="22"/>
        </w:rPr>
        <w:tab/>
        <w:t>Chrániče kolien (bez nehorľavej úpravy)</w:t>
      </w:r>
    </w:p>
    <w:p w14:paraId="7E80A5D7" w14:textId="77777777" w:rsid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20BF7E58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2F54EB">
        <w:rPr>
          <w:sz w:val="22"/>
          <w:szCs w:val="22"/>
        </w:rPr>
        <w:t>195 080</w:t>
      </w:r>
      <w:r w:rsidR="000361E3" w:rsidRPr="000361E3">
        <w:rPr>
          <w:sz w:val="22"/>
          <w:szCs w:val="22"/>
        </w:rPr>
        <w:t>,00</w:t>
      </w:r>
      <w:r w:rsidR="000361E3">
        <w:rPr>
          <w:sz w:val="22"/>
          <w:szCs w:val="22"/>
        </w:rPr>
        <w:t xml:space="preserve">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53AAFCBB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Úspešný uchádzač je povinný dodať celý predmet zákazky d</w:t>
      </w:r>
      <w:r w:rsidR="005E67AA" w:rsidRPr="005E67AA">
        <w:rPr>
          <w:sz w:val="22"/>
          <w:szCs w:val="22"/>
        </w:rPr>
        <w:t xml:space="preserve">o </w:t>
      </w:r>
      <w:r w:rsidR="002F54EB">
        <w:rPr>
          <w:sz w:val="22"/>
          <w:szCs w:val="22"/>
        </w:rPr>
        <w:t>troch</w:t>
      </w:r>
      <w:r w:rsidR="005E67AA" w:rsidRPr="005E67AA">
        <w:rPr>
          <w:sz w:val="22"/>
          <w:szCs w:val="22"/>
        </w:rPr>
        <w:t xml:space="preserve"> (</w:t>
      </w:r>
      <w:r w:rsidR="002F54EB">
        <w:rPr>
          <w:sz w:val="22"/>
          <w:szCs w:val="22"/>
        </w:rPr>
        <w:t>3</w:t>
      </w:r>
      <w:r w:rsidR="005E67AA" w:rsidRPr="005E67AA">
        <w:rPr>
          <w:sz w:val="22"/>
          <w:szCs w:val="22"/>
        </w:rPr>
        <w:t>) týždňov odo dňa prevzatia základného materiálu v zmysle obchodných podmienok vymedzených v Zmluve o dielo, ktorá tvorí prílohu č. 4 týchto súťažných podkladov</w:t>
      </w:r>
      <w:r>
        <w:rPr>
          <w:sz w:val="22"/>
          <w:szCs w:val="22"/>
        </w:rPr>
        <w:t xml:space="preserve">. 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57FCA134" w14:textId="4F34BDB7" w:rsidR="00DE32A2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>Vojenský útvar 9994 Nemšová - Centrum zásob Nemšová, ul. Slovenskej armády 52, 914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41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Nemšová</w:t>
      </w:r>
    </w:p>
    <w:p w14:paraId="5EBE816D" w14:textId="1E9D5B0E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>e-mailová adresa: Veliteľ Vojenského útvaru 9994 Nemšová, tel. číslo: 0960 336 200, fax: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0960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 xml:space="preserve">336 510, e-mailová adresa: </w:t>
      </w:r>
      <w:hyperlink r:id="rId11" w:history="1">
        <w:r w:rsidR="002A2408" w:rsidRPr="008B50DF">
          <w:rPr>
            <w:rStyle w:val="Hypertextovprepojenie"/>
            <w:sz w:val="22"/>
            <w:szCs w:val="22"/>
          </w:rPr>
          <w:t>Ve82bsp.4plog.41zz@mil.sk</w:t>
        </w:r>
      </w:hyperlink>
      <w:r>
        <w:rPr>
          <w:sz w:val="22"/>
          <w:szCs w:val="22"/>
        </w:rPr>
        <w:t>, alebo ním poverená osoba.</w:t>
      </w:r>
    </w:p>
    <w:p w14:paraId="1152EC86" w14:textId="580B0187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lastRenderedPageBreak/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2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3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4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7DBA414C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A3714F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25DD446D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A3714F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lastRenderedPageBreak/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pdf. a zároveň vo formáte excel.,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pdf. a zároveň vo formáte excel.,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28945818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F94C7C" w:rsidRPr="00F94C7C">
        <w:rPr>
          <w:sz w:val="22"/>
          <w:szCs w:val="22"/>
        </w:rPr>
        <w:t xml:space="preserve">Nohavice poľné bojové </w:t>
      </w:r>
      <w:r w:rsidRPr="002269DD">
        <w:rPr>
          <w:sz w:val="22"/>
          <w:szCs w:val="22"/>
        </w:rPr>
        <w:t>(bez nehorľavej úpravy)</w:t>
      </w:r>
      <w:r>
        <w:rPr>
          <w:sz w:val="22"/>
          <w:szCs w:val="22"/>
        </w:rPr>
        <w:t>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6532C7AB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0361E3">
        <w:rPr>
          <w:b/>
          <w:iCs/>
          <w:color w:val="FF0000"/>
          <w:sz w:val="22"/>
          <w:szCs w:val="22"/>
        </w:rPr>
        <w:t>1</w:t>
      </w:r>
      <w:r w:rsidR="00716918">
        <w:rPr>
          <w:b/>
          <w:iCs/>
          <w:color w:val="FF0000"/>
          <w:sz w:val="22"/>
          <w:szCs w:val="22"/>
        </w:rPr>
        <w:t>0</w:t>
      </w:r>
      <w:r w:rsidR="008A62C9">
        <w:rPr>
          <w:b/>
          <w:iCs/>
          <w:color w:val="FF0000"/>
          <w:sz w:val="22"/>
          <w:szCs w:val="22"/>
        </w:rPr>
        <w:t>.</w:t>
      </w:r>
      <w:r w:rsidR="002F54EB">
        <w:rPr>
          <w:b/>
          <w:iCs/>
          <w:color w:val="FF0000"/>
          <w:sz w:val="22"/>
          <w:szCs w:val="22"/>
        </w:rPr>
        <w:t>11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C83454">
        <w:rPr>
          <w:b/>
          <w:iCs/>
          <w:color w:val="FF0000"/>
          <w:sz w:val="22"/>
          <w:szCs w:val="22"/>
        </w:rPr>
        <w:t>0</w:t>
      </w:r>
      <w:r w:rsidR="00991568">
        <w:rPr>
          <w:b/>
          <w:iCs/>
          <w:color w:val="FF0000"/>
          <w:sz w:val="22"/>
          <w:szCs w:val="22"/>
        </w:rPr>
        <w:t>8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5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6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B863287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A3714F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lastRenderedPageBreak/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1BBF4274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0361E3">
        <w:rPr>
          <w:b/>
          <w:bCs/>
          <w:color w:val="FF0000"/>
          <w:sz w:val="22"/>
          <w:szCs w:val="22"/>
          <w:lang w:bidi="sk-SK"/>
        </w:rPr>
        <w:t>1</w:t>
      </w:r>
      <w:r w:rsidR="00716918">
        <w:rPr>
          <w:b/>
          <w:bCs/>
          <w:color w:val="FF0000"/>
          <w:sz w:val="22"/>
          <w:szCs w:val="22"/>
          <w:lang w:bidi="sk-SK"/>
        </w:rPr>
        <w:t>0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2F54EB">
        <w:rPr>
          <w:b/>
          <w:bCs/>
          <w:color w:val="FF0000"/>
          <w:sz w:val="22"/>
          <w:szCs w:val="22"/>
          <w:lang w:bidi="sk-SK"/>
        </w:rPr>
        <w:t>11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DF38CB">
        <w:rPr>
          <w:b/>
          <w:bCs/>
          <w:color w:val="FF0000"/>
          <w:sz w:val="22"/>
          <w:szCs w:val="22"/>
          <w:lang w:bidi="sk-SK"/>
        </w:rPr>
        <w:t>0</w:t>
      </w:r>
      <w:r w:rsidR="00755FFA">
        <w:rPr>
          <w:b/>
          <w:bCs/>
          <w:color w:val="FF0000"/>
          <w:sz w:val="22"/>
          <w:szCs w:val="22"/>
          <w:lang w:bidi="sk-SK"/>
        </w:rPr>
        <w:t>9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49D230B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>uchádzača alebo jeho subdodávateľa, ktorý</w:t>
      </w:r>
      <w:r w:rsidR="00D95459">
        <w:rPr>
          <w:sz w:val="22"/>
          <w:szCs w:val="22"/>
        </w:rPr>
        <w:t> </w:t>
      </w:r>
      <w:r w:rsidR="00105256" w:rsidRPr="00113A47">
        <w:rPr>
          <w:sz w:val="22"/>
          <w:szCs w:val="22"/>
        </w:rPr>
        <w:t xml:space="preserve">má povinnosť zapisovať sa do registra partnerov verejného sektora, </w:t>
      </w:r>
      <w:r w:rsidR="00105256">
        <w:rPr>
          <w:b/>
          <w:sz w:val="22"/>
          <w:szCs w:val="22"/>
        </w:rPr>
        <w:t>nie je niektorá z osôb podľa § 11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  <w:r w:rsidR="00166267" w:rsidRPr="00166267">
        <w:t xml:space="preserve"> </w:t>
      </w:r>
      <w:r w:rsidR="00166267" w:rsidRPr="00166267">
        <w:rPr>
          <w:bCs/>
          <w:sz w:val="22"/>
          <w:szCs w:val="22"/>
        </w:rPr>
        <w:t xml:space="preserve">v rozsahu podľa prílohy č. </w:t>
      </w:r>
      <w:r w:rsidR="00F951F2">
        <w:rPr>
          <w:bCs/>
          <w:sz w:val="22"/>
          <w:szCs w:val="22"/>
        </w:rPr>
        <w:t>8</w:t>
      </w:r>
      <w:r w:rsidR="00166267" w:rsidRPr="00166267">
        <w:rPr>
          <w:bCs/>
          <w:sz w:val="22"/>
          <w:szCs w:val="22"/>
        </w:rPr>
        <w:t xml:space="preserve"> týchto súťažných podkladov.</w:t>
      </w:r>
    </w:p>
    <w:p w14:paraId="35B015CF" w14:textId="4C7DC0EA" w:rsidR="00C91E51" w:rsidRPr="00A3714F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7B15D0BD" w14:textId="77777777" w:rsidR="00A3714F" w:rsidRPr="006A0B00" w:rsidRDefault="00A3714F" w:rsidP="00A3714F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77242">
        <w:rPr>
          <w:b/>
          <w:bCs/>
          <w:sz w:val="22"/>
          <w:szCs w:val="22"/>
        </w:rPr>
        <w:lastRenderedPageBreak/>
        <w:t>poskytnutie údajov týkajúcich sa presného určenia miesta, v ktorom bude prebiehať proces</w:t>
      </w:r>
      <w:r w:rsidRPr="00677242">
        <w:rPr>
          <w:sz w:val="22"/>
          <w:szCs w:val="22"/>
        </w:rPr>
        <w:t xml:space="preserve"> </w:t>
      </w:r>
      <w:r w:rsidRPr="00067B38">
        <w:rPr>
          <w:b/>
          <w:bCs/>
          <w:sz w:val="22"/>
          <w:szCs w:val="22"/>
        </w:rPr>
        <w:t>plnenia zmluvy</w:t>
      </w:r>
      <w:r w:rsidRPr="00677242">
        <w:rPr>
          <w:sz w:val="22"/>
          <w:szCs w:val="22"/>
        </w:rPr>
        <w:t>, teda výrobných, skladových a prevádzkových priestorov, v ktorých sa základný materiál alebo rozpracované dielo bude nachádzať</w:t>
      </w:r>
      <w:r>
        <w:rPr>
          <w:sz w:val="22"/>
          <w:szCs w:val="22"/>
        </w:rPr>
        <w:t>.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7"/>
      <w:headerReference w:type="first" r:id="rId18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73FA8" w14:textId="77777777" w:rsidR="007B17DF" w:rsidRDefault="007B17DF">
      <w:r>
        <w:separator/>
      </w:r>
    </w:p>
  </w:endnote>
  <w:endnote w:type="continuationSeparator" w:id="0">
    <w:p w14:paraId="63059B37" w14:textId="77777777" w:rsidR="007B17DF" w:rsidRDefault="007B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6829FD92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2F54EB">
          <w:t>49</w:t>
        </w:r>
        <w:r w:rsidR="00B343A1" w:rsidRPr="003B75D4">
          <w:t xml:space="preserve"> </w:t>
        </w:r>
        <w:r w:rsidRPr="003B75D4">
          <w:t>„</w:t>
        </w:r>
        <w:r w:rsidR="00B343A1" w:rsidRPr="003B75D4">
          <w:t>Poľné rovnošaty 2025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93710" w14:textId="77777777" w:rsidR="007B17DF" w:rsidRDefault="007B17DF">
      <w:r>
        <w:separator/>
      </w:r>
    </w:p>
  </w:footnote>
  <w:footnote w:type="continuationSeparator" w:id="0">
    <w:p w14:paraId="05CB9AC1" w14:textId="77777777" w:rsidR="007B17DF" w:rsidRDefault="007B1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0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8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7"/>
  </w:num>
  <w:num w:numId="12" w16cid:durableId="741680921">
    <w:abstractNumId w:val="29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6"/>
  </w:num>
  <w:num w:numId="16" w16cid:durableId="868417811">
    <w:abstractNumId w:val="4"/>
  </w:num>
  <w:num w:numId="17" w16cid:durableId="573782740">
    <w:abstractNumId w:val="32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3"/>
  </w:num>
  <w:num w:numId="37" w16cid:durableId="1665818646">
    <w:abstractNumId w:val="3"/>
  </w:num>
  <w:num w:numId="38" w16cid:durableId="939994949">
    <w:abstractNumId w:val="31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708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622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2FB2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54A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B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4AB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B7E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2E9B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193E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918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4EF7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7DF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41E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14F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B9A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7C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osephine.proebiz.co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josephine.proebiz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82bsp.4plog.41zz@mil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3531/summar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mailto:houston@proebiz.com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8</Pages>
  <Words>3097</Words>
  <Characters>17655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20711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110</cp:revision>
  <cp:lastPrinted>2026-10-27T05:51:00Z</cp:lastPrinted>
  <dcterms:created xsi:type="dcterms:W3CDTF">2024-11-27T10:21:00Z</dcterms:created>
  <dcterms:modified xsi:type="dcterms:W3CDTF">2026-10-28T09:24:00Z</dcterms:modified>
</cp:coreProperties>
</file>