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421DD0F2" w:rsidR="001E604B" w:rsidRPr="001E604B" w:rsidRDefault="001E604B" w:rsidP="000B0987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  <w:r w:rsidR="000B0987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2426ECB1" w14:textId="4D13FE61" w:rsidR="001A2CF9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7B2BF5">
        <w:rPr>
          <w:rFonts w:ascii="Calibri" w:eastAsia="Arial" w:hAnsi="Calibri" w:cs="Calibri"/>
          <w:lang w:val="sk" w:eastAsia="sk"/>
        </w:rPr>
        <w:t xml:space="preserve">Ing, Milan Hamala , </w:t>
      </w:r>
      <w:hyperlink r:id="rId9" w:history="1">
        <w:r w:rsidR="007B2BF5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7B2BF5">
        <w:rPr>
          <w:rFonts w:ascii="Calibri" w:eastAsia="Arial" w:hAnsi="Calibri" w:cs="Calibri"/>
          <w:lang w:val="sk" w:eastAsia="sk"/>
        </w:rPr>
        <w:t>, 02/50110584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5BB81421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58189E" w:rsidRPr="00B2509B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https://josephine.proebiz.com/sk/tender/8356/summary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61DFF13E" w:rsidR="00AA55B6" w:rsidRDefault="007F7679" w:rsidP="00FE404A">
      <w:pPr>
        <w:spacing w:after="0"/>
        <w:ind w:left="567"/>
        <w:jc w:val="both"/>
        <w:rPr>
          <w:rFonts w:cstheme="minorHAnsi"/>
        </w:rPr>
      </w:pPr>
      <w:r w:rsidRPr="0096626F">
        <w:rPr>
          <w:rFonts w:eastAsia="Arial" w:cstheme="minorHAnsi"/>
          <w:lang w:val="sk" w:eastAsia="sk"/>
        </w:rPr>
        <w:t xml:space="preserve"> </w:t>
      </w:r>
      <w:r w:rsidR="001E604B" w:rsidRPr="0096626F">
        <w:rPr>
          <w:rFonts w:eastAsia="Arial" w:cstheme="minorHAnsi"/>
          <w:lang w:val="sk" w:eastAsia="sk"/>
        </w:rPr>
        <w:t>Názov:</w:t>
      </w:r>
      <w:r w:rsidR="001E604B" w:rsidRPr="0096626F">
        <w:rPr>
          <w:rFonts w:eastAsia="Arial" w:cstheme="minorHAnsi"/>
          <w:lang w:val="sk" w:eastAsia="sk"/>
        </w:rPr>
        <w:tab/>
      </w:r>
      <w:r w:rsidR="0058189E" w:rsidRPr="0096626F">
        <w:rPr>
          <w:rFonts w:cstheme="minorHAnsi"/>
        </w:rPr>
        <w:t>Servis stroja Drviča odpadu HUSMANN</w:t>
      </w:r>
      <w:r w:rsidR="001C51A7" w:rsidRPr="0096626F">
        <w:rPr>
          <w:rFonts w:cstheme="minorHAnsi"/>
        </w:rPr>
        <w:t xml:space="preserve"> </w:t>
      </w:r>
      <w:r w:rsidR="0058189E" w:rsidRPr="0096626F">
        <w:rPr>
          <w:rFonts w:cstheme="minorHAnsi"/>
        </w:rPr>
        <w:t>a</w:t>
      </w:r>
      <w:r w:rsidR="001C51A7" w:rsidRPr="0096626F">
        <w:rPr>
          <w:rFonts w:cstheme="minorHAnsi"/>
        </w:rPr>
        <w:t> </w:t>
      </w:r>
      <w:r w:rsidR="0058189E" w:rsidRPr="0096626F">
        <w:rPr>
          <w:rFonts w:cstheme="minorHAnsi"/>
        </w:rPr>
        <w:t>príslušenstva</w:t>
      </w:r>
      <w:r w:rsidR="001C51A7" w:rsidRPr="0096626F">
        <w:rPr>
          <w:rFonts w:cstheme="minorHAnsi"/>
        </w:rPr>
        <w:t>,</w:t>
      </w:r>
      <w:r w:rsidR="0058189E" w:rsidRPr="0096626F">
        <w:rPr>
          <w:rFonts w:cstheme="minorHAnsi"/>
        </w:rPr>
        <w:t xml:space="preserve"> dodávka ND</w:t>
      </w:r>
    </w:p>
    <w:p w14:paraId="6736CB6F" w14:textId="77777777" w:rsidR="0048794A" w:rsidRPr="0096626F" w:rsidRDefault="0048794A" w:rsidP="00FE404A">
      <w:pPr>
        <w:spacing w:after="0"/>
        <w:ind w:left="567"/>
        <w:jc w:val="both"/>
        <w:rPr>
          <w:rFonts w:cstheme="minorHAnsi"/>
        </w:rPr>
      </w:pPr>
    </w:p>
    <w:p w14:paraId="44ADE7D6" w14:textId="68D37ABE" w:rsidR="00C247A8" w:rsidRPr="0096626F" w:rsidRDefault="0048794A" w:rsidP="004856C5">
      <w:pPr>
        <w:spacing w:after="0" w:line="259" w:lineRule="auto"/>
        <w:ind w:left="567" w:hanging="567"/>
        <w:jc w:val="both"/>
        <w:rPr>
          <w:rFonts w:eastAsia="Arial" w:cstheme="minorHAnsi"/>
          <w:bCs/>
          <w:lang w:eastAsia="sk"/>
        </w:rPr>
      </w:pPr>
      <w:r>
        <w:rPr>
          <w:rFonts w:eastAsia="Arial" w:cstheme="minorHAnsi"/>
          <w:lang w:val="sk" w:eastAsia="sk"/>
        </w:rPr>
        <w:t xml:space="preserve">     </w:t>
      </w:r>
      <w:r w:rsidR="00E65C8A">
        <w:rPr>
          <w:rFonts w:eastAsia="Arial" w:cstheme="minorHAnsi"/>
          <w:lang w:val="sk" w:eastAsia="sk"/>
        </w:rPr>
        <w:t xml:space="preserve">        </w:t>
      </w:r>
      <w:r w:rsidR="001E604B" w:rsidRPr="0096626F">
        <w:rPr>
          <w:rFonts w:eastAsia="Arial" w:cstheme="minorHAnsi"/>
          <w:lang w:val="sk" w:eastAsia="sk"/>
        </w:rPr>
        <w:t>CPV</w:t>
      </w:r>
      <w:r w:rsidR="00895E51" w:rsidRPr="0096626F">
        <w:rPr>
          <w:rFonts w:eastAsia="Arial" w:cstheme="minorHAnsi"/>
          <w:lang w:val="sk" w:eastAsia="sk"/>
        </w:rPr>
        <w:t xml:space="preserve"> </w:t>
      </w:r>
      <w:r w:rsidR="001E604B" w:rsidRPr="0096626F">
        <w:rPr>
          <w:rFonts w:eastAsia="Arial" w:cstheme="minorHAnsi"/>
          <w:lang w:val="sk" w:eastAsia="sk"/>
        </w:rPr>
        <w:t>:</w:t>
      </w:r>
      <w:r w:rsidR="00E65C8A">
        <w:rPr>
          <w:rFonts w:eastAsia="Arial" w:cstheme="minorHAnsi"/>
          <w:lang w:val="sk" w:eastAsia="sk"/>
        </w:rPr>
        <w:t xml:space="preserve"> </w:t>
      </w:r>
      <w:r w:rsidR="002C1CEA" w:rsidRPr="0096626F">
        <w:rPr>
          <w:rFonts w:cstheme="minorHAnsi"/>
        </w:rPr>
        <w:t>50000000-5 Opravárske a údržbárske služby, 43414000-8 Drviče, 42418000-9 Zdvižné, manipulačné, nakladacie a vykladacie mechanizmy, 60000000-8 Dopravné služby (bez prepravy odpadu)</w:t>
      </w:r>
    </w:p>
    <w:p w14:paraId="6634A7F4" w14:textId="77777777" w:rsidR="00C5371D" w:rsidRDefault="00C5371D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74150A2F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>, tovar</w:t>
      </w:r>
    </w:p>
    <w:p w14:paraId="6B53FF74" w14:textId="141EB311" w:rsidR="004A3249" w:rsidRPr="004A3249" w:rsidRDefault="0094438A" w:rsidP="00A61B5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</w:t>
      </w:r>
      <w:r w:rsidR="003F68BC">
        <w:rPr>
          <w:rFonts w:ascii="Calibri" w:eastAsia="Arial" w:hAnsi="Calibri" w:cs="Calibri"/>
          <w:b/>
          <w:bCs/>
          <w:lang w:eastAsia="sk"/>
        </w:rPr>
        <w:t xml:space="preserve">        </w:t>
      </w:r>
      <w:r w:rsidR="007F7679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52CB1099" w14:textId="77777777" w:rsidR="00855349" w:rsidRDefault="00895E51" w:rsidP="00A61B5C">
      <w:pPr>
        <w:ind w:left="567"/>
        <w:jc w:val="both"/>
        <w:rPr>
          <w:rFonts w:cstheme="minorHAnsi"/>
        </w:rPr>
      </w:pPr>
      <w:r w:rsidRPr="0048794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9D7281" w:rsidRPr="0048794A">
        <w:rPr>
          <w:rFonts w:cstheme="minorHAnsi"/>
          <w:color w:val="333333"/>
          <w:shd w:val="clear" w:color="auto" w:fill="FFFFFF"/>
        </w:rPr>
        <w:t xml:space="preserve">Generálna oprava </w:t>
      </w:r>
      <w:proofErr w:type="spellStart"/>
      <w:r w:rsidR="009D7281" w:rsidRPr="0048794A">
        <w:rPr>
          <w:rFonts w:cstheme="minorHAnsi"/>
        </w:rPr>
        <w:t>Dvojhriadelového</w:t>
      </w:r>
      <w:proofErr w:type="spellEnd"/>
      <w:r w:rsidR="009D7281" w:rsidRPr="0048794A">
        <w:rPr>
          <w:rFonts w:cstheme="minorHAnsi"/>
        </w:rPr>
        <w:t xml:space="preserve"> drviča HL 2 1622 výrobné </w:t>
      </w:r>
      <w:proofErr w:type="spellStart"/>
      <w:r w:rsidR="009D7281" w:rsidRPr="0048794A">
        <w:rPr>
          <w:rFonts w:cstheme="minorHAnsi"/>
        </w:rPr>
        <w:t>čislo</w:t>
      </w:r>
      <w:proofErr w:type="spellEnd"/>
      <w:r w:rsidR="009D7281" w:rsidRPr="0048794A">
        <w:rPr>
          <w:rFonts w:cstheme="minorHAnsi"/>
        </w:rPr>
        <w:t xml:space="preserve"> stroja 11223</w:t>
      </w:r>
      <w:r w:rsidR="00E31292" w:rsidRPr="0048794A">
        <w:rPr>
          <w:rFonts w:cstheme="minorHAnsi"/>
        </w:rPr>
        <w:t xml:space="preserve"> a jeho príslu</w:t>
      </w:r>
      <w:r w:rsidR="00F459B9" w:rsidRPr="0048794A">
        <w:rPr>
          <w:rFonts w:cstheme="minorHAnsi"/>
        </w:rPr>
        <w:t>š</w:t>
      </w:r>
      <w:r w:rsidR="00E31292" w:rsidRPr="0048794A">
        <w:rPr>
          <w:rFonts w:cstheme="minorHAnsi"/>
        </w:rPr>
        <w:t>enst</w:t>
      </w:r>
      <w:r w:rsidR="00A14035" w:rsidRPr="0048794A">
        <w:rPr>
          <w:rFonts w:cstheme="minorHAnsi"/>
        </w:rPr>
        <w:t>va. Drvič slúži na drvenie nadrozmerného odpadu</w:t>
      </w:r>
      <w:r w:rsidR="0096626F" w:rsidRPr="0048794A">
        <w:rPr>
          <w:rFonts w:cstheme="minorHAnsi"/>
        </w:rPr>
        <w:t xml:space="preserve"> pred jeho likvidáciou v spaľovni.</w:t>
      </w:r>
    </w:p>
    <w:p w14:paraId="4B557E79" w14:textId="5F1F674E" w:rsidR="009D7281" w:rsidRPr="0048794A" w:rsidRDefault="009D7281" w:rsidP="00A61B5C">
      <w:pPr>
        <w:ind w:left="567"/>
        <w:jc w:val="both"/>
        <w:rPr>
          <w:rFonts w:cstheme="minorHAnsi"/>
        </w:rPr>
      </w:pPr>
      <w:r w:rsidRPr="0048794A">
        <w:rPr>
          <w:rFonts w:cstheme="minorHAnsi"/>
        </w:rPr>
        <w:t xml:space="preserve">Generálna oprava </w:t>
      </w:r>
      <w:proofErr w:type="spellStart"/>
      <w:r w:rsidRPr="0048794A">
        <w:rPr>
          <w:rFonts w:cstheme="minorHAnsi"/>
        </w:rPr>
        <w:t>Dvojhriadelového</w:t>
      </w:r>
      <w:proofErr w:type="spellEnd"/>
      <w:r w:rsidRPr="0048794A">
        <w:rPr>
          <w:rFonts w:cstheme="minorHAnsi"/>
        </w:rPr>
        <w:t xml:space="preserve"> drviča HL 2 1622 výrobné </w:t>
      </w:r>
      <w:proofErr w:type="spellStart"/>
      <w:r w:rsidRPr="0048794A">
        <w:rPr>
          <w:rFonts w:cstheme="minorHAnsi"/>
        </w:rPr>
        <w:t>čislo</w:t>
      </w:r>
      <w:proofErr w:type="spellEnd"/>
      <w:r w:rsidRPr="0048794A">
        <w:rPr>
          <w:rFonts w:cstheme="minorHAnsi"/>
        </w:rPr>
        <w:t xml:space="preserve"> stroja 11223.Oprava väčšieho rozsahu ktorá bude prebiehať v niekoľkých etapách.</w:t>
      </w:r>
    </w:p>
    <w:p w14:paraId="29E1D3A1" w14:textId="77777777" w:rsidR="009D7281" w:rsidRPr="0048794A" w:rsidRDefault="009D7281" w:rsidP="00791FE9">
      <w:pPr>
        <w:pStyle w:val="Odsekzoznamu"/>
        <w:numPr>
          <w:ilvl w:val="0"/>
          <w:numId w:val="19"/>
        </w:numPr>
        <w:spacing w:after="0" w:line="259" w:lineRule="auto"/>
        <w:ind w:left="567" w:firstLine="0"/>
        <w:rPr>
          <w:rFonts w:cstheme="minorHAnsi"/>
        </w:rPr>
      </w:pPr>
      <w:r w:rsidRPr="0048794A">
        <w:rPr>
          <w:rFonts w:cstheme="minorHAnsi"/>
        </w:rPr>
        <w:t>Kompletná výmena výstupného dopravníka – rameno drviča</w:t>
      </w:r>
    </w:p>
    <w:p w14:paraId="5780A200" w14:textId="77777777" w:rsidR="009D7281" w:rsidRPr="0048794A" w:rsidRDefault="009D7281" w:rsidP="00791FE9">
      <w:pPr>
        <w:pStyle w:val="Odsekzoznamu"/>
        <w:numPr>
          <w:ilvl w:val="0"/>
          <w:numId w:val="19"/>
        </w:numPr>
        <w:spacing w:after="0" w:line="259" w:lineRule="auto"/>
        <w:ind w:left="567" w:firstLine="0"/>
        <w:rPr>
          <w:rFonts w:cstheme="minorHAnsi"/>
        </w:rPr>
      </w:pPr>
      <w:r w:rsidRPr="0048794A">
        <w:rPr>
          <w:rFonts w:cstheme="minorHAnsi"/>
        </w:rPr>
        <w:t xml:space="preserve">Výmena hlavnej časti prevodovky SL6003 l-85 </w:t>
      </w:r>
    </w:p>
    <w:p w14:paraId="7CD3C405" w14:textId="77777777" w:rsidR="009D7281" w:rsidRPr="0048794A" w:rsidRDefault="009D7281" w:rsidP="00791FE9">
      <w:pPr>
        <w:pStyle w:val="Odsekzoznamu"/>
        <w:numPr>
          <w:ilvl w:val="0"/>
          <w:numId w:val="19"/>
        </w:numPr>
        <w:spacing w:after="0" w:line="259" w:lineRule="auto"/>
        <w:ind w:left="567" w:firstLine="0"/>
        <w:rPr>
          <w:rFonts w:cstheme="minorHAnsi"/>
        </w:rPr>
      </w:pPr>
      <w:r w:rsidRPr="0048794A">
        <w:rPr>
          <w:rFonts w:cstheme="minorHAnsi"/>
        </w:rPr>
        <w:t xml:space="preserve">Výmena pásu s doskami z vysoko odolného plastu </w:t>
      </w:r>
    </w:p>
    <w:p w14:paraId="6313F4D7" w14:textId="77777777" w:rsidR="009D7281" w:rsidRPr="0048794A" w:rsidRDefault="009D7281" w:rsidP="00791FE9">
      <w:pPr>
        <w:pStyle w:val="Odsekzoznamu"/>
        <w:numPr>
          <w:ilvl w:val="0"/>
          <w:numId w:val="19"/>
        </w:numPr>
        <w:spacing w:after="0" w:line="259" w:lineRule="auto"/>
        <w:ind w:left="567" w:firstLine="0"/>
        <w:rPr>
          <w:rFonts w:cstheme="minorHAnsi"/>
        </w:rPr>
      </w:pPr>
      <w:r w:rsidRPr="0048794A">
        <w:rPr>
          <w:rFonts w:cstheme="minorHAnsi"/>
        </w:rPr>
        <w:t xml:space="preserve">Výmena vedľajšej časti prevodovky SL6003 I-85 </w:t>
      </w:r>
    </w:p>
    <w:p w14:paraId="0FA4D438" w14:textId="77777777" w:rsidR="009D7281" w:rsidRPr="0048794A" w:rsidRDefault="009D7281" w:rsidP="00791FE9">
      <w:pPr>
        <w:pStyle w:val="Odsekzoznamu"/>
        <w:numPr>
          <w:ilvl w:val="0"/>
          <w:numId w:val="19"/>
        </w:numPr>
        <w:spacing w:after="0" w:line="259" w:lineRule="auto"/>
        <w:ind w:left="567" w:firstLine="0"/>
        <w:rPr>
          <w:rFonts w:cstheme="minorHAnsi"/>
        </w:rPr>
      </w:pPr>
      <w:r w:rsidRPr="0048794A">
        <w:rPr>
          <w:rFonts w:cstheme="minorHAnsi"/>
        </w:rPr>
        <w:t xml:space="preserve">Výmena drviacich zubov na strane </w:t>
      </w:r>
    </w:p>
    <w:p w14:paraId="416E2257" w14:textId="77777777" w:rsidR="009D7281" w:rsidRPr="0048794A" w:rsidRDefault="009D7281" w:rsidP="00791FE9">
      <w:pPr>
        <w:pStyle w:val="Odsekzoznamu"/>
        <w:numPr>
          <w:ilvl w:val="0"/>
          <w:numId w:val="19"/>
        </w:numPr>
        <w:spacing w:after="0" w:line="259" w:lineRule="auto"/>
        <w:ind w:left="567" w:firstLine="0"/>
        <w:rPr>
          <w:rFonts w:cstheme="minorHAnsi"/>
        </w:rPr>
      </w:pPr>
      <w:r w:rsidRPr="0048794A">
        <w:rPr>
          <w:rFonts w:cstheme="minorHAnsi"/>
        </w:rPr>
        <w:lastRenderedPageBreak/>
        <w:t xml:space="preserve">Výmena </w:t>
      </w:r>
      <w:proofErr w:type="spellStart"/>
      <w:r w:rsidRPr="0048794A">
        <w:rPr>
          <w:rFonts w:cstheme="minorHAnsi"/>
        </w:rPr>
        <w:t>piestnic</w:t>
      </w:r>
      <w:proofErr w:type="spellEnd"/>
      <w:r w:rsidRPr="0048794A">
        <w:rPr>
          <w:rFonts w:cstheme="minorHAnsi"/>
        </w:rPr>
        <w:t xml:space="preserve"> odklopných bočníc</w:t>
      </w:r>
    </w:p>
    <w:p w14:paraId="39282DB6" w14:textId="77777777" w:rsidR="009D7281" w:rsidRPr="0048794A" w:rsidRDefault="009D7281" w:rsidP="00791FE9">
      <w:pPr>
        <w:pStyle w:val="Odsekzoznamu"/>
        <w:numPr>
          <w:ilvl w:val="0"/>
          <w:numId w:val="19"/>
        </w:numPr>
        <w:spacing w:after="0" w:line="259" w:lineRule="auto"/>
        <w:ind w:left="567" w:firstLine="0"/>
        <w:rPr>
          <w:rFonts w:cstheme="minorHAnsi"/>
        </w:rPr>
      </w:pPr>
      <w:r w:rsidRPr="0048794A">
        <w:rPr>
          <w:rFonts w:cstheme="minorHAnsi"/>
        </w:rPr>
        <w:t>Výmena pántov odklopnej násypky</w:t>
      </w:r>
    </w:p>
    <w:p w14:paraId="556E6B3E" w14:textId="77777777" w:rsidR="009D7281" w:rsidRPr="0048794A" w:rsidRDefault="009D7281" w:rsidP="00791FE9">
      <w:pPr>
        <w:pStyle w:val="Odsekzoznamu"/>
        <w:numPr>
          <w:ilvl w:val="0"/>
          <w:numId w:val="19"/>
        </w:numPr>
        <w:spacing w:after="0" w:line="259" w:lineRule="auto"/>
        <w:ind w:left="567" w:firstLine="0"/>
        <w:rPr>
          <w:rFonts w:cstheme="minorHAnsi"/>
        </w:rPr>
      </w:pPr>
      <w:r w:rsidRPr="0048794A">
        <w:rPr>
          <w:rFonts w:cstheme="minorHAnsi"/>
        </w:rPr>
        <w:t xml:space="preserve">Výmena </w:t>
      </w:r>
      <w:proofErr w:type="spellStart"/>
      <w:r w:rsidRPr="0048794A">
        <w:rPr>
          <w:rFonts w:cstheme="minorHAnsi"/>
        </w:rPr>
        <w:t>šrobov</w:t>
      </w:r>
      <w:proofErr w:type="spellEnd"/>
      <w:r w:rsidRPr="0048794A">
        <w:rPr>
          <w:rFonts w:cstheme="minorHAnsi"/>
        </w:rPr>
        <w:t xml:space="preserve"> M24</w:t>
      </w:r>
    </w:p>
    <w:p w14:paraId="08151859" w14:textId="77777777" w:rsidR="009D7281" w:rsidRPr="0048794A" w:rsidRDefault="009D7281" w:rsidP="00791FE9">
      <w:pPr>
        <w:pStyle w:val="Odsekzoznamu"/>
        <w:numPr>
          <w:ilvl w:val="0"/>
          <w:numId w:val="19"/>
        </w:numPr>
        <w:spacing w:after="0" w:line="259" w:lineRule="auto"/>
        <w:ind w:left="567" w:firstLine="0"/>
        <w:rPr>
          <w:rFonts w:cstheme="minorHAnsi"/>
        </w:rPr>
      </w:pPr>
      <w:r w:rsidRPr="0048794A">
        <w:rPr>
          <w:rFonts w:cstheme="minorHAnsi"/>
        </w:rPr>
        <w:t xml:space="preserve">Nepravidelný servis v rozsahu maximálne 5 zásahov a maximálne 40 </w:t>
      </w:r>
      <w:proofErr w:type="spellStart"/>
      <w:r w:rsidRPr="0048794A">
        <w:rPr>
          <w:rFonts w:cstheme="minorHAnsi"/>
        </w:rPr>
        <w:t>človekohodín</w:t>
      </w:r>
      <w:proofErr w:type="spellEnd"/>
    </w:p>
    <w:p w14:paraId="2C53B43F" w14:textId="77777777" w:rsidR="009D7281" w:rsidRPr="0048794A" w:rsidRDefault="009D7281" w:rsidP="00791FE9">
      <w:pPr>
        <w:pStyle w:val="Odsekzoznamu"/>
        <w:numPr>
          <w:ilvl w:val="0"/>
          <w:numId w:val="19"/>
        </w:numPr>
        <w:spacing w:after="0" w:line="259" w:lineRule="auto"/>
        <w:ind w:left="567" w:firstLine="0"/>
        <w:rPr>
          <w:rFonts w:cstheme="minorHAnsi"/>
        </w:rPr>
      </w:pPr>
      <w:r w:rsidRPr="0048794A">
        <w:rPr>
          <w:rFonts w:cstheme="minorHAnsi"/>
        </w:rPr>
        <w:t xml:space="preserve">Náhradné diely </w:t>
      </w:r>
    </w:p>
    <w:p w14:paraId="7AE4B9BF" w14:textId="44F76C47" w:rsidR="00167096" w:rsidRPr="00167096" w:rsidRDefault="00895E51" w:rsidP="00A61B5C">
      <w:pPr>
        <w:ind w:left="567"/>
        <w:jc w:val="both"/>
        <w:rPr>
          <w:rFonts w:cstheme="minorHAnsi"/>
          <w:b/>
        </w:rPr>
      </w:pPr>
      <w:r w:rsidRPr="00063F3D">
        <w:rPr>
          <w:rFonts w:cstheme="minorHAnsi"/>
        </w:rPr>
        <w:t xml:space="preserve"> </w:t>
      </w:r>
      <w:r w:rsidR="005975F4" w:rsidRPr="00063F3D">
        <w:rPr>
          <w:rFonts w:cstheme="minorHAnsi"/>
        </w:rPr>
        <w:t>Presná technická špecifikácia uvedená v Prílohe č. 1 v</w:t>
      </w:r>
      <w:r w:rsidR="00F05AD0" w:rsidRPr="00063F3D">
        <w:rPr>
          <w:rFonts w:cstheme="minorHAnsi"/>
        </w:rPr>
        <w:t>ý</w:t>
      </w:r>
      <w:r w:rsidRPr="00063F3D">
        <w:rPr>
          <w:rFonts w:cstheme="minorHAnsi"/>
        </w:rPr>
        <w:t>zvy</w:t>
      </w:r>
      <w:r w:rsidR="005975F4" w:rsidRPr="00063F3D">
        <w:rPr>
          <w:rFonts w:cstheme="minorHAnsi"/>
        </w:rPr>
        <w:t>.</w:t>
      </w: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29EDC6EE" w:rsidR="00C535B8" w:rsidRPr="00F75109" w:rsidRDefault="007A0ADF" w:rsidP="00F75109">
      <w:pPr>
        <w:widowControl w:val="0"/>
        <w:tabs>
          <w:tab w:val="left" w:pos="709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F75109">
        <w:rPr>
          <w:rFonts w:ascii="Calibri" w:eastAsia="Arial" w:hAnsi="Calibri" w:cs="Calibri"/>
          <w:lang w:eastAsia="sk"/>
        </w:rPr>
        <w:t xml:space="preserve"> </w:t>
      </w:r>
      <w:r w:rsidR="00855349" w:rsidRPr="00855349">
        <w:rPr>
          <w:rFonts w:cstheme="minorHAnsi"/>
          <w:bCs/>
        </w:rPr>
        <w:t>148 775,76</w:t>
      </w:r>
      <w:r w:rsidR="00855349">
        <w:rPr>
          <w:rFonts w:cstheme="minorHAnsi"/>
          <w:bCs/>
        </w:rPr>
        <w:t xml:space="preserve">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77AF5056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F50FA">
        <w:rPr>
          <w:color w:val="auto"/>
          <w:sz w:val="22"/>
          <w:szCs w:val="22"/>
        </w:rPr>
        <w:t>Rámcovej 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</w:t>
      </w:r>
      <w:r w:rsidR="00D24586">
        <w:rPr>
          <w:color w:val="auto"/>
          <w:sz w:val="22"/>
          <w:szCs w:val="22"/>
        </w:rPr>
        <w:t xml:space="preserve"> o</w:t>
      </w:r>
      <w:r w:rsidR="005F50FA">
        <w:rPr>
          <w:color w:val="auto"/>
          <w:sz w:val="22"/>
          <w:szCs w:val="22"/>
        </w:rPr>
        <w:t> </w:t>
      </w:r>
      <w:r w:rsidR="00D24586">
        <w:rPr>
          <w:color w:val="auto"/>
          <w:sz w:val="22"/>
          <w:szCs w:val="22"/>
        </w:rPr>
        <w:t>dielo</w:t>
      </w:r>
      <w:r w:rsidR="005F50FA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117D2E">
        <w:rPr>
          <w:color w:val="auto"/>
          <w:sz w:val="22"/>
          <w:szCs w:val="22"/>
        </w:rPr>
        <w:t xml:space="preserve">na </w:t>
      </w:r>
      <w:r w:rsidR="005F50FA">
        <w:rPr>
          <w:color w:val="auto"/>
          <w:sz w:val="22"/>
          <w:szCs w:val="22"/>
        </w:rPr>
        <w:t>18</w:t>
      </w:r>
      <w:r w:rsidR="00117D2E">
        <w:rPr>
          <w:color w:val="auto"/>
          <w:sz w:val="22"/>
          <w:szCs w:val="22"/>
        </w:rPr>
        <w:t xml:space="preserve">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5E4E948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9F162E">
        <w:rPr>
          <w:rFonts w:cstheme="minorHAnsi"/>
        </w:rPr>
        <w:t xml:space="preserve"> a čiastkových objednávok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513DDFB2" w:rsidR="001F69CA" w:rsidRPr="00E87E81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E87E81">
        <w:rPr>
          <w:rFonts w:cstheme="minorHAnsi"/>
          <w:b/>
          <w:bCs/>
        </w:rPr>
        <w:t xml:space="preserve">Obhliadka </w:t>
      </w:r>
      <w:r w:rsidR="00895E51" w:rsidRPr="00E87E81">
        <w:rPr>
          <w:rFonts w:cstheme="minorHAnsi"/>
          <w:b/>
          <w:bCs/>
        </w:rPr>
        <w:t xml:space="preserve"> je možná  v termínoch </w:t>
      </w:r>
      <w:r w:rsidR="00FD1C90">
        <w:rPr>
          <w:rFonts w:cstheme="minorHAnsi"/>
          <w:b/>
          <w:bCs/>
        </w:rPr>
        <w:t>9</w:t>
      </w:r>
      <w:r w:rsidR="00895E51" w:rsidRPr="00E87E81">
        <w:rPr>
          <w:rFonts w:cstheme="minorHAnsi"/>
          <w:b/>
          <w:bCs/>
        </w:rPr>
        <w:t>.</w:t>
      </w:r>
      <w:r w:rsidR="00FD1C90">
        <w:rPr>
          <w:rFonts w:cstheme="minorHAnsi"/>
          <w:b/>
          <w:bCs/>
        </w:rPr>
        <w:t>9</w:t>
      </w:r>
      <w:r w:rsidR="00895E51" w:rsidRPr="00E87E81">
        <w:rPr>
          <w:rFonts w:cstheme="minorHAnsi"/>
          <w:b/>
          <w:bCs/>
        </w:rPr>
        <w:t>.</w:t>
      </w:r>
      <w:r w:rsidR="00D36D7D">
        <w:rPr>
          <w:rFonts w:cstheme="minorHAnsi"/>
          <w:b/>
          <w:bCs/>
        </w:rPr>
        <w:t>-</w:t>
      </w:r>
      <w:r w:rsidR="002E66C0">
        <w:rPr>
          <w:rFonts w:cstheme="minorHAnsi"/>
          <w:b/>
          <w:bCs/>
        </w:rPr>
        <w:t>1</w:t>
      </w:r>
      <w:r w:rsidR="00FD1C90">
        <w:rPr>
          <w:rFonts w:cstheme="minorHAnsi"/>
          <w:b/>
          <w:bCs/>
        </w:rPr>
        <w:t>1</w:t>
      </w:r>
      <w:r w:rsidR="00D36D7D">
        <w:rPr>
          <w:rFonts w:cstheme="minorHAnsi"/>
          <w:b/>
          <w:bCs/>
        </w:rPr>
        <w:t>.</w:t>
      </w:r>
      <w:r w:rsidR="00FD1C90">
        <w:rPr>
          <w:rFonts w:cstheme="minorHAnsi"/>
          <w:b/>
          <w:bCs/>
        </w:rPr>
        <w:t>9</w:t>
      </w:r>
      <w:r w:rsidR="00D36D7D">
        <w:rPr>
          <w:rFonts w:cstheme="minorHAnsi"/>
          <w:b/>
          <w:bCs/>
        </w:rPr>
        <w:t>.</w:t>
      </w:r>
      <w:r w:rsidR="00895E51" w:rsidRPr="00E87E81">
        <w:rPr>
          <w:rFonts w:cstheme="minorHAnsi"/>
          <w:b/>
          <w:bCs/>
        </w:rPr>
        <w:t xml:space="preserve"> 2020 v čase od 08.00 do 14.00 hod.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2F516CAC" w:rsidR="00895E51" w:rsidRP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Pr="00E87E81">
        <w:rPr>
          <w:rFonts w:cstheme="minorHAnsi"/>
          <w:b/>
          <w:bCs/>
        </w:rPr>
        <w:t>Kontaktná osoba</w:t>
      </w:r>
      <w:r w:rsidR="0026431A">
        <w:rPr>
          <w:rFonts w:cstheme="minorHAnsi"/>
          <w:b/>
          <w:bCs/>
        </w:rPr>
        <w:t xml:space="preserve"> pre obhliadku</w:t>
      </w:r>
      <w:r w:rsidRPr="00E87E81">
        <w:rPr>
          <w:rFonts w:cstheme="minorHAnsi"/>
          <w:b/>
          <w:bCs/>
        </w:rPr>
        <w:t>:</w:t>
      </w:r>
    </w:p>
    <w:p w14:paraId="7285DC0E" w14:textId="3BDFBDE6" w:rsidR="00F05AD0" w:rsidRPr="000C12E0" w:rsidRDefault="00840EE0" w:rsidP="00840EE0">
      <w:pPr>
        <w:autoSpaceDE w:val="0"/>
        <w:autoSpaceDN w:val="0"/>
        <w:rPr>
          <w:rFonts w:cstheme="minorHAnsi"/>
          <w:color w:val="404040"/>
        </w:rPr>
      </w:pPr>
      <w:r>
        <w:rPr>
          <w:rFonts w:cstheme="minorHAnsi"/>
          <w:b/>
          <w:bCs/>
          <w:lang w:eastAsia="sk-SK"/>
        </w:rPr>
        <w:t xml:space="preserve">       </w:t>
      </w:r>
      <w:r w:rsidR="00C01048">
        <w:rPr>
          <w:rFonts w:cstheme="minorHAnsi"/>
          <w:b/>
          <w:bCs/>
          <w:lang w:eastAsia="sk-SK"/>
        </w:rPr>
        <w:t xml:space="preserve"> </w:t>
      </w:r>
      <w:r w:rsidR="003C16A8" w:rsidRPr="000C12E0">
        <w:rPr>
          <w:rFonts w:cstheme="minorHAnsi"/>
          <w:lang w:eastAsia="sk-SK"/>
        </w:rPr>
        <w:t>Samuel Sklenák,</w:t>
      </w:r>
      <w:r w:rsidR="00477F98" w:rsidRPr="000C12E0">
        <w:rPr>
          <w:rFonts w:cstheme="minorHAnsi"/>
          <w:b/>
          <w:bCs/>
          <w:color w:val="404040"/>
        </w:rPr>
        <w:t xml:space="preserve"> </w:t>
      </w:r>
      <w:r w:rsidR="00E87E81" w:rsidRPr="000C12E0">
        <w:rPr>
          <w:rFonts w:cstheme="minorHAnsi"/>
          <w:color w:val="404040"/>
        </w:rPr>
        <w:t xml:space="preserve"> </w:t>
      </w:r>
      <w:r w:rsidR="00F05AD0" w:rsidRPr="000C12E0">
        <w:rPr>
          <w:rFonts w:cstheme="minorHAnsi"/>
          <w:color w:val="404040"/>
        </w:rPr>
        <w:t>Mobil: +421/</w:t>
      </w:r>
      <w:r w:rsidR="00C01048" w:rsidRPr="000C12E0">
        <w:rPr>
          <w:rFonts w:cstheme="minorHAnsi"/>
          <w:lang w:eastAsia="sk-SK"/>
        </w:rPr>
        <w:t xml:space="preserve"> </w:t>
      </w:r>
      <w:r w:rsidR="000C12E0" w:rsidRPr="000C12E0">
        <w:rPr>
          <w:rFonts w:cstheme="minorHAnsi"/>
          <w:lang w:eastAsia="sk-SK"/>
        </w:rPr>
        <w:t>917 767 136</w:t>
      </w:r>
      <w:r w:rsidR="00E87E81" w:rsidRPr="000C12E0">
        <w:rPr>
          <w:rFonts w:cstheme="minorHAnsi"/>
          <w:color w:val="404040"/>
        </w:rPr>
        <w:t xml:space="preserve">, </w:t>
      </w:r>
      <w:r w:rsidR="00F05AD0" w:rsidRPr="000C12E0">
        <w:rPr>
          <w:rFonts w:cstheme="minorHAnsi"/>
          <w:color w:val="404040"/>
        </w:rPr>
        <w:t xml:space="preserve">e-mail: </w:t>
      </w:r>
      <w:hyperlink r:id="rId11" w:history="1">
        <w:r w:rsidR="000C12E0" w:rsidRPr="000C12E0">
          <w:rPr>
            <w:rStyle w:val="Hypertextovprepojenie"/>
            <w:rFonts w:cstheme="minorHAnsi"/>
          </w:rPr>
          <w:t>sklenak@olo.sk</w:t>
        </w:r>
      </w:hyperlink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205053E1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891213">
        <w:rPr>
          <w:rFonts w:cstheme="minorHAnsi"/>
          <w:color w:val="000000" w:themeColor="text1"/>
          <w:lang w:eastAsia="sk"/>
        </w:rPr>
        <w:t xml:space="preserve">18 mesiacov od </w:t>
      </w:r>
      <w:r w:rsidR="00033ED3">
        <w:rPr>
          <w:rFonts w:cstheme="minorHAnsi"/>
          <w:color w:val="000000" w:themeColor="text1"/>
          <w:lang w:eastAsia="sk"/>
        </w:rPr>
        <w:t>uzatvorenia zmluvy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4160339D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2" w:history="1">
        <w:r w:rsidR="00761FDD" w:rsidRPr="00B2509B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https://josephine.proebiz.com/sk/tender/8356/summary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3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021FF8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</w:t>
      </w:r>
      <w:r w:rsidRPr="00E45F2F">
        <w:rPr>
          <w:rFonts w:ascii="Calibri" w:eastAsia="Arial" w:hAnsi="Calibri" w:cs="Calibri"/>
          <w:lang w:eastAsia="sk"/>
        </w:rPr>
        <w:lastRenderedPageBreak/>
        <w:t>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021FF8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14565986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BA7AC3">
        <w:rPr>
          <w:rFonts w:ascii="Calibri" w:eastAsia="Arial" w:hAnsi="Calibri" w:cs="Calibri"/>
          <w:lang w:eastAsia="sk"/>
        </w:rPr>
        <w:t>18</w:t>
      </w:r>
      <w:r w:rsidR="00032EFA">
        <w:rPr>
          <w:rFonts w:ascii="Calibri" w:eastAsia="Arial" w:hAnsi="Calibri" w:cs="Calibri"/>
          <w:lang w:eastAsia="sk"/>
        </w:rPr>
        <w:t>.</w:t>
      </w:r>
      <w:r w:rsidR="00BA7AC3">
        <w:rPr>
          <w:rFonts w:ascii="Calibri" w:eastAsia="Arial" w:hAnsi="Calibri" w:cs="Calibri"/>
          <w:lang w:eastAsia="sk"/>
        </w:rPr>
        <w:t>9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990923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17C8FC8B" w:rsidR="009B0997" w:rsidRDefault="00021FF8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AD6A1A" w:rsidRPr="00B2509B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https://josephine.proebiz.com/sk/tender/8356/summary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06C7BA08" w14:textId="77777777" w:rsidR="007E1461" w:rsidRDefault="007E1461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2B486" w14:textId="7CBB2FEA" w:rsidR="00406B37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342A1633" w14:textId="77777777" w:rsidR="009911B8" w:rsidRDefault="009911B8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0024C0B" w14:textId="71648953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lastRenderedPageBreak/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 zmluvy súhlasí s podmienkami tejto zmluvy.</w:t>
      </w:r>
    </w:p>
    <w:p w14:paraId="1EB3B8DE" w14:textId="244F2795" w:rsidR="00BC7473" w:rsidRPr="009911B8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sz w:val="6"/>
          <w:szCs w:val="6"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Pr="009911B8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sz w:val="6"/>
          <w:szCs w:val="6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14B7639E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Pr="009911B8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sz w:val="6"/>
          <w:szCs w:val="6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Pr="009911B8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sz w:val="6"/>
          <w:szCs w:val="6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lastRenderedPageBreak/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4C2BC8C2" w14:textId="7CD6DA3E" w:rsidR="007114D3" w:rsidRDefault="007E1461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–</w:t>
      </w:r>
      <w:proofErr w:type="spellStart"/>
      <w:r w:rsidR="00D71CAE">
        <w:rPr>
          <w:rFonts w:ascii="Calibri" w:eastAsia="Arial" w:hAnsi="Calibri" w:cs="Calibri"/>
          <w:b/>
          <w:bCs/>
          <w:u w:color="000000"/>
          <w:lang w:eastAsia="sk"/>
        </w:rPr>
        <w:t>položkov</w:t>
      </w:r>
      <w:r w:rsidR="00297B91">
        <w:rPr>
          <w:rFonts w:ascii="Calibri" w:eastAsia="Arial" w:hAnsi="Calibri" w:cs="Calibri"/>
          <w:b/>
          <w:bCs/>
          <w:u w:color="000000"/>
          <w:lang w:eastAsia="sk"/>
        </w:rPr>
        <w:t>ý</w:t>
      </w:r>
      <w:proofErr w:type="spellEnd"/>
      <w:r w:rsidR="00297B91">
        <w:rPr>
          <w:rFonts w:ascii="Calibri" w:eastAsia="Arial" w:hAnsi="Calibri" w:cs="Calibri"/>
          <w:b/>
          <w:bCs/>
          <w:u w:color="000000"/>
          <w:lang w:eastAsia="sk"/>
        </w:rPr>
        <w:t xml:space="preserve"> rozpis  v</w:t>
      </w:r>
      <w:r w:rsidR="006C0407">
        <w:rPr>
          <w:rFonts w:ascii="Calibri" w:eastAsia="Arial" w:hAnsi="Calibri" w:cs="Calibri"/>
          <w:b/>
          <w:bCs/>
          <w:u w:color="000000"/>
          <w:lang w:eastAsia="sk"/>
        </w:rPr>
        <w:t> stanovených jednotkách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0E3D9E9B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21AFD324" w14:textId="18EA106D" w:rsidR="00C55209" w:rsidRDefault="00C55209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2DAD19C9" w:rsidR="001E5169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5F32C8">
        <w:rPr>
          <w:rFonts w:ascii="Calibri" w:eastAsia="Arial" w:hAnsi="Calibri" w:cs="Calibri"/>
          <w:lang w:val="sk" w:eastAsia="sk"/>
        </w:rPr>
        <w:t>8</w:t>
      </w:r>
      <w:r w:rsidR="00772C10">
        <w:rPr>
          <w:rFonts w:ascii="Calibri" w:eastAsia="Arial" w:hAnsi="Calibri" w:cs="Calibri"/>
          <w:lang w:val="sk" w:eastAsia="sk"/>
        </w:rPr>
        <w:t>.</w:t>
      </w:r>
      <w:r w:rsidR="005F32C8">
        <w:rPr>
          <w:rFonts w:ascii="Calibri" w:eastAsia="Arial" w:hAnsi="Calibri" w:cs="Calibri"/>
          <w:lang w:val="sk" w:eastAsia="sk"/>
        </w:rPr>
        <w:t>9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p w14:paraId="64C2EEFC" w14:textId="1E534D5C" w:rsidR="00FC0F30" w:rsidRDefault="00FC0F30" w:rsidP="00E87E81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14:paraId="7CCB8747" w14:textId="2711AC3A" w:rsidR="00FC0F30" w:rsidRDefault="00FC0F30" w:rsidP="00E87E81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14:paraId="6C08E33E" w14:textId="597F73CF" w:rsidR="00FC0F30" w:rsidRDefault="00FC0F30" w:rsidP="00E87E81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14:paraId="098AACA3" w14:textId="77777777" w:rsidR="00021FF8" w:rsidRDefault="00021FF8" w:rsidP="00E87E81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14:paraId="39D5AE3B" w14:textId="77777777" w:rsidR="00FC0F30" w:rsidRDefault="00FC0F30" w:rsidP="00FC0F3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481659"/>
          <w:kern w:val="36"/>
          <w:lang w:eastAsia="sk-SK"/>
        </w:rPr>
      </w:pPr>
      <w:r>
        <w:rPr>
          <w:rFonts w:ascii="Times New Roman" w:eastAsia="Times New Roman" w:hAnsi="Times New Roman" w:cs="Times New Roman"/>
          <w:color w:val="481659"/>
          <w:kern w:val="36"/>
          <w:lang w:eastAsia="sk-SK"/>
        </w:rPr>
        <w:lastRenderedPageBreak/>
        <w:t>Názov spoločnosti, adresa, IČO</w:t>
      </w:r>
    </w:p>
    <w:p w14:paraId="5589EC71" w14:textId="77777777" w:rsidR="00FC0F30" w:rsidRDefault="00FC0F30" w:rsidP="00FC0F3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481659"/>
          <w:kern w:val="36"/>
          <w:lang w:eastAsia="sk-SK"/>
        </w:rPr>
      </w:pPr>
      <w:r>
        <w:rPr>
          <w:rFonts w:ascii="Times New Roman" w:eastAsia="Times New Roman" w:hAnsi="Times New Roman" w:cs="Times New Roman"/>
          <w:color w:val="481659"/>
          <w:kern w:val="36"/>
          <w:lang w:eastAsia="sk-SK"/>
        </w:rPr>
        <w:t>-----------------------------------------------------------------------------------------------------------------------</w:t>
      </w:r>
    </w:p>
    <w:p w14:paraId="2740912E" w14:textId="77777777" w:rsidR="00FC0F30" w:rsidRDefault="00FC0F30" w:rsidP="00FC0F30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color w:val="481659"/>
          <w:kern w:val="36"/>
          <w:lang w:eastAsia="sk-SK"/>
        </w:rPr>
      </w:pPr>
    </w:p>
    <w:p w14:paraId="730E5B4A" w14:textId="77777777" w:rsidR="00FC0F30" w:rsidRPr="00306843" w:rsidRDefault="00FC0F30" w:rsidP="00FC0F30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81659"/>
          <w:kern w:val="36"/>
          <w:sz w:val="28"/>
          <w:szCs w:val="28"/>
          <w:lang w:eastAsia="sk-SK"/>
        </w:rPr>
      </w:pPr>
      <w:r w:rsidRPr="00306843">
        <w:rPr>
          <w:rFonts w:ascii="Times New Roman" w:eastAsia="Times New Roman" w:hAnsi="Times New Roman" w:cs="Times New Roman"/>
          <w:b/>
          <w:bCs/>
          <w:color w:val="481659"/>
          <w:kern w:val="36"/>
          <w:sz w:val="28"/>
          <w:szCs w:val="28"/>
          <w:lang w:eastAsia="sk-SK"/>
        </w:rPr>
        <w:t>Čestné vyhlásenie</w:t>
      </w:r>
    </w:p>
    <w:p w14:paraId="08D10DF6" w14:textId="77777777" w:rsidR="00FC0F30" w:rsidRPr="00306843" w:rsidRDefault="00FC0F30" w:rsidP="00FC0F30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color w:val="481659"/>
          <w:kern w:val="36"/>
          <w:lang w:eastAsia="sk-SK"/>
        </w:rPr>
      </w:pPr>
    </w:p>
    <w:p w14:paraId="57115561" w14:textId="77777777" w:rsidR="00FC0F30" w:rsidRPr="00C56F8D" w:rsidRDefault="00FC0F30" w:rsidP="00FC0F3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494949"/>
          <w:lang w:eastAsia="sk-SK"/>
        </w:rPr>
      </w:pPr>
      <w:r w:rsidRPr="00F22653">
        <w:rPr>
          <w:rFonts w:ascii="Times New Roman" w:eastAsia="Times New Roman" w:hAnsi="Times New Roman" w:cs="Times New Roman"/>
          <w:color w:val="481659"/>
          <w:kern w:val="36"/>
          <w:lang w:eastAsia="sk-SK"/>
        </w:rPr>
        <w:t>Ja, dolu podpísaný ...........</w:t>
      </w:r>
      <w:r>
        <w:rPr>
          <w:rFonts w:ascii="Times New Roman" w:eastAsia="Times New Roman" w:hAnsi="Times New Roman" w:cs="Times New Roman"/>
          <w:color w:val="481659"/>
          <w:kern w:val="36"/>
          <w:lang w:eastAsia="sk-SK"/>
        </w:rPr>
        <w:t>.............................</w:t>
      </w:r>
      <w:r w:rsidRPr="00F22653">
        <w:rPr>
          <w:rFonts w:ascii="Times New Roman" w:eastAsia="Times New Roman" w:hAnsi="Times New Roman" w:cs="Times New Roman"/>
          <w:color w:val="481659"/>
          <w:kern w:val="36"/>
          <w:lang w:eastAsia="sk-SK"/>
        </w:rPr>
        <w:t xml:space="preserve">, v zmysle </w:t>
      </w:r>
      <w:r w:rsidRPr="00F22653">
        <w:rPr>
          <w:rFonts w:ascii="Times New Roman" w:eastAsia="Times New Roman" w:hAnsi="Times New Roman" w:cs="Times New Roman"/>
          <w:color w:val="000000"/>
          <w:lang w:eastAsia="sk-SK"/>
        </w:rPr>
        <w:t xml:space="preserve"> písm. f), </w:t>
      </w:r>
      <w:proofErr w:type="spellStart"/>
      <w:r w:rsidRPr="00F22653">
        <w:rPr>
          <w:rFonts w:ascii="Times New Roman" w:eastAsia="Times New Roman" w:hAnsi="Times New Roman" w:cs="Times New Roman"/>
          <w:color w:val="000000"/>
          <w:lang w:eastAsia="sk-SK"/>
        </w:rPr>
        <w:t>odst</w:t>
      </w:r>
      <w:proofErr w:type="spellEnd"/>
      <w:r w:rsidRPr="00F22653">
        <w:rPr>
          <w:rFonts w:ascii="Times New Roman" w:eastAsia="Times New Roman" w:hAnsi="Times New Roman" w:cs="Times New Roman"/>
          <w:color w:val="000000"/>
          <w:lang w:eastAsia="sk-SK"/>
        </w:rPr>
        <w:t xml:space="preserve">. 1, </w:t>
      </w:r>
      <w:r w:rsidRPr="00C56F8D">
        <w:rPr>
          <w:rFonts w:ascii="Times New Roman" w:eastAsia="Times New Roman" w:hAnsi="Times New Roman" w:cs="Times New Roman"/>
          <w:color w:val="000000"/>
          <w:lang w:eastAsia="sk-SK"/>
        </w:rPr>
        <w:t>§ 32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F22653">
        <w:rPr>
          <w:rFonts w:ascii="Times New Roman" w:eastAsia="Times New Roman" w:hAnsi="Times New Roman" w:cs="Times New Roman"/>
          <w:color w:val="000000"/>
          <w:lang w:eastAsia="sk-SK"/>
        </w:rPr>
        <w:t xml:space="preserve">  </w:t>
      </w:r>
      <w:r w:rsidRPr="00F22653">
        <w:rPr>
          <w:rFonts w:ascii="Times New Roman" w:eastAsia="Times New Roman" w:hAnsi="Times New Roman" w:cs="Times New Roman"/>
          <w:color w:val="481659"/>
          <w:kern w:val="36"/>
          <w:lang w:eastAsia="sk-SK"/>
        </w:rPr>
        <w:t>Zákona č.</w:t>
      </w:r>
      <w:r w:rsidRPr="00C56F8D">
        <w:rPr>
          <w:rFonts w:ascii="Times New Roman" w:eastAsia="Times New Roman" w:hAnsi="Times New Roman" w:cs="Times New Roman"/>
          <w:color w:val="481659"/>
          <w:kern w:val="36"/>
          <w:lang w:eastAsia="sk-SK"/>
        </w:rPr>
        <w:t>343/2015 Z. z.</w:t>
      </w:r>
      <w:r w:rsidRPr="00F226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22653">
        <w:rPr>
          <w:rFonts w:ascii="Times New Roman" w:hAnsi="Times New Roman" w:cs="Times New Roman"/>
          <w:color w:val="000000"/>
          <w:shd w:val="clear" w:color="auto" w:fill="FFFFFF"/>
        </w:rPr>
        <w:t>o verejnom obstarávaní a o zmene a doplnení niektorých zákonov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 ďalej len „Zákona“)</w:t>
      </w:r>
      <w:r w:rsidRPr="00F22653">
        <w:rPr>
          <w:rFonts w:ascii="Times New Roman" w:eastAsia="Times New Roman" w:hAnsi="Times New Roman" w:cs="Times New Roman"/>
          <w:color w:val="481659"/>
          <w:kern w:val="36"/>
          <w:lang w:eastAsia="sk-SK"/>
        </w:rPr>
        <w:t xml:space="preserve"> čestne vyhlasujem, </w:t>
      </w:r>
      <w:r w:rsidRPr="00F226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22653">
        <w:rPr>
          <w:rFonts w:ascii="Times New Roman" w:eastAsia="Times New Roman" w:hAnsi="Times New Roman" w:cs="Times New Roman"/>
          <w:color w:val="481659"/>
          <w:kern w:val="36"/>
          <w:lang w:eastAsia="sk-SK"/>
        </w:rPr>
        <w:t>že spoločnosť</w:t>
      </w:r>
      <w:r w:rsidRPr="00F22653">
        <w:rPr>
          <w:rFonts w:ascii="Times New Roman" w:eastAsia="Times New Roman" w:hAnsi="Times New Roman" w:cs="Times New Roman"/>
          <w:color w:val="494949"/>
          <w:lang w:eastAsia="sk-SK"/>
        </w:rPr>
        <w:t xml:space="preserve"> </w:t>
      </w:r>
      <w:r w:rsidRPr="00C56F8D">
        <w:rPr>
          <w:rFonts w:ascii="Times New Roman" w:eastAsia="Times New Roman" w:hAnsi="Times New Roman" w:cs="Times New Roman"/>
          <w:color w:val="494949"/>
          <w:lang w:eastAsia="sk-SK"/>
        </w:rPr>
        <w:t>nemá uložený zákaz účasti vo verejnom obstarávaní potvrdený konečným rozhodnutím v Slovenskej republike alebo v štáte sídla, miesta podnikania alebo obvyklého pobytu,</w:t>
      </w:r>
    </w:p>
    <w:p w14:paraId="4F056139" w14:textId="77777777" w:rsidR="00FC0F30" w:rsidRDefault="00FC0F30" w:rsidP="00FC0F30">
      <w:pPr>
        <w:shd w:val="clear" w:color="auto" w:fill="FFFFFF"/>
        <w:spacing w:after="0" w:line="240" w:lineRule="auto"/>
        <w:outlineLvl w:val="0"/>
      </w:pPr>
    </w:p>
    <w:p w14:paraId="1C6FB2A2" w14:textId="7383B66E" w:rsidR="00FC0F30" w:rsidRDefault="00FC0F30" w:rsidP="00FC0F30">
      <w:pPr>
        <w:shd w:val="clear" w:color="auto" w:fill="FFFFFF"/>
        <w:spacing w:after="0" w:line="360" w:lineRule="auto"/>
        <w:jc w:val="both"/>
        <w:outlineLvl w:val="0"/>
      </w:pPr>
      <w:r>
        <w:t xml:space="preserve">zároveň čestne vyhlasujem, že údaje  v zmysle </w:t>
      </w:r>
      <w:r w:rsidRPr="00F22653">
        <w:rPr>
          <w:rFonts w:ascii="Times New Roman" w:eastAsia="Times New Roman" w:hAnsi="Times New Roman" w:cs="Times New Roman"/>
          <w:color w:val="000000"/>
          <w:lang w:eastAsia="sk-SK"/>
        </w:rPr>
        <w:t xml:space="preserve">písm.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e</w:t>
      </w:r>
      <w:r w:rsidRPr="00F22653">
        <w:rPr>
          <w:rFonts w:ascii="Times New Roman" w:eastAsia="Times New Roman" w:hAnsi="Times New Roman" w:cs="Times New Roman"/>
          <w:color w:val="000000"/>
          <w:lang w:eastAsia="sk-SK"/>
        </w:rPr>
        <w:t xml:space="preserve">), </w:t>
      </w:r>
      <w:proofErr w:type="spellStart"/>
      <w:r w:rsidRPr="00F22653">
        <w:rPr>
          <w:rFonts w:ascii="Times New Roman" w:eastAsia="Times New Roman" w:hAnsi="Times New Roman" w:cs="Times New Roman"/>
          <w:color w:val="000000"/>
          <w:lang w:eastAsia="sk-SK"/>
        </w:rPr>
        <w:t>odst</w:t>
      </w:r>
      <w:proofErr w:type="spellEnd"/>
      <w:r w:rsidRPr="00F22653">
        <w:rPr>
          <w:rFonts w:ascii="Times New Roman" w:eastAsia="Times New Roman" w:hAnsi="Times New Roman" w:cs="Times New Roman"/>
          <w:color w:val="000000"/>
          <w:lang w:eastAsia="sk-SK"/>
        </w:rPr>
        <w:t xml:space="preserve">. 1, </w:t>
      </w:r>
      <w:r w:rsidRPr="00C56F8D">
        <w:rPr>
          <w:rFonts w:ascii="Times New Roman" w:eastAsia="Times New Roman" w:hAnsi="Times New Roman" w:cs="Times New Roman"/>
          <w:color w:val="000000"/>
          <w:lang w:eastAsia="sk-SK"/>
        </w:rPr>
        <w:t>§ 32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F22653">
        <w:rPr>
          <w:rFonts w:ascii="Times New Roman" w:eastAsia="Times New Roman" w:hAnsi="Times New Roman" w:cs="Times New Roman"/>
          <w:color w:val="481659"/>
          <w:kern w:val="36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Pr="00F2265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>
        <w:t xml:space="preserve">uvedené v elektronickej verzií  výpisu z obchodného registra na </w:t>
      </w:r>
      <w:hyperlink r:id="rId17" w:history="1">
        <w:r w:rsidRPr="002303F6"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 w:rsidRPr="00954724">
        <w:rPr>
          <w:u w:val="single"/>
        </w:rPr>
        <w:t>uviesť  elektronický odkaz</w:t>
      </w:r>
      <w:r>
        <w:t>/</w:t>
      </w:r>
      <w:r w:rsidR="003C5EE0">
        <w:t>)</w:t>
      </w:r>
      <w:r>
        <w:t xml:space="preserve">  sú úplné a pravdivé.</w:t>
      </w:r>
    </w:p>
    <w:p w14:paraId="0424AC0D" w14:textId="77777777" w:rsidR="00FC0F30" w:rsidRDefault="00FC0F30" w:rsidP="00FC0F30">
      <w:pPr>
        <w:shd w:val="clear" w:color="auto" w:fill="FFFFFF"/>
        <w:spacing w:after="0" w:line="600" w:lineRule="atLeast"/>
        <w:outlineLvl w:val="0"/>
      </w:pPr>
    </w:p>
    <w:p w14:paraId="0DE90EDF" w14:textId="77777777" w:rsidR="00FC0F30" w:rsidRDefault="00FC0F30" w:rsidP="00FC0F30">
      <w:pPr>
        <w:shd w:val="clear" w:color="auto" w:fill="FFFFFF"/>
        <w:spacing w:after="0" w:line="600" w:lineRule="atLeast"/>
        <w:outlineLvl w:val="0"/>
      </w:pPr>
    </w:p>
    <w:p w14:paraId="40EC3191" w14:textId="77777777" w:rsidR="00FC0F30" w:rsidRDefault="00FC0F30" w:rsidP="00FC0F30">
      <w:pPr>
        <w:shd w:val="clear" w:color="auto" w:fill="FFFFFF"/>
        <w:spacing w:after="0" w:line="240" w:lineRule="auto"/>
        <w:outlineLvl w:val="0"/>
      </w:pPr>
      <w:r>
        <w:t>---------------------------------------------------------------------------------------------------------------------------------</w:t>
      </w:r>
    </w:p>
    <w:p w14:paraId="40365620" w14:textId="77777777" w:rsidR="00FC0F30" w:rsidRPr="007C0EC8" w:rsidRDefault="00FC0F30" w:rsidP="00FC0F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81659"/>
          <w:kern w:val="36"/>
          <w:sz w:val="47"/>
          <w:szCs w:val="47"/>
          <w:lang w:eastAsia="sk-SK"/>
        </w:rPr>
      </w:pPr>
      <w:r w:rsidRPr="007C0EC8">
        <w:rPr>
          <w:rFonts w:ascii="Times New Roman" w:hAnsi="Times New Roman" w:cs="Times New Roman"/>
        </w:rPr>
        <w:t>meno, názov funkcie a podpis oprávnenej osoby /osôb konať v záväzkových vzťahoch za uchádzača.</w:t>
      </w:r>
    </w:p>
    <w:p w14:paraId="7F92EA47" w14:textId="77777777" w:rsidR="00FC0F30" w:rsidRPr="007C0EC8" w:rsidRDefault="00FC0F30" w:rsidP="00FC0F30">
      <w:pPr>
        <w:spacing w:after="0"/>
        <w:rPr>
          <w:rFonts w:ascii="Times New Roman" w:hAnsi="Times New Roman" w:cs="Times New Roman"/>
        </w:rPr>
      </w:pPr>
    </w:p>
    <w:p w14:paraId="4232B222" w14:textId="77777777" w:rsidR="00FC0F30" w:rsidRPr="007C0EC8" w:rsidRDefault="00FC0F30" w:rsidP="00FC0F30">
      <w:pPr>
        <w:spacing w:after="0"/>
        <w:rPr>
          <w:rFonts w:ascii="Times New Roman" w:hAnsi="Times New Roman" w:cs="Times New Roman"/>
        </w:rPr>
      </w:pPr>
    </w:p>
    <w:p w14:paraId="2DE8A46F" w14:textId="77777777" w:rsidR="00FC0F30" w:rsidRPr="007C0EC8" w:rsidRDefault="00FC0F30" w:rsidP="00FC0F30">
      <w:pPr>
        <w:spacing w:after="0"/>
        <w:rPr>
          <w:rFonts w:ascii="Times New Roman" w:hAnsi="Times New Roman" w:cs="Times New Roman"/>
        </w:rPr>
      </w:pPr>
      <w:r w:rsidRPr="007C0EC8">
        <w:rPr>
          <w:rFonts w:ascii="Times New Roman" w:hAnsi="Times New Roman" w:cs="Times New Roman"/>
        </w:rPr>
        <w:t>Miesto:</w:t>
      </w:r>
    </w:p>
    <w:p w14:paraId="50F9073F" w14:textId="77777777" w:rsidR="00FC0F30" w:rsidRPr="007C0EC8" w:rsidRDefault="00FC0F30" w:rsidP="00FC0F30">
      <w:pPr>
        <w:spacing w:after="0"/>
        <w:rPr>
          <w:rFonts w:ascii="Times New Roman" w:hAnsi="Times New Roman" w:cs="Times New Roman"/>
        </w:rPr>
      </w:pPr>
    </w:p>
    <w:p w14:paraId="7C97DC51" w14:textId="77777777" w:rsidR="00FC0F30" w:rsidRPr="007C0EC8" w:rsidRDefault="00FC0F30" w:rsidP="00FC0F30">
      <w:pPr>
        <w:spacing w:after="0"/>
        <w:rPr>
          <w:rFonts w:ascii="Times New Roman" w:hAnsi="Times New Roman" w:cs="Times New Roman"/>
        </w:rPr>
      </w:pPr>
    </w:p>
    <w:p w14:paraId="68EC06DC" w14:textId="77777777" w:rsidR="00FC0F30" w:rsidRPr="007C0EC8" w:rsidRDefault="00FC0F30" w:rsidP="00FC0F30">
      <w:pPr>
        <w:spacing w:after="0"/>
        <w:rPr>
          <w:rFonts w:ascii="Times New Roman" w:hAnsi="Times New Roman" w:cs="Times New Roman"/>
        </w:rPr>
      </w:pPr>
      <w:r w:rsidRPr="007C0EC8">
        <w:rPr>
          <w:rFonts w:ascii="Times New Roman" w:hAnsi="Times New Roman" w:cs="Times New Roman"/>
        </w:rPr>
        <w:t>Dátum:</w:t>
      </w:r>
    </w:p>
    <w:p w14:paraId="609B1DDE" w14:textId="77777777" w:rsidR="00FC0F30" w:rsidRPr="007676BF" w:rsidRDefault="00FC0F30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</w:p>
    <w:sectPr w:rsidR="00FC0F30" w:rsidRPr="007676BF" w:rsidSect="008A7B10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205AE" w14:textId="77777777" w:rsidR="00001B00" w:rsidRDefault="00001B00" w:rsidP="00F14090">
      <w:pPr>
        <w:spacing w:after="0" w:line="240" w:lineRule="auto"/>
      </w:pPr>
      <w:r>
        <w:separator/>
      </w:r>
    </w:p>
  </w:endnote>
  <w:endnote w:type="continuationSeparator" w:id="0">
    <w:p w14:paraId="1E9E5789" w14:textId="77777777" w:rsidR="00001B00" w:rsidRDefault="00001B00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2C9D4" w14:textId="77777777" w:rsidR="00001B00" w:rsidRDefault="00001B00" w:rsidP="00F14090">
      <w:pPr>
        <w:spacing w:after="0" w:line="240" w:lineRule="auto"/>
      </w:pPr>
      <w:r>
        <w:separator/>
      </w:r>
    </w:p>
  </w:footnote>
  <w:footnote w:type="continuationSeparator" w:id="0">
    <w:p w14:paraId="765EF1E9" w14:textId="77777777" w:rsidR="00001B00" w:rsidRDefault="00001B00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021FF8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080231B"/>
    <w:multiLevelType w:val="hybridMultilevel"/>
    <w:tmpl w:val="1D56EB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2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7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1"/>
  </w:num>
  <w:num w:numId="5">
    <w:abstractNumId w:val="17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15"/>
  </w:num>
  <w:num w:numId="12">
    <w:abstractNumId w:val="8"/>
  </w:num>
  <w:num w:numId="13">
    <w:abstractNumId w:val="3"/>
  </w:num>
  <w:num w:numId="14">
    <w:abstractNumId w:val="14"/>
  </w:num>
  <w:num w:numId="15">
    <w:abstractNumId w:val="0"/>
  </w:num>
  <w:num w:numId="16">
    <w:abstractNumId w:val="1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01B00"/>
    <w:rsid w:val="0001271E"/>
    <w:rsid w:val="000200E2"/>
    <w:rsid w:val="00021F4C"/>
    <w:rsid w:val="00021FF8"/>
    <w:rsid w:val="00024B56"/>
    <w:rsid w:val="00032EFA"/>
    <w:rsid w:val="00033094"/>
    <w:rsid w:val="00033ED3"/>
    <w:rsid w:val="00036964"/>
    <w:rsid w:val="00037B79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755D"/>
    <w:rsid w:val="000A2F4A"/>
    <w:rsid w:val="000A3E3D"/>
    <w:rsid w:val="000A769C"/>
    <w:rsid w:val="000B0987"/>
    <w:rsid w:val="000B4653"/>
    <w:rsid w:val="000C12E0"/>
    <w:rsid w:val="000C663C"/>
    <w:rsid w:val="000D6998"/>
    <w:rsid w:val="000E3864"/>
    <w:rsid w:val="000E3995"/>
    <w:rsid w:val="000F0BD4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2CF9"/>
    <w:rsid w:val="001A435D"/>
    <w:rsid w:val="001B16B3"/>
    <w:rsid w:val="001B16ED"/>
    <w:rsid w:val="001C51A7"/>
    <w:rsid w:val="001C616E"/>
    <w:rsid w:val="001C6A88"/>
    <w:rsid w:val="001E11A8"/>
    <w:rsid w:val="001E19D6"/>
    <w:rsid w:val="001E41EA"/>
    <w:rsid w:val="001E5169"/>
    <w:rsid w:val="001E604B"/>
    <w:rsid w:val="001F69CA"/>
    <w:rsid w:val="001F71D1"/>
    <w:rsid w:val="00203801"/>
    <w:rsid w:val="00205830"/>
    <w:rsid w:val="00213526"/>
    <w:rsid w:val="00213CBF"/>
    <w:rsid w:val="002453CC"/>
    <w:rsid w:val="00245AED"/>
    <w:rsid w:val="00257120"/>
    <w:rsid w:val="00262BBE"/>
    <w:rsid w:val="0026431A"/>
    <w:rsid w:val="00266EB6"/>
    <w:rsid w:val="00274170"/>
    <w:rsid w:val="00277CEA"/>
    <w:rsid w:val="002801AB"/>
    <w:rsid w:val="00297444"/>
    <w:rsid w:val="00297B91"/>
    <w:rsid w:val="002A1A85"/>
    <w:rsid w:val="002B0234"/>
    <w:rsid w:val="002B4AE9"/>
    <w:rsid w:val="002C1CEA"/>
    <w:rsid w:val="002D054B"/>
    <w:rsid w:val="002D3E06"/>
    <w:rsid w:val="002E2B61"/>
    <w:rsid w:val="002E36FB"/>
    <w:rsid w:val="002E66C0"/>
    <w:rsid w:val="002F07E5"/>
    <w:rsid w:val="002F276B"/>
    <w:rsid w:val="00300AF1"/>
    <w:rsid w:val="003013EA"/>
    <w:rsid w:val="00306940"/>
    <w:rsid w:val="00312388"/>
    <w:rsid w:val="00325C5D"/>
    <w:rsid w:val="00334491"/>
    <w:rsid w:val="00345FFB"/>
    <w:rsid w:val="003474AD"/>
    <w:rsid w:val="0035027C"/>
    <w:rsid w:val="00352F7B"/>
    <w:rsid w:val="00360584"/>
    <w:rsid w:val="00361369"/>
    <w:rsid w:val="00361EA5"/>
    <w:rsid w:val="0036274F"/>
    <w:rsid w:val="003679F0"/>
    <w:rsid w:val="00394D55"/>
    <w:rsid w:val="003A7BB3"/>
    <w:rsid w:val="003B19F7"/>
    <w:rsid w:val="003B2A25"/>
    <w:rsid w:val="003C16A8"/>
    <w:rsid w:val="003C5EE0"/>
    <w:rsid w:val="003C6EBE"/>
    <w:rsid w:val="003D19E8"/>
    <w:rsid w:val="003D246B"/>
    <w:rsid w:val="003F68BC"/>
    <w:rsid w:val="00400C51"/>
    <w:rsid w:val="00401E8C"/>
    <w:rsid w:val="00404E78"/>
    <w:rsid w:val="00406B37"/>
    <w:rsid w:val="00416456"/>
    <w:rsid w:val="00416C6D"/>
    <w:rsid w:val="004220F3"/>
    <w:rsid w:val="0042212F"/>
    <w:rsid w:val="0042402E"/>
    <w:rsid w:val="00447C9F"/>
    <w:rsid w:val="00451600"/>
    <w:rsid w:val="00454632"/>
    <w:rsid w:val="00464935"/>
    <w:rsid w:val="00472410"/>
    <w:rsid w:val="004765E2"/>
    <w:rsid w:val="00476976"/>
    <w:rsid w:val="00477F98"/>
    <w:rsid w:val="0048124C"/>
    <w:rsid w:val="004856C5"/>
    <w:rsid w:val="00486FBC"/>
    <w:rsid w:val="0048794A"/>
    <w:rsid w:val="00494404"/>
    <w:rsid w:val="004A3249"/>
    <w:rsid w:val="004A55E5"/>
    <w:rsid w:val="004B1E32"/>
    <w:rsid w:val="004B445E"/>
    <w:rsid w:val="004B504D"/>
    <w:rsid w:val="004C0DA3"/>
    <w:rsid w:val="004C0E98"/>
    <w:rsid w:val="004D2D33"/>
    <w:rsid w:val="004F03F9"/>
    <w:rsid w:val="004F3E8F"/>
    <w:rsid w:val="004F7224"/>
    <w:rsid w:val="00505C6B"/>
    <w:rsid w:val="005071D2"/>
    <w:rsid w:val="00507966"/>
    <w:rsid w:val="00512255"/>
    <w:rsid w:val="005135F2"/>
    <w:rsid w:val="00513753"/>
    <w:rsid w:val="00520268"/>
    <w:rsid w:val="00521FD8"/>
    <w:rsid w:val="005236E5"/>
    <w:rsid w:val="00534033"/>
    <w:rsid w:val="00537A95"/>
    <w:rsid w:val="00542D19"/>
    <w:rsid w:val="0054539C"/>
    <w:rsid w:val="005522BB"/>
    <w:rsid w:val="005541DB"/>
    <w:rsid w:val="0055455B"/>
    <w:rsid w:val="005655DB"/>
    <w:rsid w:val="0057058A"/>
    <w:rsid w:val="0057325C"/>
    <w:rsid w:val="0058189E"/>
    <w:rsid w:val="0058218B"/>
    <w:rsid w:val="00583323"/>
    <w:rsid w:val="00584CBC"/>
    <w:rsid w:val="00595334"/>
    <w:rsid w:val="0059724C"/>
    <w:rsid w:val="005975F4"/>
    <w:rsid w:val="005A094D"/>
    <w:rsid w:val="005A2648"/>
    <w:rsid w:val="005C56BC"/>
    <w:rsid w:val="005D78CE"/>
    <w:rsid w:val="005F03F6"/>
    <w:rsid w:val="005F32C8"/>
    <w:rsid w:val="005F50FA"/>
    <w:rsid w:val="006020B9"/>
    <w:rsid w:val="00602E79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62B03"/>
    <w:rsid w:val="006843B0"/>
    <w:rsid w:val="00687801"/>
    <w:rsid w:val="006A0B45"/>
    <w:rsid w:val="006A291B"/>
    <w:rsid w:val="006A45B5"/>
    <w:rsid w:val="006C0151"/>
    <w:rsid w:val="006C0407"/>
    <w:rsid w:val="006C7BEE"/>
    <w:rsid w:val="006D0997"/>
    <w:rsid w:val="006D1475"/>
    <w:rsid w:val="006D2C97"/>
    <w:rsid w:val="006D4313"/>
    <w:rsid w:val="006D5E6F"/>
    <w:rsid w:val="006E183A"/>
    <w:rsid w:val="006E28CB"/>
    <w:rsid w:val="006F478E"/>
    <w:rsid w:val="0070353B"/>
    <w:rsid w:val="007114D3"/>
    <w:rsid w:val="00713C01"/>
    <w:rsid w:val="0071407E"/>
    <w:rsid w:val="0071425C"/>
    <w:rsid w:val="007208CB"/>
    <w:rsid w:val="007238DC"/>
    <w:rsid w:val="00726DAE"/>
    <w:rsid w:val="007306A3"/>
    <w:rsid w:val="00735932"/>
    <w:rsid w:val="00736218"/>
    <w:rsid w:val="00751102"/>
    <w:rsid w:val="00757342"/>
    <w:rsid w:val="00761FDD"/>
    <w:rsid w:val="0076672F"/>
    <w:rsid w:val="007676BF"/>
    <w:rsid w:val="00767BC1"/>
    <w:rsid w:val="00772C10"/>
    <w:rsid w:val="007805D8"/>
    <w:rsid w:val="00783E00"/>
    <w:rsid w:val="00786748"/>
    <w:rsid w:val="007867D7"/>
    <w:rsid w:val="00791113"/>
    <w:rsid w:val="00791FE9"/>
    <w:rsid w:val="007A0ADF"/>
    <w:rsid w:val="007B0404"/>
    <w:rsid w:val="007B137B"/>
    <w:rsid w:val="007B2BF5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33D19"/>
    <w:rsid w:val="0083547A"/>
    <w:rsid w:val="00840EE0"/>
    <w:rsid w:val="008417D5"/>
    <w:rsid w:val="00843380"/>
    <w:rsid w:val="00844258"/>
    <w:rsid w:val="008448A7"/>
    <w:rsid w:val="00846B0E"/>
    <w:rsid w:val="008504ED"/>
    <w:rsid w:val="00855349"/>
    <w:rsid w:val="00856943"/>
    <w:rsid w:val="008570FF"/>
    <w:rsid w:val="008616FF"/>
    <w:rsid w:val="00871037"/>
    <w:rsid w:val="00890814"/>
    <w:rsid w:val="00891213"/>
    <w:rsid w:val="0089123F"/>
    <w:rsid w:val="00895E51"/>
    <w:rsid w:val="00897E6E"/>
    <w:rsid w:val="008A320E"/>
    <w:rsid w:val="008A7B10"/>
    <w:rsid w:val="008B4A51"/>
    <w:rsid w:val="008C1B2F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30F2A"/>
    <w:rsid w:val="009416A1"/>
    <w:rsid w:val="0094438A"/>
    <w:rsid w:val="009473CC"/>
    <w:rsid w:val="00950F44"/>
    <w:rsid w:val="0096209A"/>
    <w:rsid w:val="0096382C"/>
    <w:rsid w:val="00963B88"/>
    <w:rsid w:val="0096626F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11B8"/>
    <w:rsid w:val="0099218E"/>
    <w:rsid w:val="00996919"/>
    <w:rsid w:val="009A3D0B"/>
    <w:rsid w:val="009A7AB0"/>
    <w:rsid w:val="009B0997"/>
    <w:rsid w:val="009B20AD"/>
    <w:rsid w:val="009B49CB"/>
    <w:rsid w:val="009C7CD5"/>
    <w:rsid w:val="009D6D31"/>
    <w:rsid w:val="009D7281"/>
    <w:rsid w:val="009D7C2E"/>
    <w:rsid w:val="009E1E5C"/>
    <w:rsid w:val="009E385D"/>
    <w:rsid w:val="009E6ECB"/>
    <w:rsid w:val="009E770F"/>
    <w:rsid w:val="009F162E"/>
    <w:rsid w:val="009F196F"/>
    <w:rsid w:val="00A0435A"/>
    <w:rsid w:val="00A14035"/>
    <w:rsid w:val="00A15E27"/>
    <w:rsid w:val="00A2118D"/>
    <w:rsid w:val="00A234C6"/>
    <w:rsid w:val="00A2660B"/>
    <w:rsid w:val="00A27198"/>
    <w:rsid w:val="00A3260E"/>
    <w:rsid w:val="00A42445"/>
    <w:rsid w:val="00A46257"/>
    <w:rsid w:val="00A50456"/>
    <w:rsid w:val="00A61B5C"/>
    <w:rsid w:val="00A72FEB"/>
    <w:rsid w:val="00A73134"/>
    <w:rsid w:val="00A775E4"/>
    <w:rsid w:val="00A80D8C"/>
    <w:rsid w:val="00A826F2"/>
    <w:rsid w:val="00A8748A"/>
    <w:rsid w:val="00A936A4"/>
    <w:rsid w:val="00A9706C"/>
    <w:rsid w:val="00AA31D5"/>
    <w:rsid w:val="00AA55B6"/>
    <w:rsid w:val="00AA7F88"/>
    <w:rsid w:val="00AD347C"/>
    <w:rsid w:val="00AD6A1A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60130"/>
    <w:rsid w:val="00B639C2"/>
    <w:rsid w:val="00B74793"/>
    <w:rsid w:val="00B82461"/>
    <w:rsid w:val="00B9393D"/>
    <w:rsid w:val="00B94C91"/>
    <w:rsid w:val="00BA0126"/>
    <w:rsid w:val="00BA530B"/>
    <w:rsid w:val="00BA7AC3"/>
    <w:rsid w:val="00BC3F29"/>
    <w:rsid w:val="00BC7473"/>
    <w:rsid w:val="00BD2B92"/>
    <w:rsid w:val="00BE1F44"/>
    <w:rsid w:val="00BE33ED"/>
    <w:rsid w:val="00BE550F"/>
    <w:rsid w:val="00BF240C"/>
    <w:rsid w:val="00C01048"/>
    <w:rsid w:val="00C0169C"/>
    <w:rsid w:val="00C03CF9"/>
    <w:rsid w:val="00C065D1"/>
    <w:rsid w:val="00C141A6"/>
    <w:rsid w:val="00C21BEB"/>
    <w:rsid w:val="00C247A8"/>
    <w:rsid w:val="00C321DE"/>
    <w:rsid w:val="00C3306C"/>
    <w:rsid w:val="00C37A2E"/>
    <w:rsid w:val="00C43A8A"/>
    <w:rsid w:val="00C50260"/>
    <w:rsid w:val="00C51DE3"/>
    <w:rsid w:val="00C535B8"/>
    <w:rsid w:val="00C5371D"/>
    <w:rsid w:val="00C53DD3"/>
    <w:rsid w:val="00C55209"/>
    <w:rsid w:val="00C61FBC"/>
    <w:rsid w:val="00C641B1"/>
    <w:rsid w:val="00C71CCD"/>
    <w:rsid w:val="00C76082"/>
    <w:rsid w:val="00C84D06"/>
    <w:rsid w:val="00C856A8"/>
    <w:rsid w:val="00C91C45"/>
    <w:rsid w:val="00CA770A"/>
    <w:rsid w:val="00CC538B"/>
    <w:rsid w:val="00CC7C4D"/>
    <w:rsid w:val="00CD28DB"/>
    <w:rsid w:val="00CD7B03"/>
    <w:rsid w:val="00CF1BE4"/>
    <w:rsid w:val="00CF2C14"/>
    <w:rsid w:val="00CF3DB6"/>
    <w:rsid w:val="00D01ADA"/>
    <w:rsid w:val="00D036DF"/>
    <w:rsid w:val="00D123EA"/>
    <w:rsid w:val="00D16487"/>
    <w:rsid w:val="00D22C98"/>
    <w:rsid w:val="00D23007"/>
    <w:rsid w:val="00D24586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77C8"/>
    <w:rsid w:val="00D67DC0"/>
    <w:rsid w:val="00D70F10"/>
    <w:rsid w:val="00D71CAE"/>
    <w:rsid w:val="00D729C5"/>
    <w:rsid w:val="00D7355F"/>
    <w:rsid w:val="00D8169B"/>
    <w:rsid w:val="00D93D21"/>
    <w:rsid w:val="00D942B6"/>
    <w:rsid w:val="00DA3589"/>
    <w:rsid w:val="00DA53EB"/>
    <w:rsid w:val="00DB01B4"/>
    <w:rsid w:val="00DB140D"/>
    <w:rsid w:val="00DB387B"/>
    <w:rsid w:val="00DB4C85"/>
    <w:rsid w:val="00DC5DDC"/>
    <w:rsid w:val="00DC6B4F"/>
    <w:rsid w:val="00DD0FA9"/>
    <w:rsid w:val="00DD66B9"/>
    <w:rsid w:val="00DE1E57"/>
    <w:rsid w:val="00DE28FF"/>
    <w:rsid w:val="00DE7462"/>
    <w:rsid w:val="00DE7AE0"/>
    <w:rsid w:val="00DF2143"/>
    <w:rsid w:val="00DF231E"/>
    <w:rsid w:val="00DF3C2B"/>
    <w:rsid w:val="00DF6AD0"/>
    <w:rsid w:val="00E0252A"/>
    <w:rsid w:val="00E1051F"/>
    <w:rsid w:val="00E119C7"/>
    <w:rsid w:val="00E124D7"/>
    <w:rsid w:val="00E2477F"/>
    <w:rsid w:val="00E24B80"/>
    <w:rsid w:val="00E26649"/>
    <w:rsid w:val="00E27901"/>
    <w:rsid w:val="00E31292"/>
    <w:rsid w:val="00E4386B"/>
    <w:rsid w:val="00E45F2F"/>
    <w:rsid w:val="00E54356"/>
    <w:rsid w:val="00E64DD5"/>
    <w:rsid w:val="00E65C8A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1932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459B9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0F30"/>
    <w:rsid w:val="00FC3BFE"/>
    <w:rsid w:val="00FC4582"/>
    <w:rsid w:val="00FC54CA"/>
    <w:rsid w:val="00FD1555"/>
    <w:rsid w:val="00FD1C90"/>
    <w:rsid w:val="00FD7CFF"/>
    <w:rsid w:val="00FE3CA8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356/summary" TargetMode="External"/><Relationship Id="rId17" Type="http://schemas.openxmlformats.org/officeDocument/2006/relationships/hyperlink" Target="http://www.orsr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8356/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lenak@olo.s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osephine.proebiz.com/sk/tender/8356/summary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39</cp:revision>
  <cp:lastPrinted>2020-07-24T07:17:00Z</cp:lastPrinted>
  <dcterms:created xsi:type="dcterms:W3CDTF">2020-09-08T09:13:00Z</dcterms:created>
  <dcterms:modified xsi:type="dcterms:W3CDTF">2020-09-08T11:42:00Z</dcterms:modified>
</cp:coreProperties>
</file>