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50B2" w:rsidRDefault="008250B2" w:rsidP="008250B2">
      <w:pPr>
        <w:pStyle w:val="Normlny1"/>
        <w:spacing w:after="0" w:line="240" w:lineRule="auto"/>
        <w:jc w:val="center"/>
        <w:rPr>
          <w:rFonts w:asciiTheme="minorHAnsi" w:hAnsiTheme="minorHAnsi" w:cstheme="minorHAnsi"/>
          <w:b/>
          <w:sz w:val="18"/>
          <w:szCs w:val="18"/>
        </w:rPr>
      </w:pPr>
      <w:r w:rsidRPr="001B0C4B">
        <w:rPr>
          <w:rFonts w:asciiTheme="minorHAnsi" w:hAnsiTheme="minorHAnsi" w:cstheme="minorHAnsi"/>
          <w:b/>
          <w:sz w:val="18"/>
          <w:szCs w:val="18"/>
        </w:rPr>
        <w:t>ZÁPISNICA O VYHODNOTENÍ PONÚK</w:t>
      </w:r>
    </w:p>
    <w:p w:rsidR="00E328FC" w:rsidRPr="001B0C4B" w:rsidRDefault="00E328FC" w:rsidP="008250B2">
      <w:pPr>
        <w:pStyle w:val="Normlny1"/>
        <w:spacing w:after="0" w:line="240" w:lineRule="auto"/>
        <w:jc w:val="center"/>
        <w:rPr>
          <w:rFonts w:asciiTheme="minorHAnsi" w:hAnsiTheme="minorHAnsi" w:cstheme="minorHAnsi"/>
          <w:b/>
          <w:sz w:val="18"/>
          <w:szCs w:val="18"/>
        </w:rPr>
      </w:pPr>
      <w:r>
        <w:rPr>
          <w:rFonts w:asciiTheme="minorHAnsi" w:hAnsiTheme="minorHAnsi" w:cstheme="minorHAnsi"/>
          <w:b/>
          <w:sz w:val="18"/>
          <w:szCs w:val="18"/>
        </w:rPr>
        <w:t>pre časť predmetu zákazky č.</w:t>
      </w:r>
      <w:r w:rsidR="007F046C">
        <w:rPr>
          <w:rFonts w:asciiTheme="minorHAnsi" w:hAnsiTheme="minorHAnsi" w:cstheme="minorHAnsi"/>
          <w:b/>
          <w:sz w:val="18"/>
          <w:szCs w:val="18"/>
        </w:rPr>
        <w:t xml:space="preserve"> 1 Ovocie a zelenina</w:t>
      </w:r>
    </w:p>
    <w:p w:rsidR="008250B2" w:rsidRPr="001B0C4B" w:rsidRDefault="008250B2" w:rsidP="008250B2">
      <w:pPr>
        <w:spacing w:after="0" w:line="240" w:lineRule="auto"/>
        <w:jc w:val="center"/>
        <w:rPr>
          <w:rFonts w:cs="Calibri"/>
          <w:sz w:val="18"/>
          <w:szCs w:val="18"/>
        </w:rPr>
      </w:pPr>
      <w:r w:rsidRPr="001B0C4B">
        <w:rPr>
          <w:rFonts w:cs="Calibri"/>
          <w:sz w:val="18"/>
          <w:szCs w:val="18"/>
        </w:rPr>
        <w:t>v zmysle § 53 ods. 9 zákona č. 343/2015 Z. z. o verejnom obstarávaní a o zmene a doplnení niektorých zákonov (ďalej len „zákon“)</w:t>
      </w:r>
    </w:p>
    <w:p w:rsidR="008250B2" w:rsidRPr="001B0C4B" w:rsidRDefault="008250B2" w:rsidP="008250B2">
      <w:pPr>
        <w:pStyle w:val="Normlny1"/>
        <w:spacing w:after="0" w:line="240" w:lineRule="auto"/>
        <w:jc w:val="both"/>
        <w:rPr>
          <w:rStyle w:val="Predvolenpsmoodseku1"/>
          <w:rFonts w:asciiTheme="minorHAnsi" w:hAnsiTheme="minorHAnsi" w:cstheme="minorHAnsi"/>
          <w:sz w:val="18"/>
          <w:szCs w:val="18"/>
        </w:rPr>
      </w:pPr>
    </w:p>
    <w:p w:rsidR="004458A6" w:rsidRPr="00B87788" w:rsidRDefault="004458A6" w:rsidP="004458A6">
      <w:pPr>
        <w:pStyle w:val="Normlny1"/>
        <w:suppressAutoHyphens w:val="0"/>
        <w:spacing w:after="0" w:line="240" w:lineRule="auto"/>
        <w:textAlignment w:val="auto"/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</w:pPr>
      <w:r w:rsidRPr="00B87788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 xml:space="preserve">Číslo spisu: </w:t>
      </w:r>
      <w:r w:rsidRPr="00B87788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ab/>
      </w:r>
      <w:r w:rsidRPr="00B87788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ab/>
      </w:r>
      <w:r w:rsidRPr="00B87788">
        <w:rPr>
          <w:rFonts w:asciiTheme="minorHAnsi" w:hAnsiTheme="minorHAnsi" w:cstheme="minorHAnsi"/>
          <w:color w:val="333333"/>
          <w:sz w:val="20"/>
          <w:szCs w:val="20"/>
        </w:rPr>
        <w:t>ID 8374</w:t>
      </w:r>
    </w:p>
    <w:p w:rsidR="004458A6" w:rsidRPr="00B87788" w:rsidRDefault="004458A6" w:rsidP="004458A6">
      <w:pPr>
        <w:widowControl w:val="0"/>
        <w:spacing w:after="0" w:line="240" w:lineRule="auto"/>
        <w:ind w:left="2127" w:hanging="2127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B87788">
        <w:rPr>
          <w:rFonts w:asciiTheme="minorHAnsi" w:hAnsiTheme="minorHAnsi" w:cstheme="minorHAnsi"/>
          <w:b/>
          <w:bCs/>
          <w:sz w:val="20"/>
          <w:szCs w:val="20"/>
        </w:rPr>
        <w:t>Verejný obstarávateľ:</w:t>
      </w:r>
      <w:r w:rsidRPr="00B87788">
        <w:rPr>
          <w:rFonts w:asciiTheme="minorHAnsi" w:hAnsiTheme="minorHAnsi" w:cstheme="minorHAnsi"/>
          <w:bCs/>
          <w:sz w:val="20"/>
          <w:szCs w:val="20"/>
        </w:rPr>
        <w:tab/>
      </w:r>
      <w:r w:rsidRPr="00B87788">
        <w:rPr>
          <w:rFonts w:asciiTheme="minorHAnsi" w:hAnsiTheme="minorHAnsi" w:cstheme="minorHAnsi"/>
          <w:color w:val="333333"/>
          <w:sz w:val="20"/>
          <w:szCs w:val="20"/>
        </w:rPr>
        <w:t xml:space="preserve">Rekreačná 6393/60, 968 01 Nová Baňa </w:t>
      </w:r>
    </w:p>
    <w:p w:rsidR="004458A6" w:rsidRPr="00B87788" w:rsidRDefault="004458A6" w:rsidP="004458A6">
      <w:pPr>
        <w:widowControl w:val="0"/>
        <w:spacing w:after="0" w:line="240" w:lineRule="auto"/>
        <w:ind w:left="2127" w:hanging="2127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B87788">
        <w:rPr>
          <w:rFonts w:asciiTheme="minorHAnsi" w:hAnsiTheme="minorHAnsi" w:cstheme="minorHAnsi"/>
          <w:b/>
          <w:bCs/>
          <w:sz w:val="20"/>
          <w:szCs w:val="20"/>
        </w:rPr>
        <w:t>Predmet zákazky:</w:t>
      </w:r>
      <w:r w:rsidRPr="00B87788">
        <w:rPr>
          <w:rFonts w:asciiTheme="minorHAnsi" w:hAnsiTheme="minorHAnsi" w:cstheme="minorHAnsi"/>
          <w:sz w:val="20"/>
          <w:szCs w:val="20"/>
        </w:rPr>
        <w:t xml:space="preserve"> </w:t>
      </w:r>
      <w:r w:rsidRPr="00B87788">
        <w:rPr>
          <w:rFonts w:asciiTheme="minorHAnsi" w:hAnsiTheme="minorHAnsi" w:cstheme="minorHAnsi"/>
          <w:sz w:val="20"/>
          <w:szCs w:val="20"/>
        </w:rPr>
        <w:tab/>
      </w:r>
      <w:r w:rsidRPr="00B87788">
        <w:rPr>
          <w:rFonts w:asciiTheme="minorHAnsi" w:hAnsiTheme="minorHAnsi" w:cstheme="minorHAnsi"/>
          <w:b/>
          <w:bCs/>
          <w:sz w:val="20"/>
          <w:szCs w:val="20"/>
        </w:rPr>
        <w:t>Zabezpečenie dodávky potravín pre DSS HRABINY</w:t>
      </w:r>
    </w:p>
    <w:p w:rsidR="004458A6" w:rsidRPr="00B87788" w:rsidRDefault="004458A6" w:rsidP="004458A6">
      <w:pPr>
        <w:widowControl w:val="0"/>
        <w:spacing w:after="0" w:line="240" w:lineRule="auto"/>
        <w:ind w:left="2127" w:hanging="2127"/>
        <w:jc w:val="both"/>
        <w:rPr>
          <w:rFonts w:asciiTheme="minorHAnsi" w:eastAsia="Times New Roman" w:hAnsiTheme="minorHAnsi" w:cstheme="minorHAnsi"/>
          <w:sz w:val="20"/>
          <w:szCs w:val="20"/>
          <w:lang w:eastAsia="cs-CZ"/>
        </w:rPr>
      </w:pPr>
      <w:r w:rsidRPr="00B87788">
        <w:rPr>
          <w:rFonts w:asciiTheme="minorHAnsi" w:hAnsiTheme="minorHAnsi" w:cstheme="minorHAnsi"/>
          <w:b/>
          <w:bCs/>
          <w:sz w:val="20"/>
          <w:szCs w:val="20"/>
        </w:rPr>
        <w:t>Vyhlásené:</w:t>
      </w:r>
      <w:r w:rsidRPr="00B87788">
        <w:rPr>
          <w:rFonts w:asciiTheme="minorHAnsi" w:hAnsiTheme="minorHAnsi" w:cstheme="minorHAnsi"/>
          <w:bCs/>
          <w:sz w:val="20"/>
          <w:szCs w:val="20"/>
        </w:rPr>
        <w:tab/>
      </w:r>
      <w:r w:rsidRPr="00B87788">
        <w:rPr>
          <w:rFonts w:asciiTheme="minorHAnsi" w:hAnsiTheme="minorHAnsi" w:cstheme="minorHAnsi"/>
          <w:iCs/>
          <w:sz w:val="20"/>
          <w:szCs w:val="20"/>
        </w:rPr>
        <w:t>vo Vestníku verejného obstarávania č. č.172/2020 zo dňa 13.08.2020 pod značkou 30915 MST, Európsky vestník 2020/S 155-378760</w:t>
      </w:r>
    </w:p>
    <w:p w:rsidR="004458A6" w:rsidRPr="00B87788" w:rsidRDefault="004458A6" w:rsidP="004458A6">
      <w:pPr>
        <w:pStyle w:val="Normlny1"/>
        <w:suppressAutoHyphens w:val="0"/>
        <w:spacing w:after="0" w:line="240" w:lineRule="auto"/>
        <w:ind w:left="2127" w:hanging="2127"/>
        <w:jc w:val="both"/>
        <w:textAlignment w:val="auto"/>
        <w:rPr>
          <w:rFonts w:asciiTheme="minorHAnsi" w:hAnsiTheme="minorHAnsi" w:cstheme="minorHAnsi"/>
          <w:sz w:val="20"/>
          <w:szCs w:val="20"/>
        </w:rPr>
      </w:pPr>
      <w:r w:rsidRPr="00B87788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>Postup:</w:t>
      </w:r>
      <w:r w:rsidRPr="00B87788">
        <w:rPr>
          <w:rFonts w:asciiTheme="minorHAnsi" w:eastAsia="Times New Roman" w:hAnsiTheme="minorHAnsi" w:cstheme="minorHAnsi"/>
          <w:sz w:val="20"/>
          <w:szCs w:val="20"/>
          <w:lang w:eastAsia="cs-CZ"/>
        </w:rPr>
        <w:tab/>
      </w:r>
      <w:r w:rsidRPr="00B87788">
        <w:rPr>
          <w:rFonts w:asciiTheme="minorHAnsi" w:hAnsiTheme="minorHAnsi" w:cstheme="minorHAnsi"/>
          <w:sz w:val="20"/>
          <w:szCs w:val="20"/>
        </w:rPr>
        <w:t>nadlimitná zákazka  zadávaná postupom verejnej súťaže podľa §66 ZVO</w:t>
      </w:r>
    </w:p>
    <w:p w:rsidR="004458A6" w:rsidRPr="00B87788" w:rsidRDefault="004458A6" w:rsidP="004458A6">
      <w:pPr>
        <w:pStyle w:val="Normlny1"/>
        <w:suppressAutoHyphens w:val="0"/>
        <w:spacing w:after="0" w:line="240" w:lineRule="auto"/>
        <w:textAlignment w:val="auto"/>
        <w:rPr>
          <w:rFonts w:asciiTheme="minorHAnsi" w:eastAsia="Times New Roman" w:hAnsiTheme="minorHAnsi" w:cstheme="minorHAnsi"/>
          <w:sz w:val="20"/>
          <w:szCs w:val="20"/>
          <w:lang w:eastAsia="cs-CZ"/>
        </w:rPr>
      </w:pPr>
      <w:r w:rsidRPr="00B87788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>Typ zákazky:</w:t>
      </w:r>
      <w:r w:rsidRPr="00B87788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ab/>
      </w:r>
      <w:r w:rsidRPr="00B87788">
        <w:rPr>
          <w:rFonts w:asciiTheme="minorHAnsi" w:eastAsia="Times New Roman" w:hAnsiTheme="minorHAnsi" w:cstheme="minorHAnsi"/>
          <w:sz w:val="20"/>
          <w:szCs w:val="20"/>
          <w:lang w:eastAsia="cs-CZ"/>
        </w:rPr>
        <w:tab/>
        <w:t>zákazka na dodanie tovaru /potraviny/</w:t>
      </w:r>
    </w:p>
    <w:p w:rsidR="004458A6" w:rsidRPr="00B87788" w:rsidRDefault="004458A6" w:rsidP="004458A6">
      <w:pPr>
        <w:spacing w:after="0" w:line="240" w:lineRule="auto"/>
        <w:ind w:left="2124" w:hanging="2124"/>
        <w:jc w:val="both"/>
        <w:rPr>
          <w:rFonts w:asciiTheme="minorHAnsi" w:hAnsiTheme="minorHAnsi" w:cstheme="minorHAnsi"/>
          <w:sz w:val="20"/>
          <w:szCs w:val="20"/>
        </w:rPr>
      </w:pPr>
      <w:r w:rsidRPr="00B87788">
        <w:rPr>
          <w:rFonts w:asciiTheme="minorHAnsi" w:hAnsiTheme="minorHAnsi" w:cstheme="minorHAnsi"/>
          <w:b/>
          <w:sz w:val="20"/>
          <w:szCs w:val="20"/>
        </w:rPr>
        <w:t>Predkladanie ponúk:</w:t>
      </w:r>
      <w:r w:rsidRPr="00B87788">
        <w:rPr>
          <w:rFonts w:asciiTheme="minorHAnsi" w:hAnsiTheme="minorHAnsi" w:cstheme="minorHAnsi"/>
          <w:b/>
          <w:sz w:val="20"/>
          <w:szCs w:val="20"/>
        </w:rPr>
        <w:tab/>
      </w:r>
      <w:r w:rsidRPr="00B87788">
        <w:rPr>
          <w:rFonts w:asciiTheme="minorHAnsi" w:hAnsiTheme="minorHAnsi" w:cstheme="minorHAnsi"/>
          <w:sz w:val="20"/>
          <w:szCs w:val="20"/>
        </w:rPr>
        <w:t>14</w:t>
      </w:r>
      <w:r w:rsidRPr="00B87788">
        <w:rPr>
          <w:rStyle w:val="Predvolenpsmoodseku1"/>
          <w:rFonts w:asciiTheme="minorHAnsi" w:hAnsiTheme="minorHAnsi" w:cstheme="minorHAnsi"/>
          <w:kern w:val="3"/>
          <w:sz w:val="20"/>
          <w:szCs w:val="20"/>
          <w:lang w:eastAsia="ar-SA"/>
        </w:rPr>
        <w:t>. 09. 2020, 09:00 hod. elektronicky prostredníctvom komunikačného rozhrania systému Josephine</w:t>
      </w:r>
    </w:p>
    <w:p w:rsidR="004458A6" w:rsidRPr="00B87788" w:rsidRDefault="004458A6" w:rsidP="004458A6">
      <w:pPr>
        <w:spacing w:after="0" w:line="240" w:lineRule="auto"/>
        <w:jc w:val="both"/>
        <w:rPr>
          <w:rFonts w:asciiTheme="minorHAnsi" w:hAnsiTheme="minorHAnsi" w:cstheme="minorHAnsi"/>
          <w:kern w:val="3"/>
          <w:sz w:val="20"/>
          <w:szCs w:val="20"/>
          <w:lang w:eastAsia="ar-SA"/>
        </w:rPr>
      </w:pPr>
      <w:r w:rsidRPr="00B87788">
        <w:rPr>
          <w:rFonts w:asciiTheme="minorHAnsi" w:hAnsiTheme="minorHAnsi" w:cstheme="minorHAnsi"/>
          <w:b/>
          <w:sz w:val="20"/>
          <w:szCs w:val="20"/>
        </w:rPr>
        <w:t>Otváranie ponúk:</w:t>
      </w:r>
      <w:r w:rsidRPr="00B87788">
        <w:rPr>
          <w:rFonts w:asciiTheme="minorHAnsi" w:hAnsiTheme="minorHAnsi" w:cstheme="minorHAnsi"/>
          <w:b/>
          <w:sz w:val="20"/>
          <w:szCs w:val="20"/>
        </w:rPr>
        <w:tab/>
      </w:r>
      <w:r w:rsidRPr="00B87788">
        <w:rPr>
          <w:rStyle w:val="Predvolenpsmoodseku1"/>
          <w:rFonts w:asciiTheme="minorHAnsi" w:hAnsiTheme="minorHAnsi" w:cstheme="minorHAnsi"/>
          <w:kern w:val="3"/>
          <w:sz w:val="20"/>
          <w:szCs w:val="20"/>
          <w:lang w:eastAsia="ar-SA"/>
        </w:rPr>
        <w:t>14. 09. 2020, 09:15 hod.</w:t>
      </w:r>
    </w:p>
    <w:p w:rsidR="008250B2" w:rsidRPr="001B0C4B" w:rsidRDefault="008250B2" w:rsidP="008250B2">
      <w:pPr>
        <w:spacing w:after="0" w:line="240" w:lineRule="auto"/>
        <w:jc w:val="both"/>
        <w:rPr>
          <w:rFonts w:cs="Calibri"/>
          <w:b/>
          <w:sz w:val="18"/>
          <w:szCs w:val="18"/>
        </w:rPr>
      </w:pPr>
    </w:p>
    <w:p w:rsidR="008250B2" w:rsidRPr="001B0C4B" w:rsidRDefault="008250B2" w:rsidP="008250B2">
      <w:pPr>
        <w:spacing w:after="0" w:line="240" w:lineRule="auto"/>
        <w:jc w:val="both"/>
        <w:rPr>
          <w:rFonts w:cs="Calibri"/>
          <w:b/>
          <w:sz w:val="18"/>
          <w:szCs w:val="18"/>
        </w:rPr>
      </w:pPr>
      <w:r w:rsidRPr="001B0C4B">
        <w:rPr>
          <w:rFonts w:cs="Calibri"/>
          <w:b/>
          <w:sz w:val="18"/>
          <w:szCs w:val="18"/>
        </w:rPr>
        <w:t>Zoznam členov komisie:</w:t>
      </w:r>
    </w:p>
    <w:p w:rsidR="004458A6" w:rsidRPr="00B87788" w:rsidRDefault="007640F7" w:rsidP="004458A6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 xml:space="preserve">Mgr. </w:t>
      </w:r>
      <w:r w:rsidR="0041689E">
        <w:rPr>
          <w:rFonts w:asciiTheme="minorHAnsi" w:hAnsiTheme="minorHAnsi" w:cstheme="minorHAnsi"/>
          <w:b/>
          <w:sz w:val="20"/>
          <w:szCs w:val="20"/>
        </w:rPr>
        <w:t>J</w:t>
      </w:r>
      <w:r w:rsidR="004458A6" w:rsidRPr="00B87788">
        <w:rPr>
          <w:rFonts w:asciiTheme="minorHAnsi" w:hAnsiTheme="minorHAnsi" w:cstheme="minorHAnsi"/>
          <w:b/>
          <w:sz w:val="20"/>
          <w:szCs w:val="20"/>
        </w:rPr>
        <w:t>ana Hulová</w:t>
      </w:r>
      <w:r w:rsidR="004458A6" w:rsidRPr="00B87788">
        <w:rPr>
          <w:rFonts w:asciiTheme="minorHAnsi" w:hAnsiTheme="minorHAnsi" w:cstheme="minorHAnsi"/>
          <w:b/>
          <w:sz w:val="20"/>
          <w:szCs w:val="20"/>
        </w:rPr>
        <w:tab/>
        <w:t xml:space="preserve"> </w:t>
      </w:r>
      <w:bookmarkStart w:id="0" w:name="_GoBack"/>
      <w:bookmarkEnd w:id="0"/>
      <w:r w:rsidR="004458A6" w:rsidRPr="00B87788">
        <w:rPr>
          <w:rFonts w:asciiTheme="minorHAnsi" w:hAnsiTheme="minorHAnsi" w:cstheme="minorHAnsi"/>
          <w:b/>
          <w:sz w:val="20"/>
          <w:szCs w:val="20"/>
        </w:rPr>
        <w:tab/>
      </w:r>
      <w:r w:rsidR="004458A6" w:rsidRPr="00B87788">
        <w:rPr>
          <w:rFonts w:asciiTheme="minorHAnsi" w:hAnsiTheme="minorHAnsi" w:cstheme="minorHAnsi"/>
          <w:sz w:val="20"/>
          <w:szCs w:val="20"/>
        </w:rPr>
        <w:t>riaditeľka DSS Hrabiny</w:t>
      </w:r>
    </w:p>
    <w:p w:rsidR="004458A6" w:rsidRPr="00B87788" w:rsidRDefault="004458A6" w:rsidP="004458A6">
      <w:pPr>
        <w:spacing w:after="0" w:line="240" w:lineRule="auto"/>
        <w:ind w:left="2835" w:hanging="2835"/>
        <w:jc w:val="both"/>
        <w:rPr>
          <w:rFonts w:asciiTheme="minorHAnsi" w:hAnsiTheme="minorHAnsi" w:cstheme="minorHAnsi"/>
          <w:sz w:val="20"/>
          <w:szCs w:val="20"/>
        </w:rPr>
      </w:pPr>
      <w:r w:rsidRPr="00B87788">
        <w:rPr>
          <w:rFonts w:asciiTheme="minorHAnsi" w:hAnsiTheme="minorHAnsi" w:cstheme="minorHAnsi"/>
          <w:b/>
          <w:sz w:val="20"/>
          <w:szCs w:val="20"/>
        </w:rPr>
        <w:t xml:space="preserve">Mgr. Jana Vašičková </w:t>
      </w:r>
      <w:r w:rsidRPr="00B87788">
        <w:rPr>
          <w:rFonts w:asciiTheme="minorHAnsi" w:hAnsiTheme="minorHAnsi" w:cstheme="minorHAnsi"/>
          <w:b/>
          <w:sz w:val="20"/>
          <w:szCs w:val="20"/>
        </w:rPr>
        <w:tab/>
      </w:r>
      <w:r w:rsidRPr="00B87788">
        <w:rPr>
          <w:rFonts w:asciiTheme="minorHAnsi" w:hAnsiTheme="minorHAnsi" w:cstheme="minorHAnsi"/>
          <w:sz w:val="20"/>
          <w:szCs w:val="20"/>
        </w:rPr>
        <w:t>odborná referentka pre verejné obstarávanie, BBSK</w:t>
      </w:r>
    </w:p>
    <w:p w:rsidR="004458A6" w:rsidRPr="00B87788" w:rsidRDefault="004458A6" w:rsidP="004458A6">
      <w:pPr>
        <w:spacing w:after="0" w:line="240" w:lineRule="auto"/>
        <w:ind w:left="2835" w:hanging="2835"/>
        <w:jc w:val="both"/>
        <w:rPr>
          <w:rFonts w:asciiTheme="minorHAnsi" w:hAnsiTheme="minorHAnsi" w:cstheme="minorHAnsi"/>
          <w:sz w:val="20"/>
          <w:szCs w:val="20"/>
        </w:rPr>
      </w:pPr>
      <w:r w:rsidRPr="00B87788">
        <w:rPr>
          <w:rFonts w:asciiTheme="minorHAnsi" w:hAnsiTheme="minorHAnsi" w:cstheme="minorHAnsi"/>
          <w:b/>
          <w:sz w:val="20"/>
          <w:szCs w:val="20"/>
        </w:rPr>
        <w:t>Bc. Beáta Fulnečková</w:t>
      </w:r>
      <w:r w:rsidRPr="00B87788">
        <w:rPr>
          <w:rFonts w:asciiTheme="minorHAnsi" w:hAnsiTheme="minorHAnsi" w:cstheme="minorHAnsi"/>
          <w:b/>
          <w:sz w:val="20"/>
          <w:szCs w:val="20"/>
        </w:rPr>
        <w:tab/>
      </w:r>
      <w:r w:rsidRPr="00B87788">
        <w:rPr>
          <w:rFonts w:asciiTheme="minorHAnsi" w:hAnsiTheme="minorHAnsi" w:cstheme="minorHAnsi"/>
          <w:sz w:val="20"/>
          <w:szCs w:val="20"/>
        </w:rPr>
        <w:t xml:space="preserve">odborná referentka pre verejné obstarávanie, BBSK </w:t>
      </w:r>
    </w:p>
    <w:p w:rsidR="007658A1" w:rsidRPr="001B0C4B" w:rsidRDefault="007658A1" w:rsidP="007658A1">
      <w:pPr>
        <w:tabs>
          <w:tab w:val="left" w:pos="426"/>
        </w:tabs>
        <w:spacing w:after="0" w:line="240" w:lineRule="auto"/>
        <w:jc w:val="both"/>
        <w:rPr>
          <w:rFonts w:cs="Calibri"/>
          <w:b/>
          <w:sz w:val="18"/>
          <w:szCs w:val="18"/>
        </w:rPr>
      </w:pPr>
    </w:p>
    <w:p w:rsidR="008250B2" w:rsidRPr="001B0C4B" w:rsidRDefault="008250B2" w:rsidP="008250B2">
      <w:pPr>
        <w:tabs>
          <w:tab w:val="left" w:pos="426"/>
        </w:tabs>
        <w:spacing w:after="0" w:line="240" w:lineRule="auto"/>
        <w:jc w:val="both"/>
        <w:rPr>
          <w:rFonts w:cs="Calibri"/>
          <w:b/>
          <w:sz w:val="18"/>
          <w:szCs w:val="18"/>
        </w:rPr>
      </w:pPr>
      <w:r w:rsidRPr="001B0C4B">
        <w:rPr>
          <w:rFonts w:cs="Calibri"/>
          <w:b/>
          <w:sz w:val="18"/>
          <w:szCs w:val="18"/>
        </w:rPr>
        <w:t>Zoznam všetkých uchádzačov, ktorí predložili ponuku v lehote na predkladanie ponúk</w:t>
      </w:r>
    </w:p>
    <w:tbl>
      <w:tblPr>
        <w:tblW w:w="972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4"/>
        <w:gridCol w:w="8860"/>
      </w:tblGrid>
      <w:tr w:rsidR="008250B2" w:rsidRPr="001B0C4B" w:rsidTr="00A0717D">
        <w:trPr>
          <w:trHeight w:val="284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C0C0C0"/>
            <w:noWrap/>
            <w:vAlign w:val="center"/>
            <w:hideMark/>
          </w:tcPr>
          <w:p w:rsidR="008250B2" w:rsidRPr="001B0C4B" w:rsidRDefault="008250B2" w:rsidP="00A0717D">
            <w:pPr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1B0C4B">
              <w:rPr>
                <w:rFonts w:cs="Calibri"/>
                <w:sz w:val="18"/>
                <w:szCs w:val="18"/>
              </w:rPr>
              <w:t>P.č.</w:t>
            </w:r>
          </w:p>
        </w:tc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C0C0C0"/>
            <w:noWrap/>
            <w:vAlign w:val="bottom"/>
            <w:hideMark/>
          </w:tcPr>
          <w:p w:rsidR="008250B2" w:rsidRPr="001B0C4B" w:rsidRDefault="008250B2" w:rsidP="00A0717D">
            <w:pPr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1B0C4B">
              <w:rPr>
                <w:rFonts w:cs="Calibri"/>
                <w:sz w:val="18"/>
                <w:szCs w:val="18"/>
              </w:rPr>
              <w:t>Obchodné meno uchádzača/skupiny dodávateľov</w:t>
            </w:r>
          </w:p>
        </w:tc>
      </w:tr>
      <w:tr w:rsidR="00B3174B" w:rsidRPr="00E328FC" w:rsidTr="00A0717D">
        <w:trPr>
          <w:trHeight w:val="284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174B" w:rsidRPr="00E328FC" w:rsidRDefault="004458A6" w:rsidP="00B3174B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1.</w:t>
            </w:r>
          </w:p>
        </w:tc>
        <w:tc>
          <w:tcPr>
            <w:tcW w:w="8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174B" w:rsidRPr="00E51211" w:rsidRDefault="00B3174B" w:rsidP="00B3174B">
            <w:pPr>
              <w:autoSpaceDE w:val="0"/>
              <w:adjustRightInd w:val="0"/>
              <w:spacing w:after="0" w:line="240" w:lineRule="auto"/>
              <w:textAlignment w:val="auto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Ján </w:t>
            </w:r>
            <w:proofErr w:type="spellStart"/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Belička</w:t>
            </w:r>
            <w:proofErr w:type="spellEnd"/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 – BELSPOL s.r.o., Hronská 27, 962 31 Sliač, IČO: 14444725</w:t>
            </w:r>
          </w:p>
        </w:tc>
      </w:tr>
    </w:tbl>
    <w:p w:rsidR="008250B2" w:rsidRPr="00E328FC" w:rsidRDefault="008250B2" w:rsidP="008250B2">
      <w:pPr>
        <w:tabs>
          <w:tab w:val="left" w:pos="426"/>
        </w:tabs>
        <w:spacing w:after="0" w:line="240" w:lineRule="auto"/>
        <w:jc w:val="both"/>
        <w:rPr>
          <w:rFonts w:asciiTheme="minorHAnsi" w:hAnsiTheme="minorHAnsi" w:cstheme="minorHAnsi"/>
          <w:b/>
          <w:sz w:val="18"/>
          <w:szCs w:val="18"/>
        </w:rPr>
      </w:pPr>
    </w:p>
    <w:p w:rsidR="008250B2" w:rsidRPr="001B0C4B" w:rsidRDefault="008250B2" w:rsidP="008250B2">
      <w:pPr>
        <w:tabs>
          <w:tab w:val="left" w:pos="426"/>
        </w:tabs>
        <w:spacing w:after="0" w:line="240" w:lineRule="auto"/>
        <w:jc w:val="both"/>
        <w:rPr>
          <w:rFonts w:cs="Calibri"/>
          <w:b/>
          <w:sz w:val="18"/>
          <w:szCs w:val="18"/>
        </w:rPr>
      </w:pPr>
      <w:r w:rsidRPr="001B0C4B">
        <w:rPr>
          <w:rFonts w:cs="Calibri"/>
          <w:b/>
          <w:sz w:val="18"/>
          <w:szCs w:val="18"/>
        </w:rPr>
        <w:t>Zoznam vylúčených uchádzačov s uvedením dôvodu ich vylúčenia</w:t>
      </w:r>
    </w:p>
    <w:p w:rsidR="008250B2" w:rsidRPr="001B0C4B" w:rsidRDefault="008250B2" w:rsidP="008250B2">
      <w:pPr>
        <w:spacing w:after="0" w:line="240" w:lineRule="auto"/>
        <w:jc w:val="both"/>
        <w:rPr>
          <w:rFonts w:cs="Calibri"/>
          <w:sz w:val="18"/>
          <w:szCs w:val="18"/>
        </w:rPr>
      </w:pPr>
      <w:r w:rsidRPr="001B0C4B">
        <w:rPr>
          <w:rFonts w:cs="Calibri"/>
          <w:sz w:val="18"/>
          <w:szCs w:val="18"/>
        </w:rPr>
        <w:t>Neaplikuje sa.</w:t>
      </w:r>
    </w:p>
    <w:p w:rsidR="008250B2" w:rsidRPr="001B0C4B" w:rsidRDefault="008250B2" w:rsidP="008250B2">
      <w:pPr>
        <w:spacing w:after="0" w:line="240" w:lineRule="auto"/>
        <w:jc w:val="both"/>
        <w:rPr>
          <w:rFonts w:cs="Calibri"/>
          <w:b/>
          <w:sz w:val="18"/>
          <w:szCs w:val="18"/>
        </w:rPr>
      </w:pPr>
      <w:r w:rsidRPr="001B0C4B">
        <w:rPr>
          <w:rFonts w:cs="Calibri"/>
          <w:b/>
          <w:sz w:val="18"/>
          <w:szCs w:val="18"/>
        </w:rPr>
        <w:t>Dôvody vylúčenia mimoriadne nízkych ponúk</w:t>
      </w:r>
    </w:p>
    <w:p w:rsidR="008250B2" w:rsidRPr="001B0C4B" w:rsidRDefault="008250B2" w:rsidP="008250B2">
      <w:pPr>
        <w:spacing w:after="0" w:line="240" w:lineRule="auto"/>
        <w:jc w:val="both"/>
        <w:rPr>
          <w:rFonts w:cs="Calibri"/>
          <w:sz w:val="18"/>
          <w:szCs w:val="18"/>
        </w:rPr>
      </w:pPr>
      <w:r w:rsidRPr="001B0C4B">
        <w:rPr>
          <w:rFonts w:cs="Calibri"/>
          <w:sz w:val="18"/>
          <w:szCs w:val="18"/>
        </w:rPr>
        <w:t>Neaplikuje sa.</w:t>
      </w:r>
    </w:p>
    <w:p w:rsidR="008250B2" w:rsidRPr="001B0C4B" w:rsidRDefault="008250B2" w:rsidP="008250B2">
      <w:pPr>
        <w:pStyle w:val="Odsekzoznamu"/>
        <w:spacing w:after="0" w:line="240" w:lineRule="auto"/>
        <w:ind w:left="1074"/>
        <w:jc w:val="both"/>
        <w:rPr>
          <w:rFonts w:cs="Calibri"/>
          <w:sz w:val="18"/>
          <w:szCs w:val="18"/>
        </w:rPr>
      </w:pPr>
    </w:p>
    <w:p w:rsidR="008250B2" w:rsidRPr="001B0C4B" w:rsidRDefault="008250B2" w:rsidP="008250B2">
      <w:pPr>
        <w:spacing w:after="0" w:line="240" w:lineRule="auto"/>
        <w:jc w:val="both"/>
        <w:rPr>
          <w:rFonts w:cs="Calibri"/>
          <w:b/>
          <w:sz w:val="18"/>
          <w:szCs w:val="18"/>
        </w:rPr>
      </w:pPr>
      <w:r w:rsidRPr="001B0C4B">
        <w:rPr>
          <w:rFonts w:cs="Calibri"/>
          <w:b/>
          <w:sz w:val="18"/>
          <w:szCs w:val="18"/>
        </w:rPr>
        <w:t>Poradie uchádzačov a identifikácia úspešného uchádzača alebo úspešných uchádzačov s uvedením dôvodov úspešnosti ponuky alebo ponúk; podiel subdodávky, ak je známy</w:t>
      </w:r>
    </w:p>
    <w:p w:rsidR="008250B2" w:rsidRPr="001B0C4B" w:rsidRDefault="008250B2" w:rsidP="008250B2">
      <w:pPr>
        <w:spacing w:after="0" w:line="240" w:lineRule="auto"/>
        <w:jc w:val="both"/>
        <w:rPr>
          <w:rFonts w:cs="Calibri"/>
          <w:b/>
          <w:sz w:val="18"/>
          <w:szCs w:val="18"/>
        </w:rPr>
      </w:pPr>
    </w:p>
    <w:tbl>
      <w:tblPr>
        <w:tblW w:w="972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4"/>
        <w:gridCol w:w="8860"/>
      </w:tblGrid>
      <w:tr w:rsidR="00B3174B" w:rsidRPr="001B0C4B" w:rsidTr="0058576B">
        <w:trPr>
          <w:trHeight w:val="284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C0C0C0"/>
            <w:noWrap/>
            <w:vAlign w:val="center"/>
            <w:hideMark/>
          </w:tcPr>
          <w:p w:rsidR="00B3174B" w:rsidRPr="001B0C4B" w:rsidRDefault="00B3174B" w:rsidP="0058576B">
            <w:pPr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proofErr w:type="spellStart"/>
            <w:r w:rsidRPr="001B0C4B">
              <w:rPr>
                <w:rFonts w:cs="Calibri"/>
                <w:sz w:val="18"/>
                <w:szCs w:val="18"/>
              </w:rPr>
              <w:t>P.č</w:t>
            </w:r>
            <w:proofErr w:type="spellEnd"/>
            <w:r w:rsidRPr="001B0C4B">
              <w:rPr>
                <w:rFonts w:cs="Calibri"/>
                <w:sz w:val="18"/>
                <w:szCs w:val="18"/>
              </w:rPr>
              <w:t>.</w:t>
            </w:r>
          </w:p>
        </w:tc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C0C0C0"/>
            <w:noWrap/>
            <w:vAlign w:val="bottom"/>
            <w:hideMark/>
          </w:tcPr>
          <w:p w:rsidR="00B3174B" w:rsidRPr="001B0C4B" w:rsidRDefault="00B3174B" w:rsidP="0058576B">
            <w:pPr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1B0C4B">
              <w:rPr>
                <w:rFonts w:cs="Calibri"/>
                <w:sz w:val="18"/>
                <w:szCs w:val="18"/>
              </w:rPr>
              <w:t>Obchodné meno uchádzača/skupiny dodávateľov</w:t>
            </w:r>
          </w:p>
        </w:tc>
      </w:tr>
      <w:tr w:rsidR="00B3174B" w:rsidRPr="00E328FC" w:rsidTr="0058576B">
        <w:trPr>
          <w:trHeight w:val="284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174B" w:rsidRPr="00E328FC" w:rsidRDefault="004458A6" w:rsidP="0058576B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1</w:t>
            </w:r>
            <w:r w:rsidR="00B3174B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  <w:tc>
          <w:tcPr>
            <w:tcW w:w="8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174B" w:rsidRDefault="00B3174B" w:rsidP="0058576B">
            <w:pPr>
              <w:autoSpaceDE w:val="0"/>
              <w:adjustRightInd w:val="0"/>
              <w:spacing w:after="0" w:line="240" w:lineRule="auto"/>
              <w:textAlignment w:val="auto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Ján </w:t>
            </w:r>
            <w:proofErr w:type="spellStart"/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Belička</w:t>
            </w:r>
            <w:proofErr w:type="spellEnd"/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 – BELSPOL s.r.o., Hronská 27, 962 31 Sliač, IČO: 14444725</w:t>
            </w:r>
            <w:r w:rsidR="009725A4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 – úspešný uchádzač</w:t>
            </w:r>
          </w:p>
          <w:p w:rsidR="00B3174B" w:rsidRPr="00E51211" w:rsidRDefault="00B3174B" w:rsidP="00113FE3">
            <w:pPr>
              <w:autoSpaceDE w:val="0"/>
              <w:adjustRightInd w:val="0"/>
              <w:spacing w:after="0" w:line="240" w:lineRule="auto"/>
              <w:textAlignment w:val="auto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Návrh na plnenie kritérií:</w:t>
            </w:r>
            <w:r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eastAsia="sk-SK"/>
              </w:rPr>
              <w:t xml:space="preserve"> € s DPH</w:t>
            </w:r>
          </w:p>
        </w:tc>
      </w:tr>
    </w:tbl>
    <w:p w:rsidR="008250B2" w:rsidRPr="001B0C4B" w:rsidRDefault="008250B2" w:rsidP="008250B2">
      <w:pPr>
        <w:spacing w:after="0" w:line="240" w:lineRule="auto"/>
        <w:jc w:val="both"/>
        <w:rPr>
          <w:rFonts w:cs="Calibri"/>
          <w:bCs/>
          <w:sz w:val="18"/>
          <w:szCs w:val="18"/>
          <w:u w:val="single"/>
        </w:rPr>
      </w:pPr>
    </w:p>
    <w:p w:rsidR="008250B2" w:rsidRPr="00863DCB" w:rsidRDefault="008250B2" w:rsidP="008250B2">
      <w:pPr>
        <w:spacing w:after="0" w:line="240" w:lineRule="auto"/>
        <w:jc w:val="both"/>
        <w:rPr>
          <w:rFonts w:cs="Calibri"/>
          <w:b/>
        </w:rPr>
      </w:pPr>
      <w:r w:rsidRPr="00863DCB">
        <w:rPr>
          <w:rFonts w:cs="Calibri"/>
          <w:b/>
        </w:rPr>
        <w:t>VYHODNOTENIE SPLNENIA POŽIADAVIEK VEREJNÉHO OBSTARÁVATEĽA NA PREDMET ZÁKAZKY</w:t>
      </w:r>
    </w:p>
    <w:p w:rsidR="008250B2" w:rsidRPr="001B0C4B" w:rsidRDefault="008250B2" w:rsidP="008250B2">
      <w:pPr>
        <w:spacing w:after="0" w:line="240" w:lineRule="auto"/>
        <w:jc w:val="both"/>
        <w:rPr>
          <w:rFonts w:cs="Calibri"/>
          <w:b/>
          <w:sz w:val="18"/>
          <w:szCs w:val="18"/>
        </w:rPr>
      </w:pPr>
    </w:p>
    <w:p w:rsidR="00113FE3" w:rsidRPr="00E51211" w:rsidRDefault="00113FE3" w:rsidP="00113FE3">
      <w:pPr>
        <w:spacing w:after="0" w:line="240" w:lineRule="auto"/>
        <w:jc w:val="both"/>
        <w:rPr>
          <w:rFonts w:asciiTheme="minorHAnsi" w:hAnsiTheme="minorHAnsi" w:cstheme="minorHAnsi"/>
          <w:color w:val="000000"/>
          <w:sz w:val="20"/>
          <w:szCs w:val="20"/>
          <w:lang w:eastAsia="sk-SK"/>
        </w:rPr>
      </w:pPr>
      <w:r>
        <w:rPr>
          <w:rFonts w:cs="Calibri"/>
          <w:b/>
          <w:bCs/>
        </w:rPr>
        <w:t xml:space="preserve">Uchádzač č. </w:t>
      </w:r>
      <w:r w:rsidR="00C21294">
        <w:rPr>
          <w:rFonts w:cs="Calibri"/>
          <w:b/>
          <w:bCs/>
        </w:rPr>
        <w:t>1</w:t>
      </w:r>
      <w:r>
        <w:rPr>
          <w:rFonts w:cs="Calibri"/>
          <w:b/>
          <w:bCs/>
        </w:rPr>
        <w:t xml:space="preserve"> </w:t>
      </w:r>
      <w:r>
        <w:rPr>
          <w:rFonts w:asciiTheme="minorHAnsi" w:hAnsiTheme="minorHAnsi" w:cstheme="minorHAnsi"/>
          <w:color w:val="000000"/>
          <w:sz w:val="20"/>
          <w:szCs w:val="20"/>
          <w:lang w:eastAsia="sk-SK"/>
        </w:rPr>
        <w:t xml:space="preserve">Ján </w:t>
      </w:r>
      <w:proofErr w:type="spellStart"/>
      <w:r>
        <w:rPr>
          <w:rFonts w:asciiTheme="minorHAnsi" w:hAnsiTheme="minorHAnsi" w:cstheme="minorHAnsi"/>
          <w:color w:val="000000"/>
          <w:sz w:val="20"/>
          <w:szCs w:val="20"/>
          <w:lang w:eastAsia="sk-SK"/>
        </w:rPr>
        <w:t>Belička</w:t>
      </w:r>
      <w:proofErr w:type="spellEnd"/>
      <w:r>
        <w:rPr>
          <w:rFonts w:asciiTheme="minorHAnsi" w:hAnsiTheme="minorHAnsi" w:cstheme="minorHAnsi"/>
          <w:color w:val="000000"/>
          <w:sz w:val="20"/>
          <w:szCs w:val="20"/>
          <w:lang w:eastAsia="sk-SK"/>
        </w:rPr>
        <w:t xml:space="preserve"> – BELSPOL s.r.o., Hronská 27, 962 31 Sliač, IČO: 14444725</w:t>
      </w:r>
    </w:p>
    <w:p w:rsidR="00113FE3" w:rsidRPr="00A661E6" w:rsidRDefault="00113FE3" w:rsidP="00113FE3">
      <w:pPr>
        <w:spacing w:after="0" w:line="240" w:lineRule="auto"/>
        <w:jc w:val="both"/>
        <w:rPr>
          <w:rFonts w:cs="Calibri"/>
          <w:sz w:val="20"/>
          <w:szCs w:val="20"/>
        </w:rPr>
      </w:pPr>
      <w:r w:rsidRPr="00A661E6">
        <w:rPr>
          <w:rFonts w:cs="Calibri"/>
          <w:sz w:val="20"/>
          <w:szCs w:val="20"/>
        </w:rPr>
        <w:t>Uchádzač vo svojej ponuke predložil ocenenú prílohu súťažných podkladov s názvom Špecifikácia položiek</w:t>
      </w:r>
      <w:r>
        <w:rPr>
          <w:rFonts w:cs="Calibri"/>
          <w:sz w:val="20"/>
          <w:szCs w:val="20"/>
        </w:rPr>
        <w:t>.</w:t>
      </w:r>
      <w:r w:rsidR="00E94332">
        <w:rPr>
          <w:rFonts w:cs="Calibri"/>
          <w:sz w:val="20"/>
          <w:szCs w:val="20"/>
        </w:rPr>
        <w:t xml:space="preserve"> Verejný obstarávateľ vyzval dňa</w:t>
      </w:r>
      <w:r w:rsidR="001C244E">
        <w:rPr>
          <w:rFonts w:cs="Calibri"/>
          <w:sz w:val="20"/>
          <w:szCs w:val="20"/>
        </w:rPr>
        <w:t xml:space="preserve"> </w:t>
      </w:r>
      <w:r w:rsidR="00E94332">
        <w:rPr>
          <w:rFonts w:cs="Calibri"/>
          <w:sz w:val="20"/>
          <w:szCs w:val="20"/>
        </w:rPr>
        <w:t xml:space="preserve"> </w:t>
      </w:r>
      <w:r w:rsidR="001C244E">
        <w:rPr>
          <w:rFonts w:cs="Calibri"/>
          <w:sz w:val="20"/>
          <w:szCs w:val="20"/>
        </w:rPr>
        <w:t>28</w:t>
      </w:r>
      <w:r w:rsidR="00E94332">
        <w:rPr>
          <w:rFonts w:cs="Calibri"/>
          <w:sz w:val="20"/>
          <w:szCs w:val="20"/>
        </w:rPr>
        <w:t>.0</w:t>
      </w:r>
      <w:r w:rsidR="001C244E">
        <w:rPr>
          <w:rFonts w:cs="Calibri"/>
          <w:sz w:val="20"/>
          <w:szCs w:val="20"/>
        </w:rPr>
        <w:t xml:space="preserve">9.2020 uchádzača o predloženie, doplnenie ponuky tak, aby bolo možné vyhodnotiť splnenie požiadaviek na predmet zákazky – verejný obstarávateľ vyzval uchádzača na uvedenie triedy kvality pri všetkých položkách a uvedenie splnenia podmienky dodávania uhoriek bez obalov. </w:t>
      </w:r>
      <w:r w:rsidR="00E94332">
        <w:rPr>
          <w:rFonts w:cs="Calibri"/>
          <w:sz w:val="20"/>
          <w:szCs w:val="20"/>
        </w:rPr>
        <w:t xml:space="preserve">Uchádzač dňa </w:t>
      </w:r>
      <w:r w:rsidR="001C244E">
        <w:rPr>
          <w:rFonts w:cs="Calibri"/>
          <w:sz w:val="20"/>
          <w:szCs w:val="20"/>
        </w:rPr>
        <w:t>28</w:t>
      </w:r>
      <w:r w:rsidR="00E94332">
        <w:rPr>
          <w:rFonts w:cs="Calibri"/>
          <w:sz w:val="20"/>
          <w:szCs w:val="20"/>
        </w:rPr>
        <w:t>.0</w:t>
      </w:r>
      <w:r w:rsidR="001C244E">
        <w:rPr>
          <w:rFonts w:cs="Calibri"/>
          <w:sz w:val="20"/>
          <w:szCs w:val="20"/>
        </w:rPr>
        <w:t>9</w:t>
      </w:r>
      <w:r w:rsidR="00E94332">
        <w:rPr>
          <w:rFonts w:cs="Calibri"/>
          <w:sz w:val="20"/>
          <w:szCs w:val="20"/>
        </w:rPr>
        <w:t xml:space="preserve">.2020 predložil </w:t>
      </w:r>
      <w:r w:rsidR="001C244E">
        <w:rPr>
          <w:rFonts w:cs="Calibri"/>
          <w:sz w:val="20"/>
          <w:szCs w:val="20"/>
        </w:rPr>
        <w:t>vysvetlenie ponuky, kde uviedol, že všetky položky sú v I. triede kvality, uhorky budú dodávané bez obalov.</w:t>
      </w:r>
      <w:r w:rsidR="00E94332">
        <w:rPr>
          <w:rFonts w:cs="Calibri"/>
          <w:sz w:val="20"/>
          <w:szCs w:val="20"/>
        </w:rPr>
        <w:t xml:space="preserve"> </w:t>
      </w:r>
      <w:r>
        <w:rPr>
          <w:rFonts w:cs="Calibri"/>
          <w:sz w:val="20"/>
          <w:szCs w:val="20"/>
        </w:rPr>
        <w:t>Komisia skonštatovala, že príloha Špecifikácia položiek</w:t>
      </w:r>
      <w:r w:rsidRPr="00A661E6">
        <w:rPr>
          <w:rFonts w:cs="Calibri"/>
          <w:sz w:val="20"/>
          <w:szCs w:val="20"/>
        </w:rPr>
        <w:t xml:space="preserve"> </w:t>
      </w:r>
      <w:r w:rsidR="001C244E">
        <w:rPr>
          <w:rFonts w:cs="Calibri"/>
          <w:sz w:val="20"/>
          <w:szCs w:val="20"/>
        </w:rPr>
        <w:t xml:space="preserve">je po vysvetlení </w:t>
      </w:r>
      <w:r w:rsidRPr="00A661E6">
        <w:rPr>
          <w:rFonts w:cs="Calibri"/>
          <w:sz w:val="20"/>
          <w:szCs w:val="20"/>
        </w:rPr>
        <w:t>súladn</w:t>
      </w:r>
      <w:r>
        <w:rPr>
          <w:rFonts w:cs="Calibri"/>
          <w:sz w:val="20"/>
          <w:szCs w:val="20"/>
        </w:rPr>
        <w:t>á</w:t>
      </w:r>
      <w:r w:rsidRPr="00A661E6">
        <w:rPr>
          <w:rFonts w:cs="Calibri"/>
          <w:sz w:val="20"/>
          <w:szCs w:val="20"/>
        </w:rPr>
        <w:t xml:space="preserve"> s požiadavkami verejného obstarávateľa, </w:t>
      </w:r>
      <w:proofErr w:type="spellStart"/>
      <w:r w:rsidRPr="00A661E6">
        <w:rPr>
          <w:rFonts w:cs="Calibri"/>
          <w:sz w:val="20"/>
          <w:szCs w:val="20"/>
        </w:rPr>
        <w:t>tj</w:t>
      </w:r>
      <w:proofErr w:type="spellEnd"/>
      <w:r w:rsidRPr="00A661E6">
        <w:rPr>
          <w:rFonts w:cs="Calibri"/>
          <w:sz w:val="20"/>
          <w:szCs w:val="20"/>
        </w:rPr>
        <w:t>. opis uchádzačom ponúkaného tovaru je v súlade s požiadavkami verejného obstarávateľa na predmet zákazky.</w:t>
      </w:r>
    </w:p>
    <w:p w:rsidR="00113FE3" w:rsidRDefault="00113FE3" w:rsidP="00113FE3">
      <w:pPr>
        <w:spacing w:after="0" w:line="240" w:lineRule="auto"/>
        <w:jc w:val="both"/>
        <w:rPr>
          <w:rFonts w:cs="Calibri"/>
          <w:sz w:val="20"/>
          <w:szCs w:val="20"/>
        </w:rPr>
      </w:pPr>
      <w:r w:rsidRPr="00A661E6">
        <w:rPr>
          <w:rFonts w:cs="Calibri"/>
          <w:sz w:val="20"/>
          <w:szCs w:val="20"/>
        </w:rPr>
        <w:t>Komisia skonštatovala, že ponuka spĺňa požiadavky verejného obstarávateľa na predmet zákazky.</w:t>
      </w:r>
    </w:p>
    <w:p w:rsidR="00113FE3" w:rsidRPr="00A661E6" w:rsidRDefault="00113FE3" w:rsidP="008250B2">
      <w:pPr>
        <w:spacing w:after="0" w:line="240" w:lineRule="auto"/>
        <w:jc w:val="both"/>
        <w:rPr>
          <w:rFonts w:cs="Calibri"/>
          <w:sz w:val="20"/>
          <w:szCs w:val="20"/>
        </w:rPr>
      </w:pPr>
    </w:p>
    <w:p w:rsidR="00AD45A1" w:rsidRDefault="00AD45A1" w:rsidP="00AD45A1">
      <w:pPr>
        <w:spacing w:after="0" w:line="240" w:lineRule="auto"/>
        <w:jc w:val="both"/>
        <w:rPr>
          <w:rFonts w:cs="Calibri"/>
          <w:sz w:val="18"/>
          <w:szCs w:val="18"/>
          <w:u w:val="single"/>
        </w:rPr>
      </w:pPr>
    </w:p>
    <w:p w:rsidR="00AD45A1" w:rsidRPr="00C87279" w:rsidRDefault="00AD45A1" w:rsidP="00AD45A1">
      <w:pPr>
        <w:jc w:val="both"/>
        <w:rPr>
          <w:rFonts w:cs="Calibri"/>
          <w:u w:val="single"/>
        </w:rPr>
      </w:pPr>
      <w:r w:rsidRPr="00C87279">
        <w:rPr>
          <w:rFonts w:cs="Calibri"/>
          <w:u w:val="single"/>
        </w:rPr>
        <w:lastRenderedPageBreak/>
        <w:t>Záverečné stanovisko komisie:</w:t>
      </w:r>
    </w:p>
    <w:p w:rsidR="00AD45A1" w:rsidRPr="009431A9" w:rsidRDefault="00AD45A1" w:rsidP="00A661E6">
      <w:pPr>
        <w:spacing w:after="0" w:line="240" w:lineRule="auto"/>
        <w:jc w:val="both"/>
        <w:rPr>
          <w:rFonts w:asciiTheme="minorHAnsi" w:hAnsiTheme="minorHAnsi" w:cstheme="minorHAnsi"/>
          <w:color w:val="000000"/>
          <w:sz w:val="20"/>
          <w:szCs w:val="20"/>
          <w:lang w:eastAsia="sk-SK"/>
        </w:rPr>
      </w:pPr>
      <w:r w:rsidRPr="00A661E6">
        <w:rPr>
          <w:rFonts w:cs="Calibri"/>
          <w:sz w:val="20"/>
          <w:szCs w:val="20"/>
        </w:rPr>
        <w:t>Komisia odporúča verejnému obstarávateľovi, aby</w:t>
      </w:r>
      <w:r w:rsidR="00A661E6">
        <w:rPr>
          <w:rFonts w:cs="Calibri"/>
          <w:sz w:val="20"/>
          <w:szCs w:val="20"/>
        </w:rPr>
        <w:t xml:space="preserve"> u</w:t>
      </w:r>
      <w:r w:rsidRPr="00A661E6">
        <w:rPr>
          <w:rFonts w:cs="Calibri"/>
          <w:sz w:val="20"/>
          <w:szCs w:val="20"/>
        </w:rPr>
        <w:t xml:space="preserve"> uchádzača č.</w:t>
      </w:r>
      <w:r w:rsidR="00113FE3">
        <w:rPr>
          <w:rFonts w:cs="Calibri"/>
          <w:sz w:val="20"/>
          <w:szCs w:val="20"/>
        </w:rPr>
        <w:t xml:space="preserve"> 1</w:t>
      </w:r>
      <w:r w:rsidRPr="00A661E6">
        <w:rPr>
          <w:rFonts w:cs="Calibri"/>
          <w:sz w:val="20"/>
          <w:szCs w:val="20"/>
        </w:rPr>
        <w:t xml:space="preserve"> </w:t>
      </w:r>
      <w:r w:rsidR="009431A9">
        <w:rPr>
          <w:rFonts w:asciiTheme="minorHAnsi" w:hAnsiTheme="minorHAnsi" w:cstheme="minorHAnsi"/>
          <w:color w:val="000000"/>
          <w:sz w:val="20"/>
          <w:szCs w:val="20"/>
          <w:lang w:eastAsia="sk-SK"/>
        </w:rPr>
        <w:t xml:space="preserve">Ján </w:t>
      </w:r>
      <w:proofErr w:type="spellStart"/>
      <w:r w:rsidR="009431A9">
        <w:rPr>
          <w:rFonts w:asciiTheme="minorHAnsi" w:hAnsiTheme="minorHAnsi" w:cstheme="minorHAnsi"/>
          <w:color w:val="000000"/>
          <w:sz w:val="20"/>
          <w:szCs w:val="20"/>
          <w:lang w:eastAsia="sk-SK"/>
        </w:rPr>
        <w:t>Belička</w:t>
      </w:r>
      <w:proofErr w:type="spellEnd"/>
      <w:r w:rsidR="009431A9">
        <w:rPr>
          <w:rFonts w:asciiTheme="minorHAnsi" w:hAnsiTheme="minorHAnsi" w:cstheme="minorHAnsi"/>
          <w:color w:val="000000"/>
          <w:sz w:val="20"/>
          <w:szCs w:val="20"/>
          <w:lang w:eastAsia="sk-SK"/>
        </w:rPr>
        <w:t xml:space="preserve"> – BELSPOL  </w:t>
      </w:r>
      <w:r w:rsidR="00D17ED2" w:rsidRPr="009431A9">
        <w:rPr>
          <w:rFonts w:asciiTheme="minorHAnsi" w:hAnsiTheme="minorHAnsi" w:cstheme="minorHAnsi"/>
          <w:color w:val="000000"/>
          <w:sz w:val="20"/>
          <w:szCs w:val="20"/>
          <w:lang w:eastAsia="sk-SK"/>
        </w:rPr>
        <w:t>–</w:t>
      </w:r>
      <w:r w:rsidR="00A661E6" w:rsidRPr="009431A9">
        <w:rPr>
          <w:rFonts w:cs="Calibri"/>
          <w:sz w:val="18"/>
          <w:szCs w:val="18"/>
        </w:rPr>
        <w:t xml:space="preserve"> </w:t>
      </w:r>
      <w:r w:rsidR="00A661E6">
        <w:rPr>
          <w:rFonts w:cs="Calibri"/>
          <w:sz w:val="20"/>
          <w:szCs w:val="20"/>
        </w:rPr>
        <w:t>vyhodnotila splnenie podmienok účasti vo verejnom obstarávaní.</w:t>
      </w:r>
    </w:p>
    <w:p w:rsidR="00AD45A1" w:rsidRPr="00A661E6" w:rsidRDefault="00AD45A1" w:rsidP="00AD45A1">
      <w:pPr>
        <w:jc w:val="both"/>
        <w:rPr>
          <w:rFonts w:cs="Calibri"/>
          <w:sz w:val="20"/>
          <w:szCs w:val="20"/>
        </w:rPr>
      </w:pPr>
      <w:r w:rsidRPr="00A661E6">
        <w:rPr>
          <w:rFonts w:cs="Calibri"/>
          <w:sz w:val="20"/>
          <w:szCs w:val="20"/>
        </w:rPr>
        <w:t xml:space="preserve">Na základe posúdenia </w:t>
      </w:r>
      <w:r w:rsidR="00A661E6">
        <w:rPr>
          <w:rFonts w:cs="Calibri"/>
          <w:sz w:val="20"/>
          <w:szCs w:val="20"/>
        </w:rPr>
        <w:t xml:space="preserve">doručených </w:t>
      </w:r>
      <w:r w:rsidR="001C244E">
        <w:rPr>
          <w:rFonts w:cs="Calibri"/>
          <w:sz w:val="20"/>
          <w:szCs w:val="20"/>
        </w:rPr>
        <w:t xml:space="preserve">dokladov komisia určí </w:t>
      </w:r>
      <w:r w:rsidRPr="00A661E6">
        <w:rPr>
          <w:rFonts w:cs="Calibri"/>
          <w:sz w:val="20"/>
          <w:szCs w:val="20"/>
        </w:rPr>
        <w:t>úspešného uchádzača.</w:t>
      </w:r>
    </w:p>
    <w:p w:rsidR="00AD45A1" w:rsidRPr="00A661E6" w:rsidRDefault="00AD45A1" w:rsidP="00AD45A1">
      <w:pPr>
        <w:rPr>
          <w:rFonts w:cs="Calibri"/>
          <w:sz w:val="20"/>
          <w:szCs w:val="20"/>
        </w:rPr>
      </w:pPr>
      <w:r w:rsidRPr="00A661E6">
        <w:rPr>
          <w:rFonts w:cs="Calibri"/>
          <w:sz w:val="20"/>
          <w:szCs w:val="20"/>
        </w:rPr>
        <w:t>Členovia komisie prehlasujú, že s obsahom zápisnice v plnej miere súhlasia.</w:t>
      </w:r>
    </w:p>
    <w:p w:rsidR="00AD45A1" w:rsidRPr="00A661E6" w:rsidRDefault="00AD45A1" w:rsidP="00AD45A1">
      <w:pPr>
        <w:rPr>
          <w:rFonts w:cs="Calibri"/>
          <w:sz w:val="20"/>
          <w:szCs w:val="20"/>
        </w:rPr>
      </w:pPr>
    </w:p>
    <w:p w:rsidR="00AD45A1" w:rsidRPr="00A661E6" w:rsidRDefault="00AD45A1" w:rsidP="00AD45A1">
      <w:pPr>
        <w:rPr>
          <w:rFonts w:cs="Calibri"/>
          <w:sz w:val="20"/>
          <w:szCs w:val="20"/>
        </w:rPr>
      </w:pPr>
      <w:r w:rsidRPr="00A661E6">
        <w:rPr>
          <w:rFonts w:cs="Calibri"/>
          <w:sz w:val="20"/>
          <w:szCs w:val="20"/>
        </w:rPr>
        <w:t xml:space="preserve">V Banskej Bystrici, dňa </w:t>
      </w:r>
      <w:r w:rsidR="001C244E">
        <w:rPr>
          <w:rFonts w:cs="Calibri"/>
          <w:sz w:val="20"/>
          <w:szCs w:val="20"/>
        </w:rPr>
        <w:t>30</w:t>
      </w:r>
      <w:r w:rsidR="00D17ED2">
        <w:rPr>
          <w:rFonts w:cs="Calibri"/>
          <w:sz w:val="20"/>
          <w:szCs w:val="20"/>
        </w:rPr>
        <w:t>.0</w:t>
      </w:r>
      <w:r w:rsidR="00064790">
        <w:rPr>
          <w:rFonts w:cs="Calibri"/>
          <w:sz w:val="20"/>
          <w:szCs w:val="20"/>
        </w:rPr>
        <w:t>9</w:t>
      </w:r>
      <w:r w:rsidR="00D17ED2">
        <w:rPr>
          <w:rFonts w:cs="Calibri"/>
          <w:sz w:val="20"/>
          <w:szCs w:val="20"/>
        </w:rPr>
        <w:t>.2020</w:t>
      </w:r>
    </w:p>
    <w:p w:rsidR="00AD45A1" w:rsidRDefault="00AD45A1" w:rsidP="00AD45A1">
      <w:pPr>
        <w:jc w:val="both"/>
        <w:rPr>
          <w:rFonts w:cs="Calibri"/>
          <w:bCs/>
          <w:sz w:val="20"/>
          <w:szCs w:val="20"/>
        </w:rPr>
      </w:pPr>
      <w:r w:rsidRPr="00C87279">
        <w:rPr>
          <w:rFonts w:cs="Calibri"/>
          <w:bCs/>
          <w:sz w:val="20"/>
          <w:szCs w:val="20"/>
        </w:rPr>
        <w:t>Členovia komisie s právom vyhodnocovať ponuky:</w:t>
      </w:r>
    </w:p>
    <w:p w:rsidR="00D17ED2" w:rsidRDefault="00D17ED2" w:rsidP="00AD45A1">
      <w:pPr>
        <w:jc w:val="both"/>
        <w:rPr>
          <w:rFonts w:cs="Calibri"/>
          <w:bCs/>
          <w:sz w:val="20"/>
          <w:szCs w:val="20"/>
        </w:rPr>
      </w:pPr>
    </w:p>
    <w:p w:rsidR="007658A1" w:rsidRPr="007658A1" w:rsidRDefault="00D17ED2" w:rsidP="007658A1">
      <w:pPr>
        <w:tabs>
          <w:tab w:val="left" w:pos="2127"/>
        </w:tabs>
        <w:autoSpaceDE w:val="0"/>
        <w:adjustRightInd w:val="0"/>
        <w:spacing w:after="0" w:line="240" w:lineRule="auto"/>
        <w:textAlignment w:val="auto"/>
        <w:rPr>
          <w:rFonts w:cs="Calibri"/>
          <w:color w:val="000000"/>
          <w:sz w:val="20"/>
          <w:szCs w:val="20"/>
          <w:lang w:eastAsia="sk-SK"/>
        </w:rPr>
      </w:pPr>
      <w:r>
        <w:rPr>
          <w:rFonts w:cs="Calibri"/>
          <w:b/>
          <w:bCs/>
          <w:color w:val="000000"/>
          <w:sz w:val="20"/>
          <w:szCs w:val="20"/>
          <w:lang w:eastAsia="sk-SK"/>
        </w:rPr>
        <w:t>Bc. Beáta Fulnečková</w:t>
      </w:r>
      <w:r w:rsidR="007658A1" w:rsidRPr="007658A1">
        <w:rPr>
          <w:rFonts w:cs="Calibri"/>
          <w:b/>
          <w:bCs/>
          <w:color w:val="000000"/>
          <w:sz w:val="20"/>
          <w:szCs w:val="20"/>
          <w:lang w:eastAsia="sk-SK"/>
        </w:rPr>
        <w:t xml:space="preserve"> </w:t>
      </w:r>
      <w:r w:rsidR="007658A1">
        <w:rPr>
          <w:rFonts w:cs="Calibri"/>
          <w:b/>
          <w:bCs/>
          <w:color w:val="000000"/>
          <w:sz w:val="20"/>
          <w:szCs w:val="20"/>
          <w:lang w:eastAsia="sk-SK"/>
        </w:rPr>
        <w:tab/>
      </w:r>
      <w:r w:rsidR="007658A1">
        <w:rPr>
          <w:rFonts w:cs="Calibri"/>
          <w:color w:val="000000"/>
          <w:sz w:val="20"/>
          <w:szCs w:val="20"/>
          <w:lang w:eastAsia="sk-SK"/>
        </w:rPr>
        <w:t>(potvrdené elektronicky)</w:t>
      </w:r>
      <w:r w:rsidR="007658A1" w:rsidRPr="007658A1">
        <w:rPr>
          <w:rFonts w:cs="Calibri"/>
          <w:color w:val="000000"/>
          <w:sz w:val="20"/>
          <w:szCs w:val="20"/>
          <w:lang w:eastAsia="sk-SK"/>
        </w:rPr>
        <w:t xml:space="preserve"> </w:t>
      </w:r>
    </w:p>
    <w:p w:rsidR="007658A1" w:rsidRPr="007658A1" w:rsidRDefault="007658A1" w:rsidP="007658A1">
      <w:pPr>
        <w:tabs>
          <w:tab w:val="left" w:pos="426"/>
          <w:tab w:val="left" w:pos="2127"/>
        </w:tabs>
        <w:spacing w:after="0" w:line="240" w:lineRule="auto"/>
        <w:jc w:val="both"/>
        <w:rPr>
          <w:rFonts w:cs="Calibri"/>
          <w:color w:val="000000"/>
          <w:sz w:val="20"/>
          <w:szCs w:val="20"/>
          <w:lang w:eastAsia="sk-SK"/>
        </w:rPr>
      </w:pPr>
      <w:r w:rsidRPr="007658A1">
        <w:rPr>
          <w:rFonts w:cs="Calibri"/>
          <w:b/>
          <w:bCs/>
          <w:color w:val="000000"/>
          <w:sz w:val="20"/>
          <w:szCs w:val="20"/>
          <w:lang w:eastAsia="sk-SK"/>
        </w:rPr>
        <w:t>Mgr. Jana Vašičková</w:t>
      </w:r>
      <w:r>
        <w:rPr>
          <w:rFonts w:cs="Calibri"/>
          <w:b/>
          <w:bCs/>
          <w:color w:val="000000"/>
          <w:sz w:val="20"/>
          <w:szCs w:val="20"/>
          <w:lang w:eastAsia="sk-SK"/>
        </w:rPr>
        <w:tab/>
      </w:r>
      <w:r>
        <w:rPr>
          <w:rFonts w:cs="Calibri"/>
          <w:color w:val="000000"/>
          <w:sz w:val="20"/>
          <w:szCs w:val="20"/>
          <w:lang w:eastAsia="sk-SK"/>
        </w:rPr>
        <w:t>(potvrdené elektronicky)</w:t>
      </w:r>
    </w:p>
    <w:p w:rsidR="00D17ED2" w:rsidRPr="007658A1" w:rsidRDefault="007640F7" w:rsidP="00D17ED2">
      <w:pPr>
        <w:tabs>
          <w:tab w:val="left" w:pos="2127"/>
        </w:tabs>
        <w:autoSpaceDE w:val="0"/>
        <w:adjustRightInd w:val="0"/>
        <w:spacing w:after="0" w:line="240" w:lineRule="auto"/>
        <w:textAlignment w:val="auto"/>
        <w:rPr>
          <w:rFonts w:cs="Calibri"/>
          <w:color w:val="000000"/>
          <w:sz w:val="20"/>
          <w:szCs w:val="20"/>
          <w:lang w:eastAsia="sk-SK"/>
        </w:rPr>
      </w:pPr>
      <w:r>
        <w:rPr>
          <w:rFonts w:cs="Calibri"/>
          <w:b/>
          <w:bCs/>
          <w:color w:val="000000"/>
          <w:sz w:val="20"/>
          <w:szCs w:val="20"/>
          <w:lang w:eastAsia="sk-SK"/>
        </w:rPr>
        <w:t>Mgr. Jana Hulová</w:t>
      </w:r>
      <w:r w:rsidR="00D17ED2" w:rsidRPr="007658A1">
        <w:rPr>
          <w:rFonts w:cs="Calibri"/>
          <w:b/>
          <w:bCs/>
          <w:color w:val="000000"/>
          <w:sz w:val="20"/>
          <w:szCs w:val="20"/>
          <w:lang w:eastAsia="sk-SK"/>
        </w:rPr>
        <w:t xml:space="preserve"> </w:t>
      </w:r>
      <w:r w:rsidR="00D17ED2">
        <w:rPr>
          <w:rFonts w:cs="Calibri"/>
          <w:b/>
          <w:bCs/>
          <w:color w:val="000000"/>
          <w:sz w:val="20"/>
          <w:szCs w:val="20"/>
          <w:lang w:eastAsia="sk-SK"/>
        </w:rPr>
        <w:tab/>
      </w:r>
      <w:r w:rsidR="00D17ED2">
        <w:rPr>
          <w:rFonts w:cs="Calibri"/>
          <w:color w:val="000000"/>
          <w:sz w:val="20"/>
          <w:szCs w:val="20"/>
          <w:lang w:eastAsia="sk-SK"/>
        </w:rPr>
        <w:t>(potvrdené elektronicky)</w:t>
      </w:r>
      <w:r w:rsidR="00D17ED2" w:rsidRPr="007658A1">
        <w:rPr>
          <w:rFonts w:cs="Calibri"/>
          <w:color w:val="000000"/>
          <w:sz w:val="20"/>
          <w:szCs w:val="20"/>
          <w:lang w:eastAsia="sk-SK"/>
        </w:rPr>
        <w:t xml:space="preserve"> </w:t>
      </w:r>
    </w:p>
    <w:p w:rsidR="00AD45A1" w:rsidRPr="00470902" w:rsidRDefault="00AD45A1" w:rsidP="00AD45A1">
      <w:pPr>
        <w:spacing w:after="0" w:line="240" w:lineRule="auto"/>
        <w:ind w:left="2835" w:hanging="2835"/>
        <w:jc w:val="both"/>
        <w:rPr>
          <w:rFonts w:cstheme="minorHAnsi"/>
          <w:sz w:val="20"/>
          <w:szCs w:val="20"/>
        </w:rPr>
      </w:pPr>
    </w:p>
    <w:p w:rsidR="00AD45A1" w:rsidRPr="00C87279" w:rsidRDefault="00AD45A1" w:rsidP="00AD45A1">
      <w:pPr>
        <w:jc w:val="both"/>
        <w:rPr>
          <w:rFonts w:cs="Calibri"/>
          <w:bCs/>
          <w:sz w:val="20"/>
          <w:szCs w:val="20"/>
        </w:rPr>
      </w:pPr>
    </w:p>
    <w:p w:rsidR="00AD45A1" w:rsidRPr="00E328FC" w:rsidRDefault="00AD45A1" w:rsidP="00AD45A1">
      <w:pPr>
        <w:spacing w:after="0" w:line="240" w:lineRule="auto"/>
        <w:jc w:val="both"/>
        <w:rPr>
          <w:rFonts w:cs="Calibri"/>
          <w:sz w:val="18"/>
          <w:szCs w:val="18"/>
          <w:u w:val="single"/>
        </w:rPr>
      </w:pPr>
    </w:p>
    <w:p w:rsidR="00AD45A1" w:rsidRPr="00863DCB" w:rsidRDefault="00AD45A1" w:rsidP="008250B2">
      <w:pPr>
        <w:spacing w:after="0" w:line="240" w:lineRule="auto"/>
        <w:jc w:val="both"/>
        <w:rPr>
          <w:b/>
          <w:bCs/>
          <w:sz w:val="18"/>
          <w:szCs w:val="18"/>
        </w:rPr>
      </w:pPr>
    </w:p>
    <w:p w:rsidR="000524E4" w:rsidRPr="008250B2" w:rsidRDefault="000524E4" w:rsidP="008250B2"/>
    <w:sectPr w:rsidR="000524E4" w:rsidRPr="008250B2" w:rsidSect="00C5009F">
      <w:headerReference w:type="first" r:id="rId7"/>
      <w:footerReference w:type="first" r:id="rId8"/>
      <w:pgSz w:w="11906" w:h="16838"/>
      <w:pgMar w:top="1417" w:right="1417" w:bottom="1417" w:left="1417" w:header="708" w:footer="708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7D83" w:rsidRDefault="006F7D83">
      <w:pPr>
        <w:spacing w:after="0" w:line="240" w:lineRule="auto"/>
      </w:pPr>
      <w:r>
        <w:separator/>
      </w:r>
    </w:p>
  </w:endnote>
  <w:endnote w:type="continuationSeparator" w:id="0">
    <w:p w:rsidR="006F7D83" w:rsidRDefault="006F7D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1" w:usb1="00000001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623D" w:rsidRDefault="003B623D" w:rsidP="003B623D">
    <w:r>
      <w:t>_________________________________________________________________________________</w:t>
    </w:r>
  </w:p>
  <w:tbl>
    <w:tblPr>
      <w:tblW w:w="0" w:type="auto"/>
      <w:tblInd w:w="108" w:type="dxa"/>
      <w:tblLook w:val="01E0" w:firstRow="1" w:lastRow="1" w:firstColumn="1" w:lastColumn="1" w:noHBand="0" w:noVBand="0"/>
    </w:tblPr>
    <w:tblGrid>
      <w:gridCol w:w="1802"/>
      <w:gridCol w:w="1498"/>
      <w:gridCol w:w="1719"/>
      <w:gridCol w:w="2167"/>
      <w:gridCol w:w="1778"/>
    </w:tblGrid>
    <w:tr w:rsidR="00055ED9" w:rsidRPr="006579B3" w:rsidTr="00243E38">
      <w:tc>
        <w:tcPr>
          <w:tcW w:w="1920" w:type="dxa"/>
          <w:shd w:val="clear" w:color="auto" w:fill="auto"/>
        </w:tcPr>
        <w:p w:rsidR="003B623D" w:rsidRPr="006579B3" w:rsidRDefault="003B623D" w:rsidP="003B623D">
          <w:pPr>
            <w:pStyle w:val="Pta"/>
            <w:rPr>
              <w:sz w:val="18"/>
              <w:szCs w:val="18"/>
            </w:rPr>
          </w:pPr>
          <w:r w:rsidRPr="006579B3">
            <w:rPr>
              <w:sz w:val="18"/>
              <w:szCs w:val="18"/>
            </w:rPr>
            <w:t>Telefón</w:t>
          </w:r>
        </w:p>
      </w:tc>
      <w:tc>
        <w:tcPr>
          <w:tcW w:w="1701" w:type="dxa"/>
          <w:shd w:val="clear" w:color="auto" w:fill="auto"/>
        </w:tcPr>
        <w:p w:rsidR="003B623D" w:rsidRPr="006579B3" w:rsidRDefault="003B623D" w:rsidP="003B623D">
          <w:pPr>
            <w:pStyle w:val="Pta"/>
            <w:rPr>
              <w:sz w:val="18"/>
              <w:szCs w:val="18"/>
            </w:rPr>
          </w:pPr>
          <w:r w:rsidRPr="006579B3">
            <w:rPr>
              <w:sz w:val="18"/>
              <w:szCs w:val="18"/>
            </w:rPr>
            <w:t>Fax</w:t>
          </w:r>
        </w:p>
      </w:tc>
      <w:tc>
        <w:tcPr>
          <w:tcW w:w="1871" w:type="dxa"/>
          <w:shd w:val="clear" w:color="auto" w:fill="auto"/>
        </w:tcPr>
        <w:p w:rsidR="003B623D" w:rsidRPr="006579B3" w:rsidRDefault="003B623D" w:rsidP="003B623D">
          <w:pPr>
            <w:pStyle w:val="Pta"/>
            <w:rPr>
              <w:sz w:val="18"/>
              <w:szCs w:val="18"/>
            </w:rPr>
          </w:pPr>
          <w:r w:rsidRPr="006579B3">
            <w:rPr>
              <w:sz w:val="18"/>
              <w:szCs w:val="18"/>
            </w:rPr>
            <w:t>IČO</w:t>
          </w:r>
        </w:p>
      </w:tc>
      <w:tc>
        <w:tcPr>
          <w:tcW w:w="2143" w:type="dxa"/>
          <w:shd w:val="clear" w:color="auto" w:fill="auto"/>
        </w:tcPr>
        <w:p w:rsidR="003B623D" w:rsidRPr="006579B3" w:rsidRDefault="003B623D" w:rsidP="003B623D">
          <w:pPr>
            <w:pStyle w:val="Pta"/>
            <w:rPr>
              <w:sz w:val="18"/>
              <w:szCs w:val="18"/>
            </w:rPr>
          </w:pPr>
          <w:r w:rsidRPr="006579B3">
            <w:rPr>
              <w:sz w:val="18"/>
              <w:szCs w:val="18"/>
            </w:rPr>
            <w:t>E-mail</w:t>
          </w:r>
        </w:p>
      </w:tc>
      <w:tc>
        <w:tcPr>
          <w:tcW w:w="1894" w:type="dxa"/>
          <w:shd w:val="clear" w:color="auto" w:fill="auto"/>
        </w:tcPr>
        <w:p w:rsidR="003B623D" w:rsidRPr="006579B3" w:rsidRDefault="003B623D" w:rsidP="003B623D">
          <w:pPr>
            <w:pStyle w:val="Pta"/>
            <w:rPr>
              <w:sz w:val="18"/>
              <w:szCs w:val="18"/>
            </w:rPr>
          </w:pPr>
          <w:r w:rsidRPr="006579B3">
            <w:rPr>
              <w:sz w:val="18"/>
              <w:szCs w:val="18"/>
            </w:rPr>
            <w:t>Internet</w:t>
          </w:r>
        </w:p>
      </w:tc>
    </w:tr>
    <w:tr w:rsidR="00055ED9" w:rsidRPr="006579B3" w:rsidTr="00243E38">
      <w:trPr>
        <w:trHeight w:val="220"/>
      </w:trPr>
      <w:tc>
        <w:tcPr>
          <w:tcW w:w="1920" w:type="dxa"/>
          <w:shd w:val="clear" w:color="auto" w:fill="auto"/>
        </w:tcPr>
        <w:p w:rsidR="003B623D" w:rsidRPr="006579B3" w:rsidRDefault="003B623D" w:rsidP="001445E1">
          <w:pPr>
            <w:pStyle w:val="Pta"/>
            <w:rPr>
              <w:sz w:val="18"/>
              <w:szCs w:val="18"/>
            </w:rPr>
          </w:pPr>
          <w:r>
            <w:rPr>
              <w:sz w:val="18"/>
              <w:szCs w:val="18"/>
            </w:rPr>
            <w:t>048/4325</w:t>
          </w:r>
          <w:r w:rsidR="00055ED9">
            <w:rPr>
              <w:sz w:val="18"/>
              <w:szCs w:val="18"/>
            </w:rPr>
            <w:t>647</w:t>
          </w:r>
        </w:p>
      </w:tc>
      <w:tc>
        <w:tcPr>
          <w:tcW w:w="1701" w:type="dxa"/>
          <w:shd w:val="clear" w:color="auto" w:fill="auto"/>
        </w:tcPr>
        <w:p w:rsidR="003B623D" w:rsidRPr="006579B3" w:rsidRDefault="003B623D" w:rsidP="003B623D">
          <w:pPr>
            <w:pStyle w:val="Pta"/>
            <w:rPr>
              <w:sz w:val="18"/>
              <w:szCs w:val="18"/>
            </w:rPr>
          </w:pPr>
        </w:p>
      </w:tc>
      <w:tc>
        <w:tcPr>
          <w:tcW w:w="1871" w:type="dxa"/>
          <w:shd w:val="clear" w:color="auto" w:fill="auto"/>
        </w:tcPr>
        <w:p w:rsidR="003B623D" w:rsidRPr="006579B3" w:rsidRDefault="003B623D" w:rsidP="003B623D">
          <w:pPr>
            <w:pStyle w:val="Pta"/>
            <w:rPr>
              <w:sz w:val="18"/>
              <w:szCs w:val="18"/>
            </w:rPr>
          </w:pPr>
          <w:r w:rsidRPr="006579B3">
            <w:rPr>
              <w:sz w:val="18"/>
              <w:szCs w:val="18"/>
            </w:rPr>
            <w:t>37828100</w:t>
          </w:r>
        </w:p>
      </w:tc>
      <w:tc>
        <w:tcPr>
          <w:tcW w:w="2143" w:type="dxa"/>
          <w:shd w:val="clear" w:color="auto" w:fill="auto"/>
        </w:tcPr>
        <w:p w:rsidR="003B623D" w:rsidRPr="001445E1" w:rsidRDefault="00055ED9" w:rsidP="003B623D">
          <w:pPr>
            <w:pStyle w:val="Pta"/>
            <w:rPr>
              <w:sz w:val="20"/>
              <w:szCs w:val="20"/>
            </w:rPr>
          </w:pPr>
          <w:r>
            <w:rPr>
              <w:sz w:val="20"/>
              <w:szCs w:val="20"/>
            </w:rPr>
            <w:t>jana.vasickova</w:t>
          </w:r>
          <w:r w:rsidR="003B623D" w:rsidRPr="001445E1">
            <w:rPr>
              <w:sz w:val="20"/>
              <w:szCs w:val="20"/>
            </w:rPr>
            <w:t>@bbsk.sk</w:t>
          </w:r>
        </w:p>
      </w:tc>
      <w:tc>
        <w:tcPr>
          <w:tcW w:w="1894" w:type="dxa"/>
          <w:shd w:val="clear" w:color="auto" w:fill="auto"/>
        </w:tcPr>
        <w:p w:rsidR="003B623D" w:rsidRPr="006579B3" w:rsidRDefault="003B623D" w:rsidP="003B623D">
          <w:pPr>
            <w:pStyle w:val="Pta"/>
            <w:rPr>
              <w:sz w:val="18"/>
              <w:szCs w:val="18"/>
            </w:rPr>
          </w:pPr>
          <w:r w:rsidRPr="006579B3">
            <w:rPr>
              <w:sz w:val="18"/>
              <w:szCs w:val="18"/>
            </w:rPr>
            <w:t>www.bbsk.sk</w:t>
          </w:r>
        </w:p>
      </w:tc>
    </w:tr>
  </w:tbl>
  <w:p w:rsidR="00C5009F" w:rsidRPr="003B623D" w:rsidRDefault="00C5009F" w:rsidP="003B623D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7D83" w:rsidRDefault="006F7D83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6F7D83" w:rsidRDefault="006F7D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623D" w:rsidRDefault="000524E4" w:rsidP="00E36C39">
    <w:pPr>
      <w:pStyle w:val="Hlavika"/>
      <w:tabs>
        <w:tab w:val="clear" w:pos="4536"/>
        <w:tab w:val="right" w:pos="9354"/>
      </w:tabs>
      <w:jc w:val="center"/>
      <w:rPr>
        <w:rFonts w:cs="Arial"/>
        <w:b/>
        <w:sz w:val="28"/>
      </w:rPr>
    </w:pPr>
    <w:r>
      <w:rPr>
        <w:noProof/>
        <w:sz w:val="16"/>
        <w:szCs w:val="16"/>
        <w:lang w:eastAsia="sk-SK"/>
      </w:rPr>
      <w:drawing>
        <wp:anchor distT="0" distB="0" distL="114300" distR="114300" simplePos="0" relativeHeight="251659776" behindDoc="1" locked="0" layoutInCell="1" allowOverlap="0">
          <wp:simplePos x="0" y="0"/>
          <wp:positionH relativeFrom="column">
            <wp:posOffset>67310</wp:posOffset>
          </wp:positionH>
          <wp:positionV relativeFrom="paragraph">
            <wp:posOffset>34290</wp:posOffset>
          </wp:positionV>
          <wp:extent cx="476885" cy="506730"/>
          <wp:effectExtent l="0" t="0" r="0" b="7620"/>
          <wp:wrapTight wrapText="bothSides">
            <wp:wrapPolygon edited="0">
              <wp:start x="0" y="0"/>
              <wp:lineTo x="0" y="21113"/>
              <wp:lineTo x="20708" y="21113"/>
              <wp:lineTo x="20708" y="0"/>
              <wp:lineTo x="0" y="0"/>
            </wp:wrapPolygon>
          </wp:wrapTight>
          <wp:docPr id="5" name="Obrázok 5" descr="ERBVucB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 descr="ERBVucB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6885" cy="506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EA1B1E">
      <w:rPr>
        <w:rFonts w:cs="Arial"/>
        <w:noProof/>
        <w:lang w:eastAsia="sk-SK"/>
      </w:rPr>
      <mc:AlternateContent>
        <mc:Choice Requires="wps">
          <w:drawing>
            <wp:anchor distT="0" distB="0" distL="114300" distR="114300" simplePos="0" relativeHeight="251657728" behindDoc="0" locked="0" layoutInCell="1" allowOverlap="0">
              <wp:simplePos x="0" y="0"/>
              <wp:positionH relativeFrom="column">
                <wp:posOffset>537210</wp:posOffset>
              </wp:positionH>
              <wp:positionV relativeFrom="paragraph">
                <wp:posOffset>206375</wp:posOffset>
              </wp:positionV>
              <wp:extent cx="4238625" cy="542925"/>
              <wp:effectExtent l="0" t="0" r="0" b="0"/>
              <wp:wrapNone/>
              <wp:docPr id="1" name="Text Box 6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38625" cy="5429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:rsidR="003B623D" w:rsidRPr="00C71267" w:rsidRDefault="003B623D" w:rsidP="003B623D">
                          <w:pPr>
                            <w:rPr>
                              <w:sz w:val="28"/>
                              <w:szCs w:val="28"/>
                            </w:rPr>
                          </w:pPr>
                          <w:r w:rsidRPr="00C71267">
                            <w:rPr>
                              <w:b/>
                              <w:spacing w:val="6"/>
                              <w:sz w:val="28"/>
                              <w:szCs w:val="28"/>
                            </w:rPr>
                            <w:t xml:space="preserve">BANSKOBYSTRICKÝ </w:t>
                          </w:r>
                          <w:r w:rsidRPr="00C71267">
                            <w:rPr>
                              <w:sz w:val="28"/>
                              <w:szCs w:val="28"/>
                            </w:rPr>
                            <w:t>SAMOSPRÁVNY KRAJ</w:t>
                          </w:r>
                        </w:p>
                        <w:p w:rsidR="003B623D" w:rsidRPr="00353691" w:rsidRDefault="003B623D" w:rsidP="003B623D">
                          <w:pPr>
                            <w:pStyle w:val="Hlavika"/>
                            <w:tabs>
                              <w:tab w:val="clear" w:pos="4536"/>
                            </w:tabs>
                            <w:rPr>
                              <w:b/>
                              <w:sz w:val="24"/>
                              <w:szCs w:val="24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5" o:spid="_x0000_s1026" type="#_x0000_t202" style="position:absolute;left:0;text-align:left;margin-left:42.3pt;margin-top:16.25pt;width:333.75pt;height:42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" o:allowoverlap="f" filled="f" stroked="f">
              <v:textbox>
                <w:txbxContent>
                  <w:p w:rsidR="003B623D" w:rsidRPr="00C71267" w:rsidRDefault="003B623D" w:rsidP="003B623D">
                    <w:pPr>
                      <w:rPr>
                        <w:sz w:val="28"/>
                        <w:szCs w:val="28"/>
                      </w:rPr>
                    </w:pPr>
                    <w:r w:rsidRPr="00C71267">
                      <w:rPr>
                        <w:b/>
                        <w:spacing w:val="6"/>
                        <w:sz w:val="28"/>
                        <w:szCs w:val="28"/>
                      </w:rPr>
                      <w:t xml:space="preserve">BANSKOBYSTRICKÝ </w:t>
                    </w:r>
                    <w:r w:rsidRPr="00C71267">
                      <w:rPr>
                        <w:sz w:val="28"/>
                        <w:szCs w:val="28"/>
                      </w:rPr>
                      <w:t>SAMOSPRÁVNY KRAJ</w:t>
                    </w:r>
                  </w:p>
                  <w:p w:rsidR="003B623D" w:rsidRPr="00353691" w:rsidRDefault="003B623D" w:rsidP="003B623D">
                    <w:pPr>
                      <w:pStyle w:val="Hlavika"/>
                      <w:tabs>
                        <w:tab w:val="clear" w:pos="4536"/>
                      </w:tabs>
                      <w:rPr>
                        <w:b/>
                        <w:sz w:val="24"/>
                        <w:szCs w:val="24"/>
                      </w:rPr>
                    </w:pPr>
                  </w:p>
                </w:txbxContent>
              </v:textbox>
            </v:shape>
          </w:pict>
        </mc:Fallback>
      </mc:AlternateContent>
    </w:r>
  </w:p>
  <w:p w:rsidR="003B623D" w:rsidRPr="004D3D97" w:rsidRDefault="003B623D" w:rsidP="003B623D">
    <w:pPr>
      <w:pStyle w:val="Hlavika"/>
      <w:tabs>
        <w:tab w:val="clear" w:pos="4536"/>
        <w:tab w:val="right" w:pos="9354"/>
      </w:tabs>
      <w:jc w:val="right"/>
      <w:rPr>
        <w:rFonts w:cs="Arial"/>
        <w:sz w:val="18"/>
        <w:szCs w:val="18"/>
      </w:rPr>
    </w:pPr>
    <w:r w:rsidRPr="004D3D97">
      <w:rPr>
        <w:rFonts w:cs="Arial"/>
        <w:b/>
        <w:sz w:val="18"/>
        <w:szCs w:val="18"/>
      </w:rPr>
      <w:t xml:space="preserve">                      </w:t>
    </w:r>
    <w:r w:rsidR="00E36C39">
      <w:rPr>
        <w:rFonts w:cs="Arial"/>
        <w:sz w:val="18"/>
        <w:szCs w:val="18"/>
      </w:rPr>
      <w:t>Domov sociálnych služieb HRABINY</w:t>
    </w:r>
  </w:p>
  <w:p w:rsidR="001A53D0" w:rsidRPr="004D3D97" w:rsidRDefault="00E36C39" w:rsidP="003B623D">
    <w:pPr>
      <w:pStyle w:val="Hlavika"/>
      <w:tabs>
        <w:tab w:val="clear" w:pos="4536"/>
        <w:tab w:val="right" w:pos="9354"/>
      </w:tabs>
      <w:jc w:val="right"/>
      <w:rPr>
        <w:rFonts w:cs="Arial"/>
        <w:b/>
        <w:sz w:val="18"/>
        <w:szCs w:val="18"/>
      </w:rPr>
    </w:pPr>
    <w:r>
      <w:rPr>
        <w:rFonts w:cs="Arial"/>
        <w:sz w:val="18"/>
        <w:szCs w:val="18"/>
      </w:rPr>
      <w:t>Rekreačná</w:t>
    </w:r>
    <w:r w:rsidR="001C244E">
      <w:rPr>
        <w:rFonts w:cs="Arial"/>
        <w:sz w:val="18"/>
        <w:szCs w:val="18"/>
      </w:rPr>
      <w:t xml:space="preserve"> 6393/60</w:t>
    </w:r>
  </w:p>
  <w:p w:rsidR="003B623D" w:rsidRPr="004D3D97" w:rsidRDefault="003B623D" w:rsidP="003B623D">
    <w:pPr>
      <w:pStyle w:val="Hlavika"/>
      <w:pBdr>
        <w:bottom w:val="single" w:sz="4" w:space="17" w:color="auto"/>
      </w:pBdr>
      <w:tabs>
        <w:tab w:val="clear" w:pos="4536"/>
      </w:tabs>
      <w:jc w:val="right"/>
      <w:rPr>
        <w:rFonts w:cs="Arial"/>
        <w:sz w:val="18"/>
        <w:szCs w:val="18"/>
      </w:rPr>
    </w:pPr>
    <w:r w:rsidRPr="004D3D97">
      <w:rPr>
        <w:rFonts w:cs="Arial"/>
        <w:sz w:val="18"/>
        <w:szCs w:val="18"/>
      </w:rPr>
      <w:t xml:space="preserve">                                                 </w:t>
    </w:r>
    <w:r w:rsidR="00E36C39">
      <w:rPr>
        <w:rFonts w:cs="Arial"/>
        <w:sz w:val="18"/>
        <w:szCs w:val="18"/>
      </w:rPr>
      <w:t>968 01 Nová Baňa</w:t>
    </w:r>
  </w:p>
  <w:p w:rsidR="003B623D" w:rsidRPr="005028BF" w:rsidRDefault="003B623D" w:rsidP="003B623D">
    <w:pPr>
      <w:pStyle w:val="Hlavika"/>
      <w:pBdr>
        <w:bottom w:val="single" w:sz="4" w:space="17" w:color="auto"/>
      </w:pBdr>
      <w:tabs>
        <w:tab w:val="clear" w:pos="4536"/>
      </w:tabs>
      <w:jc w:val="center"/>
      <w:rPr>
        <w:rFonts w:cs="Arial"/>
      </w:rPr>
    </w:pPr>
  </w:p>
  <w:p w:rsidR="00812DB6" w:rsidRPr="003B623D" w:rsidRDefault="00812DB6" w:rsidP="003B623D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702B5E"/>
    <w:multiLevelType w:val="hybridMultilevel"/>
    <w:tmpl w:val="D800325E"/>
    <w:lvl w:ilvl="0" w:tplc="31306DE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63E21153"/>
    <w:multiLevelType w:val="hybridMultilevel"/>
    <w:tmpl w:val="B2EECAF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A5B666E"/>
    <w:multiLevelType w:val="hybridMultilevel"/>
    <w:tmpl w:val="B9ACB4EE"/>
    <w:lvl w:ilvl="0" w:tplc="90020D9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A00B67"/>
    <w:multiLevelType w:val="hybridMultilevel"/>
    <w:tmpl w:val="6AA46E3E"/>
    <w:lvl w:ilvl="0" w:tplc="D3D4E366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B2B7615"/>
    <w:multiLevelType w:val="multilevel"/>
    <w:tmpl w:val="A860E5D8"/>
    <w:lvl w:ilvl="0">
      <w:numFmt w:val="bullet"/>
      <w:lvlText w:val="-"/>
      <w:lvlJc w:val="left"/>
      <w:pPr>
        <w:ind w:left="360" w:hanging="360"/>
      </w:pPr>
      <w:rPr>
        <w:rFonts w:ascii="Arial" w:eastAsia="Times New Roman" w:hAnsi="Arial" w:cs="Arial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120F"/>
    <w:rsid w:val="000015EA"/>
    <w:rsid w:val="00016908"/>
    <w:rsid w:val="00022541"/>
    <w:rsid w:val="00051414"/>
    <w:rsid w:val="00051B58"/>
    <w:rsid w:val="000524E4"/>
    <w:rsid w:val="00055ED9"/>
    <w:rsid w:val="00064790"/>
    <w:rsid w:val="000660B7"/>
    <w:rsid w:val="00097F64"/>
    <w:rsid w:val="000A51A3"/>
    <w:rsid w:val="000E26E4"/>
    <w:rsid w:val="000F3576"/>
    <w:rsid w:val="0010140B"/>
    <w:rsid w:val="00113FE3"/>
    <w:rsid w:val="00125EC8"/>
    <w:rsid w:val="001445E1"/>
    <w:rsid w:val="001451A9"/>
    <w:rsid w:val="0016334B"/>
    <w:rsid w:val="001931B3"/>
    <w:rsid w:val="00196245"/>
    <w:rsid w:val="001A53D0"/>
    <w:rsid w:val="001B660B"/>
    <w:rsid w:val="001C244E"/>
    <w:rsid w:val="001E2B04"/>
    <w:rsid w:val="00206602"/>
    <w:rsid w:val="0021655C"/>
    <w:rsid w:val="002A7E3A"/>
    <w:rsid w:val="002B0AD0"/>
    <w:rsid w:val="002B0BD7"/>
    <w:rsid w:val="002B1CFB"/>
    <w:rsid w:val="002B7C13"/>
    <w:rsid w:val="002D7057"/>
    <w:rsid w:val="00307FE8"/>
    <w:rsid w:val="00316457"/>
    <w:rsid w:val="003266C9"/>
    <w:rsid w:val="0033519F"/>
    <w:rsid w:val="0033532A"/>
    <w:rsid w:val="00335904"/>
    <w:rsid w:val="00335CE3"/>
    <w:rsid w:val="00357BB5"/>
    <w:rsid w:val="003724B3"/>
    <w:rsid w:val="003B5F9B"/>
    <w:rsid w:val="003B623D"/>
    <w:rsid w:val="003B65EF"/>
    <w:rsid w:val="003E2240"/>
    <w:rsid w:val="003E5F18"/>
    <w:rsid w:val="00412875"/>
    <w:rsid w:val="0041689E"/>
    <w:rsid w:val="004349D0"/>
    <w:rsid w:val="00435C99"/>
    <w:rsid w:val="004458A6"/>
    <w:rsid w:val="0046487F"/>
    <w:rsid w:val="00470FDB"/>
    <w:rsid w:val="00483093"/>
    <w:rsid w:val="00484D4F"/>
    <w:rsid w:val="00494606"/>
    <w:rsid w:val="004B48F7"/>
    <w:rsid w:val="004D3D97"/>
    <w:rsid w:val="004D408E"/>
    <w:rsid w:val="004F575E"/>
    <w:rsid w:val="0059120F"/>
    <w:rsid w:val="00593B4D"/>
    <w:rsid w:val="005C7197"/>
    <w:rsid w:val="005D0878"/>
    <w:rsid w:val="005D2530"/>
    <w:rsid w:val="005E0B4E"/>
    <w:rsid w:val="005E4D99"/>
    <w:rsid w:val="005E630D"/>
    <w:rsid w:val="005F2281"/>
    <w:rsid w:val="006406DF"/>
    <w:rsid w:val="006A4970"/>
    <w:rsid w:val="006B5FB7"/>
    <w:rsid w:val="006D2B57"/>
    <w:rsid w:val="006D58B2"/>
    <w:rsid w:val="006F1045"/>
    <w:rsid w:val="006F3899"/>
    <w:rsid w:val="006F7D83"/>
    <w:rsid w:val="0071239F"/>
    <w:rsid w:val="0072404C"/>
    <w:rsid w:val="007359A1"/>
    <w:rsid w:val="007640F7"/>
    <w:rsid w:val="007658A1"/>
    <w:rsid w:val="0078299D"/>
    <w:rsid w:val="007A0581"/>
    <w:rsid w:val="007A75C7"/>
    <w:rsid w:val="007B5FA4"/>
    <w:rsid w:val="007C1A49"/>
    <w:rsid w:val="007F046C"/>
    <w:rsid w:val="00812DB6"/>
    <w:rsid w:val="00814DA6"/>
    <w:rsid w:val="00815AB7"/>
    <w:rsid w:val="00824A9D"/>
    <w:rsid w:val="008250B2"/>
    <w:rsid w:val="0083090B"/>
    <w:rsid w:val="008532C4"/>
    <w:rsid w:val="00876BC0"/>
    <w:rsid w:val="008A6FCA"/>
    <w:rsid w:val="009302EF"/>
    <w:rsid w:val="009431A9"/>
    <w:rsid w:val="00961DDF"/>
    <w:rsid w:val="009725A4"/>
    <w:rsid w:val="009F6406"/>
    <w:rsid w:val="00A03B80"/>
    <w:rsid w:val="00A34697"/>
    <w:rsid w:val="00A42EDD"/>
    <w:rsid w:val="00A45520"/>
    <w:rsid w:val="00A661E6"/>
    <w:rsid w:val="00A67CE3"/>
    <w:rsid w:val="00A7036A"/>
    <w:rsid w:val="00A73059"/>
    <w:rsid w:val="00AB33D3"/>
    <w:rsid w:val="00AD45A1"/>
    <w:rsid w:val="00AE0D7D"/>
    <w:rsid w:val="00AE38B1"/>
    <w:rsid w:val="00B0725E"/>
    <w:rsid w:val="00B3174B"/>
    <w:rsid w:val="00B45190"/>
    <w:rsid w:val="00B464FA"/>
    <w:rsid w:val="00B504AE"/>
    <w:rsid w:val="00B819E3"/>
    <w:rsid w:val="00B92E7D"/>
    <w:rsid w:val="00BA7E64"/>
    <w:rsid w:val="00BB1197"/>
    <w:rsid w:val="00BC7DD9"/>
    <w:rsid w:val="00BD50DD"/>
    <w:rsid w:val="00BF35B4"/>
    <w:rsid w:val="00BF6A6F"/>
    <w:rsid w:val="00C16D59"/>
    <w:rsid w:val="00C21294"/>
    <w:rsid w:val="00C3470A"/>
    <w:rsid w:val="00C5009F"/>
    <w:rsid w:val="00C55332"/>
    <w:rsid w:val="00C71267"/>
    <w:rsid w:val="00CD4A3F"/>
    <w:rsid w:val="00D043CC"/>
    <w:rsid w:val="00D17ED2"/>
    <w:rsid w:val="00D30182"/>
    <w:rsid w:val="00D33371"/>
    <w:rsid w:val="00D41825"/>
    <w:rsid w:val="00D86266"/>
    <w:rsid w:val="00DA5146"/>
    <w:rsid w:val="00DF4213"/>
    <w:rsid w:val="00E1618A"/>
    <w:rsid w:val="00E328FC"/>
    <w:rsid w:val="00E36C39"/>
    <w:rsid w:val="00E51211"/>
    <w:rsid w:val="00E65F1C"/>
    <w:rsid w:val="00E703B1"/>
    <w:rsid w:val="00E94332"/>
    <w:rsid w:val="00E96F53"/>
    <w:rsid w:val="00EA1B1E"/>
    <w:rsid w:val="00EB4CB3"/>
    <w:rsid w:val="00ED2BBB"/>
    <w:rsid w:val="00EE022C"/>
    <w:rsid w:val="00F175F4"/>
    <w:rsid w:val="00F22CDF"/>
    <w:rsid w:val="00F32690"/>
    <w:rsid w:val="00F93EF4"/>
    <w:rsid w:val="00FC1986"/>
    <w:rsid w:val="00FC689F"/>
    <w:rsid w:val="00FD405D"/>
    <w:rsid w:val="00FF60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164BB381"/>
  <w15:docId w15:val="{DCA28C22-1DEC-42B1-B83B-65353A0C29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rsid w:val="005E4D99"/>
    <w:pPr>
      <w:autoSpaceDN w:val="0"/>
      <w:spacing w:after="200" w:line="276" w:lineRule="auto"/>
      <w:textAlignment w:val="baseline"/>
    </w:pPr>
    <w:rPr>
      <w:sz w:val="22"/>
      <w:szCs w:val="22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ormlny1">
    <w:name w:val="Normálny1"/>
    <w:rsid w:val="005E4D99"/>
    <w:pPr>
      <w:suppressAutoHyphens/>
      <w:autoSpaceDN w:val="0"/>
      <w:spacing w:after="200" w:line="276" w:lineRule="auto"/>
      <w:textAlignment w:val="baseline"/>
    </w:pPr>
    <w:rPr>
      <w:sz w:val="22"/>
      <w:szCs w:val="22"/>
      <w:lang w:eastAsia="en-US"/>
    </w:rPr>
  </w:style>
  <w:style w:type="character" w:customStyle="1" w:styleId="Predvolenpsmoodseku1">
    <w:name w:val="Predvolené písmo odseku1"/>
    <w:rsid w:val="005E4D99"/>
  </w:style>
  <w:style w:type="paragraph" w:styleId="Hlavika">
    <w:name w:val="header"/>
    <w:basedOn w:val="Normlny1"/>
    <w:rsid w:val="005E4D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Predvolenpsmoodseku1"/>
    <w:rsid w:val="005E4D99"/>
  </w:style>
  <w:style w:type="paragraph" w:styleId="Pta">
    <w:name w:val="footer"/>
    <w:basedOn w:val="Normlny1"/>
    <w:uiPriority w:val="99"/>
    <w:rsid w:val="005E4D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Predvolenpsmoodseku1"/>
    <w:rsid w:val="005E4D99"/>
  </w:style>
  <w:style w:type="paragraph" w:customStyle="1" w:styleId="tl1">
    <w:name w:val="Štýl1"/>
    <w:basedOn w:val="Normlny1"/>
    <w:rsid w:val="005E4D99"/>
    <w:pPr>
      <w:suppressAutoHyphens w:val="0"/>
      <w:spacing w:after="0" w:line="240" w:lineRule="auto"/>
      <w:jc w:val="both"/>
      <w:textAlignment w:val="auto"/>
    </w:pPr>
    <w:rPr>
      <w:rFonts w:ascii="Tahoma" w:eastAsia="Times New Roman" w:hAnsi="Tahoma" w:cs="Tahoma"/>
      <w:sz w:val="18"/>
      <w:szCs w:val="18"/>
      <w:lang w:eastAsia="sk-SK"/>
    </w:rPr>
  </w:style>
  <w:style w:type="paragraph" w:customStyle="1" w:styleId="Hlavika1">
    <w:name w:val="Hlavička1"/>
    <w:basedOn w:val="Normlny1"/>
    <w:rsid w:val="005E4D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1"/>
    <w:rsid w:val="005E4D99"/>
  </w:style>
  <w:style w:type="paragraph" w:customStyle="1" w:styleId="Pta1">
    <w:name w:val="Päta1"/>
    <w:basedOn w:val="Normlny1"/>
    <w:rsid w:val="005E4D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1"/>
    <w:uiPriority w:val="99"/>
    <w:rsid w:val="005E4D99"/>
  </w:style>
  <w:style w:type="character" w:styleId="Odkaznakomentr">
    <w:name w:val="annotation reference"/>
    <w:uiPriority w:val="99"/>
    <w:semiHidden/>
    <w:unhideWhenUsed/>
    <w:rsid w:val="00E65F1C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E65F1C"/>
    <w:rPr>
      <w:sz w:val="20"/>
      <w:szCs w:val="20"/>
    </w:rPr>
  </w:style>
  <w:style w:type="character" w:customStyle="1" w:styleId="TextkomentraChar">
    <w:name w:val="Text komentára Char"/>
    <w:link w:val="Textkomentra"/>
    <w:uiPriority w:val="99"/>
    <w:semiHidden/>
    <w:rsid w:val="00E65F1C"/>
    <w:rPr>
      <w:lang w:eastAsia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E65F1C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rsid w:val="00E65F1C"/>
    <w:rPr>
      <w:b/>
      <w:bCs/>
      <w:lang w:eastAsia="en-US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E65F1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65F1C"/>
    <w:rPr>
      <w:rFonts w:ascii="Tahoma" w:hAnsi="Tahoma" w:cs="Tahoma"/>
      <w:sz w:val="16"/>
      <w:szCs w:val="16"/>
      <w:lang w:eastAsia="en-US"/>
    </w:rPr>
  </w:style>
  <w:style w:type="paragraph" w:styleId="Zkladntext">
    <w:name w:val="Body Text"/>
    <w:basedOn w:val="Normlny"/>
    <w:link w:val="ZkladntextChar"/>
    <w:uiPriority w:val="99"/>
    <w:rsid w:val="00F93EF4"/>
    <w:pPr>
      <w:autoSpaceDN/>
      <w:spacing w:after="0" w:line="240" w:lineRule="auto"/>
      <w:jc w:val="both"/>
      <w:textAlignment w:val="auto"/>
    </w:pPr>
    <w:rPr>
      <w:rFonts w:ascii="Times New Roman" w:eastAsia="Times New Roman" w:hAnsi="Times New Roman"/>
      <w:b/>
      <w:bCs/>
      <w:sz w:val="24"/>
      <w:szCs w:val="24"/>
    </w:rPr>
  </w:style>
  <w:style w:type="character" w:customStyle="1" w:styleId="ZkladntextChar">
    <w:name w:val="Základný text Char"/>
    <w:link w:val="Zkladntext"/>
    <w:uiPriority w:val="99"/>
    <w:rsid w:val="00F93EF4"/>
    <w:rPr>
      <w:rFonts w:ascii="Times New Roman" w:eastAsia="Times New Roman" w:hAnsi="Times New Roman"/>
      <w:b/>
      <w:bCs/>
      <w:sz w:val="24"/>
      <w:szCs w:val="24"/>
    </w:rPr>
  </w:style>
  <w:style w:type="paragraph" w:customStyle="1" w:styleId="Zkladnodstavec">
    <w:name w:val="[Základní odstavec]"/>
    <w:basedOn w:val="Normlny"/>
    <w:uiPriority w:val="99"/>
    <w:rsid w:val="00A03B80"/>
    <w:pPr>
      <w:autoSpaceDE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  <w:lang w:val="cs-CZ"/>
    </w:rPr>
  </w:style>
  <w:style w:type="paragraph" w:customStyle="1" w:styleId="Default">
    <w:name w:val="Default"/>
    <w:rsid w:val="00335904"/>
    <w:pPr>
      <w:autoSpaceDE w:val="0"/>
      <w:autoSpaceDN w:val="0"/>
      <w:adjustRightInd w:val="0"/>
    </w:pPr>
    <w:rPr>
      <w:rFonts w:ascii="Cambria" w:eastAsiaTheme="minorHAnsi" w:hAnsi="Cambria" w:cs="Cambria"/>
      <w:color w:val="000000"/>
      <w:sz w:val="24"/>
      <w:szCs w:val="24"/>
      <w:lang w:eastAsia="en-US"/>
    </w:rPr>
  </w:style>
  <w:style w:type="character" w:customStyle="1" w:styleId="OdsekzoznamuChar">
    <w:name w:val="Odsek zoznamu Char"/>
    <w:aliases w:val="body Char,Odsek zoznamu2 Char"/>
    <w:link w:val="Odsekzoznamu"/>
    <w:locked/>
    <w:rsid w:val="008250B2"/>
    <w:rPr>
      <w:sz w:val="22"/>
      <w:szCs w:val="22"/>
      <w:lang w:eastAsia="ar-SA"/>
    </w:rPr>
  </w:style>
  <w:style w:type="paragraph" w:styleId="Odsekzoznamu">
    <w:name w:val="List Paragraph"/>
    <w:aliases w:val="body,Odsek zoznamu2"/>
    <w:basedOn w:val="Normlny"/>
    <w:link w:val="OdsekzoznamuChar"/>
    <w:qFormat/>
    <w:rsid w:val="008250B2"/>
    <w:pPr>
      <w:suppressAutoHyphens/>
      <w:autoSpaceDN/>
      <w:ind w:left="720"/>
      <w:contextualSpacing/>
      <w:textAlignment w:val="auto"/>
    </w:pPr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1861163">
      <w:bodyDiv w:val="1"/>
      <w:marLeft w:val="0"/>
      <w:marRight w:val="0"/>
      <w:marTop w:val="0"/>
      <w:marBottom w:val="15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880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0560354">
              <w:marLeft w:val="0"/>
              <w:marRight w:val="0"/>
              <w:marTop w:val="4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486531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9214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41231027">
      <w:bodyDiv w:val="1"/>
      <w:marLeft w:val="0"/>
      <w:marRight w:val="0"/>
      <w:marTop w:val="0"/>
      <w:marBottom w:val="15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475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26127">
              <w:marLeft w:val="0"/>
              <w:marRight w:val="0"/>
              <w:marTop w:val="4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5905458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1776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2428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151219">
      <w:bodyDiv w:val="1"/>
      <w:marLeft w:val="0"/>
      <w:marRight w:val="0"/>
      <w:marTop w:val="0"/>
      <w:marBottom w:val="15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408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1647629">
              <w:marLeft w:val="0"/>
              <w:marRight w:val="0"/>
              <w:marTop w:val="4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8419994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776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488</Words>
  <Characters>2785</Characters>
  <Application>Microsoft Office Word</Application>
  <DocSecurity>0</DocSecurity>
  <Lines>23</Lines>
  <Paragraphs>6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3267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Vašičková Jana</dc:creator>
  <cp:lastModifiedBy>Vašičková Jana</cp:lastModifiedBy>
  <cp:revision>3</cp:revision>
  <cp:lastPrinted>2020-09-30T08:50:00Z</cp:lastPrinted>
  <dcterms:created xsi:type="dcterms:W3CDTF">2020-09-30T08:50:00Z</dcterms:created>
  <dcterms:modified xsi:type="dcterms:W3CDTF">2020-09-30T08:53:00Z</dcterms:modified>
</cp:coreProperties>
</file>