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1C6" w:rsidRPr="00301EFF" w:rsidRDefault="005731C6" w:rsidP="005731C6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Zápisnica z vyh</w:t>
      </w:r>
      <w:r w:rsidR="00F20E9C">
        <w:rPr>
          <w:rFonts w:cs="Calibri"/>
          <w:b/>
          <w:sz w:val="20"/>
          <w:szCs w:val="20"/>
        </w:rPr>
        <w:t>odnotenia splnenia podmienok časť</w:t>
      </w:r>
      <w:r w:rsidRPr="00301EFF">
        <w:rPr>
          <w:rFonts w:cs="Calibri"/>
          <w:b/>
          <w:sz w:val="20"/>
          <w:szCs w:val="20"/>
        </w:rPr>
        <w:t xml:space="preserve"> </w:t>
      </w:r>
      <w:r w:rsidR="00F85258" w:rsidRPr="00301EFF">
        <w:rPr>
          <w:rFonts w:cs="Calibri"/>
          <w:b/>
          <w:sz w:val="20"/>
          <w:szCs w:val="20"/>
        </w:rPr>
        <w:t xml:space="preserve">– časť </w:t>
      </w:r>
      <w:r w:rsidR="00F20E9C">
        <w:rPr>
          <w:rFonts w:cs="Calibri"/>
          <w:b/>
          <w:sz w:val="20"/>
          <w:szCs w:val="20"/>
        </w:rPr>
        <w:t>7 Mäsové výrobky</w:t>
      </w:r>
    </w:p>
    <w:p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:rsidR="00855B9D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Identifikácia verejného obstarávania.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855B9D" w:rsidRPr="00B87788" w:rsidRDefault="00855B9D" w:rsidP="00855B9D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855B9D" w:rsidRPr="00B87788" w:rsidRDefault="00855B9D" w:rsidP="00855B9D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Zoznam členov komisie:</w:t>
      </w:r>
    </w:p>
    <w:p w:rsidR="00301EFF" w:rsidRPr="00301EFF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Mgr. Jana Hulová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. o verejnom obstarávaní a o zmene a doplnení niektorých zákonov v znení neskorších predpisov (ďalej len „ZVO“) prostredníctvom komunikačného rozhrania Josephine,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20E9C" w:rsidRPr="001B0C4B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F20E9C" w:rsidRPr="001B0C4B" w:rsidRDefault="00F20E9C" w:rsidP="004775B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F20E9C" w:rsidRPr="001B0C4B" w:rsidRDefault="00F20E9C" w:rsidP="004775B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F20E9C" w:rsidRPr="00E328FC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Default="00F20E9C" w:rsidP="004775B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Pr="00B87788" w:rsidRDefault="00F20E9C" w:rsidP="004775B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Ilavský, s.r.o,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Trenčín, IČO: 36326615</w:t>
            </w:r>
          </w:p>
        </w:tc>
      </w:tr>
      <w:tr w:rsidR="00F20E9C" w:rsidRPr="00E328FC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Default="00F20E9C" w:rsidP="004775B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Pr="00B87788" w:rsidRDefault="00F20E9C" w:rsidP="004775B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</w:tc>
      </w:tr>
    </w:tbl>
    <w:p w:rsidR="00C35B38" w:rsidRDefault="00C35B38" w:rsidP="005731C6">
      <w:pPr>
        <w:jc w:val="both"/>
        <w:rPr>
          <w:rFonts w:cs="Calibri"/>
          <w:sz w:val="20"/>
          <w:szCs w:val="20"/>
        </w:rPr>
      </w:pPr>
      <w:bookmarkStart w:id="0" w:name="_GoBack"/>
      <w:bookmarkEnd w:id="0"/>
    </w:p>
    <w:p w:rsidR="005731C6" w:rsidRPr="00301EFF" w:rsidRDefault="005731C6" w:rsidP="005731C6">
      <w:pPr>
        <w:jc w:val="both"/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Verejný obstarávateľ v zmysle § 55 ods. 1 ZVO vyhodnotil splnenie p</w:t>
      </w:r>
      <w:r w:rsidR="00301EFF" w:rsidRPr="00301EFF">
        <w:rPr>
          <w:rFonts w:cs="Calibri"/>
          <w:sz w:val="20"/>
          <w:szCs w:val="20"/>
        </w:rPr>
        <w:t>odmienok účasti podľa § 40 ZVO.</w:t>
      </w:r>
    </w:p>
    <w:p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 mieste v poradí z hľadiska plnenia kritérií – najnižšia cena:</w:t>
      </w:r>
    </w:p>
    <w:p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CHRIEN spol. s.r.o., Lieskovská cesta 13, 960 01 Zvolen, IČO: 36008338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BD2430">
        <w:rPr>
          <w:rFonts w:asciiTheme="minorHAnsi" w:hAnsiTheme="minorHAnsi" w:cstheme="minorHAnsi"/>
          <w:b/>
          <w:bCs/>
          <w:i/>
          <w:sz w:val="20"/>
          <w:szCs w:val="20"/>
        </w:rPr>
        <w:t>2020/2-PO-F2372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25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2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1 </w:t>
      </w:r>
      <w:r>
        <w:rPr>
          <w:rFonts w:asciiTheme="minorHAnsi" w:hAnsiTheme="minorHAnsi" w:cstheme="minorHAnsi"/>
          <w:b/>
          <w:i/>
          <w:sz w:val="20"/>
          <w:szCs w:val="20"/>
        </w:rPr>
        <w:t>predložil výpis zo zoznamu hospodárskych subjektov.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lastRenderedPageBreak/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35B3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Komisia tak konštatuje, že uchádzač preukázal, že spĺňa podmienky účasti podľa </w:t>
      </w:r>
      <w:r>
        <w:rPr>
          <w:rFonts w:asciiTheme="minorHAnsi" w:hAnsiTheme="minorHAnsi" w:cstheme="minorHAnsi"/>
          <w:b/>
          <w:i/>
          <w:sz w:val="20"/>
          <w:szCs w:val="20"/>
        </w:rPr>
        <w:t>§ 32 ods. 1 ZVO v plnom rozsahu.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</w:t>
      </w:r>
      <w:r>
        <w:rPr>
          <w:rFonts w:cs="Calibri"/>
          <w:b/>
          <w:i/>
          <w:sz w:val="20"/>
          <w:szCs w:val="20"/>
        </w:rPr>
        <w:t>j predpokladanú hodnotu zákazky pre časť predmetu.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treťom mieste v poradí v predmetnej,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</w:t>
      </w:r>
      <w:r>
        <w:rPr>
          <w:rFonts w:cs="Calibri"/>
          <w:b/>
          <w:i/>
          <w:sz w:val="20"/>
          <w:szCs w:val="20"/>
        </w:rPr>
        <w:t>s</w:t>
      </w:r>
      <w:r w:rsidRPr="00F85258">
        <w:rPr>
          <w:rFonts w:cs="Calibri"/>
          <w:b/>
          <w:i/>
          <w:sz w:val="20"/>
          <w:szCs w:val="20"/>
        </w:rPr>
        <w:t>a úspešným uchádzačom.</w:t>
      </w:r>
    </w:p>
    <w:p w:rsidR="00C10E8F" w:rsidRDefault="00C10E8F" w:rsidP="00C10E8F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B87788">
        <w:rPr>
          <w:rFonts w:asciiTheme="minorHAnsi" w:hAnsiTheme="minorHAnsi" w:cstheme="minorHAnsi"/>
          <w:bCs/>
          <w:sz w:val="20"/>
          <w:szCs w:val="20"/>
        </w:rPr>
        <w:t>Jakub Ilavsk</w:t>
      </w:r>
      <w:r>
        <w:rPr>
          <w:rFonts w:asciiTheme="minorHAnsi" w:hAnsiTheme="minorHAnsi" w:cstheme="minorHAnsi"/>
          <w:bCs/>
          <w:sz w:val="20"/>
          <w:szCs w:val="20"/>
        </w:rPr>
        <w:t xml:space="preserve">ý, s.r.o,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Záblatská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471, 911 06</w:t>
      </w:r>
      <w:r w:rsidRPr="00B87788">
        <w:rPr>
          <w:rFonts w:asciiTheme="minorHAnsi" w:hAnsiTheme="minorHAnsi" w:cstheme="minorHAnsi"/>
          <w:bCs/>
          <w:sz w:val="20"/>
          <w:szCs w:val="20"/>
        </w:rPr>
        <w:t>Trenčín, IČO: 36326615</w:t>
      </w:r>
    </w:p>
    <w:p w:rsidR="00F20E9C" w:rsidRDefault="00F20E9C" w:rsidP="00C10E8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C10E8F" w:rsidRPr="00C10E8F" w:rsidRDefault="00C10E8F" w:rsidP="00C10E8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:rsidR="00C10E8F" w:rsidRPr="00F85258" w:rsidRDefault="00C10E8F" w:rsidP="00C10E8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10E8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2020/3-PO-F2451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04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:rsidR="00C10E8F" w:rsidRPr="00F85258" w:rsidRDefault="00C10E8F" w:rsidP="00C10E8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10E8F" w:rsidRPr="00F85258" w:rsidRDefault="00C10E8F" w:rsidP="00C10E8F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10E8F" w:rsidRPr="00F85258" w:rsidRDefault="00C10E8F" w:rsidP="00C10E8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10E8F" w:rsidRPr="00F85258" w:rsidRDefault="00C10E8F" w:rsidP="00C10E8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10E8F" w:rsidRPr="00F85258" w:rsidRDefault="00C10E8F" w:rsidP="00C10E8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C10E8F" w:rsidRPr="00F85258" w:rsidRDefault="00C10E8F" w:rsidP="00C10E8F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:rsidR="00C10E8F" w:rsidRPr="00F85258" w:rsidRDefault="00C10E8F" w:rsidP="00C10E8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10E8F" w:rsidRDefault="00C10E8F" w:rsidP="00C10E8F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prvom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:rsidR="00C10E8F" w:rsidRDefault="00C10E8F" w:rsidP="00C35B38">
      <w:pPr>
        <w:jc w:val="both"/>
        <w:rPr>
          <w:rFonts w:cs="Calibri"/>
          <w:b/>
          <w:i/>
          <w:sz w:val="20"/>
          <w:szCs w:val="20"/>
        </w:rPr>
      </w:pPr>
    </w:p>
    <w:p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 xml:space="preserve">V Banskej Bystrici, dňa </w:t>
      </w:r>
      <w:r w:rsidR="00E9412E">
        <w:rPr>
          <w:rFonts w:cs="Calibri"/>
          <w:sz w:val="20"/>
          <w:szCs w:val="20"/>
        </w:rPr>
        <w:t>2</w:t>
      </w:r>
      <w:r w:rsidR="00F20E9C">
        <w:rPr>
          <w:rFonts w:cs="Calibri"/>
          <w:sz w:val="20"/>
          <w:szCs w:val="20"/>
        </w:rPr>
        <w:t>7</w:t>
      </w:r>
      <w:r w:rsidR="00C35B38">
        <w:rPr>
          <w:rFonts w:cs="Calibri"/>
          <w:sz w:val="20"/>
          <w:szCs w:val="20"/>
        </w:rPr>
        <w:t>.10</w:t>
      </w:r>
      <w:r w:rsidR="00F85258" w:rsidRPr="00301EFF">
        <w:rPr>
          <w:rFonts w:cs="Calibri"/>
          <w:sz w:val="20"/>
          <w:szCs w:val="20"/>
        </w:rPr>
        <w:t>.2020</w:t>
      </w:r>
    </w:p>
    <w:p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:rsidR="00301EFF" w:rsidRPr="00B87788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Mgr. J</w:t>
      </w:r>
      <w:r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301EFF">
      <w:pPr>
        <w:jc w:val="both"/>
        <w:rPr>
          <w:rFonts w:cs="Calibri"/>
          <w:sz w:val="20"/>
          <w:szCs w:val="20"/>
        </w:rPr>
      </w:pPr>
    </w:p>
    <w:p w:rsidR="000524E4" w:rsidRPr="00301EFF" w:rsidRDefault="000524E4" w:rsidP="005731C6">
      <w:pPr>
        <w:rPr>
          <w:sz w:val="20"/>
          <w:szCs w:val="20"/>
        </w:rPr>
      </w:pPr>
    </w:p>
    <w:sectPr w:rsidR="000524E4" w:rsidRPr="00301EFF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196F17">
      <w:rPr>
        <w:rFonts w:cs="Arial"/>
        <w:sz w:val="18"/>
        <w:szCs w:val="18"/>
      </w:rPr>
      <w:t>Domov sociálnych služieb HRABINY</w:t>
    </w:r>
  </w:p>
  <w:p w:rsidR="001A53D0" w:rsidRPr="004D3D97" w:rsidRDefault="00196F17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301EFF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196F17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34697"/>
    <w:rsid w:val="00A42EDD"/>
    <w:rsid w:val="00A4495E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0E8F"/>
    <w:rsid w:val="00C16D59"/>
    <w:rsid w:val="00C3470A"/>
    <w:rsid w:val="00C35B38"/>
    <w:rsid w:val="00C5009F"/>
    <w:rsid w:val="00C55332"/>
    <w:rsid w:val="00C71267"/>
    <w:rsid w:val="00CD4A3F"/>
    <w:rsid w:val="00D043CC"/>
    <w:rsid w:val="00D30182"/>
    <w:rsid w:val="00D33371"/>
    <w:rsid w:val="00D41825"/>
    <w:rsid w:val="00D86266"/>
    <w:rsid w:val="00DA5146"/>
    <w:rsid w:val="00DF4213"/>
    <w:rsid w:val="00E1618A"/>
    <w:rsid w:val="00E65F1C"/>
    <w:rsid w:val="00E703B1"/>
    <w:rsid w:val="00E9412E"/>
    <w:rsid w:val="00E96F53"/>
    <w:rsid w:val="00EA1B1E"/>
    <w:rsid w:val="00EB4CB3"/>
    <w:rsid w:val="00EC04D4"/>
    <w:rsid w:val="00ED2BBB"/>
    <w:rsid w:val="00EE022C"/>
    <w:rsid w:val="00F175F4"/>
    <w:rsid w:val="00F20E9C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510F7A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842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54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1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5578</Characters>
  <Application>Microsoft Office Word</Application>
  <DocSecurity>0</DocSecurity>
  <Lines>116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2020-09-30T19:15:00Z</cp:lastPrinted>
  <dcterms:created xsi:type="dcterms:W3CDTF">2020-10-27T10:17:00Z</dcterms:created>
  <dcterms:modified xsi:type="dcterms:W3CDTF">2020-10-27T10:17:00Z</dcterms:modified>
</cp:coreProperties>
</file>