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1C6" w:rsidRPr="00301EFF" w:rsidRDefault="005731C6" w:rsidP="005731C6">
      <w:pPr>
        <w:jc w:val="center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Zápisnica z vyh</w:t>
      </w:r>
      <w:r w:rsidR="00F20E9C">
        <w:rPr>
          <w:rFonts w:cs="Calibri"/>
          <w:b/>
          <w:sz w:val="20"/>
          <w:szCs w:val="20"/>
        </w:rPr>
        <w:t>odnotenia splnenia podmienok časť</w:t>
      </w:r>
      <w:r w:rsidRPr="00301EFF">
        <w:rPr>
          <w:rFonts w:cs="Calibri"/>
          <w:b/>
          <w:sz w:val="20"/>
          <w:szCs w:val="20"/>
        </w:rPr>
        <w:t xml:space="preserve"> </w:t>
      </w:r>
      <w:r w:rsidR="00F85258" w:rsidRPr="00301EFF">
        <w:rPr>
          <w:rFonts w:cs="Calibri"/>
          <w:b/>
          <w:sz w:val="20"/>
          <w:szCs w:val="20"/>
        </w:rPr>
        <w:t xml:space="preserve">– časť </w:t>
      </w:r>
      <w:r w:rsidR="00F20E9C">
        <w:rPr>
          <w:rFonts w:cs="Calibri"/>
          <w:b/>
          <w:sz w:val="20"/>
          <w:szCs w:val="20"/>
        </w:rPr>
        <w:t>7 Mäsové výrobky</w:t>
      </w:r>
    </w:p>
    <w:p w:rsidR="00F85258" w:rsidRPr="00301EFF" w:rsidRDefault="00F85258" w:rsidP="00F85258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:rsidR="00855B9D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Identifikácia verejného obstarávania.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>ID 8374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color w:val="333333"/>
          <w:sz w:val="20"/>
          <w:szCs w:val="20"/>
        </w:rPr>
        <w:t xml:space="preserve">Rekreačná 6393/60, 968 01 Nová Baňa 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B87788">
        <w:rPr>
          <w:rFonts w:asciiTheme="minorHAnsi" w:hAnsiTheme="minorHAnsi" w:cstheme="minorHAnsi"/>
          <w:sz w:val="20"/>
          <w:szCs w:val="20"/>
        </w:rPr>
        <w:t xml:space="preserve"> </w:t>
      </w:r>
      <w:r w:rsidRPr="00B87788">
        <w:rPr>
          <w:rFonts w:asciiTheme="minorHAnsi" w:hAnsiTheme="minorHAnsi" w:cstheme="minorHAnsi"/>
          <w:sz w:val="20"/>
          <w:szCs w:val="20"/>
        </w:rPr>
        <w:tab/>
      </w:r>
      <w:r w:rsidRPr="00B87788">
        <w:rPr>
          <w:rFonts w:asciiTheme="minorHAnsi" w:hAnsiTheme="minorHAnsi" w:cstheme="minorHAnsi"/>
          <w:b/>
          <w:bCs/>
          <w:sz w:val="20"/>
          <w:szCs w:val="20"/>
        </w:rPr>
        <w:t>Zabezpečenie dodávky potravín pre DSS HRABINY</w:t>
      </w:r>
    </w:p>
    <w:p w:rsidR="00855B9D" w:rsidRPr="00B87788" w:rsidRDefault="00855B9D" w:rsidP="00855B9D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B87788">
        <w:rPr>
          <w:rFonts w:asciiTheme="minorHAnsi" w:hAnsiTheme="minorHAnsi" w:cstheme="minorHAnsi"/>
          <w:bCs/>
          <w:sz w:val="20"/>
          <w:szCs w:val="20"/>
        </w:rPr>
        <w:tab/>
      </w:r>
      <w:r w:rsidRPr="00B87788">
        <w:rPr>
          <w:rFonts w:asciiTheme="minorHAnsi" w:hAnsiTheme="minorHAnsi" w:cstheme="minorHAnsi"/>
          <w:iCs/>
          <w:sz w:val="20"/>
          <w:szCs w:val="20"/>
        </w:rPr>
        <w:t>vo Vestníku verejného obstarávania č. č.172/2020 zo dňa 13.08.2020 pod značkou 30915 MST, Európsky vestník 2020/S 155-378760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ind w:left="2127" w:hanging="21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nadlimitná zákazka  zadávaná postupom verejnej súťaže podľa §66 ZVO</w:t>
      </w:r>
    </w:p>
    <w:p w:rsidR="00855B9D" w:rsidRPr="00B87788" w:rsidRDefault="00855B9D" w:rsidP="00855B9D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B87788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B87788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/potraviny/</w:t>
      </w:r>
    </w:p>
    <w:p w:rsidR="00855B9D" w:rsidRPr="00B87788" w:rsidRDefault="00855B9D" w:rsidP="00855B9D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14</w:t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. 09. 2020, 09:00 hod. elektronicky prostredníctvom komunikačného rozhrania systému Josephine</w:t>
      </w:r>
    </w:p>
    <w:p w:rsidR="00855B9D" w:rsidRPr="00B87788" w:rsidRDefault="00855B9D" w:rsidP="00855B9D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14. 09. 2020, 09:15 hod.</w:t>
      </w:r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:rsidR="00F85258" w:rsidRPr="00301EFF" w:rsidRDefault="00F85258" w:rsidP="00F8525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Zoznam členov komisie:</w:t>
      </w:r>
    </w:p>
    <w:p w:rsidR="00301EFF" w:rsidRPr="00301EFF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Mgr. Jana Hulová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301EFF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301EFF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301EFF">
        <w:rPr>
          <w:rFonts w:asciiTheme="minorHAnsi" w:hAnsiTheme="minorHAnsi" w:cstheme="minorHAnsi"/>
          <w:b/>
          <w:sz w:val="20"/>
          <w:szCs w:val="20"/>
        </w:rPr>
        <w:tab/>
      </w:r>
      <w:r w:rsidRPr="00301EFF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sz w:val="20"/>
          <w:szCs w:val="20"/>
        </w:rPr>
      </w:pPr>
    </w:p>
    <w:p w:rsidR="005731C6" w:rsidRPr="00301EFF" w:rsidRDefault="005731C6" w:rsidP="005731C6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01EFF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zákona č. 343/2015 </w:t>
      </w:r>
      <w:proofErr w:type="spellStart"/>
      <w:r w:rsidRPr="00301EFF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301EFF">
        <w:rPr>
          <w:rFonts w:asciiTheme="minorHAnsi" w:hAnsiTheme="minorHAnsi" w:cstheme="minorHAnsi"/>
          <w:sz w:val="20"/>
          <w:szCs w:val="20"/>
        </w:rPr>
        <w:t>. o verejnom obstarávaní a o zmene a doplnení niektorých zákonov v znení neskorších predpisov (ďalej len „ZVO“) prostredníctvom komunikačného rozhrania Josephine, spĺňajúceho požiadavky uvedené v § 20 ZVO. Komisia skonštatovala, že uchádzači dodržali určený spôsob komunikácie a bolo možné sprístupniť obsah ich ponúk. Komisia ponuky sprístupnila v poradí, v akom boli predložené.</w:t>
      </w:r>
    </w:p>
    <w:p w:rsidR="005731C6" w:rsidRPr="00301EFF" w:rsidRDefault="005731C6" w:rsidP="005731C6">
      <w:pPr>
        <w:tabs>
          <w:tab w:val="left" w:pos="426"/>
        </w:tabs>
        <w:spacing w:after="120"/>
        <w:rPr>
          <w:rFonts w:cs="Calibri"/>
          <w:b/>
          <w:sz w:val="20"/>
          <w:szCs w:val="20"/>
        </w:rPr>
      </w:pPr>
      <w:r w:rsidRPr="00301EFF">
        <w:rPr>
          <w:rFonts w:cs="Calibri"/>
          <w:b/>
          <w:sz w:val="20"/>
          <w:szCs w:val="20"/>
        </w:rPr>
        <w:t>V lehote na predkladanie ponúk boli predložené nasledovné ponuky od uchádzačov: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F20E9C" w:rsidRPr="001B0C4B" w:rsidTr="004775B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:rsidR="00F20E9C" w:rsidRPr="001B0C4B" w:rsidRDefault="00F20E9C" w:rsidP="004775B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:rsidR="00F20E9C" w:rsidRPr="001B0C4B" w:rsidRDefault="00F20E9C" w:rsidP="004775BB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F20E9C" w:rsidRPr="00E328FC" w:rsidTr="004775B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E9C" w:rsidRDefault="00F20E9C" w:rsidP="004775B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E9C" w:rsidRPr="00B87788" w:rsidRDefault="00F20E9C" w:rsidP="004775B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Ilavský, s.r.o, </w:t>
            </w:r>
            <w:proofErr w:type="spellStart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Trenčín, IČO: 36326615</w:t>
            </w:r>
          </w:p>
        </w:tc>
      </w:tr>
      <w:tr w:rsidR="00F20E9C" w:rsidRPr="00E328FC" w:rsidTr="004775BB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E9C" w:rsidRDefault="00F20E9C" w:rsidP="004775BB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E9C" w:rsidRPr="00B87788" w:rsidRDefault="00F20E9C" w:rsidP="004775BB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87788">
              <w:rPr>
                <w:rFonts w:asciiTheme="minorHAnsi" w:hAnsiTheme="minorHAnsi" w:cstheme="minorHAnsi"/>
                <w:bCs/>
                <w:sz w:val="20"/>
                <w:szCs w:val="20"/>
              </w:rPr>
              <w:t>CHRIEN spol. s.r.o., Lieskovská cesta 13, 960 01 Zvolen, IČO: 36003883</w:t>
            </w:r>
          </w:p>
        </w:tc>
      </w:tr>
    </w:tbl>
    <w:p w:rsidR="00C35B38" w:rsidRDefault="00C35B38" w:rsidP="005731C6">
      <w:pPr>
        <w:jc w:val="both"/>
        <w:rPr>
          <w:rFonts w:cs="Calibri"/>
          <w:sz w:val="20"/>
          <w:szCs w:val="20"/>
        </w:rPr>
      </w:pPr>
      <w:bookmarkStart w:id="0" w:name="_GoBack"/>
      <w:bookmarkEnd w:id="0"/>
    </w:p>
    <w:p w:rsidR="005731C6" w:rsidRPr="00301EFF" w:rsidRDefault="005731C6" w:rsidP="005731C6">
      <w:pPr>
        <w:jc w:val="both"/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>Verejný obstarávateľ v zmysle § 55 ods. 1 ZVO vyhodnotil splnenie p</w:t>
      </w:r>
      <w:r w:rsidR="00301EFF" w:rsidRPr="00301EFF">
        <w:rPr>
          <w:rFonts w:cs="Calibri"/>
          <w:sz w:val="20"/>
          <w:szCs w:val="20"/>
        </w:rPr>
        <w:t>odmienok účasti podľa § 40 ZVO.</w:t>
      </w:r>
    </w:p>
    <w:p w:rsidR="005731C6" w:rsidRPr="00301EFF" w:rsidRDefault="005731C6" w:rsidP="005731C6">
      <w:pPr>
        <w:jc w:val="center"/>
        <w:rPr>
          <w:rFonts w:cs="Calibri"/>
          <w:b/>
          <w:bCs/>
          <w:sz w:val="20"/>
          <w:szCs w:val="20"/>
        </w:rPr>
      </w:pPr>
      <w:r w:rsidRPr="00301EFF">
        <w:rPr>
          <w:rFonts w:cs="Calibri"/>
          <w:b/>
          <w:bCs/>
          <w:sz w:val="20"/>
          <w:szCs w:val="20"/>
        </w:rPr>
        <w:t>Vyhodnotenie splnenia podmienok účasti uchádzača, ktorý sa umiestnil na prvom mieste v poradí z hľadiska plnenia kritérií – najnižšia cena:</w:t>
      </w:r>
    </w:p>
    <w:p w:rsidR="00C35B38" w:rsidRDefault="00C35B38" w:rsidP="00C35B38">
      <w:pPr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CHRIEN spol. s.r.o., Lieskovská cesta 13, 960 01 Zvolen, IČO: 36008338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  <w:r w:rsidRPr="00BD2430">
        <w:rPr>
          <w:rFonts w:asciiTheme="minorHAnsi" w:hAnsiTheme="minorHAnsi" w:cstheme="minorHAnsi"/>
          <w:b/>
          <w:bCs/>
          <w:i/>
          <w:sz w:val="20"/>
          <w:szCs w:val="20"/>
        </w:rPr>
        <w:t>2020/2-PO-F2372</w:t>
      </w: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25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2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. Uchádzač týmto zápisom preukázal splnenie podmienok účasti podľa § 32 ods. 1 ZVO v rozsahu skutočností zapísaných v zozname hospodárskych subjektov. Na preukázanie splnenia podmienok účasti podľa § 32 ods. 1 </w:t>
      </w:r>
      <w:r>
        <w:rPr>
          <w:rFonts w:asciiTheme="minorHAnsi" w:hAnsiTheme="minorHAnsi" w:cstheme="minorHAnsi"/>
          <w:b/>
          <w:i/>
          <w:sz w:val="20"/>
          <w:szCs w:val="20"/>
        </w:rPr>
        <w:t>predložil výpis zo zoznamu hospodárskych subjektov.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C35B38" w:rsidRPr="00F85258" w:rsidRDefault="00C35B38" w:rsidP="00C35B38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lastRenderedPageBreak/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:rsidR="00C35B38" w:rsidRPr="00F85258" w:rsidRDefault="00C35B38" w:rsidP="00C35B38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C35B3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Komisia tak konštatuje, že uchádzač preukázal, že spĺňa podmienky účasti podľa </w:t>
      </w:r>
      <w:r>
        <w:rPr>
          <w:rFonts w:asciiTheme="minorHAnsi" w:hAnsiTheme="minorHAnsi" w:cstheme="minorHAnsi"/>
          <w:b/>
          <w:i/>
          <w:sz w:val="20"/>
          <w:szCs w:val="20"/>
        </w:rPr>
        <w:t>§ 32 ods. 1 ZVO v plnom rozsahu.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</w:t>
      </w:r>
      <w:r>
        <w:rPr>
          <w:rFonts w:cs="Calibri"/>
          <w:b/>
          <w:i/>
          <w:sz w:val="20"/>
          <w:szCs w:val="20"/>
        </w:rPr>
        <w:t>j predpokladanú hodnotu zákazky pre časť predmetu.</w:t>
      </w:r>
    </w:p>
    <w:p w:rsidR="00C35B38" w:rsidRPr="00F85258" w:rsidRDefault="00C35B38" w:rsidP="00C35B38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:rsidR="00C35B38" w:rsidRDefault="00C35B38" w:rsidP="00C35B38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>a treťom mieste v poradí v predmetnej,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</w:t>
      </w:r>
      <w:r>
        <w:rPr>
          <w:rFonts w:cs="Calibri"/>
          <w:b/>
          <w:i/>
          <w:sz w:val="20"/>
          <w:szCs w:val="20"/>
        </w:rPr>
        <w:t>s</w:t>
      </w:r>
      <w:r w:rsidRPr="00F85258">
        <w:rPr>
          <w:rFonts w:cs="Calibri"/>
          <w:b/>
          <w:i/>
          <w:sz w:val="20"/>
          <w:szCs w:val="20"/>
        </w:rPr>
        <w:t>a úspešným uchádzačom.</w:t>
      </w:r>
    </w:p>
    <w:p w:rsidR="00C10E8F" w:rsidRDefault="00C10E8F" w:rsidP="00C10E8F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Cs/>
          <w:sz w:val="20"/>
          <w:szCs w:val="20"/>
        </w:rPr>
      </w:pPr>
      <w:r w:rsidRPr="00B87788">
        <w:rPr>
          <w:rFonts w:asciiTheme="minorHAnsi" w:hAnsiTheme="minorHAnsi" w:cstheme="minorHAnsi"/>
          <w:bCs/>
          <w:sz w:val="20"/>
          <w:szCs w:val="20"/>
        </w:rPr>
        <w:t>Jakub Ilavsk</w:t>
      </w:r>
      <w:r>
        <w:rPr>
          <w:rFonts w:asciiTheme="minorHAnsi" w:hAnsiTheme="minorHAnsi" w:cstheme="minorHAnsi"/>
          <w:bCs/>
          <w:sz w:val="20"/>
          <w:szCs w:val="20"/>
        </w:rPr>
        <w:t xml:space="preserve">ý, s.r.o, </w:t>
      </w:r>
      <w:proofErr w:type="spellStart"/>
      <w:r>
        <w:rPr>
          <w:rFonts w:asciiTheme="minorHAnsi" w:hAnsiTheme="minorHAnsi" w:cstheme="minorHAnsi"/>
          <w:bCs/>
          <w:sz w:val="20"/>
          <w:szCs w:val="20"/>
        </w:rPr>
        <w:t>Záblatská</w:t>
      </w:r>
      <w:proofErr w:type="spellEnd"/>
      <w:r>
        <w:rPr>
          <w:rFonts w:asciiTheme="minorHAnsi" w:hAnsiTheme="minorHAnsi" w:cstheme="minorHAnsi"/>
          <w:bCs/>
          <w:sz w:val="20"/>
          <w:szCs w:val="20"/>
        </w:rPr>
        <w:t xml:space="preserve"> 471, 911 06</w:t>
      </w:r>
      <w:r w:rsidRPr="00B87788">
        <w:rPr>
          <w:rFonts w:asciiTheme="minorHAnsi" w:hAnsiTheme="minorHAnsi" w:cstheme="minorHAnsi"/>
          <w:bCs/>
          <w:sz w:val="20"/>
          <w:szCs w:val="20"/>
        </w:rPr>
        <w:t>Trenčín, IČO: 36326615</w:t>
      </w:r>
    </w:p>
    <w:p w:rsidR="00F20E9C" w:rsidRDefault="00F20E9C" w:rsidP="00C10E8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C10E8F" w:rsidRPr="00C10E8F" w:rsidRDefault="00C10E8F" w:rsidP="00C10E8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Komisia konštatuje, že uchádzač je zapísaný v zozname hospodárskych subjektov pod registračným číslom </w:t>
      </w:r>
    </w:p>
    <w:p w:rsidR="00C10E8F" w:rsidRPr="00F85258" w:rsidRDefault="00C10E8F" w:rsidP="00C10E8F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C10E8F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2020/3-PO-F2451 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 xml:space="preserve">s platnosťou zápisu do </w:t>
      </w:r>
      <w:r>
        <w:rPr>
          <w:rFonts w:asciiTheme="minorHAnsi" w:hAnsiTheme="minorHAnsi" w:cstheme="minorHAnsi"/>
          <w:b/>
          <w:i/>
          <w:sz w:val="20"/>
          <w:szCs w:val="20"/>
        </w:rPr>
        <w:t>04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.0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.202</w:t>
      </w:r>
      <w:r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 Uchádzač týmto zápisom preukázal splnenie podmienok účasti podľa § 32 ods. 1 ZVO v rozsahu skutočností zapísaných v zozname hospodárskych subjektov. Na preukázanie splnenia podmienok účasti podľa § 32 ods. 1 predložil čestné vyhlásenie o zápise do záznamu hospodárskych subjektov.</w:t>
      </w:r>
    </w:p>
    <w:p w:rsidR="00C10E8F" w:rsidRPr="00F85258" w:rsidRDefault="00C10E8F" w:rsidP="00C10E8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Komisia ďalej konštatuje, že nevie preukázať, či sa uchádzač: </w:t>
      </w:r>
    </w:p>
    <w:p w:rsidR="00C10E8F" w:rsidRPr="00F85258" w:rsidRDefault="00C10E8F" w:rsidP="00C10E8F">
      <w:pPr>
        <w:pStyle w:val="Default"/>
        <w:spacing w:after="52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povinností v oblasti ochrany životného prostredia, sociálneho práva alebo pracovného práva podľa osobitných predpisov, za ktoré mu bola právoplatne uložená sankcia, </w:t>
      </w:r>
    </w:p>
    <w:p w:rsidR="00C10E8F" w:rsidRPr="00F85258" w:rsidRDefault="00C10E8F" w:rsidP="00C10E8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color w:val="auto"/>
          <w:sz w:val="20"/>
          <w:szCs w:val="20"/>
        </w:rPr>
        <w:t xml:space="preserve">- dopustil v predchádzajúcich troch rokoch od vyhlásenia alebo preukázateľného začatia tohto verejného obstarávania závažného porušenia profesijných povinností. </w:t>
      </w:r>
    </w:p>
    <w:p w:rsidR="00C10E8F" w:rsidRPr="00F85258" w:rsidRDefault="00C10E8F" w:rsidP="00C10E8F">
      <w:pPr>
        <w:pStyle w:val="Default"/>
        <w:jc w:val="both"/>
        <w:rPr>
          <w:rFonts w:asciiTheme="minorHAnsi" w:hAnsiTheme="minorHAnsi" w:cstheme="minorHAnsi"/>
          <w:b/>
          <w:i/>
          <w:color w:val="auto"/>
          <w:sz w:val="20"/>
          <w:szCs w:val="20"/>
        </w:rPr>
      </w:pPr>
    </w:p>
    <w:p w:rsidR="00C10E8F" w:rsidRPr="00F85258" w:rsidRDefault="00C10E8F" w:rsidP="00C10E8F">
      <w:pPr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tak konštatuje, že uchádzač preukázal, že spĺňa podmienky účasti podľa § 32 ods. 1 ZVO v plnom rozsahu</w:t>
      </w:r>
      <w:r>
        <w:rPr>
          <w:rFonts w:asciiTheme="minorHAnsi" w:hAnsiTheme="minorHAnsi" w:cstheme="minorHAnsi"/>
          <w:b/>
          <w:i/>
          <w:sz w:val="20"/>
          <w:szCs w:val="20"/>
        </w:rPr>
        <w:t>.</w:t>
      </w:r>
      <w:r w:rsidRPr="00F85258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:rsidR="00C10E8F" w:rsidRPr="00F85258" w:rsidRDefault="00C10E8F" w:rsidP="00C10E8F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overovala splnenie podmienky účasti podľa § 34 ods. 1 písm. a) ZVO. Uchádzač predložil zoznam dodávok tovaru podľa požiadaviek uvedených v súťažných podkladoch – v hodnote prevyšujúcej predpokladanú hodnotu zákazky.</w:t>
      </w:r>
    </w:p>
    <w:p w:rsidR="00C10E8F" w:rsidRPr="00F85258" w:rsidRDefault="00C10E8F" w:rsidP="00C10E8F">
      <w:pPr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F85258">
        <w:rPr>
          <w:rFonts w:asciiTheme="minorHAnsi" w:hAnsiTheme="minorHAnsi" w:cstheme="minorHAnsi"/>
          <w:b/>
          <w:i/>
          <w:sz w:val="20"/>
          <w:szCs w:val="20"/>
        </w:rPr>
        <w:t>Komisia konštatuje, že uchádzač predmetnými dokladmi preukázal, že spĺňa podmienku účasti podľa § 34 ods. 1 písm. a) ZVO tak, ako ju verejný obstarávateľ zadefinoval vo vzťahu k tomuto verejnému obstarávaniu, keďže sa jedná o dodanie tovaru (potraviny) a  hodnota minimálne jednej zákazky bola rovnaká alebo vyššia ako predpokladaná hodnota zákazky pre časť, na ktorú predkladá ponuku.</w:t>
      </w:r>
    </w:p>
    <w:p w:rsidR="00C10E8F" w:rsidRDefault="00C10E8F" w:rsidP="00C10E8F">
      <w:pPr>
        <w:jc w:val="both"/>
        <w:rPr>
          <w:rFonts w:cs="Calibri"/>
          <w:b/>
          <w:i/>
          <w:sz w:val="20"/>
          <w:szCs w:val="20"/>
        </w:rPr>
      </w:pPr>
      <w:r w:rsidRPr="00F85258">
        <w:rPr>
          <w:rFonts w:cs="Calibri"/>
          <w:b/>
          <w:i/>
          <w:sz w:val="20"/>
          <w:szCs w:val="20"/>
        </w:rPr>
        <w:t>Komisia konštatuje, že uchádzač, ktorý sa po vyhodnotení ponúk na základe kritérií umiestnil n</w:t>
      </w:r>
      <w:r>
        <w:rPr>
          <w:rFonts w:cs="Calibri"/>
          <w:b/>
          <w:i/>
          <w:sz w:val="20"/>
          <w:szCs w:val="20"/>
        </w:rPr>
        <w:t>a prvom mieste v poradí, splnil</w:t>
      </w:r>
      <w:r w:rsidRPr="00F85258">
        <w:rPr>
          <w:rFonts w:cs="Calibri"/>
          <w:b/>
          <w:i/>
          <w:sz w:val="20"/>
          <w:szCs w:val="20"/>
        </w:rPr>
        <w:t xml:space="preserve"> všetky podmienky účasti ako aj požiadavky na predmet zákazky a stal sa úspešným uchádzačom.</w:t>
      </w:r>
    </w:p>
    <w:p w:rsidR="00C10E8F" w:rsidRDefault="00C10E8F" w:rsidP="00C35B38">
      <w:pPr>
        <w:jc w:val="both"/>
        <w:rPr>
          <w:rFonts w:cs="Calibri"/>
          <w:b/>
          <w:i/>
          <w:sz w:val="20"/>
          <w:szCs w:val="20"/>
        </w:rPr>
      </w:pPr>
    </w:p>
    <w:p w:rsidR="00A8098D" w:rsidRPr="00301EFF" w:rsidRDefault="00942B09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 w:rsidRPr="00301EFF">
        <w:rPr>
          <w:rFonts w:asciiTheme="minorHAnsi" w:eastAsia="Calibri" w:hAnsiTheme="minorHAnsi" w:cstheme="minorHAnsi"/>
          <w:sz w:val="20"/>
          <w:szCs w:val="20"/>
          <w:lang w:eastAsia="sk-SK"/>
        </w:rPr>
        <w:t>Záverečné stanovisko:</w:t>
      </w:r>
    </w:p>
    <w:p w:rsidR="00942B09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  <w:r>
        <w:rPr>
          <w:rFonts w:asciiTheme="minorHAnsi" w:eastAsia="Calibri" w:hAnsiTheme="minorHAnsi" w:cstheme="minorHAnsi"/>
          <w:sz w:val="20"/>
          <w:szCs w:val="20"/>
          <w:lang w:eastAsia="sk-SK"/>
        </w:rPr>
        <w:t>Komisia konštatuje, že uchádzač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splnili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podmienky účasti osobného postavenia v zmysle §32 ZVO ako aj podmienky technickej a odbornej spôsobilosti podľa  §34 ods. 1 písm. a) ZVO, 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ich po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>nuka spĺňa požiadavky na predmet zákazky a s uchádzačm</w:t>
      </w:r>
      <w:r w:rsidR="00C35B38">
        <w:rPr>
          <w:rFonts w:asciiTheme="minorHAnsi" w:eastAsia="Calibri" w:hAnsiTheme="minorHAnsi" w:cstheme="minorHAnsi"/>
          <w:sz w:val="20"/>
          <w:szCs w:val="20"/>
          <w:lang w:eastAsia="sk-SK"/>
        </w:rPr>
        <w:t>i</w:t>
      </w:r>
      <w:r>
        <w:rPr>
          <w:rFonts w:asciiTheme="minorHAnsi" w:eastAsia="Calibri" w:hAnsiTheme="minorHAnsi" w:cstheme="minorHAnsi"/>
          <w:sz w:val="20"/>
          <w:szCs w:val="20"/>
          <w:lang w:eastAsia="sk-SK"/>
        </w:rPr>
        <w:t xml:space="preserve"> odporúča uzavrieť rámcovú dohodu.</w:t>
      </w:r>
    </w:p>
    <w:p w:rsidR="00301EFF" w:rsidRPr="00301EFF" w:rsidRDefault="00301EFF" w:rsidP="00A8098D">
      <w:pPr>
        <w:pStyle w:val="Default"/>
        <w:jc w:val="both"/>
        <w:rPr>
          <w:rFonts w:asciiTheme="minorHAnsi" w:eastAsia="Calibri" w:hAnsiTheme="minorHAnsi" w:cstheme="minorHAnsi"/>
          <w:sz w:val="20"/>
          <w:szCs w:val="20"/>
          <w:lang w:eastAsia="sk-SK"/>
        </w:rPr>
      </w:pPr>
    </w:p>
    <w:p w:rsidR="005731C6" w:rsidRPr="00301EFF" w:rsidRDefault="005731C6" w:rsidP="005731C6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prehlasujú, že s obsahom zápisnice v plnej miere súhlasia.</w:t>
      </w:r>
    </w:p>
    <w:p w:rsidR="005731C6" w:rsidRPr="00301EFF" w:rsidRDefault="00837C04" w:rsidP="005731C6">
      <w:pPr>
        <w:rPr>
          <w:rFonts w:cs="Calibri"/>
          <w:sz w:val="20"/>
          <w:szCs w:val="20"/>
        </w:rPr>
      </w:pPr>
      <w:r w:rsidRPr="00301EFF">
        <w:rPr>
          <w:rFonts w:cs="Calibri"/>
          <w:sz w:val="20"/>
          <w:szCs w:val="20"/>
        </w:rPr>
        <w:t xml:space="preserve">V Banskej Bystrici, dňa </w:t>
      </w:r>
      <w:r w:rsidR="00E9412E">
        <w:rPr>
          <w:rFonts w:cs="Calibri"/>
          <w:sz w:val="20"/>
          <w:szCs w:val="20"/>
        </w:rPr>
        <w:t>2</w:t>
      </w:r>
      <w:r w:rsidR="00F20E9C">
        <w:rPr>
          <w:rFonts w:cs="Calibri"/>
          <w:sz w:val="20"/>
          <w:szCs w:val="20"/>
        </w:rPr>
        <w:t>7</w:t>
      </w:r>
      <w:r w:rsidR="00C35B38">
        <w:rPr>
          <w:rFonts w:cs="Calibri"/>
          <w:sz w:val="20"/>
          <w:szCs w:val="20"/>
        </w:rPr>
        <w:t>.10</w:t>
      </w:r>
      <w:r w:rsidR="00F85258" w:rsidRPr="00301EFF">
        <w:rPr>
          <w:rFonts w:cs="Calibri"/>
          <w:sz w:val="20"/>
          <w:szCs w:val="20"/>
        </w:rPr>
        <w:t>.2020</w:t>
      </w:r>
    </w:p>
    <w:p w:rsidR="005731C6" w:rsidRPr="00301EFF" w:rsidRDefault="005731C6" w:rsidP="00EC04D4">
      <w:pPr>
        <w:jc w:val="both"/>
        <w:rPr>
          <w:rFonts w:cs="Calibri"/>
          <w:bCs/>
          <w:sz w:val="20"/>
          <w:szCs w:val="20"/>
        </w:rPr>
      </w:pPr>
      <w:r w:rsidRPr="00301EFF">
        <w:rPr>
          <w:rFonts w:cs="Calibri"/>
          <w:bCs/>
          <w:sz w:val="20"/>
          <w:szCs w:val="20"/>
        </w:rPr>
        <w:t>Členovia komisie s právom vyhodnocovať ponuky:</w:t>
      </w:r>
    </w:p>
    <w:p w:rsidR="00301EFF" w:rsidRPr="00B87788" w:rsidRDefault="00301EFF" w:rsidP="00301EF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Mgr. J</w:t>
      </w:r>
      <w:r w:rsidRPr="00B87788">
        <w:rPr>
          <w:rFonts w:asciiTheme="minorHAnsi" w:hAnsiTheme="minorHAnsi" w:cstheme="minorHAnsi"/>
          <w:b/>
          <w:sz w:val="20"/>
          <w:szCs w:val="20"/>
        </w:rPr>
        <w:t>ana Hulová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riaditeľka DSS Hrabiny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 xml:space="preserve">Mgr. Jana Vašičková 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>odborná referentka pre verejné obstarávanie, BBSK</w:t>
      </w:r>
    </w:p>
    <w:p w:rsidR="00301EFF" w:rsidRPr="00B87788" w:rsidRDefault="00301EFF" w:rsidP="00301EFF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B87788">
        <w:rPr>
          <w:rFonts w:asciiTheme="minorHAnsi" w:hAnsiTheme="minorHAnsi" w:cstheme="minorHAnsi"/>
          <w:b/>
          <w:sz w:val="20"/>
          <w:szCs w:val="20"/>
        </w:rPr>
        <w:t>Bc. Beáta Fulnečková</w:t>
      </w:r>
      <w:r w:rsidRPr="00B87788">
        <w:rPr>
          <w:rFonts w:asciiTheme="minorHAnsi" w:hAnsiTheme="minorHAnsi" w:cstheme="minorHAnsi"/>
          <w:b/>
          <w:sz w:val="20"/>
          <w:szCs w:val="20"/>
        </w:rPr>
        <w:tab/>
      </w:r>
      <w:r w:rsidRPr="00B87788">
        <w:rPr>
          <w:rFonts w:asciiTheme="minorHAnsi" w:hAnsiTheme="minorHAnsi" w:cstheme="minorHAnsi"/>
          <w:sz w:val="20"/>
          <w:szCs w:val="20"/>
        </w:rPr>
        <w:t xml:space="preserve">odborná referentka pre verejné obstarávanie, BBSK </w:t>
      </w:r>
    </w:p>
    <w:p w:rsidR="005731C6" w:rsidRPr="00301EFF" w:rsidRDefault="005731C6" w:rsidP="00301EFF">
      <w:pPr>
        <w:jc w:val="both"/>
        <w:rPr>
          <w:rFonts w:cs="Calibri"/>
          <w:sz w:val="20"/>
          <w:szCs w:val="20"/>
        </w:rPr>
      </w:pPr>
    </w:p>
    <w:p w:rsidR="000524E4" w:rsidRPr="00301EFF" w:rsidRDefault="000524E4" w:rsidP="005731C6">
      <w:pPr>
        <w:rPr>
          <w:sz w:val="20"/>
          <w:szCs w:val="20"/>
        </w:rPr>
      </w:pPr>
    </w:p>
    <w:sectPr w:rsidR="000524E4" w:rsidRPr="00301EFF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D83" w:rsidRDefault="006F7D83">
      <w:pPr>
        <w:spacing w:after="0" w:line="240" w:lineRule="auto"/>
      </w:pPr>
      <w:r>
        <w:separator/>
      </w:r>
    </w:p>
  </w:endnote>
  <w:endnote w:type="continuationSeparator" w:id="0">
    <w:p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:rsidTr="00243E38">
      <w:tc>
        <w:tcPr>
          <w:tcW w:w="1920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:rsidTr="00243E38">
      <w:trPr>
        <w:trHeight w:val="220"/>
      </w:trPr>
      <w:tc>
        <w:tcPr>
          <w:tcW w:w="1920" w:type="dxa"/>
          <w:shd w:val="clear" w:color="auto" w:fill="auto"/>
        </w:tcPr>
        <w:p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B623D" w:rsidRPr="004D3D97" w:rsidRDefault="003B623D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  <w:r w:rsidR="00196F17">
      <w:rPr>
        <w:rFonts w:cs="Arial"/>
        <w:sz w:val="18"/>
        <w:szCs w:val="18"/>
      </w:rPr>
      <w:t>Domov sociálnych služieb HRABINY</w:t>
    </w:r>
  </w:p>
  <w:p w:rsidR="001A53D0" w:rsidRPr="004D3D97" w:rsidRDefault="00196F17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sz w:val="18"/>
        <w:szCs w:val="18"/>
      </w:rPr>
      <w:t>Rekreačná</w:t>
    </w:r>
    <w:r w:rsidR="00301EFF">
      <w:rPr>
        <w:rFonts w:cs="Arial"/>
        <w:sz w:val="18"/>
        <w:szCs w:val="18"/>
      </w:rPr>
      <w:t xml:space="preserve"> 6393/60</w:t>
    </w:r>
  </w:p>
  <w:p w:rsidR="003B623D" w:rsidRPr="004D3D97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 w:rsidR="00196F17">
      <w:rPr>
        <w:rFonts w:cs="Arial"/>
        <w:sz w:val="18"/>
        <w:szCs w:val="18"/>
      </w:rPr>
      <w:t>968 01 Nová Baňa</w:t>
    </w:r>
  </w:p>
  <w:p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20F"/>
    <w:rsid w:val="000015EA"/>
    <w:rsid w:val="00016908"/>
    <w:rsid w:val="00022541"/>
    <w:rsid w:val="00051414"/>
    <w:rsid w:val="00051B58"/>
    <w:rsid w:val="000524E4"/>
    <w:rsid w:val="00055ED9"/>
    <w:rsid w:val="000660B7"/>
    <w:rsid w:val="00097F64"/>
    <w:rsid w:val="000A51A3"/>
    <w:rsid w:val="000E26E4"/>
    <w:rsid w:val="000E4F34"/>
    <w:rsid w:val="000F3576"/>
    <w:rsid w:val="0010140B"/>
    <w:rsid w:val="00125EC8"/>
    <w:rsid w:val="001445E1"/>
    <w:rsid w:val="001451A9"/>
    <w:rsid w:val="0016334B"/>
    <w:rsid w:val="001931B3"/>
    <w:rsid w:val="00196245"/>
    <w:rsid w:val="00196F17"/>
    <w:rsid w:val="001A53D0"/>
    <w:rsid w:val="001B660B"/>
    <w:rsid w:val="001E2B04"/>
    <w:rsid w:val="00206602"/>
    <w:rsid w:val="0021655C"/>
    <w:rsid w:val="002A7E3A"/>
    <w:rsid w:val="002B0AD0"/>
    <w:rsid w:val="002B0BD7"/>
    <w:rsid w:val="002B1CFB"/>
    <w:rsid w:val="002B7C13"/>
    <w:rsid w:val="002D7057"/>
    <w:rsid w:val="00301EFF"/>
    <w:rsid w:val="00307FE8"/>
    <w:rsid w:val="00316457"/>
    <w:rsid w:val="003266C9"/>
    <w:rsid w:val="0033519F"/>
    <w:rsid w:val="0033532A"/>
    <w:rsid w:val="00335904"/>
    <w:rsid w:val="00335CE3"/>
    <w:rsid w:val="00357BB5"/>
    <w:rsid w:val="003724B3"/>
    <w:rsid w:val="003B5F9B"/>
    <w:rsid w:val="003B623D"/>
    <w:rsid w:val="003B65EF"/>
    <w:rsid w:val="003E2240"/>
    <w:rsid w:val="003E5F18"/>
    <w:rsid w:val="00412875"/>
    <w:rsid w:val="004349D0"/>
    <w:rsid w:val="00435C99"/>
    <w:rsid w:val="0046487F"/>
    <w:rsid w:val="00470FDB"/>
    <w:rsid w:val="00483093"/>
    <w:rsid w:val="00484D4F"/>
    <w:rsid w:val="004B48F7"/>
    <w:rsid w:val="004D3D97"/>
    <w:rsid w:val="004D408E"/>
    <w:rsid w:val="004F575E"/>
    <w:rsid w:val="005731C6"/>
    <w:rsid w:val="0059120F"/>
    <w:rsid w:val="00593B4D"/>
    <w:rsid w:val="005C7197"/>
    <w:rsid w:val="005D0878"/>
    <w:rsid w:val="005D2530"/>
    <w:rsid w:val="005E0B4E"/>
    <w:rsid w:val="005E4D99"/>
    <w:rsid w:val="005E630D"/>
    <w:rsid w:val="005F2281"/>
    <w:rsid w:val="006406DF"/>
    <w:rsid w:val="006A4970"/>
    <w:rsid w:val="006B5FB7"/>
    <w:rsid w:val="006D2B57"/>
    <w:rsid w:val="006D58B2"/>
    <w:rsid w:val="006F3899"/>
    <w:rsid w:val="006F7D83"/>
    <w:rsid w:val="0071239F"/>
    <w:rsid w:val="0072404C"/>
    <w:rsid w:val="007359A1"/>
    <w:rsid w:val="0078299D"/>
    <w:rsid w:val="007A0581"/>
    <w:rsid w:val="007A75C7"/>
    <w:rsid w:val="007B5FA4"/>
    <w:rsid w:val="007C1A49"/>
    <w:rsid w:val="00812DB6"/>
    <w:rsid w:val="00814DA6"/>
    <w:rsid w:val="00815AB7"/>
    <w:rsid w:val="008174DA"/>
    <w:rsid w:val="00824A9D"/>
    <w:rsid w:val="0083090B"/>
    <w:rsid w:val="00837C04"/>
    <w:rsid w:val="008532C4"/>
    <w:rsid w:val="00855B9D"/>
    <w:rsid w:val="00876BC0"/>
    <w:rsid w:val="008A6FCA"/>
    <w:rsid w:val="009302EF"/>
    <w:rsid w:val="00942B09"/>
    <w:rsid w:val="00961DDF"/>
    <w:rsid w:val="009F6406"/>
    <w:rsid w:val="00A03B80"/>
    <w:rsid w:val="00A34697"/>
    <w:rsid w:val="00A42EDD"/>
    <w:rsid w:val="00A4495E"/>
    <w:rsid w:val="00A45520"/>
    <w:rsid w:val="00A67CE3"/>
    <w:rsid w:val="00A7036A"/>
    <w:rsid w:val="00A73059"/>
    <w:rsid w:val="00A8098D"/>
    <w:rsid w:val="00AB33D3"/>
    <w:rsid w:val="00AD5011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C7DD9"/>
    <w:rsid w:val="00BD50DD"/>
    <w:rsid w:val="00BF35B4"/>
    <w:rsid w:val="00BF6A6F"/>
    <w:rsid w:val="00C10E8F"/>
    <w:rsid w:val="00C16D59"/>
    <w:rsid w:val="00C3470A"/>
    <w:rsid w:val="00C35B38"/>
    <w:rsid w:val="00C5009F"/>
    <w:rsid w:val="00C55332"/>
    <w:rsid w:val="00C71267"/>
    <w:rsid w:val="00CD4A3F"/>
    <w:rsid w:val="00D043CC"/>
    <w:rsid w:val="00D30182"/>
    <w:rsid w:val="00D33371"/>
    <w:rsid w:val="00D41825"/>
    <w:rsid w:val="00D86266"/>
    <w:rsid w:val="00DA5146"/>
    <w:rsid w:val="00DF4213"/>
    <w:rsid w:val="00E1618A"/>
    <w:rsid w:val="00E65F1C"/>
    <w:rsid w:val="00E703B1"/>
    <w:rsid w:val="00E9412E"/>
    <w:rsid w:val="00E96F53"/>
    <w:rsid w:val="00EA1B1E"/>
    <w:rsid w:val="00EB4CB3"/>
    <w:rsid w:val="00EC04D4"/>
    <w:rsid w:val="00ED2BBB"/>
    <w:rsid w:val="00EE022C"/>
    <w:rsid w:val="00F175F4"/>
    <w:rsid w:val="00F20E9C"/>
    <w:rsid w:val="00F22CDF"/>
    <w:rsid w:val="00F32690"/>
    <w:rsid w:val="00F57227"/>
    <w:rsid w:val="00F85258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510F7A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Style17">
    <w:name w:val="Style17"/>
    <w:basedOn w:val="Normlny"/>
    <w:uiPriority w:val="99"/>
    <w:rsid w:val="005731C6"/>
    <w:pPr>
      <w:autoSpaceDE w:val="0"/>
      <w:spacing w:after="0" w:line="254" w:lineRule="exact"/>
      <w:ind w:hanging="336"/>
      <w:jc w:val="both"/>
      <w:textAlignment w:val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842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54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1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893</Words>
  <Characters>5578</Characters>
  <Application>Microsoft Office Word</Application>
  <DocSecurity>0</DocSecurity>
  <Lines>116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4</cp:revision>
  <cp:lastPrinted>2020-09-30T19:15:00Z</cp:lastPrinted>
  <dcterms:created xsi:type="dcterms:W3CDTF">2020-10-20T13:20:00Z</dcterms:created>
  <dcterms:modified xsi:type="dcterms:W3CDTF">2020-10-27T10:06:00Z</dcterms:modified>
</cp:coreProperties>
</file>