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8227" w14:textId="0A214DD5" w:rsidR="005731C6" w:rsidRPr="00301EFF" w:rsidRDefault="005731C6" w:rsidP="00294608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4B563A">
        <w:rPr>
          <w:rFonts w:cs="Calibri"/>
          <w:b/>
          <w:sz w:val="20"/>
          <w:szCs w:val="20"/>
        </w:rPr>
        <w:t xml:space="preserve">–časť </w:t>
      </w:r>
      <w:r w:rsidR="007B5CFD">
        <w:rPr>
          <w:rFonts w:cs="Calibri"/>
          <w:b/>
          <w:sz w:val="20"/>
          <w:szCs w:val="20"/>
        </w:rPr>
        <w:t>Mrazené mäso, Mrazené ryby, Mrazené polotovary</w:t>
      </w:r>
    </w:p>
    <w:p w14:paraId="5E9AD8AD" w14:textId="77777777"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75773BC3" w14:textId="77777777"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14:paraId="7A3C9CA6" w14:textId="77777777"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14:paraId="02529368" w14:textId="77777777"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14:paraId="34ED9D14" w14:textId="77777777"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14:paraId="1AAFC6C3" w14:textId="77777777"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14:paraId="6468DDAF" w14:textId="77777777"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14:paraId="260D8148" w14:textId="77777777"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14:paraId="6F25608C" w14:textId="77777777"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14:paraId="07F5E04F" w14:textId="77777777"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14:paraId="7EAAFD81" w14:textId="77777777"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00CC30A8" w14:textId="77777777"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14:paraId="34735AFF" w14:textId="77777777"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14:paraId="4876CACB" w14:textId="77777777"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104EB124" w14:textId="77777777"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14:paraId="35EE76B7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14:paraId="184D0CA5" w14:textId="77777777"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14:paraId="5EEAD854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p w14:paraId="7279E5CE" w14:textId="3069B279" w:rsidR="004B563A" w:rsidRPr="001B0C4B" w:rsidRDefault="004B563A" w:rsidP="004B563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r w:rsidR="00F55483">
        <w:rPr>
          <w:rFonts w:cs="Calibri"/>
          <w:b/>
          <w:sz w:val="18"/>
          <w:szCs w:val="18"/>
        </w:rPr>
        <w:t>MRAZENÉ MÄSO, RYBY, POLOTOVARY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55483" w:rsidRPr="001B0C4B" w14:paraId="11217BC6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16AED4FD" w14:textId="77777777" w:rsidR="00F55483" w:rsidRPr="001B0C4B" w:rsidRDefault="00F55483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4C2DB910" w14:textId="77777777" w:rsidR="00F55483" w:rsidRPr="001B0C4B" w:rsidRDefault="00F55483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F55483" w:rsidRPr="00E328FC" w14:paraId="01EDBE21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96100E" w14:textId="77777777" w:rsidR="00F55483" w:rsidRDefault="00F55483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2BA9C" w14:textId="77777777" w:rsidR="00F55483" w:rsidRPr="00B87788" w:rsidRDefault="00F55483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  <w:tr w:rsidR="00F55483" w:rsidRPr="00E328FC" w14:paraId="6255823B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3A818" w14:textId="77777777" w:rsidR="00F55483" w:rsidRDefault="00F55483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46BB9" w14:textId="77777777" w:rsidR="00F55483" w:rsidRPr="00B87788" w:rsidRDefault="00F55483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  <w:tr w:rsidR="00F55483" w:rsidRPr="00E328FC" w14:paraId="5B3981A1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1EC1A" w14:textId="77777777" w:rsidR="00F55483" w:rsidRDefault="00F55483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B4CAD" w14:textId="77777777" w:rsidR="00F55483" w:rsidRPr="00B87788" w:rsidRDefault="00F55483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CHRIEN spol.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., Lieskovská cesta 13, 960 01 Zvolen, IČO:</w:t>
            </w:r>
          </w:p>
        </w:tc>
      </w:tr>
    </w:tbl>
    <w:p w14:paraId="45E96C2A" w14:textId="77777777" w:rsidR="00C35B38" w:rsidRDefault="00C35B38" w:rsidP="005731C6">
      <w:pPr>
        <w:jc w:val="both"/>
        <w:rPr>
          <w:rFonts w:cs="Calibri"/>
          <w:sz w:val="20"/>
          <w:szCs w:val="20"/>
        </w:rPr>
      </w:pPr>
    </w:p>
    <w:p w14:paraId="26E75170" w14:textId="77777777"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14:paraId="132C08C9" w14:textId="77777777"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14:paraId="1B59CB5B" w14:textId="77777777"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INMEDIA, s.r.o., Námestie SNP 11, 960 01 Zvolen, IČO: 36019208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14:paraId="5EDB2EB5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2019/9-PO-C7733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26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9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.2022. Uchádzač týmto zápisom preukázal splnenie podmienok účasti podľa § 32 ods. 1 ZVO v rozsahu skutočností zapísaných v zozname hospodárskych subjektov. Na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lastRenderedPageBreak/>
        <w:t>preukázanie splnenia podmienok účasti podľa § 32 ods. 1 predložil čestné vyhlásenie o zápise do záznamu hospodárskych subjektov.</w:t>
      </w:r>
    </w:p>
    <w:p w14:paraId="199BCEFE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96095B5" w14:textId="77777777"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595BF36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3795AE8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04555168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820A685" w14:textId="77777777"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14:paraId="77A12ECE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14:paraId="7D8D83A7" w14:textId="77777777"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 xml:space="preserve">a </w:t>
      </w:r>
      <w:proofErr w:type="spellStart"/>
      <w:r>
        <w:rPr>
          <w:rFonts w:cs="Calibri"/>
          <w:b/>
          <w:i/>
          <w:sz w:val="20"/>
          <w:szCs w:val="20"/>
        </w:rPr>
        <w:t>druom</w:t>
      </w:r>
      <w:proofErr w:type="spellEnd"/>
      <w:r>
        <w:rPr>
          <w:rFonts w:cs="Calibri"/>
          <w:b/>
          <w:i/>
          <w:sz w:val="20"/>
          <w:szCs w:val="20"/>
        </w:rPr>
        <w:t xml:space="preserve">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14:paraId="43B4CB79" w14:textId="77777777" w:rsidR="00294608" w:rsidRDefault="00294608" w:rsidP="00294608">
      <w:pPr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Pr="00B87788">
        <w:rPr>
          <w:rFonts w:asciiTheme="minorHAnsi" w:hAnsiTheme="minorHAnsi" w:cstheme="minorHAnsi"/>
          <w:bCs/>
          <w:sz w:val="20"/>
          <w:szCs w:val="20"/>
        </w:rPr>
        <w:t xml:space="preserve"> Slovakia </w:t>
      </w:r>
      <w:proofErr w:type="spellStart"/>
      <w:r w:rsidRPr="00B87788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Pr="00B87788">
        <w:rPr>
          <w:rFonts w:asciiTheme="minorHAnsi" w:hAnsiTheme="minorHAnsi" w:cstheme="minorHAnsi"/>
          <w:bCs/>
          <w:sz w:val="20"/>
          <w:szCs w:val="20"/>
        </w:rPr>
        <w:t xml:space="preserve">., Piešťanská 2321/71, 915 01 Nové Mesto nad Váhom, IČO: 34152199 </w:t>
      </w:r>
    </w:p>
    <w:p w14:paraId="09EEAAC4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C35B38">
        <w:rPr>
          <w:rFonts w:asciiTheme="minorHAnsi" w:hAnsiTheme="minorHAnsi" w:cstheme="minorHAnsi"/>
          <w:b/>
          <w:bCs/>
          <w:i/>
          <w:sz w:val="20"/>
          <w:szCs w:val="20"/>
        </w:rPr>
        <w:t>2020/3-PO-E4260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14:paraId="2419D175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D854E72" w14:textId="77777777" w:rsidR="00294608" w:rsidRPr="00F85258" w:rsidRDefault="00294608" w:rsidP="0029460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4E1F3631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1E6EDA48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1DB8C5E3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48C651D" w14:textId="77777777" w:rsidR="00294608" w:rsidRPr="00F85258" w:rsidRDefault="00294608" w:rsidP="0029460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14:paraId="290FE699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14:paraId="620E45FC" w14:textId="77777777" w:rsidR="00294608" w:rsidRDefault="00294608" w:rsidP="0029460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lastRenderedPageBreak/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prvom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14:paraId="646A0E32" w14:textId="77777777" w:rsidR="00F55483" w:rsidRDefault="00F55483" w:rsidP="00F55483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CHRIEN spol.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s.r.o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., Lieskovská cesta 13, 960 01 Zvolen, IČO: 36008338</w:t>
      </w:r>
    </w:p>
    <w:p w14:paraId="53AF92CB" w14:textId="77777777" w:rsidR="00F55483" w:rsidRPr="00F85258" w:rsidRDefault="00F55483" w:rsidP="00F55483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BD2430">
        <w:rPr>
          <w:rFonts w:asciiTheme="minorHAnsi" w:hAnsiTheme="minorHAnsi" w:cstheme="minorHAnsi"/>
          <w:b/>
          <w:bCs/>
          <w:i/>
          <w:sz w:val="20"/>
          <w:szCs w:val="20"/>
        </w:rPr>
        <w:t>2020/2-PO-F2372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25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</w:t>
      </w:r>
      <w:r>
        <w:rPr>
          <w:rFonts w:asciiTheme="minorHAnsi" w:hAnsiTheme="minorHAnsi" w:cstheme="minorHAnsi"/>
          <w:b/>
          <w:i/>
          <w:sz w:val="20"/>
          <w:szCs w:val="20"/>
        </w:rPr>
        <w:t>predložil výpis zo zoznamu hospodárskych subjektov.</w:t>
      </w:r>
    </w:p>
    <w:p w14:paraId="119F4E8A" w14:textId="77777777" w:rsidR="00F55483" w:rsidRPr="00F85258" w:rsidRDefault="00F55483" w:rsidP="00F55483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2794C0FA" w14:textId="77777777" w:rsidR="00F55483" w:rsidRPr="00F85258" w:rsidRDefault="00F55483" w:rsidP="00F55483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10BBFD2E" w14:textId="77777777" w:rsidR="00F55483" w:rsidRPr="00F85258" w:rsidRDefault="00F55483" w:rsidP="00F55483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16EC96B2" w14:textId="77777777" w:rsidR="00F55483" w:rsidRPr="00F85258" w:rsidRDefault="00F55483" w:rsidP="00F55483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0D5DDAFF" w14:textId="77777777" w:rsidR="00F55483" w:rsidRDefault="00F55483" w:rsidP="00F55483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Komisia tak konštatuje, že uchádzač preukázal, že spĺňa podmienky účasti podľa </w:t>
      </w:r>
      <w:r>
        <w:rPr>
          <w:rFonts w:asciiTheme="minorHAnsi" w:hAnsiTheme="minorHAnsi" w:cstheme="minorHAnsi"/>
          <w:b/>
          <w:i/>
          <w:sz w:val="20"/>
          <w:szCs w:val="20"/>
        </w:rPr>
        <w:t>§ 32 ods. 1 ZVO v plnom rozsahu.</w:t>
      </w:r>
    </w:p>
    <w:p w14:paraId="64A7222E" w14:textId="77777777" w:rsidR="00F55483" w:rsidRDefault="00F55483" w:rsidP="00F5548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</w:t>
      </w:r>
      <w:r>
        <w:rPr>
          <w:rFonts w:cs="Calibri"/>
          <w:b/>
          <w:i/>
          <w:sz w:val="20"/>
          <w:szCs w:val="20"/>
        </w:rPr>
        <w:t>j predpokladanú hodnotu zákazky pre časť predmetu.</w:t>
      </w:r>
    </w:p>
    <w:p w14:paraId="7AD72BBA" w14:textId="77777777" w:rsidR="00F55483" w:rsidRPr="00F85258" w:rsidRDefault="00F55483" w:rsidP="00F55483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14:paraId="2BB589CA" w14:textId="77777777" w:rsidR="00F55483" w:rsidRDefault="00F55483" w:rsidP="00F55483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treťom mieste v poradí v predmetnej,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</w:t>
      </w:r>
      <w:r>
        <w:rPr>
          <w:rFonts w:cs="Calibri"/>
          <w:b/>
          <w:i/>
          <w:sz w:val="20"/>
          <w:szCs w:val="20"/>
        </w:rPr>
        <w:t>s</w:t>
      </w:r>
      <w:r w:rsidRPr="00F85258">
        <w:rPr>
          <w:rFonts w:cs="Calibri"/>
          <w:b/>
          <w:i/>
          <w:sz w:val="20"/>
          <w:szCs w:val="20"/>
        </w:rPr>
        <w:t>a úspešným uchádzačom.</w:t>
      </w:r>
    </w:p>
    <w:p w14:paraId="5D814805" w14:textId="77777777" w:rsidR="00294608" w:rsidRDefault="00294608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14:paraId="0CE7EFAD" w14:textId="544B0811"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14:paraId="38E26D7B" w14:textId="77777777"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14:paraId="618ED2E9" w14:textId="77777777"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14:paraId="3F3E1C92" w14:textId="77777777"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14:paraId="4CDAE468" w14:textId="25750F9E"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F55483">
        <w:rPr>
          <w:rFonts w:cs="Calibri"/>
          <w:sz w:val="20"/>
          <w:szCs w:val="20"/>
        </w:rPr>
        <w:t>03</w:t>
      </w:r>
      <w:r w:rsidR="00C35B38">
        <w:rPr>
          <w:rFonts w:cs="Calibri"/>
          <w:sz w:val="20"/>
          <w:szCs w:val="20"/>
        </w:rPr>
        <w:t>.1</w:t>
      </w:r>
      <w:r w:rsidR="00F55483">
        <w:rPr>
          <w:rFonts w:cs="Calibri"/>
          <w:sz w:val="20"/>
          <w:szCs w:val="20"/>
        </w:rPr>
        <w:t>1</w:t>
      </w:r>
      <w:r w:rsidR="00F85258" w:rsidRPr="00301EFF">
        <w:rPr>
          <w:rFonts w:cs="Calibri"/>
          <w:sz w:val="20"/>
          <w:szCs w:val="20"/>
        </w:rPr>
        <w:t>.2020</w:t>
      </w:r>
    </w:p>
    <w:p w14:paraId="04793BAF" w14:textId="77777777"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14:paraId="39F34A25" w14:textId="77777777"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14:paraId="45702F4E" w14:textId="77777777"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7BD39036" w14:textId="77777777"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14:paraId="7E504F64" w14:textId="77777777"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14:paraId="6A029F32" w14:textId="77777777" w:rsidR="000524E4" w:rsidRPr="00301EFF" w:rsidRDefault="000524E4" w:rsidP="005731C6">
      <w:pPr>
        <w:rPr>
          <w:sz w:val="20"/>
          <w:szCs w:val="20"/>
        </w:rPr>
      </w:pPr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3FFE4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74AAF980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5284B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46D1C6D7" w14:textId="77777777" w:rsidTr="00243E38">
      <w:tc>
        <w:tcPr>
          <w:tcW w:w="1920" w:type="dxa"/>
          <w:shd w:val="clear" w:color="auto" w:fill="auto"/>
        </w:tcPr>
        <w:p w14:paraId="6797AB85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09C0B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3D665CF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1B0A88B1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7E2AB0E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ED2EE9A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78C60B08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60A2257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78363D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169A6915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3CBDF7A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D186C79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2225A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BF06F2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D8D00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5EDB8E0C" wp14:editId="27E53B9A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202C433C" wp14:editId="5D1C28C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C55BEFA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08C3E63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C433C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1C55BEFA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08C3E63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4B563A">
      <w:rPr>
        <w:rFonts w:cs="Arial"/>
        <w:b/>
        <w:sz w:val="28"/>
      </w:rPr>
      <w:t xml:space="preserve"> </w:t>
    </w:r>
  </w:p>
  <w:p w14:paraId="26A71A42" w14:textId="77777777"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14:paraId="73A726F9" w14:textId="77777777"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14:paraId="6E8F05DB" w14:textId="77777777"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14:paraId="7FE095DF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65E27AD4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94608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B563A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CFD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3470A"/>
    <w:rsid w:val="00C35B38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5483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7D47A1E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2020-09-30T19:15:00Z</cp:lastPrinted>
  <dcterms:created xsi:type="dcterms:W3CDTF">2020-11-03T13:07:00Z</dcterms:created>
  <dcterms:modified xsi:type="dcterms:W3CDTF">2020-11-03T13:07:00Z</dcterms:modified>
</cp:coreProperties>
</file>