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3060C" w14:textId="4ED1A1DD" w:rsidR="008B480B" w:rsidRDefault="001C031F">
      <w:pPr>
        <w:rPr>
          <w:noProof/>
        </w:rPr>
      </w:pPr>
      <w:r>
        <w:rPr>
          <w:noProof/>
        </w:rPr>
        <w:drawing>
          <wp:inline distT="0" distB="0" distL="0" distR="0" wp14:anchorId="5B3B67DC" wp14:editId="16CDD14C">
            <wp:extent cx="5774788" cy="2215479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úzk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696" cy="222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B1BF3" w14:textId="77777777" w:rsidR="001C031F" w:rsidRDefault="001C031F" w:rsidP="001C031F">
      <w:pPr>
        <w:rPr>
          <w:noProof/>
        </w:rPr>
      </w:pPr>
    </w:p>
    <w:p w14:paraId="0A752500" w14:textId="061E58FF" w:rsidR="001C031F" w:rsidRDefault="002C3005" w:rsidP="001C031F">
      <w:pPr>
        <w:pStyle w:val="Nadpis1"/>
      </w:pPr>
      <w:r>
        <w:t>Výzva na</w:t>
      </w:r>
      <w:r w:rsidR="008C6348" w:rsidRPr="008C6348">
        <w:t> predloženie ponuky</w:t>
      </w:r>
      <w:r w:rsidR="008C6348" w:rsidRPr="008C6348">
        <w:rPr>
          <w:noProof/>
        </w:rPr>
        <w:t xml:space="preserve"> na </w:t>
      </w:r>
      <w:r w:rsidR="00C925B4">
        <w:rPr>
          <w:bCs/>
          <w:iCs/>
          <w:noProof/>
        </w:rPr>
        <w:t>p</w:t>
      </w:r>
      <w:r w:rsidR="00C925B4" w:rsidRPr="00C925B4">
        <w:rPr>
          <w:bCs/>
          <w:iCs/>
          <w:noProof/>
        </w:rPr>
        <w:t>rieskum verejnej mienky k digitálnym službám a potrebám obyvateliek a obyvateľov Bratislavy</w:t>
      </w:r>
      <w:r w:rsidR="00C925B4" w:rsidRPr="00C925B4">
        <w:rPr>
          <w:noProof/>
        </w:rPr>
        <w:t xml:space="preserve"> </w:t>
      </w:r>
    </w:p>
    <w:p w14:paraId="3ECE3438" w14:textId="77777777" w:rsidR="000217F7" w:rsidRPr="000217F7" w:rsidRDefault="000217F7" w:rsidP="000217F7"/>
    <w:p w14:paraId="01A78EDA" w14:textId="495CA467" w:rsidR="00433A4F" w:rsidRDefault="00433A4F" w:rsidP="00433A4F">
      <w:r w:rsidRPr="00B934D3">
        <w:t>Hlavné mesto Slovenskej republiky Bratislava (ďalej len „verejný obstarávateľ“) uskutočňuje výber dodávateľa</w:t>
      </w:r>
      <w:r w:rsidR="008C6348">
        <w:t xml:space="preserve"> </w:t>
      </w:r>
      <w:r w:rsidRPr="00B934D3">
        <w:t>na predmet</w:t>
      </w:r>
      <w:r w:rsidR="009B0603">
        <w:t xml:space="preserve"> </w:t>
      </w:r>
      <w:r w:rsidRPr="00B934D3">
        <w:t>zákazky: „</w:t>
      </w:r>
      <w:bookmarkStart w:id="0" w:name="_Hlk48306930"/>
      <w:r w:rsidR="00C925B4" w:rsidRPr="00CB656C">
        <w:rPr>
          <w:rStyle w:val="Zkladntext3NietunNiekurzva"/>
          <w:rFonts w:eastAsia="Courier New"/>
          <w:b w:val="0"/>
          <w:i w:val="0"/>
          <w:sz w:val="24"/>
          <w:szCs w:val="24"/>
        </w:rPr>
        <w:t>Prieskum verejnej mienky k digitálnym službám a potrebám obyvateliek a obyvateľov Bratislavy</w:t>
      </w:r>
      <w:bookmarkEnd w:id="0"/>
      <w:r w:rsidRPr="00B934D3">
        <w:t>“ podľa § 117 zákona č. 343/2015 Z. z. o verejnom obstarávaní a o zmene a doplnení niektorých zákonov (ďalej len „</w:t>
      </w:r>
      <w:r w:rsidR="008C6348">
        <w:t>ZVO</w:t>
      </w:r>
      <w:r w:rsidRPr="00B934D3">
        <w:t>“).</w:t>
      </w:r>
    </w:p>
    <w:p w14:paraId="49827BA1" w14:textId="1EC5C1AE" w:rsidR="008C6348" w:rsidRDefault="008C6348" w:rsidP="00E27419">
      <w:pPr>
        <w:pStyle w:val="Nadpis2"/>
        <w:numPr>
          <w:ilvl w:val="0"/>
          <w:numId w:val="1"/>
        </w:numPr>
        <w:spacing w:before="160"/>
        <w:ind w:left="284" w:hanging="284"/>
      </w:pPr>
      <w:r>
        <w:t>Základné informácie</w:t>
      </w:r>
    </w:p>
    <w:p w14:paraId="66D620ED" w14:textId="06CFCE9C" w:rsidR="00291427" w:rsidRDefault="008C6348" w:rsidP="001C4181">
      <w:pPr>
        <w:autoSpaceDE w:val="0"/>
        <w:autoSpaceDN w:val="0"/>
        <w:adjustRightInd w:val="0"/>
        <w:spacing w:after="0"/>
      </w:pPr>
      <w:r>
        <w:t>Verejný obstarávateľ:</w:t>
      </w:r>
      <w:r>
        <w:tab/>
        <w:t>Hlavné mesto SR Bratislava</w:t>
      </w:r>
      <w:r w:rsidR="001F7296">
        <w:t xml:space="preserve">, </w:t>
      </w:r>
      <w:r w:rsidR="001F7296" w:rsidRPr="00331617">
        <w:t>Primaciálne nám. 1</w:t>
      </w:r>
      <w:r w:rsidR="001F7296">
        <w:t xml:space="preserve">, </w:t>
      </w:r>
      <w:r w:rsidR="001F7296" w:rsidRPr="00331617">
        <w:t>814 99 Bratislava</w:t>
      </w:r>
    </w:p>
    <w:p w14:paraId="4446D03D" w14:textId="0BFE7C02" w:rsidR="0060637E" w:rsidRDefault="0060637E" w:rsidP="00E27419">
      <w:pPr>
        <w:pStyle w:val="Nadpis2"/>
        <w:numPr>
          <w:ilvl w:val="0"/>
          <w:numId w:val="1"/>
        </w:numPr>
        <w:spacing w:before="160"/>
        <w:ind w:left="284" w:hanging="284"/>
      </w:pPr>
      <w:r>
        <w:t>Opis predmetu zákazky</w:t>
      </w:r>
    </w:p>
    <w:p w14:paraId="1C96ADA1" w14:textId="2A16D0B9" w:rsidR="008C6D91" w:rsidRPr="005D4061" w:rsidRDefault="008C6D91" w:rsidP="005D4061">
      <w:pPr>
        <w:rPr>
          <w:szCs w:val="24"/>
        </w:rPr>
      </w:pPr>
      <w:r w:rsidRPr="008C6D91">
        <w:rPr>
          <w:szCs w:val="24"/>
        </w:rPr>
        <w:t xml:space="preserve">Mesto Bratislava pripravuje transformáciu svojich digitálnych služieb, ktorá je založená na potrebách a očakávaniach obyvateliek a obyvateľov, ich digitálnej gramotnosti a tematických oblastiach záujmu. Cieľom prieskumu, ktorý je predmetom tejto zákazky, je získanie reprezentatívnych dát o potrebách a očakávaniach obyvateliek a obyvateľov Bratislavy. </w:t>
      </w:r>
      <w:r w:rsidRPr="008C6D91">
        <w:rPr>
          <w:szCs w:val="24"/>
          <w:shd w:val="clear" w:color="auto" w:fill="FFFFFF"/>
          <w:lang w:eastAsia="en-GB"/>
        </w:rPr>
        <w:t xml:space="preserve">Účelom tohto prieskumu bude pochopiť používanie Bratislavskej mestskej karty, digitálne zručnosti, skúsenosti s mestskými </w:t>
      </w:r>
      <w:r w:rsidRPr="005D4061">
        <w:rPr>
          <w:szCs w:val="24"/>
          <w:shd w:val="clear" w:color="auto" w:fill="FFFFFF"/>
          <w:lang w:eastAsia="en-GB"/>
        </w:rPr>
        <w:t xml:space="preserve">službami. </w:t>
      </w:r>
      <w:r w:rsidR="005D4061" w:rsidRPr="005D4061">
        <w:rPr>
          <w:szCs w:val="24"/>
          <w:shd w:val="clear" w:color="auto" w:fill="FFFFFF"/>
          <w:lang w:eastAsia="en-GB"/>
        </w:rPr>
        <w:t xml:space="preserve">Predmetom zákazky je </w:t>
      </w:r>
      <w:r w:rsidR="005D4061" w:rsidRPr="005D4061">
        <w:rPr>
          <w:szCs w:val="24"/>
        </w:rPr>
        <w:t>k</w:t>
      </w:r>
      <w:r w:rsidRPr="005D4061">
        <w:rPr>
          <w:szCs w:val="24"/>
        </w:rPr>
        <w:t xml:space="preserve">vantitatívny reprezentatívny prieskum potrieb obyvateliek a obyvateľov Bratislavy v oblasti digitálnych služieb, návykov a očakávaní.   </w:t>
      </w:r>
    </w:p>
    <w:p w14:paraId="20B6553B" w14:textId="22E0D6C0" w:rsidR="00F751D9" w:rsidRPr="00AC3C02" w:rsidRDefault="00F751D9" w:rsidP="00F751D9">
      <w:pPr>
        <w:tabs>
          <w:tab w:val="left" w:pos="567"/>
        </w:tabs>
        <w:rPr>
          <w:b/>
          <w:bCs/>
          <w:szCs w:val="24"/>
        </w:rPr>
      </w:pPr>
      <w:r w:rsidRPr="00AC3C02">
        <w:rPr>
          <w:szCs w:val="24"/>
        </w:rPr>
        <w:t xml:space="preserve">Prieskum by mal byť reprezentatívny z pohľadu obyvateľov Bratislavy. </w:t>
      </w:r>
      <w:r w:rsidR="008C6D91" w:rsidRPr="00AC3C02">
        <w:rPr>
          <w:szCs w:val="24"/>
        </w:rPr>
        <w:t xml:space="preserve">Verejný obstarávateľ predpokladá, že </w:t>
      </w:r>
      <w:r w:rsidR="00AC3EFF">
        <w:rPr>
          <w:szCs w:val="24"/>
        </w:rPr>
        <w:t xml:space="preserve">objednávku na uskutočnenie prieskumu vystaví </w:t>
      </w:r>
      <w:r w:rsidR="00D55BAA" w:rsidRPr="00D55BAA">
        <w:rPr>
          <w:color w:val="FF0000"/>
          <w:szCs w:val="24"/>
        </w:rPr>
        <w:t>v septembri</w:t>
      </w:r>
      <w:r w:rsidR="00AC3EFF" w:rsidRPr="00D55BAA">
        <w:rPr>
          <w:color w:val="FF0000"/>
          <w:szCs w:val="24"/>
        </w:rPr>
        <w:t xml:space="preserve"> 2020.</w:t>
      </w:r>
    </w:p>
    <w:p w14:paraId="0DF072BB" w14:textId="0556ECED" w:rsidR="00F751D9" w:rsidRPr="005D4061" w:rsidRDefault="00F751D9" w:rsidP="00F751D9">
      <w:pPr>
        <w:tabs>
          <w:tab w:val="left" w:pos="426"/>
          <w:tab w:val="left" w:pos="3119"/>
        </w:tabs>
        <w:rPr>
          <w:b/>
          <w:szCs w:val="24"/>
        </w:rPr>
      </w:pPr>
      <w:r w:rsidRPr="005D4061">
        <w:rPr>
          <w:b/>
          <w:szCs w:val="24"/>
        </w:rPr>
        <w:t xml:space="preserve">Funkčná špecifikácia predmetu zákazky: </w:t>
      </w:r>
    </w:p>
    <w:p w14:paraId="0DA9B81B" w14:textId="77777777" w:rsidR="005D4061" w:rsidRDefault="005D4061" w:rsidP="00A84DD4">
      <w:pPr>
        <w:pStyle w:val="Default"/>
        <w:jc w:val="both"/>
        <w:rPr>
          <w:rFonts w:ascii="Times New Roman" w:hAnsi="Times New Roman" w:cs="Times New Roman"/>
          <w:b/>
        </w:rPr>
      </w:pPr>
    </w:p>
    <w:p w14:paraId="5C6E2F8C" w14:textId="42DC049C" w:rsidR="00F751D9" w:rsidRPr="00AC3C02" w:rsidRDefault="00F751D9" w:rsidP="00A84DD4">
      <w:pPr>
        <w:pStyle w:val="Default"/>
        <w:jc w:val="both"/>
        <w:rPr>
          <w:rFonts w:ascii="Times New Roman" w:hAnsi="Times New Roman" w:cs="Times New Roman"/>
        </w:rPr>
      </w:pPr>
      <w:r w:rsidRPr="00AC3C02">
        <w:rPr>
          <w:rFonts w:ascii="Times New Roman" w:hAnsi="Times New Roman" w:cs="Times New Roman"/>
          <w:b/>
        </w:rPr>
        <w:t>Metóda zberu dát:</w:t>
      </w:r>
      <w:r w:rsidRPr="00AC3C02">
        <w:rPr>
          <w:rFonts w:ascii="Times New Roman" w:hAnsi="Times New Roman" w:cs="Times New Roman"/>
        </w:rPr>
        <w:t xml:space="preserve"> </w:t>
      </w:r>
    </w:p>
    <w:p w14:paraId="7958E199" w14:textId="0B68E1C4" w:rsidR="00F751D9" w:rsidRPr="00AC3C02" w:rsidRDefault="00F751D9" w:rsidP="00FB24EF">
      <w:pPr>
        <w:pStyle w:val="Default"/>
        <w:jc w:val="both"/>
        <w:rPr>
          <w:rFonts w:ascii="Times New Roman" w:hAnsi="Times New Roman" w:cs="Times New Roman"/>
        </w:rPr>
      </w:pPr>
      <w:r w:rsidRPr="00AC3C02">
        <w:rPr>
          <w:rFonts w:ascii="Times New Roman" w:hAnsi="Times New Roman" w:cs="Times New Roman"/>
        </w:rPr>
        <w:t xml:space="preserve">Zber údajov bude prebiehať </w:t>
      </w:r>
      <w:r w:rsidRPr="00AC3C02">
        <w:rPr>
          <w:rFonts w:ascii="Times New Roman" w:hAnsi="Times New Roman" w:cs="Times New Roman"/>
          <w:bCs/>
        </w:rPr>
        <w:t xml:space="preserve">formou telefonického (CATI) rozhovoru s vybranými respondentmi. V rámci </w:t>
      </w:r>
      <w:r w:rsidR="009E66D0" w:rsidRPr="00AC3C02">
        <w:rPr>
          <w:rFonts w:ascii="Times New Roman" w:hAnsi="Times New Roman" w:cs="Times New Roman"/>
          <w:bCs/>
        </w:rPr>
        <w:t>každého</w:t>
      </w:r>
      <w:r w:rsidRPr="00AC3C02">
        <w:rPr>
          <w:rFonts w:ascii="Times New Roman" w:hAnsi="Times New Roman" w:cs="Times New Roman"/>
          <w:bCs/>
        </w:rPr>
        <w:t xml:space="preserve"> telef</w:t>
      </w:r>
      <w:bookmarkStart w:id="1" w:name="_GoBack"/>
      <w:bookmarkEnd w:id="1"/>
      <w:r w:rsidRPr="00AC3C02">
        <w:rPr>
          <w:rFonts w:ascii="Times New Roman" w:hAnsi="Times New Roman" w:cs="Times New Roman"/>
          <w:bCs/>
        </w:rPr>
        <w:t>onického rozhovoru budú respondentom kladené</w:t>
      </w:r>
      <w:r w:rsidR="00AC3C02" w:rsidRPr="00AC3C02">
        <w:rPr>
          <w:rFonts w:ascii="Times New Roman" w:hAnsi="Times New Roman" w:cs="Times New Roman"/>
          <w:bCs/>
        </w:rPr>
        <w:t xml:space="preserve"> anketové</w:t>
      </w:r>
      <w:r w:rsidRPr="00AC3C02">
        <w:rPr>
          <w:rFonts w:ascii="Times New Roman" w:hAnsi="Times New Roman" w:cs="Times New Roman"/>
          <w:bCs/>
        </w:rPr>
        <w:t xml:space="preserve"> </w:t>
      </w:r>
      <w:r w:rsidR="00AC3C02" w:rsidRPr="00AC3C02">
        <w:rPr>
          <w:rFonts w:ascii="Times New Roman" w:hAnsi="Times New Roman"/>
          <w:bdr w:val="none" w:sz="0" w:space="0" w:color="auto" w:frame="1"/>
          <w:shd w:val="clear" w:color="auto" w:fill="FFFFFF"/>
          <w:lang w:eastAsia="en-GB"/>
        </w:rPr>
        <w:t>otázky týkajúce sa všetkých tém uvedených v</w:t>
      </w:r>
      <w:r w:rsidR="00AC3C02" w:rsidRPr="00AC3C02">
        <w:rPr>
          <w:rFonts w:ascii="Times New Roman" w:hAnsi="Times New Roman" w:cs="Times New Roman"/>
          <w:bCs/>
        </w:rPr>
        <w:t xml:space="preserve"> </w:t>
      </w:r>
      <w:r w:rsidR="009E66D0" w:rsidRPr="00AC3C02">
        <w:rPr>
          <w:rFonts w:ascii="Times New Roman" w:hAnsi="Times New Roman" w:cs="Times New Roman"/>
          <w:bCs/>
        </w:rPr>
        <w:t>dotazníku</w:t>
      </w:r>
      <w:r w:rsidRPr="00AC3C02">
        <w:rPr>
          <w:rFonts w:ascii="Times New Roman" w:hAnsi="Times New Roman" w:cs="Times New Roman"/>
          <w:bCs/>
        </w:rPr>
        <w:t xml:space="preserve">. Verejný obstarávateľ predpokladá, že priemerná telefonická anketa s 1 respondentom nepresiahne čas 15 min. rozhovoru. Verejný obstarávateľ požaduje monitoring telefonických rozhovorov prostredníctvom supervízora, resp. </w:t>
      </w:r>
      <w:r w:rsidRPr="00AC3C02">
        <w:rPr>
          <w:rFonts w:ascii="Times New Roman" w:hAnsi="Times New Roman" w:cs="Times New Roman"/>
          <w:bCs/>
        </w:rPr>
        <w:lastRenderedPageBreak/>
        <w:t xml:space="preserve">iným spôsobom, ktorý garantuje, že anketa prebehne v požadovanej podobe. </w:t>
      </w:r>
      <w:r w:rsidRPr="00AC3C02">
        <w:rPr>
          <w:rFonts w:ascii="Times New Roman" w:hAnsi="Times New Roman" w:cs="Times New Roman"/>
        </w:rPr>
        <w:t xml:space="preserve">Verejný obstarávateľ si vyhradzuje právo vyžiadať si výsledky tejto kontroly. </w:t>
      </w:r>
    </w:p>
    <w:p w14:paraId="2E472081" w14:textId="77777777" w:rsidR="008B4A6E" w:rsidRPr="00AC3C02" w:rsidRDefault="008B4A6E" w:rsidP="00FB24EF">
      <w:pPr>
        <w:pStyle w:val="Default"/>
        <w:jc w:val="both"/>
        <w:rPr>
          <w:rFonts w:ascii="Times New Roman" w:hAnsi="Times New Roman" w:cs="Times New Roman"/>
          <w:bCs/>
        </w:rPr>
      </w:pPr>
    </w:p>
    <w:p w14:paraId="61D3B57F" w14:textId="77777777" w:rsidR="00F751D9" w:rsidRPr="005D4061" w:rsidRDefault="00F751D9" w:rsidP="00A84DD4">
      <w:pPr>
        <w:pStyle w:val="Default"/>
        <w:jc w:val="both"/>
        <w:rPr>
          <w:rFonts w:ascii="Times New Roman" w:hAnsi="Times New Roman" w:cs="Times New Roman"/>
          <w:bCs/>
        </w:rPr>
      </w:pPr>
      <w:r w:rsidRPr="005D4061">
        <w:rPr>
          <w:rFonts w:ascii="Times New Roman" w:hAnsi="Times New Roman" w:cs="Times New Roman"/>
          <w:b/>
          <w:bCs/>
        </w:rPr>
        <w:t>Výberová vzorka a počet respondentov</w:t>
      </w:r>
      <w:r w:rsidRPr="005D4061">
        <w:rPr>
          <w:rFonts w:ascii="Times New Roman" w:hAnsi="Times New Roman" w:cs="Times New Roman"/>
          <w:b/>
        </w:rPr>
        <w:t>:</w:t>
      </w:r>
      <w:r w:rsidRPr="005D4061">
        <w:rPr>
          <w:rFonts w:ascii="Times New Roman" w:hAnsi="Times New Roman" w:cs="Times New Roman"/>
        </w:rPr>
        <w:t xml:space="preserve"> </w:t>
      </w:r>
    </w:p>
    <w:p w14:paraId="11E6C05A" w14:textId="64E3906D" w:rsidR="00F751D9" w:rsidRPr="005D4061" w:rsidRDefault="00F751D9" w:rsidP="00A84DD4">
      <w:pPr>
        <w:pStyle w:val="Default"/>
        <w:jc w:val="both"/>
        <w:rPr>
          <w:rFonts w:ascii="Times New Roman" w:hAnsi="Times New Roman" w:cs="Times New Roman"/>
          <w:bCs/>
        </w:rPr>
      </w:pPr>
      <w:r w:rsidRPr="005D4061">
        <w:rPr>
          <w:rFonts w:ascii="Times New Roman" w:hAnsi="Times New Roman" w:cs="Times New Roman"/>
        </w:rPr>
        <w:t xml:space="preserve">Výberovú vzorku budú tvoriť respondenti, ktorí dosiahli vek </w:t>
      </w:r>
      <w:r w:rsidR="00FE2149" w:rsidRPr="005D4061">
        <w:rPr>
          <w:rFonts w:ascii="Times New Roman" w:hAnsi="Times New Roman" w:cs="Times New Roman"/>
        </w:rPr>
        <w:t xml:space="preserve">min. </w:t>
      </w:r>
      <w:r w:rsidRPr="005D4061">
        <w:rPr>
          <w:rFonts w:ascii="Times New Roman" w:hAnsi="Times New Roman" w:cs="Times New Roman"/>
        </w:rPr>
        <w:t xml:space="preserve">18 rokov s trvalým pobytom v Bratislave. Výberová vzorka bude reprezentatívna na úrovni jednotlivých okresov Bratislavy (Bratislava I až V) z hľadiska pohlavia, veku, vzdelania </w:t>
      </w:r>
      <w:r w:rsidR="00B937BF" w:rsidRPr="005D4061">
        <w:rPr>
          <w:rFonts w:ascii="Times New Roman" w:hAnsi="Times New Roman" w:cs="Times New Roman"/>
        </w:rPr>
        <w:t xml:space="preserve">a </w:t>
      </w:r>
      <w:r w:rsidRPr="005D4061">
        <w:rPr>
          <w:rFonts w:ascii="Times New Roman" w:hAnsi="Times New Roman" w:cs="Times New Roman"/>
        </w:rPr>
        <w:t xml:space="preserve">prípadne iných relevantných kritérií. Pre okresy bude zabezpečená vzorka v priemere 200 respondentov v závislosti od veľkosti daného okresu. Celkový počet respondentov bude najmenej 1000. Výber reprezentatívnej vzorky respondentov bude realizovaný metódou kvótneho výberu. </w:t>
      </w:r>
      <w:r w:rsidRPr="005D4061">
        <w:rPr>
          <w:rFonts w:ascii="Times New Roman" w:hAnsi="Times New Roman" w:cs="Times New Roman"/>
          <w:bCs/>
        </w:rPr>
        <w:t xml:space="preserve">Verejný obstarávateľ si vyhradzuje právo odsúhlasiť formu vzorkovania. </w:t>
      </w:r>
      <w:r w:rsidRPr="005D4061">
        <w:rPr>
          <w:rFonts w:ascii="Times New Roman" w:hAnsi="Times New Roman" w:cs="Times New Roman"/>
        </w:rPr>
        <w:t>Databázu respondentov zabezpečí uchádzač, nie verejný obstarávateľ.</w:t>
      </w:r>
    </w:p>
    <w:p w14:paraId="5C6DEFCC" w14:textId="77777777" w:rsidR="00F751D9" w:rsidRPr="001C4181" w:rsidRDefault="00F751D9" w:rsidP="00F751D9">
      <w:pPr>
        <w:pStyle w:val="Default"/>
        <w:ind w:left="720"/>
        <w:jc w:val="both"/>
        <w:rPr>
          <w:rFonts w:ascii="Times New Roman" w:hAnsi="Times New Roman" w:cs="Times New Roman"/>
          <w:b/>
          <w:bCs/>
          <w:highlight w:val="yellow"/>
        </w:rPr>
      </w:pPr>
    </w:p>
    <w:p w14:paraId="00953A4F" w14:textId="77777777" w:rsidR="00F751D9" w:rsidRPr="005D4061" w:rsidRDefault="00F751D9" w:rsidP="00A84DD4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5D4061">
        <w:rPr>
          <w:rFonts w:ascii="Times New Roman" w:hAnsi="Times New Roman" w:cs="Times New Roman"/>
          <w:b/>
          <w:bCs/>
        </w:rPr>
        <w:t xml:space="preserve">Anketové otázky: </w:t>
      </w:r>
    </w:p>
    <w:p w14:paraId="7BBBBB72" w14:textId="75290CC6" w:rsidR="00F751D9" w:rsidRPr="005D4061" w:rsidRDefault="00F751D9" w:rsidP="00140AED">
      <w:pPr>
        <w:pStyle w:val="Default"/>
        <w:jc w:val="both"/>
        <w:rPr>
          <w:rFonts w:ascii="Times New Roman" w:hAnsi="Times New Roman" w:cs="Times New Roman"/>
        </w:rPr>
      </w:pPr>
      <w:r w:rsidRPr="005D4061">
        <w:rPr>
          <w:rFonts w:ascii="Times New Roman" w:hAnsi="Times New Roman" w:cs="Times New Roman"/>
        </w:rPr>
        <w:t xml:space="preserve">Uchádzač pripraví znenie </w:t>
      </w:r>
      <w:r w:rsidRPr="005D4061">
        <w:rPr>
          <w:rFonts w:ascii="Times New Roman" w:hAnsi="Times New Roman" w:cs="Times New Roman"/>
          <w:color w:val="auto"/>
        </w:rPr>
        <w:t xml:space="preserve">anketových otázok na základe definovaných prieskumných cieľov verejného obstarávateľa. Prieskum sa uskutoční v rozsahu min. </w:t>
      </w:r>
      <w:r w:rsidR="005D4061" w:rsidRPr="005D4061">
        <w:rPr>
          <w:rFonts w:ascii="Times New Roman" w:hAnsi="Times New Roman" w:cs="Times New Roman"/>
          <w:color w:val="auto"/>
        </w:rPr>
        <w:t>25</w:t>
      </w:r>
      <w:r w:rsidRPr="005D4061">
        <w:rPr>
          <w:rFonts w:ascii="Times New Roman" w:hAnsi="Times New Roman" w:cs="Times New Roman"/>
          <w:color w:val="auto"/>
        </w:rPr>
        <w:t xml:space="preserve"> otázok (vrátane </w:t>
      </w:r>
      <w:proofErr w:type="spellStart"/>
      <w:r w:rsidRPr="005D4061">
        <w:rPr>
          <w:rFonts w:ascii="Times New Roman" w:hAnsi="Times New Roman" w:cs="Times New Roman"/>
          <w:color w:val="auto"/>
        </w:rPr>
        <w:t>sociodemografických</w:t>
      </w:r>
      <w:proofErr w:type="spellEnd"/>
      <w:r w:rsidRPr="005D4061">
        <w:rPr>
          <w:rFonts w:ascii="Times New Roman" w:hAnsi="Times New Roman" w:cs="Times New Roman"/>
          <w:color w:val="auto"/>
        </w:rPr>
        <w:t xml:space="preserve">) pre každého respondenta, ktorý prejde </w:t>
      </w:r>
      <w:proofErr w:type="spellStart"/>
      <w:r w:rsidRPr="005D4061">
        <w:rPr>
          <w:rFonts w:ascii="Times New Roman" w:hAnsi="Times New Roman" w:cs="Times New Roman"/>
          <w:color w:val="auto"/>
        </w:rPr>
        <w:t>filtrovacími</w:t>
      </w:r>
      <w:proofErr w:type="spellEnd"/>
      <w:r w:rsidRPr="005D4061">
        <w:rPr>
          <w:rFonts w:ascii="Times New Roman" w:hAnsi="Times New Roman" w:cs="Times New Roman"/>
          <w:color w:val="auto"/>
        </w:rPr>
        <w:t xml:space="preserve"> otázkami. Verejný obstarávateľ môže súhlasiť s nižším počtom otázok pre splnenie 15-minútového limitu dĺžky ankety. Úvodom budú kladené </w:t>
      </w:r>
      <w:proofErr w:type="spellStart"/>
      <w:r w:rsidRPr="005D4061">
        <w:rPr>
          <w:rFonts w:ascii="Times New Roman" w:hAnsi="Times New Roman" w:cs="Times New Roman"/>
          <w:color w:val="auto"/>
        </w:rPr>
        <w:t>sociodemografické</w:t>
      </w:r>
      <w:proofErr w:type="spellEnd"/>
      <w:r w:rsidRPr="005D4061">
        <w:rPr>
          <w:rFonts w:ascii="Times New Roman" w:hAnsi="Times New Roman" w:cs="Times New Roman"/>
          <w:color w:val="auto"/>
        </w:rPr>
        <w:t xml:space="preserve"> otázky týkajúce sa napr. veku, okresu/mestskej časti pobytu, pohlavia, vzdelania a zamestnania. Následne budú kladené otázky súvisiace s témou prieskumu obdobné ako sú uvedené v priloženom anketovom dotazníku, ktorý predstavuje predbežné znenie anketových otázok, avšak nie je záväzn</w:t>
      </w:r>
      <w:r w:rsidR="00140AED" w:rsidRPr="005D4061">
        <w:rPr>
          <w:rFonts w:ascii="Times New Roman" w:hAnsi="Times New Roman" w:cs="Times New Roman"/>
          <w:color w:val="auto"/>
        </w:rPr>
        <w:t>ý</w:t>
      </w:r>
      <w:r w:rsidRPr="005D4061">
        <w:rPr>
          <w:rFonts w:ascii="Times New Roman" w:hAnsi="Times New Roman" w:cs="Times New Roman"/>
          <w:color w:val="auto"/>
        </w:rPr>
        <w:t>. Verejný obstarávateľ si vyhradzuje právo upravovať/navrhovať znenie týchto otázok. Vyžaduje</w:t>
      </w:r>
      <w:r w:rsidRPr="005D4061">
        <w:rPr>
          <w:rFonts w:ascii="Times New Roman" w:hAnsi="Times New Roman" w:cs="Times New Roman"/>
        </w:rPr>
        <w:t xml:space="preserve"> sa schválenie znenia stanovených otázok verejným obstarávateľom pred začatím zberu údajov. </w:t>
      </w:r>
    </w:p>
    <w:p w14:paraId="58A4E701" w14:textId="77777777" w:rsidR="00140AED" w:rsidRPr="005D4061" w:rsidRDefault="00140AED" w:rsidP="00140AED">
      <w:pPr>
        <w:pStyle w:val="Default"/>
        <w:jc w:val="both"/>
        <w:rPr>
          <w:rFonts w:ascii="Times New Roman" w:hAnsi="Times New Roman" w:cs="Times New Roman"/>
        </w:rPr>
      </w:pPr>
    </w:p>
    <w:p w14:paraId="6C12ED63" w14:textId="77777777" w:rsidR="00F751D9" w:rsidRPr="005D4061" w:rsidRDefault="00F751D9" w:rsidP="00A84DD4">
      <w:pPr>
        <w:pStyle w:val="Default"/>
        <w:jc w:val="both"/>
        <w:rPr>
          <w:rFonts w:ascii="Times New Roman" w:hAnsi="Times New Roman" w:cs="Times New Roman"/>
        </w:rPr>
      </w:pPr>
      <w:r w:rsidRPr="005D4061">
        <w:rPr>
          <w:rFonts w:ascii="Times New Roman" w:hAnsi="Times New Roman" w:cs="Times New Roman"/>
          <w:b/>
        </w:rPr>
        <w:t>Spracovanie údajov a ich vyhodnotenie:</w:t>
      </w:r>
      <w:r w:rsidRPr="005D4061">
        <w:rPr>
          <w:rFonts w:ascii="Times New Roman" w:hAnsi="Times New Roman" w:cs="Times New Roman"/>
        </w:rPr>
        <w:t xml:space="preserve"> </w:t>
      </w:r>
    </w:p>
    <w:p w14:paraId="2D29DB3D" w14:textId="066BA07F" w:rsidR="00F751D9" w:rsidRPr="00BE5B41" w:rsidRDefault="00F751D9" w:rsidP="00BE5B41">
      <w:pPr>
        <w:spacing w:after="0"/>
        <w:rPr>
          <w:color w:val="FF0000"/>
          <w:shd w:val="clear" w:color="auto" w:fill="FFFFFF"/>
        </w:rPr>
      </w:pPr>
      <w:r w:rsidRPr="005D4061">
        <w:rPr>
          <w:rFonts w:cs="Times New Roman"/>
        </w:rPr>
        <w:t xml:space="preserve">Výstupom pre verejného obstarávateľa bude elektronický dátový súbor – technická správa opisujúca metodológiu a priebeh zberu dát, výsledky prieskumu vo formáte tabuľkových dát </w:t>
      </w:r>
      <w:r w:rsidR="00D5301A" w:rsidRPr="00D5301A">
        <w:rPr>
          <w:rFonts w:cs="Times New Roman"/>
          <w:color w:val="FF0000"/>
        </w:rPr>
        <w:t>(.</w:t>
      </w:r>
      <w:proofErr w:type="spellStart"/>
      <w:r w:rsidR="00D5301A" w:rsidRPr="00D5301A">
        <w:rPr>
          <w:rFonts w:cs="Times New Roman"/>
          <w:color w:val="FF0000"/>
        </w:rPr>
        <w:t>csv</w:t>
      </w:r>
      <w:proofErr w:type="spellEnd"/>
      <w:r w:rsidR="00D5301A" w:rsidRPr="00D5301A">
        <w:rPr>
          <w:rFonts w:cs="Times New Roman"/>
          <w:color w:val="FF0000"/>
        </w:rPr>
        <w:t xml:space="preserve">) </w:t>
      </w:r>
      <w:r w:rsidRPr="005D4061">
        <w:rPr>
          <w:rFonts w:cs="Times New Roman"/>
        </w:rPr>
        <w:t>a v podobe grafických diagramov obsahujúcich</w:t>
      </w:r>
      <w:r w:rsidR="00FE2149" w:rsidRPr="005D4061">
        <w:rPr>
          <w:rFonts w:cs="Times New Roman"/>
        </w:rPr>
        <w:t xml:space="preserve"> výsledky</w:t>
      </w:r>
      <w:r w:rsidRPr="005D4061">
        <w:rPr>
          <w:rFonts w:cs="Times New Roman"/>
        </w:rPr>
        <w:t xml:space="preserve"> prvé</w:t>
      </w:r>
      <w:r w:rsidR="00FE2149" w:rsidRPr="005D4061">
        <w:rPr>
          <w:rFonts w:cs="Times New Roman"/>
        </w:rPr>
        <w:t>ho</w:t>
      </w:r>
      <w:r w:rsidRPr="005D4061">
        <w:rPr>
          <w:rFonts w:cs="Times New Roman"/>
        </w:rPr>
        <w:t xml:space="preserve"> a druhé</w:t>
      </w:r>
      <w:r w:rsidR="00FE2149" w:rsidRPr="005D4061">
        <w:rPr>
          <w:rFonts w:cs="Times New Roman"/>
        </w:rPr>
        <w:t>ho</w:t>
      </w:r>
      <w:r w:rsidRPr="005D4061">
        <w:rPr>
          <w:rFonts w:cs="Times New Roman"/>
        </w:rPr>
        <w:t xml:space="preserve"> triedeni</w:t>
      </w:r>
      <w:r w:rsidR="00FE2149" w:rsidRPr="005D4061">
        <w:rPr>
          <w:rFonts w:cs="Times New Roman"/>
        </w:rPr>
        <w:t>a</w:t>
      </w:r>
      <w:r w:rsidRPr="005D4061">
        <w:rPr>
          <w:rFonts w:cs="Times New Roman"/>
        </w:rPr>
        <w:t xml:space="preserve">. Dodávateľ zabezpečí </w:t>
      </w:r>
      <w:proofErr w:type="spellStart"/>
      <w:r w:rsidRPr="005D4061">
        <w:rPr>
          <w:rFonts w:cs="Times New Roman"/>
        </w:rPr>
        <w:t>popisky</w:t>
      </w:r>
      <w:proofErr w:type="spellEnd"/>
      <w:r w:rsidRPr="005D4061">
        <w:rPr>
          <w:rFonts w:cs="Times New Roman"/>
        </w:rPr>
        <w:t xml:space="preserve"> (</w:t>
      </w:r>
      <w:proofErr w:type="spellStart"/>
      <w:r w:rsidRPr="005D4061">
        <w:rPr>
          <w:rFonts w:cs="Times New Roman"/>
        </w:rPr>
        <w:t>labels</w:t>
      </w:r>
      <w:proofErr w:type="spellEnd"/>
      <w:r w:rsidRPr="005D4061">
        <w:rPr>
          <w:rFonts w:cs="Times New Roman"/>
        </w:rPr>
        <w:t>) k dátovému súboru podľa požiadaviek verejného obstarávateľa.</w:t>
      </w:r>
      <w:r w:rsidR="00BE5B41">
        <w:rPr>
          <w:rFonts w:cs="Times New Roman"/>
        </w:rPr>
        <w:t xml:space="preserve"> </w:t>
      </w:r>
      <w:r w:rsidR="00BE5B41" w:rsidRPr="00BE5B41">
        <w:rPr>
          <w:color w:val="FF0000"/>
          <w:shd w:val="clear" w:color="auto" w:fill="FFFFFF"/>
        </w:rPr>
        <w:t>Výsledkom bude analýza a report výsledkov z uskutočneného prieskumu trhu.</w:t>
      </w:r>
      <w:r w:rsidR="00BE5B41">
        <w:rPr>
          <w:color w:val="FF0000"/>
          <w:shd w:val="clear" w:color="auto" w:fill="FFFFFF"/>
        </w:rPr>
        <w:t xml:space="preserve"> </w:t>
      </w:r>
      <w:r w:rsidR="00D5301A" w:rsidRPr="00D5301A">
        <w:rPr>
          <w:rFonts w:cs="Times New Roman"/>
          <w:color w:val="FF0000"/>
        </w:rPr>
        <w:t xml:space="preserve">Získané dáta budú vo vlastníctve Hlavného mesta SR Bratislava. </w:t>
      </w:r>
    </w:p>
    <w:p w14:paraId="7446A38A" w14:textId="7FE27E77" w:rsidR="0060637E" w:rsidRDefault="0060637E" w:rsidP="00E27419">
      <w:pPr>
        <w:pStyle w:val="Nadpis2"/>
        <w:numPr>
          <w:ilvl w:val="0"/>
          <w:numId w:val="1"/>
        </w:numPr>
        <w:spacing w:before="160"/>
        <w:ind w:left="284" w:hanging="284"/>
      </w:pPr>
      <w:r>
        <w:t>Identifikácia predmetu obstarávania podľa CPV</w:t>
      </w:r>
      <w:r w:rsidR="006C387B">
        <w:t xml:space="preserve"> kódov</w:t>
      </w:r>
    </w:p>
    <w:p w14:paraId="044DB184" w14:textId="339FC9A1" w:rsidR="00F751D9" w:rsidRDefault="00F751D9" w:rsidP="006C387B">
      <w:pPr>
        <w:spacing w:after="0"/>
      </w:pPr>
      <w:r w:rsidRPr="002B4277">
        <w:rPr>
          <w:szCs w:val="24"/>
        </w:rPr>
        <w:t>79300000-7</w:t>
      </w:r>
      <w:r>
        <w:rPr>
          <w:szCs w:val="24"/>
        </w:rPr>
        <w:t xml:space="preserve"> </w:t>
      </w:r>
      <w:r w:rsidRPr="002B4277">
        <w:rPr>
          <w:szCs w:val="24"/>
        </w:rPr>
        <w:t>Prieskum</w:t>
      </w:r>
      <w:r>
        <w:rPr>
          <w:szCs w:val="24"/>
        </w:rPr>
        <w:t xml:space="preserve"> </w:t>
      </w:r>
      <w:r w:rsidRPr="002B4277">
        <w:rPr>
          <w:szCs w:val="24"/>
        </w:rPr>
        <w:t>trhu</w:t>
      </w:r>
      <w:r>
        <w:rPr>
          <w:szCs w:val="24"/>
        </w:rPr>
        <w:t xml:space="preserve"> </w:t>
      </w:r>
      <w:r w:rsidRPr="002B4277">
        <w:rPr>
          <w:szCs w:val="24"/>
        </w:rPr>
        <w:t>a</w:t>
      </w:r>
      <w:r>
        <w:rPr>
          <w:szCs w:val="24"/>
        </w:rPr>
        <w:t> </w:t>
      </w:r>
      <w:r w:rsidRPr="002B4277">
        <w:rPr>
          <w:szCs w:val="24"/>
        </w:rPr>
        <w:t>ekonomický</w:t>
      </w:r>
      <w:r>
        <w:rPr>
          <w:szCs w:val="24"/>
        </w:rPr>
        <w:t xml:space="preserve"> </w:t>
      </w:r>
      <w:r w:rsidRPr="002B4277">
        <w:rPr>
          <w:szCs w:val="24"/>
        </w:rPr>
        <w:t>prieskum; prieskum verejnej mienky a štatistika</w:t>
      </w:r>
    </w:p>
    <w:p w14:paraId="6BA6CB1D" w14:textId="286F6160" w:rsidR="0060637E" w:rsidRDefault="0060637E" w:rsidP="00D97DF4">
      <w:pPr>
        <w:pStyle w:val="Nadpis2"/>
        <w:numPr>
          <w:ilvl w:val="0"/>
          <w:numId w:val="1"/>
        </w:numPr>
        <w:spacing w:before="160"/>
        <w:ind w:left="284" w:hanging="284"/>
      </w:pPr>
      <w:r>
        <w:t>Predpokladaná hodnota zákazky</w:t>
      </w:r>
    </w:p>
    <w:p w14:paraId="30A114A0" w14:textId="12BA50E4" w:rsidR="006C387B" w:rsidRPr="006C387B" w:rsidRDefault="00F82A84" w:rsidP="006C387B">
      <w:r>
        <w:t>V</w:t>
      </w:r>
      <w:r w:rsidRPr="006C387B">
        <w:t xml:space="preserve"> zmysle Metodického usmernenia Úradu pre verejné obstarávanie č.: 10801-5000/2018, ako aj podľa platnej Príručky </w:t>
      </w:r>
      <w:proofErr w:type="spellStart"/>
      <w:r w:rsidRPr="006C387B">
        <w:t>MPaRV</w:t>
      </w:r>
      <w:proofErr w:type="spellEnd"/>
      <w:r w:rsidRPr="006C387B">
        <w:t xml:space="preserve"> SR pre daný Operačný program EŠIF</w:t>
      </w:r>
      <w:r>
        <w:t xml:space="preserve">, </w:t>
      </w:r>
      <w:r w:rsidRPr="006C387B">
        <w:t>čas</w:t>
      </w:r>
      <w:r>
        <w:t>ť</w:t>
      </w:r>
      <w:r w:rsidRPr="006C387B">
        <w:t xml:space="preserve"> 4.3.2</w:t>
      </w:r>
      <w:r>
        <w:t xml:space="preserve">, </w:t>
      </w:r>
      <w:r w:rsidRPr="006C387B">
        <w:t>bod 4</w:t>
      </w:r>
      <w:r>
        <w:t>,</w:t>
      </w:r>
      <w:r w:rsidRPr="006C387B">
        <w:t xml:space="preserve"> bud</w:t>
      </w:r>
      <w:r>
        <w:t>ú</w:t>
      </w:r>
      <w:r w:rsidRPr="006C387B">
        <w:t xml:space="preserve"> cenov</w:t>
      </w:r>
      <w:r>
        <w:t>é</w:t>
      </w:r>
      <w:r w:rsidRPr="006C387B">
        <w:t xml:space="preserve"> ponuk</w:t>
      </w:r>
      <w:r>
        <w:t xml:space="preserve">y predložené </w:t>
      </w:r>
      <w:r w:rsidRPr="006C387B">
        <w:t>v</w:t>
      </w:r>
      <w:r>
        <w:t xml:space="preserve"> tejto</w:t>
      </w:r>
      <w:r w:rsidRPr="006C387B">
        <w:t> súťaži slúži</w:t>
      </w:r>
      <w:r>
        <w:t>ť</w:t>
      </w:r>
      <w:r w:rsidRPr="006C387B">
        <w:t xml:space="preserve"> aj na stanovenie PHZ.</w:t>
      </w:r>
      <w:r w:rsidR="00F751D9">
        <w:t xml:space="preserve"> </w:t>
      </w:r>
    </w:p>
    <w:p w14:paraId="69A6EF24" w14:textId="47358B9A" w:rsidR="0060637E" w:rsidRP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Rozdelenie predmetu obstarávania na ča</w:t>
      </w:r>
      <w:r w:rsidR="006C387B">
        <w:t>s</w:t>
      </w:r>
      <w:r>
        <w:t>ti</w:t>
      </w:r>
    </w:p>
    <w:p w14:paraId="75004ACE" w14:textId="6A51372C" w:rsidR="006C387B" w:rsidRDefault="006C387B" w:rsidP="006C387B">
      <w:r>
        <w:t>Zákazka</w:t>
      </w:r>
      <w:r w:rsidR="00355574">
        <w:t xml:space="preserve"> nie</w:t>
      </w:r>
      <w:r>
        <w:t xml:space="preserve"> je rozdelená na časti.</w:t>
      </w:r>
    </w:p>
    <w:p w14:paraId="2B52C60B" w14:textId="36DB07B6" w:rsidR="001F7296" w:rsidRPr="0060637E" w:rsidRDefault="001F7296" w:rsidP="001F7296">
      <w:pPr>
        <w:pStyle w:val="Nadpis2"/>
        <w:numPr>
          <w:ilvl w:val="0"/>
          <w:numId w:val="1"/>
        </w:numPr>
        <w:ind w:left="284" w:hanging="284"/>
      </w:pPr>
      <w:r>
        <w:t>Typ zmluvného vzťahu</w:t>
      </w:r>
    </w:p>
    <w:p w14:paraId="249E4CE6" w14:textId="6632F998" w:rsidR="00786947" w:rsidRPr="00596998" w:rsidRDefault="00467C98" w:rsidP="006C387B">
      <w:pPr>
        <w:rPr>
          <w:bCs/>
        </w:rPr>
      </w:pPr>
      <w:r w:rsidRPr="00E523C7">
        <w:rPr>
          <w:bCs/>
        </w:rPr>
        <w:t xml:space="preserve">Plnenie zákazky bude </w:t>
      </w:r>
      <w:r w:rsidRPr="00B11902">
        <w:rPr>
          <w:bCs/>
        </w:rPr>
        <w:t xml:space="preserve">uskutočnené na základe </w:t>
      </w:r>
      <w:r w:rsidRPr="001F7296">
        <w:rPr>
          <w:b/>
          <w:bCs/>
        </w:rPr>
        <w:t>objednávky</w:t>
      </w:r>
      <w:r w:rsidRPr="00B11902">
        <w:rPr>
          <w:bCs/>
        </w:rPr>
        <w:t xml:space="preserve"> vystavenej verejným obstarávateľom</w:t>
      </w:r>
      <w:r>
        <w:rPr>
          <w:bCs/>
        </w:rPr>
        <w:t>,</w:t>
      </w:r>
      <w:r w:rsidRPr="00B11902">
        <w:rPr>
          <w:bCs/>
        </w:rPr>
        <w:t xml:space="preserve"> pričom vystavená faktúra zo</w:t>
      </w:r>
      <w:r w:rsidRPr="009C78D1">
        <w:rPr>
          <w:bCs/>
        </w:rPr>
        <w:t xml:space="preserve"> strany </w:t>
      </w:r>
      <w:r>
        <w:rPr>
          <w:bCs/>
        </w:rPr>
        <w:t>poskytovateľa</w:t>
      </w:r>
      <w:r w:rsidRPr="009C78D1">
        <w:rPr>
          <w:bCs/>
        </w:rPr>
        <w:t xml:space="preserve"> služby musí obsahovať </w:t>
      </w:r>
      <w:r w:rsidRPr="009C78D1">
        <w:rPr>
          <w:bCs/>
        </w:rPr>
        <w:lastRenderedPageBreak/>
        <w:t>všetky náležitosti daňového dokladu podľa zákona č. 222/2004 Z. z. o dani z pridanej hodnoty v znení neskorších predpisov</w:t>
      </w:r>
      <w:r>
        <w:rPr>
          <w:bCs/>
        </w:rPr>
        <w:t xml:space="preserve">. </w:t>
      </w:r>
      <w:r w:rsidR="00E013DF">
        <w:rPr>
          <w:bCs/>
        </w:rPr>
        <w:t>Odovzdanie a prevzatie výstupov si zmluvné strany vzájomne písomne potvrdia.</w:t>
      </w:r>
      <w:r w:rsidR="006A2764">
        <w:rPr>
          <w:bCs/>
        </w:rPr>
        <w:t xml:space="preserve"> </w:t>
      </w:r>
    </w:p>
    <w:p w14:paraId="0E711509" w14:textId="7421E128" w:rsidR="00786947" w:rsidRDefault="00786947" w:rsidP="00786947">
      <w:pPr>
        <w:pStyle w:val="Nadpis2"/>
        <w:numPr>
          <w:ilvl w:val="0"/>
          <w:numId w:val="1"/>
        </w:numPr>
        <w:ind w:left="284" w:hanging="284"/>
      </w:pPr>
      <w:r>
        <w:t>Miesto a čas dodania zákazky</w:t>
      </w:r>
    </w:p>
    <w:tbl>
      <w:tblPr>
        <w:tblStyle w:val="Mriekatabuky"/>
        <w:tblW w:w="920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216"/>
      </w:tblGrid>
      <w:tr w:rsidR="00BD2C67" w14:paraId="3B76DF7F" w14:textId="77777777" w:rsidTr="00776D5B">
        <w:tc>
          <w:tcPr>
            <w:tcW w:w="993" w:type="dxa"/>
          </w:tcPr>
          <w:p w14:paraId="55181496" w14:textId="77777777" w:rsidR="00BD2C67" w:rsidRDefault="00BD2C67" w:rsidP="000239F6">
            <w:pPr>
              <w:rPr>
                <w:b/>
              </w:rPr>
            </w:pPr>
            <w:r w:rsidRPr="00786947">
              <w:rPr>
                <w:b/>
              </w:rPr>
              <w:t>Miesto:</w:t>
            </w:r>
          </w:p>
        </w:tc>
        <w:tc>
          <w:tcPr>
            <w:tcW w:w="8216" w:type="dxa"/>
          </w:tcPr>
          <w:p w14:paraId="17DAAEF6" w14:textId="054DBB1C" w:rsidR="00BD2C67" w:rsidRDefault="00BD2C67" w:rsidP="000239F6">
            <w:pPr>
              <w:rPr>
                <w:b/>
              </w:rPr>
            </w:pPr>
            <w:r w:rsidRPr="00A02015">
              <w:rPr>
                <w:szCs w:val="24"/>
              </w:rPr>
              <w:t xml:space="preserve">Primaciálne nám. 1, </w:t>
            </w:r>
            <w:r>
              <w:rPr>
                <w:szCs w:val="24"/>
              </w:rPr>
              <w:t xml:space="preserve">814 99 </w:t>
            </w:r>
            <w:r w:rsidRPr="00A02015">
              <w:rPr>
                <w:szCs w:val="24"/>
              </w:rPr>
              <w:t>Bratislava</w:t>
            </w:r>
          </w:p>
        </w:tc>
      </w:tr>
      <w:tr w:rsidR="00BD2C67" w14:paraId="0BF2F088" w14:textId="77777777" w:rsidTr="00776D5B">
        <w:tc>
          <w:tcPr>
            <w:tcW w:w="993" w:type="dxa"/>
          </w:tcPr>
          <w:p w14:paraId="5A68D397" w14:textId="77777777" w:rsidR="00BD2C67" w:rsidRDefault="00BD2C67" w:rsidP="000239F6">
            <w:pPr>
              <w:rPr>
                <w:b/>
              </w:rPr>
            </w:pPr>
            <w:r w:rsidRPr="000239F6">
              <w:rPr>
                <w:b/>
              </w:rPr>
              <w:t>Čas</w:t>
            </w:r>
            <w:r>
              <w:rPr>
                <w:b/>
              </w:rPr>
              <w:t>:</w:t>
            </w:r>
          </w:p>
        </w:tc>
        <w:tc>
          <w:tcPr>
            <w:tcW w:w="8216" w:type="dxa"/>
          </w:tcPr>
          <w:p w14:paraId="028A3A80" w14:textId="19A9894A" w:rsidR="00BD2C67" w:rsidRDefault="00776D5B" w:rsidP="000239F6">
            <w:pPr>
              <w:rPr>
                <w:b/>
              </w:rPr>
            </w:pPr>
            <w:r w:rsidRPr="00AC3EFF">
              <w:rPr>
                <w:szCs w:val="24"/>
              </w:rPr>
              <w:t xml:space="preserve">do 4 týždňov odo dňa schválenia konečnej podoby </w:t>
            </w:r>
            <w:r w:rsidR="00467C98" w:rsidRPr="00AC3EFF">
              <w:rPr>
                <w:szCs w:val="24"/>
              </w:rPr>
              <w:t xml:space="preserve">anketového </w:t>
            </w:r>
            <w:r w:rsidRPr="00AC3EFF">
              <w:rPr>
                <w:szCs w:val="24"/>
              </w:rPr>
              <w:t>dotazníka</w:t>
            </w:r>
            <w:r>
              <w:rPr>
                <w:szCs w:val="24"/>
              </w:rPr>
              <w:t xml:space="preserve"> </w:t>
            </w:r>
          </w:p>
        </w:tc>
      </w:tr>
    </w:tbl>
    <w:p w14:paraId="01F5D2DE" w14:textId="0AA1CDCD" w:rsidR="0019202E" w:rsidRDefault="0019202E" w:rsidP="00BD2C67">
      <w:pPr>
        <w:pStyle w:val="Nadpis2"/>
        <w:numPr>
          <w:ilvl w:val="0"/>
          <w:numId w:val="1"/>
        </w:numPr>
        <w:spacing w:before="160"/>
        <w:ind w:left="284" w:hanging="284"/>
      </w:pPr>
      <w:r>
        <w:t>Hlavné podmienky financovania</w:t>
      </w:r>
    </w:p>
    <w:p w14:paraId="4C640A11" w14:textId="13944C95" w:rsidR="00A02015" w:rsidRDefault="00A02015" w:rsidP="00A02015">
      <w:r w:rsidRPr="005D3A79">
        <w:t>Predmet</w:t>
      </w:r>
      <w:r>
        <w:t xml:space="preserve"> </w:t>
      </w:r>
      <w:r w:rsidRPr="000B7C88">
        <w:t xml:space="preserve">zákazky bude financovaný z rozpočtu Hlavného mesta </w:t>
      </w:r>
      <w:r w:rsidR="00776D5B">
        <w:t>SR</w:t>
      </w:r>
      <w:r w:rsidRPr="000B7C88">
        <w:t xml:space="preserve"> Bratislavy na základe faktúry. </w:t>
      </w:r>
      <w:bookmarkStart w:id="2" w:name="financovanie"/>
      <w:r w:rsidRPr="000B7C88">
        <w:t xml:space="preserve">Faktúra bude mať 30-dňovú lehotu splatnosti odo dňa jej doručenia. Súčasťou faktúry bude súpis </w:t>
      </w:r>
      <w:r w:rsidR="00776D5B">
        <w:t>poskytnutých služieb</w:t>
      </w:r>
      <w:r w:rsidRPr="000B7C88">
        <w:t xml:space="preserve">. Platba bude realizovaná bezhotovostným platobným príkazom. Neposkytuje sa preddavok ani zálohová platba. </w:t>
      </w:r>
      <w:bookmarkEnd w:id="2"/>
      <w:r w:rsidRPr="00D51315">
        <w:t>Výsledná cena predmetu zákazky musí zahŕňať všetky náklady spojené s poskytnutím požadovaného plnenia predmetu zákazky.</w:t>
      </w:r>
    </w:p>
    <w:p w14:paraId="18732C49" w14:textId="249A3925" w:rsidR="0019202E" w:rsidRPr="005D3A79" w:rsidRDefault="0019202E" w:rsidP="0019202E">
      <w:pPr>
        <w:pStyle w:val="Nadpis2"/>
        <w:numPr>
          <w:ilvl w:val="0"/>
          <w:numId w:val="1"/>
        </w:numPr>
        <w:ind w:left="284" w:hanging="284"/>
      </w:pPr>
      <w:r>
        <w:t xml:space="preserve">Podmienky účasti uchádzačov </w:t>
      </w:r>
    </w:p>
    <w:p w14:paraId="143B8237" w14:textId="77777777" w:rsidR="0019202E" w:rsidRDefault="0019202E" w:rsidP="0019202E">
      <w:r w:rsidRPr="0019202E">
        <w:t>Vyžaduje sa splnenie podmienok účasti osobného postavenia</w:t>
      </w:r>
      <w:r>
        <w:t>:</w:t>
      </w:r>
    </w:p>
    <w:p w14:paraId="7D1CDD6C" w14:textId="40E16409" w:rsidR="001949A3" w:rsidRDefault="0019202E" w:rsidP="001764DB">
      <w:pPr>
        <w:pStyle w:val="Odsekzoznamu"/>
        <w:numPr>
          <w:ilvl w:val="0"/>
          <w:numId w:val="3"/>
        </w:numPr>
        <w:ind w:left="714" w:hanging="357"/>
        <w:contextualSpacing w:val="0"/>
      </w:pPr>
      <w:r w:rsidRPr="0019202E">
        <w:t xml:space="preserve">podľa § 32 </w:t>
      </w:r>
      <w:r>
        <w:t xml:space="preserve">ods. 1 písm. e) ZVO, t. j. uchádzač </w:t>
      </w:r>
      <w:r w:rsidR="001949A3">
        <w:t xml:space="preserve">musí byť oprávnený </w:t>
      </w:r>
      <w:r w:rsidR="00596998">
        <w:t>poskytovať služby</w:t>
      </w:r>
      <w:r w:rsidR="00467C98">
        <w:t>, ktoré sú predmetom zákazky.</w:t>
      </w:r>
    </w:p>
    <w:p w14:paraId="51D8FF83" w14:textId="649CF053" w:rsidR="001949A3" w:rsidRDefault="001949A3" w:rsidP="001949A3">
      <w:pPr>
        <w:pStyle w:val="Odsekzoznamu"/>
        <w:numPr>
          <w:ilvl w:val="0"/>
          <w:numId w:val="3"/>
        </w:numPr>
      </w:pPr>
      <w:r w:rsidRPr="0019202E">
        <w:t xml:space="preserve">podľa § 32 </w:t>
      </w:r>
      <w:r>
        <w:t>ods. 1 písm. f) ZVO, t. j. že uchádzač nemá uložený zákaz účasti vo verejnom obstarávaní.</w:t>
      </w:r>
    </w:p>
    <w:p w14:paraId="62C150A0" w14:textId="5CBBA5BE" w:rsidR="00043C3D" w:rsidRDefault="00043C3D" w:rsidP="001764DB">
      <w:pPr>
        <w:rPr>
          <w:bCs/>
        </w:rPr>
      </w:pPr>
      <w:r w:rsidRPr="00EF37B3">
        <w:t xml:space="preserve">Splnenie podmienok účasti </w:t>
      </w:r>
      <w:r w:rsidRPr="00EF37B3">
        <w:rPr>
          <w:bCs/>
        </w:rPr>
        <w:t xml:space="preserve">uchádzač </w:t>
      </w:r>
      <w:r w:rsidRPr="00EF37B3">
        <w:rPr>
          <w:b/>
          <w:bCs/>
        </w:rPr>
        <w:t>preukazuje</w:t>
      </w:r>
      <w:r w:rsidRPr="00EF37B3">
        <w:t xml:space="preserve"> </w:t>
      </w:r>
      <w:r w:rsidRPr="00EF37B3">
        <w:rPr>
          <w:b/>
        </w:rPr>
        <w:t>čestným vyhlásením</w:t>
      </w:r>
      <w:r w:rsidR="004F0B1B" w:rsidRPr="00EF37B3">
        <w:t xml:space="preserve">, ktoré </w:t>
      </w:r>
      <w:r w:rsidRPr="00EF37B3">
        <w:t xml:space="preserve">je súčasťou </w:t>
      </w:r>
      <w:r w:rsidRPr="00EF37B3">
        <w:rPr>
          <w:bCs/>
        </w:rPr>
        <w:t xml:space="preserve">prílohy č. 1 </w:t>
      </w:r>
      <w:r w:rsidR="00975D3A">
        <w:rPr>
          <w:bCs/>
        </w:rPr>
        <w:t>„</w:t>
      </w:r>
      <w:r w:rsidR="00975D3A" w:rsidRPr="00EF37B3">
        <w:t>Návrh na plnenie kritérií</w:t>
      </w:r>
      <w:r w:rsidR="00975D3A">
        <w:rPr>
          <w:bCs/>
        </w:rPr>
        <w:t xml:space="preserve">“ </w:t>
      </w:r>
      <w:r w:rsidRPr="00EF37B3">
        <w:rPr>
          <w:bCs/>
        </w:rPr>
        <w:t>tejto výzvy.</w:t>
      </w:r>
    </w:p>
    <w:p w14:paraId="11C6C154" w14:textId="77777777" w:rsidR="009E5D2B" w:rsidRDefault="009E5D2B" w:rsidP="009E5D2B">
      <w:pPr>
        <w:pStyle w:val="Nadpis2"/>
        <w:numPr>
          <w:ilvl w:val="0"/>
          <w:numId w:val="1"/>
        </w:numPr>
        <w:ind w:left="426" w:hanging="426"/>
      </w:pPr>
      <w:bookmarkStart w:id="3" w:name="_Hlk34226198"/>
      <w:r>
        <w:t>Komunikácia a vysvetľovania</w:t>
      </w:r>
      <w:bookmarkEnd w:id="3"/>
    </w:p>
    <w:p w14:paraId="10F35C94" w14:textId="77777777" w:rsidR="009E5D2B" w:rsidRPr="00136585" w:rsidRDefault="009E5D2B" w:rsidP="009E5D2B">
      <w:pPr>
        <w:spacing w:after="120"/>
        <w:rPr>
          <w:color w:val="000000"/>
          <w:szCs w:val="24"/>
          <w:lang w:eastAsia="sk-SK"/>
        </w:rPr>
      </w:pPr>
      <w:bookmarkStart w:id="4" w:name="_Hlk34226242"/>
      <w:r w:rsidRPr="00136585">
        <w:rPr>
          <w:color w:val="000000"/>
          <w:szCs w:val="24"/>
          <w:lang w:eastAsia="sk-SK"/>
        </w:rPr>
        <w:t>Komunikácia medzi verejným obstarávateľom a záujemc</w:t>
      </w:r>
      <w:r>
        <w:rPr>
          <w:color w:val="000000"/>
          <w:szCs w:val="24"/>
          <w:lang w:eastAsia="sk-SK"/>
        </w:rPr>
        <w:t>ami</w:t>
      </w:r>
      <w:r w:rsidRPr="00136585">
        <w:rPr>
          <w:color w:val="000000"/>
          <w:szCs w:val="24"/>
          <w:lang w:eastAsia="sk-SK"/>
        </w:rPr>
        <w:t>/uchádzač</w:t>
      </w:r>
      <w:r>
        <w:rPr>
          <w:color w:val="000000"/>
          <w:szCs w:val="24"/>
          <w:lang w:eastAsia="sk-SK"/>
        </w:rPr>
        <w:t>mi</w:t>
      </w:r>
      <w:r w:rsidRPr="00136585">
        <w:rPr>
          <w:color w:val="000000"/>
          <w:szCs w:val="24"/>
          <w:lang w:eastAsia="sk-SK"/>
        </w:rPr>
        <w:t xml:space="preserve"> sa uskutočňuje v</w:t>
      </w:r>
      <w:r>
        <w:rPr>
          <w:color w:val="000000"/>
          <w:szCs w:val="24"/>
          <w:lang w:eastAsia="sk-SK"/>
        </w:rPr>
        <w:t> </w:t>
      </w:r>
      <w:r w:rsidRPr="00136585">
        <w:rPr>
          <w:color w:val="000000"/>
          <w:szCs w:val="24"/>
          <w:lang w:eastAsia="sk-SK"/>
        </w:rPr>
        <w:t xml:space="preserve">štátnom (slovenskom) jazyku výhradne prostredníctvom </w:t>
      </w:r>
      <w:r>
        <w:rPr>
          <w:color w:val="000000"/>
          <w:szCs w:val="24"/>
          <w:lang w:eastAsia="sk-SK"/>
        </w:rPr>
        <w:t>IS JOSEPHINE</w:t>
      </w:r>
      <w:r w:rsidRPr="00136585">
        <w:rPr>
          <w:color w:val="000000"/>
          <w:szCs w:val="24"/>
          <w:lang w:eastAsia="sk-SK"/>
        </w:rPr>
        <w:t>, prevádzkovaného</w:t>
      </w:r>
      <w:r>
        <w:rPr>
          <w:color w:val="000000"/>
          <w:szCs w:val="24"/>
          <w:lang w:eastAsia="sk-SK"/>
        </w:rPr>
        <w:t xml:space="preserve"> </w:t>
      </w:r>
      <w:r w:rsidRPr="00136585">
        <w:rPr>
          <w:color w:val="000000"/>
          <w:szCs w:val="24"/>
          <w:lang w:eastAsia="sk-SK"/>
        </w:rPr>
        <w:t xml:space="preserve">na elektronickej adrese: </w:t>
      </w:r>
      <w:r w:rsidRPr="00740B43">
        <w:t>https://josephine.proebiz.com/sk/</w:t>
      </w:r>
      <w:r w:rsidRPr="00136585">
        <w:rPr>
          <w:color w:val="000000"/>
          <w:szCs w:val="24"/>
          <w:lang w:eastAsia="sk-SK"/>
        </w:rPr>
        <w:t>. Tento spôsob komunikácie sa týka akejkoľvek komunikácie a podaní medzi verejným obstarávateľom a záujemcami/uchádzačmi počas celého procesu verejného obstarávania.</w:t>
      </w:r>
      <w:r>
        <w:rPr>
          <w:color w:val="000000"/>
          <w:szCs w:val="24"/>
          <w:lang w:eastAsia="sk-SK"/>
        </w:rPr>
        <w:t xml:space="preserve"> </w:t>
      </w:r>
    </w:p>
    <w:p w14:paraId="633361EB" w14:textId="77777777" w:rsidR="009E5D2B" w:rsidRPr="00136585" w:rsidRDefault="009E5D2B" w:rsidP="009E5D2B">
      <w:pPr>
        <w:spacing w:after="120"/>
        <w:rPr>
          <w:color w:val="000000"/>
          <w:szCs w:val="24"/>
          <w:lang w:eastAsia="sk-SK"/>
        </w:rPr>
      </w:pPr>
      <w:r w:rsidRPr="00136585">
        <w:rPr>
          <w:color w:val="000000"/>
          <w:szCs w:val="24"/>
          <w:lang w:eastAsia="sk-SK"/>
        </w:rPr>
        <w:t>Každý hospodársky subjekt/záujemca má možnosť registrovať sa do systému JOSEPHINE pomocou hesla alebo pomocou občianskeho preukazu s</w:t>
      </w:r>
      <w:r>
        <w:rPr>
          <w:color w:val="000000"/>
          <w:szCs w:val="24"/>
          <w:lang w:eastAsia="sk-SK"/>
        </w:rPr>
        <w:t> </w:t>
      </w:r>
      <w:r w:rsidRPr="00136585">
        <w:rPr>
          <w:color w:val="000000"/>
          <w:szCs w:val="24"/>
          <w:lang w:eastAsia="sk-SK"/>
        </w:rPr>
        <w:t>elektronickým čipom a bezpečnostným osobnostným kódom (</w:t>
      </w:r>
      <w:proofErr w:type="spellStart"/>
      <w:r w:rsidRPr="00136585">
        <w:rPr>
          <w:color w:val="000000"/>
          <w:szCs w:val="24"/>
          <w:lang w:eastAsia="sk-SK"/>
        </w:rPr>
        <w:t>eID</w:t>
      </w:r>
      <w:proofErr w:type="spellEnd"/>
      <w:r w:rsidRPr="00136585">
        <w:rPr>
          <w:color w:val="000000"/>
          <w:szCs w:val="24"/>
          <w:lang w:eastAsia="sk-SK"/>
        </w:rPr>
        <w:t>).</w:t>
      </w:r>
      <w:r>
        <w:rPr>
          <w:color w:val="000000"/>
          <w:szCs w:val="24"/>
          <w:lang w:eastAsia="sk-SK"/>
        </w:rPr>
        <w:t xml:space="preserve"> </w:t>
      </w:r>
      <w:r w:rsidRPr="00136585">
        <w:rPr>
          <w:color w:val="000000"/>
          <w:szCs w:val="24"/>
          <w:lang w:eastAsia="sk-SK"/>
        </w:rPr>
        <w:t xml:space="preserve">Samostatný dokument Technické nároky systému JOSEPHINE si môžete stiahnuť </w:t>
      </w:r>
      <w:hyperlink r:id="rId9" w:history="1">
        <w:r w:rsidRPr="00136585">
          <w:rPr>
            <w:rStyle w:val="Hypertextovprepojenie"/>
            <w:szCs w:val="24"/>
            <w:lang w:eastAsia="sk-SK"/>
          </w:rPr>
          <w:t>TU</w:t>
        </w:r>
      </w:hyperlink>
      <w:r w:rsidRPr="00136585">
        <w:rPr>
          <w:color w:val="000000"/>
          <w:szCs w:val="24"/>
          <w:lang w:eastAsia="sk-SK"/>
        </w:rPr>
        <w:t>.</w:t>
      </w:r>
    </w:p>
    <w:p w14:paraId="45407180" w14:textId="77777777" w:rsidR="009E5D2B" w:rsidRPr="00136585" w:rsidRDefault="009E5D2B" w:rsidP="009E5D2B">
      <w:pPr>
        <w:spacing w:after="120"/>
        <w:rPr>
          <w:color w:val="000000"/>
          <w:szCs w:val="24"/>
          <w:lang w:eastAsia="sk-SK"/>
        </w:rPr>
      </w:pPr>
      <w:r w:rsidRPr="00136585">
        <w:rPr>
          <w:color w:val="000000"/>
          <w:szCs w:val="24"/>
          <w:lang w:eastAsia="sk-SK"/>
        </w:rPr>
        <w:t xml:space="preserve">Predkladanie ponúk je </w:t>
      </w:r>
      <w:r>
        <w:rPr>
          <w:color w:val="000000"/>
          <w:szCs w:val="24"/>
          <w:lang w:eastAsia="sk-SK"/>
        </w:rPr>
        <w:t>pri zákazkách s nízkou hodnotou umožnené aj ne</w:t>
      </w:r>
      <w:r w:rsidRPr="00136585">
        <w:rPr>
          <w:color w:val="000000"/>
          <w:szCs w:val="24"/>
          <w:lang w:eastAsia="sk-SK"/>
        </w:rPr>
        <w:t xml:space="preserve">autentifikovaným </w:t>
      </w:r>
      <w:r>
        <w:rPr>
          <w:color w:val="000000"/>
          <w:szCs w:val="24"/>
          <w:lang w:eastAsia="sk-SK"/>
        </w:rPr>
        <w:t xml:space="preserve">hospodárskym subjektom. </w:t>
      </w:r>
    </w:p>
    <w:p w14:paraId="544F2260" w14:textId="77777777" w:rsidR="009E5D2B" w:rsidRDefault="00126D4C" w:rsidP="009E5D2B">
      <w:pPr>
        <w:spacing w:after="120"/>
        <w:rPr>
          <w:color w:val="000000"/>
          <w:szCs w:val="24"/>
          <w:lang w:eastAsia="sk-SK"/>
        </w:rPr>
      </w:pPr>
      <w:hyperlink r:id="rId10" w:history="1">
        <w:r w:rsidR="009E5D2B" w:rsidRPr="00184E48">
          <w:rPr>
            <w:rStyle w:val="Hypertextovprepojenie"/>
            <w:szCs w:val="24"/>
            <w:lang w:eastAsia="sk-SK"/>
          </w:rPr>
          <w:t>Skrátený návod registrácie</w:t>
        </w:r>
      </w:hyperlink>
      <w:r w:rsidR="009E5D2B" w:rsidRPr="00184E48">
        <w:rPr>
          <w:color w:val="000000"/>
          <w:szCs w:val="24"/>
          <w:lang w:eastAsia="sk-SK"/>
        </w:rPr>
        <w:t xml:space="preserve"> rýchlo a jednoducho prevedie procesom registrácie v systéme na elektronizáciu verejného obstarávania JOSEPHINE</w:t>
      </w:r>
      <w:r w:rsidR="009E5D2B">
        <w:rPr>
          <w:color w:val="000000"/>
          <w:szCs w:val="24"/>
          <w:lang w:eastAsia="sk-SK"/>
        </w:rPr>
        <w:t>,</w:t>
      </w:r>
      <w:r w:rsidR="009E5D2B" w:rsidRPr="00184E48">
        <w:rPr>
          <w:color w:val="000000"/>
          <w:szCs w:val="24"/>
          <w:lang w:eastAsia="sk-SK"/>
        </w:rPr>
        <w:t xml:space="preserve"> </w:t>
      </w:r>
      <w:r w:rsidR="009E5D2B">
        <w:rPr>
          <w:color w:val="000000"/>
          <w:szCs w:val="24"/>
          <w:lang w:eastAsia="sk-SK"/>
        </w:rPr>
        <w:t>vrátane</w:t>
      </w:r>
      <w:r w:rsidR="009E5D2B" w:rsidRPr="00184E48">
        <w:rPr>
          <w:color w:val="000000"/>
          <w:szCs w:val="24"/>
          <w:lang w:eastAsia="sk-SK"/>
        </w:rPr>
        <w:t xml:space="preserve"> opis</w:t>
      </w:r>
      <w:r w:rsidR="009E5D2B">
        <w:rPr>
          <w:color w:val="000000"/>
          <w:szCs w:val="24"/>
          <w:lang w:eastAsia="sk-SK"/>
        </w:rPr>
        <w:t>u</w:t>
      </w:r>
      <w:r w:rsidR="009E5D2B" w:rsidRPr="00184E48">
        <w:rPr>
          <w:color w:val="000000"/>
          <w:szCs w:val="24"/>
          <w:lang w:eastAsia="sk-SK"/>
        </w:rPr>
        <w:t xml:space="preserve"> základných obrazoviek systému</w:t>
      </w:r>
      <w:r w:rsidR="009E5D2B">
        <w:rPr>
          <w:color w:val="000000"/>
          <w:szCs w:val="24"/>
          <w:lang w:eastAsia="sk-SK"/>
        </w:rPr>
        <w:t xml:space="preserve">. </w:t>
      </w:r>
    </w:p>
    <w:p w14:paraId="7AE6A5C5" w14:textId="77777777" w:rsidR="009E5D2B" w:rsidRPr="00184E48" w:rsidRDefault="009E5D2B" w:rsidP="009E5D2B">
      <w:pPr>
        <w:spacing w:after="120"/>
        <w:rPr>
          <w:color w:val="000000"/>
          <w:szCs w:val="24"/>
          <w:lang w:eastAsia="sk-SK"/>
        </w:rPr>
      </w:pPr>
      <w:r w:rsidRPr="00184E48">
        <w:rPr>
          <w:color w:val="000000"/>
          <w:szCs w:val="24"/>
          <w:lang w:eastAsia="sk-SK"/>
        </w:rPr>
        <w:t xml:space="preserve">Ak je odosielateľom zásielky verejný obstarávateľ, tak záujemcovi, resp. uchádzačovi bude na ním určený kontaktný e-mail (zadaný pri registrácii do systému JOSEPHINE) bezodkladne odoslaná informácia, že k predmetnej zákazke existuje nová zásielka/správa. Záujemca, resp. uchádzač sa prihlási do systému a v komunikačnom rozhraní zákazky bude mať zobrazený </w:t>
      </w:r>
      <w:r w:rsidRPr="00184E48">
        <w:rPr>
          <w:color w:val="000000"/>
          <w:szCs w:val="24"/>
          <w:lang w:eastAsia="sk-SK"/>
        </w:rPr>
        <w:lastRenderedPageBreak/>
        <w:t xml:space="preserve">obsah komunikácie – zásielky, správy. Záujemca, resp. uchádzač si môže v komunikačnom rozhraní zobraziť celú históriu o svojej komunikácií s verejným obstarávateľom. </w:t>
      </w:r>
    </w:p>
    <w:p w14:paraId="7D728228" w14:textId="77777777" w:rsidR="009E5D2B" w:rsidRPr="00184E48" w:rsidRDefault="009E5D2B" w:rsidP="009E5D2B">
      <w:pPr>
        <w:spacing w:after="120"/>
        <w:rPr>
          <w:color w:val="000000"/>
          <w:szCs w:val="24"/>
          <w:lang w:eastAsia="sk-SK"/>
        </w:rPr>
      </w:pPr>
      <w:r w:rsidRPr="00184E48">
        <w:rPr>
          <w:color w:val="000000"/>
          <w:szCs w:val="24"/>
          <w:lang w:eastAsia="sk-SK"/>
        </w:rPr>
        <w:t xml:space="preserve">Ak je odosielateľom informácie záujemca, resp. uchádzač, tak po prihlásení do systému a predmetnej zákazky môže prostredníctvom komunikačného rozhrania odosielať správy a potrebné prílohy verejnému obstarávateľovi. Takáto zásielka sa považuje za doručenú verejnému obstarávateľovi okamihom jej odoslania v systéme JOSEPHINE v súlade s funkcionalitou systému. </w:t>
      </w:r>
    </w:p>
    <w:p w14:paraId="2CF821A8" w14:textId="77777777" w:rsidR="009E5D2B" w:rsidRPr="00184E48" w:rsidRDefault="009E5D2B" w:rsidP="009E5D2B">
      <w:pPr>
        <w:spacing w:after="120"/>
        <w:rPr>
          <w:color w:val="000000"/>
          <w:szCs w:val="24"/>
          <w:lang w:eastAsia="sk-SK"/>
        </w:rPr>
      </w:pPr>
      <w:r w:rsidRPr="00184E48">
        <w:rPr>
          <w:color w:val="000000"/>
          <w:szCs w:val="24"/>
          <w:lang w:eastAsia="sk-SK"/>
        </w:rPr>
        <w:t>Verejný obstarávateľ odporúča záujemcom, ktorí chcú byť informovaní o prípadných aktualizáciách týkajúcich sa konkrétnej zákazky prostredníctvom notifikačných e-mailov, aby v danej zákazke zaklikli tlačidlo „ZAUJÍMA MA TO“ (v pravej hornej časti obrazovky).</w:t>
      </w:r>
    </w:p>
    <w:p w14:paraId="25D259AB" w14:textId="462FFDE0" w:rsidR="009E5D2B" w:rsidRDefault="00126D4C" w:rsidP="009E5D2B">
      <w:hyperlink r:id="rId11" w:history="1">
        <w:r w:rsidR="009E5D2B" w:rsidRPr="00657A13">
          <w:rPr>
            <w:rStyle w:val="Hypertextovprepojenie"/>
            <w:szCs w:val="24"/>
            <w:lang w:eastAsia="sk-SK"/>
          </w:rPr>
          <w:t>Skrátený návod</w:t>
        </w:r>
      </w:hyperlink>
      <w:r w:rsidR="009E5D2B" w:rsidRPr="00657A13">
        <w:rPr>
          <w:color w:val="000000"/>
          <w:szCs w:val="24"/>
          <w:lang w:eastAsia="sk-SK"/>
        </w:rPr>
        <w:t xml:space="preserve"> rýchlo a jednoducho prevedie </w:t>
      </w:r>
      <w:r w:rsidR="009E5D2B">
        <w:rPr>
          <w:color w:val="000000"/>
          <w:szCs w:val="24"/>
          <w:lang w:eastAsia="sk-SK"/>
        </w:rPr>
        <w:t xml:space="preserve">uchádzača </w:t>
      </w:r>
      <w:r w:rsidR="009E5D2B" w:rsidRPr="00657A13">
        <w:rPr>
          <w:color w:val="000000"/>
          <w:szCs w:val="24"/>
          <w:lang w:eastAsia="sk-SK"/>
        </w:rPr>
        <w:t>procesom prihlásenia, posielania správ a</w:t>
      </w:r>
      <w:r w:rsidR="009E5D2B">
        <w:rPr>
          <w:color w:val="000000"/>
          <w:szCs w:val="24"/>
          <w:lang w:eastAsia="sk-SK"/>
        </w:rPr>
        <w:t> </w:t>
      </w:r>
      <w:r w:rsidR="009E5D2B" w:rsidRPr="00657A13">
        <w:rPr>
          <w:color w:val="000000"/>
          <w:szCs w:val="24"/>
          <w:lang w:eastAsia="sk-SK"/>
        </w:rPr>
        <w:t>predkladaním ponúk v</w:t>
      </w:r>
      <w:r w:rsidR="009E5D2B">
        <w:rPr>
          <w:color w:val="000000"/>
          <w:szCs w:val="24"/>
          <w:lang w:eastAsia="sk-SK"/>
        </w:rPr>
        <w:t> </w:t>
      </w:r>
      <w:r w:rsidR="009E5D2B" w:rsidRPr="00657A13">
        <w:rPr>
          <w:color w:val="000000"/>
          <w:szCs w:val="24"/>
          <w:lang w:eastAsia="sk-SK"/>
        </w:rPr>
        <w:t>systéme na elektronizáciu verejného obstarávania JOSEPHINE. Pre lepší prehľad u</w:t>
      </w:r>
      <w:r w:rsidR="009E5D2B">
        <w:rPr>
          <w:color w:val="000000"/>
          <w:szCs w:val="24"/>
          <w:lang w:eastAsia="sk-SK"/>
        </w:rPr>
        <w:t>chádzač</w:t>
      </w:r>
      <w:r w:rsidR="009E5D2B" w:rsidRPr="00657A13">
        <w:rPr>
          <w:color w:val="000000"/>
          <w:szCs w:val="24"/>
          <w:lang w:eastAsia="sk-SK"/>
        </w:rPr>
        <w:t xml:space="preserve"> nájde tiež opis základných obrazoviek systému. </w:t>
      </w:r>
      <w:r w:rsidR="009E5D2B">
        <w:rPr>
          <w:color w:val="000000"/>
          <w:szCs w:val="24"/>
          <w:lang w:eastAsia="sk-SK"/>
        </w:rPr>
        <w:t xml:space="preserve">V prípade </w:t>
      </w:r>
      <w:r w:rsidR="009E5D2B" w:rsidRPr="00657A13">
        <w:rPr>
          <w:color w:val="000000"/>
          <w:szCs w:val="24"/>
          <w:lang w:eastAsia="sk-SK"/>
        </w:rPr>
        <w:t>potreb</w:t>
      </w:r>
      <w:r w:rsidR="009E5D2B">
        <w:rPr>
          <w:color w:val="000000"/>
          <w:szCs w:val="24"/>
          <w:lang w:eastAsia="sk-SK"/>
        </w:rPr>
        <w:t>y</w:t>
      </w:r>
      <w:r w:rsidR="009E5D2B" w:rsidRPr="00657A13">
        <w:rPr>
          <w:color w:val="000000"/>
          <w:szCs w:val="24"/>
          <w:lang w:eastAsia="sk-SK"/>
        </w:rPr>
        <w:t xml:space="preserve"> </w:t>
      </w:r>
      <w:r w:rsidR="009E5D2B">
        <w:rPr>
          <w:color w:val="000000"/>
          <w:szCs w:val="24"/>
          <w:lang w:eastAsia="sk-SK"/>
        </w:rPr>
        <w:t>j</w:t>
      </w:r>
      <w:r w:rsidR="009E5D2B" w:rsidRPr="00657A13">
        <w:rPr>
          <w:color w:val="000000"/>
          <w:szCs w:val="24"/>
          <w:lang w:eastAsia="sk-SK"/>
        </w:rPr>
        <w:t>e</w:t>
      </w:r>
      <w:r w:rsidR="009E5D2B">
        <w:rPr>
          <w:color w:val="000000"/>
          <w:szCs w:val="24"/>
          <w:lang w:eastAsia="sk-SK"/>
        </w:rPr>
        <w:t xml:space="preserve"> </w:t>
      </w:r>
      <w:r w:rsidR="009E5D2B" w:rsidRPr="00657A13">
        <w:rPr>
          <w:color w:val="000000"/>
          <w:szCs w:val="24"/>
          <w:lang w:eastAsia="sk-SK"/>
        </w:rPr>
        <w:t>m</w:t>
      </w:r>
      <w:r w:rsidR="009E5D2B">
        <w:rPr>
          <w:color w:val="000000"/>
          <w:szCs w:val="24"/>
          <w:lang w:eastAsia="sk-SK"/>
        </w:rPr>
        <w:t xml:space="preserve">ožné </w:t>
      </w:r>
      <w:r w:rsidR="009E5D2B" w:rsidRPr="00657A13">
        <w:rPr>
          <w:color w:val="000000"/>
          <w:szCs w:val="24"/>
          <w:lang w:eastAsia="sk-SK"/>
        </w:rPr>
        <w:t>kontaktovať linku podpory Houston PROEBIZ.</w:t>
      </w:r>
      <w:bookmarkEnd w:id="4"/>
    </w:p>
    <w:p w14:paraId="2AE48424" w14:textId="3E3AA5C6" w:rsidR="006D610C" w:rsidRDefault="006D610C" w:rsidP="006D610C">
      <w:pPr>
        <w:pStyle w:val="Nadpis2"/>
        <w:numPr>
          <w:ilvl w:val="0"/>
          <w:numId w:val="1"/>
        </w:numPr>
        <w:ind w:left="426" w:hanging="426"/>
      </w:pPr>
      <w:r>
        <w:t>Predkladanie ponúk</w:t>
      </w:r>
    </w:p>
    <w:tbl>
      <w:tblPr>
        <w:tblStyle w:val="Mriekatabu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BD2C67" w14:paraId="581411A8" w14:textId="77777777" w:rsidTr="00BD2C67">
        <w:tc>
          <w:tcPr>
            <w:tcW w:w="1838" w:type="dxa"/>
          </w:tcPr>
          <w:p w14:paraId="2BCC1ACA" w14:textId="77777777" w:rsidR="00BD2C67" w:rsidRPr="00A32F11" w:rsidRDefault="00BD2C67" w:rsidP="000239F6">
            <w:pPr>
              <w:rPr>
                <w:b/>
              </w:rPr>
            </w:pPr>
            <w:r w:rsidRPr="00A32F11">
              <w:rPr>
                <w:b/>
              </w:rPr>
              <w:t>Lehota:</w:t>
            </w:r>
          </w:p>
        </w:tc>
        <w:tc>
          <w:tcPr>
            <w:tcW w:w="7224" w:type="dxa"/>
          </w:tcPr>
          <w:p w14:paraId="502C8C6D" w14:textId="4A803BF2" w:rsidR="00BD2C67" w:rsidRPr="00A32F11" w:rsidRDefault="00E27419" w:rsidP="000239F6">
            <w:pPr>
              <w:rPr>
                <w:b/>
              </w:rPr>
            </w:pPr>
            <w:r w:rsidRPr="00BE5B41">
              <w:rPr>
                <w:color w:val="FF0000"/>
              </w:rPr>
              <w:t>2</w:t>
            </w:r>
            <w:r w:rsidR="00BE5B41" w:rsidRPr="00BE5B41">
              <w:rPr>
                <w:color w:val="FF0000"/>
              </w:rPr>
              <w:t>7</w:t>
            </w:r>
            <w:r w:rsidR="00BD2C67" w:rsidRPr="00BE5B41">
              <w:rPr>
                <w:color w:val="FF0000"/>
              </w:rPr>
              <w:t>.0</w:t>
            </w:r>
            <w:r w:rsidR="00467C98" w:rsidRPr="00BE5B41">
              <w:rPr>
                <w:color w:val="FF0000"/>
              </w:rPr>
              <w:t>8</w:t>
            </w:r>
            <w:r w:rsidR="00BD2C67" w:rsidRPr="00BE5B41">
              <w:rPr>
                <w:color w:val="FF0000"/>
              </w:rPr>
              <w:t>.2020 do 1</w:t>
            </w:r>
            <w:r w:rsidR="002A0297" w:rsidRPr="00BE5B41">
              <w:rPr>
                <w:color w:val="FF0000"/>
              </w:rPr>
              <w:t>5</w:t>
            </w:r>
            <w:r w:rsidR="00BD2C67" w:rsidRPr="00BE5B41">
              <w:rPr>
                <w:color w:val="FF0000"/>
              </w:rPr>
              <w:t>:00 hod.</w:t>
            </w:r>
          </w:p>
        </w:tc>
      </w:tr>
      <w:tr w:rsidR="00BD2C67" w14:paraId="768EF59D" w14:textId="77777777" w:rsidTr="00BD2C67">
        <w:tc>
          <w:tcPr>
            <w:tcW w:w="1838" w:type="dxa"/>
          </w:tcPr>
          <w:p w14:paraId="14F62EA1" w14:textId="77777777" w:rsidR="00BD2C67" w:rsidRDefault="00BD2C67" w:rsidP="000239F6">
            <w:pPr>
              <w:rPr>
                <w:b/>
              </w:rPr>
            </w:pPr>
            <w:r>
              <w:rPr>
                <w:b/>
              </w:rPr>
              <w:t>Spôsob:</w:t>
            </w:r>
          </w:p>
        </w:tc>
        <w:tc>
          <w:tcPr>
            <w:tcW w:w="7224" w:type="dxa"/>
          </w:tcPr>
          <w:p w14:paraId="2899E4BE" w14:textId="77777777" w:rsidR="00BD2C67" w:rsidRDefault="00BD2C67" w:rsidP="000239F6">
            <w:r>
              <w:t>Prostredníctvom IS Josephine</w:t>
            </w:r>
            <w:r w:rsidR="00160740">
              <w:t xml:space="preserve"> </w:t>
            </w:r>
            <w:r w:rsidR="009E5D2B" w:rsidRPr="00FF7D6A">
              <w:t>na nasledovnej adrese zákazky:</w:t>
            </w:r>
          </w:p>
          <w:p w14:paraId="43678CBD" w14:textId="38AA58E0" w:rsidR="009E5D2B" w:rsidRPr="009E5D2B" w:rsidRDefault="00126D4C" w:rsidP="000239F6">
            <w:pPr>
              <w:rPr>
                <w:bCs/>
              </w:rPr>
            </w:pPr>
            <w:hyperlink r:id="rId12" w:history="1">
              <w:r w:rsidR="009E5D2B" w:rsidRPr="009E5D2B">
                <w:rPr>
                  <w:rStyle w:val="Hypertextovprepojenie"/>
                  <w:bCs/>
                </w:rPr>
                <w:t>https://josephine.proebiz.com/sk/tender/8448/summary</w:t>
              </w:r>
            </w:hyperlink>
            <w:r w:rsidR="009E5D2B" w:rsidRPr="009E5D2B">
              <w:rPr>
                <w:bCs/>
              </w:rPr>
              <w:t xml:space="preserve"> </w:t>
            </w:r>
          </w:p>
        </w:tc>
      </w:tr>
      <w:tr w:rsidR="00BD2C67" w14:paraId="280332BF" w14:textId="77777777" w:rsidTr="00BD2C67">
        <w:tc>
          <w:tcPr>
            <w:tcW w:w="1838" w:type="dxa"/>
          </w:tcPr>
          <w:p w14:paraId="657188C3" w14:textId="77777777" w:rsidR="00BD2C67" w:rsidRDefault="00BD2C67" w:rsidP="000239F6">
            <w:pPr>
              <w:rPr>
                <w:b/>
              </w:rPr>
            </w:pPr>
            <w:r>
              <w:rPr>
                <w:b/>
              </w:rPr>
              <w:t>Obsah ponuky:</w:t>
            </w:r>
          </w:p>
        </w:tc>
        <w:tc>
          <w:tcPr>
            <w:tcW w:w="7224" w:type="dxa"/>
          </w:tcPr>
          <w:p w14:paraId="4F987D13" w14:textId="5BCD174A" w:rsidR="009E5D2B" w:rsidRPr="000239F6" w:rsidRDefault="00BD2C67" w:rsidP="000239F6">
            <w:r w:rsidRPr="004211A9">
              <w:t>Riadne vyplnená a podpísaná príloha č. 1.</w:t>
            </w:r>
            <w:r>
              <w:t xml:space="preserve"> </w:t>
            </w:r>
          </w:p>
        </w:tc>
      </w:tr>
    </w:tbl>
    <w:p w14:paraId="27B0878E" w14:textId="41F39F97" w:rsidR="009E5D2B" w:rsidRPr="009E5D2B" w:rsidRDefault="009E5D2B" w:rsidP="009E5D2B">
      <w:pPr>
        <w:spacing w:before="160"/>
        <w:rPr>
          <w:sz w:val="22"/>
        </w:rPr>
      </w:pPr>
      <w:r>
        <w:t xml:space="preserve">Ponuka sa považuje za doručenú až momentom jej doručenia (nie odoslania) verejnému obstarávateľovi v systéme Josephine. Verejný obstarávateľ odporúča uchádzačom predkladať ponuku v dostatočnom časovom predstihu, obzvlášť v prípade dátovo objemnejších príloh, aby sa </w:t>
      </w:r>
      <w:proofErr w:type="spellStart"/>
      <w:r>
        <w:t>upload</w:t>
      </w:r>
      <w:proofErr w:type="spellEnd"/>
      <w:r>
        <w:t>, odoslanie a doručenie ponuky uskutočnili pred uplynutím lehoty.</w:t>
      </w:r>
    </w:p>
    <w:p w14:paraId="56C2216C" w14:textId="66034D12" w:rsidR="002F3DF2" w:rsidRDefault="00757B7A" w:rsidP="00757B7A">
      <w:pPr>
        <w:pStyle w:val="Nadpis2"/>
        <w:numPr>
          <w:ilvl w:val="0"/>
          <w:numId w:val="1"/>
        </w:numPr>
        <w:spacing w:before="160"/>
        <w:ind w:left="426" w:hanging="426"/>
      </w:pPr>
      <w:r>
        <w:t>Kritériá na vyhodnotenie ponúk</w:t>
      </w:r>
    </w:p>
    <w:p w14:paraId="31E34F94" w14:textId="77777777" w:rsidR="002F3DF2" w:rsidRPr="009674B2" w:rsidRDefault="002F3DF2" w:rsidP="002F3DF2">
      <w:pPr>
        <w:spacing w:after="0"/>
        <w:rPr>
          <w:b/>
        </w:rPr>
      </w:pPr>
      <w:r w:rsidRPr="009674B2">
        <w:t>Kritériom na vyhodnotenie ponúk je najlepší pomer ceny a kvality:</w:t>
      </w:r>
      <w:r w:rsidRPr="009674B2">
        <w:rPr>
          <w:b/>
        </w:rPr>
        <w:t xml:space="preserve"> </w:t>
      </w:r>
    </w:p>
    <w:p w14:paraId="7870A0C0" w14:textId="77777777" w:rsidR="002F3DF2" w:rsidRPr="008017B6" w:rsidRDefault="002F3DF2" w:rsidP="002F3DF2">
      <w:pPr>
        <w:tabs>
          <w:tab w:val="left" w:pos="1985"/>
        </w:tabs>
        <w:spacing w:after="0"/>
        <w:outlineLvl w:val="0"/>
        <w:rPr>
          <w:rFonts w:eastAsia="Calibri"/>
        </w:rPr>
      </w:pPr>
      <w:r w:rsidRPr="008017B6">
        <w:rPr>
          <w:rFonts w:eastAsia="Calibri"/>
          <w:b/>
        </w:rPr>
        <w:t>Kritérium č. 1:</w:t>
      </w:r>
      <w:r w:rsidRPr="008017B6">
        <w:rPr>
          <w:rFonts w:eastAsia="Calibri"/>
        </w:rPr>
        <w:t xml:space="preserve"> Cena celkom v eurách s DPH za poskytnuté služby</w:t>
      </w:r>
    </w:p>
    <w:p w14:paraId="13D3EA9A" w14:textId="2609BC0C" w:rsidR="002F3DF2" w:rsidRPr="008017B6" w:rsidRDefault="002F3DF2" w:rsidP="002F3DF2">
      <w:pPr>
        <w:tabs>
          <w:tab w:val="left" w:pos="1985"/>
        </w:tabs>
        <w:spacing w:after="0"/>
        <w:outlineLvl w:val="0"/>
        <w:rPr>
          <w:szCs w:val="24"/>
        </w:rPr>
      </w:pPr>
      <w:r w:rsidRPr="008017B6">
        <w:rPr>
          <w:rFonts w:eastAsia="Calibri"/>
          <w:b/>
        </w:rPr>
        <w:t>Kritérium č. 2:</w:t>
      </w:r>
      <w:r w:rsidRPr="008017B6">
        <w:rPr>
          <w:rFonts w:eastAsia="Calibri"/>
        </w:rPr>
        <w:t xml:space="preserve"> </w:t>
      </w:r>
      <w:r w:rsidR="00B3635B" w:rsidRPr="008017B6">
        <w:rPr>
          <w:szCs w:val="24"/>
        </w:rPr>
        <w:t>Počet</w:t>
      </w:r>
      <w:r w:rsidR="007B73CE" w:rsidRPr="008017B6">
        <w:rPr>
          <w:szCs w:val="24"/>
        </w:rPr>
        <w:t xml:space="preserve"> osôb znevýhodnených na trhu práce</w:t>
      </w:r>
      <w:r w:rsidR="00B3635B" w:rsidRPr="008017B6">
        <w:rPr>
          <w:szCs w:val="24"/>
        </w:rPr>
        <w:t>, prostredníctvom ktorých bude uchádzač plniť zákazku</w:t>
      </w:r>
    </w:p>
    <w:p w14:paraId="43DBCB5F" w14:textId="77777777" w:rsidR="002F3DF2" w:rsidRPr="008017B6" w:rsidRDefault="002F3DF2" w:rsidP="002F3DF2">
      <w:pPr>
        <w:tabs>
          <w:tab w:val="left" w:pos="1985"/>
        </w:tabs>
        <w:spacing w:after="0"/>
        <w:outlineLvl w:val="0"/>
        <w:rPr>
          <w:rFonts w:eastAsia="Calibri"/>
          <w:b/>
        </w:rPr>
      </w:pPr>
    </w:p>
    <w:p w14:paraId="6215C28B" w14:textId="77777777" w:rsidR="002F3DF2" w:rsidRPr="008017B6" w:rsidRDefault="002F3DF2" w:rsidP="002F3DF2">
      <w:pPr>
        <w:tabs>
          <w:tab w:val="left" w:pos="1985"/>
        </w:tabs>
        <w:spacing w:after="0"/>
        <w:outlineLvl w:val="0"/>
        <w:rPr>
          <w:rFonts w:eastAsia="Calibri"/>
          <w:b/>
        </w:rPr>
      </w:pPr>
      <w:r w:rsidRPr="008017B6">
        <w:rPr>
          <w:rFonts w:eastAsia="Calibri"/>
          <w:b/>
        </w:rPr>
        <w:t>Pravidlá uplatnenia hodnotiacich kritérií:</w:t>
      </w:r>
    </w:p>
    <w:p w14:paraId="77D52FD3" w14:textId="77777777" w:rsidR="002F3DF2" w:rsidRPr="008017B6" w:rsidRDefault="002F3DF2" w:rsidP="002F3DF2">
      <w:pPr>
        <w:spacing w:after="0"/>
      </w:pPr>
    </w:p>
    <w:p w14:paraId="4898AFFB" w14:textId="1DB5A740" w:rsidR="002F3DF2" w:rsidRPr="008017B6" w:rsidRDefault="002F3DF2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eastAsia="Calibri"/>
          <w:b/>
        </w:rPr>
      </w:pPr>
      <w:r w:rsidRPr="008017B6">
        <w:rPr>
          <w:rFonts w:eastAsia="Calibri"/>
          <w:b/>
        </w:rPr>
        <w:t xml:space="preserve">Kritérium č. 1: </w:t>
      </w:r>
      <w:r w:rsidRPr="008017B6">
        <w:rPr>
          <w:rFonts w:eastAsia="Calibri"/>
        </w:rPr>
        <w:t xml:space="preserve">Cena celkom v eurách s DPH </w:t>
      </w:r>
    </w:p>
    <w:p w14:paraId="24A4139E" w14:textId="28D3A620" w:rsidR="002F3DF2" w:rsidRPr="005C7E1B" w:rsidRDefault="002F3DF2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eastAsia="Calibri"/>
        </w:rPr>
      </w:pPr>
      <w:r w:rsidRPr="008017B6">
        <w:rPr>
          <w:rFonts w:eastAsia="Calibri"/>
          <w:b/>
        </w:rPr>
        <w:t>Váha</w:t>
      </w:r>
      <w:r w:rsidRPr="005C7E1B">
        <w:rPr>
          <w:rFonts w:eastAsia="Calibri"/>
          <w:b/>
        </w:rPr>
        <w:t xml:space="preserve">: </w:t>
      </w:r>
      <w:r w:rsidRPr="005C7E1B">
        <w:rPr>
          <w:rFonts w:eastAsia="Calibri"/>
        </w:rPr>
        <w:t xml:space="preserve">max. 90 bodov </w:t>
      </w:r>
    </w:p>
    <w:p w14:paraId="4591494C" w14:textId="77777777" w:rsidR="002F3DF2" w:rsidRPr="005C7E1B" w:rsidRDefault="002F3DF2" w:rsidP="002F3DF2">
      <w:pPr>
        <w:spacing w:after="0"/>
      </w:pPr>
    </w:p>
    <w:p w14:paraId="71B5CB96" w14:textId="2D083F14" w:rsidR="002F3DF2" w:rsidRPr="005C7E1B" w:rsidRDefault="002F3DF2" w:rsidP="002F3DF2">
      <w:pPr>
        <w:spacing w:after="0"/>
        <w:rPr>
          <w:bCs/>
        </w:rPr>
      </w:pPr>
      <w:r w:rsidRPr="005C7E1B">
        <w:rPr>
          <w:b/>
        </w:rPr>
        <w:t xml:space="preserve">Spôsob určenia ceny: </w:t>
      </w:r>
      <w:r w:rsidRPr="005C7E1B">
        <w:t xml:space="preserve">Celková cena za poskytované služby zahŕňa DPH a všetky náklady uchádzača na poskytnutie celého plnenia, ktoré je predmetom zákazky v rozsahu ako je to uvedené v 2. bode „Opis predmetu zákazky“ tejto výzvy. </w:t>
      </w:r>
      <w:r w:rsidRPr="005C7E1B">
        <w:rPr>
          <w:b/>
        </w:rPr>
        <w:t xml:space="preserve">Ak uchádzač nie je platcom DPH, na túto skutočnosť upozorní verejného obstarávateľa. </w:t>
      </w:r>
      <w:r w:rsidRPr="005C7E1B">
        <w:t>Ak uchádzač nie je platcom DPH, ním uvedená cena bude považovaná za konečnú aj v prípade, ak by sa počas plnenia predmetu zákazky stal platiteľom DPH.</w:t>
      </w:r>
      <w:r w:rsidRPr="005C7E1B">
        <w:rPr>
          <w:bCs/>
        </w:rPr>
        <w:t xml:space="preserve"> </w:t>
      </w:r>
    </w:p>
    <w:p w14:paraId="1AEFE6F5" w14:textId="77777777" w:rsidR="0018070E" w:rsidRPr="005C7E1B" w:rsidRDefault="0018070E" w:rsidP="002F3DF2">
      <w:pPr>
        <w:spacing w:after="0"/>
      </w:pPr>
    </w:p>
    <w:p w14:paraId="1DF02185" w14:textId="71937E41" w:rsidR="0018070E" w:rsidRPr="005C7E1B" w:rsidRDefault="0018070E" w:rsidP="002F3DF2">
      <w:pPr>
        <w:spacing w:after="0"/>
      </w:pPr>
      <w:r w:rsidRPr="005C7E1B">
        <w:t xml:space="preserve">Ponuka uchádzača s najnižšou cenou získa 90 bodov. Počty bodov pre ponuky ostatných uchádzačov sa určia podľa vzorca: </w:t>
      </w:r>
    </w:p>
    <w:p w14:paraId="600D3E0F" w14:textId="7712B145" w:rsidR="0018070E" w:rsidRPr="005C7E1B" w:rsidRDefault="0018070E" w:rsidP="002F3DF2">
      <w:pPr>
        <w:spacing w:after="0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3402"/>
        <w:gridCol w:w="1554"/>
      </w:tblGrid>
      <w:tr w:rsidR="009960DB" w:rsidRPr="005C7E1B" w14:paraId="346888DC" w14:textId="77777777" w:rsidTr="00260637">
        <w:tc>
          <w:tcPr>
            <w:tcW w:w="4106" w:type="dxa"/>
            <w:vMerge w:val="restart"/>
            <w:vAlign w:val="center"/>
          </w:tcPr>
          <w:p w14:paraId="01ED8C25" w14:textId="44DC0824" w:rsidR="009960DB" w:rsidRPr="005C7E1B" w:rsidRDefault="009960DB" w:rsidP="002F3DF2">
            <w:r w:rsidRPr="005C7E1B">
              <w:lastRenderedPageBreak/>
              <w:t>Počet bodov hodnoteného uchádzača =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12620C4" w14:textId="29E23279" w:rsidR="009960DB" w:rsidRPr="005C7E1B" w:rsidRDefault="009960DB" w:rsidP="00260637">
            <w:pPr>
              <w:jc w:val="center"/>
            </w:pPr>
            <w:r w:rsidRPr="005C7E1B">
              <w:t>najnižšia ponuková cena</w:t>
            </w:r>
          </w:p>
        </w:tc>
        <w:tc>
          <w:tcPr>
            <w:tcW w:w="1554" w:type="dxa"/>
            <w:vMerge w:val="restart"/>
            <w:vAlign w:val="center"/>
          </w:tcPr>
          <w:p w14:paraId="7EC3B0F4" w14:textId="12B2A5A9" w:rsidR="009960DB" w:rsidRPr="005C7E1B" w:rsidRDefault="009960DB" w:rsidP="002F3DF2">
            <w:r w:rsidRPr="005C7E1B">
              <w:t>X 90</w:t>
            </w:r>
          </w:p>
        </w:tc>
      </w:tr>
      <w:tr w:rsidR="009960DB" w:rsidRPr="005C7E1B" w14:paraId="084F0BEF" w14:textId="77777777" w:rsidTr="00260637">
        <w:tc>
          <w:tcPr>
            <w:tcW w:w="4106" w:type="dxa"/>
            <w:vMerge/>
            <w:vAlign w:val="center"/>
          </w:tcPr>
          <w:p w14:paraId="29574274" w14:textId="77777777" w:rsidR="009960DB" w:rsidRPr="005C7E1B" w:rsidRDefault="009960DB" w:rsidP="002F3DF2"/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139D3083" w14:textId="735E8008" w:rsidR="009960DB" w:rsidRPr="005C7E1B" w:rsidRDefault="009960DB" w:rsidP="00260637">
            <w:pPr>
              <w:jc w:val="center"/>
            </w:pPr>
            <w:r w:rsidRPr="005C7E1B">
              <w:t>hodnotená ponuková cena</w:t>
            </w:r>
          </w:p>
        </w:tc>
        <w:tc>
          <w:tcPr>
            <w:tcW w:w="1554" w:type="dxa"/>
            <w:vMerge/>
            <w:vAlign w:val="center"/>
          </w:tcPr>
          <w:p w14:paraId="105AD94D" w14:textId="77777777" w:rsidR="009960DB" w:rsidRPr="005C7E1B" w:rsidRDefault="009960DB" w:rsidP="002F3DF2"/>
        </w:tc>
      </w:tr>
    </w:tbl>
    <w:p w14:paraId="49CB1895" w14:textId="77777777" w:rsidR="002F3DF2" w:rsidRPr="005C7E1B" w:rsidRDefault="002F3DF2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b/>
          <w:bCs/>
        </w:rPr>
      </w:pPr>
    </w:p>
    <w:p w14:paraId="0F7AF69B" w14:textId="2E116FE9" w:rsidR="002F3DF2" w:rsidRPr="005C7E1B" w:rsidRDefault="002F3DF2" w:rsidP="002F3DF2">
      <w:pPr>
        <w:tabs>
          <w:tab w:val="left" w:pos="1985"/>
        </w:tabs>
        <w:spacing w:after="0"/>
        <w:outlineLvl w:val="0"/>
        <w:rPr>
          <w:szCs w:val="24"/>
        </w:rPr>
      </w:pPr>
      <w:r w:rsidRPr="005C7E1B">
        <w:rPr>
          <w:rFonts w:eastAsia="Calibri"/>
          <w:b/>
        </w:rPr>
        <w:t>Kritérium č. 2:</w:t>
      </w:r>
      <w:r w:rsidRPr="005C7E1B">
        <w:rPr>
          <w:rFonts w:eastAsia="Calibri"/>
        </w:rPr>
        <w:t xml:space="preserve"> </w:t>
      </w:r>
      <w:r w:rsidR="00B3635B" w:rsidRPr="005C7E1B">
        <w:rPr>
          <w:szCs w:val="24"/>
        </w:rPr>
        <w:t>Počet osôb znevýhodnených na trhu práce, prostredníctvom ktorých bude uchádzač plniť zákazku</w:t>
      </w:r>
    </w:p>
    <w:p w14:paraId="7B53500D" w14:textId="7635BE8A" w:rsidR="002F3DF2" w:rsidRPr="005C7E1B" w:rsidRDefault="002F3DF2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eastAsia="Calibri"/>
        </w:rPr>
      </w:pPr>
      <w:r w:rsidRPr="005C7E1B">
        <w:rPr>
          <w:rFonts w:eastAsia="Calibri"/>
          <w:b/>
        </w:rPr>
        <w:t xml:space="preserve">Váha: </w:t>
      </w:r>
      <w:r w:rsidRPr="005C7E1B">
        <w:rPr>
          <w:rFonts w:eastAsia="Calibri"/>
        </w:rPr>
        <w:t xml:space="preserve">max. 10 bodov </w:t>
      </w:r>
    </w:p>
    <w:p w14:paraId="06DB9E29" w14:textId="0FD43ADE" w:rsidR="007B73CE" w:rsidRPr="005C7E1B" w:rsidRDefault="007B73CE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eastAsia="Calibri"/>
        </w:rPr>
      </w:pPr>
    </w:p>
    <w:p w14:paraId="253B12A2" w14:textId="1ACAE337" w:rsidR="007B73CE" w:rsidRPr="005C7E1B" w:rsidRDefault="00FA519A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eastAsia="Calibri"/>
        </w:rPr>
      </w:pPr>
      <w:r w:rsidRPr="005C7E1B">
        <w:rPr>
          <w:rFonts w:eastAsia="Calibri"/>
        </w:rPr>
        <w:t xml:space="preserve">Verejný obstarávateľ v rámci tohto kritériá bude hodnotiť počet osôb, ktoré sa budú podieľať na plnení zákazky a ktoré sú osobami </w:t>
      </w:r>
      <w:r w:rsidRPr="005C7E1B">
        <w:rPr>
          <w:szCs w:val="24"/>
        </w:rPr>
        <w:t>znevýhodnenými na trhu práce. Tieto osoby nemusia byť vo vzťahu k uchádzačovi v zamestnaneckom pomere</w:t>
      </w:r>
      <w:r w:rsidR="00871892" w:rsidRPr="005C7E1B">
        <w:rPr>
          <w:szCs w:val="24"/>
        </w:rPr>
        <w:t>.</w:t>
      </w:r>
      <w:r w:rsidRPr="005C7E1B">
        <w:rPr>
          <w:szCs w:val="24"/>
        </w:rPr>
        <w:t xml:space="preserve"> </w:t>
      </w:r>
      <w:r w:rsidR="007B73CE" w:rsidRPr="005C7E1B">
        <w:rPr>
          <w:rFonts w:eastAsia="Calibri"/>
        </w:rPr>
        <w:t xml:space="preserve">Uchádzač v návrhu na plnenie kritérií uvedie meno a priezvisko </w:t>
      </w:r>
      <w:r w:rsidR="00E514A6" w:rsidRPr="005C7E1B">
        <w:rPr>
          <w:rFonts w:eastAsia="Calibri"/>
        </w:rPr>
        <w:t>takejto osoby</w:t>
      </w:r>
      <w:r w:rsidR="00871892" w:rsidRPr="005C7E1B">
        <w:rPr>
          <w:rFonts w:eastAsia="Calibri"/>
        </w:rPr>
        <w:t xml:space="preserve">, </w:t>
      </w:r>
      <w:r w:rsidR="007B73CE" w:rsidRPr="005C7E1B">
        <w:rPr>
          <w:szCs w:val="24"/>
        </w:rPr>
        <w:t>jej status, v dôsledku ktorého je osobou znevýhodnenou na trhu práce</w:t>
      </w:r>
      <w:r w:rsidR="00871892" w:rsidRPr="005C7E1B">
        <w:rPr>
          <w:szCs w:val="24"/>
        </w:rPr>
        <w:t xml:space="preserve"> a činnosť, ktorú na účely plnenia zákazky bud</w:t>
      </w:r>
      <w:r w:rsidR="00E514A6" w:rsidRPr="005C7E1B">
        <w:rPr>
          <w:szCs w:val="24"/>
        </w:rPr>
        <w:t xml:space="preserve">e </w:t>
      </w:r>
      <w:r w:rsidR="00871892" w:rsidRPr="005C7E1B">
        <w:rPr>
          <w:szCs w:val="24"/>
        </w:rPr>
        <w:t>vykonávať.</w:t>
      </w:r>
    </w:p>
    <w:p w14:paraId="4DFBBBBB" w14:textId="4D5DD105" w:rsidR="007B73CE" w:rsidRPr="005C7E1B" w:rsidRDefault="007B73CE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szCs w:val="24"/>
        </w:rPr>
      </w:pPr>
    </w:p>
    <w:p w14:paraId="661E7D0D" w14:textId="77777777" w:rsidR="007B73CE" w:rsidRPr="005C7E1B" w:rsidRDefault="007B73CE" w:rsidP="00B3635B">
      <w:pPr>
        <w:shd w:val="clear" w:color="auto" w:fill="FFFFFF"/>
        <w:spacing w:after="0"/>
        <w:rPr>
          <w:rFonts w:cs="Times New Roman"/>
          <w:b/>
          <w:bCs/>
          <w:szCs w:val="24"/>
        </w:rPr>
      </w:pPr>
      <w:r w:rsidRPr="005C7E1B">
        <w:rPr>
          <w:rFonts w:cs="Times New Roman"/>
          <w:b/>
          <w:bCs/>
          <w:szCs w:val="24"/>
        </w:rPr>
        <w:t>Za osobu znevýhodnenú na trhu práce sa v tomto verejnom obstarávaní považuje:</w:t>
      </w:r>
    </w:p>
    <w:p w14:paraId="3AB05B8D" w14:textId="77777777" w:rsidR="007B73CE" w:rsidRPr="005C7E1B" w:rsidRDefault="007B73CE" w:rsidP="00B3635B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 xml:space="preserve">a) osoba mladšia ako 26 rokov, ktorá ukončila štúdium pred menej ako 2 rokmi </w:t>
      </w:r>
    </w:p>
    <w:p w14:paraId="1AB5056B" w14:textId="77777777" w:rsidR="007B73CE" w:rsidRPr="005C7E1B" w:rsidRDefault="007B73CE" w:rsidP="00B3635B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>b) osoba staršia ako 50 rokov</w:t>
      </w:r>
    </w:p>
    <w:p w14:paraId="2D9DA181" w14:textId="425F6ABC" w:rsidR="007B73CE" w:rsidRPr="005C7E1B" w:rsidRDefault="007B73CE" w:rsidP="00B3635B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 xml:space="preserve">c) občan, ktorý bol v posledných 3 rokoch vedený v evidencii uchádzačov o zamestnanie najmenej 12 mesiacov </w:t>
      </w:r>
    </w:p>
    <w:p w14:paraId="13499E38" w14:textId="77777777" w:rsidR="007B73CE" w:rsidRPr="005C7E1B" w:rsidRDefault="007B73CE" w:rsidP="007B73CE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 xml:space="preserve">d) osoba, ktorá dosiahla vzdelanie nižšie ako stredné odborné vzdelanie </w:t>
      </w:r>
    </w:p>
    <w:p w14:paraId="0A478158" w14:textId="1D8AF643" w:rsidR="007B73CE" w:rsidRPr="005C7E1B" w:rsidRDefault="003F7741" w:rsidP="007B73CE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>e</w:t>
      </w:r>
      <w:r w:rsidR="007B73CE" w:rsidRPr="005C7E1B">
        <w:rPr>
          <w:rFonts w:cs="Times New Roman"/>
          <w:szCs w:val="24"/>
        </w:rPr>
        <w:t>) štátny príslušník tretej krajiny, ktorému bol udelený azyl</w:t>
      </w:r>
    </w:p>
    <w:p w14:paraId="7439CCE1" w14:textId="28695940" w:rsidR="007B73CE" w:rsidRPr="005C7E1B" w:rsidRDefault="003F7741" w:rsidP="007B73CE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>f</w:t>
      </w:r>
      <w:r w:rsidR="007B73CE" w:rsidRPr="005C7E1B">
        <w:rPr>
          <w:rFonts w:cs="Times New Roman"/>
          <w:szCs w:val="24"/>
        </w:rPr>
        <w:t>) osamelá dospelá osoba s</w:t>
      </w:r>
      <w:r w:rsidR="002A0297" w:rsidRPr="005C7E1B">
        <w:rPr>
          <w:rFonts w:cs="Times New Roman"/>
          <w:szCs w:val="24"/>
        </w:rPr>
        <w:t xml:space="preserve"> aspoň </w:t>
      </w:r>
      <w:r w:rsidR="007B73CE" w:rsidRPr="005C7E1B">
        <w:rPr>
          <w:rFonts w:cs="Times New Roman"/>
          <w:szCs w:val="24"/>
        </w:rPr>
        <w:t xml:space="preserve">jednou </w:t>
      </w:r>
      <w:r w:rsidR="002A0297" w:rsidRPr="005C7E1B">
        <w:rPr>
          <w:rFonts w:cs="Times New Roman"/>
          <w:szCs w:val="24"/>
        </w:rPr>
        <w:t>osobou</w:t>
      </w:r>
      <w:r w:rsidR="007B73CE" w:rsidRPr="005C7E1B">
        <w:rPr>
          <w:rFonts w:cs="Times New Roman"/>
          <w:szCs w:val="24"/>
        </w:rPr>
        <w:t xml:space="preserve"> odkázan</w:t>
      </w:r>
      <w:r w:rsidR="002A0297" w:rsidRPr="005C7E1B">
        <w:rPr>
          <w:rFonts w:cs="Times New Roman"/>
          <w:szCs w:val="24"/>
        </w:rPr>
        <w:t>ou</w:t>
      </w:r>
      <w:r w:rsidR="007B73CE" w:rsidRPr="005C7E1B">
        <w:rPr>
          <w:rFonts w:cs="Times New Roman"/>
          <w:szCs w:val="24"/>
        </w:rPr>
        <w:t xml:space="preserve"> na jeho starostlivosť alebo starajúca sa aspoň o jedno dieťa pred skončením povinnej školskej dochádzky </w:t>
      </w:r>
    </w:p>
    <w:p w14:paraId="6875D19E" w14:textId="2F0D362B" w:rsidR="007B73CE" w:rsidRPr="005C7E1B" w:rsidRDefault="003F7741" w:rsidP="007B73CE">
      <w:pPr>
        <w:shd w:val="clear" w:color="auto" w:fill="FFFFFF"/>
        <w:spacing w:after="0"/>
        <w:rPr>
          <w:rFonts w:cs="Times New Roman"/>
          <w:szCs w:val="24"/>
        </w:rPr>
      </w:pPr>
      <w:r w:rsidRPr="005C7E1B">
        <w:rPr>
          <w:rFonts w:cs="Times New Roman"/>
          <w:szCs w:val="24"/>
        </w:rPr>
        <w:t>g</w:t>
      </w:r>
      <w:r w:rsidR="007B73CE" w:rsidRPr="005C7E1B">
        <w:rPr>
          <w:rFonts w:cs="Times New Roman"/>
          <w:szCs w:val="24"/>
        </w:rPr>
        <w:t>) osoba so zdravotným postihnutím.</w:t>
      </w:r>
    </w:p>
    <w:p w14:paraId="46330852" w14:textId="59B9B8A2" w:rsidR="002F3DF2" w:rsidRPr="005C7E1B" w:rsidRDefault="002F3DF2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b/>
          <w:bCs/>
        </w:rPr>
      </w:pPr>
    </w:p>
    <w:p w14:paraId="44ED002F" w14:textId="05F7A411" w:rsidR="001C392A" w:rsidRPr="005C7E1B" w:rsidRDefault="00E70AEC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rFonts w:cs="Times New Roman"/>
          <w:b/>
          <w:bCs/>
          <w:szCs w:val="24"/>
        </w:rPr>
      </w:pPr>
      <w:r w:rsidRPr="005C7E1B">
        <w:rPr>
          <w:rFonts w:cs="Times New Roman"/>
          <w:b/>
          <w:bCs/>
          <w:szCs w:val="24"/>
        </w:rPr>
        <w:t>Body za kritérium č. 2 budú prideľované nasledovne: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091"/>
        <w:gridCol w:w="850"/>
        <w:gridCol w:w="992"/>
        <w:gridCol w:w="1129"/>
      </w:tblGrid>
      <w:tr w:rsidR="00E70AEC" w:rsidRPr="005C7E1B" w14:paraId="5DB7BF59" w14:textId="77777777" w:rsidTr="00EA33D1">
        <w:tc>
          <w:tcPr>
            <w:tcW w:w="6091" w:type="dxa"/>
          </w:tcPr>
          <w:p w14:paraId="3D931196" w14:textId="0F2CCC32" w:rsidR="00E70AEC" w:rsidRPr="005C7E1B" w:rsidRDefault="00E70AEC" w:rsidP="002F3DF2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 xml:space="preserve">Počet osôb </w:t>
            </w:r>
            <w:r w:rsidRPr="005C7E1B">
              <w:rPr>
                <w:szCs w:val="24"/>
              </w:rPr>
              <w:t xml:space="preserve">znevýhodnených na trhu práce, prostredníctvom ktorých bude uchádzač </w:t>
            </w:r>
            <w:r w:rsidRPr="005C7E1B">
              <w:rPr>
                <w:rFonts w:cs="Times New Roman"/>
                <w:szCs w:val="24"/>
              </w:rPr>
              <w:t>plniť predmet zákazky</w:t>
            </w:r>
          </w:p>
        </w:tc>
        <w:tc>
          <w:tcPr>
            <w:tcW w:w="850" w:type="dxa"/>
            <w:vAlign w:val="center"/>
          </w:tcPr>
          <w:p w14:paraId="4E168920" w14:textId="437C6601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51975E1A" w14:textId="1661FBD9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1</w:t>
            </w:r>
          </w:p>
        </w:tc>
        <w:tc>
          <w:tcPr>
            <w:tcW w:w="1129" w:type="dxa"/>
            <w:vAlign w:val="center"/>
          </w:tcPr>
          <w:p w14:paraId="3701DE3E" w14:textId="35124BA9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2 a viac</w:t>
            </w:r>
          </w:p>
        </w:tc>
      </w:tr>
      <w:tr w:rsidR="00E70AEC" w:rsidRPr="005C7E1B" w14:paraId="0B2901A5" w14:textId="77777777" w:rsidTr="00EA33D1">
        <w:tc>
          <w:tcPr>
            <w:tcW w:w="6091" w:type="dxa"/>
          </w:tcPr>
          <w:p w14:paraId="6D349677" w14:textId="5502E7ED" w:rsidR="00E70AEC" w:rsidRPr="005C7E1B" w:rsidRDefault="00E70AEC" w:rsidP="002F3DF2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Počet bodov za kritérium č. 2</w:t>
            </w:r>
          </w:p>
        </w:tc>
        <w:tc>
          <w:tcPr>
            <w:tcW w:w="850" w:type="dxa"/>
            <w:vAlign w:val="center"/>
          </w:tcPr>
          <w:p w14:paraId="157D4AF8" w14:textId="7D7A7317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02B1C9C4" w14:textId="57373F0B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5</w:t>
            </w:r>
          </w:p>
        </w:tc>
        <w:tc>
          <w:tcPr>
            <w:tcW w:w="1129" w:type="dxa"/>
            <w:vAlign w:val="center"/>
          </w:tcPr>
          <w:p w14:paraId="7996041F" w14:textId="440D8F17" w:rsidR="00E70AEC" w:rsidRPr="005C7E1B" w:rsidRDefault="00E70AEC" w:rsidP="00EA33D1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5C7E1B">
              <w:rPr>
                <w:rFonts w:cs="Times New Roman"/>
                <w:szCs w:val="24"/>
              </w:rPr>
              <w:t>10</w:t>
            </w:r>
          </w:p>
        </w:tc>
      </w:tr>
    </w:tbl>
    <w:p w14:paraId="53190F7C" w14:textId="77777777" w:rsidR="007B73CE" w:rsidRPr="005C7E1B" w:rsidRDefault="007B73CE" w:rsidP="00E70AEC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</w:pPr>
    </w:p>
    <w:p w14:paraId="6FA6DF22" w14:textId="57A5EA63" w:rsidR="003F7946" w:rsidRPr="005C7E1B" w:rsidRDefault="00E70AEC" w:rsidP="007B73CE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</w:pPr>
      <w:r w:rsidRPr="005C7E1B">
        <w:t xml:space="preserve">Aj v prípade, ak </w:t>
      </w:r>
      <w:r w:rsidR="003F7946" w:rsidRPr="005C7E1B">
        <w:t>bude</w:t>
      </w:r>
      <w:r w:rsidRPr="005C7E1B">
        <w:t xml:space="preserve"> uchádzač</w:t>
      </w:r>
      <w:r w:rsidR="0079440E" w:rsidRPr="005C7E1B">
        <w:t xml:space="preserve"> plni</w:t>
      </w:r>
      <w:r w:rsidR="003F7946" w:rsidRPr="005C7E1B">
        <w:t>ť</w:t>
      </w:r>
      <w:r w:rsidR="0079440E" w:rsidRPr="005C7E1B">
        <w:t xml:space="preserve"> zákazku prostredníctvom viac ako 2 osôb</w:t>
      </w:r>
      <w:r w:rsidR="003F7946" w:rsidRPr="005C7E1B">
        <w:t xml:space="preserve"> </w:t>
      </w:r>
      <w:r w:rsidR="003F7946" w:rsidRPr="005C7E1B">
        <w:rPr>
          <w:szCs w:val="24"/>
        </w:rPr>
        <w:t xml:space="preserve">znevýhodnených na trhu práce, </w:t>
      </w:r>
      <w:r w:rsidRPr="005C7E1B">
        <w:t xml:space="preserve">hodnotený bude rovnako ako uchádzač ktorý uvedie presne </w:t>
      </w:r>
      <w:r w:rsidR="003F7946" w:rsidRPr="005C7E1B">
        <w:t>2 takéto osoby</w:t>
      </w:r>
      <w:r w:rsidRPr="005C7E1B">
        <w:t xml:space="preserve">, t. j. získa maximálny počet bodov pre dané kritérium. Uchádzač môže v kritériu č. 2 uviesť aj 0, v takom prípade však za kritérium č. 2 získa 0 bodov. </w:t>
      </w:r>
      <w:r w:rsidR="003F7946" w:rsidRPr="005C7E1B">
        <w:rPr>
          <w:rFonts w:cs="Times New Roman"/>
        </w:rPr>
        <w:t xml:space="preserve">Verejný obstarávateľ si vyhradzuje právo </w:t>
      </w:r>
      <w:r w:rsidR="007B73CE" w:rsidRPr="005C7E1B">
        <w:rPr>
          <w:rFonts w:cs="Times New Roman"/>
        </w:rPr>
        <w:t xml:space="preserve">kontroly, či </w:t>
      </w:r>
      <w:r w:rsidR="00EA33D1" w:rsidRPr="005C7E1B">
        <w:rPr>
          <w:rFonts w:cs="Times New Roman"/>
        </w:rPr>
        <w:t>sa dané osoby skutočne podieľajú na plnení zákazky</w:t>
      </w:r>
      <w:r w:rsidR="003F7946" w:rsidRPr="005C7E1B">
        <w:rPr>
          <w:rFonts w:cs="Times New Roman"/>
        </w:rPr>
        <w:t xml:space="preserve">. </w:t>
      </w:r>
    </w:p>
    <w:p w14:paraId="7D228501" w14:textId="3055831B" w:rsidR="00260637" w:rsidRPr="005C7E1B" w:rsidRDefault="00260637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b/>
          <w:bCs/>
        </w:rPr>
      </w:pPr>
    </w:p>
    <w:p w14:paraId="5B937381" w14:textId="533BE8B0" w:rsidR="00260637" w:rsidRPr="005C7E1B" w:rsidRDefault="00260637" w:rsidP="002F3DF2">
      <w:pPr>
        <w:widowControl w:val="0"/>
        <w:tabs>
          <w:tab w:val="left" w:pos="1418"/>
        </w:tabs>
        <w:autoSpaceDE w:val="0"/>
        <w:autoSpaceDN w:val="0"/>
        <w:adjustRightInd w:val="0"/>
        <w:spacing w:after="0"/>
        <w:rPr>
          <w:b/>
          <w:bCs/>
        </w:rPr>
      </w:pPr>
      <w:r w:rsidRPr="005C7E1B">
        <w:rPr>
          <w:b/>
          <w:bCs/>
        </w:rPr>
        <w:t>Úspešným uchádzačom sa stane ten, kto získa za obe kritériá spolu najvyšší počet bodov.</w:t>
      </w:r>
    </w:p>
    <w:p w14:paraId="7062E5C2" w14:textId="1D152735" w:rsidR="00DE0780" w:rsidRPr="005C7E1B" w:rsidRDefault="00DE0780" w:rsidP="00E514A6">
      <w:pPr>
        <w:spacing w:after="0"/>
        <w:rPr>
          <w:noProof/>
        </w:rPr>
      </w:pPr>
    </w:p>
    <w:p w14:paraId="0ED0864C" w14:textId="529D593C" w:rsidR="00E514A6" w:rsidRPr="00DE0780" w:rsidRDefault="00DE0780" w:rsidP="00DE0780">
      <w:r w:rsidRPr="005C7E1B">
        <w:rPr>
          <w:noProof/>
        </w:rPr>
        <w:t xml:space="preserve">V prípade rovnosti predložených ponúk budú vyzvaní tí uchádzači, ktorí získali zhodný a najvyšší počet bodov, aby svoje </w:t>
      </w:r>
      <w:r w:rsidR="00840873" w:rsidRPr="005C7E1B">
        <w:rPr>
          <w:noProof/>
        </w:rPr>
        <w:t>návrhy na plnenie kritéria č. 1 „</w:t>
      </w:r>
      <w:r w:rsidR="00840873" w:rsidRPr="005C7E1B">
        <w:rPr>
          <w:rFonts w:eastAsia="Calibri"/>
        </w:rPr>
        <w:t>Cena celkom v eurách s DPH“</w:t>
      </w:r>
      <w:r w:rsidR="00840873" w:rsidRPr="008017B6">
        <w:rPr>
          <w:rFonts w:eastAsia="Calibri"/>
        </w:rPr>
        <w:t xml:space="preserve"> </w:t>
      </w:r>
      <w:r>
        <w:rPr>
          <w:noProof/>
        </w:rPr>
        <w:t>v lehote nie kratšej ako jeden pracovný deň upravili smerom nadol, prípadne potvrdili ich aktuálnu výšku. Úspešným sa stane uchádzač s najnižšou cenovou ponukou po uplynutí danej lehoty</w:t>
      </w:r>
      <w:r>
        <w:t>.</w:t>
      </w:r>
    </w:p>
    <w:p w14:paraId="0E2AC8DC" w14:textId="3371FB1D" w:rsidR="00757B7A" w:rsidRPr="00F82A84" w:rsidRDefault="00757B7A" w:rsidP="00F975D0">
      <w:pPr>
        <w:pStyle w:val="Nadpis2"/>
        <w:numPr>
          <w:ilvl w:val="0"/>
          <w:numId w:val="1"/>
        </w:numPr>
        <w:ind w:left="426" w:hanging="426"/>
      </w:pPr>
      <w:r w:rsidRPr="00F82A84">
        <w:t>Ďalšie informácie</w:t>
      </w:r>
    </w:p>
    <w:p w14:paraId="19D7B193" w14:textId="57AC3C65" w:rsidR="00AC4FD8" w:rsidRPr="00F82A84" w:rsidRDefault="00AC4FD8" w:rsidP="00AC4FD8">
      <w:pPr>
        <w:pStyle w:val="Odsekzoznamu"/>
        <w:numPr>
          <w:ilvl w:val="0"/>
          <w:numId w:val="5"/>
        </w:numPr>
      </w:pPr>
      <w:r w:rsidRPr="00F82A84">
        <w:t>Verejný obstarávateľ vyzve uchádzača s</w:t>
      </w:r>
      <w:r w:rsidR="00AC3EFF" w:rsidRPr="00F82A84">
        <w:t> najvyšším počtom bodov</w:t>
      </w:r>
      <w:r w:rsidRPr="00F82A84">
        <w:t xml:space="preserve"> na predloženie dokladov nevyhnutných na overenie splnenia tých podmienok účasti, ktoré si nevie verejný obstarávateľ overiť sám z verejne prístupných zdrojov (napr. na predloženie originálu alebo osvedčenej kópie</w:t>
      </w:r>
      <w:r w:rsidRPr="00F82A84">
        <w:rPr>
          <w:b/>
        </w:rPr>
        <w:t xml:space="preserve"> </w:t>
      </w:r>
      <w:r w:rsidRPr="00F82A84">
        <w:rPr>
          <w:bCs/>
        </w:rPr>
        <w:t>dokladu o oprávnení podnikať</w:t>
      </w:r>
      <w:r w:rsidRPr="00F82A84">
        <w:t xml:space="preserve"> nie staršieho ako tri </w:t>
      </w:r>
      <w:r w:rsidRPr="00F82A84">
        <w:lastRenderedPageBreak/>
        <w:t xml:space="preserve">mesiace – živnostenské oprávnenie alebo výpis zo živnostenského registra alebo iné než živnostenské oprávnenie, vydané podľa osobitných predpisov alebo výpis z obchodného registra, príp. registra právnických osôb a podnikateľov). V prípade, že </w:t>
      </w:r>
      <w:r w:rsidR="00AC3EFF" w:rsidRPr="00F82A84">
        <w:t xml:space="preserve">tento </w:t>
      </w:r>
      <w:r w:rsidRPr="00F82A84">
        <w:t>uchádzač nepreukáže splnenie podmienok účasti, verejný obstarávateľ môže vyzvať uchádzača druhého v poradí. Tento postup môže verejný obstarávateľ opakovať.</w:t>
      </w:r>
    </w:p>
    <w:p w14:paraId="02C4184B" w14:textId="24B5122A" w:rsidR="00AC4FD8" w:rsidRPr="00F82A84" w:rsidRDefault="00AC4FD8" w:rsidP="00AC4FD8">
      <w:pPr>
        <w:pStyle w:val="Odsekzoznamu"/>
        <w:numPr>
          <w:ilvl w:val="0"/>
          <w:numId w:val="5"/>
        </w:numPr>
      </w:pPr>
      <w:r w:rsidRPr="00F82A84">
        <w:t>Verejný obstarávateľ označí za úspešného uchádzača s</w:t>
      </w:r>
      <w:r w:rsidR="00F82A84" w:rsidRPr="00F82A84">
        <w:t> najvyšším počtom bodov</w:t>
      </w:r>
      <w:r w:rsidRPr="00F82A84">
        <w:t>, ktorý preukázal splnenie stanovených podmienok účasti a požiadaviek na predmet zákazky.</w:t>
      </w:r>
    </w:p>
    <w:p w14:paraId="37E49817" w14:textId="77777777" w:rsidR="00AC4FD8" w:rsidRPr="00F82A84" w:rsidRDefault="00AC4FD8" w:rsidP="00AC4FD8">
      <w:pPr>
        <w:pStyle w:val="Odsekzoznamu"/>
        <w:numPr>
          <w:ilvl w:val="0"/>
          <w:numId w:val="5"/>
        </w:numPr>
      </w:pPr>
      <w:r w:rsidRPr="00F82A84">
        <w:t>Informácia o výsledku procesu obstarávania a vyhodnotenia cenových ponúk bude uchádzačom zaslaná elektronicky.</w:t>
      </w:r>
    </w:p>
    <w:p w14:paraId="57AB6F97" w14:textId="77777777" w:rsidR="00AC4FD8" w:rsidRPr="00F82A84" w:rsidRDefault="00AC4FD8" w:rsidP="00AC4FD8">
      <w:pPr>
        <w:pStyle w:val="Odsekzoznamu"/>
        <w:numPr>
          <w:ilvl w:val="0"/>
          <w:numId w:val="5"/>
        </w:numPr>
      </w:pPr>
      <w:r w:rsidRPr="00F82A84">
        <w:t>Verejný obstarávateľ si vyhradzuje právo neprijať žiadnu ponuku. O takomto postupe bude verejný obstarávateľ uchádzačov informovať spolu s odôvodnením.</w:t>
      </w:r>
    </w:p>
    <w:p w14:paraId="5A6BFFF5" w14:textId="77777777" w:rsidR="003F7741" w:rsidRDefault="003F7741" w:rsidP="003F7741">
      <w:pPr>
        <w:pStyle w:val="Odsekzoznamu"/>
      </w:pPr>
    </w:p>
    <w:p w14:paraId="1C6F5154" w14:textId="3534D80F" w:rsidR="00FB04C0" w:rsidRDefault="002C3005" w:rsidP="00FB04C0">
      <w:r w:rsidRPr="00CB6437">
        <w:t>V</w:t>
      </w:r>
      <w:r w:rsidR="00E769B7">
        <w:t> </w:t>
      </w:r>
      <w:r w:rsidRPr="00CB6437">
        <w:t>Bratislave</w:t>
      </w:r>
      <w:r w:rsidR="00E769B7">
        <w:t>,</w:t>
      </w:r>
      <w:r w:rsidRPr="00CB6437">
        <w:t xml:space="preserve"> </w:t>
      </w:r>
      <w:r w:rsidRPr="00A32F11">
        <w:t xml:space="preserve">dňa </w:t>
      </w:r>
      <w:r w:rsidR="00E27419" w:rsidRPr="00A32F11">
        <w:t>1</w:t>
      </w:r>
      <w:r w:rsidR="00F82A84" w:rsidRPr="00A32F11">
        <w:t>4</w:t>
      </w:r>
      <w:r w:rsidRPr="00A32F11">
        <w:t>.</w:t>
      </w:r>
      <w:r w:rsidR="002E27CB" w:rsidRPr="00A32F11">
        <w:t>0</w:t>
      </w:r>
      <w:r w:rsidR="00AC4FD8" w:rsidRPr="00A32F11">
        <w:t>8</w:t>
      </w:r>
      <w:r w:rsidRPr="00A32F11">
        <w:t>.20</w:t>
      </w:r>
      <w:r w:rsidR="002E27CB" w:rsidRPr="00A32F11">
        <w:t>20</w:t>
      </w:r>
      <w:r>
        <w:t xml:space="preserve"> </w:t>
      </w:r>
    </w:p>
    <w:p w14:paraId="384D62EE" w14:textId="0BD92113" w:rsidR="00AC4FD8" w:rsidRDefault="00AC4FD8" w:rsidP="00FB04C0"/>
    <w:p w14:paraId="23D69CDD" w14:textId="77777777" w:rsidR="00AC4FD8" w:rsidRDefault="00AC4FD8" w:rsidP="00FB04C0"/>
    <w:p w14:paraId="5D286DDA" w14:textId="44F96BEC" w:rsidR="00FB04C0" w:rsidRDefault="00E769B7" w:rsidP="00E769B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3F7741">
        <w:t xml:space="preserve"> </w:t>
      </w:r>
      <w:r>
        <w:t>v. r.</w:t>
      </w:r>
    </w:p>
    <w:p w14:paraId="0FDEEAAA" w14:textId="32830339" w:rsidR="00FB04C0" w:rsidRDefault="00FB04C0" w:rsidP="00E769B7">
      <w:pPr>
        <w:tabs>
          <w:tab w:val="center" w:pos="6804"/>
        </w:tabs>
        <w:spacing w:after="0"/>
      </w:pPr>
      <w:r>
        <w:tab/>
        <w:t>Mgr. Michal Garaj</w:t>
      </w:r>
    </w:p>
    <w:p w14:paraId="54229C43" w14:textId="01A7BEE5" w:rsidR="001C031F" w:rsidRDefault="00FB04C0" w:rsidP="00E769B7">
      <w:pPr>
        <w:tabs>
          <w:tab w:val="center" w:pos="6804"/>
        </w:tabs>
        <w:spacing w:after="0"/>
      </w:pPr>
      <w:r>
        <w:tab/>
        <w:t xml:space="preserve">Vedúci oddelenia verejného obstarávania </w:t>
      </w:r>
    </w:p>
    <w:p w14:paraId="1B530773" w14:textId="5B51905A" w:rsidR="002C3005" w:rsidRDefault="002C3005" w:rsidP="002603BB">
      <w:pPr>
        <w:tabs>
          <w:tab w:val="center" w:pos="6804"/>
        </w:tabs>
      </w:pPr>
    </w:p>
    <w:p w14:paraId="6C9B18F2" w14:textId="77777777" w:rsidR="00E769B7" w:rsidRDefault="00E769B7" w:rsidP="00FE2149">
      <w:pPr>
        <w:tabs>
          <w:tab w:val="center" w:pos="6804"/>
        </w:tabs>
        <w:spacing w:after="0"/>
        <w:rPr>
          <w:b/>
          <w:bCs/>
        </w:rPr>
      </w:pPr>
    </w:p>
    <w:p w14:paraId="79116DB7" w14:textId="77777777" w:rsidR="00E769B7" w:rsidRDefault="00E769B7" w:rsidP="00FE2149">
      <w:pPr>
        <w:tabs>
          <w:tab w:val="center" w:pos="6804"/>
        </w:tabs>
        <w:spacing w:after="0"/>
        <w:rPr>
          <w:b/>
          <w:bCs/>
        </w:rPr>
      </w:pPr>
    </w:p>
    <w:p w14:paraId="631BA1A0" w14:textId="1518F23B" w:rsidR="002C3005" w:rsidRPr="00FE2149" w:rsidRDefault="002C3005" w:rsidP="00FE2149">
      <w:pPr>
        <w:tabs>
          <w:tab w:val="center" w:pos="6804"/>
        </w:tabs>
        <w:spacing w:after="0"/>
        <w:rPr>
          <w:b/>
          <w:bCs/>
        </w:rPr>
      </w:pPr>
      <w:r w:rsidRPr="00FE2149">
        <w:rPr>
          <w:b/>
          <w:bCs/>
        </w:rPr>
        <w:t>Zoznam príloh:</w:t>
      </w:r>
    </w:p>
    <w:p w14:paraId="373D3035" w14:textId="2B89D59A" w:rsidR="002C3005" w:rsidRDefault="002C3005" w:rsidP="00FE2149">
      <w:pPr>
        <w:tabs>
          <w:tab w:val="center" w:pos="6804"/>
        </w:tabs>
        <w:spacing w:after="0"/>
      </w:pPr>
      <w:r w:rsidRPr="00EF37B3">
        <w:t>Príloha č. 1 – Návrh na plnenie kritérií</w:t>
      </w:r>
    </w:p>
    <w:p w14:paraId="61D4511B" w14:textId="50476FB7" w:rsidR="00F26746" w:rsidRDefault="00F26746" w:rsidP="00FE2149">
      <w:pPr>
        <w:tabs>
          <w:tab w:val="center" w:pos="6804"/>
        </w:tabs>
        <w:spacing w:after="0"/>
      </w:pPr>
      <w:r>
        <w:t xml:space="preserve">Príloha č. 2 </w:t>
      </w:r>
      <w:r w:rsidR="00FE2149">
        <w:t>–</w:t>
      </w:r>
      <w:r>
        <w:t xml:space="preserve"> </w:t>
      </w:r>
      <w:r w:rsidR="00FE2149">
        <w:t xml:space="preserve">Návrh </w:t>
      </w:r>
      <w:r w:rsidR="00FE2149" w:rsidRPr="00141292">
        <w:rPr>
          <w:rFonts w:cs="Times New Roman"/>
        </w:rPr>
        <w:t>anketov</w:t>
      </w:r>
      <w:r w:rsidR="00FE2149">
        <w:rPr>
          <w:rFonts w:cs="Times New Roman"/>
        </w:rPr>
        <w:t>ého</w:t>
      </w:r>
      <w:r w:rsidR="00FE2149" w:rsidRPr="00141292">
        <w:rPr>
          <w:rFonts w:cs="Times New Roman"/>
        </w:rPr>
        <w:t xml:space="preserve"> dotazník</w:t>
      </w:r>
      <w:r w:rsidR="00FE2149">
        <w:rPr>
          <w:rFonts w:cs="Times New Roman"/>
        </w:rPr>
        <w:t xml:space="preserve">a </w:t>
      </w:r>
    </w:p>
    <w:sectPr w:rsidR="00F26746" w:rsidSect="0060637E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29714" w14:textId="77777777" w:rsidR="00126D4C" w:rsidRDefault="00126D4C" w:rsidP="001C031F">
      <w:pPr>
        <w:spacing w:after="0"/>
      </w:pPr>
      <w:r>
        <w:separator/>
      </w:r>
    </w:p>
  </w:endnote>
  <w:endnote w:type="continuationSeparator" w:id="0">
    <w:p w14:paraId="3B6E586E" w14:textId="77777777" w:rsidR="00126D4C" w:rsidRDefault="00126D4C" w:rsidP="001C03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905796505"/>
      <w:docPartObj>
        <w:docPartGallery w:val="Page Numbers (Bottom of Page)"/>
        <w:docPartUnique/>
      </w:docPartObj>
    </w:sdtPr>
    <w:sdtEndPr/>
    <w:sdtContent>
      <w:p w14:paraId="753009BE" w14:textId="5500F211" w:rsidR="0060637E" w:rsidRPr="0060637E" w:rsidRDefault="0060637E" w:rsidP="0060637E">
        <w:pPr>
          <w:pStyle w:val="Pta"/>
          <w:jc w:val="center"/>
          <w:rPr>
            <w:sz w:val="20"/>
            <w:szCs w:val="20"/>
          </w:rPr>
        </w:pPr>
        <w:r w:rsidRPr="0060637E">
          <w:rPr>
            <w:sz w:val="20"/>
            <w:szCs w:val="20"/>
          </w:rPr>
          <w:fldChar w:fldCharType="begin"/>
        </w:r>
        <w:r w:rsidRPr="0060637E">
          <w:rPr>
            <w:sz w:val="20"/>
            <w:szCs w:val="20"/>
          </w:rPr>
          <w:instrText>PAGE   \* MERGEFORMAT</w:instrText>
        </w:r>
        <w:r w:rsidRPr="0060637E">
          <w:rPr>
            <w:sz w:val="20"/>
            <w:szCs w:val="20"/>
          </w:rPr>
          <w:fldChar w:fldCharType="separate"/>
        </w:r>
        <w:r w:rsidRPr="0060637E">
          <w:rPr>
            <w:sz w:val="20"/>
            <w:szCs w:val="20"/>
          </w:rPr>
          <w:t>2</w:t>
        </w:r>
        <w:r w:rsidRPr="0060637E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D32E8" w14:textId="77777777" w:rsidR="00126D4C" w:rsidRDefault="00126D4C" w:rsidP="001C031F">
      <w:pPr>
        <w:spacing w:after="0"/>
      </w:pPr>
      <w:r>
        <w:separator/>
      </w:r>
    </w:p>
  </w:footnote>
  <w:footnote w:type="continuationSeparator" w:id="0">
    <w:p w14:paraId="4EB32209" w14:textId="77777777" w:rsidR="00126D4C" w:rsidRDefault="00126D4C" w:rsidP="001C031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1FBAF" w14:textId="55532A5E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rFonts w:ascii="Arial" w:hAnsi="Arial"/>
        <w:b/>
        <w:noProof/>
      </w:rPr>
      <w:drawing>
        <wp:anchor distT="0" distB="0" distL="114300" distR="114300" simplePos="0" relativeHeight="251659264" behindDoc="1" locked="0" layoutInCell="1" allowOverlap="1" wp14:anchorId="4730A18A" wp14:editId="3AE098D0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3810"/>
          <wp:wrapNone/>
          <wp:docPr id="3" name="Obrázok 3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5A11262A" w14:textId="77777777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  <w:t>Oddelenie verejného obstarávania</w:t>
    </w:r>
  </w:p>
  <w:p w14:paraId="5EF1FEEF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04CE0353" w14:textId="77777777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 1,   P. O. Box 192,   814 99  Bratislava 1</w:t>
    </w:r>
  </w:p>
  <w:p w14:paraId="6E623B3A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49870320" w14:textId="77777777" w:rsidR="001C031F" w:rsidRDefault="001C031F" w:rsidP="001C031F">
    <w:pPr>
      <w:framePr w:w="10937" w:h="1236" w:hRule="exact" w:hSpace="142" w:wrap="around" w:vAnchor="page" w:hAnchor="page" w:x="625" w:y="568"/>
    </w:pPr>
  </w:p>
  <w:p w14:paraId="691989FB" w14:textId="77777777" w:rsidR="001C031F" w:rsidRDefault="001C031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D718B"/>
    <w:multiLevelType w:val="hybridMultilevel"/>
    <w:tmpl w:val="A9EA0336"/>
    <w:lvl w:ilvl="0" w:tplc="041B000F">
      <w:start w:val="1"/>
      <w:numFmt w:val="decimal"/>
      <w:lvlText w:val="%1."/>
      <w:lvlJc w:val="left"/>
      <w:pPr>
        <w:ind w:left="58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E30D0"/>
    <w:multiLevelType w:val="hybridMultilevel"/>
    <w:tmpl w:val="EE888A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2275F"/>
    <w:multiLevelType w:val="hybridMultilevel"/>
    <w:tmpl w:val="5B648D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C0F89"/>
    <w:multiLevelType w:val="hybridMultilevel"/>
    <w:tmpl w:val="BFF0D1B0"/>
    <w:lvl w:ilvl="0" w:tplc="CC824A8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8777102"/>
    <w:multiLevelType w:val="hybridMultilevel"/>
    <w:tmpl w:val="3C5029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63480"/>
    <w:multiLevelType w:val="hybridMultilevel"/>
    <w:tmpl w:val="7A1613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F64813"/>
    <w:multiLevelType w:val="hybridMultilevel"/>
    <w:tmpl w:val="E38ADEC0"/>
    <w:lvl w:ilvl="0" w:tplc="088E7A9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266"/>
    <w:rsid w:val="000164C4"/>
    <w:rsid w:val="000217F7"/>
    <w:rsid w:val="00027890"/>
    <w:rsid w:val="00043C3D"/>
    <w:rsid w:val="000544C3"/>
    <w:rsid w:val="000923BE"/>
    <w:rsid w:val="000C1CA2"/>
    <w:rsid w:val="000E0CC1"/>
    <w:rsid w:val="000E6048"/>
    <w:rsid w:val="000F4C03"/>
    <w:rsid w:val="00104365"/>
    <w:rsid w:val="00117D0E"/>
    <w:rsid w:val="00121D92"/>
    <w:rsid w:val="00126D4C"/>
    <w:rsid w:val="00140AED"/>
    <w:rsid w:val="00160740"/>
    <w:rsid w:val="00171764"/>
    <w:rsid w:val="0017521C"/>
    <w:rsid w:val="00176079"/>
    <w:rsid w:val="001764DB"/>
    <w:rsid w:val="0018070E"/>
    <w:rsid w:val="00183311"/>
    <w:rsid w:val="001909B3"/>
    <w:rsid w:val="0019202E"/>
    <w:rsid w:val="001949A3"/>
    <w:rsid w:val="001C031F"/>
    <w:rsid w:val="001C392A"/>
    <w:rsid w:val="001C4181"/>
    <w:rsid w:val="001F07B4"/>
    <w:rsid w:val="001F1416"/>
    <w:rsid w:val="001F1AD6"/>
    <w:rsid w:val="001F7296"/>
    <w:rsid w:val="00201685"/>
    <w:rsid w:val="002051D2"/>
    <w:rsid w:val="002134CA"/>
    <w:rsid w:val="00216F8E"/>
    <w:rsid w:val="00222693"/>
    <w:rsid w:val="00233BE7"/>
    <w:rsid w:val="00245336"/>
    <w:rsid w:val="00256778"/>
    <w:rsid w:val="002603BB"/>
    <w:rsid w:val="00260637"/>
    <w:rsid w:val="00291427"/>
    <w:rsid w:val="002A0297"/>
    <w:rsid w:val="002A3309"/>
    <w:rsid w:val="002B54B8"/>
    <w:rsid w:val="002B6753"/>
    <w:rsid w:val="002B7BBF"/>
    <w:rsid w:val="002C3005"/>
    <w:rsid w:val="002E27CB"/>
    <w:rsid w:val="002F3DF2"/>
    <w:rsid w:val="002F546A"/>
    <w:rsid w:val="00314B14"/>
    <w:rsid w:val="00322E3E"/>
    <w:rsid w:val="00355574"/>
    <w:rsid w:val="003642CC"/>
    <w:rsid w:val="0036479D"/>
    <w:rsid w:val="003F7741"/>
    <w:rsid w:val="003F7946"/>
    <w:rsid w:val="004044C7"/>
    <w:rsid w:val="00411A02"/>
    <w:rsid w:val="00433A4F"/>
    <w:rsid w:val="00436EBE"/>
    <w:rsid w:val="004608E0"/>
    <w:rsid w:val="00467C98"/>
    <w:rsid w:val="00470DF3"/>
    <w:rsid w:val="004845D1"/>
    <w:rsid w:val="00490F94"/>
    <w:rsid w:val="004B00A2"/>
    <w:rsid w:val="004D2410"/>
    <w:rsid w:val="004F0B1B"/>
    <w:rsid w:val="00542387"/>
    <w:rsid w:val="00596998"/>
    <w:rsid w:val="00596A87"/>
    <w:rsid w:val="005C7E1B"/>
    <w:rsid w:val="005D4061"/>
    <w:rsid w:val="005D4488"/>
    <w:rsid w:val="005E75B4"/>
    <w:rsid w:val="005F049F"/>
    <w:rsid w:val="0060637E"/>
    <w:rsid w:val="00636806"/>
    <w:rsid w:val="006630E6"/>
    <w:rsid w:val="00666011"/>
    <w:rsid w:val="006834FD"/>
    <w:rsid w:val="00687BDB"/>
    <w:rsid w:val="00693739"/>
    <w:rsid w:val="00695B9A"/>
    <w:rsid w:val="00697E53"/>
    <w:rsid w:val="006A2764"/>
    <w:rsid w:val="006C387B"/>
    <w:rsid w:val="006D610C"/>
    <w:rsid w:val="006E12F3"/>
    <w:rsid w:val="006E4EC2"/>
    <w:rsid w:val="006E5560"/>
    <w:rsid w:val="00757B7A"/>
    <w:rsid w:val="00773984"/>
    <w:rsid w:val="00776D5B"/>
    <w:rsid w:val="00786947"/>
    <w:rsid w:val="007916D9"/>
    <w:rsid w:val="0079440E"/>
    <w:rsid w:val="007B1489"/>
    <w:rsid w:val="007B7266"/>
    <w:rsid w:val="007B73CE"/>
    <w:rsid w:val="008017B6"/>
    <w:rsid w:val="00840873"/>
    <w:rsid w:val="008567F7"/>
    <w:rsid w:val="00871892"/>
    <w:rsid w:val="008B480B"/>
    <w:rsid w:val="008B4A6E"/>
    <w:rsid w:val="008C2E39"/>
    <w:rsid w:val="008C6348"/>
    <w:rsid w:val="008C6D91"/>
    <w:rsid w:val="00937110"/>
    <w:rsid w:val="009418CD"/>
    <w:rsid w:val="00954031"/>
    <w:rsid w:val="00956DA7"/>
    <w:rsid w:val="009637D0"/>
    <w:rsid w:val="009674B2"/>
    <w:rsid w:val="00975D3A"/>
    <w:rsid w:val="00985A43"/>
    <w:rsid w:val="009960DB"/>
    <w:rsid w:val="009A72D8"/>
    <w:rsid w:val="009B0603"/>
    <w:rsid w:val="009E1632"/>
    <w:rsid w:val="009E5D2B"/>
    <w:rsid w:val="009E66D0"/>
    <w:rsid w:val="00A02015"/>
    <w:rsid w:val="00A0222B"/>
    <w:rsid w:val="00A030E6"/>
    <w:rsid w:val="00A30DCB"/>
    <w:rsid w:val="00A32F11"/>
    <w:rsid w:val="00A5346A"/>
    <w:rsid w:val="00A84DD4"/>
    <w:rsid w:val="00A9480D"/>
    <w:rsid w:val="00A95A7B"/>
    <w:rsid w:val="00AB50D0"/>
    <w:rsid w:val="00AB6DB1"/>
    <w:rsid w:val="00AC3C02"/>
    <w:rsid w:val="00AC3EFF"/>
    <w:rsid w:val="00AC4FD8"/>
    <w:rsid w:val="00AE6E91"/>
    <w:rsid w:val="00AF1C9E"/>
    <w:rsid w:val="00B33C76"/>
    <w:rsid w:val="00B34216"/>
    <w:rsid w:val="00B3635B"/>
    <w:rsid w:val="00B648BA"/>
    <w:rsid w:val="00B86D95"/>
    <w:rsid w:val="00B937BF"/>
    <w:rsid w:val="00BD2C67"/>
    <w:rsid w:val="00BE5B41"/>
    <w:rsid w:val="00C143A8"/>
    <w:rsid w:val="00C21CC8"/>
    <w:rsid w:val="00C26FDB"/>
    <w:rsid w:val="00C65DE8"/>
    <w:rsid w:val="00C80B68"/>
    <w:rsid w:val="00C902EC"/>
    <w:rsid w:val="00C925B4"/>
    <w:rsid w:val="00C92C3F"/>
    <w:rsid w:val="00CB4112"/>
    <w:rsid w:val="00CB6437"/>
    <w:rsid w:val="00CB7EB9"/>
    <w:rsid w:val="00CC0A22"/>
    <w:rsid w:val="00CC38B6"/>
    <w:rsid w:val="00CE52BF"/>
    <w:rsid w:val="00D34213"/>
    <w:rsid w:val="00D3695D"/>
    <w:rsid w:val="00D5126B"/>
    <w:rsid w:val="00D5301A"/>
    <w:rsid w:val="00D55BAA"/>
    <w:rsid w:val="00D82A81"/>
    <w:rsid w:val="00D97DF4"/>
    <w:rsid w:val="00DC0ECC"/>
    <w:rsid w:val="00DE0780"/>
    <w:rsid w:val="00DF4B87"/>
    <w:rsid w:val="00E013DF"/>
    <w:rsid w:val="00E27419"/>
    <w:rsid w:val="00E514A6"/>
    <w:rsid w:val="00E70AEC"/>
    <w:rsid w:val="00E726AF"/>
    <w:rsid w:val="00E769B7"/>
    <w:rsid w:val="00E93941"/>
    <w:rsid w:val="00EA33D1"/>
    <w:rsid w:val="00EA6F79"/>
    <w:rsid w:val="00EC2B29"/>
    <w:rsid w:val="00EF37B3"/>
    <w:rsid w:val="00F01D94"/>
    <w:rsid w:val="00F26746"/>
    <w:rsid w:val="00F4021F"/>
    <w:rsid w:val="00F751D9"/>
    <w:rsid w:val="00F82A84"/>
    <w:rsid w:val="00F83472"/>
    <w:rsid w:val="00F975D0"/>
    <w:rsid w:val="00FA45E4"/>
    <w:rsid w:val="00FA519A"/>
    <w:rsid w:val="00FB04C0"/>
    <w:rsid w:val="00FB24EF"/>
    <w:rsid w:val="00FB3CE6"/>
    <w:rsid w:val="00FD6289"/>
    <w:rsid w:val="00FD7C8D"/>
    <w:rsid w:val="00FE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819F3"/>
  <w15:chartTrackingRefBased/>
  <w15:docId w15:val="{19E97151-5161-410F-948D-E59FDFCC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6806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03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031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1C031F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C031F"/>
    <w:rPr>
      <w:rFonts w:ascii="Times New Roman" w:hAnsi="Times New Roman"/>
      <w:sz w:val="24"/>
    </w:rPr>
  </w:style>
  <w:style w:type="paragraph" w:customStyle="1" w:styleId="F2-ZkladnText">
    <w:name w:val="F2-ZákladnýText"/>
    <w:basedOn w:val="Normlny"/>
    <w:link w:val="F2-ZkladnTextChar"/>
    <w:rsid w:val="001C031F"/>
    <w:pPr>
      <w:spacing w:after="0"/>
    </w:pPr>
    <w:rPr>
      <w:rFonts w:eastAsia="Times New Roman" w:cs="Times New Roman"/>
      <w:szCs w:val="24"/>
      <w:lang w:eastAsia="sk-SK"/>
    </w:rPr>
  </w:style>
  <w:style w:type="character" w:customStyle="1" w:styleId="F2-ZkladnTextChar">
    <w:name w:val="F2-ZákladnýText Char"/>
    <w:link w:val="F2-ZkladnText"/>
    <w:locked/>
    <w:rsid w:val="001C031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634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C6348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60637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217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17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17F7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17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17F7"/>
    <w:rPr>
      <w:rFonts w:ascii="Times New Roman" w:hAnsi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B0603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B0603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B0603"/>
    <w:rPr>
      <w:vertAlign w:val="superscript"/>
    </w:rPr>
  </w:style>
  <w:style w:type="paragraph" w:customStyle="1" w:styleId="F3">
    <w:name w:val="F3"/>
    <w:basedOn w:val="Normlny"/>
    <w:link w:val="F3Char"/>
    <w:qFormat/>
    <w:rsid w:val="002B7BBF"/>
    <w:pPr>
      <w:spacing w:before="240" w:after="0"/>
      <w:ind w:firstLine="709"/>
    </w:pPr>
    <w:rPr>
      <w:rFonts w:eastAsia="Times New Roman" w:cs="Times New Roman"/>
      <w:sz w:val="22"/>
      <w:lang w:eastAsia="sk-SK"/>
    </w:rPr>
  </w:style>
  <w:style w:type="character" w:customStyle="1" w:styleId="F3Char">
    <w:name w:val="F3 Char"/>
    <w:link w:val="F3"/>
    <w:rsid w:val="002B7BBF"/>
    <w:rPr>
      <w:rFonts w:ascii="Times New Roman" w:eastAsia="Times New Roman" w:hAnsi="Times New Roman" w:cs="Times New Roman"/>
      <w:lang w:eastAsia="sk-SK"/>
    </w:rPr>
  </w:style>
  <w:style w:type="table" w:styleId="Mriekatabuky">
    <w:name w:val="Table Grid"/>
    <w:basedOn w:val="Normlnatabuka"/>
    <w:uiPriority w:val="39"/>
    <w:rsid w:val="00BD2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751D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04365"/>
    <w:rPr>
      <w:color w:val="954F72" w:themeColor="followedHyperlink"/>
      <w:u w:val="single"/>
    </w:rPr>
  </w:style>
  <w:style w:type="character" w:customStyle="1" w:styleId="Zkladntext3NietunNiekurzva">
    <w:name w:val="Základný text (3) + Nie tučné;Nie kurzíva"/>
    <w:rsid w:val="00C925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4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5410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451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449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222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308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318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487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608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sk/tender/8448/summar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e.proebiz.com/docs/josephine/sk/Skrateny_navod_ucastnik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tore.proebiz.com/docs/josephine/sk/Manual_registracie_SK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ore.proebiz.com/docs/josephine/sk/Technicke_poziadavky_sw_JOSEPHINE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1CEE6-1BF9-4A37-89FE-608605771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6</Pages>
  <Words>2124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Jamnická Zuzana, JUDr.</cp:lastModifiedBy>
  <cp:revision>15</cp:revision>
  <dcterms:created xsi:type="dcterms:W3CDTF">2020-02-17T12:28:00Z</dcterms:created>
  <dcterms:modified xsi:type="dcterms:W3CDTF">2020-08-23T20:53:00Z</dcterms:modified>
</cp:coreProperties>
</file>