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35976" w14:textId="38D48AFD" w:rsidR="00E10BBA" w:rsidRPr="00A36944" w:rsidRDefault="00E10BBA" w:rsidP="00E10BBA">
      <w:pPr>
        <w:pStyle w:val="Style8"/>
        <w:keepNext/>
        <w:keepLines/>
        <w:shd w:val="clear" w:color="auto" w:fill="auto"/>
        <w:spacing w:line="240" w:lineRule="auto"/>
        <w:ind w:right="80"/>
        <w:rPr>
          <w:rStyle w:val="CharStyle9"/>
          <w:rFonts w:asciiTheme="minorHAnsi" w:eastAsiaTheme="minorEastAsia" w:hAnsiTheme="minorHAnsi" w:cstheme="minorHAnsi"/>
          <w:b/>
          <w:bCs/>
          <w:color w:val="000000"/>
          <w:lang w:val="sk-SK" w:eastAsia="sk-SK" w:bidi="ar-SA"/>
        </w:rPr>
      </w:pPr>
      <w:bookmarkStart w:id="0" w:name="bookmark0"/>
      <w:r w:rsidRPr="007600D4">
        <w:rPr>
          <w:rStyle w:val="CharStyle9"/>
          <w:rFonts w:asciiTheme="minorHAnsi" w:hAnsiTheme="minorHAnsi" w:cstheme="minorHAnsi"/>
          <w:b/>
          <w:color w:val="000000"/>
          <w:lang w:val="sk-SK"/>
        </w:rPr>
        <w:t xml:space="preserve">Zmluva </w:t>
      </w:r>
      <w:bookmarkEnd w:id="0"/>
      <w:r w:rsidRPr="007600D4">
        <w:rPr>
          <w:rStyle w:val="CharStyle9"/>
          <w:rFonts w:asciiTheme="minorHAnsi" w:hAnsiTheme="minorHAnsi" w:cstheme="minorHAnsi"/>
          <w:b/>
          <w:color w:val="000000"/>
          <w:lang w:val="sk-SK"/>
        </w:rPr>
        <w:t>o dielo</w:t>
      </w:r>
      <w:r w:rsidR="003563E9" w:rsidRPr="007600D4">
        <w:rPr>
          <w:rStyle w:val="CharStyle9"/>
          <w:rFonts w:asciiTheme="minorHAnsi" w:hAnsiTheme="minorHAnsi" w:cstheme="minorHAnsi"/>
          <w:b/>
          <w:color w:val="000000"/>
          <w:lang w:val="sk-SK"/>
        </w:rPr>
        <w:t xml:space="preserve"> </w:t>
      </w:r>
      <w:r w:rsidR="00720B14">
        <w:rPr>
          <w:rStyle w:val="CharStyle9"/>
          <w:rFonts w:asciiTheme="minorHAnsi" w:hAnsiTheme="minorHAnsi" w:cstheme="minorHAnsi"/>
          <w:b/>
          <w:color w:val="000000"/>
          <w:lang w:val="sk-SK"/>
        </w:rPr>
        <w:t>a</w:t>
      </w:r>
      <w:r w:rsidR="003563E9" w:rsidRPr="00A36944">
        <w:rPr>
          <w:rStyle w:val="CharStyle9"/>
          <w:rFonts w:asciiTheme="minorHAnsi" w:hAnsiTheme="minorHAnsi" w:cstheme="minorHAnsi"/>
          <w:b/>
          <w:color w:val="000000"/>
          <w:lang w:val="sk-SK"/>
        </w:rPr>
        <w:t> Mandátn</w:t>
      </w:r>
      <w:r w:rsidR="00720B14">
        <w:rPr>
          <w:rStyle w:val="CharStyle9"/>
          <w:rFonts w:asciiTheme="minorHAnsi" w:hAnsiTheme="minorHAnsi" w:cstheme="minorHAnsi"/>
          <w:b/>
          <w:color w:val="000000"/>
          <w:lang w:val="sk-SK"/>
        </w:rPr>
        <w:t>a</w:t>
      </w:r>
      <w:r w:rsidR="003563E9" w:rsidRPr="00A36944">
        <w:rPr>
          <w:rStyle w:val="CharStyle9"/>
          <w:rFonts w:asciiTheme="minorHAnsi" w:hAnsiTheme="minorHAnsi" w:cstheme="minorHAnsi"/>
          <w:b/>
          <w:color w:val="000000"/>
          <w:lang w:val="sk-SK"/>
        </w:rPr>
        <w:t xml:space="preserve"> zmluv</w:t>
      </w:r>
      <w:r w:rsidR="00720B14">
        <w:rPr>
          <w:rStyle w:val="CharStyle9"/>
          <w:rFonts w:asciiTheme="minorHAnsi" w:hAnsiTheme="minorHAnsi" w:cstheme="minorHAnsi"/>
          <w:b/>
          <w:color w:val="000000"/>
          <w:lang w:val="sk-SK"/>
        </w:rPr>
        <w:t>a</w:t>
      </w:r>
    </w:p>
    <w:p w14:paraId="5D2BFCBA" w14:textId="3F3F4D3E" w:rsidR="00E10BBA" w:rsidRPr="00E10BBA" w:rsidRDefault="00E10BBA" w:rsidP="00E10BBA">
      <w:pPr>
        <w:pStyle w:val="Style2"/>
        <w:shd w:val="clear" w:color="auto" w:fill="auto"/>
        <w:spacing w:before="120" w:after="120" w:line="240" w:lineRule="auto"/>
        <w:ind w:right="79" w:firstLine="0"/>
        <w:rPr>
          <w:rStyle w:val="CharStyle10"/>
          <w:rFonts w:asciiTheme="minorHAnsi" w:hAnsiTheme="minorHAnsi" w:cstheme="minorHAnsi"/>
          <w:sz w:val="24"/>
          <w:szCs w:val="24"/>
          <w:lang w:val="sk-SK"/>
        </w:rPr>
      </w:pPr>
      <w:r>
        <w:rPr>
          <w:rStyle w:val="CharStyle10"/>
          <w:rFonts w:asciiTheme="minorHAnsi" w:hAnsiTheme="minorHAnsi" w:cstheme="minorHAnsi"/>
          <w:color w:val="000000"/>
          <w:sz w:val="24"/>
          <w:szCs w:val="24"/>
          <w:lang w:val="sk-SK"/>
        </w:rPr>
        <w:t>uzatvorená podľa § 536 a </w:t>
      </w:r>
      <w:proofErr w:type="spellStart"/>
      <w:r>
        <w:rPr>
          <w:rStyle w:val="CharStyle10"/>
          <w:rFonts w:asciiTheme="minorHAnsi" w:hAnsiTheme="minorHAnsi" w:cstheme="minorHAnsi"/>
          <w:color w:val="000000"/>
          <w:sz w:val="24"/>
          <w:szCs w:val="24"/>
          <w:lang w:val="sk-SK"/>
        </w:rPr>
        <w:t>nasl</w:t>
      </w:r>
      <w:proofErr w:type="spellEnd"/>
      <w:r>
        <w:rPr>
          <w:rStyle w:val="CharStyle10"/>
          <w:rFonts w:asciiTheme="minorHAnsi" w:hAnsiTheme="minorHAnsi" w:cstheme="minorHAnsi"/>
          <w:color w:val="000000"/>
          <w:sz w:val="24"/>
          <w:szCs w:val="24"/>
          <w:lang w:val="sk-SK"/>
        </w:rPr>
        <w:t xml:space="preserve">. </w:t>
      </w:r>
      <w:r w:rsidR="003563E9">
        <w:rPr>
          <w:rStyle w:val="CharStyle10"/>
          <w:rFonts w:asciiTheme="minorHAnsi" w:hAnsiTheme="minorHAnsi" w:cstheme="minorHAnsi"/>
          <w:color w:val="000000"/>
          <w:sz w:val="24"/>
          <w:szCs w:val="24"/>
          <w:lang w:val="sk-SK"/>
        </w:rPr>
        <w:t>a podľa § 566 a </w:t>
      </w:r>
      <w:proofErr w:type="spellStart"/>
      <w:r w:rsidR="003563E9">
        <w:rPr>
          <w:rStyle w:val="CharStyle10"/>
          <w:rFonts w:asciiTheme="minorHAnsi" w:hAnsiTheme="minorHAnsi" w:cstheme="minorHAnsi"/>
          <w:color w:val="000000"/>
          <w:sz w:val="24"/>
          <w:szCs w:val="24"/>
          <w:lang w:val="sk-SK"/>
        </w:rPr>
        <w:t>nasl</w:t>
      </w:r>
      <w:proofErr w:type="spellEnd"/>
      <w:r w:rsidR="003563E9">
        <w:rPr>
          <w:rStyle w:val="CharStyle10"/>
          <w:rFonts w:asciiTheme="minorHAnsi" w:hAnsiTheme="minorHAnsi" w:cstheme="minorHAnsi"/>
          <w:color w:val="000000"/>
          <w:sz w:val="24"/>
          <w:szCs w:val="24"/>
          <w:lang w:val="sk-SK"/>
        </w:rPr>
        <w:t xml:space="preserve">. </w:t>
      </w:r>
      <w:r>
        <w:rPr>
          <w:rStyle w:val="CharStyle10"/>
          <w:rFonts w:asciiTheme="minorHAnsi" w:hAnsiTheme="minorHAnsi" w:cstheme="minorHAnsi"/>
          <w:color w:val="000000"/>
          <w:sz w:val="24"/>
          <w:szCs w:val="24"/>
          <w:lang w:val="sk-SK"/>
        </w:rPr>
        <w:t>zákona č. 513/1991 Zb. Obchodný zákonník v znení neskorších predpisov (ďalej aj ako „</w:t>
      </w:r>
      <w:r w:rsidRPr="007600D4">
        <w:rPr>
          <w:rStyle w:val="CharStyle10"/>
          <w:rFonts w:asciiTheme="minorHAnsi" w:hAnsiTheme="minorHAnsi" w:cstheme="minorHAnsi"/>
          <w:b/>
          <w:color w:val="000000"/>
          <w:sz w:val="24"/>
          <w:szCs w:val="24"/>
          <w:lang w:val="sk-SK"/>
        </w:rPr>
        <w:t>Obchodný zákonník</w:t>
      </w:r>
      <w:r>
        <w:rPr>
          <w:rStyle w:val="CharStyle10"/>
          <w:rFonts w:asciiTheme="minorHAnsi" w:hAnsiTheme="minorHAnsi" w:cstheme="minorHAnsi"/>
          <w:color w:val="000000"/>
          <w:sz w:val="24"/>
          <w:szCs w:val="24"/>
          <w:lang w:val="sk-SK"/>
        </w:rPr>
        <w:t>“)</w:t>
      </w:r>
      <w:r w:rsidR="0048221A">
        <w:rPr>
          <w:rStyle w:val="CharStyle10"/>
          <w:rFonts w:asciiTheme="minorHAnsi" w:hAnsiTheme="minorHAnsi" w:cstheme="minorHAnsi"/>
          <w:color w:val="000000"/>
          <w:sz w:val="24"/>
          <w:szCs w:val="24"/>
          <w:lang w:val="sk-SK"/>
        </w:rPr>
        <w:t xml:space="preserve"> v spojení s §</w:t>
      </w:r>
      <w:r w:rsidR="003563E9">
        <w:rPr>
          <w:rStyle w:val="CharStyle10"/>
          <w:rFonts w:asciiTheme="minorHAnsi" w:hAnsiTheme="minorHAnsi" w:cstheme="minorHAnsi"/>
          <w:color w:val="000000"/>
          <w:sz w:val="24"/>
          <w:szCs w:val="24"/>
          <w:lang w:val="sk-SK"/>
        </w:rPr>
        <w:t xml:space="preserve"> </w:t>
      </w:r>
      <w:r w:rsidR="0048221A">
        <w:rPr>
          <w:rStyle w:val="CharStyle10"/>
          <w:rFonts w:asciiTheme="minorHAnsi" w:hAnsiTheme="minorHAnsi" w:cstheme="minorHAnsi"/>
          <w:color w:val="000000"/>
          <w:sz w:val="24"/>
          <w:szCs w:val="24"/>
          <w:lang w:val="sk-SK"/>
        </w:rPr>
        <w:t>65 a </w:t>
      </w:r>
      <w:proofErr w:type="spellStart"/>
      <w:r w:rsidR="0048221A">
        <w:rPr>
          <w:rStyle w:val="CharStyle10"/>
          <w:rFonts w:asciiTheme="minorHAnsi" w:hAnsiTheme="minorHAnsi" w:cstheme="minorHAnsi"/>
          <w:color w:val="000000"/>
          <w:sz w:val="24"/>
          <w:szCs w:val="24"/>
          <w:lang w:val="sk-SK"/>
        </w:rPr>
        <w:t>nasl</w:t>
      </w:r>
      <w:proofErr w:type="spellEnd"/>
      <w:r w:rsidR="0048221A">
        <w:rPr>
          <w:rStyle w:val="CharStyle10"/>
          <w:rFonts w:asciiTheme="minorHAnsi" w:hAnsiTheme="minorHAnsi" w:cstheme="minorHAnsi"/>
          <w:color w:val="000000"/>
          <w:sz w:val="24"/>
          <w:szCs w:val="24"/>
          <w:lang w:val="sk-SK"/>
        </w:rPr>
        <w:t>. zákona č. 185/2015 Z. z. Autorský zákon v znení neskorších predpisov</w:t>
      </w:r>
      <w:r>
        <w:rPr>
          <w:rStyle w:val="CharStyle10"/>
          <w:rFonts w:asciiTheme="minorHAnsi" w:hAnsiTheme="minorHAnsi" w:cstheme="minorHAnsi"/>
          <w:color w:val="000000"/>
          <w:sz w:val="24"/>
          <w:szCs w:val="24"/>
          <w:lang w:val="sk-SK"/>
        </w:rPr>
        <w:t xml:space="preserve"> </w:t>
      </w:r>
    </w:p>
    <w:p w14:paraId="7B8B44F5" w14:textId="77777777" w:rsidR="00E10BBA" w:rsidRDefault="00E10BBA" w:rsidP="00E10BB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t>číslo zhotoviteľa:</w:t>
      </w:r>
    </w:p>
    <w:p w14:paraId="28E15F98" w14:textId="77777777" w:rsidR="00E10BBA" w:rsidRDefault="00E10BBA" w:rsidP="00E10BB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691D15F8" w14:textId="1163BD79" w:rsidR="006C1A2D" w:rsidRDefault="00E10BBA" w:rsidP="00E10BBA">
      <w:pPr>
        <w:pStyle w:val="Bezriadkovania"/>
        <w:spacing w:before="120"/>
        <w:jc w:val="center"/>
        <w:rPr>
          <w:rFonts w:asciiTheme="minorHAnsi" w:hAnsiTheme="minorHAnsi" w:cstheme="minorHAnsi"/>
          <w:b/>
          <w:noProof/>
          <w:sz w:val="22"/>
          <w:szCs w:val="22"/>
        </w:rPr>
      </w:pPr>
      <w:r>
        <w:rPr>
          <w:rFonts w:asciiTheme="minorHAnsi" w:hAnsiTheme="minorHAnsi" w:cstheme="minorHAnsi"/>
          <w:b/>
          <w:noProof/>
          <w:sz w:val="22"/>
          <w:szCs w:val="22"/>
        </w:rPr>
        <w:t>na vypracovanie dokumentácie</w:t>
      </w:r>
      <w:r w:rsidR="00904146">
        <w:rPr>
          <w:rFonts w:asciiTheme="minorHAnsi" w:hAnsiTheme="minorHAnsi" w:cstheme="minorHAnsi"/>
          <w:b/>
          <w:noProof/>
          <w:sz w:val="22"/>
          <w:szCs w:val="22"/>
        </w:rPr>
        <w:t xml:space="preserve"> pre</w:t>
      </w:r>
      <w:r w:rsidR="006C1A2D">
        <w:rPr>
          <w:rFonts w:asciiTheme="minorHAnsi" w:hAnsiTheme="minorHAnsi" w:cstheme="minorHAnsi"/>
          <w:b/>
          <w:noProof/>
          <w:sz w:val="22"/>
          <w:szCs w:val="22"/>
        </w:rPr>
        <w:t xml:space="preserve"> územné rozhodnutie a </w:t>
      </w:r>
      <w:r w:rsidR="00372CD4">
        <w:rPr>
          <w:rFonts w:asciiTheme="minorHAnsi" w:hAnsiTheme="minorHAnsi" w:cstheme="minorHAnsi"/>
          <w:b/>
          <w:noProof/>
          <w:sz w:val="22"/>
          <w:szCs w:val="22"/>
        </w:rPr>
        <w:t xml:space="preserve">vykonanie </w:t>
      </w:r>
      <w:r w:rsidR="006C1A2D">
        <w:rPr>
          <w:rFonts w:asciiTheme="minorHAnsi" w:hAnsiTheme="minorHAnsi" w:cstheme="minorHAnsi"/>
          <w:b/>
          <w:noProof/>
          <w:sz w:val="22"/>
          <w:szCs w:val="22"/>
        </w:rPr>
        <w:t>inžniersk</w:t>
      </w:r>
      <w:r w:rsidR="00372CD4">
        <w:rPr>
          <w:rFonts w:asciiTheme="minorHAnsi" w:hAnsiTheme="minorHAnsi" w:cstheme="minorHAnsi"/>
          <w:b/>
          <w:noProof/>
          <w:sz w:val="22"/>
          <w:szCs w:val="22"/>
        </w:rPr>
        <w:t>ej</w:t>
      </w:r>
      <w:r w:rsidR="006C1A2D">
        <w:rPr>
          <w:rFonts w:asciiTheme="minorHAnsi" w:hAnsiTheme="minorHAnsi" w:cstheme="minorHAnsi"/>
          <w:b/>
          <w:noProof/>
          <w:sz w:val="22"/>
          <w:szCs w:val="22"/>
        </w:rPr>
        <w:t xml:space="preserve"> činnos</w:t>
      </w:r>
      <w:r w:rsidR="00372CD4">
        <w:rPr>
          <w:rFonts w:asciiTheme="minorHAnsi" w:hAnsiTheme="minorHAnsi" w:cstheme="minorHAnsi"/>
          <w:b/>
          <w:noProof/>
          <w:sz w:val="22"/>
          <w:szCs w:val="22"/>
        </w:rPr>
        <w:t>ti</w:t>
      </w:r>
    </w:p>
    <w:p w14:paraId="1BE0BD70" w14:textId="7C06E0B0" w:rsidR="00E10BBA" w:rsidRDefault="00E10BBA" w:rsidP="00E10BBA">
      <w:pPr>
        <w:pStyle w:val="Bezriadkovania"/>
        <w:spacing w:before="120"/>
        <w:jc w:val="center"/>
        <w:rPr>
          <w:rFonts w:asciiTheme="minorHAnsi" w:hAnsiTheme="minorHAnsi" w:cstheme="minorHAnsi"/>
          <w:b/>
          <w:noProof/>
          <w:sz w:val="22"/>
          <w:szCs w:val="22"/>
        </w:rPr>
      </w:pPr>
      <w:r>
        <w:rPr>
          <w:rFonts w:asciiTheme="minorHAnsi" w:hAnsiTheme="minorHAnsi" w:cstheme="minorHAnsi"/>
          <w:b/>
          <w:noProof/>
          <w:sz w:val="22"/>
          <w:szCs w:val="22"/>
        </w:rPr>
        <w:t xml:space="preserve"> pre stavbu </w:t>
      </w:r>
      <w:r w:rsidRPr="0098494C">
        <w:rPr>
          <w:rFonts w:asciiTheme="minorHAnsi" w:hAnsiTheme="minorHAnsi" w:cstheme="minorHAnsi"/>
          <w:b/>
          <w:noProof/>
          <w:sz w:val="22"/>
          <w:szCs w:val="22"/>
        </w:rPr>
        <w:t>s </w:t>
      </w:r>
      <w:bookmarkStart w:id="1" w:name="bookmark2"/>
      <w:r w:rsidRPr="0098494C">
        <w:rPr>
          <w:rFonts w:asciiTheme="minorHAnsi" w:hAnsiTheme="minorHAnsi" w:cstheme="minorHAnsi"/>
          <w:b/>
          <w:noProof/>
          <w:sz w:val="22"/>
          <w:szCs w:val="22"/>
        </w:rPr>
        <w:t>názvom</w:t>
      </w:r>
      <w:r>
        <w:rPr>
          <w:rFonts w:asciiTheme="minorHAnsi" w:hAnsiTheme="minorHAnsi" w:cstheme="minorHAnsi"/>
          <w:b/>
          <w:noProof/>
          <w:sz w:val="22"/>
          <w:szCs w:val="22"/>
        </w:rPr>
        <w:t>:</w:t>
      </w:r>
    </w:p>
    <w:p w14:paraId="2EE6BEA5" w14:textId="5713BD54" w:rsidR="00474B29" w:rsidRPr="00474B29" w:rsidRDefault="00474B29" w:rsidP="00E10BBA">
      <w:pPr>
        <w:pStyle w:val="Bezriadkovania"/>
        <w:spacing w:before="120"/>
        <w:jc w:val="center"/>
        <w:rPr>
          <w:b/>
          <w:i/>
          <w:noProof/>
          <w:sz w:val="22"/>
          <w:szCs w:val="22"/>
        </w:rPr>
      </w:pPr>
      <w:r w:rsidRPr="00474B29">
        <w:rPr>
          <w:rFonts w:asciiTheme="minorHAnsi" w:hAnsiTheme="minorHAnsi" w:cstheme="minorHAnsi"/>
          <w:b/>
          <w:i/>
          <w:noProof/>
          <w:sz w:val="22"/>
          <w:szCs w:val="22"/>
        </w:rPr>
        <w:t>„</w:t>
      </w:r>
      <w:r w:rsidR="00C1508D">
        <w:rPr>
          <w:rFonts w:asciiTheme="minorHAnsi" w:hAnsiTheme="minorHAnsi" w:cstheme="minorHAnsi"/>
          <w:b/>
          <w:i/>
          <w:noProof/>
          <w:sz w:val="22"/>
          <w:szCs w:val="22"/>
        </w:rPr>
        <w:t>Preložka cesty III/24</w:t>
      </w:r>
      <w:r w:rsidR="00702522">
        <w:rPr>
          <w:rFonts w:asciiTheme="minorHAnsi" w:hAnsiTheme="minorHAnsi" w:cstheme="minorHAnsi"/>
          <w:b/>
          <w:i/>
          <w:noProof/>
          <w:sz w:val="22"/>
          <w:szCs w:val="22"/>
        </w:rPr>
        <w:t>5</w:t>
      </w:r>
      <w:r w:rsidR="00C1508D">
        <w:rPr>
          <w:rFonts w:asciiTheme="minorHAnsi" w:hAnsiTheme="minorHAnsi" w:cstheme="minorHAnsi"/>
          <w:b/>
          <w:i/>
          <w:noProof/>
          <w:sz w:val="22"/>
          <w:szCs w:val="22"/>
        </w:rPr>
        <w:t xml:space="preserve">5, </w:t>
      </w:r>
      <w:r w:rsidR="00702522">
        <w:rPr>
          <w:rFonts w:asciiTheme="minorHAnsi" w:hAnsiTheme="minorHAnsi" w:cstheme="minorHAnsi"/>
          <w:b/>
          <w:i/>
          <w:noProof/>
          <w:sz w:val="22"/>
          <w:szCs w:val="22"/>
        </w:rPr>
        <w:t>Detva</w:t>
      </w:r>
      <w:r w:rsidR="00D967EB">
        <w:rPr>
          <w:rFonts w:asciiTheme="minorHAnsi" w:hAnsiTheme="minorHAnsi" w:cstheme="minorHAnsi"/>
          <w:b/>
          <w:i/>
          <w:noProof/>
          <w:sz w:val="22"/>
          <w:szCs w:val="22"/>
        </w:rPr>
        <w:t xml:space="preserve"> –</w:t>
      </w:r>
      <w:r w:rsidR="00C1508D">
        <w:rPr>
          <w:rFonts w:asciiTheme="minorHAnsi" w:hAnsiTheme="minorHAnsi" w:cstheme="minorHAnsi"/>
          <w:b/>
          <w:i/>
          <w:noProof/>
          <w:sz w:val="22"/>
          <w:szCs w:val="22"/>
        </w:rPr>
        <w:t xml:space="preserve"> DÚR</w:t>
      </w:r>
      <w:r w:rsidR="00512C5A">
        <w:rPr>
          <w:rFonts w:asciiTheme="minorHAnsi" w:hAnsiTheme="minorHAnsi" w:cstheme="minorHAnsi"/>
          <w:b/>
          <w:i/>
          <w:noProof/>
          <w:sz w:val="22"/>
          <w:szCs w:val="22"/>
        </w:rPr>
        <w:t>“</w:t>
      </w:r>
    </w:p>
    <w:bookmarkEnd w:id="1"/>
    <w:p w14:paraId="17D02C36" w14:textId="77777777" w:rsidR="00E10BBA" w:rsidRDefault="00E10BBA" w:rsidP="00E10BBA">
      <w:pPr>
        <w:pStyle w:val="Bezriadkovania"/>
        <w:jc w:val="center"/>
        <w:rPr>
          <w:rStyle w:val="CharStyle13"/>
          <w:rFonts w:asciiTheme="minorHAnsi" w:hAnsiTheme="minorHAnsi" w:cstheme="minorHAnsi"/>
          <w:bCs w:val="0"/>
          <w:i/>
          <w:color w:val="auto"/>
          <w:sz w:val="22"/>
          <w:szCs w:val="22"/>
        </w:rPr>
      </w:pPr>
    </w:p>
    <w:p w14:paraId="283CC1C6" w14:textId="77777777" w:rsidR="00E10BBA" w:rsidRDefault="00E10BBA" w:rsidP="00E10BBA">
      <w:pPr>
        <w:pStyle w:val="Bezriadkovania"/>
        <w:spacing w:after="60"/>
        <w:jc w:val="center"/>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3DE29E93" w14:textId="77777777" w:rsidR="00E10BBA" w:rsidRDefault="00E10BBA" w:rsidP="00E10BBA">
      <w:pPr>
        <w:pStyle w:val="Bezriadkovania"/>
        <w:spacing w:before="60" w:after="60"/>
        <w:jc w:val="center"/>
        <w:rPr>
          <w:rStyle w:val="CharStyle13"/>
          <w:rFonts w:asciiTheme="minorHAnsi" w:hAnsiTheme="minorHAnsi" w:cstheme="minorHAnsi"/>
          <w:b w:val="0"/>
          <w:bCs w:val="0"/>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39EA387B" w14:textId="77777777" w:rsidR="00E10BBA" w:rsidRDefault="00E10BBA" w:rsidP="00E10BBA">
      <w:pPr>
        <w:pStyle w:val="Bezriadkovania"/>
        <w:spacing w:before="60" w:after="60"/>
        <w:jc w:val="center"/>
        <w:rPr>
          <w:rStyle w:val="CharStyle13"/>
          <w:rFonts w:asciiTheme="minorHAnsi" w:hAnsiTheme="minorHAnsi" w:cstheme="minorHAnsi"/>
          <w:b w:val="0"/>
          <w:bCs w:val="0"/>
          <w:sz w:val="22"/>
          <w:szCs w:val="22"/>
        </w:rPr>
      </w:pPr>
    </w:p>
    <w:p w14:paraId="6985A0AC" w14:textId="77777777" w:rsidR="00E10BBA" w:rsidRDefault="00E10BBA" w:rsidP="00E10BBA">
      <w:pPr>
        <w:rPr>
          <w:b/>
          <w:iCs/>
          <w:lang w:eastAsia="cs-CZ"/>
        </w:rPr>
      </w:pPr>
      <w:r>
        <w:rPr>
          <w:rFonts w:asciiTheme="minorHAnsi" w:hAnsiTheme="minorHAnsi" w:cstheme="minorHAnsi"/>
          <w:b/>
          <w:iCs/>
          <w:sz w:val="22"/>
          <w:szCs w:val="22"/>
          <w:u w:val="single"/>
          <w:lang w:eastAsia="cs-CZ"/>
        </w:rPr>
        <w:t>Objednávateľ</w:t>
      </w:r>
      <w:r w:rsidR="003563E9">
        <w:rPr>
          <w:rFonts w:asciiTheme="minorHAnsi" w:hAnsiTheme="minorHAnsi" w:cstheme="minorHAnsi"/>
          <w:b/>
          <w:iCs/>
          <w:sz w:val="22"/>
          <w:szCs w:val="22"/>
          <w:u w:val="single"/>
          <w:lang w:eastAsia="cs-CZ"/>
        </w:rPr>
        <w:t>/Mandant</w:t>
      </w:r>
      <w:r>
        <w:rPr>
          <w:rFonts w:asciiTheme="minorHAnsi" w:hAnsiTheme="minorHAnsi" w:cstheme="minorHAnsi"/>
          <w:b/>
          <w:iCs/>
          <w:sz w:val="22"/>
          <w:szCs w:val="22"/>
          <w:lang w:eastAsia="cs-CZ"/>
        </w:rPr>
        <w:t>:</w:t>
      </w:r>
      <w:r>
        <w:rPr>
          <w:rFonts w:asciiTheme="minorHAnsi" w:hAnsiTheme="minorHAnsi" w:cstheme="minorHAnsi"/>
          <w:b/>
          <w:iCs/>
          <w:sz w:val="22"/>
          <w:szCs w:val="22"/>
          <w:lang w:eastAsia="cs-CZ"/>
        </w:rPr>
        <w:tab/>
      </w:r>
    </w:p>
    <w:p w14:paraId="4671C618" w14:textId="77777777" w:rsidR="00E10BBA" w:rsidRDefault="00E10BBA" w:rsidP="00E10BBA">
      <w:pPr>
        <w:rPr>
          <w:rFonts w:asciiTheme="minorHAnsi" w:hAnsiTheme="minorHAnsi" w:cstheme="minorHAnsi"/>
          <w:b/>
          <w:iCs/>
          <w:sz w:val="22"/>
          <w:szCs w:val="22"/>
          <w:lang w:eastAsia="cs-CZ"/>
        </w:rPr>
      </w:pPr>
      <w:r>
        <w:rPr>
          <w:rFonts w:asciiTheme="minorHAnsi" w:hAnsiTheme="minorHAnsi" w:cstheme="minorHAnsi"/>
          <w:b/>
          <w:iCs/>
          <w:sz w:val="22"/>
          <w:szCs w:val="22"/>
          <w:lang w:eastAsia="cs-CZ"/>
        </w:rPr>
        <w:t>Názov:</w:t>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t>Banskobystrický samosprávny kraj</w:t>
      </w:r>
    </w:p>
    <w:p w14:paraId="15C957DE"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lang w:eastAsia="cs-CZ"/>
        </w:rPr>
        <w:t xml:space="preserve">      </w:t>
      </w: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Námestie SNP 23, 974 01 Banská Bystrica</w:t>
      </w:r>
    </w:p>
    <w:p w14:paraId="683CAE9F" w14:textId="77777777" w:rsidR="00E10BBA" w:rsidRDefault="00E10BBA" w:rsidP="00E10BBA">
      <w:pPr>
        <w:ind w:left="2835" w:hanging="2835"/>
        <w:rPr>
          <w:rFonts w:asciiTheme="minorHAnsi" w:hAnsiTheme="minorHAnsi" w:cstheme="minorHAnsi"/>
          <w:sz w:val="22"/>
          <w:szCs w:val="22"/>
        </w:rPr>
      </w:pPr>
      <w:r>
        <w:rPr>
          <w:rFonts w:asciiTheme="minorHAnsi" w:hAnsiTheme="minorHAnsi" w:cstheme="minorHAnsi"/>
          <w:sz w:val="22"/>
          <w:szCs w:val="22"/>
        </w:rPr>
        <w:t>Právna forma:</w:t>
      </w:r>
      <w:r>
        <w:rPr>
          <w:rFonts w:asciiTheme="minorHAnsi" w:hAnsiTheme="minorHAnsi" w:cstheme="minorHAnsi"/>
          <w:sz w:val="22"/>
          <w:szCs w:val="22"/>
        </w:rPr>
        <w:tab/>
      </w:r>
      <w:r>
        <w:rPr>
          <w:rFonts w:asciiTheme="minorHAnsi" w:hAnsiTheme="minorHAnsi" w:cs="Arial"/>
          <w:sz w:val="22"/>
          <w:szCs w:val="22"/>
        </w:rPr>
        <w:t>samostatný územný samosprávny a správny celok SR zriadený zákonom  NR SR č. 302/2001 Z. z. o samospráve vyšších územných celkov v znení neskorších predpisov</w:t>
      </w:r>
    </w:p>
    <w:p w14:paraId="7B03F4D5"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Štatutárny orgán:</w:t>
      </w:r>
      <w:r>
        <w:rPr>
          <w:rFonts w:asciiTheme="minorHAnsi" w:hAnsiTheme="minorHAnsi" w:cstheme="minorHAnsi"/>
          <w:sz w:val="22"/>
          <w:szCs w:val="22"/>
        </w:rPr>
        <w:tab/>
      </w:r>
      <w:r>
        <w:rPr>
          <w:rFonts w:asciiTheme="minorHAnsi" w:hAnsiTheme="minorHAnsi" w:cstheme="minorHAnsi"/>
          <w:sz w:val="22"/>
          <w:szCs w:val="22"/>
        </w:rPr>
        <w:tab/>
        <w:t>Ing. Ján Lunter, predseda Banskobystrického samosprávneho kraja</w:t>
      </w:r>
    </w:p>
    <w:p w14:paraId="61D47EDF" w14:textId="77777777" w:rsidR="00E10BBA" w:rsidRDefault="00E10BBA" w:rsidP="00E10BBA">
      <w:pPr>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37828100</w:t>
      </w:r>
    </w:p>
    <w:p w14:paraId="301415A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2021627333</w:t>
      </w:r>
    </w:p>
    <w:p w14:paraId="0D8F0C3F"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Bankové spojenie:</w:t>
      </w:r>
      <w:r>
        <w:rPr>
          <w:rFonts w:asciiTheme="minorHAnsi" w:hAnsiTheme="minorHAnsi" w:cstheme="minorHAnsi"/>
          <w:sz w:val="22"/>
          <w:szCs w:val="22"/>
        </w:rPr>
        <w:tab/>
      </w:r>
      <w:r>
        <w:rPr>
          <w:rFonts w:asciiTheme="minorHAnsi" w:hAnsiTheme="minorHAnsi" w:cstheme="minorHAnsi"/>
          <w:sz w:val="22"/>
          <w:szCs w:val="22"/>
        </w:rPr>
        <w:tab/>
        <w:t>Štátna pokladnica</w:t>
      </w:r>
    </w:p>
    <w:p w14:paraId="43D5944B"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SK92 8180 0000 0070 0038 9679</w:t>
      </w:r>
    </w:p>
    <w:p w14:paraId="73A6DF0E" w14:textId="3A68760B"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 xml:space="preserve">Osoby oprávnené </w:t>
      </w:r>
      <w:r w:rsidR="00C751BB">
        <w:rPr>
          <w:rFonts w:asciiTheme="minorHAnsi" w:hAnsiTheme="minorHAnsi" w:cstheme="minorHAnsi"/>
          <w:sz w:val="22"/>
          <w:szCs w:val="22"/>
        </w:rPr>
        <w:t>rokovať</w:t>
      </w:r>
    </w:p>
    <w:p w14:paraId="63C805CF" w14:textId="183A7146" w:rsidR="00E10BBA" w:rsidRDefault="003563E9" w:rsidP="00E10BBA">
      <w:pPr>
        <w:rPr>
          <w:rFonts w:asciiTheme="minorHAnsi" w:hAnsiTheme="minorHAnsi" w:cstheme="minorHAnsi"/>
          <w:sz w:val="22"/>
          <w:szCs w:val="22"/>
        </w:rPr>
      </w:pPr>
      <w:r>
        <w:rPr>
          <w:rFonts w:asciiTheme="minorHAnsi" w:hAnsiTheme="minorHAnsi" w:cstheme="minorHAnsi"/>
          <w:sz w:val="22"/>
          <w:szCs w:val="22"/>
        </w:rPr>
        <w:t xml:space="preserve">vo </w:t>
      </w:r>
      <w:r w:rsidR="00E10BBA">
        <w:rPr>
          <w:rFonts w:asciiTheme="minorHAnsi" w:hAnsiTheme="minorHAnsi" w:cstheme="minorHAnsi"/>
          <w:sz w:val="22"/>
          <w:szCs w:val="22"/>
        </w:rPr>
        <w:t xml:space="preserve">veciach </w:t>
      </w:r>
      <w:r w:rsidR="000228E9">
        <w:rPr>
          <w:rFonts w:asciiTheme="minorHAnsi" w:hAnsiTheme="minorHAnsi" w:cstheme="minorHAnsi"/>
          <w:sz w:val="22"/>
          <w:szCs w:val="22"/>
        </w:rPr>
        <w:t>Z</w:t>
      </w:r>
      <w:r w:rsidR="00E10BBA">
        <w:rPr>
          <w:rFonts w:asciiTheme="minorHAnsi" w:hAnsiTheme="minorHAnsi" w:cstheme="minorHAnsi"/>
          <w:sz w:val="22"/>
          <w:szCs w:val="22"/>
        </w:rPr>
        <w:t>mluvy:</w:t>
      </w:r>
      <w:r w:rsidR="00E10BBA">
        <w:rPr>
          <w:rFonts w:asciiTheme="minorHAnsi" w:hAnsiTheme="minorHAnsi" w:cstheme="minorHAnsi"/>
          <w:sz w:val="22"/>
          <w:szCs w:val="22"/>
        </w:rPr>
        <w:tab/>
      </w:r>
      <w:r w:rsidR="00E10BBA">
        <w:rPr>
          <w:rFonts w:asciiTheme="minorHAnsi" w:hAnsiTheme="minorHAnsi" w:cstheme="minorHAnsi"/>
          <w:sz w:val="22"/>
          <w:szCs w:val="22"/>
        </w:rPr>
        <w:tab/>
        <w:t xml:space="preserve">Ing. Peter Muránsky, riaditeľ odboru cestnej infraštruktúry a </w:t>
      </w:r>
    </w:p>
    <w:p w14:paraId="0B93BB6E" w14:textId="77777777" w:rsidR="00E10BBA" w:rsidRDefault="00E10BBA" w:rsidP="00E10BB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investícií </w:t>
      </w:r>
      <w:r w:rsidR="00C751BB">
        <w:rPr>
          <w:rFonts w:asciiTheme="minorHAnsi" w:hAnsiTheme="minorHAnsi" w:cstheme="minorHAnsi"/>
          <w:sz w:val="22"/>
          <w:szCs w:val="22"/>
        </w:rPr>
        <w:t>Úradu Banskobystrického samosprávneho kraja</w:t>
      </w:r>
    </w:p>
    <w:p w14:paraId="3D8A2DA6" w14:textId="77777777" w:rsidR="00E10BBA" w:rsidRDefault="00E10BBA" w:rsidP="00E10BB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JUDr. Martina Luptáková, odborná referentka pre riadenie </w:t>
      </w:r>
    </w:p>
    <w:p w14:paraId="7906061A" w14:textId="77777777" w:rsidR="00E10BBA" w:rsidRDefault="00E10BBA" w:rsidP="00E10BB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zmluvnej agendy</w:t>
      </w:r>
      <w:r w:rsidR="00C751BB">
        <w:rPr>
          <w:rFonts w:asciiTheme="minorHAnsi" w:hAnsiTheme="minorHAnsi" w:cstheme="minorHAnsi"/>
          <w:sz w:val="22"/>
          <w:szCs w:val="22"/>
        </w:rPr>
        <w:t xml:space="preserve"> Úradu Banskobystrického samosprávneho kraja</w:t>
      </w:r>
    </w:p>
    <w:p w14:paraId="77251A9D" w14:textId="15185510"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 xml:space="preserve">Osoby oprávnené </w:t>
      </w:r>
      <w:r w:rsidR="00C751BB" w:rsidRPr="00AE659D">
        <w:rPr>
          <w:rFonts w:asciiTheme="minorHAnsi" w:hAnsiTheme="minorHAnsi" w:cstheme="minorHAnsi"/>
          <w:sz w:val="22"/>
          <w:szCs w:val="22"/>
        </w:rPr>
        <w:t xml:space="preserve">rokovať </w:t>
      </w:r>
    </w:p>
    <w:p w14:paraId="657AECF3" w14:textId="77777777"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v technických</w:t>
      </w:r>
    </w:p>
    <w:p w14:paraId="37E1001E" w14:textId="77777777"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(realizačných) veciach:</w:t>
      </w:r>
      <w:r w:rsidRPr="00AE659D">
        <w:rPr>
          <w:rFonts w:asciiTheme="minorHAnsi" w:hAnsiTheme="minorHAnsi" w:cstheme="minorHAnsi"/>
          <w:sz w:val="22"/>
          <w:szCs w:val="22"/>
        </w:rPr>
        <w:tab/>
        <w:t>Ing. Tomáš Deák, odborný referent pre investície</w:t>
      </w:r>
      <w:r w:rsidR="00C751BB" w:rsidRPr="00AE659D">
        <w:rPr>
          <w:rFonts w:asciiTheme="minorHAnsi" w:hAnsiTheme="minorHAnsi" w:cstheme="minorHAnsi"/>
          <w:sz w:val="22"/>
          <w:szCs w:val="22"/>
        </w:rPr>
        <w:t xml:space="preserve"> Úradu Banskobystrického samosprávneho kraja</w:t>
      </w:r>
    </w:p>
    <w:p w14:paraId="4DCE5092" w14:textId="77777777" w:rsidR="00E10BBA" w:rsidRPr="00AE659D" w:rsidRDefault="00E10BBA" w:rsidP="00E10BBA">
      <w:pPr>
        <w:ind w:left="2835" w:right="-284" w:hanging="3"/>
        <w:rPr>
          <w:rFonts w:asciiTheme="minorHAnsi" w:hAnsiTheme="minorHAnsi" w:cstheme="minorHAnsi"/>
          <w:sz w:val="22"/>
          <w:szCs w:val="22"/>
        </w:rPr>
      </w:pPr>
      <w:r w:rsidRPr="00AE659D">
        <w:rPr>
          <w:rFonts w:asciiTheme="minorHAnsi" w:hAnsiTheme="minorHAnsi" w:cstheme="minorHAnsi"/>
          <w:color w:val="auto"/>
          <w:sz w:val="22"/>
          <w:szCs w:val="22"/>
        </w:rPr>
        <w:t>Ing. Miroslav Bobák</w:t>
      </w:r>
      <w:r w:rsidRPr="00AE659D">
        <w:rPr>
          <w:rFonts w:asciiTheme="minorHAnsi" w:hAnsiTheme="minorHAnsi" w:cstheme="minorHAnsi"/>
          <w:sz w:val="22"/>
          <w:szCs w:val="22"/>
        </w:rPr>
        <w:t>, odborný referent pre investície</w:t>
      </w:r>
      <w:r w:rsidR="00C751BB" w:rsidRPr="00AE659D">
        <w:rPr>
          <w:rFonts w:asciiTheme="minorHAnsi" w:hAnsiTheme="minorHAnsi" w:cstheme="minorHAnsi"/>
          <w:sz w:val="22"/>
          <w:szCs w:val="22"/>
        </w:rPr>
        <w:t xml:space="preserve"> Úradu Banskobystrického samosprávneho kraja</w:t>
      </w:r>
    </w:p>
    <w:p w14:paraId="7EF5CA6D" w14:textId="77777777" w:rsidR="00E10BBA" w:rsidRPr="00AE659D" w:rsidRDefault="00E10BBA" w:rsidP="00E10BBA">
      <w:pPr>
        <w:ind w:hanging="284"/>
        <w:rPr>
          <w:rFonts w:asciiTheme="minorHAnsi" w:hAnsiTheme="minorHAnsi" w:cstheme="minorHAnsi"/>
          <w:sz w:val="22"/>
          <w:szCs w:val="22"/>
        </w:rPr>
      </w:pPr>
      <w:r w:rsidRPr="00AE659D">
        <w:rPr>
          <w:rFonts w:asciiTheme="minorHAnsi" w:hAnsiTheme="minorHAnsi" w:cstheme="minorHAnsi"/>
          <w:sz w:val="22"/>
          <w:szCs w:val="22"/>
        </w:rPr>
        <w:tab/>
        <w:t>Telefón/ fax:</w:t>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t>048/4325111, 048/4325673, 048/4325519, 048/4355527</w:t>
      </w:r>
    </w:p>
    <w:p w14:paraId="3663AC30" w14:textId="77777777" w:rsidR="00E10BBA" w:rsidRDefault="00E10BBA" w:rsidP="00E10BBA">
      <w:pPr>
        <w:ind w:hanging="284"/>
        <w:rPr>
          <w:rFonts w:asciiTheme="minorHAnsi" w:hAnsiTheme="minorHAnsi" w:cstheme="minorHAnsi"/>
          <w:sz w:val="22"/>
          <w:szCs w:val="22"/>
        </w:rPr>
      </w:pPr>
      <w:r w:rsidRPr="00AE659D">
        <w:rPr>
          <w:rFonts w:asciiTheme="minorHAnsi" w:hAnsiTheme="minorHAnsi" w:cstheme="minorHAnsi"/>
          <w:sz w:val="22"/>
          <w:szCs w:val="22"/>
        </w:rPr>
        <w:tab/>
        <w:t>E mail:</w:t>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r>
      <w:hyperlink r:id="rId7" w:history="1">
        <w:r w:rsidRPr="00AE659D">
          <w:rPr>
            <w:rStyle w:val="Hypertextovprepojenie"/>
            <w:rFonts w:asciiTheme="minorHAnsi" w:eastAsiaTheme="majorEastAsia" w:hAnsiTheme="minorHAnsi" w:cstheme="minorHAnsi"/>
            <w:sz w:val="22"/>
            <w:szCs w:val="22"/>
          </w:rPr>
          <w:t>tomas.deak@bbsk.sk</w:t>
        </w:r>
      </w:hyperlink>
      <w:r w:rsidRPr="00AE659D">
        <w:rPr>
          <w:rFonts w:asciiTheme="minorHAnsi" w:hAnsiTheme="minorHAnsi" w:cstheme="minorHAnsi"/>
          <w:sz w:val="22"/>
          <w:szCs w:val="22"/>
        </w:rPr>
        <w:t>,</w:t>
      </w:r>
      <w:hyperlink r:id="rId8" w:history="1">
        <w:r w:rsidRPr="00AE659D">
          <w:rPr>
            <w:rStyle w:val="Hypertextovprepojenie"/>
            <w:rFonts w:asciiTheme="minorHAnsi" w:eastAsiaTheme="majorEastAsia" w:hAnsiTheme="minorHAnsi" w:cstheme="minorHAnsi"/>
            <w:sz w:val="22"/>
            <w:szCs w:val="22"/>
          </w:rPr>
          <w:t>miroslav.bobak@bbsk.sk</w:t>
        </w:r>
      </w:hyperlink>
    </w:p>
    <w:p w14:paraId="28D17931" w14:textId="77777777" w:rsidR="00E10BBA" w:rsidRDefault="00E10BBA" w:rsidP="00E10BBA">
      <w:pPr>
        <w:tabs>
          <w:tab w:val="left" w:pos="284"/>
        </w:tabs>
        <w:spacing w:before="120"/>
        <w:rPr>
          <w:rFonts w:asciiTheme="minorHAnsi" w:hAnsiTheme="minorHAnsi" w:cstheme="minorHAnsi"/>
          <w:sz w:val="22"/>
          <w:szCs w:val="22"/>
        </w:rPr>
      </w:pPr>
    </w:p>
    <w:p w14:paraId="072318C8" w14:textId="77777777" w:rsidR="00E10BBA" w:rsidRDefault="00E10BBA" w:rsidP="00E10BBA">
      <w:pPr>
        <w:tabs>
          <w:tab w:val="left" w:pos="284"/>
        </w:tabs>
        <w:spacing w:before="120"/>
        <w:rPr>
          <w:rFonts w:asciiTheme="minorHAnsi" w:hAnsiTheme="minorHAnsi" w:cstheme="minorHAnsi"/>
          <w:sz w:val="22"/>
          <w:szCs w:val="22"/>
        </w:rPr>
      </w:pPr>
      <w:r>
        <w:rPr>
          <w:rFonts w:asciiTheme="minorHAnsi" w:hAnsiTheme="minorHAnsi" w:cstheme="minorHAnsi"/>
          <w:sz w:val="22"/>
          <w:szCs w:val="22"/>
        </w:rPr>
        <w:t>(ďalej ako „</w:t>
      </w:r>
      <w:r>
        <w:rPr>
          <w:rFonts w:asciiTheme="minorHAnsi" w:hAnsiTheme="minorHAnsi" w:cstheme="minorHAnsi"/>
          <w:b/>
          <w:sz w:val="22"/>
          <w:szCs w:val="22"/>
        </w:rPr>
        <w:t>objednávateľ</w:t>
      </w:r>
      <w:r>
        <w:rPr>
          <w:rFonts w:asciiTheme="minorHAnsi" w:hAnsiTheme="minorHAnsi" w:cstheme="minorHAnsi"/>
          <w:sz w:val="22"/>
          <w:szCs w:val="22"/>
        </w:rPr>
        <w:t xml:space="preserve">“  v príslušnom gramatickom tvare) </w:t>
      </w:r>
    </w:p>
    <w:p w14:paraId="687A6B2C" w14:textId="77777777" w:rsidR="00E10BBA" w:rsidRDefault="00E10BBA" w:rsidP="00E10BBA">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B6E71DE" w14:textId="77777777" w:rsidR="00E10BBA" w:rsidRDefault="00E10BBA" w:rsidP="00E10BBA">
      <w:pPr>
        <w:spacing w:before="240"/>
        <w:jc w:val="both"/>
        <w:rPr>
          <w:rFonts w:asciiTheme="minorHAnsi" w:hAnsiTheme="minorHAnsi" w:cstheme="minorHAnsi"/>
          <w:b/>
          <w:iCs/>
          <w:sz w:val="22"/>
          <w:szCs w:val="22"/>
          <w:lang w:eastAsia="cs-CZ"/>
        </w:rPr>
      </w:pPr>
      <w:r>
        <w:rPr>
          <w:rFonts w:asciiTheme="minorHAnsi" w:hAnsiTheme="minorHAnsi" w:cstheme="minorHAnsi"/>
          <w:b/>
          <w:iCs/>
          <w:sz w:val="22"/>
          <w:szCs w:val="22"/>
          <w:u w:val="single"/>
          <w:lang w:eastAsia="cs-CZ"/>
        </w:rPr>
        <w:t>Zhotoviteľ</w:t>
      </w:r>
      <w:r w:rsidR="003563E9">
        <w:rPr>
          <w:rFonts w:asciiTheme="minorHAnsi" w:hAnsiTheme="minorHAnsi" w:cstheme="minorHAnsi"/>
          <w:b/>
          <w:iCs/>
          <w:sz w:val="22"/>
          <w:szCs w:val="22"/>
          <w:u w:val="single"/>
          <w:lang w:eastAsia="cs-CZ"/>
        </w:rPr>
        <w:t>/Mandatár</w:t>
      </w:r>
      <w:r>
        <w:rPr>
          <w:rFonts w:asciiTheme="minorHAnsi" w:hAnsiTheme="minorHAnsi" w:cstheme="minorHAnsi"/>
          <w:b/>
          <w:iCs/>
          <w:sz w:val="22"/>
          <w:szCs w:val="22"/>
          <w:lang w:eastAsia="cs-CZ"/>
        </w:rPr>
        <w:t>:</w:t>
      </w:r>
    </w:p>
    <w:p w14:paraId="1713274B" w14:textId="77777777" w:rsidR="00E10BBA" w:rsidRDefault="00E10BBA" w:rsidP="00E10BBA">
      <w:pPr>
        <w:jc w:val="both"/>
        <w:rPr>
          <w:rFonts w:asciiTheme="minorHAnsi" w:hAnsiTheme="minorHAnsi" w:cstheme="minorHAnsi"/>
          <w:bCs/>
          <w:sz w:val="22"/>
          <w:szCs w:val="22"/>
        </w:rPr>
      </w:pPr>
      <w:r>
        <w:rPr>
          <w:rFonts w:asciiTheme="minorHAnsi" w:hAnsiTheme="minorHAnsi" w:cstheme="minorHAnsi"/>
          <w:b/>
          <w:iCs/>
          <w:sz w:val="22"/>
          <w:szCs w:val="22"/>
          <w:lang w:eastAsia="cs-CZ"/>
        </w:rPr>
        <w:t>Obchodné meno:</w:t>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t xml:space="preserve"> </w:t>
      </w:r>
      <w:r>
        <w:rPr>
          <w:rFonts w:asciiTheme="minorHAnsi" w:hAnsiTheme="minorHAnsi" w:cstheme="minorHAnsi"/>
          <w:bCs/>
          <w:sz w:val="22"/>
          <w:szCs w:val="22"/>
        </w:rPr>
        <w:tab/>
      </w:r>
    </w:p>
    <w:p w14:paraId="54D73353" w14:textId="77777777" w:rsidR="00E10BBA" w:rsidRDefault="00E10BBA" w:rsidP="00E10BBA">
      <w:pPr>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5ED8D12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Právna forma: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DC31B0"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Zapísaný v .................. registri ............................................</w:t>
      </w:r>
    </w:p>
    <w:p w14:paraId="206AFE16"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lastRenderedPageBreak/>
        <w:tab/>
        <w:t>Štatutárny orgán:</w:t>
      </w:r>
      <w:r>
        <w:rPr>
          <w:rFonts w:asciiTheme="minorHAnsi" w:hAnsiTheme="minorHAnsi" w:cstheme="minorHAnsi"/>
          <w:sz w:val="22"/>
          <w:szCs w:val="22"/>
        </w:rPr>
        <w:tab/>
      </w:r>
      <w:r>
        <w:rPr>
          <w:rFonts w:asciiTheme="minorHAnsi" w:hAnsiTheme="minorHAnsi" w:cstheme="minorHAnsi"/>
          <w:sz w:val="22"/>
          <w:szCs w:val="22"/>
        </w:rPr>
        <w:tab/>
        <w:t xml:space="preserve"> </w:t>
      </w:r>
    </w:p>
    <w:p w14:paraId="43A260F7"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476ECECE"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1007DF8"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IČ DPH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AED515D"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Bankové spojenie:</w:t>
      </w:r>
      <w:r>
        <w:rPr>
          <w:rFonts w:asciiTheme="minorHAnsi" w:hAnsiTheme="minorHAnsi" w:cstheme="minorHAnsi"/>
          <w:sz w:val="22"/>
          <w:szCs w:val="22"/>
        </w:rPr>
        <w:tab/>
      </w:r>
      <w:r>
        <w:rPr>
          <w:rFonts w:asciiTheme="minorHAnsi" w:hAnsiTheme="minorHAnsi" w:cstheme="minorHAnsi"/>
          <w:sz w:val="22"/>
          <w:szCs w:val="22"/>
        </w:rPr>
        <w:tab/>
        <w:t xml:space="preserve"> </w:t>
      </w:r>
    </w:p>
    <w:p w14:paraId="4D570E17"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1FC45B4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Telefón/ fax:</w:t>
      </w:r>
      <w:r>
        <w:rPr>
          <w:rFonts w:asciiTheme="minorHAnsi" w:hAnsiTheme="minorHAnsi" w:cstheme="minorHAnsi"/>
          <w:sz w:val="22"/>
          <w:szCs w:val="22"/>
        </w:rPr>
        <w:tab/>
      </w:r>
    </w:p>
    <w:p w14:paraId="4AEE05D6"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E mail:</w:t>
      </w:r>
      <w:r>
        <w:rPr>
          <w:rFonts w:asciiTheme="minorHAnsi" w:hAnsiTheme="minorHAnsi" w:cstheme="minorHAnsi"/>
          <w:sz w:val="22"/>
          <w:szCs w:val="22"/>
        </w:rPr>
        <w:tab/>
      </w:r>
    </w:p>
    <w:p w14:paraId="2862BD2F" w14:textId="77777777" w:rsidR="00E10BBA" w:rsidRDefault="00E10BBA" w:rsidP="00E10BBA">
      <w:pPr>
        <w:spacing w:before="120"/>
        <w:ind w:right="-567" w:hanging="284"/>
        <w:jc w:val="both"/>
        <w:rPr>
          <w:rFonts w:asciiTheme="minorHAnsi" w:hAnsiTheme="minorHAnsi" w:cstheme="minorHAnsi"/>
          <w:i/>
          <w:sz w:val="22"/>
          <w:szCs w:val="22"/>
          <w:lang w:eastAsia="cs-CZ"/>
        </w:rPr>
      </w:pPr>
      <w:r>
        <w:rPr>
          <w:rFonts w:asciiTheme="minorHAnsi" w:hAnsiTheme="minorHAnsi" w:cstheme="minorHAnsi"/>
          <w:sz w:val="22"/>
          <w:szCs w:val="22"/>
        </w:rPr>
        <w:tab/>
        <w:t xml:space="preserve">(ďalej ako </w:t>
      </w:r>
      <w:r>
        <w:rPr>
          <w:rFonts w:asciiTheme="minorHAnsi" w:hAnsiTheme="minorHAnsi" w:cstheme="minorHAnsi"/>
          <w:b/>
          <w:sz w:val="22"/>
          <w:szCs w:val="22"/>
        </w:rPr>
        <w:t>„zhotoviteľ“</w:t>
      </w:r>
      <w:r>
        <w:rPr>
          <w:rFonts w:asciiTheme="minorHAnsi" w:hAnsiTheme="minorHAnsi" w:cstheme="minorHAnsi"/>
          <w:sz w:val="22"/>
          <w:szCs w:val="22"/>
        </w:rPr>
        <w:t xml:space="preserve">  v príslušnom gramatickom tvare a spolu s objednávateľom ďalej ako</w:t>
      </w:r>
      <w:r>
        <w:rPr>
          <w:rFonts w:asciiTheme="minorHAnsi" w:hAnsiTheme="minorHAnsi" w:cstheme="minorHAnsi"/>
          <w:i/>
          <w:sz w:val="22"/>
          <w:szCs w:val="22"/>
          <w:lang w:eastAsia="cs-CZ"/>
        </w:rPr>
        <w:t xml:space="preserve"> </w:t>
      </w:r>
      <w:r>
        <w:rPr>
          <w:rFonts w:asciiTheme="minorHAnsi" w:hAnsiTheme="minorHAnsi" w:cstheme="minorHAnsi"/>
          <w:b/>
          <w:sz w:val="22"/>
          <w:szCs w:val="22"/>
        </w:rPr>
        <w:t>„zmluvné strany</w:t>
      </w:r>
      <w:r>
        <w:rPr>
          <w:rFonts w:asciiTheme="minorHAnsi" w:hAnsiTheme="minorHAnsi" w:cstheme="minorHAnsi"/>
          <w:b/>
          <w:bCs/>
          <w:sz w:val="22"/>
          <w:szCs w:val="22"/>
        </w:rPr>
        <w:t>“</w:t>
      </w:r>
      <w:r>
        <w:rPr>
          <w:rFonts w:asciiTheme="minorHAnsi" w:hAnsiTheme="minorHAnsi" w:cstheme="minorHAnsi"/>
          <w:sz w:val="22"/>
          <w:szCs w:val="22"/>
        </w:rPr>
        <w:t xml:space="preserve"> v príslušnom gramatickom tvare) </w:t>
      </w:r>
    </w:p>
    <w:p w14:paraId="6F0070C3" w14:textId="77777777" w:rsidR="00E10BBA" w:rsidRDefault="00E10BBA" w:rsidP="00E10BBA"/>
    <w:p w14:paraId="7EF2EDFC" w14:textId="77777777" w:rsidR="00E10BBA" w:rsidRDefault="00E10BBA" w:rsidP="00E10BBA">
      <w:pPr>
        <w:jc w:val="center"/>
        <w:rPr>
          <w:rFonts w:asciiTheme="minorHAnsi" w:hAnsiTheme="minorHAnsi"/>
          <w:b/>
        </w:rPr>
      </w:pPr>
      <w:r>
        <w:rPr>
          <w:rFonts w:asciiTheme="minorHAnsi" w:hAnsiTheme="minorHAnsi"/>
          <w:b/>
        </w:rPr>
        <w:t>PREAMBULA</w:t>
      </w:r>
    </w:p>
    <w:p w14:paraId="48A0D435" w14:textId="77777777" w:rsidR="00E10BBA" w:rsidRDefault="00E10BBA" w:rsidP="00E10BBA">
      <w:pPr>
        <w:jc w:val="both"/>
        <w:rPr>
          <w:rFonts w:asciiTheme="minorHAnsi" w:hAnsiTheme="minorHAnsi"/>
          <w:b/>
        </w:rPr>
      </w:pPr>
    </w:p>
    <w:p w14:paraId="5CF9D23D" w14:textId="77777777" w:rsidR="00E10BBA" w:rsidRDefault="00E10BBA" w:rsidP="00E10BBA">
      <w:pPr>
        <w:jc w:val="both"/>
        <w:rPr>
          <w:rFonts w:asciiTheme="minorHAnsi" w:hAnsiTheme="minorHAnsi"/>
          <w:sz w:val="22"/>
          <w:szCs w:val="22"/>
        </w:rPr>
      </w:pPr>
      <w:r>
        <w:rPr>
          <w:rFonts w:asciiTheme="minorHAnsi" w:hAnsiTheme="minorHAnsi"/>
          <w:sz w:val="22"/>
          <w:szCs w:val="22"/>
        </w:rPr>
        <w:t>Zmluva sa rozdeľuje na nasledovné samostatné časti:</w:t>
      </w:r>
    </w:p>
    <w:p w14:paraId="770357F5" w14:textId="1EA7403F" w:rsidR="00E10BBA" w:rsidRDefault="00E10BBA" w:rsidP="00E10BBA">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3563E9">
        <w:rPr>
          <w:rFonts w:asciiTheme="minorHAnsi" w:hAnsiTheme="minorHAnsi"/>
          <w:sz w:val="22"/>
          <w:szCs w:val="22"/>
        </w:rPr>
        <w:t>týkajúcich s</w:t>
      </w:r>
      <w:r>
        <w:rPr>
          <w:rFonts w:asciiTheme="minorHAnsi" w:hAnsiTheme="minorHAnsi"/>
          <w:sz w:val="22"/>
          <w:szCs w:val="22"/>
        </w:rPr>
        <w:t>a vy</w:t>
      </w:r>
      <w:r w:rsidR="00904146">
        <w:rPr>
          <w:rFonts w:asciiTheme="minorHAnsi" w:hAnsiTheme="minorHAnsi"/>
          <w:sz w:val="22"/>
          <w:szCs w:val="22"/>
        </w:rPr>
        <w:t>pracovani</w:t>
      </w:r>
      <w:r w:rsidR="003563E9">
        <w:rPr>
          <w:rFonts w:asciiTheme="minorHAnsi" w:hAnsiTheme="minorHAnsi"/>
          <w:sz w:val="22"/>
          <w:szCs w:val="22"/>
        </w:rPr>
        <w:t>a</w:t>
      </w:r>
      <w:r w:rsidR="00904146">
        <w:rPr>
          <w:rFonts w:asciiTheme="minorHAnsi" w:hAnsiTheme="minorHAnsi"/>
          <w:sz w:val="22"/>
          <w:szCs w:val="22"/>
        </w:rPr>
        <w:t xml:space="preserve"> dokumentácie pre</w:t>
      </w:r>
      <w:r w:rsidR="00D0473D">
        <w:rPr>
          <w:rFonts w:asciiTheme="minorHAnsi" w:hAnsiTheme="minorHAnsi"/>
          <w:sz w:val="22"/>
          <w:szCs w:val="22"/>
        </w:rPr>
        <w:t xml:space="preserve"> územné rozhodnutie (</w:t>
      </w:r>
      <w:r w:rsidR="000C0FD4">
        <w:rPr>
          <w:rFonts w:asciiTheme="minorHAnsi" w:hAnsiTheme="minorHAnsi"/>
          <w:sz w:val="22"/>
          <w:szCs w:val="22"/>
        </w:rPr>
        <w:t>ďalej aj ako „</w:t>
      </w:r>
      <w:r w:rsidR="00D0473D" w:rsidRPr="007600D4">
        <w:rPr>
          <w:rFonts w:asciiTheme="minorHAnsi" w:hAnsiTheme="minorHAnsi"/>
          <w:b/>
          <w:sz w:val="22"/>
          <w:szCs w:val="22"/>
        </w:rPr>
        <w:t>DÚR</w:t>
      </w:r>
      <w:r w:rsidR="000C0FD4">
        <w:rPr>
          <w:rFonts w:asciiTheme="minorHAnsi" w:hAnsiTheme="minorHAnsi"/>
          <w:sz w:val="22"/>
          <w:szCs w:val="22"/>
        </w:rPr>
        <w:t>“</w:t>
      </w:r>
      <w:r>
        <w:rPr>
          <w:rFonts w:asciiTheme="minorHAnsi" w:hAnsiTheme="minorHAnsi"/>
          <w:sz w:val="22"/>
          <w:szCs w:val="22"/>
        </w:rPr>
        <w:t>)</w:t>
      </w:r>
      <w:r w:rsidR="003563E9">
        <w:rPr>
          <w:rFonts w:asciiTheme="minorHAnsi" w:hAnsiTheme="minorHAnsi"/>
          <w:sz w:val="22"/>
          <w:szCs w:val="22"/>
        </w:rPr>
        <w:t xml:space="preserve"> podľa § 536 a </w:t>
      </w:r>
      <w:proofErr w:type="spellStart"/>
      <w:r w:rsidR="003563E9">
        <w:rPr>
          <w:rFonts w:asciiTheme="minorHAnsi" w:hAnsiTheme="minorHAnsi"/>
          <w:sz w:val="22"/>
          <w:szCs w:val="22"/>
        </w:rPr>
        <w:t>nasl</w:t>
      </w:r>
      <w:proofErr w:type="spellEnd"/>
      <w:r w:rsidR="003563E9">
        <w:rPr>
          <w:rFonts w:asciiTheme="minorHAnsi" w:hAnsiTheme="minorHAnsi"/>
          <w:sz w:val="22"/>
          <w:szCs w:val="22"/>
        </w:rPr>
        <w:t>. Obchodného zákonníka</w:t>
      </w:r>
      <w:r>
        <w:rPr>
          <w:rFonts w:asciiTheme="minorHAnsi" w:hAnsiTheme="minorHAnsi"/>
          <w:sz w:val="22"/>
          <w:szCs w:val="22"/>
        </w:rPr>
        <w:t>,</w:t>
      </w:r>
    </w:p>
    <w:p w14:paraId="56523E20" w14:textId="77777777" w:rsidR="00E10BBA" w:rsidRDefault="00E10BBA" w:rsidP="00E10BBA">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3563E9">
        <w:rPr>
          <w:rFonts w:asciiTheme="minorHAnsi" w:hAnsiTheme="minorHAnsi"/>
          <w:sz w:val="22"/>
          <w:szCs w:val="22"/>
        </w:rPr>
        <w:t xml:space="preserve">týkajúcich sa </w:t>
      </w:r>
      <w:r>
        <w:rPr>
          <w:rFonts w:asciiTheme="minorHAnsi" w:hAnsiTheme="minorHAnsi"/>
          <w:sz w:val="22"/>
          <w:szCs w:val="22"/>
        </w:rPr>
        <w:t>výkonu inžinierskej činnosti (IČ)</w:t>
      </w:r>
      <w:r w:rsidR="003563E9">
        <w:rPr>
          <w:rFonts w:asciiTheme="minorHAnsi" w:hAnsiTheme="minorHAnsi"/>
          <w:sz w:val="22"/>
          <w:szCs w:val="22"/>
        </w:rPr>
        <w:t xml:space="preserve"> podľa § 566 a </w:t>
      </w:r>
      <w:proofErr w:type="spellStart"/>
      <w:r w:rsidR="003563E9">
        <w:rPr>
          <w:rFonts w:asciiTheme="minorHAnsi" w:hAnsiTheme="minorHAnsi"/>
          <w:sz w:val="22"/>
          <w:szCs w:val="22"/>
        </w:rPr>
        <w:t>nasl</w:t>
      </w:r>
      <w:proofErr w:type="spellEnd"/>
      <w:r w:rsidR="003563E9">
        <w:rPr>
          <w:rFonts w:asciiTheme="minorHAnsi" w:hAnsiTheme="minorHAnsi"/>
          <w:sz w:val="22"/>
          <w:szCs w:val="22"/>
        </w:rPr>
        <w:t>. Obchodného zákonníka</w:t>
      </w:r>
      <w:r>
        <w:rPr>
          <w:rFonts w:asciiTheme="minorHAnsi" w:hAnsiTheme="minorHAnsi"/>
          <w:sz w:val="22"/>
          <w:szCs w:val="22"/>
        </w:rPr>
        <w:t>,</w:t>
      </w:r>
    </w:p>
    <w:p w14:paraId="2C262FA9" w14:textId="77777777" w:rsidR="00E10BBA" w:rsidRDefault="00D0473D" w:rsidP="00E10BBA">
      <w:pPr>
        <w:jc w:val="both"/>
        <w:rPr>
          <w:rFonts w:asciiTheme="minorHAnsi" w:hAnsiTheme="minorHAnsi"/>
          <w:sz w:val="22"/>
          <w:szCs w:val="22"/>
        </w:rPr>
      </w:pPr>
      <w:r>
        <w:rPr>
          <w:rFonts w:asciiTheme="minorHAnsi" w:hAnsiTheme="minorHAnsi"/>
          <w:b/>
          <w:sz w:val="22"/>
          <w:szCs w:val="22"/>
        </w:rPr>
        <w:t>Časť 3</w:t>
      </w:r>
      <w:r w:rsidR="00E10BBA">
        <w:rPr>
          <w:rFonts w:asciiTheme="minorHAnsi" w:hAnsiTheme="minorHAnsi"/>
          <w:b/>
          <w:sz w:val="22"/>
          <w:szCs w:val="22"/>
        </w:rPr>
        <w:t xml:space="preserve">, </w:t>
      </w:r>
      <w:r w:rsidR="00E10BBA">
        <w:rPr>
          <w:rFonts w:asciiTheme="minorHAnsi" w:hAnsiTheme="minorHAnsi"/>
          <w:sz w:val="22"/>
          <w:szCs w:val="22"/>
        </w:rPr>
        <w:t>predmetom ktorej sú ustanovenia, ktoré sú spoločné pre všetky časti tejto Zmluvy.</w:t>
      </w:r>
      <w:r w:rsidR="001A1641">
        <w:rPr>
          <w:rFonts w:asciiTheme="minorHAnsi" w:hAnsiTheme="minorHAnsi"/>
          <w:sz w:val="22"/>
          <w:szCs w:val="22"/>
        </w:rPr>
        <w:t xml:space="preserve"> </w:t>
      </w:r>
      <w:r w:rsidR="001A1641">
        <w:rPr>
          <w:rFonts w:asciiTheme="minorHAnsi" w:hAnsiTheme="minorHAnsi" w:cstheme="minorHAnsi"/>
          <w:noProof/>
          <w:sz w:val="22"/>
          <w:szCs w:val="22"/>
        </w:rPr>
        <w:t>Za účelom vylúčenia pochybností zmluvné strany týmto deklarujú, že ustanovenia časti 3 Zmluvy sa v plnom rozsahu vzťahujú na práva a povinnosti zmluvných strán súvisiace s vykonaním Diela definovaného v časti 1 Zmluvy ako aj na práva a povinnosti zmluvných strán pri vykonávaní inžinierskej činnosti podľa časti 2 Zmluvy.</w:t>
      </w:r>
    </w:p>
    <w:p w14:paraId="4FFF3EA9" w14:textId="77777777" w:rsidR="00E10BBA" w:rsidRDefault="00E10BBA" w:rsidP="00E10BBA">
      <w:pPr>
        <w:jc w:val="both"/>
        <w:rPr>
          <w:rFonts w:asciiTheme="minorHAnsi" w:hAnsiTheme="minorHAnsi"/>
          <w:sz w:val="22"/>
          <w:szCs w:val="22"/>
        </w:rPr>
      </w:pPr>
    </w:p>
    <w:p w14:paraId="0E13B230" w14:textId="677A1A40" w:rsidR="00E10BBA" w:rsidRDefault="00E10BBA" w:rsidP="00E10BBA">
      <w:pPr>
        <w:pStyle w:val="Bezriadkovania"/>
        <w:rPr>
          <w:rStyle w:val="CharStyle13"/>
          <w:rFonts w:asciiTheme="minorHAnsi" w:hAnsiTheme="minorHAnsi" w:cstheme="minorHAnsi"/>
          <w:b w:val="0"/>
          <w:bCs w:val="0"/>
        </w:rPr>
      </w:pPr>
      <w:r>
        <w:rPr>
          <w:rFonts w:asciiTheme="minorHAnsi" w:hAnsiTheme="minorHAnsi"/>
          <w:sz w:val="22"/>
          <w:szCs w:val="22"/>
        </w:rPr>
        <w:t>Stavbou sa pre účely tejto Zmluvy rozumie stavba:</w:t>
      </w:r>
      <w:r>
        <w:rPr>
          <w:rStyle w:val="CharStyle13"/>
          <w:rFonts w:asciiTheme="minorHAnsi" w:hAnsiTheme="minorHAnsi" w:cstheme="minorHAnsi"/>
          <w:bCs w:val="0"/>
          <w:sz w:val="22"/>
          <w:szCs w:val="22"/>
        </w:rPr>
        <w:t xml:space="preserve"> </w:t>
      </w:r>
      <w:r w:rsidR="007414EC" w:rsidRPr="00474B29">
        <w:rPr>
          <w:rFonts w:asciiTheme="minorHAnsi" w:hAnsiTheme="minorHAnsi" w:cstheme="minorHAnsi"/>
          <w:b/>
          <w:i/>
          <w:noProof/>
          <w:sz w:val="22"/>
          <w:szCs w:val="22"/>
        </w:rPr>
        <w:t>„</w:t>
      </w:r>
      <w:r w:rsidR="00C1508D">
        <w:rPr>
          <w:rFonts w:asciiTheme="minorHAnsi" w:hAnsiTheme="minorHAnsi" w:cstheme="minorHAnsi"/>
          <w:b/>
          <w:i/>
          <w:noProof/>
          <w:sz w:val="22"/>
          <w:szCs w:val="22"/>
        </w:rPr>
        <w:t>Preložka cesty III/24</w:t>
      </w:r>
      <w:r w:rsidR="00702522">
        <w:rPr>
          <w:rFonts w:asciiTheme="minorHAnsi" w:hAnsiTheme="minorHAnsi" w:cstheme="minorHAnsi"/>
          <w:b/>
          <w:i/>
          <w:noProof/>
          <w:sz w:val="22"/>
          <w:szCs w:val="22"/>
        </w:rPr>
        <w:t>5</w:t>
      </w:r>
      <w:r w:rsidR="00C1508D">
        <w:rPr>
          <w:rFonts w:asciiTheme="minorHAnsi" w:hAnsiTheme="minorHAnsi" w:cstheme="minorHAnsi"/>
          <w:b/>
          <w:i/>
          <w:noProof/>
          <w:sz w:val="22"/>
          <w:szCs w:val="22"/>
        </w:rPr>
        <w:t xml:space="preserve">5, </w:t>
      </w:r>
      <w:r w:rsidR="00702522">
        <w:rPr>
          <w:rFonts w:asciiTheme="minorHAnsi" w:hAnsiTheme="minorHAnsi" w:cstheme="minorHAnsi"/>
          <w:b/>
          <w:i/>
          <w:noProof/>
          <w:sz w:val="22"/>
          <w:szCs w:val="22"/>
        </w:rPr>
        <w:t>Detva</w:t>
      </w:r>
      <w:r w:rsidR="00512C5A">
        <w:rPr>
          <w:rFonts w:asciiTheme="minorHAnsi" w:hAnsiTheme="minorHAnsi" w:cstheme="minorHAnsi"/>
          <w:b/>
          <w:i/>
          <w:noProof/>
          <w:sz w:val="22"/>
          <w:szCs w:val="22"/>
        </w:rPr>
        <w:t>“</w:t>
      </w:r>
      <w:r w:rsidR="007414EC">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(ďalej len </w:t>
      </w:r>
      <w:r>
        <w:rPr>
          <w:rStyle w:val="CharStyle13"/>
          <w:rFonts w:asciiTheme="minorHAnsi" w:hAnsiTheme="minorHAnsi" w:cstheme="minorHAnsi"/>
          <w:bCs w:val="0"/>
          <w:sz w:val="22"/>
          <w:szCs w:val="22"/>
        </w:rPr>
        <w:t>“stavba”</w:t>
      </w:r>
      <w:r>
        <w:rPr>
          <w:rStyle w:val="CharStyle13"/>
          <w:rFonts w:asciiTheme="minorHAnsi" w:hAnsiTheme="minorHAnsi" w:cstheme="minorHAnsi"/>
          <w:b w:val="0"/>
          <w:bCs w:val="0"/>
          <w:sz w:val="22"/>
          <w:szCs w:val="22"/>
        </w:rPr>
        <w:t>).</w:t>
      </w:r>
    </w:p>
    <w:p w14:paraId="24A79848" w14:textId="741EEEF9" w:rsidR="00E10BBA" w:rsidRDefault="00E10BBA" w:rsidP="00E10BBA">
      <w:pPr>
        <w:pStyle w:val="Bezriadkovania"/>
        <w:rPr>
          <w:rStyle w:val="CharStyle13"/>
          <w:rFonts w:asciiTheme="minorHAnsi" w:hAnsiTheme="minorHAnsi" w:cstheme="minorHAnsi"/>
          <w:b w:val="0"/>
          <w:bCs w:val="0"/>
          <w:sz w:val="22"/>
          <w:szCs w:val="22"/>
        </w:rPr>
      </w:pPr>
    </w:p>
    <w:p w14:paraId="61C2BD5E" w14:textId="77777777" w:rsidR="0098494C" w:rsidRDefault="0098494C" w:rsidP="00E10BBA">
      <w:pPr>
        <w:pStyle w:val="Bezriadkovania"/>
        <w:rPr>
          <w:rStyle w:val="CharStyle13"/>
          <w:rFonts w:asciiTheme="minorHAnsi" w:hAnsiTheme="minorHAnsi" w:cstheme="minorHAnsi"/>
          <w:b w:val="0"/>
          <w:bCs w:val="0"/>
          <w:sz w:val="22"/>
          <w:szCs w:val="22"/>
        </w:rPr>
      </w:pPr>
    </w:p>
    <w:p w14:paraId="4C89C883"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1</w:t>
      </w:r>
    </w:p>
    <w:p w14:paraId="5CDE38EF" w14:textId="77777777" w:rsidR="00D0473D"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NA VYPRACOVANIE </w:t>
      </w:r>
    </w:p>
    <w:p w14:paraId="543AFF84"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DOKUMENTÁCIE NA </w:t>
      </w:r>
      <w:r w:rsidR="00D0473D">
        <w:rPr>
          <w:rStyle w:val="CharStyle13"/>
          <w:rFonts w:asciiTheme="minorHAnsi" w:hAnsiTheme="minorHAnsi" w:cstheme="minorHAnsi"/>
          <w:bCs w:val="0"/>
          <w:szCs w:val="24"/>
        </w:rPr>
        <w:t>ÚZEMNÉ ROZHODNUTIE</w:t>
      </w:r>
    </w:p>
    <w:p w14:paraId="76694ADC" w14:textId="77777777" w:rsidR="00E10BBA" w:rsidRDefault="00E10BBA" w:rsidP="00E10BBA">
      <w:pPr>
        <w:pStyle w:val="Bezriadkovania"/>
        <w:jc w:val="center"/>
        <w:rPr>
          <w:rStyle w:val="CharStyle13"/>
          <w:rFonts w:asciiTheme="minorHAnsi" w:hAnsiTheme="minorHAnsi" w:cstheme="minorHAnsi"/>
          <w:bCs w:val="0"/>
          <w:szCs w:val="24"/>
        </w:rPr>
      </w:pPr>
    </w:p>
    <w:p w14:paraId="4069C6F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501F07B" w14:textId="11587FCA"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372CD4">
        <w:rPr>
          <w:rStyle w:val="CharStyle13"/>
          <w:rFonts w:asciiTheme="minorHAnsi" w:hAnsiTheme="minorHAnsi" w:cstheme="minorHAnsi"/>
          <w:bCs w:val="0"/>
          <w:szCs w:val="24"/>
        </w:rPr>
        <w:t>Zmluvy</w:t>
      </w:r>
    </w:p>
    <w:p w14:paraId="26736BDD" w14:textId="77777777" w:rsidR="00E10BBA" w:rsidRDefault="00E10BBA" w:rsidP="00E10BBA">
      <w:pPr>
        <w:widowControl/>
        <w:suppressAutoHyphens/>
        <w:snapToGrid w:val="0"/>
        <w:jc w:val="both"/>
        <w:rPr>
          <w:rStyle w:val="CharStyle13"/>
          <w:rFonts w:asciiTheme="minorHAnsi" w:hAnsiTheme="minorHAnsi" w:cstheme="minorHAnsi"/>
          <w:b w:val="0"/>
          <w:bCs w:val="0"/>
          <w:sz w:val="22"/>
          <w:szCs w:val="22"/>
        </w:rPr>
      </w:pPr>
    </w:p>
    <w:p w14:paraId="34FDB435" w14:textId="77777777" w:rsidR="00E10BBA" w:rsidRDefault="00E10BBA" w:rsidP="00E10BBA">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článku II. tejto časti Zmluvy bez vád a nedorobkov a v  kvalite zodpovedajúcej účelu Zmluvy.</w:t>
      </w:r>
    </w:p>
    <w:p w14:paraId="03F73491" w14:textId="66FC1DDB" w:rsidR="00E10BBA" w:rsidRDefault="00E10BBA" w:rsidP="00E10BBA">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 xml:space="preserve">Objednávateľ sa zaväzuje v rozsahu vymedzenom touto Zmluvou za účelom riadneho splnenia </w:t>
      </w:r>
      <w:r w:rsidR="008E2F34">
        <w:rPr>
          <w:rFonts w:asciiTheme="minorHAnsi" w:hAnsiTheme="minorHAnsi" w:cstheme="minorHAnsi"/>
          <w:sz w:val="22"/>
          <w:szCs w:val="22"/>
        </w:rPr>
        <w:t xml:space="preserve">záväzku zhotoviteľa uvedeného v článku I. ods. 1 tejto </w:t>
      </w:r>
      <w:r>
        <w:rPr>
          <w:rFonts w:asciiTheme="minorHAnsi" w:hAnsiTheme="minorHAnsi" w:cstheme="minorHAnsi"/>
          <w:sz w:val="22"/>
          <w:szCs w:val="22"/>
        </w:rPr>
        <w:t xml:space="preserve">Zmluvy poskytnúť zhotoviteľovi nevyhnutne potrebnú súčinnosť, riadne a včas </w:t>
      </w:r>
      <w:r w:rsidR="008E2F34">
        <w:rPr>
          <w:rFonts w:asciiTheme="minorHAnsi" w:hAnsiTheme="minorHAnsi" w:cstheme="minorHAnsi"/>
          <w:sz w:val="22"/>
          <w:szCs w:val="22"/>
        </w:rPr>
        <w:t xml:space="preserve">vykonané </w:t>
      </w:r>
      <w:r>
        <w:rPr>
          <w:rFonts w:asciiTheme="minorHAnsi" w:hAnsiTheme="minorHAnsi" w:cstheme="minorHAnsi"/>
          <w:sz w:val="22"/>
          <w:szCs w:val="22"/>
        </w:rPr>
        <w:t xml:space="preserve">a </w:t>
      </w:r>
      <w:r w:rsidR="008E2F34">
        <w:rPr>
          <w:rFonts w:asciiTheme="minorHAnsi" w:hAnsiTheme="minorHAnsi" w:cstheme="minorHAnsi"/>
          <w:sz w:val="22"/>
          <w:szCs w:val="22"/>
        </w:rPr>
        <w:t>odovzdané dielo bližšie</w:t>
      </w:r>
      <w:r>
        <w:rPr>
          <w:rFonts w:asciiTheme="minorHAnsi" w:hAnsiTheme="minorHAnsi" w:cstheme="minorHAnsi"/>
          <w:sz w:val="22"/>
          <w:szCs w:val="22"/>
        </w:rPr>
        <w:t xml:space="preserve"> </w:t>
      </w:r>
      <w:r w:rsidR="008E2F34">
        <w:rPr>
          <w:rFonts w:asciiTheme="minorHAnsi" w:hAnsiTheme="minorHAnsi" w:cstheme="minorHAnsi"/>
          <w:sz w:val="22"/>
          <w:szCs w:val="22"/>
        </w:rPr>
        <w:t xml:space="preserve">vymedzené </w:t>
      </w:r>
      <w:r>
        <w:rPr>
          <w:rFonts w:asciiTheme="minorHAnsi" w:hAnsiTheme="minorHAnsi" w:cstheme="minorHAnsi"/>
          <w:sz w:val="22"/>
          <w:szCs w:val="22"/>
        </w:rPr>
        <w:t>v článku II. tejto časti Zmluvy od zhotoviteľa prevziať spôsobom dohodnutým v Zmluve, a zaplatiť zaň cenu dohodnutú v článku V. tejto časti Zmluvy.</w:t>
      </w:r>
    </w:p>
    <w:p w14:paraId="3DA853F3" w14:textId="778D0D9F" w:rsidR="00E10BBA" w:rsidRDefault="00E10BBA" w:rsidP="00E10BBA">
      <w:pPr>
        <w:pStyle w:val="Odsekzoznamu"/>
        <w:widowControl/>
        <w:suppressAutoHyphens/>
        <w:snapToGrid w:val="0"/>
        <w:ind w:left="284"/>
        <w:jc w:val="center"/>
        <w:rPr>
          <w:rFonts w:asciiTheme="minorHAnsi" w:hAnsiTheme="minorHAnsi" w:cstheme="minorHAnsi"/>
          <w:sz w:val="22"/>
          <w:szCs w:val="22"/>
        </w:rPr>
      </w:pPr>
    </w:p>
    <w:p w14:paraId="795092E1" w14:textId="44175B4A" w:rsidR="0098494C" w:rsidRDefault="0098494C" w:rsidP="00E10BBA">
      <w:pPr>
        <w:pStyle w:val="Odsekzoznamu"/>
        <w:widowControl/>
        <w:suppressAutoHyphens/>
        <w:snapToGrid w:val="0"/>
        <w:ind w:left="284"/>
        <w:jc w:val="center"/>
        <w:rPr>
          <w:rFonts w:asciiTheme="minorHAnsi" w:hAnsiTheme="minorHAnsi" w:cstheme="minorHAnsi"/>
          <w:sz w:val="22"/>
          <w:szCs w:val="22"/>
        </w:rPr>
      </w:pPr>
    </w:p>
    <w:p w14:paraId="4F160F15" w14:textId="2DC8FCCB" w:rsidR="0098494C" w:rsidRDefault="0098494C" w:rsidP="00E10BBA">
      <w:pPr>
        <w:pStyle w:val="Odsekzoznamu"/>
        <w:widowControl/>
        <w:suppressAutoHyphens/>
        <w:snapToGrid w:val="0"/>
        <w:ind w:left="284"/>
        <w:jc w:val="center"/>
        <w:rPr>
          <w:rFonts w:asciiTheme="minorHAnsi" w:hAnsiTheme="minorHAnsi" w:cstheme="minorHAnsi"/>
          <w:sz w:val="22"/>
          <w:szCs w:val="22"/>
        </w:rPr>
      </w:pPr>
    </w:p>
    <w:p w14:paraId="1296BDA8" w14:textId="7215DA59" w:rsidR="0098494C" w:rsidRDefault="0098494C" w:rsidP="00E10BBA">
      <w:pPr>
        <w:pStyle w:val="Odsekzoznamu"/>
        <w:widowControl/>
        <w:suppressAutoHyphens/>
        <w:snapToGrid w:val="0"/>
        <w:ind w:left="284"/>
        <w:jc w:val="center"/>
        <w:rPr>
          <w:rFonts w:asciiTheme="minorHAnsi" w:hAnsiTheme="minorHAnsi" w:cstheme="minorHAnsi"/>
          <w:sz w:val="22"/>
          <w:szCs w:val="22"/>
        </w:rPr>
      </w:pPr>
    </w:p>
    <w:p w14:paraId="0F27AFD7" w14:textId="673A3ECC" w:rsidR="0098494C" w:rsidRDefault="0098494C" w:rsidP="00E10BBA">
      <w:pPr>
        <w:pStyle w:val="Odsekzoznamu"/>
        <w:widowControl/>
        <w:suppressAutoHyphens/>
        <w:snapToGrid w:val="0"/>
        <w:ind w:left="284"/>
        <w:jc w:val="center"/>
        <w:rPr>
          <w:rFonts w:asciiTheme="minorHAnsi" w:hAnsiTheme="minorHAnsi" w:cstheme="minorHAnsi"/>
          <w:sz w:val="22"/>
          <w:szCs w:val="22"/>
        </w:rPr>
      </w:pPr>
    </w:p>
    <w:p w14:paraId="7DA970BC" w14:textId="77777777" w:rsidR="00E10BBA" w:rsidRDefault="00E10BBA" w:rsidP="00E10BBA">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lastRenderedPageBreak/>
        <w:t>Čl. II</w:t>
      </w:r>
    </w:p>
    <w:p w14:paraId="6856C5DE" w14:textId="77777777" w:rsidR="00E10BBA" w:rsidRDefault="00E10BBA" w:rsidP="00E10BBA">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63F1D34D"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4F442243" w14:textId="77777777" w:rsidR="00E10BBA" w:rsidRDefault="00E10BBA" w:rsidP="00E10BBA">
      <w:pPr>
        <w:pStyle w:val="Odsekzoznamu"/>
        <w:widowControl/>
        <w:numPr>
          <w:ilvl w:val="0"/>
          <w:numId w:val="2"/>
        </w:numPr>
        <w:suppressAutoHyphens/>
        <w:snapToGrid w:val="0"/>
        <w:ind w:left="284" w:hanging="284"/>
        <w:rPr>
          <w:rFonts w:asciiTheme="minorHAnsi" w:hAnsiTheme="minorHAnsi" w:cstheme="minorHAnsi"/>
          <w:sz w:val="22"/>
          <w:szCs w:val="22"/>
        </w:rPr>
      </w:pPr>
      <w:r>
        <w:rPr>
          <w:rFonts w:asciiTheme="minorHAnsi" w:hAnsiTheme="minorHAnsi" w:cstheme="minorHAnsi"/>
          <w:sz w:val="22"/>
          <w:szCs w:val="22"/>
        </w:rPr>
        <w:t>Dielom sa na účely Zmluvy rozumie vypracovanie:</w:t>
      </w:r>
    </w:p>
    <w:p w14:paraId="03E356C2"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438411F7" w14:textId="77777777" w:rsidR="00E10BBA" w:rsidRPr="00E10BBA" w:rsidRDefault="00E10BBA" w:rsidP="00E10BBA">
      <w:pPr>
        <w:spacing w:before="60"/>
        <w:ind w:left="284"/>
        <w:jc w:val="both"/>
        <w:rPr>
          <w:rFonts w:asciiTheme="minorHAnsi" w:hAnsiTheme="minorHAnsi" w:cstheme="minorHAnsi"/>
          <w:noProof/>
          <w:sz w:val="22"/>
          <w:szCs w:val="22"/>
        </w:rPr>
      </w:pPr>
      <w:r>
        <w:rPr>
          <w:rFonts w:asciiTheme="minorHAnsi" w:hAnsiTheme="minorHAnsi" w:cstheme="minorHAnsi"/>
          <w:b/>
          <w:noProof/>
          <w:sz w:val="22"/>
          <w:szCs w:val="22"/>
        </w:rPr>
        <w:t>Dokumentácie pre územné rozhodnutie (DÚR)</w:t>
      </w:r>
      <w:r w:rsidR="00D0473D">
        <w:rPr>
          <w:rFonts w:asciiTheme="minorHAnsi" w:hAnsiTheme="minorHAnsi" w:cstheme="minorHAnsi"/>
          <w:b/>
          <w:noProof/>
          <w:sz w:val="22"/>
          <w:szCs w:val="22"/>
        </w:rPr>
        <w:t xml:space="preserve"> pre stavbu.</w:t>
      </w:r>
    </w:p>
    <w:p w14:paraId="3CB20121" w14:textId="77777777" w:rsidR="00E10BBA" w:rsidRDefault="00E10BBA" w:rsidP="00E10BBA">
      <w:pPr>
        <w:spacing w:before="60"/>
        <w:ind w:left="284"/>
        <w:jc w:val="both"/>
        <w:rPr>
          <w:rFonts w:asciiTheme="minorHAnsi" w:hAnsiTheme="minorHAnsi" w:cstheme="minorHAnsi"/>
          <w:noProof/>
          <w:sz w:val="22"/>
          <w:szCs w:val="22"/>
        </w:rPr>
      </w:pPr>
    </w:p>
    <w:p w14:paraId="1CF24594" w14:textId="79E56244" w:rsidR="0098494C" w:rsidRDefault="00E10BBA" w:rsidP="0098494C">
      <w:pPr>
        <w:widowControl/>
        <w:spacing w:after="160"/>
        <w:ind w:left="284"/>
        <w:jc w:val="both"/>
        <w:rPr>
          <w:rFonts w:asciiTheme="minorHAnsi" w:hAnsiTheme="minorHAnsi" w:cstheme="minorHAnsi"/>
          <w:noProof/>
          <w:sz w:val="22"/>
          <w:szCs w:val="22"/>
        </w:rPr>
      </w:pPr>
      <w:r w:rsidRPr="007414EC">
        <w:rPr>
          <w:rFonts w:asciiTheme="minorHAnsi" w:hAnsiTheme="minorHAnsi" w:cstheme="minorHAnsi"/>
          <w:noProof/>
          <w:sz w:val="22"/>
          <w:szCs w:val="22"/>
        </w:rPr>
        <w:t xml:space="preserve">- </w:t>
      </w:r>
      <w:r w:rsidR="00702522">
        <w:rPr>
          <w:rFonts w:asciiTheme="minorHAnsi" w:hAnsiTheme="minorHAnsi" w:cstheme="minorHAnsi"/>
          <w:noProof/>
          <w:sz w:val="22"/>
          <w:szCs w:val="22"/>
        </w:rPr>
        <w:t>zhotoviteľ rozdelí preložku na 2 etapy</w:t>
      </w:r>
      <w:r w:rsidR="0098494C">
        <w:rPr>
          <w:rFonts w:asciiTheme="minorHAnsi" w:hAnsiTheme="minorHAnsi" w:cstheme="minorHAnsi"/>
          <w:noProof/>
          <w:sz w:val="22"/>
          <w:szCs w:val="22"/>
        </w:rPr>
        <w:t xml:space="preserve"> v rozsahu podľa odseku 5 tohto článku zmluvy</w:t>
      </w:r>
    </w:p>
    <w:p w14:paraId="13E22502" w14:textId="1D0326C0" w:rsidR="00E10BBA" w:rsidRDefault="00702522" w:rsidP="0098494C">
      <w:pPr>
        <w:widowControl/>
        <w:spacing w:after="160"/>
        <w:ind w:left="284"/>
        <w:jc w:val="both"/>
        <w:rPr>
          <w:rFonts w:asciiTheme="minorHAnsi" w:hAnsiTheme="minorHAnsi" w:cstheme="minorHAnsi"/>
          <w:noProof/>
          <w:sz w:val="22"/>
          <w:szCs w:val="22"/>
        </w:rPr>
      </w:pPr>
      <w:r>
        <w:rPr>
          <w:rFonts w:asciiTheme="minorHAnsi" w:hAnsiTheme="minorHAnsi" w:cstheme="minorHAnsi"/>
          <w:noProof/>
          <w:sz w:val="22"/>
          <w:szCs w:val="22"/>
        </w:rPr>
        <w:t xml:space="preserve">- </w:t>
      </w:r>
      <w:r w:rsidR="00E10BBA" w:rsidRPr="007414EC">
        <w:rPr>
          <w:rFonts w:asciiTheme="minorHAnsi" w:hAnsiTheme="minorHAnsi" w:cstheme="minorHAnsi"/>
          <w:noProof/>
          <w:sz w:val="22"/>
          <w:szCs w:val="22"/>
        </w:rPr>
        <w:t>zhotoviteľ navrh</w:t>
      </w:r>
      <w:r w:rsidR="000C090D" w:rsidRPr="007414EC">
        <w:rPr>
          <w:rFonts w:asciiTheme="minorHAnsi" w:hAnsiTheme="minorHAnsi" w:cstheme="minorHAnsi"/>
          <w:noProof/>
          <w:sz w:val="22"/>
          <w:szCs w:val="22"/>
        </w:rPr>
        <w:t>ne alternatívne riešenie stavby v 2 variantoch:</w:t>
      </w:r>
      <w:r w:rsidR="000C090D">
        <w:rPr>
          <w:rFonts w:asciiTheme="minorHAnsi" w:hAnsiTheme="minorHAnsi" w:cstheme="minorHAnsi"/>
          <w:noProof/>
          <w:sz w:val="22"/>
          <w:szCs w:val="22"/>
        </w:rPr>
        <w:t xml:space="preserve"> </w:t>
      </w:r>
      <w:r w:rsidR="00E10BBA">
        <w:rPr>
          <w:rFonts w:asciiTheme="minorHAnsi" w:hAnsiTheme="minorHAnsi" w:cstheme="minorHAnsi"/>
          <w:noProof/>
          <w:sz w:val="22"/>
          <w:szCs w:val="22"/>
        </w:rPr>
        <w:t xml:space="preserve"> </w:t>
      </w:r>
    </w:p>
    <w:p w14:paraId="0CB006E8" w14:textId="77777777" w:rsidR="00E10BBA" w:rsidRPr="000C090D" w:rsidRDefault="00E10BBA" w:rsidP="000C090D">
      <w:pPr>
        <w:widowControl/>
        <w:spacing w:after="160"/>
        <w:ind w:left="284"/>
        <w:jc w:val="both"/>
        <w:rPr>
          <w:rFonts w:asciiTheme="minorHAnsi" w:hAnsiTheme="minorHAnsi" w:cstheme="minorHAnsi"/>
          <w:color w:val="auto"/>
          <w:sz w:val="22"/>
          <w:szCs w:val="22"/>
        </w:rPr>
      </w:pPr>
      <w:r w:rsidRPr="000C090D">
        <w:rPr>
          <w:rFonts w:asciiTheme="minorHAnsi" w:hAnsiTheme="minorHAnsi" w:cstheme="minorHAnsi"/>
          <w:color w:val="auto"/>
          <w:sz w:val="22"/>
          <w:szCs w:val="22"/>
        </w:rPr>
        <w:t xml:space="preserve">Súčasťou variantného návrhu bude </w:t>
      </w:r>
      <w:proofErr w:type="spellStart"/>
      <w:r w:rsidRPr="000C090D">
        <w:rPr>
          <w:rFonts w:asciiTheme="minorHAnsi" w:hAnsiTheme="minorHAnsi" w:cstheme="minorHAnsi"/>
          <w:color w:val="auto"/>
          <w:sz w:val="22"/>
          <w:szCs w:val="22"/>
        </w:rPr>
        <w:t>multikriteriálne</w:t>
      </w:r>
      <w:proofErr w:type="spellEnd"/>
      <w:r w:rsidRPr="000C090D">
        <w:rPr>
          <w:rFonts w:asciiTheme="minorHAnsi" w:hAnsiTheme="minorHAnsi" w:cstheme="minorHAnsi"/>
          <w:color w:val="auto"/>
          <w:sz w:val="22"/>
          <w:szCs w:val="22"/>
        </w:rPr>
        <w:t xml:space="preserve"> hodnotenie predmetných variantov s návrhom kritérií a ich váh (</w:t>
      </w:r>
      <w:proofErr w:type="spellStart"/>
      <w:r w:rsidRPr="000C090D">
        <w:rPr>
          <w:rFonts w:asciiTheme="minorHAnsi" w:hAnsiTheme="minorHAnsi" w:cstheme="minorHAnsi"/>
          <w:color w:val="auto"/>
          <w:sz w:val="22"/>
          <w:szCs w:val="22"/>
        </w:rPr>
        <w:t>dopravno</w:t>
      </w:r>
      <w:proofErr w:type="spellEnd"/>
      <w:r w:rsidRPr="000C090D">
        <w:rPr>
          <w:rFonts w:asciiTheme="minorHAnsi" w:hAnsiTheme="minorHAnsi" w:cstheme="minorHAnsi"/>
          <w:color w:val="auto"/>
          <w:sz w:val="22"/>
          <w:szCs w:val="22"/>
        </w:rPr>
        <w:t xml:space="preserve"> - inžinierske </w:t>
      </w:r>
      <w:r w:rsidR="0048221A">
        <w:rPr>
          <w:rFonts w:asciiTheme="minorHAnsi" w:hAnsiTheme="minorHAnsi" w:cstheme="minorHAnsi"/>
          <w:color w:val="auto"/>
          <w:sz w:val="22"/>
          <w:szCs w:val="22"/>
        </w:rPr>
        <w:t>posúdenie, majetkovo - právne u</w:t>
      </w:r>
      <w:r w:rsidRPr="000C090D">
        <w:rPr>
          <w:rFonts w:asciiTheme="minorHAnsi" w:hAnsiTheme="minorHAnsi" w:cstheme="minorHAnsi"/>
          <w:color w:val="auto"/>
          <w:sz w:val="22"/>
          <w:szCs w:val="22"/>
        </w:rPr>
        <w:t xml:space="preserve">sporiadanie, výška investičných nákladov a pod.), ktoré navrhne zhotoviteľ a odsúhlasí objednávateľ. </w:t>
      </w:r>
    </w:p>
    <w:p w14:paraId="5805AD66" w14:textId="77777777" w:rsidR="00E10BBA" w:rsidRDefault="00E10BBA" w:rsidP="00E10BBA">
      <w:pPr>
        <w:spacing w:before="60"/>
        <w:ind w:left="284"/>
        <w:jc w:val="both"/>
        <w:rPr>
          <w:rFonts w:asciiTheme="minorHAnsi" w:hAnsiTheme="minorHAnsi" w:cstheme="minorHAnsi"/>
          <w:noProof/>
          <w:sz w:val="22"/>
          <w:szCs w:val="22"/>
        </w:rPr>
      </w:pPr>
      <w:r>
        <w:rPr>
          <w:rFonts w:asciiTheme="minorHAnsi" w:hAnsiTheme="minorHAnsi" w:cstheme="minorHAnsi"/>
          <w:noProof/>
          <w:sz w:val="22"/>
          <w:szCs w:val="22"/>
        </w:rPr>
        <w:t>Podrobná špecifikácia rozsahu a obsahu Diela je uvedená v</w:t>
      </w:r>
      <w:r w:rsidR="004E16E9">
        <w:rPr>
          <w:rFonts w:asciiTheme="minorHAnsi" w:hAnsiTheme="minorHAnsi" w:cstheme="minorHAnsi"/>
          <w:noProof/>
          <w:sz w:val="22"/>
          <w:szCs w:val="22"/>
        </w:rPr>
        <w:t xml:space="preserve"> Prílohe č. 1 k Zmluve. </w:t>
      </w:r>
    </w:p>
    <w:p w14:paraId="6CDA07F4" w14:textId="77777777" w:rsidR="00E10BBA" w:rsidRDefault="00E10BBA" w:rsidP="00E10BBA">
      <w:pPr>
        <w:spacing w:before="60" w:after="60"/>
        <w:ind w:left="357" w:hanging="73"/>
        <w:jc w:val="both"/>
        <w:rPr>
          <w:rFonts w:asciiTheme="minorHAnsi" w:hAnsiTheme="minorHAnsi" w:cstheme="minorHAnsi"/>
          <w:sz w:val="22"/>
          <w:szCs w:val="22"/>
        </w:rPr>
      </w:pPr>
      <w:r>
        <w:rPr>
          <w:rFonts w:asciiTheme="minorHAnsi" w:hAnsiTheme="minorHAnsi" w:cstheme="minorHAnsi"/>
          <w:sz w:val="22"/>
          <w:szCs w:val="22"/>
        </w:rPr>
        <w:t>(ďalej ako „</w:t>
      </w:r>
      <w:r>
        <w:rPr>
          <w:rFonts w:asciiTheme="minorHAnsi" w:hAnsiTheme="minorHAnsi" w:cstheme="minorHAnsi"/>
          <w:b/>
          <w:sz w:val="22"/>
          <w:szCs w:val="22"/>
        </w:rPr>
        <w:t>Dielo</w:t>
      </w:r>
      <w:r>
        <w:rPr>
          <w:rFonts w:asciiTheme="minorHAnsi" w:hAnsiTheme="minorHAnsi" w:cstheme="minorHAnsi"/>
          <w:sz w:val="22"/>
          <w:szCs w:val="22"/>
        </w:rPr>
        <w:t>“ alebo „</w:t>
      </w:r>
      <w:r>
        <w:rPr>
          <w:rFonts w:asciiTheme="minorHAnsi" w:hAnsiTheme="minorHAnsi" w:cstheme="minorHAnsi"/>
          <w:b/>
          <w:sz w:val="22"/>
          <w:szCs w:val="22"/>
        </w:rPr>
        <w:t>Dokumentácia</w:t>
      </w:r>
      <w:r>
        <w:rPr>
          <w:rFonts w:asciiTheme="minorHAnsi" w:hAnsiTheme="minorHAnsi" w:cstheme="minorHAnsi"/>
          <w:sz w:val="22"/>
          <w:szCs w:val="22"/>
        </w:rPr>
        <w:t>“).</w:t>
      </w:r>
    </w:p>
    <w:p w14:paraId="03701D0C"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7F16FD25" w14:textId="77777777" w:rsidR="00E10BBA" w:rsidRDefault="00E10BBA"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vypracuje Dokumentáciu podľa podkladov a požiadaviek objednávateľa. </w:t>
      </w:r>
    </w:p>
    <w:p w14:paraId="2FFA5F97" w14:textId="77777777" w:rsidR="00E10BBA" w:rsidRDefault="00E10BBA"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sz w:val="22"/>
          <w:szCs w:val="22"/>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Pr>
          <w:rFonts w:asciiTheme="minorHAnsi" w:hAnsiTheme="minorHAnsi" w:cstheme="minorHAnsi"/>
          <w:sz w:val="22"/>
          <w:szCs w:val="22"/>
        </w:rPr>
        <w:t>Zhotoviteľ sa zaväzuje, že Dokumentácia bude vypracovaná a potvrdená autorizovaným stavebným inžinierom v zmysle zákona č. 138/1992 Zb. o autorizovaných architektoch a </w:t>
      </w:r>
      <w:r w:rsidR="0078509E">
        <w:rPr>
          <w:rFonts w:asciiTheme="minorHAnsi" w:hAnsiTheme="minorHAnsi" w:cstheme="minorHAnsi"/>
          <w:sz w:val="22"/>
          <w:szCs w:val="22"/>
        </w:rPr>
        <w:t xml:space="preserve">autorizovaných </w:t>
      </w:r>
      <w:r>
        <w:rPr>
          <w:rFonts w:asciiTheme="minorHAnsi" w:hAnsiTheme="minorHAnsi" w:cstheme="minorHAnsi"/>
          <w:sz w:val="22"/>
          <w:szCs w:val="22"/>
        </w:rPr>
        <w:t xml:space="preserve">stavebných inžinieroch v znení neskorších predpisov, autorizovaným geodetom a kartografom  podľa  zákona  č. 512/2007 Z. z., ktorým sa mení a dopĺňa zákon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8509E">
        <w:rPr>
          <w:rFonts w:asciiTheme="minorHAnsi" w:hAnsiTheme="minorHAnsi" w:cstheme="minorHAnsi"/>
          <w:sz w:val="22"/>
          <w:szCs w:val="22"/>
        </w:rPr>
        <w:t xml:space="preserve">o geologických prácach </w:t>
      </w:r>
      <w:r>
        <w:rPr>
          <w:rFonts w:asciiTheme="minorHAnsi" w:hAnsiTheme="minorHAnsi" w:cstheme="minorHAnsi"/>
          <w:sz w:val="22"/>
          <w:szCs w:val="22"/>
        </w:rPr>
        <w:t>(geologický zákon) v znení neskorších predpisov opečiatkovaný a podpísaný zodpovednou osobou. Dokumentácia pre vyňatie z PPF bude vypracovaná a potvrdená odborne spôsobilou osobou v príslušnom odbore v zmysle platných predpisov. Dokumentácia ochrany prírody a krajiny bude vypracovaná odborne spôsobilou osobou v zmysle §</w:t>
      </w:r>
      <w:r w:rsidR="0078509E">
        <w:rPr>
          <w:rFonts w:asciiTheme="minorHAnsi" w:hAnsiTheme="minorHAnsi" w:cstheme="minorHAnsi"/>
          <w:sz w:val="22"/>
          <w:szCs w:val="22"/>
        </w:rPr>
        <w:t xml:space="preserve"> </w:t>
      </w:r>
      <w:r>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8509E">
        <w:rPr>
          <w:rFonts w:asciiTheme="minorHAnsi" w:hAnsiTheme="minorHAnsi" w:cstheme="minorHAnsi"/>
          <w:sz w:val="22"/>
          <w:szCs w:val="22"/>
        </w:rPr>
        <w:t xml:space="preserve"> </w:t>
      </w:r>
      <w:r>
        <w:rPr>
          <w:rFonts w:asciiTheme="minorHAnsi" w:hAnsiTheme="minorHAnsi" w:cstheme="minorHAnsi"/>
          <w:sz w:val="22"/>
          <w:szCs w:val="22"/>
        </w:rPr>
        <w:t>60 a §</w:t>
      </w:r>
      <w:r w:rsidR="0078509E">
        <w:rPr>
          <w:rFonts w:asciiTheme="minorHAnsi" w:hAnsiTheme="minorHAnsi" w:cstheme="minorHAnsi"/>
          <w:sz w:val="22"/>
          <w:szCs w:val="22"/>
        </w:rPr>
        <w:t xml:space="preserve"> </w:t>
      </w:r>
      <w:r>
        <w:rPr>
          <w:rFonts w:asciiTheme="minorHAnsi" w:hAnsiTheme="minorHAnsi" w:cstheme="minorHAnsi"/>
          <w:sz w:val="22"/>
          <w:szCs w:val="22"/>
        </w:rPr>
        <w:t>61 zákona č. 24/2006 Z. z. o posudzovaní vplyvov na životné prostredie a o zmene a doplnení niektorých zákonov v znení neskorších predpisov. Zhotoviteľ</w:t>
      </w:r>
      <w:r>
        <w:rPr>
          <w:rStyle w:val="CharStyle36"/>
          <w:rFonts w:asciiTheme="minorHAnsi" w:hAnsiTheme="minorHAnsi" w:cstheme="minorHAnsi"/>
          <w:sz w:val="22"/>
          <w:szCs w:val="22"/>
          <w:lang w:val="cs-CZ" w:eastAsia="cs-CZ"/>
        </w:rPr>
        <w:t xml:space="preserve"> </w:t>
      </w:r>
      <w:r>
        <w:rPr>
          <w:rStyle w:val="CharStyle36"/>
          <w:rFonts w:asciiTheme="minorHAnsi" w:hAnsiTheme="minorHAnsi" w:cstheme="minorHAnsi"/>
          <w:sz w:val="22"/>
          <w:szCs w:val="22"/>
        </w:rPr>
        <w:t xml:space="preserve">zodpovedá objednávateľovi za všetky nepresnosti, rozdiely, odchýlky a iné </w:t>
      </w:r>
      <w:r>
        <w:rPr>
          <w:rStyle w:val="CharStyle36"/>
          <w:rFonts w:asciiTheme="minorHAnsi" w:hAnsiTheme="minorHAnsi" w:cstheme="minorHAnsi"/>
          <w:sz w:val="22"/>
          <w:szCs w:val="22"/>
          <w:lang w:eastAsia="cs-CZ"/>
        </w:rPr>
        <w:t>nezrovnalosti zistené na D</w:t>
      </w:r>
      <w:r>
        <w:rPr>
          <w:rStyle w:val="CharStyle36"/>
          <w:rFonts w:asciiTheme="minorHAnsi" w:hAnsiTheme="minorHAnsi" w:cstheme="minorHAnsi"/>
          <w:sz w:val="22"/>
          <w:szCs w:val="22"/>
        </w:rPr>
        <w:t xml:space="preserve">iele oproti skutočne nameraným hodnotám (rozdielne hodnoty vo výkaze výmer). </w:t>
      </w:r>
      <w:r>
        <w:rPr>
          <w:rFonts w:asciiTheme="minorHAnsi" w:hAnsiTheme="minorHAnsi" w:cstheme="minorHAnsi"/>
          <w:sz w:val="22"/>
          <w:szCs w:val="22"/>
        </w:rPr>
        <w:t xml:space="preserve"> </w:t>
      </w:r>
    </w:p>
    <w:p w14:paraId="3331F41B" w14:textId="77777777" w:rsidR="00E10BBA" w:rsidRDefault="000C090D"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Zhotoviteľ je</w:t>
      </w:r>
      <w:r w:rsidR="00E10BBA">
        <w:rPr>
          <w:rFonts w:asciiTheme="minorHAnsi" w:hAnsiTheme="minorHAnsi" w:cstheme="minorHAnsi"/>
          <w:noProof/>
          <w:sz w:val="22"/>
          <w:szCs w:val="22"/>
        </w:rPr>
        <w:t xml:space="preserve"> povinný:</w:t>
      </w:r>
    </w:p>
    <w:p w14:paraId="1E6E77E4" w14:textId="711255E3" w:rsidR="00E10BBA" w:rsidRPr="0048221A" w:rsidRDefault="0088721E" w:rsidP="00E10BBA">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Pr="0048221A">
        <w:rPr>
          <w:rFonts w:asciiTheme="minorHAnsi" w:hAnsiTheme="minorHAnsi" w:cstheme="minorHAnsi"/>
          <w:noProof/>
          <w:sz w:val="22"/>
          <w:szCs w:val="22"/>
        </w:rPr>
        <w:t xml:space="preserve">okumentáciu </w:t>
      </w:r>
      <w:r w:rsidR="00E10BBA" w:rsidRPr="0048221A">
        <w:rPr>
          <w:rFonts w:asciiTheme="minorHAnsi" w:hAnsiTheme="minorHAnsi" w:cstheme="minorHAnsi"/>
          <w:noProof/>
          <w:sz w:val="22"/>
          <w:szCs w:val="22"/>
        </w:rPr>
        <w:t>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0EFA35A1"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88721E">
        <w:rPr>
          <w:rFonts w:asciiTheme="minorHAnsi" w:eastAsiaTheme="minorHAnsi" w:hAnsiTheme="minorHAnsi" w:cs="TimesNewRomanPSMT"/>
          <w:color w:val="auto"/>
          <w:sz w:val="22"/>
          <w:szCs w:val="22"/>
          <w:lang w:eastAsia="en-US"/>
        </w:rPr>
        <w:t>;</w:t>
      </w:r>
    </w:p>
    <w:p w14:paraId="2FE82620" w14:textId="7ECCDC19"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 xml:space="preserve">riešenie </w:t>
      </w:r>
      <w:r w:rsidR="0088721E">
        <w:rPr>
          <w:rFonts w:asciiTheme="minorHAnsi" w:eastAsiaTheme="minorHAnsi" w:hAnsiTheme="minorHAnsi" w:cs="TimesNewRomanPSMT"/>
          <w:color w:val="auto"/>
          <w:sz w:val="22"/>
          <w:szCs w:val="22"/>
          <w:lang w:eastAsia="en-US"/>
        </w:rPr>
        <w:t>stavby</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 xml:space="preserve">navrhnúť tak, aby sa počas realizácie </w:t>
      </w:r>
      <w:r w:rsidR="0088721E">
        <w:rPr>
          <w:rFonts w:asciiTheme="minorHAnsi" w:eastAsiaTheme="minorHAnsi" w:hAnsiTheme="minorHAnsi" w:cs="TimesNewRomanPSMT"/>
          <w:color w:val="auto"/>
          <w:sz w:val="22"/>
          <w:szCs w:val="22"/>
          <w:lang w:eastAsia="en-US"/>
        </w:rPr>
        <w:t>stavby</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 xml:space="preserve">a po </w:t>
      </w:r>
      <w:r w:rsidR="0088721E">
        <w:rPr>
          <w:rFonts w:asciiTheme="minorHAnsi" w:eastAsiaTheme="minorHAnsi" w:hAnsiTheme="minorHAnsi" w:cs="TimesNewRomanPSMT"/>
          <w:color w:val="auto"/>
          <w:sz w:val="22"/>
          <w:szCs w:val="22"/>
          <w:lang w:eastAsia="en-US"/>
        </w:rPr>
        <w:t>jej</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ukončení všetky dotknuté pozemky sprístupnili</w:t>
      </w:r>
      <w:r w:rsidR="0088721E">
        <w:rPr>
          <w:rFonts w:asciiTheme="minorHAnsi" w:eastAsiaTheme="minorHAnsi" w:hAnsiTheme="minorHAnsi" w:cs="TimesNewRomanPSMT"/>
          <w:color w:val="auto"/>
          <w:sz w:val="22"/>
          <w:szCs w:val="22"/>
          <w:lang w:eastAsia="en-US"/>
        </w:rPr>
        <w:t>;</w:t>
      </w:r>
    </w:p>
    <w:p w14:paraId="780B5BC9" w14:textId="142497CE"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rozsah vyvolaných investícií navrhovať v súlade s § 18 ods.</w:t>
      </w:r>
      <w:r w:rsidR="000C090D" w:rsidRPr="0048221A">
        <w:rPr>
          <w:rFonts w:asciiTheme="minorHAnsi" w:eastAsiaTheme="minorHAnsi" w:hAnsiTheme="minorHAnsi" w:cs="TimesNewRomanPSMT"/>
          <w:color w:val="auto"/>
          <w:sz w:val="22"/>
          <w:szCs w:val="22"/>
          <w:lang w:eastAsia="en-US"/>
        </w:rPr>
        <w:t xml:space="preserve"> 13</w:t>
      </w:r>
      <w:r w:rsidRPr="0048221A">
        <w:rPr>
          <w:rFonts w:asciiTheme="minorHAnsi" w:eastAsiaTheme="minorHAnsi" w:hAnsiTheme="minorHAnsi" w:cs="TimesNewRomanPSMT"/>
          <w:color w:val="auto"/>
          <w:sz w:val="22"/>
          <w:szCs w:val="22"/>
          <w:lang w:eastAsia="en-US"/>
        </w:rPr>
        <w:t xml:space="preserve"> zák. č.</w:t>
      </w:r>
      <w:r w:rsidR="0088721E">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135/1961 Zb. o pozemných komunikáciách (cestný zákon) v znení neskorších predpisov a odsúhlasiť ich s</w:t>
      </w:r>
      <w:r w:rsidR="0088721E">
        <w:rPr>
          <w:rFonts w:asciiTheme="minorHAnsi" w:eastAsiaTheme="minorHAnsi" w:hAnsiTheme="minorHAnsi" w:cs="TimesNewRomanPSMT"/>
          <w:color w:val="auto"/>
          <w:sz w:val="22"/>
          <w:szCs w:val="22"/>
          <w:lang w:eastAsia="en-US"/>
        </w:rPr>
        <w:t> </w:t>
      </w:r>
      <w:r w:rsidRPr="0048221A">
        <w:rPr>
          <w:rFonts w:asciiTheme="minorHAnsi" w:eastAsiaTheme="minorHAnsi" w:hAnsiTheme="minorHAnsi" w:cs="TimesNewRomanPSMT"/>
          <w:color w:val="auto"/>
          <w:sz w:val="22"/>
          <w:szCs w:val="22"/>
          <w:lang w:eastAsia="en-US"/>
        </w:rPr>
        <w:t>objednávateľom</w:t>
      </w:r>
      <w:r w:rsidR="0088721E">
        <w:rPr>
          <w:rFonts w:asciiTheme="minorHAnsi" w:eastAsiaTheme="minorHAnsi" w:hAnsiTheme="minorHAnsi" w:cs="TimesNewRomanPSMT"/>
          <w:color w:val="auto"/>
          <w:sz w:val="22"/>
          <w:szCs w:val="22"/>
          <w:lang w:eastAsia="en-US"/>
        </w:rPr>
        <w:t>;</w:t>
      </w:r>
    </w:p>
    <w:p w14:paraId="66CD16C4"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hAnsiTheme="minorHAnsi"/>
          <w:noProof/>
          <w:sz w:val="22"/>
          <w:szCs w:val="22"/>
        </w:rPr>
        <w:t xml:space="preserve">zabezpečiť overenie inžinierskych sietí potvrdených správcom alebo vlastníkom sietí v obvode stavby a zakresliť ich </w:t>
      </w:r>
      <w:r w:rsidR="000C090D" w:rsidRPr="0048221A">
        <w:rPr>
          <w:rFonts w:asciiTheme="minorHAnsi" w:hAnsiTheme="minorHAnsi"/>
          <w:noProof/>
          <w:sz w:val="22"/>
          <w:szCs w:val="22"/>
        </w:rPr>
        <w:t>vytýčenú polohu do D</w:t>
      </w:r>
      <w:r w:rsidRPr="0048221A">
        <w:rPr>
          <w:rFonts w:asciiTheme="minorHAnsi" w:hAnsiTheme="minorHAnsi"/>
          <w:noProof/>
          <w:sz w:val="22"/>
          <w:szCs w:val="22"/>
        </w:rPr>
        <w:t>okumentácie</w:t>
      </w:r>
      <w:r w:rsidR="0088721E">
        <w:rPr>
          <w:rFonts w:asciiTheme="minorHAnsi" w:hAnsiTheme="minorHAnsi"/>
          <w:noProof/>
          <w:sz w:val="22"/>
          <w:szCs w:val="22"/>
        </w:rPr>
        <w:t>;</w:t>
      </w:r>
    </w:p>
    <w:p w14:paraId="64EF5B01"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lastRenderedPageBreak/>
        <w:t>navrhnúť etapy preložiek a postup výstavby tak, aby sa minimalizovalo obmedzenie premávky na existujúcich cestách, a toto následne zohľadniť v návrhu harmonogramu organizácie výstavby (POV), preložky sietí odsúhlasiť so správcom sietí a objednávateľom</w:t>
      </w:r>
      <w:r w:rsidR="0088721E">
        <w:rPr>
          <w:rFonts w:asciiTheme="minorHAnsi" w:eastAsiaTheme="minorHAnsi" w:hAnsiTheme="minorHAnsi" w:cs="TimesNewRomanPSMT"/>
          <w:color w:val="auto"/>
          <w:sz w:val="22"/>
          <w:szCs w:val="22"/>
          <w:lang w:eastAsia="en-US"/>
        </w:rPr>
        <w:t>;</w:t>
      </w:r>
    </w:p>
    <w:p w14:paraId="4D833497" w14:textId="705D30A7" w:rsidR="00E10BBA" w:rsidRPr="00702522" w:rsidRDefault="00E10BBA" w:rsidP="00E10BBA">
      <w:pPr>
        <w:pStyle w:val="Odsekzoznamu"/>
        <w:numPr>
          <w:ilvl w:val="1"/>
          <w:numId w:val="2"/>
        </w:numPr>
        <w:jc w:val="both"/>
        <w:rPr>
          <w:rFonts w:asciiTheme="minorHAnsi" w:hAnsiTheme="minorHAnsi" w:cstheme="minorHAnsi"/>
          <w:noProof/>
          <w:sz w:val="22"/>
          <w:szCs w:val="22"/>
        </w:rPr>
      </w:pPr>
      <w:r w:rsidRPr="006C1A2D">
        <w:rPr>
          <w:rFonts w:asciiTheme="minorHAnsi" w:eastAsiaTheme="minorHAnsi" w:hAnsiTheme="minorHAnsi" w:cs="TimesNewRomanPSMT"/>
          <w:color w:val="auto"/>
          <w:sz w:val="22"/>
          <w:szCs w:val="22"/>
          <w:lang w:eastAsia="en-US"/>
        </w:rPr>
        <w:t xml:space="preserve">zabezpečiť </w:t>
      </w:r>
      <w:r w:rsidR="004E598C">
        <w:rPr>
          <w:rFonts w:asciiTheme="minorHAnsi" w:eastAsiaTheme="minorHAnsi" w:hAnsiTheme="minorHAnsi" w:cs="TimesNewRomanPSMT"/>
          <w:color w:val="auto"/>
          <w:sz w:val="22"/>
          <w:szCs w:val="22"/>
          <w:lang w:eastAsia="en-US"/>
        </w:rPr>
        <w:t xml:space="preserve">orientačný </w:t>
      </w:r>
      <w:r w:rsidRPr="006C1A2D">
        <w:rPr>
          <w:rFonts w:asciiTheme="minorHAnsi" w:eastAsiaTheme="minorHAnsi" w:hAnsiTheme="minorHAnsi" w:cs="TimesNewRomanPSMT"/>
          <w:color w:val="auto"/>
          <w:sz w:val="22"/>
          <w:szCs w:val="22"/>
          <w:lang w:eastAsia="en-US"/>
        </w:rPr>
        <w:t>inžiniersky geologický prieskum a iné prieskumy, ak sú potrebné k návrh</w:t>
      </w:r>
      <w:r w:rsidR="006C1A2D" w:rsidRPr="006C1A2D">
        <w:rPr>
          <w:rFonts w:asciiTheme="minorHAnsi" w:eastAsiaTheme="minorHAnsi" w:hAnsiTheme="minorHAnsi" w:cs="TimesNewRomanPSMT"/>
          <w:color w:val="auto"/>
          <w:sz w:val="22"/>
          <w:szCs w:val="22"/>
          <w:lang w:eastAsia="en-US"/>
        </w:rPr>
        <w:t>u technického riešenia a územnému konaniu</w:t>
      </w:r>
      <w:r w:rsidR="0088721E">
        <w:rPr>
          <w:rFonts w:asciiTheme="minorHAnsi" w:eastAsiaTheme="minorHAnsi" w:hAnsiTheme="minorHAnsi" w:cs="TimesNewRomanPSMT"/>
          <w:color w:val="auto"/>
          <w:sz w:val="22"/>
          <w:szCs w:val="22"/>
          <w:lang w:eastAsia="en-US"/>
        </w:rPr>
        <w:t>.</w:t>
      </w:r>
    </w:p>
    <w:p w14:paraId="3D856F08" w14:textId="3890C7AA" w:rsidR="00E10BBA" w:rsidRPr="00B65787" w:rsidRDefault="00E10BBA" w:rsidP="00E10BBA">
      <w:pPr>
        <w:pStyle w:val="Odsekzoznamu"/>
        <w:numPr>
          <w:ilvl w:val="0"/>
          <w:numId w:val="2"/>
        </w:numPr>
        <w:ind w:left="426" w:hanging="426"/>
        <w:jc w:val="both"/>
        <w:rPr>
          <w:rFonts w:asciiTheme="minorHAnsi" w:hAnsiTheme="minorHAnsi" w:cstheme="minorHAnsi"/>
          <w:noProof/>
          <w:sz w:val="22"/>
          <w:szCs w:val="22"/>
        </w:rPr>
      </w:pPr>
      <w:r w:rsidRPr="00B65787">
        <w:rPr>
          <w:rFonts w:asciiTheme="minorHAnsi" w:hAnsiTheme="minorHAnsi" w:cstheme="minorHAnsi"/>
          <w:noProof/>
          <w:sz w:val="22"/>
          <w:szCs w:val="22"/>
        </w:rPr>
        <w:t>Umiestnenie stavby:</w:t>
      </w:r>
    </w:p>
    <w:p w14:paraId="6E1D2C51" w14:textId="77777777" w:rsidR="00702522" w:rsidRPr="00702522" w:rsidRDefault="00702522" w:rsidP="00702522">
      <w:pPr>
        <w:pStyle w:val="Odsekzoznamu"/>
        <w:widowControl/>
        <w:ind w:left="425"/>
        <w:jc w:val="both"/>
        <w:rPr>
          <w:rFonts w:asciiTheme="minorHAnsi" w:hAnsiTheme="minorHAnsi" w:cstheme="minorHAnsi"/>
          <w:color w:val="auto"/>
          <w:sz w:val="22"/>
          <w:szCs w:val="22"/>
        </w:rPr>
      </w:pPr>
      <w:r w:rsidRPr="00702522">
        <w:rPr>
          <w:rFonts w:asciiTheme="minorHAnsi" w:hAnsiTheme="minorHAnsi" w:cstheme="minorHAnsi"/>
          <w:color w:val="auto"/>
          <w:sz w:val="22"/>
          <w:szCs w:val="22"/>
        </w:rPr>
        <w:t>Detva – 1.Etapa: Preložka cesty III/2455. Začiatok trasovania východne od mesta Detva. Trasovanie prechádza priemyselným parkom v centre mesta a pripája sa na existujúcu cestu III/2455.</w:t>
      </w:r>
    </w:p>
    <w:p w14:paraId="60D4CA05" w14:textId="703A1C2E" w:rsidR="00702522" w:rsidRPr="00702522" w:rsidRDefault="00702522" w:rsidP="00702522">
      <w:pPr>
        <w:pStyle w:val="Odsekzoznamu"/>
        <w:widowControl/>
        <w:ind w:left="425"/>
        <w:jc w:val="both"/>
        <w:rPr>
          <w:rFonts w:asciiTheme="minorHAnsi" w:hAnsiTheme="minorHAnsi" w:cstheme="minorHAnsi"/>
          <w:color w:val="auto"/>
          <w:sz w:val="22"/>
          <w:szCs w:val="22"/>
        </w:rPr>
      </w:pPr>
      <w:r w:rsidRPr="00702522">
        <w:rPr>
          <w:rFonts w:asciiTheme="minorHAnsi" w:hAnsiTheme="minorHAnsi" w:cstheme="minorHAnsi"/>
          <w:color w:val="auto"/>
          <w:sz w:val="22"/>
          <w:szCs w:val="22"/>
        </w:rPr>
        <w:t>Detva – 2.Etapa: Návrh preložky III/2455 začína v bode ukončenia 1.Etapy (Križovatka). Preložka bude pokračovať západne od mesta a v extraviláne sa pripojí na existujúcu cestu III/2455 (smer Dúbravy, Očová)</w:t>
      </w:r>
    </w:p>
    <w:p w14:paraId="43014825" w14:textId="07BC60A8" w:rsidR="00E10BBA" w:rsidRDefault="00E10BBA" w:rsidP="00E10BBA">
      <w:pPr>
        <w:pStyle w:val="Odsekzoznamu"/>
        <w:widowControl/>
        <w:numPr>
          <w:ilvl w:val="0"/>
          <w:numId w:val="2"/>
        </w:numPr>
        <w:ind w:left="425" w:hanging="425"/>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Zhotoviteľ je povinný pri vypracovaní Diela postupovať v zmysle § 42 ods. 3 zákona </w:t>
      </w:r>
      <w:r w:rsidR="00F916D9">
        <w:rPr>
          <w:rFonts w:asciiTheme="minorHAnsi" w:hAnsiTheme="minorHAnsi" w:cstheme="minorHAnsi"/>
          <w:b/>
          <w:color w:val="auto"/>
          <w:sz w:val="22"/>
          <w:szCs w:val="22"/>
        </w:rPr>
        <w:t xml:space="preserve">č. 343/2015 Z. z. </w:t>
      </w:r>
      <w:r>
        <w:rPr>
          <w:rFonts w:asciiTheme="minorHAnsi" w:hAnsiTheme="minorHAnsi" w:cstheme="minorHAnsi"/>
          <w:b/>
          <w:color w:val="auto"/>
          <w:sz w:val="22"/>
          <w:szCs w:val="22"/>
        </w:rPr>
        <w:t>o verejnom obstarávaní</w:t>
      </w:r>
      <w:r w:rsidR="00F916D9">
        <w:rPr>
          <w:rFonts w:asciiTheme="minorHAnsi" w:hAnsiTheme="minorHAnsi" w:cstheme="minorHAnsi"/>
          <w:b/>
          <w:color w:val="auto"/>
          <w:sz w:val="22"/>
          <w:szCs w:val="22"/>
        </w:rPr>
        <w:t xml:space="preserve"> a o zmene a doplnení niektorých zákonov v znení neskorších predpisov</w:t>
      </w:r>
      <w:r>
        <w:rPr>
          <w:rFonts w:asciiTheme="minorHAnsi" w:hAnsiTheme="minorHAnsi" w:cstheme="minorHAnsi"/>
          <w:b/>
          <w:color w:val="auto"/>
          <w:sz w:val="22"/>
          <w:szCs w:val="22"/>
        </w:rPr>
        <w:t xml:space="preserve"> (neuvádzať v Dokumentácii ani výkaze výmer konkrétne názvy stavebných výrobkov a výrobkov). </w:t>
      </w:r>
    </w:p>
    <w:p w14:paraId="23397CCC" w14:textId="77777777" w:rsidR="00E10BBA" w:rsidRDefault="00E10BBA" w:rsidP="00E10BBA">
      <w:pPr>
        <w:pStyle w:val="Odsekzoznamu"/>
        <w:widowControl/>
        <w:numPr>
          <w:ilvl w:val="0"/>
          <w:numId w:val="2"/>
        </w:numPr>
        <w:ind w:left="425" w:hanging="425"/>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w:t>
      </w:r>
      <w:r w:rsidRPr="006C1A2D">
        <w:rPr>
          <w:rFonts w:asciiTheme="minorHAnsi" w:hAnsiTheme="minorHAnsi" w:cstheme="minorHAnsi"/>
          <w:b/>
          <w:color w:val="auto"/>
          <w:sz w:val="22"/>
          <w:szCs w:val="22"/>
        </w:rPr>
        <w:t xml:space="preserve">verejnom obstarávaní vyhlásenom na </w:t>
      </w:r>
      <w:r w:rsidR="000C090D" w:rsidRPr="006C1A2D">
        <w:rPr>
          <w:rFonts w:asciiTheme="minorHAnsi" w:hAnsiTheme="minorHAnsi" w:cstheme="minorHAnsi"/>
          <w:b/>
          <w:color w:val="auto"/>
          <w:sz w:val="22"/>
          <w:szCs w:val="22"/>
        </w:rPr>
        <w:t>vyšší stupeň dokumentácie</w:t>
      </w:r>
      <w:r w:rsidRPr="006C1A2D">
        <w:rPr>
          <w:rFonts w:asciiTheme="minorHAnsi" w:hAnsiTheme="minorHAnsi" w:cstheme="minorHAnsi"/>
          <w:b/>
          <w:color w:val="auto"/>
          <w:sz w:val="22"/>
          <w:szCs w:val="22"/>
        </w:rPr>
        <w:t>, ak takáto situácia v procese VO nastane.</w:t>
      </w:r>
    </w:p>
    <w:p w14:paraId="6F757147" w14:textId="3BB19265" w:rsidR="00E10BBA" w:rsidRDefault="00E10BBA" w:rsidP="00E10BBA">
      <w:pPr>
        <w:widowControl/>
        <w:suppressAutoHyphens/>
        <w:snapToGrid w:val="0"/>
        <w:jc w:val="both"/>
        <w:rPr>
          <w:rFonts w:asciiTheme="minorHAnsi" w:hAnsiTheme="minorHAnsi" w:cstheme="minorHAnsi"/>
          <w:sz w:val="22"/>
          <w:szCs w:val="22"/>
        </w:rPr>
      </w:pPr>
    </w:p>
    <w:p w14:paraId="264A0E06" w14:textId="77777777" w:rsidR="0098494C" w:rsidRDefault="0098494C" w:rsidP="00E10BBA">
      <w:pPr>
        <w:widowControl/>
        <w:suppressAutoHyphens/>
        <w:snapToGrid w:val="0"/>
        <w:jc w:val="both"/>
        <w:rPr>
          <w:rFonts w:asciiTheme="minorHAnsi" w:hAnsiTheme="minorHAnsi" w:cstheme="minorHAnsi"/>
          <w:sz w:val="22"/>
          <w:szCs w:val="22"/>
        </w:rPr>
      </w:pPr>
    </w:p>
    <w:p w14:paraId="0787A277"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79705178" w14:textId="77777777" w:rsidR="00E10BBA" w:rsidRPr="006C1A2D" w:rsidRDefault="00E10BBA" w:rsidP="006C1A2D">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4F2692B" w14:textId="77777777" w:rsidR="00D5390C" w:rsidRPr="00D5390C" w:rsidRDefault="00D5390C" w:rsidP="00D5390C">
      <w:pPr>
        <w:pStyle w:val="Bezriadkovania"/>
        <w:jc w:val="center"/>
        <w:rPr>
          <w:rFonts w:asciiTheme="minorHAnsi" w:hAnsiTheme="minorHAnsi" w:cstheme="minorHAnsi"/>
          <w:b/>
          <w:color w:val="auto"/>
          <w:szCs w:val="24"/>
          <w:shd w:val="clear" w:color="auto" w:fill="FFFFFF"/>
        </w:rPr>
      </w:pPr>
    </w:p>
    <w:p w14:paraId="42B98B22" w14:textId="77777777" w:rsidR="00E10BBA" w:rsidRDefault="00E10BBA" w:rsidP="00E10BBA">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Pr>
          <w:rStyle w:val="CharStyle10"/>
          <w:rFonts w:asciiTheme="minorHAnsi" w:hAnsiTheme="minorHAnsi" w:cstheme="minorHAnsi"/>
          <w:color w:val="000000"/>
          <w:sz w:val="22"/>
          <w:szCs w:val="22"/>
          <w:lang w:val="sk-SK"/>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631B827F" w14:textId="77777777" w:rsidR="00E10BBA" w:rsidRDefault="00E10BBA" w:rsidP="00E10BBA">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Pr>
          <w:rStyle w:val="CharStyle10"/>
          <w:rFonts w:asciiTheme="minorHAnsi" w:hAnsiTheme="minorHAnsi" w:cstheme="minorHAnsi"/>
          <w:color w:val="000000"/>
          <w:sz w:val="22"/>
          <w:szCs w:val="22"/>
          <w:lang w:val="sk-SK"/>
        </w:rPr>
        <w:t>Vstupné pracovné rokovanie zmluvné strany dohodnú tak, aby sa konalo najneskôr do 5 pracovných dní odo dňa nadobudnutia účinnosti Zmluvy.</w:t>
      </w:r>
    </w:p>
    <w:p w14:paraId="316A3899" w14:textId="77777777" w:rsidR="00E10BBA" w:rsidRPr="0048221A" w:rsidRDefault="00E10BBA" w:rsidP="00E10BBA">
      <w:pPr>
        <w:pStyle w:val="Style2"/>
        <w:numPr>
          <w:ilvl w:val="0"/>
          <w:numId w:val="4"/>
        </w:numPr>
        <w:shd w:val="clear" w:color="auto" w:fill="auto"/>
        <w:tabs>
          <w:tab w:val="left" w:pos="560"/>
        </w:tabs>
        <w:spacing w:before="0" w:line="240" w:lineRule="auto"/>
        <w:ind w:left="425" w:hanging="425"/>
        <w:jc w:val="both"/>
        <w:rPr>
          <w:noProof/>
          <w:sz w:val="22"/>
          <w:szCs w:val="22"/>
          <w:lang w:val="sk-SK"/>
        </w:rPr>
      </w:pPr>
      <w:r>
        <w:rPr>
          <w:rFonts w:asciiTheme="minorHAnsi" w:hAnsiTheme="minorHAnsi" w:cstheme="minorHAnsi"/>
          <w:noProof/>
          <w:sz w:val="22"/>
          <w:szCs w:val="22"/>
          <w:lang w:val="sk-SK"/>
        </w:rPr>
        <w:t xml:space="preserve">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color w:val="000000"/>
          <w:sz w:val="22"/>
          <w:szCs w:val="22"/>
          <w:lang w:val="sk-SK"/>
        </w:rPr>
        <w:t>Zhotoviteľ je povinný predkladať na pracovné rokovania rozpracovanú Dokumentáciu s prílohami za účelom ich prerokovania a odsúhlasenia objednávateľom a stavebníkom. Pripomienky objedná</w:t>
      </w:r>
      <w:r w:rsidR="00D5390C">
        <w:rPr>
          <w:rStyle w:val="CharStyle10"/>
          <w:rFonts w:asciiTheme="minorHAnsi" w:hAnsiTheme="minorHAnsi" w:cstheme="minorHAnsi"/>
          <w:color w:val="000000"/>
          <w:sz w:val="22"/>
          <w:szCs w:val="22"/>
          <w:lang w:val="sk-SK"/>
        </w:rPr>
        <w:t xml:space="preserve">vateľa </w:t>
      </w:r>
      <w:r>
        <w:rPr>
          <w:rStyle w:val="CharStyle10"/>
          <w:rFonts w:asciiTheme="minorHAnsi" w:hAnsiTheme="minorHAnsi" w:cstheme="minorHAnsi"/>
          <w:color w:val="000000"/>
          <w:sz w:val="22"/>
          <w:szCs w:val="22"/>
          <w:lang w:val="sk-SK"/>
        </w:rPr>
        <w:t xml:space="preserve"> z pracovného rokovania sú po ich prerokovaní záväzným pokynom objednávateľa pre zhotoviteľa. </w:t>
      </w:r>
      <w:r w:rsidRPr="0048221A">
        <w:rPr>
          <w:rFonts w:asciiTheme="minorHAnsi" w:hAnsiTheme="minorHAnsi" w:cstheme="minorHAnsi"/>
          <w:noProof/>
          <w:sz w:val="22"/>
          <w:szCs w:val="22"/>
          <w:lang w:val="sk-SK"/>
        </w:rPr>
        <w:t>Zhotoviteľ je povinný</w:t>
      </w:r>
      <w:r w:rsidR="004E598C">
        <w:rPr>
          <w:rFonts w:asciiTheme="minorHAnsi" w:hAnsiTheme="minorHAnsi" w:cstheme="minorHAnsi"/>
          <w:strike/>
          <w:noProof/>
          <w:sz w:val="22"/>
          <w:szCs w:val="22"/>
          <w:lang w:val="sk-SK"/>
        </w:rPr>
        <w:t xml:space="preserve"> </w:t>
      </w:r>
      <w:r w:rsidRPr="0048221A">
        <w:rPr>
          <w:rFonts w:asciiTheme="minorHAnsi" w:hAnsiTheme="minorHAnsi" w:cstheme="minorHAnsi"/>
          <w:noProof/>
          <w:sz w:val="22"/>
          <w:szCs w:val="22"/>
          <w:lang w:val="sk-SK"/>
        </w:rPr>
        <w:t>pož</w:t>
      </w:r>
      <w:r w:rsidR="00D5390C" w:rsidRPr="0048221A">
        <w:rPr>
          <w:rFonts w:asciiTheme="minorHAnsi" w:hAnsiTheme="minorHAnsi" w:cstheme="minorHAnsi"/>
          <w:noProof/>
          <w:sz w:val="22"/>
          <w:szCs w:val="22"/>
          <w:lang w:val="sk-SK"/>
        </w:rPr>
        <w:t>iadať objednávateľa</w:t>
      </w:r>
      <w:r w:rsidRPr="0048221A">
        <w:rPr>
          <w:rFonts w:asciiTheme="minorHAnsi" w:hAnsiTheme="minorHAnsi" w:cstheme="minorHAnsi"/>
          <w:noProof/>
          <w:sz w:val="22"/>
          <w:szCs w:val="22"/>
          <w:lang w:val="sk-SK"/>
        </w:rPr>
        <w:t xml:space="preserve"> o odsúhlasenie majetkových hraníc a hraníc dočasných záberov, ktoré sú podkladom pre spracovanie geometrických plánov.</w:t>
      </w:r>
    </w:p>
    <w:p w14:paraId="530A2617" w14:textId="1B21A103" w:rsidR="00E10BBA" w:rsidRDefault="00E10BBA" w:rsidP="00E10BBA">
      <w:pPr>
        <w:pStyle w:val="Bezriadkovania"/>
        <w:rPr>
          <w:rStyle w:val="CharStyle13"/>
          <w:rFonts w:asciiTheme="minorHAnsi" w:hAnsiTheme="minorHAnsi" w:cstheme="minorHAnsi"/>
          <w:bCs w:val="0"/>
          <w:color w:val="auto"/>
          <w:szCs w:val="24"/>
        </w:rPr>
      </w:pPr>
    </w:p>
    <w:p w14:paraId="742AB6D2" w14:textId="59F98BB2" w:rsidR="0098494C" w:rsidRDefault="0098494C" w:rsidP="00E10BBA">
      <w:pPr>
        <w:pStyle w:val="Bezriadkovania"/>
        <w:rPr>
          <w:rStyle w:val="CharStyle13"/>
          <w:rFonts w:asciiTheme="minorHAnsi" w:hAnsiTheme="minorHAnsi" w:cstheme="minorHAnsi"/>
          <w:bCs w:val="0"/>
          <w:color w:val="auto"/>
          <w:szCs w:val="24"/>
        </w:rPr>
      </w:pPr>
    </w:p>
    <w:p w14:paraId="47641865" w14:textId="77777777" w:rsidR="00E10BBA" w:rsidRDefault="00E10BBA" w:rsidP="00E10BBA">
      <w:pPr>
        <w:jc w:val="center"/>
      </w:pPr>
      <w:r>
        <w:rPr>
          <w:rFonts w:asciiTheme="minorHAnsi" w:hAnsiTheme="minorHAnsi"/>
          <w:b/>
        </w:rPr>
        <w:t>Čl. IV</w:t>
      </w:r>
    </w:p>
    <w:p w14:paraId="6608C4F0" w14:textId="77777777" w:rsidR="00E10BBA" w:rsidRDefault="00E10BBA" w:rsidP="00E10BBA">
      <w:pPr>
        <w:jc w:val="center"/>
        <w:rPr>
          <w:rFonts w:asciiTheme="minorHAnsi" w:hAnsiTheme="minorHAnsi"/>
          <w:b/>
        </w:rPr>
      </w:pPr>
      <w:r>
        <w:rPr>
          <w:rFonts w:asciiTheme="minorHAnsi" w:hAnsiTheme="minorHAnsi"/>
          <w:b/>
        </w:rPr>
        <w:t>Miesto, čas a spôsob plnenia</w:t>
      </w:r>
    </w:p>
    <w:p w14:paraId="79781AC1" w14:textId="77777777" w:rsidR="00E10BBA" w:rsidRDefault="00E10BBA" w:rsidP="00E10BBA">
      <w:pPr>
        <w:rPr>
          <w:rStyle w:val="CharStyle10"/>
          <w:rFonts w:asciiTheme="minorHAnsi" w:eastAsiaTheme="majorEastAsia" w:hAnsiTheme="minorHAnsi" w:cstheme="minorHAnsi"/>
          <w:sz w:val="22"/>
          <w:szCs w:val="22"/>
        </w:rPr>
      </w:pPr>
    </w:p>
    <w:p w14:paraId="0FA749B7" w14:textId="77777777" w:rsidR="00E10BBA" w:rsidRDefault="00E10BBA" w:rsidP="00E10BBA">
      <w:pPr>
        <w:pStyle w:val="Odsekzoznamu"/>
        <w:numPr>
          <w:ilvl w:val="0"/>
          <w:numId w:val="9"/>
        </w:numPr>
        <w:ind w:left="426" w:hanging="426"/>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článku II. ods. 1 tejto časti Zmluvy odovzdá objednávateľovi v sídle objednávateľa nasledovne:</w:t>
      </w:r>
    </w:p>
    <w:p w14:paraId="1FC39EAA" w14:textId="77777777" w:rsidR="00E10BBA" w:rsidRDefault="00E10BBA" w:rsidP="00E10BBA">
      <w:pPr>
        <w:pStyle w:val="Odsekzoznamu"/>
        <w:ind w:left="426"/>
        <w:rPr>
          <w:rStyle w:val="CharStyle10"/>
          <w:rFonts w:asciiTheme="minorHAnsi" w:eastAsiaTheme="majorEastAsia" w:hAnsiTheme="minorHAnsi" w:cstheme="minorHAnsi"/>
          <w:sz w:val="22"/>
          <w:szCs w:val="22"/>
        </w:rPr>
      </w:pPr>
    </w:p>
    <w:p w14:paraId="2EAAA78A" w14:textId="77777777" w:rsidR="00E10BBA" w:rsidRDefault="00E10BBA" w:rsidP="0098494C">
      <w:pPr>
        <w:pStyle w:val="Bezriadkovania"/>
        <w:numPr>
          <w:ilvl w:val="1"/>
          <w:numId w:val="9"/>
        </w:numPr>
        <w:ind w:left="426" w:hanging="426"/>
        <w:jc w:val="both"/>
        <w:rPr>
          <w:rFonts w:eastAsiaTheme="majorEastAsia"/>
          <w:color w:val="auto"/>
        </w:rPr>
      </w:pPr>
      <w:r>
        <w:rPr>
          <w:rFonts w:asciiTheme="minorHAnsi" w:hAnsiTheme="minorHAnsi" w:cstheme="minorHAnsi"/>
          <w:noProof/>
          <w:sz w:val="22"/>
          <w:szCs w:val="22"/>
          <w:bdr w:val="single" w:sz="4" w:space="0" w:color="auto" w:frame="1"/>
        </w:rPr>
        <w:t>Koncept variantného technick</w:t>
      </w:r>
      <w:r w:rsidR="00D5390C">
        <w:rPr>
          <w:rFonts w:asciiTheme="minorHAnsi" w:hAnsiTheme="minorHAnsi" w:cstheme="minorHAnsi"/>
          <w:noProof/>
          <w:sz w:val="22"/>
          <w:szCs w:val="22"/>
          <w:bdr w:val="single" w:sz="4" w:space="0" w:color="auto" w:frame="1"/>
        </w:rPr>
        <w:t>ého riešenia stavby</w:t>
      </w:r>
      <w:r>
        <w:rPr>
          <w:rFonts w:asciiTheme="minorHAnsi" w:hAnsiTheme="minorHAnsi" w:cstheme="minorHAnsi"/>
          <w:noProof/>
          <w:sz w:val="22"/>
          <w:szCs w:val="22"/>
          <w:bdr w:val="single" w:sz="4" w:space="0" w:color="auto" w:frame="1"/>
        </w:rPr>
        <w:t>:</w:t>
      </w:r>
      <w:r>
        <w:rPr>
          <w:rFonts w:asciiTheme="minorHAnsi" w:hAnsiTheme="minorHAnsi" w:cstheme="minorHAnsi"/>
          <w:noProof/>
          <w:sz w:val="22"/>
          <w:szCs w:val="22"/>
        </w:rPr>
        <w:tab/>
      </w:r>
    </w:p>
    <w:p w14:paraId="63EA336B" w14:textId="7754A54F" w:rsidR="00E10BBA" w:rsidRDefault="00E10BBA" w:rsidP="00E10BBA">
      <w:pPr>
        <w:pStyle w:val="Bezriadkovania"/>
        <w:spacing w:after="120"/>
        <w:ind w:left="426"/>
        <w:jc w:val="both"/>
        <w:rPr>
          <w:rFonts w:asciiTheme="minorHAnsi" w:hAnsiTheme="minorHAnsi" w:cstheme="minorHAnsi"/>
          <w:noProof/>
          <w:sz w:val="22"/>
          <w:szCs w:val="22"/>
        </w:rPr>
      </w:pPr>
      <w:r w:rsidRPr="007414EC">
        <w:rPr>
          <w:rFonts w:asciiTheme="minorHAnsi" w:hAnsiTheme="minorHAnsi" w:cstheme="minorHAnsi"/>
          <w:noProof/>
          <w:sz w:val="22"/>
          <w:szCs w:val="22"/>
        </w:rPr>
        <w:t xml:space="preserve">- </w:t>
      </w:r>
      <w:r w:rsidRPr="007414EC">
        <w:rPr>
          <w:rFonts w:asciiTheme="minorHAnsi" w:hAnsiTheme="minorHAnsi" w:cstheme="minorHAnsi"/>
          <w:b/>
          <w:noProof/>
          <w:sz w:val="22"/>
          <w:szCs w:val="22"/>
        </w:rPr>
        <w:t xml:space="preserve">do </w:t>
      </w:r>
      <w:r w:rsidR="00B65787">
        <w:rPr>
          <w:rFonts w:asciiTheme="minorHAnsi" w:hAnsiTheme="minorHAnsi" w:cstheme="minorHAnsi"/>
          <w:b/>
          <w:noProof/>
          <w:sz w:val="22"/>
          <w:szCs w:val="22"/>
        </w:rPr>
        <w:t>30</w:t>
      </w:r>
      <w:r w:rsidRPr="007414EC">
        <w:rPr>
          <w:rFonts w:asciiTheme="minorHAnsi" w:hAnsiTheme="minorHAnsi" w:cstheme="minorHAnsi"/>
          <w:b/>
          <w:noProof/>
          <w:sz w:val="22"/>
          <w:szCs w:val="22"/>
        </w:rPr>
        <w:t xml:space="preserve"> kalendárnych dní odo dňa uzavretia Zmluvy</w:t>
      </w:r>
      <w:r>
        <w:rPr>
          <w:rFonts w:asciiTheme="minorHAnsi" w:hAnsiTheme="minorHAnsi" w:cstheme="minorHAnsi"/>
          <w:noProof/>
          <w:sz w:val="22"/>
          <w:szCs w:val="22"/>
        </w:rPr>
        <w:t xml:space="preserve"> </w:t>
      </w:r>
    </w:p>
    <w:p w14:paraId="2AC38B5B" w14:textId="77777777" w:rsidR="00E10BBA" w:rsidRDefault="00E10BBA" w:rsidP="0098494C">
      <w:pPr>
        <w:pStyle w:val="Bezriadkovania"/>
        <w:numPr>
          <w:ilvl w:val="1"/>
          <w:numId w:val="9"/>
        </w:numPr>
        <w:ind w:left="426" w:hanging="426"/>
        <w:jc w:val="both"/>
        <w:rPr>
          <w:rFonts w:asciiTheme="minorHAnsi" w:eastAsiaTheme="majorEastAsia" w:hAnsiTheme="minorHAnsi" w:cstheme="minorHAnsi"/>
          <w:color w:val="auto"/>
          <w:sz w:val="22"/>
          <w:szCs w:val="22"/>
          <w:shd w:val="clear" w:color="auto" w:fill="FFFFFF"/>
        </w:rPr>
      </w:pPr>
      <w:r>
        <w:rPr>
          <w:rFonts w:asciiTheme="minorHAnsi" w:hAnsiTheme="minorHAnsi" w:cstheme="minorHAnsi"/>
          <w:noProof/>
          <w:sz w:val="22"/>
          <w:szCs w:val="22"/>
          <w:bdr w:val="single" w:sz="4" w:space="0" w:color="auto" w:frame="1"/>
        </w:rPr>
        <w:lastRenderedPageBreak/>
        <w:t>Predloženie multikriteriálneho porovnania dvoch predkladaných variantov:</w:t>
      </w:r>
      <w:r>
        <w:rPr>
          <w:rFonts w:asciiTheme="minorHAnsi" w:hAnsiTheme="minorHAnsi" w:cstheme="minorHAnsi"/>
          <w:noProof/>
          <w:sz w:val="22"/>
          <w:szCs w:val="22"/>
        </w:rPr>
        <w:tab/>
      </w:r>
    </w:p>
    <w:p w14:paraId="2AC5E2B9" w14:textId="77777777" w:rsidR="00E10BBA" w:rsidRPr="00B65787" w:rsidRDefault="00E10BBA" w:rsidP="00E10BBA">
      <w:pPr>
        <w:pStyle w:val="Bezriadkovania"/>
        <w:numPr>
          <w:ilvl w:val="0"/>
          <w:numId w:val="10"/>
        </w:numPr>
        <w:spacing w:after="120"/>
        <w:ind w:left="567" w:hanging="141"/>
        <w:jc w:val="both"/>
        <w:rPr>
          <w:rFonts w:asciiTheme="minorHAnsi" w:hAnsiTheme="minorHAnsi" w:cstheme="minorHAnsi"/>
          <w:b/>
          <w:noProof/>
          <w:sz w:val="22"/>
          <w:szCs w:val="22"/>
        </w:rPr>
      </w:pPr>
      <w:r w:rsidRPr="00B65787">
        <w:rPr>
          <w:rFonts w:asciiTheme="minorHAnsi" w:hAnsiTheme="minorHAnsi" w:cstheme="minorHAnsi"/>
          <w:b/>
          <w:noProof/>
          <w:sz w:val="22"/>
          <w:szCs w:val="22"/>
        </w:rPr>
        <w:t>do 50 kalendárnych dní odo dňa uzavretia Zmluvy</w:t>
      </w:r>
    </w:p>
    <w:p w14:paraId="0497A3AF" w14:textId="033703A1" w:rsidR="00E10BBA" w:rsidRDefault="00E10BBA" w:rsidP="0098494C">
      <w:pPr>
        <w:pStyle w:val="Bezriadkovania"/>
        <w:numPr>
          <w:ilvl w:val="1"/>
          <w:numId w:val="9"/>
        </w:numPr>
        <w:ind w:left="426" w:hanging="426"/>
        <w:jc w:val="both"/>
        <w:rPr>
          <w:rFonts w:asciiTheme="minorHAnsi" w:eastAsiaTheme="majorEastAsia" w:hAnsiTheme="minorHAnsi" w:cstheme="minorHAnsi"/>
          <w:color w:val="auto"/>
          <w:sz w:val="22"/>
          <w:szCs w:val="22"/>
          <w:shd w:val="clear" w:color="auto" w:fill="FFFFFF"/>
        </w:rPr>
      </w:pPr>
      <w:r>
        <w:rPr>
          <w:rStyle w:val="CharStyle10"/>
          <w:rFonts w:asciiTheme="minorHAnsi" w:eastAsiaTheme="majorEastAsia" w:hAnsiTheme="minorHAnsi" w:cstheme="minorHAnsi"/>
          <w:color w:val="auto"/>
          <w:sz w:val="22"/>
          <w:szCs w:val="22"/>
        </w:rPr>
        <w:t xml:space="preserve"> </w:t>
      </w:r>
      <w:r w:rsidR="004E16E9">
        <w:rPr>
          <w:rFonts w:asciiTheme="minorHAnsi" w:hAnsiTheme="minorHAnsi" w:cstheme="minorHAnsi"/>
          <w:noProof/>
          <w:sz w:val="22"/>
          <w:szCs w:val="22"/>
          <w:bdr w:val="single" w:sz="4" w:space="0" w:color="auto" w:frame="1"/>
        </w:rPr>
        <w:t>DÚR</w:t>
      </w:r>
      <w:r w:rsidR="00620E6F">
        <w:rPr>
          <w:rFonts w:asciiTheme="minorHAnsi" w:hAnsiTheme="minorHAnsi" w:cstheme="minorHAnsi"/>
          <w:noProof/>
          <w:sz w:val="22"/>
          <w:szCs w:val="22"/>
          <w:bdr w:val="single" w:sz="4" w:space="0" w:color="auto" w:frame="1"/>
        </w:rPr>
        <w:t xml:space="preserve"> (1. aj 2. etapa)</w:t>
      </w:r>
      <w:r>
        <w:rPr>
          <w:rFonts w:asciiTheme="minorHAnsi" w:hAnsiTheme="minorHAnsi" w:cstheme="minorHAnsi"/>
          <w:noProof/>
          <w:sz w:val="22"/>
          <w:szCs w:val="22"/>
          <w:bdr w:val="single" w:sz="4" w:space="0" w:color="auto" w:frame="1"/>
        </w:rPr>
        <w:t>:</w:t>
      </w:r>
      <w:r>
        <w:rPr>
          <w:rFonts w:asciiTheme="minorHAnsi" w:hAnsiTheme="minorHAnsi" w:cstheme="minorHAnsi"/>
          <w:noProof/>
          <w:sz w:val="22"/>
          <w:szCs w:val="22"/>
        </w:rPr>
        <w:t xml:space="preserve"> </w:t>
      </w:r>
    </w:p>
    <w:p w14:paraId="486F2732" w14:textId="77777777" w:rsidR="00E10BBA" w:rsidRPr="0098494C" w:rsidRDefault="00E10BBA" w:rsidP="004E16E9">
      <w:pPr>
        <w:pStyle w:val="Odsekzoznamu"/>
        <w:numPr>
          <w:ilvl w:val="0"/>
          <w:numId w:val="11"/>
        </w:numPr>
        <w:ind w:left="567" w:hanging="207"/>
        <w:rPr>
          <w:rFonts w:asciiTheme="minorHAnsi" w:hAnsiTheme="minorHAnsi" w:cstheme="minorHAnsi"/>
          <w:b/>
          <w:noProof/>
          <w:sz w:val="22"/>
          <w:szCs w:val="22"/>
        </w:rPr>
      </w:pPr>
      <w:r w:rsidRPr="0098494C">
        <w:rPr>
          <w:rFonts w:asciiTheme="minorHAnsi" w:hAnsiTheme="minorHAnsi" w:cstheme="minorHAnsi"/>
          <w:b/>
          <w:noProof/>
          <w:sz w:val="22"/>
          <w:szCs w:val="22"/>
        </w:rPr>
        <w:t>do 165 kalendárnych dní odo dňa uzavretia Zmluvy</w:t>
      </w:r>
    </w:p>
    <w:p w14:paraId="6B3F92F6" w14:textId="77777777" w:rsidR="00E10BBA" w:rsidRDefault="00E10BBA" w:rsidP="00E10BBA">
      <w:pPr>
        <w:pStyle w:val="Odsekzoznamu"/>
        <w:rPr>
          <w:rFonts w:asciiTheme="minorHAnsi" w:hAnsiTheme="minorHAnsi" w:cstheme="minorHAnsi"/>
          <w:b/>
          <w:noProof/>
          <w:sz w:val="22"/>
          <w:szCs w:val="22"/>
        </w:rPr>
      </w:pPr>
    </w:p>
    <w:p w14:paraId="00F5D37E"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Za účelom odsúhlasenia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objednávateľom sa zhotoviteľ zaväzuje zvolať pracovné rokovanie, a to v dostatočnom predstihu pred termínom plnenia uvedeným v bode 1.1 ods. 1 tohto článku Zmluvy. Pozvánku na pracovné rokovanie spolu s návrhom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71BF4071"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Z pracovného rokovania zvolaného za účelom odsúhlasenia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zhotoviteľ vyhotoví na záver rokovania zápis, ktorý bude podpísaný oboma zmluvnými stranami, pričom v zápise bude uvedené, že objednávateľ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aj so zapracovanými pripomienkami. Ak v lehote 3 dní od doručenia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so zapracovanými pripomienkami objednávateľ neoznámi zhotoviteľovi, že pripomienky neboli zapracované, má sa za to, že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je objednávateľom odsúhlasený. </w:t>
      </w:r>
    </w:p>
    <w:p w14:paraId="51182DAE"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Pre vylúčenie pochybností sa zmluvné strany dohodli, že odsúhlasenie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na pracovnom rokovaní podľa ods. 4 tohto článku Zmluvy sa považuje za splnenie povinnosti zhotoviteľa odovzdať objednávateľovi objednávateľom odsúhlasený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podľa bodu 1.1 ods. 1 čl. IV. tejto časti Zmluvy.</w:t>
      </w:r>
    </w:p>
    <w:p w14:paraId="279D508B"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Po odsúhlasení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objednávateľom podľa ods. 4 tohto článku Zmluvy je zhotoviteľ povinný predložiť objednávateľovi </w:t>
      </w:r>
      <w:proofErr w:type="spellStart"/>
      <w:r>
        <w:rPr>
          <w:rStyle w:val="CharStyle10"/>
          <w:rFonts w:asciiTheme="minorHAnsi" w:hAnsiTheme="minorHAnsi" w:cs="Calibri"/>
          <w:sz w:val="22"/>
          <w:szCs w:val="22"/>
        </w:rPr>
        <w:t>multikriteriálne</w:t>
      </w:r>
      <w:proofErr w:type="spellEnd"/>
      <w:r>
        <w:rPr>
          <w:rStyle w:val="CharStyle10"/>
          <w:rFonts w:asciiTheme="minorHAnsi" w:hAnsiTheme="minorHAnsi" w:cs="Calibri"/>
          <w:sz w:val="22"/>
          <w:szCs w:val="22"/>
        </w:rPr>
        <w:t xml:space="preserve"> porovnanie obidvoch predkladaných variantov. Na základe </w:t>
      </w:r>
      <w:proofErr w:type="spellStart"/>
      <w:r>
        <w:rPr>
          <w:rStyle w:val="CharStyle10"/>
          <w:rFonts w:asciiTheme="minorHAnsi" w:hAnsiTheme="minorHAnsi" w:cs="Calibri"/>
          <w:sz w:val="22"/>
          <w:szCs w:val="22"/>
        </w:rPr>
        <w:t>multikriteriálneho</w:t>
      </w:r>
      <w:proofErr w:type="spellEnd"/>
      <w:r>
        <w:rPr>
          <w:rStyle w:val="CharStyle10"/>
          <w:rFonts w:asciiTheme="minorHAnsi" w:hAnsiTheme="minorHAnsi" w:cs="Calibri"/>
          <w:sz w:val="22"/>
          <w:szCs w:val="22"/>
        </w:rPr>
        <w:t xml:space="preserve"> hodnotenia s návrhom kritérií a ich váh </w:t>
      </w:r>
      <w:r>
        <w:rPr>
          <w:rFonts w:asciiTheme="minorHAnsi" w:hAnsiTheme="minorHAnsi" w:cstheme="minorHAnsi"/>
          <w:color w:val="auto"/>
          <w:sz w:val="22"/>
          <w:szCs w:val="22"/>
        </w:rPr>
        <w:t>(</w:t>
      </w:r>
      <w:proofErr w:type="spellStart"/>
      <w:r>
        <w:rPr>
          <w:rFonts w:asciiTheme="minorHAnsi" w:hAnsiTheme="minorHAnsi" w:cstheme="minorHAnsi"/>
          <w:color w:val="auto"/>
          <w:sz w:val="22"/>
          <w:szCs w:val="22"/>
        </w:rPr>
        <w:t>dopravno</w:t>
      </w:r>
      <w:proofErr w:type="spellEnd"/>
      <w:r>
        <w:rPr>
          <w:rFonts w:asciiTheme="minorHAnsi" w:hAnsiTheme="minorHAnsi" w:cstheme="minorHAnsi"/>
          <w:color w:val="auto"/>
          <w:sz w:val="22"/>
          <w:szCs w:val="22"/>
        </w:rPr>
        <w:t xml:space="preserve"> - inžinierske posúdenie, majetkovo - právne vysporiadanie, výška investičných nákladov a pod.) odsúhlasí  </w:t>
      </w:r>
      <w:r>
        <w:rPr>
          <w:rStyle w:val="CharStyle10"/>
          <w:rFonts w:asciiTheme="minorHAnsi" w:hAnsiTheme="minorHAnsi" w:cs="Calibri"/>
          <w:sz w:val="22"/>
          <w:szCs w:val="22"/>
        </w:rPr>
        <w:t>objednávateľ variant, ktorý bude podk</w:t>
      </w:r>
      <w:r w:rsidR="00D116B8">
        <w:rPr>
          <w:rStyle w:val="CharStyle10"/>
          <w:rFonts w:asciiTheme="minorHAnsi" w:hAnsiTheme="minorHAnsi" w:cs="Calibri"/>
          <w:sz w:val="22"/>
          <w:szCs w:val="22"/>
        </w:rPr>
        <w:t>ladom pre vypracovanie DÚR</w:t>
      </w:r>
      <w:r>
        <w:rPr>
          <w:rStyle w:val="CharStyle10"/>
          <w:rFonts w:asciiTheme="minorHAnsi" w:hAnsiTheme="minorHAnsi" w:cs="Calibri"/>
          <w:sz w:val="22"/>
          <w:szCs w:val="22"/>
        </w:rPr>
        <w:t xml:space="preserve">, a to do 10 kalendárnych dní odo dňa doručenia </w:t>
      </w:r>
      <w:proofErr w:type="spellStart"/>
      <w:r>
        <w:rPr>
          <w:rStyle w:val="CharStyle10"/>
          <w:rFonts w:asciiTheme="minorHAnsi" w:hAnsiTheme="minorHAnsi" w:cs="Calibri"/>
          <w:sz w:val="22"/>
          <w:szCs w:val="22"/>
        </w:rPr>
        <w:t>multikriteriálneho</w:t>
      </w:r>
      <w:proofErr w:type="spellEnd"/>
      <w:r>
        <w:rPr>
          <w:rStyle w:val="CharStyle10"/>
          <w:rFonts w:asciiTheme="minorHAnsi" w:hAnsiTheme="minorHAnsi" w:cs="Calibri"/>
          <w:sz w:val="22"/>
          <w:szCs w:val="22"/>
        </w:rPr>
        <w:t xml:space="preserve"> hodnotenia objednávateľovi. Výber konečného technického riešenia (variantu) uskutoční objednávateľ prostredníctvom emailu zaslaného na emailovú adresu zhotoviteľa uvedenú v záhlaví tejto Zmluvy.  </w:t>
      </w:r>
    </w:p>
    <w:p w14:paraId="5927A04A" w14:textId="5AE082E4" w:rsidR="00E10BBA" w:rsidRDefault="00E10BBA" w:rsidP="00E10BBA">
      <w:pPr>
        <w:pStyle w:val="Odsekzoznamu"/>
        <w:numPr>
          <w:ilvl w:val="0"/>
          <w:numId w:val="9"/>
        </w:numPr>
        <w:spacing w:before="120"/>
        <w:ind w:left="426" w:hanging="426"/>
        <w:jc w:val="both"/>
      </w:pPr>
      <w:r>
        <w:rPr>
          <w:rStyle w:val="CharStyle10"/>
          <w:rFonts w:asciiTheme="minorHAnsi" w:hAnsiTheme="minorHAnsi" w:cs="Calibri"/>
          <w:sz w:val="22"/>
          <w:szCs w:val="22"/>
        </w:rPr>
        <w:t>Zhotoviteľ je povinný prerokovať vybraný variant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konať za objednávateľa vo veciach </w:t>
      </w:r>
      <w:r w:rsidR="00BD1557">
        <w:rPr>
          <w:rStyle w:val="CharStyle10"/>
          <w:rFonts w:asciiTheme="minorHAnsi" w:hAnsiTheme="minorHAnsi" w:cs="Calibri"/>
          <w:sz w:val="22"/>
          <w:szCs w:val="22"/>
        </w:rPr>
        <w:t>Z</w:t>
      </w:r>
      <w:r>
        <w:rPr>
          <w:rStyle w:val="CharStyle10"/>
          <w:rFonts w:asciiTheme="minorHAnsi" w:hAnsiTheme="minorHAnsi" w:cs="Calibri"/>
          <w:sz w:val="22"/>
          <w:szCs w:val="22"/>
        </w:rPr>
        <w:t xml:space="preserve">mluvy a vo veciach technických. Rokovanie sa uskutoční v dostatočnom predstihu pred termínom plnenia uvedeným v bode 1.3 ods. 1 tohto článku Zmluvy. Pozvánku na rokovanie je zhotoviteľ povinný zaslať objednávateľovi minimálne 5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603D0EC6" w14:textId="720A427C" w:rsidR="00E10BBA" w:rsidRDefault="00E10BBA" w:rsidP="00E10BBA">
      <w:pPr>
        <w:pStyle w:val="Bezriadkovania"/>
        <w:numPr>
          <w:ilvl w:val="0"/>
          <w:numId w:val="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odovzdať Dokumentáciu </w:t>
      </w:r>
      <w:r>
        <w:rPr>
          <w:rFonts w:asciiTheme="minorHAnsi" w:hAnsiTheme="minorHAnsi" w:cstheme="minorHAnsi"/>
          <w:b/>
          <w:noProof/>
          <w:sz w:val="22"/>
          <w:szCs w:val="22"/>
        </w:rPr>
        <w:t>v tlačenej forme, elektronickej forme needitovateľnej (.pdf), elektronickej forme editovateľnej (.doc, .dwg, .dgn, .xls</w:t>
      </w:r>
      <w:r>
        <w:rPr>
          <w:rFonts w:asciiTheme="minorHAnsi" w:hAnsiTheme="minorHAnsi" w:cstheme="minorHAnsi"/>
          <w:noProof/>
          <w:sz w:val="22"/>
          <w:szCs w:val="22"/>
        </w:rPr>
        <w:t xml:space="preserve">). </w:t>
      </w:r>
      <w:r w:rsidR="00612F78">
        <w:rPr>
          <w:rFonts w:asciiTheme="minorHAnsi" w:hAnsiTheme="minorHAnsi" w:cstheme="minorHAnsi"/>
          <w:noProof/>
          <w:sz w:val="22"/>
          <w:szCs w:val="22"/>
        </w:rPr>
        <w:t>Dokumentácia</w:t>
      </w:r>
      <w:r>
        <w:rPr>
          <w:rFonts w:asciiTheme="minorHAnsi" w:hAnsiTheme="minorHAnsi" w:cstheme="minorHAnsi"/>
          <w:noProof/>
          <w:sz w:val="22"/>
          <w:szCs w:val="22"/>
        </w:rPr>
        <w:t xml:space="preserve"> v elektronickej forme musí zodpovedať identickému členeniu ako Dokumentácia v tlačenej forme.</w:t>
      </w:r>
    </w:p>
    <w:p w14:paraId="216C9E3E" w14:textId="77777777" w:rsidR="00E10BBA" w:rsidRDefault="00E10BBA" w:rsidP="00E10BBA">
      <w:pPr>
        <w:pStyle w:val="Bezriadkovania"/>
        <w:numPr>
          <w:ilvl w:val="0"/>
          <w:numId w:val="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lastRenderedPageBreak/>
        <w:t xml:space="preserve">Zhotoviteľ je povinný odovzdať Dokumentáciu v tlačenej forme v počte </w:t>
      </w:r>
      <w:r>
        <w:rPr>
          <w:rFonts w:asciiTheme="minorHAnsi" w:hAnsiTheme="minorHAnsi" w:cstheme="minorHAnsi"/>
          <w:b/>
          <w:noProof/>
          <w:sz w:val="22"/>
          <w:szCs w:val="22"/>
        </w:rPr>
        <w:t>6</w:t>
      </w:r>
      <w:r>
        <w:rPr>
          <w:rFonts w:asciiTheme="minorHAnsi" w:hAnsiTheme="minorHAnsi" w:cstheme="minorHAnsi"/>
          <w:noProof/>
          <w:sz w:val="22"/>
          <w:szCs w:val="22"/>
        </w:rPr>
        <w:t xml:space="preserve"> vyhotovení  a v elektronickej forme v počte vyhotovení </w:t>
      </w:r>
      <w:r>
        <w:rPr>
          <w:rFonts w:asciiTheme="minorHAnsi" w:hAnsiTheme="minorHAnsi" w:cstheme="minorHAnsi"/>
          <w:b/>
          <w:noProof/>
          <w:sz w:val="22"/>
          <w:szCs w:val="22"/>
        </w:rPr>
        <w:t>1x USB</w:t>
      </w:r>
      <w:r>
        <w:rPr>
          <w:rFonts w:asciiTheme="minorHAnsi" w:hAnsiTheme="minorHAnsi" w:cstheme="minorHAnsi"/>
          <w:noProof/>
          <w:sz w:val="22"/>
          <w:szCs w:val="22"/>
        </w:rPr>
        <w:t>.</w:t>
      </w:r>
    </w:p>
    <w:p w14:paraId="5EFF81F8" w14:textId="77777777" w:rsidR="00E10BBA" w:rsidRDefault="00F01B2C" w:rsidP="00E10BBA">
      <w:pPr>
        <w:pStyle w:val="Bezriadkovania"/>
        <w:spacing w:before="120"/>
        <w:ind w:left="425"/>
        <w:jc w:val="both"/>
        <w:rPr>
          <w:rFonts w:asciiTheme="minorHAnsi" w:hAnsiTheme="minorHAnsi" w:cstheme="minorHAnsi"/>
          <w:noProof/>
          <w:sz w:val="22"/>
          <w:szCs w:val="22"/>
        </w:rPr>
      </w:pPr>
      <w:r>
        <w:rPr>
          <w:rFonts w:asciiTheme="minorHAnsi" w:hAnsiTheme="minorHAnsi" w:cstheme="minorHAnsi"/>
          <w:noProof/>
          <w:sz w:val="22"/>
          <w:szCs w:val="22"/>
        </w:rPr>
        <w:t xml:space="preserve">DUR </w:t>
      </w:r>
      <w:r>
        <w:rPr>
          <w:rFonts w:asciiTheme="minorHAnsi" w:hAnsiTheme="minorHAnsi" w:cstheme="minorHAnsi"/>
          <w:noProof/>
          <w:sz w:val="22"/>
          <w:szCs w:val="22"/>
        </w:rPr>
        <w:tab/>
      </w:r>
      <w:r w:rsidR="00E10BBA">
        <w:rPr>
          <w:rFonts w:asciiTheme="minorHAnsi" w:hAnsiTheme="minorHAnsi" w:cstheme="minorHAnsi"/>
          <w:noProof/>
          <w:sz w:val="22"/>
          <w:szCs w:val="22"/>
        </w:rPr>
        <w:tab/>
        <w:t>6x tlačená (z toho 1x overená stavebným úradom)</w:t>
      </w:r>
      <w:r w:rsidR="00E10BBA">
        <w:rPr>
          <w:rFonts w:asciiTheme="minorHAnsi" w:hAnsiTheme="minorHAnsi" w:cstheme="minorHAnsi"/>
          <w:noProof/>
          <w:sz w:val="22"/>
          <w:szCs w:val="22"/>
        </w:rPr>
        <w:tab/>
        <w:t>1x USB</w:t>
      </w:r>
    </w:p>
    <w:p w14:paraId="0B29F1F2" w14:textId="0C698CC0" w:rsidR="0048221A" w:rsidRDefault="0048221A" w:rsidP="006C1A2D">
      <w:pPr>
        <w:rPr>
          <w:rFonts w:asciiTheme="minorHAnsi" w:hAnsiTheme="minorHAnsi"/>
          <w:b/>
        </w:rPr>
      </w:pPr>
    </w:p>
    <w:p w14:paraId="48495B25" w14:textId="77777777" w:rsidR="0098494C" w:rsidRDefault="0098494C" w:rsidP="006C1A2D">
      <w:pPr>
        <w:rPr>
          <w:rFonts w:asciiTheme="minorHAnsi" w:hAnsiTheme="minorHAnsi"/>
          <w:b/>
        </w:rPr>
      </w:pPr>
    </w:p>
    <w:p w14:paraId="63338523" w14:textId="77777777" w:rsidR="00E10BBA" w:rsidRDefault="00E10BBA" w:rsidP="00E10BBA">
      <w:pPr>
        <w:jc w:val="center"/>
        <w:rPr>
          <w:rFonts w:asciiTheme="minorHAnsi" w:hAnsiTheme="minorHAnsi"/>
          <w:b/>
        </w:rPr>
      </w:pPr>
      <w:r>
        <w:rPr>
          <w:rFonts w:asciiTheme="minorHAnsi" w:hAnsiTheme="minorHAnsi"/>
          <w:b/>
        </w:rPr>
        <w:t>Čl. V</w:t>
      </w:r>
    </w:p>
    <w:p w14:paraId="4A8780B5" w14:textId="77777777" w:rsidR="00E10BBA" w:rsidRDefault="00E10BBA" w:rsidP="00E10BBA">
      <w:pPr>
        <w:jc w:val="center"/>
        <w:rPr>
          <w:rFonts w:asciiTheme="minorHAnsi" w:hAnsiTheme="minorHAnsi"/>
          <w:b/>
        </w:rPr>
      </w:pPr>
      <w:r>
        <w:rPr>
          <w:rFonts w:asciiTheme="minorHAnsi" w:hAnsiTheme="minorHAnsi"/>
          <w:b/>
        </w:rPr>
        <w:t>Cena Diela, platobné a fakturačné podmienky</w:t>
      </w:r>
    </w:p>
    <w:p w14:paraId="4B61764C" w14:textId="77777777" w:rsidR="00E10BBA" w:rsidRDefault="00E10BBA" w:rsidP="00E10BBA">
      <w:pPr>
        <w:jc w:val="center"/>
        <w:rPr>
          <w:rFonts w:asciiTheme="minorHAnsi" w:hAnsiTheme="minorHAnsi"/>
          <w:b/>
        </w:rPr>
      </w:pPr>
    </w:p>
    <w:p w14:paraId="75041394" w14:textId="77777777" w:rsidR="00E10BBA" w:rsidRDefault="00E10BBA" w:rsidP="00E10BBA">
      <w:pPr>
        <w:pStyle w:val="Odsekzoznamu"/>
        <w:numPr>
          <w:ilvl w:val="0"/>
          <w:numId w:val="12"/>
        </w:numPr>
        <w:tabs>
          <w:tab w:val="left" w:pos="7088"/>
        </w:tabs>
        <w:spacing w:after="120"/>
        <w:ind w:left="425" w:hanging="425"/>
        <w:jc w:val="both"/>
        <w:rPr>
          <w:rFonts w:asciiTheme="minorHAnsi" w:hAnsiTheme="minorHAnsi" w:cstheme="minorHAnsi"/>
          <w:sz w:val="22"/>
          <w:szCs w:val="22"/>
          <w:lang w:eastAsia="cs-CZ"/>
        </w:rPr>
      </w:pPr>
      <w:r>
        <w:rPr>
          <w:rFonts w:asciiTheme="minorHAnsi" w:hAnsiTheme="minorHAnsi" w:cstheme="minorHAnsi"/>
          <w:sz w:val="22"/>
          <w:szCs w:val="22"/>
        </w:rPr>
        <w:t xml:space="preserve">Cena </w:t>
      </w:r>
      <w:r>
        <w:rPr>
          <w:rFonts w:asciiTheme="minorHAnsi" w:hAnsiTheme="minorHAnsi" w:cstheme="minorHAnsi"/>
          <w:sz w:val="22"/>
          <w:szCs w:val="22"/>
          <w:lang w:eastAsia="cs-CZ"/>
        </w:rPr>
        <w:t xml:space="preserve">Diela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w:t>
      </w:r>
      <w:r w:rsidR="00882DE2">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a sú v nej zahrnuté všet</w:t>
      </w:r>
      <w:r w:rsidR="0031364B">
        <w:rPr>
          <w:rFonts w:asciiTheme="minorHAnsi" w:hAnsiTheme="minorHAnsi" w:cstheme="minorHAnsi"/>
          <w:sz w:val="22"/>
          <w:szCs w:val="22"/>
          <w:lang w:eastAsia="cs-CZ"/>
        </w:rPr>
        <w:t>ky náklady, činnosti, práce, výkony alebo služby nevyhnutné za účelom riadneho vykonania Diela.</w:t>
      </w:r>
    </w:p>
    <w:p w14:paraId="38700A07" w14:textId="77777777" w:rsidR="00E10BBA" w:rsidRDefault="00E10BBA" w:rsidP="00E10BBA">
      <w:pPr>
        <w:pStyle w:val="Bezriadkovania"/>
        <w:numPr>
          <w:ilvl w:val="0"/>
          <w:numId w:val="12"/>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Cena za Dokumentáciu/Dielo</w:t>
      </w:r>
      <w:r w:rsidR="0031364B">
        <w:rPr>
          <w:rFonts w:asciiTheme="minorHAnsi" w:hAnsiTheme="minorHAnsi" w:cstheme="minorHAnsi"/>
          <w:sz w:val="22"/>
          <w:szCs w:val="22"/>
        </w:rPr>
        <w:t xml:space="preserve"> (DÚR</w:t>
      </w:r>
      <w:r>
        <w:rPr>
          <w:rFonts w:asciiTheme="minorHAnsi" w:hAnsiTheme="minorHAnsi" w:cstheme="minorHAnsi"/>
          <w:sz w:val="22"/>
          <w:szCs w:val="22"/>
        </w:rPr>
        <w:t xml:space="preserve">) vrátane dokladovej časti, náklady za tlačenú aj elektronickú podobu </w:t>
      </w:r>
      <w:r>
        <w:rPr>
          <w:rFonts w:asciiTheme="minorHAnsi" w:hAnsiTheme="minorHAnsi" w:cstheme="minorHAnsi"/>
          <w:b/>
          <w:sz w:val="22"/>
          <w:szCs w:val="22"/>
        </w:rPr>
        <w:t>celkom:</w:t>
      </w:r>
      <w:r>
        <w:rPr>
          <w:rFonts w:asciiTheme="minorHAnsi" w:hAnsiTheme="minorHAnsi" w:cstheme="minorHAnsi"/>
          <w:sz w:val="22"/>
          <w:szCs w:val="22"/>
          <w:lang w:eastAsia="cs-CZ"/>
        </w:rPr>
        <w:t xml:space="preserve"> </w:t>
      </w:r>
    </w:p>
    <w:p w14:paraId="3D3D92B9" w14:textId="77777777" w:rsidR="00E10BBA" w:rsidRDefault="00E10BBA" w:rsidP="00E10BBA">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7E32976C" w14:textId="77777777" w:rsidR="00E10BBA" w:rsidRDefault="00E10BBA" w:rsidP="00E10BBA">
      <w:pPr>
        <w:pStyle w:val="Odsekzoznamu"/>
        <w:tabs>
          <w:tab w:val="left" w:pos="567"/>
          <w:tab w:val="left" w:pos="7088"/>
        </w:tabs>
        <w:ind w:left="644" w:hanging="218"/>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DPH 20 %             </w:t>
      </w:r>
      <w:r>
        <w:rPr>
          <w:rFonts w:asciiTheme="minorHAnsi" w:hAnsiTheme="minorHAnsi" w:cstheme="minorHAnsi"/>
          <w:sz w:val="22"/>
          <w:szCs w:val="22"/>
          <w:lang w:eastAsia="cs-CZ"/>
        </w:rPr>
        <w:tab/>
        <w:t xml:space="preserve">Eur            </w:t>
      </w:r>
    </w:p>
    <w:p w14:paraId="75E810BA" w14:textId="77777777" w:rsidR="00E10BBA" w:rsidRDefault="00E10BBA" w:rsidP="00E10BBA">
      <w:pPr>
        <w:tabs>
          <w:tab w:val="left" w:pos="7088"/>
        </w:tabs>
        <w:jc w:val="both"/>
        <w:rPr>
          <w:rFonts w:asciiTheme="minorHAnsi" w:hAnsiTheme="minorHAnsi" w:cstheme="minorHAnsi"/>
          <w:b/>
          <w:sz w:val="22"/>
          <w:szCs w:val="22"/>
          <w:bdr w:val="single" w:sz="4" w:space="0" w:color="auto" w:frame="1"/>
          <w:lang w:eastAsia="cs-CZ"/>
        </w:rPr>
      </w:pPr>
      <w:r>
        <w:rPr>
          <w:rFonts w:asciiTheme="minorHAnsi" w:hAnsiTheme="minorHAnsi" w:cstheme="minorHAnsi"/>
          <w:sz w:val="22"/>
          <w:szCs w:val="22"/>
          <w:lang w:eastAsia="cs-CZ"/>
        </w:rPr>
        <w:t xml:space="preserve">         </w:t>
      </w: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 xml:space="preserve">    </w:t>
      </w:r>
    </w:p>
    <w:p w14:paraId="62D6B192" w14:textId="77777777" w:rsidR="00E10BBA" w:rsidRDefault="00E10BBA" w:rsidP="00E10BBA">
      <w:pPr>
        <w:pStyle w:val="Odsekzoznamu"/>
        <w:tabs>
          <w:tab w:val="left" w:pos="7088"/>
        </w:tabs>
        <w:ind w:left="644"/>
        <w:jc w:val="both"/>
        <w:rPr>
          <w:rFonts w:asciiTheme="minorHAnsi" w:hAnsiTheme="minorHAnsi" w:cstheme="minorHAnsi"/>
          <w:b/>
          <w:sz w:val="22"/>
          <w:szCs w:val="22"/>
          <w:bdr w:val="single" w:sz="4" w:space="0" w:color="auto" w:frame="1"/>
          <w:lang w:eastAsia="cs-CZ"/>
        </w:rPr>
      </w:pPr>
    </w:p>
    <w:p w14:paraId="61670D92" w14:textId="77777777" w:rsidR="00E10BBA" w:rsidRDefault="00E10BBA" w:rsidP="00E10BBA">
      <w:pPr>
        <w:pStyle w:val="Odsekzoznamu"/>
        <w:numPr>
          <w:ilvl w:val="0"/>
          <w:numId w:val="12"/>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podľa </w:t>
      </w:r>
      <w:r w:rsidR="006C5270">
        <w:rPr>
          <w:rFonts w:asciiTheme="minorHAnsi" w:hAnsiTheme="minorHAnsi" w:cstheme="minorHAnsi"/>
          <w:sz w:val="22"/>
          <w:szCs w:val="22"/>
          <w:lang w:eastAsia="cs-CZ"/>
        </w:rPr>
        <w:t>čl. II ods. 2 a 3 časti 3</w:t>
      </w:r>
      <w:r w:rsidRPr="0048221A">
        <w:rPr>
          <w:rFonts w:asciiTheme="minorHAnsi" w:hAnsiTheme="minorHAnsi" w:cstheme="minorHAnsi"/>
          <w:sz w:val="22"/>
          <w:szCs w:val="22"/>
          <w:lang w:eastAsia="cs-CZ"/>
        </w:rPr>
        <w:t xml:space="preserve"> Zmluvy</w:t>
      </w:r>
      <w:r>
        <w:rPr>
          <w:rFonts w:asciiTheme="minorHAnsi" w:hAnsiTheme="minorHAnsi" w:cstheme="minorHAnsi"/>
          <w:sz w:val="22"/>
          <w:szCs w:val="22"/>
          <w:lang w:eastAsia="cs-CZ"/>
        </w:rPr>
        <w:t>.</w:t>
      </w:r>
    </w:p>
    <w:p w14:paraId="49808A95" w14:textId="73FEE9F0" w:rsidR="00E10BBA" w:rsidRDefault="00E10BBA" w:rsidP="00E10BBA">
      <w:pPr>
        <w:tabs>
          <w:tab w:val="left" w:pos="7088"/>
        </w:tabs>
        <w:jc w:val="center"/>
        <w:rPr>
          <w:rFonts w:asciiTheme="minorHAnsi" w:hAnsiTheme="minorHAnsi" w:cstheme="minorHAnsi"/>
          <w:b/>
          <w:lang w:eastAsia="cs-CZ"/>
        </w:rPr>
      </w:pPr>
    </w:p>
    <w:p w14:paraId="15619340" w14:textId="77777777" w:rsidR="0098494C" w:rsidRDefault="0098494C" w:rsidP="00E10BBA">
      <w:pPr>
        <w:tabs>
          <w:tab w:val="left" w:pos="7088"/>
        </w:tabs>
        <w:jc w:val="center"/>
        <w:rPr>
          <w:rFonts w:asciiTheme="minorHAnsi" w:hAnsiTheme="minorHAnsi" w:cstheme="minorHAnsi"/>
          <w:b/>
          <w:lang w:eastAsia="cs-CZ"/>
        </w:rPr>
      </w:pPr>
    </w:p>
    <w:p w14:paraId="63514939"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4072FA68"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Sankcie</w:t>
      </w:r>
    </w:p>
    <w:p w14:paraId="15FD3470" w14:textId="77777777" w:rsidR="00E10BBA" w:rsidRDefault="00E10BBA" w:rsidP="00E10BBA">
      <w:pPr>
        <w:tabs>
          <w:tab w:val="left" w:pos="7088"/>
        </w:tabs>
        <w:rPr>
          <w:rFonts w:asciiTheme="minorHAnsi" w:hAnsiTheme="minorHAnsi" w:cstheme="minorHAnsi"/>
          <w:b/>
          <w:lang w:eastAsia="cs-CZ"/>
        </w:rPr>
      </w:pPr>
    </w:p>
    <w:p w14:paraId="2DD15932"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omeškania zhotoviteľa s odovzdaním konceptu varian</w:t>
      </w:r>
      <w:r w:rsidR="0031364B">
        <w:rPr>
          <w:rFonts w:asciiTheme="minorHAnsi" w:hAnsiTheme="minorHAnsi" w:cstheme="minorHAnsi"/>
          <w:sz w:val="22"/>
          <w:szCs w:val="22"/>
          <w:lang w:eastAsia="cs-CZ"/>
        </w:rPr>
        <w:t>tného technického riešenia stavby</w:t>
      </w:r>
      <w:r>
        <w:rPr>
          <w:rFonts w:asciiTheme="minorHAnsi" w:hAnsiTheme="minorHAnsi" w:cstheme="minorHAnsi"/>
          <w:sz w:val="22"/>
          <w:szCs w:val="22"/>
          <w:lang w:eastAsia="cs-CZ"/>
        </w:rPr>
        <w:t xml:space="preserve"> v termíne podľa čl. IV. ods. 1 bod 1.1 tejto časti Zmluvy, vzniká objednávateľovi  nárok voči zhotoviteľovi na zaplatenie zmluvnej pokuty vo výške 0,5% z ceny Diela bez DPH (čl. V ods. 2 tejto časti Zmluvy) za každý čo i len začatý deň porušenia/nesplnenia povinnosti.</w:t>
      </w:r>
    </w:p>
    <w:p w14:paraId="5357A8F5"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predložením </w:t>
      </w:r>
      <w:proofErr w:type="spellStart"/>
      <w:r>
        <w:rPr>
          <w:rFonts w:asciiTheme="minorHAnsi" w:hAnsiTheme="minorHAnsi" w:cstheme="minorHAnsi"/>
          <w:sz w:val="22"/>
          <w:szCs w:val="22"/>
          <w:lang w:eastAsia="cs-CZ"/>
        </w:rPr>
        <w:t>multikriteriálneho</w:t>
      </w:r>
      <w:proofErr w:type="spellEnd"/>
      <w:r>
        <w:rPr>
          <w:rFonts w:asciiTheme="minorHAnsi" w:hAnsiTheme="minorHAnsi" w:cstheme="minorHAnsi"/>
          <w:sz w:val="22"/>
          <w:szCs w:val="22"/>
          <w:lang w:eastAsia="cs-CZ"/>
        </w:rPr>
        <w:t xml:space="preserve"> porovnania dvoch predkladaných variant</w:t>
      </w:r>
      <w:r w:rsidR="0031364B">
        <w:rPr>
          <w:rFonts w:asciiTheme="minorHAnsi" w:hAnsiTheme="minorHAnsi" w:cstheme="minorHAnsi"/>
          <w:sz w:val="22"/>
          <w:szCs w:val="22"/>
          <w:lang w:eastAsia="cs-CZ"/>
        </w:rPr>
        <w:t>ov</w:t>
      </w:r>
      <w:r>
        <w:rPr>
          <w:rFonts w:asciiTheme="minorHAnsi" w:hAnsiTheme="minorHAnsi" w:cstheme="minorHAnsi"/>
          <w:sz w:val="22"/>
          <w:szCs w:val="22"/>
          <w:lang w:eastAsia="cs-CZ"/>
        </w:rPr>
        <w:t xml:space="preserve"> v termíne podľa čl. IV. ods. 1 bod 1.2 tejto časti Zmluvy, vzniká objednávateľovi  nárok voči zhotoviteľovi na zaplatenie zmluvnej pokuty vo výške 0,5% z ceny Diela bez DPH (čl. V ods. 2 tejto časti Zmluvy) za každý čo i len začatý deň porušenia/nesplnenia povinnosti.</w:t>
      </w:r>
    </w:p>
    <w:p w14:paraId="64F99804"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882DE2">
        <w:rPr>
          <w:rFonts w:asciiTheme="minorHAnsi" w:hAnsiTheme="minorHAnsi" w:cstheme="minorHAnsi"/>
          <w:sz w:val="22"/>
          <w:szCs w:val="22"/>
          <w:lang w:eastAsia="cs-CZ"/>
        </w:rPr>
        <w:t>Diela/</w:t>
      </w:r>
      <w:r>
        <w:rPr>
          <w:rFonts w:asciiTheme="minorHAnsi" w:hAnsiTheme="minorHAnsi" w:cstheme="minorHAnsi"/>
          <w:sz w:val="22"/>
          <w:szCs w:val="22"/>
          <w:lang w:eastAsia="cs-CZ"/>
        </w:rPr>
        <w:t xml:space="preserve">Dokumentácie </w:t>
      </w:r>
      <w:r w:rsidR="00882DE2">
        <w:rPr>
          <w:rFonts w:asciiTheme="minorHAnsi" w:hAnsiTheme="minorHAnsi" w:cstheme="minorHAnsi"/>
          <w:sz w:val="22"/>
          <w:szCs w:val="22"/>
          <w:lang w:eastAsia="cs-CZ"/>
        </w:rPr>
        <w:t xml:space="preserve">(DÚR) </w:t>
      </w:r>
      <w:r>
        <w:rPr>
          <w:rFonts w:asciiTheme="minorHAnsi" w:hAnsiTheme="minorHAnsi" w:cstheme="minorHAnsi"/>
          <w:sz w:val="22"/>
          <w:szCs w:val="22"/>
          <w:lang w:eastAsia="cs-CZ"/>
        </w:rPr>
        <w:t xml:space="preserve">v termíne podľa čl. IV. ods. 1 bod 1.3 tejto časti Zmluvy, vzniká objednávateľovi nárok voči zhotoviteľovi na zaplatenie zmluvnej pokuty vo výške 0,5% z ceny Diela bez DPH (čl. V ods. 2 tejto časti Zmluvy) za každý čo i len začatý deň porušenia/nesplnenia povinnosti. </w:t>
      </w:r>
    </w:p>
    <w:p w14:paraId="5649C990" w14:textId="3B8A819F" w:rsidR="00E10BBA" w:rsidRDefault="00E10BBA" w:rsidP="00E10BBA">
      <w:pPr>
        <w:pStyle w:val="Odsekzoznamu"/>
        <w:tabs>
          <w:tab w:val="left" w:pos="7088"/>
        </w:tabs>
        <w:ind w:left="426"/>
        <w:jc w:val="both"/>
        <w:rPr>
          <w:rFonts w:asciiTheme="minorHAnsi" w:hAnsiTheme="minorHAnsi" w:cstheme="minorHAnsi"/>
          <w:sz w:val="22"/>
          <w:szCs w:val="22"/>
          <w:lang w:eastAsia="cs-CZ"/>
        </w:rPr>
      </w:pPr>
    </w:p>
    <w:p w14:paraId="4B9B7373" w14:textId="77777777" w:rsidR="0098494C" w:rsidRDefault="0098494C" w:rsidP="00E10BBA">
      <w:pPr>
        <w:pStyle w:val="Odsekzoznamu"/>
        <w:tabs>
          <w:tab w:val="left" w:pos="7088"/>
        </w:tabs>
        <w:ind w:left="426"/>
        <w:jc w:val="both"/>
        <w:rPr>
          <w:rFonts w:asciiTheme="minorHAnsi" w:hAnsiTheme="minorHAnsi" w:cstheme="minorHAnsi"/>
          <w:sz w:val="22"/>
          <w:szCs w:val="22"/>
          <w:lang w:eastAsia="cs-CZ"/>
        </w:rPr>
      </w:pPr>
    </w:p>
    <w:p w14:paraId="67C679AB"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44368597"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7AAFBDFB" w14:textId="77777777" w:rsidR="00E10BBA" w:rsidRDefault="00E10BBA" w:rsidP="00E10BBA">
      <w:pPr>
        <w:pStyle w:val="Bezriadkovania"/>
        <w:ind w:left="720"/>
        <w:rPr>
          <w:rStyle w:val="CharStyle13"/>
          <w:rFonts w:asciiTheme="minorHAnsi" w:hAnsiTheme="minorHAnsi" w:cstheme="minorHAnsi"/>
          <w:bCs w:val="0"/>
          <w:szCs w:val="24"/>
        </w:rPr>
      </w:pPr>
    </w:p>
    <w:p w14:paraId="4318350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12B633B8" w14:textId="0EA59133"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1A1641">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72EAD0D7" w14:textId="77777777" w:rsidR="00E10BBA" w:rsidRDefault="00E10BBA" w:rsidP="00E10BBA">
      <w:pPr>
        <w:pStyle w:val="Bezriadkovania"/>
        <w:jc w:val="center"/>
        <w:rPr>
          <w:rStyle w:val="CharStyle13"/>
          <w:rFonts w:asciiTheme="minorHAnsi" w:hAnsiTheme="minorHAnsi" w:cstheme="minorHAnsi"/>
          <w:bCs w:val="0"/>
          <w:szCs w:val="24"/>
        </w:rPr>
      </w:pPr>
    </w:p>
    <w:p w14:paraId="355AAE62" w14:textId="77777777" w:rsidR="00E10BBA" w:rsidRDefault="00E10BBA" w:rsidP="00565F91">
      <w:pPr>
        <w:pStyle w:val="Bezriadkovania"/>
        <w:numPr>
          <w:ilvl w:val="0"/>
          <w:numId w:val="14"/>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B97A4E">
        <w:rPr>
          <w:rStyle w:val="CharStyle13"/>
          <w:rFonts w:asciiTheme="minorHAnsi" w:hAnsiTheme="minorHAnsi" w:cstheme="minorHAnsi"/>
          <w:b w:val="0"/>
          <w:bCs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čl. II tejto časti Zmluvy. </w:t>
      </w:r>
      <w:r>
        <w:rPr>
          <w:rStyle w:val="CharStyle13"/>
          <w:rFonts w:asciiTheme="minorHAnsi" w:hAnsiTheme="minorHAnsi" w:cstheme="minorHAnsi"/>
          <w:b w:val="0"/>
          <w:bCs w:val="0"/>
          <w:sz w:val="22"/>
          <w:szCs w:val="22"/>
        </w:rPr>
        <w:lastRenderedPageBreak/>
        <w:t xml:space="preserve">Objednávateľ sa zaväzuje zaplatiť </w:t>
      </w:r>
      <w:r w:rsidR="00B97A4E">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B97A4E">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 xml:space="preserve">vykonanie inžinierskej činnosti cenu uvedenú v čl. V tejto časti Zmluvy. </w:t>
      </w:r>
    </w:p>
    <w:p w14:paraId="72E0BD31" w14:textId="0010E62B" w:rsidR="00E10BBA" w:rsidRDefault="00E10BBA" w:rsidP="00E10BBA">
      <w:pPr>
        <w:pStyle w:val="Bezriadkovania"/>
        <w:jc w:val="both"/>
        <w:rPr>
          <w:rStyle w:val="CharStyle13"/>
          <w:rFonts w:asciiTheme="minorHAnsi" w:hAnsiTheme="minorHAnsi" w:cstheme="minorHAnsi"/>
          <w:b w:val="0"/>
          <w:bCs w:val="0"/>
          <w:sz w:val="22"/>
          <w:szCs w:val="22"/>
        </w:rPr>
      </w:pPr>
    </w:p>
    <w:p w14:paraId="235AC2E9" w14:textId="77777777" w:rsidR="0098494C" w:rsidRDefault="0098494C" w:rsidP="00E10BBA">
      <w:pPr>
        <w:pStyle w:val="Bezriadkovania"/>
        <w:jc w:val="both"/>
        <w:rPr>
          <w:rStyle w:val="CharStyle13"/>
          <w:rFonts w:asciiTheme="minorHAnsi" w:hAnsiTheme="minorHAnsi" w:cstheme="minorHAnsi"/>
          <w:b w:val="0"/>
          <w:bCs w:val="0"/>
          <w:sz w:val="22"/>
          <w:szCs w:val="22"/>
        </w:rPr>
      </w:pPr>
    </w:p>
    <w:p w14:paraId="32C6E79B"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13AFE0E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5D52DAB9" w14:textId="77777777" w:rsidR="00E10BBA" w:rsidRDefault="00E10BBA" w:rsidP="00E10BBA">
      <w:pPr>
        <w:pStyle w:val="Bezriadkovania"/>
        <w:jc w:val="center"/>
        <w:rPr>
          <w:rStyle w:val="CharStyle13"/>
          <w:rFonts w:asciiTheme="minorHAnsi" w:hAnsiTheme="minorHAnsi" w:cstheme="minorHAnsi"/>
          <w:bCs w:val="0"/>
          <w:szCs w:val="24"/>
        </w:rPr>
      </w:pPr>
    </w:p>
    <w:p w14:paraId="4E9DD3E2" w14:textId="77777777" w:rsidR="00E10BBA" w:rsidRDefault="00E10BBA" w:rsidP="00E10BBA">
      <w:pPr>
        <w:pStyle w:val="Bezriadkovania"/>
        <w:numPr>
          <w:ilvl w:val="0"/>
          <w:numId w:val="15"/>
        </w:numPr>
        <w:ind w:left="284" w:hanging="284"/>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B86971">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 rámci ktorej je zhotoviteľ povinný:</w:t>
      </w:r>
    </w:p>
    <w:p w14:paraId="17D6556D" w14:textId="647DE726" w:rsidR="00E10BBA" w:rsidRDefault="00B86971" w:rsidP="00E10BBA">
      <w:pPr>
        <w:pStyle w:val="Odsekzoznamu"/>
        <w:numPr>
          <w:ilvl w:val="0"/>
          <w:numId w:val="11"/>
        </w:numPr>
        <w:jc w:val="both"/>
        <w:rPr>
          <w:noProof/>
        </w:rPr>
      </w:pPr>
      <w:r>
        <w:rPr>
          <w:rFonts w:asciiTheme="minorHAnsi" w:hAnsiTheme="minorHAnsi" w:cstheme="minorHAnsi"/>
          <w:noProof/>
          <w:sz w:val="22"/>
          <w:szCs w:val="22"/>
        </w:rPr>
        <w:t xml:space="preserve">zabezpečiť </w:t>
      </w:r>
      <w:r w:rsidR="00E10BBA">
        <w:rPr>
          <w:rFonts w:asciiTheme="minorHAnsi" w:hAnsiTheme="minorHAnsi" w:cstheme="minorHAnsi"/>
          <w:noProof/>
          <w:sz w:val="22"/>
          <w:szCs w:val="22"/>
        </w:rPr>
        <w:t>odsúhlas</w:t>
      </w:r>
      <w:r>
        <w:rPr>
          <w:rFonts w:asciiTheme="minorHAnsi" w:hAnsiTheme="minorHAnsi" w:cstheme="minorHAnsi"/>
          <w:noProof/>
          <w:sz w:val="22"/>
          <w:szCs w:val="22"/>
        </w:rPr>
        <w:t>en</w:t>
      </w:r>
      <w:r w:rsidR="00E10BBA">
        <w:rPr>
          <w:rFonts w:asciiTheme="minorHAnsi" w:hAnsiTheme="minorHAnsi" w:cstheme="minorHAnsi"/>
          <w:noProof/>
          <w:sz w:val="22"/>
          <w:szCs w:val="22"/>
        </w:rPr>
        <w:t>i</w:t>
      </w:r>
      <w:r>
        <w:rPr>
          <w:rFonts w:asciiTheme="minorHAnsi" w:hAnsiTheme="minorHAnsi" w:cstheme="minorHAnsi"/>
          <w:noProof/>
          <w:sz w:val="22"/>
          <w:szCs w:val="22"/>
        </w:rPr>
        <w:t>e</w:t>
      </w:r>
      <w:r w:rsidR="00E10BBA">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E10BBA">
        <w:rPr>
          <w:rFonts w:asciiTheme="minorHAnsi" w:hAnsiTheme="minorHAnsi" w:cstheme="minorHAnsi"/>
          <w:noProof/>
          <w:sz w:val="22"/>
          <w:szCs w:val="22"/>
        </w:rPr>
        <w:t xml:space="preserve"> so všetkými dotknutými vlastníkmi, resp. správcami inžinierskych sietí, s orgánmi štátnej správy a samosprávy, so Slovenským vodohospodárskym podnikom, š.p., Slovenským pozemkovým fondom a s fyzickými a právnickými osobami – vlastníkmi dotknutých pozemkov tak, aby bolo možné požiadať o vydanie územných rozhodnutí</w:t>
      </w:r>
      <w:r>
        <w:rPr>
          <w:rFonts w:asciiTheme="minorHAnsi" w:hAnsiTheme="minorHAnsi" w:cstheme="minorHAnsi"/>
          <w:noProof/>
          <w:sz w:val="22"/>
          <w:szCs w:val="22"/>
        </w:rPr>
        <w:t>;</w:t>
      </w:r>
    </w:p>
    <w:p w14:paraId="149805A6" w14:textId="69C33D35" w:rsidR="00E10BBA" w:rsidRPr="0031364B" w:rsidRDefault="00B86971" w:rsidP="00E10BBA">
      <w:pPr>
        <w:pStyle w:val="Odsekzoznamu"/>
        <w:numPr>
          <w:ilvl w:val="0"/>
          <w:numId w:val="11"/>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E10BBA" w:rsidRPr="0031364B">
        <w:rPr>
          <w:rFonts w:asciiTheme="minorHAnsi" w:hAnsiTheme="minorHAnsi" w:cstheme="minorHAnsi"/>
          <w:noProof/>
          <w:sz w:val="22"/>
          <w:szCs w:val="22"/>
        </w:rPr>
        <w:t>odsúhlas</w:t>
      </w:r>
      <w:r>
        <w:rPr>
          <w:rFonts w:asciiTheme="minorHAnsi" w:hAnsiTheme="minorHAnsi" w:cstheme="minorHAnsi"/>
          <w:noProof/>
          <w:sz w:val="22"/>
          <w:szCs w:val="22"/>
        </w:rPr>
        <w:t>en</w:t>
      </w:r>
      <w:r w:rsidR="00E10BBA" w:rsidRPr="0031364B">
        <w:rPr>
          <w:rFonts w:asciiTheme="minorHAnsi" w:hAnsiTheme="minorHAnsi" w:cstheme="minorHAnsi"/>
          <w:noProof/>
          <w:sz w:val="22"/>
          <w:szCs w:val="22"/>
        </w:rPr>
        <w:t>i</w:t>
      </w:r>
      <w:r>
        <w:rPr>
          <w:rFonts w:asciiTheme="minorHAnsi" w:hAnsiTheme="minorHAnsi" w:cstheme="minorHAnsi"/>
          <w:noProof/>
          <w:sz w:val="22"/>
          <w:szCs w:val="22"/>
        </w:rPr>
        <w:t>e</w:t>
      </w:r>
      <w:r w:rsidR="00E10BBA" w:rsidRPr="0031364B">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E10BBA" w:rsidRPr="0031364B">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E10BBA" w:rsidRPr="0031364B">
        <w:rPr>
          <w:rFonts w:asciiTheme="minorHAnsi" w:hAnsiTheme="minorHAnsi" w:cstheme="minorHAnsi"/>
          <w:noProof/>
          <w:sz w:val="22"/>
          <w:szCs w:val="22"/>
        </w:rPr>
        <w:t xml:space="preserve"> Stavby príslušným Dopravným inšpektorátom Policajného zboru SR,</w:t>
      </w:r>
    </w:p>
    <w:p w14:paraId="271D7CFC" w14:textId="77777777" w:rsidR="00E10BBA" w:rsidRDefault="00E10BBA" w:rsidP="00E10BBA">
      <w:pPr>
        <w:pStyle w:val="Odsekzoznamu"/>
        <w:numPr>
          <w:ilvl w:val="0"/>
          <w:numId w:val="11"/>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31364B">
        <w:rPr>
          <w:rFonts w:asciiTheme="minorHAnsi" w:hAnsiTheme="minorHAnsi" w:cstheme="minorHAnsi"/>
          <w:noProof/>
          <w:sz w:val="22"/>
          <w:szCs w:val="22"/>
        </w:rPr>
        <w:t xml:space="preserve">vydanie územného rozhodnutia </w:t>
      </w:r>
      <w:r>
        <w:rPr>
          <w:rFonts w:asciiTheme="minorHAnsi" w:hAnsiTheme="minorHAnsi" w:cstheme="minorHAnsi"/>
          <w:noProof/>
          <w:sz w:val="22"/>
          <w:szCs w:val="22"/>
        </w:rPr>
        <w:t>na príslušnom Okresnom úrade, odbore cestnej dopravy a pozemných komunikácií, resp. príslušnej obci, ktorá plní úlohy stavebného úradu. V cene za „inžinierske činnosti“ sú započítané aj všetky preukázateľné priame náklady (správne poplatky a podobne).</w:t>
      </w:r>
    </w:p>
    <w:p w14:paraId="3150948F" w14:textId="77777777" w:rsidR="00E10BBA" w:rsidRDefault="00E10BBA" w:rsidP="00E10BBA">
      <w:pPr>
        <w:pStyle w:val="Odsekzoznamu"/>
        <w:suppressAutoHyphens/>
        <w:snapToGrid w:val="0"/>
        <w:spacing w:before="120"/>
        <w:ind w:left="284"/>
        <w:jc w:val="both"/>
        <w:rPr>
          <w:rFonts w:asciiTheme="minorHAnsi" w:hAnsiTheme="minorHAnsi" w:cstheme="minorHAnsi"/>
          <w:noProof/>
          <w:sz w:val="22"/>
          <w:szCs w:val="22"/>
        </w:rPr>
      </w:pPr>
      <w:r>
        <w:rPr>
          <w:rFonts w:asciiTheme="minorHAnsi" w:hAnsiTheme="minorHAnsi" w:cstheme="minorHAnsi"/>
          <w:noProof/>
          <w:sz w:val="22"/>
          <w:szCs w:val="22"/>
        </w:rPr>
        <w:t>Inžinierskou činnosťou sa v zmysle tejto Zmluvy rozumie aj príslušná dokumetácia, ktorá má byť výsledkom vyššie uvedených činností z predchádzajúcich bodov tohto ust. č</w:t>
      </w:r>
      <w:r w:rsidR="0031364B">
        <w:rPr>
          <w:rFonts w:asciiTheme="minorHAnsi" w:hAnsiTheme="minorHAnsi" w:cstheme="minorHAnsi"/>
          <w:noProof/>
          <w:sz w:val="22"/>
          <w:szCs w:val="22"/>
        </w:rPr>
        <w:t>l. II ods. 1 tejto časti Zmluvy</w:t>
      </w:r>
    </w:p>
    <w:p w14:paraId="7B5FF096" w14:textId="77777777" w:rsidR="00E10BBA" w:rsidRDefault="00E10BBA" w:rsidP="00E10BBA">
      <w:pPr>
        <w:suppressAutoHyphens/>
        <w:snapToGrid w:val="0"/>
        <w:spacing w:before="120"/>
        <w:ind w:left="284"/>
        <w:jc w:val="both"/>
        <w:rPr>
          <w:rFonts w:asciiTheme="minorHAnsi" w:hAnsiTheme="minorHAnsi" w:cstheme="minorHAnsi"/>
          <w:sz w:val="22"/>
          <w:szCs w:val="22"/>
        </w:rPr>
      </w:pPr>
      <w:r>
        <w:rPr>
          <w:rFonts w:asciiTheme="minorHAnsi" w:hAnsiTheme="minorHAnsi" w:cstheme="minorHAnsi"/>
          <w:sz w:val="22"/>
          <w:szCs w:val="22"/>
        </w:rPr>
        <w:t xml:space="preserve"> (ďalej ako „</w:t>
      </w:r>
      <w:r>
        <w:rPr>
          <w:rFonts w:asciiTheme="minorHAnsi" w:hAnsiTheme="minorHAnsi" w:cstheme="minorHAnsi"/>
          <w:b/>
          <w:sz w:val="22"/>
          <w:szCs w:val="22"/>
        </w:rPr>
        <w:t>inžinierska činnosť</w:t>
      </w:r>
      <w:r>
        <w:rPr>
          <w:rFonts w:asciiTheme="minorHAnsi" w:hAnsiTheme="minorHAnsi" w:cstheme="minorHAnsi"/>
          <w:sz w:val="22"/>
          <w:szCs w:val="22"/>
        </w:rPr>
        <w:t>“ alebo „</w:t>
      </w:r>
      <w:r>
        <w:rPr>
          <w:rFonts w:asciiTheme="minorHAnsi" w:hAnsiTheme="minorHAnsi" w:cstheme="minorHAnsi"/>
          <w:b/>
          <w:sz w:val="22"/>
          <w:szCs w:val="22"/>
        </w:rPr>
        <w:t>IČ</w:t>
      </w:r>
      <w:r>
        <w:rPr>
          <w:rFonts w:asciiTheme="minorHAnsi" w:hAnsiTheme="minorHAnsi" w:cstheme="minorHAnsi"/>
          <w:sz w:val="22"/>
          <w:szCs w:val="22"/>
        </w:rPr>
        <w:t>“).</w:t>
      </w:r>
    </w:p>
    <w:p w14:paraId="2A9DA500" w14:textId="77777777" w:rsidR="00E10BBA" w:rsidRDefault="00E10BBA" w:rsidP="00E10BBA">
      <w:pPr>
        <w:pStyle w:val="Odsekzoznamu"/>
        <w:numPr>
          <w:ilvl w:val="0"/>
          <w:numId w:val="15"/>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 si vyhradzuje právo vopred odsúhlasiť zahájenie jednotlivých činností IČ.</w:t>
      </w:r>
    </w:p>
    <w:p w14:paraId="7CCFCA3C" w14:textId="0F988D8F" w:rsidR="00E10BBA" w:rsidRDefault="00E10BBA" w:rsidP="00E10BBA">
      <w:pPr>
        <w:pStyle w:val="Odsekzoznamu"/>
        <w:suppressAutoHyphens/>
        <w:snapToGrid w:val="0"/>
        <w:spacing w:before="120"/>
        <w:ind w:left="284"/>
        <w:jc w:val="both"/>
        <w:rPr>
          <w:rFonts w:asciiTheme="minorHAnsi" w:hAnsiTheme="minorHAnsi" w:cstheme="minorHAnsi"/>
          <w:sz w:val="22"/>
          <w:szCs w:val="22"/>
        </w:rPr>
      </w:pPr>
    </w:p>
    <w:p w14:paraId="6A7B5F85" w14:textId="77777777" w:rsidR="0098494C" w:rsidRDefault="0098494C" w:rsidP="00E10BBA">
      <w:pPr>
        <w:pStyle w:val="Odsekzoznamu"/>
        <w:suppressAutoHyphens/>
        <w:snapToGrid w:val="0"/>
        <w:spacing w:before="120"/>
        <w:ind w:left="284"/>
        <w:jc w:val="both"/>
        <w:rPr>
          <w:rFonts w:asciiTheme="minorHAnsi" w:hAnsiTheme="minorHAnsi" w:cstheme="minorHAnsi"/>
          <w:sz w:val="22"/>
          <w:szCs w:val="22"/>
        </w:rPr>
      </w:pPr>
    </w:p>
    <w:p w14:paraId="4A8E6CD0"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4F13BB5"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Súčinnosť zmluvných strán</w:t>
      </w:r>
    </w:p>
    <w:p w14:paraId="458C67EB" w14:textId="77777777" w:rsidR="00E10BBA" w:rsidRDefault="00E10BBA" w:rsidP="00E10BBA">
      <w:pPr>
        <w:pStyle w:val="Odsekzoznamu"/>
        <w:widowControl/>
        <w:spacing w:before="120"/>
        <w:ind w:left="284"/>
        <w:jc w:val="both"/>
        <w:rPr>
          <w:sz w:val="22"/>
          <w:szCs w:val="22"/>
        </w:rPr>
      </w:pPr>
      <w:r>
        <w:rPr>
          <w:rFonts w:asciiTheme="minorHAnsi" w:hAnsiTheme="minorHAnsi" w:cstheme="minorHAnsi"/>
          <w:sz w:val="22"/>
          <w:szCs w:val="22"/>
        </w:rPr>
        <w:t xml:space="preserve">Zhotoviteľ bude bezodkladne </w:t>
      </w:r>
      <w:r w:rsidR="00B86971">
        <w:rPr>
          <w:rFonts w:asciiTheme="minorHAnsi" w:hAnsiTheme="minorHAnsi" w:cstheme="minorHAnsi"/>
          <w:sz w:val="22"/>
          <w:szCs w:val="22"/>
        </w:rPr>
        <w:t xml:space="preserve">písomne prostredníctvom elektronickej pošty (e-mailom) </w:t>
      </w:r>
      <w:r>
        <w:rPr>
          <w:rFonts w:asciiTheme="minorHAnsi" w:hAnsiTheme="minorHAnsi" w:cstheme="minorHAnsi"/>
          <w:sz w:val="22"/>
          <w:szCs w:val="22"/>
        </w:rPr>
        <w:t>informovať objednávateľa o priebehu vykonávania IČ na jeho požiadanie.</w:t>
      </w:r>
    </w:p>
    <w:p w14:paraId="367B820E" w14:textId="4846D13A" w:rsidR="00E10BBA" w:rsidRDefault="00E10BBA" w:rsidP="00E10BBA">
      <w:pPr>
        <w:pStyle w:val="Odsekzoznamu"/>
        <w:widowControl/>
        <w:spacing w:before="120"/>
        <w:ind w:left="284"/>
        <w:jc w:val="center"/>
        <w:rPr>
          <w:rFonts w:asciiTheme="minorHAnsi" w:hAnsiTheme="minorHAnsi" w:cstheme="minorHAnsi"/>
          <w:sz w:val="22"/>
          <w:szCs w:val="22"/>
        </w:rPr>
      </w:pPr>
    </w:p>
    <w:p w14:paraId="5FD56A6C" w14:textId="77777777" w:rsidR="0098494C" w:rsidRDefault="0098494C" w:rsidP="00E10BBA">
      <w:pPr>
        <w:pStyle w:val="Odsekzoznamu"/>
        <w:widowControl/>
        <w:spacing w:before="120"/>
        <w:ind w:left="284"/>
        <w:jc w:val="center"/>
        <w:rPr>
          <w:rFonts w:asciiTheme="minorHAnsi" w:hAnsiTheme="minorHAnsi" w:cstheme="minorHAnsi"/>
          <w:sz w:val="22"/>
          <w:szCs w:val="22"/>
        </w:rPr>
      </w:pPr>
    </w:p>
    <w:p w14:paraId="3B392B34" w14:textId="77777777" w:rsidR="00E10BBA" w:rsidRDefault="00E10BBA" w:rsidP="00E10BBA">
      <w:pPr>
        <w:pStyle w:val="Odsekzoznamu"/>
        <w:widowControl/>
        <w:spacing w:before="120"/>
        <w:ind w:left="284"/>
        <w:jc w:val="center"/>
        <w:rPr>
          <w:rStyle w:val="CharStyle13"/>
          <w:rFonts w:asciiTheme="minorHAnsi" w:hAnsiTheme="minorHAnsi" w:cstheme="minorHAnsi"/>
          <w:b w:val="0"/>
          <w:bCs w:val="0"/>
        </w:rPr>
      </w:pPr>
      <w:r>
        <w:rPr>
          <w:rStyle w:val="CharStyle13"/>
          <w:rFonts w:asciiTheme="minorHAnsi" w:hAnsiTheme="minorHAnsi" w:cstheme="minorHAnsi"/>
          <w:bCs w:val="0"/>
          <w:color w:val="auto"/>
        </w:rPr>
        <w:t>Čl. IV</w:t>
      </w:r>
    </w:p>
    <w:p w14:paraId="1B3B34BF"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 a spôsob výkonu inžinierskej činnosti</w:t>
      </w:r>
    </w:p>
    <w:p w14:paraId="49634878" w14:textId="77777777" w:rsidR="00E10BBA" w:rsidRDefault="00E10BBA" w:rsidP="00E10BBA">
      <w:pPr>
        <w:pStyle w:val="Bezriadkovania"/>
        <w:jc w:val="center"/>
        <w:rPr>
          <w:rStyle w:val="CharStyle13"/>
          <w:rFonts w:asciiTheme="minorHAnsi" w:hAnsiTheme="minorHAnsi" w:cstheme="minorHAnsi"/>
          <w:bCs w:val="0"/>
          <w:color w:val="auto"/>
          <w:szCs w:val="24"/>
        </w:rPr>
      </w:pPr>
    </w:p>
    <w:p w14:paraId="00E00F92" w14:textId="77777777" w:rsidR="00E10BBA" w:rsidRDefault="00E10BBA" w:rsidP="00E10BBA">
      <w:pPr>
        <w:pStyle w:val="Bezriadkovania"/>
        <w:numPr>
          <w:ilvl w:val="0"/>
          <w:numId w:val="16"/>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čl. II ods. 1 tejto časti Zmluvy nasledovne:</w:t>
      </w:r>
    </w:p>
    <w:p w14:paraId="2EC1FDB3" w14:textId="77777777" w:rsidR="00E10BBA" w:rsidRDefault="00E10BBA" w:rsidP="00E10BBA">
      <w:pPr>
        <w:pStyle w:val="Bezriadkovania"/>
        <w:ind w:left="284"/>
        <w:rPr>
          <w:rStyle w:val="CharStyle13"/>
          <w:rFonts w:asciiTheme="minorHAnsi" w:hAnsiTheme="minorHAnsi" w:cstheme="minorHAnsi"/>
          <w:b w:val="0"/>
          <w:bCs w:val="0"/>
          <w:color w:val="auto"/>
          <w:sz w:val="22"/>
          <w:szCs w:val="22"/>
        </w:rPr>
      </w:pPr>
    </w:p>
    <w:p w14:paraId="632E9591" w14:textId="7AEA59A9" w:rsidR="00E10BBA" w:rsidRPr="00620E6F" w:rsidRDefault="00E10BBA" w:rsidP="00E10BBA">
      <w:pPr>
        <w:ind w:left="360"/>
        <w:rPr>
          <w:b/>
          <w:noProof/>
        </w:rPr>
      </w:pPr>
      <w:r w:rsidRPr="00620E6F">
        <w:rPr>
          <w:rFonts w:asciiTheme="minorHAnsi" w:hAnsiTheme="minorHAnsi" w:cstheme="minorHAnsi"/>
          <w:noProof/>
          <w:sz w:val="22"/>
          <w:szCs w:val="22"/>
          <w:bdr w:val="single" w:sz="4" w:space="0" w:color="auto" w:frame="1"/>
        </w:rPr>
        <w:t>Inžinierska činnosť</w:t>
      </w:r>
      <w:r w:rsidR="00620E6F" w:rsidRPr="00620E6F">
        <w:rPr>
          <w:rFonts w:asciiTheme="minorHAnsi" w:hAnsiTheme="minorHAnsi" w:cstheme="minorHAnsi"/>
          <w:noProof/>
          <w:sz w:val="22"/>
          <w:szCs w:val="22"/>
          <w:bdr w:val="single" w:sz="4" w:space="0" w:color="auto" w:frame="1"/>
        </w:rPr>
        <w:t xml:space="preserve"> – 1.Etapa</w:t>
      </w:r>
      <w:r w:rsidRPr="00620E6F">
        <w:rPr>
          <w:rFonts w:asciiTheme="minorHAnsi" w:hAnsiTheme="minorHAnsi" w:cstheme="minorHAnsi"/>
          <w:noProof/>
          <w:sz w:val="22"/>
          <w:szCs w:val="22"/>
          <w:bdr w:val="single" w:sz="4" w:space="0" w:color="auto" w:frame="1"/>
        </w:rPr>
        <w:t>:</w:t>
      </w:r>
      <w:r w:rsidRPr="00620E6F">
        <w:rPr>
          <w:rFonts w:asciiTheme="minorHAnsi" w:hAnsiTheme="minorHAnsi" w:cstheme="minorHAnsi"/>
          <w:noProof/>
          <w:sz w:val="22"/>
          <w:szCs w:val="22"/>
        </w:rPr>
        <w:tab/>
        <w:t xml:space="preserve"> </w:t>
      </w:r>
    </w:p>
    <w:p w14:paraId="0D2CC358" w14:textId="77777777" w:rsidR="00E10BBA" w:rsidRPr="00620E6F" w:rsidRDefault="009A3107" w:rsidP="00E10BBA">
      <w:pPr>
        <w:pStyle w:val="Odsekzoznamu"/>
        <w:numPr>
          <w:ilvl w:val="0"/>
          <w:numId w:val="11"/>
        </w:numPr>
        <w:rPr>
          <w:rFonts w:asciiTheme="minorHAnsi" w:hAnsiTheme="minorHAnsi" w:cstheme="minorHAnsi"/>
          <w:noProof/>
          <w:sz w:val="22"/>
          <w:szCs w:val="22"/>
        </w:rPr>
      </w:pPr>
      <w:r w:rsidRPr="00620E6F">
        <w:rPr>
          <w:rFonts w:asciiTheme="minorHAnsi" w:hAnsiTheme="minorHAnsi" w:cstheme="minorHAnsi"/>
          <w:noProof/>
          <w:sz w:val="22"/>
          <w:szCs w:val="22"/>
        </w:rPr>
        <w:t>k vydaniu  územného rozhodnutia</w:t>
      </w:r>
      <w:r w:rsidR="00E10BBA" w:rsidRPr="00620E6F">
        <w:rPr>
          <w:rFonts w:asciiTheme="minorHAnsi" w:hAnsiTheme="minorHAnsi" w:cstheme="minorHAnsi"/>
          <w:noProof/>
          <w:sz w:val="22"/>
          <w:szCs w:val="22"/>
        </w:rPr>
        <w:t>:</w:t>
      </w:r>
    </w:p>
    <w:p w14:paraId="094EB2BB" w14:textId="02FA26A0" w:rsidR="00E10BBA" w:rsidRPr="00620E6F" w:rsidRDefault="00E10BBA" w:rsidP="00E10BBA">
      <w:pPr>
        <w:pStyle w:val="Odsekzoznamu"/>
        <w:rPr>
          <w:rFonts w:asciiTheme="minorHAnsi" w:hAnsiTheme="minorHAnsi" w:cstheme="minorHAnsi"/>
          <w:b/>
          <w:noProof/>
          <w:sz w:val="22"/>
          <w:szCs w:val="22"/>
        </w:rPr>
      </w:pPr>
      <w:r w:rsidRPr="00620E6F">
        <w:rPr>
          <w:rFonts w:asciiTheme="minorHAnsi" w:hAnsiTheme="minorHAnsi" w:cstheme="minorHAnsi"/>
          <w:b/>
          <w:noProof/>
          <w:sz w:val="22"/>
          <w:szCs w:val="22"/>
        </w:rPr>
        <w:t xml:space="preserve">do 90 kalendárnych dní odo dňa protokolárneho </w:t>
      </w:r>
      <w:r w:rsidR="009A3107" w:rsidRPr="00620E6F">
        <w:rPr>
          <w:rFonts w:asciiTheme="minorHAnsi" w:hAnsiTheme="minorHAnsi" w:cstheme="minorHAnsi"/>
          <w:b/>
          <w:noProof/>
          <w:sz w:val="22"/>
          <w:szCs w:val="22"/>
        </w:rPr>
        <w:t>odovzdania a prevzatia DÚR</w:t>
      </w:r>
      <w:r w:rsidR="00620E6F">
        <w:rPr>
          <w:rFonts w:asciiTheme="minorHAnsi" w:hAnsiTheme="minorHAnsi" w:cstheme="minorHAnsi"/>
          <w:b/>
          <w:noProof/>
          <w:sz w:val="22"/>
          <w:szCs w:val="22"/>
        </w:rPr>
        <w:t xml:space="preserve"> – 1.Etapa</w:t>
      </w:r>
      <w:r w:rsidRPr="00620E6F">
        <w:rPr>
          <w:rFonts w:asciiTheme="minorHAnsi" w:hAnsiTheme="minorHAnsi" w:cstheme="minorHAnsi"/>
          <w:b/>
          <w:noProof/>
          <w:sz w:val="22"/>
          <w:szCs w:val="22"/>
        </w:rPr>
        <w:t xml:space="preserve">  </w:t>
      </w:r>
    </w:p>
    <w:p w14:paraId="18ACC51E" w14:textId="77777777" w:rsidR="00620E6F" w:rsidRPr="00620E6F" w:rsidRDefault="00620E6F" w:rsidP="00E10BBA">
      <w:pPr>
        <w:pStyle w:val="Odsekzoznamu"/>
        <w:rPr>
          <w:rFonts w:asciiTheme="minorHAnsi" w:hAnsiTheme="minorHAnsi" w:cstheme="minorHAnsi"/>
          <w:b/>
          <w:noProof/>
          <w:sz w:val="22"/>
          <w:szCs w:val="22"/>
        </w:rPr>
      </w:pPr>
    </w:p>
    <w:p w14:paraId="69931263" w14:textId="19940D50" w:rsidR="00620E6F" w:rsidRPr="00620E6F" w:rsidRDefault="00620E6F" w:rsidP="00620E6F">
      <w:pPr>
        <w:ind w:left="360"/>
        <w:rPr>
          <w:b/>
          <w:noProof/>
        </w:rPr>
      </w:pPr>
      <w:r w:rsidRPr="00620E6F">
        <w:rPr>
          <w:rFonts w:asciiTheme="minorHAnsi" w:hAnsiTheme="minorHAnsi" w:cstheme="minorHAnsi"/>
          <w:noProof/>
          <w:sz w:val="22"/>
          <w:szCs w:val="22"/>
          <w:bdr w:val="single" w:sz="4" w:space="0" w:color="auto" w:frame="1"/>
        </w:rPr>
        <w:t>Inžinierska činnosť – 2.Etapa:</w:t>
      </w:r>
      <w:r w:rsidRPr="00620E6F">
        <w:rPr>
          <w:rFonts w:asciiTheme="minorHAnsi" w:hAnsiTheme="minorHAnsi" w:cstheme="minorHAnsi"/>
          <w:noProof/>
          <w:sz w:val="22"/>
          <w:szCs w:val="22"/>
        </w:rPr>
        <w:tab/>
        <w:t xml:space="preserve"> </w:t>
      </w:r>
    </w:p>
    <w:p w14:paraId="4A354950" w14:textId="77777777" w:rsidR="00620E6F" w:rsidRPr="00620E6F" w:rsidRDefault="00620E6F" w:rsidP="00620E6F">
      <w:pPr>
        <w:pStyle w:val="Odsekzoznamu"/>
        <w:numPr>
          <w:ilvl w:val="0"/>
          <w:numId w:val="11"/>
        </w:numPr>
        <w:rPr>
          <w:rFonts w:asciiTheme="minorHAnsi" w:hAnsiTheme="minorHAnsi" w:cstheme="minorHAnsi"/>
          <w:noProof/>
          <w:sz w:val="22"/>
          <w:szCs w:val="22"/>
        </w:rPr>
      </w:pPr>
      <w:r w:rsidRPr="00620E6F">
        <w:rPr>
          <w:rFonts w:asciiTheme="minorHAnsi" w:hAnsiTheme="minorHAnsi" w:cstheme="minorHAnsi"/>
          <w:noProof/>
          <w:sz w:val="22"/>
          <w:szCs w:val="22"/>
        </w:rPr>
        <w:t>k vydaniu  územného rozhodnutia:</w:t>
      </w:r>
    </w:p>
    <w:p w14:paraId="794A6ABC" w14:textId="5047F8E1" w:rsidR="00620E6F" w:rsidRDefault="00620E6F" w:rsidP="00620E6F">
      <w:pPr>
        <w:pStyle w:val="Odsekzoznamu"/>
        <w:rPr>
          <w:rFonts w:asciiTheme="minorHAnsi" w:hAnsiTheme="minorHAnsi" w:cstheme="minorHAnsi"/>
          <w:b/>
          <w:noProof/>
          <w:sz w:val="22"/>
          <w:szCs w:val="22"/>
        </w:rPr>
      </w:pPr>
      <w:r w:rsidRPr="00620E6F">
        <w:rPr>
          <w:rFonts w:asciiTheme="minorHAnsi" w:hAnsiTheme="minorHAnsi" w:cstheme="minorHAnsi"/>
          <w:b/>
          <w:noProof/>
          <w:sz w:val="22"/>
          <w:szCs w:val="22"/>
        </w:rPr>
        <w:t>do 120 kalendárnych dní odo dňa protokolárneho odovzdania a prevzatia DÚR</w:t>
      </w:r>
      <w:r>
        <w:rPr>
          <w:rFonts w:asciiTheme="minorHAnsi" w:hAnsiTheme="minorHAnsi" w:cstheme="minorHAnsi"/>
          <w:b/>
          <w:noProof/>
          <w:sz w:val="22"/>
          <w:szCs w:val="22"/>
        </w:rPr>
        <w:t xml:space="preserve"> – 2.Etapa</w:t>
      </w:r>
    </w:p>
    <w:p w14:paraId="34CB214D" w14:textId="77777777" w:rsidR="00620E6F" w:rsidRDefault="00620E6F" w:rsidP="00E10BBA">
      <w:pPr>
        <w:pStyle w:val="Odsekzoznamu"/>
        <w:rPr>
          <w:rFonts w:asciiTheme="minorHAnsi" w:hAnsiTheme="minorHAnsi" w:cstheme="minorHAnsi"/>
          <w:b/>
          <w:noProof/>
          <w:sz w:val="22"/>
          <w:szCs w:val="22"/>
        </w:rPr>
      </w:pPr>
    </w:p>
    <w:p w14:paraId="2B2B6668" w14:textId="77777777" w:rsidR="00E10BBA" w:rsidRDefault="00E10BBA" w:rsidP="00E10BBA">
      <w:pPr>
        <w:rPr>
          <w:rFonts w:asciiTheme="minorHAnsi" w:hAnsiTheme="minorHAnsi" w:cstheme="minorHAnsi"/>
          <w:b/>
          <w:noProof/>
          <w:sz w:val="22"/>
          <w:szCs w:val="22"/>
        </w:rPr>
      </w:pPr>
    </w:p>
    <w:p w14:paraId="3B047FA5" w14:textId="02100269" w:rsidR="00E10BBA" w:rsidRDefault="00E10BBA" w:rsidP="00E10BBA">
      <w:pPr>
        <w:pStyle w:val="Odsekzoznamu"/>
        <w:widowControl/>
        <w:numPr>
          <w:ilvl w:val="0"/>
          <w:numId w:val="16"/>
        </w:numPr>
        <w:spacing w:before="120"/>
        <w:ind w:left="284" w:hanging="284"/>
        <w:jc w:val="both"/>
        <w:rPr>
          <w:rStyle w:val="CharStyle13"/>
          <w:rFonts w:asciiTheme="minorHAnsi" w:hAnsiTheme="minorHAnsi" w:cstheme="minorHAnsi"/>
          <w:bCs w:val="0"/>
          <w:highlight w:val="lightGray"/>
        </w:rPr>
      </w:pPr>
      <w:r>
        <w:rPr>
          <w:rFonts w:asciiTheme="minorHAnsi" w:hAnsiTheme="minorHAnsi" w:cstheme="minorHAnsi"/>
          <w:sz w:val="22"/>
          <w:szCs w:val="22"/>
        </w:rPr>
        <w:lastRenderedPageBreak/>
        <w:t xml:space="preserve">Zhotoviteľ je povinný pri výkone inžinierskej činnosti dodržiavať všetky </w:t>
      </w:r>
      <w:r w:rsidR="00B86971">
        <w:rPr>
          <w:rFonts w:asciiTheme="minorHAnsi" w:hAnsiTheme="minorHAnsi" w:cstheme="minorHAnsi"/>
          <w:sz w:val="22"/>
          <w:szCs w:val="22"/>
        </w:rPr>
        <w:t xml:space="preserve">príslušné </w:t>
      </w:r>
      <w:r>
        <w:rPr>
          <w:rFonts w:asciiTheme="minorHAnsi" w:hAnsiTheme="minorHAnsi" w:cstheme="minorHAnsi"/>
          <w:sz w:val="22"/>
          <w:szCs w:val="22"/>
        </w:rPr>
        <w:t>právne a technické predpisy vzťahujúce sa na vykonávanie jeho povinností vyplývajúcich z </w:t>
      </w:r>
      <w:r w:rsidR="001A1641">
        <w:rPr>
          <w:rFonts w:asciiTheme="minorHAnsi" w:hAnsiTheme="minorHAnsi" w:cstheme="minorHAnsi"/>
          <w:sz w:val="22"/>
          <w:szCs w:val="22"/>
        </w:rPr>
        <w:t xml:space="preserve">tejto </w:t>
      </w:r>
      <w:r>
        <w:rPr>
          <w:rFonts w:asciiTheme="minorHAnsi" w:hAnsiTheme="minorHAnsi" w:cstheme="minorHAnsi"/>
          <w:sz w:val="22"/>
          <w:szCs w:val="22"/>
        </w:rPr>
        <w:t>Zmluvy.</w:t>
      </w:r>
    </w:p>
    <w:p w14:paraId="36A1AAF1" w14:textId="376F9DD3" w:rsidR="00E10BBA" w:rsidRDefault="00E10BBA" w:rsidP="00E10BBA">
      <w:pPr>
        <w:pStyle w:val="Bezriadkovania"/>
        <w:rPr>
          <w:rStyle w:val="CharStyle13"/>
          <w:rFonts w:asciiTheme="minorHAnsi" w:hAnsiTheme="minorHAnsi" w:cstheme="minorHAnsi"/>
          <w:b w:val="0"/>
          <w:bCs w:val="0"/>
          <w:sz w:val="22"/>
          <w:szCs w:val="22"/>
        </w:rPr>
      </w:pPr>
    </w:p>
    <w:p w14:paraId="50068097" w14:textId="666ECBD5" w:rsidR="0098494C" w:rsidRDefault="0098494C" w:rsidP="00E10BBA">
      <w:pPr>
        <w:pStyle w:val="Bezriadkovania"/>
        <w:rPr>
          <w:rStyle w:val="CharStyle13"/>
          <w:rFonts w:asciiTheme="minorHAnsi" w:hAnsiTheme="minorHAnsi" w:cstheme="minorHAnsi"/>
          <w:b w:val="0"/>
          <w:bCs w:val="0"/>
          <w:sz w:val="22"/>
          <w:szCs w:val="22"/>
        </w:rPr>
      </w:pPr>
    </w:p>
    <w:p w14:paraId="438E911B" w14:textId="77777777" w:rsidR="0098494C" w:rsidRDefault="0098494C" w:rsidP="00E10BBA">
      <w:pPr>
        <w:pStyle w:val="Bezriadkovania"/>
        <w:rPr>
          <w:rStyle w:val="CharStyle13"/>
          <w:rFonts w:asciiTheme="minorHAnsi" w:hAnsiTheme="minorHAnsi" w:cstheme="minorHAnsi"/>
          <w:b w:val="0"/>
          <w:bCs w:val="0"/>
          <w:sz w:val="22"/>
          <w:szCs w:val="22"/>
        </w:rPr>
      </w:pPr>
    </w:p>
    <w:p w14:paraId="7327BCC2" w14:textId="77777777" w:rsidR="00E10BBA" w:rsidRDefault="00E10BBA" w:rsidP="00E10BBA">
      <w:pPr>
        <w:jc w:val="center"/>
        <w:rPr>
          <w:b/>
        </w:rPr>
      </w:pPr>
      <w:r>
        <w:rPr>
          <w:rFonts w:asciiTheme="minorHAnsi" w:hAnsiTheme="minorHAnsi"/>
          <w:b/>
        </w:rPr>
        <w:t>Čl. V</w:t>
      </w:r>
    </w:p>
    <w:p w14:paraId="56815D2E" w14:textId="77777777" w:rsidR="00E10BBA" w:rsidRDefault="00E10BBA" w:rsidP="00E10BBA">
      <w:pPr>
        <w:jc w:val="center"/>
        <w:rPr>
          <w:rFonts w:asciiTheme="minorHAnsi" w:hAnsiTheme="minorHAnsi"/>
          <w:b/>
        </w:rPr>
      </w:pPr>
      <w:r>
        <w:rPr>
          <w:rFonts w:asciiTheme="minorHAnsi" w:hAnsiTheme="minorHAnsi"/>
          <w:b/>
        </w:rPr>
        <w:t>Cena výkonu IČ, platobné a fakturačné podmienky</w:t>
      </w:r>
    </w:p>
    <w:p w14:paraId="3BE08D8B" w14:textId="77777777" w:rsidR="00E10BBA" w:rsidRDefault="00E10BBA" w:rsidP="00E10BBA">
      <w:pPr>
        <w:jc w:val="center"/>
        <w:rPr>
          <w:rFonts w:asciiTheme="minorHAnsi" w:hAnsiTheme="minorHAnsi"/>
          <w:b/>
        </w:rPr>
      </w:pPr>
    </w:p>
    <w:p w14:paraId="30A2F38D" w14:textId="77777777" w:rsidR="00E10BBA" w:rsidRPr="009A3107" w:rsidRDefault="00E10BBA" w:rsidP="009A3107">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rPr>
        <w:t>Cena výkonu IČ</w:t>
      </w:r>
      <w:r>
        <w:rPr>
          <w:rFonts w:asciiTheme="minorHAnsi" w:hAnsiTheme="minorHAnsi" w:cstheme="minorHAnsi"/>
          <w:sz w:val="22"/>
          <w:szCs w:val="22"/>
          <w:lang w:eastAsia="cs-CZ"/>
        </w:rPr>
        <w:t xml:space="preserve">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76662AD5" w14:textId="77777777" w:rsidR="00E10BBA" w:rsidRDefault="00E10BBA" w:rsidP="00E10BBA">
      <w:pPr>
        <w:pStyle w:val="Odsekzoznamu"/>
        <w:tabs>
          <w:tab w:val="left" w:pos="7088"/>
        </w:tabs>
        <w:spacing w:after="120"/>
        <w:ind w:left="426"/>
        <w:jc w:val="both"/>
        <w:rPr>
          <w:rFonts w:asciiTheme="minorHAnsi" w:hAnsiTheme="minorHAnsi" w:cstheme="minorHAnsi"/>
          <w:sz w:val="22"/>
          <w:szCs w:val="22"/>
          <w:lang w:eastAsia="cs-CZ"/>
        </w:rPr>
      </w:pPr>
    </w:p>
    <w:p w14:paraId="48861993" w14:textId="704513D5" w:rsidR="00E10BBA" w:rsidRDefault="00E10BBA" w:rsidP="00E10BBA">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Cena za inžiniersku činnosť (IČ)</w:t>
      </w:r>
      <w:r>
        <w:rPr>
          <w:rFonts w:asciiTheme="minorHAnsi" w:hAnsiTheme="minorHAnsi" w:cstheme="minorHAnsi"/>
          <w:sz w:val="22"/>
          <w:szCs w:val="22"/>
        </w:rPr>
        <w:t xml:space="preserve"> </w:t>
      </w:r>
      <w:r w:rsidR="00620E6F" w:rsidRPr="00620E6F">
        <w:rPr>
          <w:rFonts w:asciiTheme="minorHAnsi" w:hAnsiTheme="minorHAnsi" w:cstheme="minorHAnsi"/>
          <w:b/>
          <w:sz w:val="22"/>
          <w:szCs w:val="22"/>
        </w:rPr>
        <w:t>– 1.Etapa</w:t>
      </w:r>
      <w:r w:rsidR="00620E6F">
        <w:rPr>
          <w:rFonts w:asciiTheme="minorHAnsi" w:hAnsiTheme="minorHAnsi" w:cstheme="minorHAnsi"/>
          <w:sz w:val="22"/>
          <w:szCs w:val="22"/>
        </w:rPr>
        <w:t xml:space="preserve"> </w:t>
      </w:r>
      <w:r>
        <w:rPr>
          <w:rFonts w:asciiTheme="minorHAnsi" w:hAnsiTheme="minorHAnsi" w:cstheme="minorHAnsi"/>
          <w:b/>
          <w:sz w:val="22"/>
          <w:szCs w:val="22"/>
        </w:rPr>
        <w:t>celkom:</w:t>
      </w:r>
      <w:r>
        <w:rPr>
          <w:rFonts w:asciiTheme="minorHAnsi" w:hAnsiTheme="minorHAnsi" w:cstheme="minorHAnsi"/>
          <w:sz w:val="22"/>
          <w:szCs w:val="22"/>
          <w:lang w:eastAsia="cs-CZ"/>
        </w:rPr>
        <w:t xml:space="preserve"> </w:t>
      </w:r>
    </w:p>
    <w:p w14:paraId="5B900154" w14:textId="77777777" w:rsidR="00E10BBA" w:rsidRDefault="00E10BBA" w:rsidP="00E10BBA">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3E8FE70E" w14:textId="77777777" w:rsidR="00E10BBA" w:rsidRDefault="00E10BBA" w:rsidP="00E10BBA">
      <w:pPr>
        <w:pStyle w:val="Odsekzoznamu"/>
        <w:tabs>
          <w:tab w:val="left" w:pos="567"/>
          <w:tab w:val="left" w:pos="7088"/>
        </w:tabs>
        <w:ind w:left="644" w:hanging="218"/>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DPH 20 %             </w:t>
      </w:r>
      <w:r>
        <w:rPr>
          <w:rFonts w:asciiTheme="minorHAnsi" w:hAnsiTheme="minorHAnsi" w:cstheme="minorHAnsi"/>
          <w:sz w:val="22"/>
          <w:szCs w:val="22"/>
          <w:lang w:eastAsia="cs-CZ"/>
        </w:rPr>
        <w:tab/>
        <w:t xml:space="preserve">Eur            </w:t>
      </w:r>
    </w:p>
    <w:p w14:paraId="319FE15F" w14:textId="5F924023" w:rsidR="00E10BBA" w:rsidRDefault="00E10BBA" w:rsidP="00E10BBA">
      <w:pPr>
        <w:tabs>
          <w:tab w:val="left" w:pos="7088"/>
        </w:tabs>
        <w:jc w:val="both"/>
        <w:rPr>
          <w:rFonts w:asciiTheme="minorHAnsi" w:hAnsiTheme="minorHAnsi" w:cstheme="minorHAnsi"/>
          <w:b/>
          <w:sz w:val="22"/>
          <w:szCs w:val="22"/>
          <w:bdr w:val="single" w:sz="4" w:space="0" w:color="auto" w:frame="1"/>
          <w:lang w:eastAsia="cs-CZ"/>
        </w:rPr>
      </w:pPr>
      <w:r>
        <w:rPr>
          <w:rFonts w:asciiTheme="minorHAnsi" w:hAnsiTheme="minorHAnsi" w:cstheme="minorHAnsi"/>
          <w:sz w:val="22"/>
          <w:szCs w:val="22"/>
          <w:lang w:eastAsia="cs-CZ"/>
        </w:rPr>
        <w:t xml:space="preserve">         </w:t>
      </w: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 xml:space="preserve">    </w:t>
      </w:r>
    </w:p>
    <w:p w14:paraId="08B3655F" w14:textId="77777777" w:rsidR="00620E6F" w:rsidRDefault="00620E6F" w:rsidP="00E10BBA">
      <w:pPr>
        <w:tabs>
          <w:tab w:val="left" w:pos="7088"/>
        </w:tabs>
        <w:jc w:val="both"/>
        <w:rPr>
          <w:rFonts w:asciiTheme="minorHAnsi" w:hAnsiTheme="minorHAnsi" w:cstheme="minorHAnsi"/>
          <w:b/>
          <w:sz w:val="22"/>
          <w:szCs w:val="22"/>
          <w:bdr w:val="single" w:sz="4" w:space="0" w:color="auto" w:frame="1"/>
          <w:lang w:eastAsia="cs-CZ"/>
        </w:rPr>
      </w:pPr>
    </w:p>
    <w:p w14:paraId="275EAED2" w14:textId="32A25DDE" w:rsidR="00620E6F" w:rsidRDefault="00620E6F" w:rsidP="00620E6F">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Cena za inžiniersku činnosť (IČ)</w:t>
      </w:r>
      <w:r>
        <w:rPr>
          <w:rFonts w:asciiTheme="minorHAnsi" w:hAnsiTheme="minorHAnsi" w:cstheme="minorHAnsi"/>
          <w:sz w:val="22"/>
          <w:szCs w:val="22"/>
        </w:rPr>
        <w:t xml:space="preserve"> </w:t>
      </w:r>
      <w:r w:rsidRPr="00620E6F">
        <w:rPr>
          <w:rFonts w:asciiTheme="minorHAnsi" w:hAnsiTheme="minorHAnsi" w:cstheme="minorHAnsi"/>
          <w:b/>
          <w:sz w:val="22"/>
          <w:szCs w:val="22"/>
        </w:rPr>
        <w:t>–</w:t>
      </w:r>
      <w:r>
        <w:rPr>
          <w:rFonts w:asciiTheme="minorHAnsi" w:hAnsiTheme="minorHAnsi" w:cstheme="minorHAnsi"/>
          <w:b/>
          <w:sz w:val="22"/>
          <w:szCs w:val="22"/>
        </w:rPr>
        <w:t xml:space="preserve"> 2</w:t>
      </w:r>
      <w:r w:rsidRPr="00620E6F">
        <w:rPr>
          <w:rFonts w:asciiTheme="minorHAnsi" w:hAnsiTheme="minorHAnsi" w:cstheme="minorHAnsi"/>
          <w:b/>
          <w:sz w:val="22"/>
          <w:szCs w:val="22"/>
        </w:rPr>
        <w:t>.Etapa</w:t>
      </w:r>
      <w:r>
        <w:rPr>
          <w:rFonts w:asciiTheme="minorHAnsi" w:hAnsiTheme="minorHAnsi" w:cstheme="minorHAnsi"/>
          <w:sz w:val="22"/>
          <w:szCs w:val="22"/>
        </w:rPr>
        <w:t xml:space="preserve"> </w:t>
      </w:r>
      <w:r>
        <w:rPr>
          <w:rFonts w:asciiTheme="minorHAnsi" w:hAnsiTheme="minorHAnsi" w:cstheme="minorHAnsi"/>
          <w:b/>
          <w:sz w:val="22"/>
          <w:szCs w:val="22"/>
        </w:rPr>
        <w:t>celkom:</w:t>
      </w:r>
      <w:r>
        <w:rPr>
          <w:rFonts w:asciiTheme="minorHAnsi" w:hAnsiTheme="minorHAnsi" w:cstheme="minorHAnsi"/>
          <w:sz w:val="22"/>
          <w:szCs w:val="22"/>
          <w:lang w:eastAsia="cs-CZ"/>
        </w:rPr>
        <w:t xml:space="preserve"> </w:t>
      </w:r>
    </w:p>
    <w:p w14:paraId="76658055" w14:textId="77777777" w:rsidR="00620E6F" w:rsidRDefault="00620E6F" w:rsidP="00620E6F">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2EF9391D" w14:textId="77777777" w:rsidR="00620E6F" w:rsidRDefault="00620E6F" w:rsidP="00620E6F">
      <w:pPr>
        <w:pStyle w:val="Odsekzoznamu"/>
        <w:tabs>
          <w:tab w:val="left" w:pos="567"/>
          <w:tab w:val="left" w:pos="7088"/>
        </w:tabs>
        <w:ind w:left="644" w:hanging="218"/>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DPH 20 %             </w:t>
      </w:r>
      <w:r>
        <w:rPr>
          <w:rFonts w:asciiTheme="minorHAnsi" w:hAnsiTheme="minorHAnsi" w:cstheme="minorHAnsi"/>
          <w:sz w:val="22"/>
          <w:szCs w:val="22"/>
          <w:lang w:eastAsia="cs-CZ"/>
        </w:rPr>
        <w:tab/>
        <w:t xml:space="preserve">Eur            </w:t>
      </w:r>
    </w:p>
    <w:p w14:paraId="2AA16BDF" w14:textId="2A10C74E" w:rsidR="00620E6F" w:rsidRDefault="00620E6F" w:rsidP="00620E6F">
      <w:pPr>
        <w:tabs>
          <w:tab w:val="left" w:pos="7088"/>
        </w:tabs>
        <w:jc w:val="both"/>
        <w:rPr>
          <w:rFonts w:asciiTheme="minorHAnsi" w:hAnsiTheme="minorHAnsi" w:cstheme="minorHAnsi"/>
          <w:b/>
          <w:sz w:val="22"/>
          <w:szCs w:val="22"/>
          <w:bdr w:val="single" w:sz="4" w:space="0" w:color="auto" w:frame="1"/>
          <w:lang w:eastAsia="cs-CZ"/>
        </w:rPr>
      </w:pPr>
      <w:r>
        <w:rPr>
          <w:rFonts w:asciiTheme="minorHAnsi" w:hAnsiTheme="minorHAnsi" w:cstheme="minorHAnsi"/>
          <w:sz w:val="22"/>
          <w:szCs w:val="22"/>
          <w:lang w:eastAsia="cs-CZ"/>
        </w:rPr>
        <w:t xml:space="preserve">         </w:t>
      </w: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r>
    </w:p>
    <w:p w14:paraId="5D95D8D2" w14:textId="77777777" w:rsidR="00E10BBA" w:rsidRDefault="00E10BBA" w:rsidP="00E10BBA">
      <w:pPr>
        <w:pStyle w:val="Odsekzoznamu"/>
        <w:tabs>
          <w:tab w:val="left" w:pos="7088"/>
        </w:tabs>
        <w:ind w:left="644"/>
        <w:jc w:val="both"/>
        <w:rPr>
          <w:rFonts w:asciiTheme="minorHAnsi" w:hAnsiTheme="minorHAnsi" w:cstheme="minorHAnsi"/>
          <w:b/>
          <w:sz w:val="22"/>
          <w:szCs w:val="22"/>
          <w:bdr w:val="single" w:sz="4" w:space="0" w:color="auto" w:frame="1"/>
          <w:lang w:eastAsia="cs-CZ"/>
        </w:rPr>
      </w:pPr>
    </w:p>
    <w:p w14:paraId="58ABCBED" w14:textId="6C3FAD28" w:rsidR="009A3107" w:rsidRDefault="00E10BBA" w:rsidP="006C5270">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podľa </w:t>
      </w:r>
      <w:r w:rsidR="006C5270" w:rsidRPr="006C5270">
        <w:rPr>
          <w:rFonts w:asciiTheme="minorHAnsi" w:hAnsiTheme="minorHAnsi" w:cstheme="minorHAnsi"/>
          <w:sz w:val="22"/>
          <w:szCs w:val="22"/>
          <w:lang w:eastAsia="cs-CZ"/>
        </w:rPr>
        <w:t>čl. II ods. 2 a 3 časti 3</w:t>
      </w:r>
      <w:r w:rsidRPr="006C5270">
        <w:rPr>
          <w:rFonts w:asciiTheme="minorHAnsi" w:hAnsiTheme="minorHAnsi" w:cstheme="minorHAnsi"/>
          <w:sz w:val="22"/>
          <w:szCs w:val="22"/>
          <w:lang w:eastAsia="cs-CZ"/>
        </w:rPr>
        <w:t xml:space="preserve"> Zmluvy.</w:t>
      </w:r>
    </w:p>
    <w:p w14:paraId="61E2DBB4" w14:textId="77777777" w:rsidR="0098494C" w:rsidRPr="0098494C" w:rsidRDefault="0098494C" w:rsidP="0098494C">
      <w:pPr>
        <w:tabs>
          <w:tab w:val="left" w:pos="7088"/>
        </w:tabs>
        <w:spacing w:after="120"/>
        <w:jc w:val="both"/>
        <w:rPr>
          <w:rFonts w:asciiTheme="minorHAnsi" w:hAnsiTheme="minorHAnsi" w:cstheme="minorHAnsi"/>
          <w:sz w:val="22"/>
          <w:szCs w:val="22"/>
          <w:lang w:eastAsia="cs-CZ"/>
        </w:rPr>
      </w:pPr>
    </w:p>
    <w:p w14:paraId="51BB228E"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3298B2A"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Sankcie</w:t>
      </w:r>
    </w:p>
    <w:p w14:paraId="3BCC7B1D" w14:textId="77777777" w:rsidR="00E10BBA" w:rsidRDefault="00E10BBA" w:rsidP="00E10BBA">
      <w:pPr>
        <w:tabs>
          <w:tab w:val="left" w:pos="7088"/>
        </w:tabs>
        <w:jc w:val="center"/>
        <w:rPr>
          <w:rFonts w:asciiTheme="minorHAnsi" w:hAnsiTheme="minorHAnsi" w:cstheme="minorHAnsi"/>
          <w:b/>
          <w:lang w:eastAsia="cs-CZ"/>
        </w:rPr>
      </w:pPr>
    </w:p>
    <w:p w14:paraId="2E9BCB7F" w14:textId="77777777" w:rsidR="00E10BBA" w:rsidRDefault="00E10BBA" w:rsidP="00E10BBA">
      <w:pPr>
        <w:pStyle w:val="Odsekzoznamu"/>
        <w:numPr>
          <w:ilvl w:val="0"/>
          <w:numId w:val="18"/>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vykonaním inžinierskej činnosti v termíne podľa čl. IV. ods. 1 tejto časti Zmluvy, vzniká objednávateľovi nárok voči zhotoviteľovi na zaplatenie zmluvnej pokuty vo výške 500 Eur za každý čo i len začatý deň porušenia/nesplnenia povinnosti. </w:t>
      </w:r>
    </w:p>
    <w:p w14:paraId="29DA9750" w14:textId="77777777" w:rsidR="00E10BBA" w:rsidRDefault="00E10BBA" w:rsidP="00E10BBA">
      <w:pPr>
        <w:rPr>
          <w:rFonts w:asciiTheme="minorHAnsi" w:hAnsiTheme="minorHAnsi"/>
          <w:b/>
        </w:rPr>
      </w:pPr>
    </w:p>
    <w:p w14:paraId="41EB992D" w14:textId="77777777" w:rsidR="00E10BBA" w:rsidRDefault="00E10BBA" w:rsidP="00E10BBA">
      <w:pPr>
        <w:pStyle w:val="Odsekzoznamu"/>
        <w:tabs>
          <w:tab w:val="left" w:pos="7088"/>
        </w:tabs>
        <w:ind w:left="284"/>
        <w:rPr>
          <w:rFonts w:asciiTheme="minorHAnsi" w:hAnsiTheme="minorHAnsi" w:cstheme="minorHAnsi"/>
          <w:sz w:val="22"/>
          <w:szCs w:val="22"/>
          <w:lang w:eastAsia="cs-CZ"/>
        </w:rPr>
      </w:pPr>
    </w:p>
    <w:p w14:paraId="06602745" w14:textId="77777777" w:rsidR="00E10BBA" w:rsidRDefault="009A3107" w:rsidP="00E10BBA">
      <w:pPr>
        <w:jc w:val="center"/>
        <w:rPr>
          <w:rFonts w:asciiTheme="minorHAnsi" w:hAnsiTheme="minorHAnsi" w:cstheme="minorHAnsi"/>
          <w:b/>
          <w:noProof/>
        </w:rPr>
      </w:pPr>
      <w:r>
        <w:rPr>
          <w:rFonts w:asciiTheme="minorHAnsi" w:hAnsiTheme="minorHAnsi" w:cstheme="minorHAnsi"/>
          <w:b/>
          <w:noProof/>
        </w:rPr>
        <w:t>ČASŤ 3</w:t>
      </w:r>
    </w:p>
    <w:p w14:paraId="31CF4654"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SPOLOČNÉ ZMLUVNÉ PODMIENKY</w:t>
      </w:r>
    </w:p>
    <w:p w14:paraId="77C9CA32" w14:textId="77777777" w:rsidR="00E10BBA" w:rsidRDefault="00E10BBA" w:rsidP="00E10BBA">
      <w:pPr>
        <w:jc w:val="center"/>
        <w:rPr>
          <w:rFonts w:asciiTheme="minorHAnsi" w:hAnsiTheme="minorHAnsi" w:cstheme="minorHAnsi"/>
          <w:b/>
          <w:noProof/>
        </w:rPr>
      </w:pPr>
    </w:p>
    <w:p w14:paraId="2F3BA5B2"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w:t>
      </w:r>
    </w:p>
    <w:p w14:paraId="1E507CD3"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Všeobecné ustanovenia</w:t>
      </w:r>
    </w:p>
    <w:p w14:paraId="10D1785B" w14:textId="77777777" w:rsidR="00E10BBA" w:rsidRDefault="00E10BBA" w:rsidP="00E10BBA">
      <w:pPr>
        <w:jc w:val="center"/>
        <w:rPr>
          <w:rFonts w:asciiTheme="minorHAnsi" w:hAnsiTheme="minorHAnsi" w:cstheme="minorHAnsi"/>
          <w:b/>
          <w:noProof/>
        </w:rPr>
      </w:pPr>
    </w:p>
    <w:p w14:paraId="4F02FC65" w14:textId="16CCECB4"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theme="minorHAnsi"/>
          <w:sz w:val="22"/>
          <w:szCs w:val="22"/>
        </w:rPr>
        <w:t xml:space="preserve">Táto Zmluva sa uzatvára ako výsledok verejného obstarávania realizovaného postupom </w:t>
      </w:r>
      <w:r w:rsidR="004863FE">
        <w:rPr>
          <w:rFonts w:asciiTheme="minorHAnsi" w:hAnsiTheme="minorHAnsi" w:cstheme="minorHAnsi"/>
          <w:sz w:val="22"/>
          <w:szCs w:val="22"/>
        </w:rPr>
        <w:t xml:space="preserve">podlimitnej </w:t>
      </w:r>
      <w:r>
        <w:rPr>
          <w:rFonts w:asciiTheme="minorHAnsi" w:hAnsiTheme="minorHAnsi" w:cstheme="minorHAnsi"/>
          <w:sz w:val="22"/>
          <w:szCs w:val="22"/>
        </w:rPr>
        <w:t xml:space="preserve">zákazky podľa § 108 zákona </w:t>
      </w:r>
      <w:r w:rsidR="00F916D9">
        <w:rPr>
          <w:rFonts w:asciiTheme="minorHAnsi" w:hAnsiTheme="minorHAnsi" w:cstheme="minorHAnsi"/>
          <w:sz w:val="22"/>
          <w:szCs w:val="22"/>
        </w:rPr>
        <w:t xml:space="preserve">č. 343/2015 Z. z. </w:t>
      </w:r>
      <w:r>
        <w:rPr>
          <w:rFonts w:asciiTheme="minorHAnsi" w:hAnsiTheme="minorHAnsi" w:cstheme="minorHAnsi"/>
          <w:sz w:val="22"/>
          <w:szCs w:val="22"/>
        </w:rPr>
        <w:t xml:space="preserve">o verejnom obstarávaní </w:t>
      </w:r>
      <w:r w:rsidR="00F916D9">
        <w:rPr>
          <w:rFonts w:asciiTheme="minorHAnsi" w:hAnsiTheme="minorHAnsi" w:cstheme="minorHAnsi"/>
          <w:sz w:val="22"/>
          <w:szCs w:val="22"/>
        </w:rPr>
        <w:t>a o zmene a doplnení niektorých zákonov v znení neskorších predpisov</w:t>
      </w:r>
      <w:r w:rsidR="00550405">
        <w:rPr>
          <w:rFonts w:asciiTheme="minorHAnsi" w:hAnsiTheme="minorHAnsi" w:cstheme="minorHAnsi"/>
          <w:sz w:val="22"/>
          <w:szCs w:val="22"/>
        </w:rPr>
        <w:t xml:space="preserve"> (ďalej ako „zákon o verejnom obstarávaní“)</w:t>
      </w:r>
      <w:r w:rsidR="00F916D9">
        <w:rPr>
          <w:rFonts w:asciiTheme="minorHAnsi" w:hAnsiTheme="minorHAnsi" w:cstheme="minorHAnsi"/>
          <w:sz w:val="22"/>
          <w:szCs w:val="22"/>
        </w:rPr>
        <w:t xml:space="preserve"> </w:t>
      </w:r>
      <w:r>
        <w:rPr>
          <w:rFonts w:asciiTheme="minorHAnsi" w:hAnsiTheme="minorHAnsi" w:cstheme="minorHAnsi"/>
          <w:sz w:val="22"/>
          <w:szCs w:val="22"/>
        </w:rPr>
        <w:t>na predmet zákazky</w:t>
      </w:r>
      <w:r w:rsidR="001A1641">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noProof/>
          <w:sz w:val="22"/>
          <w:szCs w:val="22"/>
        </w:rPr>
        <w:t>vypracovanie dokumentácie</w:t>
      </w:r>
      <w:r w:rsidR="00C85A3E">
        <w:rPr>
          <w:rFonts w:asciiTheme="minorHAnsi" w:hAnsiTheme="minorHAnsi" w:cstheme="minorHAnsi"/>
          <w:b/>
          <w:noProof/>
          <w:sz w:val="22"/>
          <w:szCs w:val="22"/>
        </w:rPr>
        <w:t xml:space="preserve"> </w:t>
      </w:r>
      <w:r w:rsidR="006C1A2D">
        <w:rPr>
          <w:rFonts w:asciiTheme="minorHAnsi" w:hAnsiTheme="minorHAnsi" w:cstheme="minorHAnsi"/>
          <w:b/>
          <w:noProof/>
          <w:sz w:val="22"/>
          <w:szCs w:val="22"/>
        </w:rPr>
        <w:t xml:space="preserve">pre územné rozhodnutie </w:t>
      </w:r>
      <w:r w:rsidR="00C85A3E">
        <w:rPr>
          <w:rFonts w:asciiTheme="minorHAnsi" w:hAnsiTheme="minorHAnsi" w:cstheme="minorHAnsi"/>
          <w:b/>
          <w:noProof/>
          <w:sz w:val="22"/>
          <w:szCs w:val="22"/>
        </w:rPr>
        <w:t xml:space="preserve">a </w:t>
      </w:r>
      <w:r>
        <w:rPr>
          <w:rFonts w:asciiTheme="minorHAnsi" w:hAnsiTheme="minorHAnsi" w:cstheme="minorHAnsi"/>
          <w:b/>
          <w:noProof/>
          <w:sz w:val="22"/>
          <w:szCs w:val="22"/>
        </w:rPr>
        <w:t xml:space="preserve">uskutočnenie inžinierskej činnosti pre stavbu s názvom: </w:t>
      </w:r>
      <w:r w:rsidR="002453B0">
        <w:rPr>
          <w:rStyle w:val="CharStyle13"/>
          <w:rFonts w:asciiTheme="minorHAnsi" w:hAnsiTheme="minorHAnsi" w:cstheme="minorHAnsi"/>
          <w:bCs w:val="0"/>
          <w:i/>
          <w:color w:val="auto"/>
          <w:sz w:val="22"/>
          <w:szCs w:val="22"/>
        </w:rPr>
        <w:t>„</w:t>
      </w:r>
      <w:r w:rsidR="00C1508D">
        <w:rPr>
          <w:rStyle w:val="CharStyle13"/>
          <w:rFonts w:asciiTheme="minorHAnsi" w:hAnsiTheme="minorHAnsi" w:cstheme="minorHAnsi"/>
          <w:bCs w:val="0"/>
          <w:i/>
          <w:color w:val="auto"/>
          <w:sz w:val="22"/>
          <w:szCs w:val="22"/>
        </w:rPr>
        <w:t>Preložka cesty III/24</w:t>
      </w:r>
      <w:r w:rsidR="00702522">
        <w:rPr>
          <w:rStyle w:val="CharStyle13"/>
          <w:rFonts w:asciiTheme="minorHAnsi" w:hAnsiTheme="minorHAnsi" w:cstheme="minorHAnsi"/>
          <w:bCs w:val="0"/>
          <w:i/>
          <w:color w:val="auto"/>
          <w:sz w:val="22"/>
          <w:szCs w:val="22"/>
        </w:rPr>
        <w:t>5</w:t>
      </w:r>
      <w:r w:rsidR="00C1508D">
        <w:rPr>
          <w:rStyle w:val="CharStyle13"/>
          <w:rFonts w:asciiTheme="minorHAnsi" w:hAnsiTheme="minorHAnsi" w:cstheme="minorHAnsi"/>
          <w:bCs w:val="0"/>
          <w:i/>
          <w:color w:val="auto"/>
          <w:sz w:val="22"/>
          <w:szCs w:val="22"/>
        </w:rPr>
        <w:t xml:space="preserve">5, </w:t>
      </w:r>
      <w:r w:rsidR="00702522">
        <w:rPr>
          <w:rStyle w:val="CharStyle13"/>
          <w:rFonts w:asciiTheme="minorHAnsi" w:hAnsiTheme="minorHAnsi" w:cstheme="minorHAnsi"/>
          <w:bCs w:val="0"/>
          <w:i/>
          <w:color w:val="auto"/>
          <w:sz w:val="22"/>
          <w:szCs w:val="22"/>
        </w:rPr>
        <w:t>Detva</w:t>
      </w:r>
      <w:r w:rsidR="00D967EB">
        <w:rPr>
          <w:rStyle w:val="CharStyle13"/>
          <w:rFonts w:asciiTheme="minorHAnsi" w:hAnsiTheme="minorHAnsi" w:cstheme="minorHAnsi"/>
          <w:bCs w:val="0"/>
          <w:i/>
          <w:color w:val="auto"/>
          <w:sz w:val="22"/>
          <w:szCs w:val="22"/>
        </w:rPr>
        <w:t xml:space="preserve"> –</w:t>
      </w:r>
      <w:r w:rsidR="00C1508D">
        <w:rPr>
          <w:rStyle w:val="CharStyle13"/>
          <w:rFonts w:asciiTheme="minorHAnsi" w:hAnsiTheme="minorHAnsi" w:cstheme="minorHAnsi"/>
          <w:bCs w:val="0"/>
          <w:i/>
          <w:color w:val="auto"/>
          <w:sz w:val="22"/>
          <w:szCs w:val="22"/>
        </w:rPr>
        <w:t xml:space="preserve"> DÚR</w:t>
      </w:r>
      <w:r w:rsidR="00512C5A">
        <w:rPr>
          <w:rStyle w:val="CharStyle13"/>
          <w:rFonts w:asciiTheme="minorHAnsi" w:hAnsiTheme="minorHAnsi" w:cstheme="minorHAnsi"/>
          <w:bCs w:val="0"/>
          <w:i/>
          <w:color w:val="auto"/>
          <w:sz w:val="22"/>
          <w:szCs w:val="22"/>
        </w:rPr>
        <w:t>“</w:t>
      </w:r>
      <w:r w:rsidR="002453B0">
        <w:rPr>
          <w:rFonts w:asciiTheme="minorHAnsi" w:hAnsiTheme="minorHAnsi" w:cstheme="minorHAnsi"/>
          <w:sz w:val="22"/>
          <w:szCs w:val="22"/>
        </w:rPr>
        <w:t xml:space="preserve"> </w:t>
      </w:r>
      <w:r>
        <w:rPr>
          <w:rFonts w:asciiTheme="minorHAnsi" w:hAnsiTheme="minorHAnsi" w:cstheme="minorHAnsi"/>
          <w:sz w:val="22"/>
          <w:szCs w:val="22"/>
        </w:rPr>
        <w:t xml:space="preserve">(ďalej ako „verejné obstarávanie“). </w:t>
      </w:r>
    </w:p>
    <w:p w14:paraId="40999784" w14:textId="77777777"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sz w:val="22"/>
          <w:szCs w:val="22"/>
        </w:rPr>
        <w:t>prílohu č. 1</w:t>
      </w:r>
      <w:r>
        <w:rPr>
          <w:rFonts w:asciiTheme="minorHAnsi" w:hAnsiTheme="minorHAnsi" w:cstheme="minorHAnsi"/>
          <w:sz w:val="22"/>
          <w:szCs w:val="22"/>
        </w:rPr>
        <w:t xml:space="preserve"> tejto Zmluvy.</w:t>
      </w:r>
    </w:p>
    <w:p w14:paraId="5F568136" w14:textId="6ABEC29D"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lastRenderedPageBreak/>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1A1641">
        <w:rPr>
          <w:rFonts w:asciiTheme="minorHAnsi" w:hAnsiTheme="minorHAnsi" w:cs="Calibri"/>
          <w:sz w:val="22"/>
          <w:szCs w:val="22"/>
        </w:rPr>
        <w:t xml:space="preserve">Diela </w:t>
      </w:r>
      <w:r w:rsidR="00C309F6">
        <w:rPr>
          <w:rFonts w:asciiTheme="minorHAnsi" w:hAnsiTheme="minorHAnsi" w:cs="Calibri"/>
          <w:sz w:val="22"/>
          <w:szCs w:val="22"/>
        </w:rPr>
        <w:t xml:space="preserve">a uskutočnenie inžinierskej činnosti, ktoré sú obidve </w:t>
      </w:r>
      <w:r>
        <w:rPr>
          <w:rFonts w:asciiTheme="minorHAnsi" w:hAnsiTheme="minorHAnsi" w:cs="Calibri"/>
          <w:sz w:val="22"/>
          <w:szCs w:val="22"/>
        </w:rPr>
        <w:t>špecifikované v tejto Zmluve</w:t>
      </w:r>
      <w:r w:rsidR="00C309F6">
        <w:rPr>
          <w:rFonts w:asciiTheme="minorHAnsi" w:hAnsiTheme="minorHAnsi" w:cs="Calibri"/>
          <w:sz w:val="22"/>
          <w:szCs w:val="22"/>
        </w:rPr>
        <w:t>,</w:t>
      </w:r>
      <w:r>
        <w:rPr>
          <w:rFonts w:asciiTheme="minorHAnsi" w:hAnsiTheme="minorHAnsi" w:cs="Calibri"/>
          <w:sz w:val="22"/>
          <w:szCs w:val="22"/>
        </w:rPr>
        <w:t xml:space="preser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14A7E1CA" w14:textId="77777777"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078DCED0" w14:textId="54D75175" w:rsidR="00E10BBA" w:rsidRPr="006C5270"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C309F6">
        <w:rPr>
          <w:rFonts w:asciiTheme="minorHAnsi" w:hAnsiTheme="minorHAnsi" w:cs="Calibri"/>
          <w:sz w:val="22"/>
          <w:szCs w:val="22"/>
        </w:rPr>
        <w:t xml:space="preserve">Diela a uskutočnením inžinierskej činnosti </w:t>
      </w:r>
      <w:r>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C309F6">
        <w:rPr>
          <w:rFonts w:asciiTheme="minorHAnsi" w:hAnsiTheme="minorHAnsi" w:cs="Calibri"/>
          <w:sz w:val="22"/>
          <w:szCs w:val="22"/>
        </w:rPr>
        <w:t xml:space="preserve">Diela a vykonanie inžinierskej činnosti </w:t>
      </w:r>
      <w:r>
        <w:rPr>
          <w:rFonts w:asciiTheme="minorHAnsi" w:hAnsiTheme="minorHAnsi" w:cs="Calibri"/>
          <w:sz w:val="22"/>
          <w:szCs w:val="22"/>
        </w:rPr>
        <w:t xml:space="preserve">podľa tejto Zmluvy ako celku a všetkých do úvahy prichádzajúcich nákladov na takéto materiály, práce a služby a tieto zahrnul do ceny </w:t>
      </w:r>
      <w:r w:rsidR="00C309F6">
        <w:rPr>
          <w:rFonts w:asciiTheme="minorHAnsi" w:hAnsiTheme="minorHAnsi" w:cs="Calibri"/>
          <w:sz w:val="22"/>
          <w:szCs w:val="22"/>
        </w:rPr>
        <w:t xml:space="preserve">Diela a ceny za inžiniersku činnosť </w:t>
      </w:r>
      <w:r>
        <w:rPr>
          <w:rFonts w:asciiTheme="minorHAnsi" w:hAnsiTheme="minorHAnsi" w:cs="Calibri"/>
          <w:sz w:val="22"/>
          <w:szCs w:val="22"/>
        </w:rPr>
        <w:t>dohodnut</w:t>
      </w:r>
      <w:r w:rsidR="00C309F6">
        <w:rPr>
          <w:rFonts w:asciiTheme="minorHAnsi" w:hAnsiTheme="minorHAnsi" w:cs="Calibri"/>
          <w:sz w:val="22"/>
          <w:szCs w:val="22"/>
        </w:rPr>
        <w:t>ých</w:t>
      </w:r>
      <w:r>
        <w:rPr>
          <w:rFonts w:asciiTheme="minorHAnsi" w:hAnsiTheme="minorHAnsi" w:cs="Calibri"/>
          <w:sz w:val="22"/>
          <w:szCs w:val="22"/>
        </w:rPr>
        <w:t xml:space="preserve"> touto Zmluvou.</w:t>
      </w:r>
    </w:p>
    <w:p w14:paraId="6643BF87" w14:textId="268B46FC" w:rsidR="006C5270" w:rsidRDefault="006C5270" w:rsidP="006C5270">
      <w:pPr>
        <w:pStyle w:val="Bezriadkovania"/>
        <w:jc w:val="both"/>
        <w:rPr>
          <w:rFonts w:asciiTheme="minorHAnsi" w:hAnsiTheme="minorHAnsi" w:cstheme="minorHAnsi"/>
          <w:b/>
          <w:noProof/>
          <w:sz w:val="22"/>
          <w:szCs w:val="22"/>
        </w:rPr>
      </w:pPr>
    </w:p>
    <w:p w14:paraId="482EED44" w14:textId="77777777" w:rsidR="0098494C" w:rsidRPr="006C5270" w:rsidRDefault="0098494C" w:rsidP="006C5270">
      <w:pPr>
        <w:pStyle w:val="Bezriadkovania"/>
        <w:jc w:val="both"/>
        <w:rPr>
          <w:rFonts w:asciiTheme="minorHAnsi" w:hAnsiTheme="minorHAnsi" w:cstheme="minorHAnsi"/>
          <w:b/>
          <w:noProof/>
          <w:sz w:val="22"/>
          <w:szCs w:val="22"/>
        </w:rPr>
      </w:pPr>
    </w:p>
    <w:p w14:paraId="50178033"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II</w:t>
      </w:r>
    </w:p>
    <w:p w14:paraId="309DFC6B"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Odovzdávacie a preberacie konanie</w:t>
      </w:r>
    </w:p>
    <w:p w14:paraId="37E9712F" w14:textId="77777777" w:rsidR="00E10BBA" w:rsidRDefault="00E10BBA" w:rsidP="00E10BBA">
      <w:pPr>
        <w:jc w:val="center"/>
        <w:rPr>
          <w:rFonts w:asciiTheme="minorHAnsi" w:hAnsiTheme="minorHAnsi" w:cstheme="minorHAnsi"/>
          <w:b/>
          <w:noProof/>
        </w:rPr>
      </w:pPr>
    </w:p>
    <w:p w14:paraId="11A7E986" w14:textId="635CE838" w:rsidR="00E10BBA" w:rsidRDefault="00E10BBA" w:rsidP="00E10BBA">
      <w:pPr>
        <w:pStyle w:val="Bezriadkovania"/>
        <w:numPr>
          <w:ilvl w:val="0"/>
          <w:numId w:val="29"/>
        </w:numPr>
        <w:ind w:left="426" w:hanging="426"/>
        <w:jc w:val="both"/>
        <w:rPr>
          <w:rStyle w:val="CharStyle11"/>
          <w:rFonts w:asciiTheme="minorHAnsi" w:hAnsiTheme="minorHAnsi" w:cstheme="minorHAnsi"/>
          <w:bCs w:val="0"/>
          <w:color w:val="auto"/>
          <w:sz w:val="22"/>
          <w:szCs w:val="22"/>
        </w:rPr>
      </w:pPr>
      <w:r>
        <w:rPr>
          <w:rStyle w:val="CharStyle11"/>
          <w:rFonts w:asciiTheme="minorHAnsi" w:hAnsiTheme="minorHAnsi" w:cstheme="minorHAnsi"/>
          <w:sz w:val="22"/>
          <w:szCs w:val="22"/>
        </w:rPr>
        <w:t xml:space="preserve">Vykonaním </w:t>
      </w:r>
      <w:r w:rsidR="004F604B">
        <w:rPr>
          <w:rStyle w:val="CharStyle11"/>
          <w:rFonts w:asciiTheme="minorHAnsi" w:hAnsiTheme="minorHAnsi" w:cstheme="minorHAnsi"/>
          <w:sz w:val="22"/>
          <w:szCs w:val="22"/>
        </w:rPr>
        <w:t>p</w:t>
      </w:r>
      <w:r>
        <w:rPr>
          <w:rStyle w:val="CharStyle11"/>
          <w:rFonts w:asciiTheme="minorHAnsi" w:hAnsiTheme="minorHAnsi" w:cstheme="minorHAnsi"/>
          <w:sz w:val="22"/>
          <w:szCs w:val="22"/>
        </w:rPr>
        <w:t>redmetu Zmluvy</w:t>
      </w:r>
      <w:r w:rsidR="004F604B">
        <w:rPr>
          <w:rStyle w:val="CharStyle11"/>
          <w:rFonts w:asciiTheme="minorHAnsi" w:hAnsiTheme="minorHAnsi" w:cstheme="minorHAnsi"/>
          <w:sz w:val="22"/>
          <w:szCs w:val="22"/>
        </w:rPr>
        <w:t>, ktorý je špecifikovaný v čl. I</w:t>
      </w:r>
      <w:r w:rsidR="00E320B8">
        <w:rPr>
          <w:rStyle w:val="CharStyle11"/>
          <w:rFonts w:asciiTheme="minorHAnsi" w:hAnsiTheme="minorHAnsi" w:cstheme="minorHAnsi"/>
          <w:sz w:val="22"/>
          <w:szCs w:val="22"/>
        </w:rPr>
        <w:t xml:space="preserve"> ods. 1 </w:t>
      </w:r>
      <w:r w:rsidR="004F604B">
        <w:rPr>
          <w:rStyle w:val="CharStyle11"/>
          <w:rFonts w:asciiTheme="minorHAnsi" w:hAnsiTheme="minorHAnsi" w:cstheme="minorHAnsi"/>
          <w:sz w:val="22"/>
          <w:szCs w:val="22"/>
        </w:rPr>
        <w:t>časti 1 Zmluvy a v čl. I</w:t>
      </w:r>
      <w:r w:rsidR="00E320B8">
        <w:rPr>
          <w:rStyle w:val="CharStyle11"/>
          <w:rFonts w:asciiTheme="minorHAnsi" w:hAnsiTheme="minorHAnsi" w:cstheme="minorHAnsi"/>
          <w:sz w:val="22"/>
          <w:szCs w:val="22"/>
        </w:rPr>
        <w:t xml:space="preserve"> ods. 1 </w:t>
      </w:r>
      <w:r w:rsidR="004F604B">
        <w:rPr>
          <w:rStyle w:val="CharStyle11"/>
          <w:rFonts w:asciiTheme="minorHAnsi" w:hAnsiTheme="minorHAnsi" w:cstheme="minorHAnsi"/>
          <w:sz w:val="22"/>
          <w:szCs w:val="22"/>
        </w:rPr>
        <w:t>časti 2 Zmluvy (ďalej ako „Predmet Zmluvy“),</w:t>
      </w:r>
      <w:r>
        <w:rPr>
          <w:rStyle w:val="CharStyle11"/>
          <w:rFonts w:asciiTheme="minorHAnsi" w:hAnsiTheme="minorHAnsi" w:cstheme="minorHAnsi"/>
          <w:sz w:val="22"/>
          <w:szCs w:val="22"/>
        </w:rPr>
        <w:t xml:space="preserve"> sa na účely Zmluvy rozumie včasné, bezchybné, vecne správne a úplné dokončenie Predmetu Zmluvy (každej jeho jednotlivej časti členenej</w:t>
      </w:r>
      <w:r w:rsidR="00C85A3E">
        <w:rPr>
          <w:rStyle w:val="CharStyle11"/>
          <w:rFonts w:asciiTheme="minorHAnsi" w:hAnsiTheme="minorHAnsi" w:cstheme="minorHAnsi"/>
          <w:sz w:val="22"/>
          <w:szCs w:val="22"/>
        </w:rPr>
        <w:t xml:space="preserve"> v zmysle čl. II časti 1 Zmluvy a</w:t>
      </w:r>
      <w:r>
        <w:rPr>
          <w:rStyle w:val="CharStyle11"/>
          <w:rFonts w:asciiTheme="minorHAnsi" w:hAnsiTheme="minorHAnsi" w:cstheme="minorHAnsi"/>
          <w:sz w:val="22"/>
          <w:szCs w:val="22"/>
        </w:rPr>
        <w:t xml:space="preserve"> čl. I</w:t>
      </w:r>
      <w:r w:rsidR="00C85A3E">
        <w:rPr>
          <w:rStyle w:val="CharStyle11"/>
          <w:rFonts w:asciiTheme="minorHAnsi" w:hAnsiTheme="minorHAnsi" w:cstheme="minorHAnsi"/>
          <w:sz w:val="22"/>
          <w:szCs w:val="22"/>
        </w:rPr>
        <w:t>I časti 2 Zmluvy</w:t>
      </w:r>
      <w:r>
        <w:rPr>
          <w:rStyle w:val="CharStyle11"/>
          <w:rFonts w:asciiTheme="minorHAnsi" w:hAnsiTheme="minorHAnsi" w:cstheme="minorHAnsi"/>
          <w:sz w:val="22"/>
          <w:szCs w:val="22"/>
        </w:rPr>
        <w:t xml:space="preserve">) podľa podmienok dohodnutých v Zmluve a jeho odovzdanie a protokolárne prevzatie objednávateľom. </w:t>
      </w:r>
    </w:p>
    <w:p w14:paraId="71B67E29" w14:textId="7E4589B3" w:rsidR="00E10BBA" w:rsidRDefault="00E10BBA" w:rsidP="00E10BBA">
      <w:pPr>
        <w:pStyle w:val="Bezriadkovania"/>
        <w:numPr>
          <w:ilvl w:val="0"/>
          <w:numId w:val="29"/>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Zmluvy</w:t>
      </w:r>
      <w:r>
        <w:rPr>
          <w:rStyle w:val="CharStyle11"/>
          <w:rFonts w:asciiTheme="minorHAnsi" w:hAnsiTheme="minorHAnsi" w:cstheme="minorHAnsi"/>
          <w:sz w:val="22"/>
          <w:szCs w:val="22"/>
        </w:rPr>
        <w:t xml:space="preserve"> (každej jednotlivej časti Predmetu Zmluvy členeného v zmysle čl. II. časti 1 Zmluvy a čl. II. časti 2 Zmluvy) </w:t>
      </w:r>
      <w:r>
        <w:rPr>
          <w:rStyle w:val="CharStyle10"/>
          <w:rFonts w:asciiTheme="minorHAnsi" w:eastAsiaTheme="majorEastAsia" w:hAnsiTheme="minorHAnsi" w:cstheme="minorHAnsi"/>
          <w:sz w:val="22"/>
          <w:szCs w:val="22"/>
        </w:rPr>
        <w:t xml:space="preserve">podpíšu osoby oprávnené </w:t>
      </w:r>
      <w:r w:rsidR="003326D0">
        <w:rPr>
          <w:rStyle w:val="CharStyle10"/>
          <w:rFonts w:asciiTheme="minorHAnsi" w:eastAsiaTheme="majorEastAsia" w:hAnsiTheme="minorHAnsi" w:cstheme="minorHAnsi"/>
          <w:sz w:val="22"/>
          <w:szCs w:val="22"/>
        </w:rPr>
        <w:t>ro</w:t>
      </w:r>
      <w:r>
        <w:rPr>
          <w:rStyle w:val="CharStyle10"/>
          <w:rFonts w:asciiTheme="minorHAnsi" w:eastAsiaTheme="majorEastAsia" w:hAnsiTheme="minorHAnsi" w:cstheme="minorHAnsi"/>
          <w:sz w:val="22"/>
          <w:szCs w:val="22"/>
        </w:rPr>
        <w:t>ko</w:t>
      </w:r>
      <w:r w:rsidR="003326D0">
        <w:rPr>
          <w:rStyle w:val="CharStyle10"/>
          <w:rFonts w:asciiTheme="minorHAnsi" w:eastAsiaTheme="majorEastAsia" w:hAnsiTheme="minorHAnsi" w:cstheme="minorHAnsi"/>
          <w:sz w:val="22"/>
          <w:szCs w:val="22"/>
        </w:rPr>
        <w:t>v</w:t>
      </w:r>
      <w:r>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Pr>
          <w:rStyle w:val="CharStyle11"/>
          <w:rFonts w:asciiTheme="minorHAnsi" w:hAnsiTheme="minorHAnsi" w:cstheme="minorHAnsi"/>
          <w:sz w:val="22"/>
          <w:szCs w:val="22"/>
        </w:rPr>
        <w:t xml:space="preserve">(každej jednotlivej časti Predmetu Zmluvy členeného v zmysle čl. II  časti 1 Zmluvy a čl. II. časti 2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0112EBDA" w14:textId="77777777" w:rsidR="00E10BBA" w:rsidRDefault="00E10BBA" w:rsidP="00E10BBA">
      <w:pPr>
        <w:pStyle w:val="Bezriadkovania"/>
        <w:numPr>
          <w:ilvl w:val="0"/>
          <w:numId w:val="29"/>
        </w:numPr>
        <w:ind w:left="426" w:hanging="426"/>
        <w:jc w:val="both"/>
      </w:pPr>
      <w:r>
        <w:rPr>
          <w:rFonts w:asciiTheme="minorHAnsi" w:hAnsiTheme="minorHAnsi" w:cstheme="minorHAnsi"/>
          <w:noProof/>
          <w:sz w:val="22"/>
          <w:szCs w:val="22"/>
        </w:rPr>
        <w:t>Zhotoviteľ je povinný predložiť jednotlivé časti Predmetu Zmluvy (Dokumentáciu a inžiniersku činnosť) na  záverečné kontroly a schváleni</w:t>
      </w:r>
      <w:r w:rsidR="00C85A3E">
        <w:rPr>
          <w:rFonts w:asciiTheme="minorHAnsi" w:hAnsiTheme="minorHAnsi" w:cstheme="minorHAnsi"/>
          <w:noProof/>
          <w:sz w:val="22"/>
          <w:szCs w:val="22"/>
        </w:rPr>
        <w:t xml:space="preserve">e objednávateľovi  </w:t>
      </w:r>
      <w:r>
        <w:rPr>
          <w:rFonts w:asciiTheme="minorHAnsi" w:hAnsiTheme="minorHAnsi" w:cstheme="minorHAnsi"/>
          <w:noProof/>
          <w:sz w:val="22"/>
          <w:szCs w:val="22"/>
        </w:rPr>
        <w:t xml:space="preserve">vždy najneskôr do 15 kalendárnych dní  pred  časom odovzdania jednotlivých častí Predmetu Zmluvy dohodnutým v časti 1 Zmluvy v článku IV. ods. 1 bod 1.2 a v časti 2 Zmluvy v článku IV. ods. 1. Po vykonaní kontroly časti Predmetu Zmluvy pripraví zhotoviteľ Protokol o odovzdaní a prevzatí Predmetu Zmluvy (príslušnej časti Predmetu Zmluvy). Povinnými obsahovými náležitosťami každého Protokolu sú: </w:t>
      </w:r>
    </w:p>
    <w:p w14:paraId="4DEEAE8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údaje o zhotoviteľovi a objednávateľovi</w:t>
      </w:r>
      <w:r w:rsidR="00496194">
        <w:rPr>
          <w:rFonts w:asciiTheme="minorHAnsi" w:hAnsiTheme="minorHAnsi" w:cstheme="minorHAnsi"/>
          <w:noProof/>
          <w:sz w:val="22"/>
          <w:szCs w:val="22"/>
        </w:rPr>
        <w:t>;</w:t>
      </w:r>
    </w:p>
    <w:p w14:paraId="58AA9B48"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názov zákazky, číslo Zmluvy</w:t>
      </w:r>
      <w:r w:rsidR="00496194">
        <w:rPr>
          <w:rFonts w:asciiTheme="minorHAnsi" w:hAnsiTheme="minorHAnsi" w:cstheme="minorHAnsi"/>
          <w:noProof/>
          <w:sz w:val="22"/>
          <w:szCs w:val="22"/>
        </w:rPr>
        <w:t>;</w:t>
      </w:r>
    </w:p>
    <w:p w14:paraId="2413F27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 xml:space="preserve">popis Dokumentácie a inžinierskej činnosti  (konkrétnej časti Predmetu Zmluvy, ktorá je predmetom </w:t>
      </w:r>
      <w:r w:rsidR="00496194">
        <w:rPr>
          <w:rFonts w:asciiTheme="minorHAnsi" w:hAnsiTheme="minorHAnsi" w:cstheme="minorHAnsi"/>
          <w:noProof/>
          <w:sz w:val="22"/>
          <w:szCs w:val="22"/>
        </w:rPr>
        <w:t xml:space="preserve">odovzdávania a preberania podľa daného </w:t>
      </w:r>
      <w:r>
        <w:rPr>
          <w:rFonts w:asciiTheme="minorHAnsi" w:hAnsiTheme="minorHAnsi" w:cstheme="minorHAnsi"/>
          <w:noProof/>
          <w:sz w:val="22"/>
          <w:szCs w:val="22"/>
        </w:rPr>
        <w:t>Protokolu)</w:t>
      </w:r>
      <w:r w:rsidR="00496194">
        <w:rPr>
          <w:rFonts w:asciiTheme="minorHAnsi" w:hAnsiTheme="minorHAnsi" w:cstheme="minorHAnsi"/>
          <w:noProof/>
          <w:sz w:val="22"/>
          <w:szCs w:val="22"/>
        </w:rPr>
        <w:t>;</w:t>
      </w:r>
    </w:p>
    <w:p w14:paraId="2C49D337"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forma a počet vyhotovení dokumentácie (časti Predmetu Zmluvy)</w:t>
      </w:r>
      <w:r w:rsidR="00496194">
        <w:rPr>
          <w:rFonts w:asciiTheme="minorHAnsi" w:hAnsiTheme="minorHAnsi" w:cstheme="minorHAnsi"/>
          <w:noProof/>
          <w:sz w:val="22"/>
          <w:szCs w:val="22"/>
        </w:rPr>
        <w:t>;</w:t>
      </w:r>
    </w:p>
    <w:p w14:paraId="2738B4DB"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cena za príslušnú časť Predmetu Zmluvy</w:t>
      </w:r>
      <w:r w:rsidR="00496194">
        <w:rPr>
          <w:rFonts w:asciiTheme="minorHAnsi" w:hAnsiTheme="minorHAnsi" w:cstheme="minorHAnsi"/>
          <w:noProof/>
          <w:sz w:val="22"/>
          <w:szCs w:val="22"/>
        </w:rPr>
        <w:t>;</w:t>
      </w:r>
    </w:p>
    <w:p w14:paraId="457F012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prehlásenie objednávateľa, či príslušnú časť Predmetu Zmluvy preberá alebo nepreberá</w:t>
      </w:r>
      <w:r w:rsidR="00496194">
        <w:rPr>
          <w:rFonts w:asciiTheme="minorHAnsi" w:hAnsiTheme="minorHAnsi" w:cstheme="minorHAnsi"/>
          <w:noProof/>
          <w:sz w:val="22"/>
          <w:szCs w:val="22"/>
        </w:rPr>
        <w:t>;</w:t>
      </w:r>
    </w:p>
    <w:p w14:paraId="345C664D"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zoznam chýb/vád, nedostatkov a nedorobkov konkrétnej časti Predmetu Zmluvy</w:t>
      </w:r>
      <w:r w:rsidR="00496194">
        <w:rPr>
          <w:rFonts w:asciiTheme="minorHAnsi" w:hAnsiTheme="minorHAnsi" w:cstheme="minorHAnsi"/>
          <w:noProof/>
          <w:sz w:val="22"/>
          <w:szCs w:val="22"/>
        </w:rPr>
        <w:t>.</w:t>
      </w:r>
    </w:p>
    <w:p w14:paraId="57CD5ABC" w14:textId="477E7177" w:rsidR="00E10BBA" w:rsidRDefault="00E10BBA" w:rsidP="00E10BBA">
      <w:pPr>
        <w:pStyle w:val="Odsekzoznamu"/>
        <w:numPr>
          <w:ilvl w:val="0"/>
          <w:numId w:val="29"/>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 xml:space="preserve">Pokiaľ bude Predmet </w:t>
      </w:r>
      <w:r w:rsidR="00496194">
        <w:rPr>
          <w:rFonts w:asciiTheme="minorHAnsi" w:hAnsiTheme="minorHAnsi" w:cstheme="minorHAnsi"/>
          <w:noProof/>
          <w:sz w:val="22"/>
          <w:szCs w:val="22"/>
        </w:rPr>
        <w:t xml:space="preserve">Zmluvy (alebo  niektorá jeho časť) </w:t>
      </w:r>
      <w:r>
        <w:rPr>
          <w:rFonts w:asciiTheme="minorHAnsi" w:hAnsiTheme="minorHAnsi" w:cstheme="minorHAnsi"/>
          <w:noProof/>
          <w:sz w:val="22"/>
          <w:szCs w:val="22"/>
        </w:rPr>
        <w:t xml:space="preserve">vykazovať drobné chyby/vady, nedostatky alebo nedorobky, ktoré nebránia jeho riadnemu užívaniu, objednávateľ má právo rozhodnúť, či </w:t>
      </w:r>
      <w:r>
        <w:rPr>
          <w:rFonts w:asciiTheme="minorHAnsi" w:hAnsiTheme="minorHAnsi" w:cstheme="minorHAnsi"/>
          <w:noProof/>
          <w:sz w:val="22"/>
          <w:szCs w:val="22"/>
        </w:rPr>
        <w:lastRenderedPageBreak/>
        <w:t xml:space="preserve">Predmet </w:t>
      </w:r>
      <w:r w:rsidR="00496194">
        <w:rPr>
          <w:rFonts w:asciiTheme="minorHAnsi" w:hAnsiTheme="minorHAnsi" w:cstheme="minorHAnsi"/>
          <w:noProof/>
          <w:sz w:val="22"/>
          <w:szCs w:val="22"/>
        </w:rPr>
        <w:t xml:space="preserve">Zmluvy </w:t>
      </w:r>
      <w:r>
        <w:rPr>
          <w:rFonts w:asciiTheme="minorHAnsi" w:hAnsiTheme="minorHAnsi" w:cstheme="minorHAnsi"/>
          <w:noProof/>
          <w:sz w:val="22"/>
          <w:szCs w:val="22"/>
        </w:rPr>
        <w:t xml:space="preserve">(príslušnú časť Predmetu </w:t>
      </w:r>
      <w:r w:rsidR="00BD1557">
        <w:rPr>
          <w:rFonts w:asciiTheme="minorHAnsi" w:hAnsiTheme="minorHAnsi" w:cstheme="minorHAnsi"/>
          <w:noProof/>
          <w:sz w:val="22"/>
          <w:szCs w:val="22"/>
        </w:rPr>
        <w:t>Z</w:t>
      </w:r>
      <w:r>
        <w:rPr>
          <w:rFonts w:asciiTheme="minorHAnsi" w:hAnsiTheme="minorHAnsi" w:cstheme="minorHAnsi"/>
          <w:noProof/>
          <w:sz w:val="22"/>
          <w:szCs w:val="22"/>
        </w:rPr>
        <w:t xml:space="preserve">mluvy)  prevezme s drobnými chybami/vadami alebo nedorobkami alebo ho neprevezme. Ak Predmet </w:t>
      </w:r>
      <w:r w:rsidR="00496194">
        <w:rPr>
          <w:rFonts w:asciiTheme="minorHAnsi" w:hAnsiTheme="minorHAnsi" w:cstheme="minorHAnsi"/>
          <w:noProof/>
          <w:sz w:val="22"/>
          <w:szCs w:val="22"/>
        </w:rPr>
        <w:t>Z</w:t>
      </w:r>
      <w:r>
        <w:rPr>
          <w:rFonts w:asciiTheme="minorHAnsi" w:hAnsiTheme="minorHAnsi" w:cstheme="minorHAnsi"/>
          <w:noProof/>
          <w:sz w:val="22"/>
          <w:szCs w:val="22"/>
        </w:rPr>
        <w:t xml:space="preserve">mluvy prevezme, v Protokole určí lehotu na odstránenie drobných chýb/vád alebo nedorobkov. O tom, či má Predmet </w:t>
      </w:r>
      <w:r w:rsidR="00496194">
        <w:rPr>
          <w:rFonts w:asciiTheme="minorHAnsi" w:hAnsiTheme="minorHAnsi" w:cstheme="minorHAnsi"/>
          <w:noProof/>
          <w:sz w:val="22"/>
          <w:szCs w:val="22"/>
        </w:rPr>
        <w:t>Z</w:t>
      </w:r>
      <w:r>
        <w:rPr>
          <w:rFonts w:asciiTheme="minorHAnsi" w:hAnsiTheme="minorHAnsi" w:cstheme="minorHAnsi"/>
          <w:noProof/>
          <w:sz w:val="22"/>
          <w:szCs w:val="22"/>
        </w:rPr>
        <w:t xml:space="preserve">mluvy chyby/vady alebo nedorobky a aký majú vplyv na Predmet zmluvy a jeho užívanie, rozhoduje objednávateľ. </w:t>
      </w:r>
    </w:p>
    <w:p w14:paraId="7C1EB210" w14:textId="4C75C0A3" w:rsidR="00E10BBA" w:rsidRDefault="00E10BBA" w:rsidP="00E10BBA">
      <w:pPr>
        <w:pStyle w:val="Odsekzoznamu"/>
        <w:numPr>
          <w:ilvl w:val="0"/>
          <w:numId w:val="29"/>
        </w:numPr>
        <w:ind w:left="425" w:hanging="425"/>
        <w:jc w:val="both"/>
        <w:rPr>
          <w:rFonts w:asciiTheme="minorHAnsi" w:hAnsiTheme="minorHAnsi" w:cstheme="minorHAnsi"/>
          <w:noProof/>
          <w:sz w:val="22"/>
          <w:szCs w:val="22"/>
        </w:rPr>
      </w:pPr>
      <w:r>
        <w:rPr>
          <w:rStyle w:val="CharStyle30"/>
          <w:rFonts w:asciiTheme="minorHAnsi" w:eastAsiaTheme="majorEastAsia" w:hAnsiTheme="minorHAnsi" w:cstheme="minorHAnsi"/>
          <w:sz w:val="22"/>
          <w:szCs w:val="22"/>
        </w:rPr>
        <w:t xml:space="preserve">Objednávateľ je oprávnený neprevziať Predmet </w:t>
      </w:r>
      <w:r w:rsidR="00496194">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 xml:space="preserve">mluvy alebo jeho časť, ktorý nie je vykonaný riadne alebo odovzdaný včas podľa podmienok určených v Zmluve. V takom prípade objednávateľ nie je v omeškaní s povinnosťou prevziať Predmet </w:t>
      </w:r>
      <w:r w:rsidR="00496194">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 xml:space="preserve">mluvy.  </w:t>
      </w:r>
    </w:p>
    <w:p w14:paraId="40A212DD" w14:textId="77777777" w:rsidR="00E10BBA" w:rsidRDefault="00E10BBA" w:rsidP="00E10BBA">
      <w:pPr>
        <w:pStyle w:val="Odsekzoznamu"/>
        <w:numPr>
          <w:ilvl w:val="0"/>
          <w:numId w:val="2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24BA764A" w14:textId="77777777" w:rsidR="00E10BBA" w:rsidRDefault="00E10BBA" w:rsidP="00E10BBA">
      <w:pPr>
        <w:pStyle w:val="Odsekzoznamu"/>
        <w:numPr>
          <w:ilvl w:val="0"/>
          <w:numId w:val="29"/>
        </w:numPr>
        <w:ind w:left="425" w:hanging="425"/>
        <w:jc w:val="both"/>
        <w:rPr>
          <w:rStyle w:val="CharStyle36"/>
          <w:rFonts w:asciiTheme="minorHAnsi" w:hAnsiTheme="minorHAnsi" w:cstheme="minorHAnsi"/>
          <w:sz w:val="22"/>
          <w:szCs w:val="22"/>
        </w:rPr>
      </w:pPr>
      <w:r>
        <w:rPr>
          <w:rFonts w:asciiTheme="minorHAnsi" w:hAnsiTheme="minorHAnsi" w:cstheme="minorHAnsi"/>
          <w:sz w:val="22"/>
          <w:szCs w:val="22"/>
        </w:rPr>
        <w:t xml:space="preserve">Momentom prevzatia Diela </w:t>
      </w:r>
      <w:r>
        <w:rPr>
          <w:rFonts w:asciiTheme="minorHAnsi" w:hAnsiTheme="minorHAnsi" w:cstheme="minorHAnsi"/>
          <w:noProof/>
          <w:sz w:val="22"/>
          <w:szCs w:val="22"/>
        </w:rPr>
        <w:t xml:space="preserve">(príslušnej časti Diela) </w:t>
      </w:r>
      <w:r>
        <w:rPr>
          <w:rFonts w:asciiTheme="minorHAnsi" w:hAnsiTheme="minorHAnsi" w:cstheme="minorHAnsi"/>
          <w:sz w:val="22"/>
          <w:szCs w:val="22"/>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Pr>
          <w:rStyle w:val="CharStyle36"/>
          <w:rFonts w:asciiTheme="minorHAnsi" w:hAnsiTheme="minorHAnsi" w:cstheme="minorHAnsi"/>
          <w:sz w:val="22"/>
          <w:szCs w:val="22"/>
        </w:rPr>
        <w:t xml:space="preserve">aj vtedy, ak táto Zmluva zanikne alebo sa zruší pred úplným vykonaním Diela zhotoviteľom. </w:t>
      </w:r>
    </w:p>
    <w:p w14:paraId="2058ABBC" w14:textId="2180529D" w:rsidR="00E10BBA" w:rsidRDefault="00E10BBA" w:rsidP="00E10BBA">
      <w:pPr>
        <w:jc w:val="center"/>
        <w:rPr>
          <w:b/>
        </w:rPr>
      </w:pPr>
    </w:p>
    <w:p w14:paraId="52EE039C" w14:textId="77777777" w:rsidR="0098494C" w:rsidRDefault="0098494C" w:rsidP="00E10BBA">
      <w:pPr>
        <w:jc w:val="center"/>
        <w:rPr>
          <w:b/>
        </w:rPr>
      </w:pPr>
    </w:p>
    <w:p w14:paraId="04C0FD47"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III</w:t>
      </w:r>
    </w:p>
    <w:p w14:paraId="7AC1462F"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Spoločné ustanovenia o cene</w:t>
      </w:r>
    </w:p>
    <w:p w14:paraId="63AE7E85"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Platobné a fakturačné podmienky</w:t>
      </w:r>
    </w:p>
    <w:p w14:paraId="3838A17D" w14:textId="77777777" w:rsidR="00E10BBA" w:rsidRDefault="00E10BBA" w:rsidP="00E10BBA">
      <w:pPr>
        <w:jc w:val="center"/>
        <w:rPr>
          <w:rFonts w:asciiTheme="minorHAnsi" w:hAnsiTheme="minorHAnsi" w:cstheme="minorHAnsi"/>
          <w:b/>
          <w:noProof/>
        </w:rPr>
      </w:pPr>
    </w:p>
    <w:p w14:paraId="6F9804D6" w14:textId="664EA07E" w:rsidR="00E10BBA" w:rsidRDefault="00E10BBA" w:rsidP="00E10BBA">
      <w:pPr>
        <w:pStyle w:val="Odsekzoznamu"/>
        <w:numPr>
          <w:ilvl w:val="0"/>
          <w:numId w:val="31"/>
        </w:numPr>
        <w:ind w:left="426" w:hanging="426"/>
        <w:jc w:val="both"/>
        <w:rPr>
          <w:rFonts w:asciiTheme="minorHAnsi" w:hAnsiTheme="minorHAnsi" w:cstheme="minorHAnsi"/>
          <w:b/>
          <w:noProof/>
        </w:rPr>
      </w:pPr>
      <w:r>
        <w:rPr>
          <w:rFonts w:asciiTheme="minorHAnsi" w:hAnsiTheme="minorHAnsi" w:cstheme="minorHAnsi"/>
          <w:sz w:val="22"/>
          <w:szCs w:val="22"/>
          <w:lang w:eastAsia="cs-CZ"/>
        </w:rPr>
        <w:t xml:space="preserve">Cena (odmena) za vykonanie a odovzdanie Predmetu Zmluvy je dohodnutá na základe </w:t>
      </w:r>
      <w:r>
        <w:rPr>
          <w:rFonts w:asciiTheme="minorHAnsi" w:hAnsiTheme="minorHAnsi" w:cstheme="minorHAnsi"/>
          <w:b/>
          <w:sz w:val="22"/>
          <w:szCs w:val="22"/>
          <w:lang w:eastAsia="cs-CZ"/>
        </w:rPr>
        <w:t xml:space="preserve">Špecifikácií cien z </w:t>
      </w:r>
      <w:r w:rsidR="007739A3">
        <w:rPr>
          <w:rFonts w:asciiTheme="minorHAnsi" w:hAnsiTheme="minorHAnsi" w:cstheme="minorHAnsi"/>
          <w:b/>
          <w:sz w:val="22"/>
          <w:szCs w:val="22"/>
          <w:lang w:eastAsia="cs-CZ"/>
        </w:rPr>
        <w:t xml:space="preserve">Ponuky </w:t>
      </w:r>
      <w:r>
        <w:rPr>
          <w:rFonts w:asciiTheme="minorHAnsi" w:hAnsiTheme="minorHAnsi" w:cstheme="minorHAnsi"/>
          <w:b/>
          <w:sz w:val="22"/>
          <w:szCs w:val="22"/>
          <w:lang w:eastAsia="cs-CZ"/>
        </w:rPr>
        <w:t xml:space="preserve">zhotoviteľa ako </w:t>
      </w:r>
      <w:r>
        <w:rPr>
          <w:rFonts w:asciiTheme="minorHAnsi" w:hAnsiTheme="minorHAnsi" w:cstheme="minorHAnsi"/>
          <w:b/>
          <w:bCs/>
          <w:sz w:val="22"/>
          <w:szCs w:val="22"/>
        </w:rPr>
        <w:t xml:space="preserve">uchádzača vo verejnom obstarávaní zo dňa ............. 2020, </w:t>
      </w:r>
      <w:r w:rsidR="00C10324">
        <w:rPr>
          <w:rFonts w:asciiTheme="minorHAnsi" w:hAnsiTheme="minorHAnsi" w:cstheme="minorHAnsi"/>
          <w:b/>
          <w:bCs/>
          <w:sz w:val="22"/>
          <w:szCs w:val="22"/>
        </w:rPr>
        <w:t>ktor</w:t>
      </w:r>
      <w:r w:rsidR="00C10324">
        <w:rPr>
          <w:rFonts w:asciiTheme="minorHAnsi" w:hAnsiTheme="minorHAnsi" w:cstheme="minorHAnsi"/>
          <w:b/>
          <w:bCs/>
          <w:sz w:val="22"/>
          <w:szCs w:val="22"/>
        </w:rPr>
        <w:t>á</w:t>
      </w:r>
      <w:r w:rsidR="00C10324">
        <w:rPr>
          <w:rFonts w:asciiTheme="minorHAnsi" w:hAnsiTheme="minorHAnsi" w:cstheme="minorHAnsi"/>
          <w:b/>
          <w:bCs/>
          <w:sz w:val="22"/>
          <w:szCs w:val="22"/>
        </w:rPr>
        <w:t xml:space="preserve"> tvor</w:t>
      </w:r>
      <w:r w:rsidR="00C10324">
        <w:rPr>
          <w:rFonts w:asciiTheme="minorHAnsi" w:hAnsiTheme="minorHAnsi" w:cstheme="minorHAnsi"/>
          <w:b/>
          <w:bCs/>
          <w:sz w:val="22"/>
          <w:szCs w:val="22"/>
        </w:rPr>
        <w:t>í</w:t>
      </w:r>
      <w:r w:rsidR="00C10324">
        <w:rPr>
          <w:rFonts w:asciiTheme="minorHAnsi" w:hAnsiTheme="minorHAnsi" w:cstheme="minorHAnsi"/>
          <w:b/>
          <w:bCs/>
          <w:sz w:val="22"/>
          <w:szCs w:val="22"/>
        </w:rPr>
        <w:t xml:space="preserve"> </w:t>
      </w:r>
      <w:r>
        <w:rPr>
          <w:rFonts w:asciiTheme="minorHAnsi" w:hAnsiTheme="minorHAnsi" w:cstheme="minorHAnsi"/>
          <w:b/>
          <w:bCs/>
          <w:sz w:val="22"/>
          <w:szCs w:val="22"/>
        </w:rPr>
        <w:t xml:space="preserve">Prílohu č. 1. k Zmluve (ďalej iba „cena </w:t>
      </w:r>
      <w:r>
        <w:rPr>
          <w:rFonts w:asciiTheme="minorHAnsi" w:hAnsiTheme="minorHAnsi" w:cstheme="minorHAnsi"/>
          <w:b/>
          <w:sz w:val="22"/>
          <w:szCs w:val="22"/>
          <w:lang w:eastAsia="cs-CZ"/>
        </w:rPr>
        <w:t>Predmetu Zmluvy</w:t>
      </w:r>
      <w:r>
        <w:rPr>
          <w:rFonts w:asciiTheme="minorHAnsi" w:hAnsiTheme="minorHAnsi" w:cstheme="minorHAnsi"/>
          <w:b/>
          <w:bCs/>
          <w:sz w:val="22"/>
          <w:szCs w:val="22"/>
        </w:rPr>
        <w:t>“)</w:t>
      </w:r>
      <w:r>
        <w:rPr>
          <w:rFonts w:asciiTheme="minorHAnsi" w:hAnsiTheme="minorHAnsi" w:cstheme="minorHAnsi"/>
          <w:bCs/>
          <w:sz w:val="22"/>
          <w:szCs w:val="22"/>
        </w:rPr>
        <w:t xml:space="preserve">. Cena </w:t>
      </w:r>
      <w:r>
        <w:rPr>
          <w:rFonts w:asciiTheme="minorHAnsi" w:hAnsiTheme="minorHAnsi" w:cstheme="minorHAnsi"/>
          <w:sz w:val="22"/>
          <w:szCs w:val="22"/>
          <w:lang w:eastAsia="cs-CZ"/>
        </w:rPr>
        <w:t xml:space="preserve">Predmetu Zmluvy </w:t>
      </w:r>
      <w:r>
        <w:rPr>
          <w:rFonts w:asciiTheme="minorHAnsi" w:hAnsiTheme="minorHAnsi" w:cstheme="minorHAnsi"/>
          <w:bCs/>
          <w:sz w:val="22"/>
          <w:szCs w:val="22"/>
        </w:rPr>
        <w:t xml:space="preserve">sa </w:t>
      </w:r>
      <w:r>
        <w:rPr>
          <w:rFonts w:asciiTheme="minorHAnsi" w:hAnsiTheme="minorHAnsi" w:cstheme="minorHAnsi"/>
          <w:sz w:val="22"/>
          <w:szCs w:val="22"/>
        </w:rPr>
        <w:t xml:space="preserve">považuje </w:t>
      </w:r>
      <w:r>
        <w:rPr>
          <w:rFonts w:asciiTheme="minorHAnsi" w:hAnsiTheme="minorHAnsi" w:cstheme="minorHAnsi"/>
          <w:b/>
          <w:sz w:val="22"/>
          <w:szCs w:val="22"/>
        </w:rPr>
        <w:t>za cenu maximálnu</w:t>
      </w:r>
      <w:r>
        <w:rPr>
          <w:rFonts w:asciiTheme="minorHAnsi" w:hAnsiTheme="minorHAnsi" w:cstheme="minorHAnsi"/>
          <w:sz w:val="22"/>
          <w:szCs w:val="22"/>
        </w:rPr>
        <w:t xml:space="preserve"> a platnú počas celej doby trvania Zmluvy. Cena </w:t>
      </w:r>
      <w:r>
        <w:rPr>
          <w:rFonts w:asciiTheme="minorHAnsi" w:hAnsiTheme="minorHAnsi" w:cstheme="minorHAnsi"/>
          <w:sz w:val="22"/>
          <w:szCs w:val="22"/>
          <w:lang w:eastAsia="cs-CZ"/>
        </w:rPr>
        <w:t xml:space="preserve">Predmetu Zmluvy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celý Predmet Zmluvy sú v nej zahrnuté všetky náklady, činnosti, práce, výkony alebo služby nevyhnutné za </w:t>
      </w:r>
      <w:r w:rsidR="006C5270">
        <w:rPr>
          <w:rFonts w:asciiTheme="minorHAnsi" w:hAnsiTheme="minorHAnsi" w:cstheme="minorHAnsi"/>
          <w:sz w:val="22"/>
          <w:szCs w:val="22"/>
          <w:lang w:eastAsia="cs-CZ"/>
        </w:rPr>
        <w:t>účelom riadneho vykonania Diela a</w:t>
      </w:r>
      <w:r>
        <w:rPr>
          <w:rFonts w:asciiTheme="minorHAnsi" w:hAnsiTheme="minorHAnsi" w:cstheme="minorHAnsi"/>
          <w:sz w:val="22"/>
          <w:szCs w:val="22"/>
          <w:lang w:eastAsia="cs-CZ"/>
        </w:rPr>
        <w:t xml:space="preserve"> inžinierskej činnos</w:t>
      </w:r>
      <w:r w:rsidR="006C5270">
        <w:rPr>
          <w:rFonts w:asciiTheme="minorHAnsi" w:hAnsiTheme="minorHAnsi" w:cstheme="minorHAnsi"/>
          <w:sz w:val="22"/>
          <w:szCs w:val="22"/>
          <w:lang w:eastAsia="cs-CZ"/>
        </w:rPr>
        <w:t>ti</w:t>
      </w:r>
      <w:r>
        <w:rPr>
          <w:rFonts w:asciiTheme="minorHAnsi" w:hAnsiTheme="minorHAnsi" w:cstheme="minorHAnsi"/>
          <w:sz w:val="22"/>
          <w:szCs w:val="22"/>
          <w:lang w:eastAsia="cs-CZ"/>
        </w:rPr>
        <w:t>.</w:t>
      </w:r>
    </w:p>
    <w:p w14:paraId="35FE6A12" w14:textId="77777777" w:rsidR="00E10BBA" w:rsidRDefault="00E10BBA" w:rsidP="00E10BBA">
      <w:pPr>
        <w:pStyle w:val="Odsekzoznamu"/>
        <w:numPr>
          <w:ilvl w:val="0"/>
          <w:numId w:val="31"/>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cena Predmetu Zmluvy predstavuje celkom sumu:</w:t>
      </w:r>
    </w:p>
    <w:p w14:paraId="7C3816C4" w14:textId="77777777" w:rsidR="00E10BBA" w:rsidRDefault="00E10BBA" w:rsidP="00E10BBA">
      <w:pPr>
        <w:pStyle w:val="Odsekzoznamu"/>
        <w:tabs>
          <w:tab w:val="left" w:pos="567"/>
          <w:tab w:val="left" w:pos="1843"/>
          <w:tab w:val="left" w:pos="7088"/>
        </w:tabs>
        <w:jc w:val="both"/>
        <w:rPr>
          <w:rFonts w:asciiTheme="minorHAnsi" w:hAnsiTheme="minorHAnsi" w:cstheme="minorHAnsi"/>
          <w:sz w:val="22"/>
          <w:szCs w:val="22"/>
          <w:lang w:eastAsia="cs-CZ"/>
        </w:rPr>
      </w:pPr>
    </w:p>
    <w:p w14:paraId="0ECE626E" w14:textId="77777777" w:rsidR="00E10BBA" w:rsidRDefault="00E10BBA" w:rsidP="00E10BBA">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1EA2C7F1" w14:textId="77777777" w:rsidR="00E10BBA" w:rsidRDefault="00E10BBA" w:rsidP="00E10BBA">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DPH 20 %             </w:t>
      </w:r>
      <w:r>
        <w:rPr>
          <w:rFonts w:asciiTheme="minorHAnsi" w:hAnsiTheme="minorHAnsi" w:cstheme="minorHAnsi"/>
          <w:sz w:val="22"/>
          <w:szCs w:val="22"/>
          <w:lang w:eastAsia="cs-CZ"/>
        </w:rPr>
        <w:tab/>
        <w:t xml:space="preserve">Eur            </w:t>
      </w:r>
    </w:p>
    <w:p w14:paraId="65DD21F2" w14:textId="77777777" w:rsidR="00E10BBA" w:rsidRDefault="00E10BBA" w:rsidP="00E10BBA">
      <w:pPr>
        <w:tabs>
          <w:tab w:val="left" w:pos="567"/>
          <w:tab w:val="left" w:pos="7088"/>
        </w:tabs>
        <w:ind w:firstLine="426"/>
        <w:jc w:val="both"/>
        <w:rPr>
          <w:rFonts w:asciiTheme="minorHAnsi" w:hAnsiTheme="minorHAnsi" w:cstheme="minorHAnsi"/>
          <w:b/>
          <w:sz w:val="22"/>
          <w:szCs w:val="22"/>
          <w:lang w:eastAsia="cs-CZ"/>
        </w:rPr>
      </w:pP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Eur</w:t>
      </w:r>
      <w:r>
        <w:rPr>
          <w:rFonts w:asciiTheme="minorHAnsi" w:hAnsiTheme="minorHAnsi" w:cstheme="minorHAnsi"/>
          <w:b/>
          <w:sz w:val="22"/>
          <w:szCs w:val="22"/>
          <w:bdr w:val="single" w:sz="4" w:space="0" w:color="auto" w:frame="1"/>
          <w:lang w:eastAsia="cs-CZ"/>
        </w:rPr>
        <w:tab/>
      </w:r>
      <w:r>
        <w:rPr>
          <w:rFonts w:asciiTheme="minorHAnsi" w:hAnsiTheme="minorHAnsi" w:cstheme="minorHAnsi"/>
          <w:b/>
          <w:sz w:val="22"/>
          <w:szCs w:val="22"/>
          <w:bdr w:val="single" w:sz="4" w:space="0" w:color="auto" w:frame="1"/>
          <w:lang w:eastAsia="cs-CZ"/>
        </w:rPr>
        <w:tab/>
      </w:r>
      <w:r>
        <w:rPr>
          <w:rFonts w:asciiTheme="minorHAnsi" w:hAnsiTheme="minorHAnsi" w:cstheme="minorHAnsi"/>
          <w:b/>
          <w:sz w:val="22"/>
          <w:szCs w:val="22"/>
          <w:lang w:eastAsia="cs-CZ"/>
        </w:rPr>
        <w:t xml:space="preserve">                       </w:t>
      </w:r>
    </w:p>
    <w:p w14:paraId="6F6C1FFF" w14:textId="77777777" w:rsidR="00E10BBA" w:rsidRDefault="00E10BBA" w:rsidP="00E10BBA">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t>(slovom:    ......................Eur, ......./100 ) s DPH.</w:t>
      </w:r>
    </w:p>
    <w:p w14:paraId="221466BC" w14:textId="5AD6DAEA"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noProof/>
          <w:sz w:val="22"/>
          <w:szCs w:val="22"/>
        </w:rPr>
        <w:t>Podkladom pre úhradu ceny Predmetu Zmluvy budú</w:t>
      </w:r>
      <w:r w:rsidR="00C85A3E">
        <w:rPr>
          <w:rFonts w:asciiTheme="minorHAnsi" w:hAnsiTheme="minorHAnsi" w:cstheme="minorHAnsi"/>
          <w:b/>
          <w:noProof/>
          <w:sz w:val="22"/>
          <w:szCs w:val="22"/>
        </w:rPr>
        <w:t xml:space="preserve"> </w:t>
      </w:r>
      <w:r w:rsidR="00620E6F">
        <w:rPr>
          <w:rFonts w:asciiTheme="minorHAnsi" w:hAnsiTheme="minorHAnsi" w:cstheme="minorHAnsi"/>
          <w:b/>
          <w:noProof/>
          <w:sz w:val="22"/>
          <w:szCs w:val="22"/>
        </w:rPr>
        <w:t>tri</w:t>
      </w:r>
      <w:r>
        <w:rPr>
          <w:rFonts w:asciiTheme="minorHAnsi" w:hAnsiTheme="minorHAnsi" w:cstheme="minorHAnsi"/>
          <w:b/>
          <w:noProof/>
          <w:sz w:val="22"/>
          <w:szCs w:val="22"/>
        </w:rPr>
        <w:t xml:space="preserve"> samostatné faktúry, </w:t>
      </w:r>
      <w:r w:rsidR="00C85A3E">
        <w:rPr>
          <w:rFonts w:asciiTheme="minorHAnsi" w:hAnsiTheme="minorHAnsi" w:cstheme="minorHAnsi"/>
          <w:noProof/>
          <w:sz w:val="22"/>
          <w:szCs w:val="22"/>
        </w:rPr>
        <w:t>a to zvlášť pre</w:t>
      </w:r>
      <w:r w:rsidR="007739A3">
        <w:rPr>
          <w:rFonts w:asciiTheme="minorHAnsi" w:hAnsiTheme="minorHAnsi" w:cstheme="minorHAnsi"/>
          <w:noProof/>
          <w:sz w:val="22"/>
          <w:szCs w:val="22"/>
        </w:rPr>
        <w:t xml:space="preserve"> Dokumentáciu/Dielo</w:t>
      </w:r>
      <w:r w:rsidR="00C85A3E">
        <w:rPr>
          <w:rFonts w:asciiTheme="minorHAnsi" w:hAnsiTheme="minorHAnsi" w:cstheme="minorHAnsi"/>
          <w:noProof/>
          <w:sz w:val="22"/>
          <w:szCs w:val="22"/>
        </w:rPr>
        <w:t xml:space="preserve"> </w:t>
      </w:r>
      <w:r w:rsidR="007739A3">
        <w:rPr>
          <w:rFonts w:asciiTheme="minorHAnsi" w:hAnsiTheme="minorHAnsi" w:cstheme="minorHAnsi"/>
          <w:noProof/>
          <w:sz w:val="22"/>
          <w:szCs w:val="22"/>
        </w:rPr>
        <w:t>(</w:t>
      </w:r>
      <w:r w:rsidR="00C85A3E">
        <w:rPr>
          <w:rFonts w:asciiTheme="minorHAnsi" w:hAnsiTheme="minorHAnsi" w:cstheme="minorHAnsi"/>
          <w:noProof/>
          <w:sz w:val="22"/>
          <w:szCs w:val="22"/>
        </w:rPr>
        <w:t>DÚR</w:t>
      </w:r>
      <w:r w:rsidR="007739A3">
        <w:rPr>
          <w:rFonts w:asciiTheme="minorHAnsi" w:hAnsiTheme="minorHAnsi" w:cstheme="minorHAnsi"/>
          <w:noProof/>
          <w:sz w:val="22"/>
          <w:szCs w:val="22"/>
        </w:rPr>
        <w:t>)</w:t>
      </w:r>
      <w:r w:rsidR="00C85A3E">
        <w:rPr>
          <w:rFonts w:asciiTheme="minorHAnsi" w:hAnsiTheme="minorHAnsi" w:cstheme="minorHAnsi"/>
          <w:noProof/>
          <w:sz w:val="22"/>
          <w:szCs w:val="22"/>
        </w:rPr>
        <w:t xml:space="preserve"> a</w:t>
      </w:r>
      <w:r>
        <w:rPr>
          <w:rFonts w:asciiTheme="minorHAnsi" w:hAnsiTheme="minorHAnsi" w:cstheme="minorHAnsi"/>
          <w:noProof/>
          <w:sz w:val="22"/>
          <w:szCs w:val="22"/>
        </w:rPr>
        <w:t xml:space="preserve"> zvlášť pre inžiniersku čin</w:t>
      </w:r>
      <w:r w:rsidR="00C85A3E">
        <w:rPr>
          <w:rFonts w:asciiTheme="minorHAnsi" w:hAnsiTheme="minorHAnsi" w:cstheme="minorHAnsi"/>
          <w:noProof/>
          <w:sz w:val="22"/>
          <w:szCs w:val="22"/>
        </w:rPr>
        <w:t>nosť</w:t>
      </w:r>
      <w:r w:rsidR="007739A3">
        <w:rPr>
          <w:rFonts w:asciiTheme="minorHAnsi" w:hAnsiTheme="minorHAnsi" w:cstheme="minorHAnsi"/>
          <w:noProof/>
          <w:sz w:val="22"/>
          <w:szCs w:val="22"/>
        </w:rPr>
        <w:t xml:space="preserve"> (IČ)</w:t>
      </w:r>
      <w:r w:rsidR="00620E6F">
        <w:rPr>
          <w:rFonts w:asciiTheme="minorHAnsi" w:hAnsiTheme="minorHAnsi" w:cstheme="minorHAnsi"/>
          <w:noProof/>
          <w:sz w:val="22"/>
          <w:szCs w:val="22"/>
        </w:rPr>
        <w:t xml:space="preserve"> – 1.Etapa a inžiniersku činnosť (IČ) – 2.Etapa</w:t>
      </w:r>
      <w:r>
        <w:rPr>
          <w:rFonts w:asciiTheme="minorHAnsi" w:hAnsiTheme="minorHAnsi" w:cstheme="minorHAnsi"/>
          <w:noProof/>
          <w:sz w:val="22"/>
          <w:szCs w:val="22"/>
        </w:rPr>
        <w:t>.</w:t>
      </w:r>
    </w:p>
    <w:p w14:paraId="03B5FFC2" w14:textId="5F5DB263"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Na účely fakturácie sa za deň dodania Predmetu </w:t>
      </w:r>
      <w:r w:rsidR="007739A3">
        <w:rPr>
          <w:rFonts w:asciiTheme="minorHAnsi" w:hAnsiTheme="minorHAnsi" w:cstheme="minorHAnsi"/>
          <w:sz w:val="22"/>
          <w:szCs w:val="22"/>
          <w:lang w:eastAsia="cs-CZ"/>
        </w:rPr>
        <w:t>Z</w:t>
      </w:r>
      <w:r>
        <w:rPr>
          <w:rFonts w:asciiTheme="minorHAnsi" w:hAnsiTheme="minorHAnsi" w:cstheme="minorHAnsi"/>
          <w:sz w:val="22"/>
          <w:szCs w:val="22"/>
          <w:lang w:eastAsia="cs-CZ"/>
        </w:rPr>
        <w:t xml:space="preserve">mluvy (jeho časti) považuje deň podpísania Protokolu o odovzdaní a prevzatí </w:t>
      </w:r>
      <w:r w:rsidR="007739A3">
        <w:rPr>
          <w:rFonts w:asciiTheme="minorHAnsi" w:hAnsiTheme="minorHAnsi" w:cstheme="minorHAnsi"/>
          <w:sz w:val="22"/>
          <w:szCs w:val="22"/>
          <w:lang w:eastAsia="cs-CZ"/>
        </w:rPr>
        <w:t>(</w:t>
      </w:r>
      <w:r>
        <w:rPr>
          <w:rFonts w:asciiTheme="minorHAnsi" w:hAnsiTheme="minorHAnsi" w:cstheme="minorHAnsi"/>
          <w:sz w:val="22"/>
          <w:szCs w:val="22"/>
          <w:lang w:eastAsia="cs-CZ"/>
        </w:rPr>
        <w:t>časti</w:t>
      </w:r>
      <w:r w:rsidR="007739A3">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Predmetu </w:t>
      </w:r>
      <w:r w:rsidR="007739A3">
        <w:rPr>
          <w:rFonts w:asciiTheme="minorHAnsi" w:hAnsiTheme="minorHAnsi" w:cstheme="minorHAnsi"/>
          <w:sz w:val="22"/>
          <w:szCs w:val="22"/>
          <w:lang w:eastAsia="cs-CZ"/>
        </w:rPr>
        <w:t>Z</w:t>
      </w:r>
      <w:r>
        <w:rPr>
          <w:rFonts w:asciiTheme="minorHAnsi" w:hAnsiTheme="minorHAnsi" w:cstheme="minorHAnsi"/>
          <w:sz w:val="22"/>
          <w:szCs w:val="22"/>
          <w:lang w:eastAsia="cs-CZ"/>
        </w:rPr>
        <w:t xml:space="preserve">mluvy oprávnenou osobou objednávateľa (osobou oprávnenou rokovať vo veciach technických). </w:t>
      </w:r>
      <w:r>
        <w:rPr>
          <w:rFonts w:asciiTheme="minorHAnsi" w:hAnsiTheme="minorHAnsi" w:cstheme="minorHAnsi"/>
          <w:b/>
          <w:noProof/>
          <w:sz w:val="22"/>
          <w:szCs w:val="22"/>
        </w:rPr>
        <w:t xml:space="preserve">Zhotoviteľovi bude uhradená cena iba v rozsahu za skutočne vykonané a odovzdané časti </w:t>
      </w:r>
      <w:r>
        <w:rPr>
          <w:rFonts w:asciiTheme="minorHAnsi" w:hAnsiTheme="minorHAnsi" w:cstheme="minorHAnsi"/>
          <w:b/>
          <w:sz w:val="22"/>
          <w:szCs w:val="22"/>
          <w:lang w:eastAsia="cs-CZ"/>
        </w:rPr>
        <w:t>Predmetu Zmluvy</w:t>
      </w:r>
      <w:r>
        <w:rPr>
          <w:rFonts w:asciiTheme="minorHAnsi" w:hAnsiTheme="minorHAnsi" w:cstheme="minorHAnsi"/>
          <w:sz w:val="22"/>
          <w:szCs w:val="22"/>
          <w:lang w:eastAsia="cs-CZ"/>
        </w:rPr>
        <w:t xml:space="preserve"> </w:t>
      </w:r>
      <w:r>
        <w:rPr>
          <w:rFonts w:asciiTheme="minorHAnsi" w:hAnsiTheme="minorHAnsi" w:cstheme="minorHAnsi"/>
          <w:b/>
          <w:noProof/>
          <w:sz w:val="22"/>
          <w:szCs w:val="22"/>
        </w:rPr>
        <w:t>(skutočne vyhotovenú Dokumentáci</w:t>
      </w:r>
      <w:r w:rsidR="00C85A3E">
        <w:rPr>
          <w:rFonts w:asciiTheme="minorHAnsi" w:hAnsiTheme="minorHAnsi" w:cstheme="minorHAnsi"/>
          <w:b/>
          <w:noProof/>
          <w:sz w:val="22"/>
          <w:szCs w:val="22"/>
        </w:rPr>
        <w:t xml:space="preserve">u, </w:t>
      </w:r>
      <w:r w:rsidR="007739A3">
        <w:rPr>
          <w:rFonts w:asciiTheme="minorHAnsi" w:hAnsiTheme="minorHAnsi" w:cstheme="minorHAnsi"/>
          <w:b/>
          <w:noProof/>
          <w:sz w:val="22"/>
          <w:szCs w:val="22"/>
        </w:rPr>
        <w:t xml:space="preserve">inžiniersku </w:t>
      </w:r>
      <w:r w:rsidR="00C85A3E">
        <w:rPr>
          <w:rFonts w:asciiTheme="minorHAnsi" w:hAnsiTheme="minorHAnsi" w:cstheme="minorHAnsi"/>
          <w:b/>
          <w:noProof/>
          <w:sz w:val="22"/>
          <w:szCs w:val="22"/>
        </w:rPr>
        <w:t>činnosť).</w:t>
      </w:r>
    </w:p>
    <w:p w14:paraId="7821778F"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lastRenderedPageBreak/>
        <w:t xml:space="preserve">Preddavky sa neposkytujú vôbec.   </w:t>
      </w:r>
    </w:p>
    <w:p w14:paraId="36F4B118"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sz w:val="22"/>
          <w:szCs w:val="22"/>
        </w:rPr>
        <w:t xml:space="preserve"> </w:t>
      </w:r>
    </w:p>
    <w:p w14:paraId="643AC134"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Splatnosť jednotlivých faktúr je 30 dní od dňa doporučeného doručenia faktúry do podateľne objednávateľa.</w:t>
      </w:r>
    </w:p>
    <w:p w14:paraId="3D12DFC7"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 prevzatí </w:t>
      </w:r>
      <w:r w:rsidR="007739A3">
        <w:rPr>
          <w:rFonts w:asciiTheme="minorHAnsi" w:hAnsiTheme="minorHAnsi" w:cstheme="minorHAnsi"/>
          <w:sz w:val="22"/>
          <w:szCs w:val="22"/>
          <w:lang w:eastAsia="cs-CZ"/>
        </w:rPr>
        <w:t xml:space="preserve">fakturovanej </w:t>
      </w:r>
      <w:r>
        <w:rPr>
          <w:rFonts w:asciiTheme="minorHAnsi" w:hAnsiTheme="minorHAnsi" w:cstheme="minorHAnsi"/>
          <w:sz w:val="22"/>
          <w:szCs w:val="22"/>
          <w:lang w:eastAsia="cs-CZ"/>
        </w:rPr>
        <w:t xml:space="preserve">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181FA0C0" w14:textId="28915FA6"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Faktúra sa považuje za zaplatenú dňom pripísania </w:t>
      </w:r>
      <w:r w:rsidR="007739A3">
        <w:rPr>
          <w:rFonts w:asciiTheme="minorHAnsi" w:hAnsiTheme="minorHAnsi" w:cstheme="minorHAnsi"/>
          <w:sz w:val="22"/>
          <w:szCs w:val="22"/>
          <w:lang w:eastAsia="cs-CZ"/>
        </w:rPr>
        <w:t xml:space="preserve">príslušnej sumy </w:t>
      </w:r>
      <w:r>
        <w:rPr>
          <w:rFonts w:asciiTheme="minorHAnsi" w:hAnsiTheme="minorHAnsi" w:cstheme="minorHAnsi"/>
          <w:sz w:val="22"/>
          <w:szCs w:val="22"/>
          <w:lang w:eastAsia="cs-CZ"/>
        </w:rPr>
        <w:t xml:space="preserve">na účet zhotoviteľa. </w:t>
      </w:r>
    </w:p>
    <w:p w14:paraId="106695DB"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4A8FBD90" w14:textId="4BB96735" w:rsidR="006C5270" w:rsidRDefault="006C5270" w:rsidP="006C1A2D">
      <w:pPr>
        <w:rPr>
          <w:rFonts w:asciiTheme="minorHAnsi" w:hAnsiTheme="minorHAnsi" w:cstheme="minorHAnsi"/>
          <w:b/>
          <w:noProof/>
        </w:rPr>
      </w:pPr>
    </w:p>
    <w:p w14:paraId="612661B3" w14:textId="77777777" w:rsidR="0098494C" w:rsidRDefault="0098494C" w:rsidP="006C1A2D">
      <w:pPr>
        <w:rPr>
          <w:rFonts w:asciiTheme="minorHAnsi" w:hAnsiTheme="minorHAnsi" w:cstheme="minorHAnsi"/>
          <w:b/>
          <w:noProof/>
        </w:rPr>
      </w:pPr>
    </w:p>
    <w:p w14:paraId="07681056"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IV</w:t>
      </w:r>
    </w:p>
    <w:p w14:paraId="3E47709C"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Zodpovednosť zhotoviteľa</w:t>
      </w:r>
    </w:p>
    <w:p w14:paraId="55B7E172" w14:textId="77777777" w:rsidR="00E10BBA" w:rsidRDefault="00E10BBA" w:rsidP="00E10BBA">
      <w:pPr>
        <w:jc w:val="center"/>
        <w:rPr>
          <w:rFonts w:asciiTheme="minorHAnsi" w:hAnsiTheme="minorHAnsi" w:cstheme="minorHAnsi"/>
          <w:b/>
          <w:noProof/>
        </w:rPr>
      </w:pPr>
    </w:p>
    <w:p w14:paraId="0A50A4EA" w14:textId="77777777" w:rsidR="00E10BBA" w:rsidRDefault="00E10BBA" w:rsidP="00E10BBA">
      <w:pPr>
        <w:pStyle w:val="Bezriadkovania"/>
        <w:numPr>
          <w:ilvl w:val="0"/>
          <w:numId w:val="32"/>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je povinný postupovať pri vykonávaní </w:t>
      </w:r>
      <w:r>
        <w:rPr>
          <w:rFonts w:asciiTheme="minorHAnsi" w:hAnsiTheme="minorHAnsi" w:cstheme="minorHAnsi"/>
          <w:noProof/>
          <w:sz w:val="22"/>
          <w:szCs w:val="22"/>
        </w:rPr>
        <w:t>Predmetu Zmluvy</w:t>
      </w:r>
      <w:r>
        <w:rPr>
          <w:rStyle w:val="CharStyle10"/>
          <w:rFonts w:asciiTheme="minorHAnsi" w:eastAsiaTheme="majorEastAsia" w:hAnsiTheme="minorHAnsi" w:cstheme="minorHAnsi"/>
          <w:sz w:val="22"/>
          <w:szCs w:val="22"/>
        </w:rPr>
        <w:t xml:space="preserve"> s odbornou starostlivosťou, za striktného dodržiavania všetkých pre realizáciu </w:t>
      </w:r>
      <w:r>
        <w:rPr>
          <w:rFonts w:asciiTheme="minorHAnsi" w:hAnsiTheme="minorHAnsi" w:cstheme="minorHAnsi"/>
          <w:noProof/>
          <w:sz w:val="22"/>
          <w:szCs w:val="22"/>
        </w:rPr>
        <w:t xml:space="preserve">Predmetu Zmluvy </w:t>
      </w:r>
      <w:r>
        <w:rPr>
          <w:rStyle w:val="CharStyle10"/>
          <w:rFonts w:asciiTheme="minorHAnsi" w:eastAsiaTheme="majorEastAsia" w:hAnsiTheme="minorHAnsi" w:cstheme="minorHAnsi"/>
          <w:sz w:val="22"/>
          <w:szCs w:val="22"/>
        </w:rPr>
        <w:t xml:space="preserve">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w:t>
      </w:r>
      <w:proofErr w:type="spellStart"/>
      <w:r>
        <w:rPr>
          <w:rStyle w:val="CharStyle10"/>
          <w:rFonts w:asciiTheme="minorHAnsi" w:eastAsiaTheme="majorEastAsia" w:hAnsiTheme="minorHAnsi" w:cstheme="minorHAnsi"/>
          <w:sz w:val="22"/>
          <w:szCs w:val="22"/>
        </w:rPr>
        <w:t>lege</w:t>
      </w:r>
      <w:proofErr w:type="spellEnd"/>
      <w:r>
        <w:rPr>
          <w:rStyle w:val="CharStyle10"/>
          <w:rFonts w:asciiTheme="minorHAnsi" w:eastAsiaTheme="majorEastAsia" w:hAnsiTheme="minorHAnsi" w:cstheme="minorHAnsi"/>
          <w:sz w:val="22"/>
          <w:szCs w:val="22"/>
        </w:rPr>
        <w:t xml:space="preserve"> </w:t>
      </w:r>
      <w:proofErr w:type="spellStart"/>
      <w:r>
        <w:rPr>
          <w:rStyle w:val="CharStyle10"/>
          <w:rFonts w:asciiTheme="minorHAnsi" w:eastAsiaTheme="majorEastAsia" w:hAnsiTheme="minorHAnsi" w:cstheme="minorHAnsi"/>
          <w:sz w:val="22"/>
          <w:szCs w:val="22"/>
        </w:rPr>
        <w:t>artis</w:t>
      </w:r>
      <w:proofErr w:type="spellEnd"/>
      <w:r>
        <w:rPr>
          <w:rStyle w:val="CharStyle10"/>
          <w:rFonts w:asciiTheme="minorHAnsi" w:eastAsiaTheme="majorEastAsia" w:hAnsiTheme="minorHAnsi" w:cstheme="minorHAnsi"/>
          <w:sz w:val="22"/>
          <w:szCs w:val="22"/>
        </w:rPr>
        <w:t>.</w:t>
      </w:r>
    </w:p>
    <w:p w14:paraId="52D357F5" w14:textId="1F676917"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zodpovedá za to, že </w:t>
      </w:r>
      <w:r w:rsidR="009472C2">
        <w:rPr>
          <w:rStyle w:val="CharStyle36"/>
          <w:rFonts w:asciiTheme="minorHAnsi" w:hAnsiTheme="minorHAnsi" w:cstheme="minorHAnsi"/>
          <w:sz w:val="22"/>
          <w:szCs w:val="22"/>
        </w:rPr>
        <w:t xml:space="preserve">Predmet Zmluvy </w:t>
      </w:r>
      <w:r>
        <w:rPr>
          <w:rStyle w:val="CharStyle36"/>
          <w:rFonts w:asciiTheme="minorHAnsi" w:hAnsiTheme="minorHAnsi" w:cstheme="minorHAnsi"/>
          <w:sz w:val="22"/>
          <w:szCs w:val="22"/>
        </w:rPr>
        <w:t xml:space="preserve">(každá jeho časť) je </w:t>
      </w:r>
      <w:r w:rsidR="009472C2">
        <w:rPr>
          <w:rStyle w:val="CharStyle36"/>
          <w:rFonts w:asciiTheme="minorHAnsi" w:hAnsiTheme="minorHAnsi" w:cstheme="minorHAnsi"/>
          <w:sz w:val="22"/>
          <w:szCs w:val="22"/>
        </w:rPr>
        <w:t xml:space="preserve">zhotovený </w:t>
      </w:r>
      <w:r>
        <w:rPr>
          <w:rStyle w:val="CharStyle36"/>
          <w:rFonts w:asciiTheme="minorHAnsi" w:hAnsiTheme="minorHAnsi" w:cstheme="minorHAnsi"/>
          <w:sz w:val="22"/>
          <w:szCs w:val="22"/>
        </w:rPr>
        <w:t xml:space="preserve">v najvyššej kvalite podľa požiadaviek čl. IV ods. 1 tejto časti Zmluvy a že počas plynutia záručnej doby bude mať okrem súladu s požiadavkami čl. IV ods. 1 tejto časti Zmluvy aj vlastnosti podľa čl. II ods. 3 časti 1 Zmluvy. </w:t>
      </w:r>
    </w:p>
    <w:p w14:paraId="10E23FA1" w14:textId="5D375C83" w:rsidR="00E10BBA" w:rsidRDefault="00E10BBA" w:rsidP="00E10BBA">
      <w:pPr>
        <w:pStyle w:val="Bezriadkovania"/>
        <w:numPr>
          <w:ilvl w:val="0"/>
          <w:numId w:val="32"/>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zodpovedá za </w:t>
      </w:r>
      <w:r>
        <w:rPr>
          <w:rStyle w:val="CharStyle10"/>
          <w:rFonts w:asciiTheme="minorHAnsi" w:eastAsiaTheme="majorEastAsia" w:hAnsiTheme="minorHAnsi" w:cstheme="minorHAnsi"/>
          <w:sz w:val="22"/>
          <w:szCs w:val="22"/>
          <w:lang w:val="cs-CZ" w:eastAsia="cs-CZ"/>
        </w:rPr>
        <w:t xml:space="preserve">vady, </w:t>
      </w:r>
      <w:r>
        <w:rPr>
          <w:rStyle w:val="CharStyle10"/>
          <w:rFonts w:asciiTheme="minorHAnsi" w:eastAsiaTheme="majorEastAsia" w:hAnsiTheme="minorHAnsi" w:cstheme="minorHAnsi"/>
          <w:sz w:val="22"/>
          <w:szCs w:val="22"/>
        </w:rPr>
        <w:t xml:space="preserve">ktoré má </w:t>
      </w:r>
      <w:r w:rsidR="009472C2">
        <w:rPr>
          <w:rStyle w:val="CharStyle10"/>
          <w:rFonts w:asciiTheme="minorHAnsi" w:eastAsiaTheme="majorEastAsia" w:hAnsiTheme="minorHAnsi" w:cstheme="minorHAnsi"/>
          <w:sz w:val="22"/>
          <w:szCs w:val="22"/>
        </w:rPr>
        <w:t xml:space="preserve">Predmet Zmluvy </w:t>
      </w:r>
      <w:r>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52AFACFF" w14:textId="7F522D4E"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Záručná doba začína plynúť odo dňa riadneho odovzdania a prevzatia </w:t>
      </w:r>
      <w:r w:rsidR="009472C2">
        <w:rPr>
          <w:rStyle w:val="CharStyle10"/>
          <w:rFonts w:asciiTheme="minorHAnsi" w:eastAsiaTheme="majorEastAsia" w:hAnsiTheme="minorHAnsi" w:cstheme="minorHAnsi"/>
          <w:sz w:val="22"/>
          <w:szCs w:val="22"/>
        </w:rPr>
        <w:t xml:space="preserve">Predmetu Zmluvy </w:t>
      </w:r>
      <w:r>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9472C2">
        <w:rPr>
          <w:rStyle w:val="CharStyle10"/>
          <w:rFonts w:asciiTheme="minorHAnsi" w:eastAsiaTheme="majorEastAsia" w:hAnsiTheme="minorHAnsi" w:cstheme="minorHAnsi"/>
          <w:sz w:val="22"/>
          <w:szCs w:val="22"/>
        </w:rPr>
        <w:t>Predmetu Zmluvy</w:t>
      </w:r>
      <w:r>
        <w:rPr>
          <w:rStyle w:val="CharStyle10"/>
          <w:rFonts w:asciiTheme="minorHAnsi" w:eastAsiaTheme="majorEastAsia" w:hAnsiTheme="minorHAnsi" w:cstheme="minorHAnsi"/>
          <w:sz w:val="22"/>
          <w:szCs w:val="22"/>
        </w:rPr>
        <w:t>) a</w:t>
      </w:r>
      <w:r w:rsidR="00C85A3E">
        <w:rPr>
          <w:rStyle w:val="CharStyle10"/>
          <w:rFonts w:asciiTheme="minorHAnsi" w:eastAsiaTheme="majorEastAsia" w:hAnsiTheme="minorHAnsi" w:cstheme="minorHAnsi"/>
          <w:sz w:val="22"/>
          <w:szCs w:val="22"/>
        </w:rPr>
        <w:t> </w:t>
      </w:r>
      <w:r w:rsidR="00C85A3E" w:rsidRPr="006C1A2D">
        <w:rPr>
          <w:rStyle w:val="CharStyle10"/>
          <w:rFonts w:asciiTheme="minorHAnsi" w:eastAsiaTheme="majorEastAsia" w:hAnsiTheme="minorHAnsi" w:cstheme="minorHAnsi"/>
          <w:sz w:val="22"/>
          <w:szCs w:val="22"/>
        </w:rPr>
        <w:t>končí uplynutím piatich rokov odo dňa</w:t>
      </w:r>
      <w:r w:rsidR="00FA1D98" w:rsidRPr="006C1A2D">
        <w:rPr>
          <w:rStyle w:val="CharStyle10"/>
          <w:rFonts w:asciiTheme="minorHAnsi" w:eastAsiaTheme="majorEastAsia" w:hAnsiTheme="minorHAnsi" w:cstheme="minorHAnsi"/>
          <w:sz w:val="22"/>
          <w:szCs w:val="22"/>
        </w:rPr>
        <w:t xml:space="preserve">, v ktorom </w:t>
      </w:r>
      <w:r w:rsidR="006C1A2D" w:rsidRPr="006C1A2D">
        <w:rPr>
          <w:rStyle w:val="CharStyle10"/>
          <w:rFonts w:asciiTheme="minorHAnsi" w:eastAsiaTheme="majorEastAsia" w:hAnsiTheme="minorHAnsi" w:cstheme="minorHAnsi"/>
          <w:sz w:val="22"/>
          <w:szCs w:val="22"/>
        </w:rPr>
        <w:t xml:space="preserve">nadobudne právoplatnosť stavebné povolenie </w:t>
      </w:r>
      <w:r w:rsidR="00FA1D98" w:rsidRPr="006C1A2D">
        <w:rPr>
          <w:rStyle w:val="CharStyle10"/>
          <w:rFonts w:asciiTheme="minorHAnsi" w:eastAsiaTheme="majorEastAsia" w:hAnsiTheme="minorHAnsi" w:cstheme="minorHAnsi"/>
          <w:sz w:val="22"/>
          <w:szCs w:val="22"/>
        </w:rPr>
        <w:t>pre stavbu</w:t>
      </w:r>
      <w:r w:rsidR="006C1A2D" w:rsidRPr="006C1A2D">
        <w:rPr>
          <w:rStyle w:val="CharStyle10"/>
          <w:rFonts w:asciiTheme="minorHAnsi" w:eastAsiaTheme="majorEastAsia" w:hAnsiTheme="minorHAnsi" w:cstheme="minorHAnsi"/>
          <w:sz w:val="22"/>
          <w:szCs w:val="22"/>
        </w:rPr>
        <w:t>.</w:t>
      </w:r>
    </w:p>
    <w:p w14:paraId="388CA49A" w14:textId="0EA1099E" w:rsidR="00E10BBA" w:rsidRDefault="00E10BBA" w:rsidP="00E10BBA">
      <w:pPr>
        <w:pStyle w:val="Bezriadkovania"/>
        <w:numPr>
          <w:ilvl w:val="0"/>
          <w:numId w:val="32"/>
        </w:numPr>
        <w:tabs>
          <w:tab w:val="left" w:pos="375"/>
        </w:tabs>
        <w:ind w:left="425" w:hanging="425"/>
        <w:jc w:val="both"/>
      </w:pPr>
      <w:r>
        <w:rPr>
          <w:rStyle w:val="CharStyle36"/>
          <w:rFonts w:asciiTheme="minorHAnsi" w:hAnsiTheme="minorHAnsi" w:cstheme="minorHAnsi"/>
          <w:sz w:val="22"/>
          <w:szCs w:val="22"/>
        </w:rPr>
        <w:t xml:space="preserve">Záruka v rámci plynutia záručnej doby sa vzťahuje na všetky vlastnosti </w:t>
      </w:r>
      <w:r w:rsidR="009472C2">
        <w:rPr>
          <w:rStyle w:val="CharStyle10"/>
          <w:rFonts w:asciiTheme="minorHAnsi" w:eastAsiaTheme="majorEastAsia" w:hAnsiTheme="minorHAnsi" w:cstheme="minorHAnsi"/>
          <w:sz w:val="22"/>
          <w:szCs w:val="22"/>
        </w:rPr>
        <w:t>Predmet Zmluvy</w:t>
      </w:r>
      <w:r>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Pr>
          <w:rFonts w:asciiTheme="minorHAnsi" w:hAnsiTheme="minorHAnsi" w:cstheme="minorHAnsi"/>
          <w:sz w:val="22"/>
          <w:szCs w:val="22"/>
          <w:lang w:eastAsia="cs-CZ"/>
        </w:rPr>
        <w:t>Zhotoviteľ je povinný  zhotoviť Dokumentáciu tak, aby mala vlastnosti požadované v čl. II ods. 3 časti 1 Zmluvy.</w:t>
      </w:r>
    </w:p>
    <w:p w14:paraId="06938C5A" w14:textId="46D08B80" w:rsidR="00E10BBA" w:rsidRDefault="00E10BBA" w:rsidP="00E10BBA">
      <w:pPr>
        <w:pStyle w:val="Bezriadkovania"/>
        <w:numPr>
          <w:ilvl w:val="0"/>
          <w:numId w:val="32"/>
        </w:numPr>
        <w:tabs>
          <w:tab w:val="left" w:pos="375"/>
        </w:tabs>
        <w:ind w:left="425" w:hanging="425"/>
        <w:jc w:val="both"/>
        <w:rPr>
          <w:rFonts w:asciiTheme="minorHAnsi" w:hAnsiTheme="minorHAnsi" w:cstheme="minorHAnsi"/>
          <w:sz w:val="22"/>
          <w:szCs w:val="22"/>
        </w:rPr>
      </w:pPr>
      <w:r>
        <w:rPr>
          <w:rFonts w:asciiTheme="minorHAnsi" w:hAnsiTheme="minorHAnsi" w:cstheme="minorHAnsi"/>
          <w:sz w:val="22"/>
          <w:szCs w:val="22"/>
          <w:lang w:eastAsia="cs-CZ"/>
        </w:rPr>
        <w:t xml:space="preserve">Zhotoviteľ zodpovedá za škodu na </w:t>
      </w:r>
      <w:r w:rsidR="00434DA7">
        <w:rPr>
          <w:rStyle w:val="CharStyle10"/>
          <w:rFonts w:asciiTheme="minorHAnsi" w:eastAsiaTheme="majorEastAsia" w:hAnsiTheme="minorHAnsi" w:cstheme="minorHAnsi"/>
          <w:sz w:val="22"/>
          <w:szCs w:val="22"/>
        </w:rPr>
        <w:t>Predmete Zmluvy</w:t>
      </w:r>
      <w:r>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434DA7">
        <w:rPr>
          <w:rFonts w:asciiTheme="minorHAnsi" w:hAnsiTheme="minorHAnsi" w:cstheme="minorHAnsi"/>
          <w:sz w:val="22"/>
          <w:szCs w:val="22"/>
          <w:lang w:eastAsia="cs-CZ"/>
        </w:rPr>
        <w:t xml:space="preserve">alebo vykonanie </w:t>
      </w:r>
      <w:r w:rsidR="00434DA7">
        <w:rPr>
          <w:rStyle w:val="CharStyle10"/>
          <w:rFonts w:asciiTheme="minorHAnsi" w:eastAsiaTheme="majorEastAsia" w:hAnsiTheme="minorHAnsi" w:cstheme="minorHAnsi"/>
          <w:sz w:val="22"/>
          <w:szCs w:val="22"/>
        </w:rPr>
        <w:t xml:space="preserve">Predmetu Zmluvy </w:t>
      </w:r>
      <w:r>
        <w:rPr>
          <w:rFonts w:asciiTheme="minorHAnsi" w:hAnsiTheme="minorHAnsi" w:cstheme="minorHAnsi"/>
          <w:sz w:val="22"/>
          <w:szCs w:val="22"/>
          <w:lang w:eastAsia="cs-CZ"/>
        </w:rPr>
        <w:t xml:space="preserve">a  za škody s tým súvisiace. Pokiaľ zhotoviteľ použije na vykonanie </w:t>
      </w:r>
      <w:r w:rsidR="00434DA7">
        <w:rPr>
          <w:rStyle w:val="CharStyle10"/>
          <w:rFonts w:asciiTheme="minorHAnsi" w:eastAsiaTheme="majorEastAsia" w:hAnsiTheme="minorHAnsi" w:cstheme="minorHAnsi"/>
          <w:sz w:val="22"/>
          <w:szCs w:val="22"/>
        </w:rPr>
        <w:t xml:space="preserve">Predmet Zmluvy </w:t>
      </w:r>
      <w:r>
        <w:rPr>
          <w:rFonts w:asciiTheme="minorHAnsi" w:hAnsiTheme="minorHAnsi" w:cstheme="minorHAnsi"/>
          <w:sz w:val="22"/>
          <w:szCs w:val="22"/>
          <w:lang w:eastAsia="cs-CZ"/>
        </w:rPr>
        <w:t>alebo jeho časti tretie osoby, v plnej miere zodpovedá za ich činnosť, akoby túto vykonával sám.</w:t>
      </w:r>
    </w:p>
    <w:p w14:paraId="657C1B74" w14:textId="475A40C4" w:rsidR="00E10BBA" w:rsidRDefault="00434DA7" w:rsidP="00E10BBA">
      <w:pPr>
        <w:pStyle w:val="Bezriadkovania"/>
        <w:numPr>
          <w:ilvl w:val="0"/>
          <w:numId w:val="32"/>
        </w:numPr>
        <w:tabs>
          <w:tab w:val="left" w:pos="375"/>
        </w:tabs>
        <w:ind w:left="425" w:hanging="425"/>
        <w:jc w:val="both"/>
        <w:rPr>
          <w:rStyle w:val="CharStyle48"/>
          <w:rFonts w:asciiTheme="minorHAnsi" w:hAnsiTheme="minorHAnsi" w:cstheme="minorHAnsi"/>
          <w:b w:val="0"/>
          <w:bCs w:val="0"/>
        </w:rPr>
      </w:pPr>
      <w:r>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má </w:t>
      </w:r>
      <w:r w:rsidR="00E10BBA">
        <w:rPr>
          <w:rStyle w:val="CharStyle36"/>
          <w:rFonts w:asciiTheme="minorHAnsi" w:hAnsiTheme="minorHAnsi" w:cstheme="minorHAnsi"/>
          <w:sz w:val="22"/>
          <w:szCs w:val="22"/>
          <w:lang w:val="cs-CZ" w:eastAsia="cs-CZ"/>
        </w:rPr>
        <w:t xml:space="preserve">vady, </w:t>
      </w:r>
      <w:r w:rsidR="00E10BBA">
        <w:rPr>
          <w:rStyle w:val="CharStyle36"/>
          <w:rFonts w:asciiTheme="minorHAnsi" w:hAnsiTheme="minorHAnsi" w:cstheme="minorHAnsi"/>
          <w:sz w:val="22"/>
          <w:szCs w:val="22"/>
        </w:rPr>
        <w:t xml:space="preserve">ak </w:t>
      </w:r>
      <w:r>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ktorákoľvek časť, </w:t>
      </w:r>
      <w:r w:rsidR="00E10BBA">
        <w:rPr>
          <w:rStyle w:val="CharStyle30"/>
          <w:rFonts w:asciiTheme="minorHAnsi" w:hAnsiTheme="minorHAnsi" w:cstheme="minorHAnsi"/>
          <w:sz w:val="22"/>
          <w:szCs w:val="22"/>
        </w:rPr>
        <w:t>nezodpovedá r</w:t>
      </w:r>
      <w:r w:rsidR="00E10BB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w:t>
      </w:r>
      <w:r w:rsidR="00E10BBA">
        <w:rPr>
          <w:rStyle w:val="CharStyle48"/>
          <w:rFonts w:asciiTheme="minorHAnsi" w:hAnsiTheme="minorHAnsi" w:cstheme="minorHAnsi"/>
          <w:sz w:val="22"/>
          <w:szCs w:val="22"/>
        </w:rPr>
        <w:lastRenderedPageBreak/>
        <w:t xml:space="preserve">nezodpovedá požiadavkám na </w:t>
      </w:r>
      <w:r w:rsidRPr="00434DA7">
        <w:rPr>
          <w:rStyle w:val="CharStyle10"/>
          <w:rFonts w:asciiTheme="minorHAnsi" w:eastAsiaTheme="majorEastAsia" w:hAnsiTheme="minorHAnsi" w:cstheme="minorHAnsi"/>
          <w:b/>
          <w:sz w:val="22"/>
          <w:szCs w:val="22"/>
        </w:rPr>
        <w:t>Predmet Zmluvy</w:t>
      </w:r>
      <w:r>
        <w:rPr>
          <w:rStyle w:val="CharStyle10"/>
          <w:rFonts w:asciiTheme="minorHAnsi" w:eastAsiaTheme="majorEastAsia" w:hAnsiTheme="minorHAnsi" w:cstheme="minorHAnsi"/>
          <w:sz w:val="22"/>
          <w:szCs w:val="22"/>
        </w:rPr>
        <w:t xml:space="preserve"> </w:t>
      </w:r>
      <w:r w:rsidR="00E10BBA">
        <w:rPr>
          <w:rStyle w:val="CharStyle48"/>
          <w:rFonts w:asciiTheme="minorHAnsi" w:hAnsiTheme="minorHAnsi" w:cstheme="minorHAnsi"/>
          <w:sz w:val="22"/>
          <w:szCs w:val="22"/>
        </w:rPr>
        <w:t xml:space="preserve">alebo jeho časť kladeným.  </w:t>
      </w:r>
    </w:p>
    <w:p w14:paraId="65362B46" w14:textId="28ECBBB0" w:rsidR="00E10BBA" w:rsidRDefault="00E10BBA" w:rsidP="00E10BBA">
      <w:pPr>
        <w:pStyle w:val="Bezriadkovania"/>
        <w:numPr>
          <w:ilvl w:val="0"/>
          <w:numId w:val="32"/>
        </w:numPr>
        <w:tabs>
          <w:tab w:val="left" w:pos="375"/>
        </w:tabs>
        <w:ind w:left="425" w:hanging="425"/>
        <w:jc w:val="both"/>
        <w:rPr>
          <w:rStyle w:val="CharStyle30"/>
          <w:sz w:val="22"/>
          <w:szCs w:val="22"/>
        </w:rPr>
      </w:pPr>
      <w:r>
        <w:rPr>
          <w:rStyle w:val="CharStyle30"/>
          <w:rFonts w:asciiTheme="minorHAnsi" w:hAnsiTheme="minorHAnsi" w:cstheme="minorHAnsi"/>
          <w:sz w:val="22"/>
          <w:szCs w:val="22"/>
        </w:rPr>
        <w:t xml:space="preserve">Objednávateľ je oprávnený neprevziať </w:t>
      </w:r>
      <w:r w:rsidR="009472C2">
        <w:rPr>
          <w:rStyle w:val="CharStyle10"/>
          <w:rFonts w:asciiTheme="minorHAnsi" w:eastAsiaTheme="majorEastAsia" w:hAnsiTheme="minorHAnsi" w:cstheme="minorHAnsi"/>
          <w:sz w:val="22"/>
          <w:szCs w:val="22"/>
        </w:rPr>
        <w:t xml:space="preserve">Predmet Zmluvy </w:t>
      </w:r>
      <w:r>
        <w:rPr>
          <w:rStyle w:val="CharStyle30"/>
          <w:rFonts w:asciiTheme="minorHAnsi" w:hAnsiTheme="minorHAnsi" w:cstheme="minorHAnsi"/>
          <w:sz w:val="22"/>
          <w:szCs w:val="22"/>
        </w:rPr>
        <w:t xml:space="preserve">alebo jeho časť, </w:t>
      </w:r>
      <w:r w:rsidR="009472C2">
        <w:rPr>
          <w:rStyle w:val="CharStyle30"/>
          <w:rFonts w:asciiTheme="minorHAnsi" w:hAnsiTheme="minorHAnsi" w:cstheme="minorHAnsi"/>
          <w:sz w:val="22"/>
          <w:szCs w:val="22"/>
        </w:rPr>
        <w:t xml:space="preserve">ktorý </w:t>
      </w:r>
      <w:r>
        <w:rPr>
          <w:rStyle w:val="CharStyle30"/>
          <w:rFonts w:asciiTheme="minorHAnsi" w:hAnsiTheme="minorHAnsi" w:cstheme="minorHAnsi"/>
          <w:sz w:val="22"/>
          <w:szCs w:val="22"/>
        </w:rPr>
        <w:t xml:space="preserve">nie je </w:t>
      </w:r>
      <w:r w:rsidR="009472C2">
        <w:rPr>
          <w:rStyle w:val="CharStyle30"/>
          <w:rFonts w:asciiTheme="minorHAnsi" w:hAnsiTheme="minorHAnsi" w:cstheme="minorHAnsi"/>
          <w:sz w:val="22"/>
          <w:szCs w:val="22"/>
        </w:rPr>
        <w:t xml:space="preserve">vykonaný </w:t>
      </w:r>
      <w:r>
        <w:rPr>
          <w:rStyle w:val="CharStyle30"/>
          <w:rFonts w:asciiTheme="minorHAnsi" w:hAnsiTheme="minorHAnsi" w:cstheme="minorHAnsi"/>
          <w:sz w:val="22"/>
          <w:szCs w:val="22"/>
        </w:rPr>
        <w:t xml:space="preserve">riadne alebo </w:t>
      </w:r>
      <w:r w:rsidR="009472C2">
        <w:rPr>
          <w:rStyle w:val="CharStyle30"/>
          <w:rFonts w:asciiTheme="minorHAnsi" w:hAnsiTheme="minorHAnsi" w:cstheme="minorHAnsi"/>
          <w:sz w:val="22"/>
          <w:szCs w:val="22"/>
        </w:rPr>
        <w:t xml:space="preserve">odovzdaný </w:t>
      </w:r>
      <w:r>
        <w:rPr>
          <w:rStyle w:val="CharStyle30"/>
          <w:rFonts w:asciiTheme="minorHAnsi" w:hAnsiTheme="minorHAnsi" w:cstheme="minorHAnsi"/>
          <w:sz w:val="22"/>
          <w:szCs w:val="22"/>
        </w:rPr>
        <w:t xml:space="preserve">včas podľa podmienok určených v Zmluve. V takom prípade objednávateľ nie je v omeškaní s povinnosťou prevziať </w:t>
      </w:r>
      <w:r w:rsidR="009472C2">
        <w:rPr>
          <w:rStyle w:val="CharStyle10"/>
          <w:rFonts w:asciiTheme="minorHAnsi" w:eastAsiaTheme="majorEastAsia" w:hAnsiTheme="minorHAnsi" w:cstheme="minorHAnsi"/>
          <w:sz w:val="22"/>
          <w:szCs w:val="22"/>
        </w:rPr>
        <w:t>Predmet Zmluvy</w:t>
      </w:r>
      <w:r>
        <w:rPr>
          <w:rStyle w:val="CharStyle30"/>
          <w:rFonts w:asciiTheme="minorHAnsi" w:hAnsiTheme="minorHAnsi" w:cstheme="minorHAnsi"/>
          <w:sz w:val="22"/>
          <w:szCs w:val="22"/>
        </w:rPr>
        <w:t xml:space="preserve">.  </w:t>
      </w:r>
    </w:p>
    <w:p w14:paraId="6A26F91D" w14:textId="0F98A7F6" w:rsidR="00E10BBA" w:rsidRDefault="003563E9"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noProof/>
        </w:rPr>
        <mc:AlternateContent>
          <mc:Choice Requires="wps">
            <w:drawing>
              <wp:anchor distT="0" distB="0" distL="63500" distR="63500" simplePos="0" relativeHeight="251657728" behindDoc="1" locked="0" layoutInCell="1" allowOverlap="1" wp14:anchorId="509A7F82" wp14:editId="521A748B">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8B402" w14:textId="77777777" w:rsidR="006A4842" w:rsidRDefault="006A4842" w:rsidP="00E10BB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7F82"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71B8B402" w14:textId="77777777" w:rsidR="006A4842" w:rsidRDefault="006A4842" w:rsidP="00E10BBA">
                      <w:pPr>
                        <w:pStyle w:val="Style17"/>
                        <w:shd w:val="clear" w:color="auto" w:fill="auto"/>
                        <w:spacing w:before="0"/>
                      </w:pPr>
                    </w:p>
                  </w:txbxContent>
                </v:textbox>
                <w10:wrap type="square" side="left" anchorx="margin" anchory="margin"/>
              </v:shape>
            </w:pict>
          </mc:Fallback>
        </mc:AlternateContent>
      </w:r>
      <w:r w:rsidR="00E10BBA">
        <w:rPr>
          <w:rStyle w:val="CharStyle36"/>
          <w:rFonts w:asciiTheme="minorHAnsi" w:hAnsiTheme="minorHAnsi" w:cstheme="minorHAnsi"/>
          <w:sz w:val="22"/>
          <w:szCs w:val="22"/>
        </w:rPr>
        <w:t>Ak počas plynut</w:t>
      </w:r>
      <w:r w:rsidR="00FA1D98">
        <w:rPr>
          <w:rStyle w:val="CharStyle36"/>
          <w:rFonts w:asciiTheme="minorHAnsi" w:hAnsiTheme="minorHAnsi" w:cstheme="minorHAnsi"/>
          <w:sz w:val="22"/>
          <w:szCs w:val="22"/>
        </w:rPr>
        <w:t xml:space="preserve">ia záručnej doby </w:t>
      </w:r>
      <w:r w:rsidR="00E10BBA">
        <w:rPr>
          <w:rStyle w:val="CharStyle36"/>
          <w:rFonts w:asciiTheme="minorHAnsi" w:hAnsiTheme="minorHAnsi" w:cstheme="minorHAnsi"/>
          <w:sz w:val="22"/>
          <w:szCs w:val="22"/>
        </w:rPr>
        <w:t xml:space="preserve">na základe požiadavky, podnetu stavebného úradu alebo akéhokoľvek iného orgánu verejnej správy alebo verejnej moci alebo i bez takéhoto podnetu - vyjde najavo vada </w:t>
      </w:r>
      <w:r w:rsidR="009472C2">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časti, najmä, nie však výlučne nekvalita, neúplnosť alebo vecná nesprávnosť Diela, nesúlad s akoukoľvek normou alebo predpisom, prípadne budú zistené iné </w:t>
      </w:r>
      <w:r w:rsidR="00E10BBA">
        <w:rPr>
          <w:rStyle w:val="CharStyle36"/>
          <w:rFonts w:asciiTheme="minorHAnsi" w:hAnsiTheme="minorHAnsi" w:cstheme="minorHAnsi"/>
          <w:sz w:val="22"/>
          <w:szCs w:val="22"/>
          <w:lang w:val="cs-CZ" w:eastAsia="cs-CZ"/>
        </w:rPr>
        <w:t xml:space="preserve">vady </w:t>
      </w:r>
      <w:r w:rsidR="009472C2">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9472C2">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časť doplniť alebo prepracovať, zmluvné strany sa dohodli, že ide o vadu </w:t>
      </w:r>
      <w:r w:rsidR="009472C2">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s tým, že zhotoviteľ je povinný </w:t>
      </w:r>
      <w:r w:rsidR="00434DA7">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434DA7">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alebo jeho časti. </w:t>
      </w:r>
    </w:p>
    <w:p w14:paraId="742FC1D2" w14:textId="6E704535" w:rsidR="00E10BBA" w:rsidRDefault="00E10BBA" w:rsidP="00E10BBA">
      <w:pPr>
        <w:pStyle w:val="Bezriadkovania"/>
        <w:numPr>
          <w:ilvl w:val="0"/>
          <w:numId w:val="32"/>
        </w:numPr>
        <w:tabs>
          <w:tab w:val="left" w:pos="375"/>
        </w:tabs>
        <w:ind w:left="425" w:hanging="425"/>
        <w:jc w:val="both"/>
      </w:pPr>
      <w:r>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objednávateľa) musí byť podané písomne bez zbytočného odkladu potom, čo vady a nedorobky objednávateľ zistil, najneskôr v lehote 3 dní odo dňa zistenia vád a nedorobkov, inak je neplatná. </w:t>
      </w:r>
    </w:p>
    <w:p w14:paraId="672B91E5" w14:textId="641BEEF9" w:rsidR="00E10BBA" w:rsidRDefault="00E10BBA" w:rsidP="00E10BBA">
      <w:pPr>
        <w:pStyle w:val="Bezriadkovania"/>
        <w:numPr>
          <w:ilvl w:val="0"/>
          <w:numId w:val="32"/>
        </w:numPr>
        <w:tabs>
          <w:tab w:val="left" w:pos="375"/>
        </w:tabs>
        <w:ind w:left="425" w:hanging="425"/>
        <w:jc w:val="both"/>
        <w:rPr>
          <w:rFonts w:asciiTheme="minorHAnsi" w:hAnsiTheme="minorHAnsi" w:cstheme="minorHAnsi"/>
          <w:sz w:val="22"/>
          <w:szCs w:val="22"/>
        </w:rPr>
      </w:pPr>
      <w:r>
        <w:rPr>
          <w:rStyle w:val="CharStyle36"/>
          <w:rFonts w:asciiTheme="minorHAnsi" w:hAnsiTheme="minorHAnsi" w:cstheme="minorHAnsi"/>
          <w:sz w:val="22"/>
          <w:szCs w:val="22"/>
        </w:rPr>
        <w:t xml:space="preserve">Zhotoviteľ je povinný doplniť alebo prepracovať </w:t>
      </w:r>
      <w:r w:rsidR="00434DA7">
        <w:rPr>
          <w:rStyle w:val="CharStyle10"/>
          <w:rFonts w:asciiTheme="minorHAnsi" w:eastAsiaTheme="majorEastAsia" w:hAnsiTheme="minorHAnsi" w:cstheme="minorHAnsi"/>
          <w:sz w:val="22"/>
          <w:szCs w:val="22"/>
        </w:rPr>
        <w:t xml:space="preserve">Predmet Zmluvy </w:t>
      </w:r>
      <w:r>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0D88DABB" w14:textId="77777777"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w:t>
      </w:r>
    </w:p>
    <w:p w14:paraId="563BF7EC" w14:textId="77777777" w:rsidR="00E10BBA" w:rsidRDefault="00E10BBA" w:rsidP="00E10BBA">
      <w:pPr>
        <w:pStyle w:val="Bezriadkovania"/>
        <w:tabs>
          <w:tab w:val="left" w:pos="709"/>
          <w:tab w:val="left" w:pos="877"/>
        </w:tabs>
        <w:ind w:left="709"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 xml:space="preserve">a/ </w:t>
      </w: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5A2F738" w14:textId="77777777" w:rsidR="00E10BBA" w:rsidRDefault="00E10BBA" w:rsidP="00E10BB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67F2FB0E" w14:textId="1EABB5E1" w:rsidR="00E10BBA" w:rsidRDefault="00E10BBA" w:rsidP="00E10BBA">
      <w:pPr>
        <w:pStyle w:val="Bezriadkovania"/>
        <w:numPr>
          <w:ilvl w:val="0"/>
          <w:numId w:val="32"/>
        </w:numPr>
        <w:tabs>
          <w:tab w:val="left" w:pos="418"/>
          <w:tab w:val="left" w:pos="993"/>
        </w:tabs>
        <w:ind w:left="425" w:hanging="425"/>
        <w:jc w:val="both"/>
        <w:rPr>
          <w:rStyle w:val="CharStyle10"/>
          <w:rFonts w:asciiTheme="minorHAnsi" w:eastAsiaTheme="majorEastAsia" w:hAnsiTheme="minorHAnsi" w:cstheme="minorHAnsi"/>
          <w:sz w:val="22"/>
          <w:szCs w:val="22"/>
        </w:rPr>
      </w:pPr>
      <w:r>
        <w:rPr>
          <w:rStyle w:val="CharStyle36"/>
          <w:rFonts w:asciiTheme="minorHAnsi" w:hAnsiTheme="minorHAnsi" w:cstheme="minorHAnsi"/>
          <w:sz w:val="22"/>
          <w:szCs w:val="22"/>
        </w:rPr>
        <w:t xml:space="preserve">Ostatné nároky zo zodpovednosti zhotoviteľa za akosť, množstvo a kvalitu </w:t>
      </w:r>
      <w:r w:rsidR="00434DA7">
        <w:rPr>
          <w:rStyle w:val="CharStyle10"/>
          <w:rFonts w:asciiTheme="minorHAnsi" w:eastAsiaTheme="majorEastAsia" w:hAnsiTheme="minorHAnsi" w:cstheme="minorHAnsi"/>
          <w:sz w:val="22"/>
          <w:szCs w:val="22"/>
        </w:rPr>
        <w:t xml:space="preserve">Predmetu Zmluvy </w:t>
      </w:r>
      <w:r>
        <w:rPr>
          <w:rStyle w:val="CharStyle36"/>
          <w:rFonts w:asciiTheme="minorHAnsi" w:hAnsiTheme="minorHAnsi" w:cstheme="minorHAnsi"/>
          <w:sz w:val="22"/>
          <w:szCs w:val="22"/>
        </w:rPr>
        <w:t>sa uplatnia v zmysle platných ustanovení o náhrade škody podľa Obchodného zákonníka, ak nie je dohodnuté inak</w:t>
      </w:r>
      <w:r>
        <w:rPr>
          <w:rStyle w:val="CharStyle10"/>
          <w:rFonts w:asciiTheme="minorHAnsi" w:eastAsiaTheme="majorEastAsia" w:hAnsiTheme="minorHAnsi" w:cstheme="minorHAnsi"/>
          <w:sz w:val="22"/>
          <w:szCs w:val="22"/>
        </w:rPr>
        <w:t xml:space="preserve">.  </w:t>
      </w:r>
    </w:p>
    <w:p w14:paraId="6F833D0A" w14:textId="3A8F283F" w:rsidR="00E10BBA" w:rsidRPr="007600D4" w:rsidRDefault="00E10BBA" w:rsidP="007600D4">
      <w:pPr>
        <w:pStyle w:val="Bezriadkovania"/>
        <w:numPr>
          <w:ilvl w:val="0"/>
          <w:numId w:val="32"/>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Uplatnením nárokov z vád </w:t>
      </w:r>
      <w:r w:rsidR="00434DA7">
        <w:rPr>
          <w:rStyle w:val="CharStyle10"/>
          <w:rFonts w:asciiTheme="minorHAnsi" w:eastAsiaTheme="majorEastAsia" w:hAnsiTheme="minorHAnsi" w:cstheme="minorHAnsi"/>
          <w:sz w:val="22"/>
          <w:szCs w:val="22"/>
        </w:rPr>
        <w:t xml:space="preserve">Predmet Zmluvy </w:t>
      </w:r>
      <w:r>
        <w:rPr>
          <w:rStyle w:val="CharStyle36"/>
          <w:rFonts w:asciiTheme="minorHAnsi" w:hAnsiTheme="minorHAnsi" w:cstheme="minorHAnsi"/>
          <w:sz w:val="22"/>
          <w:szCs w:val="22"/>
        </w:rPr>
        <w:t>nie sú dotknuté nároky objednávateľa na náhradu škody alebo na odstúpenie od Zmluvy.</w:t>
      </w:r>
    </w:p>
    <w:p w14:paraId="2107D3A1" w14:textId="0C2212AD" w:rsidR="007600D4" w:rsidRDefault="007600D4" w:rsidP="007600D4">
      <w:pPr>
        <w:pStyle w:val="Bezriadkovania"/>
        <w:tabs>
          <w:tab w:val="left" w:pos="418"/>
          <w:tab w:val="left" w:pos="993"/>
        </w:tabs>
        <w:ind w:left="425"/>
        <w:jc w:val="both"/>
        <w:rPr>
          <w:rStyle w:val="CharStyle36"/>
          <w:rFonts w:asciiTheme="minorHAnsi" w:hAnsiTheme="minorHAnsi" w:cstheme="minorHAnsi"/>
          <w:sz w:val="22"/>
          <w:szCs w:val="22"/>
        </w:rPr>
      </w:pPr>
    </w:p>
    <w:p w14:paraId="18C9A6BD" w14:textId="77777777" w:rsidR="00E10BBA" w:rsidRDefault="00E10BBA" w:rsidP="00E10BBA">
      <w:pPr>
        <w:rPr>
          <w:b/>
          <w:noProof/>
        </w:rPr>
      </w:pPr>
    </w:p>
    <w:p w14:paraId="0B0E6F1D"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V</w:t>
      </w:r>
    </w:p>
    <w:p w14:paraId="43C965D4"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Sankcie</w:t>
      </w:r>
    </w:p>
    <w:p w14:paraId="20545BFF" w14:textId="77777777" w:rsidR="00E10BBA" w:rsidRDefault="00E10BBA" w:rsidP="00E10BBA">
      <w:pPr>
        <w:jc w:val="center"/>
        <w:rPr>
          <w:rFonts w:asciiTheme="minorHAnsi" w:hAnsiTheme="minorHAnsi" w:cstheme="minorHAnsi"/>
          <w:b/>
          <w:noProof/>
        </w:rPr>
      </w:pPr>
    </w:p>
    <w:p w14:paraId="5F5A0147" w14:textId="77777777" w:rsidR="00E10BBA" w:rsidRDefault="00E10BBA" w:rsidP="00E10BBA">
      <w:pPr>
        <w:pStyle w:val="Odsekzoznamu"/>
        <w:numPr>
          <w:ilvl w:val="0"/>
          <w:numId w:val="33"/>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V prípade, ak zhotoviteľ poruší akúkoľvek povinnosť uvedenú v tejto Zmluve, inú ako povinnosť uvedenú</w:t>
      </w:r>
      <w:r w:rsidR="00FA1D98">
        <w:rPr>
          <w:rFonts w:asciiTheme="minorHAnsi" w:hAnsiTheme="minorHAnsi" w:cstheme="minorHAnsi"/>
          <w:noProof/>
          <w:sz w:val="22"/>
          <w:szCs w:val="22"/>
        </w:rPr>
        <w:t xml:space="preserve"> v čl. VI (Sankcie) časti 1 a 2</w:t>
      </w:r>
      <w:r>
        <w:rPr>
          <w:rFonts w:asciiTheme="minorHAnsi" w:hAnsiTheme="minorHAnsi" w:cstheme="minorHAnsi"/>
          <w:noProof/>
          <w:sz w:val="22"/>
          <w:szCs w:val="22"/>
        </w:rPr>
        <w:t xml:space="preserve"> tejto Zmluvy, zaväzuje sa zhotoviteľovi zaplatiť zmluvnú pokutu vo výške 200</w:t>
      </w:r>
      <w:r w:rsidR="006A4842">
        <w:rPr>
          <w:rFonts w:asciiTheme="minorHAnsi" w:hAnsiTheme="minorHAnsi" w:cstheme="minorHAnsi"/>
          <w:noProof/>
          <w:sz w:val="22"/>
          <w:szCs w:val="22"/>
        </w:rPr>
        <w:t>,-</w:t>
      </w:r>
      <w:r>
        <w:rPr>
          <w:rFonts w:asciiTheme="minorHAnsi" w:hAnsiTheme="minorHAnsi" w:cstheme="minorHAnsi"/>
          <w:noProof/>
          <w:sz w:val="22"/>
          <w:szCs w:val="22"/>
        </w:rPr>
        <w:t xml:space="preserve"> Eur za každý deň, pokiaľ porušenie povinnosti trvá</w:t>
      </w:r>
      <w:r w:rsidR="006A4842">
        <w:rPr>
          <w:rFonts w:asciiTheme="minorHAnsi" w:hAnsiTheme="minorHAnsi" w:cstheme="minorHAnsi"/>
          <w:noProof/>
          <w:sz w:val="22"/>
          <w:szCs w:val="22"/>
        </w:rPr>
        <w:t>,</w:t>
      </w:r>
      <w:r>
        <w:rPr>
          <w:rFonts w:asciiTheme="minorHAnsi" w:hAnsiTheme="minorHAnsi" w:cstheme="minorHAnsi"/>
          <w:noProof/>
          <w:sz w:val="22"/>
          <w:szCs w:val="22"/>
        </w:rPr>
        <w:t xml:space="preserve"> a to za každé takéto porušenie samostatne, a to aj opakovane.</w:t>
      </w:r>
    </w:p>
    <w:p w14:paraId="1AEFF11D" w14:textId="77777777" w:rsidR="00E10BBA" w:rsidRDefault="00E10BBA" w:rsidP="00E10BBA">
      <w:pPr>
        <w:pStyle w:val="Odsekzoznamu"/>
        <w:numPr>
          <w:ilvl w:val="0"/>
          <w:numId w:val="33"/>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Zhotoviteľ sa zaväzuje zaplatiť objednávateľovi zmluvnú pokutu aj za:</w:t>
      </w:r>
    </w:p>
    <w:p w14:paraId="0201A3BB" w14:textId="77777777" w:rsidR="00E10BBA" w:rsidRDefault="00E10BBA" w:rsidP="00E10BBA">
      <w:pPr>
        <w:pStyle w:val="Odsekzoznamu"/>
        <w:widowControl/>
        <w:numPr>
          <w:ilvl w:val="1"/>
          <w:numId w:val="15"/>
        </w:numPr>
        <w:jc w:val="both"/>
        <w:rPr>
          <w:rFonts w:asciiTheme="minorHAnsi" w:hAnsiTheme="minorHAnsi" w:cs="Calibri"/>
          <w:b/>
          <w:sz w:val="22"/>
          <w:szCs w:val="22"/>
          <w:lang w:eastAsia="cs-CZ"/>
        </w:rPr>
      </w:pPr>
      <w:r>
        <w:rPr>
          <w:rFonts w:asciiTheme="minorHAnsi" w:hAnsiTheme="minorHAnsi" w:cstheme="minorHAnsi"/>
          <w:sz w:val="22"/>
          <w:szCs w:val="22"/>
        </w:rPr>
        <w:t>nesplnenie/porušenie ktorejkoľvek povinnosti zhotoviteľa týkajúcej sa subdodávateľov alebo</w:t>
      </w:r>
      <w:r w:rsidR="00A54C76">
        <w:rPr>
          <w:rFonts w:asciiTheme="minorHAnsi" w:hAnsiTheme="minorHAnsi" w:cstheme="minorHAnsi"/>
          <w:sz w:val="22"/>
          <w:szCs w:val="22"/>
        </w:rPr>
        <w:t xml:space="preserve"> ich zmeny podľa čl. VII ods. 13 a 14</w:t>
      </w:r>
      <w:r>
        <w:rPr>
          <w:rFonts w:asciiTheme="minorHAnsi" w:hAnsiTheme="minorHAnsi" w:cstheme="minorHAnsi"/>
          <w:sz w:val="22"/>
          <w:szCs w:val="22"/>
        </w:rPr>
        <w:t xml:space="preserve"> tejto časti Zmluvy,</w:t>
      </w:r>
      <w:r w:rsidR="00FA1D98">
        <w:rPr>
          <w:rFonts w:asciiTheme="minorHAnsi" w:hAnsiTheme="minorHAnsi" w:cstheme="minorHAnsi"/>
          <w:sz w:val="22"/>
          <w:szCs w:val="22"/>
        </w:rPr>
        <w:t xml:space="preserve"> a to</w:t>
      </w:r>
      <w:r>
        <w:rPr>
          <w:rFonts w:asciiTheme="minorHAnsi" w:hAnsiTheme="minorHAnsi" w:cstheme="minorHAnsi"/>
          <w:sz w:val="22"/>
          <w:szCs w:val="22"/>
        </w:rPr>
        <w:t xml:space="preserve"> zmluvnú pokutu vo výške </w:t>
      </w:r>
      <w:r>
        <w:rPr>
          <w:rFonts w:asciiTheme="minorHAnsi" w:hAnsiTheme="minorHAnsi" w:cstheme="minorHAnsi"/>
          <w:b/>
          <w:sz w:val="22"/>
          <w:szCs w:val="22"/>
        </w:rPr>
        <w:t>500,-Eur</w:t>
      </w:r>
      <w:r>
        <w:rPr>
          <w:rFonts w:asciiTheme="minorHAnsi" w:hAnsiTheme="minorHAnsi" w:cstheme="minorHAnsi"/>
          <w:sz w:val="22"/>
          <w:szCs w:val="22"/>
        </w:rPr>
        <w:t xml:space="preserve"> za každý, čo i len začatý deň porušenia/nesplnenia povinnosti, a to aj opakovane;</w:t>
      </w:r>
    </w:p>
    <w:p w14:paraId="13F2E745" w14:textId="18241150" w:rsidR="00E10BBA" w:rsidRDefault="00E10BBA" w:rsidP="00E10BBA">
      <w:pPr>
        <w:pStyle w:val="Odsekzoznamu"/>
        <w:numPr>
          <w:ilvl w:val="1"/>
          <w:numId w:val="15"/>
        </w:numPr>
        <w:jc w:val="both"/>
        <w:rPr>
          <w:rFonts w:asciiTheme="minorHAnsi" w:hAnsiTheme="minorHAnsi" w:cstheme="minorHAnsi"/>
          <w:noProof/>
          <w:sz w:val="22"/>
          <w:szCs w:val="22"/>
        </w:rPr>
      </w:pPr>
      <w:r>
        <w:rPr>
          <w:rFonts w:asciiTheme="minorHAnsi" w:hAnsiTheme="minorHAnsi" w:cstheme="minorHAnsi"/>
          <w:color w:val="auto"/>
          <w:sz w:val="22"/>
          <w:szCs w:val="22"/>
        </w:rPr>
        <w:t xml:space="preserve">neodstránenie vád a/alebo nedorobkov </w:t>
      </w:r>
      <w:r w:rsidR="006A4842">
        <w:rPr>
          <w:rFonts w:asciiTheme="minorHAnsi" w:hAnsiTheme="minorHAnsi" w:cstheme="minorHAnsi"/>
          <w:color w:val="auto"/>
          <w:sz w:val="22"/>
          <w:szCs w:val="22"/>
        </w:rPr>
        <w:t xml:space="preserve">Predmetu Zmluvy </w:t>
      </w:r>
      <w:r>
        <w:rPr>
          <w:rFonts w:asciiTheme="minorHAnsi" w:hAnsiTheme="minorHAnsi" w:cstheme="minorHAnsi"/>
          <w:color w:val="auto"/>
          <w:sz w:val="22"/>
          <w:szCs w:val="22"/>
        </w:rPr>
        <w:t xml:space="preserve">vyplývajúcich z protokolu o odovzdaní a prevzatí </w:t>
      </w:r>
      <w:r w:rsidR="006A4842">
        <w:rPr>
          <w:rFonts w:asciiTheme="minorHAnsi" w:hAnsiTheme="minorHAnsi" w:cstheme="minorHAnsi"/>
          <w:color w:val="auto"/>
          <w:sz w:val="22"/>
          <w:szCs w:val="22"/>
        </w:rPr>
        <w:t>Predmetu Zmluvy</w:t>
      </w:r>
      <w:r>
        <w:rPr>
          <w:rFonts w:asciiTheme="minorHAnsi" w:hAnsiTheme="minorHAnsi" w:cstheme="minorHAnsi"/>
          <w:color w:val="auto"/>
          <w:sz w:val="22"/>
          <w:szCs w:val="22"/>
        </w:rPr>
        <w:t xml:space="preserve">, a to zmluvnú pokutu vo výške </w:t>
      </w:r>
      <w:r>
        <w:rPr>
          <w:rFonts w:asciiTheme="minorHAnsi" w:hAnsiTheme="minorHAnsi" w:cstheme="minorHAnsi"/>
          <w:b/>
          <w:color w:val="auto"/>
          <w:sz w:val="22"/>
          <w:szCs w:val="22"/>
        </w:rPr>
        <w:t xml:space="preserve">0,05% z celkovej ceny </w:t>
      </w:r>
      <w:r w:rsidR="006A4842">
        <w:rPr>
          <w:rFonts w:asciiTheme="minorHAnsi" w:hAnsiTheme="minorHAnsi" w:cstheme="minorHAnsi"/>
          <w:b/>
          <w:color w:val="auto"/>
          <w:sz w:val="22"/>
          <w:szCs w:val="22"/>
        </w:rPr>
        <w:t xml:space="preserve">Predmetu Zmluvy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uvedenej v čl. III ods. 2 tejto časti Zmluvy, za každý aj začatý deň </w:t>
      </w:r>
      <w:r>
        <w:rPr>
          <w:rFonts w:asciiTheme="minorHAnsi" w:hAnsiTheme="minorHAnsi" w:cstheme="minorHAnsi"/>
          <w:color w:val="auto"/>
          <w:sz w:val="22"/>
          <w:szCs w:val="22"/>
        </w:rPr>
        <w:lastRenderedPageBreak/>
        <w:t>omeškania, a to až do dňa úplného odstránenia všetkých vád a nedorobkov;</w:t>
      </w:r>
    </w:p>
    <w:p w14:paraId="689F0D98" w14:textId="6384ACDE" w:rsidR="00E10BBA" w:rsidRDefault="00E10BBA" w:rsidP="00E10BBA">
      <w:pPr>
        <w:pStyle w:val="Odsekzoznamu"/>
        <w:numPr>
          <w:ilvl w:val="1"/>
          <w:numId w:val="15"/>
        </w:numPr>
        <w:jc w:val="both"/>
        <w:rPr>
          <w:rFonts w:asciiTheme="minorHAnsi" w:hAnsiTheme="minorHAnsi" w:cstheme="minorHAnsi"/>
          <w:noProof/>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Pr>
          <w:rFonts w:asciiTheme="minorHAnsi" w:hAnsiTheme="minorHAnsi" w:cstheme="minorHAnsi"/>
          <w:b/>
          <w:color w:val="auto"/>
          <w:sz w:val="22"/>
          <w:szCs w:val="22"/>
        </w:rPr>
        <w:t>0,05% z</w:t>
      </w:r>
      <w:r w:rsidR="001D43C8">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 xml:space="preserve">ceny </w:t>
      </w:r>
      <w:r w:rsidR="001D43C8">
        <w:rPr>
          <w:rFonts w:asciiTheme="minorHAnsi" w:hAnsiTheme="minorHAnsi" w:cstheme="minorHAnsi"/>
          <w:b/>
          <w:color w:val="auto"/>
          <w:sz w:val="22"/>
          <w:szCs w:val="22"/>
        </w:rPr>
        <w:t xml:space="preserve">Predmetu Zmluvy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uvedenej v čl. III ods. 2 tejto časti Zmluvy, za každý aj začatý deň omeškania, a to až do dňa úplného odstránenia týchto reklamovaných vád a nedorobkov.</w:t>
      </w:r>
    </w:p>
    <w:p w14:paraId="38D974A8" w14:textId="77777777"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w:t>
      </w:r>
      <w:r w:rsidR="00FA1D98">
        <w:rPr>
          <w:rFonts w:asciiTheme="minorHAnsi" w:hAnsiTheme="minorHAnsi" w:cstheme="minorHAnsi"/>
          <w:sz w:val="22"/>
          <w:szCs w:val="22"/>
        </w:rPr>
        <w:t xml:space="preserve">t uvedených v čl. VI časti 1 a 2 </w:t>
      </w:r>
      <w:r>
        <w:rPr>
          <w:rFonts w:asciiTheme="minorHAnsi" w:hAnsiTheme="minorHAnsi" w:cstheme="minorHAnsi"/>
          <w:sz w:val="22"/>
          <w:szCs w:val="22"/>
        </w:rPr>
        <w:t>tejto Zmluvy a v čl. V tejto časti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095D3537" w14:textId="77777777"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Rozhodnutie požadovať zaplatenie zmluvnej pokuty podľa tejto Zmluvy doručí objednávateľ zhotoviteľovi </w:t>
      </w:r>
      <w:r>
        <w:rPr>
          <w:rFonts w:asciiTheme="minorHAnsi" w:hAnsiTheme="minorHAnsi" w:cstheme="minorHAnsi"/>
          <w:color w:val="auto"/>
          <w:sz w:val="22"/>
          <w:szCs w:val="22"/>
        </w:rPr>
        <w:t xml:space="preserve">formou e-mailu zaslaného na adresu uvedenú v záhlaví tejto Zmluvy. </w:t>
      </w:r>
      <w:r>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E320B8">
        <w:rPr>
          <w:rFonts w:asciiTheme="minorHAnsi" w:hAnsiTheme="minorHAnsi" w:cstheme="minorHAnsi"/>
          <w:sz w:val="22"/>
          <w:szCs w:val="22"/>
        </w:rPr>
        <w:t xml:space="preserve"> zhotoviteľovi</w:t>
      </w:r>
      <w:r>
        <w:rPr>
          <w:rFonts w:asciiTheme="minorHAnsi" w:hAnsiTheme="minorHAnsi" w:cstheme="minorHAnsi"/>
          <w:sz w:val="22"/>
          <w:szCs w:val="22"/>
        </w:rPr>
        <w:t xml:space="preserve">.  </w:t>
      </w:r>
    </w:p>
    <w:p w14:paraId="57CF2CD6" w14:textId="73E8B89B"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E320B8">
        <w:rPr>
          <w:rFonts w:asciiTheme="minorHAnsi" w:hAnsiTheme="minorHAnsi" w:cstheme="minorHAnsi"/>
          <w:sz w:val="22"/>
          <w:szCs w:val="22"/>
          <w:lang w:eastAsia="cs-CZ"/>
        </w:rPr>
        <w:t xml:space="preserve">Predmet Zmluvy </w:t>
      </w:r>
      <w:r>
        <w:rPr>
          <w:rFonts w:asciiTheme="minorHAnsi" w:hAnsiTheme="minorHAnsi" w:cstheme="minorHAnsi"/>
          <w:sz w:val="22"/>
          <w:szCs w:val="22"/>
          <w:lang w:eastAsia="cs-CZ"/>
        </w:rPr>
        <w:t>alebo jeho časť.</w:t>
      </w:r>
    </w:p>
    <w:p w14:paraId="5EE6C0BF" w14:textId="77777777" w:rsidR="0098494C" w:rsidRDefault="0098494C" w:rsidP="00E10BBA">
      <w:pPr>
        <w:jc w:val="center"/>
        <w:rPr>
          <w:rFonts w:asciiTheme="minorHAnsi" w:hAnsiTheme="minorHAnsi" w:cstheme="minorHAnsi"/>
          <w:b/>
          <w:noProof/>
        </w:rPr>
      </w:pPr>
    </w:p>
    <w:p w14:paraId="0439F623" w14:textId="77777777" w:rsidR="0098494C" w:rsidRDefault="0098494C" w:rsidP="00E10BBA">
      <w:pPr>
        <w:jc w:val="center"/>
        <w:rPr>
          <w:rFonts w:asciiTheme="minorHAnsi" w:hAnsiTheme="minorHAnsi" w:cstheme="minorHAnsi"/>
          <w:b/>
          <w:noProof/>
        </w:rPr>
      </w:pPr>
    </w:p>
    <w:p w14:paraId="07B820AE" w14:textId="415F6888" w:rsidR="00E10BBA" w:rsidRDefault="00E10BBA" w:rsidP="00E10BBA">
      <w:pPr>
        <w:jc w:val="center"/>
        <w:rPr>
          <w:rFonts w:asciiTheme="minorHAnsi" w:hAnsiTheme="minorHAnsi" w:cstheme="minorHAnsi"/>
          <w:b/>
          <w:noProof/>
        </w:rPr>
      </w:pPr>
      <w:r>
        <w:rPr>
          <w:rFonts w:asciiTheme="minorHAnsi" w:hAnsiTheme="minorHAnsi" w:cstheme="minorHAnsi"/>
          <w:b/>
          <w:noProof/>
        </w:rPr>
        <w:t>Čl. VI</w:t>
      </w:r>
    </w:p>
    <w:p w14:paraId="3DCA7A8B"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Zánik Zmluvy</w:t>
      </w:r>
    </w:p>
    <w:p w14:paraId="1BCBFD57" w14:textId="77777777" w:rsidR="00E10BBA" w:rsidRDefault="00E10BBA" w:rsidP="00E10BBA">
      <w:pPr>
        <w:jc w:val="center"/>
        <w:rPr>
          <w:rFonts w:asciiTheme="minorHAnsi" w:hAnsiTheme="minorHAnsi" w:cstheme="minorHAnsi"/>
          <w:b/>
          <w:noProof/>
        </w:rPr>
      </w:pPr>
    </w:p>
    <w:p w14:paraId="7BC2BA15" w14:textId="37C214B9"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Táto Zmluva zanikne okrem splnenia všetkých práv a povinností obidvoch zmluvných strán</w:t>
      </w:r>
      <w:r w:rsidR="00BD1557">
        <w:rPr>
          <w:rFonts w:asciiTheme="minorHAnsi" w:hAnsiTheme="minorHAnsi" w:cstheme="minorHAnsi"/>
          <w:noProof/>
          <w:sz w:val="22"/>
          <w:szCs w:val="22"/>
        </w:rPr>
        <w:t xml:space="preserve">, </w:t>
      </w:r>
      <w:r w:rsidR="00850B93">
        <w:rPr>
          <w:rFonts w:asciiTheme="minorHAnsi" w:hAnsiTheme="minorHAnsi" w:cstheme="minorHAnsi"/>
          <w:noProof/>
          <w:sz w:val="22"/>
          <w:szCs w:val="22"/>
        </w:rPr>
        <w:t>a okrem</w:t>
      </w:r>
      <w:r w:rsidR="00BD1557">
        <w:rPr>
          <w:rFonts w:asciiTheme="minorHAnsi" w:hAnsiTheme="minorHAnsi" w:cstheme="minorHAnsi"/>
          <w:noProof/>
          <w:sz w:val="22"/>
          <w:szCs w:val="22"/>
        </w:rPr>
        <w:t> dôvodov a spôsobo</w:t>
      </w:r>
      <w:r w:rsidR="00850B93">
        <w:rPr>
          <w:rFonts w:asciiTheme="minorHAnsi" w:hAnsiTheme="minorHAnsi" w:cstheme="minorHAnsi"/>
          <w:noProof/>
          <w:sz w:val="22"/>
          <w:szCs w:val="22"/>
        </w:rPr>
        <w:t>v</w:t>
      </w:r>
      <w:r w:rsidR="001564DD">
        <w:rPr>
          <w:rFonts w:asciiTheme="minorHAnsi" w:hAnsiTheme="minorHAnsi" w:cstheme="minorHAnsi"/>
          <w:noProof/>
          <w:sz w:val="22"/>
          <w:szCs w:val="22"/>
        </w:rPr>
        <w:t xml:space="preserve"> upravený</w:t>
      </w:r>
      <w:r w:rsidR="00850B93">
        <w:rPr>
          <w:rFonts w:asciiTheme="minorHAnsi" w:hAnsiTheme="minorHAnsi" w:cstheme="minorHAnsi"/>
          <w:noProof/>
          <w:sz w:val="22"/>
          <w:szCs w:val="22"/>
        </w:rPr>
        <w:t>ch</w:t>
      </w:r>
      <w:r w:rsidR="001564DD">
        <w:rPr>
          <w:rFonts w:asciiTheme="minorHAnsi" w:hAnsiTheme="minorHAnsi" w:cstheme="minorHAnsi"/>
          <w:noProof/>
          <w:sz w:val="22"/>
          <w:szCs w:val="22"/>
        </w:rPr>
        <w:t xml:space="preserve"> osobitnými právnymi predpismi,</w:t>
      </w:r>
      <w:r>
        <w:rPr>
          <w:rFonts w:asciiTheme="minorHAnsi" w:hAnsiTheme="minorHAnsi" w:cstheme="minorHAnsi"/>
          <w:noProof/>
          <w:sz w:val="22"/>
          <w:szCs w:val="22"/>
        </w:rPr>
        <w:t xml:space="preserve"> aj písomnou dohodou zmluvných strán a písomným odstúpením od Zmluvy niektorou zo zmluvných strán.</w:t>
      </w:r>
    </w:p>
    <w:p w14:paraId="7869C2C5" w14:textId="747ABEC8"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 xml:space="preserve">V prípade zániku Zmluvy dohodou zmluvných strán, táto zaniká dňom uvedeným v tejto dohode. </w:t>
      </w:r>
      <w:r w:rsidR="00B365B7">
        <w:rPr>
          <w:rFonts w:asciiTheme="minorHAnsi" w:hAnsiTheme="minorHAnsi" w:cstheme="minorHAnsi"/>
          <w:noProof/>
          <w:sz w:val="22"/>
          <w:szCs w:val="22"/>
        </w:rPr>
        <w:t xml:space="preserve">Pokiaľ nie je takýto deň v dohode upravený, Zmluva zaniká dňom nadobudnutia účinnosti dohody. </w:t>
      </w:r>
      <w:r>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0C61E53F" w14:textId="77777777" w:rsidR="00E10BBA" w:rsidRDefault="00FA1D98"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Odstúpenie od Z</w:t>
      </w:r>
      <w:r w:rsidR="00E10BBA">
        <w:rPr>
          <w:rFonts w:asciiTheme="minorHAnsi" w:hAnsiTheme="minorHAnsi" w:cstheme="minorHAnsi"/>
          <w:noProof/>
          <w:sz w:val="22"/>
          <w:szCs w:val="22"/>
        </w:rPr>
        <w:t>mluvy musí mať písomnú formu, musí byť doručené druhej zmluvnej strane (ktorá svoju povinnosť porušila) a jeho účinky nastávajú dňom doručenia zmluvnej strane, ktorá svoju povinnosť porušila.</w:t>
      </w:r>
    </w:p>
    <w:p w14:paraId="22A46819" w14:textId="77777777"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183A4221" w14:textId="41FF0B18"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noProof/>
          <w:sz w:val="22"/>
          <w:szCs w:val="22"/>
        </w:rPr>
        <w:t xml:space="preserve">ak je </w:t>
      </w:r>
      <w:r>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r w:rsidR="00B365B7">
        <w:rPr>
          <w:rFonts w:asciiTheme="minorHAnsi" w:hAnsiTheme="minorHAnsi" w:cstheme="minorHAnsi"/>
          <w:sz w:val="22"/>
          <w:szCs w:val="22"/>
          <w:lang w:eastAsia="cs-CZ"/>
        </w:rPr>
        <w:t>;</w:t>
      </w:r>
    </w:p>
    <w:p w14:paraId="0E07A490" w14:textId="591C4D58"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nevykonáva Predmet Zmluvy (jeho časť) s odbornou starostlivosťou, hoci ho objednávateľ písomne vyzval na vykonanie nápravy</w:t>
      </w:r>
      <w:r w:rsidR="00B365B7">
        <w:rPr>
          <w:rFonts w:asciiTheme="minorHAnsi" w:hAnsiTheme="minorHAnsi" w:cstheme="minorHAnsi"/>
          <w:sz w:val="22"/>
          <w:szCs w:val="22"/>
          <w:lang w:eastAsia="cs-CZ"/>
        </w:rPr>
        <w:t>;</w:t>
      </w:r>
    </w:p>
    <w:p w14:paraId="5640E11B" w14:textId="70596A10"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w:t>
      </w:r>
      <w:r w:rsidR="00B365B7">
        <w:rPr>
          <w:rFonts w:asciiTheme="minorHAnsi" w:hAnsiTheme="minorHAnsi" w:cstheme="minorHAnsi"/>
          <w:sz w:val="22"/>
          <w:szCs w:val="22"/>
          <w:lang w:eastAsia="cs-CZ"/>
        </w:rPr>
        <w:t> </w:t>
      </w:r>
      <w:r>
        <w:rPr>
          <w:rFonts w:asciiTheme="minorHAnsi" w:hAnsiTheme="minorHAnsi" w:cstheme="minorHAnsi"/>
          <w:sz w:val="22"/>
          <w:szCs w:val="22"/>
          <w:lang w:eastAsia="cs-CZ"/>
        </w:rPr>
        <w:t>náprave</w:t>
      </w:r>
      <w:r w:rsidR="00B365B7">
        <w:rPr>
          <w:rFonts w:asciiTheme="minorHAnsi" w:hAnsiTheme="minorHAnsi" w:cstheme="minorHAnsi"/>
          <w:sz w:val="22"/>
          <w:szCs w:val="22"/>
          <w:lang w:eastAsia="cs-CZ"/>
        </w:rPr>
        <w:t>;</w:t>
      </w:r>
    </w:p>
    <w:p w14:paraId="1208BCE0" w14:textId="1859FD54"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B365B7">
        <w:rPr>
          <w:rFonts w:asciiTheme="minorHAnsi" w:hAnsiTheme="minorHAnsi" w:cstheme="minorHAnsi"/>
          <w:sz w:val="22"/>
          <w:szCs w:val="22"/>
          <w:lang w:eastAsia="cs-CZ"/>
        </w:rPr>
        <w:t>;</w:t>
      </w:r>
    </w:p>
    <w:p w14:paraId="74429EB6" w14:textId="26EAD2FC"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je zrejmé, že z dôvod</w:t>
      </w:r>
      <w:r w:rsidR="00FA1D98">
        <w:rPr>
          <w:rFonts w:asciiTheme="minorHAnsi" w:hAnsiTheme="minorHAnsi" w:cstheme="minorHAnsi"/>
          <w:sz w:val="22"/>
          <w:szCs w:val="22"/>
          <w:lang w:eastAsia="cs-CZ"/>
        </w:rPr>
        <w:t xml:space="preserve">ov na strane zhotoviteľa Dielo a </w:t>
      </w:r>
      <w:r>
        <w:rPr>
          <w:rFonts w:asciiTheme="minorHAnsi" w:hAnsiTheme="minorHAnsi" w:cstheme="minorHAnsi"/>
          <w:sz w:val="22"/>
          <w:szCs w:val="22"/>
          <w:lang w:eastAsia="cs-CZ"/>
        </w:rPr>
        <w:t>inžinierska č</w:t>
      </w:r>
      <w:r w:rsidR="00FA1D98">
        <w:rPr>
          <w:rFonts w:asciiTheme="minorHAnsi" w:hAnsiTheme="minorHAnsi" w:cstheme="minorHAnsi"/>
          <w:sz w:val="22"/>
          <w:szCs w:val="22"/>
          <w:lang w:eastAsia="cs-CZ"/>
        </w:rPr>
        <w:t>innosť</w:t>
      </w:r>
      <w:r>
        <w:rPr>
          <w:rFonts w:asciiTheme="minorHAnsi" w:hAnsiTheme="minorHAnsi" w:cstheme="minorHAnsi"/>
          <w:sz w:val="22"/>
          <w:szCs w:val="22"/>
          <w:lang w:eastAsia="cs-CZ"/>
        </w:rPr>
        <w:t xml:space="preserve"> nebudú vykonané včas alebo riadne</w:t>
      </w:r>
      <w:r w:rsidR="00B365B7">
        <w:rPr>
          <w:rFonts w:asciiTheme="minorHAnsi" w:hAnsiTheme="minorHAnsi" w:cstheme="minorHAnsi"/>
          <w:sz w:val="22"/>
          <w:szCs w:val="22"/>
          <w:lang w:eastAsia="cs-CZ"/>
        </w:rPr>
        <w:t>;</w:t>
      </w:r>
    </w:p>
    <w:p w14:paraId="3ACF94F1" w14:textId="59C7F58F"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lastRenderedPageBreak/>
        <w:t>ak zhotoviteľ nezačne, preruší alebo zastaví vykonávanie Diela alebo vy</w:t>
      </w:r>
      <w:r w:rsidR="00FA1D98">
        <w:rPr>
          <w:rFonts w:asciiTheme="minorHAnsi" w:hAnsiTheme="minorHAnsi" w:cstheme="minorHAnsi"/>
          <w:sz w:val="22"/>
          <w:szCs w:val="22"/>
          <w:lang w:eastAsia="cs-CZ"/>
        </w:rPr>
        <w:t xml:space="preserve">konávanie inžinierskej činnosti </w:t>
      </w:r>
      <w:r>
        <w:rPr>
          <w:rFonts w:asciiTheme="minorHAnsi" w:hAnsiTheme="minorHAnsi" w:cstheme="minorHAnsi"/>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r w:rsidR="00B365B7">
        <w:rPr>
          <w:rFonts w:asciiTheme="minorHAnsi" w:hAnsiTheme="minorHAnsi" w:cstheme="minorHAnsi"/>
          <w:sz w:val="22"/>
          <w:szCs w:val="22"/>
          <w:lang w:eastAsia="cs-CZ"/>
        </w:rPr>
        <w:t>;</w:t>
      </w:r>
    </w:p>
    <w:p w14:paraId="4891BFE3" w14:textId="77777777"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1A7B353E"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03B653D5"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04BAD0B9"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0DE6017B"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4BD38EF8" w14:textId="3146D98E"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Predmetu Zmluvy, ktorá bola do odstúpenia riadne zrealizovaná a odovzdaná, a všetkých ďalších práv a povinností, ktoré podľa vôle zmluvných strán alebo podľa ich povahy majú trvať aj po zániku tejto Zmluvy odstúpením.  </w:t>
      </w:r>
    </w:p>
    <w:p w14:paraId="0E209E48"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1464F000" w14:textId="3446E62B" w:rsidR="00E10BBA" w:rsidRDefault="00E10BBA" w:rsidP="00E10BBA">
      <w:pPr>
        <w:tabs>
          <w:tab w:val="left" w:pos="567"/>
          <w:tab w:val="left" w:pos="993"/>
          <w:tab w:val="left" w:pos="7088"/>
        </w:tabs>
        <w:rPr>
          <w:rFonts w:asciiTheme="minorHAnsi" w:hAnsiTheme="minorHAnsi" w:cstheme="minorHAnsi"/>
          <w:b/>
          <w:lang w:eastAsia="cs-CZ"/>
        </w:rPr>
      </w:pPr>
    </w:p>
    <w:p w14:paraId="1EF8D198" w14:textId="77777777" w:rsidR="0098494C" w:rsidRDefault="0098494C" w:rsidP="00E10BBA">
      <w:pPr>
        <w:tabs>
          <w:tab w:val="left" w:pos="567"/>
          <w:tab w:val="left" w:pos="993"/>
          <w:tab w:val="left" w:pos="7088"/>
        </w:tabs>
        <w:rPr>
          <w:rFonts w:asciiTheme="minorHAnsi" w:hAnsiTheme="minorHAnsi" w:cstheme="minorHAnsi"/>
          <w:b/>
          <w:lang w:eastAsia="cs-CZ"/>
        </w:rPr>
      </w:pPr>
    </w:p>
    <w:p w14:paraId="7F57DA2E" w14:textId="77777777" w:rsidR="00E10BBA" w:rsidRDefault="00E10BBA" w:rsidP="00E10BBA">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85A2107" w14:textId="77777777" w:rsidR="00E10BBA" w:rsidRDefault="00E10BBA" w:rsidP="00E10BBA">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4B1EF5E" w14:textId="77777777" w:rsidR="00E10BBA" w:rsidRDefault="00E10BBA" w:rsidP="00E10BBA">
      <w:pPr>
        <w:tabs>
          <w:tab w:val="left" w:pos="567"/>
          <w:tab w:val="left" w:pos="993"/>
          <w:tab w:val="left" w:pos="7088"/>
        </w:tabs>
        <w:jc w:val="center"/>
        <w:rPr>
          <w:rFonts w:asciiTheme="minorHAnsi" w:hAnsiTheme="minorHAnsi" w:cstheme="minorHAnsi"/>
          <w:b/>
          <w:lang w:eastAsia="cs-CZ"/>
        </w:rPr>
      </w:pPr>
    </w:p>
    <w:p w14:paraId="1938E395" w14:textId="7D234053"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Zmluvné strany sa zaväzujú, že pristúpia na zmenu záväzku v prípadoch, kedy sa po uzavretí </w:t>
      </w:r>
      <w:r w:rsidR="004A56BA">
        <w:rPr>
          <w:rFonts w:asciiTheme="minorHAnsi" w:hAnsiTheme="minorHAnsi" w:cs="Calibri"/>
          <w:sz w:val="22"/>
          <w:szCs w:val="22"/>
          <w:lang w:eastAsia="cs-CZ"/>
        </w:rPr>
        <w:t>Z</w:t>
      </w:r>
      <w:r>
        <w:rPr>
          <w:rFonts w:asciiTheme="minorHAnsi" w:hAnsiTheme="minorHAnsi" w:cs="Calibri"/>
          <w:sz w:val="22"/>
          <w:szCs w:val="22"/>
          <w:lang w:eastAsia="cs-CZ"/>
        </w:rPr>
        <w:t xml:space="preserve">mluvy zmenia východiskové podklady, rozhodujúce pre uzatvorenie </w:t>
      </w:r>
      <w:r w:rsidR="004A56BA">
        <w:rPr>
          <w:rFonts w:asciiTheme="minorHAnsi" w:hAnsiTheme="minorHAnsi" w:cs="Calibri"/>
          <w:sz w:val="22"/>
          <w:szCs w:val="22"/>
          <w:lang w:eastAsia="cs-CZ"/>
        </w:rPr>
        <w:t>Z</w:t>
      </w:r>
      <w:r>
        <w:rPr>
          <w:rFonts w:asciiTheme="minorHAnsi" w:hAnsiTheme="minorHAnsi" w:cs="Calibri"/>
          <w:sz w:val="22"/>
          <w:szCs w:val="22"/>
          <w:lang w:eastAsia="cs-CZ"/>
        </w:rPr>
        <w:t xml:space="preserve">mluvy, alebo vzniknú nové požiadavky objednávateľa. K tejto zmene dôjde len na základe predchádzajúceho písomného dodatku k </w:t>
      </w:r>
      <w:r w:rsidR="004A56BA">
        <w:rPr>
          <w:rFonts w:asciiTheme="minorHAnsi" w:hAnsiTheme="minorHAnsi" w:cs="Calibri"/>
          <w:sz w:val="22"/>
          <w:szCs w:val="22"/>
          <w:lang w:eastAsia="cs-CZ"/>
        </w:rPr>
        <w:t>Z</w:t>
      </w:r>
      <w:r>
        <w:rPr>
          <w:rFonts w:asciiTheme="minorHAnsi" w:hAnsiTheme="minorHAnsi" w:cs="Calibri"/>
          <w:sz w:val="22"/>
          <w:szCs w:val="22"/>
          <w:lang w:eastAsia="cs-CZ"/>
        </w:rPr>
        <w:t>mluve, pokiaľ jeho uzatvorenie nebude v rozpore so zákonom o verejnom obstarávaní.</w:t>
      </w:r>
    </w:p>
    <w:p w14:paraId="367F9D53"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Akákoľvek písomná komunikácia medzi objednávateľom a zhotoviteľom sa bude uskutočňovať v slovenskom jazyku.</w:t>
      </w:r>
    </w:p>
    <w:p w14:paraId="58C35CF5"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Akákoľvek písomná komunikácia medzi objednávateľom a zhotoviteľom sa musí uskutočňovať prostredníctvom pošty, faxu, e-mailu alebo kuriéra. </w:t>
      </w:r>
    </w:p>
    <w:p w14:paraId="59D1FABE"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je povinný zaslať každú písomnosť objednávateľovi aj elektronicky na nasledovné emailové adresy: peter.muransky@bbsk.sk, martina.luptakova@bbsk.sk, </w:t>
      </w:r>
      <w:r w:rsidRPr="002453B0">
        <w:rPr>
          <w:rFonts w:asciiTheme="minorHAnsi" w:hAnsiTheme="minorHAnsi"/>
          <w:sz w:val="22"/>
          <w:szCs w:val="22"/>
        </w:rPr>
        <w:t xml:space="preserve">tomas.deak@bbsk.sk </w:t>
      </w:r>
      <w:r w:rsidRPr="002453B0">
        <w:rPr>
          <w:rFonts w:asciiTheme="minorHAnsi" w:hAnsiTheme="minorHAnsi"/>
          <w:sz w:val="22"/>
          <w:szCs w:val="22"/>
        </w:rPr>
        <w:lastRenderedPageBreak/>
        <w:t>a miroslav.bobak@bbsk.sk. V prípade zaslania písomnosti emailom alebo faxom je zhotoviteľ povinný písomnosti doručiť do sídla objednávateľa do tro</w:t>
      </w:r>
      <w:r>
        <w:rPr>
          <w:rFonts w:asciiTheme="minorHAnsi" w:hAnsiTheme="minorHAnsi"/>
          <w:sz w:val="22"/>
          <w:szCs w:val="22"/>
        </w:rPr>
        <w:t xml:space="preserve">ch pracovných dní aj poštou alebo prostredníctvom kuriéra. </w:t>
      </w:r>
    </w:p>
    <w:p w14:paraId="678D3FC2"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30D3F588" w14:textId="4C67983A"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Každá správa, súhlas, schválenie, návrh, podklady, osvedčenie a pod. alebo rozhodnutie akejkoľvek osoby požadované na základe tejto </w:t>
      </w:r>
      <w:r w:rsidR="002E0847">
        <w:rPr>
          <w:rFonts w:asciiTheme="minorHAnsi" w:hAnsiTheme="minorHAnsi"/>
          <w:sz w:val="22"/>
          <w:szCs w:val="22"/>
        </w:rPr>
        <w:t>Z</w:t>
      </w:r>
      <w:r>
        <w:rPr>
          <w:rFonts w:asciiTheme="minorHAnsi" w:hAnsiTheme="minorHAnsi"/>
          <w:sz w:val="22"/>
          <w:szCs w:val="22"/>
        </w:rPr>
        <w:t>mluvy bude vyhotovené v písomnej forme.</w:t>
      </w:r>
    </w:p>
    <w:p w14:paraId="4E7F2624"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Všetky ústne pokyny alebo ústne nariadenia sa musia potvrdiť v písomnej forme v lehote troch pracovných dní. </w:t>
      </w:r>
    </w:p>
    <w:p w14:paraId="7EE714B5" w14:textId="3D47CE73"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sa zaväzuje </w:t>
      </w:r>
      <w:r w:rsidR="002E0847">
        <w:rPr>
          <w:rFonts w:asciiTheme="minorHAnsi" w:hAnsiTheme="minorHAnsi"/>
          <w:sz w:val="22"/>
          <w:szCs w:val="22"/>
        </w:rPr>
        <w:t xml:space="preserve">Predmet Zmluvy </w:t>
      </w:r>
      <w:r>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2125799" w14:textId="06C7E26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Zhotoviteľ je oprávnený použiť skutočnosť, že vykonal Dielo, inžiniersku činnosť na referencie. Musí však pri tom chrániť oprávnené záujmy objednávateľa. Ustanovenia osobitných všeobecne záväzných právnych predpisov platných a účinných v Slovenskej republike tým nie sú dotknuté.</w:t>
      </w:r>
    </w:p>
    <w:p w14:paraId="14B7352B" w14:textId="77777777" w:rsidR="00E10BBA" w:rsidRPr="00F71D05" w:rsidRDefault="00E10BBA" w:rsidP="0098494C">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Zhotoviteľ sa zavä</w:t>
      </w:r>
      <w:r w:rsidR="00F9673D">
        <w:rPr>
          <w:rFonts w:asciiTheme="minorHAnsi" w:hAnsiTheme="minorHAnsi"/>
          <w:sz w:val="22"/>
          <w:szCs w:val="22"/>
        </w:rPr>
        <w:t xml:space="preserve">zuje, že sa zúčastní územného konania </w:t>
      </w:r>
      <w:r>
        <w:rPr>
          <w:rFonts w:asciiTheme="minorHAnsi" w:hAnsiTheme="minorHAnsi"/>
          <w:sz w:val="22"/>
          <w:szCs w:val="22"/>
        </w:rPr>
        <w:t xml:space="preserve">a na základe písomnej výzvy objednávateľa aj všetkých rokovaní, stretnutí s verejnosťou a pod. </w:t>
      </w:r>
    </w:p>
    <w:p w14:paraId="537F6905" w14:textId="3D454DFA" w:rsidR="00F71D05" w:rsidRDefault="00F71D05"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Pre vstup na nehnuteľnosti vo vlastníctve tretích osôb, ktorý je potrebný na vykonanie </w:t>
      </w:r>
      <w:r w:rsidR="002E0847">
        <w:rPr>
          <w:rFonts w:asciiTheme="minorHAnsi" w:hAnsiTheme="minorHAnsi"/>
          <w:sz w:val="22"/>
          <w:szCs w:val="22"/>
        </w:rPr>
        <w:t>P</w:t>
      </w:r>
      <w:r>
        <w:rPr>
          <w:rFonts w:asciiTheme="minorHAnsi" w:hAnsiTheme="minorHAnsi"/>
          <w:sz w:val="22"/>
          <w:szCs w:val="22"/>
        </w:rPr>
        <w:t xml:space="preserve">redmetu Zmluvy, zhotoviteľ zabezpečí na svoje náklady s ich vlastníkmi poskytnutie príslušných súhlasov a uzatvorenie dohôd za podmienok uvedených v príslušných všeobecne záväzných právnych predpisov platných a účinných v Slovenskej republike. Finančné nároky tretích osôb s týmto súvisiace znáša zhotoviteľ. </w:t>
      </w:r>
    </w:p>
    <w:p w14:paraId="59ECD0B6" w14:textId="26CD5161"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2 tejto </w:t>
      </w:r>
      <w:r w:rsidR="00092C09">
        <w:rPr>
          <w:rFonts w:asciiTheme="minorHAnsi" w:hAnsiTheme="minorHAnsi"/>
          <w:sz w:val="22"/>
          <w:szCs w:val="22"/>
        </w:rPr>
        <w:t>Z</w:t>
      </w:r>
      <w:r>
        <w:rPr>
          <w:rFonts w:asciiTheme="minorHAnsi" w:hAnsiTheme="minorHAnsi"/>
          <w:sz w:val="22"/>
          <w:szCs w:val="22"/>
        </w:rPr>
        <w:t>mluvy.</w:t>
      </w:r>
    </w:p>
    <w:p w14:paraId="6D0FC588"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1119F66F" w14:textId="2DB7BCBF"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sidR="00092C09">
        <w:rPr>
          <w:rFonts w:asciiTheme="minorHAnsi" w:hAnsiTheme="minorHAnsi" w:cstheme="minorHAnsi"/>
          <w:sz w:val="22"/>
          <w:szCs w:val="22"/>
        </w:rPr>
        <w:t>Z</w:t>
      </w:r>
      <w:r>
        <w:rPr>
          <w:rFonts w:asciiTheme="minorHAnsi" w:hAnsiTheme="minorHAnsi" w:cstheme="minorHAnsi"/>
          <w:sz w:val="22"/>
          <w:szCs w:val="22"/>
        </w:rPr>
        <w:t xml:space="preserve">mluvy podľa § 32 ods. 1 písm. e) zákona o verejnom obstarávaní, ako aj spĺňa povinnosť </w:t>
      </w:r>
      <w:bookmarkStart w:id="2" w:name="_Hlk481159816"/>
      <w:r>
        <w:rPr>
          <w:rFonts w:asciiTheme="minorHAnsi" w:hAnsiTheme="minorHAnsi" w:cstheme="minorHAnsi"/>
          <w:sz w:val="22"/>
          <w:szCs w:val="22"/>
        </w:rPr>
        <w:t>zápisu do registra partnerov verejného sektora</w:t>
      </w:r>
      <w:bookmarkEnd w:id="2"/>
      <w:r>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2C0FB5E6" w14:textId="77777777" w:rsidR="00E10BBA" w:rsidRDefault="00F71D05"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t>Povinnosti uvedené v ods. 13 a 14</w:t>
      </w:r>
      <w:r w:rsidR="00E10BBA">
        <w:rPr>
          <w:rFonts w:asciiTheme="minorHAnsi" w:hAnsiTheme="minorHAnsi" w:cstheme="minorHAnsi"/>
          <w:sz w:val="22"/>
          <w:szCs w:val="22"/>
        </w:rPr>
        <w:t xml:space="preserve"> tohto článku Zmluvy nie je zhotoviteľ povinný plniť v prípade subdodávateľov, ktorí mu dodávajú tovary.</w:t>
      </w:r>
    </w:p>
    <w:p w14:paraId="71C20D85" w14:textId="195D709A" w:rsidR="00F71D05" w:rsidRDefault="00E10BBA" w:rsidP="00A54C76">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rPr>
        <w:lastRenderedPageBreak/>
        <w:t xml:space="preserve">Pri realizácii </w:t>
      </w:r>
      <w:r w:rsidR="00092C09">
        <w:rPr>
          <w:rFonts w:asciiTheme="minorHAnsi" w:hAnsiTheme="minorHAnsi" w:cs="Calibri"/>
          <w:sz w:val="22"/>
          <w:szCs w:val="22"/>
        </w:rPr>
        <w:t xml:space="preserve">Predmetu Zmluvy (alebo niektorej jeho časti) </w:t>
      </w:r>
      <w:r>
        <w:rPr>
          <w:rFonts w:asciiTheme="minorHAnsi" w:hAnsiTheme="minorHAnsi" w:cs="Calibri"/>
          <w:sz w:val="22"/>
          <w:szCs w:val="22"/>
        </w:rPr>
        <w:t>podľa tejto Zmluvy prostredníctvom subdodávateľov zodpovedá zhotoviteľ tak, ako keby toto Dielo realizoval sám.</w:t>
      </w:r>
    </w:p>
    <w:p w14:paraId="30B58DE7" w14:textId="6EBFDA77" w:rsidR="0098494C" w:rsidRDefault="0098494C" w:rsidP="0098494C">
      <w:pPr>
        <w:pStyle w:val="Odsekzoznamu"/>
        <w:tabs>
          <w:tab w:val="left" w:pos="0"/>
          <w:tab w:val="left" w:pos="7088"/>
        </w:tabs>
        <w:spacing w:after="100" w:afterAutospacing="1"/>
        <w:ind w:left="426"/>
        <w:jc w:val="both"/>
        <w:rPr>
          <w:rFonts w:asciiTheme="minorHAnsi" w:hAnsiTheme="minorHAnsi" w:cs="Calibri"/>
          <w:sz w:val="22"/>
          <w:szCs w:val="22"/>
          <w:lang w:eastAsia="cs-CZ"/>
        </w:rPr>
      </w:pPr>
    </w:p>
    <w:p w14:paraId="3C8DA6C5" w14:textId="77777777" w:rsidR="00E10BBA" w:rsidRDefault="00E10BBA" w:rsidP="00E10BBA">
      <w:pPr>
        <w:jc w:val="center"/>
        <w:rPr>
          <w:rFonts w:asciiTheme="minorHAnsi" w:hAnsiTheme="minorHAnsi" w:cs="Calibri"/>
          <w:b/>
          <w:lang w:eastAsia="cs-CZ"/>
        </w:rPr>
      </w:pPr>
      <w:r>
        <w:rPr>
          <w:rFonts w:asciiTheme="minorHAnsi" w:hAnsiTheme="minorHAnsi" w:cs="Calibri"/>
          <w:b/>
          <w:lang w:eastAsia="cs-CZ"/>
        </w:rPr>
        <w:t>Čl. VIII</w:t>
      </w:r>
    </w:p>
    <w:p w14:paraId="2143AC5C" w14:textId="77777777" w:rsidR="00E10BBA" w:rsidRDefault="00E10BBA" w:rsidP="00E10BBA">
      <w:pPr>
        <w:jc w:val="center"/>
        <w:rPr>
          <w:rFonts w:asciiTheme="minorHAnsi" w:hAnsiTheme="minorHAnsi" w:cs="Calibri"/>
          <w:b/>
          <w:lang w:eastAsia="cs-CZ"/>
        </w:rPr>
      </w:pPr>
      <w:r>
        <w:rPr>
          <w:rFonts w:asciiTheme="minorHAnsi" w:hAnsiTheme="minorHAnsi" w:cs="Calibri"/>
          <w:b/>
          <w:lang w:eastAsia="cs-CZ"/>
        </w:rPr>
        <w:t>Záverečné ustanovenia</w:t>
      </w:r>
    </w:p>
    <w:p w14:paraId="3C380244" w14:textId="77777777" w:rsidR="00E10BBA" w:rsidRDefault="00E10BBA" w:rsidP="00E10BBA">
      <w:pPr>
        <w:jc w:val="center"/>
        <w:rPr>
          <w:rFonts w:asciiTheme="minorHAnsi" w:hAnsiTheme="minorHAnsi" w:cs="Calibri"/>
          <w:b/>
          <w:lang w:eastAsia="cs-CZ"/>
        </w:rPr>
      </w:pPr>
    </w:p>
    <w:p w14:paraId="4BBBB10F"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A847BCA"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478DF170" w14:textId="5C33E62B" w:rsidR="00E10BBA" w:rsidRDefault="006C1A2D"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Táto Zmluva má </w:t>
      </w:r>
      <w:r w:rsidR="00D967EB">
        <w:rPr>
          <w:rFonts w:asciiTheme="minorHAnsi" w:hAnsiTheme="minorHAnsi" w:cs="Calibri"/>
          <w:sz w:val="22"/>
          <w:szCs w:val="22"/>
          <w:lang w:eastAsia="cs-CZ"/>
        </w:rPr>
        <w:t xml:space="preserve">17 </w:t>
      </w:r>
      <w:r w:rsidR="00E10BBA">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2B7435AC" w14:textId="72E717C0"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Zmluvné strany prehlasujú, že budú spolupracovať tak, aby bol </w:t>
      </w:r>
      <w:r w:rsidR="00092C09">
        <w:rPr>
          <w:rFonts w:asciiTheme="minorHAnsi" w:hAnsiTheme="minorHAnsi" w:cs="Calibri"/>
          <w:sz w:val="22"/>
          <w:szCs w:val="22"/>
          <w:lang w:eastAsia="cs-CZ"/>
        </w:rPr>
        <w:t>P</w:t>
      </w:r>
      <w:r>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92C09">
        <w:rPr>
          <w:rFonts w:asciiTheme="minorHAnsi" w:hAnsiTheme="minorHAnsi" w:cs="Calibri"/>
          <w:sz w:val="22"/>
          <w:szCs w:val="22"/>
          <w:lang w:eastAsia="cs-CZ"/>
        </w:rPr>
        <w:t>P</w:t>
      </w:r>
      <w:r>
        <w:rPr>
          <w:rFonts w:asciiTheme="minorHAnsi" w:hAnsiTheme="minorHAnsi" w:cs="Calibri"/>
          <w:sz w:val="22"/>
          <w:szCs w:val="22"/>
          <w:lang w:eastAsia="cs-CZ"/>
        </w:rPr>
        <w:t>redmetu Zmluvy.</w:t>
      </w:r>
    </w:p>
    <w:p w14:paraId="243BD51D"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66B73E8" w14:textId="26870DC6"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092C09">
        <w:rPr>
          <w:rFonts w:asciiTheme="minorHAnsi" w:hAnsiTheme="minorHAnsi" w:cs="Calibri"/>
          <w:sz w:val="22"/>
          <w:szCs w:val="22"/>
          <w:lang w:eastAsia="cs-CZ"/>
        </w:rPr>
        <w:t>Z</w:t>
      </w:r>
      <w:r>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034A51DE"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533692B"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0568751"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292001A"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w:t>
      </w:r>
      <w:r>
        <w:rPr>
          <w:rFonts w:asciiTheme="minorHAnsi" w:hAnsiTheme="minorHAnsi" w:cs="Calibri"/>
          <w:sz w:val="22"/>
          <w:szCs w:val="22"/>
          <w:lang w:eastAsia="cs-CZ"/>
        </w:rPr>
        <w:lastRenderedPageBreak/>
        <w:t xml:space="preserve">porušením a zakladá právo objednávateľa na odstúpenie od tejto Zmluvy s právnymi účinkami ukončenia Zmluvy ex </w:t>
      </w:r>
      <w:proofErr w:type="spellStart"/>
      <w:r>
        <w:rPr>
          <w:rFonts w:asciiTheme="minorHAnsi" w:hAnsiTheme="minorHAnsi" w:cs="Calibri"/>
          <w:sz w:val="22"/>
          <w:szCs w:val="22"/>
          <w:lang w:eastAsia="cs-CZ"/>
        </w:rPr>
        <w:t>tunc</w:t>
      </w:r>
      <w:proofErr w:type="spellEnd"/>
      <w:r>
        <w:rPr>
          <w:rFonts w:asciiTheme="minorHAnsi" w:hAnsiTheme="minorHAnsi" w:cs="Calibri"/>
          <w:sz w:val="22"/>
          <w:szCs w:val="22"/>
          <w:lang w:eastAsia="cs-CZ"/>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361A9879"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w:t>
      </w:r>
      <w:bookmarkStart w:id="3" w:name="_GoBack"/>
      <w:bookmarkEnd w:id="3"/>
      <w:r>
        <w:rPr>
          <w:rFonts w:asciiTheme="minorHAnsi" w:hAnsiTheme="minorHAnsi" w:cs="Calibri"/>
          <w:sz w:val="22"/>
          <w:szCs w:val="22"/>
          <w:lang w:eastAsia="cs-CZ"/>
        </w:rPr>
        <w:t>ať alebo podávať ich akýmkoľvek tretím neoprávneným osobám.</w:t>
      </w:r>
    </w:p>
    <w:p w14:paraId="3558282F" w14:textId="77777777" w:rsidR="00E10BBA" w:rsidRPr="002453B0"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Neoddeliteľnou súčasťou </w:t>
      </w:r>
      <w:r w:rsidRPr="002453B0">
        <w:rPr>
          <w:rFonts w:asciiTheme="minorHAnsi" w:hAnsiTheme="minorHAnsi" w:cs="Calibri"/>
          <w:sz w:val="22"/>
          <w:szCs w:val="22"/>
          <w:lang w:eastAsia="cs-CZ"/>
        </w:rPr>
        <w:t xml:space="preserve">tejto Zmluvy sú: </w:t>
      </w:r>
    </w:p>
    <w:p w14:paraId="120A75D5" w14:textId="4E2323F2" w:rsidR="00E10BBA" w:rsidRDefault="00E10BBA" w:rsidP="00806502">
      <w:pPr>
        <w:pStyle w:val="Odsekzoznamu"/>
        <w:widowControl/>
        <w:ind w:left="1701" w:hanging="1275"/>
        <w:jc w:val="both"/>
        <w:rPr>
          <w:rFonts w:asciiTheme="minorHAnsi" w:hAnsiTheme="minorHAnsi" w:cstheme="minorHAnsi"/>
          <w:sz w:val="22"/>
          <w:szCs w:val="22"/>
          <w:lang w:eastAsia="cs-CZ"/>
        </w:rPr>
      </w:pPr>
      <w:r w:rsidRPr="002453B0">
        <w:rPr>
          <w:rFonts w:asciiTheme="minorHAnsi" w:hAnsiTheme="minorHAnsi" w:cstheme="minorHAnsi"/>
          <w:b/>
          <w:sz w:val="22"/>
          <w:szCs w:val="22"/>
          <w:lang w:eastAsia="cs-CZ"/>
        </w:rPr>
        <w:t>Príloha č. 1</w:t>
      </w:r>
      <w:r w:rsidR="00F9673D" w:rsidRPr="002453B0">
        <w:rPr>
          <w:rFonts w:asciiTheme="minorHAnsi" w:hAnsiTheme="minorHAnsi" w:cstheme="minorHAnsi"/>
          <w:sz w:val="22"/>
          <w:szCs w:val="22"/>
          <w:lang w:eastAsia="cs-CZ"/>
        </w:rPr>
        <w:t>:</w:t>
      </w:r>
      <w:r w:rsidR="00F9673D" w:rsidRPr="002453B0">
        <w:rPr>
          <w:rFonts w:asciiTheme="minorHAnsi" w:hAnsiTheme="minorHAnsi" w:cstheme="minorHAnsi"/>
          <w:sz w:val="22"/>
          <w:szCs w:val="22"/>
          <w:lang w:eastAsia="cs-CZ"/>
        </w:rPr>
        <w:tab/>
        <w:t>Špecifikácia</w:t>
      </w:r>
      <w:r w:rsidRPr="002453B0">
        <w:rPr>
          <w:rFonts w:asciiTheme="minorHAnsi" w:hAnsiTheme="minorHAnsi" w:cstheme="minorHAnsi"/>
          <w:sz w:val="22"/>
          <w:szCs w:val="22"/>
          <w:lang w:eastAsia="cs-CZ"/>
        </w:rPr>
        <w:t xml:space="preserve"> ceny Predmetu Zmluvy k stavbe: </w:t>
      </w:r>
      <w:r w:rsidR="002453B0" w:rsidRPr="002453B0">
        <w:rPr>
          <w:rFonts w:asciiTheme="minorHAnsi" w:hAnsiTheme="minorHAnsi" w:cstheme="minorHAnsi"/>
          <w:sz w:val="22"/>
          <w:szCs w:val="22"/>
          <w:lang w:eastAsia="cs-CZ"/>
        </w:rPr>
        <w:t>„</w:t>
      </w:r>
      <w:r w:rsidR="00C1508D">
        <w:rPr>
          <w:rFonts w:asciiTheme="minorHAnsi" w:hAnsiTheme="minorHAnsi" w:cstheme="minorHAnsi"/>
          <w:sz w:val="22"/>
          <w:szCs w:val="22"/>
          <w:lang w:eastAsia="cs-CZ"/>
        </w:rPr>
        <w:t>Preložka cesty III/24</w:t>
      </w:r>
      <w:r w:rsidR="00702522">
        <w:rPr>
          <w:rFonts w:asciiTheme="minorHAnsi" w:hAnsiTheme="minorHAnsi" w:cstheme="minorHAnsi"/>
          <w:sz w:val="22"/>
          <w:szCs w:val="22"/>
          <w:lang w:eastAsia="cs-CZ"/>
        </w:rPr>
        <w:t>5</w:t>
      </w:r>
      <w:r w:rsidR="00C1508D">
        <w:rPr>
          <w:rFonts w:asciiTheme="minorHAnsi" w:hAnsiTheme="minorHAnsi" w:cstheme="minorHAnsi"/>
          <w:sz w:val="22"/>
          <w:szCs w:val="22"/>
          <w:lang w:eastAsia="cs-CZ"/>
        </w:rPr>
        <w:t xml:space="preserve">5, </w:t>
      </w:r>
      <w:r w:rsidR="00702522">
        <w:rPr>
          <w:rFonts w:asciiTheme="minorHAnsi" w:hAnsiTheme="minorHAnsi" w:cstheme="minorHAnsi"/>
          <w:sz w:val="22"/>
          <w:szCs w:val="22"/>
          <w:lang w:eastAsia="cs-CZ"/>
        </w:rPr>
        <w:t>Detva</w:t>
      </w:r>
      <w:r w:rsidR="007B7BB7">
        <w:rPr>
          <w:rFonts w:asciiTheme="minorHAnsi" w:hAnsiTheme="minorHAnsi" w:cstheme="minorHAnsi"/>
          <w:sz w:val="22"/>
          <w:szCs w:val="22"/>
          <w:lang w:eastAsia="cs-CZ"/>
        </w:rPr>
        <w:t xml:space="preserve"> –</w:t>
      </w:r>
      <w:r w:rsidR="00C1508D">
        <w:rPr>
          <w:rFonts w:asciiTheme="minorHAnsi" w:hAnsiTheme="minorHAnsi" w:cstheme="minorHAnsi"/>
          <w:sz w:val="22"/>
          <w:szCs w:val="22"/>
          <w:lang w:eastAsia="cs-CZ"/>
        </w:rPr>
        <w:t xml:space="preserve"> DÚR</w:t>
      </w:r>
      <w:r w:rsidR="00C10324">
        <w:rPr>
          <w:rFonts w:asciiTheme="minorHAnsi" w:hAnsiTheme="minorHAnsi" w:cstheme="minorHAnsi"/>
          <w:sz w:val="22"/>
          <w:szCs w:val="22"/>
          <w:lang w:eastAsia="cs-CZ"/>
        </w:rPr>
        <w:t>“</w:t>
      </w:r>
    </w:p>
    <w:p w14:paraId="36572F4A" w14:textId="77777777" w:rsidR="00E10BBA" w:rsidRDefault="00E10BBA" w:rsidP="00806502">
      <w:pPr>
        <w:pStyle w:val="Odsekzoznamu"/>
        <w:widowControl/>
        <w:ind w:left="1701" w:hanging="1275"/>
        <w:jc w:val="both"/>
        <w:rPr>
          <w:rFonts w:asciiTheme="minorHAnsi" w:hAnsiTheme="minorHAnsi" w:cstheme="minorHAnsi"/>
          <w:sz w:val="22"/>
          <w:szCs w:val="22"/>
          <w:lang w:eastAsia="cs-CZ"/>
        </w:rPr>
      </w:pPr>
      <w:r>
        <w:rPr>
          <w:rFonts w:asciiTheme="minorHAnsi" w:hAnsiTheme="minorHAnsi" w:cstheme="minorHAnsi"/>
          <w:b/>
          <w:sz w:val="22"/>
          <w:szCs w:val="22"/>
          <w:lang w:eastAsia="cs-CZ"/>
        </w:rPr>
        <w:t>Príloha č. 2</w:t>
      </w:r>
      <w:r>
        <w:rPr>
          <w:rFonts w:asciiTheme="minorHAnsi" w:hAnsiTheme="minorHAnsi" w:cs="Calibri"/>
          <w:b/>
          <w:sz w:val="22"/>
          <w:szCs w:val="22"/>
          <w:lang w:eastAsia="cs-CZ"/>
        </w:rPr>
        <w:t>:</w:t>
      </w:r>
      <w:r>
        <w:rPr>
          <w:rFonts w:asciiTheme="minorHAnsi" w:hAnsiTheme="minorHAnsi" w:cs="Calibri"/>
          <w:sz w:val="22"/>
          <w:szCs w:val="22"/>
          <w:lang w:eastAsia="cs-CZ"/>
        </w:rPr>
        <w:tab/>
        <w:t xml:space="preserve">Zoznam subdodávateľov/čestné vyhlásenie, že na </w:t>
      </w:r>
      <w:r w:rsidR="006C1A2D">
        <w:rPr>
          <w:rFonts w:asciiTheme="minorHAnsi" w:hAnsiTheme="minorHAnsi" w:cs="Calibri"/>
          <w:sz w:val="22"/>
          <w:szCs w:val="22"/>
          <w:lang w:eastAsia="cs-CZ"/>
        </w:rPr>
        <w:t>realizáciu Diela a výkon IČ</w:t>
      </w:r>
      <w:r>
        <w:rPr>
          <w:rFonts w:asciiTheme="minorHAnsi" w:hAnsiTheme="minorHAnsi" w:cs="Calibri"/>
          <w:sz w:val="22"/>
          <w:szCs w:val="22"/>
          <w:lang w:eastAsia="cs-CZ"/>
        </w:rPr>
        <w:t xml:space="preserve"> nebudú využití subdodávatelia.</w:t>
      </w:r>
    </w:p>
    <w:p w14:paraId="49BE0B97" w14:textId="65BAD13A" w:rsidR="00E10BBA" w:rsidRDefault="00E10BBA" w:rsidP="00E10BBA">
      <w:pPr>
        <w:rPr>
          <w:rFonts w:asciiTheme="minorHAnsi" w:hAnsiTheme="minorHAnsi" w:cs="Calibri"/>
          <w:sz w:val="22"/>
          <w:szCs w:val="22"/>
          <w:lang w:eastAsia="cs-CZ"/>
        </w:rPr>
      </w:pPr>
    </w:p>
    <w:p w14:paraId="00D3B83A" w14:textId="4E5D5B94" w:rsidR="002453B0" w:rsidRDefault="002453B0" w:rsidP="00E10BBA">
      <w:pPr>
        <w:rPr>
          <w:rFonts w:asciiTheme="minorHAnsi" w:hAnsiTheme="minorHAnsi" w:cs="Calibri"/>
          <w:sz w:val="22"/>
          <w:szCs w:val="22"/>
          <w:lang w:eastAsia="cs-CZ"/>
        </w:rPr>
      </w:pPr>
    </w:p>
    <w:p w14:paraId="6E8F2D4E" w14:textId="0D500FEA" w:rsidR="0098494C" w:rsidRDefault="0098494C" w:rsidP="00E10BBA">
      <w:pPr>
        <w:rPr>
          <w:rFonts w:asciiTheme="minorHAnsi" w:hAnsiTheme="minorHAnsi" w:cs="Calibri"/>
          <w:sz w:val="22"/>
          <w:szCs w:val="22"/>
          <w:lang w:eastAsia="cs-CZ"/>
        </w:rPr>
      </w:pPr>
    </w:p>
    <w:p w14:paraId="537F3742" w14:textId="64A323CB" w:rsidR="0098494C" w:rsidRDefault="0098494C" w:rsidP="00E10BBA">
      <w:pPr>
        <w:rPr>
          <w:rFonts w:asciiTheme="minorHAnsi" w:hAnsiTheme="minorHAnsi" w:cs="Calibri"/>
          <w:sz w:val="22"/>
          <w:szCs w:val="22"/>
          <w:lang w:eastAsia="cs-CZ"/>
        </w:rPr>
      </w:pPr>
    </w:p>
    <w:p w14:paraId="61A10E7E" w14:textId="1D7DF70D" w:rsidR="0098494C" w:rsidRDefault="0098494C" w:rsidP="00E10BBA">
      <w:pPr>
        <w:rPr>
          <w:rFonts w:asciiTheme="minorHAnsi" w:hAnsiTheme="minorHAnsi" w:cs="Calibri"/>
          <w:sz w:val="22"/>
          <w:szCs w:val="22"/>
          <w:lang w:eastAsia="cs-CZ"/>
        </w:rPr>
      </w:pPr>
    </w:p>
    <w:p w14:paraId="047B7C67" w14:textId="10223DBE" w:rsidR="0098494C" w:rsidRDefault="0098494C" w:rsidP="00E10BBA">
      <w:pPr>
        <w:rPr>
          <w:rFonts w:asciiTheme="minorHAnsi" w:hAnsiTheme="minorHAnsi" w:cs="Calibri"/>
          <w:sz w:val="22"/>
          <w:szCs w:val="22"/>
          <w:lang w:eastAsia="cs-CZ"/>
        </w:rPr>
      </w:pPr>
    </w:p>
    <w:p w14:paraId="0CA769F5" w14:textId="77777777" w:rsidR="0098494C" w:rsidRDefault="0098494C" w:rsidP="00E10BBA">
      <w:pPr>
        <w:rPr>
          <w:rFonts w:asciiTheme="minorHAnsi" w:hAnsiTheme="minorHAnsi" w:cs="Calibri"/>
          <w:sz w:val="22"/>
          <w:szCs w:val="22"/>
          <w:lang w:eastAsia="cs-CZ"/>
        </w:rPr>
      </w:pPr>
    </w:p>
    <w:p w14:paraId="1ACF744D" w14:textId="77777777" w:rsidR="00E10BBA" w:rsidRDefault="00E10BBA" w:rsidP="00E10BBA">
      <w:pPr>
        <w:rPr>
          <w:rFonts w:asciiTheme="minorHAnsi" w:hAnsiTheme="minorHAnsi" w:cs="Calibri"/>
          <w:sz w:val="22"/>
          <w:szCs w:val="22"/>
          <w:lang w:eastAsia="cs-CZ"/>
        </w:rPr>
      </w:pPr>
      <w:r>
        <w:rPr>
          <w:rFonts w:asciiTheme="minorHAnsi" w:hAnsiTheme="minorHAnsi" w:cs="Calibri"/>
          <w:sz w:val="22"/>
          <w:szCs w:val="22"/>
          <w:lang w:eastAsia="cs-CZ"/>
        </w:rPr>
        <w:t xml:space="preserve">V Banskej Bystrici dňa:                           </w:t>
      </w:r>
      <w:r>
        <w:rPr>
          <w:rFonts w:asciiTheme="minorHAnsi" w:hAnsiTheme="minorHAnsi" w:cs="Calibri"/>
          <w:sz w:val="22"/>
          <w:szCs w:val="22"/>
          <w:lang w:eastAsia="cs-CZ"/>
        </w:rPr>
        <w:tab/>
        <w:t xml:space="preserve">   </w:t>
      </w: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t xml:space="preserve">V  dňa:   </w:t>
      </w:r>
    </w:p>
    <w:p w14:paraId="23AD7CA6" w14:textId="77777777" w:rsidR="00E10BBA" w:rsidRDefault="00E10BBA" w:rsidP="00F9673D">
      <w:pPr>
        <w:rPr>
          <w:rFonts w:asciiTheme="minorHAnsi" w:hAnsiTheme="minorHAnsi" w:cs="Calibri"/>
          <w:sz w:val="22"/>
          <w:szCs w:val="22"/>
          <w:lang w:eastAsia="cs-CZ"/>
        </w:rPr>
      </w:pPr>
      <w:r>
        <w:rPr>
          <w:rFonts w:asciiTheme="minorHAnsi" w:hAnsiTheme="minorHAnsi" w:cs="Calibri"/>
          <w:b/>
          <w:sz w:val="22"/>
          <w:szCs w:val="22"/>
          <w:lang w:eastAsia="cs-CZ"/>
        </w:rPr>
        <w:t xml:space="preserve">Za objednávateľa:                                                  </w:t>
      </w:r>
      <w:r>
        <w:rPr>
          <w:rFonts w:asciiTheme="minorHAnsi" w:hAnsiTheme="minorHAnsi" w:cs="Calibri"/>
          <w:b/>
          <w:sz w:val="22"/>
          <w:szCs w:val="22"/>
          <w:lang w:eastAsia="cs-CZ"/>
        </w:rPr>
        <w:tab/>
      </w:r>
      <w:r>
        <w:rPr>
          <w:rFonts w:asciiTheme="minorHAnsi" w:hAnsiTheme="minorHAnsi" w:cs="Calibri"/>
          <w:b/>
          <w:sz w:val="22"/>
          <w:szCs w:val="22"/>
          <w:lang w:eastAsia="cs-CZ"/>
        </w:rPr>
        <w:tab/>
      </w:r>
      <w:r>
        <w:rPr>
          <w:rFonts w:asciiTheme="minorHAnsi" w:hAnsiTheme="minorHAnsi" w:cs="Calibri"/>
          <w:b/>
          <w:sz w:val="22"/>
          <w:szCs w:val="22"/>
          <w:lang w:eastAsia="cs-CZ"/>
        </w:rPr>
        <w:tab/>
        <w:t>Za zhotoviteľa</w:t>
      </w:r>
      <w:r w:rsidR="00F9673D">
        <w:rPr>
          <w:rFonts w:asciiTheme="minorHAnsi" w:hAnsiTheme="minorHAnsi" w:cs="Calibri"/>
          <w:b/>
          <w:sz w:val="22"/>
          <w:szCs w:val="22"/>
          <w:lang w:eastAsia="cs-CZ"/>
        </w:rPr>
        <w:t>:</w:t>
      </w:r>
    </w:p>
    <w:p w14:paraId="5193BB81" w14:textId="77777777" w:rsidR="00E10BBA" w:rsidRDefault="00E10BBA" w:rsidP="00E10BBA">
      <w:pPr>
        <w:tabs>
          <w:tab w:val="left" w:pos="4500"/>
          <w:tab w:val="left" w:pos="4962"/>
        </w:tabs>
        <w:spacing w:after="120"/>
        <w:rPr>
          <w:rFonts w:asciiTheme="minorHAnsi" w:hAnsiTheme="minorHAnsi" w:cs="Calibri"/>
          <w:sz w:val="22"/>
          <w:szCs w:val="22"/>
          <w:lang w:eastAsia="cs-CZ"/>
        </w:rPr>
      </w:pPr>
    </w:p>
    <w:p w14:paraId="2B8D1D7B" w14:textId="77777777" w:rsidR="00E10BBA" w:rsidRDefault="00E10BBA" w:rsidP="00E10BBA">
      <w:pPr>
        <w:tabs>
          <w:tab w:val="left" w:pos="4500"/>
          <w:tab w:val="left" w:pos="4962"/>
        </w:tabs>
        <w:rPr>
          <w:rFonts w:asciiTheme="minorHAnsi" w:hAnsiTheme="minorHAnsi" w:cs="Calibri"/>
          <w:sz w:val="22"/>
          <w:szCs w:val="22"/>
        </w:rPr>
      </w:pPr>
      <w:r>
        <w:rPr>
          <w:rFonts w:asciiTheme="minorHAnsi" w:hAnsiTheme="minorHAnsi" w:cs="Calibri"/>
          <w:sz w:val="22"/>
          <w:szCs w:val="22"/>
        </w:rPr>
        <w:t xml:space="preserve">.................................................                    </w:t>
      </w:r>
      <w:r>
        <w:rPr>
          <w:rFonts w:asciiTheme="minorHAnsi" w:hAnsiTheme="minorHAnsi" w:cs="Calibri"/>
          <w:sz w:val="22"/>
          <w:szCs w:val="22"/>
        </w:rPr>
        <w:tab/>
      </w:r>
      <w:r>
        <w:rPr>
          <w:rFonts w:asciiTheme="minorHAnsi" w:hAnsiTheme="minorHAnsi" w:cs="Calibri"/>
          <w:sz w:val="22"/>
          <w:szCs w:val="22"/>
        </w:rPr>
        <w:tab/>
        <w:t xml:space="preserve">               .................................................</w:t>
      </w:r>
    </w:p>
    <w:p w14:paraId="5FB0B473" w14:textId="77777777" w:rsidR="00E10BBA" w:rsidRDefault="00E10BBA" w:rsidP="00E10BBA">
      <w:pPr>
        <w:tabs>
          <w:tab w:val="left" w:pos="1134"/>
          <w:tab w:val="left" w:pos="6096"/>
        </w:tabs>
        <w:rPr>
          <w:rFonts w:asciiTheme="minorHAnsi" w:hAnsiTheme="minorHAnsi" w:cs="Calibri"/>
          <w:sz w:val="22"/>
          <w:szCs w:val="22"/>
        </w:rPr>
      </w:pPr>
      <w:r>
        <w:rPr>
          <w:rFonts w:asciiTheme="minorHAnsi" w:hAnsiTheme="minorHAnsi" w:cs="Calibri"/>
          <w:sz w:val="22"/>
          <w:szCs w:val="22"/>
        </w:rPr>
        <w:t xml:space="preserve">Ing. Ján Lunter </w:t>
      </w:r>
    </w:p>
    <w:p w14:paraId="19078588" w14:textId="77777777" w:rsidR="003B2E36" w:rsidRPr="00F9673D" w:rsidRDefault="00E10BBA" w:rsidP="00F9673D">
      <w:pPr>
        <w:tabs>
          <w:tab w:val="left" w:pos="1134"/>
          <w:tab w:val="left" w:pos="6096"/>
        </w:tabs>
        <w:spacing w:after="120"/>
        <w:rPr>
          <w:rFonts w:asciiTheme="minorHAnsi" w:hAnsiTheme="minorHAnsi" w:cs="Calibri"/>
        </w:rPr>
      </w:pPr>
      <w:r>
        <w:rPr>
          <w:rFonts w:asciiTheme="minorHAnsi" w:hAnsiTheme="minorHAnsi" w:cs="Calibri"/>
          <w:sz w:val="22"/>
          <w:szCs w:val="22"/>
        </w:rPr>
        <w:t>predseda BBSK</w:t>
      </w:r>
      <w:r>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sectPr w:rsidR="003B2E36" w:rsidRPr="00F9673D" w:rsidSect="003B2E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2441C" w14:textId="77777777" w:rsidR="00B16BA0" w:rsidRDefault="00B16BA0" w:rsidP="006C5270">
      <w:r>
        <w:separator/>
      </w:r>
    </w:p>
  </w:endnote>
  <w:endnote w:type="continuationSeparator" w:id="0">
    <w:p w14:paraId="66681FC6" w14:textId="77777777" w:rsidR="00B16BA0" w:rsidRDefault="00B16BA0" w:rsidP="006C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834"/>
      <w:docPartObj>
        <w:docPartGallery w:val="Page Numbers (Bottom of Page)"/>
        <w:docPartUnique/>
      </w:docPartObj>
    </w:sdtPr>
    <w:sdtEndPr/>
    <w:sdtContent>
      <w:sdt>
        <w:sdtPr>
          <w:id w:val="908416998"/>
          <w:docPartObj>
            <w:docPartGallery w:val="Page Numbers (Top of Page)"/>
            <w:docPartUnique/>
          </w:docPartObj>
        </w:sdtPr>
        <w:sdtEndPr/>
        <w:sdtContent>
          <w:p w14:paraId="36105D33" w14:textId="5B263021" w:rsidR="006A4842" w:rsidRDefault="006A4842">
            <w:pPr>
              <w:pStyle w:val="Pta"/>
              <w:jc w:val="center"/>
            </w:pPr>
            <w:r w:rsidRPr="006C5270">
              <w:rPr>
                <w:rFonts w:asciiTheme="minorHAnsi" w:hAnsiTheme="minorHAnsi"/>
                <w:sz w:val="22"/>
                <w:szCs w:val="22"/>
              </w:rPr>
              <w:t xml:space="preserve">Strana </w:t>
            </w:r>
            <w:r w:rsidRPr="006C5270">
              <w:rPr>
                <w:rFonts w:asciiTheme="minorHAnsi" w:hAnsiTheme="minorHAnsi"/>
                <w:b/>
                <w:sz w:val="22"/>
                <w:szCs w:val="22"/>
              </w:rPr>
              <w:fldChar w:fldCharType="begin"/>
            </w:r>
            <w:r w:rsidRPr="006C5270">
              <w:rPr>
                <w:rFonts w:asciiTheme="minorHAnsi" w:hAnsiTheme="minorHAnsi"/>
                <w:b/>
                <w:sz w:val="22"/>
                <w:szCs w:val="22"/>
              </w:rPr>
              <w:instrText>PAGE</w:instrText>
            </w:r>
            <w:r w:rsidRPr="006C5270">
              <w:rPr>
                <w:rFonts w:asciiTheme="minorHAnsi" w:hAnsiTheme="minorHAnsi"/>
                <w:b/>
                <w:sz w:val="22"/>
                <w:szCs w:val="22"/>
              </w:rPr>
              <w:fldChar w:fldCharType="separate"/>
            </w:r>
            <w:r w:rsidR="00C10324">
              <w:rPr>
                <w:rFonts w:asciiTheme="minorHAnsi" w:hAnsiTheme="minorHAnsi"/>
                <w:b/>
                <w:noProof/>
                <w:sz w:val="22"/>
                <w:szCs w:val="22"/>
              </w:rPr>
              <w:t>17</w:t>
            </w:r>
            <w:r w:rsidRPr="006C5270">
              <w:rPr>
                <w:rFonts w:asciiTheme="minorHAnsi" w:hAnsiTheme="minorHAnsi"/>
                <w:b/>
                <w:sz w:val="22"/>
                <w:szCs w:val="22"/>
              </w:rPr>
              <w:fldChar w:fldCharType="end"/>
            </w:r>
            <w:r w:rsidRPr="006C5270">
              <w:rPr>
                <w:rFonts w:asciiTheme="minorHAnsi" w:hAnsiTheme="minorHAnsi"/>
                <w:sz w:val="22"/>
                <w:szCs w:val="22"/>
              </w:rPr>
              <w:t xml:space="preserve"> z </w:t>
            </w:r>
            <w:r w:rsidRPr="006C5270">
              <w:rPr>
                <w:rFonts w:asciiTheme="minorHAnsi" w:hAnsiTheme="minorHAnsi"/>
                <w:b/>
                <w:sz w:val="22"/>
                <w:szCs w:val="22"/>
              </w:rPr>
              <w:fldChar w:fldCharType="begin"/>
            </w:r>
            <w:r w:rsidRPr="006C5270">
              <w:rPr>
                <w:rFonts w:asciiTheme="minorHAnsi" w:hAnsiTheme="minorHAnsi"/>
                <w:b/>
                <w:sz w:val="22"/>
                <w:szCs w:val="22"/>
              </w:rPr>
              <w:instrText>NUMPAGES</w:instrText>
            </w:r>
            <w:r w:rsidRPr="006C5270">
              <w:rPr>
                <w:rFonts w:asciiTheme="minorHAnsi" w:hAnsiTheme="minorHAnsi"/>
                <w:b/>
                <w:sz w:val="22"/>
                <w:szCs w:val="22"/>
              </w:rPr>
              <w:fldChar w:fldCharType="separate"/>
            </w:r>
            <w:r w:rsidR="00C10324">
              <w:rPr>
                <w:rFonts w:asciiTheme="minorHAnsi" w:hAnsiTheme="minorHAnsi"/>
                <w:b/>
                <w:noProof/>
                <w:sz w:val="22"/>
                <w:szCs w:val="22"/>
              </w:rPr>
              <w:t>17</w:t>
            </w:r>
            <w:r w:rsidRPr="006C5270">
              <w:rPr>
                <w:rFonts w:asciiTheme="minorHAnsi" w:hAnsiTheme="minorHAnsi"/>
                <w:b/>
                <w:sz w:val="22"/>
                <w:szCs w:val="22"/>
              </w:rPr>
              <w:fldChar w:fldCharType="end"/>
            </w:r>
          </w:p>
        </w:sdtContent>
      </w:sdt>
    </w:sdtContent>
  </w:sdt>
  <w:p w14:paraId="2CD4310A" w14:textId="77777777" w:rsidR="006A4842" w:rsidRDefault="006A48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BF4A" w14:textId="77777777" w:rsidR="00B16BA0" w:rsidRDefault="00B16BA0" w:rsidP="006C5270">
      <w:r>
        <w:separator/>
      </w:r>
    </w:p>
  </w:footnote>
  <w:footnote w:type="continuationSeparator" w:id="0">
    <w:p w14:paraId="424D9C0A" w14:textId="77777777" w:rsidR="00B16BA0" w:rsidRDefault="00B16BA0" w:rsidP="006C5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088"/>
    <w:multiLevelType w:val="hybridMultilevel"/>
    <w:tmpl w:val="959CF52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02AD50DD"/>
    <w:multiLevelType w:val="multilevel"/>
    <w:tmpl w:val="EA9ACEA8"/>
    <w:lvl w:ilvl="0">
      <w:start w:val="1"/>
      <w:numFmt w:val="decimal"/>
      <w:lvlText w:val="%1."/>
      <w:lvlJc w:val="left"/>
      <w:pPr>
        <w:ind w:left="720" w:hanging="360"/>
      </w:pPr>
    </w:lvl>
    <w:lvl w:ilvl="1">
      <w:start w:val="1"/>
      <w:numFmt w:val="decimal"/>
      <w:isLgl/>
      <w:lvlText w:val="%1.%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1588260D"/>
    <w:multiLevelType w:val="hybridMultilevel"/>
    <w:tmpl w:val="FF70F096"/>
    <w:lvl w:ilvl="0" w:tplc="606CA332">
      <w:start w:val="1"/>
      <w:numFmt w:val="decimal"/>
      <w:lvlText w:val="%1."/>
      <w:lvlJc w:val="left"/>
      <w:pPr>
        <w:ind w:left="720" w:hanging="360"/>
      </w:pPr>
      <w:rPr>
        <w:rFonts w:asciiTheme="minorHAnsi" w:hAnsiTheme="minorHAnsi" w:cstheme="minorHAnsi" w:hint="default"/>
        <w:b w:val="0"/>
        <w:sz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85B0A06"/>
    <w:multiLevelType w:val="multilevel"/>
    <w:tmpl w:val="947262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BF67E1"/>
    <w:multiLevelType w:val="multilevel"/>
    <w:tmpl w:val="11CC04F0"/>
    <w:lvl w:ilvl="0">
      <w:start w:val="3"/>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291F3937"/>
    <w:multiLevelType w:val="hybridMultilevel"/>
    <w:tmpl w:val="4FCE1CFC"/>
    <w:lvl w:ilvl="0" w:tplc="3A543BA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DC22E94"/>
    <w:multiLevelType w:val="hybridMultilevel"/>
    <w:tmpl w:val="26AAA8CE"/>
    <w:lvl w:ilvl="0" w:tplc="6F86E868">
      <w:start w:val="8"/>
      <w:numFmt w:val="upperLetter"/>
      <w:lvlText w:val="%1."/>
      <w:lvlJc w:val="left"/>
      <w:pPr>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3E870AA4"/>
    <w:multiLevelType w:val="hybridMultilevel"/>
    <w:tmpl w:val="D1FA07C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6"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564E3256"/>
    <w:multiLevelType w:val="hybridMultilevel"/>
    <w:tmpl w:val="BEB24DB0"/>
    <w:lvl w:ilvl="0" w:tplc="041B0001">
      <w:start w:val="1"/>
      <w:numFmt w:val="bullet"/>
      <w:lvlText w:val=""/>
      <w:lvlJc w:val="left"/>
      <w:pPr>
        <w:ind w:left="108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76C0BA9"/>
    <w:multiLevelType w:val="hybridMultilevel"/>
    <w:tmpl w:val="BA40A01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58CA1675"/>
    <w:multiLevelType w:val="hybridMultilevel"/>
    <w:tmpl w:val="700CF572"/>
    <w:lvl w:ilvl="0" w:tplc="041B0015">
      <w:start w:val="1"/>
      <w:numFmt w:val="upperLetter"/>
      <w:lvlText w:val="%1."/>
      <w:lvlJc w:val="left"/>
      <w:pPr>
        <w:ind w:left="108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642651F0"/>
    <w:multiLevelType w:val="multilevel"/>
    <w:tmpl w:val="839C60E0"/>
    <w:lvl w:ilvl="0">
      <w:start w:val="1"/>
      <w:numFmt w:val="decimal"/>
      <w:lvlText w:val="%1."/>
      <w:lvlJc w:val="left"/>
      <w:pPr>
        <w:ind w:left="720" w:hanging="360"/>
      </w:pPr>
      <w:rPr>
        <w:rFonts w:asciiTheme="minorHAnsi" w:hAnsiTheme="minorHAnsi" w:cstheme="minorHAnsi" w:hint="default"/>
        <w:b w:val="0"/>
        <w:strike w:val="0"/>
        <w:dstrike w:val="0"/>
        <w:color w:val="000000"/>
        <w:sz w:val="22"/>
        <w:u w:val="none"/>
        <w:effect w:val="none"/>
      </w:rPr>
    </w:lvl>
    <w:lvl w:ilvl="1">
      <w:start w:val="1"/>
      <w:numFmt w:val="decimal"/>
      <w:isLgl/>
      <w:lvlText w:val="%1.%2."/>
      <w:lvlJc w:val="left"/>
      <w:pPr>
        <w:ind w:left="785" w:hanging="360"/>
      </w:pPr>
      <w:rPr>
        <w:rFonts w:asciiTheme="minorHAnsi" w:hAnsiTheme="minorHAnsi" w:cstheme="minorHAnsi" w:hint="default"/>
        <w:color w:val="000000"/>
        <w:sz w:val="22"/>
        <w:szCs w:val="22"/>
      </w:rPr>
    </w:lvl>
    <w:lvl w:ilvl="2">
      <w:start w:val="1"/>
      <w:numFmt w:val="decimal"/>
      <w:isLgl/>
      <w:lvlText w:val="%1.%2.%3."/>
      <w:lvlJc w:val="left"/>
      <w:pPr>
        <w:ind w:left="1210" w:hanging="720"/>
      </w:pPr>
      <w:rPr>
        <w:color w:val="000000"/>
      </w:rPr>
    </w:lvl>
    <w:lvl w:ilvl="3">
      <w:start w:val="1"/>
      <w:numFmt w:val="decimal"/>
      <w:isLgl/>
      <w:lvlText w:val="%1.%2.%3.%4."/>
      <w:lvlJc w:val="left"/>
      <w:pPr>
        <w:ind w:left="1275" w:hanging="720"/>
      </w:pPr>
      <w:rPr>
        <w:color w:val="000000"/>
      </w:rPr>
    </w:lvl>
    <w:lvl w:ilvl="4">
      <w:start w:val="1"/>
      <w:numFmt w:val="decimal"/>
      <w:isLgl/>
      <w:lvlText w:val="%1.%2.%3.%4.%5."/>
      <w:lvlJc w:val="left"/>
      <w:pPr>
        <w:ind w:left="1700" w:hanging="1080"/>
      </w:pPr>
      <w:rPr>
        <w:color w:val="000000"/>
      </w:rPr>
    </w:lvl>
    <w:lvl w:ilvl="5">
      <w:start w:val="1"/>
      <w:numFmt w:val="decimal"/>
      <w:isLgl/>
      <w:lvlText w:val="%1.%2.%3.%4.%5.%6."/>
      <w:lvlJc w:val="left"/>
      <w:pPr>
        <w:ind w:left="1765" w:hanging="1080"/>
      </w:pPr>
      <w:rPr>
        <w:color w:val="000000"/>
      </w:rPr>
    </w:lvl>
    <w:lvl w:ilvl="6">
      <w:start w:val="1"/>
      <w:numFmt w:val="decimal"/>
      <w:isLgl/>
      <w:lvlText w:val="%1.%2.%3.%4.%5.%6.%7."/>
      <w:lvlJc w:val="left"/>
      <w:pPr>
        <w:ind w:left="2190" w:hanging="1440"/>
      </w:pPr>
      <w:rPr>
        <w:color w:val="000000"/>
      </w:rPr>
    </w:lvl>
    <w:lvl w:ilvl="7">
      <w:start w:val="1"/>
      <w:numFmt w:val="decimal"/>
      <w:isLgl/>
      <w:lvlText w:val="%1.%2.%3.%4.%5.%6.%7.%8."/>
      <w:lvlJc w:val="left"/>
      <w:pPr>
        <w:ind w:left="2255" w:hanging="1440"/>
      </w:pPr>
      <w:rPr>
        <w:color w:val="000000"/>
      </w:rPr>
    </w:lvl>
    <w:lvl w:ilvl="8">
      <w:start w:val="1"/>
      <w:numFmt w:val="decimal"/>
      <w:isLgl/>
      <w:lvlText w:val="%1.%2.%3.%4.%5.%6.%7.%8.%9."/>
      <w:lvlJc w:val="left"/>
      <w:pPr>
        <w:ind w:left="2680" w:hanging="1800"/>
      </w:pPr>
      <w:rPr>
        <w:color w:val="000000"/>
      </w:rPr>
    </w:lvl>
  </w:abstractNum>
  <w:abstractNum w:abstractNumId="25" w15:restartNumberingAfterBreak="0">
    <w:nsid w:val="6C332060"/>
    <w:multiLevelType w:val="hybridMultilevel"/>
    <w:tmpl w:val="8CA28C5A"/>
    <w:lvl w:ilvl="0" w:tplc="041B0019">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6CA0157B"/>
    <w:multiLevelType w:val="multilevel"/>
    <w:tmpl w:val="0CFEED1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FE456C2"/>
    <w:multiLevelType w:val="hybridMultilevel"/>
    <w:tmpl w:val="7D80332E"/>
    <w:lvl w:ilvl="0" w:tplc="D99CB5EA">
      <w:start w:val="1"/>
      <w:numFmt w:val="decimal"/>
      <w:lvlText w:val="%1."/>
      <w:lvlJc w:val="left"/>
      <w:pPr>
        <w:ind w:left="720" w:hanging="360"/>
      </w:pPr>
      <w:rPr>
        <w:b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BA"/>
    <w:rsid w:val="000228E9"/>
    <w:rsid w:val="00085C2F"/>
    <w:rsid w:val="00092C09"/>
    <w:rsid w:val="000C090D"/>
    <w:rsid w:val="000C0FD4"/>
    <w:rsid w:val="001564DD"/>
    <w:rsid w:val="00157692"/>
    <w:rsid w:val="001927DA"/>
    <w:rsid w:val="001A1641"/>
    <w:rsid w:val="001A27D1"/>
    <w:rsid w:val="001D43C8"/>
    <w:rsid w:val="001E23AE"/>
    <w:rsid w:val="002453B0"/>
    <w:rsid w:val="00287C3C"/>
    <w:rsid w:val="002D2958"/>
    <w:rsid w:val="002D76A6"/>
    <w:rsid w:val="002E0847"/>
    <w:rsid w:val="0031364B"/>
    <w:rsid w:val="0032726B"/>
    <w:rsid w:val="003326D0"/>
    <w:rsid w:val="00355CAA"/>
    <w:rsid w:val="003563E9"/>
    <w:rsid w:val="00372CD4"/>
    <w:rsid w:val="003B2E36"/>
    <w:rsid w:val="003B4A0A"/>
    <w:rsid w:val="00434DA7"/>
    <w:rsid w:val="00474B29"/>
    <w:rsid w:val="0048221A"/>
    <w:rsid w:val="004863FE"/>
    <w:rsid w:val="00494B99"/>
    <w:rsid w:val="00496194"/>
    <w:rsid w:val="004A56BA"/>
    <w:rsid w:val="004E16E9"/>
    <w:rsid w:val="004E598C"/>
    <w:rsid w:val="004F604B"/>
    <w:rsid w:val="00512C5A"/>
    <w:rsid w:val="00550405"/>
    <w:rsid w:val="00565F91"/>
    <w:rsid w:val="00566EBD"/>
    <w:rsid w:val="005E56B3"/>
    <w:rsid w:val="00612F78"/>
    <w:rsid w:val="00620E6F"/>
    <w:rsid w:val="006A4842"/>
    <w:rsid w:val="006C1A2D"/>
    <w:rsid w:val="006C440E"/>
    <w:rsid w:val="006C5270"/>
    <w:rsid w:val="006F26EE"/>
    <w:rsid w:val="00702522"/>
    <w:rsid w:val="00705975"/>
    <w:rsid w:val="00720B14"/>
    <w:rsid w:val="007414EC"/>
    <w:rsid w:val="007600D4"/>
    <w:rsid w:val="007739A3"/>
    <w:rsid w:val="0078509E"/>
    <w:rsid w:val="00793B08"/>
    <w:rsid w:val="007B7BB7"/>
    <w:rsid w:val="00806502"/>
    <w:rsid w:val="008476A8"/>
    <w:rsid w:val="00850B93"/>
    <w:rsid w:val="00882DE2"/>
    <w:rsid w:val="0088721E"/>
    <w:rsid w:val="008A2CA7"/>
    <w:rsid w:val="008E2825"/>
    <w:rsid w:val="008E2F34"/>
    <w:rsid w:val="00904146"/>
    <w:rsid w:val="009472C2"/>
    <w:rsid w:val="0098494C"/>
    <w:rsid w:val="009959C6"/>
    <w:rsid w:val="009A3107"/>
    <w:rsid w:val="00A36944"/>
    <w:rsid w:val="00A44066"/>
    <w:rsid w:val="00A54C76"/>
    <w:rsid w:val="00A80BCB"/>
    <w:rsid w:val="00A859B8"/>
    <w:rsid w:val="00AE659D"/>
    <w:rsid w:val="00B16BA0"/>
    <w:rsid w:val="00B365B7"/>
    <w:rsid w:val="00B65787"/>
    <w:rsid w:val="00B71806"/>
    <w:rsid w:val="00B86971"/>
    <w:rsid w:val="00B97A4E"/>
    <w:rsid w:val="00BD1557"/>
    <w:rsid w:val="00C10324"/>
    <w:rsid w:val="00C1508D"/>
    <w:rsid w:val="00C309F6"/>
    <w:rsid w:val="00C36B2C"/>
    <w:rsid w:val="00C751BB"/>
    <w:rsid w:val="00C85A3E"/>
    <w:rsid w:val="00C96E9F"/>
    <w:rsid w:val="00CE791E"/>
    <w:rsid w:val="00D0473D"/>
    <w:rsid w:val="00D116B8"/>
    <w:rsid w:val="00D5390C"/>
    <w:rsid w:val="00D967EB"/>
    <w:rsid w:val="00E10BBA"/>
    <w:rsid w:val="00E320B8"/>
    <w:rsid w:val="00F01B2C"/>
    <w:rsid w:val="00F03855"/>
    <w:rsid w:val="00F556DC"/>
    <w:rsid w:val="00F71D05"/>
    <w:rsid w:val="00F916D9"/>
    <w:rsid w:val="00F9673D"/>
    <w:rsid w:val="00FA1D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5515"/>
  <w15:docId w15:val="{3D8F1585-60E8-4A44-A079-F4F6E33F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0BBA"/>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Sil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Intenzvny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styleId="Hypertextovprepojenie">
    <w:name w:val="Hyperlink"/>
    <w:basedOn w:val="Predvolenpsmoodseku"/>
    <w:uiPriority w:val="99"/>
    <w:semiHidden/>
    <w:unhideWhenUsed/>
    <w:rsid w:val="00E10BBA"/>
    <w:rPr>
      <w:rFonts w:ascii="Times New Roman" w:hAnsi="Times New Roman" w:cs="Times New Roman" w:hint="default"/>
      <w:color w:val="0563C1"/>
      <w:u w:val="single"/>
    </w:rPr>
  </w:style>
  <w:style w:type="character" w:customStyle="1" w:styleId="OdsekzoznamuChar">
    <w:name w:val="Odsek zoznamu Char"/>
    <w:aliases w:val="body Char,Odsek zoznamu2 Char,List Paragraph Char,Odsek Char"/>
    <w:link w:val="Odsekzoznamu"/>
    <w:uiPriority w:val="34"/>
    <w:locked/>
    <w:rsid w:val="00E10BBA"/>
    <w:rPr>
      <w:sz w:val="24"/>
      <w:szCs w:val="24"/>
    </w:rPr>
  </w:style>
  <w:style w:type="character" w:customStyle="1" w:styleId="CharStyle10">
    <w:name w:val="Char Style 10"/>
    <w:basedOn w:val="Predvolenpsmoodseku"/>
    <w:link w:val="Style2"/>
    <w:uiPriority w:val="99"/>
    <w:locked/>
    <w:rsid w:val="00E10BBA"/>
    <w:rPr>
      <w:rFonts w:ascii="Arial" w:hAnsi="Arial" w:cs="Arial"/>
      <w:sz w:val="19"/>
      <w:szCs w:val="19"/>
      <w:shd w:val="clear" w:color="auto" w:fill="FFFFFF"/>
    </w:rPr>
  </w:style>
  <w:style w:type="paragraph" w:customStyle="1" w:styleId="Style2">
    <w:name w:val="Style 2"/>
    <w:basedOn w:val="Normlny"/>
    <w:link w:val="CharStyle10"/>
    <w:uiPriority w:val="99"/>
    <w:rsid w:val="00E10BBA"/>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character" w:customStyle="1" w:styleId="CharStyle9">
    <w:name w:val="Char Style 9"/>
    <w:basedOn w:val="Predvolenpsmoodseku"/>
    <w:link w:val="Style8"/>
    <w:uiPriority w:val="99"/>
    <w:locked/>
    <w:rsid w:val="00E10BBA"/>
    <w:rPr>
      <w:rFonts w:ascii="Arial" w:hAnsi="Arial" w:cs="Arial"/>
      <w:b/>
      <w:bCs/>
      <w:sz w:val="28"/>
      <w:szCs w:val="28"/>
      <w:shd w:val="clear" w:color="auto" w:fill="FFFFFF"/>
    </w:rPr>
  </w:style>
  <w:style w:type="paragraph" w:customStyle="1" w:styleId="Style8">
    <w:name w:val="Style 8"/>
    <w:basedOn w:val="Normlny"/>
    <w:link w:val="CharStyle9"/>
    <w:uiPriority w:val="99"/>
    <w:rsid w:val="00E10BBA"/>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character" w:customStyle="1" w:styleId="CharStyle13">
    <w:name w:val="Char Style 13"/>
    <w:basedOn w:val="Predvolenpsmoodseku"/>
    <w:link w:val="Style12"/>
    <w:uiPriority w:val="99"/>
    <w:locked/>
    <w:rsid w:val="00E10BBA"/>
    <w:rPr>
      <w:rFonts w:ascii="Arial" w:hAnsi="Arial" w:cs="Arial"/>
      <w:b/>
      <w:bCs/>
      <w:shd w:val="clear" w:color="auto" w:fill="FFFFFF"/>
    </w:rPr>
  </w:style>
  <w:style w:type="paragraph" w:customStyle="1" w:styleId="Style12">
    <w:name w:val="Style 12"/>
    <w:basedOn w:val="Normlny"/>
    <w:link w:val="CharStyle13"/>
    <w:uiPriority w:val="99"/>
    <w:rsid w:val="00E10BBA"/>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customStyle="1" w:styleId="CharStyle37">
    <w:name w:val="Char Style 37"/>
    <w:basedOn w:val="Predvolenpsmoodseku"/>
    <w:link w:val="Style25"/>
    <w:uiPriority w:val="99"/>
    <w:locked/>
    <w:rsid w:val="00E10BBA"/>
    <w:rPr>
      <w:rFonts w:ascii="Arial" w:hAnsi="Arial" w:cs="Arial"/>
      <w:b/>
      <w:bCs/>
      <w:shd w:val="clear" w:color="auto" w:fill="FFFFFF"/>
    </w:rPr>
  </w:style>
  <w:style w:type="paragraph" w:customStyle="1" w:styleId="Style25">
    <w:name w:val="Style 25"/>
    <w:basedOn w:val="Normlny"/>
    <w:link w:val="CharStyle37"/>
    <w:uiPriority w:val="99"/>
    <w:rsid w:val="00E10BBA"/>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30">
    <w:name w:val="Char Style 30"/>
    <w:basedOn w:val="Predvolenpsmoodseku"/>
    <w:link w:val="Style5"/>
    <w:uiPriority w:val="99"/>
    <w:locked/>
    <w:rsid w:val="00E10BBA"/>
    <w:rPr>
      <w:sz w:val="21"/>
      <w:szCs w:val="21"/>
      <w:shd w:val="clear" w:color="auto" w:fill="FFFFFF"/>
    </w:rPr>
  </w:style>
  <w:style w:type="paragraph" w:customStyle="1" w:styleId="Style5">
    <w:name w:val="Style 5"/>
    <w:basedOn w:val="Normlny"/>
    <w:link w:val="CharStyle30"/>
    <w:uiPriority w:val="99"/>
    <w:rsid w:val="00E10BBA"/>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E10BBA"/>
    <w:rPr>
      <w:rFonts w:ascii="Arial" w:hAnsi="Arial" w:cs="Arial"/>
      <w:b/>
      <w:bCs/>
      <w:shd w:val="clear" w:color="auto" w:fill="FFFFFF"/>
    </w:rPr>
  </w:style>
  <w:style w:type="paragraph" w:customStyle="1" w:styleId="Style47">
    <w:name w:val="Style 47"/>
    <w:basedOn w:val="Normlny"/>
    <w:link w:val="CharStyle48"/>
    <w:uiPriority w:val="99"/>
    <w:rsid w:val="00E10BB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E10BBA"/>
    <w:rPr>
      <w:b/>
      <w:bCs/>
      <w:i/>
      <w:iCs/>
      <w:sz w:val="32"/>
      <w:szCs w:val="32"/>
      <w:shd w:val="clear" w:color="auto" w:fill="FFFFFF"/>
    </w:rPr>
  </w:style>
  <w:style w:type="paragraph" w:customStyle="1" w:styleId="Style17">
    <w:name w:val="Style 17"/>
    <w:basedOn w:val="Normlny"/>
    <w:link w:val="CharStyle18Exact"/>
    <w:uiPriority w:val="99"/>
    <w:rsid w:val="00E10BB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character" w:customStyle="1" w:styleId="CharStyle11">
    <w:name w:val="Char Style 11"/>
    <w:basedOn w:val="CharStyle10"/>
    <w:uiPriority w:val="99"/>
    <w:rsid w:val="00E10BBA"/>
    <w:rPr>
      <w:rFonts w:ascii="Arial" w:hAnsi="Arial" w:cs="Arial"/>
      <w:b/>
      <w:bCs/>
      <w:sz w:val="19"/>
      <w:szCs w:val="19"/>
      <w:shd w:val="clear" w:color="auto" w:fill="FFFFFF"/>
    </w:rPr>
  </w:style>
  <w:style w:type="character" w:customStyle="1" w:styleId="CharStyle36">
    <w:name w:val="Char Style 36"/>
    <w:basedOn w:val="Predvolenpsmoodseku"/>
    <w:uiPriority w:val="99"/>
    <w:rsid w:val="00E10BBA"/>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0C090D"/>
    <w:rPr>
      <w:sz w:val="16"/>
      <w:szCs w:val="16"/>
    </w:rPr>
  </w:style>
  <w:style w:type="paragraph" w:styleId="Textkomentra">
    <w:name w:val="annotation text"/>
    <w:basedOn w:val="Normlny"/>
    <w:link w:val="TextkomentraChar"/>
    <w:uiPriority w:val="99"/>
    <w:semiHidden/>
    <w:unhideWhenUsed/>
    <w:rsid w:val="000C090D"/>
    <w:rPr>
      <w:sz w:val="20"/>
      <w:szCs w:val="20"/>
    </w:rPr>
  </w:style>
  <w:style w:type="character" w:customStyle="1" w:styleId="TextkomentraChar">
    <w:name w:val="Text komentára Char"/>
    <w:basedOn w:val="Predvolenpsmoodseku"/>
    <w:link w:val="Textkomentra"/>
    <w:uiPriority w:val="99"/>
    <w:semiHidden/>
    <w:rsid w:val="000C090D"/>
    <w:rPr>
      <w:rFonts w:ascii="Times New Roman" w:eastAsia="Times New Roman" w:hAnsi="Times New Roman"/>
      <w:color w:val="000000"/>
      <w:sz w:val="20"/>
      <w:szCs w:val="20"/>
      <w:lang w:val="sk-SK" w:eastAsia="sk-SK" w:bidi="ar-SA"/>
    </w:rPr>
  </w:style>
  <w:style w:type="paragraph" w:styleId="Predmetkomentra">
    <w:name w:val="annotation subject"/>
    <w:basedOn w:val="Textkomentra"/>
    <w:next w:val="Textkomentra"/>
    <w:link w:val="PredmetkomentraChar"/>
    <w:uiPriority w:val="99"/>
    <w:semiHidden/>
    <w:unhideWhenUsed/>
    <w:rsid w:val="000C090D"/>
    <w:rPr>
      <w:b/>
      <w:bCs/>
    </w:rPr>
  </w:style>
  <w:style w:type="character" w:customStyle="1" w:styleId="PredmetkomentraChar">
    <w:name w:val="Predmet komentára Char"/>
    <w:basedOn w:val="TextkomentraChar"/>
    <w:link w:val="Predmetkomentra"/>
    <w:uiPriority w:val="99"/>
    <w:semiHidden/>
    <w:rsid w:val="000C090D"/>
    <w:rPr>
      <w:rFonts w:ascii="Times New Roman" w:eastAsia="Times New Roman" w:hAnsi="Times New Roman"/>
      <w:b/>
      <w:bCs/>
      <w:color w:val="000000"/>
      <w:sz w:val="20"/>
      <w:szCs w:val="20"/>
      <w:lang w:val="sk-SK" w:eastAsia="sk-SK" w:bidi="ar-SA"/>
    </w:rPr>
  </w:style>
  <w:style w:type="paragraph" w:styleId="Textbubliny">
    <w:name w:val="Balloon Text"/>
    <w:basedOn w:val="Normlny"/>
    <w:link w:val="TextbublinyChar"/>
    <w:uiPriority w:val="99"/>
    <w:semiHidden/>
    <w:unhideWhenUsed/>
    <w:rsid w:val="000C090D"/>
    <w:rPr>
      <w:rFonts w:ascii="Tahoma" w:hAnsi="Tahoma" w:cs="Tahoma"/>
      <w:sz w:val="16"/>
      <w:szCs w:val="16"/>
    </w:rPr>
  </w:style>
  <w:style w:type="character" w:customStyle="1" w:styleId="TextbublinyChar">
    <w:name w:val="Text bubliny Char"/>
    <w:basedOn w:val="Predvolenpsmoodseku"/>
    <w:link w:val="Textbubliny"/>
    <w:uiPriority w:val="99"/>
    <w:semiHidden/>
    <w:rsid w:val="000C090D"/>
    <w:rPr>
      <w:rFonts w:ascii="Tahoma" w:eastAsia="Times New Roman" w:hAnsi="Tahoma" w:cs="Tahoma"/>
      <w:color w:val="000000"/>
      <w:sz w:val="16"/>
      <w:szCs w:val="16"/>
      <w:lang w:val="sk-SK" w:eastAsia="sk-SK" w:bidi="ar-SA"/>
    </w:rPr>
  </w:style>
  <w:style w:type="paragraph" w:styleId="Hlavika">
    <w:name w:val="header"/>
    <w:basedOn w:val="Normlny"/>
    <w:link w:val="HlavikaChar"/>
    <w:uiPriority w:val="99"/>
    <w:semiHidden/>
    <w:unhideWhenUsed/>
    <w:rsid w:val="006C5270"/>
    <w:pPr>
      <w:tabs>
        <w:tab w:val="center" w:pos="4536"/>
        <w:tab w:val="right" w:pos="9072"/>
      </w:tabs>
    </w:pPr>
  </w:style>
  <w:style w:type="character" w:customStyle="1" w:styleId="HlavikaChar">
    <w:name w:val="Hlavička Char"/>
    <w:basedOn w:val="Predvolenpsmoodseku"/>
    <w:link w:val="Hlavika"/>
    <w:uiPriority w:val="99"/>
    <w:semiHidden/>
    <w:rsid w:val="006C5270"/>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6C5270"/>
    <w:pPr>
      <w:tabs>
        <w:tab w:val="center" w:pos="4536"/>
        <w:tab w:val="right" w:pos="9072"/>
      </w:tabs>
    </w:pPr>
  </w:style>
  <w:style w:type="character" w:customStyle="1" w:styleId="PtaChar">
    <w:name w:val="Päta Char"/>
    <w:basedOn w:val="Predvolenpsmoodseku"/>
    <w:link w:val="Pta"/>
    <w:uiPriority w:val="99"/>
    <w:rsid w:val="006C5270"/>
    <w:rPr>
      <w:rFonts w:ascii="Times New Roman" w:eastAsia="Times New Roman" w:hAnsi="Times New Roman"/>
      <w:color w:val="000000"/>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bobak@bbsk.sk" TargetMode="External"/><Relationship Id="rId3" Type="http://schemas.openxmlformats.org/officeDocument/2006/relationships/settings" Target="settings.xml"/><Relationship Id="rId7" Type="http://schemas.openxmlformats.org/officeDocument/2006/relationships/hyperlink" Target="mailto:tomas.deak@bbs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8070</Words>
  <Characters>46001</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Debnárová Monika</cp:lastModifiedBy>
  <cp:revision>9</cp:revision>
  <cp:lastPrinted>2020-06-26T12:00:00Z</cp:lastPrinted>
  <dcterms:created xsi:type="dcterms:W3CDTF">2020-08-10T07:29:00Z</dcterms:created>
  <dcterms:modified xsi:type="dcterms:W3CDTF">2020-08-17T05:46:00Z</dcterms:modified>
</cp:coreProperties>
</file>