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6C" w:rsidRPr="00C0652B" w:rsidRDefault="00546D6C" w:rsidP="00546D6C">
      <w:pPr>
        <w:tabs>
          <w:tab w:val="center" w:pos="6237"/>
        </w:tabs>
        <w:spacing w:line="276" w:lineRule="auto"/>
        <w:ind w:firstLine="709"/>
        <w:rPr>
          <w:rFonts w:cs="Arial"/>
          <w:b/>
          <w:color w:val="595959" w:themeColor="text1" w:themeTint="A6"/>
        </w:rPr>
      </w:pPr>
      <w:r>
        <w:rPr>
          <w:rFonts w:cs="Arial"/>
          <w:noProof/>
          <w:color w:val="808080" w:themeColor="background1" w:themeShade="80"/>
          <w:spacing w:val="6"/>
          <w:szCs w:val="16"/>
        </w:rPr>
        <w:drawing>
          <wp:anchor distT="0" distB="0" distL="114300" distR="114300" simplePos="0" relativeHeight="251660288" behindDoc="1" locked="0" layoutInCell="1" allowOverlap="1">
            <wp:simplePos x="0" y="0"/>
            <wp:positionH relativeFrom="column">
              <wp:posOffset>-126365</wp:posOffset>
            </wp:positionH>
            <wp:positionV relativeFrom="paragraph">
              <wp:posOffset>-61595</wp:posOffset>
            </wp:positionV>
            <wp:extent cx="2095500" cy="659765"/>
            <wp:effectExtent l="0" t="0" r="0" b="6985"/>
            <wp:wrapTight wrapText="bothSides">
              <wp:wrapPolygon edited="0">
                <wp:start x="18065" y="0"/>
                <wp:lineTo x="2356" y="624"/>
                <wp:lineTo x="0" y="1871"/>
                <wp:lineTo x="0" y="12474"/>
                <wp:lineTo x="1375" y="21205"/>
                <wp:lineTo x="16887" y="21205"/>
                <wp:lineTo x="16887" y="19958"/>
                <wp:lineTo x="21404" y="13097"/>
                <wp:lineTo x="21404" y="8108"/>
                <wp:lineTo x="19244" y="0"/>
                <wp:lineTo x="18065"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500" cy="659765"/>
                    </a:xfrm>
                    <a:prstGeom prst="rect">
                      <a:avLst/>
                    </a:prstGeom>
                  </pic:spPr>
                </pic:pic>
              </a:graphicData>
            </a:graphic>
          </wp:anchor>
        </w:drawing>
      </w:r>
      <w:r w:rsidRPr="00C0652B">
        <w:rPr>
          <w:rFonts w:cs="Arial"/>
          <w:b/>
          <w:color w:val="595959" w:themeColor="text1" w:themeTint="A6"/>
        </w:rPr>
        <w:t>Fakultná nemocnica s poliklinikou Nové Zámky</w:t>
      </w:r>
    </w:p>
    <w:p w:rsidR="00546D6C" w:rsidRPr="00C0652B" w:rsidRDefault="00546D6C" w:rsidP="00546D6C">
      <w:pPr>
        <w:tabs>
          <w:tab w:val="center" w:pos="6237"/>
        </w:tabs>
        <w:spacing w:line="276" w:lineRule="auto"/>
        <w:rPr>
          <w:rFonts w:cs="Arial"/>
          <w:color w:val="595959" w:themeColor="text1" w:themeTint="A6"/>
          <w:spacing w:val="6"/>
          <w:szCs w:val="20"/>
        </w:rPr>
      </w:pPr>
      <w:r w:rsidRPr="00C0652B">
        <w:rPr>
          <w:rFonts w:cs="Arial"/>
          <w:color w:val="595959" w:themeColor="text1" w:themeTint="A6"/>
          <w:spacing w:val="6"/>
          <w:szCs w:val="20"/>
        </w:rPr>
        <w:t xml:space="preserve">                 Slovenská </w:t>
      </w:r>
      <w:r w:rsidRPr="00C0652B">
        <w:rPr>
          <w:rFonts w:cs="Arial"/>
          <w:color w:val="595959" w:themeColor="text1" w:themeTint="A6"/>
          <w:szCs w:val="20"/>
        </w:rPr>
        <w:t>ulica</w:t>
      </w:r>
      <w:r w:rsidRPr="00C0652B">
        <w:rPr>
          <w:rFonts w:cs="Arial"/>
          <w:color w:val="595959" w:themeColor="text1" w:themeTint="A6"/>
          <w:spacing w:val="6"/>
          <w:szCs w:val="20"/>
        </w:rPr>
        <w:t xml:space="preserve"> 11 A, 940 34 Nové Zámky</w:t>
      </w:r>
    </w:p>
    <w:p w:rsidR="00546D6C" w:rsidRPr="00C0652B" w:rsidRDefault="00546D6C" w:rsidP="00546D6C">
      <w:pPr>
        <w:tabs>
          <w:tab w:val="center" w:pos="4253"/>
          <w:tab w:val="center" w:pos="6379"/>
          <w:tab w:val="center" w:pos="8364"/>
        </w:tabs>
        <w:jc w:val="center"/>
        <w:rPr>
          <w:rFonts w:cs="Arial"/>
          <w:b/>
          <w:smallCaps/>
          <w:color w:val="808080" w:themeColor="background1" w:themeShade="80"/>
          <w:sz w:val="22"/>
          <w:szCs w:val="22"/>
          <w:lang w:eastAsia="en-US"/>
        </w:rPr>
      </w:pPr>
      <w:r w:rsidRPr="00C0652B">
        <w:rPr>
          <w:rFonts w:cs="Arial"/>
          <w:color w:val="595959" w:themeColor="text1" w:themeTint="A6"/>
          <w:spacing w:val="6"/>
          <w:sz w:val="16"/>
          <w:szCs w:val="16"/>
        </w:rPr>
        <w:t>Tel: +421 (0) 35 691 2111  E-mail: email@nspnz.sk</w:t>
      </w:r>
      <w:r w:rsidRPr="00C0652B">
        <w:rPr>
          <w:rFonts w:cs="Arial"/>
          <w:color w:val="595959" w:themeColor="text1" w:themeTint="A6"/>
          <w:spacing w:val="6"/>
          <w:sz w:val="16"/>
          <w:szCs w:val="16"/>
        </w:rPr>
        <w:tab/>
        <w:t xml:space="preserve">Web: </w:t>
      </w:r>
      <w:hyperlink r:id="rId9" w:history="1">
        <w:r w:rsidRPr="00C0652B">
          <w:rPr>
            <w:rStyle w:val="Hypertextovprepojenie"/>
            <w:rFonts w:cs="Arial"/>
            <w:spacing w:val="6"/>
            <w:sz w:val="16"/>
            <w:szCs w:val="16"/>
          </w:rPr>
          <w:t>www.nspnz.sk</w:t>
        </w:r>
      </w:hyperlink>
    </w:p>
    <w:p w:rsidR="00546D6C" w:rsidRPr="00C0652B" w:rsidRDefault="00546D6C" w:rsidP="00546D6C">
      <w:pPr>
        <w:tabs>
          <w:tab w:val="center" w:pos="4253"/>
          <w:tab w:val="center" w:pos="6379"/>
          <w:tab w:val="center" w:pos="8364"/>
        </w:tabs>
        <w:jc w:val="center"/>
        <w:rPr>
          <w:rFonts w:cs="Arial"/>
          <w:spacing w:val="6"/>
          <w:sz w:val="16"/>
          <w:szCs w:val="16"/>
        </w:rPr>
      </w:pPr>
      <w:r w:rsidRPr="00C0652B">
        <w:rPr>
          <w:rFonts w:cs="Arial"/>
          <w:spacing w:val="6"/>
          <w:sz w:val="16"/>
          <w:szCs w:val="16"/>
        </w:rPr>
        <w:t xml:space="preserve">                                   </w:t>
      </w:r>
    </w:p>
    <w:p w:rsidR="00546D6C" w:rsidRPr="00AB1F55" w:rsidRDefault="0089367F" w:rsidP="00546D6C">
      <w:pPr>
        <w:tabs>
          <w:tab w:val="right" w:leader="dot" w:pos="10080"/>
        </w:tabs>
        <w:jc w:val="left"/>
        <w:rPr>
          <w:rFonts w:cs="Arial"/>
          <w:sz w:val="24"/>
        </w:rPr>
      </w:pPr>
      <w:r>
        <w:rPr>
          <w:rFonts w:cs="Arial"/>
          <w:noProof/>
          <w:sz w:val="24"/>
        </w:rPr>
        <w:pict>
          <v:line id="Rovná spojnica 1" o:spid="_x0000_s1028" style="position:absolute;z-index:251661312;visibility:visible;mso-width-relative:margin;mso-height-relative:margin" from="43.8pt,2.7pt" to="33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" strokecolor="#7f7f7f [1612]" strokeweight="1pt">
            <v:stroke joinstyle="miter"/>
          </v:line>
        </w:pict>
      </w:r>
    </w:p>
    <w:p w:rsidR="00546D6C" w:rsidRPr="00AB1F55" w:rsidRDefault="00546D6C" w:rsidP="00546D6C">
      <w:pPr>
        <w:tabs>
          <w:tab w:val="left" w:pos="7371"/>
          <w:tab w:val="right" w:leader="dot" w:pos="10080"/>
        </w:tabs>
        <w:jc w:val="left"/>
        <w:rPr>
          <w:rFonts w:cs="Arial"/>
          <w:sz w:val="24"/>
        </w:rPr>
      </w:pPr>
      <w:r w:rsidRPr="00AB1F55">
        <w:rPr>
          <w:rFonts w:cs="Arial"/>
          <w:sz w:val="24"/>
        </w:rPr>
        <w:tab/>
      </w:r>
    </w:p>
    <w:p w:rsidR="00A245F2" w:rsidRPr="00AB1F55" w:rsidRDefault="00A245F2" w:rsidP="00A245F2">
      <w:pPr>
        <w:jc w:val="center"/>
        <w:rPr>
          <w:rFonts w:cs="Arial"/>
          <w:sz w:val="22"/>
          <w:szCs w:val="22"/>
        </w:rPr>
      </w:pPr>
    </w:p>
    <w:p w:rsidR="00A245F2" w:rsidRDefault="00A245F2" w:rsidP="00A245F2">
      <w:pPr>
        <w:jc w:val="center"/>
        <w:rPr>
          <w:rFonts w:cs="Arial"/>
          <w:sz w:val="22"/>
          <w:szCs w:val="22"/>
        </w:rPr>
      </w:pPr>
    </w:p>
    <w:p w:rsidR="009A0A11" w:rsidRDefault="009A0A11" w:rsidP="00A245F2">
      <w:pPr>
        <w:jc w:val="center"/>
        <w:rPr>
          <w:rFonts w:cs="Arial"/>
          <w:sz w:val="22"/>
          <w:szCs w:val="22"/>
        </w:rPr>
      </w:pP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Pr="00AB1F55">
        <w:rPr>
          <w:rStyle w:val="FontStyle15"/>
          <w:rFonts w:cs="Arial"/>
          <w:b/>
          <w:sz w:val="24"/>
        </w:rPr>
        <w:t>„</w:t>
      </w:r>
      <w:r w:rsidR="007760C5" w:rsidRPr="007760C5">
        <w:rPr>
          <w:rFonts w:cs="Arial"/>
          <w:b/>
          <w:bCs/>
          <w:caps/>
          <w:sz w:val="24"/>
        </w:rPr>
        <w:t>SO 11 REKONŠTRUKCIA A MODERNIZÁCIA NOVORODENECKEJ KLINIKY - PERINATOLOGICKÉ CENTRUM</w:t>
      </w:r>
      <w:r w:rsidR="00553F2F" w:rsidRPr="007760C5">
        <w:rPr>
          <w:rFonts w:cs="Arial"/>
          <w:b/>
          <w:bCs/>
          <w:caps/>
          <w:sz w:val="24"/>
        </w:rPr>
        <w:t>“</w:t>
      </w:r>
    </w:p>
    <w:p w:rsidR="00553F2F" w:rsidRPr="00553F2F" w:rsidRDefault="00553F2F" w:rsidP="00553F2F">
      <w:pPr>
        <w:spacing w:after="240"/>
        <w:ind w:left="2127" w:hanging="2127"/>
        <w:rPr>
          <w:rFonts w:cs="Arial"/>
          <w:b/>
          <w:bCs/>
          <w:caps/>
          <w:sz w:val="24"/>
          <w:highlight w:val="yellow"/>
        </w:rPr>
      </w:pP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0" w:name="_Hlk39324353"/>
      <w:r w:rsidRPr="00C0652B">
        <w:rPr>
          <w:rFonts w:cs="Arial"/>
          <w:b/>
          <w:sz w:val="22"/>
          <w:szCs w:val="22"/>
        </w:rPr>
        <w:t xml:space="preserve">Postup zadávania podlimitnej zákazky bez využitia elektronického trhoviska </w:t>
      </w:r>
      <w:bookmarkEnd w:id="0"/>
      <w:r w:rsidRPr="00C0652B">
        <w:rPr>
          <w:rFonts w:cs="Arial"/>
          <w:b/>
          <w:sz w:val="22"/>
          <w:szCs w:val="22"/>
        </w:rPr>
        <w:t>podľa  §  112 – § 11</w:t>
      </w:r>
      <w:r w:rsidR="00FA67B2">
        <w:rPr>
          <w:rFonts w:cs="Arial"/>
          <w:b/>
          <w:sz w:val="22"/>
          <w:szCs w:val="22"/>
        </w:rPr>
        <w:t>6</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546D6C" w:rsidRPr="00AB1F55" w:rsidRDefault="00546D6C" w:rsidP="00546D6C">
      <w:pPr>
        <w:pStyle w:val="Textbody"/>
        <w:rPr>
          <w:sz w:val="20"/>
        </w:rPr>
      </w:pPr>
      <w:r w:rsidRPr="00AB1F55">
        <w:rPr>
          <w:sz w:val="20"/>
        </w:rPr>
        <w:t xml:space="preserve">Verejný obstarávateľ zastúpený: </w:t>
      </w:r>
    </w:p>
    <w:p w:rsidR="00546D6C" w:rsidRPr="00AB1F55" w:rsidRDefault="00546D6C" w:rsidP="00546D6C">
      <w:pPr>
        <w:pStyle w:val="Standard"/>
        <w:rPr>
          <w:rFonts w:ascii="Arial" w:hAnsi="Arial" w:cs="Arial"/>
          <w:sz w:val="18"/>
        </w:rPr>
      </w:pPr>
    </w:p>
    <w:p w:rsidR="00546D6C" w:rsidRPr="00AB1F55" w:rsidRDefault="00546D6C" w:rsidP="00546D6C">
      <w:pPr>
        <w:pStyle w:val="Standard"/>
        <w:rPr>
          <w:rFonts w:ascii="Arial" w:hAnsi="Arial" w:cs="Arial"/>
          <w:sz w:val="20"/>
          <w:szCs w:val="20"/>
        </w:rPr>
      </w:pPr>
      <w:r w:rsidRPr="00AB1F55">
        <w:rPr>
          <w:rFonts w:ascii="Arial" w:hAnsi="Arial" w:cs="Arial"/>
          <w:sz w:val="20"/>
          <w:szCs w:val="20"/>
        </w:rPr>
        <w:t xml:space="preserve">V  Nových </w:t>
      </w:r>
      <w:r w:rsidRPr="00B17562">
        <w:rPr>
          <w:rFonts w:ascii="Arial" w:hAnsi="Arial" w:cs="Arial"/>
          <w:sz w:val="20"/>
          <w:szCs w:val="20"/>
        </w:rPr>
        <w:t xml:space="preserve">Zámkoch, dňa  </w:t>
      </w:r>
      <w:r w:rsidR="004177A3">
        <w:rPr>
          <w:rFonts w:ascii="Arial" w:hAnsi="Arial" w:cs="Arial"/>
          <w:sz w:val="20"/>
          <w:szCs w:val="20"/>
        </w:rPr>
        <w:t>14</w:t>
      </w:r>
      <w:r w:rsidR="00537412">
        <w:rPr>
          <w:rFonts w:ascii="Arial" w:hAnsi="Arial" w:cs="Arial"/>
          <w:sz w:val="20"/>
          <w:szCs w:val="20"/>
        </w:rPr>
        <w:t>.</w:t>
      </w:r>
      <w:r w:rsidR="004177A3">
        <w:rPr>
          <w:rFonts w:ascii="Arial" w:hAnsi="Arial" w:cs="Arial"/>
          <w:sz w:val="20"/>
          <w:szCs w:val="20"/>
        </w:rPr>
        <w:t>10</w:t>
      </w:r>
      <w:r w:rsidR="00537412">
        <w:rPr>
          <w:rFonts w:ascii="Arial" w:hAnsi="Arial" w:cs="Arial"/>
          <w:sz w:val="20"/>
          <w:szCs w:val="20"/>
        </w:rPr>
        <w:t>.2020</w:t>
      </w:r>
      <w:r w:rsidRPr="00AB1F55">
        <w:rPr>
          <w:rFonts w:ascii="Arial" w:hAnsi="Arial" w:cs="Arial"/>
          <w:sz w:val="20"/>
          <w:szCs w:val="20"/>
        </w:rPr>
        <w:t xml:space="preserve">      </w:t>
      </w:r>
    </w:p>
    <w:p w:rsidR="00546D6C" w:rsidRPr="00AB1F55" w:rsidRDefault="00546D6C" w:rsidP="00546D6C">
      <w:pPr>
        <w:pStyle w:val="Standard"/>
        <w:rPr>
          <w:rFonts w:ascii="Arial" w:hAnsi="Arial" w:cs="Arial"/>
        </w:rPr>
      </w:pPr>
      <w:r w:rsidRPr="00AB1F55">
        <w:rPr>
          <w:rFonts w:ascii="Arial" w:hAnsi="Arial" w:cs="Arial"/>
        </w:rPr>
        <w:t xml:space="preserve">    </w:t>
      </w:r>
    </w:p>
    <w:p w:rsidR="00546D6C" w:rsidRPr="00AB1F55" w:rsidRDefault="00546D6C" w:rsidP="00546D6C">
      <w:pPr>
        <w:pStyle w:val="Standard"/>
      </w:pPr>
      <w:r w:rsidRPr="00AB1F55">
        <w:rPr>
          <w:rFonts w:ascii="Arial" w:hAnsi="Arial" w:cs="Arial"/>
        </w:rPr>
        <w:t xml:space="preserve">   </w:t>
      </w:r>
    </w:p>
    <w:p w:rsidR="00546D6C" w:rsidRPr="00AB1F55" w:rsidRDefault="00546D6C" w:rsidP="00546D6C">
      <w:pPr>
        <w:pStyle w:val="Standard"/>
        <w:rPr>
          <w:rFonts w:ascii="Arial" w:hAnsi="Arial" w:cs="Arial"/>
          <w:color w:val="000000"/>
          <w:sz w:val="16"/>
        </w:rPr>
      </w:pPr>
    </w:p>
    <w:p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r>
        <w:rPr>
          <w:rFonts w:cs="Arial"/>
          <w:kern w:val="3"/>
          <w:lang w:eastAsia="zh-CN"/>
        </w:rPr>
        <w:t xml:space="preserve">                            </w:t>
      </w:r>
    </w:p>
    <w:p w:rsidR="00546D6C" w:rsidRDefault="00546D6C" w:rsidP="00546D6C">
      <w:pPr>
        <w:suppressAutoHyphens/>
        <w:textAlignment w:val="baseline"/>
        <w:rPr>
          <w:rFonts w:cs="Arial"/>
          <w:color w:val="000000"/>
          <w:kern w:val="3"/>
          <w:lang w:eastAsia="zh-CN"/>
        </w:rPr>
      </w:pPr>
      <w:r w:rsidRPr="00546D6C">
        <w:rPr>
          <w:rFonts w:cs="Arial"/>
          <w:color w:val="000000"/>
          <w:kern w:val="3"/>
          <w:lang w:eastAsia="zh-CN"/>
        </w:rPr>
        <w:t xml:space="preserve">MUDr. Mgr. Daniel </w:t>
      </w:r>
      <w:proofErr w:type="spellStart"/>
      <w:r w:rsidRPr="00546D6C">
        <w:rPr>
          <w:rFonts w:cs="Arial"/>
          <w:color w:val="000000"/>
          <w:kern w:val="3"/>
          <w:lang w:eastAsia="zh-CN"/>
        </w:rPr>
        <w:t>Žingor</w:t>
      </w:r>
      <w:proofErr w:type="spellEnd"/>
      <w:r w:rsidRPr="00546D6C">
        <w:rPr>
          <w:rFonts w:cs="Arial"/>
          <w:color w:val="000000"/>
          <w:kern w:val="3"/>
          <w:lang w:eastAsia="zh-CN"/>
        </w:rPr>
        <w:t>, PhD.</w:t>
      </w:r>
    </w:p>
    <w:p w:rsidR="00546D6C" w:rsidRPr="00AB1F55" w:rsidRDefault="00546D6C" w:rsidP="00546D6C">
      <w:pPr>
        <w:suppressAutoHyphens/>
        <w:textAlignment w:val="baseline"/>
        <w:rPr>
          <w:kern w:val="3"/>
          <w:lang w:eastAsia="zh-CN"/>
        </w:rPr>
      </w:pPr>
      <w:r>
        <w:rPr>
          <w:rFonts w:cs="Arial"/>
          <w:color w:val="000000"/>
          <w:kern w:val="3"/>
          <w:lang w:eastAsia="zh-CN"/>
        </w:rPr>
        <w:t xml:space="preserve">          </w:t>
      </w:r>
      <w:r w:rsidRPr="00AB1F55">
        <w:rPr>
          <w:rFonts w:cs="Arial"/>
          <w:color w:val="000000"/>
          <w:kern w:val="3"/>
          <w:lang w:eastAsia="zh-CN"/>
        </w:rPr>
        <w:t xml:space="preserve">riaditeľ </w:t>
      </w:r>
      <w:proofErr w:type="spellStart"/>
      <w:r w:rsidRPr="00AB1F55">
        <w:rPr>
          <w:rFonts w:cs="Arial"/>
          <w:color w:val="000000"/>
          <w:kern w:val="3"/>
          <w:lang w:eastAsia="zh-CN"/>
        </w:rPr>
        <w:t>FNsP</w:t>
      </w:r>
      <w:proofErr w:type="spellEnd"/>
      <w:r w:rsidRPr="00AB1F55">
        <w:rPr>
          <w:rFonts w:cs="Arial"/>
          <w:color w:val="000000"/>
          <w:kern w:val="3"/>
          <w:lang w:eastAsia="zh-CN"/>
        </w:rPr>
        <w:t xml:space="preserve">                                                      </w:t>
      </w:r>
    </w:p>
    <w:p w:rsidR="00546D6C" w:rsidRPr="00AB1F55" w:rsidRDefault="00546D6C" w:rsidP="00546D6C">
      <w:pPr>
        <w:pStyle w:val="Nadpis5"/>
        <w:spacing w:before="120"/>
        <w:ind w:right="16"/>
        <w:jc w:val="both"/>
        <w:rPr>
          <w:rFonts w:ascii="Arial" w:hAnsi="Arial" w:cs="Arial"/>
          <w:sz w:val="20"/>
        </w:rPr>
      </w:pPr>
    </w:p>
    <w:p w:rsidR="00546D6C" w:rsidRPr="00AB1F55" w:rsidRDefault="00546D6C" w:rsidP="00546D6C"/>
    <w:p w:rsidR="00546D6C" w:rsidRPr="00AB1F55" w:rsidRDefault="00546D6C" w:rsidP="00546D6C">
      <w:pPr>
        <w:rPr>
          <w:rFonts w:cs="Arial"/>
        </w:rPr>
      </w:pPr>
      <w:r w:rsidRPr="00AB1F55">
        <w:rPr>
          <w:rFonts w:cs="Arial"/>
        </w:rPr>
        <w:t xml:space="preserve">Osoba zodpovedná za špecifikáciu predmetu obstarania:           </w:t>
      </w:r>
    </w:p>
    <w:p w:rsidR="00546D6C" w:rsidRPr="00AB1F55" w:rsidRDefault="00546D6C" w:rsidP="00546D6C">
      <w:pPr>
        <w:ind w:left="5664"/>
        <w:rPr>
          <w:rFonts w:cs="Arial"/>
        </w:rPr>
      </w:pPr>
      <w:r w:rsidRPr="00AB1F55">
        <w:rPr>
          <w:rFonts w:cs="Arial"/>
        </w:rPr>
        <w:t xml:space="preserve">                                                                                                                                                                                                                  </w:t>
      </w:r>
    </w:p>
    <w:p w:rsidR="00546D6C" w:rsidRPr="00AB1F55" w:rsidRDefault="00546D6C" w:rsidP="00546D6C">
      <w:pPr>
        <w:rPr>
          <w:rFonts w:cs="Arial"/>
        </w:rPr>
      </w:pPr>
    </w:p>
    <w:p w:rsidR="00546D6C" w:rsidRPr="00AB1F55" w:rsidRDefault="00546D6C" w:rsidP="00546D6C">
      <w:pPr>
        <w:rPr>
          <w:rFonts w:cs="Arial"/>
        </w:rPr>
      </w:pPr>
    </w:p>
    <w:p w:rsidR="00546D6C" w:rsidRPr="00537412" w:rsidRDefault="00546D6C" w:rsidP="00546D6C">
      <w:pPr>
        <w:rPr>
          <w:rFonts w:cs="Arial"/>
        </w:rPr>
      </w:pPr>
      <w:r w:rsidRPr="00537412">
        <w:rPr>
          <w:rFonts w:cs="Arial"/>
        </w:rPr>
        <w:t xml:space="preserve">...............................................................                                   ....................................................... </w:t>
      </w:r>
    </w:p>
    <w:p w:rsidR="00546D6C" w:rsidRPr="00546D6C" w:rsidRDefault="00537412" w:rsidP="0034415C">
      <w:pPr>
        <w:ind w:left="708" w:hanging="48"/>
        <w:rPr>
          <w:rFonts w:cs="Arial"/>
        </w:rPr>
      </w:pPr>
      <w:r w:rsidRPr="00537412">
        <w:rPr>
          <w:rFonts w:cs="Arial"/>
        </w:rPr>
        <w:t>Ing. A. Hotový, PhD.</w:t>
      </w:r>
      <w:r w:rsidR="00546D6C" w:rsidRPr="00537412">
        <w:rPr>
          <w:rFonts w:cs="Arial"/>
        </w:rPr>
        <w:tab/>
      </w:r>
      <w:r w:rsidR="00546D6C" w:rsidRPr="00537412">
        <w:rPr>
          <w:rFonts w:cs="Arial"/>
        </w:rPr>
        <w:tab/>
      </w:r>
      <w:r w:rsidR="00546D6C" w:rsidRPr="00537412">
        <w:rPr>
          <w:rFonts w:cs="Arial"/>
        </w:rPr>
        <w:tab/>
      </w:r>
      <w:r w:rsidR="00546D6C" w:rsidRPr="00537412">
        <w:rPr>
          <w:rFonts w:cs="Arial"/>
        </w:rPr>
        <w:tab/>
      </w:r>
      <w:r w:rsidR="00546D6C" w:rsidRPr="00537412">
        <w:rPr>
          <w:rFonts w:cs="Arial"/>
        </w:rPr>
        <w:tab/>
      </w:r>
      <w:r w:rsidR="00546D6C" w:rsidRPr="00537412">
        <w:rPr>
          <w:rFonts w:cs="Arial"/>
        </w:rPr>
        <w:tab/>
        <w:t xml:space="preserve">Róbert </w:t>
      </w:r>
      <w:proofErr w:type="spellStart"/>
      <w:r w:rsidR="00546D6C" w:rsidRPr="00537412">
        <w:rPr>
          <w:rFonts w:cs="Arial"/>
        </w:rPr>
        <w:t>Duchoň</w:t>
      </w:r>
      <w:proofErr w:type="spellEnd"/>
      <w:r w:rsidR="00546D6C" w:rsidRPr="00AB1F55">
        <w:rPr>
          <w:rFonts w:cs="Arial"/>
        </w:rPr>
        <w:tab/>
      </w:r>
      <w:r w:rsidR="00546D6C">
        <w:rPr>
          <w:rFonts w:cs="Arial"/>
        </w:rPr>
        <w:t xml:space="preserve">              </w:t>
      </w:r>
      <w:r w:rsidR="0034415C">
        <w:rPr>
          <w:rFonts w:cs="Arial"/>
        </w:rPr>
        <w:t>projektový manažér</w:t>
      </w:r>
      <w:r w:rsidR="00546D6C">
        <w:rPr>
          <w:rFonts w:cs="Arial"/>
        </w:rPr>
        <w:t xml:space="preserve"> </w:t>
      </w:r>
      <w:r w:rsidR="00546D6C">
        <w:rPr>
          <w:rFonts w:cs="Arial"/>
        </w:rPr>
        <w:tab/>
      </w:r>
      <w:r w:rsidR="00546D6C">
        <w:rPr>
          <w:rFonts w:cs="Arial"/>
        </w:rPr>
        <w:tab/>
      </w:r>
      <w:r w:rsidR="00546D6C">
        <w:rPr>
          <w:rFonts w:cs="Arial"/>
        </w:rPr>
        <w:tab/>
      </w:r>
      <w:r w:rsidR="00546D6C">
        <w:rPr>
          <w:rFonts w:cs="Arial"/>
        </w:rPr>
        <w:tab/>
        <w:t xml:space="preserve">       </w:t>
      </w:r>
      <w:r w:rsidR="0034415C">
        <w:rPr>
          <w:rFonts w:cs="Arial"/>
        </w:rPr>
        <w:tab/>
      </w:r>
      <w:r w:rsidR="0034415C">
        <w:rPr>
          <w:rFonts w:cs="Arial"/>
        </w:rPr>
        <w:tab/>
      </w:r>
      <w:r w:rsidR="00546D6C">
        <w:rPr>
          <w:rFonts w:cs="Arial"/>
        </w:rPr>
        <w:t xml:space="preserve">stavebný technik </w:t>
      </w:r>
    </w:p>
    <w:p w:rsidR="00546D6C" w:rsidRDefault="00546D6C" w:rsidP="00546D6C">
      <w:pPr>
        <w:rPr>
          <w:rFonts w:cs="Arial"/>
        </w:rPr>
      </w:pPr>
      <w:r w:rsidRPr="00AB1F55">
        <w:rPr>
          <w:rFonts w:cs="Arial"/>
        </w:rPr>
        <w:t xml:space="preserve">            </w:t>
      </w:r>
    </w:p>
    <w:p w:rsidR="00546D6C" w:rsidRPr="00AB1F55" w:rsidRDefault="00546D6C" w:rsidP="00546D6C">
      <w:pPr>
        <w:rPr>
          <w:rFonts w:cs="Arial"/>
        </w:rPr>
      </w:pPr>
    </w:p>
    <w:p w:rsidR="00546D6C" w:rsidRPr="00AB1F55" w:rsidRDefault="00546D6C" w:rsidP="00546D6C">
      <w:pPr>
        <w:pStyle w:val="Zkladntext3"/>
        <w:jc w:val="both"/>
        <w:rPr>
          <w:rFonts w:ascii="Arial" w:hAnsi="Arial" w:cs="Arial"/>
          <w:noProof w:val="0"/>
          <w:color w:val="auto"/>
        </w:rPr>
      </w:pPr>
      <w:r w:rsidRPr="00AB1F55">
        <w:rPr>
          <w:rFonts w:ascii="Arial" w:hAnsi="Arial" w:cs="Arial"/>
          <w:noProof w:val="0"/>
          <w:color w:val="auto"/>
        </w:rPr>
        <w:t xml:space="preserve">Súlad súťažných podkladov so zákonom č. 343/2015 Z. z. o verejnom obstarávaní a o zmene a doplnení niektorých zákonov (ďalej </w:t>
      </w:r>
      <w:r w:rsidR="00F429E5">
        <w:rPr>
          <w:rFonts w:ascii="Arial" w:hAnsi="Arial" w:cs="Arial"/>
          <w:noProof w:val="0"/>
          <w:color w:val="auto"/>
        </w:rPr>
        <w:t>aj</w:t>
      </w:r>
      <w:r w:rsidRPr="00AB1F55">
        <w:rPr>
          <w:rFonts w:ascii="Arial" w:hAnsi="Arial" w:cs="Arial"/>
          <w:noProof w:val="0"/>
          <w:color w:val="auto"/>
        </w:rPr>
        <w:t xml:space="preserve"> „zákon o verejnom obstarávaní“</w:t>
      </w:r>
      <w:r w:rsidR="00F429E5">
        <w:rPr>
          <w:rFonts w:ascii="Arial" w:hAnsi="Arial" w:cs="Arial"/>
          <w:noProof w:val="0"/>
          <w:color w:val="auto"/>
        </w:rPr>
        <w:t xml:space="preserve"> alebo „ZVO“</w:t>
      </w:r>
      <w:r w:rsidRPr="00AB1F55">
        <w:rPr>
          <w:rFonts w:ascii="Arial" w:hAnsi="Arial" w:cs="Arial"/>
          <w:noProof w:val="0"/>
          <w:color w:val="auto"/>
        </w:rPr>
        <w:t>) potvrdzuje:</w:t>
      </w:r>
    </w:p>
    <w:p w:rsidR="00546D6C" w:rsidRPr="00AB1F55" w:rsidRDefault="00546D6C" w:rsidP="00546D6C">
      <w:pPr>
        <w:rPr>
          <w:color w:val="000000"/>
        </w:rPr>
      </w:pPr>
    </w:p>
    <w:p w:rsidR="00546D6C" w:rsidRPr="00AB1F55" w:rsidRDefault="00546D6C" w:rsidP="00546D6C">
      <w:pPr>
        <w:rPr>
          <w:rFonts w:cs="Arial"/>
        </w:rPr>
      </w:pPr>
      <w:r w:rsidRPr="00B17562">
        <w:rPr>
          <w:rFonts w:cs="Arial"/>
        </w:rPr>
        <w:t xml:space="preserve">V Nových Zámkoch, </w:t>
      </w:r>
      <w:r w:rsidRPr="00082795">
        <w:rPr>
          <w:rFonts w:cs="Arial"/>
        </w:rPr>
        <w:t xml:space="preserve">dňa </w:t>
      </w:r>
      <w:r w:rsidR="004177A3">
        <w:rPr>
          <w:rFonts w:cs="Arial"/>
          <w:szCs w:val="20"/>
        </w:rPr>
        <w:t>14</w:t>
      </w:r>
      <w:r w:rsidR="00537412">
        <w:rPr>
          <w:rFonts w:cs="Arial"/>
          <w:szCs w:val="20"/>
        </w:rPr>
        <w:t>.</w:t>
      </w:r>
      <w:r w:rsidR="004177A3">
        <w:rPr>
          <w:rFonts w:cs="Arial"/>
          <w:szCs w:val="20"/>
        </w:rPr>
        <w:t>10</w:t>
      </w:r>
      <w:r w:rsidR="00537412">
        <w:rPr>
          <w:rFonts w:cs="Arial"/>
          <w:szCs w:val="20"/>
        </w:rPr>
        <w:t>.2020</w:t>
      </w:r>
      <w:r w:rsidRPr="00AB1F55">
        <w:rPr>
          <w:rFonts w:cs="Arial"/>
          <w:szCs w:val="20"/>
        </w:rPr>
        <w:t xml:space="preserve">      </w:t>
      </w:r>
    </w:p>
    <w:p w:rsidR="00546D6C" w:rsidRPr="00AB1F55" w:rsidRDefault="00546D6C" w:rsidP="00546D6C">
      <w:pPr>
        <w:rPr>
          <w:rFonts w:cs="Arial"/>
        </w:rPr>
      </w:pPr>
    </w:p>
    <w:p w:rsidR="00546D6C" w:rsidRPr="00AB1F55" w:rsidRDefault="00546D6C" w:rsidP="00546D6C">
      <w:pPr>
        <w:rPr>
          <w:rFonts w:cs="Arial"/>
        </w:rPr>
      </w:pPr>
      <w:r w:rsidRPr="00AB1F55">
        <w:rPr>
          <w:rFonts w:cs="Arial"/>
        </w:rPr>
        <w:t xml:space="preserve">                                 </w:t>
      </w:r>
    </w:p>
    <w:p w:rsidR="00546D6C" w:rsidRPr="00AB1F55" w:rsidRDefault="00546D6C" w:rsidP="00546D6C">
      <w:pPr>
        <w:pStyle w:val="Nadpis5"/>
        <w:spacing w:before="120"/>
        <w:ind w:right="16"/>
        <w:jc w:val="both"/>
        <w:rPr>
          <w:rFonts w:ascii="Arial" w:hAnsi="Arial" w:cs="Arial"/>
          <w:sz w:val="20"/>
        </w:rPr>
      </w:pPr>
    </w:p>
    <w:p w:rsidR="00546D6C" w:rsidRPr="00AB1F55" w:rsidRDefault="00546D6C" w:rsidP="00546D6C">
      <w:pPr>
        <w:suppressAutoHyphens/>
        <w:textAlignment w:val="baseline"/>
        <w:rPr>
          <w:rFonts w:cs="Arial"/>
          <w:kern w:val="3"/>
          <w:lang w:eastAsia="zh-CN"/>
        </w:rPr>
      </w:pPr>
      <w:r w:rsidRPr="00AB1F55">
        <w:rPr>
          <w:rFonts w:cs="Arial"/>
          <w:kern w:val="3"/>
          <w:lang w:eastAsia="zh-CN"/>
        </w:rPr>
        <w:t>.........................................................                                             .........................................................</w:t>
      </w:r>
    </w:p>
    <w:p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Mgr. Linda </w:t>
      </w:r>
      <w:proofErr w:type="spellStart"/>
      <w:r w:rsidRPr="00AB1F55">
        <w:rPr>
          <w:rFonts w:cs="Arial"/>
        </w:rPr>
        <w:t>Prutkayová</w:t>
      </w:r>
      <w:proofErr w:type="spellEnd"/>
    </w:p>
    <w:p w:rsidR="00546D6C" w:rsidRPr="00AB1F55" w:rsidRDefault="00546D6C" w:rsidP="00546D6C">
      <w:pPr>
        <w:rPr>
          <w:rFonts w:cs="Arial"/>
        </w:rPr>
      </w:pPr>
      <w:r w:rsidRPr="00AB1F55">
        <w:rPr>
          <w:rFonts w:cs="Arial"/>
        </w:rPr>
        <w:t xml:space="preserve">          referent obstarávania                                                             vedúca referátu obstarávania</w:t>
      </w:r>
    </w:p>
    <w:p w:rsidR="00546D6C" w:rsidRPr="00AB1F55" w:rsidRDefault="00546D6C" w:rsidP="00546D6C">
      <w:pPr>
        <w:rPr>
          <w:rFonts w:cs="Arial"/>
        </w:rPr>
      </w:pPr>
    </w:p>
    <w:p w:rsidR="00A245F2" w:rsidRDefault="00A245F2" w:rsidP="00A245F2">
      <w:pPr>
        <w:rPr>
          <w:rFonts w:cs="Arial"/>
        </w:rPr>
      </w:pPr>
    </w:p>
    <w:p w:rsidR="00A20808" w:rsidRDefault="00A20808" w:rsidP="00A245F2">
      <w:pPr>
        <w:rPr>
          <w:rFonts w:cs="Arial"/>
        </w:rPr>
      </w:pPr>
    </w:p>
    <w:p w:rsidR="00B009F6" w:rsidRDefault="00A245F2" w:rsidP="00B009F6">
      <w:pPr>
        <w:rPr>
          <w:noProof/>
        </w:rPr>
      </w:pPr>
      <w:r w:rsidRPr="00634E47">
        <w:rPr>
          <w:rFonts w:cs="Arial"/>
          <w:b/>
          <w:sz w:val="24"/>
        </w:rPr>
        <w:lastRenderedPageBreak/>
        <w:t>Obsah</w:t>
      </w:r>
      <w:r w:rsidR="0089367F" w:rsidRPr="00AB1F55">
        <w:rPr>
          <w:rFonts w:cs="Arial"/>
        </w:rPr>
        <w:fldChar w:fldCharType="begin"/>
      </w:r>
      <w:r w:rsidRPr="00AB1F55">
        <w:rPr>
          <w:rFonts w:cs="Arial"/>
        </w:rPr>
        <w:instrText xml:space="preserve"> TOC \o "1-3" \h \z \u </w:instrText>
      </w:r>
      <w:r w:rsidR="0089367F" w:rsidRPr="00AB1F55">
        <w:rPr>
          <w:rFonts w:cs="Arial"/>
        </w:rPr>
        <w:fldChar w:fldCharType="separate"/>
      </w:r>
    </w:p>
    <w:p w:rsidR="00B009F6" w:rsidRDefault="0089367F" w:rsidP="00B009F6">
      <w:pPr>
        <w:pStyle w:val="Obsah2"/>
        <w:spacing w:after="0"/>
        <w:rPr>
          <w:rFonts w:asciiTheme="minorHAnsi" w:eastAsiaTheme="minorEastAsia" w:hAnsiTheme="minorHAnsi" w:cstheme="minorBidi"/>
          <w:b w:val="0"/>
          <w:w w:val="100"/>
          <w:sz w:val="22"/>
          <w:szCs w:val="22"/>
        </w:rPr>
      </w:pPr>
      <w:hyperlink w:anchor="_Toc48553123" w:history="1">
        <w:r w:rsidR="00B009F6" w:rsidRPr="000C456A">
          <w:rPr>
            <w:rStyle w:val="Hypertextovprepojenie"/>
            <w:rFonts w:cs="Arial"/>
          </w:rPr>
          <w:t>A.1 Pokyny pre záujemcov a uchádzačov</w:t>
        </w:r>
        <w:r w:rsidR="00B009F6">
          <w:rPr>
            <w:webHidden/>
          </w:rPr>
          <w:tab/>
        </w:r>
        <w:r>
          <w:rPr>
            <w:webHidden/>
          </w:rPr>
          <w:fldChar w:fldCharType="begin"/>
        </w:r>
        <w:r w:rsidR="00B009F6">
          <w:rPr>
            <w:webHidden/>
          </w:rPr>
          <w:instrText xml:space="preserve"> PAGEREF _Toc48553123 \h </w:instrText>
        </w:r>
        <w:r>
          <w:rPr>
            <w:webHidden/>
          </w:rPr>
        </w:r>
        <w:r>
          <w:rPr>
            <w:webHidden/>
          </w:rPr>
          <w:fldChar w:fldCharType="separate"/>
        </w:r>
        <w:r w:rsidR="00E95CE3">
          <w:rPr>
            <w:webHidden/>
          </w:rPr>
          <w:t>3</w:t>
        </w:r>
        <w:r>
          <w:rPr>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26" w:history="1">
        <w:r w:rsidR="00B009F6" w:rsidRPr="000C456A">
          <w:rPr>
            <w:rStyle w:val="Hypertextovprepojenie"/>
            <w:noProof/>
          </w:rPr>
          <w:t>1</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Identifikácia verejného obstarávateľa</w:t>
        </w:r>
        <w:r w:rsidR="00B009F6">
          <w:rPr>
            <w:noProof/>
            <w:webHidden/>
          </w:rPr>
          <w:tab/>
        </w:r>
        <w:r>
          <w:rPr>
            <w:noProof/>
            <w:webHidden/>
          </w:rPr>
          <w:fldChar w:fldCharType="begin"/>
        </w:r>
        <w:r w:rsidR="00B009F6">
          <w:rPr>
            <w:noProof/>
            <w:webHidden/>
          </w:rPr>
          <w:instrText xml:space="preserve"> PAGEREF _Toc48553126 \h </w:instrText>
        </w:r>
        <w:r>
          <w:rPr>
            <w:noProof/>
            <w:webHidden/>
          </w:rPr>
        </w:r>
        <w:r>
          <w:rPr>
            <w:noProof/>
            <w:webHidden/>
          </w:rPr>
          <w:fldChar w:fldCharType="separate"/>
        </w:r>
        <w:r w:rsidR="00E95CE3">
          <w:rPr>
            <w:noProof/>
            <w:webHidden/>
          </w:rPr>
          <w:t>4</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27" w:history="1">
        <w:r w:rsidR="00B009F6" w:rsidRPr="000C456A">
          <w:rPr>
            <w:rStyle w:val="Hypertextovprepojenie"/>
            <w:noProof/>
          </w:rPr>
          <w:t>2</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Predmet zákazky</w:t>
        </w:r>
        <w:r w:rsidR="00B009F6">
          <w:rPr>
            <w:noProof/>
            <w:webHidden/>
          </w:rPr>
          <w:tab/>
        </w:r>
        <w:r>
          <w:rPr>
            <w:noProof/>
            <w:webHidden/>
          </w:rPr>
          <w:fldChar w:fldCharType="begin"/>
        </w:r>
        <w:r w:rsidR="00B009F6">
          <w:rPr>
            <w:noProof/>
            <w:webHidden/>
          </w:rPr>
          <w:instrText xml:space="preserve"> PAGEREF _Toc48553127 \h </w:instrText>
        </w:r>
        <w:r>
          <w:rPr>
            <w:noProof/>
            <w:webHidden/>
          </w:rPr>
        </w:r>
        <w:r>
          <w:rPr>
            <w:noProof/>
            <w:webHidden/>
          </w:rPr>
          <w:fldChar w:fldCharType="separate"/>
        </w:r>
        <w:r w:rsidR="00E95CE3">
          <w:rPr>
            <w:noProof/>
            <w:webHidden/>
          </w:rPr>
          <w:t>4</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28" w:history="1">
        <w:r w:rsidR="00B009F6" w:rsidRPr="000C456A">
          <w:rPr>
            <w:rStyle w:val="Hypertextovprepojenie"/>
            <w:noProof/>
          </w:rPr>
          <w:t>3</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Rozdelenie predmetu zákazky</w:t>
        </w:r>
        <w:r w:rsidR="00B009F6">
          <w:rPr>
            <w:noProof/>
            <w:webHidden/>
          </w:rPr>
          <w:tab/>
        </w:r>
        <w:r>
          <w:rPr>
            <w:noProof/>
            <w:webHidden/>
          </w:rPr>
          <w:fldChar w:fldCharType="begin"/>
        </w:r>
        <w:r w:rsidR="00B009F6">
          <w:rPr>
            <w:noProof/>
            <w:webHidden/>
          </w:rPr>
          <w:instrText xml:space="preserve"> PAGEREF _Toc48553128 \h </w:instrText>
        </w:r>
        <w:r>
          <w:rPr>
            <w:noProof/>
            <w:webHidden/>
          </w:rPr>
        </w:r>
        <w:r>
          <w:rPr>
            <w:noProof/>
            <w:webHidden/>
          </w:rPr>
          <w:fldChar w:fldCharType="separate"/>
        </w:r>
        <w:r w:rsidR="00E95CE3">
          <w:rPr>
            <w:noProof/>
            <w:webHidden/>
          </w:rPr>
          <w:t>5</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29" w:history="1">
        <w:r w:rsidR="00B009F6" w:rsidRPr="000C456A">
          <w:rPr>
            <w:rStyle w:val="Hypertextovprepojenie"/>
            <w:noProof/>
          </w:rPr>
          <w:t>4</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Variantné riešenie, Ekvivalentné riešenie</w:t>
        </w:r>
        <w:r w:rsidR="00B009F6">
          <w:rPr>
            <w:noProof/>
            <w:webHidden/>
          </w:rPr>
          <w:tab/>
        </w:r>
        <w:r>
          <w:rPr>
            <w:noProof/>
            <w:webHidden/>
          </w:rPr>
          <w:fldChar w:fldCharType="begin"/>
        </w:r>
        <w:r w:rsidR="00B009F6">
          <w:rPr>
            <w:noProof/>
            <w:webHidden/>
          </w:rPr>
          <w:instrText xml:space="preserve"> PAGEREF _Toc48553129 \h </w:instrText>
        </w:r>
        <w:r>
          <w:rPr>
            <w:noProof/>
            <w:webHidden/>
          </w:rPr>
        </w:r>
        <w:r>
          <w:rPr>
            <w:noProof/>
            <w:webHidden/>
          </w:rPr>
          <w:fldChar w:fldCharType="separate"/>
        </w:r>
        <w:r w:rsidR="00E95CE3">
          <w:rPr>
            <w:noProof/>
            <w:webHidden/>
          </w:rPr>
          <w:t>5</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0" w:history="1">
        <w:r w:rsidR="00B009F6" w:rsidRPr="000C456A">
          <w:rPr>
            <w:rStyle w:val="Hypertextovprepojenie"/>
            <w:noProof/>
          </w:rPr>
          <w:t>5</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Miesto a termín dodania predmetu zákazky</w:t>
        </w:r>
        <w:r w:rsidR="00B009F6">
          <w:rPr>
            <w:noProof/>
            <w:webHidden/>
          </w:rPr>
          <w:tab/>
        </w:r>
        <w:r>
          <w:rPr>
            <w:noProof/>
            <w:webHidden/>
          </w:rPr>
          <w:fldChar w:fldCharType="begin"/>
        </w:r>
        <w:r w:rsidR="00B009F6">
          <w:rPr>
            <w:noProof/>
            <w:webHidden/>
          </w:rPr>
          <w:instrText xml:space="preserve"> PAGEREF _Toc48553130 \h </w:instrText>
        </w:r>
        <w:r>
          <w:rPr>
            <w:noProof/>
            <w:webHidden/>
          </w:rPr>
        </w:r>
        <w:r>
          <w:rPr>
            <w:noProof/>
            <w:webHidden/>
          </w:rPr>
          <w:fldChar w:fldCharType="separate"/>
        </w:r>
        <w:r w:rsidR="00E95CE3">
          <w:rPr>
            <w:noProof/>
            <w:webHidden/>
          </w:rPr>
          <w:t>6</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1" w:history="1">
        <w:r w:rsidR="00B009F6" w:rsidRPr="000C456A">
          <w:rPr>
            <w:rStyle w:val="Hypertextovprepojenie"/>
            <w:noProof/>
          </w:rPr>
          <w:t>6</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Zdroj finančných prostriedkov</w:t>
        </w:r>
        <w:r w:rsidR="00B009F6">
          <w:rPr>
            <w:noProof/>
            <w:webHidden/>
          </w:rPr>
          <w:tab/>
        </w:r>
        <w:r>
          <w:rPr>
            <w:noProof/>
            <w:webHidden/>
          </w:rPr>
          <w:fldChar w:fldCharType="begin"/>
        </w:r>
        <w:r w:rsidR="00B009F6">
          <w:rPr>
            <w:noProof/>
            <w:webHidden/>
          </w:rPr>
          <w:instrText xml:space="preserve"> PAGEREF _Toc48553131 \h </w:instrText>
        </w:r>
        <w:r>
          <w:rPr>
            <w:noProof/>
            <w:webHidden/>
          </w:rPr>
        </w:r>
        <w:r>
          <w:rPr>
            <w:noProof/>
            <w:webHidden/>
          </w:rPr>
          <w:fldChar w:fldCharType="separate"/>
        </w:r>
        <w:r w:rsidR="00E95CE3">
          <w:rPr>
            <w:noProof/>
            <w:webHidden/>
          </w:rPr>
          <w:t>6</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2" w:history="1">
        <w:r w:rsidR="00B009F6" w:rsidRPr="000C456A">
          <w:rPr>
            <w:rStyle w:val="Hypertextovprepojenie"/>
            <w:noProof/>
          </w:rPr>
          <w:t>7</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Typ zmluvného vzťahu</w:t>
        </w:r>
        <w:r w:rsidR="00B009F6">
          <w:rPr>
            <w:noProof/>
            <w:webHidden/>
          </w:rPr>
          <w:tab/>
        </w:r>
        <w:r>
          <w:rPr>
            <w:noProof/>
            <w:webHidden/>
          </w:rPr>
          <w:fldChar w:fldCharType="begin"/>
        </w:r>
        <w:r w:rsidR="00B009F6">
          <w:rPr>
            <w:noProof/>
            <w:webHidden/>
          </w:rPr>
          <w:instrText xml:space="preserve"> PAGEREF _Toc48553132 \h </w:instrText>
        </w:r>
        <w:r>
          <w:rPr>
            <w:noProof/>
            <w:webHidden/>
          </w:rPr>
        </w:r>
        <w:r>
          <w:rPr>
            <w:noProof/>
            <w:webHidden/>
          </w:rPr>
          <w:fldChar w:fldCharType="separate"/>
        </w:r>
        <w:r w:rsidR="00E95CE3">
          <w:rPr>
            <w:noProof/>
            <w:webHidden/>
          </w:rPr>
          <w:t>6</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3" w:history="1">
        <w:r w:rsidR="00B009F6" w:rsidRPr="000C456A">
          <w:rPr>
            <w:rStyle w:val="Hypertextovprepojenie"/>
            <w:noProof/>
          </w:rPr>
          <w:t>8</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Lehota viazanosti ponuky</w:t>
        </w:r>
        <w:r w:rsidR="00B009F6">
          <w:rPr>
            <w:noProof/>
            <w:webHidden/>
          </w:rPr>
          <w:tab/>
        </w:r>
        <w:r>
          <w:rPr>
            <w:noProof/>
            <w:webHidden/>
          </w:rPr>
          <w:fldChar w:fldCharType="begin"/>
        </w:r>
        <w:r w:rsidR="00B009F6">
          <w:rPr>
            <w:noProof/>
            <w:webHidden/>
          </w:rPr>
          <w:instrText xml:space="preserve"> PAGEREF _Toc48553133 \h </w:instrText>
        </w:r>
        <w:r>
          <w:rPr>
            <w:noProof/>
            <w:webHidden/>
          </w:rPr>
        </w:r>
        <w:r>
          <w:rPr>
            <w:noProof/>
            <w:webHidden/>
          </w:rPr>
          <w:fldChar w:fldCharType="separate"/>
        </w:r>
        <w:r w:rsidR="00E95CE3">
          <w:rPr>
            <w:noProof/>
            <w:webHidden/>
          </w:rPr>
          <w:t>6</w:t>
        </w:r>
        <w:r>
          <w:rPr>
            <w:noProof/>
            <w:webHidden/>
          </w:rPr>
          <w:fldChar w:fldCharType="end"/>
        </w:r>
      </w:hyperlink>
    </w:p>
    <w:p w:rsidR="00B009F6" w:rsidRDefault="0089367F" w:rsidP="00B009F6">
      <w:pPr>
        <w:pStyle w:val="Obsah2"/>
        <w:spacing w:after="0"/>
        <w:rPr>
          <w:rFonts w:asciiTheme="minorHAnsi" w:eastAsiaTheme="minorEastAsia" w:hAnsiTheme="minorHAnsi" w:cstheme="minorBidi"/>
          <w:b w:val="0"/>
          <w:w w:val="100"/>
          <w:sz w:val="22"/>
          <w:szCs w:val="22"/>
        </w:rPr>
      </w:pPr>
      <w:hyperlink w:anchor="_Toc48553135" w:history="1">
        <w:r w:rsidR="00B009F6" w:rsidRPr="000C456A">
          <w:rPr>
            <w:rStyle w:val="Hypertextovprepojenie"/>
            <w:rFonts w:cs="Arial"/>
          </w:rPr>
          <w:t>Komunikácia a vysvetlenie</w:t>
        </w:r>
        <w:r w:rsidR="00B009F6">
          <w:rPr>
            <w:webHidden/>
          </w:rPr>
          <w:tab/>
        </w:r>
        <w:r>
          <w:rPr>
            <w:webHidden/>
          </w:rPr>
          <w:fldChar w:fldCharType="begin"/>
        </w:r>
        <w:r w:rsidR="00B009F6">
          <w:rPr>
            <w:webHidden/>
          </w:rPr>
          <w:instrText xml:space="preserve"> PAGEREF _Toc48553135 \h </w:instrText>
        </w:r>
        <w:r>
          <w:rPr>
            <w:webHidden/>
          </w:rPr>
        </w:r>
        <w:r>
          <w:rPr>
            <w:webHidden/>
          </w:rPr>
          <w:fldChar w:fldCharType="separate"/>
        </w:r>
        <w:r w:rsidR="00E95CE3">
          <w:rPr>
            <w:webHidden/>
          </w:rPr>
          <w:t>7</w:t>
        </w:r>
        <w:r>
          <w:rPr>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6" w:history="1">
        <w:r w:rsidR="00B009F6" w:rsidRPr="000C456A">
          <w:rPr>
            <w:rStyle w:val="Hypertextovprepojenie"/>
            <w:noProof/>
          </w:rPr>
          <w:t>9</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Komunikácia medzi verejným obstarávateľom, záujemcami alebo uchádzačmi</w:t>
        </w:r>
        <w:r w:rsidR="00B009F6">
          <w:rPr>
            <w:noProof/>
            <w:webHidden/>
          </w:rPr>
          <w:tab/>
        </w:r>
        <w:r>
          <w:rPr>
            <w:noProof/>
            <w:webHidden/>
          </w:rPr>
          <w:fldChar w:fldCharType="begin"/>
        </w:r>
        <w:r w:rsidR="00B009F6">
          <w:rPr>
            <w:noProof/>
            <w:webHidden/>
          </w:rPr>
          <w:instrText xml:space="preserve"> PAGEREF _Toc48553136 \h </w:instrText>
        </w:r>
        <w:r>
          <w:rPr>
            <w:noProof/>
            <w:webHidden/>
          </w:rPr>
        </w:r>
        <w:r>
          <w:rPr>
            <w:noProof/>
            <w:webHidden/>
          </w:rPr>
          <w:fldChar w:fldCharType="separate"/>
        </w:r>
        <w:r w:rsidR="00E95CE3">
          <w:rPr>
            <w:noProof/>
            <w:webHidden/>
          </w:rPr>
          <w:t>7</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39" w:history="1">
        <w:r w:rsidR="00B009F6" w:rsidRPr="000C456A">
          <w:rPr>
            <w:rStyle w:val="Hypertextovprepojenie"/>
            <w:noProof/>
          </w:rPr>
          <w:t>10</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Vysvetlenie a doplnenie súťažných podkladov</w:t>
        </w:r>
        <w:r w:rsidR="00B009F6">
          <w:rPr>
            <w:noProof/>
            <w:webHidden/>
          </w:rPr>
          <w:tab/>
        </w:r>
        <w:r>
          <w:rPr>
            <w:noProof/>
            <w:webHidden/>
          </w:rPr>
          <w:fldChar w:fldCharType="begin"/>
        </w:r>
        <w:r w:rsidR="00B009F6">
          <w:rPr>
            <w:noProof/>
            <w:webHidden/>
          </w:rPr>
          <w:instrText xml:space="preserve"> PAGEREF _Toc48553139 \h </w:instrText>
        </w:r>
        <w:r>
          <w:rPr>
            <w:noProof/>
            <w:webHidden/>
          </w:rPr>
        </w:r>
        <w:r>
          <w:rPr>
            <w:noProof/>
            <w:webHidden/>
          </w:rPr>
          <w:fldChar w:fldCharType="separate"/>
        </w:r>
        <w:r w:rsidR="00E95CE3">
          <w:rPr>
            <w:noProof/>
            <w:webHidden/>
          </w:rPr>
          <w:t>8</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40" w:history="1">
        <w:r w:rsidR="00B009F6" w:rsidRPr="000C456A">
          <w:rPr>
            <w:rStyle w:val="Hypertextovprepojenie"/>
            <w:noProof/>
          </w:rPr>
          <w:t>11</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Obhliadka miesta realizácie predmetu zákazky</w:t>
        </w:r>
        <w:r w:rsidR="00B009F6">
          <w:rPr>
            <w:noProof/>
            <w:webHidden/>
          </w:rPr>
          <w:tab/>
        </w:r>
        <w:r>
          <w:rPr>
            <w:noProof/>
            <w:webHidden/>
          </w:rPr>
          <w:fldChar w:fldCharType="begin"/>
        </w:r>
        <w:r w:rsidR="00B009F6">
          <w:rPr>
            <w:noProof/>
            <w:webHidden/>
          </w:rPr>
          <w:instrText xml:space="preserve"> PAGEREF _Toc48553140 \h </w:instrText>
        </w:r>
        <w:r>
          <w:rPr>
            <w:noProof/>
            <w:webHidden/>
          </w:rPr>
        </w:r>
        <w:r>
          <w:rPr>
            <w:noProof/>
            <w:webHidden/>
          </w:rPr>
          <w:fldChar w:fldCharType="separate"/>
        </w:r>
        <w:r w:rsidR="00E95CE3">
          <w:rPr>
            <w:noProof/>
            <w:webHidden/>
          </w:rPr>
          <w:t>8</w:t>
        </w:r>
        <w:r>
          <w:rPr>
            <w:noProof/>
            <w:webHidden/>
          </w:rPr>
          <w:fldChar w:fldCharType="end"/>
        </w:r>
      </w:hyperlink>
    </w:p>
    <w:p w:rsidR="00B009F6" w:rsidRDefault="0089367F" w:rsidP="00B009F6">
      <w:pPr>
        <w:pStyle w:val="Obsah2"/>
        <w:spacing w:after="0"/>
        <w:rPr>
          <w:rFonts w:asciiTheme="minorHAnsi" w:eastAsiaTheme="minorEastAsia" w:hAnsiTheme="minorHAnsi" w:cstheme="minorBidi"/>
          <w:b w:val="0"/>
          <w:w w:val="100"/>
          <w:sz w:val="22"/>
          <w:szCs w:val="22"/>
        </w:rPr>
      </w:pPr>
      <w:hyperlink w:anchor="_Toc48553142" w:history="1">
        <w:r w:rsidR="00B009F6" w:rsidRPr="000C456A">
          <w:rPr>
            <w:rStyle w:val="Hypertextovprepojenie"/>
            <w:rFonts w:cs="Arial"/>
          </w:rPr>
          <w:t>Príprava ponuky</w:t>
        </w:r>
        <w:r w:rsidR="00B009F6">
          <w:rPr>
            <w:webHidden/>
          </w:rPr>
          <w:tab/>
        </w:r>
        <w:r>
          <w:rPr>
            <w:webHidden/>
          </w:rPr>
          <w:fldChar w:fldCharType="begin"/>
        </w:r>
        <w:r w:rsidR="00B009F6">
          <w:rPr>
            <w:webHidden/>
          </w:rPr>
          <w:instrText xml:space="preserve"> PAGEREF _Toc48553142 \h </w:instrText>
        </w:r>
        <w:r>
          <w:rPr>
            <w:webHidden/>
          </w:rPr>
        </w:r>
        <w:r>
          <w:rPr>
            <w:webHidden/>
          </w:rPr>
          <w:fldChar w:fldCharType="separate"/>
        </w:r>
        <w:r w:rsidR="00E95CE3">
          <w:rPr>
            <w:webHidden/>
          </w:rPr>
          <w:t>9</w:t>
        </w:r>
        <w:r>
          <w:rPr>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43" w:history="1">
        <w:r w:rsidR="00B009F6" w:rsidRPr="000C456A">
          <w:rPr>
            <w:rStyle w:val="Hypertextovprepojenie"/>
            <w:noProof/>
          </w:rPr>
          <w:t>12</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Vyhotovenie ponuky</w:t>
        </w:r>
        <w:r w:rsidR="00B009F6">
          <w:rPr>
            <w:noProof/>
            <w:webHidden/>
          </w:rPr>
          <w:tab/>
        </w:r>
        <w:r>
          <w:rPr>
            <w:noProof/>
            <w:webHidden/>
          </w:rPr>
          <w:fldChar w:fldCharType="begin"/>
        </w:r>
        <w:r w:rsidR="00B009F6">
          <w:rPr>
            <w:noProof/>
            <w:webHidden/>
          </w:rPr>
          <w:instrText xml:space="preserve"> PAGEREF _Toc48553143 \h </w:instrText>
        </w:r>
        <w:r>
          <w:rPr>
            <w:noProof/>
            <w:webHidden/>
          </w:rPr>
        </w:r>
        <w:r>
          <w:rPr>
            <w:noProof/>
            <w:webHidden/>
          </w:rPr>
          <w:fldChar w:fldCharType="separate"/>
        </w:r>
        <w:r w:rsidR="00E95CE3">
          <w:rPr>
            <w:noProof/>
            <w:webHidden/>
          </w:rPr>
          <w:t>9</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44" w:history="1">
        <w:r w:rsidR="00B009F6" w:rsidRPr="000C456A">
          <w:rPr>
            <w:rStyle w:val="Hypertextovprepojenie"/>
            <w:noProof/>
          </w:rPr>
          <w:t>13</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Jazyk ponuky</w:t>
        </w:r>
        <w:r w:rsidR="00B009F6">
          <w:rPr>
            <w:noProof/>
            <w:webHidden/>
          </w:rPr>
          <w:tab/>
        </w:r>
        <w:r>
          <w:rPr>
            <w:noProof/>
            <w:webHidden/>
          </w:rPr>
          <w:fldChar w:fldCharType="begin"/>
        </w:r>
        <w:r w:rsidR="00B009F6">
          <w:rPr>
            <w:noProof/>
            <w:webHidden/>
          </w:rPr>
          <w:instrText xml:space="preserve"> PAGEREF _Toc48553144 \h </w:instrText>
        </w:r>
        <w:r>
          <w:rPr>
            <w:noProof/>
            <w:webHidden/>
          </w:rPr>
        </w:r>
        <w:r>
          <w:rPr>
            <w:noProof/>
            <w:webHidden/>
          </w:rPr>
          <w:fldChar w:fldCharType="separate"/>
        </w:r>
        <w:r w:rsidR="00E95CE3">
          <w:rPr>
            <w:noProof/>
            <w:webHidden/>
          </w:rPr>
          <w:t>9</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45" w:history="1">
        <w:r w:rsidR="00B009F6" w:rsidRPr="000C456A">
          <w:rPr>
            <w:rStyle w:val="Hypertextovprepojenie"/>
            <w:noProof/>
          </w:rPr>
          <w:t>14</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Mena a ceny uvádzané v ponuke</w:t>
        </w:r>
        <w:r w:rsidR="00B009F6">
          <w:rPr>
            <w:noProof/>
            <w:webHidden/>
          </w:rPr>
          <w:tab/>
        </w:r>
        <w:r>
          <w:rPr>
            <w:noProof/>
            <w:webHidden/>
          </w:rPr>
          <w:fldChar w:fldCharType="begin"/>
        </w:r>
        <w:r w:rsidR="00B009F6">
          <w:rPr>
            <w:noProof/>
            <w:webHidden/>
          </w:rPr>
          <w:instrText xml:space="preserve"> PAGEREF _Toc48553145 \h </w:instrText>
        </w:r>
        <w:r>
          <w:rPr>
            <w:noProof/>
            <w:webHidden/>
          </w:rPr>
        </w:r>
        <w:r>
          <w:rPr>
            <w:noProof/>
            <w:webHidden/>
          </w:rPr>
          <w:fldChar w:fldCharType="separate"/>
        </w:r>
        <w:r w:rsidR="00E95CE3">
          <w:rPr>
            <w:noProof/>
            <w:webHidden/>
          </w:rPr>
          <w:t>10</w:t>
        </w:r>
        <w:r>
          <w:rPr>
            <w:noProof/>
            <w:webHidden/>
          </w:rPr>
          <w:fldChar w:fldCharType="end"/>
        </w:r>
      </w:hyperlink>
    </w:p>
    <w:p w:rsidR="00B009F6" w:rsidRDefault="0089367F" w:rsidP="00B009F6">
      <w:pPr>
        <w:pStyle w:val="Obsah3"/>
        <w:spacing w:after="0"/>
        <w:rPr>
          <w:rFonts w:asciiTheme="minorHAnsi" w:eastAsiaTheme="minorEastAsia" w:hAnsiTheme="minorHAnsi" w:cstheme="minorBidi"/>
          <w:noProof/>
          <w:sz w:val="22"/>
          <w:szCs w:val="22"/>
        </w:rPr>
      </w:pPr>
      <w:hyperlink w:anchor="_Toc48553146" w:history="1">
        <w:r w:rsidR="00B009F6" w:rsidRPr="000C456A">
          <w:rPr>
            <w:rStyle w:val="Hypertextovprepojenie"/>
            <w:noProof/>
          </w:rPr>
          <w:t>15</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Zábezpeka ponuky</w:t>
        </w:r>
        <w:r w:rsidR="00B009F6">
          <w:rPr>
            <w:noProof/>
            <w:webHidden/>
          </w:rPr>
          <w:tab/>
        </w:r>
        <w:r>
          <w:rPr>
            <w:noProof/>
            <w:webHidden/>
          </w:rPr>
          <w:fldChar w:fldCharType="begin"/>
        </w:r>
        <w:r w:rsidR="00B009F6">
          <w:rPr>
            <w:noProof/>
            <w:webHidden/>
          </w:rPr>
          <w:instrText xml:space="preserve"> PAGEREF _Toc48553146 \h </w:instrText>
        </w:r>
        <w:r>
          <w:rPr>
            <w:noProof/>
            <w:webHidden/>
          </w:rPr>
        </w:r>
        <w:r>
          <w:rPr>
            <w:noProof/>
            <w:webHidden/>
          </w:rPr>
          <w:fldChar w:fldCharType="separate"/>
        </w:r>
        <w:r w:rsidR="00E95CE3">
          <w:rPr>
            <w:noProof/>
            <w:webHidden/>
          </w:rPr>
          <w:t>10</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48" w:history="1">
        <w:r w:rsidR="00B009F6" w:rsidRPr="000C456A">
          <w:rPr>
            <w:rStyle w:val="Hypertextovprepojenie"/>
            <w:noProof/>
          </w:rPr>
          <w:t>16</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Obsah ponuky</w:t>
        </w:r>
        <w:r w:rsidR="00B009F6">
          <w:rPr>
            <w:noProof/>
            <w:webHidden/>
          </w:rPr>
          <w:tab/>
        </w:r>
        <w:r>
          <w:rPr>
            <w:noProof/>
            <w:webHidden/>
          </w:rPr>
          <w:fldChar w:fldCharType="begin"/>
        </w:r>
        <w:r w:rsidR="00B009F6">
          <w:rPr>
            <w:noProof/>
            <w:webHidden/>
          </w:rPr>
          <w:instrText xml:space="preserve"> PAGEREF _Toc48553148 \h </w:instrText>
        </w:r>
        <w:r>
          <w:rPr>
            <w:noProof/>
            <w:webHidden/>
          </w:rPr>
        </w:r>
        <w:r>
          <w:rPr>
            <w:noProof/>
            <w:webHidden/>
          </w:rPr>
          <w:fldChar w:fldCharType="separate"/>
        </w:r>
        <w:r w:rsidR="00E95CE3">
          <w:rPr>
            <w:noProof/>
            <w:webHidden/>
          </w:rPr>
          <w:t>13</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49" w:history="1">
        <w:r w:rsidR="00B009F6" w:rsidRPr="000C456A">
          <w:rPr>
            <w:rStyle w:val="Hypertextovprepojenie"/>
            <w:noProof/>
          </w:rPr>
          <w:t>17</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Náklady na ponuku</w:t>
        </w:r>
        <w:r w:rsidR="00B009F6">
          <w:rPr>
            <w:noProof/>
            <w:webHidden/>
          </w:rPr>
          <w:tab/>
        </w:r>
        <w:r>
          <w:rPr>
            <w:noProof/>
            <w:webHidden/>
          </w:rPr>
          <w:fldChar w:fldCharType="begin"/>
        </w:r>
        <w:r w:rsidR="00B009F6">
          <w:rPr>
            <w:noProof/>
            <w:webHidden/>
          </w:rPr>
          <w:instrText xml:space="preserve"> PAGEREF _Toc48553149 \h </w:instrText>
        </w:r>
        <w:r>
          <w:rPr>
            <w:noProof/>
            <w:webHidden/>
          </w:rPr>
        </w:r>
        <w:r>
          <w:rPr>
            <w:noProof/>
            <w:webHidden/>
          </w:rPr>
          <w:fldChar w:fldCharType="separate"/>
        </w:r>
        <w:r w:rsidR="00E95CE3">
          <w:rPr>
            <w:noProof/>
            <w:webHidden/>
          </w:rPr>
          <w:t>15</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51" w:history="1">
        <w:r w:rsidR="00B009F6" w:rsidRPr="000C456A">
          <w:rPr>
            <w:rStyle w:val="Hypertextovprepojenie"/>
            <w:rFonts w:cs="Arial"/>
          </w:rPr>
          <w:t>Predkladanie ponuky</w:t>
        </w:r>
        <w:r w:rsidR="00B009F6">
          <w:rPr>
            <w:webHidden/>
          </w:rPr>
          <w:tab/>
        </w:r>
        <w:r>
          <w:rPr>
            <w:webHidden/>
          </w:rPr>
          <w:fldChar w:fldCharType="begin"/>
        </w:r>
        <w:r w:rsidR="00B009F6">
          <w:rPr>
            <w:webHidden/>
          </w:rPr>
          <w:instrText xml:space="preserve"> PAGEREF _Toc48553151 \h </w:instrText>
        </w:r>
        <w:r>
          <w:rPr>
            <w:webHidden/>
          </w:rPr>
        </w:r>
        <w:r>
          <w:rPr>
            <w:webHidden/>
          </w:rPr>
          <w:fldChar w:fldCharType="separate"/>
        </w:r>
        <w:r w:rsidR="00E95CE3">
          <w:rPr>
            <w:webHidden/>
          </w:rPr>
          <w:t>15</w:t>
        </w:r>
        <w:r>
          <w:rPr>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2" w:history="1">
        <w:r w:rsidR="00B009F6" w:rsidRPr="000C456A">
          <w:rPr>
            <w:rStyle w:val="Hypertextovprepojenie"/>
            <w:noProof/>
          </w:rPr>
          <w:t>18</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Záujemca/ uchádzač oprávnený predložiť ponuku</w:t>
        </w:r>
        <w:r w:rsidR="00B009F6">
          <w:rPr>
            <w:noProof/>
            <w:webHidden/>
          </w:rPr>
          <w:tab/>
        </w:r>
        <w:r>
          <w:rPr>
            <w:noProof/>
            <w:webHidden/>
          </w:rPr>
          <w:fldChar w:fldCharType="begin"/>
        </w:r>
        <w:r w:rsidR="00B009F6">
          <w:rPr>
            <w:noProof/>
            <w:webHidden/>
          </w:rPr>
          <w:instrText xml:space="preserve"> PAGEREF _Toc48553152 \h </w:instrText>
        </w:r>
        <w:r>
          <w:rPr>
            <w:noProof/>
            <w:webHidden/>
          </w:rPr>
        </w:r>
        <w:r>
          <w:rPr>
            <w:noProof/>
            <w:webHidden/>
          </w:rPr>
          <w:fldChar w:fldCharType="separate"/>
        </w:r>
        <w:r w:rsidR="00E95CE3">
          <w:rPr>
            <w:noProof/>
            <w:webHidden/>
          </w:rPr>
          <w:t>15</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3" w:history="1">
        <w:r w:rsidR="00B009F6" w:rsidRPr="000C456A">
          <w:rPr>
            <w:rStyle w:val="Hypertextovprepojenie"/>
            <w:noProof/>
          </w:rPr>
          <w:t>19</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Predloženie ponuky</w:t>
        </w:r>
        <w:r w:rsidR="00B009F6">
          <w:rPr>
            <w:noProof/>
            <w:webHidden/>
          </w:rPr>
          <w:tab/>
        </w:r>
        <w:r>
          <w:rPr>
            <w:noProof/>
            <w:webHidden/>
          </w:rPr>
          <w:fldChar w:fldCharType="begin"/>
        </w:r>
        <w:r w:rsidR="00B009F6">
          <w:rPr>
            <w:noProof/>
            <w:webHidden/>
          </w:rPr>
          <w:instrText xml:space="preserve"> PAGEREF _Toc48553153 \h </w:instrText>
        </w:r>
        <w:r>
          <w:rPr>
            <w:noProof/>
            <w:webHidden/>
          </w:rPr>
        </w:r>
        <w:r>
          <w:rPr>
            <w:noProof/>
            <w:webHidden/>
          </w:rPr>
          <w:fldChar w:fldCharType="separate"/>
        </w:r>
        <w:r w:rsidR="00E95CE3">
          <w:rPr>
            <w:noProof/>
            <w:webHidden/>
          </w:rPr>
          <w:t>15</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4" w:history="1">
        <w:r w:rsidR="00B009F6" w:rsidRPr="000C456A">
          <w:rPr>
            <w:rStyle w:val="Hypertextovprepojenie"/>
            <w:noProof/>
          </w:rPr>
          <w:t>20</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Miesto a lehota na predkladanie ponuky</w:t>
        </w:r>
        <w:r w:rsidR="00B009F6">
          <w:rPr>
            <w:noProof/>
            <w:webHidden/>
          </w:rPr>
          <w:tab/>
        </w:r>
        <w:r>
          <w:rPr>
            <w:noProof/>
            <w:webHidden/>
          </w:rPr>
          <w:fldChar w:fldCharType="begin"/>
        </w:r>
        <w:r w:rsidR="00B009F6">
          <w:rPr>
            <w:noProof/>
            <w:webHidden/>
          </w:rPr>
          <w:instrText xml:space="preserve"> PAGEREF _Toc48553154 \h </w:instrText>
        </w:r>
        <w:r>
          <w:rPr>
            <w:noProof/>
            <w:webHidden/>
          </w:rPr>
        </w:r>
        <w:r>
          <w:rPr>
            <w:noProof/>
            <w:webHidden/>
          </w:rPr>
          <w:fldChar w:fldCharType="separate"/>
        </w:r>
        <w:r w:rsidR="00E95CE3">
          <w:rPr>
            <w:noProof/>
            <w:webHidden/>
          </w:rPr>
          <w:t>16</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5" w:history="1">
        <w:r w:rsidR="00B009F6" w:rsidRPr="000C456A">
          <w:rPr>
            <w:rStyle w:val="Hypertextovprepojenie"/>
            <w:noProof/>
          </w:rPr>
          <w:t>21</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Doplnenie, zmena a odvolanie ponuky</w:t>
        </w:r>
        <w:r w:rsidR="00B009F6">
          <w:rPr>
            <w:noProof/>
            <w:webHidden/>
          </w:rPr>
          <w:tab/>
        </w:r>
        <w:r>
          <w:rPr>
            <w:noProof/>
            <w:webHidden/>
          </w:rPr>
          <w:fldChar w:fldCharType="begin"/>
        </w:r>
        <w:r w:rsidR="00B009F6">
          <w:rPr>
            <w:noProof/>
            <w:webHidden/>
          </w:rPr>
          <w:instrText xml:space="preserve"> PAGEREF _Toc48553155 \h </w:instrText>
        </w:r>
        <w:r>
          <w:rPr>
            <w:noProof/>
            <w:webHidden/>
          </w:rPr>
        </w:r>
        <w:r>
          <w:rPr>
            <w:noProof/>
            <w:webHidden/>
          </w:rPr>
          <w:fldChar w:fldCharType="separate"/>
        </w:r>
        <w:r w:rsidR="00E95CE3">
          <w:rPr>
            <w:noProof/>
            <w:webHidden/>
          </w:rPr>
          <w:t>17</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57" w:history="1">
        <w:r w:rsidR="00B009F6" w:rsidRPr="000C456A">
          <w:rPr>
            <w:rStyle w:val="Hypertextovprepojenie"/>
            <w:rFonts w:cs="Arial"/>
          </w:rPr>
          <w:t>Otváranie a vyhodnotenie ponúk</w:t>
        </w:r>
        <w:r w:rsidR="00B009F6">
          <w:rPr>
            <w:webHidden/>
          </w:rPr>
          <w:tab/>
        </w:r>
        <w:r>
          <w:rPr>
            <w:webHidden/>
          </w:rPr>
          <w:fldChar w:fldCharType="begin"/>
        </w:r>
        <w:r w:rsidR="00B009F6">
          <w:rPr>
            <w:webHidden/>
          </w:rPr>
          <w:instrText xml:space="preserve"> PAGEREF _Toc48553157 \h </w:instrText>
        </w:r>
        <w:r>
          <w:rPr>
            <w:webHidden/>
          </w:rPr>
        </w:r>
        <w:r>
          <w:rPr>
            <w:webHidden/>
          </w:rPr>
          <w:fldChar w:fldCharType="separate"/>
        </w:r>
        <w:r w:rsidR="00E95CE3">
          <w:rPr>
            <w:webHidden/>
          </w:rPr>
          <w:t>17</w:t>
        </w:r>
        <w:r>
          <w:rPr>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8" w:history="1">
        <w:r w:rsidR="00B009F6" w:rsidRPr="000C456A">
          <w:rPr>
            <w:rStyle w:val="Hypertextovprepojenie"/>
            <w:noProof/>
          </w:rPr>
          <w:t>22</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Otváranie ponúk</w:t>
        </w:r>
        <w:r w:rsidR="00B009F6">
          <w:rPr>
            <w:noProof/>
            <w:webHidden/>
          </w:rPr>
          <w:tab/>
        </w:r>
        <w:r>
          <w:rPr>
            <w:noProof/>
            <w:webHidden/>
          </w:rPr>
          <w:fldChar w:fldCharType="begin"/>
        </w:r>
        <w:r w:rsidR="00B009F6">
          <w:rPr>
            <w:noProof/>
            <w:webHidden/>
          </w:rPr>
          <w:instrText xml:space="preserve"> PAGEREF _Toc48553158 \h </w:instrText>
        </w:r>
        <w:r>
          <w:rPr>
            <w:noProof/>
            <w:webHidden/>
          </w:rPr>
        </w:r>
        <w:r>
          <w:rPr>
            <w:noProof/>
            <w:webHidden/>
          </w:rPr>
          <w:fldChar w:fldCharType="separate"/>
        </w:r>
        <w:r w:rsidR="00E95CE3">
          <w:rPr>
            <w:noProof/>
            <w:webHidden/>
          </w:rPr>
          <w:t>17</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59" w:history="1">
        <w:r w:rsidR="00B009F6" w:rsidRPr="000C456A">
          <w:rPr>
            <w:rStyle w:val="Hypertextovprepojenie"/>
            <w:noProof/>
          </w:rPr>
          <w:t>23</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Vyhodnotenie ponúk</w:t>
        </w:r>
        <w:r w:rsidR="00B009F6">
          <w:rPr>
            <w:noProof/>
            <w:webHidden/>
          </w:rPr>
          <w:tab/>
        </w:r>
        <w:r>
          <w:rPr>
            <w:noProof/>
            <w:webHidden/>
          </w:rPr>
          <w:fldChar w:fldCharType="begin"/>
        </w:r>
        <w:r w:rsidR="00B009F6">
          <w:rPr>
            <w:noProof/>
            <w:webHidden/>
          </w:rPr>
          <w:instrText xml:space="preserve"> PAGEREF _Toc48553159 \h </w:instrText>
        </w:r>
        <w:r>
          <w:rPr>
            <w:noProof/>
            <w:webHidden/>
          </w:rPr>
        </w:r>
        <w:r>
          <w:rPr>
            <w:noProof/>
            <w:webHidden/>
          </w:rPr>
          <w:fldChar w:fldCharType="separate"/>
        </w:r>
        <w:r w:rsidR="00E95CE3">
          <w:rPr>
            <w:noProof/>
            <w:webHidden/>
          </w:rPr>
          <w:t>17</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60" w:history="1">
        <w:r w:rsidR="00B009F6" w:rsidRPr="000C456A">
          <w:rPr>
            <w:rStyle w:val="Hypertextovprepojenie"/>
            <w:noProof/>
          </w:rPr>
          <w:t>24</w:t>
        </w:r>
        <w:r w:rsidR="00B009F6">
          <w:rPr>
            <w:rFonts w:asciiTheme="minorHAnsi" w:eastAsiaTheme="minorEastAsia" w:hAnsiTheme="minorHAnsi" w:cstheme="minorBidi"/>
            <w:noProof/>
            <w:sz w:val="22"/>
            <w:szCs w:val="22"/>
          </w:rPr>
          <w:tab/>
        </w:r>
        <w:r w:rsidR="00B009F6" w:rsidRPr="000C456A">
          <w:rPr>
            <w:rStyle w:val="Hypertextovprepojenie"/>
            <w:noProof/>
          </w:rPr>
          <w:t>Vyhodnotenie splnenia podmienok účasti uchádzačov</w:t>
        </w:r>
        <w:r w:rsidR="00B009F6">
          <w:rPr>
            <w:noProof/>
            <w:webHidden/>
          </w:rPr>
          <w:tab/>
        </w:r>
        <w:r>
          <w:rPr>
            <w:noProof/>
            <w:webHidden/>
          </w:rPr>
          <w:fldChar w:fldCharType="begin"/>
        </w:r>
        <w:r w:rsidR="00B009F6">
          <w:rPr>
            <w:noProof/>
            <w:webHidden/>
          </w:rPr>
          <w:instrText xml:space="preserve"> PAGEREF _Toc48553160 \h </w:instrText>
        </w:r>
        <w:r>
          <w:rPr>
            <w:noProof/>
            <w:webHidden/>
          </w:rPr>
        </w:r>
        <w:r>
          <w:rPr>
            <w:noProof/>
            <w:webHidden/>
          </w:rPr>
          <w:fldChar w:fldCharType="separate"/>
        </w:r>
        <w:r w:rsidR="00E95CE3">
          <w:rPr>
            <w:noProof/>
            <w:webHidden/>
          </w:rPr>
          <w:t>18</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62" w:history="1">
        <w:r w:rsidR="00B009F6" w:rsidRPr="000C456A">
          <w:rPr>
            <w:rStyle w:val="Hypertextovprepojenie"/>
            <w:rFonts w:cs="Arial"/>
          </w:rPr>
          <w:t>Dôvernosť a etika vo verejnom obstarávaní</w:t>
        </w:r>
        <w:r w:rsidR="00B009F6">
          <w:rPr>
            <w:webHidden/>
          </w:rPr>
          <w:tab/>
        </w:r>
        <w:r>
          <w:rPr>
            <w:webHidden/>
          </w:rPr>
          <w:fldChar w:fldCharType="begin"/>
        </w:r>
        <w:r w:rsidR="00B009F6">
          <w:rPr>
            <w:webHidden/>
          </w:rPr>
          <w:instrText xml:space="preserve"> PAGEREF _Toc48553162 \h </w:instrText>
        </w:r>
        <w:r>
          <w:rPr>
            <w:webHidden/>
          </w:rPr>
        </w:r>
        <w:r>
          <w:rPr>
            <w:webHidden/>
          </w:rPr>
          <w:fldChar w:fldCharType="separate"/>
        </w:r>
        <w:r w:rsidR="00E95CE3">
          <w:rPr>
            <w:webHidden/>
          </w:rPr>
          <w:t>20</w:t>
        </w:r>
        <w:r>
          <w:rPr>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63" w:history="1">
        <w:r w:rsidR="00B009F6" w:rsidRPr="000C456A">
          <w:rPr>
            <w:rStyle w:val="Hypertextovprepojenie"/>
            <w:noProof/>
          </w:rPr>
          <w:t>25</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Dôvernosť procesu verejného obstarávania</w:t>
        </w:r>
        <w:r w:rsidR="00B009F6">
          <w:rPr>
            <w:noProof/>
            <w:webHidden/>
          </w:rPr>
          <w:tab/>
        </w:r>
        <w:r>
          <w:rPr>
            <w:noProof/>
            <w:webHidden/>
          </w:rPr>
          <w:fldChar w:fldCharType="begin"/>
        </w:r>
        <w:r w:rsidR="00B009F6">
          <w:rPr>
            <w:noProof/>
            <w:webHidden/>
          </w:rPr>
          <w:instrText xml:space="preserve"> PAGEREF _Toc48553163 \h </w:instrText>
        </w:r>
        <w:r>
          <w:rPr>
            <w:noProof/>
            <w:webHidden/>
          </w:rPr>
        </w:r>
        <w:r>
          <w:rPr>
            <w:noProof/>
            <w:webHidden/>
          </w:rPr>
          <w:fldChar w:fldCharType="separate"/>
        </w:r>
        <w:r w:rsidR="00E95CE3">
          <w:rPr>
            <w:noProof/>
            <w:webHidden/>
          </w:rPr>
          <w:t>20</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65" w:history="1">
        <w:r w:rsidR="00B009F6" w:rsidRPr="000C456A">
          <w:rPr>
            <w:rStyle w:val="Hypertextovprepojenie"/>
          </w:rPr>
          <w:t>Prijatie ponuky</w:t>
        </w:r>
        <w:r w:rsidR="00B009F6">
          <w:rPr>
            <w:webHidden/>
          </w:rPr>
          <w:tab/>
        </w:r>
        <w:r>
          <w:rPr>
            <w:webHidden/>
          </w:rPr>
          <w:fldChar w:fldCharType="begin"/>
        </w:r>
        <w:r w:rsidR="00B009F6">
          <w:rPr>
            <w:webHidden/>
          </w:rPr>
          <w:instrText xml:space="preserve"> PAGEREF _Toc48553165 \h </w:instrText>
        </w:r>
        <w:r>
          <w:rPr>
            <w:webHidden/>
          </w:rPr>
        </w:r>
        <w:r>
          <w:rPr>
            <w:webHidden/>
          </w:rPr>
          <w:fldChar w:fldCharType="separate"/>
        </w:r>
        <w:r w:rsidR="00E95CE3">
          <w:rPr>
            <w:webHidden/>
          </w:rPr>
          <w:t>20</w:t>
        </w:r>
        <w:r>
          <w:rPr>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66" w:history="1">
        <w:r w:rsidR="00B009F6" w:rsidRPr="000C456A">
          <w:rPr>
            <w:rStyle w:val="Hypertextovprepojenie"/>
            <w:noProof/>
          </w:rPr>
          <w:t>26</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Informácie o výsledku vyhodnotenia ponúk</w:t>
        </w:r>
        <w:r w:rsidR="00B009F6">
          <w:rPr>
            <w:noProof/>
            <w:webHidden/>
          </w:rPr>
          <w:tab/>
        </w:r>
        <w:r>
          <w:rPr>
            <w:noProof/>
            <w:webHidden/>
          </w:rPr>
          <w:fldChar w:fldCharType="begin"/>
        </w:r>
        <w:r w:rsidR="00B009F6">
          <w:rPr>
            <w:noProof/>
            <w:webHidden/>
          </w:rPr>
          <w:instrText xml:space="preserve"> PAGEREF _Toc48553166 \h </w:instrText>
        </w:r>
        <w:r>
          <w:rPr>
            <w:noProof/>
            <w:webHidden/>
          </w:rPr>
        </w:r>
        <w:r>
          <w:rPr>
            <w:noProof/>
            <w:webHidden/>
          </w:rPr>
          <w:fldChar w:fldCharType="separate"/>
        </w:r>
        <w:r w:rsidR="00E95CE3">
          <w:rPr>
            <w:noProof/>
            <w:webHidden/>
          </w:rPr>
          <w:t>20</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67" w:history="1">
        <w:r w:rsidR="00B009F6" w:rsidRPr="000C456A">
          <w:rPr>
            <w:rStyle w:val="Hypertextovprepojenie"/>
            <w:noProof/>
          </w:rPr>
          <w:t>27</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Uzavretie Zmluvy o dielo</w:t>
        </w:r>
        <w:r w:rsidR="00B009F6">
          <w:rPr>
            <w:noProof/>
            <w:webHidden/>
          </w:rPr>
          <w:tab/>
        </w:r>
        <w:r>
          <w:rPr>
            <w:noProof/>
            <w:webHidden/>
          </w:rPr>
          <w:fldChar w:fldCharType="begin"/>
        </w:r>
        <w:r w:rsidR="00B009F6">
          <w:rPr>
            <w:noProof/>
            <w:webHidden/>
          </w:rPr>
          <w:instrText xml:space="preserve"> PAGEREF _Toc48553167 \h </w:instrText>
        </w:r>
        <w:r>
          <w:rPr>
            <w:noProof/>
            <w:webHidden/>
          </w:rPr>
        </w:r>
        <w:r>
          <w:rPr>
            <w:noProof/>
            <w:webHidden/>
          </w:rPr>
          <w:fldChar w:fldCharType="separate"/>
        </w:r>
        <w:r w:rsidR="00E95CE3">
          <w:rPr>
            <w:noProof/>
            <w:webHidden/>
          </w:rPr>
          <w:t>21</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69" w:history="1">
        <w:r w:rsidR="00B009F6" w:rsidRPr="000C456A">
          <w:rPr>
            <w:rStyle w:val="Hypertextovprepojenie"/>
          </w:rPr>
          <w:t>Elektronická aukcia</w:t>
        </w:r>
        <w:r w:rsidR="00B009F6">
          <w:rPr>
            <w:webHidden/>
          </w:rPr>
          <w:tab/>
        </w:r>
        <w:r>
          <w:rPr>
            <w:webHidden/>
          </w:rPr>
          <w:fldChar w:fldCharType="begin"/>
        </w:r>
        <w:r w:rsidR="00B009F6">
          <w:rPr>
            <w:webHidden/>
          </w:rPr>
          <w:instrText xml:space="preserve"> PAGEREF _Toc48553169 \h </w:instrText>
        </w:r>
        <w:r>
          <w:rPr>
            <w:webHidden/>
          </w:rPr>
        </w:r>
        <w:r>
          <w:rPr>
            <w:webHidden/>
          </w:rPr>
          <w:fldChar w:fldCharType="separate"/>
        </w:r>
        <w:r w:rsidR="00E95CE3">
          <w:rPr>
            <w:webHidden/>
          </w:rPr>
          <w:t>22</w:t>
        </w:r>
        <w:r>
          <w:rPr>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70" w:history="1">
        <w:r w:rsidR="00B009F6" w:rsidRPr="000C456A">
          <w:rPr>
            <w:rStyle w:val="Hypertextovprepojenie"/>
            <w:noProof/>
          </w:rPr>
          <w:t>28</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Všeobecné informácie</w:t>
        </w:r>
        <w:r w:rsidR="00B009F6">
          <w:rPr>
            <w:noProof/>
            <w:webHidden/>
          </w:rPr>
          <w:tab/>
        </w:r>
        <w:r>
          <w:rPr>
            <w:noProof/>
            <w:webHidden/>
          </w:rPr>
          <w:fldChar w:fldCharType="begin"/>
        </w:r>
        <w:r w:rsidR="00B009F6">
          <w:rPr>
            <w:noProof/>
            <w:webHidden/>
          </w:rPr>
          <w:instrText xml:space="preserve"> PAGEREF _Toc48553170 \h </w:instrText>
        </w:r>
        <w:r>
          <w:rPr>
            <w:noProof/>
            <w:webHidden/>
          </w:rPr>
        </w:r>
        <w:r>
          <w:rPr>
            <w:noProof/>
            <w:webHidden/>
          </w:rPr>
          <w:fldChar w:fldCharType="separate"/>
        </w:r>
        <w:r w:rsidR="00E95CE3">
          <w:rPr>
            <w:noProof/>
            <w:webHidden/>
          </w:rPr>
          <w:t>22</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71" w:history="1">
        <w:r w:rsidR="00B009F6" w:rsidRPr="000C456A">
          <w:rPr>
            <w:rStyle w:val="Hypertextovprepojenie"/>
            <w:noProof/>
          </w:rPr>
          <w:t>29</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Priebeh aukcie</w:t>
        </w:r>
        <w:r w:rsidR="00B009F6">
          <w:rPr>
            <w:noProof/>
            <w:webHidden/>
          </w:rPr>
          <w:tab/>
        </w:r>
        <w:r>
          <w:rPr>
            <w:noProof/>
            <w:webHidden/>
          </w:rPr>
          <w:fldChar w:fldCharType="begin"/>
        </w:r>
        <w:r w:rsidR="00B009F6">
          <w:rPr>
            <w:noProof/>
            <w:webHidden/>
          </w:rPr>
          <w:instrText xml:space="preserve"> PAGEREF _Toc48553171 \h </w:instrText>
        </w:r>
        <w:r>
          <w:rPr>
            <w:noProof/>
            <w:webHidden/>
          </w:rPr>
        </w:r>
        <w:r>
          <w:rPr>
            <w:noProof/>
            <w:webHidden/>
          </w:rPr>
          <w:fldChar w:fldCharType="separate"/>
        </w:r>
        <w:r w:rsidR="00E95CE3">
          <w:rPr>
            <w:noProof/>
            <w:webHidden/>
          </w:rPr>
          <w:t>23</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72" w:history="1">
        <w:r w:rsidR="00B009F6" w:rsidRPr="000C456A">
          <w:rPr>
            <w:rStyle w:val="Hypertextovprepojenie"/>
            <w:noProof/>
          </w:rPr>
          <w:t>30</w:t>
        </w:r>
        <w:r w:rsidR="00B009F6">
          <w:rPr>
            <w:rFonts w:asciiTheme="minorHAnsi" w:eastAsiaTheme="minorEastAsia" w:hAnsiTheme="minorHAnsi" w:cstheme="minorBidi"/>
            <w:noProof/>
            <w:sz w:val="22"/>
            <w:szCs w:val="22"/>
          </w:rPr>
          <w:tab/>
        </w:r>
        <w:r w:rsidR="00B009F6" w:rsidRPr="000C456A">
          <w:rPr>
            <w:rStyle w:val="Hypertextovprepojenie"/>
            <w:rFonts w:cs="Arial"/>
            <w:noProof/>
          </w:rPr>
          <w:t>Doplňujúce informácie</w:t>
        </w:r>
        <w:r w:rsidR="00B009F6">
          <w:rPr>
            <w:noProof/>
            <w:webHidden/>
          </w:rPr>
          <w:tab/>
        </w:r>
        <w:r>
          <w:rPr>
            <w:noProof/>
            <w:webHidden/>
          </w:rPr>
          <w:fldChar w:fldCharType="begin"/>
        </w:r>
        <w:r w:rsidR="00B009F6">
          <w:rPr>
            <w:noProof/>
            <w:webHidden/>
          </w:rPr>
          <w:instrText xml:space="preserve"> PAGEREF _Toc48553172 \h </w:instrText>
        </w:r>
        <w:r>
          <w:rPr>
            <w:noProof/>
            <w:webHidden/>
          </w:rPr>
        </w:r>
        <w:r>
          <w:rPr>
            <w:noProof/>
            <w:webHidden/>
          </w:rPr>
          <w:fldChar w:fldCharType="separate"/>
        </w:r>
        <w:r w:rsidR="00E95CE3">
          <w:rPr>
            <w:noProof/>
            <w:webHidden/>
          </w:rPr>
          <w:t>24</w:t>
        </w:r>
        <w:r>
          <w:rPr>
            <w:noProof/>
            <w:webHidden/>
          </w:rPr>
          <w:fldChar w:fldCharType="end"/>
        </w:r>
      </w:hyperlink>
    </w:p>
    <w:p w:rsidR="00B009F6" w:rsidRDefault="0089367F" w:rsidP="00B009F6">
      <w:pPr>
        <w:pStyle w:val="Obsah3"/>
        <w:spacing w:after="0" w:line="276" w:lineRule="auto"/>
        <w:rPr>
          <w:rFonts w:asciiTheme="minorHAnsi" w:eastAsiaTheme="minorEastAsia" w:hAnsiTheme="minorHAnsi" w:cstheme="minorBidi"/>
          <w:noProof/>
          <w:sz w:val="22"/>
          <w:szCs w:val="22"/>
        </w:rPr>
      </w:pPr>
      <w:hyperlink w:anchor="_Toc48553173" w:history="1">
        <w:r w:rsidR="00B009F6" w:rsidRPr="000C456A">
          <w:rPr>
            <w:rStyle w:val="Hypertextovprepojenie"/>
            <w:noProof/>
          </w:rPr>
          <w:t>31</w:t>
        </w:r>
        <w:r w:rsidR="00B009F6">
          <w:rPr>
            <w:rFonts w:asciiTheme="minorHAnsi" w:eastAsiaTheme="minorEastAsia" w:hAnsiTheme="minorHAnsi" w:cstheme="minorBidi"/>
            <w:noProof/>
            <w:sz w:val="22"/>
            <w:szCs w:val="22"/>
          </w:rPr>
          <w:tab/>
        </w:r>
        <w:r w:rsidR="00B009F6" w:rsidRPr="000C456A">
          <w:rPr>
            <w:rStyle w:val="Hypertextovprepojenie"/>
            <w:noProof/>
          </w:rPr>
          <w:t>Zrušenie verejného obstarávania</w:t>
        </w:r>
        <w:r w:rsidR="00B009F6">
          <w:rPr>
            <w:noProof/>
            <w:webHidden/>
          </w:rPr>
          <w:tab/>
        </w:r>
        <w:r>
          <w:rPr>
            <w:noProof/>
            <w:webHidden/>
          </w:rPr>
          <w:fldChar w:fldCharType="begin"/>
        </w:r>
        <w:r w:rsidR="00B009F6">
          <w:rPr>
            <w:noProof/>
            <w:webHidden/>
          </w:rPr>
          <w:instrText xml:space="preserve"> PAGEREF _Toc48553173 \h </w:instrText>
        </w:r>
        <w:r>
          <w:rPr>
            <w:noProof/>
            <w:webHidden/>
          </w:rPr>
        </w:r>
        <w:r>
          <w:rPr>
            <w:noProof/>
            <w:webHidden/>
          </w:rPr>
          <w:fldChar w:fldCharType="separate"/>
        </w:r>
        <w:r w:rsidR="00E95CE3">
          <w:rPr>
            <w:noProof/>
            <w:webHidden/>
          </w:rPr>
          <w:t>25</w:t>
        </w:r>
        <w:r>
          <w:rPr>
            <w:noProof/>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75" w:history="1">
        <w:r w:rsidR="00B009F6" w:rsidRPr="000C456A">
          <w:rPr>
            <w:rStyle w:val="Hypertextovprepojenie"/>
            <w:rFonts w:cs="Arial"/>
          </w:rPr>
          <w:t>A.2 Preukazovanie plnenia podmienok účasti uchádzačmi</w:t>
        </w:r>
        <w:r w:rsidR="00B009F6">
          <w:rPr>
            <w:webHidden/>
          </w:rPr>
          <w:tab/>
        </w:r>
        <w:r>
          <w:rPr>
            <w:webHidden/>
          </w:rPr>
          <w:fldChar w:fldCharType="begin"/>
        </w:r>
        <w:r w:rsidR="00B009F6">
          <w:rPr>
            <w:webHidden/>
          </w:rPr>
          <w:instrText xml:space="preserve"> PAGEREF _Toc48553175 \h </w:instrText>
        </w:r>
        <w:r>
          <w:rPr>
            <w:webHidden/>
          </w:rPr>
        </w:r>
        <w:r>
          <w:rPr>
            <w:webHidden/>
          </w:rPr>
          <w:fldChar w:fldCharType="separate"/>
        </w:r>
        <w:r w:rsidR="00E95CE3">
          <w:rPr>
            <w:webHidden/>
          </w:rPr>
          <w:t>26</w:t>
        </w:r>
        <w:r>
          <w:rPr>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77" w:history="1">
        <w:r w:rsidR="00B009F6" w:rsidRPr="000C456A">
          <w:rPr>
            <w:rStyle w:val="Hypertextovprepojenie"/>
            <w:rFonts w:cs="Arial"/>
          </w:rPr>
          <w:t>A.3 Kritériá na vyhodnotenie ponúk a pravidlá ich uplatnenia</w:t>
        </w:r>
        <w:r w:rsidR="00B009F6">
          <w:rPr>
            <w:webHidden/>
          </w:rPr>
          <w:tab/>
        </w:r>
        <w:r>
          <w:rPr>
            <w:webHidden/>
          </w:rPr>
          <w:fldChar w:fldCharType="begin"/>
        </w:r>
        <w:r w:rsidR="00B009F6">
          <w:rPr>
            <w:webHidden/>
          </w:rPr>
          <w:instrText xml:space="preserve"> PAGEREF _Toc48553177 \h </w:instrText>
        </w:r>
        <w:r>
          <w:rPr>
            <w:webHidden/>
          </w:rPr>
        </w:r>
        <w:r>
          <w:rPr>
            <w:webHidden/>
          </w:rPr>
          <w:fldChar w:fldCharType="separate"/>
        </w:r>
        <w:r w:rsidR="00E95CE3">
          <w:rPr>
            <w:webHidden/>
          </w:rPr>
          <w:t>36</w:t>
        </w:r>
        <w:r>
          <w:rPr>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79" w:history="1">
        <w:r w:rsidR="00B009F6" w:rsidRPr="000C456A">
          <w:rPr>
            <w:rStyle w:val="Hypertextovprepojenie"/>
            <w:rFonts w:cs="Arial"/>
          </w:rPr>
          <w:t>B.1 Opis predmetu zákazky</w:t>
        </w:r>
        <w:r w:rsidR="00B009F6">
          <w:rPr>
            <w:webHidden/>
          </w:rPr>
          <w:tab/>
        </w:r>
        <w:r>
          <w:rPr>
            <w:webHidden/>
          </w:rPr>
          <w:fldChar w:fldCharType="begin"/>
        </w:r>
        <w:r w:rsidR="00B009F6">
          <w:rPr>
            <w:webHidden/>
          </w:rPr>
          <w:instrText xml:space="preserve"> PAGEREF _Toc48553179 \h </w:instrText>
        </w:r>
        <w:r>
          <w:rPr>
            <w:webHidden/>
          </w:rPr>
        </w:r>
        <w:r>
          <w:rPr>
            <w:webHidden/>
          </w:rPr>
          <w:fldChar w:fldCharType="separate"/>
        </w:r>
        <w:r w:rsidR="00E95CE3">
          <w:rPr>
            <w:webHidden/>
          </w:rPr>
          <w:t>38</w:t>
        </w:r>
        <w:r>
          <w:rPr>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81" w:history="1">
        <w:r w:rsidR="00B009F6" w:rsidRPr="000C456A">
          <w:rPr>
            <w:rStyle w:val="Hypertextovprepojenie"/>
            <w:rFonts w:cs="Arial"/>
          </w:rPr>
          <w:t>B.2 Spôsob určenia ceny</w:t>
        </w:r>
        <w:r w:rsidR="00B009F6">
          <w:rPr>
            <w:webHidden/>
          </w:rPr>
          <w:tab/>
        </w:r>
        <w:r>
          <w:rPr>
            <w:webHidden/>
          </w:rPr>
          <w:fldChar w:fldCharType="begin"/>
        </w:r>
        <w:r w:rsidR="00B009F6">
          <w:rPr>
            <w:webHidden/>
          </w:rPr>
          <w:instrText xml:space="preserve"> PAGEREF _Toc48553181 \h </w:instrText>
        </w:r>
        <w:r>
          <w:rPr>
            <w:webHidden/>
          </w:rPr>
        </w:r>
        <w:r>
          <w:rPr>
            <w:webHidden/>
          </w:rPr>
          <w:fldChar w:fldCharType="separate"/>
        </w:r>
        <w:r w:rsidR="00E95CE3">
          <w:rPr>
            <w:webHidden/>
          </w:rPr>
          <w:t>43</w:t>
        </w:r>
        <w:r>
          <w:rPr>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83" w:history="1">
        <w:r w:rsidR="00B009F6" w:rsidRPr="000C456A">
          <w:rPr>
            <w:rStyle w:val="Hypertextovprepojenie"/>
            <w:rFonts w:cs="Arial"/>
          </w:rPr>
          <w:t>B.3 Obchodné podmienky dodania predmetu zákazky</w:t>
        </w:r>
        <w:r w:rsidR="00B009F6">
          <w:rPr>
            <w:webHidden/>
          </w:rPr>
          <w:tab/>
        </w:r>
        <w:r>
          <w:rPr>
            <w:webHidden/>
          </w:rPr>
          <w:fldChar w:fldCharType="begin"/>
        </w:r>
        <w:r w:rsidR="00B009F6">
          <w:rPr>
            <w:webHidden/>
          </w:rPr>
          <w:instrText xml:space="preserve"> PAGEREF _Toc48553183 \h </w:instrText>
        </w:r>
        <w:r>
          <w:rPr>
            <w:webHidden/>
          </w:rPr>
        </w:r>
        <w:r>
          <w:rPr>
            <w:webHidden/>
          </w:rPr>
          <w:fldChar w:fldCharType="separate"/>
        </w:r>
        <w:r w:rsidR="00E95CE3">
          <w:rPr>
            <w:webHidden/>
          </w:rPr>
          <w:t>45</w:t>
        </w:r>
        <w:r>
          <w:rPr>
            <w:webHidden/>
          </w:rPr>
          <w:fldChar w:fldCharType="end"/>
        </w:r>
      </w:hyperlink>
    </w:p>
    <w:p w:rsidR="00B009F6" w:rsidRDefault="0089367F" w:rsidP="00B009F6">
      <w:pPr>
        <w:pStyle w:val="Obsah2"/>
        <w:spacing w:after="0" w:line="276" w:lineRule="auto"/>
        <w:rPr>
          <w:rFonts w:asciiTheme="minorHAnsi" w:eastAsiaTheme="minorEastAsia" w:hAnsiTheme="minorHAnsi" w:cstheme="minorBidi"/>
          <w:b w:val="0"/>
          <w:w w:val="100"/>
          <w:sz w:val="22"/>
          <w:szCs w:val="22"/>
        </w:rPr>
      </w:pPr>
      <w:hyperlink w:anchor="_Toc48553184" w:history="1">
        <w:r w:rsidR="00B009F6" w:rsidRPr="000C456A">
          <w:rPr>
            <w:rStyle w:val="Hypertextovprepojenie"/>
            <w:rFonts w:cstheme="minorHAnsi"/>
          </w:rPr>
          <w:t>Zmluva o dielo č. ...............</w:t>
        </w:r>
        <w:r w:rsidR="00B009F6">
          <w:rPr>
            <w:webHidden/>
          </w:rPr>
          <w:tab/>
        </w:r>
        <w:r>
          <w:rPr>
            <w:webHidden/>
          </w:rPr>
          <w:fldChar w:fldCharType="begin"/>
        </w:r>
        <w:r w:rsidR="00B009F6">
          <w:rPr>
            <w:webHidden/>
          </w:rPr>
          <w:instrText xml:space="preserve"> PAGEREF _Toc48553184 \h </w:instrText>
        </w:r>
        <w:r>
          <w:rPr>
            <w:webHidden/>
          </w:rPr>
        </w:r>
        <w:r>
          <w:rPr>
            <w:webHidden/>
          </w:rPr>
          <w:fldChar w:fldCharType="separate"/>
        </w:r>
        <w:r w:rsidR="00E95CE3">
          <w:rPr>
            <w:webHidden/>
          </w:rPr>
          <w:t>47</w:t>
        </w:r>
        <w:r>
          <w:rPr>
            <w:webHidden/>
          </w:rPr>
          <w:fldChar w:fldCharType="end"/>
        </w:r>
      </w:hyperlink>
    </w:p>
    <w:p w:rsidR="00A245F2" w:rsidRPr="00B1515B" w:rsidRDefault="0089367F" w:rsidP="00AD15EB">
      <w:pPr>
        <w:rPr>
          <w:rFonts w:cs="Arial"/>
          <w:sz w:val="4"/>
          <w:szCs w:val="4"/>
        </w:rPr>
      </w:pPr>
      <w:r w:rsidRPr="00AB1F55">
        <w:rPr>
          <w:rFonts w:cs="Arial"/>
        </w:rPr>
        <w:fldChar w:fldCharType="end"/>
      </w:r>
    </w:p>
    <w:p w:rsidR="00B009F6" w:rsidRDefault="00992AC0" w:rsidP="00B009F6">
      <w:pPr>
        <w:pStyle w:val="Odsekzoznamu"/>
        <w:numPr>
          <w:ilvl w:val="0"/>
          <w:numId w:val="35"/>
        </w:numPr>
        <w:rPr>
          <w:rFonts w:cs="Arial"/>
          <w:szCs w:val="20"/>
        </w:rPr>
      </w:pPr>
      <w:r w:rsidRPr="00992AC0">
        <w:rPr>
          <w:rFonts w:cs="Arial"/>
          <w:szCs w:val="20"/>
        </w:rPr>
        <w:t>Príloha č. 2 Zmluvy Zoznam subdodávateľov</w:t>
      </w:r>
    </w:p>
    <w:p w:rsidR="00B009F6" w:rsidRPr="00B009F6" w:rsidRDefault="00B009F6" w:rsidP="00B009F6">
      <w:pPr>
        <w:pStyle w:val="Odsekzoznamu"/>
        <w:numPr>
          <w:ilvl w:val="0"/>
          <w:numId w:val="35"/>
        </w:numPr>
        <w:rPr>
          <w:rFonts w:cs="Arial"/>
          <w:szCs w:val="20"/>
        </w:rPr>
      </w:pPr>
      <w:r w:rsidRPr="00B009F6">
        <w:rPr>
          <w:rFonts w:cs="Arial"/>
          <w:szCs w:val="20"/>
        </w:rPr>
        <w:t xml:space="preserve">Príloha č. 3 Zmluvy Poistná zmluva </w:t>
      </w:r>
      <w:r w:rsidRPr="00B009F6">
        <w:rPr>
          <w:rFonts w:cs="Arial"/>
          <w:color w:val="FF0000"/>
          <w:szCs w:val="20"/>
        </w:rPr>
        <w:t>(</w:t>
      </w:r>
      <w:r w:rsidRPr="00B009F6">
        <w:rPr>
          <w:rFonts w:asciiTheme="minorHAnsi" w:hAnsiTheme="minorHAnsi" w:cstheme="minorHAnsi"/>
          <w:color w:val="FF0000"/>
          <w:szCs w:val="20"/>
        </w:rPr>
        <w:t>predkladá iba úspešný uchádzač pred podpisom zmluvy)</w:t>
      </w:r>
    </w:p>
    <w:p w:rsidR="00B009F6" w:rsidRPr="00B009F6" w:rsidRDefault="00B009F6" w:rsidP="00B009F6">
      <w:pPr>
        <w:pStyle w:val="Odsekzoznamu"/>
        <w:numPr>
          <w:ilvl w:val="0"/>
          <w:numId w:val="35"/>
        </w:numPr>
        <w:rPr>
          <w:rFonts w:cs="Arial"/>
          <w:szCs w:val="20"/>
        </w:rPr>
      </w:pPr>
      <w:r w:rsidRPr="00B009F6">
        <w:rPr>
          <w:rFonts w:cs="Arial"/>
          <w:szCs w:val="20"/>
        </w:rPr>
        <w:t xml:space="preserve">Príloha č. 4 Zmluvy Časový harmonogram prác </w:t>
      </w:r>
      <w:r w:rsidRPr="00B009F6">
        <w:rPr>
          <w:rFonts w:cs="Arial"/>
          <w:color w:val="FF0000"/>
          <w:szCs w:val="20"/>
        </w:rPr>
        <w:t>(</w:t>
      </w:r>
      <w:r w:rsidRPr="00B009F6">
        <w:rPr>
          <w:rFonts w:asciiTheme="minorHAnsi" w:hAnsiTheme="minorHAnsi" w:cstheme="minorHAnsi"/>
          <w:color w:val="FF0000"/>
          <w:szCs w:val="20"/>
        </w:rPr>
        <w:t xml:space="preserve">predkladá iba úspešný uchádzač pred </w:t>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Pr>
          <w:rFonts w:asciiTheme="minorHAnsi" w:hAnsiTheme="minorHAnsi" w:cstheme="minorHAnsi"/>
          <w:color w:val="FF0000"/>
          <w:szCs w:val="20"/>
        </w:rPr>
        <w:tab/>
      </w:r>
      <w:r w:rsidRPr="00B009F6">
        <w:rPr>
          <w:rFonts w:asciiTheme="minorHAnsi" w:hAnsiTheme="minorHAnsi" w:cstheme="minorHAnsi"/>
          <w:color w:val="FF0000"/>
          <w:szCs w:val="20"/>
        </w:rPr>
        <w:t>podpisom zmluvy)</w:t>
      </w:r>
    </w:p>
    <w:p w:rsidR="00A245F2" w:rsidRPr="00952827" w:rsidRDefault="00A245F2" w:rsidP="00537412">
      <w:pPr>
        <w:ind w:left="142"/>
        <w:rPr>
          <w:rFonts w:cs="Arial"/>
          <w:szCs w:val="20"/>
          <w:u w:val="single"/>
        </w:rPr>
      </w:pPr>
      <w:r w:rsidRPr="00952827">
        <w:rPr>
          <w:rFonts w:cs="Arial"/>
          <w:szCs w:val="20"/>
          <w:u w:val="single"/>
        </w:rPr>
        <w:t>Prílohy súťažných podkladov:</w:t>
      </w:r>
    </w:p>
    <w:p w:rsidR="00A245F2" w:rsidRDefault="00A245F2" w:rsidP="00537412">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rsidR="00A245F2" w:rsidRDefault="00A245F2" w:rsidP="00537412">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rsidR="00A245F2" w:rsidRDefault="00A245F2" w:rsidP="00537412">
      <w:pPr>
        <w:ind w:left="142"/>
      </w:pPr>
      <w:r>
        <w:t>- Príloha č. 3: Projektová dokumentácia</w:t>
      </w:r>
    </w:p>
    <w:p w:rsidR="00A245F2" w:rsidRDefault="00A245F2" w:rsidP="00537412">
      <w:pPr>
        <w:ind w:left="142"/>
      </w:pPr>
      <w:r>
        <w:t>- Príloha č. 4: Výkaz výmer</w:t>
      </w:r>
    </w:p>
    <w:p w:rsidR="0005354B" w:rsidRDefault="00A245F2" w:rsidP="00537412">
      <w:pPr>
        <w:ind w:left="142"/>
      </w:pPr>
      <w:r>
        <w:t xml:space="preserve">- </w:t>
      </w:r>
      <w:r w:rsidRPr="0084563E">
        <w:t xml:space="preserve">Príloha č. </w:t>
      </w:r>
      <w:r w:rsidR="00AB6C8B">
        <w:t>5</w:t>
      </w:r>
      <w:r w:rsidRPr="0084563E">
        <w:t>: Jednotný európsky dokument („JED“)</w:t>
      </w:r>
    </w:p>
    <w:p w:rsidR="00BE76E4" w:rsidRDefault="00BE76E4" w:rsidP="00537412">
      <w:pPr>
        <w:ind w:left="142"/>
      </w:pPr>
      <w:r>
        <w:t>- Príloha č. 6: Zoznam ekvivalentných položiek (vzor)</w:t>
      </w:r>
    </w:p>
    <w:p w:rsidR="00BE76E4" w:rsidRDefault="00BE76E4" w:rsidP="00AD15EB">
      <w:pPr>
        <w:ind w:left="142"/>
      </w:pPr>
    </w:p>
    <w:p w:rsidR="00A245F2" w:rsidRDefault="00A245F2" w:rsidP="00AD15EB"/>
    <w:p w:rsidR="00A245F2" w:rsidRPr="00AB1F55" w:rsidRDefault="00A245F2" w:rsidP="00AD15EB">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Default="00A245F2" w:rsidP="00A245F2">
      <w:pPr>
        <w:jc w:val="center"/>
        <w:rPr>
          <w:rFonts w:cs="Arial"/>
          <w:b/>
          <w:bCs/>
          <w:caps/>
          <w:sz w:val="24"/>
        </w:rPr>
      </w:pPr>
      <w:r w:rsidRPr="00EB3CA3">
        <w:rPr>
          <w:rFonts w:cs="Arial"/>
          <w:b/>
          <w:bCs/>
          <w:caps/>
          <w:sz w:val="24"/>
        </w:rPr>
        <w:t>„</w:t>
      </w:r>
      <w:r w:rsidR="009E514F" w:rsidRPr="00EB3CA3">
        <w:rPr>
          <w:rFonts w:cs="Arial"/>
          <w:b/>
          <w:bCs/>
          <w:caps/>
          <w:sz w:val="24"/>
        </w:rPr>
        <w:t>SO 11 Rekonštrukcia a modernizácia novorodeneckej kliniky - perinatologické centrum</w:t>
      </w:r>
      <w:r w:rsidRPr="00553F2F">
        <w:rPr>
          <w:rFonts w:cs="Arial"/>
          <w:b/>
          <w:bCs/>
          <w:caps/>
          <w:sz w:val="24"/>
        </w:rPr>
        <w:t>“</w:t>
      </w:r>
      <w:r w:rsidRPr="00EB3CA3">
        <w:rPr>
          <w:rFonts w:cs="Arial"/>
          <w:b/>
          <w:bCs/>
          <w:caps/>
          <w:sz w:val="24"/>
        </w:rPr>
        <w:t xml:space="preserve"> </w:t>
      </w:r>
    </w:p>
    <w:p w:rsidR="005D64E8" w:rsidRPr="00EB3CA3" w:rsidRDefault="005D64E8" w:rsidP="00A245F2">
      <w:pPr>
        <w:jc w:val="center"/>
        <w:rPr>
          <w:rFonts w:cs="Arial"/>
          <w:b/>
          <w:bCs/>
          <w:i/>
          <w:caps/>
          <w:sz w:val="24"/>
        </w:rPr>
      </w:pP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1" w:name="_Toc355611534"/>
      <w:bookmarkStart w:id="2" w:name="_Toc48553123"/>
      <w:r w:rsidRPr="00AB1F55">
        <w:rPr>
          <w:rFonts w:cs="Arial"/>
        </w:rPr>
        <w:t>A.1 Pokyny pre záujemcov a uchádzačov</w:t>
      </w:r>
      <w:bookmarkEnd w:id="1"/>
      <w:bookmarkEnd w:id="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5D64E8" w:rsidP="00A245F2">
      <w:pPr>
        <w:jc w:val="center"/>
        <w:rPr>
          <w:rFonts w:cs="Arial"/>
          <w:szCs w:val="20"/>
        </w:rPr>
      </w:pPr>
      <w:r>
        <w:rPr>
          <w:rFonts w:cs="Arial"/>
          <w:szCs w:val="20"/>
        </w:rPr>
        <w:t>Nové Zámky</w:t>
      </w:r>
      <w:r w:rsidR="00A245F2" w:rsidRPr="00AB1F55">
        <w:rPr>
          <w:rFonts w:cs="Arial"/>
          <w:szCs w:val="20"/>
        </w:rPr>
        <w:t xml:space="preserve">, </w:t>
      </w:r>
      <w:r w:rsidR="004177A3">
        <w:rPr>
          <w:rFonts w:cs="Arial"/>
          <w:szCs w:val="20"/>
        </w:rPr>
        <w:t xml:space="preserve">október </w:t>
      </w:r>
      <w:r w:rsidR="00A245F2">
        <w:rPr>
          <w:rFonts w:cs="Arial"/>
          <w:szCs w:val="20"/>
        </w:rPr>
        <w:t>20</w:t>
      </w:r>
      <w:r w:rsidR="00DB409A">
        <w:rPr>
          <w:rFonts w:cs="Arial"/>
          <w:szCs w:val="20"/>
        </w:rPr>
        <w:t>20</w:t>
      </w:r>
      <w:r w:rsidR="00A245F2"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3" w:name="_Toc355611535"/>
      <w:bookmarkStart w:id="4" w:name="_Toc457376804"/>
      <w:bookmarkStart w:id="5" w:name="_Toc458627830"/>
      <w:bookmarkStart w:id="6" w:name="_Toc459104746"/>
      <w:bookmarkStart w:id="7" w:name="_Toc526253144"/>
      <w:bookmarkStart w:id="8" w:name="_Toc527111477"/>
      <w:bookmarkStart w:id="9" w:name="_Toc527359663"/>
      <w:bookmarkStart w:id="10" w:name="_Toc527368455"/>
      <w:bookmarkStart w:id="11" w:name="_Toc18664469"/>
      <w:bookmarkStart w:id="12" w:name="_Toc44420470"/>
      <w:bookmarkStart w:id="13" w:name="_Toc44480226"/>
      <w:bookmarkStart w:id="14" w:name="_Toc45096762"/>
      <w:bookmarkStart w:id="15" w:name="_Toc46836576"/>
      <w:bookmarkStart w:id="16" w:name="_Toc48553124"/>
      <w:r w:rsidRPr="00AB1F55">
        <w:rPr>
          <w:rFonts w:cs="Arial"/>
        </w:rPr>
        <w:t>Časť I.</w:t>
      </w:r>
      <w:bookmarkEnd w:id="3"/>
      <w:bookmarkEnd w:id="4"/>
      <w:bookmarkEnd w:id="5"/>
      <w:bookmarkEnd w:id="6"/>
      <w:bookmarkEnd w:id="7"/>
      <w:bookmarkEnd w:id="8"/>
      <w:bookmarkEnd w:id="9"/>
      <w:bookmarkEnd w:id="10"/>
      <w:bookmarkEnd w:id="11"/>
      <w:bookmarkEnd w:id="12"/>
      <w:bookmarkEnd w:id="13"/>
      <w:bookmarkEnd w:id="14"/>
      <w:bookmarkEnd w:id="15"/>
      <w:bookmarkEnd w:id="16"/>
    </w:p>
    <w:p w:rsidR="00A245F2" w:rsidRPr="00AB1F55" w:rsidRDefault="00A245F2" w:rsidP="00A245F2">
      <w:pPr>
        <w:pStyle w:val="Nadpis2"/>
        <w:rPr>
          <w:rFonts w:cs="Arial"/>
        </w:rPr>
      </w:pPr>
      <w:bookmarkStart w:id="17" w:name="_Toc354993018"/>
      <w:bookmarkStart w:id="18" w:name="_Toc355611536"/>
      <w:bookmarkStart w:id="19" w:name="_Toc357758495"/>
      <w:bookmarkStart w:id="20" w:name="_Toc359919521"/>
      <w:bookmarkStart w:id="21" w:name="_Toc527359664"/>
      <w:bookmarkStart w:id="22" w:name="_Toc527368456"/>
      <w:bookmarkStart w:id="23" w:name="_Toc48553125"/>
      <w:r w:rsidRPr="00AB1F55">
        <w:rPr>
          <w:rFonts w:cs="Arial"/>
        </w:rPr>
        <w:t>Všeobecné informácie</w:t>
      </w:r>
      <w:bookmarkEnd w:id="17"/>
      <w:bookmarkEnd w:id="18"/>
      <w:bookmarkEnd w:id="19"/>
      <w:bookmarkEnd w:id="20"/>
      <w:bookmarkEnd w:id="21"/>
      <w:bookmarkEnd w:id="22"/>
      <w:bookmarkEnd w:id="23"/>
    </w:p>
    <w:p w:rsidR="00A245F2" w:rsidRPr="00AB1F55" w:rsidRDefault="00A245F2" w:rsidP="00A245F2">
      <w:pPr>
        <w:rPr>
          <w:rFonts w:cs="Arial"/>
          <w:szCs w:val="20"/>
        </w:rPr>
      </w:pPr>
    </w:p>
    <w:p w:rsidR="00A245F2" w:rsidRPr="00AB1F55" w:rsidRDefault="00A245F2" w:rsidP="00A245F2">
      <w:pPr>
        <w:pStyle w:val="Nadpis3"/>
        <w:rPr>
          <w:rFonts w:cs="Arial"/>
        </w:rPr>
      </w:pPr>
      <w:bookmarkStart w:id="24" w:name="_Toc355611537"/>
      <w:bookmarkStart w:id="25" w:name="_Toc48553126"/>
      <w:r w:rsidRPr="00AB1F55">
        <w:rPr>
          <w:rFonts w:cs="Arial"/>
        </w:rPr>
        <w:t xml:space="preserve">Identifikácia </w:t>
      </w:r>
      <w:bookmarkEnd w:id="24"/>
      <w:r w:rsidR="00082C96">
        <w:rPr>
          <w:rFonts w:cs="Arial"/>
        </w:rPr>
        <w:t>verejného obstarávateľa</w:t>
      </w:r>
      <w:bookmarkEnd w:id="25"/>
    </w:p>
    <w:p w:rsidR="005D64E8" w:rsidRPr="00AB1F55" w:rsidRDefault="005D64E8" w:rsidP="005D64E8">
      <w:pPr>
        <w:adjustRightInd w:val="0"/>
        <w:spacing w:line="276" w:lineRule="auto"/>
        <w:ind w:left="567"/>
        <w:rPr>
          <w:rFonts w:cs="Arial"/>
          <w:b/>
        </w:rPr>
      </w:pPr>
      <w:bookmarkStart w:id="26" w:name="_Toc355611538"/>
      <w:r w:rsidRPr="00AB1F55">
        <w:rPr>
          <w:rFonts w:cs="Arial"/>
        </w:rPr>
        <w:t xml:space="preserve">Názov: </w:t>
      </w:r>
      <w:r w:rsidRPr="00AB1F55">
        <w:rPr>
          <w:rFonts w:cs="Arial"/>
        </w:rPr>
        <w:tab/>
      </w:r>
      <w:r w:rsidRPr="00AB1F55">
        <w:rPr>
          <w:rFonts w:cs="Arial"/>
        </w:rPr>
        <w:tab/>
      </w:r>
      <w:r w:rsidRPr="00AB1F55">
        <w:rPr>
          <w:rFonts w:cs="Arial"/>
        </w:rPr>
        <w:tab/>
      </w:r>
      <w:r w:rsidRPr="00AB1F55">
        <w:rPr>
          <w:rFonts w:cs="Arial"/>
          <w:b/>
        </w:rPr>
        <w:t>Fakultná nemocnica s poliklinikou Nové Zámky</w:t>
      </w:r>
    </w:p>
    <w:p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t>Slovenská ulica 11 A</w:t>
      </w:r>
    </w:p>
    <w:p w:rsidR="005D64E8" w:rsidRPr="00AB1F55" w:rsidRDefault="005D64E8" w:rsidP="005D64E8">
      <w:pPr>
        <w:adjustRightInd w:val="0"/>
        <w:spacing w:line="276" w:lineRule="auto"/>
        <w:ind w:left="567"/>
        <w:rPr>
          <w:rFonts w:cs="Arial"/>
        </w:rPr>
      </w:pPr>
      <w:r w:rsidRPr="00AB1F55">
        <w:rPr>
          <w:rFonts w:cs="Arial"/>
        </w:rPr>
        <w:tab/>
      </w:r>
      <w:r w:rsidRPr="00AB1F55">
        <w:rPr>
          <w:rFonts w:cs="Arial"/>
        </w:rPr>
        <w:tab/>
      </w:r>
      <w:r w:rsidRPr="00AB1F55">
        <w:rPr>
          <w:rFonts w:cs="Arial"/>
        </w:rPr>
        <w:tab/>
      </w:r>
      <w:r w:rsidRPr="00AB1F55">
        <w:rPr>
          <w:rFonts w:cs="Arial"/>
        </w:rPr>
        <w:tab/>
        <w:t>940 34 Nové Zámky</w:t>
      </w:r>
    </w:p>
    <w:p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Pr="005D64E8">
        <w:rPr>
          <w:rFonts w:cs="Arial"/>
        </w:rPr>
        <w:t xml:space="preserve">MUDr. Mgr. Daniel </w:t>
      </w:r>
      <w:proofErr w:type="spellStart"/>
      <w:r w:rsidRPr="005D64E8">
        <w:rPr>
          <w:rFonts w:cs="Arial"/>
        </w:rPr>
        <w:t>Žingor</w:t>
      </w:r>
      <w:proofErr w:type="spellEnd"/>
      <w:r w:rsidRPr="005D64E8">
        <w:rPr>
          <w:rFonts w:cs="Arial"/>
        </w:rPr>
        <w:t>, PhD.</w:t>
      </w:r>
      <w:r>
        <w:rPr>
          <w:rFonts w:cs="Arial"/>
        </w:rPr>
        <w:t>- riaditeľ</w:t>
      </w:r>
    </w:p>
    <w:p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t>173 361 12</w:t>
      </w:r>
    </w:p>
    <w:p w:rsidR="005D64E8" w:rsidRPr="00AB1F55" w:rsidRDefault="005D64E8" w:rsidP="005D64E8">
      <w:pPr>
        <w:adjustRightInd w:val="0"/>
        <w:spacing w:line="276" w:lineRule="auto"/>
        <w:ind w:left="567"/>
        <w:rPr>
          <w:rFonts w:cs="Arial"/>
        </w:rPr>
      </w:pPr>
      <w:r w:rsidRPr="00AB1F55">
        <w:rPr>
          <w:rFonts w:cs="Arial"/>
        </w:rPr>
        <w:t xml:space="preserve">DIČ:                            </w:t>
      </w:r>
      <w:r w:rsidRPr="00AB1F55">
        <w:rPr>
          <w:rFonts w:cs="Arial"/>
        </w:rPr>
        <w:tab/>
        <w:t>2021068324</w:t>
      </w:r>
    </w:p>
    <w:p w:rsidR="005D64E8" w:rsidRPr="00AB1F55" w:rsidRDefault="005D64E8" w:rsidP="005D64E8">
      <w:pPr>
        <w:adjustRightInd w:val="0"/>
        <w:spacing w:line="276" w:lineRule="auto"/>
        <w:ind w:left="567"/>
        <w:rPr>
          <w:rFonts w:cs="Arial"/>
        </w:rPr>
      </w:pPr>
      <w:r w:rsidRPr="00AB1F55">
        <w:rPr>
          <w:rFonts w:cs="Arial"/>
        </w:rPr>
        <w:t xml:space="preserve">IČ DPH:                       </w:t>
      </w:r>
      <w:r w:rsidRPr="00AB1F55">
        <w:rPr>
          <w:rFonts w:cs="Arial"/>
        </w:rPr>
        <w:tab/>
        <w:t>SK2021068324</w:t>
      </w:r>
    </w:p>
    <w:p w:rsidR="005D64E8" w:rsidRPr="00AB1F55" w:rsidRDefault="005D64E8" w:rsidP="005D64E8">
      <w:pPr>
        <w:adjustRightInd w:val="0"/>
        <w:spacing w:line="276" w:lineRule="auto"/>
        <w:ind w:left="567"/>
        <w:rPr>
          <w:rFonts w:cs="Arial"/>
        </w:rPr>
      </w:pPr>
      <w:r w:rsidRPr="00AB1F55">
        <w:rPr>
          <w:rFonts w:cs="Arial"/>
        </w:rPr>
        <w:t xml:space="preserve">Bankové spojenie:       </w:t>
      </w:r>
      <w:r w:rsidRPr="00AB1F55">
        <w:rPr>
          <w:rFonts w:cs="Arial"/>
        </w:rPr>
        <w:tab/>
        <w:t>Štátna pokladnica, Radlinského 32, 810 05 Bratislava</w:t>
      </w:r>
    </w:p>
    <w:p w:rsidR="005D64E8" w:rsidRPr="00AB1F55" w:rsidRDefault="005D64E8" w:rsidP="005D64E8">
      <w:pPr>
        <w:adjustRightInd w:val="0"/>
        <w:spacing w:line="276" w:lineRule="auto"/>
        <w:ind w:left="567"/>
        <w:rPr>
          <w:rFonts w:cs="Arial"/>
        </w:rPr>
      </w:pPr>
      <w:r w:rsidRPr="00AB1F55">
        <w:rPr>
          <w:rFonts w:cs="Arial"/>
          <w:bCs/>
        </w:rPr>
        <w:t>BIC/SWIFT:</w:t>
      </w:r>
      <w:r w:rsidRPr="00AB1F55">
        <w:rPr>
          <w:rFonts w:cs="Arial"/>
          <w:b/>
          <w:bCs/>
        </w:rPr>
        <w:t xml:space="preserve">                 </w:t>
      </w:r>
      <w:r w:rsidRPr="00AB1F55">
        <w:rPr>
          <w:rFonts w:cs="Arial"/>
          <w:b/>
          <w:bCs/>
        </w:rPr>
        <w:tab/>
      </w:r>
      <w:r w:rsidRPr="00AB1F55">
        <w:rPr>
          <w:rFonts w:cs="Arial"/>
          <w:bCs/>
        </w:rPr>
        <w:t>SPSRSKBAXXX</w:t>
      </w:r>
    </w:p>
    <w:p w:rsidR="005D64E8" w:rsidRPr="00AB1F55" w:rsidRDefault="005D64E8" w:rsidP="005D64E8">
      <w:pPr>
        <w:adjustRightInd w:val="0"/>
        <w:spacing w:line="276" w:lineRule="auto"/>
        <w:ind w:left="567"/>
        <w:rPr>
          <w:rFonts w:cs="Arial"/>
        </w:rPr>
      </w:pPr>
      <w:r w:rsidRPr="00AB1F55">
        <w:rPr>
          <w:rFonts w:cs="Arial"/>
          <w:bCs/>
        </w:rPr>
        <w:t>Číslo účtu príjemcu:</w:t>
      </w:r>
      <w:r w:rsidRPr="00AB1F55">
        <w:rPr>
          <w:rFonts w:cs="Arial"/>
          <w:b/>
          <w:bCs/>
        </w:rPr>
        <w:t xml:space="preserve">  </w:t>
      </w:r>
      <w:r w:rsidRPr="00AB1F55">
        <w:rPr>
          <w:rFonts w:cs="Arial"/>
          <w:b/>
          <w:bCs/>
        </w:rPr>
        <w:tab/>
      </w:r>
      <w:r w:rsidRPr="00AB1F55">
        <w:rPr>
          <w:rFonts w:cs="Arial"/>
          <w:bCs/>
        </w:rPr>
        <w:t>7000540295/8180</w:t>
      </w:r>
    </w:p>
    <w:p w:rsidR="005D64E8" w:rsidRPr="00AB1F55" w:rsidRDefault="005D64E8" w:rsidP="005D64E8">
      <w:pPr>
        <w:adjustRightInd w:val="0"/>
        <w:spacing w:line="276" w:lineRule="auto"/>
        <w:ind w:left="567"/>
        <w:rPr>
          <w:rFonts w:cs="Arial"/>
        </w:rPr>
      </w:pPr>
      <w:r w:rsidRPr="00AB1F55">
        <w:rPr>
          <w:rFonts w:cs="Arial"/>
        </w:rPr>
        <w:t xml:space="preserve">Číslo IBAN :                 </w:t>
      </w:r>
      <w:r w:rsidRPr="00AB1F55">
        <w:rPr>
          <w:rFonts w:cs="Arial"/>
        </w:rPr>
        <w:tab/>
        <w:t>SK88 8180 0000 0070 0054 0295</w:t>
      </w:r>
    </w:p>
    <w:p w:rsidR="005D64E8" w:rsidRPr="00AB1F55" w:rsidRDefault="005D64E8" w:rsidP="005D64E8">
      <w:pPr>
        <w:adjustRightInd w:val="0"/>
        <w:spacing w:line="276" w:lineRule="auto"/>
        <w:ind w:left="567"/>
        <w:rPr>
          <w:rFonts w:cs="Arial"/>
          <w:bCs/>
        </w:rPr>
      </w:pPr>
      <w:r w:rsidRPr="00AB1F55">
        <w:rPr>
          <w:rFonts w:cs="Arial"/>
          <w:bCs/>
        </w:rPr>
        <w:t>Názov účtu príjemcu:</w:t>
      </w:r>
      <w:r w:rsidRPr="00AB1F55">
        <w:rPr>
          <w:rFonts w:cs="Arial"/>
          <w:bCs/>
        </w:rPr>
        <w:tab/>
        <w:t xml:space="preserve">BÚ </w:t>
      </w:r>
      <w:r>
        <w:rPr>
          <w:rFonts w:cs="Arial"/>
          <w:bCs/>
        </w:rPr>
        <w:t>ne</w:t>
      </w:r>
      <w:r w:rsidRPr="00AB1F55">
        <w:rPr>
          <w:rFonts w:cs="Arial"/>
          <w:bCs/>
        </w:rPr>
        <w:t xml:space="preserve">úročený </w:t>
      </w:r>
      <w:proofErr w:type="spellStart"/>
      <w:r w:rsidRPr="00AB1F55">
        <w:rPr>
          <w:rFonts w:cs="Arial"/>
          <w:bCs/>
        </w:rPr>
        <w:t>FNsP</w:t>
      </w:r>
      <w:proofErr w:type="spellEnd"/>
      <w:r w:rsidRPr="00AB1F55">
        <w:rPr>
          <w:rFonts w:cs="Arial"/>
          <w:bCs/>
        </w:rPr>
        <w:t xml:space="preserve"> NZ</w:t>
      </w:r>
    </w:p>
    <w:p w:rsidR="005D64E8" w:rsidRPr="00AB1F55" w:rsidRDefault="005D64E8" w:rsidP="005D64E8">
      <w:pPr>
        <w:spacing w:line="276" w:lineRule="auto"/>
        <w:ind w:firstLine="567"/>
        <w:rPr>
          <w:rFonts w:cs="Arial"/>
          <w:lang w:eastAsia="en-US"/>
        </w:rPr>
      </w:pPr>
      <w:r w:rsidRPr="00AB1F55">
        <w:rPr>
          <w:rFonts w:cs="Arial"/>
          <w:lang w:eastAsia="en-US"/>
        </w:rPr>
        <w:t xml:space="preserve">Fax.:                            </w:t>
      </w:r>
      <w:r w:rsidRPr="00AB1F55">
        <w:rPr>
          <w:rFonts w:cs="Arial"/>
          <w:lang w:eastAsia="en-US"/>
        </w:rPr>
        <w:tab/>
        <w:t xml:space="preserve">035/64 01 012 </w:t>
      </w:r>
    </w:p>
    <w:p w:rsidR="005D64E8" w:rsidRPr="00AB1F55" w:rsidRDefault="005D64E8" w:rsidP="005D64E8">
      <w:pPr>
        <w:spacing w:line="276" w:lineRule="auto"/>
        <w:ind w:firstLine="567"/>
        <w:rPr>
          <w:sz w:val="24"/>
          <w:szCs w:val="22"/>
          <w:lang w:eastAsia="en-US"/>
        </w:rPr>
      </w:pPr>
      <w:r w:rsidRPr="00AB1F55">
        <w:rPr>
          <w:rFonts w:cs="Arial"/>
          <w:lang w:eastAsia="en-US"/>
        </w:rPr>
        <w:t xml:space="preserve">Web:                            </w:t>
      </w:r>
      <w:r w:rsidRPr="00AB1F55">
        <w:rPr>
          <w:rFonts w:cs="Arial"/>
          <w:lang w:eastAsia="en-US"/>
        </w:rPr>
        <w:tab/>
      </w:r>
      <w:hyperlink r:id="rId10" w:history="1">
        <w:r w:rsidRPr="00AB1F55">
          <w:rPr>
            <w:rFonts w:cs="Arial"/>
            <w:color w:val="0000FF"/>
            <w:u w:val="single"/>
            <w:lang w:eastAsia="en-US"/>
          </w:rPr>
          <w:t>www.nspnz.sk</w:t>
        </w:r>
      </w:hyperlink>
    </w:p>
    <w:p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5D64E8" w:rsidRPr="00AB1F55" w:rsidRDefault="005D64E8" w:rsidP="005D64E8">
      <w:pPr>
        <w:adjustRightInd w:val="0"/>
        <w:spacing w:line="276" w:lineRule="auto"/>
        <w:ind w:left="567"/>
        <w:rPr>
          <w:rFonts w:cs="Arial"/>
        </w:rPr>
      </w:pPr>
    </w:p>
    <w:p w:rsidR="005D64E8" w:rsidRPr="00AB1F55" w:rsidRDefault="005D64E8" w:rsidP="005D64E8">
      <w:pPr>
        <w:ind w:firstLine="567"/>
        <w:rPr>
          <w:rFonts w:cs="Arial"/>
        </w:rPr>
      </w:pPr>
      <w:r w:rsidRPr="00AB1F55">
        <w:rPr>
          <w:rFonts w:cs="Arial"/>
          <w:b/>
        </w:rPr>
        <w:t>Referát obstarávania:</w:t>
      </w:r>
      <w:r w:rsidRPr="00AB1F55">
        <w:rPr>
          <w:rFonts w:cs="Arial"/>
        </w:rPr>
        <w:t xml:space="preserve">        Ing. Vladimír Lipovský tel. 035/691 2245, </w:t>
      </w:r>
      <w:r w:rsidRPr="00AB1F55">
        <w:rPr>
          <w:rFonts w:cs="Arial"/>
          <w:color w:val="0000FF"/>
          <w:u w:val="single"/>
          <w:lang w:eastAsia="en-US"/>
        </w:rPr>
        <w:t>o</w:t>
      </w:r>
      <w:r>
        <w:rPr>
          <w:rFonts w:cs="Arial"/>
          <w:color w:val="0000FF"/>
          <w:u w:val="single"/>
          <w:lang w:eastAsia="en-US"/>
        </w:rPr>
        <w:t>b</w:t>
      </w:r>
      <w:r w:rsidRPr="00AB1F55">
        <w:rPr>
          <w:rFonts w:cs="Arial"/>
          <w:color w:val="0000FF"/>
          <w:u w:val="single"/>
          <w:lang w:eastAsia="en-US"/>
        </w:rPr>
        <w:t>staravanie5@nspnz.sk</w:t>
      </w:r>
    </w:p>
    <w:p w:rsidR="005D64E8" w:rsidRDefault="005D64E8" w:rsidP="005D64E8">
      <w:pPr>
        <w:spacing w:line="276" w:lineRule="auto"/>
        <w:ind w:left="567"/>
        <w:rPr>
          <w:rFonts w:cs="Arial"/>
        </w:rPr>
      </w:pPr>
      <w:r>
        <w:rPr>
          <w:rFonts w:cs="Arial"/>
        </w:rPr>
        <w:t>Stavebný technik</w:t>
      </w:r>
      <w:r w:rsidRPr="00AB1F55">
        <w:rPr>
          <w:rFonts w:cs="Arial"/>
        </w:rPr>
        <w:t xml:space="preserve">:  </w:t>
      </w:r>
      <w:r>
        <w:rPr>
          <w:rFonts w:cs="Arial"/>
        </w:rPr>
        <w:tab/>
        <w:t xml:space="preserve">    </w:t>
      </w:r>
      <w:r w:rsidRPr="00537412">
        <w:rPr>
          <w:rFonts w:cs="Arial"/>
        </w:rPr>
        <w:t xml:space="preserve">Róbert </w:t>
      </w:r>
      <w:proofErr w:type="spellStart"/>
      <w:r w:rsidRPr="00537412">
        <w:rPr>
          <w:rFonts w:cs="Arial"/>
        </w:rPr>
        <w:t>Duchoň</w:t>
      </w:r>
      <w:proofErr w:type="spellEnd"/>
      <w:r w:rsidRPr="00537412">
        <w:rPr>
          <w:rFonts w:cs="Arial"/>
        </w:rPr>
        <w:t>, tel. 035/691 2454</w:t>
      </w:r>
    </w:p>
    <w:p w:rsidR="00537412" w:rsidRPr="00AB1F55" w:rsidRDefault="00537412" w:rsidP="005D64E8">
      <w:pPr>
        <w:spacing w:line="276" w:lineRule="auto"/>
        <w:ind w:left="567"/>
        <w:rPr>
          <w:rFonts w:cs="Arial"/>
        </w:rPr>
      </w:pPr>
      <w:r>
        <w:rPr>
          <w:rFonts w:cs="Arial"/>
        </w:rPr>
        <w:t>Projektový manažér:</w:t>
      </w:r>
      <w:r>
        <w:rPr>
          <w:rFonts w:cs="Arial"/>
        </w:rPr>
        <w:tab/>
        <w:t xml:space="preserve">    </w:t>
      </w:r>
      <w:r w:rsidRPr="00537412">
        <w:rPr>
          <w:rFonts w:cs="Arial"/>
        </w:rPr>
        <w:t>Ing. A. Hotový, PhD.</w:t>
      </w:r>
      <w:r>
        <w:rPr>
          <w:rFonts w:cs="Arial"/>
        </w:rPr>
        <w:t xml:space="preserve"> </w:t>
      </w:r>
      <w:proofErr w:type="spellStart"/>
      <w:r>
        <w:rPr>
          <w:rFonts w:cs="Arial"/>
        </w:rPr>
        <w:t>tel</w:t>
      </w:r>
      <w:proofErr w:type="spellEnd"/>
      <w:r>
        <w:rPr>
          <w:rFonts w:cs="Arial"/>
        </w:rPr>
        <w:t xml:space="preserve">: </w:t>
      </w:r>
      <w:r w:rsidRPr="00537412">
        <w:rPr>
          <w:rFonts w:cs="Arial"/>
        </w:rPr>
        <w:t>035/691 2187</w:t>
      </w:r>
    </w:p>
    <w:p w:rsidR="00A245F2" w:rsidRPr="00AB1F55" w:rsidRDefault="00A245F2" w:rsidP="00A245F2">
      <w:pPr>
        <w:pStyle w:val="Nadpis3"/>
        <w:rPr>
          <w:rFonts w:cs="Arial"/>
        </w:rPr>
      </w:pPr>
      <w:bookmarkStart w:id="27" w:name="_Toc48553127"/>
      <w:r w:rsidRPr="00AB1F55">
        <w:rPr>
          <w:rFonts w:cs="Arial"/>
        </w:rPr>
        <w:t>Predmet zákazky</w:t>
      </w:r>
      <w:bookmarkEnd w:id="26"/>
      <w:bookmarkEnd w:id="27"/>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A245F2" w:rsidRPr="00CF19E1" w:rsidRDefault="00A245F2" w:rsidP="00A245F2">
      <w:pPr>
        <w:ind w:left="993"/>
        <w:rPr>
          <w:rFonts w:cs="Arial"/>
          <w:b/>
          <w:szCs w:val="20"/>
        </w:rPr>
      </w:pPr>
      <w:r w:rsidRPr="009E514F">
        <w:rPr>
          <w:rFonts w:cs="Arial"/>
          <w:b/>
          <w:szCs w:val="20"/>
        </w:rPr>
        <w:t>„</w:t>
      </w:r>
      <w:r w:rsidR="009E514F" w:rsidRPr="009E514F">
        <w:rPr>
          <w:rFonts w:cs="Arial"/>
          <w:b/>
          <w:bCs/>
          <w:szCs w:val="20"/>
        </w:rPr>
        <w:t xml:space="preserve">SO 11 Rekonštrukcia a modernizácia novorodeneckej kliniky - </w:t>
      </w:r>
      <w:proofErr w:type="spellStart"/>
      <w:r w:rsidR="009E514F" w:rsidRPr="009E514F">
        <w:rPr>
          <w:rFonts w:cs="Arial"/>
          <w:b/>
          <w:bCs/>
          <w:szCs w:val="20"/>
        </w:rPr>
        <w:t>perinatologické</w:t>
      </w:r>
      <w:proofErr w:type="spellEnd"/>
      <w:r w:rsidR="009E514F" w:rsidRPr="009E514F">
        <w:rPr>
          <w:rFonts w:cs="Arial"/>
          <w:b/>
          <w:bCs/>
          <w:szCs w:val="20"/>
        </w:rPr>
        <w:t xml:space="preserve"> centrum</w:t>
      </w:r>
      <w:r w:rsidR="005D64E8" w:rsidRPr="009E514F">
        <w:rPr>
          <w:rFonts w:cs="Arial"/>
          <w:b/>
          <w:bCs/>
          <w:szCs w:val="20"/>
        </w:rPr>
        <w:t>“</w:t>
      </w:r>
    </w:p>
    <w:p w:rsidR="00A245F2" w:rsidRPr="00AB1F55" w:rsidRDefault="00A245F2" w:rsidP="00A245F2">
      <w:pPr>
        <w:ind w:left="993"/>
        <w:rPr>
          <w:rFonts w:cs="Arial"/>
        </w:rPr>
      </w:pPr>
    </w:p>
    <w:p w:rsidR="00A245F2" w:rsidRPr="00AB1F55" w:rsidRDefault="00A245F2" w:rsidP="00A245F2">
      <w:pPr>
        <w:numPr>
          <w:ilvl w:val="1"/>
          <w:numId w:val="1"/>
        </w:numPr>
        <w:spacing w:after="120"/>
        <w:ind w:left="1021" w:hanging="567"/>
        <w:rPr>
          <w:rFonts w:cs="Arial"/>
          <w:bCs/>
          <w:iCs/>
        </w:rPr>
      </w:pPr>
      <w:bookmarkStart w:id="28" w:name="_Toc355611539"/>
      <w:r w:rsidRPr="00AB1F55">
        <w:rPr>
          <w:rFonts w:cs="Arial"/>
          <w:b/>
        </w:rPr>
        <w:t>Stručný opis predmetu zákazky:</w:t>
      </w:r>
      <w:r w:rsidRPr="00AB1F55">
        <w:rPr>
          <w:rFonts w:cs="Arial"/>
          <w:b/>
          <w:bCs/>
          <w:iCs/>
        </w:rPr>
        <w:t xml:space="preserve"> </w:t>
      </w:r>
    </w:p>
    <w:p w:rsidR="009E514F" w:rsidRDefault="009E514F" w:rsidP="009E514F">
      <w:pPr>
        <w:pStyle w:val="Odsekzoznamu"/>
        <w:numPr>
          <w:ilvl w:val="2"/>
          <w:numId w:val="0"/>
        </w:numPr>
        <w:autoSpaceDE w:val="0"/>
        <w:autoSpaceDN w:val="0"/>
        <w:spacing w:before="120"/>
        <w:ind w:left="993"/>
        <w:contextualSpacing/>
        <w:jc w:val="both"/>
        <w:rPr>
          <w:rFonts w:eastAsia="Arial" w:cs="Arial"/>
        </w:rPr>
      </w:pPr>
      <w:r w:rsidRPr="005279D8">
        <w:rPr>
          <w:rFonts w:eastAsia="Arial" w:cs="Arial"/>
        </w:rPr>
        <w:t xml:space="preserve">Predmetom zákazky je </w:t>
      </w:r>
      <w:r w:rsidRPr="00FF79D5">
        <w:rPr>
          <w:rFonts w:eastAsia="Arial" w:cs="Arial"/>
          <w:bCs/>
        </w:rPr>
        <w:t xml:space="preserve">rekonštrukcia a modernizácia novorodeneckej kliniky - </w:t>
      </w:r>
      <w:proofErr w:type="spellStart"/>
      <w:r w:rsidRPr="00FF79D5">
        <w:rPr>
          <w:rFonts w:eastAsia="Arial" w:cs="Arial"/>
          <w:bCs/>
        </w:rPr>
        <w:t>perinatologické</w:t>
      </w:r>
      <w:proofErr w:type="spellEnd"/>
      <w:r w:rsidRPr="00FF79D5">
        <w:rPr>
          <w:rFonts w:eastAsia="Arial" w:cs="Arial"/>
          <w:bCs/>
        </w:rPr>
        <w:t xml:space="preserve"> centrum</w:t>
      </w:r>
      <w:r>
        <w:rPr>
          <w:rFonts w:eastAsia="Arial" w:cs="Arial"/>
          <w:bCs/>
        </w:rPr>
        <w:t xml:space="preserve"> - SO 11 vo </w:t>
      </w:r>
      <w:r>
        <w:rPr>
          <w:rFonts w:eastAsia="Arial" w:cs="Arial"/>
        </w:rPr>
        <w:t>Fakultnej nemocnici</w:t>
      </w:r>
      <w:r w:rsidRPr="005279D8">
        <w:rPr>
          <w:rFonts w:eastAsia="Arial" w:cs="Arial"/>
        </w:rPr>
        <w:t xml:space="preserve"> s poliklinikou Nové Zámky</w:t>
      </w:r>
      <w:r>
        <w:rPr>
          <w:rFonts w:eastAsia="Arial" w:cs="Arial"/>
        </w:rPr>
        <w:t xml:space="preserve">. </w:t>
      </w:r>
    </w:p>
    <w:p w:rsidR="009E514F" w:rsidRPr="00B4500E" w:rsidRDefault="009E514F" w:rsidP="009E514F">
      <w:pPr>
        <w:pStyle w:val="Odsekzoznamu"/>
        <w:numPr>
          <w:ilvl w:val="2"/>
          <w:numId w:val="0"/>
        </w:numPr>
        <w:autoSpaceDE w:val="0"/>
        <w:autoSpaceDN w:val="0"/>
        <w:spacing w:before="120"/>
        <w:ind w:left="993"/>
        <w:contextualSpacing/>
        <w:jc w:val="both"/>
        <w:rPr>
          <w:rFonts w:cs="Arial"/>
          <w:bCs/>
        </w:rPr>
      </w:pPr>
      <w:r w:rsidRPr="00B4500E">
        <w:rPr>
          <w:rFonts w:cs="Arial"/>
          <w:bCs/>
        </w:rPr>
        <w:t xml:space="preserve">Nové dispozičné riešenie oddelenia zahŕňa nasledujúce hlavné priestory: 2x4 intenzívne lôžka, jedno izolačné intenzívne lôžko, dve </w:t>
      </w:r>
      <w:proofErr w:type="spellStart"/>
      <w:r w:rsidRPr="00B4500E">
        <w:rPr>
          <w:rFonts w:cs="Arial"/>
          <w:bCs/>
        </w:rPr>
        <w:t>intermediárne</w:t>
      </w:r>
      <w:proofErr w:type="spellEnd"/>
      <w:r w:rsidRPr="00B4500E">
        <w:rPr>
          <w:rFonts w:cs="Arial"/>
          <w:bCs/>
        </w:rPr>
        <w:t xml:space="preserve"> izby, prevádzkové a personálne miestnosti. Toto nové riešenie dispozície si vyžiada zbúranie všetkých pôvodných oceľovo-hliníkových zasklených stien a niektorých murovaných priečok a vybudovanie nových. </w:t>
      </w:r>
    </w:p>
    <w:p w:rsidR="009E514F" w:rsidRPr="00B4500E" w:rsidRDefault="009E514F" w:rsidP="009E514F">
      <w:pPr>
        <w:pStyle w:val="Odsekzoznamu"/>
        <w:numPr>
          <w:ilvl w:val="2"/>
          <w:numId w:val="0"/>
        </w:numPr>
        <w:autoSpaceDE w:val="0"/>
        <w:autoSpaceDN w:val="0"/>
        <w:spacing w:before="120"/>
        <w:ind w:left="993"/>
        <w:contextualSpacing/>
        <w:jc w:val="both"/>
        <w:rPr>
          <w:rFonts w:cs="Arial"/>
          <w:bCs/>
        </w:rPr>
      </w:pPr>
      <w:r w:rsidRPr="00B4500E">
        <w:rPr>
          <w:rFonts w:cs="Arial"/>
          <w:bCs/>
        </w:rPr>
        <w:t xml:space="preserve">Vymenia sa </w:t>
      </w:r>
      <w:r>
        <w:rPr>
          <w:rFonts w:cs="Arial"/>
          <w:bCs/>
        </w:rPr>
        <w:t xml:space="preserve"> okenné a </w:t>
      </w:r>
      <w:r w:rsidRPr="00B4500E">
        <w:rPr>
          <w:rFonts w:cs="Arial"/>
          <w:bCs/>
        </w:rPr>
        <w:t>dverné výplne</w:t>
      </w:r>
      <w:r>
        <w:rPr>
          <w:rFonts w:cs="Arial"/>
          <w:bCs/>
        </w:rPr>
        <w:t>, vymenia sa p</w:t>
      </w:r>
      <w:r w:rsidRPr="00B4500E">
        <w:rPr>
          <w:rFonts w:cs="Arial"/>
          <w:bCs/>
        </w:rPr>
        <w:t>ovrchy podláh</w:t>
      </w:r>
      <w:r>
        <w:rPr>
          <w:rFonts w:cs="Arial"/>
          <w:bCs/>
        </w:rPr>
        <w:t xml:space="preserve"> a p</w:t>
      </w:r>
      <w:r w:rsidRPr="00B4500E">
        <w:rPr>
          <w:rFonts w:cs="Arial"/>
          <w:bCs/>
        </w:rPr>
        <w:t>ovrchy stien.</w:t>
      </w:r>
    </w:p>
    <w:p w:rsidR="009E514F" w:rsidRPr="00B4500E" w:rsidRDefault="009E514F" w:rsidP="009E514F">
      <w:pPr>
        <w:pStyle w:val="Odsekzoznamu"/>
        <w:numPr>
          <w:ilvl w:val="2"/>
          <w:numId w:val="0"/>
        </w:numPr>
        <w:autoSpaceDE w:val="0"/>
        <w:autoSpaceDN w:val="0"/>
        <w:spacing w:before="120"/>
        <w:ind w:left="993"/>
        <w:contextualSpacing/>
        <w:jc w:val="both"/>
        <w:rPr>
          <w:rFonts w:cs="Arial"/>
          <w:bCs/>
        </w:rPr>
      </w:pPr>
      <w:r w:rsidRPr="00B4500E">
        <w:rPr>
          <w:rFonts w:cs="Arial"/>
          <w:bCs/>
        </w:rPr>
        <w:t xml:space="preserve">Povrchy stropov budú znížené </w:t>
      </w:r>
      <w:proofErr w:type="spellStart"/>
      <w:r w:rsidRPr="00B4500E">
        <w:rPr>
          <w:rFonts w:cs="Arial"/>
          <w:bCs/>
        </w:rPr>
        <w:t>podhľadovou</w:t>
      </w:r>
      <w:proofErr w:type="spellEnd"/>
      <w:r w:rsidRPr="00B4500E">
        <w:rPr>
          <w:rFonts w:cs="Arial"/>
          <w:bCs/>
        </w:rPr>
        <w:t xml:space="preserve"> kazetovou konštrukciou na báze minerálnej vlny.</w:t>
      </w:r>
      <w:r>
        <w:rPr>
          <w:rFonts w:cs="Arial"/>
          <w:bCs/>
        </w:rPr>
        <w:t xml:space="preserve"> </w:t>
      </w:r>
      <w:r w:rsidRPr="00B4500E">
        <w:rPr>
          <w:rFonts w:cs="Arial"/>
          <w:bCs/>
        </w:rPr>
        <w:t>Na celom oddelení sa zrealizuje nová elektroinštalácia silnoprúdová aj slaboprúdová.</w:t>
      </w:r>
    </w:p>
    <w:p w:rsidR="009E514F" w:rsidRPr="00B4500E" w:rsidRDefault="009E514F" w:rsidP="009E514F">
      <w:pPr>
        <w:pStyle w:val="Odsekzoznamu"/>
        <w:numPr>
          <w:ilvl w:val="2"/>
          <w:numId w:val="0"/>
        </w:numPr>
        <w:autoSpaceDE w:val="0"/>
        <w:autoSpaceDN w:val="0"/>
        <w:spacing w:before="120"/>
        <w:ind w:left="993"/>
        <w:contextualSpacing/>
        <w:jc w:val="both"/>
        <w:rPr>
          <w:rFonts w:cs="Arial"/>
          <w:bCs/>
        </w:rPr>
      </w:pPr>
      <w:r w:rsidRPr="00B4500E">
        <w:rPr>
          <w:rFonts w:cs="Arial"/>
          <w:bCs/>
        </w:rPr>
        <w:t>Na celom oddelení sa zrealizuje nový rozvod kyslíka a stlačeného vzduchu.</w:t>
      </w:r>
    </w:p>
    <w:p w:rsidR="009E514F" w:rsidRDefault="009E514F" w:rsidP="009E514F">
      <w:pPr>
        <w:pStyle w:val="Odsekzoznamu"/>
        <w:numPr>
          <w:ilvl w:val="2"/>
          <w:numId w:val="0"/>
        </w:numPr>
        <w:autoSpaceDE w:val="0"/>
        <w:autoSpaceDN w:val="0"/>
        <w:spacing w:before="120"/>
        <w:ind w:left="993"/>
        <w:contextualSpacing/>
        <w:jc w:val="both"/>
        <w:rPr>
          <w:rFonts w:cs="Arial"/>
          <w:bCs/>
        </w:rPr>
      </w:pPr>
      <w:r w:rsidRPr="00B4500E">
        <w:rPr>
          <w:rFonts w:cs="Arial"/>
          <w:bCs/>
        </w:rPr>
        <w:t>Do strojovne VZT sa osadí nová jednotka a na oddelení sa zrealizujú nové distribučné prvky.</w:t>
      </w:r>
      <w:r>
        <w:rPr>
          <w:rFonts w:cs="Arial"/>
          <w:bCs/>
        </w:rPr>
        <w:t xml:space="preserve"> </w:t>
      </w:r>
      <w:r w:rsidRPr="00581515">
        <w:rPr>
          <w:rFonts w:cs="Arial"/>
          <w:bCs/>
        </w:rPr>
        <w:t xml:space="preserve">Predmetom zákazky sú aj profesie: zdravotechnika, ústredné vykurovanie, meranie </w:t>
      </w:r>
      <w:r w:rsidRPr="00C97484">
        <w:rPr>
          <w:rFonts w:cs="Arial"/>
          <w:bCs/>
        </w:rPr>
        <w:t>a regulácia.</w:t>
      </w:r>
      <w:r>
        <w:rPr>
          <w:rFonts w:cs="Arial"/>
          <w:bCs/>
        </w:rPr>
        <w:t xml:space="preserve"> </w:t>
      </w:r>
      <w:r w:rsidRPr="00C97484">
        <w:rPr>
          <w:rFonts w:cs="Arial"/>
          <w:bCs/>
        </w:rPr>
        <w:t xml:space="preserve">V projekte zdravotechniky je riešené napojenie </w:t>
      </w:r>
      <w:proofErr w:type="spellStart"/>
      <w:r w:rsidRPr="00C97484">
        <w:rPr>
          <w:rFonts w:cs="Arial"/>
          <w:bCs/>
        </w:rPr>
        <w:t>novonavrhnutej</w:t>
      </w:r>
      <w:proofErr w:type="spellEnd"/>
      <w:r w:rsidRPr="00C97484">
        <w:rPr>
          <w:rFonts w:cs="Arial"/>
          <w:bCs/>
        </w:rPr>
        <w:t xml:space="preserve"> </w:t>
      </w:r>
      <w:proofErr w:type="spellStart"/>
      <w:r w:rsidRPr="00C97484">
        <w:rPr>
          <w:rFonts w:cs="Arial"/>
          <w:bCs/>
        </w:rPr>
        <w:t>zdravotechnickej</w:t>
      </w:r>
      <w:proofErr w:type="spellEnd"/>
      <w:r w:rsidRPr="00C97484">
        <w:rPr>
          <w:rFonts w:cs="Arial"/>
          <w:bCs/>
        </w:rPr>
        <w:t xml:space="preserve"> a technologickej vybavenosti na stávajúce roz</w:t>
      </w:r>
      <w:r>
        <w:rPr>
          <w:rFonts w:cs="Arial"/>
          <w:bCs/>
        </w:rPr>
        <w:t xml:space="preserve">vody pitnej vody a kanalizácie. </w:t>
      </w:r>
      <w:r w:rsidRPr="00C97484">
        <w:rPr>
          <w:rFonts w:cs="Arial"/>
          <w:bCs/>
        </w:rPr>
        <w:t>Projekt rieši výmenu jestvujúcich vykurovacích telies na 3. poschodí a nové napojenie ohrievača a chladiča vzduchotechnickej jednotky v strojovni vzduchotechniky v suteréne.</w:t>
      </w:r>
      <w:r>
        <w:rPr>
          <w:rFonts w:cs="Arial"/>
          <w:bCs/>
        </w:rPr>
        <w:t xml:space="preserve"> Z</w:t>
      </w:r>
      <w:r w:rsidRPr="00C97484">
        <w:rPr>
          <w:rFonts w:cs="Arial"/>
          <w:bCs/>
        </w:rPr>
        <w:t xml:space="preserve">ariadenie Merania a regulácie a motorickej elektroinštalácie/prevádzkového rozvodu silnoprúdu rieši prevádzku zariadenia vzduchotechniky č. 1 (VZT č.1) a jemu </w:t>
      </w:r>
      <w:proofErr w:type="spellStart"/>
      <w:r w:rsidRPr="00C97484">
        <w:rPr>
          <w:rFonts w:cs="Arial"/>
          <w:bCs/>
        </w:rPr>
        <w:t>prisluchajúcemu</w:t>
      </w:r>
      <w:proofErr w:type="spellEnd"/>
      <w:r w:rsidRPr="00C97484">
        <w:rPr>
          <w:rFonts w:cs="Arial"/>
          <w:bCs/>
        </w:rPr>
        <w:t xml:space="preserve"> </w:t>
      </w:r>
      <w:proofErr w:type="spellStart"/>
      <w:r w:rsidRPr="00C97484">
        <w:rPr>
          <w:rFonts w:cs="Arial"/>
          <w:bCs/>
        </w:rPr>
        <w:t>zvhlhčovaču</w:t>
      </w:r>
      <w:proofErr w:type="spellEnd"/>
      <w:r w:rsidRPr="00C97484">
        <w:rPr>
          <w:rFonts w:cs="Arial"/>
          <w:bCs/>
        </w:rPr>
        <w:t>. Prevádzka zariadenia VZT je riešená v úrovni cent</w:t>
      </w:r>
      <w:r>
        <w:rPr>
          <w:rFonts w:cs="Arial"/>
          <w:bCs/>
        </w:rPr>
        <w:t>rálneho riadiaceho systému (CRS</w:t>
      </w:r>
      <w:r w:rsidRPr="00C97484">
        <w:rPr>
          <w:rFonts w:cs="Arial"/>
          <w:bCs/>
        </w:rPr>
        <w:t xml:space="preserve">) s plne automatizovanou </w:t>
      </w:r>
      <w:proofErr w:type="spellStart"/>
      <w:r w:rsidRPr="00C97484">
        <w:rPr>
          <w:rFonts w:cs="Arial"/>
          <w:bCs/>
        </w:rPr>
        <w:t>bezobslužnou</w:t>
      </w:r>
      <w:proofErr w:type="spellEnd"/>
      <w:r w:rsidRPr="00C97484">
        <w:rPr>
          <w:rFonts w:cs="Arial"/>
          <w:bCs/>
        </w:rPr>
        <w:t xml:space="preserve"> prevádzkou na báze DDC </w:t>
      </w:r>
      <w:proofErr w:type="spellStart"/>
      <w:r w:rsidRPr="00C97484">
        <w:rPr>
          <w:rFonts w:cs="Arial"/>
          <w:bCs/>
        </w:rPr>
        <w:t>podstanice</w:t>
      </w:r>
      <w:proofErr w:type="spellEnd"/>
      <w:r w:rsidRPr="00C97484">
        <w:rPr>
          <w:rFonts w:cs="Arial"/>
          <w:bCs/>
        </w:rPr>
        <w:t xml:space="preserve">, doplnenej o operátorský panel pre odborný lokálny prístup obsluhy a LCD ovládača na 3.NP pre bežný prevádzkový prístup obsluhy.  </w:t>
      </w:r>
    </w:p>
    <w:p w:rsidR="007C232B" w:rsidRDefault="007C232B" w:rsidP="009E514F">
      <w:pPr>
        <w:pStyle w:val="Odsekzoznamu"/>
        <w:numPr>
          <w:ilvl w:val="2"/>
          <w:numId w:val="0"/>
        </w:numPr>
        <w:tabs>
          <w:tab w:val="left" w:pos="540"/>
        </w:tabs>
        <w:autoSpaceDE w:val="0"/>
        <w:autoSpaceDN w:val="0"/>
        <w:spacing w:before="120"/>
        <w:ind w:left="993"/>
        <w:contextualSpacing/>
        <w:jc w:val="both"/>
      </w:pPr>
    </w:p>
    <w:p w:rsidR="007C232B" w:rsidRPr="007C232B" w:rsidRDefault="007C232B" w:rsidP="007C232B">
      <w:pPr>
        <w:pStyle w:val="Odsekzoznamu"/>
        <w:numPr>
          <w:ilvl w:val="2"/>
          <w:numId w:val="0"/>
        </w:numPr>
        <w:tabs>
          <w:tab w:val="left" w:pos="540"/>
        </w:tabs>
        <w:autoSpaceDE w:val="0"/>
        <w:autoSpaceDN w:val="0"/>
        <w:spacing w:before="120"/>
        <w:ind w:left="993"/>
        <w:contextualSpacing/>
        <w:rPr>
          <w:b/>
        </w:rPr>
      </w:pPr>
      <w:r w:rsidRPr="007C232B">
        <w:rPr>
          <w:b/>
          <w:highlight w:val="yellow"/>
        </w:rPr>
        <w:t>UPOZORNENIE PRE UCHÁDZAČOV:</w:t>
      </w:r>
    </w:p>
    <w:p w:rsidR="007C232B" w:rsidRPr="007C232B" w:rsidRDefault="007C232B" w:rsidP="007C232B">
      <w:pPr>
        <w:pStyle w:val="Odsekzoznamu"/>
        <w:numPr>
          <w:ilvl w:val="2"/>
          <w:numId w:val="0"/>
        </w:numPr>
        <w:tabs>
          <w:tab w:val="left" w:pos="540"/>
        </w:tabs>
        <w:autoSpaceDE w:val="0"/>
        <w:autoSpaceDN w:val="0"/>
        <w:spacing w:before="120"/>
        <w:ind w:left="993"/>
        <w:contextualSpacing/>
        <w:jc w:val="both"/>
        <w:rPr>
          <w:i/>
        </w:rPr>
      </w:pPr>
      <w:r w:rsidRPr="007C232B">
        <w:rPr>
          <w:i/>
        </w:rPr>
        <w:t xml:space="preserve">Zhotoviteľ bude vykonávať práce počas plnej prevádzky Objednávateľa. Zhotoviteľ bude rešpektovať požiadavky Objednávateľa a zhotoví Dielo  tak, aby nebolo obmedzené poskytovanie zdravotnej starostlivosti u Objednávateľa nad mieru a spôsobom nevyhnutným pre vykonanie Diela.  Zhotoviteľ je povinný rešpektovať požiadavky Objednávateľa pri doprave stavebného materiálu a stavebnej techniky na miesto zhotovenia Diela, a je povinný sa  vopred dohodnúť s Objednávateľom na čase a spôsobe prepravy materiálu a techniky na stavenisko.  Stavebné práce sa budú realizovať v priestoroch JIS, ktoré sa nachádzajú v severnej časti pôdorysu </w:t>
      </w:r>
      <w:proofErr w:type="spellStart"/>
      <w:r w:rsidRPr="007C232B">
        <w:rPr>
          <w:i/>
        </w:rPr>
        <w:t>Neonatologickej</w:t>
      </w:r>
      <w:proofErr w:type="spellEnd"/>
      <w:r w:rsidRPr="007C232B">
        <w:rPr>
          <w:i/>
        </w:rPr>
        <w:t xml:space="preserve"> kliniky na 3 </w:t>
      </w:r>
      <w:r w:rsidR="007C0045">
        <w:rPr>
          <w:i/>
        </w:rPr>
        <w:t>poschodí</w:t>
      </w:r>
      <w:r w:rsidRPr="007C232B">
        <w:rPr>
          <w:i/>
        </w:rPr>
        <w:t xml:space="preserve"> (ďalej ako ,,Stavenisko“). Stavenisko bude pre účel zhotovenia Diela uvoľnené a pripravené tak, aby Zhotoviteľ mohol nerušene realizovať zhotovenie Diela.  Zhotoviteľ  berie výslovne na vedomie, že na dopravu materiálu a techniky na Stavenisko nesmie využívať dopravné kapacity Objednávateľa na prepravu osôb a zdravotnej techniky, ktorými sú výťahy a schodište Objednávateľa . </w:t>
      </w:r>
      <w:r w:rsidRPr="007C232B">
        <w:rPr>
          <w:b/>
          <w:i/>
        </w:rPr>
        <w:t>Zhotoviteľ na vlastné náklady, ktoré sú súčasťou ceny diela, zhotoví dočasné prístupové dopravné cesty na prepravu materiálu a stavebnej techniky na Stavenisko (napr. stavebný výťah), ktoré sú Plnením podľa bodu 3.6 článku 3 Zmluvy o dielo.</w:t>
      </w:r>
      <w:r w:rsidRPr="007C232B">
        <w:rPr>
          <w:i/>
        </w:rPr>
        <w:t xml:space="preserve"> Zhotoviteľ na vlastné náklady, ktoré sú súčasťou ceny diela,  dočasné dopravné prístupové cesty odstráni najneskôr do protokolárneho odovzdania Diela. </w:t>
      </w:r>
    </w:p>
    <w:p w:rsidR="007C232B" w:rsidRDefault="007C232B" w:rsidP="009E514F">
      <w:pPr>
        <w:pStyle w:val="Odsekzoznamu"/>
        <w:numPr>
          <w:ilvl w:val="2"/>
          <w:numId w:val="0"/>
        </w:numPr>
        <w:tabs>
          <w:tab w:val="left" w:pos="540"/>
        </w:tabs>
        <w:autoSpaceDE w:val="0"/>
        <w:autoSpaceDN w:val="0"/>
        <w:spacing w:before="120"/>
        <w:ind w:left="993"/>
        <w:contextualSpacing/>
        <w:jc w:val="both"/>
      </w:pPr>
    </w:p>
    <w:p w:rsidR="009E514F" w:rsidRPr="00AB1F55" w:rsidRDefault="009E514F" w:rsidP="009E514F">
      <w:pPr>
        <w:pStyle w:val="Odsekzoznamu"/>
        <w:numPr>
          <w:ilvl w:val="2"/>
          <w:numId w:val="0"/>
        </w:numPr>
        <w:tabs>
          <w:tab w:val="left" w:pos="540"/>
        </w:tabs>
        <w:autoSpaceDE w:val="0"/>
        <w:autoSpaceDN w:val="0"/>
        <w:spacing w:before="120"/>
        <w:ind w:left="993"/>
        <w:contextualSpacing/>
        <w:jc w:val="both"/>
      </w:pPr>
      <w:r w:rsidRPr="00AB1F55">
        <w:t>Podrobné vymedz</w:t>
      </w:r>
      <w:r>
        <w:t>enie predmetu zákazky je uvedené</w:t>
      </w:r>
      <w:r w:rsidRPr="00AB1F55">
        <w:t xml:space="preserve"> v časti B.1 S</w:t>
      </w:r>
      <w:r>
        <w:t>P: Opis predmetu zákazky a v B.3</w:t>
      </w:r>
      <w:r w:rsidRPr="00AB1F55">
        <w:t xml:space="preserve"> Obchodné podmienky dodania predmetu zákazky.</w:t>
      </w:r>
    </w:p>
    <w:p w:rsidR="00844CF4" w:rsidRPr="00844CF4" w:rsidRDefault="00844CF4" w:rsidP="00844CF4">
      <w:pPr>
        <w:numPr>
          <w:ilvl w:val="2"/>
          <w:numId w:val="0"/>
        </w:numPr>
        <w:autoSpaceDE w:val="0"/>
        <w:autoSpaceDN w:val="0"/>
        <w:spacing w:before="120"/>
        <w:contextualSpacing/>
        <w:rPr>
          <w:rFonts w:cs="Arial"/>
          <w:bCs/>
          <w:szCs w:val="20"/>
        </w:rPr>
      </w:pP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Číselné kódy predmetu zákazky pre hlavný predmet a doplňujúce predmety z Hlavného slovníka  obstarávania prípadne z Doplnkového slovníka Spoločného slovníka obstarávania (CPV):</w:t>
      </w:r>
    </w:p>
    <w:p w:rsidR="009E514F" w:rsidRPr="00581515" w:rsidRDefault="009E514F" w:rsidP="009E514F">
      <w:pPr>
        <w:pStyle w:val="Zkladntext"/>
        <w:autoSpaceDE w:val="0"/>
        <w:autoSpaceDN w:val="0"/>
        <w:ind w:left="3544" w:hanging="2550"/>
        <w:rPr>
          <w:rFonts w:ascii="Arial" w:hAnsi="Arial" w:cs="Arial"/>
          <w:b w:val="0"/>
          <w:sz w:val="20"/>
        </w:rPr>
      </w:pPr>
      <w:r w:rsidRPr="00AB1F55">
        <w:rPr>
          <w:rFonts w:ascii="Arial" w:hAnsi="Arial" w:cs="Arial"/>
          <w:b w:val="0"/>
          <w:sz w:val="20"/>
        </w:rPr>
        <w:t xml:space="preserve">Hlavný kód CPV: </w:t>
      </w:r>
      <w:r>
        <w:rPr>
          <w:rFonts w:ascii="Arial" w:hAnsi="Arial" w:cs="Arial"/>
          <w:b w:val="0"/>
          <w:sz w:val="20"/>
        </w:rPr>
        <w:tab/>
      </w:r>
      <w:r w:rsidRPr="00581515">
        <w:rPr>
          <w:rFonts w:ascii="Arial" w:hAnsi="Arial" w:cs="Arial"/>
          <w:b w:val="0"/>
          <w:sz w:val="20"/>
        </w:rPr>
        <w:t>45215140-0</w:t>
      </w:r>
      <w:r w:rsidRPr="00AB1F55">
        <w:rPr>
          <w:rFonts w:ascii="Arial" w:hAnsi="Arial" w:cs="Arial"/>
          <w:b w:val="0"/>
          <w:sz w:val="20"/>
        </w:rPr>
        <w:tab/>
      </w:r>
      <w:r w:rsidRPr="00581515">
        <w:rPr>
          <w:rFonts w:ascii="Arial" w:hAnsi="Arial" w:cs="Arial"/>
          <w:b w:val="0"/>
          <w:sz w:val="20"/>
        </w:rPr>
        <w:t xml:space="preserve">Stavebné práce na objektoch nemocničných </w:t>
      </w:r>
      <w:r>
        <w:rPr>
          <w:rFonts w:ascii="Arial" w:hAnsi="Arial" w:cs="Arial"/>
          <w:b w:val="0"/>
          <w:sz w:val="20"/>
        </w:rPr>
        <w:t xml:space="preserve">              </w:t>
      </w:r>
      <w:r w:rsidRPr="00581515">
        <w:rPr>
          <w:rFonts w:ascii="Arial" w:hAnsi="Arial" w:cs="Arial"/>
          <w:b w:val="0"/>
          <w:sz w:val="20"/>
        </w:rPr>
        <w:t>zariadení</w:t>
      </w:r>
    </w:p>
    <w:p w:rsidR="009E514F" w:rsidRPr="00AB1F55" w:rsidRDefault="009E514F" w:rsidP="009E514F">
      <w:pPr>
        <w:pStyle w:val="Zkladntext"/>
        <w:autoSpaceDE w:val="0"/>
        <w:autoSpaceDN w:val="0"/>
        <w:ind w:left="720" w:firstLine="301"/>
        <w:rPr>
          <w:rFonts w:ascii="Arial" w:hAnsi="Arial" w:cs="Arial"/>
          <w:b w:val="0"/>
          <w:sz w:val="20"/>
        </w:rPr>
      </w:pPr>
      <w:r w:rsidRPr="00AB1F55">
        <w:rPr>
          <w:rFonts w:ascii="Arial" w:hAnsi="Arial" w:cs="Arial"/>
          <w:b w:val="0"/>
          <w:sz w:val="20"/>
        </w:rPr>
        <w:t>Dodatočné kódy CPV:</w:t>
      </w:r>
      <w:r w:rsidRPr="00AB1F55">
        <w:rPr>
          <w:rFonts w:ascii="Arial" w:hAnsi="Arial" w:cs="Arial"/>
          <w:b w:val="0"/>
          <w:sz w:val="20"/>
        </w:rPr>
        <w:tab/>
      </w:r>
      <w:r w:rsidRPr="00710A2D">
        <w:rPr>
          <w:rFonts w:ascii="Arial" w:hAnsi="Arial" w:cs="Arial"/>
          <w:b w:val="0"/>
          <w:sz w:val="20"/>
        </w:rPr>
        <w:t>45331100-7</w:t>
      </w:r>
      <w:r w:rsidRPr="00AB1F55">
        <w:rPr>
          <w:rFonts w:ascii="Arial" w:hAnsi="Arial" w:cs="Arial"/>
          <w:b w:val="0"/>
          <w:sz w:val="20"/>
        </w:rPr>
        <w:tab/>
      </w:r>
      <w:r>
        <w:rPr>
          <w:rFonts w:ascii="Arial" w:hAnsi="Arial" w:cs="Arial"/>
          <w:b w:val="0"/>
          <w:sz w:val="20"/>
        </w:rPr>
        <w:t>Inštalovanie ústredného kúrenia</w:t>
      </w:r>
    </w:p>
    <w:p w:rsidR="009E514F" w:rsidRPr="00AB1F55" w:rsidRDefault="009E514F" w:rsidP="009E514F">
      <w:pPr>
        <w:pStyle w:val="Zkladntext"/>
        <w:autoSpaceDE w:val="0"/>
        <w:autoSpaceDN w:val="0"/>
        <w:ind w:left="720"/>
        <w:rPr>
          <w:rFonts w:ascii="Arial" w:hAnsi="Arial" w:cs="Arial"/>
          <w:b w:val="0"/>
          <w:sz w:val="20"/>
        </w:rPr>
      </w:pPr>
      <w:r w:rsidRPr="00AB1F55">
        <w:rPr>
          <w:rFonts w:ascii="Arial" w:hAnsi="Arial" w:cs="Arial"/>
          <w:b w:val="0"/>
          <w:sz w:val="20"/>
        </w:rPr>
        <w:tab/>
      </w:r>
      <w:r w:rsidRPr="00AB1F55">
        <w:rPr>
          <w:rFonts w:ascii="Arial" w:hAnsi="Arial" w:cs="Arial"/>
          <w:b w:val="0"/>
          <w:sz w:val="20"/>
        </w:rPr>
        <w:tab/>
      </w:r>
      <w:r w:rsidRPr="00AB1F55">
        <w:rPr>
          <w:rFonts w:ascii="Arial" w:hAnsi="Arial" w:cs="Arial"/>
          <w:b w:val="0"/>
          <w:sz w:val="20"/>
        </w:rPr>
        <w:tab/>
      </w:r>
      <w:r w:rsidRPr="00AB1F55">
        <w:rPr>
          <w:rFonts w:ascii="Arial" w:hAnsi="Arial" w:cs="Arial"/>
          <w:b w:val="0"/>
          <w:sz w:val="20"/>
        </w:rPr>
        <w:tab/>
      </w:r>
      <w:r w:rsidRPr="00710A2D">
        <w:rPr>
          <w:rFonts w:ascii="Arial" w:hAnsi="Arial" w:cs="Arial"/>
          <w:b w:val="0"/>
          <w:sz w:val="20"/>
        </w:rPr>
        <w:t>45421100-5</w:t>
      </w:r>
      <w:r w:rsidRPr="00AB1F55">
        <w:rPr>
          <w:rFonts w:ascii="Arial" w:hAnsi="Arial" w:cs="Arial"/>
          <w:b w:val="0"/>
          <w:sz w:val="20"/>
        </w:rPr>
        <w:tab/>
      </w:r>
      <w:r w:rsidRPr="00710A2D">
        <w:rPr>
          <w:rFonts w:ascii="Arial" w:hAnsi="Arial" w:cs="Arial"/>
          <w:b w:val="0"/>
          <w:sz w:val="20"/>
        </w:rPr>
        <w:t>Montáž dverí a okien a súvisiacich súčastí</w:t>
      </w:r>
    </w:p>
    <w:p w:rsidR="009E514F" w:rsidRDefault="009E514F" w:rsidP="009E514F">
      <w:pPr>
        <w:pStyle w:val="Zkladntext"/>
        <w:autoSpaceDE w:val="0"/>
        <w:autoSpaceDN w:val="0"/>
        <w:ind w:left="720"/>
        <w:rPr>
          <w:rFonts w:ascii="Arial" w:hAnsi="Arial" w:cs="Arial"/>
          <w:b w:val="0"/>
          <w:sz w:val="20"/>
        </w:rPr>
      </w:pPr>
      <w:r w:rsidRPr="00AB1F55">
        <w:rPr>
          <w:rFonts w:ascii="Arial" w:hAnsi="Arial" w:cs="Arial"/>
          <w:b w:val="0"/>
          <w:sz w:val="20"/>
        </w:rPr>
        <w:tab/>
      </w:r>
      <w:r w:rsidRPr="00AB1F55">
        <w:rPr>
          <w:rFonts w:ascii="Arial" w:hAnsi="Arial" w:cs="Arial"/>
          <w:b w:val="0"/>
          <w:sz w:val="20"/>
        </w:rPr>
        <w:tab/>
      </w:r>
      <w:r w:rsidRPr="00AB1F55">
        <w:rPr>
          <w:rFonts w:ascii="Arial" w:hAnsi="Arial" w:cs="Arial"/>
          <w:b w:val="0"/>
          <w:sz w:val="20"/>
        </w:rPr>
        <w:tab/>
      </w:r>
      <w:r w:rsidRPr="00AB1F55">
        <w:rPr>
          <w:rFonts w:ascii="Arial" w:hAnsi="Arial" w:cs="Arial"/>
          <w:b w:val="0"/>
          <w:sz w:val="20"/>
        </w:rPr>
        <w:tab/>
      </w:r>
      <w:r w:rsidRPr="00710A2D">
        <w:rPr>
          <w:rFonts w:ascii="Arial" w:hAnsi="Arial" w:cs="Arial"/>
          <w:b w:val="0"/>
          <w:sz w:val="20"/>
        </w:rPr>
        <w:t>45261420-4</w:t>
      </w:r>
      <w:r w:rsidRPr="00AB1F55">
        <w:rPr>
          <w:rFonts w:ascii="Arial" w:hAnsi="Arial" w:cs="Arial"/>
          <w:b w:val="0"/>
          <w:sz w:val="20"/>
        </w:rPr>
        <w:tab/>
      </w:r>
      <w:r w:rsidRPr="00710A2D">
        <w:rPr>
          <w:rFonts w:ascii="Arial" w:hAnsi="Arial" w:cs="Arial"/>
          <w:b w:val="0"/>
          <w:sz w:val="20"/>
        </w:rPr>
        <w:t>Izolačné práce proti vode</w:t>
      </w:r>
    </w:p>
    <w:p w:rsidR="009E514F" w:rsidRDefault="009E514F" w:rsidP="009E514F">
      <w:pPr>
        <w:pStyle w:val="Zkladntext"/>
        <w:autoSpaceDE w:val="0"/>
        <w:autoSpaceDN w:val="0"/>
        <w:ind w:left="72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sidRPr="00710A2D">
        <w:rPr>
          <w:rFonts w:ascii="Arial" w:hAnsi="Arial" w:cs="Arial"/>
          <w:b w:val="0"/>
          <w:sz w:val="20"/>
        </w:rPr>
        <w:t>45331210-1</w:t>
      </w:r>
      <w:r>
        <w:rPr>
          <w:rFonts w:ascii="Arial" w:hAnsi="Arial" w:cs="Arial"/>
          <w:b w:val="0"/>
          <w:sz w:val="20"/>
        </w:rPr>
        <w:tab/>
      </w:r>
      <w:r w:rsidRPr="00710A2D">
        <w:rPr>
          <w:rFonts w:ascii="Arial" w:hAnsi="Arial" w:cs="Arial"/>
          <w:b w:val="0"/>
          <w:sz w:val="20"/>
        </w:rPr>
        <w:t>Inštalovanie ventilácie</w:t>
      </w:r>
    </w:p>
    <w:p w:rsidR="009E514F" w:rsidRPr="00C97484" w:rsidRDefault="009E514F" w:rsidP="009E514F">
      <w:pPr>
        <w:pStyle w:val="Zkladntext"/>
        <w:autoSpaceDE w:val="0"/>
        <w:autoSpaceDN w:val="0"/>
        <w:ind w:left="2847" w:firstLine="698"/>
        <w:rPr>
          <w:rFonts w:ascii="Arial" w:hAnsi="Arial" w:cs="Arial"/>
          <w:b w:val="0"/>
          <w:sz w:val="20"/>
        </w:rPr>
      </w:pPr>
      <w:r w:rsidRPr="00710A2D">
        <w:rPr>
          <w:rFonts w:ascii="Arial" w:hAnsi="Arial" w:cs="Arial"/>
          <w:b w:val="0"/>
          <w:sz w:val="20"/>
        </w:rPr>
        <w:t>45310000-3</w:t>
      </w:r>
      <w:r>
        <w:rPr>
          <w:rFonts w:ascii="Arial" w:hAnsi="Arial" w:cs="Arial"/>
          <w:b w:val="0"/>
          <w:sz w:val="20"/>
        </w:rPr>
        <w:tab/>
      </w:r>
      <w:r w:rsidRPr="00C97484">
        <w:rPr>
          <w:rFonts w:ascii="Arial" w:hAnsi="Arial" w:cs="Arial"/>
          <w:b w:val="0"/>
          <w:sz w:val="20"/>
        </w:rPr>
        <w:t>Elektroinštalačné práce</w:t>
      </w:r>
    </w:p>
    <w:p w:rsidR="009E514F" w:rsidRPr="00AB1F55" w:rsidRDefault="009E514F" w:rsidP="009E514F">
      <w:pPr>
        <w:pStyle w:val="Zkladntext"/>
        <w:autoSpaceDE w:val="0"/>
        <w:autoSpaceDN w:val="0"/>
        <w:ind w:left="4963" w:hanging="1418"/>
        <w:rPr>
          <w:rFonts w:ascii="Arial" w:hAnsi="Arial" w:cs="Arial"/>
          <w:b w:val="0"/>
          <w:sz w:val="20"/>
        </w:rPr>
      </w:pPr>
      <w:r w:rsidRPr="00C97484">
        <w:rPr>
          <w:rFonts w:ascii="Arial" w:hAnsi="Arial" w:cs="Arial"/>
          <w:b w:val="0"/>
          <w:sz w:val="20"/>
        </w:rPr>
        <w:t>45231300-8</w:t>
      </w:r>
      <w:r w:rsidRPr="00C97484">
        <w:rPr>
          <w:rFonts w:ascii="Arial" w:hAnsi="Arial" w:cs="Arial"/>
          <w:b w:val="0"/>
          <w:sz w:val="20"/>
        </w:rPr>
        <w:tab/>
        <w:t>Stavebné práce na stavbe potrubných vedení vody a kanalizácie</w:t>
      </w:r>
    </w:p>
    <w:p w:rsidR="008D2C3D" w:rsidRDefault="008D2C3D" w:rsidP="00735E2A">
      <w:pPr>
        <w:pStyle w:val="Zkladntext"/>
        <w:autoSpaceDE w:val="0"/>
        <w:autoSpaceDN w:val="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737FFB">
        <w:rPr>
          <w:rFonts w:ascii="Arial" w:hAnsi="Arial" w:cs="Arial"/>
          <w:b w:val="0"/>
          <w:sz w:val="20"/>
        </w:rPr>
        <w:t xml:space="preserve">Predpokladaná hodnota predmetu zákazky je stanovená vo výške: </w:t>
      </w:r>
      <w:r w:rsidR="00737FFB" w:rsidRPr="00737FFB">
        <w:rPr>
          <w:rFonts w:ascii="Arial" w:hAnsi="Arial" w:cs="Arial"/>
          <w:sz w:val="20"/>
        </w:rPr>
        <w:t>595 185,78</w:t>
      </w:r>
      <w:r w:rsidR="009E514F" w:rsidRPr="00737FFB">
        <w:rPr>
          <w:rFonts w:ascii="Arial" w:hAnsi="Arial" w:cs="Arial"/>
          <w:sz w:val="20"/>
        </w:rPr>
        <w:t xml:space="preserve">  </w:t>
      </w:r>
      <w:r w:rsidR="00A245F2" w:rsidRPr="00737FFB">
        <w:rPr>
          <w:rFonts w:ascii="Arial" w:hAnsi="Arial" w:cs="Arial"/>
          <w:sz w:val="20"/>
        </w:rPr>
        <w:t>€ bez DPH</w:t>
      </w:r>
      <w:r w:rsidR="00A245F2" w:rsidRPr="00737FFB">
        <w:rPr>
          <w:rFonts w:ascii="Arial" w:hAnsi="Arial" w:cs="Arial"/>
          <w:b w:val="0"/>
          <w:sz w:val="20"/>
        </w:rPr>
        <w:t xml:space="preserve"> a je určená podľa § 6 </w:t>
      </w:r>
      <w:r w:rsidR="00F429E5" w:rsidRPr="00737FFB">
        <w:rPr>
          <w:rFonts w:ascii="Arial" w:hAnsi="Arial" w:cs="Arial"/>
          <w:b w:val="0"/>
          <w:sz w:val="20"/>
        </w:rPr>
        <w:t>z</w:t>
      </w:r>
      <w:r w:rsidR="00A245F2" w:rsidRPr="00737FFB">
        <w:rPr>
          <w:rFonts w:ascii="Arial" w:hAnsi="Arial" w:cs="Arial"/>
          <w:b w:val="0"/>
          <w:sz w:val="20"/>
        </w:rPr>
        <w:t>ákona</w:t>
      </w:r>
      <w:r w:rsidR="00F429E5" w:rsidRPr="00737FFB">
        <w:rPr>
          <w:rFonts w:ascii="Arial" w:hAnsi="Arial" w:cs="Arial"/>
          <w:b w:val="0"/>
          <w:sz w:val="20"/>
        </w:rPr>
        <w:t xml:space="preserve"> o verejnom </w:t>
      </w:r>
      <w:proofErr w:type="spellStart"/>
      <w:r w:rsidR="00F429E5" w:rsidRPr="00737FFB">
        <w:rPr>
          <w:rFonts w:ascii="Arial" w:hAnsi="Arial" w:cs="Arial"/>
          <w:b w:val="0"/>
          <w:sz w:val="20"/>
        </w:rPr>
        <w:t>obstrávaní</w:t>
      </w:r>
      <w:proofErr w:type="spellEnd"/>
      <w:r w:rsidR="00A245F2" w:rsidRPr="00737FFB">
        <w:rPr>
          <w:rFonts w:ascii="Arial" w:hAnsi="Arial" w:cs="Arial"/>
          <w:b w:val="0"/>
          <w:sz w:val="20"/>
        </w:rPr>
        <w:t xml:space="preserve"> na základe vypracovanej projektovanej dokumentácie a</w:t>
      </w:r>
      <w:r w:rsidR="00524D5B" w:rsidRPr="00737FFB">
        <w:rPr>
          <w:rFonts w:ascii="Arial" w:hAnsi="Arial" w:cs="Arial"/>
          <w:b w:val="0"/>
          <w:sz w:val="20"/>
        </w:rPr>
        <w:t> </w:t>
      </w:r>
      <w:r w:rsidR="00A245F2" w:rsidRPr="00737FFB">
        <w:rPr>
          <w:rFonts w:ascii="Arial" w:hAnsi="Arial" w:cs="Arial"/>
          <w:b w:val="0"/>
          <w:sz w:val="20"/>
        </w:rPr>
        <w:t>rozpočtu</w:t>
      </w:r>
      <w:r w:rsidR="00524D5B" w:rsidRPr="00737FFB">
        <w:rPr>
          <w:rFonts w:ascii="Arial" w:hAnsi="Arial" w:cs="Arial"/>
          <w:b w:val="0"/>
          <w:sz w:val="20"/>
        </w:rPr>
        <w:t xml:space="preserve"> potvrdené</w:t>
      </w:r>
      <w:r w:rsidR="006F4A8C" w:rsidRPr="00737FFB">
        <w:rPr>
          <w:rFonts w:ascii="Arial" w:hAnsi="Arial" w:cs="Arial"/>
          <w:b w:val="0"/>
          <w:sz w:val="20"/>
        </w:rPr>
        <w:t>ho</w:t>
      </w:r>
      <w:r w:rsidR="00524D5B" w:rsidRPr="00737FFB">
        <w:rPr>
          <w:rFonts w:ascii="Arial" w:hAnsi="Arial" w:cs="Arial"/>
          <w:b w:val="0"/>
          <w:sz w:val="20"/>
        </w:rPr>
        <w:t xml:space="preserve"> odborne spôsobilou osobou.</w:t>
      </w: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w:t>
      </w:r>
      <w:r w:rsidR="009E514F" w:rsidRPr="009E514F">
        <w:rPr>
          <w:rFonts w:ascii="Arial" w:hAnsi="Arial" w:cs="Arial"/>
          <w:b w:val="0"/>
          <w:sz w:val="20"/>
        </w:rPr>
        <w:t>stavebné práce na rekonštrukcii a modernizácii SO 11 podľa prílohy č. 4: Výkaz výmer.</w:t>
      </w:r>
    </w:p>
    <w:p w:rsidR="00A245F2" w:rsidRPr="00AB1F55" w:rsidRDefault="00A245F2" w:rsidP="00A245F2">
      <w:pPr>
        <w:pStyle w:val="Nadpis3"/>
        <w:rPr>
          <w:rFonts w:cs="Arial"/>
        </w:rPr>
      </w:pPr>
      <w:bookmarkStart w:id="29" w:name="_Toc48553128"/>
      <w:r w:rsidRPr="00AB1F55">
        <w:rPr>
          <w:rFonts w:cs="Arial"/>
        </w:rPr>
        <w:t>Rozdelenie predmetu zákazky</w:t>
      </w:r>
      <w:bookmarkEnd w:id="28"/>
      <w:bookmarkEnd w:id="29"/>
    </w:p>
    <w:p w:rsidR="005C5638" w:rsidRPr="00A14CC8" w:rsidRDefault="005C5638" w:rsidP="005C5638">
      <w:pPr>
        <w:numPr>
          <w:ilvl w:val="1"/>
          <w:numId w:val="1"/>
        </w:numPr>
        <w:ind w:left="1021" w:hanging="567"/>
        <w:rPr>
          <w:rFonts w:cs="Arial"/>
        </w:rPr>
      </w:pPr>
      <w:bookmarkStart w:id="30"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 týchto súťažných podkladov. </w:t>
      </w:r>
    </w:p>
    <w:p w:rsidR="00A245F2" w:rsidRPr="00AB1F55" w:rsidRDefault="00A245F2" w:rsidP="00A245F2">
      <w:pPr>
        <w:pStyle w:val="Nadpis3"/>
        <w:rPr>
          <w:rFonts w:cs="Arial"/>
        </w:rPr>
      </w:pPr>
      <w:bookmarkStart w:id="31" w:name="_Toc48553129"/>
      <w:r w:rsidRPr="00AB1F55">
        <w:rPr>
          <w:rFonts w:cs="Arial"/>
        </w:rPr>
        <w:t>Variantné riešenie</w:t>
      </w:r>
      <w:bookmarkEnd w:id="30"/>
      <w:r w:rsidRPr="00AB1F55">
        <w:rPr>
          <w:rFonts w:cs="Arial"/>
        </w:rPr>
        <w:t>, Ekvivalentné riešenie</w:t>
      </w:r>
      <w:bookmarkEnd w:id="31"/>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lastRenderedPageBreak/>
        <w:t xml:space="preserve">V prípade ak sa technické požiadavky odvolávajú na konkrétneho výrobcu, výrobný postup, značku, patent, typ, krajinu, oblasť alebo miesto pôvodu alebo výroby, verejný obstarávateľ pripúšťa ponúknuť ekvivalentný výrobok, </w:t>
      </w:r>
      <w:proofErr w:type="spellStart"/>
      <w:r w:rsidRPr="00AB1F55">
        <w:rPr>
          <w:rFonts w:cs="Arial"/>
        </w:rPr>
        <w:t>zariaďovací</w:t>
      </w:r>
      <w:proofErr w:type="spellEnd"/>
      <w:r w:rsidRPr="00AB1F55">
        <w:rPr>
          <w:rFonts w:cs="Arial"/>
        </w:rPr>
        <w:t xml:space="preserve">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Pr="008B39E6">
        <w:rPr>
          <w:rFonts w:cs="Arial"/>
          <w:b/>
        </w:rPr>
        <w:t>Bližšie popísané v časti "B. 1.– Opis predmetu zákazky".</w:t>
      </w:r>
    </w:p>
    <w:p w:rsidR="00A245F2" w:rsidRPr="00AB1F55" w:rsidRDefault="00A245F2" w:rsidP="00A245F2">
      <w:pPr>
        <w:pStyle w:val="Nadpis3"/>
        <w:rPr>
          <w:rFonts w:cs="Arial"/>
        </w:rPr>
      </w:pPr>
      <w:bookmarkStart w:id="32" w:name="_Toc355611541"/>
      <w:bookmarkStart w:id="33" w:name="_Toc48553130"/>
      <w:r w:rsidRPr="00AB1F55">
        <w:rPr>
          <w:rFonts w:cs="Arial"/>
        </w:rPr>
        <w:t>Miesto a termín dodania predmetu zákazky</w:t>
      </w:r>
      <w:bookmarkEnd w:id="32"/>
      <w:bookmarkEnd w:id="33"/>
    </w:p>
    <w:p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Content>
        <w:p w:rsidR="00A245F2" w:rsidRDefault="009E514F" w:rsidP="009E514F">
          <w:pPr>
            <w:spacing w:after="120"/>
            <w:ind w:left="1021"/>
            <w:rPr>
              <w:rFonts w:cs="Arial"/>
              <w:szCs w:val="20"/>
            </w:rPr>
          </w:pPr>
          <w:r w:rsidRPr="00AB1F55">
            <w:rPr>
              <w:rFonts w:cs="Arial"/>
              <w:szCs w:val="20"/>
            </w:rPr>
            <w:t>Fakultná nemocnica s poliklinikou Nové Zámky</w:t>
          </w:r>
          <w:r>
            <w:rPr>
              <w:rFonts w:cs="Arial"/>
              <w:szCs w:val="20"/>
            </w:rPr>
            <w:t xml:space="preserve">, </w:t>
          </w:r>
          <w:sdt>
            <w:sdtPr>
              <w:rPr>
                <w:rFonts w:cs="Arial"/>
                <w:b/>
                <w:szCs w:val="20"/>
              </w:rPr>
              <w:alias w:val="E[Procurement].Location"/>
              <w:tag w:val="entity:Procurement|Location"/>
              <w:id w:val="11420547"/>
            </w:sdtPr>
            <w:sdtContent>
              <w:r w:rsidRPr="006E65F1">
                <w:rPr>
                  <w:rFonts w:cs="Arial"/>
                  <w:szCs w:val="20"/>
                </w:rPr>
                <w:t xml:space="preserve">parcela č. </w:t>
              </w:r>
              <w:r w:rsidRPr="007E2536">
                <w:rPr>
                  <w:rFonts w:cs="Arial"/>
                  <w:bCs/>
                  <w:szCs w:val="20"/>
                </w:rPr>
                <w:t>2733/6</w:t>
              </w:r>
              <w:r w:rsidRPr="007E2536">
                <w:rPr>
                  <w:rFonts w:cs="Arial"/>
                  <w:szCs w:val="20"/>
                </w:rPr>
                <w:t>, katastrálne</w:t>
              </w:r>
              <w:r w:rsidRPr="006E65F1">
                <w:rPr>
                  <w:rFonts w:cs="Arial"/>
                  <w:szCs w:val="20"/>
                </w:rPr>
                <w:t xml:space="preserve"> územie: </w:t>
              </w:r>
              <w:r>
                <w:rPr>
                  <w:rFonts w:cs="Arial"/>
                  <w:szCs w:val="20"/>
                </w:rPr>
                <w:t>Nové Zámky, obec: Nové Zámky</w:t>
              </w:r>
              <w:r w:rsidRPr="006E65F1">
                <w:rPr>
                  <w:rFonts w:cs="Arial"/>
                  <w:szCs w:val="20"/>
                </w:rPr>
                <w:t>,</w:t>
              </w:r>
              <w:r>
                <w:rPr>
                  <w:rFonts w:cs="Arial"/>
                  <w:szCs w:val="20"/>
                </w:rPr>
                <w:t xml:space="preserve"> okres: Nové Zámky, kraj: Nitriansky</w:t>
              </w:r>
            </w:sdtContent>
          </w:sdt>
        </w:p>
      </w:sdtContent>
    </w:sdt>
    <w:p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rsidR="009E514F" w:rsidRPr="00BB7FAA" w:rsidRDefault="00A245F2" w:rsidP="009E514F">
      <w:pPr>
        <w:ind w:left="1021"/>
        <w:rPr>
          <w:rFonts w:cs="Arial"/>
          <w:b/>
        </w:rPr>
      </w:pPr>
      <w:r w:rsidRPr="009E514F">
        <w:rPr>
          <w:rFonts w:cs="Arial"/>
          <w:b/>
        </w:rPr>
        <w:t>Začatie:</w:t>
      </w:r>
      <w:r w:rsidRPr="009E514F">
        <w:rPr>
          <w:rFonts w:cs="Arial"/>
        </w:rPr>
        <w:t xml:space="preserve"> </w:t>
      </w:r>
      <w:r w:rsidR="009E514F" w:rsidRPr="00BB7FAA">
        <w:rPr>
          <w:rFonts w:cs="Arial"/>
        </w:rPr>
        <w:t>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009E514F" w:rsidRPr="00BB7FAA">
        <w:rPr>
          <w:rFonts w:cs="Arial"/>
          <w:b/>
        </w:rPr>
        <w:t xml:space="preserve">. </w:t>
      </w:r>
    </w:p>
    <w:p w:rsidR="009E514F" w:rsidRPr="00BB7FAA" w:rsidRDefault="009E514F" w:rsidP="009E514F">
      <w:pPr>
        <w:ind w:left="1021"/>
        <w:rPr>
          <w:rFonts w:cs="Arial"/>
          <w:b/>
        </w:rPr>
      </w:pPr>
      <w:r w:rsidRPr="00BB7FAA">
        <w:rPr>
          <w:rFonts w:cs="Arial"/>
          <w:b/>
        </w:rPr>
        <w:t>Ukončenie:</w:t>
      </w:r>
      <w:r w:rsidRPr="00BB7FAA">
        <w:rPr>
          <w:rFonts w:cs="Arial"/>
        </w:rPr>
        <w:t xml:space="preserve"> </w:t>
      </w:r>
      <w:r w:rsidRPr="00BB7FAA">
        <w:rPr>
          <w:rFonts w:cs="Arial"/>
          <w:b/>
        </w:rPr>
        <w:t>najneskôr</w:t>
      </w:r>
      <w:r w:rsidRPr="00BB7FAA">
        <w:rPr>
          <w:rFonts w:cs="Arial"/>
        </w:rPr>
        <w:t xml:space="preserve"> </w:t>
      </w:r>
      <w:r w:rsidRPr="00BB7FAA">
        <w:rPr>
          <w:rFonts w:cs="Arial"/>
          <w:b/>
        </w:rPr>
        <w:t xml:space="preserve">do 120 </w:t>
      </w:r>
      <w:r>
        <w:rPr>
          <w:rFonts w:cs="Arial"/>
          <w:b/>
        </w:rPr>
        <w:t xml:space="preserve">kalendárnych </w:t>
      </w:r>
      <w:r w:rsidRPr="00BB7FAA">
        <w:rPr>
          <w:rFonts w:cs="Arial"/>
          <w:b/>
        </w:rPr>
        <w:t>dní</w:t>
      </w:r>
      <w:r w:rsidRPr="00BB7FAA">
        <w:rPr>
          <w:rFonts w:cs="Arial"/>
        </w:rPr>
        <w:t xml:space="preserve"> po protokolárnom prevzatí staveniska</w:t>
      </w:r>
      <w:r>
        <w:rPr>
          <w:rFonts w:cs="Arial"/>
        </w:rPr>
        <w:t>.</w:t>
      </w:r>
      <w:r w:rsidRPr="00BB7FAA">
        <w:rPr>
          <w:rFonts w:cs="Arial"/>
        </w:rPr>
        <w:t xml:space="preserve"> </w:t>
      </w:r>
    </w:p>
    <w:p w:rsidR="00474251" w:rsidRPr="00474251" w:rsidRDefault="00474251" w:rsidP="009E514F">
      <w:pPr>
        <w:ind w:left="1021"/>
        <w:rPr>
          <w:rFonts w:cs="Arial"/>
        </w:rPr>
      </w:pPr>
    </w:p>
    <w:p w:rsidR="00A245F2" w:rsidRPr="00AB1F55" w:rsidRDefault="00A245F2" w:rsidP="00A245F2">
      <w:pPr>
        <w:numPr>
          <w:ilvl w:val="1"/>
          <w:numId w:val="1"/>
        </w:numPr>
        <w:spacing w:after="120"/>
        <w:ind w:left="1021" w:hanging="567"/>
        <w:rPr>
          <w:rFonts w:cs="Arial"/>
        </w:rPr>
      </w:pPr>
      <w:r w:rsidRPr="00AB1F55">
        <w:rPr>
          <w:rFonts w:cs="Arial"/>
        </w:rPr>
        <w:t>Úspešný uchádzač bude povinný poskytovať predmet zákazky v súlade s platnou legislatívou a v rozsahu požadovanom verejným obstarávateľom, v štandardnej kvalite a v technických parametroch.</w:t>
      </w:r>
    </w:p>
    <w:p w:rsidR="00A245F2" w:rsidRPr="00AB1F55" w:rsidRDefault="00A245F2" w:rsidP="00A245F2">
      <w:pPr>
        <w:pStyle w:val="Nadpis3"/>
        <w:rPr>
          <w:rFonts w:cs="Arial"/>
        </w:rPr>
      </w:pPr>
      <w:bookmarkStart w:id="34" w:name="_Toc355611542"/>
      <w:bookmarkStart w:id="35" w:name="_Toc48553131"/>
      <w:r w:rsidRPr="00AB1F55">
        <w:rPr>
          <w:rFonts w:cs="Arial"/>
        </w:rPr>
        <w:t>Zdroj finančných prostriedkov</w:t>
      </w:r>
      <w:bookmarkEnd w:id="34"/>
      <w:bookmarkEnd w:id="35"/>
    </w:p>
    <w:p w:rsidR="005C5638" w:rsidRPr="008D25FE" w:rsidRDefault="00A245F2" w:rsidP="005C5638">
      <w:pPr>
        <w:numPr>
          <w:ilvl w:val="1"/>
          <w:numId w:val="1"/>
        </w:numPr>
        <w:spacing w:after="120"/>
        <w:ind w:left="1021" w:hanging="567"/>
        <w:rPr>
          <w:rFonts w:cs="Arial"/>
        </w:rPr>
      </w:pPr>
      <w:bookmarkStart w:id="36" w:name="_Toc355611543"/>
      <w:r w:rsidRPr="005C5638">
        <w:rPr>
          <w:rFonts w:cs="Arial"/>
        </w:rPr>
        <w:t xml:space="preserve">Predmet zákazky bude </w:t>
      </w:r>
      <w:r>
        <w:t xml:space="preserve">financovaný </w:t>
      </w:r>
      <w:proofErr w:type="spellStart"/>
      <w:r w:rsidR="005C5638" w:rsidRPr="008D25FE">
        <w:t>financovaný</w:t>
      </w:r>
      <w:proofErr w:type="spellEnd"/>
      <w:r w:rsidR="005C5638" w:rsidRPr="008D25FE">
        <w:t xml:space="preserve"> z kapitálových výdavkov MZ SR. </w:t>
      </w:r>
    </w:p>
    <w:p w:rsidR="005C5638" w:rsidRPr="006449C4" w:rsidRDefault="005C5638" w:rsidP="005C5638">
      <w:pPr>
        <w:numPr>
          <w:ilvl w:val="1"/>
          <w:numId w:val="1"/>
        </w:numPr>
        <w:spacing w:after="120"/>
        <w:ind w:left="1021" w:hanging="567"/>
        <w:rPr>
          <w:rFonts w:cs="Arial"/>
        </w:rPr>
      </w:pPr>
      <w:r w:rsidRPr="006449C4">
        <w:rPr>
          <w:rFonts w:cs="Arial"/>
        </w:rPr>
        <w:t xml:space="preserve">Platba bude realizovaná formou bezhotovostného platobného styku na základe daňového dokladu vystaveného poskytovateľom, splatnosť ktorého je do </w:t>
      </w:r>
      <w:r w:rsidRPr="006449C4">
        <w:rPr>
          <w:rFonts w:cs="Arial"/>
          <w:b/>
        </w:rPr>
        <w:t>60</w:t>
      </w:r>
      <w:r w:rsidRPr="006449C4">
        <w:rPr>
          <w:rFonts w:cs="Arial"/>
        </w:rPr>
        <w:t xml:space="preserve"> dní odo dňa jeho.</w:t>
      </w:r>
      <w:r w:rsidR="00697ABD" w:rsidRPr="00697ABD">
        <w:rPr>
          <w:rFonts w:cs="Arial"/>
        </w:rPr>
        <w:t xml:space="preserve"> </w:t>
      </w:r>
      <w:r w:rsidR="00697ABD">
        <w:rPr>
          <w:rFonts w:cs="Arial"/>
        </w:rPr>
        <w:t>doručenia verejnému obstarávateľovi</w:t>
      </w:r>
      <w:r w:rsidR="00697ABD" w:rsidRPr="006449C4">
        <w:rPr>
          <w:rFonts w:cs="Arial"/>
        </w:rPr>
        <w:t>.</w:t>
      </w:r>
      <w:r w:rsidR="00697ABD">
        <w:rPr>
          <w:rFonts w:cs="Arial"/>
        </w:rPr>
        <w:t xml:space="preserve"> </w:t>
      </w:r>
      <w:r w:rsidR="00697ABD" w:rsidRPr="00D64E5A">
        <w:rPr>
          <w:rFonts w:cs="Arial"/>
          <w:szCs w:val="20"/>
        </w:rPr>
        <w:t>Daňový doklad musí spĺňať náležitosti podľa § 74 ods. 1 zákona č. 222/2004 Z. z. o dani z pridanej hodnoty v znení neskorších predpisov</w:t>
      </w:r>
      <w:r w:rsidR="00697ABD">
        <w:rPr>
          <w:rFonts w:cs="Arial"/>
          <w:szCs w:val="20"/>
        </w:rPr>
        <w:t>.</w:t>
      </w:r>
    </w:p>
    <w:p w:rsidR="00A245F2" w:rsidRPr="00AB1F55" w:rsidRDefault="005C5638" w:rsidP="00A245F2">
      <w:pPr>
        <w:numPr>
          <w:ilvl w:val="1"/>
          <w:numId w:val="1"/>
        </w:numPr>
        <w:spacing w:after="120"/>
        <w:ind w:left="1021" w:hanging="567"/>
        <w:rPr>
          <w:rFonts w:cs="Arial"/>
        </w:rPr>
      </w:pPr>
      <w:r>
        <w:rPr>
          <w:rFonts w:cs="Arial"/>
        </w:rPr>
        <w:t>Verejný</w:t>
      </w:r>
      <w:r w:rsidR="00A245F2" w:rsidRPr="00AB1F55">
        <w:rPr>
          <w:rFonts w:cs="Arial"/>
        </w:rPr>
        <w:t xml:space="preserve"> obstarávateľ neposkytuje preddavok, ani zálohovú platbu. </w:t>
      </w:r>
    </w:p>
    <w:p w:rsidR="00A245F2" w:rsidRPr="00AB1F55" w:rsidRDefault="00A245F2" w:rsidP="00A245F2">
      <w:pPr>
        <w:pStyle w:val="Nadpis3"/>
        <w:rPr>
          <w:rFonts w:cs="Arial"/>
        </w:rPr>
      </w:pPr>
      <w:bookmarkStart w:id="37" w:name="_Toc48553132"/>
      <w:r w:rsidRPr="00AB1F55">
        <w:rPr>
          <w:rFonts w:cs="Arial"/>
        </w:rPr>
        <w:t>Typ zmluv</w:t>
      </w:r>
      <w:bookmarkEnd w:id="36"/>
      <w:r w:rsidRPr="00AB1F55">
        <w:rPr>
          <w:rFonts w:cs="Arial"/>
        </w:rPr>
        <w:t>ného vzťahu</w:t>
      </w:r>
      <w:bookmarkEnd w:id="37"/>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rsidR="00A245F2" w:rsidRPr="00AB1F55" w:rsidRDefault="00A245F2" w:rsidP="00A245F2">
      <w:pPr>
        <w:pStyle w:val="Nadpis3"/>
        <w:rPr>
          <w:rFonts w:cs="Arial"/>
        </w:rPr>
      </w:pPr>
      <w:bookmarkStart w:id="38" w:name="_Toc355611544"/>
      <w:bookmarkStart w:id="39" w:name="_Toc48553133"/>
      <w:r w:rsidRPr="00AB1F55">
        <w:rPr>
          <w:rFonts w:cs="Arial"/>
        </w:rPr>
        <w:t>Lehota viazanosti ponuky</w:t>
      </w:r>
      <w:bookmarkEnd w:id="38"/>
      <w:bookmarkEnd w:id="39"/>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A245F2" w:rsidRPr="00AB1F55" w:rsidRDefault="00A245F2" w:rsidP="00A245F2">
      <w:pPr>
        <w:numPr>
          <w:ilvl w:val="1"/>
          <w:numId w:val="1"/>
        </w:numPr>
        <w:spacing w:after="120"/>
        <w:ind w:left="1021" w:hanging="567"/>
        <w:rPr>
          <w:rFonts w:cs="Arial"/>
        </w:rPr>
      </w:pPr>
      <w:r w:rsidRPr="00AB1F55">
        <w:rPr>
          <w:rFonts w:cs="Arial"/>
        </w:rPr>
        <w:t xml:space="preserve">Lehota viazanosti ponúk je verejným obstarávateľom </w:t>
      </w:r>
      <w:r w:rsidRPr="004177A3">
        <w:rPr>
          <w:rFonts w:cs="Arial"/>
        </w:rPr>
        <w:t xml:space="preserve">stanovená do </w:t>
      </w:r>
      <w:r w:rsidR="003F715F" w:rsidRPr="004177A3">
        <w:rPr>
          <w:rFonts w:cs="Arial"/>
          <w:b/>
        </w:rPr>
        <w:t>3</w:t>
      </w:r>
      <w:r w:rsidR="004177A3" w:rsidRPr="004177A3">
        <w:rPr>
          <w:rFonts w:cs="Arial"/>
          <w:b/>
        </w:rPr>
        <w:t>1</w:t>
      </w:r>
      <w:r w:rsidR="003F715F" w:rsidRPr="004177A3">
        <w:rPr>
          <w:rFonts w:cs="Arial"/>
          <w:b/>
        </w:rPr>
        <w:t>.0</w:t>
      </w:r>
      <w:r w:rsidR="004177A3" w:rsidRPr="004177A3">
        <w:rPr>
          <w:rFonts w:cs="Arial"/>
          <w:b/>
        </w:rPr>
        <w:t>7</w:t>
      </w:r>
      <w:r w:rsidR="003F715F" w:rsidRPr="004177A3">
        <w:rPr>
          <w:rFonts w:cs="Arial"/>
          <w:b/>
        </w:rPr>
        <w:t>.202</w:t>
      </w:r>
      <w:r w:rsidR="00E07266" w:rsidRPr="004177A3">
        <w:rPr>
          <w:rFonts w:cs="Arial"/>
          <w:b/>
        </w:rPr>
        <w:t>1</w:t>
      </w:r>
    </w:p>
    <w:p w:rsidR="00A245F2" w:rsidRPr="00AB1F55" w:rsidRDefault="00A245F2" w:rsidP="00A245F2">
      <w:pPr>
        <w:numPr>
          <w:ilvl w:val="1"/>
          <w:numId w:val="1"/>
        </w:numPr>
        <w:spacing w:after="120"/>
        <w:ind w:left="1021" w:hanging="567"/>
        <w:rPr>
          <w:rFonts w:cs="Arial"/>
        </w:rPr>
      </w:pPr>
      <w:r w:rsidRPr="00AB1F55">
        <w:rPr>
          <w:rFonts w:cs="Arial"/>
        </w:rPr>
        <w:t xml:space="preserve">V prípade potreby, vyplývajúcej najmä z aplikácie revíznych postupov, si verejný obstarávateľ vyhradzuje právo primerane </w:t>
      </w:r>
      <w:r w:rsidR="00ED2617">
        <w:rPr>
          <w:rFonts w:cs="Arial"/>
        </w:rPr>
        <w:t xml:space="preserve">predĺžiť lehotu viazanosti ponúk, </w:t>
      </w:r>
      <w:r w:rsidR="00ED2617" w:rsidRPr="00EA397C">
        <w:rPr>
          <w:rFonts w:cs="Arial"/>
          <w:b/>
        </w:rPr>
        <w:t>maximálne však 12 mesiacov od uplynutia lehoty na predkladanie ponúk</w:t>
      </w:r>
      <w:r w:rsidRPr="00AB1F55">
        <w:rPr>
          <w:rFonts w:cs="Arial"/>
        </w:rPr>
        <w:t>. Predĺženie lehoty viazanosti ponúk oznámi verejný obstarávateľ všetkým záujemcom a uchádzačom formou opravy údajov uvedených v</w:t>
      </w:r>
      <w:r w:rsidR="00E07266">
        <w:rPr>
          <w:rFonts w:cs="Arial"/>
        </w:rPr>
        <w:t>o Výzve na predkladanie ponúk</w:t>
      </w:r>
      <w:r w:rsidRPr="00AB1F55">
        <w:rPr>
          <w:rFonts w:cs="Arial"/>
        </w:rPr>
        <w:t xml:space="preserve"> prostredníctvom vestníka Úradu pre verejné obstarávanie a formou elektronickej komunikácie v systéme JOSEPHINE. V prípade, ak uchádzač nesúhlasí s predĺžením lehoty viazanosti ponúk, doručí žiadosť o </w:t>
      </w:r>
      <w:proofErr w:type="spellStart"/>
      <w:r w:rsidRPr="00AB1F55">
        <w:rPr>
          <w:rFonts w:cs="Arial"/>
        </w:rPr>
        <w:t>späťvzatie</w:t>
      </w:r>
      <w:proofErr w:type="spellEnd"/>
      <w:r w:rsidRPr="00AB1F55">
        <w:rPr>
          <w:rFonts w:cs="Arial"/>
        </w:rPr>
        <w:t xml:space="preserve"> ponuky v elektronickej forme v systéme JOSEPHINE. V prípade, ak uchádzač nedoručí takúto žiadosť o </w:t>
      </w:r>
      <w:proofErr w:type="spellStart"/>
      <w:r w:rsidRPr="00AB1F55">
        <w:rPr>
          <w:rFonts w:cs="Arial"/>
        </w:rPr>
        <w:t>späťvzatie</w:t>
      </w:r>
      <w:proofErr w:type="spellEnd"/>
      <w:r w:rsidRPr="00AB1F55">
        <w:rPr>
          <w:rFonts w:cs="Arial"/>
        </w:rPr>
        <w:t xml:space="preserve"> ponuky v lehote do 10 kalendárnych dní od zverejnenia opravy vo vestníku Úradu pre verejné obstarávanie, má sa za to, že s predĺžením lehoty viazanosti ponúk súhlasí.</w:t>
      </w:r>
    </w:p>
    <w:p w:rsidR="00E07266" w:rsidRPr="00E5511E" w:rsidRDefault="00A245F2" w:rsidP="00E07266">
      <w:pPr>
        <w:numPr>
          <w:ilvl w:val="1"/>
          <w:numId w:val="1"/>
        </w:numPr>
        <w:spacing w:after="120"/>
        <w:ind w:left="1021" w:hanging="567"/>
        <w:rPr>
          <w:rFonts w:cs="Arial"/>
        </w:rPr>
      </w:pPr>
      <w:r w:rsidRPr="00A90C94">
        <w:rPr>
          <w:rFonts w:cs="Arial"/>
        </w:rPr>
        <w:lastRenderedPageBreak/>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40" w:name="_Toc355611545"/>
      <w:bookmarkStart w:id="41" w:name="_Toc457376814"/>
      <w:bookmarkStart w:id="42" w:name="_Toc458627840"/>
      <w:bookmarkStart w:id="43" w:name="_Toc459104756"/>
      <w:bookmarkStart w:id="44" w:name="_Toc526253154"/>
      <w:bookmarkStart w:id="45" w:name="_Toc527111487"/>
      <w:bookmarkStart w:id="46" w:name="_Toc527359673"/>
      <w:bookmarkStart w:id="47" w:name="_Toc527368465"/>
      <w:bookmarkStart w:id="48" w:name="_Toc18664479"/>
      <w:bookmarkStart w:id="49" w:name="_Toc44420480"/>
      <w:bookmarkStart w:id="50" w:name="_Toc44480236"/>
      <w:bookmarkStart w:id="51" w:name="_Toc45096772"/>
      <w:bookmarkStart w:id="52" w:name="_Toc46836586"/>
      <w:bookmarkStart w:id="53" w:name="_Toc48553134"/>
      <w:r w:rsidRPr="00AB1F55">
        <w:rPr>
          <w:rFonts w:cs="Arial"/>
        </w:rPr>
        <w:t>Časť II.</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245F2" w:rsidRPr="00AB1F55" w:rsidRDefault="00A245F2" w:rsidP="00A245F2">
      <w:pPr>
        <w:pStyle w:val="Nadpis2"/>
        <w:rPr>
          <w:rFonts w:cs="Arial"/>
        </w:rPr>
      </w:pPr>
      <w:bookmarkStart w:id="54" w:name="_Toc354993028"/>
      <w:bookmarkStart w:id="55" w:name="_Toc355611546"/>
      <w:bookmarkStart w:id="56" w:name="_Toc357758505"/>
      <w:bookmarkStart w:id="57" w:name="_Toc359919531"/>
      <w:bookmarkStart w:id="58" w:name="_Toc48553135"/>
      <w:r w:rsidRPr="00AB1F55">
        <w:rPr>
          <w:rFonts w:cs="Arial"/>
        </w:rPr>
        <w:t>Komunikácia a vysvetlenie</w:t>
      </w:r>
      <w:bookmarkEnd w:id="54"/>
      <w:bookmarkEnd w:id="55"/>
      <w:bookmarkEnd w:id="56"/>
      <w:bookmarkEnd w:id="57"/>
      <w:bookmarkEnd w:id="58"/>
    </w:p>
    <w:p w:rsidR="00A245F2" w:rsidRPr="00AB1F55" w:rsidRDefault="00A245F2" w:rsidP="00A245F2">
      <w:pPr>
        <w:pStyle w:val="Nadpis3"/>
        <w:rPr>
          <w:rFonts w:cs="Arial"/>
        </w:rPr>
      </w:pPr>
      <w:bookmarkStart w:id="59" w:name="_Toc355611547"/>
      <w:bookmarkStart w:id="60" w:name="_Toc48553136"/>
      <w:r w:rsidRPr="00AB1F55">
        <w:rPr>
          <w:rFonts w:cs="Arial"/>
        </w:rPr>
        <w:t>Komunikácia medzi verejným obstarávateľom, záujemcami alebo uchádzačmi</w:t>
      </w:r>
      <w:bookmarkEnd w:id="59"/>
      <w:bookmarkEnd w:id="60"/>
    </w:p>
    <w:p w:rsidR="00A245F2" w:rsidRPr="00521D5F" w:rsidRDefault="00A245F2" w:rsidP="00A245F2">
      <w:pPr>
        <w:numPr>
          <w:ilvl w:val="1"/>
          <w:numId w:val="1"/>
        </w:numPr>
        <w:spacing w:after="120"/>
        <w:ind w:left="1021" w:hanging="567"/>
        <w:rPr>
          <w:rFonts w:cs="Arial"/>
          <w:bCs/>
        </w:rPr>
      </w:pPr>
      <w:bookmarkStart w:id="61"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11" w:history="1">
        <w:r w:rsidRPr="005C5638">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Google</w:t>
      </w:r>
      <w:proofErr w:type="spellEnd"/>
      <w:r w:rsidRPr="00051239">
        <w:rPr>
          <w:rFonts w:cs="Arial"/>
          <w:szCs w:val="20"/>
        </w:rPr>
        <w:t xml:space="preserve"> </w:t>
      </w:r>
      <w:proofErr w:type="spellStart"/>
      <w:r w:rsidRPr="00051239">
        <w:rPr>
          <w:rFonts w:cs="Arial"/>
          <w:szCs w:val="20"/>
        </w:rPr>
        <w:t>Chrome</w:t>
      </w:r>
      <w:proofErr w:type="spellEnd"/>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w:t>
      </w:r>
      <w:r w:rsidRPr="00051239">
        <w:rPr>
          <w:rFonts w:cs="Arial"/>
        </w:rPr>
        <w:lastRenderedPageBreak/>
        <w:t xml:space="preserve">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2" w:name="_Hlk531715170"/>
      <w:r w:rsidRPr="00051239">
        <w:rPr>
          <w:rFonts w:cs="Arial"/>
        </w:rPr>
        <w:t xml:space="preserve">informovaní o prípadných aktualizáciách týkajúcich sa zákazky </w:t>
      </w:r>
      <w:bookmarkEnd w:id="62"/>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3" w:name="_Toc12005030"/>
      <w:bookmarkStart w:id="64" w:name="_Toc18664482"/>
      <w:bookmarkStart w:id="65" w:name="_Toc44420483"/>
      <w:bookmarkStart w:id="66" w:name="_Toc44480239"/>
      <w:bookmarkStart w:id="67" w:name="_Toc45096775"/>
      <w:bookmarkStart w:id="68" w:name="_Toc46836589"/>
      <w:bookmarkStart w:id="69" w:name="_Toc48553137"/>
      <w:r w:rsidRPr="00C0652B">
        <w:rPr>
          <w:rFonts w:eastAsia="Calibri" w:cs="Arial"/>
          <w:color w:val="000000"/>
          <w:szCs w:val="20"/>
        </w:rPr>
        <w:t>- telefonicky na tel.:+421 220 255 999</w:t>
      </w:r>
      <w:bookmarkEnd w:id="63"/>
      <w:bookmarkEnd w:id="64"/>
      <w:bookmarkEnd w:id="65"/>
      <w:bookmarkEnd w:id="66"/>
      <w:bookmarkEnd w:id="67"/>
      <w:bookmarkEnd w:id="68"/>
      <w:bookmarkEnd w:id="69"/>
      <w:r w:rsidRPr="00C0652B">
        <w:rPr>
          <w:rFonts w:eastAsia="Calibri" w:cs="Arial"/>
          <w:color w:val="000000"/>
          <w:szCs w:val="20"/>
        </w:rPr>
        <w:t xml:space="preserve"> </w:t>
      </w:r>
    </w:p>
    <w:p w:rsidR="00704EDF" w:rsidRPr="00C0652B" w:rsidRDefault="00704EDF" w:rsidP="00704EDF">
      <w:pPr>
        <w:pStyle w:val="Nadpis3"/>
        <w:numPr>
          <w:ilvl w:val="0"/>
          <w:numId w:val="0"/>
        </w:numPr>
        <w:ind w:left="1211"/>
      </w:pPr>
      <w:bookmarkStart w:id="70" w:name="_Toc12005031"/>
      <w:bookmarkStart w:id="71" w:name="_Toc18664483"/>
      <w:bookmarkStart w:id="72" w:name="_Toc44420484"/>
      <w:bookmarkStart w:id="73" w:name="_Toc44480240"/>
      <w:bookmarkStart w:id="74" w:name="_Toc45096776"/>
      <w:bookmarkStart w:id="75" w:name="_Toc46836590"/>
      <w:bookmarkStart w:id="76" w:name="_Toc48553138"/>
      <w:r w:rsidRPr="00C0652B">
        <w:rPr>
          <w:rFonts w:eastAsia="Calibri"/>
          <w:szCs w:val="22"/>
        </w:rPr>
        <w:t xml:space="preserve">- prostredníctvom kontaktného formuláru na </w:t>
      </w:r>
      <w:hyperlink r:id="rId12" w:history="1">
        <w:r w:rsidRPr="00C0652B">
          <w:rPr>
            <w:rStyle w:val="Hypertextovprepojenie"/>
          </w:rPr>
          <w:t>https://josephine.proebiz.com</w:t>
        </w:r>
        <w:bookmarkEnd w:id="70"/>
        <w:bookmarkEnd w:id="71"/>
        <w:bookmarkEnd w:id="72"/>
        <w:bookmarkEnd w:id="73"/>
        <w:bookmarkEnd w:id="74"/>
        <w:bookmarkEnd w:id="75"/>
        <w:bookmarkEnd w:id="76"/>
      </w:hyperlink>
      <w:r w:rsidRPr="00C0652B">
        <w:t xml:space="preserve"> </w:t>
      </w:r>
    </w:p>
    <w:p w:rsidR="00704EDF" w:rsidRDefault="00704EDF" w:rsidP="00704EDF">
      <w:pPr>
        <w:spacing w:after="120"/>
      </w:pPr>
    </w:p>
    <w:p w:rsidR="00A245F2" w:rsidRPr="00AB1F55" w:rsidRDefault="00A245F2" w:rsidP="00A245F2">
      <w:pPr>
        <w:pStyle w:val="Nadpis3"/>
        <w:rPr>
          <w:rFonts w:cs="Arial"/>
        </w:rPr>
      </w:pPr>
      <w:bookmarkStart w:id="77" w:name="_Toc48553139"/>
      <w:r w:rsidRPr="00AB1F55">
        <w:rPr>
          <w:rFonts w:cs="Arial"/>
        </w:rPr>
        <w:t>Vysvetlenie a doplnenie súťažných podkladov</w:t>
      </w:r>
      <w:bookmarkEnd w:id="61"/>
      <w:bookmarkEnd w:id="77"/>
    </w:p>
    <w:p w:rsidR="00A245F2" w:rsidRPr="00AB1F55" w:rsidRDefault="00A245F2" w:rsidP="00A245F2">
      <w:pPr>
        <w:numPr>
          <w:ilvl w:val="1"/>
          <w:numId w:val="1"/>
        </w:numPr>
        <w:spacing w:after="120"/>
        <w:ind w:left="1021" w:hanging="567"/>
        <w:rPr>
          <w:rFonts w:cs="Arial"/>
          <w:strike/>
        </w:rPr>
      </w:pPr>
      <w:bookmarkStart w:id="78"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79" w:name="_Toc48553140"/>
      <w:r w:rsidRPr="00AB1F55">
        <w:rPr>
          <w:rFonts w:cs="Arial"/>
        </w:rPr>
        <w:t>Obhliadka miesta realizácie predmetu zákazky</w:t>
      </w:r>
      <w:bookmarkEnd w:id="78"/>
      <w:bookmarkEnd w:id="79"/>
    </w:p>
    <w:p w:rsidR="005C5638" w:rsidRPr="004D4653" w:rsidRDefault="005C5638" w:rsidP="005C5638">
      <w:pPr>
        <w:numPr>
          <w:ilvl w:val="1"/>
          <w:numId w:val="1"/>
        </w:numPr>
        <w:spacing w:after="120"/>
        <w:ind w:left="1021" w:hanging="567"/>
        <w:rPr>
          <w:rFonts w:cs="Arial"/>
        </w:rPr>
      </w:pPr>
      <w:r>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4D4653">
        <w:rPr>
          <w:rFonts w:cs="Arial"/>
        </w:rPr>
        <w:t xml:space="preserve">prevádzkových možností verejného obstarávateľa. Výdavky spojené s obhliadkou miesta realizácie predmetu zákazky idú na ťarchu záujemcov. </w:t>
      </w:r>
    </w:p>
    <w:p w:rsidR="005C5638" w:rsidRPr="004D4653" w:rsidRDefault="005C5638" w:rsidP="005C5638">
      <w:pPr>
        <w:numPr>
          <w:ilvl w:val="1"/>
          <w:numId w:val="1"/>
        </w:numPr>
        <w:spacing w:after="120"/>
        <w:ind w:left="1021" w:hanging="567"/>
        <w:rPr>
          <w:rFonts w:cs="Arial"/>
        </w:rPr>
      </w:pPr>
      <w:r w:rsidRPr="004D4653">
        <w:rPr>
          <w:rFonts w:cs="Arial"/>
        </w:rPr>
        <w:t>V prípade požiadavky o obhliadku miesta realizácie predmetu zákazky si môžu záujemcovia dohodnúť</w:t>
      </w:r>
      <w:r>
        <w:t xml:space="preserve"> termín obhliadky prostredníctvom komunikácie uvedenej v bode 9 týchto súťažných podkladov. </w:t>
      </w:r>
    </w:p>
    <w:p w:rsidR="005C5638" w:rsidRPr="004D4653" w:rsidRDefault="005C5638" w:rsidP="005C5638">
      <w:pPr>
        <w:numPr>
          <w:ilvl w:val="1"/>
          <w:numId w:val="1"/>
        </w:numPr>
        <w:spacing w:after="120"/>
        <w:ind w:left="1021" w:hanging="567"/>
        <w:rPr>
          <w:rFonts w:cs="Arial"/>
        </w:rPr>
      </w:pPr>
      <w:r>
        <w:t xml:space="preserve">V prípade nejasností alebo potreby objasnenia akýchkoľvek nezrovnalostí zistených počas obhliadky </w:t>
      </w:r>
      <w:r w:rsidRPr="004D4653">
        <w:rPr>
          <w:rFonts w:cs="Arial"/>
        </w:rPr>
        <w:t>miesta realizácie predmetu zákazky, postupuje záujemca v zmysle bodu 10 týchto súťažných podkladov.</w:t>
      </w:r>
    </w:p>
    <w:p w:rsidR="005C5638" w:rsidRPr="00564ADA" w:rsidRDefault="005C5638" w:rsidP="005C5638">
      <w:pPr>
        <w:numPr>
          <w:ilvl w:val="1"/>
          <w:numId w:val="1"/>
        </w:numPr>
        <w:spacing w:after="120"/>
        <w:ind w:left="1021" w:hanging="567"/>
        <w:rPr>
          <w:rFonts w:cs="Arial"/>
          <w:sz w:val="28"/>
          <w:szCs w:val="28"/>
        </w:rPr>
      </w:pPr>
      <w:r w:rsidRPr="00564ADA">
        <w:rPr>
          <w:rFonts w:cs="Arial"/>
          <w:sz w:val="28"/>
          <w:szCs w:val="28"/>
          <w:highlight w:val="cyan"/>
        </w:rPr>
        <w:t xml:space="preserve">Obhliadka </w:t>
      </w:r>
      <w:r w:rsidRPr="00564ADA">
        <w:rPr>
          <w:rFonts w:cs="Arial"/>
          <w:b/>
          <w:sz w:val="28"/>
          <w:szCs w:val="28"/>
          <w:highlight w:val="cyan"/>
        </w:rPr>
        <w:t>nie je</w:t>
      </w:r>
      <w:r w:rsidRPr="00564ADA">
        <w:rPr>
          <w:b/>
          <w:sz w:val="28"/>
          <w:szCs w:val="28"/>
          <w:highlight w:val="cyan"/>
        </w:rPr>
        <w:t xml:space="preserve"> pre záujemco</w:t>
      </w:r>
      <w:r w:rsidR="00054E20" w:rsidRPr="00564ADA">
        <w:rPr>
          <w:b/>
          <w:sz w:val="28"/>
          <w:szCs w:val="28"/>
          <w:highlight w:val="cyan"/>
        </w:rPr>
        <w:t>v</w:t>
      </w:r>
      <w:r w:rsidRPr="00564ADA">
        <w:rPr>
          <w:b/>
          <w:sz w:val="28"/>
          <w:szCs w:val="28"/>
          <w:highlight w:val="cyan"/>
        </w:rPr>
        <w:t xml:space="preserve"> povinná</w:t>
      </w:r>
      <w:r w:rsidR="00017813" w:rsidRPr="00564ADA">
        <w:rPr>
          <w:b/>
          <w:sz w:val="28"/>
          <w:szCs w:val="28"/>
          <w:highlight w:val="cyan"/>
        </w:rPr>
        <w:t xml:space="preserve">, avšak odporúčaná </w:t>
      </w:r>
      <w:r w:rsidR="00017813" w:rsidRPr="00564ADA">
        <w:rPr>
          <w:sz w:val="28"/>
          <w:szCs w:val="28"/>
          <w:highlight w:val="cyan"/>
        </w:rPr>
        <w:t xml:space="preserve">s ohľadom na bod 4.7 </w:t>
      </w:r>
      <w:r w:rsidR="004D1F0E">
        <w:rPr>
          <w:sz w:val="28"/>
          <w:szCs w:val="28"/>
          <w:highlight w:val="cyan"/>
        </w:rPr>
        <w:t>a</w:t>
      </w:r>
      <w:r w:rsidR="00564ADA" w:rsidRPr="00564ADA">
        <w:rPr>
          <w:sz w:val="28"/>
          <w:szCs w:val="28"/>
          <w:highlight w:val="cyan"/>
        </w:rPr>
        <w:t> 5.1 Návrhu zmluvy o dielo</w:t>
      </w:r>
      <w:r w:rsidR="00564ADA" w:rsidRPr="00564ADA">
        <w:rPr>
          <w:sz w:val="28"/>
          <w:szCs w:val="28"/>
        </w:rPr>
        <w:t>.</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80" w:name="_Toc355611550"/>
      <w:bookmarkStart w:id="81" w:name="_Toc457376819"/>
      <w:bookmarkStart w:id="82" w:name="_Toc458627845"/>
      <w:bookmarkStart w:id="83" w:name="_Toc459104761"/>
      <w:bookmarkStart w:id="84" w:name="_Toc526253159"/>
      <w:bookmarkStart w:id="85" w:name="_Toc527111492"/>
      <w:bookmarkStart w:id="86" w:name="_Toc527359678"/>
      <w:bookmarkStart w:id="87" w:name="_Toc527368470"/>
      <w:bookmarkStart w:id="88" w:name="_Toc18664486"/>
      <w:bookmarkStart w:id="89" w:name="_Toc44420487"/>
      <w:bookmarkStart w:id="90" w:name="_Toc45096779"/>
      <w:bookmarkStart w:id="91" w:name="_Toc46836593"/>
      <w:bookmarkStart w:id="92" w:name="_Toc48553141"/>
      <w:r w:rsidRPr="004D4653">
        <w:rPr>
          <w:rFonts w:cs="Arial"/>
        </w:rPr>
        <w:lastRenderedPageBreak/>
        <w:t>Č</w:t>
      </w:r>
      <w:r w:rsidRPr="00AB1F55">
        <w:rPr>
          <w:rFonts w:cs="Arial"/>
        </w:rPr>
        <w:t>asť III.</w:t>
      </w:r>
      <w:bookmarkEnd w:id="80"/>
      <w:bookmarkEnd w:id="81"/>
      <w:bookmarkEnd w:id="82"/>
      <w:bookmarkEnd w:id="83"/>
      <w:bookmarkEnd w:id="84"/>
      <w:bookmarkEnd w:id="85"/>
      <w:bookmarkEnd w:id="86"/>
      <w:bookmarkEnd w:id="87"/>
      <w:bookmarkEnd w:id="88"/>
      <w:bookmarkEnd w:id="89"/>
      <w:bookmarkEnd w:id="90"/>
      <w:bookmarkEnd w:id="91"/>
      <w:bookmarkEnd w:id="92"/>
    </w:p>
    <w:p w:rsidR="00A245F2" w:rsidRPr="00AB1F55" w:rsidRDefault="00A245F2" w:rsidP="00A245F2">
      <w:pPr>
        <w:pStyle w:val="Nadpis2"/>
        <w:rPr>
          <w:rFonts w:cs="Arial"/>
        </w:rPr>
      </w:pPr>
      <w:bookmarkStart w:id="93" w:name="_Toc354993033"/>
      <w:bookmarkStart w:id="94" w:name="_Toc355611551"/>
      <w:bookmarkStart w:id="95" w:name="_Toc357758510"/>
      <w:bookmarkStart w:id="96" w:name="_Toc359919536"/>
      <w:bookmarkStart w:id="97" w:name="_Toc48553142"/>
      <w:r w:rsidRPr="00AB1F55">
        <w:rPr>
          <w:rFonts w:cs="Arial"/>
        </w:rPr>
        <w:t>Príprava ponuky</w:t>
      </w:r>
      <w:bookmarkEnd w:id="93"/>
      <w:bookmarkEnd w:id="94"/>
      <w:bookmarkEnd w:id="95"/>
      <w:bookmarkEnd w:id="96"/>
      <w:bookmarkEnd w:id="97"/>
    </w:p>
    <w:p w:rsidR="00A245F2" w:rsidRPr="00AB1F55" w:rsidRDefault="00A245F2" w:rsidP="00A245F2">
      <w:pPr>
        <w:pStyle w:val="Nadpis3"/>
        <w:rPr>
          <w:rFonts w:cs="Arial"/>
        </w:rPr>
      </w:pPr>
      <w:bookmarkStart w:id="98" w:name="_Toc355611552"/>
      <w:bookmarkStart w:id="99" w:name="_Toc48553143"/>
      <w:r w:rsidRPr="00AB1F55">
        <w:rPr>
          <w:rFonts w:cs="Arial"/>
        </w:rPr>
        <w:t>Vyhotovenie ponuky</w:t>
      </w:r>
      <w:bookmarkEnd w:id="98"/>
      <w:bookmarkEnd w:id="99"/>
    </w:p>
    <w:p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3" w:history="1">
        <w:r w:rsidRPr="00251FF9">
          <w:rPr>
            <w:rFonts w:cs="Arial"/>
          </w:rPr>
          <w:t>https://josephine.proebiz.com/</w:t>
        </w:r>
      </w:hyperlink>
      <w:r w:rsidRPr="00251FF9">
        <w:rPr>
          <w:rFonts w:cs="Arial"/>
        </w:rPr>
        <w:t>.</w:t>
      </w:r>
    </w:p>
    <w:p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4"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EF231E">
        <w:rPr>
          <w:u w:val="single"/>
        </w:rPr>
        <w:t>v elektronickej podobe</w:t>
      </w:r>
      <w:r>
        <w:t xml:space="preserve">, uchádzač ho predloží prostredníctvom systému JOSEPHINE v pôvodnej elektronickej podobe (vrátane jeho úradného prekladu ak je to potrebné). </w:t>
      </w:r>
    </w:p>
    <w:p w:rsidR="00A245F2" w:rsidRPr="009C1EA2" w:rsidRDefault="00A245F2" w:rsidP="00A245F2">
      <w:pPr>
        <w:numPr>
          <w:ilvl w:val="1"/>
          <w:numId w:val="1"/>
        </w:numPr>
        <w:spacing w:after="120"/>
        <w:ind w:left="1021" w:hanging="567"/>
        <w:rPr>
          <w:rFonts w:cs="Arial"/>
        </w:rPr>
      </w:pPr>
      <w:r w:rsidRPr="00704EDF">
        <w:rPr>
          <w:rFonts w:cs="Arial"/>
          <w:b/>
          <w:lang w:bidi="sk-SK"/>
        </w:rPr>
        <w:t>V prípade zloženia zábezpeky ponuky formou bankovej záruky</w:t>
      </w:r>
      <w:r w:rsidR="00825234">
        <w:rPr>
          <w:rFonts w:cs="Arial"/>
          <w:b/>
          <w:lang w:bidi="sk-SK"/>
        </w:rPr>
        <w:t xml:space="preserve"> resp. poistením záruky</w:t>
      </w:r>
      <w:r w:rsidRPr="00704EDF">
        <w:rPr>
          <w:rFonts w:cs="Arial"/>
          <w:b/>
          <w:lang w:bidi="sk-SK"/>
        </w:rPr>
        <w:t xml:space="preserve"> je potrebné </w:t>
      </w:r>
      <w:r w:rsidRPr="00704EDF">
        <w:rPr>
          <w:rFonts w:cs="Arial"/>
          <w:b/>
          <w:highlight w:val="cyan"/>
          <w:lang w:bidi="sk-SK"/>
        </w:rPr>
        <w:t>ju predložiť aj listinne ako originál na adresu verejného obstarávateľa</w:t>
      </w:r>
      <w:r w:rsidRPr="00D21384">
        <w:rPr>
          <w:rFonts w:cs="Arial"/>
          <w:highlight w:val="cyan"/>
          <w:lang w:bidi="sk-SK"/>
        </w:rPr>
        <w:t>.</w:t>
      </w:r>
      <w:r>
        <w:rPr>
          <w:rFonts w:cs="Arial"/>
          <w:lang w:bidi="sk-SK"/>
        </w:rPr>
        <w:t xml:space="preserve"> Podrobne uvedené v bode 15.</w:t>
      </w:r>
      <w:r w:rsidR="00704EDF">
        <w:rPr>
          <w:rFonts w:cs="Arial"/>
          <w:lang w:bidi="sk-SK"/>
        </w:rPr>
        <w:t>8</w:t>
      </w:r>
      <w:r>
        <w:rPr>
          <w:rFonts w:cs="Arial"/>
          <w:lang w:bidi="sk-SK"/>
        </w:rPr>
        <w:t xml:space="preserve">. týchto SP. </w:t>
      </w:r>
    </w:p>
    <w:p w:rsidR="00A245F2" w:rsidRDefault="00A245F2" w:rsidP="00A245F2">
      <w:pPr>
        <w:numPr>
          <w:ilvl w:val="1"/>
          <w:numId w:val="1"/>
        </w:numPr>
        <w:spacing w:after="120"/>
        <w:ind w:left="1021" w:hanging="567"/>
        <w:rPr>
          <w:rFonts w:cs="Arial"/>
        </w:rPr>
      </w:pPr>
      <w:bookmarkStart w:id="100"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101" w:name="_Toc48553144"/>
      <w:r w:rsidRPr="00AB1F55">
        <w:rPr>
          <w:rFonts w:cs="Arial"/>
        </w:rPr>
        <w:t>Jazyk ponuky</w:t>
      </w:r>
      <w:bookmarkEnd w:id="100"/>
      <w:bookmarkEnd w:id="101"/>
    </w:p>
    <w:p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(t.j. v slovenskom jazyku),</w:t>
      </w:r>
      <w:r w:rsidRPr="00AB1F55">
        <w:t xml:space="preserve"> </w:t>
      </w:r>
      <w:r w:rsidRPr="00AB1F55">
        <w:rPr>
          <w:rFonts w:cs="Arial"/>
        </w:rPr>
        <w:t>to neplatí pre ponuku, ďalšie doklady a dokumenty vyhotovené v českom jazyku.</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(t.j.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102" w:name="_Toc355611554"/>
      <w:bookmarkStart w:id="103" w:name="_Toc48553145"/>
      <w:r w:rsidRPr="00AB1F55">
        <w:rPr>
          <w:rFonts w:cs="Arial"/>
        </w:rPr>
        <w:lastRenderedPageBreak/>
        <w:t>Mena a ceny uvádzané v ponuke</w:t>
      </w:r>
      <w:bookmarkEnd w:id="102"/>
      <w:bookmarkEnd w:id="103"/>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Pr="002C0E44">
        <w:rPr>
          <w:rFonts w:cs="Arial"/>
        </w:rPr>
        <w:t>cena bez DPH, DPH, cena bez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8F55BD">
        <w:rPr>
          <w:rFonts w:cs="Arial"/>
          <w:b/>
          <w:szCs w:val="20"/>
          <w:highlight w:val="cyan"/>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 že nie je platiteľom DPH upozorní v ponuke.</w:t>
      </w:r>
    </w:p>
    <w:p w:rsidR="00A245F2" w:rsidRPr="00AB1F55" w:rsidRDefault="00A245F2" w:rsidP="00A245F2">
      <w:pPr>
        <w:pStyle w:val="Nadpis3"/>
        <w:rPr>
          <w:rFonts w:cs="Arial"/>
        </w:rPr>
      </w:pPr>
      <w:bookmarkStart w:id="104" w:name="_Toc355611555"/>
      <w:bookmarkStart w:id="105" w:name="_Toc48553146"/>
      <w:r w:rsidRPr="00AB1F55">
        <w:rPr>
          <w:rFonts w:cs="Arial"/>
        </w:rPr>
        <w:t>Zábezpeka ponuky</w:t>
      </w:r>
      <w:bookmarkEnd w:id="104"/>
      <w:bookmarkEnd w:id="105"/>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Pr="00737FFB" w:rsidRDefault="00A245F2" w:rsidP="00A245F2">
      <w:pPr>
        <w:numPr>
          <w:ilvl w:val="1"/>
          <w:numId w:val="1"/>
        </w:numPr>
        <w:spacing w:after="120"/>
        <w:ind w:left="1021" w:hanging="567"/>
        <w:rPr>
          <w:rFonts w:cs="Arial"/>
        </w:rPr>
      </w:pPr>
      <w:r w:rsidRPr="00737FFB">
        <w:rPr>
          <w:rFonts w:cs="Arial"/>
        </w:rPr>
        <w:t>Zábezpeka ponúk pri predkladaní ponuky na predmet zákazky je stanovená v nasledovnej výške:</w:t>
      </w:r>
      <w:r w:rsidR="008F55BD" w:rsidRPr="00737FFB">
        <w:rPr>
          <w:rFonts w:cs="Arial"/>
        </w:rPr>
        <w:t xml:space="preserve"> </w:t>
      </w:r>
      <w:r w:rsidR="009E514F" w:rsidRPr="00737FFB">
        <w:rPr>
          <w:rFonts w:cs="Arial"/>
          <w:b/>
          <w:bCs/>
        </w:rPr>
        <w:t xml:space="preserve">15 000,00 </w:t>
      </w:r>
      <w:r w:rsidRPr="00737FFB">
        <w:rPr>
          <w:rFonts w:cs="Arial"/>
          <w:b/>
        </w:rPr>
        <w:t>EUR</w:t>
      </w:r>
      <w:r w:rsidRPr="00737FFB">
        <w:rPr>
          <w:rFonts w:cs="Arial"/>
        </w:rPr>
        <w:t xml:space="preserve"> (slovom </w:t>
      </w:r>
      <w:proofErr w:type="spellStart"/>
      <w:r w:rsidR="009E514F" w:rsidRPr="00737FFB">
        <w:rPr>
          <w:rFonts w:cs="Arial"/>
        </w:rPr>
        <w:t>päťnásťtisíc</w:t>
      </w:r>
      <w:proofErr w:type="spellEnd"/>
      <w:r w:rsidRPr="00737FFB">
        <w:rPr>
          <w:rFonts w:cs="Arial"/>
        </w:rPr>
        <w:t xml:space="preserve"> eur)</w:t>
      </w:r>
      <w:r w:rsidR="008F55BD" w:rsidRPr="00737FFB">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lastRenderedPageBreak/>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Finančné prostriedky vo výške podľa bodu 15.2 musia byť zložené na účet verejného  obstarávateľa vedený Štátnej pokladnici, na číslo účtu:</w:t>
      </w:r>
    </w:p>
    <w:p w:rsidR="00F955BD" w:rsidRPr="00F612C2" w:rsidRDefault="00F955BD" w:rsidP="00F955BD">
      <w:pP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Pr="00F612C2">
        <w:rPr>
          <w:rFonts w:cs="Arial"/>
          <w:b/>
        </w:rPr>
        <w:t>SK88 8180 0000 0070 0054 0295</w:t>
      </w:r>
    </w:p>
    <w:p w:rsidR="00F955BD" w:rsidRPr="00F612C2" w:rsidRDefault="00F955BD" w:rsidP="00F955BD">
      <w:pP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Pr="00F612C2">
        <w:rPr>
          <w:rFonts w:cs="Arial"/>
          <w:b/>
          <w:bCs/>
        </w:rPr>
        <w:t>SPSRSKBA</w:t>
      </w:r>
    </w:p>
    <w:p w:rsidR="00F955BD" w:rsidRDefault="00F955BD" w:rsidP="00F955BD">
      <w:pP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F955BD" w:rsidRPr="003F715F" w:rsidRDefault="00F955BD" w:rsidP="00F955BD">
      <w:pPr>
        <w:ind w:left="1080"/>
        <w:rPr>
          <w:rFonts w:cs="Arial"/>
          <w:b/>
          <w:color w:val="C00000"/>
          <w:szCs w:val="20"/>
        </w:rPr>
      </w:pPr>
      <w:r>
        <w:rPr>
          <w:rFonts w:cs="Arial"/>
          <w:b/>
          <w:szCs w:val="20"/>
        </w:rPr>
        <w:t>P</w:t>
      </w:r>
      <w:r w:rsidRPr="00F612C2">
        <w:rPr>
          <w:rFonts w:cs="Arial"/>
          <w:b/>
          <w:szCs w:val="20"/>
        </w:rPr>
        <w:t xml:space="preserve">oznámka do ktorej uchádzač uvedie: </w:t>
      </w:r>
      <w:r w:rsidR="009E514F">
        <w:rPr>
          <w:rFonts w:cs="Arial"/>
          <w:b/>
          <w:i/>
          <w:szCs w:val="20"/>
          <w:highlight w:val="cyan"/>
        </w:rPr>
        <w:t>SO11 zábezpeka</w:t>
      </w:r>
      <w:r w:rsidR="009E514F" w:rsidRPr="003F715F">
        <w:rPr>
          <w:rFonts w:cs="Arial"/>
          <w:b/>
          <w:szCs w:val="20"/>
          <w:highlight w:val="cyan"/>
        </w:rPr>
        <w:t>, a názov spoločnos</w:t>
      </w:r>
      <w:r w:rsidR="009E514F" w:rsidRPr="003F715F">
        <w:rPr>
          <w:rFonts w:cs="Arial"/>
          <w:szCs w:val="20"/>
          <w:highlight w:val="cyan"/>
        </w:rPr>
        <w:t>ti</w:t>
      </w:r>
    </w:p>
    <w:p w:rsidR="00A245F2" w:rsidRDefault="00A245F2" w:rsidP="00A245F2">
      <w:pPr>
        <w:spacing w:after="120"/>
        <w:ind w:left="3540" w:hanging="2460"/>
        <w:rPr>
          <w:rFonts w:cs="Arial"/>
          <w:szCs w:val="20"/>
        </w:rPr>
      </w:pPr>
    </w:p>
    <w:p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v  deň a do času uplynutia lehoty </w:t>
      </w:r>
      <w:r w:rsidR="00D81984">
        <w:rPr>
          <w:rFonts w:cs="Arial"/>
        </w:rPr>
        <w:br/>
      </w:r>
      <w:r w:rsidRPr="00AB1F55">
        <w:rPr>
          <w:rFonts w:cs="Arial"/>
        </w:rPr>
        <w:t xml:space="preserve">na predkladanie ponúk </w:t>
      </w:r>
      <w:r>
        <w:rPr>
          <w:rFonts w:cs="Arial"/>
        </w:rPr>
        <w:t xml:space="preserve">uvedenej </w:t>
      </w:r>
      <w:r w:rsidRPr="00AF6428">
        <w:rPr>
          <w:rFonts w:cs="Arial"/>
        </w:rPr>
        <w:t xml:space="preserve"> v časti </w:t>
      </w:r>
      <w:r w:rsidRPr="00AF6428">
        <w:rPr>
          <w:rFonts w:cs="Arial"/>
          <w:bCs/>
        </w:rPr>
        <w:t xml:space="preserve">IV.2.2) </w:t>
      </w:r>
      <w:r w:rsidR="000C0950" w:rsidRPr="00C0652B">
        <w:rPr>
          <w:rFonts w:cs="Arial"/>
          <w:bCs/>
        </w:rPr>
        <w:t>Výzvy na predkladanie ponúk : „Lehota na predkladanie ponúk“.</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lastRenderedPageBreak/>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9C6276" w:rsidRDefault="009C6276" w:rsidP="009C6276">
      <w:pPr>
        <w:pStyle w:val="Nadpis3"/>
        <w:numPr>
          <w:ilvl w:val="0"/>
          <w:numId w:val="0"/>
        </w:numPr>
        <w:ind w:left="1211"/>
        <w:rPr>
          <w:b w:val="0"/>
          <w:highlight w:val="cyan"/>
        </w:rPr>
      </w:pPr>
      <w:bookmarkStart w:id="106" w:name="_Toc18664492"/>
      <w:bookmarkStart w:id="107" w:name="_Toc44420493"/>
      <w:bookmarkStart w:id="108" w:name="_Toc44480249"/>
      <w:bookmarkStart w:id="109" w:name="_Toc45096785"/>
      <w:bookmarkStart w:id="110" w:name="_Toc46836599"/>
      <w:bookmarkStart w:id="111" w:name="_Toc48553147"/>
      <w:bookmarkStart w:id="112"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6"/>
      <w:bookmarkEnd w:id="107"/>
      <w:bookmarkEnd w:id="108"/>
      <w:bookmarkEnd w:id="109"/>
      <w:bookmarkEnd w:id="110"/>
      <w:bookmarkEnd w:id="111"/>
      <w:r w:rsidRPr="009C6276">
        <w:rPr>
          <w:b w:val="0"/>
          <w:highlight w:val="cyan"/>
        </w:rPr>
        <w:t xml:space="preserve"> </w:t>
      </w:r>
    </w:p>
    <w:p w:rsidR="009C6276" w:rsidRPr="00F955BD" w:rsidRDefault="009C6276" w:rsidP="009C6276">
      <w:pPr>
        <w:pStyle w:val="Odsekzoznamu"/>
        <w:ind w:left="1440"/>
        <w:jc w:val="both"/>
        <w:rPr>
          <w:rFonts w:cs="Arial"/>
          <w:sz w:val="22"/>
          <w:szCs w:val="22"/>
          <w:highlight w:val="cyan"/>
        </w:rPr>
      </w:pPr>
    </w:p>
    <w:p w:rsidR="009C6276" w:rsidRPr="00F955BD" w:rsidRDefault="009C6276" w:rsidP="009C6276">
      <w:pPr>
        <w:pStyle w:val="Odsekzoznamu"/>
        <w:ind w:left="1276"/>
        <w:jc w:val="both"/>
        <w:rPr>
          <w:rFonts w:cs="Arial"/>
          <w:sz w:val="22"/>
          <w:szCs w:val="22"/>
          <w:highlight w:val="cyan"/>
        </w:rPr>
      </w:pPr>
      <w:r w:rsidRPr="00F955BD">
        <w:rPr>
          <w:rFonts w:cs="Arial"/>
          <w:sz w:val="22"/>
          <w:szCs w:val="22"/>
          <w:highlight w:val="cyan"/>
        </w:rPr>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 adresu verejného obstarávateľa:</w:t>
      </w:r>
    </w:p>
    <w:p w:rsidR="00D6744D" w:rsidRPr="00C0652B" w:rsidRDefault="00D6744D" w:rsidP="009C6276">
      <w:pPr>
        <w:pStyle w:val="Odsekzoznamu"/>
        <w:ind w:left="1276"/>
        <w:jc w:val="both"/>
        <w:rPr>
          <w:rFonts w:cs="Arial"/>
          <w:bCs/>
          <w:highlight w:val="cyan"/>
        </w:rPr>
      </w:pPr>
    </w:p>
    <w:p w:rsidR="00F955BD" w:rsidRDefault="00F955BD" w:rsidP="00F955BD">
      <w:pPr>
        <w:adjustRightInd w:val="0"/>
        <w:spacing w:line="276" w:lineRule="auto"/>
        <w:ind w:left="1418"/>
        <w:rPr>
          <w:rFonts w:cs="Arial"/>
          <w:b/>
          <w:bCs/>
          <w:sz w:val="22"/>
          <w:szCs w:val="22"/>
        </w:rPr>
      </w:pPr>
      <w:r w:rsidRPr="00F955BD">
        <w:rPr>
          <w:rFonts w:cs="Arial"/>
          <w:b/>
          <w:bCs/>
          <w:sz w:val="22"/>
          <w:szCs w:val="22"/>
        </w:rPr>
        <w:t>Fakultná nemocnica s poliklinikou Nové Zámky</w:t>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Ing. Vladimír Lipovský</w:t>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Slovenská ulica 11 A</w:t>
      </w:r>
      <w:r w:rsidRPr="00F955BD">
        <w:rPr>
          <w:rFonts w:cs="Arial"/>
          <w:b/>
          <w:bCs/>
          <w:sz w:val="22"/>
          <w:szCs w:val="22"/>
        </w:rPr>
        <w:tab/>
      </w:r>
    </w:p>
    <w:p w:rsidR="00F955BD" w:rsidRPr="00F955BD" w:rsidRDefault="00F955BD" w:rsidP="00F955BD">
      <w:pPr>
        <w:adjustRightInd w:val="0"/>
        <w:spacing w:line="276" w:lineRule="auto"/>
        <w:ind w:left="1418"/>
        <w:rPr>
          <w:rFonts w:cs="Arial"/>
          <w:b/>
          <w:bCs/>
          <w:sz w:val="22"/>
          <w:szCs w:val="22"/>
        </w:rPr>
      </w:pPr>
      <w:r w:rsidRPr="00F955BD">
        <w:rPr>
          <w:rFonts w:cs="Arial"/>
          <w:b/>
          <w:bCs/>
          <w:sz w:val="22"/>
          <w:szCs w:val="22"/>
        </w:rPr>
        <w:t>940 34 Nové Zámky</w:t>
      </w:r>
    </w:p>
    <w:p w:rsidR="00F955BD" w:rsidRDefault="00F955BD" w:rsidP="009C6276">
      <w:pPr>
        <w:adjustRightInd w:val="0"/>
        <w:spacing w:line="276" w:lineRule="auto"/>
        <w:ind w:left="1418"/>
        <w:rPr>
          <w:rFonts w:cs="Arial"/>
          <w:highlight w:val="cyan"/>
        </w:rPr>
      </w:pPr>
    </w:p>
    <w:p w:rsidR="009C6276" w:rsidRPr="00C0652B" w:rsidRDefault="009C6276" w:rsidP="009C6276">
      <w:pPr>
        <w:adjustRightInd w:val="0"/>
        <w:spacing w:line="276" w:lineRule="auto"/>
        <w:ind w:left="1418"/>
        <w:rPr>
          <w:rFonts w:cs="Arial"/>
          <w:highlight w:val="cyan"/>
        </w:rPr>
      </w:pPr>
      <w:r w:rsidRPr="0095086A">
        <w:rPr>
          <w:rFonts w:cs="Arial"/>
          <w:highlight w:val="cyan"/>
        </w:rPr>
        <w:t>Označenie obálky: „</w:t>
      </w:r>
      <w:r w:rsidRPr="0095086A">
        <w:rPr>
          <w:rFonts w:cs="Arial"/>
          <w:b/>
          <w:highlight w:val="cyan"/>
        </w:rPr>
        <w:t xml:space="preserve">Banková záruka– </w:t>
      </w:r>
      <w:r w:rsidR="00264B62" w:rsidRPr="009E514F">
        <w:rPr>
          <w:rFonts w:cs="Arial"/>
          <w:b/>
          <w:szCs w:val="20"/>
        </w:rPr>
        <w:t>„</w:t>
      </w:r>
      <w:r w:rsidR="00264B62" w:rsidRPr="009E514F">
        <w:rPr>
          <w:rFonts w:cs="Arial"/>
          <w:b/>
          <w:bCs/>
          <w:szCs w:val="20"/>
        </w:rPr>
        <w:t xml:space="preserve">SO 11 Rekonštrukcia a modernizácia novorodeneckej kliniky - </w:t>
      </w:r>
      <w:proofErr w:type="spellStart"/>
      <w:r w:rsidR="00264B62" w:rsidRPr="009E514F">
        <w:rPr>
          <w:rFonts w:cs="Arial"/>
          <w:b/>
          <w:bCs/>
          <w:szCs w:val="20"/>
        </w:rPr>
        <w:t>perinatologické</w:t>
      </w:r>
      <w:proofErr w:type="spellEnd"/>
      <w:r w:rsidR="00264B62" w:rsidRPr="009E514F">
        <w:rPr>
          <w:rFonts w:cs="Arial"/>
          <w:b/>
          <w:bCs/>
          <w:szCs w:val="20"/>
        </w:rPr>
        <w:t xml:space="preserve"> </w:t>
      </w:r>
      <w:proofErr w:type="spellStart"/>
      <w:r w:rsidR="00264B62" w:rsidRPr="009E514F">
        <w:rPr>
          <w:rFonts w:cs="Arial"/>
          <w:b/>
          <w:bCs/>
          <w:szCs w:val="20"/>
        </w:rPr>
        <w:t>centrum“</w:t>
      </w:r>
      <w:r w:rsidRPr="0095086A">
        <w:rPr>
          <w:rFonts w:cs="Arial"/>
          <w:highlight w:val="cyan"/>
        </w:rPr>
        <w:t>alebo</w:t>
      </w:r>
      <w:proofErr w:type="spellEnd"/>
      <w:r w:rsidRPr="0095086A">
        <w:rPr>
          <w:rFonts w:cs="Arial"/>
          <w:highlight w:val="cyan"/>
        </w:rPr>
        <w:t xml:space="preserve"> </w:t>
      </w:r>
      <w:r w:rsidRPr="0095086A">
        <w:rPr>
          <w:rFonts w:cs="Arial"/>
          <w:b/>
          <w:highlight w:val="cyan"/>
        </w:rPr>
        <w:t xml:space="preserve">„Poistenie záruky – </w:t>
      </w:r>
      <w:r w:rsidRPr="0095086A">
        <w:rPr>
          <w:rFonts w:cs="Arial"/>
          <w:highlight w:val="cyan"/>
        </w:rPr>
        <w:t xml:space="preserve"> </w:t>
      </w:r>
      <w:r w:rsidR="00264B62" w:rsidRPr="009E514F">
        <w:rPr>
          <w:rFonts w:cs="Arial"/>
          <w:b/>
          <w:szCs w:val="20"/>
        </w:rPr>
        <w:t>„</w:t>
      </w:r>
      <w:r w:rsidR="00264B62" w:rsidRPr="009E514F">
        <w:rPr>
          <w:rFonts w:cs="Arial"/>
          <w:b/>
          <w:bCs/>
          <w:szCs w:val="20"/>
        </w:rPr>
        <w:t xml:space="preserve">SO 11 Rekonštrukcia a modernizácia novorodeneckej kliniky - </w:t>
      </w:r>
      <w:proofErr w:type="spellStart"/>
      <w:r w:rsidR="00264B62" w:rsidRPr="009E514F">
        <w:rPr>
          <w:rFonts w:cs="Arial"/>
          <w:b/>
          <w:bCs/>
          <w:szCs w:val="20"/>
        </w:rPr>
        <w:t>perinatologické</w:t>
      </w:r>
      <w:proofErr w:type="spellEnd"/>
      <w:r w:rsidR="00264B62" w:rsidRPr="009E514F">
        <w:rPr>
          <w:rFonts w:cs="Arial"/>
          <w:b/>
          <w:bCs/>
          <w:szCs w:val="20"/>
        </w:rPr>
        <w:t xml:space="preserve"> </w:t>
      </w:r>
      <w:proofErr w:type="spellStart"/>
      <w:r w:rsidR="00264B62" w:rsidRPr="009E514F">
        <w:rPr>
          <w:rFonts w:cs="Arial"/>
          <w:b/>
          <w:bCs/>
          <w:szCs w:val="20"/>
        </w:rPr>
        <w:t>centrum“</w:t>
      </w:r>
      <w:r w:rsidRPr="0095086A">
        <w:rPr>
          <w:rFonts w:cs="Arial"/>
          <w:highlight w:val="cyan"/>
        </w:rPr>
        <w:t>a</w:t>
      </w:r>
      <w:proofErr w:type="spellEnd"/>
      <w:r w:rsidRPr="0095086A">
        <w:rPr>
          <w:rFonts w:cs="Arial"/>
          <w:highlight w:val="cyan"/>
        </w:rPr>
        <w:t xml:space="preserve"> „</w:t>
      </w:r>
      <w:r w:rsidRPr="0095086A">
        <w:rPr>
          <w:rFonts w:cs="Arial"/>
          <w:b/>
          <w:highlight w:val="cyan"/>
        </w:rPr>
        <w:t>NEOTVÁRAŤ</w:t>
      </w:r>
      <w:r w:rsidRPr="00C0652B">
        <w:rPr>
          <w:rFonts w:cs="Arial"/>
          <w:highlight w:val="cyan"/>
        </w:rPr>
        <w:t xml:space="preserve">“ </w:t>
      </w:r>
    </w:p>
    <w:p w:rsidR="009C6276" w:rsidRPr="00C0652B" w:rsidRDefault="009C6276" w:rsidP="009C6276">
      <w:pPr>
        <w:adjustRightInd w:val="0"/>
        <w:spacing w:line="276" w:lineRule="auto"/>
        <w:ind w:left="709" w:firstLine="709"/>
        <w:rPr>
          <w:rFonts w:cs="Arial"/>
          <w:highlight w:val="cyan"/>
        </w:rPr>
      </w:pPr>
    </w:p>
    <w:p w:rsidR="009C6276" w:rsidRPr="00C0652B" w:rsidRDefault="009C6276" w:rsidP="009C6276">
      <w:pPr>
        <w:adjustRightInd w:val="0"/>
        <w:ind w:left="1418"/>
        <w:rPr>
          <w:rFonts w:cs="Arial"/>
          <w:highlight w:val="cyan"/>
        </w:rPr>
      </w:pPr>
      <w:r w:rsidRPr="00C0652B">
        <w:rPr>
          <w:rFonts w:cs="Arial"/>
          <w:highlight w:val="cyan"/>
        </w:rPr>
        <w:t xml:space="preserve">V prípade osobného doručenia je potrebné predložiť bankovú záruku alebo poistenie </w:t>
      </w:r>
      <w:r w:rsidRPr="006D147B">
        <w:rPr>
          <w:rFonts w:cs="Arial"/>
        </w:rPr>
        <w:t xml:space="preserve">záruky počas pracovných dní </w:t>
      </w:r>
      <w:r w:rsidRPr="006D147B">
        <w:rPr>
          <w:rFonts w:cs="Arial"/>
          <w:b/>
        </w:rPr>
        <w:t>od 8:00 – 14:00 hod.</w:t>
      </w:r>
      <w:r w:rsidRPr="006D147B">
        <w:rPr>
          <w:rFonts w:cs="Arial"/>
        </w:rPr>
        <w:t xml:space="preserve"> </w:t>
      </w:r>
    </w:p>
    <w:p w:rsidR="009C6276" w:rsidRDefault="009C6276" w:rsidP="009C6276">
      <w:pPr>
        <w:adjustRightInd w:val="0"/>
        <w:ind w:left="1418"/>
        <w:rPr>
          <w:rFonts w:cs="Arial"/>
          <w:bCs/>
        </w:rPr>
      </w:pPr>
      <w:r w:rsidRPr="00C0652B">
        <w:rPr>
          <w:rFonts w:cs="Arial"/>
          <w:highlight w:val="cyan"/>
        </w:rPr>
        <w:lastRenderedPageBreak/>
        <w:t>V prípade predloženia bankovej záruky alebo poistenia záruky v posledný deň lehoty na predkladanie ponúk, platí, že je potrebné</w:t>
      </w:r>
      <w:r w:rsidRPr="00C0652B">
        <w:rPr>
          <w:rFonts w:cs="Arial"/>
        </w:rPr>
        <w:t xml:space="preserve"> </w:t>
      </w:r>
      <w:r w:rsidRPr="00C0652B">
        <w:rPr>
          <w:rFonts w:cs="Arial"/>
          <w:highlight w:val="cyan"/>
          <w:u w:val="single"/>
        </w:rPr>
        <w:t>doručiť</w:t>
      </w:r>
      <w:r w:rsidRPr="00C0652B">
        <w:rPr>
          <w:rFonts w:cs="Arial"/>
          <w:highlight w:val="cyan"/>
        </w:rPr>
        <w:t xml:space="preserve"> (pošta/kuriér/osobne) bankovú záruku </w:t>
      </w:r>
      <w:r w:rsidRPr="00C0652B">
        <w:rPr>
          <w:rFonts w:cs="Arial"/>
          <w:b/>
          <w:highlight w:val="cyan"/>
        </w:rPr>
        <w:t>najneskôr do hodiny určenej v lehote na predkladanie 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113" w:name="_Toc48553148"/>
      <w:r w:rsidRPr="00AB1F55">
        <w:rPr>
          <w:rFonts w:cs="Arial"/>
        </w:rPr>
        <w:t>Obsah ponuky</w:t>
      </w:r>
      <w:bookmarkEnd w:id="112"/>
      <w:bookmarkEnd w:id="113"/>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rsidR="00A245F2" w:rsidRPr="00A669D5" w:rsidRDefault="00A245F2" w:rsidP="009C6276">
      <w:pPr>
        <w:spacing w:after="120"/>
        <w:ind w:left="1701"/>
        <w:rPr>
          <w:rFonts w:cs="Arial"/>
          <w:b/>
          <w:iCs/>
          <w:sz w:val="24"/>
          <w:highlight w:val="cyan"/>
        </w:rPr>
      </w:pPr>
      <w:r w:rsidRPr="00A669D5">
        <w:rPr>
          <w:rFonts w:cs="Arial"/>
          <w:b/>
          <w:iCs/>
          <w:sz w:val="24"/>
          <w:highlight w:val="cyan"/>
          <w:u w:val="single"/>
        </w:rPr>
        <w:lastRenderedPageBreak/>
        <w:t>Upozornenie</w:t>
      </w:r>
      <w:r w:rsidRPr="00A669D5">
        <w:rPr>
          <w:rFonts w:cs="Arial"/>
          <w:b/>
          <w:iCs/>
          <w:sz w:val="24"/>
          <w:highlight w:val="cyan"/>
        </w:rPr>
        <w:t xml:space="preserve">: bankovú záruku (originál) </w:t>
      </w:r>
      <w:r w:rsidR="009C6276" w:rsidRPr="00A669D5">
        <w:rPr>
          <w:rFonts w:cs="Arial"/>
          <w:b/>
          <w:iCs/>
          <w:sz w:val="24"/>
          <w:highlight w:val="cyan"/>
        </w:rPr>
        <w:t xml:space="preserve">alebo poistenie záruky  (originál) </w:t>
      </w:r>
      <w:r w:rsidRPr="00A669D5">
        <w:rPr>
          <w:rFonts w:cs="Arial"/>
          <w:b/>
          <w:iCs/>
          <w:sz w:val="24"/>
          <w:highlight w:val="cyan"/>
        </w:rPr>
        <w:t xml:space="preserve">je potrebné </w:t>
      </w:r>
      <w:r w:rsidR="009C6276" w:rsidRPr="00A669D5">
        <w:rPr>
          <w:rFonts w:cs="Arial"/>
          <w:b/>
          <w:iCs/>
          <w:sz w:val="24"/>
          <w:highlight w:val="cyan"/>
        </w:rPr>
        <w:t>d</w:t>
      </w:r>
      <w:r w:rsidRPr="00A669D5">
        <w:rPr>
          <w:rFonts w:cs="Arial"/>
          <w:b/>
          <w:iCs/>
          <w:sz w:val="24"/>
          <w:highlight w:val="cyan"/>
        </w:rPr>
        <w:t>oručiť</w:t>
      </w:r>
      <w:r w:rsidR="009C6276" w:rsidRPr="00A669D5">
        <w:rPr>
          <w:rFonts w:cs="Arial"/>
          <w:b/>
          <w:iCs/>
          <w:sz w:val="24"/>
          <w:highlight w:val="cyan"/>
        </w:rPr>
        <w:t xml:space="preserve"> a</w:t>
      </w:r>
      <w:r w:rsidRPr="00A669D5">
        <w:rPr>
          <w:rFonts w:cs="Arial"/>
          <w:b/>
          <w:iCs/>
          <w:sz w:val="24"/>
          <w:highlight w:val="cyan"/>
        </w:rPr>
        <w:t>j</w:t>
      </w:r>
      <w:r w:rsidR="009C6276" w:rsidRPr="00A669D5">
        <w:rPr>
          <w:rFonts w:cs="Arial"/>
          <w:b/>
          <w:iCs/>
          <w:sz w:val="24"/>
          <w:highlight w:val="cyan"/>
        </w:rPr>
        <w:t xml:space="preserve"> </w:t>
      </w:r>
      <w:r w:rsidRPr="00A669D5">
        <w:rPr>
          <w:rFonts w:cs="Arial"/>
          <w:b/>
          <w:iCs/>
          <w:sz w:val="24"/>
          <w:highlight w:val="cyan"/>
        </w:rPr>
        <w:t>v</w:t>
      </w:r>
      <w:r w:rsidR="009C6276" w:rsidRPr="00A669D5">
        <w:rPr>
          <w:rFonts w:cs="Arial"/>
          <w:b/>
          <w:iCs/>
          <w:sz w:val="24"/>
          <w:highlight w:val="cyan"/>
        </w:rPr>
        <w:t> </w:t>
      </w:r>
      <w:r w:rsidRPr="00A669D5">
        <w:rPr>
          <w:rFonts w:cs="Arial"/>
          <w:b/>
          <w:iCs/>
          <w:sz w:val="24"/>
          <w:highlight w:val="cyan"/>
        </w:rPr>
        <w:t>listinnej</w:t>
      </w:r>
      <w:r w:rsidR="009C6276" w:rsidRPr="00A669D5">
        <w:rPr>
          <w:rFonts w:cs="Arial"/>
          <w:b/>
          <w:iCs/>
          <w:sz w:val="24"/>
          <w:highlight w:val="cyan"/>
        </w:rPr>
        <w:t xml:space="preserve"> </w:t>
      </w:r>
      <w:r w:rsidRPr="00A669D5">
        <w:rPr>
          <w:rFonts w:cs="Arial"/>
          <w:b/>
          <w:iCs/>
          <w:sz w:val="24"/>
          <w:highlight w:val="cyan"/>
        </w:rPr>
        <w:t>forme</w:t>
      </w:r>
      <w:r w:rsidR="00696493" w:rsidRPr="00A669D5">
        <w:rPr>
          <w:rFonts w:cs="Arial"/>
          <w:b/>
          <w:iCs/>
          <w:sz w:val="24"/>
          <w:highlight w:val="cyan"/>
        </w:rPr>
        <w:t xml:space="preserve"> </w:t>
      </w:r>
      <w:r w:rsidRPr="00A669D5">
        <w:rPr>
          <w:rFonts w:cs="Arial"/>
          <w:b/>
          <w:iCs/>
          <w:sz w:val="24"/>
          <w:highlight w:val="cyan"/>
        </w:rPr>
        <w:t xml:space="preserve">poštou/kuriérom/osobne na adresu verejného obstarávateľa </w:t>
      </w:r>
      <w:r w:rsidR="00F02725">
        <w:rPr>
          <w:rFonts w:cs="Arial"/>
          <w:b/>
          <w:iCs/>
          <w:sz w:val="24"/>
          <w:highlight w:val="cyan"/>
        </w:rPr>
        <w:t xml:space="preserve">uvedenú v bode 15.8 tejto časti SP </w:t>
      </w:r>
      <w:r w:rsidRPr="00A669D5">
        <w:rPr>
          <w:rFonts w:cs="Arial"/>
          <w:b/>
          <w:iCs/>
          <w:sz w:val="24"/>
          <w:highlight w:val="cyan"/>
        </w:rPr>
        <w:t>v lehote na predkladanie ponúk !</w:t>
      </w:r>
      <w:r w:rsidR="00F02725">
        <w:rPr>
          <w:rFonts w:cs="Arial"/>
          <w:b/>
          <w:iCs/>
          <w:sz w:val="24"/>
          <w:highlight w:val="cyan"/>
        </w:rPr>
        <w:t>!!</w:t>
      </w:r>
    </w:p>
    <w:p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uvedeného </w:t>
      </w:r>
      <w:r w:rsidRPr="0050638D">
        <w:rPr>
          <w:rFonts w:cs="Arial"/>
          <w:b/>
          <w:color w:val="4F81BD" w:themeColor="accent1"/>
        </w:rPr>
        <w:t>v </w:t>
      </w:r>
      <w:r w:rsidRPr="0050638D">
        <w:rPr>
          <w:rFonts w:cs="Arial"/>
          <w:b/>
          <w:color w:val="4F81BD" w:themeColor="accent1"/>
          <w:u w:val="single"/>
        </w:rPr>
        <w:t>bode 4 oddielu A.3.</w:t>
      </w:r>
      <w:r w:rsidRPr="0050638D">
        <w:rPr>
          <w:rFonts w:cs="Arial"/>
          <w:b/>
          <w:i/>
          <w:color w:val="4F81BD" w:themeColor="accent1"/>
          <w:u w:val="single"/>
        </w:rPr>
        <w:t xml:space="preserve"> </w:t>
      </w:r>
      <w:r w:rsidRPr="0050638D">
        <w:rPr>
          <w:rFonts w:cs="Arial"/>
          <w:b/>
          <w:color w:val="4F81BD" w:themeColor="accent1"/>
          <w:u w:val="single"/>
        </w:rPr>
        <w:t>Kritéria na hodnotenie ponúk</w:t>
      </w:r>
      <w:r w:rsidRPr="0050638D">
        <w:rPr>
          <w:rFonts w:cs="Arial"/>
          <w:i/>
        </w:rPr>
        <w:t xml:space="preserve"> a pravidlá ich uplatnenia </w:t>
      </w:r>
      <w:r w:rsidRPr="0050638D">
        <w:rPr>
          <w:rFonts w:cs="Arial"/>
        </w:rPr>
        <w:t>týchto súťažných podkladov.</w:t>
      </w:r>
      <w:r w:rsidR="00593C33" w:rsidRPr="0050638D">
        <w:rPr>
          <w:rFonts w:cs="Arial"/>
        </w:rPr>
        <w:t xml:space="preserve"> </w:t>
      </w:r>
    </w:p>
    <w:p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712F9E">
        <w:rPr>
          <w:b/>
        </w:rPr>
        <w:t>nascanovaný</w:t>
      </w:r>
      <w:proofErr w:type="spellEnd"/>
      <w:r w:rsidRPr="00712F9E">
        <w:rPr>
          <w:b/>
        </w:rPr>
        <w:t xml:space="preserve"> originál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8277D0">
        <w:rPr>
          <w:b/>
        </w:rPr>
        <w:t xml:space="preserve">vo </w:t>
      </w:r>
      <w:r w:rsidRPr="003E3C0B">
        <w:rPr>
          <w:b/>
        </w:rPr>
        <w:t xml:space="preserve">formáte </w:t>
      </w:r>
      <w:r w:rsidRPr="003E3C0B">
        <w:rPr>
          <w:b/>
          <w:u w:val="single"/>
        </w:rPr>
        <w:t>.</w:t>
      </w:r>
      <w:proofErr w:type="spellStart"/>
      <w:r w:rsidRPr="003E3C0B">
        <w:rPr>
          <w:b/>
          <w:u w:val="single"/>
        </w:rPr>
        <w:t>xls</w:t>
      </w:r>
      <w:proofErr w:type="spellEnd"/>
      <w:r w:rsidRPr="00690055">
        <w:rPr>
          <w:b/>
        </w:rPr>
        <w:t xml:space="preserve"> </w:t>
      </w:r>
      <w:r w:rsidR="0050638D">
        <w:rPr>
          <w:b/>
        </w:rPr>
        <w:t>!</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Default="00A245F2" w:rsidP="00A245F2">
      <w:pPr>
        <w:pStyle w:val="Odsekzoznamu"/>
        <w:ind w:left="1701"/>
        <w:jc w:val="both"/>
        <w:rPr>
          <w:bCs/>
          <w:i/>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206CA9">
        <w:rPr>
          <w:bCs/>
          <w:i/>
        </w:rPr>
        <w:t>e</w:t>
      </w:r>
      <w:r>
        <w:rPr>
          <w:bCs/>
          <w:i/>
        </w:rPr>
        <w:t xml:space="preserve"> B.1 Opis predmetu zákazky</w:t>
      </w:r>
      <w:r w:rsidRPr="00283210">
        <w:rPr>
          <w:bCs/>
          <w:i/>
        </w:rPr>
        <w:t>.</w:t>
      </w:r>
      <w:r w:rsidR="00BE76E4">
        <w:rPr>
          <w:bCs/>
          <w:i/>
        </w:rPr>
        <w:t xml:space="preserve"> </w:t>
      </w:r>
      <w:r w:rsidR="00BE76E4" w:rsidRPr="0091129C">
        <w:rPr>
          <w:b/>
          <w:bCs/>
          <w:i/>
          <w:highlight w:val="cyan"/>
        </w:rPr>
        <w:t xml:space="preserve">Vzor </w:t>
      </w:r>
      <w:r w:rsidR="00BE76E4">
        <w:rPr>
          <w:b/>
          <w:bCs/>
          <w:i/>
          <w:highlight w:val="cyan"/>
        </w:rPr>
        <w:t xml:space="preserve"> zoznamu </w:t>
      </w:r>
      <w:r w:rsidR="00BE76E4" w:rsidRPr="0091129C">
        <w:rPr>
          <w:b/>
          <w:bCs/>
          <w:i/>
          <w:highlight w:val="cyan"/>
        </w:rPr>
        <w:t>je prílohou č. 6 SP.</w:t>
      </w:r>
    </w:p>
    <w:p w:rsidR="00A245F2" w:rsidRPr="008514F7" w:rsidRDefault="00A245F2" w:rsidP="00A245F2">
      <w:pPr>
        <w:pStyle w:val="Odsekzoznamu"/>
        <w:ind w:left="1701"/>
        <w:jc w:val="both"/>
        <w:rPr>
          <w:b/>
          <w:bCs/>
          <w:sz w:val="16"/>
          <w:szCs w:val="16"/>
        </w:rPr>
      </w:pPr>
    </w:p>
    <w:p w:rsidR="00A245F2" w:rsidRDefault="00A245F2" w:rsidP="00A245F2">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B6217A" w:rsidRPr="008579AB" w:rsidRDefault="00B6217A" w:rsidP="00B6217A">
      <w:pPr>
        <w:pStyle w:val="Odsekzoznamu"/>
        <w:tabs>
          <w:tab w:val="left" w:pos="1418"/>
        </w:tabs>
        <w:ind w:left="1701"/>
        <w:jc w:val="both"/>
        <w:rPr>
          <w:bCs/>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Pr="00B6217A">
        <w:rPr>
          <w:b/>
          <w:bCs/>
          <w:i/>
          <w:szCs w:val="20"/>
          <w:highlight w:val="cyan"/>
          <w:u w:val="single"/>
        </w:rPr>
        <w:t>Osobného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p>
    <w:p w:rsidR="00B6217A" w:rsidRDefault="00B6217A" w:rsidP="00A245F2">
      <w:pPr>
        <w:pStyle w:val="Odsekzoznamu"/>
        <w:tabs>
          <w:tab w:val="left" w:pos="1418"/>
        </w:tabs>
        <w:ind w:left="1701"/>
        <w:jc w:val="both"/>
        <w:rPr>
          <w:bCs/>
        </w:rPr>
      </w:pPr>
    </w:p>
    <w:p w:rsidR="00F02725" w:rsidRDefault="00F02725" w:rsidP="00F02725">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3 Poistná zmluva - </w:t>
      </w:r>
      <w:r w:rsidRPr="00F02725">
        <w:rPr>
          <w:bCs/>
          <w:highlight w:val="yellow"/>
        </w:rPr>
        <w:t xml:space="preserve">predkladá </w:t>
      </w:r>
      <w:r w:rsidRPr="00F02725">
        <w:rPr>
          <w:bCs/>
          <w:highlight w:val="yellow"/>
          <w:u w:val="single"/>
        </w:rPr>
        <w:t>iba úspešný uchádzač</w:t>
      </w:r>
      <w:r w:rsidRPr="00F02725">
        <w:rPr>
          <w:bCs/>
          <w:highlight w:val="yellow"/>
        </w:rPr>
        <w:t xml:space="preserve"> v čase uzavretia zmluvy</w:t>
      </w:r>
      <w:r w:rsidRPr="00F02725">
        <w:rPr>
          <w:bCs/>
        </w:rPr>
        <w:t xml:space="preserve"> </w:t>
      </w:r>
    </w:p>
    <w:p w:rsidR="00F02725" w:rsidRDefault="00F02725" w:rsidP="00F02725">
      <w:pPr>
        <w:tabs>
          <w:tab w:val="left" w:pos="1418"/>
        </w:tabs>
        <w:ind w:left="1701"/>
        <w:rPr>
          <w:bCs/>
        </w:rPr>
      </w:pPr>
      <w:r w:rsidRPr="00F02725">
        <w:rPr>
          <w:lang w:eastAsia="en-US"/>
        </w:rPr>
        <w:t>(Víťazný uchádzač -</w:t>
      </w:r>
      <w:r>
        <w:rPr>
          <w:bCs/>
        </w:rPr>
        <w:t xml:space="preserve"> </w:t>
      </w:r>
      <w:r w:rsidRPr="00F02725">
        <w:rPr>
          <w:bCs/>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3 Zmluvy</w:t>
      </w:r>
      <w:r>
        <w:rPr>
          <w:bCs/>
        </w:rPr>
        <w:t>)</w:t>
      </w:r>
    </w:p>
    <w:p w:rsidR="000B2489" w:rsidRDefault="000B2489" w:rsidP="00F02725">
      <w:pPr>
        <w:tabs>
          <w:tab w:val="left" w:pos="1418"/>
        </w:tabs>
        <w:ind w:left="1701"/>
        <w:rPr>
          <w:bCs/>
        </w:rPr>
      </w:pPr>
    </w:p>
    <w:p w:rsidR="000B2489" w:rsidRDefault="000B2489" w:rsidP="000B2489">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w:t>
      </w:r>
      <w:r>
        <w:rPr>
          <w:b/>
          <w:bCs/>
          <w:highlight w:val="yellow"/>
          <w:u w:val="single"/>
        </w:rPr>
        <w:t>4</w:t>
      </w:r>
      <w:r w:rsidRPr="00F02725">
        <w:rPr>
          <w:b/>
          <w:bCs/>
          <w:highlight w:val="yellow"/>
          <w:u w:val="single"/>
        </w:rPr>
        <w:t xml:space="preserve"> </w:t>
      </w:r>
      <w:r>
        <w:rPr>
          <w:b/>
          <w:bCs/>
          <w:highlight w:val="yellow"/>
          <w:u w:val="single"/>
        </w:rPr>
        <w:t>Časový harmonogram prác</w:t>
      </w:r>
      <w:r w:rsidRPr="00F02725">
        <w:rPr>
          <w:b/>
          <w:bCs/>
          <w:highlight w:val="yellow"/>
          <w:u w:val="single"/>
        </w:rPr>
        <w:t xml:space="preserve"> - </w:t>
      </w:r>
      <w:r w:rsidRPr="00F02725">
        <w:rPr>
          <w:bCs/>
          <w:highlight w:val="yellow"/>
        </w:rPr>
        <w:t xml:space="preserve">predkladá </w:t>
      </w:r>
      <w:r w:rsidRPr="00F02725">
        <w:rPr>
          <w:bCs/>
          <w:highlight w:val="yellow"/>
          <w:u w:val="single"/>
        </w:rPr>
        <w:t>iba úspešný uchádzač</w:t>
      </w:r>
      <w:r w:rsidRPr="00F02725">
        <w:rPr>
          <w:bCs/>
          <w:highlight w:val="yellow"/>
        </w:rPr>
        <w:t xml:space="preserve"> v čase uzavretia zmluvy</w:t>
      </w:r>
      <w:r w:rsidRPr="00F02725">
        <w:rPr>
          <w:bCs/>
        </w:rPr>
        <w:t xml:space="preserve"> </w:t>
      </w:r>
    </w:p>
    <w:p w:rsidR="000B2489" w:rsidRPr="00057A70" w:rsidRDefault="000B2489" w:rsidP="000B2489">
      <w:pPr>
        <w:pStyle w:val="Odsekzoznamu"/>
        <w:tabs>
          <w:tab w:val="left" w:pos="1418"/>
        </w:tabs>
        <w:ind w:left="1701"/>
        <w:jc w:val="both"/>
        <w:rPr>
          <w:bCs/>
        </w:rPr>
      </w:pPr>
      <w:r>
        <w:rPr>
          <w:b/>
          <w:bCs/>
        </w:rPr>
        <w:t xml:space="preserve">Vypracovaný v kalendárnych dňoch </w:t>
      </w:r>
      <w:r w:rsidRPr="00057A70">
        <w:rPr>
          <w:bCs/>
        </w:rPr>
        <w:t>s dodržaním logiky a výstavby a dodržaním všetkých technických a technologických postupov</w:t>
      </w:r>
      <w:r>
        <w:rPr>
          <w:bCs/>
        </w:rPr>
        <w:t xml:space="preserve"> použitých pri realizácii diela </w:t>
      </w:r>
      <w:r>
        <w:t>v zmysle rozsahu prác uvádzaných vo výkaze výmer.</w:t>
      </w:r>
    </w:p>
    <w:p w:rsidR="000B2489" w:rsidRPr="00F02725" w:rsidRDefault="000B2489" w:rsidP="000B2489">
      <w:pPr>
        <w:tabs>
          <w:tab w:val="left" w:pos="1418"/>
        </w:tabs>
        <w:ind w:left="1701"/>
        <w:rPr>
          <w:bCs/>
        </w:rPr>
      </w:pPr>
      <w:r w:rsidRPr="00BB1E8B">
        <w:t>Harmonogram sa nevypracúva na konkrétny dátum zač</w:t>
      </w:r>
      <w:r>
        <w:t>atia</w:t>
      </w:r>
      <w:r w:rsidRPr="00BB1E8B">
        <w:t xml:space="preserve"> realizácie diel</w:t>
      </w:r>
      <w:r>
        <w:t xml:space="preserve">a, ale len v štruktúre „počet dní, </w:t>
      </w:r>
      <w:r w:rsidRPr="003C03DF">
        <w:t>začiatkom bude protokolárne prevzatie staveniska</w:t>
      </w:r>
      <w:r>
        <w:t xml:space="preserve"> Uchádzač pridruží k jednotlivým dňom práce uvedené vo výkaze výmer</w:t>
      </w:r>
    </w:p>
    <w:p w:rsidR="00A245F2" w:rsidRPr="000309BF" w:rsidRDefault="00A245F2" w:rsidP="000309BF">
      <w:pPr>
        <w:tabs>
          <w:tab w:val="left" w:pos="1418"/>
        </w:tabs>
        <w:rPr>
          <w:bCs/>
          <w:sz w:val="16"/>
          <w:szCs w:val="16"/>
        </w:rPr>
      </w:pPr>
    </w:p>
    <w:p w:rsidR="00A245F2" w:rsidRPr="00573F56" w:rsidRDefault="00A245F2" w:rsidP="00A245F2">
      <w:pPr>
        <w:numPr>
          <w:ilvl w:val="1"/>
          <w:numId w:val="1"/>
        </w:numPr>
        <w:spacing w:after="120"/>
        <w:ind w:left="1021" w:hanging="567"/>
        <w:rPr>
          <w:rFonts w:cs="Arial"/>
          <w:b/>
        </w:rPr>
      </w:pPr>
      <w:r w:rsidRPr="00AB1F55">
        <w:rPr>
          <w:rFonts w:cs="Arial"/>
        </w:rPr>
        <w:t xml:space="preserve">Dokumenty uchádzača podľa vyššie uvedených bodov tohto oddielu súťažných podkladov musia byť podpísané uchádzačom (t.j. u fyzickej osoby podnikateľom, u právnickej osoby </w:t>
      </w:r>
      <w:r w:rsidRPr="00AB1F55">
        <w:rPr>
          <w:rFonts w:cs="Arial"/>
        </w:rPr>
        <w:lastRenderedPageBreak/>
        <w:t>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5"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týchto dokladov</w:t>
      </w:r>
      <w:r>
        <w:rPr>
          <w:rFonts w:cs="Arial"/>
          <w:b/>
        </w:rPr>
        <w:t xml:space="preserve"> </w:t>
      </w:r>
      <w:r w:rsidRPr="00767622">
        <w:rPr>
          <w:rFonts w:cs="Arial"/>
        </w:rPr>
        <w:t>(odporúčaný formát pdf</w:t>
      </w:r>
      <w:r>
        <w:rPr>
          <w:rFonts w:cs="Arial"/>
        </w:rPr>
        <w:t>),  v prípade</w:t>
      </w:r>
      <w:r w:rsidRPr="00712F9E">
        <w:t xml:space="preserve"> </w:t>
      </w:r>
      <w:proofErr w:type="spellStart"/>
      <w:r w:rsidRPr="00712F9E">
        <w:rPr>
          <w:rFonts w:cs="Arial"/>
        </w:rPr>
        <w:t>nacenen</w:t>
      </w:r>
      <w:r>
        <w:rPr>
          <w:rFonts w:cs="Arial"/>
        </w:rPr>
        <w:t>ého</w:t>
      </w:r>
      <w:proofErr w:type="spellEnd"/>
      <w:r w:rsidRPr="00712F9E">
        <w:rPr>
          <w:rFonts w:cs="Arial"/>
        </w:rPr>
        <w:t xml:space="preserve"> Výkaz</w:t>
      </w:r>
      <w:r>
        <w:rPr>
          <w:rFonts w:cs="Arial"/>
        </w:rPr>
        <w:t>u</w:t>
      </w:r>
      <w:r w:rsidRPr="00712F9E">
        <w:rPr>
          <w:rFonts w:cs="Arial"/>
        </w:rPr>
        <w:t xml:space="preserve"> výmer</w:t>
      </w:r>
      <w:r>
        <w:rPr>
          <w:rFonts w:cs="Arial"/>
        </w:rPr>
        <w:t xml:space="preserve">  okrem </w:t>
      </w:r>
      <w:proofErr w:type="spellStart"/>
      <w:r>
        <w:rPr>
          <w:rFonts w:cs="Arial"/>
        </w:rPr>
        <w:t>scanu</w:t>
      </w:r>
      <w:proofErr w:type="spellEnd"/>
      <w:r>
        <w:rPr>
          <w:rFonts w:cs="Arial"/>
        </w:rPr>
        <w:t xml:space="preserve"> aj v </w:t>
      </w:r>
      <w:proofErr w:type="spellStart"/>
      <w:r>
        <w:rPr>
          <w:rFonts w:cs="Arial"/>
        </w:rPr>
        <w:t>xls</w:t>
      </w:r>
      <w:proofErr w:type="spellEnd"/>
      <w:r>
        <w:rPr>
          <w:rFonts w:cs="Arial"/>
        </w:rPr>
        <w:t>.</w:t>
      </w:r>
      <w:r w:rsidRPr="00767622">
        <w:rPr>
          <w:rFonts w:cs="Arial"/>
        </w:rPr>
        <w:t xml:space="preserve">, </w:t>
      </w:r>
      <w:r w:rsidRPr="00712F9E">
        <w:rPr>
          <w:rFonts w:cs="Arial"/>
          <w:highlight w:val="cyan"/>
        </w:rPr>
        <w:t>s</w:t>
      </w:r>
      <w:r w:rsidRPr="00767622">
        <w:rPr>
          <w:rFonts w:cs="Arial"/>
        </w:rPr>
        <w:t> </w:t>
      </w:r>
      <w:r w:rsidRPr="00767622">
        <w:rPr>
          <w:rFonts w:cs="Arial"/>
          <w:b/>
          <w:highlight w:val="cyan"/>
        </w:rPr>
        <w:t>výnimkou bankovej záruky</w:t>
      </w:r>
      <w:r w:rsidR="00573F56">
        <w:rPr>
          <w:rFonts w:cs="Arial"/>
          <w:b/>
          <w:highlight w:val="cyan"/>
        </w:rPr>
        <w:t xml:space="preserve"> alebo postenia záruky</w:t>
      </w:r>
      <w:r w:rsidRPr="00767622">
        <w:rPr>
          <w:rFonts w:cs="Arial"/>
          <w:b/>
          <w:highlight w:val="cyan"/>
        </w:rPr>
        <w:t>,</w:t>
      </w:r>
      <w:r w:rsidRPr="00767622">
        <w:rPr>
          <w:rFonts w:cs="Arial"/>
          <w:highlight w:val="cyan"/>
        </w:rPr>
        <w:t xml:space="preserve"> ktorá</w:t>
      </w:r>
      <w:r w:rsidR="00573F56">
        <w:rPr>
          <w:rFonts w:cs="Arial"/>
          <w:highlight w:val="cyan"/>
        </w:rPr>
        <w:t>/é</w:t>
      </w:r>
      <w:r w:rsidRPr="00767622">
        <w:rPr>
          <w:rFonts w:cs="Arial"/>
          <w:highlight w:val="cyan"/>
        </w:rPr>
        <w:t xml:space="preserve"> musí byť predložená</w:t>
      </w:r>
      <w:r w:rsidR="00573F56">
        <w:rPr>
          <w:rFonts w:cs="Arial"/>
          <w:highlight w:val="cyan"/>
        </w:rPr>
        <w:t>/é</w:t>
      </w:r>
      <w:r w:rsidRPr="00767622">
        <w:rPr>
          <w:rFonts w:cs="Arial"/>
          <w:highlight w:val="cyan"/>
        </w:rPr>
        <w:t xml:space="preserve"> </w:t>
      </w:r>
      <w:r w:rsidR="00F02725">
        <w:rPr>
          <w:rFonts w:cs="Arial"/>
          <w:highlight w:val="cyan"/>
        </w:rPr>
        <w:t xml:space="preserve">okrem </w:t>
      </w:r>
      <w:proofErr w:type="spellStart"/>
      <w:r w:rsidR="00F02725">
        <w:rPr>
          <w:rFonts w:cs="Arial"/>
          <w:highlight w:val="cyan"/>
        </w:rPr>
        <w:t>scanu</w:t>
      </w:r>
      <w:proofErr w:type="spellEnd"/>
      <w:r w:rsidR="00F02725">
        <w:rPr>
          <w:rFonts w:cs="Arial"/>
          <w:highlight w:val="cyan"/>
        </w:rPr>
        <w:t xml:space="preserve"> </w:t>
      </w:r>
      <w:r w:rsidRPr="00767622">
        <w:rPr>
          <w:rFonts w:cs="Arial"/>
          <w:b/>
          <w:highlight w:val="cyan"/>
          <w:u w:val="single"/>
        </w:rPr>
        <w:t xml:space="preserve">aj v listinnej forme </w:t>
      </w:r>
      <w:r w:rsidR="004E6FE9">
        <w:rPr>
          <w:rFonts w:cs="Arial"/>
          <w:b/>
          <w:highlight w:val="cyan"/>
          <w:u w:val="single"/>
        </w:rPr>
        <w:t xml:space="preserve">ako originál </w:t>
      </w:r>
      <w:r w:rsidRPr="00767622">
        <w:rPr>
          <w:rFonts w:cs="Arial"/>
          <w:b/>
          <w:highlight w:val="cyan"/>
          <w:u w:val="single"/>
        </w:rPr>
        <w:t xml:space="preserve">a doručená </w:t>
      </w:r>
      <w:r w:rsidRPr="00712F9E">
        <w:rPr>
          <w:rFonts w:cs="Arial"/>
          <w:b/>
          <w:bCs/>
          <w:iCs/>
          <w:highlight w:val="cyan"/>
          <w:u w:val="single"/>
        </w:rPr>
        <w:t xml:space="preserve">poštou/kuriérom/osobne </w:t>
      </w:r>
      <w:r w:rsidR="00993EAD">
        <w:rPr>
          <w:rFonts w:cs="Arial"/>
          <w:b/>
          <w:bCs/>
          <w:iCs/>
          <w:highlight w:val="cyan"/>
          <w:u w:val="single"/>
        </w:rPr>
        <w:br/>
      </w:r>
      <w:r w:rsidRPr="00767622">
        <w:rPr>
          <w:rFonts w:cs="Arial"/>
          <w:b/>
          <w:highlight w:val="cyan"/>
          <w:u w:val="single"/>
        </w:rPr>
        <w:t>na adresu verejného obstarávateľa</w:t>
      </w:r>
      <w:r w:rsidR="00654CC6">
        <w:rPr>
          <w:rFonts w:cs="Arial"/>
          <w:b/>
          <w:u w:val="single"/>
        </w:rPr>
        <w:t xml:space="preserve"> uvedenú v bode 15.8</w:t>
      </w:r>
      <w:r>
        <w:rPr>
          <w:rFonts w:cs="Arial"/>
          <w:b/>
          <w:u w:val="single"/>
        </w:rPr>
        <w:t xml:space="preserve"> v lehote na predkladanie ponúk</w:t>
      </w:r>
      <w:r w:rsidR="00654CC6">
        <w:rPr>
          <w:rFonts w:cs="Arial"/>
        </w:rPr>
        <w:t>, uvedenej v bode 20.2. 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p>
    <w:p w:rsidR="00A245F2" w:rsidRPr="00AB1F55" w:rsidRDefault="00A245F2" w:rsidP="00A245F2">
      <w:pPr>
        <w:numPr>
          <w:ilvl w:val="1"/>
          <w:numId w:val="1"/>
        </w:numPr>
        <w:spacing w:after="120"/>
        <w:ind w:left="1021" w:hanging="567"/>
        <w:rPr>
          <w:rFonts w:cs="Arial"/>
        </w:rPr>
      </w:pPr>
      <w:bookmarkStart w:id="114"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t.j.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115" w:name="_Toc527111499"/>
      <w:bookmarkStart w:id="116" w:name="_Toc48553149"/>
      <w:r w:rsidRPr="00AB1F55">
        <w:rPr>
          <w:rFonts w:cs="Arial"/>
        </w:rPr>
        <w:t>Náklady na ponuku</w:t>
      </w:r>
      <w:bookmarkEnd w:id="114"/>
      <w:bookmarkEnd w:id="115"/>
      <w:bookmarkEnd w:id="116"/>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17" w:name="_Toc355611558"/>
      <w:bookmarkStart w:id="118" w:name="_Toc457376827"/>
      <w:bookmarkStart w:id="119" w:name="_Toc458627853"/>
      <w:bookmarkStart w:id="120" w:name="_Toc459104769"/>
      <w:bookmarkStart w:id="121" w:name="_Toc526253167"/>
      <w:bookmarkStart w:id="122" w:name="_Toc527111500"/>
      <w:bookmarkStart w:id="123" w:name="_Toc527359686"/>
      <w:bookmarkStart w:id="124" w:name="_Toc527368478"/>
      <w:bookmarkStart w:id="125" w:name="_Toc18664495"/>
      <w:bookmarkStart w:id="126" w:name="_Toc44420496"/>
      <w:bookmarkStart w:id="127" w:name="_Toc44480252"/>
      <w:bookmarkStart w:id="128" w:name="_Toc45096788"/>
      <w:bookmarkStart w:id="129" w:name="_Toc46836602"/>
      <w:bookmarkStart w:id="130" w:name="_Toc48553150"/>
      <w:r w:rsidRPr="00AB1F55">
        <w:rPr>
          <w:rFonts w:cs="Arial"/>
        </w:rPr>
        <w:t>Časť IV.</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245F2" w:rsidRPr="00AB1F55" w:rsidRDefault="00A245F2" w:rsidP="00A245F2">
      <w:pPr>
        <w:pStyle w:val="Nadpis2"/>
        <w:rPr>
          <w:rFonts w:cs="Arial"/>
        </w:rPr>
      </w:pPr>
      <w:bookmarkStart w:id="131" w:name="_Toc354993041"/>
      <w:bookmarkStart w:id="132" w:name="_Toc355611559"/>
      <w:bookmarkStart w:id="133" w:name="_Toc357758518"/>
      <w:bookmarkStart w:id="134" w:name="_Toc359919544"/>
      <w:bookmarkStart w:id="135" w:name="_Toc48553151"/>
      <w:r w:rsidRPr="00AB1F55">
        <w:rPr>
          <w:rFonts w:cs="Arial"/>
        </w:rPr>
        <w:t>Predkladanie ponuky</w:t>
      </w:r>
      <w:bookmarkEnd w:id="131"/>
      <w:bookmarkEnd w:id="132"/>
      <w:bookmarkEnd w:id="133"/>
      <w:bookmarkEnd w:id="134"/>
      <w:bookmarkEnd w:id="135"/>
    </w:p>
    <w:p w:rsidR="00A245F2" w:rsidRPr="00AB1F55" w:rsidRDefault="00A245F2" w:rsidP="00A245F2">
      <w:pPr>
        <w:pStyle w:val="Nadpis3"/>
        <w:rPr>
          <w:rFonts w:cs="Arial"/>
        </w:rPr>
      </w:pPr>
      <w:bookmarkStart w:id="136" w:name="_Toc48553152"/>
      <w:r w:rsidRPr="00AB1F55">
        <w:rPr>
          <w:rFonts w:cs="Arial"/>
        </w:rPr>
        <w:t>Záujemca/ uchádzač oprávnený predložiť ponuku</w:t>
      </w:r>
      <w:bookmarkEnd w:id="136"/>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rsidR="00A245F2" w:rsidRPr="00AB1F55" w:rsidRDefault="00A245F2" w:rsidP="00A245F2">
      <w:pPr>
        <w:pStyle w:val="Nadpis3"/>
        <w:rPr>
          <w:rFonts w:cs="Arial"/>
        </w:rPr>
      </w:pPr>
      <w:bookmarkStart w:id="137" w:name="_Toc355611561"/>
      <w:bookmarkStart w:id="138" w:name="_Toc48553153"/>
      <w:r w:rsidRPr="00AB1F55">
        <w:rPr>
          <w:rFonts w:cs="Arial"/>
        </w:rPr>
        <w:t>Predloženie ponuky</w:t>
      </w:r>
      <w:bookmarkEnd w:id="137"/>
      <w:bookmarkEnd w:id="138"/>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6"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lastRenderedPageBreak/>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7" w:history="1">
        <w:r w:rsidRPr="000930D6">
          <w:rPr>
            <w:rStyle w:val="Hypertextovprepojenie"/>
            <w:rFonts w:cs="Arial"/>
            <w:szCs w:val="20"/>
          </w:rPr>
          <w:t>https://josephine.proebiz.com/</w:t>
        </w:r>
      </w:hyperlink>
      <w:r w:rsidRPr="000930D6">
        <w:rPr>
          <w:rFonts w:cs="Arial"/>
          <w:szCs w:val="20"/>
        </w:rPr>
        <w:t>.</w:t>
      </w:r>
    </w:p>
    <w:p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položkového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rsidR="00A245F2" w:rsidRPr="000930D6" w:rsidRDefault="00A245F2" w:rsidP="00A245F2">
      <w:pPr>
        <w:spacing w:after="120"/>
        <w:rPr>
          <w:rFonts w:cs="Arial"/>
          <w:szCs w:val="20"/>
        </w:rPr>
      </w:pP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 xml:space="preserve">sú obvykle </w:t>
      </w:r>
      <w:r w:rsidR="0056565D">
        <w:rPr>
          <w:rFonts w:cs="Arial"/>
          <w:b/>
          <w:szCs w:val="22"/>
        </w:rPr>
        <w:t xml:space="preserve">   </w:t>
      </w:r>
      <w:r w:rsidRPr="00535C7C">
        <w:rPr>
          <w:rFonts w:cs="Arial"/>
          <w:b/>
          <w:szCs w:val="22"/>
        </w:rPr>
        <w:t>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DD71CD">
      <w:pPr>
        <w:numPr>
          <w:ilvl w:val="1"/>
          <w:numId w:val="1"/>
        </w:numPr>
        <w:spacing w:after="120"/>
        <w:ind w:left="1021" w:hanging="567"/>
        <w:rPr>
          <w:rFonts w:cs="Arial"/>
        </w:rPr>
      </w:pPr>
      <w:r w:rsidRPr="00010916">
        <w:rPr>
          <w:rFonts w:cs="Arial"/>
        </w:rPr>
        <w:t xml:space="preserve">V kontextu § 49 bod 1a ZVO upozorňujeme uchádzačov na náležitosti predkladania ponúk elektronicky. Heslo súťaže: </w:t>
      </w:r>
      <w:r w:rsidR="009E514F" w:rsidRPr="00010916">
        <w:rPr>
          <w:rFonts w:cs="Arial"/>
          <w:b/>
          <w:bCs/>
          <w:i/>
        </w:rPr>
        <w:t xml:space="preserve">SO 11 Rekonštrukcia a modernizácia novorodeneckej kliniky - </w:t>
      </w:r>
      <w:proofErr w:type="spellStart"/>
      <w:r w:rsidR="009E514F" w:rsidRPr="00010916">
        <w:rPr>
          <w:rFonts w:cs="Arial"/>
          <w:b/>
          <w:bCs/>
          <w:i/>
        </w:rPr>
        <w:t>perinatologické</w:t>
      </w:r>
      <w:proofErr w:type="spellEnd"/>
      <w:r w:rsidR="009E514F" w:rsidRPr="00010916">
        <w:rPr>
          <w:rFonts w:cs="Arial"/>
          <w:b/>
          <w:bCs/>
          <w:i/>
        </w:rPr>
        <w:t xml:space="preserve"> centrum.</w:t>
      </w:r>
    </w:p>
    <w:p w:rsidR="00A245F2" w:rsidRPr="00AB1F55" w:rsidRDefault="00A245F2" w:rsidP="00A245F2">
      <w:pPr>
        <w:pStyle w:val="Nadpis3"/>
        <w:rPr>
          <w:rFonts w:cs="Arial"/>
        </w:rPr>
      </w:pPr>
      <w:bookmarkStart w:id="139" w:name="_Toc355611563"/>
      <w:bookmarkStart w:id="140" w:name="_Toc48553154"/>
      <w:r w:rsidRPr="00AB1F55">
        <w:rPr>
          <w:rFonts w:cs="Arial"/>
        </w:rPr>
        <w:t>Miesto a lehota na predkladanie ponuky</w:t>
      </w:r>
      <w:bookmarkEnd w:id="139"/>
      <w:bookmarkEnd w:id="140"/>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A245F2" w:rsidRPr="00AB1F55" w:rsidRDefault="00A245F2" w:rsidP="00A245F2">
      <w:pPr>
        <w:numPr>
          <w:ilvl w:val="1"/>
          <w:numId w:val="1"/>
        </w:numPr>
        <w:spacing w:after="120"/>
        <w:ind w:left="1021" w:hanging="567"/>
        <w:rPr>
          <w:rFonts w:cs="Arial"/>
        </w:rPr>
      </w:pPr>
      <w:r w:rsidRPr="00AB1F55">
        <w:rPr>
          <w:rFonts w:cs="Arial"/>
        </w:rPr>
        <w:lastRenderedPageBreak/>
        <w:t xml:space="preserve">Lehota na predkladanie ponúk </w:t>
      </w:r>
      <w:r w:rsidRPr="001B2F00">
        <w:rPr>
          <w:rFonts w:cs="Arial"/>
        </w:rPr>
        <w:t>uplynie dňa</w:t>
      </w:r>
      <w:r w:rsidRPr="001B2F00">
        <w:rPr>
          <w:rFonts w:cs="Arial"/>
          <w:b/>
        </w:rPr>
        <w:t xml:space="preserve"> </w:t>
      </w:r>
      <w:r w:rsidR="004177A3" w:rsidRPr="004177A3">
        <w:rPr>
          <w:rFonts w:cs="Arial"/>
          <w:b/>
        </w:rPr>
        <w:t>1</w:t>
      </w:r>
      <w:r w:rsidR="00A35AE3">
        <w:rPr>
          <w:rFonts w:cs="Arial"/>
          <w:b/>
        </w:rPr>
        <w:t>9</w:t>
      </w:r>
      <w:r w:rsidR="00537412" w:rsidRPr="004177A3">
        <w:rPr>
          <w:rFonts w:cs="Arial"/>
          <w:b/>
        </w:rPr>
        <w:t>.</w:t>
      </w:r>
      <w:r w:rsidR="004177A3" w:rsidRPr="004177A3">
        <w:rPr>
          <w:rFonts w:cs="Arial"/>
          <w:b/>
        </w:rPr>
        <w:t>11</w:t>
      </w:r>
      <w:r w:rsidRPr="004177A3">
        <w:rPr>
          <w:rFonts w:cs="Arial"/>
          <w:b/>
        </w:rPr>
        <w:t>.20</w:t>
      </w:r>
      <w:r w:rsidR="00537412" w:rsidRPr="004177A3">
        <w:rPr>
          <w:rFonts w:cs="Arial"/>
          <w:b/>
        </w:rPr>
        <w:t>20</w:t>
      </w:r>
      <w:r w:rsidRPr="004177A3">
        <w:rPr>
          <w:rFonts w:cs="Arial"/>
          <w:b/>
        </w:rPr>
        <w:t xml:space="preserve"> do 10.00 hod.</w:t>
      </w:r>
      <w:r w:rsidRPr="00082795">
        <w:rPr>
          <w:rFonts w:cs="Arial"/>
        </w:rPr>
        <w:t xml:space="preserve"> miestneho</w:t>
      </w:r>
      <w:r w:rsidRPr="00AB1F55">
        <w:rPr>
          <w:rFonts w:cs="Arial"/>
        </w:rPr>
        <w:t xml:space="preserve"> času.</w:t>
      </w:r>
    </w:p>
    <w:p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41" w:name="_Toc355611564"/>
      <w:bookmarkStart w:id="142" w:name="_Toc48553155"/>
      <w:r w:rsidRPr="00AB1F55">
        <w:rPr>
          <w:rFonts w:cs="Arial"/>
        </w:rPr>
        <w:t>Doplnenie, zmena a odvolanie ponuky</w:t>
      </w:r>
      <w:bookmarkEnd w:id="141"/>
      <w:bookmarkEnd w:id="142"/>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43" w:name="_Toc355611565"/>
      <w:bookmarkStart w:id="144" w:name="_Toc457376834"/>
      <w:bookmarkStart w:id="145" w:name="_Toc458627859"/>
      <w:bookmarkStart w:id="146" w:name="_Toc459104775"/>
      <w:bookmarkStart w:id="147" w:name="_Toc526253173"/>
      <w:bookmarkStart w:id="148" w:name="_Toc527111506"/>
      <w:bookmarkStart w:id="149" w:name="_Toc527359692"/>
      <w:bookmarkStart w:id="150" w:name="_Toc527368484"/>
      <w:bookmarkStart w:id="151" w:name="_Toc18664501"/>
      <w:bookmarkStart w:id="152" w:name="_Toc44420502"/>
      <w:bookmarkStart w:id="153" w:name="_Toc44480258"/>
      <w:bookmarkStart w:id="154" w:name="_Toc45096794"/>
      <w:bookmarkStart w:id="155" w:name="_Toc46836608"/>
      <w:bookmarkStart w:id="156" w:name="_Toc48553156"/>
      <w:r w:rsidRPr="00AB1F55">
        <w:rPr>
          <w:rFonts w:cs="Arial"/>
        </w:rPr>
        <w:t>Časť V.</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245F2" w:rsidRPr="00AB1F55" w:rsidRDefault="00A245F2" w:rsidP="00A245F2">
      <w:pPr>
        <w:pStyle w:val="Nadpis2"/>
        <w:rPr>
          <w:rFonts w:cs="Arial"/>
        </w:rPr>
      </w:pPr>
      <w:bookmarkStart w:id="157" w:name="_Toc354993048"/>
      <w:bookmarkStart w:id="158" w:name="_Toc355611566"/>
      <w:bookmarkStart w:id="159" w:name="_Toc357758525"/>
      <w:bookmarkStart w:id="160" w:name="_Toc359919551"/>
      <w:bookmarkStart w:id="161" w:name="_Toc48553157"/>
      <w:r w:rsidRPr="00AB1F55">
        <w:rPr>
          <w:rFonts w:cs="Arial"/>
        </w:rPr>
        <w:t>Otváranie a vyhodnotenie ponúk</w:t>
      </w:r>
      <w:bookmarkEnd w:id="157"/>
      <w:bookmarkEnd w:id="158"/>
      <w:bookmarkEnd w:id="159"/>
      <w:bookmarkEnd w:id="160"/>
      <w:bookmarkEnd w:id="161"/>
    </w:p>
    <w:p w:rsidR="00A245F2" w:rsidRPr="00AB1F55" w:rsidRDefault="00A245F2" w:rsidP="00A245F2">
      <w:pPr>
        <w:pStyle w:val="Nadpis3"/>
        <w:rPr>
          <w:rFonts w:cs="Arial"/>
        </w:rPr>
      </w:pPr>
      <w:bookmarkStart w:id="162" w:name="_Toc355611567"/>
      <w:bookmarkStart w:id="163" w:name="_Toc48553158"/>
      <w:r w:rsidRPr="00AB1F55">
        <w:rPr>
          <w:rFonts w:cs="Arial"/>
        </w:rPr>
        <w:t>Otváranie ponúk</w:t>
      </w:r>
      <w:bookmarkEnd w:id="162"/>
      <w:bookmarkEnd w:id="163"/>
    </w:p>
    <w:p w:rsidR="00A245F2" w:rsidRPr="00082795" w:rsidRDefault="00A245F2" w:rsidP="00A245F2">
      <w:pPr>
        <w:numPr>
          <w:ilvl w:val="1"/>
          <w:numId w:val="1"/>
        </w:numPr>
        <w:spacing w:after="120"/>
        <w:ind w:left="1021" w:hanging="567"/>
        <w:rPr>
          <w:rFonts w:cs="Arial"/>
          <w:b/>
        </w:rPr>
      </w:pPr>
      <w:r w:rsidRPr="001B2F00">
        <w:rPr>
          <w:rFonts w:cs="Arial"/>
        </w:rPr>
        <w:t>Termín otvárania ponúk</w:t>
      </w:r>
      <w:r w:rsidRPr="004177A3">
        <w:rPr>
          <w:rFonts w:cs="Arial"/>
        </w:rPr>
        <w:t xml:space="preserve">: </w:t>
      </w:r>
      <w:r w:rsidR="004177A3" w:rsidRPr="004177A3">
        <w:rPr>
          <w:rFonts w:cs="Arial"/>
          <w:b/>
          <w:bCs/>
        </w:rPr>
        <w:t>1</w:t>
      </w:r>
      <w:r w:rsidR="00A35AE3">
        <w:rPr>
          <w:rFonts w:cs="Arial"/>
          <w:b/>
          <w:bCs/>
        </w:rPr>
        <w:t>9</w:t>
      </w:r>
      <w:r w:rsidR="001B2F00" w:rsidRPr="004177A3">
        <w:rPr>
          <w:rFonts w:cs="Arial"/>
          <w:b/>
          <w:bCs/>
        </w:rPr>
        <w:t>.</w:t>
      </w:r>
      <w:r w:rsidR="004177A3" w:rsidRPr="004177A3">
        <w:rPr>
          <w:rFonts w:cs="Arial"/>
          <w:b/>
          <w:bCs/>
        </w:rPr>
        <w:t>11</w:t>
      </w:r>
      <w:r w:rsidR="001B2F00" w:rsidRPr="004177A3">
        <w:rPr>
          <w:rFonts w:cs="Arial"/>
          <w:b/>
          <w:bCs/>
        </w:rPr>
        <w:t>.</w:t>
      </w:r>
      <w:r w:rsidR="0056565D" w:rsidRPr="004177A3">
        <w:rPr>
          <w:rFonts w:cs="Arial"/>
          <w:b/>
          <w:bCs/>
        </w:rPr>
        <w:t>2020</w:t>
      </w:r>
      <w:r w:rsidRPr="004177A3">
        <w:rPr>
          <w:rFonts w:cs="Arial"/>
          <w:b/>
        </w:rPr>
        <w:t xml:space="preserve"> o 11.00 hod.</w:t>
      </w:r>
      <w:r w:rsidRPr="00082795">
        <w:rPr>
          <w:rFonts w:cs="Arial"/>
          <w:b/>
        </w:rPr>
        <w:t xml:space="preserve"> </w:t>
      </w:r>
    </w:p>
    <w:p w:rsidR="00A07742" w:rsidRPr="00AB1F55" w:rsidRDefault="00A245F2" w:rsidP="00A07742">
      <w:pPr>
        <w:numPr>
          <w:ilvl w:val="1"/>
          <w:numId w:val="1"/>
        </w:numPr>
        <w:spacing w:after="120"/>
        <w:ind w:left="1021" w:hanging="567"/>
        <w:rPr>
          <w:rFonts w:cs="Arial"/>
          <w:b/>
        </w:rPr>
      </w:pPr>
      <w:r w:rsidRPr="00AB1F55">
        <w:rPr>
          <w:rFonts w:cs="Arial"/>
        </w:rPr>
        <w:t xml:space="preserve">Miesto otvárania ponúk: </w:t>
      </w:r>
      <w:r w:rsidR="00A07742" w:rsidRPr="00AB1F55">
        <w:rPr>
          <w:rFonts w:cs="Arial"/>
        </w:rPr>
        <w:t>Fakultná nemocnica s poliklinikou Nové Zámky, Slovenská ulica 11 A, 940 34  Nové Zámky</w:t>
      </w:r>
    </w:p>
    <w:p w:rsidR="007B2AF3" w:rsidRPr="00C0652B" w:rsidRDefault="007B2AF3" w:rsidP="007B2AF3">
      <w:pPr>
        <w:numPr>
          <w:ilvl w:val="1"/>
          <w:numId w:val="1"/>
        </w:numPr>
        <w:spacing w:after="120"/>
        <w:ind w:left="993" w:hanging="567"/>
        <w:rPr>
          <w:rFonts w:cs="Arial"/>
        </w:rPr>
      </w:pPr>
      <w:r w:rsidRPr="00C0652B">
        <w:rPr>
          <w:rFonts w:cs="Arial"/>
        </w:rPr>
        <w:t xml:space="preserve">Otváranie ponúk sa uskutoční podľa § 114 ods. 4 v nadväznosti na § 52 ZVO a bude v súlade § 54 ods.3 zákona o verejnom obstarávaní neverejné t.j. vykonané </w:t>
      </w:r>
      <w:r w:rsidRPr="00C0652B">
        <w:rPr>
          <w:rFonts w:cs="Arial"/>
          <w:b/>
          <w:u w:val="single"/>
        </w:rPr>
        <w:t>bez účasti uchádzačov</w:t>
      </w:r>
      <w:r w:rsidRPr="00C0652B">
        <w:rPr>
          <w:rFonts w:cs="Arial"/>
        </w:rPr>
        <w:t>, ktorí predložili ponuku v lehote na predkladanie ponúk. Zápisnica z otvárania ponúk sa uchádzačom neposiela.</w:t>
      </w:r>
    </w:p>
    <w:p w:rsidR="00B61099" w:rsidRDefault="00B61099" w:rsidP="00B61099">
      <w:pPr>
        <w:pStyle w:val="Nadpis3"/>
        <w:rPr>
          <w:rFonts w:cs="Arial"/>
        </w:rPr>
      </w:pPr>
      <w:bookmarkStart w:id="164" w:name="_Toc48553159"/>
      <w:bookmarkStart w:id="165" w:name="_Toc12005051"/>
      <w:r w:rsidRPr="00AB1F55">
        <w:rPr>
          <w:rFonts w:cs="Arial"/>
        </w:rPr>
        <w:t xml:space="preserve">Vyhodnotenie </w:t>
      </w:r>
      <w:r>
        <w:rPr>
          <w:rFonts w:cs="Arial"/>
        </w:rPr>
        <w:t>ponúk</w:t>
      </w:r>
      <w:bookmarkEnd w:id="164"/>
    </w:p>
    <w:p w:rsidR="00B61099" w:rsidRPr="007B2AF3" w:rsidRDefault="00B61099" w:rsidP="00B61099"/>
    <w:p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rsidR="00B61099" w:rsidRPr="00C0652B" w:rsidRDefault="00B61099" w:rsidP="00B61099">
      <w:pPr>
        <w:numPr>
          <w:ilvl w:val="1"/>
          <w:numId w:val="1"/>
        </w:numPr>
        <w:spacing w:after="120"/>
        <w:ind w:left="1021" w:hanging="567"/>
        <w:rPr>
          <w:rFonts w:cs="Arial"/>
        </w:rPr>
      </w:pPr>
      <w:r w:rsidRPr="00C0652B">
        <w:rPr>
          <w:rFonts w:cs="Arial"/>
        </w:rPr>
        <w:t>Do procesu vyhodnocovania ponúk budú zaradené tie ponuky, ktoré:</w:t>
      </w:r>
    </w:p>
    <w:p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rsidR="00B61099" w:rsidRDefault="00B61099" w:rsidP="00B61099">
      <w:pPr>
        <w:numPr>
          <w:ilvl w:val="1"/>
          <w:numId w:val="1"/>
        </w:numPr>
        <w:spacing w:after="120"/>
        <w:ind w:left="1021" w:hanging="567"/>
        <w:rPr>
          <w:rFonts w:cs="Arial"/>
        </w:rPr>
      </w:pPr>
      <w:r w:rsidRPr="00C0652B">
        <w:rPr>
          <w:rFonts w:cs="Arial"/>
        </w:rPr>
        <w:t xml:space="preserve">Vyhodnocovanie ponúk komisiou je neverejné. Komisia vyhodnotí ponuky z hľadiska splnenia požiadaviek verejného obstarávateľa na predmet zákazky, splnenia požiadaviek na zloženie zábezpeky ponuky, a v prípade pochybností overí správnosť informácií a dôkazov, ktoré poskytli uchádzači. Ak komisia identifikuje nezrovnalosti alebo nejasnosti </w:t>
      </w:r>
      <w:r>
        <w:rPr>
          <w:rFonts w:cs="Arial"/>
        </w:rPr>
        <w:br/>
      </w:r>
      <w:r w:rsidRPr="00C0652B">
        <w:rPr>
          <w:rFonts w:cs="Arial"/>
        </w:rPr>
        <w:t xml:space="preserve">v informáciách alebo dôkazoch, ktoré uchádzač poskytol, prostredníctvom komunikačného rozhrania systému JOSEPHINE. požiada o vysvetlenie ponuky a ak je to potrebné aj </w:t>
      </w:r>
      <w:r>
        <w:rPr>
          <w:rFonts w:cs="Arial"/>
        </w:rPr>
        <w:br/>
      </w:r>
      <w:r w:rsidRPr="00C0652B">
        <w:rPr>
          <w:rFonts w:cs="Arial"/>
        </w:rPr>
        <w:t>o predloženie dôkazov. Vysvetlením ponuky nemôže dôjsť k jej zmene. Za zmenu ponuky sa nepovažuje odstránenie zrejmých chýb v písaní a počítaní.</w:t>
      </w:r>
    </w:p>
    <w:p w:rsidR="00B61099" w:rsidRPr="00C0652B" w:rsidRDefault="00B61099" w:rsidP="00B61099">
      <w:pPr>
        <w:spacing w:after="120"/>
        <w:ind w:left="1021"/>
        <w:rPr>
          <w:rFonts w:cs="Arial"/>
        </w:rPr>
      </w:pPr>
      <w:r>
        <w:rPr>
          <w:rFonts w:cs="Arial"/>
        </w:rPr>
        <w:t xml:space="preserve">V prípade nezloženia zábezpeky uchádzačom v lehote na predkladanie ponúk, nebude jeho ponuka ďalej vyhodnocovaná z hľadiska splnenia </w:t>
      </w:r>
      <w:proofErr w:type="spellStart"/>
      <w:r>
        <w:rPr>
          <w:rFonts w:cs="Arial"/>
        </w:rPr>
        <w:t>splnenia</w:t>
      </w:r>
      <w:proofErr w:type="spellEnd"/>
      <w:r>
        <w:rPr>
          <w:rFonts w:cs="Arial"/>
        </w:rPr>
        <w:t xml:space="preserve"> požiadaviek na predmet zákazky, a jeho ponuka bude vylúčená v zmysle § 53 ods. 5 písm. a) ZVO.</w:t>
      </w:r>
    </w:p>
    <w:p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xml:space="preserve">. tohto oddielu súťažných podkladov doručiť verejnému obstarávateľovi do dvoch </w:t>
      </w:r>
      <w:r w:rsidRPr="00C0652B">
        <w:rPr>
          <w:rFonts w:cs="Arial"/>
        </w:rPr>
        <w:lastRenderedPageBreak/>
        <w:t>pracovných dní odo dňa odoslania žiadosti o vysvetlenie  alebo v lehote dlhšej, ktorú je komisia oprávnená určiť na doručenie tohto písomného vysvetlenia prostredníctvom určenej komunikácie.</w:t>
      </w:r>
    </w:p>
    <w:p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B61099" w:rsidRPr="00C0652B" w:rsidRDefault="00B61099" w:rsidP="00B61099">
      <w:pPr>
        <w:numPr>
          <w:ilvl w:val="1"/>
          <w:numId w:val="1"/>
        </w:numPr>
        <w:spacing w:after="120"/>
        <w:ind w:left="1021" w:hanging="567"/>
        <w:rPr>
          <w:rFonts w:cs="Arial"/>
        </w:rPr>
      </w:pPr>
      <w:r w:rsidRPr="00C0652B">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B61099" w:rsidRPr="00C0652B" w:rsidRDefault="00B61099" w:rsidP="00B61099">
      <w:pPr>
        <w:pStyle w:val="Odsekzoznamu"/>
        <w:numPr>
          <w:ilvl w:val="0"/>
          <w:numId w:val="11"/>
        </w:numPr>
        <w:spacing w:after="120"/>
        <w:jc w:val="both"/>
        <w:rPr>
          <w:rFonts w:cs="Arial"/>
        </w:rPr>
      </w:pPr>
      <w:r w:rsidRPr="00C0652B">
        <w:rPr>
          <w:rFonts w:cs="Arial"/>
          <w:lang w:bidi="sk-SK"/>
        </w:rPr>
        <w:t xml:space="preserve">15% nižšiu, ako priemer cien plnenia podľa ostatných ponúk okrem ponuky </w:t>
      </w:r>
      <w:r>
        <w:rPr>
          <w:rFonts w:cs="Arial"/>
          <w:lang w:bidi="sk-SK"/>
        </w:rPr>
        <w:br/>
      </w:r>
      <w:r w:rsidRPr="00C0652B">
        <w:rPr>
          <w:rFonts w:cs="Arial"/>
          <w:lang w:bidi="sk-SK"/>
        </w:rPr>
        <w:t>s najnižšou cenou a</w:t>
      </w:r>
    </w:p>
    <w:p w:rsidR="00B61099" w:rsidRPr="00C0652B" w:rsidRDefault="00B61099" w:rsidP="00B61099">
      <w:pPr>
        <w:pStyle w:val="Odsekzoznamu"/>
        <w:numPr>
          <w:ilvl w:val="0"/>
          <w:numId w:val="11"/>
        </w:numPr>
        <w:spacing w:after="120"/>
        <w:rPr>
          <w:rFonts w:cs="Arial"/>
        </w:rPr>
      </w:pPr>
      <w:r w:rsidRPr="00C0652B">
        <w:rPr>
          <w:rFonts w:cs="Arial"/>
          <w:lang w:bidi="sk-SK"/>
        </w:rPr>
        <w:t>10% nižšiu, ako je cena plnenia podľa ponuky s druhou najnižšou cenou plnenia.</w:t>
      </w:r>
    </w:p>
    <w:p w:rsidR="00B61099" w:rsidRPr="00C0652B" w:rsidRDefault="00B61099" w:rsidP="00B61099">
      <w:pPr>
        <w:numPr>
          <w:ilvl w:val="1"/>
          <w:numId w:val="1"/>
        </w:numPr>
        <w:spacing w:after="120"/>
        <w:ind w:left="1021" w:hanging="567"/>
        <w:rPr>
          <w:rFonts w:cs="Arial"/>
        </w:rPr>
      </w:pPr>
      <w:r w:rsidRPr="00C0652B">
        <w:rPr>
          <w:rFonts w:cs="Arial"/>
        </w:rPr>
        <w:t>Komisia zohľadní vysvetlenie ponuky uchádzačom v súlade s požiadavkou podľa bodu 2</w:t>
      </w:r>
      <w:r w:rsidR="00DD0020">
        <w:rPr>
          <w:rFonts w:cs="Arial"/>
        </w:rPr>
        <w:t>3</w:t>
      </w:r>
      <w:r w:rsidRPr="00C0652B">
        <w:rPr>
          <w:rFonts w:cs="Arial"/>
        </w:rPr>
        <w:t>.</w:t>
      </w:r>
      <w:r w:rsidR="00DD0020">
        <w:rPr>
          <w:rFonts w:cs="Arial"/>
        </w:rPr>
        <w:t>4</w:t>
      </w:r>
      <w:r w:rsidRPr="00C0652B">
        <w:rPr>
          <w:rFonts w:cs="Arial"/>
        </w:rPr>
        <w:t xml:space="preserve">. alebo odôvodnenie mimoriadne nízkej ponuky uchádzačom, ktoré vychádza </w:t>
      </w:r>
      <w:r>
        <w:rPr>
          <w:rFonts w:cs="Arial"/>
        </w:rPr>
        <w:br/>
      </w:r>
      <w:r w:rsidRPr="00C0652B">
        <w:rPr>
          <w:rFonts w:cs="Arial"/>
        </w:rPr>
        <w:t>z predložených dôkazov.</w:t>
      </w:r>
    </w:p>
    <w:p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rsidR="00B61099" w:rsidRPr="00C0652B" w:rsidRDefault="00B61099" w:rsidP="00B61099">
      <w:pPr>
        <w:numPr>
          <w:ilvl w:val="1"/>
          <w:numId w:val="1"/>
        </w:numPr>
        <w:spacing w:after="120"/>
        <w:ind w:left="1021" w:hanging="567"/>
        <w:rPr>
          <w:rFonts w:cs="Arial"/>
        </w:rPr>
      </w:pPr>
      <w:r w:rsidRPr="00C0652B">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B61099" w:rsidRPr="00FC59AE" w:rsidRDefault="00B61099" w:rsidP="00B61099">
      <w:pPr>
        <w:numPr>
          <w:ilvl w:val="1"/>
          <w:numId w:val="1"/>
        </w:numPr>
        <w:spacing w:after="120"/>
        <w:ind w:left="1021" w:hanging="567"/>
        <w:rPr>
          <w:rFonts w:cs="Arial"/>
        </w:rPr>
      </w:pPr>
      <w:r w:rsidRPr="00C0652B">
        <w:rPr>
          <w:rFonts w:cs="Arial"/>
        </w:rPr>
        <w:t>Ponuky uchádzačov, ktoré budú spĺňať stanovené podmienky podľa bodov 2</w:t>
      </w:r>
      <w:r w:rsidR="00DD0020">
        <w:rPr>
          <w:rFonts w:cs="Arial"/>
        </w:rPr>
        <w:t>3</w:t>
      </w:r>
      <w:r w:rsidRPr="00C0652B">
        <w:rPr>
          <w:rFonts w:cs="Arial"/>
        </w:rPr>
        <w:t>.</w:t>
      </w:r>
      <w:r w:rsidR="00DD0020">
        <w:rPr>
          <w:rFonts w:cs="Arial"/>
        </w:rPr>
        <w:t>2</w:t>
      </w:r>
      <w:r w:rsidRPr="00C0652B">
        <w:rPr>
          <w:rFonts w:cs="Arial"/>
        </w:rPr>
        <w:t>.1. a</w:t>
      </w:r>
      <w:r>
        <w:rPr>
          <w:rFonts w:cs="Arial"/>
        </w:rPr>
        <w:t xml:space="preserve"> </w:t>
      </w:r>
      <w:r w:rsidRPr="00C0652B">
        <w:rPr>
          <w:rFonts w:cs="Arial"/>
        </w:rPr>
        <w:t>2</w:t>
      </w:r>
      <w:r w:rsidR="00DD0020">
        <w:rPr>
          <w:rFonts w:cs="Arial"/>
        </w:rPr>
        <w:t>3</w:t>
      </w:r>
      <w:r w:rsidRPr="00C0652B">
        <w:rPr>
          <w:rFonts w:cs="Arial"/>
        </w:rPr>
        <w:t>.</w:t>
      </w:r>
      <w:r w:rsidR="00DD0020">
        <w:rPr>
          <w:rFonts w:cs="Arial"/>
        </w:rPr>
        <w:t>2</w:t>
      </w:r>
      <w:r w:rsidRPr="00C0652B">
        <w:rPr>
          <w:rFonts w:cs="Arial"/>
        </w:rPr>
        <w:t>.</w:t>
      </w:r>
      <w:r>
        <w:rPr>
          <w:rFonts w:cs="Arial"/>
        </w:rPr>
        <w:t>2</w:t>
      </w:r>
      <w:r w:rsidRPr="00FC59AE">
        <w:rPr>
          <w:rFonts w:cs="Arial"/>
        </w:rPr>
        <w:t>. a neboli z verejného obstarávania vylúčené, budú vyhodnocované</w:t>
      </w:r>
      <w:r>
        <w:rPr>
          <w:rFonts w:cs="Arial"/>
        </w:rPr>
        <w:t xml:space="preserve"> </w:t>
      </w:r>
      <w:r w:rsidRPr="00FC59AE">
        <w:rPr>
          <w:rFonts w:cs="Arial"/>
        </w:rPr>
        <w:t>podľa kritérií na hodnotenie ponúk uvedených vo Výzve na predkladanie ponúk prostredníctvom ktorej bola vyhlásená podlimitná zákazka bez využitia elektronického trhoviska a spôsobom určeným v oddiele A.3 Kritériá na hodnotenie ponúk a pravidlá ich uplatnenia  týchto súťažných podkladov (úvodné úplné vyhodnotenie ponúk).</w:t>
      </w:r>
    </w:p>
    <w:p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 poradia tých ponúk, ktoré boli vyhodnotené podľa bodu 24.1</w:t>
      </w:r>
      <w:r w:rsidR="00DD0020">
        <w:rPr>
          <w:rFonts w:cs="Arial"/>
        </w:rPr>
        <w:t>2</w:t>
      </w:r>
      <w:r w:rsidRPr="00C0652B">
        <w:rPr>
          <w:rFonts w:cs="Arial"/>
        </w:rPr>
        <w:t xml:space="preserve">.,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DD0020">
        <w:rPr>
          <w:rFonts w:cs="Arial"/>
        </w:rPr>
        <w:t>.</w:t>
      </w:r>
    </w:p>
    <w:p w:rsidR="00B61099" w:rsidRDefault="00B61099" w:rsidP="00B61099">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p>
    <w:p w:rsidR="00DD0020" w:rsidRPr="00B61099" w:rsidRDefault="00DD0020" w:rsidP="00DD0020">
      <w:pPr>
        <w:spacing w:after="120"/>
        <w:ind w:left="1021"/>
        <w:rPr>
          <w:rFonts w:cs="Arial"/>
        </w:rPr>
      </w:pPr>
    </w:p>
    <w:p w:rsidR="007B2AF3" w:rsidRDefault="007B2AF3" w:rsidP="007B2AF3">
      <w:pPr>
        <w:pStyle w:val="Nadpis3"/>
      </w:pPr>
      <w:bookmarkStart w:id="166" w:name="_Toc48553160"/>
      <w:r w:rsidRPr="007B2AF3">
        <w:t>Vyhodnotenie splnenia podmienok účasti uchádzačov</w:t>
      </w:r>
      <w:bookmarkEnd w:id="165"/>
      <w:bookmarkEnd w:id="166"/>
    </w:p>
    <w:p w:rsidR="007B2AF3" w:rsidRDefault="007B2AF3" w:rsidP="007B2AF3"/>
    <w:p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rsidR="00DD0020" w:rsidRPr="00DD0020" w:rsidRDefault="00DD0020" w:rsidP="00DD0020">
      <w:pPr>
        <w:numPr>
          <w:ilvl w:val="1"/>
          <w:numId w:val="1"/>
        </w:numPr>
        <w:spacing w:after="120"/>
        <w:ind w:left="1021" w:hanging="567"/>
        <w:rPr>
          <w:rFonts w:cs="Arial"/>
        </w:rPr>
      </w:pPr>
      <w:r w:rsidRPr="00EA397C">
        <w:rPr>
          <w:rFonts w:eastAsia="Calibri" w:cs="Arial"/>
          <w:color w:val="000000"/>
          <w:szCs w:val="20"/>
        </w:rPr>
        <w:lastRenderedPageBreak/>
        <w:t xml:space="preserve">Verejný obstarávateľ vyhodnotí splnenie podmienok účasti uchádzača, ktorý sa umiestnil na prvom mieste v poradí; ak dôjde k vylúčeniu uchádzača, verejný obstarávateľ vyhodnotí následne splnenie podmienok účasti ďalšieho uchádzača v poradí tak, aby uchádzač umiestnený na prvom mieste v novo zostavenom poradí  spĺňal podmienky účasti. </w:t>
      </w:r>
    </w:p>
    <w:p w:rsidR="00DD0020" w:rsidRPr="00DD0020" w:rsidRDefault="00DD0020" w:rsidP="00DD0020">
      <w:pPr>
        <w:numPr>
          <w:ilvl w:val="1"/>
          <w:numId w:val="1"/>
        </w:numPr>
        <w:spacing w:after="120"/>
        <w:ind w:left="1021" w:hanging="567"/>
        <w:rPr>
          <w:rFonts w:cs="Arial"/>
        </w:rPr>
      </w:pPr>
      <w:r w:rsidRPr="00EA397C">
        <w:rPr>
          <w:rFonts w:eastAsia="Calibri" w:cs="Arial"/>
          <w:color w:val="000000"/>
          <w:szCs w:val="20"/>
        </w:rPr>
        <w:t>Ak uchádzač, ktorý sa umiestnil na prvom mieste v poradí alebo aktuálne ďalší uchádzač v poradí predbežne nahradí doklady na preukázanie splnenia podmienok účasti Jednotným európskym dokumentom</w:t>
      </w:r>
      <w:r>
        <w:rPr>
          <w:rFonts w:eastAsia="Calibri" w:cs="Arial"/>
          <w:color w:val="000000"/>
          <w:szCs w:val="20"/>
        </w:rPr>
        <w:t xml:space="preserve"> alebo Čestným vyhlásením</w:t>
      </w:r>
      <w:r w:rsidRPr="00EA397C">
        <w:rPr>
          <w:rFonts w:eastAsia="Calibri" w:cs="Arial"/>
          <w:color w:val="000000"/>
          <w:szCs w:val="20"/>
        </w:rPr>
        <w:t>, verejný obstarávateľ požiada tohto uchádzača písomne elektronicky prostredníctvom IS JOSEPHINE o predloženie dokladu alebo dokladov nahradených Jednotným európskym dokumentom</w:t>
      </w:r>
      <w:r w:rsidR="00B43518">
        <w:rPr>
          <w:rFonts w:eastAsia="Calibri" w:cs="Arial"/>
          <w:color w:val="000000"/>
          <w:szCs w:val="20"/>
        </w:rPr>
        <w:t xml:space="preserve"> alebo Čestným vyhlásením</w:t>
      </w:r>
      <w:r w:rsidRPr="00EA397C">
        <w:rPr>
          <w:rFonts w:eastAsia="Calibri" w:cs="Arial"/>
          <w:color w:val="000000"/>
          <w:szCs w:val="20"/>
        </w:rPr>
        <w:t xml:space="preserve">. Uchádzač písomne elektronicky prostredníctvom IS JOSEPHINE doručí doklady verejnému obstarávateľovi do piatich pracovných dní odo dňa doručenia žiadosti. </w:t>
      </w:r>
    </w:p>
    <w:p w:rsidR="007B2AF3" w:rsidRPr="00AB1F55" w:rsidRDefault="007B2AF3" w:rsidP="007B2AF3">
      <w:pPr>
        <w:numPr>
          <w:ilvl w:val="1"/>
          <w:numId w:val="1"/>
        </w:numPr>
        <w:spacing w:after="120"/>
        <w:ind w:left="1021" w:hanging="567"/>
        <w:rPr>
          <w:rFonts w:cs="Arial"/>
        </w:rPr>
      </w:pPr>
      <w:r w:rsidRPr="00AB1F55">
        <w:rPr>
          <w:rFonts w:cs="Arial"/>
        </w:rPr>
        <w:t>Hodnotenie splnenia podmienok účasti uchádzačov bude založené na posúdení splnenia:</w:t>
      </w:r>
    </w:p>
    <w:p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rsidR="007B2AF3" w:rsidRPr="00BB7FAA" w:rsidRDefault="007B2AF3" w:rsidP="007B2AF3">
      <w:pPr>
        <w:numPr>
          <w:ilvl w:val="3"/>
          <w:numId w:val="1"/>
        </w:numPr>
        <w:spacing w:after="120"/>
        <w:ind w:left="1843" w:firstLine="0"/>
        <w:rPr>
          <w:rFonts w:cs="Arial"/>
          <w:b/>
        </w:rPr>
      </w:pPr>
      <w:r w:rsidRPr="00DD0020">
        <w:rPr>
          <w:rFonts w:cs="Arial"/>
          <w:b/>
        </w:rPr>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B43518" w:rsidRPr="00B43518" w:rsidRDefault="00B43518" w:rsidP="00B43518">
      <w:pPr>
        <w:numPr>
          <w:ilvl w:val="1"/>
          <w:numId w:val="1"/>
        </w:numPr>
        <w:spacing w:after="120"/>
        <w:ind w:left="1021" w:hanging="567"/>
        <w:rPr>
          <w:rFonts w:cs="Arial"/>
        </w:rPr>
      </w:pPr>
      <w:r w:rsidRPr="00B43518">
        <w:rPr>
          <w:rFonts w:cs="Arial"/>
        </w:rPr>
        <w:t xml:space="preserve">Ak uchádzač predbežne nahradí doklady na preukázanie splnenia podmienok účasti určené verejným obstarávateľom  </w:t>
      </w:r>
      <w:r>
        <w:rPr>
          <w:rFonts w:cs="Arial"/>
        </w:rPr>
        <w:t>vo Výzve na predkladanie ponúk</w:t>
      </w:r>
      <w:r w:rsidRPr="00B43518">
        <w:rPr>
          <w:rFonts w:cs="Arial"/>
        </w:rPr>
        <w:t xml:space="preserve"> a  v oddiele súťažných podkladov </w:t>
      </w:r>
      <w:r w:rsidRPr="00B43518">
        <w:rPr>
          <w:rFonts w:cs="Arial"/>
          <w:i/>
        </w:rPr>
        <w:t>A.2 Podmienky účasti uchádzačov,</w:t>
      </w:r>
      <w:r w:rsidRPr="00B43518">
        <w:rPr>
          <w:rFonts w:cs="Arial"/>
        </w:rPr>
        <w:t xml:space="preserve"> jednotným európskym dokumentom</w:t>
      </w:r>
      <w:r>
        <w:rPr>
          <w:rFonts w:cs="Arial"/>
        </w:rPr>
        <w:t xml:space="preserve"> alebo čestným vyhlásením</w:t>
      </w:r>
      <w:r w:rsidRPr="00B43518">
        <w:rPr>
          <w:rFonts w:cs="Arial"/>
        </w:rPr>
        <w:t>, verejný obstarávateľ môže na zabezpečenie riadneho priebehu  verejného obstarávania kedykoľvek v jeho priebehu  uchádzača požiadať cez komunikačné rozhranie systému JOSEPHINE o predloženie dokladu alebo dokladov nahradených jednotným európskym dokumentom</w:t>
      </w:r>
      <w:r>
        <w:rPr>
          <w:rFonts w:cs="Arial"/>
        </w:rPr>
        <w:t xml:space="preserve"> alebo čestným vyhlásením</w:t>
      </w:r>
      <w:r w:rsidRPr="00B43518">
        <w:rPr>
          <w:rFonts w:cs="Arial"/>
        </w:rPr>
        <w:t>. Uchádzač doručí doklady verejnému obstarávateľovi taktiež cez komunikačné rozhranie systému JOSEPHINE do piatich pracovných dní odo dňa doručenia žiadosti, ak verejný obstarávateľ neurčil dlhšiu lehotu.</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002643D9">
        <w:rPr>
          <w:rFonts w:cs="Arial"/>
          <w:bCs/>
          <w:lang w:bidi="sk-SK"/>
        </w:rPr>
        <w:t>ZVO</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C0652B">
        <w:rPr>
          <w:rFonts w:cs="Arial"/>
        </w:rPr>
        <w:t>písm</w:t>
      </w:r>
      <w:proofErr w:type="spellEnd"/>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lastRenderedPageBreak/>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Pr="00AB1F55" w:rsidRDefault="00A245F2" w:rsidP="00A245F2">
      <w:pPr>
        <w:pStyle w:val="Nadpis2"/>
        <w:rPr>
          <w:rFonts w:cs="Arial"/>
        </w:rPr>
      </w:pPr>
      <w:bookmarkStart w:id="167" w:name="_Toc355611575"/>
      <w:bookmarkStart w:id="168" w:name="_Toc457376839"/>
      <w:bookmarkStart w:id="169" w:name="_Toc458627864"/>
      <w:bookmarkStart w:id="170" w:name="_Toc459104780"/>
      <w:bookmarkStart w:id="171" w:name="_Toc526253178"/>
      <w:bookmarkStart w:id="172" w:name="_Toc527111511"/>
      <w:bookmarkStart w:id="173" w:name="_Toc527359697"/>
      <w:bookmarkStart w:id="174" w:name="_Toc527368489"/>
      <w:bookmarkStart w:id="175" w:name="_Toc18664506"/>
      <w:bookmarkStart w:id="176" w:name="_Toc44420507"/>
      <w:bookmarkStart w:id="177" w:name="_Toc44480263"/>
      <w:bookmarkStart w:id="178" w:name="_Toc45096799"/>
      <w:bookmarkStart w:id="179" w:name="_Toc46836613"/>
      <w:bookmarkStart w:id="180" w:name="_Toc48553161"/>
      <w:r w:rsidRPr="00AB1F55">
        <w:rPr>
          <w:rFonts w:cs="Arial"/>
        </w:rPr>
        <w:t>Časť VI.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A245F2" w:rsidRPr="00AB1F55" w:rsidRDefault="00A245F2" w:rsidP="00A245F2">
      <w:pPr>
        <w:pStyle w:val="Nadpis2"/>
        <w:rPr>
          <w:rFonts w:cs="Arial"/>
        </w:rPr>
      </w:pPr>
      <w:bookmarkStart w:id="181" w:name="_Toc48553162"/>
      <w:r w:rsidRPr="00AB1F55">
        <w:rPr>
          <w:rFonts w:cs="Arial"/>
        </w:rPr>
        <w:t>Dôvernosť a etika vo verejnom obstarávaní</w:t>
      </w:r>
      <w:bookmarkEnd w:id="181"/>
    </w:p>
    <w:p w:rsidR="00A245F2" w:rsidRPr="00AB1F55" w:rsidRDefault="00A245F2" w:rsidP="00A245F2">
      <w:pPr>
        <w:pStyle w:val="Nadpis3"/>
        <w:rPr>
          <w:rFonts w:cs="Arial"/>
        </w:rPr>
      </w:pPr>
      <w:bookmarkStart w:id="182" w:name="_Toc48553163"/>
      <w:r w:rsidRPr="00AB1F55">
        <w:rPr>
          <w:rFonts w:cs="Arial"/>
        </w:rPr>
        <w:t>Dôvernosť procesu verejného obstarávania</w:t>
      </w:r>
      <w:bookmarkEnd w:id="182"/>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83" w:name="_Toc457376842"/>
      <w:bookmarkStart w:id="184" w:name="_Toc458627867"/>
      <w:bookmarkStart w:id="185" w:name="_Toc459104783"/>
      <w:bookmarkStart w:id="186" w:name="_Toc526253181"/>
      <w:bookmarkStart w:id="187" w:name="_Toc527111514"/>
      <w:bookmarkStart w:id="188" w:name="_Toc527359700"/>
      <w:bookmarkStart w:id="189" w:name="_Toc527368492"/>
      <w:bookmarkStart w:id="190" w:name="_Toc18664509"/>
      <w:bookmarkStart w:id="191" w:name="_Toc44420510"/>
      <w:bookmarkStart w:id="192" w:name="_Toc44480266"/>
      <w:bookmarkStart w:id="193" w:name="_Toc45096802"/>
      <w:bookmarkStart w:id="194" w:name="_Toc46836616"/>
      <w:bookmarkStart w:id="195" w:name="_Toc48553164"/>
      <w:r w:rsidRPr="00AB1F55">
        <w:rPr>
          <w:rFonts w:cs="Arial"/>
        </w:rPr>
        <w:t>Časť VII.</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A245F2" w:rsidRPr="00AB1F55" w:rsidRDefault="00A245F2" w:rsidP="00A245F2">
      <w:pPr>
        <w:pStyle w:val="Nadpis2"/>
      </w:pPr>
      <w:bookmarkStart w:id="196" w:name="_Toc526253182"/>
      <w:bookmarkStart w:id="197" w:name="_Toc48553165"/>
      <w:r w:rsidRPr="00AB1F55">
        <w:t>Prijatie ponuky</w:t>
      </w:r>
      <w:bookmarkEnd w:id="196"/>
      <w:bookmarkEnd w:id="197"/>
    </w:p>
    <w:p w:rsidR="00A245F2" w:rsidRPr="00AB1F55" w:rsidRDefault="00A245F2" w:rsidP="00A245F2">
      <w:pPr>
        <w:pStyle w:val="Nadpis3"/>
        <w:rPr>
          <w:rFonts w:cs="Arial"/>
        </w:rPr>
      </w:pPr>
      <w:bookmarkStart w:id="198" w:name="_Toc48553166"/>
      <w:r w:rsidRPr="00AB1F55">
        <w:rPr>
          <w:rFonts w:cs="Arial"/>
        </w:rPr>
        <w:t>Informácie o výsledku vyhodnotenia ponúk</w:t>
      </w:r>
      <w:bookmarkEnd w:id="198"/>
    </w:p>
    <w:p w:rsidR="00214371" w:rsidRPr="00C0652B" w:rsidRDefault="00214371" w:rsidP="00214371">
      <w:pPr>
        <w:numPr>
          <w:ilvl w:val="1"/>
          <w:numId w:val="1"/>
        </w:numPr>
        <w:spacing w:after="120"/>
        <w:ind w:left="1021" w:hanging="567"/>
        <w:rPr>
          <w:rFonts w:cs="Arial"/>
        </w:rPr>
      </w:pPr>
      <w:r w:rsidRPr="0061359D">
        <w:rPr>
          <w:rFonts w:cs="Arial"/>
          <w:b/>
        </w:rPr>
        <w:t>Ak nedošlo k predloženiu dokladov preukazujúcich splnenie podmienok účasti skôr</w:t>
      </w:r>
      <w:r w:rsidR="00A464A7">
        <w:rPr>
          <w:rFonts w:cs="Arial"/>
          <w:b/>
        </w:rPr>
        <w:t xml:space="preserve"> </w:t>
      </w:r>
      <w:r w:rsidR="00A464A7" w:rsidRPr="00A464A7">
        <w:rPr>
          <w:rFonts w:cs="Arial"/>
          <w:b/>
        </w:rPr>
        <w:t xml:space="preserve">alebo ak sa vyhodnotenie splnenia podmienok účasti uskutoční po vyhodnotení </w:t>
      </w:r>
      <w:r w:rsidR="00A464A7" w:rsidRPr="00A464A7">
        <w:rPr>
          <w:rFonts w:cs="Arial"/>
          <w:b/>
        </w:rPr>
        <w:lastRenderedPageBreak/>
        <w:t>ponúk</w:t>
      </w:r>
      <w:r w:rsidRPr="0061359D">
        <w:rPr>
          <w:rFonts w:cs="Arial"/>
          <w:b/>
        </w:rPr>
        <w:t>, verejný obstarávateľ je povinný po vyhodnotení ponúk vyhodnotiť splnenie podmienok účasti uchádzača, ktorý sa umiestnil na prvom mieste v poradí.</w:t>
      </w:r>
      <w:r w:rsidRPr="00C0652B">
        <w:rPr>
          <w:rFonts w:cs="Arial"/>
        </w:rPr>
        <w:t xml:space="preserve"> Ak dôjde k vylúčeniu uchádzača alebo uchádzačov alebo ich ponúk, vyhodnotí sa následne splnenie podmienok účasti u ďalšieho uchádzača alebo uchádzačov v poradí tak, aby uchádzač umiestnený na prvom mieste v novo zostavenom poradí spĺňal podmienky účasti za predpokladu, že existuje dostatočný počet uchádzačov. </w:t>
      </w:r>
    </w:p>
    <w:p w:rsidR="00A245F2" w:rsidRPr="00AB1F55" w:rsidRDefault="00A245F2" w:rsidP="00A245F2">
      <w:pPr>
        <w:numPr>
          <w:ilvl w:val="1"/>
          <w:numId w:val="1"/>
        </w:numPr>
        <w:spacing w:after="120"/>
        <w:ind w:left="1021" w:hanging="567"/>
        <w:rPr>
          <w:rFonts w:cs="Arial"/>
        </w:rPr>
      </w:pPr>
      <w:r>
        <w:rPr>
          <w:rFonts w:cs="Arial"/>
        </w:rPr>
        <w:t xml:space="preserve">Verejný obstarávateľ písomne požiada uchádzačov </w:t>
      </w:r>
      <w:r w:rsidRPr="00AB1F55">
        <w:rPr>
          <w:rFonts w:cs="Arial"/>
        </w:rPr>
        <w:t>prostredníctvom komunikačného rozhrania systému JOSEPHINE</w:t>
      </w:r>
      <w:r>
        <w:rPr>
          <w:rFonts w:cs="Arial"/>
        </w:rPr>
        <w:t xml:space="preserve"> o predloženie dokladov preukazujúcich splnenie podmienok účasti </w:t>
      </w:r>
      <w:r w:rsidRPr="00AB1F55">
        <w:rPr>
          <w:rFonts w:cs="Arial"/>
        </w:rPr>
        <w:t xml:space="preserve"> v lehote nie kratšej ako päť pracovných dní odo dňa doručenia žiadosti</w:t>
      </w:r>
      <w:r>
        <w:rPr>
          <w:rFonts w:cs="Arial"/>
        </w:rPr>
        <w:t xml:space="preserve">  a vyhodnotí ich podľa § 40 ZVO. </w:t>
      </w:r>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Nepredloženie dokladov v lehote podľa bodu 26.2. uchádzačmi je dôvodom na vylúčenie takéhoto uchádzača z verejného obstarávania.</w:t>
      </w:r>
      <w:r w:rsidRPr="00AB1F55">
        <w:rPr>
          <w:rFonts w:cs="Arial"/>
        </w:rPr>
        <w:t xml:space="preserve"> </w:t>
      </w:r>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 xml:space="preserve">vyhodnotená podľa bodu 23 a 24. a po skončení postupu podľa bodov 26.1. </w:t>
      </w:r>
      <w:r>
        <w:rPr>
          <w:rFonts w:cs="Arial"/>
        </w:rPr>
        <w:t xml:space="preserve">a </w:t>
      </w:r>
      <w:r w:rsidRPr="00AB1F55">
        <w:rPr>
          <w:rFonts w:cs="Arial"/>
        </w:rPr>
        <w:t>26.</w:t>
      </w:r>
      <w:r>
        <w:rPr>
          <w:rFonts w:cs="Arial"/>
        </w:rPr>
        <w:t xml:space="preserve">2. 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99" w:name="_Toc48553167"/>
      <w:bookmarkStart w:id="200" w:name="_Toc355611579"/>
      <w:r w:rsidRPr="00AB1F55">
        <w:rPr>
          <w:rFonts w:cs="Arial"/>
        </w:rPr>
        <w:t xml:space="preserve">Uzavretie </w:t>
      </w:r>
      <w:r>
        <w:rPr>
          <w:rFonts w:cs="Arial"/>
        </w:rPr>
        <w:t>Zmluvy o dielo</w:t>
      </w:r>
      <w:bookmarkEnd w:id="199"/>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504803">
      <w:pPr>
        <w:pStyle w:val="Odsekzoznamu"/>
        <w:numPr>
          <w:ilvl w:val="0"/>
          <w:numId w:val="12"/>
        </w:numPr>
        <w:spacing w:after="120"/>
        <w:rPr>
          <w:rFonts w:cs="Arial"/>
        </w:rPr>
      </w:pPr>
      <w:r w:rsidRPr="00AB1F55">
        <w:rPr>
          <w:rFonts w:cs="Arial"/>
          <w:lang w:bidi="sk-SK"/>
        </w:rPr>
        <w:lastRenderedPageBreak/>
        <w:t>doručenie rozhodnutia úradu podľa § 174 ods. 1 zákona o verejnom obstarávaní, verejnému obstarávateľovi,</w:t>
      </w:r>
    </w:p>
    <w:p w:rsidR="00A245F2" w:rsidRPr="00AB1F55" w:rsidRDefault="00A245F2" w:rsidP="00504803">
      <w:pPr>
        <w:pStyle w:val="Odsekzoznamu"/>
        <w:numPr>
          <w:ilvl w:val="0"/>
          <w:numId w:val="12"/>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o odvolaní verejnému obstarávateľovi.</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súčinnosti.</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4A6955">
        <w:rPr>
          <w:rFonts w:cs="Arial"/>
          <w:szCs w:val="20"/>
        </w:rPr>
        <w:t>aj</w:t>
      </w:r>
      <w:r w:rsidRPr="00AB1F55">
        <w:rPr>
          <w:rFonts w:cs="Arial"/>
          <w:szCs w:val="20"/>
        </w:rPr>
        <w:t xml:space="preserve">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rsidR="00A245F2" w:rsidRPr="00594FA9" w:rsidRDefault="00A245F2" w:rsidP="00A245F2">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A245F2" w:rsidRPr="003C2902" w:rsidRDefault="00A245F2" w:rsidP="00A245F2">
      <w:pPr>
        <w:pStyle w:val="Odsekzoznamu"/>
        <w:numPr>
          <w:ilvl w:val="2"/>
          <w:numId w:val="1"/>
        </w:numPr>
        <w:ind w:hanging="1003"/>
        <w:jc w:val="both"/>
        <w:rPr>
          <w:rFonts w:cs="Arial"/>
          <w:szCs w:val="20"/>
        </w:rPr>
      </w:pPr>
      <w:r w:rsidRPr="003C2902">
        <w:rPr>
          <w:rFonts w:cs="Arial"/>
          <w:szCs w:val="20"/>
        </w:rPr>
        <w:t>Počas trvania zmluvy je</w:t>
      </w:r>
      <w:r w:rsidRPr="00594FA9">
        <w:rPr>
          <w:rFonts w:cs="Arial"/>
          <w:szCs w:val="20"/>
        </w:rPr>
        <w:t xml:space="preserve"> úspešný uchádzač oprávnený zmeniť subdodávateľa uvedeného v </w:t>
      </w:r>
      <w:r w:rsidRPr="00FF2B3D">
        <w:rPr>
          <w:rFonts w:cs="Arial"/>
          <w:szCs w:val="20"/>
        </w:rPr>
        <w:t xml:space="preserve">prílohe č. </w:t>
      </w:r>
      <w:r>
        <w:rPr>
          <w:rFonts w:cs="Arial"/>
          <w:szCs w:val="20"/>
        </w:rPr>
        <w:t>2</w:t>
      </w:r>
      <w:r w:rsidRPr="00FF2B3D">
        <w:rPr>
          <w:rFonts w:cs="Arial"/>
          <w:szCs w:val="20"/>
        </w:rPr>
        <w:t xml:space="preserve"> zmluvy</w:t>
      </w:r>
      <w:r w:rsidRPr="00594FA9">
        <w:rPr>
          <w:rFonts w:cs="Arial"/>
          <w:szCs w:val="20"/>
        </w:rPr>
        <w:t xml:space="preserve"> </w:t>
      </w:r>
      <w:r>
        <w:rPr>
          <w:rFonts w:cs="Arial"/>
          <w:szCs w:val="20"/>
        </w:rPr>
        <w:t xml:space="preserve">v </w:t>
      </w:r>
      <w:r w:rsidRPr="00594FA9">
        <w:rPr>
          <w:rFonts w:cs="Arial"/>
          <w:szCs w:val="20"/>
        </w:rPr>
        <w:t>súlade s </w:t>
      </w:r>
      <w:r w:rsidRPr="003C2902">
        <w:rPr>
          <w:rFonts w:cs="Arial"/>
          <w:szCs w:val="20"/>
        </w:rPr>
        <w:t>touto zmluvou.</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201" w:name="_Toc457376846"/>
      <w:bookmarkStart w:id="202" w:name="_Toc458627871"/>
      <w:bookmarkStart w:id="203" w:name="_Toc459104787"/>
      <w:bookmarkStart w:id="204" w:name="_Toc526253185"/>
      <w:bookmarkStart w:id="205" w:name="_Toc527111518"/>
      <w:bookmarkStart w:id="206" w:name="_Toc527359704"/>
      <w:bookmarkStart w:id="207" w:name="_Toc527368496"/>
      <w:bookmarkStart w:id="208" w:name="_Toc18664513"/>
      <w:bookmarkStart w:id="209" w:name="_Toc44420514"/>
      <w:bookmarkStart w:id="210" w:name="_Toc44480270"/>
      <w:bookmarkStart w:id="211" w:name="_Toc45096806"/>
      <w:bookmarkStart w:id="212" w:name="_Toc46836620"/>
      <w:bookmarkStart w:id="213" w:name="_Toc48553168"/>
      <w:r w:rsidRPr="00AB1F55">
        <w:rPr>
          <w:rFonts w:cs="Arial"/>
        </w:rPr>
        <w:t>Časť VIII.</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A245F2" w:rsidRPr="00AB1F55" w:rsidRDefault="00A245F2" w:rsidP="00A245F2">
      <w:pPr>
        <w:pStyle w:val="Nadpis2"/>
      </w:pPr>
      <w:bookmarkStart w:id="214" w:name="_Toc48553169"/>
      <w:r w:rsidRPr="00AB1F55">
        <w:t>Elektronická aukcia</w:t>
      </w:r>
      <w:bookmarkEnd w:id="214"/>
    </w:p>
    <w:p w:rsidR="00A245F2" w:rsidRPr="00AB1F55" w:rsidRDefault="00A245F2" w:rsidP="00A245F2">
      <w:pPr>
        <w:pStyle w:val="Nadpis3"/>
        <w:rPr>
          <w:rFonts w:cs="Arial"/>
        </w:rPr>
      </w:pPr>
      <w:bookmarkStart w:id="215" w:name="_Toc48553170"/>
      <w:bookmarkEnd w:id="200"/>
      <w:r w:rsidRPr="00AB1F55">
        <w:rPr>
          <w:rFonts w:cs="Arial"/>
        </w:rPr>
        <w:t>Všeobecné informácie</w:t>
      </w:r>
      <w:bookmarkEnd w:id="215"/>
      <w:r w:rsidRPr="00AB1F55">
        <w:rPr>
          <w:rFonts w:cs="Arial"/>
        </w:rPr>
        <w:t xml:space="preserve"> </w:t>
      </w:r>
    </w:p>
    <w:p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rsidR="00A245F2" w:rsidRPr="00AB1F55" w:rsidRDefault="00A245F2" w:rsidP="00A245F2">
      <w:pPr>
        <w:numPr>
          <w:ilvl w:val="1"/>
          <w:numId w:val="1"/>
        </w:numPr>
        <w:spacing w:after="120"/>
        <w:ind w:left="1021" w:hanging="567"/>
        <w:rPr>
          <w:rFonts w:cs="Arial"/>
        </w:rPr>
      </w:pPr>
      <w:r w:rsidRPr="00FB7CE6">
        <w:rPr>
          <w:rFonts w:cs="Arial"/>
        </w:rPr>
        <w:lastRenderedPageBreak/>
        <w:t>Účelom elektronickej aukcie je zostavenie poradia ponúk automatizovaným vyhodnotením, ktoré sa uskutoční po úvodnom vyhodnotení ponúk.</w:t>
      </w:r>
    </w:p>
    <w:p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FB7CE6" w:rsidRPr="00FB7CE6">
        <w:rPr>
          <w:rFonts w:cs="Arial"/>
        </w:rPr>
        <w:t>Fakultná nemocnica s poliklinikou Nové Zámky</w:t>
      </w:r>
      <w:r w:rsidR="00FB7CE6">
        <w:rPr>
          <w:rFonts w:cs="Arial"/>
        </w:rPr>
        <w:t xml:space="preserve">, </w:t>
      </w:r>
      <w:r w:rsidRPr="006F1259">
        <w:rPr>
          <w:rFonts w:cs="Arial"/>
        </w:rPr>
        <w:t xml:space="preserve">bližšie špecifikovaný v týchto súťažných podkladoch. </w:t>
      </w:r>
    </w:p>
    <w:p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rsidR="00A245F2" w:rsidRPr="00AB1F55" w:rsidRDefault="00A245F2" w:rsidP="00A245F2">
      <w:pPr>
        <w:pStyle w:val="Nadpis3"/>
        <w:rPr>
          <w:rFonts w:cs="Arial"/>
        </w:rPr>
      </w:pPr>
      <w:bookmarkStart w:id="216" w:name="_Toc48553171"/>
      <w:r w:rsidRPr="00AB1F55">
        <w:rPr>
          <w:rFonts w:cs="Arial"/>
        </w:rPr>
        <w:t>Priebeh aukcie</w:t>
      </w:r>
      <w:bookmarkEnd w:id="216"/>
    </w:p>
    <w:p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celková cena v EUR bez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cena v EUR bez DPH, uvedené v hodnotiacom formulári v časti A.3 Kritéria na vyhodnotenie ponúk a pravidlá ich uplatnenia súťažných podkladov. </w:t>
      </w:r>
    </w:p>
    <w:p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rsidR="00255322" w:rsidRDefault="0058569F" w:rsidP="00255322">
      <w:pPr>
        <w:numPr>
          <w:ilvl w:val="1"/>
          <w:numId w:val="1"/>
        </w:numPr>
        <w:spacing w:after="120"/>
        <w:ind w:left="1021" w:hanging="567"/>
        <w:rPr>
          <w:rFonts w:cs="Arial"/>
          <w:szCs w:val="20"/>
        </w:rPr>
      </w:pPr>
      <w:r w:rsidRPr="00255322">
        <w:rPr>
          <w:rFonts w:cs="Arial"/>
          <w:szCs w:val="20"/>
        </w:rPr>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xml:space="preserve">, a to v súlade s pôvodnými, listinne predloženými ponukami. Každý uchádzač bude vidieť iba svoju ponuku a až do začiatku Aukčného kola ju nemôže meniť. Všetky informácie o </w:t>
      </w:r>
      <w:r w:rsidRPr="00255322">
        <w:rPr>
          <w:rFonts w:cs="Arial"/>
          <w:szCs w:val="20"/>
        </w:rPr>
        <w:lastRenderedPageBreak/>
        <w:t>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rsidR="00160A2D" w:rsidRPr="00AB1F55" w:rsidRDefault="00160A2D" w:rsidP="00160A2D">
      <w:pPr>
        <w:pStyle w:val="Odsekzoznamu"/>
        <w:numPr>
          <w:ilvl w:val="0"/>
          <w:numId w:val="37"/>
        </w:numPr>
        <w:spacing w:after="120"/>
      </w:pPr>
      <w:r w:rsidRPr="00AB1F55">
        <w:t xml:space="preserve">najnižšiu celkovú cenu </w:t>
      </w:r>
      <w:r>
        <w:t>bez</w:t>
      </w:r>
      <w:r w:rsidRPr="00AB1F55">
        <w:t xml:space="preserve"> DPH </w:t>
      </w:r>
    </w:p>
    <w:p w:rsidR="00160A2D" w:rsidRPr="00AB1F55" w:rsidRDefault="00160A2D" w:rsidP="00160A2D">
      <w:pPr>
        <w:pStyle w:val="Odsekzoznamu"/>
        <w:numPr>
          <w:ilvl w:val="0"/>
          <w:numId w:val="37"/>
        </w:numPr>
        <w:spacing w:after="120"/>
      </w:pPr>
      <w:r w:rsidRPr="00AB1F55">
        <w:t xml:space="preserve">ich </w:t>
      </w:r>
      <w:r>
        <w:t>celkovú cenu bez</w:t>
      </w:r>
      <w:r w:rsidRPr="00AB1F55">
        <w:t xml:space="preserve"> DPH </w:t>
      </w:r>
    </w:p>
    <w:p w:rsidR="00160A2D" w:rsidRPr="00AB1F55" w:rsidRDefault="00160A2D" w:rsidP="00160A2D">
      <w:pPr>
        <w:pStyle w:val="Odsekzoznamu"/>
        <w:numPr>
          <w:ilvl w:val="0"/>
          <w:numId w:val="37"/>
        </w:numPr>
        <w:spacing w:after="120"/>
      </w:pPr>
      <w:r w:rsidRPr="00AB1F55">
        <w:t>ich priebežné umiestnenie (poradie).</w:t>
      </w:r>
    </w:p>
    <w:p w:rsidR="00160A2D" w:rsidRPr="00AB1F55" w:rsidRDefault="00160A2D" w:rsidP="00160A2D">
      <w:pPr>
        <w:spacing w:after="120"/>
        <w:ind w:left="1021"/>
      </w:pPr>
      <w:r w:rsidRPr="00AB1F55">
        <w:t xml:space="preserve">Verejný obstarávateľ upozorňuje, že systém neumožní dorovnať najnižšiu cenu v EUR </w:t>
      </w:r>
      <w:r>
        <w:br/>
      </w:r>
      <w:r w:rsidRPr="00AB1F55">
        <w:t xml:space="preserve">bez DPH“ (t.j.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je </w:t>
      </w:r>
      <w:r w:rsidRPr="00DA1805">
        <w:rPr>
          <w:b/>
        </w:rPr>
        <w:t>0,50 %</w:t>
      </w:r>
      <w:r w:rsidRPr="00DA1805">
        <w:t xml:space="preserve"> z aktuálnej ceny položky daného uchádzača.  </w:t>
      </w:r>
    </w:p>
    <w:p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DA1805">
        <w:rPr>
          <w:b/>
        </w:rPr>
        <w:t>50%</w:t>
      </w:r>
      <w:r w:rsidRPr="00DA1805">
        <w:t xml:space="preserve">. Upozornenie pri maximálnom znížení ceny sa viaže k aktuálnej cene položky daného uchádzača. </w:t>
      </w:r>
    </w:p>
    <w:p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Výsledkom elektronickej aukcie bude zostavenie objektívneho poradia ponúk podľa najnižšej ceny automatizovaným vyhodnotením. </w:t>
      </w:r>
    </w:p>
    <w:p w:rsidR="0058569F" w:rsidRPr="0058569F" w:rsidRDefault="0058569F" w:rsidP="0058569F"/>
    <w:p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w:t>
      </w:r>
      <w:proofErr w:type="spellStart"/>
      <w:r w:rsidRPr="00A95E37">
        <w:rPr>
          <w:rFonts w:cs="Arial"/>
          <w:szCs w:val="20"/>
        </w:rPr>
        <w:t>Firefox</w:t>
      </w:r>
      <w:proofErr w:type="spellEnd"/>
      <w:r w:rsidRPr="00A95E37">
        <w:rPr>
          <w:rFonts w:cs="Arial"/>
          <w:szCs w:val="20"/>
        </w:rPr>
        <w:t xml:space="preserve"> verzia 13.0 a vyššia alebo </w:t>
      </w:r>
    </w:p>
    <w:p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Google</w:t>
      </w:r>
      <w:proofErr w:type="spellEnd"/>
      <w:r w:rsidRPr="00A95E37">
        <w:rPr>
          <w:rFonts w:cs="Arial"/>
          <w:szCs w:val="20"/>
        </w:rPr>
        <w:t xml:space="preserve"> </w:t>
      </w:r>
      <w:proofErr w:type="spellStart"/>
      <w:r w:rsidRPr="00A95E37">
        <w:rPr>
          <w:rFonts w:cs="Arial"/>
          <w:szCs w:val="20"/>
        </w:rPr>
        <w:t>Chrome</w:t>
      </w:r>
      <w:proofErr w:type="spellEnd"/>
      <w:r w:rsidRPr="00A95E37">
        <w:rPr>
          <w:rFonts w:cs="Arial"/>
          <w:szCs w:val="20"/>
        </w:rPr>
        <w:t xml:space="preserve">. </w:t>
      </w:r>
    </w:p>
    <w:p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Pr>
          <w:color w:val="000000"/>
        </w:rPr>
        <w:t>eAukcie</w:t>
      </w:r>
      <w:proofErr w:type="spellEnd"/>
      <w:r>
        <w:rPr>
          <w:color w:val="000000"/>
        </w:rPr>
        <w:t xml:space="preserve"> v prípade nepredvídateľných technických problémov na strane vyhlasovateľa.</w:t>
      </w:r>
    </w:p>
    <w:p w:rsidR="00A245F2" w:rsidRDefault="00A245F2" w:rsidP="00A245F2">
      <w:pPr>
        <w:pStyle w:val="Nadpis3"/>
        <w:rPr>
          <w:rFonts w:cs="Arial"/>
        </w:rPr>
      </w:pPr>
      <w:bookmarkStart w:id="217" w:name="_Toc48553172"/>
      <w:r w:rsidRPr="00AB1F55">
        <w:rPr>
          <w:rFonts w:cs="Arial"/>
        </w:rPr>
        <w:t>Doplňujúce informácie</w:t>
      </w:r>
      <w:bookmarkEnd w:id="217"/>
    </w:p>
    <w:p w:rsidR="00160A2D" w:rsidRPr="00AB1F55" w:rsidRDefault="00160A2D" w:rsidP="00160A2D">
      <w:pPr>
        <w:numPr>
          <w:ilvl w:val="1"/>
          <w:numId w:val="1"/>
        </w:numPr>
        <w:spacing w:after="120"/>
        <w:ind w:left="1021" w:hanging="567"/>
        <w:rPr>
          <w:rFonts w:cs="Arial"/>
        </w:rPr>
      </w:pPr>
      <w:r w:rsidRPr="00AB1F55">
        <w:rPr>
          <w:rFonts w:cs="Arial"/>
        </w:rPr>
        <w:t xml:space="preserve">Ak by elektronická aukcia zlyhala alebo sa nemohla uskutočniť v dobe uvedenej vo výzve na účasť v elektronickej aukcii (pozvánka) z dôvodu vzniku objektívnych technických </w:t>
      </w:r>
      <w:r w:rsidRPr="00AB1F55">
        <w:rPr>
          <w:rFonts w:cs="Arial"/>
        </w:rPr>
        <w:lastRenderedPageBreak/>
        <w:t>problémov na strane verejného obstarávateľa a ktoré verejný obstarávateľ nemohol predvídať (napr. výpadok dodávky elektrickej energie),  elektronická aukcia sa zopakuje.</w:t>
      </w:r>
    </w:p>
    <w:p w:rsidR="00160A2D" w:rsidRPr="00160A2D" w:rsidRDefault="00160A2D" w:rsidP="00160A2D"/>
    <w:p w:rsidR="00A245F2" w:rsidRPr="00AB1F55" w:rsidRDefault="00A245F2" w:rsidP="00A245F2">
      <w:pPr>
        <w:numPr>
          <w:ilvl w:val="1"/>
          <w:numId w:val="1"/>
        </w:numPr>
        <w:spacing w:after="120"/>
        <w:ind w:left="1021" w:hanging="567"/>
        <w:rPr>
          <w:rFonts w:cs="Arial"/>
          <w:b/>
        </w:rPr>
      </w:pPr>
      <w:bookmarkStart w:id="218" w:name="_Toc501654511"/>
      <w:r w:rsidRPr="00AB1F55">
        <w:rPr>
          <w:rFonts w:cs="Arial"/>
          <w:b/>
        </w:rPr>
        <w:t>Súhlas so spracovaním osobných údajov</w:t>
      </w:r>
      <w:bookmarkEnd w:id="218"/>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219" w:name="_Toc48553173"/>
      <w:r>
        <w:t>Zrušenie verejného obstarávania</w:t>
      </w:r>
      <w:bookmarkEnd w:id="219"/>
    </w:p>
    <w:p w:rsidR="00A245F2" w:rsidRDefault="00A245F2" w:rsidP="00A245F2">
      <w:pPr>
        <w:numPr>
          <w:ilvl w:val="1"/>
          <w:numId w:val="1"/>
        </w:numPr>
        <w:spacing w:after="120"/>
        <w:ind w:left="1021" w:hanging="567"/>
      </w:pPr>
      <w:r w:rsidRPr="0086667E">
        <w:t>Verejný obstarávateľ zruší verejné obstarávanie alebo jeho časť,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Default="00A245F2" w:rsidP="00A245F2">
      <w:pPr>
        <w:spacing w:after="120"/>
        <w:ind w:left="1021"/>
      </w:pPr>
      <w:r>
        <w:t xml:space="preserve">- </w:t>
      </w:r>
      <w:r w:rsidRPr="0086667E">
        <w:t>ani jedna z predložených ponúk nezodpovedá požiadavkám určeným v súťažných podkladoch a uchádzač nepodal námietky v lehote podľa zákona o verejnom obstarávaní,</w:t>
      </w:r>
    </w:p>
    <w:p w:rsidR="008E4FBA" w:rsidRDefault="008E4FBA" w:rsidP="008E4FBA">
      <w:pPr>
        <w:spacing w:after="120"/>
        <w:ind w:left="1021"/>
      </w:pPr>
      <w:r w:rsidRPr="008D25FE">
        <w:t>- ak Verejnému obstarávateľovi nebudú pridelené finančné prostriedky na realizáciu zákazky z MZ SR</w:t>
      </w:r>
    </w:p>
    <w:p w:rsidR="00A245F2" w:rsidRDefault="00A245F2" w:rsidP="00A245F2">
      <w:pPr>
        <w:spacing w:after="120"/>
        <w:ind w:left="1021"/>
      </w:pPr>
      <w:r>
        <w:t xml:space="preserve">- </w:t>
      </w:r>
      <w:r w:rsidRPr="0086667E">
        <w:t>jeho zrušenie nariadil úrad.</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Default="00A245F2" w:rsidP="00A245F2">
      <w:pPr>
        <w:numPr>
          <w:ilvl w:val="1"/>
          <w:numId w:val="1"/>
        </w:numPr>
        <w:spacing w:after="120"/>
        <w:ind w:left="1021" w:hanging="567"/>
      </w:pPr>
      <w:r w:rsidRPr="0086667E">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r>
        <w:t>.</w:t>
      </w:r>
    </w:p>
    <w:p w:rsidR="008E4FBA" w:rsidRPr="000C7197" w:rsidRDefault="008E4FBA" w:rsidP="008E4FBA">
      <w:pPr>
        <w:numPr>
          <w:ilvl w:val="1"/>
          <w:numId w:val="1"/>
        </w:numPr>
        <w:spacing w:after="120"/>
        <w:ind w:left="1021" w:hanging="567"/>
      </w:pPr>
      <w:r>
        <w:t>V</w:t>
      </w:r>
      <w:r w:rsidRPr="000C7197">
        <w:t xml:space="preserve">erejný obstarávateľ si vyhradzuje právo </w:t>
      </w:r>
      <w:r>
        <w:t xml:space="preserve">zrušiť verejné obstarávanie </w:t>
      </w:r>
      <w:proofErr w:type="spellStart"/>
      <w:r>
        <w:t>resp</w:t>
      </w:r>
      <w:proofErr w:type="spellEnd"/>
      <w:r>
        <w:t xml:space="preserve">, </w:t>
      </w:r>
      <w:r w:rsidRPr="000C7197">
        <w:t xml:space="preserve">odstúpiť </w:t>
      </w:r>
      <w:r>
        <w:br/>
      </w:r>
      <w:r w:rsidRPr="000C7197">
        <w:t xml:space="preserve">od zmluvy  </w:t>
      </w:r>
      <w:r>
        <w:t xml:space="preserve">aj </w:t>
      </w:r>
      <w:r w:rsidRPr="000C7197">
        <w:t>v prípade, ak proces verejného obstarávania nebude akceptovaný zo strany poskytovateľa finančných prostriedkov</w:t>
      </w:r>
      <w:r>
        <w:t xml:space="preserve"> (MZ SR)</w:t>
      </w:r>
      <w:r w:rsidRPr="000C7197">
        <w:t xml:space="preserve">, alebo v prípade, </w:t>
      </w:r>
      <w:r w:rsidRPr="008D25FE">
        <w:t>ak nebudú  finančné prostriedky na realizáciu zákazky zo strany poskytovateľa pridelené.</w:t>
      </w:r>
      <w:r w:rsidRPr="000C7197">
        <w:t xml:space="preserve"> </w:t>
      </w:r>
    </w:p>
    <w:p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A245F2" w:rsidRPr="00AB1F55"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A245F2" w:rsidRDefault="00A245F2" w:rsidP="00A245F2">
      <w:pPr>
        <w:spacing w:after="120"/>
        <w:ind w:left="993"/>
        <w:rPr>
          <w:rFonts w:cs="Arial"/>
        </w:rPr>
      </w:pPr>
    </w:p>
    <w:p w:rsidR="00214371" w:rsidRDefault="00214371" w:rsidP="00A245F2">
      <w:pPr>
        <w:spacing w:after="120"/>
        <w:ind w:left="993"/>
        <w:rPr>
          <w:rFonts w:cs="Arial"/>
        </w:rPr>
      </w:pPr>
    </w:p>
    <w:p w:rsidR="00214371" w:rsidRDefault="00214371" w:rsidP="00A245F2">
      <w:pPr>
        <w:spacing w:after="120"/>
        <w:ind w:left="993"/>
        <w:rPr>
          <w:rFonts w:cs="Arial"/>
        </w:rPr>
      </w:pPr>
    </w:p>
    <w:p w:rsidR="00A245F2" w:rsidRPr="00AB1F55" w:rsidRDefault="00A245F2" w:rsidP="001B2F00">
      <w:pPr>
        <w:spacing w:after="120" w:line="216" w:lineRule="auto"/>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9E514F" w:rsidRDefault="001B2F00" w:rsidP="009E514F">
      <w:pPr>
        <w:pStyle w:val="Nadpis2"/>
        <w:rPr>
          <w:rFonts w:cs="Arial"/>
          <w:bCs/>
          <w:caps/>
          <w:sz w:val="24"/>
        </w:rPr>
      </w:pPr>
      <w:bookmarkStart w:id="220" w:name="_Toc44420520"/>
      <w:bookmarkStart w:id="221" w:name="_Toc44480276"/>
      <w:bookmarkStart w:id="222" w:name="_Toc45096812"/>
      <w:bookmarkStart w:id="223" w:name="_Toc46836626"/>
      <w:bookmarkStart w:id="224" w:name="_Toc48553174"/>
      <w:bookmarkStart w:id="225" w:name="_Toc355611581"/>
      <w:r w:rsidRPr="009E514F">
        <w:rPr>
          <w:rFonts w:cs="Arial"/>
          <w:bCs/>
          <w:caps/>
          <w:sz w:val="24"/>
        </w:rPr>
        <w:t>„</w:t>
      </w:r>
      <w:r w:rsidR="009E514F" w:rsidRPr="009E514F">
        <w:rPr>
          <w:rFonts w:cs="Arial"/>
          <w:bCs/>
          <w:caps/>
          <w:sz w:val="24"/>
        </w:rPr>
        <w:t>SO 11 Rekonštrukcia a modernizácia novorodeneckej kliniky - perinatologické centrum</w:t>
      </w:r>
      <w:r w:rsidRPr="009E514F">
        <w:rPr>
          <w:rFonts w:cs="Arial"/>
          <w:bCs/>
          <w:caps/>
          <w:sz w:val="24"/>
        </w:rPr>
        <w:t>“</w:t>
      </w:r>
      <w:bookmarkEnd w:id="220"/>
      <w:bookmarkEnd w:id="221"/>
      <w:bookmarkEnd w:id="222"/>
      <w:bookmarkEnd w:id="223"/>
      <w:bookmarkEnd w:id="224"/>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226" w:name="_Toc48553175"/>
      <w:r w:rsidRPr="00AB1F55">
        <w:rPr>
          <w:rFonts w:cs="Arial"/>
        </w:rPr>
        <w:t>A.2 Preukazovanie plnenia podmienok účasti uchádzačmi</w:t>
      </w:r>
      <w:bookmarkEnd w:id="225"/>
      <w:bookmarkEnd w:id="226"/>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8E4FBA" w:rsidP="008E4FBA">
      <w:pPr>
        <w:spacing w:after="120"/>
        <w:jc w:val="center"/>
        <w:rPr>
          <w:rFonts w:cs="Arial"/>
        </w:rPr>
      </w:pPr>
      <w:r>
        <w:rPr>
          <w:rFonts w:cs="Arial"/>
          <w:szCs w:val="20"/>
        </w:rPr>
        <w:t>Nové Zámky</w:t>
      </w:r>
      <w:r w:rsidRPr="00AB1F55">
        <w:rPr>
          <w:rFonts w:cs="Arial"/>
          <w:szCs w:val="20"/>
        </w:rPr>
        <w:t xml:space="preserve">, </w:t>
      </w:r>
      <w:r w:rsidR="004177A3">
        <w:rPr>
          <w:rFonts w:cs="Arial"/>
          <w:szCs w:val="20"/>
        </w:rPr>
        <w:t>október</w:t>
      </w:r>
      <w:r>
        <w:rPr>
          <w:rFonts w:cs="Arial"/>
          <w:szCs w:val="20"/>
        </w:rPr>
        <w:t xml:space="preserve"> 2020</w:t>
      </w:r>
      <w:r w:rsidR="00A245F2"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A245F2" w:rsidRPr="00AB1F55" w:rsidRDefault="00535C7C"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O</w:t>
      </w:r>
      <w:r w:rsidR="00A245F2" w:rsidRPr="00AB1F55">
        <w:rPr>
          <w:rFonts w:cs="Arial"/>
          <w:b/>
          <w:bCs/>
          <w:iCs/>
          <w:color w:val="4F81BD" w:themeColor="accent1"/>
          <w:sz w:val="24"/>
        </w:rPr>
        <w:t>sobné postavenie podľa § 32 zákona o verejnom obstarávaní</w:t>
      </w:r>
    </w:p>
    <w:p w:rsidR="00A245F2" w:rsidRDefault="00A245F2" w:rsidP="00A245F2">
      <w:pPr>
        <w:spacing w:after="120"/>
        <w:ind w:left="709"/>
        <w:rPr>
          <w:rFonts w:cs="Arial"/>
        </w:rPr>
      </w:pPr>
      <w:r w:rsidRPr="00AB1F55">
        <w:rPr>
          <w:rFonts w:cs="Arial"/>
        </w:rPr>
        <w:t xml:space="preserve">Informácie a formálne náležitosti nevyhnutné na vyhodnotenie splnenia podmienok účasti: </w:t>
      </w:r>
    </w:p>
    <w:p w:rsidR="008E4FBA" w:rsidRPr="00AB1F55" w:rsidRDefault="008E4FBA" w:rsidP="008E4FBA">
      <w:pPr>
        <w:spacing w:after="120"/>
        <w:ind w:left="709"/>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rsidR="008E4FBA" w:rsidRDefault="008E4FBA" w:rsidP="008E4FBA">
      <w:pPr>
        <w:spacing w:after="120"/>
        <w:ind w:left="709"/>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rsidR="008E4FBA" w:rsidRPr="00AB1F55" w:rsidRDefault="008E4FBA" w:rsidP="008E4FBA">
      <w:pPr>
        <w:spacing w:after="120"/>
        <w:ind w:left="709"/>
        <w:rPr>
          <w:rFonts w:cs="Arial"/>
          <w:b/>
          <w:bCs/>
          <w:iCs/>
        </w:rPr>
      </w:pPr>
      <w:r w:rsidRPr="00AB1F55">
        <w:rPr>
          <w:rFonts w:cs="Arial"/>
          <w:lang w:bidi="sk-SK"/>
        </w:rPr>
        <w:t>a) písm. a) doloženým výpisom z registra trestov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 xml:space="preserve">c) písm. c) doloženým potvrdením miestne príslušného daňového úradu </w:t>
      </w:r>
      <w:r w:rsidR="00124AE3" w:rsidRPr="005A048D">
        <w:rPr>
          <w:rFonts w:cs="Arial"/>
          <w:lang w:bidi="sk-SK"/>
        </w:rPr>
        <w:t>a miestne príslušného colného úradu</w:t>
      </w:r>
      <w:r w:rsidR="00124AE3" w:rsidRPr="00AB1F55">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A245F2">
      <w:pPr>
        <w:spacing w:after="120"/>
        <w:ind w:left="709"/>
        <w:rPr>
          <w:rFonts w:cs="Arial"/>
          <w:lang w:bidi="sk-SK"/>
        </w:rPr>
      </w:pPr>
      <w:r w:rsidRPr="002240E4">
        <w:rPr>
          <w:rFonts w:cs="Arial"/>
          <w:lang w:bidi="sk-SK"/>
        </w:rPr>
        <w:t>f) písm. f) doloženým čestným vyhlásením.</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podľa § 32 ods.1  písm. b) ZVO sa </w:t>
      </w:r>
      <w:r w:rsidRPr="00386986">
        <w:rPr>
          <w:rFonts w:cs="Arial"/>
          <w:b/>
          <w:bCs/>
          <w:color w:val="000000"/>
          <w:szCs w:val="20"/>
          <w:lang w:bidi="sk-SK"/>
        </w:rPr>
        <w:t>vypúšťa</w:t>
      </w:r>
      <w:r w:rsidRPr="00386986">
        <w:rPr>
          <w:rFonts w:cs="Arial"/>
          <w:color w:val="000000"/>
          <w:szCs w:val="20"/>
          <w:lang w:bidi="sk-SK"/>
        </w:rPr>
        <w:t xml:space="preserve"> povinnosť predkladania potvrdenia aj za nedoplatky príspevkov na starobné dôchodkové sporenie </w:t>
      </w:r>
      <w:r w:rsidRPr="00386986">
        <w:rPr>
          <w:rFonts w:cs="Arial"/>
          <w:color w:val="000000"/>
          <w:szCs w:val="20"/>
        </w:rPr>
        <w:t xml:space="preserve">(zostáva „nemá evidované nedoplatky na poistnom na sociálne poistenie“).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w:t>
      </w:r>
      <w:r w:rsidRPr="00386986">
        <w:rPr>
          <w:rFonts w:cs="Arial"/>
          <w:b/>
          <w:bCs/>
          <w:color w:val="000000"/>
          <w:szCs w:val="20"/>
          <w:lang w:bidi="sk-SK"/>
        </w:rPr>
        <w:t>mení sa</w:t>
      </w:r>
      <w:r w:rsidRPr="00386986">
        <w:rPr>
          <w:rFonts w:cs="Arial"/>
          <w:color w:val="000000"/>
          <w:szCs w:val="20"/>
          <w:lang w:bidi="sk-SK"/>
        </w:rPr>
        <w:t xml:space="preserve"> povinnosť pri zdravotnom poistení na “</w:t>
      </w:r>
      <w:r w:rsidRPr="0043447A">
        <w:rPr>
          <w:rFonts w:cs="Arial"/>
          <w:b/>
          <w:bCs/>
          <w:color w:val="000000"/>
          <w:szCs w:val="20"/>
          <w:highlight w:val="yellow"/>
          <w:lang w:bidi="sk-SK"/>
        </w:rPr>
        <w:t>neeviduje voči nemu pohľadávky po splatnosti</w:t>
      </w:r>
      <w:r w:rsidRPr="0043447A">
        <w:rPr>
          <w:rFonts w:cs="Arial"/>
          <w:color w:val="000000"/>
          <w:szCs w:val="20"/>
          <w:highlight w:val="yellow"/>
          <w:lang w:bidi="sk-SK"/>
        </w:rPr>
        <w:t>”</w:t>
      </w:r>
      <w:r>
        <w:rPr>
          <w:rFonts w:cs="Arial"/>
          <w:color w:val="000000"/>
          <w:szCs w:val="20"/>
          <w:lang w:bidi="sk-SK"/>
        </w:rPr>
        <w:t xml:space="preserve">. </w:t>
      </w:r>
      <w:r w:rsidRPr="00386986">
        <w:rPr>
          <w:rFonts w:cs="Arial"/>
          <w:color w:val="000000"/>
          <w:szCs w:val="20"/>
          <w:lang w:bidi="sk-SK"/>
        </w:rPr>
        <w:t xml:space="preserve">Uchádzač môže predložiť samotné potvrdenie o tom, že </w:t>
      </w:r>
      <w:r w:rsidRPr="00386986">
        <w:rPr>
          <w:rFonts w:cs="Arial"/>
          <w:b/>
          <w:color w:val="000000"/>
          <w:szCs w:val="20"/>
          <w:lang w:bidi="sk-SK"/>
        </w:rPr>
        <w:t>zdravotná poisťovňa neeviduje voči nemu pohľadávky po splatnosti</w:t>
      </w:r>
      <w:r w:rsidRPr="00386986">
        <w:rPr>
          <w:rFonts w:cs="Arial"/>
          <w:color w:val="000000"/>
          <w:szCs w:val="20"/>
          <w:lang w:bidi="sk-SK"/>
        </w:rPr>
        <w:t xml:space="preserve"> podľa osobitných predpisov v Slovenskej republike alebo v štáte sídla, miesta podnikania alebo obvyklého pobytu alebo ho preukáže zápisom do zoznamu hospodárskych subjektov v súlade s § 152 zákona o verejnom obstarávaní (ak v zozname hospodárskych subjektov nemá potvrdenie </w:t>
      </w:r>
      <w:r w:rsidRPr="00386986">
        <w:rPr>
          <w:rFonts w:cs="Arial"/>
          <w:b/>
          <w:color w:val="000000"/>
          <w:szCs w:val="20"/>
          <w:lang w:bidi="sk-SK"/>
        </w:rPr>
        <w:t>aktualizované</w:t>
      </w:r>
      <w:r w:rsidRPr="00386986">
        <w:rPr>
          <w:rFonts w:cs="Arial"/>
          <w:color w:val="000000"/>
          <w:szCs w:val="20"/>
          <w:lang w:bidi="sk-SK"/>
        </w:rPr>
        <w:t xml:space="preserve">, verejný obstarávateľ si potvrdenie od uchádzača vyžiada). </w:t>
      </w:r>
    </w:p>
    <w:p w:rsidR="003245FD" w:rsidRPr="00386986" w:rsidRDefault="003245FD" w:rsidP="003245FD">
      <w:pPr>
        <w:spacing w:after="120"/>
        <w:ind w:left="709"/>
        <w:rPr>
          <w:rFonts w:cs="Arial"/>
          <w:color w:val="000000"/>
          <w:szCs w:val="20"/>
        </w:rPr>
      </w:pPr>
      <w:r w:rsidRPr="00386986">
        <w:rPr>
          <w:rFonts w:cs="Arial"/>
          <w:color w:val="000000"/>
          <w:szCs w:val="20"/>
          <w:lang w:bidi="sk-SK"/>
        </w:rPr>
        <w:t xml:space="preserve">- v súlade s § 32 ods. 1 písm. c) ZVO je uchádzač povinný predložiť </w:t>
      </w:r>
      <w:r w:rsidRPr="0043447A">
        <w:rPr>
          <w:rFonts w:cs="Arial"/>
          <w:b/>
          <w:bCs/>
          <w:color w:val="000000"/>
          <w:szCs w:val="20"/>
          <w:highlight w:val="yellow"/>
          <w:lang w:bidi="sk-SK"/>
        </w:rPr>
        <w:t>potvrdenie</w:t>
      </w:r>
      <w:r w:rsidRPr="0043447A">
        <w:rPr>
          <w:rFonts w:cs="Arial"/>
          <w:color w:val="000000"/>
          <w:szCs w:val="20"/>
          <w:highlight w:val="yellow"/>
          <w:lang w:bidi="sk-SK"/>
        </w:rPr>
        <w:t xml:space="preserve"> </w:t>
      </w:r>
      <w:r w:rsidRPr="0043447A">
        <w:rPr>
          <w:rFonts w:cs="Arial"/>
          <w:b/>
          <w:color w:val="000000"/>
          <w:szCs w:val="20"/>
          <w:highlight w:val="yellow"/>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tom, že nemá 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 (ak v zozname hospodárskych subjektov nemá potvrdenie </w:t>
      </w:r>
      <w:r w:rsidRPr="00386986">
        <w:rPr>
          <w:rFonts w:cs="Arial"/>
          <w:b/>
          <w:color w:val="000000"/>
          <w:szCs w:val="20"/>
          <w:lang w:bidi="sk-SK"/>
        </w:rPr>
        <w:t>aktualizované</w:t>
      </w:r>
      <w:r w:rsidRPr="00386986">
        <w:rPr>
          <w:rFonts w:cs="Arial"/>
          <w:color w:val="000000"/>
          <w:szCs w:val="20"/>
          <w:lang w:bidi="sk-SK"/>
        </w:rPr>
        <w:t xml:space="preserve">, verejný obstarávateľ si potvrdenie od uchádzača vyžiada). </w:t>
      </w:r>
    </w:p>
    <w:p w:rsidR="00535C7C" w:rsidRDefault="00535C7C" w:rsidP="00A245F2">
      <w:pPr>
        <w:spacing w:after="120"/>
        <w:ind w:left="709"/>
        <w:rPr>
          <w:rFonts w:cs="Arial"/>
          <w:lang w:bidi="sk-SK"/>
        </w:rPr>
      </w:pPr>
    </w:p>
    <w:p w:rsidR="00373973" w:rsidRPr="00AB1F55" w:rsidRDefault="00373973" w:rsidP="00373973">
      <w:pPr>
        <w:spacing w:after="120"/>
        <w:ind w:left="709"/>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373973" w:rsidRDefault="00373973" w:rsidP="00A245F2">
      <w:pPr>
        <w:spacing w:after="120"/>
        <w:ind w:left="709"/>
        <w:rPr>
          <w:rFonts w:cs="Arial"/>
          <w:lang w:bidi="sk-SK"/>
        </w:rPr>
      </w:pPr>
    </w:p>
    <w:p w:rsidR="0025335D" w:rsidRDefault="0025335D" w:rsidP="008E5717">
      <w:pPr>
        <w:spacing w:after="120"/>
        <w:rPr>
          <w:rFonts w:cs="Arial"/>
          <w:lang w:bidi="sk-SK"/>
        </w:rPr>
      </w:pPr>
    </w:p>
    <w:p w:rsidR="00A245F2" w:rsidRDefault="00A245F2" w:rsidP="00A245F2">
      <w:pPr>
        <w:spacing w:after="120"/>
        <w:ind w:left="709"/>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373973" w:rsidRDefault="00A245F2" w:rsidP="002240E4">
      <w:pPr>
        <w:spacing w:after="120"/>
        <w:ind w:left="709"/>
        <w:rPr>
          <w:rFonts w:cs="Arial"/>
          <w:lang w:bidi="sk-SK"/>
        </w:rPr>
      </w:pPr>
      <w:r w:rsidRPr="002240E4">
        <w:rPr>
          <w:rFonts w:cs="Arial"/>
          <w:b/>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rsidR="00F53616" w:rsidRPr="002240E4" w:rsidRDefault="00F53616" w:rsidP="002240E4">
      <w:pPr>
        <w:spacing w:after="120"/>
        <w:ind w:left="709"/>
        <w:rPr>
          <w:rFonts w:cs="Arial"/>
          <w:lang w:bidi="sk-SK"/>
        </w:rPr>
      </w:pPr>
    </w:p>
    <w:p w:rsidR="00A245F2" w:rsidRPr="00AB1F55" w:rsidRDefault="00A245F2" w:rsidP="00A245F2">
      <w:pPr>
        <w:spacing w:after="120"/>
        <w:ind w:left="709"/>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BC411E" w:rsidP="00BC411E">
      <w:pPr>
        <w:ind w:left="709"/>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rPr>
          <w:rFonts w:cs="Arial"/>
        </w:rPr>
        <w:t>JED-om</w:t>
      </w:r>
      <w:proofErr w:type="spellEnd"/>
      <w:r w:rsidRPr="00C0652B">
        <w:rPr>
          <w:rFonts w:cs="Arial"/>
        </w:rPr>
        <w:t xml:space="preserve"> alebo čestným vyhlásením.</w:t>
      </w:r>
    </w:p>
    <w:p w:rsidR="00BC411E" w:rsidRPr="00C0652B" w:rsidRDefault="00BC411E" w:rsidP="00BC411E">
      <w:pPr>
        <w:ind w:left="709"/>
        <w:rPr>
          <w:rFonts w:cs="Arial"/>
          <w:b/>
          <w:bCs/>
          <w:iCs/>
        </w:rPr>
      </w:pPr>
      <w:r w:rsidRPr="00C0652B">
        <w:rPr>
          <w:rFonts w:cs="Arial"/>
        </w:rPr>
        <w:t>Ak sú požadované doklady pre verejného obstarávateľa priamo a bezodplatne prístupné v elektronických databázach, uchádzač v </w:t>
      </w:r>
      <w:proofErr w:type="spellStart"/>
      <w:r w:rsidRPr="00C0652B">
        <w:rPr>
          <w:rFonts w:cs="Arial"/>
        </w:rPr>
        <w:t>JED-e</w:t>
      </w:r>
      <w:proofErr w:type="spellEnd"/>
      <w:r w:rsidRPr="00C0652B">
        <w:rPr>
          <w:rFonts w:cs="Arial"/>
        </w:rPr>
        <w:t xml:space="preserv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BC411E" w:rsidRPr="00C0652B" w:rsidRDefault="00BC411E" w:rsidP="00BC411E">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Default="00BC411E" w:rsidP="00BC411E">
      <w:pPr>
        <w:spacing w:after="120"/>
        <w:ind w:left="709"/>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6E71DD" w:rsidRPr="00C0652B" w:rsidRDefault="006E71DD" w:rsidP="006E71DD">
      <w:pPr>
        <w:tabs>
          <w:tab w:val="left" w:pos="284"/>
        </w:tabs>
        <w:spacing w:after="120"/>
        <w:ind w:left="709"/>
        <w:rPr>
          <w:b/>
        </w:rPr>
      </w:pPr>
      <w:r w:rsidRPr="00C0652B">
        <w:t>Formulár JED a manuál k jeho vyplneniu je k dispozícii na internetovej adrese:</w:t>
      </w:r>
    </w:p>
    <w:p w:rsidR="006E71DD" w:rsidRPr="00C0652B" w:rsidRDefault="0089367F" w:rsidP="006E71DD">
      <w:pPr>
        <w:spacing w:after="120"/>
        <w:ind w:left="709"/>
        <w:rPr>
          <w:rFonts w:cs="Arial"/>
        </w:rPr>
      </w:pPr>
      <w:hyperlink r:id="rId18" w:history="1">
        <w:r w:rsidR="006E71DD">
          <w:rPr>
            <w:rStyle w:val="Hypertextovprepojenie"/>
            <w:rFonts w:eastAsia="Calibri"/>
          </w:rPr>
          <w:t>https://www.uvo.gov.sk/zaujemcauchadzac/jednotny-europsky-dokument-604.html</w:t>
        </w:r>
      </w:hyperlink>
    </w:p>
    <w:p w:rsidR="00BC411E" w:rsidRDefault="00BC411E" w:rsidP="00BC411E">
      <w:pPr>
        <w:spacing w:after="120"/>
        <w:ind w:left="709"/>
      </w:pPr>
      <w:r w:rsidRPr="00C0652B">
        <w:t xml:space="preserve">Verejný obstarávateľ z informačných systémov verejnej správy nie je oprávnený vyžiadať si </w:t>
      </w:r>
      <w:r w:rsidR="006E71DD">
        <w:t>doklady Osobného postavenia</w:t>
      </w:r>
      <w:r w:rsidRPr="00C0652B">
        <w:t xml:space="preserve">, a teda </w:t>
      </w:r>
      <w:r w:rsidR="006E71DD">
        <w:t>ich</w:t>
      </w:r>
      <w:r w:rsidRPr="00C0652B">
        <w:t xml:space="preserve"> predloženie sa požaduje od uchádzača/záujemcu</w:t>
      </w:r>
      <w:r w:rsidR="009822A7">
        <w:t>.</w:t>
      </w:r>
    </w:p>
    <w:p w:rsidR="009822A7" w:rsidRDefault="009822A7" w:rsidP="009822A7">
      <w:pPr>
        <w:spacing w:after="120"/>
        <w:ind w:left="709"/>
        <w:rPr>
          <w:rFonts w:cs="Arial"/>
          <w:color w:val="4F81BD" w:themeColor="accent1"/>
          <w:sz w:val="28"/>
          <w:szCs w:val="28"/>
        </w:rPr>
      </w:pPr>
      <w:r>
        <w:t xml:space="preserve">Verejný obstarávateľ bude prihliadať na Všeobecné metodické usmernenie UVO č. 1/2020 (preukazovanie podmienok účasti podľa § 32 ods. 1 písm. b), c)​ v nadväznosti na  legislatívu prijatú v súvislosti s </w:t>
      </w:r>
      <w:proofErr w:type="spellStart"/>
      <w:r>
        <w:t>koronavírusom</w:t>
      </w:r>
      <w:proofErr w:type="spellEnd"/>
      <w:r>
        <w:t> Covid-19).</w:t>
      </w:r>
    </w:p>
    <w:p w:rsidR="00A245F2" w:rsidRDefault="00A245F2" w:rsidP="00A245F2">
      <w:pPr>
        <w:spacing w:after="120"/>
        <w:rPr>
          <w:rFonts w:cs="Arial"/>
          <w:color w:val="4F81BD" w:themeColor="accent1"/>
          <w:sz w:val="28"/>
          <w:szCs w:val="28"/>
        </w:rPr>
      </w:pPr>
    </w:p>
    <w:p w:rsidR="00A245F2" w:rsidRPr="00022EAF" w:rsidRDefault="00A245F2"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A245F2" w:rsidRPr="00A35DD6" w:rsidRDefault="00A245F2" w:rsidP="00A245F2">
      <w:pPr>
        <w:spacing w:after="120"/>
        <w:ind w:firstLine="709"/>
        <w:rPr>
          <w:rFonts w:cs="Arial"/>
          <w:bCs/>
          <w:iCs/>
        </w:rPr>
      </w:pPr>
      <w:r w:rsidRPr="00A35DD6">
        <w:rPr>
          <w:rFonts w:cs="Arial"/>
          <w:bCs/>
          <w:iCs/>
        </w:rPr>
        <w:t>Zoznam a krátky opis podmienok, odôvodnenie primeranosti každej určenej podmienky:</w:t>
      </w:r>
    </w:p>
    <w:p w:rsidR="00A245F2" w:rsidRDefault="00F713A4" w:rsidP="00A245F2">
      <w:pPr>
        <w:spacing w:after="120"/>
        <w:ind w:left="709"/>
        <w:rPr>
          <w:rFonts w:cs="Arial"/>
          <w:b/>
          <w:u w:val="single"/>
        </w:rPr>
      </w:pPr>
      <w:r>
        <w:rPr>
          <w:rFonts w:cs="Arial"/>
          <w:b/>
        </w:rPr>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A245F2">
      <w:pPr>
        <w:ind w:left="709"/>
      </w:pPr>
      <w:r w:rsidRPr="00483173">
        <w:rPr>
          <w:rFonts w:cs="Arial"/>
        </w:rPr>
        <w:lastRenderedPageBreak/>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F713A4" w:rsidRDefault="00F713A4" w:rsidP="00C155FD">
      <w:pPr>
        <w:ind w:left="709"/>
        <w:rPr>
          <w:b/>
        </w:rPr>
      </w:pPr>
    </w:p>
    <w:p w:rsidR="00544160" w:rsidRDefault="00544160" w:rsidP="00C155FD">
      <w:pPr>
        <w:ind w:left="709"/>
        <w:rPr>
          <w:b/>
        </w:rPr>
      </w:pPr>
    </w:p>
    <w:p w:rsidR="00544160" w:rsidRDefault="00544160" w:rsidP="00544160">
      <w:pPr>
        <w:ind w:left="709"/>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rsidR="00544160" w:rsidRDefault="00544160" w:rsidP="00544160">
      <w:pPr>
        <w:ind w:left="709"/>
        <w:rPr>
          <w:b/>
        </w:rPr>
      </w:pPr>
    </w:p>
    <w:p w:rsidR="00544160" w:rsidRPr="00AB1F55" w:rsidRDefault="00544160" w:rsidP="00544160">
      <w:pPr>
        <w:ind w:left="709"/>
      </w:pPr>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544160" w:rsidRDefault="00544160" w:rsidP="00C155FD">
      <w:pPr>
        <w:ind w:left="709"/>
        <w:rPr>
          <w:b/>
        </w:rPr>
      </w:pPr>
    </w:p>
    <w:p w:rsidR="000447CB" w:rsidRPr="002240E4" w:rsidRDefault="000447CB" w:rsidP="000447CB">
      <w:pPr>
        <w:spacing w:after="120"/>
        <w:ind w:left="709"/>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musí preukázať splnenie podmienok účasti týkajúce sa požadovaného osobného okrem </w:t>
      </w:r>
      <w:hyperlink r:id="rId19"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20"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21"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rsidR="000447CB" w:rsidRDefault="000447CB" w:rsidP="000447CB">
      <w:pPr>
        <w:ind w:left="709"/>
        <w:rPr>
          <w:b/>
        </w:rPr>
      </w:pPr>
    </w:p>
    <w:p w:rsidR="000447CB" w:rsidRPr="00D0151F" w:rsidRDefault="000447CB" w:rsidP="000447CB">
      <w:pPr>
        <w:ind w:left="709"/>
      </w:pPr>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0447CB" w:rsidRPr="00D0151F" w:rsidRDefault="00A0760F" w:rsidP="00A0760F">
      <w:pPr>
        <w:tabs>
          <w:tab w:val="left" w:pos="6311"/>
        </w:tabs>
        <w:ind w:left="709"/>
        <w:rPr>
          <w:b/>
        </w:rPr>
      </w:pPr>
      <w:r>
        <w:rPr>
          <w:b/>
        </w:rPr>
        <w:tab/>
      </w:r>
    </w:p>
    <w:p w:rsidR="00F713A4" w:rsidRPr="00EA397C" w:rsidRDefault="00F713A4" w:rsidP="00F713A4">
      <w:pPr>
        <w:ind w:left="709"/>
      </w:pPr>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F713A4">
      <w:pPr>
        <w:tabs>
          <w:tab w:val="left" w:pos="284"/>
        </w:tabs>
        <w:spacing w:after="120"/>
      </w:pPr>
    </w:p>
    <w:p w:rsidR="00C155FD" w:rsidRPr="00C0652B" w:rsidRDefault="00C155FD" w:rsidP="00C155FD">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C155FD">
      <w:pPr>
        <w:tabs>
          <w:tab w:val="left" w:pos="284"/>
        </w:tabs>
        <w:spacing w:after="120"/>
        <w:ind w:left="709"/>
      </w:pPr>
      <w:r w:rsidRPr="00C0652B">
        <w:t xml:space="preserve">Ak sú požadované doklady pre verejného obstarávateľa priamo a bezodplatne prístupné </w:t>
      </w:r>
      <w:r w:rsidR="007F6514">
        <w:br/>
      </w:r>
      <w:r w:rsidRPr="00C0652B">
        <w:t>v elektronických databázach, uchádzač v </w:t>
      </w:r>
      <w:proofErr w:type="spellStart"/>
      <w:r w:rsidRPr="00C0652B">
        <w:t>JED-e</w:t>
      </w:r>
      <w:proofErr w:type="spellEnd"/>
      <w:r w:rsidRPr="00C0652B">
        <w:t xml:space="preserv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w:t>
      </w:r>
      <w:r w:rsidRPr="00C0652B">
        <w:lastRenderedPageBreak/>
        <w:t xml:space="preserve">vyžadovať a požadované informácie získa/overí na základe prístupu do elektronickej databázy. </w:t>
      </w:r>
    </w:p>
    <w:p w:rsidR="007B18BD" w:rsidRPr="00C0652B" w:rsidRDefault="007B18BD" w:rsidP="007B18BD">
      <w:pPr>
        <w:tabs>
          <w:tab w:val="left" w:pos="284"/>
        </w:tabs>
        <w:spacing w:after="120"/>
        <w:ind w:left="709"/>
        <w:rPr>
          <w:b/>
        </w:rPr>
      </w:pPr>
      <w:r w:rsidRPr="00C0652B">
        <w:rPr>
          <w:b/>
        </w:rPr>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477712" w:rsidRDefault="0089367F" w:rsidP="00201378">
      <w:pPr>
        <w:tabs>
          <w:tab w:val="left" w:pos="284"/>
        </w:tabs>
        <w:spacing w:after="120"/>
        <w:ind w:left="709"/>
      </w:pPr>
      <w:hyperlink r:id="rId22" w:history="1">
        <w:r w:rsidR="00477712">
          <w:rPr>
            <w:rStyle w:val="Hypertextovprepojenie"/>
            <w:rFonts w:eastAsia="Calibri"/>
          </w:rPr>
          <w:t>https://www.uvo.gov.sk/zaujemcauchadzac/jednotny-europsky-dokument-604.html</w:t>
        </w:r>
      </w:hyperlink>
    </w:p>
    <w:p w:rsidR="00D0151F" w:rsidRDefault="00D0151F" w:rsidP="00201378">
      <w:pPr>
        <w:tabs>
          <w:tab w:val="left" w:pos="284"/>
        </w:tabs>
        <w:spacing w:after="120"/>
        <w:ind w:left="709"/>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rsidR="00D0151F" w:rsidRDefault="00D0151F" w:rsidP="00A245F2">
      <w:pPr>
        <w:spacing w:after="120"/>
        <w:ind w:left="709"/>
        <w:rPr>
          <w:rFonts w:cs="Arial"/>
          <w:b/>
        </w:rPr>
      </w:pPr>
    </w:p>
    <w:p w:rsidR="00A245F2" w:rsidRPr="00CF5995" w:rsidRDefault="00A245F2" w:rsidP="00A245F2">
      <w:pPr>
        <w:spacing w:after="120"/>
        <w:ind w:left="709"/>
        <w:rPr>
          <w:rFonts w:cs="Arial"/>
        </w:rPr>
      </w:pPr>
      <w:r w:rsidRPr="00CF5995">
        <w:rPr>
          <w:rFonts w:cs="Arial"/>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rsidR="00A245F2" w:rsidRDefault="00F713A4" w:rsidP="00A245F2">
      <w:pPr>
        <w:spacing w:after="120"/>
        <w:ind w:left="709"/>
        <w:rPr>
          <w:rFonts w:cs="Arial"/>
        </w:rPr>
      </w:pPr>
      <w:r>
        <w:rPr>
          <w:rFonts w:cs="Arial"/>
          <w:b/>
        </w:rPr>
        <w:t xml:space="preserve">K bodu 2.1: </w:t>
      </w:r>
      <w:r w:rsidR="00A245F2" w:rsidRPr="00CF5995">
        <w:rPr>
          <w:rFonts w:cs="Arial"/>
          <w:b/>
        </w:rPr>
        <w:t xml:space="preserve">Vyjadrenie banky </w:t>
      </w:r>
      <w:r>
        <w:rPr>
          <w:rFonts w:cs="Arial"/>
          <w:b/>
        </w:rPr>
        <w:t xml:space="preserve">/ zahraničnej banky </w:t>
      </w:r>
      <w:r w:rsidR="00A245F2" w:rsidRPr="00CF5995">
        <w:rPr>
          <w:rFonts w:cs="Arial"/>
          <w:b/>
        </w:rPr>
        <w:t>alebo pobočky zahraničnej banky</w:t>
      </w:r>
      <w:r w:rsidR="00A245F2" w:rsidRPr="00CF5995">
        <w:rPr>
          <w:rFonts w:cs="Arial"/>
        </w:rPr>
        <w:t xml:space="preserve"> (</w:t>
      </w:r>
      <w:r w:rsidR="00A245F2" w:rsidRPr="00286CBD">
        <w:rPr>
          <w:rFonts w:cs="Arial"/>
          <w:i/>
        </w:rPr>
        <w:t>alebo bánk, ak má uchádzač otvorené účty vo viacerých bankách</w:t>
      </w:r>
      <w:r w:rsidR="00A245F2" w:rsidRPr="00CF5995">
        <w:rPr>
          <w:rFonts w:cs="Arial"/>
        </w:rPr>
        <w:t xml:space="preserve">), </w:t>
      </w:r>
      <w:r w:rsidR="00A245F2">
        <w:rPr>
          <w:rFonts w:cs="Arial"/>
        </w:rPr>
        <w:t xml:space="preserve">v </w:t>
      </w:r>
      <w:r w:rsidR="00A245F2" w:rsidRPr="00CF5995">
        <w:rPr>
          <w:rFonts w:cs="Arial"/>
        </w:rPr>
        <w:t xml:space="preserve">ktorej </w:t>
      </w:r>
      <w:r w:rsidR="00A245F2">
        <w:rPr>
          <w:rFonts w:cs="Arial"/>
        </w:rPr>
        <w:t xml:space="preserve">ma uchádzač vedený účet o schopnosti plniť finančné záväzky. Toto vyjadrenie sa musí vzťahovať </w:t>
      </w:r>
      <w:r w:rsidR="00A245F2" w:rsidRPr="009C2ADF">
        <w:rPr>
          <w:rFonts w:cs="Arial"/>
          <w:b/>
          <w:u w:val="single"/>
        </w:rPr>
        <w:t>na obdobie</w:t>
      </w:r>
      <w:r w:rsidR="00A245F2" w:rsidRPr="009C2ADF">
        <w:rPr>
          <w:rFonts w:cs="Arial"/>
          <w:u w:val="single"/>
        </w:rPr>
        <w:t xml:space="preserve"> </w:t>
      </w:r>
      <w:r w:rsidR="00A245F2" w:rsidRPr="009C2ADF">
        <w:rPr>
          <w:rFonts w:cs="Arial"/>
          <w:b/>
          <w:u w:val="single"/>
        </w:rPr>
        <w:t>predchádzajúcich 12 mesiacov</w:t>
      </w:r>
      <w:r w:rsidR="00A245F2" w:rsidRPr="00286CBD">
        <w:rPr>
          <w:rFonts w:cs="Arial"/>
          <w:b/>
        </w:rPr>
        <w:t xml:space="preserve"> ku dnu vystavenia dokladu</w:t>
      </w:r>
      <w:r w:rsidR="00A245F2">
        <w:rPr>
          <w:rFonts w:cs="Arial"/>
        </w:rPr>
        <w:t xml:space="preserve"> (</w:t>
      </w:r>
      <w:r w:rsidR="00A245F2" w:rsidRPr="00286CBD">
        <w:rPr>
          <w:rFonts w:cs="Arial"/>
          <w:i/>
        </w:rPr>
        <w:t>resp. za mesiace</w:t>
      </w:r>
      <w:r w:rsidR="00A245F2">
        <w:rPr>
          <w:rFonts w:cs="Arial"/>
          <w:i/>
        </w:rPr>
        <w:t>,</w:t>
      </w:r>
      <w:r w:rsidR="00A245F2" w:rsidRPr="00286CBD">
        <w:rPr>
          <w:rFonts w:cs="Arial"/>
          <w:i/>
        </w:rPr>
        <w:t xml:space="preserve"> v závislosti od zriadenia účtu</w:t>
      </w:r>
      <w:r w:rsidR="00A245F2">
        <w:rPr>
          <w:rFonts w:cs="Arial"/>
        </w:rPr>
        <w:t xml:space="preserve">) a vyjadrenie banky </w:t>
      </w:r>
      <w:r w:rsidR="00A245F2" w:rsidRPr="009C2ADF">
        <w:rPr>
          <w:rFonts w:cs="Arial"/>
          <w:b/>
          <w:u w:val="single"/>
        </w:rPr>
        <w:t>nemôže byť staršie ako 3 mesiace</w:t>
      </w:r>
      <w:r w:rsidR="00A245F2">
        <w:rPr>
          <w:rFonts w:cs="Arial"/>
        </w:rPr>
        <w:t xml:space="preserve"> k poslednému dňu lehoty na predloženie ponuky. </w:t>
      </w:r>
    </w:p>
    <w:p w:rsidR="00A245F2" w:rsidRPr="009C2ADF" w:rsidRDefault="00A245F2" w:rsidP="00A245F2">
      <w:pPr>
        <w:spacing w:after="120"/>
        <w:ind w:firstLine="709"/>
        <w:rPr>
          <w:rFonts w:cs="Arial"/>
          <w:u w:val="single"/>
        </w:rPr>
      </w:pPr>
      <w:r w:rsidRPr="009C2ADF">
        <w:rPr>
          <w:rFonts w:cs="Arial"/>
          <w:u w:val="single"/>
        </w:rPr>
        <w:t>Vyjadrenie banky/bánk musí obsahovať údaje o tom, že:</w:t>
      </w:r>
    </w:p>
    <w:p w:rsidR="00A245F2" w:rsidRPr="00CF5995" w:rsidRDefault="00A245F2" w:rsidP="00A245F2">
      <w:pPr>
        <w:spacing w:after="120"/>
        <w:ind w:left="709" w:firstLine="6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A245F2" w:rsidRPr="00CF5995" w:rsidRDefault="00A245F2" w:rsidP="00A245F2">
      <w:pPr>
        <w:spacing w:after="120"/>
        <w:ind w:firstLine="709"/>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debete</w:t>
      </w:r>
    </w:p>
    <w:p w:rsidR="00A245F2" w:rsidRPr="009C2ADF" w:rsidRDefault="00A245F2" w:rsidP="00A245F2">
      <w:pPr>
        <w:spacing w:after="120"/>
        <w:ind w:firstLine="709"/>
        <w:rPr>
          <w:rFonts w:cs="Arial"/>
          <w:b/>
        </w:rPr>
      </w:pPr>
      <w:r>
        <w:rPr>
          <w:rFonts w:cs="Arial"/>
        </w:rPr>
        <w:t xml:space="preserve"> - jeho </w:t>
      </w:r>
      <w:r w:rsidRPr="00CF5995">
        <w:rPr>
          <w:rFonts w:cs="Arial"/>
        </w:rPr>
        <w:t xml:space="preserve">účet nebol ku dňu vystavenia tohto vyjadrenia </w:t>
      </w:r>
      <w:r w:rsidRPr="009C2ADF">
        <w:rPr>
          <w:rFonts w:cs="Arial"/>
          <w:b/>
        </w:rPr>
        <w:t xml:space="preserve">predmetom exekúcie. </w:t>
      </w:r>
    </w:p>
    <w:p w:rsidR="00A245F2" w:rsidRPr="00CF5995" w:rsidRDefault="00A245F2" w:rsidP="00A245F2">
      <w:pPr>
        <w:spacing w:after="120"/>
        <w:ind w:firstLine="709"/>
        <w:rPr>
          <w:rFonts w:cs="Arial"/>
        </w:rPr>
      </w:pPr>
      <w:r w:rsidRPr="00CF5995">
        <w:rPr>
          <w:rFonts w:cs="Arial"/>
        </w:rPr>
        <w:t>Výpis z účtu sa nepovažuje za vyjadrenie banky.</w:t>
      </w:r>
    </w:p>
    <w:p w:rsidR="00A245F2" w:rsidRDefault="00A245F2" w:rsidP="00A245F2">
      <w:pPr>
        <w:spacing w:after="120"/>
        <w:ind w:left="709"/>
        <w:rPr>
          <w:rFonts w:cs="Arial"/>
        </w:rPr>
      </w:pPr>
      <w:r>
        <w:rPr>
          <w:rFonts w:cs="Arial"/>
        </w:rPr>
        <w:t>Uchádzač zároveň predloží</w:t>
      </w:r>
      <w:r w:rsidRPr="00CF5995">
        <w:rPr>
          <w:rFonts w:cs="Arial"/>
        </w:rPr>
        <w:t xml:space="preserve"> </w:t>
      </w:r>
      <w:r w:rsidRPr="00CF5995">
        <w:rPr>
          <w:rFonts w:cs="Arial"/>
          <w:b/>
        </w:rPr>
        <w:t>Čestné vyhlásenie</w:t>
      </w:r>
      <w:r>
        <w:rPr>
          <w:rFonts w:cs="Arial"/>
        </w:rPr>
        <w:t xml:space="preserve">, </w:t>
      </w:r>
      <w:r w:rsidRPr="00CF5995">
        <w:rPr>
          <w:rFonts w:cs="Arial"/>
        </w:rPr>
        <w:t xml:space="preserve">že má účty len v banke (bankách), od ktorých predložil </w:t>
      </w:r>
      <w:r>
        <w:rPr>
          <w:rFonts w:cs="Arial"/>
        </w:rPr>
        <w:t>vyjadrenie banky (bánk).</w:t>
      </w:r>
    </w:p>
    <w:p w:rsidR="00A245F2" w:rsidRDefault="00A245F2" w:rsidP="00A245F2">
      <w:pPr>
        <w:spacing w:after="120"/>
        <w:ind w:left="709"/>
        <w:rPr>
          <w:rFonts w:cs="Arial"/>
        </w:rPr>
      </w:pPr>
      <w:r>
        <w:rPr>
          <w:rFonts w:cs="Arial"/>
        </w:rPr>
        <w:t xml:space="preserve">Upozorňujeme uchádzačov, že vyjadrenie banky musí obsahovať všetky vyššie uvedené údaje a odporúčame uchádzačom aby si skontrolovali vyjadrenie banky pred predložením ponuky. </w:t>
      </w:r>
    </w:p>
    <w:p w:rsidR="00544160" w:rsidRDefault="00544160" w:rsidP="00A245F2">
      <w:pPr>
        <w:spacing w:after="120"/>
        <w:ind w:left="709"/>
        <w:rPr>
          <w:rFonts w:cs="Arial"/>
        </w:rPr>
      </w:pPr>
    </w:p>
    <w:p w:rsidR="00544160" w:rsidRDefault="00544160" w:rsidP="00544160">
      <w:pPr>
        <w:spacing w:after="120"/>
        <w:ind w:left="709"/>
        <w:rPr>
          <w:rFonts w:cs="Arial"/>
        </w:rPr>
      </w:pPr>
      <w:r w:rsidRPr="00AB5C80">
        <w:rPr>
          <w:rFonts w:cs="Arial"/>
          <w:b/>
        </w:rPr>
        <w:t xml:space="preserve">K bodu 2.2. </w:t>
      </w:r>
      <w:r w:rsidRPr="00AB5C80">
        <w:rPr>
          <w:rFonts w:cs="Arial"/>
        </w:rPr>
        <w:t xml:space="preserve">Prehľad o dosiahnutom obrate v oblasti, ktorej sa predmet zákazky týka, za posledné tri hospodárske roky, za </w:t>
      </w:r>
      <w:r w:rsidRPr="004177A3">
        <w:rPr>
          <w:rFonts w:cs="Arial"/>
        </w:rPr>
        <w:t xml:space="preserve">ktorý je dostupný v závislosti od vzniku alebo začatia prevádzkovania činnosti, vo výške minimálne </w:t>
      </w:r>
      <w:r w:rsidRPr="004177A3">
        <w:rPr>
          <w:rFonts w:cs="Arial"/>
          <w:b/>
          <w:bCs/>
        </w:rPr>
        <w:t>1 500 000,00 EUR</w:t>
      </w:r>
      <w:r w:rsidRPr="004177A3">
        <w:rPr>
          <w:rFonts w:cs="Arial"/>
        </w:rPr>
        <w:t xml:space="preserve"> sumárne za požadované</w:t>
      </w:r>
      <w:r w:rsidRPr="00AB5C80">
        <w:rPr>
          <w:rFonts w:cs="Arial"/>
        </w:rPr>
        <w:t xml:space="preserve"> obdobie alebo ekvivalent v inej mene.</w:t>
      </w:r>
      <w:r w:rsidRPr="00B52A89">
        <w:rPr>
          <w:rFonts w:cs="Arial"/>
          <w:b/>
        </w:rPr>
        <w:t xml:space="preserve"> </w:t>
      </w:r>
      <w:r w:rsidRPr="003D13AE">
        <w:rPr>
          <w:rFonts w:cs="Arial"/>
          <w:b/>
          <w:highlight w:val="cyan"/>
        </w:rPr>
        <w:t>Za obrat v oblasti predmetu zákazky sa považuje obrat za činnosti v oblasti realizácie stavebných prác.</w:t>
      </w:r>
    </w:p>
    <w:p w:rsidR="00544160" w:rsidRDefault="00544160" w:rsidP="00544160">
      <w:pPr>
        <w:spacing w:after="120"/>
        <w:ind w:left="709"/>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544160" w:rsidRDefault="00544160" w:rsidP="00544160">
      <w:pPr>
        <w:spacing w:after="120"/>
        <w:ind w:left="709"/>
        <w:rPr>
          <w:rFonts w:cs="Arial"/>
        </w:rPr>
      </w:pPr>
      <w:r w:rsidRPr="00AB5C80">
        <w:rPr>
          <w:rFonts w:cs="Arial"/>
        </w:rPr>
        <w:t>- dosiahnutý obrat uchádzača v oblasti, ktorej sa predmet zákazky týka, v členení za jednotlivé požadované roky,</w:t>
      </w:r>
    </w:p>
    <w:p w:rsidR="00544160" w:rsidRDefault="00544160" w:rsidP="00544160">
      <w:pPr>
        <w:spacing w:after="120"/>
        <w:ind w:left="709"/>
        <w:rPr>
          <w:rFonts w:cs="Arial"/>
        </w:rPr>
      </w:pPr>
      <w:r w:rsidRPr="00AB5C80">
        <w:rPr>
          <w:rFonts w:cs="Arial"/>
        </w:rPr>
        <w:t>- celkový obrat uchádzača, v členení za jednotlivé požadované roky.</w:t>
      </w:r>
    </w:p>
    <w:p w:rsidR="00544160" w:rsidRDefault="00544160" w:rsidP="00544160">
      <w:pPr>
        <w:spacing w:after="120"/>
        <w:ind w:left="709"/>
        <w:rPr>
          <w:rFonts w:cs="Arial"/>
        </w:rPr>
      </w:pPr>
      <w:r w:rsidRPr="00AB5C80">
        <w:rPr>
          <w:rFonts w:cs="Arial"/>
        </w:rPr>
        <w:t xml:space="preserve">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t>
      </w:r>
      <w:proofErr w:type="spellStart"/>
      <w:r w:rsidRPr="00AB5C80">
        <w:rPr>
          <w:rFonts w:cs="Arial"/>
        </w:rPr>
        <w:t>www.registeruz.sk</w:t>
      </w:r>
      <w:proofErr w:type="spellEnd"/>
      <w:r w:rsidRPr="00AB5C80">
        <w:rPr>
          <w:rFonts w:cs="Arial"/>
        </w:rPr>
        <w:t>, verejný obstarávateľ bude schopný si splnenie podmienky účasti overiť samostatne a uchádzač v tomto prípade účtovné výkazy nepredkladá.</w:t>
      </w:r>
    </w:p>
    <w:p w:rsidR="00544160" w:rsidRDefault="00544160" w:rsidP="00544160">
      <w:pPr>
        <w:spacing w:after="120"/>
        <w:ind w:left="709"/>
        <w:rPr>
          <w:rFonts w:cs="Arial"/>
        </w:rPr>
      </w:pPr>
      <w:r w:rsidRPr="00AB5C80">
        <w:rPr>
          <w:rFonts w:cs="Arial"/>
        </w:rPr>
        <w:lastRenderedPageBreak/>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rsidR="00544160" w:rsidRDefault="00544160" w:rsidP="00544160">
      <w:pPr>
        <w:spacing w:after="120"/>
        <w:ind w:left="709"/>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rsidR="00544160" w:rsidRDefault="00544160" w:rsidP="00544160">
      <w:pPr>
        <w:spacing w:after="120"/>
        <w:ind w:left="709"/>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0447CB" w:rsidRDefault="000447CB" w:rsidP="00B52A89">
      <w:pPr>
        <w:spacing w:after="120"/>
        <w:ind w:left="709"/>
        <w:rPr>
          <w:rFonts w:cs="Arial"/>
        </w:rPr>
      </w:pPr>
    </w:p>
    <w:p w:rsidR="00D0151F" w:rsidRPr="00AB5C80" w:rsidRDefault="00AB5C80" w:rsidP="00B52A89">
      <w:pPr>
        <w:spacing w:after="120"/>
        <w:ind w:left="709"/>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v needitovateľnej forme vo formáte pdf.</w:t>
      </w:r>
    </w:p>
    <w:p w:rsidR="00A245F2" w:rsidRPr="00AB1F55" w:rsidRDefault="00A245F2" w:rsidP="00A245F2">
      <w:pPr>
        <w:spacing w:after="120"/>
        <w:ind w:firstLine="709"/>
        <w:rPr>
          <w:rFonts w:cs="Arial"/>
          <w:color w:val="4F81BD" w:themeColor="accent1"/>
          <w:sz w:val="28"/>
          <w:szCs w:val="28"/>
        </w:rPr>
      </w:pPr>
    </w:p>
    <w:p w:rsidR="00A245F2" w:rsidRPr="00AB1F55" w:rsidRDefault="00A245F2" w:rsidP="00504803">
      <w:pPr>
        <w:pStyle w:val="Odsekzoznamu"/>
        <w:numPr>
          <w:ilvl w:val="3"/>
          <w:numId w:val="8"/>
        </w:numPr>
        <w:spacing w:after="120"/>
        <w:ind w:left="709"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rsidR="00A245F2" w:rsidRDefault="00A245F2" w:rsidP="00A245F2">
      <w:pPr>
        <w:pStyle w:val="Odsekzoznamu"/>
        <w:spacing w:after="120"/>
        <w:ind w:left="720"/>
        <w:rPr>
          <w:rFonts w:cs="Arial"/>
          <w:bCs/>
          <w:iCs/>
        </w:rPr>
      </w:pPr>
      <w:r w:rsidRPr="00AB1F55">
        <w:rPr>
          <w:rFonts w:cs="Arial"/>
          <w:bCs/>
          <w:iCs/>
        </w:rPr>
        <w:t>Zoznam a krátky opis podmienok, odôvodnenie primeranosti každej určenej podmienky:</w:t>
      </w:r>
    </w:p>
    <w:p w:rsidR="0044643D" w:rsidRDefault="0044643D" w:rsidP="0044643D">
      <w:pPr>
        <w:spacing w:after="120"/>
        <w:ind w:left="709"/>
        <w:rPr>
          <w:rFonts w:cs="Arial"/>
          <w:b/>
        </w:rPr>
      </w:pPr>
    </w:p>
    <w:p w:rsidR="00A245F2" w:rsidRPr="00A11AFF" w:rsidRDefault="00574BDB" w:rsidP="00A245F2">
      <w:pPr>
        <w:spacing w:after="120"/>
        <w:ind w:left="709"/>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A245F2">
      <w:pPr>
        <w:spacing w:after="120"/>
        <w:ind w:left="709"/>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A245F2">
      <w:pPr>
        <w:spacing w:after="120"/>
        <w:ind w:left="709"/>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Pr="00A11AFF" w:rsidRDefault="00A245F2" w:rsidP="00A245F2">
      <w:pPr>
        <w:spacing w:after="120"/>
        <w:ind w:left="709"/>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A245F2" w:rsidRPr="002C0E44" w:rsidRDefault="00A245F2" w:rsidP="00A245F2">
      <w:pPr>
        <w:spacing w:after="120"/>
        <w:ind w:left="709"/>
        <w:rPr>
          <w:rFonts w:cs="Arial"/>
        </w:rPr>
      </w:pPr>
    </w:p>
    <w:p w:rsidR="00A245F2" w:rsidRPr="002C0E44" w:rsidRDefault="00574BDB" w:rsidP="00A245F2">
      <w:pPr>
        <w:autoSpaceDE w:val="0"/>
        <w:autoSpaceDN w:val="0"/>
        <w:adjustRightInd w:val="0"/>
        <w:spacing w:after="240"/>
        <w:ind w:left="709"/>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1742E6" w:rsidRPr="002C0E44" w:rsidRDefault="001742E6" w:rsidP="001742E6">
      <w:pPr>
        <w:autoSpaceDE w:val="0"/>
        <w:autoSpaceDN w:val="0"/>
        <w:adjustRightInd w:val="0"/>
        <w:ind w:left="709"/>
        <w:rPr>
          <w:rFonts w:cs="Arial"/>
        </w:rPr>
      </w:pPr>
      <w:r w:rsidRPr="002C0E44">
        <w:rPr>
          <w:rFonts w:cs="Arial"/>
        </w:rPr>
        <w:t>Odôvodnenie primeranosti určenej podmienky účasti vo vzťahu k predmetu zákazky</w:t>
      </w:r>
      <w:r>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 a v pozícii technika BOZP s príslušnou</w:t>
      </w:r>
      <w:r w:rsidRPr="002C0E44">
        <w:rPr>
          <w:rFonts w:cs="Arial"/>
        </w:rPr>
        <w:t xml:space="preserve"> odbornosťou v zmysle platných právnych predpisov na výkon činnosti stavbyvedúceho pre stavebné práce, ktoré sú predmetom zákazky.</w:t>
      </w:r>
    </w:p>
    <w:p w:rsidR="00A245F2" w:rsidRDefault="00A245F2" w:rsidP="00A245F2">
      <w:pPr>
        <w:spacing w:after="120"/>
        <w:ind w:left="709"/>
        <w:rPr>
          <w:rFonts w:cs="Arial"/>
          <w:b/>
        </w:rPr>
      </w:pPr>
    </w:p>
    <w:p w:rsidR="0068299E" w:rsidRDefault="0068299E" w:rsidP="00A245F2">
      <w:pPr>
        <w:spacing w:after="120"/>
        <w:ind w:left="709"/>
        <w:rPr>
          <w:rFonts w:cs="Arial"/>
          <w:b/>
        </w:rPr>
      </w:pPr>
      <w:r>
        <w:rPr>
          <w:rFonts w:cs="Arial"/>
          <w:b/>
        </w:rPr>
        <w:lastRenderedPageBreak/>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A245F2">
      <w:pPr>
        <w:spacing w:after="120"/>
        <w:ind w:left="709"/>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6877EC" w:rsidRDefault="006877EC" w:rsidP="00A245F2">
      <w:pPr>
        <w:spacing w:after="120"/>
        <w:ind w:left="709"/>
        <w:rPr>
          <w:rFonts w:cs="Arial"/>
          <w:b/>
        </w:rPr>
      </w:pPr>
    </w:p>
    <w:p w:rsidR="006877EC" w:rsidRDefault="006877EC" w:rsidP="00A245F2">
      <w:pPr>
        <w:spacing w:after="120"/>
        <w:ind w:left="709"/>
        <w:rPr>
          <w:rFonts w:cs="Arial"/>
          <w:b/>
        </w:rPr>
      </w:pPr>
      <w:r>
        <w:rPr>
          <w:rFonts w:cs="Arial"/>
          <w:b/>
        </w:rPr>
        <w:t xml:space="preserve">3.4 Dokumenty podľa </w:t>
      </w:r>
      <w:r w:rsidRPr="006877EC">
        <w:rPr>
          <w:rFonts w:cs="Arial"/>
          <w:b/>
        </w:rPr>
        <w:t>§ 34 ods. 1 písm. l) uvedením podielu plnenia zo zmluvy, ktorý má uchádzač alebo záujemca v úmysle zabezpečiť</w:t>
      </w:r>
      <w:r>
        <w:rPr>
          <w:rFonts w:cs="Arial"/>
          <w:b/>
        </w:rPr>
        <w:t xml:space="preserve"> subdodávateľom.</w:t>
      </w:r>
    </w:p>
    <w:p w:rsidR="006877EC" w:rsidRPr="006877EC" w:rsidRDefault="006877EC" w:rsidP="00A245F2">
      <w:pPr>
        <w:spacing w:after="120"/>
        <w:ind w:left="709"/>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rsidR="00A245F2" w:rsidRDefault="00A245F2" w:rsidP="00A245F2">
      <w:pPr>
        <w:ind w:left="709"/>
      </w:pPr>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A245F2">
      <w:pPr>
        <w:ind w:left="709"/>
      </w:pPr>
    </w:p>
    <w:p w:rsidR="007B18BD" w:rsidRDefault="007B18BD" w:rsidP="00A245F2">
      <w:pPr>
        <w:ind w:left="709"/>
      </w:pPr>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A245F2">
      <w:pPr>
        <w:ind w:left="709"/>
      </w:pPr>
    </w:p>
    <w:p w:rsidR="00A245F2" w:rsidRPr="00AB1F55" w:rsidRDefault="00A245F2" w:rsidP="00A245F2">
      <w:pPr>
        <w:ind w:left="709"/>
      </w:pPr>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A245F2">
      <w:pPr>
        <w:spacing w:after="120"/>
        <w:ind w:left="709"/>
      </w:pPr>
    </w:p>
    <w:p w:rsidR="00201378" w:rsidRPr="00C0652B" w:rsidRDefault="00201378" w:rsidP="00201378">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201378">
      <w:pPr>
        <w:tabs>
          <w:tab w:val="left" w:pos="284"/>
        </w:tabs>
        <w:spacing w:after="120"/>
        <w:ind w:left="709"/>
        <w:rPr>
          <w:b/>
          <w:bCs/>
          <w:iCs/>
        </w:rPr>
      </w:pPr>
      <w:r w:rsidRPr="00C0652B">
        <w:t xml:space="preserve">Ak sú požadované doklady pre verejného obstarávateľa priamo a bezodplatne prístupné </w:t>
      </w:r>
      <w:r w:rsidR="00B86B73">
        <w:br/>
      </w:r>
      <w:r w:rsidRPr="00C0652B">
        <w:t>v elektronických databázach, uchádzač v </w:t>
      </w:r>
      <w:proofErr w:type="spellStart"/>
      <w:r w:rsidRPr="00C0652B">
        <w:t>JED-e</w:t>
      </w:r>
      <w:proofErr w:type="spellEnd"/>
      <w:r w:rsidRPr="00C0652B">
        <w:t xml:space="preserv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w:t>
      </w:r>
      <w:r w:rsidRPr="00C0652B">
        <w:lastRenderedPageBreak/>
        <w:t xml:space="preserve">vyžadovať a požadované informácie získa/overí na základe prístupu do elektronickej databázy. </w:t>
      </w:r>
    </w:p>
    <w:p w:rsidR="00201378" w:rsidRPr="00C0652B" w:rsidRDefault="00201378" w:rsidP="00201378">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477712" w:rsidRDefault="0089367F" w:rsidP="007B18BD">
      <w:pPr>
        <w:tabs>
          <w:tab w:val="left" w:pos="284"/>
        </w:tabs>
        <w:spacing w:after="120"/>
        <w:ind w:left="709"/>
      </w:pPr>
      <w:hyperlink r:id="rId23" w:history="1">
        <w:r w:rsidR="00477712">
          <w:rPr>
            <w:rStyle w:val="Hypertextovprepojenie"/>
            <w:rFonts w:eastAsia="Calibri"/>
          </w:rPr>
          <w:t>https://www.uvo.gov.sk/zaujemcauchadzac/jednotny-europsky-dokument-604.html</w:t>
        </w:r>
      </w:hyperlink>
    </w:p>
    <w:p w:rsidR="007B18BD" w:rsidRDefault="007B18BD" w:rsidP="007B18BD">
      <w:pPr>
        <w:tabs>
          <w:tab w:val="left" w:pos="284"/>
        </w:tabs>
        <w:spacing w:after="120"/>
        <w:ind w:left="709"/>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D76E72">
        <w:t>4</w:t>
      </w:r>
      <w:r w:rsidRPr="00D0151F">
        <w:t xml:space="preserve"> zákona o verejnom obstarávaní v tomto postupe zadávania zákazky. </w:t>
      </w:r>
    </w:p>
    <w:p w:rsidR="007B18BD" w:rsidRDefault="007B18BD" w:rsidP="00A245F2">
      <w:pPr>
        <w:spacing w:after="120"/>
        <w:ind w:left="709"/>
      </w:pPr>
    </w:p>
    <w:p w:rsidR="00A245F2" w:rsidRPr="00AB1F55" w:rsidRDefault="00A245F2" w:rsidP="00A245F2">
      <w:pPr>
        <w:spacing w:after="120"/>
        <w:ind w:left="709"/>
      </w:pPr>
      <w:r w:rsidRPr="00AB1F55">
        <w:rPr>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rsidR="00A245F2" w:rsidRDefault="00A245F2" w:rsidP="00A245F2">
      <w:pPr>
        <w:spacing w:after="120"/>
        <w:ind w:left="709"/>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w:t>
      </w:r>
      <w:r w:rsidRPr="00737FFB">
        <w:t xml:space="preserve">realizáciu stavebných prác rovnakých alebo obdobných predmetu zákazky za predchádzajúcich 5 rokov </w:t>
      </w:r>
      <w:r w:rsidRPr="00737FFB">
        <w:rPr>
          <w:u w:val="single"/>
        </w:rPr>
        <w:t>od vyhlásenia verejného obstarávania</w:t>
      </w:r>
      <w:r w:rsidRPr="00737FFB">
        <w:t xml:space="preserve">, pričom minimálna súhrnná hodnota stavieb musí byť </w:t>
      </w:r>
      <w:r w:rsidRPr="00737FFB">
        <w:rPr>
          <w:b/>
        </w:rPr>
        <w:t xml:space="preserve">minimálne </w:t>
      </w:r>
      <w:r w:rsidR="00737FFB">
        <w:rPr>
          <w:b/>
        </w:rPr>
        <w:t>590 000,</w:t>
      </w:r>
      <w:r w:rsidR="009E514F" w:rsidRPr="00737FFB">
        <w:rPr>
          <w:b/>
        </w:rPr>
        <w:t xml:space="preserve">00 </w:t>
      </w:r>
      <w:r w:rsidRPr="00737FFB">
        <w:rPr>
          <w:b/>
        </w:rPr>
        <w:t>€ bez</w:t>
      </w:r>
      <w:r w:rsidRPr="009E514F">
        <w:rPr>
          <w:b/>
        </w:rPr>
        <w:t xml:space="preserve"> DPH</w:t>
      </w:r>
      <w:r w:rsidRPr="003A3585">
        <w:t xml:space="preserve"> alebo</w:t>
      </w:r>
      <w:r w:rsidRPr="008E3002">
        <w:t xml:space="preserve"> ekviva</w:t>
      </w:r>
      <w:r>
        <w:t>lent tejto hodnoty v inej mene:</w:t>
      </w:r>
    </w:p>
    <w:p w:rsidR="00A245F2" w:rsidRPr="00B52A8F" w:rsidRDefault="00A245F2" w:rsidP="00A245F2">
      <w:pPr>
        <w:ind w:left="709"/>
        <w:rPr>
          <w:b/>
          <w:szCs w:val="20"/>
        </w:rPr>
      </w:pPr>
      <w:r w:rsidRPr="00B52A8F">
        <w:rPr>
          <w:b/>
          <w:szCs w:val="20"/>
        </w:rPr>
        <w:t>Uchádzač predloží Zoznam stavebných prác, ktorý bude obsahovať nasledovné údaje:</w:t>
      </w:r>
    </w:p>
    <w:p w:rsidR="00A245F2" w:rsidRPr="00B52A8F" w:rsidRDefault="00A245F2" w:rsidP="00A245F2">
      <w:pPr>
        <w:ind w:left="709"/>
        <w:rPr>
          <w:szCs w:val="20"/>
        </w:rPr>
      </w:pPr>
      <w:r w:rsidRPr="00B52A8F">
        <w:rPr>
          <w:b/>
          <w:szCs w:val="20"/>
        </w:rPr>
        <w:t xml:space="preserve">- </w:t>
      </w:r>
      <w:r w:rsidRPr="00B52A8F">
        <w:rPr>
          <w:szCs w:val="20"/>
        </w:rPr>
        <w:t xml:space="preserve">názov stavby, </w:t>
      </w:r>
    </w:p>
    <w:p w:rsidR="00A245F2" w:rsidRPr="00B52A8F" w:rsidRDefault="00A245F2" w:rsidP="00A245F2">
      <w:pPr>
        <w:ind w:left="709"/>
        <w:rPr>
          <w:szCs w:val="20"/>
        </w:rPr>
      </w:pPr>
      <w:r w:rsidRPr="00B52A8F">
        <w:rPr>
          <w:szCs w:val="20"/>
        </w:rPr>
        <w:t xml:space="preserve">- cena stavby celkom v Eur bez DPH, </w:t>
      </w:r>
    </w:p>
    <w:p w:rsidR="00A245F2" w:rsidRPr="00B52A8F" w:rsidRDefault="00A245F2" w:rsidP="00A245F2">
      <w:pPr>
        <w:ind w:left="709"/>
        <w:rPr>
          <w:szCs w:val="20"/>
        </w:rPr>
      </w:pPr>
      <w:r w:rsidRPr="00B52A8F">
        <w:rPr>
          <w:szCs w:val="20"/>
        </w:rPr>
        <w:t xml:space="preserve">- cenu uskutočnených prác za sledované obdobie v Eur bez DPH, </w:t>
      </w:r>
    </w:p>
    <w:p w:rsidR="00A245F2" w:rsidRPr="00B52A8F" w:rsidRDefault="00A245F2" w:rsidP="00A245F2">
      <w:pPr>
        <w:ind w:left="709"/>
        <w:rPr>
          <w:szCs w:val="20"/>
        </w:rPr>
      </w:pPr>
      <w:r w:rsidRPr="00B52A8F">
        <w:rPr>
          <w:szCs w:val="20"/>
        </w:rPr>
        <w:t xml:space="preserve">- miesto stavby, </w:t>
      </w:r>
    </w:p>
    <w:p w:rsidR="00A245F2" w:rsidRPr="00B52A8F" w:rsidRDefault="00A245F2" w:rsidP="00A245F2">
      <w:pPr>
        <w:ind w:left="709"/>
        <w:rPr>
          <w:szCs w:val="20"/>
        </w:rPr>
      </w:pPr>
      <w:r w:rsidRPr="00B52A8F">
        <w:rPr>
          <w:szCs w:val="20"/>
        </w:rPr>
        <w:t xml:space="preserve">- lehota výstavby (od do), </w:t>
      </w:r>
    </w:p>
    <w:p w:rsidR="00A245F2" w:rsidRDefault="00A245F2" w:rsidP="00A245F2">
      <w:pPr>
        <w:spacing w:after="120"/>
        <w:ind w:left="709"/>
        <w:rPr>
          <w:b/>
          <w:szCs w:val="20"/>
        </w:rPr>
      </w:pPr>
      <w:r w:rsidRPr="00B52A8F">
        <w:rPr>
          <w:szCs w:val="20"/>
        </w:rPr>
        <w:t>- stručný popis stavby</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spacing w:after="240"/>
        <w:ind w:left="709"/>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A245F2" w:rsidRPr="00CB1932" w:rsidRDefault="00A245F2" w:rsidP="00A245F2">
      <w:pPr>
        <w:autoSpaceDE w:val="0"/>
        <w:autoSpaceDN w:val="0"/>
        <w:adjustRightInd w:val="0"/>
        <w:ind w:left="709"/>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201378" w:rsidRDefault="00201378" w:rsidP="00A245F2">
      <w:pPr>
        <w:autoSpaceDE w:val="0"/>
        <w:autoSpaceDN w:val="0"/>
        <w:adjustRightInd w:val="0"/>
        <w:ind w:left="709"/>
      </w:pPr>
    </w:p>
    <w:p w:rsidR="00A245F2" w:rsidRPr="008E3002" w:rsidRDefault="00A245F2" w:rsidP="00A245F2">
      <w:pPr>
        <w:autoSpaceDE w:val="0"/>
        <w:autoSpaceDN w:val="0"/>
        <w:adjustRightInd w:val="0"/>
        <w:ind w:left="709"/>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A245F2">
      <w:pPr>
        <w:rPr>
          <w:rFonts w:cs="Arial"/>
          <w:bCs/>
          <w:iCs/>
        </w:rPr>
      </w:pPr>
    </w:p>
    <w:p w:rsidR="00A245F2" w:rsidRDefault="00A245F2" w:rsidP="00A245F2">
      <w:pPr>
        <w:autoSpaceDE w:val="0"/>
        <w:autoSpaceDN w:val="0"/>
        <w:adjustRightInd w:val="0"/>
        <w:ind w:left="709"/>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ind w:left="709"/>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8E3002" w:rsidRDefault="00A245F2" w:rsidP="00A245F2">
      <w:pPr>
        <w:autoSpaceDE w:val="0"/>
        <w:autoSpaceDN w:val="0"/>
        <w:adjustRightInd w:val="0"/>
        <w:ind w:left="709"/>
      </w:pPr>
    </w:p>
    <w:p w:rsidR="00A245F2" w:rsidRPr="00CB1932" w:rsidRDefault="00A245F2" w:rsidP="00A245F2">
      <w:pPr>
        <w:autoSpaceDE w:val="0"/>
        <w:autoSpaceDN w:val="0"/>
        <w:adjustRightInd w:val="0"/>
        <w:ind w:left="709"/>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A245F2">
      <w:pPr>
        <w:autoSpaceDE w:val="0"/>
        <w:autoSpaceDN w:val="0"/>
        <w:adjustRightInd w:val="0"/>
        <w:ind w:left="709"/>
        <w:rPr>
          <w:b/>
        </w:rPr>
      </w:pPr>
    </w:p>
    <w:p w:rsidR="00A245F2" w:rsidRPr="00CB1932" w:rsidRDefault="00A245F2" w:rsidP="00A245F2">
      <w:pPr>
        <w:autoSpaceDE w:val="0"/>
        <w:autoSpaceDN w:val="0"/>
        <w:adjustRightInd w:val="0"/>
        <w:ind w:left="709"/>
        <w:rPr>
          <w:b/>
        </w:rPr>
      </w:pPr>
      <w:r>
        <w:rPr>
          <w:b/>
        </w:rPr>
        <w:lastRenderedPageBreak/>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A245F2">
      <w:pPr>
        <w:autoSpaceDE w:val="0"/>
        <w:autoSpaceDN w:val="0"/>
        <w:adjustRightInd w:val="0"/>
        <w:ind w:left="709"/>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A245F2">
      <w:pPr>
        <w:autoSpaceDE w:val="0"/>
        <w:autoSpaceDN w:val="0"/>
        <w:adjustRightInd w:val="0"/>
        <w:ind w:left="709"/>
        <w:rPr>
          <w:b/>
        </w:rPr>
      </w:pPr>
    </w:p>
    <w:p w:rsidR="00A245F2" w:rsidRDefault="00A245F2" w:rsidP="00A245F2">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Zozname stavebných prác.</w:t>
      </w:r>
    </w:p>
    <w:p w:rsidR="00A245F2" w:rsidRPr="008E3002" w:rsidRDefault="00A245F2" w:rsidP="00A245F2">
      <w:pPr>
        <w:autoSpaceDE w:val="0"/>
        <w:autoSpaceDN w:val="0"/>
        <w:adjustRightInd w:val="0"/>
        <w:ind w:left="709"/>
        <w:rPr>
          <w:b/>
        </w:rPr>
      </w:pPr>
    </w:p>
    <w:p w:rsidR="00A245F2" w:rsidRDefault="00A245F2" w:rsidP="00A245F2">
      <w:pPr>
        <w:ind w:left="709"/>
        <w:rPr>
          <w:rFonts w:cs="Arial"/>
          <w:bCs/>
          <w:iCs/>
        </w:rPr>
      </w:pPr>
    </w:p>
    <w:p w:rsidR="00A245F2" w:rsidRDefault="00A245F2" w:rsidP="00A245F2">
      <w:pPr>
        <w:pStyle w:val="Odsekzoznamu"/>
        <w:ind w:left="709"/>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Pr="00BB1CC2" w:rsidRDefault="009868AF" w:rsidP="00BB1CC2">
      <w:pPr>
        <w:ind w:left="708"/>
        <w:rPr>
          <w:b/>
        </w:rPr>
      </w:pPr>
      <w:r>
        <w:rPr>
          <w:b/>
        </w:rPr>
        <w:t xml:space="preserve">a)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rsidR="00A245F2" w:rsidRDefault="00A245F2" w:rsidP="00A245F2">
      <w:pPr>
        <w:pStyle w:val="Odsekzoznamu"/>
        <w:ind w:left="709"/>
        <w:jc w:val="both"/>
      </w:pPr>
      <w:r w:rsidRPr="00B97403">
        <w:t xml:space="preserve">a zároveň </w:t>
      </w:r>
    </w:p>
    <w:p w:rsidR="00A245F2" w:rsidRDefault="00A245F2" w:rsidP="00A245F2">
      <w:pPr>
        <w:pStyle w:val="Odsekzoznamu"/>
        <w:ind w:left="709"/>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 xml:space="preserve">splnomocňujúce </w:t>
      </w:r>
      <w:r w:rsidR="00156912">
        <w:br/>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Pr="00737FFB" w:rsidRDefault="00804C82" w:rsidP="00A245F2">
      <w:pPr>
        <w:pStyle w:val="Odsekzoznamu"/>
        <w:ind w:left="709"/>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CC5A8F">
        <w:rPr>
          <w:b/>
        </w:rPr>
        <w:t xml:space="preserve">investičnom </w:t>
      </w:r>
      <w:r w:rsidR="00F44735" w:rsidRPr="00737FFB">
        <w:rPr>
          <w:b/>
        </w:rPr>
        <w:t>náklade</w:t>
      </w:r>
      <w:r w:rsidRPr="00737FFB">
        <w:rPr>
          <w:b/>
        </w:rPr>
        <w:t xml:space="preserve"> </w:t>
      </w:r>
      <w:r w:rsidR="00544160" w:rsidRPr="00737FFB">
        <w:rPr>
          <w:b/>
        </w:rPr>
        <w:t>3</w:t>
      </w:r>
      <w:r w:rsidR="00CC5A8F" w:rsidRPr="00737FFB">
        <w:rPr>
          <w:b/>
        </w:rPr>
        <w:t>00 000,00</w:t>
      </w:r>
      <w:r w:rsidRPr="00737FFB">
        <w:rPr>
          <w:b/>
        </w:rPr>
        <w:t xml:space="preserve"> EUR bez DPH</w:t>
      </w:r>
      <w:r w:rsidRPr="00737FFB">
        <w:t xml:space="preserve">. Uvedené môže </w:t>
      </w:r>
      <w:r w:rsidR="00060D0E" w:rsidRPr="00737FFB">
        <w:t>stavbyvedúci</w:t>
      </w:r>
      <w:r w:rsidRPr="00737FFB">
        <w:t xml:space="preserve"> preukázať aj viacerými </w:t>
      </w:r>
      <w:r w:rsidR="00F44735" w:rsidRPr="00737FFB">
        <w:t xml:space="preserve">stavebnými </w:t>
      </w:r>
      <w:r w:rsidRPr="00737FFB">
        <w:t xml:space="preserve">zákazkami na ktorých vykonával </w:t>
      </w:r>
      <w:r w:rsidR="003E2A0D" w:rsidRPr="00737FFB">
        <w:t>funkciu stavbyvedúceho</w:t>
      </w:r>
      <w:r w:rsidRPr="00737FFB">
        <w:t xml:space="preserve"> v spoločnej </w:t>
      </w:r>
      <w:r w:rsidRPr="00737FFB">
        <w:rPr>
          <w:b/>
        </w:rPr>
        <w:t xml:space="preserve">hodnote </w:t>
      </w:r>
      <w:r w:rsidR="00544160" w:rsidRPr="00737FFB">
        <w:rPr>
          <w:b/>
        </w:rPr>
        <w:t>3</w:t>
      </w:r>
      <w:r w:rsidR="00CC5A8F" w:rsidRPr="00737FFB">
        <w:rPr>
          <w:b/>
        </w:rPr>
        <w:t xml:space="preserve">00 000,00 </w:t>
      </w:r>
      <w:r w:rsidRPr="00737FFB">
        <w:rPr>
          <w:b/>
        </w:rPr>
        <w:t>EUR bez DPH</w:t>
      </w:r>
      <w:r w:rsidR="00F44735" w:rsidRPr="00737FFB">
        <w:t>.</w:t>
      </w:r>
    </w:p>
    <w:p w:rsidR="00804C82" w:rsidRDefault="00804C82" w:rsidP="00A245F2">
      <w:pPr>
        <w:pStyle w:val="Odsekzoznamu"/>
        <w:ind w:left="709"/>
        <w:jc w:val="both"/>
      </w:pPr>
      <w:r w:rsidRPr="00737FFB">
        <w:t xml:space="preserve">Preukazuje sa uvedením stavieb na ktorých realizoval </w:t>
      </w:r>
      <w:r w:rsidR="003E2A0D" w:rsidRPr="00737FFB">
        <w:t>stavbyvedúceho</w:t>
      </w:r>
      <w:r>
        <w:t xml:space="preserve"> v Životopise (názov stavby, obdobie, výška realizácie stavebných prác v EUR bez DPH)</w:t>
      </w:r>
    </w:p>
    <w:p w:rsidR="00A245F2" w:rsidRDefault="00A245F2" w:rsidP="00A245F2">
      <w:pPr>
        <w:pStyle w:val="Odsekzoznamu"/>
        <w:ind w:left="709"/>
        <w:jc w:val="both"/>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8C427A" w:rsidRDefault="008C427A" w:rsidP="00A245F2">
      <w:pPr>
        <w:pStyle w:val="Odsekzoznamu"/>
        <w:ind w:left="709"/>
        <w:jc w:val="both"/>
      </w:pPr>
    </w:p>
    <w:p w:rsidR="008C427A" w:rsidRPr="008C427A" w:rsidRDefault="008C427A" w:rsidP="008C427A">
      <w:pPr>
        <w:ind w:left="708" w:firstLine="1"/>
        <w:rPr>
          <w:b/>
          <w:szCs w:val="20"/>
        </w:rPr>
      </w:pPr>
      <w:r w:rsidRPr="008C427A">
        <w:rPr>
          <w:b/>
          <w:szCs w:val="20"/>
        </w:rPr>
        <w:t>b) min.</w:t>
      </w:r>
      <w:r w:rsidRPr="008C427A">
        <w:rPr>
          <w:b/>
          <w:szCs w:val="20"/>
          <w:u w:val="single"/>
        </w:rPr>
        <w:t xml:space="preserve"> údaje: vzdelanie, odborná prax a súčasné zamestnanie (Životopis) </w:t>
      </w:r>
      <w:r w:rsidRPr="008C427A">
        <w:rPr>
          <w:b/>
          <w:szCs w:val="20"/>
        </w:rPr>
        <w:t>pre  min. 1 osobu zodpovednú za riadne zhotovenie predmetu zákazky - Technik BOZP– originál alebo úradne overená fotokópia</w:t>
      </w:r>
    </w:p>
    <w:p w:rsidR="008C427A" w:rsidRPr="008C427A" w:rsidRDefault="008C427A" w:rsidP="008C427A">
      <w:pPr>
        <w:ind w:left="708" w:firstLine="1"/>
        <w:rPr>
          <w:szCs w:val="20"/>
        </w:rPr>
      </w:pPr>
      <w:r w:rsidRPr="008C427A">
        <w:rPr>
          <w:szCs w:val="20"/>
        </w:rPr>
        <w:t>a zároveň</w:t>
      </w:r>
    </w:p>
    <w:p w:rsidR="008C427A" w:rsidRPr="008C427A" w:rsidRDefault="008C427A" w:rsidP="008C427A">
      <w:pPr>
        <w:ind w:left="708"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link-odkaz</w:t>
      </w:r>
      <w:proofErr w:type="spellEnd"/>
      <w:r w:rsidRPr="008C427A">
        <w:rPr>
          <w:b/>
          <w:szCs w:val="20"/>
          <w:u w:val="single"/>
        </w:rPr>
        <w:t xml:space="preserve"> na web. stránku na profil odborníka</w:t>
      </w:r>
      <w:r w:rsidRPr="008C427A">
        <w:rPr>
          <w:b/>
          <w:szCs w:val="20"/>
        </w:rPr>
        <w:t xml:space="preserve">. </w:t>
      </w:r>
      <w:r w:rsidRPr="008C427A">
        <w:rPr>
          <w:szCs w:val="20"/>
        </w:rPr>
        <w:t>Alebo ekvivalentný doklad vydaný mimo územia SR.</w:t>
      </w:r>
    </w:p>
    <w:p w:rsidR="008C427A" w:rsidRPr="008C427A" w:rsidRDefault="008C427A" w:rsidP="008C427A">
      <w:pPr>
        <w:pStyle w:val="Odsekzoznamu"/>
        <w:ind w:left="709"/>
        <w:jc w:val="both"/>
        <w:rPr>
          <w:szCs w:val="20"/>
        </w:rPr>
      </w:pPr>
    </w:p>
    <w:p w:rsidR="008C427A" w:rsidRPr="008C427A" w:rsidRDefault="008C427A" w:rsidP="008C427A">
      <w:pPr>
        <w:pStyle w:val="Odsekzoznamu"/>
        <w:ind w:left="709"/>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rsidR="008C427A" w:rsidRPr="00BD0C5A" w:rsidRDefault="008C427A" w:rsidP="00A245F2">
      <w:pPr>
        <w:pStyle w:val="Odsekzoznamu"/>
        <w:ind w:left="709"/>
        <w:jc w:val="both"/>
        <w:rPr>
          <w:b/>
        </w:rPr>
      </w:pPr>
    </w:p>
    <w:p w:rsidR="009868AF" w:rsidRDefault="009868AF" w:rsidP="00676180">
      <w:pPr>
        <w:rPr>
          <w:b/>
          <w:sz w:val="22"/>
          <w:szCs w:val="22"/>
          <w:u w:val="single"/>
        </w:rPr>
      </w:pPr>
    </w:p>
    <w:p w:rsidR="008D7D00" w:rsidRDefault="008D7D00" w:rsidP="00A245F2">
      <w:pPr>
        <w:rPr>
          <w:rFonts w:cs="Arial"/>
          <w:bCs/>
          <w:iCs/>
        </w:rPr>
      </w:pPr>
    </w:p>
    <w:p w:rsidR="00651A95" w:rsidRDefault="008D7D00" w:rsidP="00C80214">
      <w:pPr>
        <w:ind w:left="708"/>
        <w:rPr>
          <w:b/>
          <w:sz w:val="22"/>
          <w:szCs w:val="22"/>
          <w:u w:val="single"/>
        </w:rPr>
      </w:pPr>
      <w:r w:rsidRPr="008D7D00">
        <w:rPr>
          <w:b/>
          <w:sz w:val="22"/>
          <w:szCs w:val="22"/>
          <w:u w:val="single"/>
        </w:rPr>
        <w:t xml:space="preserve">K bodu 3.3: </w:t>
      </w:r>
    </w:p>
    <w:p w:rsidR="00F558DC" w:rsidRPr="00477712" w:rsidRDefault="008D7D00" w:rsidP="00544160">
      <w:pPr>
        <w:ind w:left="708"/>
      </w:pPr>
      <w:r w:rsidRPr="00C80214">
        <w:t xml:space="preserve">Uchádzač predloží platný certifikát systému manažérstva kvality, </w:t>
      </w:r>
      <w:r w:rsidR="00F558DC">
        <w:t xml:space="preserve">vydaný nezávislou inštitúciou a </w:t>
      </w:r>
      <w:r w:rsidRPr="00C80214">
        <w:t xml:space="preserve">zodpovedajúci </w:t>
      </w:r>
      <w:r w:rsidRPr="00544160">
        <w:rPr>
          <w:b/>
        </w:rPr>
        <w:t xml:space="preserve">norme STN EN </w:t>
      </w:r>
      <w:r w:rsidR="00F558DC" w:rsidRPr="00544160">
        <w:rPr>
          <w:b/>
        </w:rPr>
        <w:t>ISO 9001</w:t>
      </w:r>
      <w:r w:rsidR="00F558DC">
        <w:t xml:space="preserve">, týkajúci sa predmetu zákazky (stavebné práce), </w:t>
      </w:r>
      <w:r w:rsidR="0017025A">
        <w:t xml:space="preserve"> a </w:t>
      </w:r>
      <w:r w:rsidR="00F558DC" w:rsidRPr="00544160">
        <w:rPr>
          <w:b/>
          <w:u w:val="single"/>
        </w:rPr>
        <w:t xml:space="preserve">ktorý je certifikovaný akreditovanou osobou. </w:t>
      </w:r>
    </w:p>
    <w:p w:rsidR="00651A95" w:rsidRDefault="003A6B93" w:rsidP="00544160">
      <w:pPr>
        <w:spacing w:after="240"/>
        <w:ind w:left="708"/>
        <w:rPr>
          <w:b/>
        </w:rPr>
      </w:pPr>
      <w:r w:rsidRPr="00C80214">
        <w:lastRenderedPageBreak/>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FE39C7">
        <w:rPr>
          <w:b/>
        </w:rPr>
        <w:t>Uchádzač predloží originál alebo úradne overenú kópiu.</w:t>
      </w:r>
    </w:p>
    <w:p w:rsidR="00643093" w:rsidRDefault="00643093" w:rsidP="00643093">
      <w:pPr>
        <w:ind w:left="709"/>
        <w:rPr>
          <w:b/>
          <w:szCs w:val="20"/>
        </w:rPr>
      </w:pPr>
    </w:p>
    <w:p w:rsidR="006877EC" w:rsidRDefault="006877EC" w:rsidP="006877EC">
      <w:pPr>
        <w:ind w:left="708"/>
        <w:rPr>
          <w:b/>
          <w:sz w:val="22"/>
          <w:szCs w:val="22"/>
          <w:u w:val="single"/>
        </w:rPr>
      </w:pPr>
      <w:r w:rsidRPr="008D7D00">
        <w:rPr>
          <w:b/>
          <w:sz w:val="22"/>
          <w:szCs w:val="22"/>
          <w:u w:val="single"/>
        </w:rPr>
        <w:t>K bodu 3.</w:t>
      </w:r>
      <w:r>
        <w:rPr>
          <w:b/>
          <w:sz w:val="22"/>
          <w:szCs w:val="22"/>
          <w:u w:val="single"/>
        </w:rPr>
        <w:t>4</w:t>
      </w:r>
      <w:r w:rsidRPr="008D7D00">
        <w:rPr>
          <w:b/>
          <w:sz w:val="22"/>
          <w:szCs w:val="22"/>
          <w:u w:val="single"/>
        </w:rPr>
        <w:t xml:space="preserve">: </w:t>
      </w:r>
    </w:p>
    <w:p w:rsidR="006877EC" w:rsidRDefault="006877EC" w:rsidP="006877EC">
      <w:pPr>
        <w:ind w:left="709"/>
        <w:rPr>
          <w:bCs/>
        </w:rPr>
      </w:pPr>
    </w:p>
    <w:p w:rsidR="006877EC" w:rsidRPr="006877EC" w:rsidRDefault="006877EC" w:rsidP="006877EC">
      <w:pPr>
        <w:ind w:left="709"/>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rsidR="006877EC" w:rsidRDefault="006877EC" w:rsidP="006877EC">
      <w:pPr>
        <w:ind w:left="709"/>
        <w:rPr>
          <w:bCs/>
        </w:rPr>
      </w:pPr>
    </w:p>
    <w:p w:rsidR="006877EC" w:rsidRPr="006877EC" w:rsidRDefault="006877EC" w:rsidP="006877EC">
      <w:pPr>
        <w:ind w:left="709"/>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rsidR="006877EC" w:rsidRDefault="006877EC" w:rsidP="006877EC">
      <w:pPr>
        <w:ind w:left="709"/>
        <w:rPr>
          <w:b/>
          <w:szCs w:val="20"/>
        </w:rPr>
      </w:pPr>
    </w:p>
    <w:p w:rsidR="00A245F2" w:rsidRDefault="00A245F2" w:rsidP="00A245F2">
      <w:pPr>
        <w:spacing w:after="120"/>
        <w:rPr>
          <w:rFonts w:cs="Arial"/>
          <w:b/>
          <w:color w:val="FF0000"/>
          <w:sz w:val="16"/>
          <w:szCs w:val="16"/>
          <w:u w:val="single"/>
        </w:rPr>
      </w:pPr>
    </w:p>
    <w:p w:rsidR="00B04BC1" w:rsidRDefault="00B04BC1" w:rsidP="00155F31">
      <w:pPr>
        <w:spacing w:after="120" w:line="216" w:lineRule="auto"/>
        <w:rPr>
          <w:rFonts w:cs="Arial"/>
          <w:szCs w:val="20"/>
        </w:rPr>
      </w:pPr>
    </w:p>
    <w:p w:rsidR="00544160" w:rsidRDefault="00544160" w:rsidP="00155F31">
      <w:pPr>
        <w:spacing w:after="120" w:line="216" w:lineRule="auto"/>
        <w:rPr>
          <w:rFonts w:cs="Arial"/>
          <w:szCs w:val="20"/>
        </w:rPr>
      </w:pPr>
    </w:p>
    <w:p w:rsidR="00544160" w:rsidRDefault="00544160" w:rsidP="00155F31">
      <w:pPr>
        <w:spacing w:after="120" w:line="216" w:lineRule="auto"/>
        <w:rPr>
          <w:rFonts w:cs="Arial"/>
          <w:szCs w:val="20"/>
        </w:rPr>
      </w:pPr>
    </w:p>
    <w:p w:rsidR="00544160" w:rsidRDefault="00544160"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Default="006877EC" w:rsidP="00155F31">
      <w:pPr>
        <w:spacing w:after="120" w:line="216" w:lineRule="auto"/>
        <w:rPr>
          <w:rFonts w:cs="Arial"/>
          <w:szCs w:val="20"/>
        </w:rPr>
      </w:pPr>
    </w:p>
    <w:p w:rsidR="006877EC" w:rsidRPr="00AB1F55" w:rsidRDefault="006877EC" w:rsidP="00155F31">
      <w:pPr>
        <w:spacing w:after="120" w:line="216" w:lineRule="auto"/>
        <w:rPr>
          <w:rFonts w:cs="Arial"/>
          <w:szCs w:val="20"/>
        </w:rPr>
      </w:pPr>
    </w:p>
    <w:p w:rsidR="00A245F2" w:rsidRDefault="00A245F2"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Default="00085198" w:rsidP="00A245F2">
      <w:pPr>
        <w:spacing w:after="120" w:line="216" w:lineRule="auto"/>
        <w:jc w:val="center"/>
        <w:rPr>
          <w:rFonts w:cs="Arial"/>
          <w:szCs w:val="20"/>
        </w:rPr>
      </w:pPr>
    </w:p>
    <w:p w:rsidR="00085198" w:rsidRPr="00AB1F55" w:rsidRDefault="00085198"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Default="001B2F00" w:rsidP="001B2F00">
      <w:pPr>
        <w:pStyle w:val="Nadpis2"/>
        <w:rPr>
          <w:rFonts w:cs="Arial"/>
          <w:bCs/>
          <w:caps/>
          <w:sz w:val="24"/>
          <w:szCs w:val="24"/>
        </w:rPr>
      </w:pPr>
      <w:bookmarkStart w:id="227" w:name="_Toc44420522"/>
      <w:bookmarkStart w:id="228" w:name="_Toc44480278"/>
      <w:bookmarkStart w:id="229" w:name="_Toc45096814"/>
      <w:bookmarkStart w:id="230" w:name="_Toc46836628"/>
      <w:bookmarkStart w:id="231" w:name="_Toc48553176"/>
      <w:bookmarkStart w:id="232" w:name="_Toc355611583"/>
      <w:r w:rsidRPr="00CC5A8F">
        <w:rPr>
          <w:rFonts w:cs="Arial"/>
          <w:bCs/>
          <w:caps/>
          <w:sz w:val="24"/>
          <w:szCs w:val="24"/>
        </w:rPr>
        <w:t>„</w:t>
      </w:r>
      <w:r w:rsidR="00CC5A8F" w:rsidRPr="00CC5A8F">
        <w:rPr>
          <w:rFonts w:cs="Arial"/>
          <w:bCs/>
          <w:caps/>
          <w:sz w:val="24"/>
        </w:rPr>
        <w:t>SO 11 Rekonštrukcia a modernizácia novorodeneckej kliniky - perinatologické centrum</w:t>
      </w:r>
      <w:r w:rsidRPr="00CC5A8F">
        <w:rPr>
          <w:rFonts w:cs="Arial"/>
          <w:bCs/>
          <w:caps/>
          <w:sz w:val="24"/>
          <w:szCs w:val="24"/>
        </w:rPr>
        <w:t>“</w:t>
      </w:r>
      <w:bookmarkEnd w:id="227"/>
      <w:bookmarkEnd w:id="228"/>
      <w:bookmarkEnd w:id="229"/>
      <w:bookmarkEnd w:id="230"/>
      <w:bookmarkEnd w:id="231"/>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233" w:name="_Toc48553177"/>
      <w:r w:rsidRPr="00AB1F55">
        <w:rPr>
          <w:rFonts w:cs="Arial"/>
        </w:rPr>
        <w:t>A.3 Kritériá na vyhodnotenie ponúk a pravidlá ich uplatnenia</w:t>
      </w:r>
      <w:bookmarkEnd w:id="232"/>
      <w:bookmarkEnd w:id="233"/>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620D86" w:rsidP="00A245F2">
      <w:pPr>
        <w:jc w:val="center"/>
        <w:rPr>
          <w:rFonts w:cs="Arial"/>
          <w:szCs w:val="20"/>
        </w:rPr>
      </w:pPr>
      <w:r>
        <w:rPr>
          <w:rFonts w:cs="Arial"/>
          <w:szCs w:val="20"/>
        </w:rPr>
        <w:t>Nové Zámky</w:t>
      </w:r>
      <w:r w:rsidR="00A245F2" w:rsidRPr="00AB1F55">
        <w:rPr>
          <w:rFonts w:cs="Arial"/>
          <w:szCs w:val="20"/>
        </w:rPr>
        <w:t>,</w:t>
      </w:r>
      <w:r w:rsidR="00201378">
        <w:rPr>
          <w:rFonts w:cs="Arial"/>
          <w:szCs w:val="20"/>
        </w:rPr>
        <w:t xml:space="preserve"> </w:t>
      </w:r>
      <w:r w:rsidR="004177A3">
        <w:rPr>
          <w:rFonts w:cs="Arial"/>
          <w:szCs w:val="20"/>
        </w:rPr>
        <w:t>október</w:t>
      </w:r>
      <w:r w:rsidR="006E0307">
        <w:rPr>
          <w:rFonts w:cs="Arial"/>
          <w:szCs w:val="20"/>
        </w:rPr>
        <w:t xml:space="preserve"> </w:t>
      </w:r>
      <w:r w:rsidR="00A245F2">
        <w:rPr>
          <w:rFonts w:cs="Arial"/>
          <w:szCs w:val="20"/>
        </w:rPr>
        <w:t>20</w:t>
      </w:r>
      <w:r w:rsidR="00B4417F">
        <w:rPr>
          <w:rFonts w:cs="Arial"/>
          <w:szCs w:val="20"/>
        </w:rPr>
        <w:t>20</w:t>
      </w:r>
    </w:p>
    <w:p w:rsidR="00A245F2" w:rsidRPr="00AB1F55" w:rsidRDefault="00A245F2" w:rsidP="00A245F2">
      <w:pPr>
        <w:rPr>
          <w:rFonts w:cs="Arial"/>
          <w:b/>
          <w:szCs w:val="20"/>
        </w:rPr>
      </w:pPr>
      <w:r w:rsidRPr="00AB1F55">
        <w:rPr>
          <w:rFonts w:cs="Arial"/>
          <w:szCs w:val="20"/>
        </w:rPr>
        <w:br w:type="page"/>
      </w: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BC0E6E" w:rsidRDefault="00BC0E6E" w:rsidP="00A245F2">
      <w:pPr>
        <w:rPr>
          <w:rFonts w:cs="Arial"/>
          <w:szCs w:val="20"/>
        </w:rPr>
      </w:pPr>
    </w:p>
    <w:p w:rsidR="002A59CF" w:rsidRPr="00AB1F55" w:rsidRDefault="002A59CF" w:rsidP="002A59CF">
      <w:pPr>
        <w:numPr>
          <w:ilvl w:val="0"/>
          <w:numId w:val="2"/>
        </w:numPr>
        <w:spacing w:after="120"/>
        <w:rPr>
          <w:rFonts w:cs="Arial"/>
          <w:szCs w:val="20"/>
        </w:rPr>
      </w:pPr>
      <w:bookmarkStart w:id="234" w:name="_Toc354993065"/>
      <w:bookmarkStart w:id="235" w:name="_Toc355611584"/>
      <w:bookmarkStart w:id="236" w:name="_Toc357758543"/>
      <w:bookmarkStart w:id="237"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na základe kritéria – najnižšia celková cena predmetu zákazky v EUR bez DPH. Úspešnou sa stane ponuka, ktorá bude deklarovať najnižšiu cenu za dodanie celého predmetu zákazky bez DPH.</w:t>
      </w:r>
    </w:p>
    <w:p w:rsidR="002A59CF" w:rsidRPr="00AB1F55" w:rsidRDefault="002A59CF" w:rsidP="002A59CF">
      <w:pPr>
        <w:spacing w:after="120"/>
        <w:ind w:left="360"/>
        <w:rPr>
          <w:rFonts w:cs="Arial"/>
          <w:szCs w:val="20"/>
        </w:rPr>
      </w:pPr>
      <w:r w:rsidRPr="00AB1F55">
        <w:rPr>
          <w:rFonts w:cs="Arial"/>
          <w:szCs w:val="20"/>
        </w:rPr>
        <w:t>Poradie ponúk sa stanoví od najnižšej celkovej ceny po najvyššiu celkovú cenu. Úspešným uchádzačom sa stane uchádzač s najnižšou celkovou cenou v EUR bez DPH.</w:t>
      </w:r>
    </w:p>
    <w:p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rsidR="002A59CF" w:rsidRPr="00AB1F55" w:rsidRDefault="002A59CF" w:rsidP="002A59CF">
      <w:pPr>
        <w:spacing w:after="120"/>
        <w:ind w:left="360"/>
        <w:rPr>
          <w:rFonts w:cs="Arial"/>
          <w:color w:val="000000"/>
          <w:szCs w:val="20"/>
        </w:rPr>
      </w:pPr>
      <w:r w:rsidRPr="00AB1F55">
        <w:rPr>
          <w:rFonts w:cs="Arial"/>
          <w:color w:val="000000"/>
          <w:szCs w:val="20"/>
        </w:rPr>
        <w:t>Kritériom je najnižšia celková cena predmetu zákazky v EUR bez DPH.</w:t>
      </w:r>
    </w:p>
    <w:p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v EUR bez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rsidR="002A59CF" w:rsidRPr="00AB1F55" w:rsidRDefault="002A59CF" w:rsidP="002A59CF">
      <w:pPr>
        <w:spacing w:after="120"/>
        <w:ind w:left="360"/>
        <w:rPr>
          <w:rFonts w:cs="Arial"/>
          <w:szCs w:val="20"/>
        </w:rPr>
      </w:pPr>
      <w:r w:rsidRPr="00AB1F55">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bez DPH, s ktorou sa umiestnil na prvom mieste v poradí v elektronickej aukcii.</w:t>
      </w:r>
    </w:p>
    <w:p w:rsidR="002A59CF" w:rsidRPr="00AB1F55" w:rsidRDefault="002A59CF" w:rsidP="002A59CF">
      <w:pPr>
        <w:spacing w:after="120"/>
        <w:ind w:left="360"/>
        <w:rPr>
          <w:rFonts w:cs="Arial"/>
          <w:szCs w:val="20"/>
        </w:rPr>
      </w:pPr>
    </w:p>
    <w:p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rsidR="002A59CF" w:rsidRPr="00AB1F55" w:rsidRDefault="002A59CF" w:rsidP="002A59CF">
      <w:pPr>
        <w:jc w:val="center"/>
        <w:rPr>
          <w:b/>
          <w:bCs/>
          <w:iCs/>
        </w:rPr>
      </w:pPr>
      <w:r w:rsidRPr="00AB1F55">
        <w:rPr>
          <w:b/>
        </w:rPr>
        <w:t xml:space="preserve">Hodnotiaci formulár </w:t>
      </w:r>
    </w:p>
    <w:p w:rsidR="002A59CF" w:rsidRPr="00AB1F55" w:rsidRDefault="002A59CF" w:rsidP="002A59CF">
      <w:pPr>
        <w:jc w:val="center"/>
        <w:rPr>
          <w:rFonts w:cs="Arial"/>
          <w:b/>
          <w:szCs w:val="20"/>
        </w:rPr>
      </w:pPr>
    </w:p>
    <w:tbl>
      <w:tblPr>
        <w:tblW w:w="9113" w:type="dxa"/>
        <w:jc w:val="center"/>
        <w:tblCellMar>
          <w:left w:w="70" w:type="dxa"/>
          <w:right w:w="70" w:type="dxa"/>
        </w:tblCellMar>
        <w:tblLook w:val="04A0"/>
      </w:tblPr>
      <w:tblGrid>
        <w:gridCol w:w="3037"/>
        <w:gridCol w:w="1078"/>
        <w:gridCol w:w="1847"/>
        <w:gridCol w:w="113"/>
        <w:gridCol w:w="1318"/>
        <w:gridCol w:w="1720"/>
      </w:tblGrid>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A59CF" w:rsidRPr="00AB1F55" w:rsidRDefault="002A59CF" w:rsidP="002A59CF">
            <w:pPr>
              <w:jc w:val="left"/>
              <w:rPr>
                <w:rFonts w:cs="Arial"/>
                <w:color w:val="000000"/>
                <w:szCs w:val="20"/>
              </w:rPr>
            </w:pPr>
            <w:r w:rsidRPr="00AB1F55">
              <w:rPr>
                <w:rFonts w:cs="Arial"/>
                <w:color w:val="000000"/>
                <w:szCs w:val="20"/>
              </w:rPr>
              <w:t>Kritérium vyhodnotenia: „celková cena v EUR bez DPH“</w:t>
            </w:r>
          </w:p>
        </w:tc>
      </w:tr>
      <w:tr w:rsidR="002A59CF" w:rsidRPr="00AB1F55"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rsidR="002A59CF" w:rsidRPr="00AB1F55" w:rsidRDefault="00CC5A8F" w:rsidP="002A59CF">
            <w:pPr>
              <w:jc w:val="center"/>
              <w:rPr>
                <w:rFonts w:cs="Arial"/>
                <w:b/>
                <w:color w:val="000000"/>
                <w:szCs w:val="20"/>
              </w:rPr>
            </w:pPr>
            <w:r w:rsidRPr="00FD25E8">
              <w:rPr>
                <w:rFonts w:cs="Arial"/>
                <w:b/>
                <w:bCs/>
                <w:color w:val="000000"/>
                <w:szCs w:val="20"/>
              </w:rPr>
              <w:t xml:space="preserve">Rekonštrukcia a modernizácia novorodeneckej kliniky - </w:t>
            </w:r>
            <w:proofErr w:type="spellStart"/>
            <w:r w:rsidRPr="00FD25E8">
              <w:rPr>
                <w:rFonts w:cs="Arial"/>
                <w:b/>
                <w:bCs/>
                <w:color w:val="000000"/>
                <w:szCs w:val="20"/>
              </w:rPr>
              <w:t>perinatologické</w:t>
            </w:r>
            <w:proofErr w:type="spellEnd"/>
            <w:r w:rsidRPr="00FD25E8">
              <w:rPr>
                <w:rFonts w:cs="Arial"/>
                <w:b/>
                <w:bCs/>
                <w:color w:val="000000"/>
                <w:szCs w:val="20"/>
              </w:rPr>
              <w:t xml:space="preserve"> centrum</w:t>
            </w:r>
          </w:p>
        </w:tc>
        <w:tc>
          <w:tcPr>
            <w:tcW w:w="1847" w:type="dxa"/>
            <w:tcBorders>
              <w:top w:val="single" w:sz="4" w:space="0" w:color="auto"/>
              <w:left w:val="nil"/>
              <w:bottom w:val="single" w:sz="4" w:space="0" w:color="auto"/>
              <w:right w:val="single" w:sz="4" w:space="0" w:color="auto"/>
            </w:tcBorders>
            <w:shd w:val="clear" w:color="auto" w:fill="auto"/>
            <w:noWrap/>
            <w:vAlign w:val="center"/>
          </w:tcPr>
          <w:p w:rsidR="002A59CF" w:rsidRPr="00AB1F55" w:rsidRDefault="002A59CF" w:rsidP="002A59CF">
            <w:pPr>
              <w:jc w:val="center"/>
              <w:rPr>
                <w:rFonts w:cs="Arial"/>
                <w:b/>
                <w:color w:val="000000"/>
                <w:szCs w:val="20"/>
              </w:rPr>
            </w:pPr>
            <w:r w:rsidRPr="00AB1F55">
              <w:rPr>
                <w:rFonts w:cs="Arial"/>
                <w:b/>
                <w:color w:val="000000"/>
                <w:szCs w:val="20"/>
              </w:rPr>
              <w:t>Cena celkom bez DPH v EUR</w:t>
            </w:r>
          </w:p>
          <w:p w:rsidR="002A59CF" w:rsidRPr="00AB1F55" w:rsidRDefault="002A59CF" w:rsidP="002A59CF">
            <w:pPr>
              <w:jc w:val="center"/>
              <w:rPr>
                <w:rFonts w:cs="Arial"/>
                <w:b/>
                <w:color w:val="000000"/>
                <w:szCs w:val="20"/>
              </w:rPr>
            </w:pPr>
          </w:p>
        </w:tc>
        <w:tc>
          <w:tcPr>
            <w:tcW w:w="1431" w:type="dxa"/>
            <w:gridSpan w:val="2"/>
            <w:tcBorders>
              <w:top w:val="single" w:sz="4" w:space="0" w:color="auto"/>
              <w:left w:val="nil"/>
              <w:bottom w:val="single" w:sz="4" w:space="0" w:color="auto"/>
              <w:right w:val="single" w:sz="4" w:space="0" w:color="auto"/>
            </w:tcBorders>
          </w:tcPr>
          <w:p w:rsidR="002A59CF" w:rsidRPr="00AB1F55" w:rsidRDefault="002A59CF" w:rsidP="002A59CF">
            <w:pPr>
              <w:jc w:val="center"/>
              <w:rPr>
                <w:rFonts w:cs="Arial"/>
                <w:b/>
                <w:color w:val="000000"/>
                <w:szCs w:val="20"/>
              </w:rPr>
            </w:pPr>
            <w:r w:rsidRPr="00AB1F55">
              <w:rPr>
                <w:rFonts w:cs="Arial"/>
                <w:b/>
                <w:color w:val="000000"/>
                <w:szCs w:val="20"/>
              </w:rPr>
              <w:t>DPH v EUR</w:t>
            </w:r>
          </w:p>
        </w:tc>
        <w:tc>
          <w:tcPr>
            <w:tcW w:w="1720" w:type="dxa"/>
            <w:tcBorders>
              <w:top w:val="single" w:sz="4" w:space="0" w:color="auto"/>
              <w:left w:val="nil"/>
              <w:bottom w:val="single" w:sz="4" w:space="0" w:color="auto"/>
              <w:right w:val="single" w:sz="4" w:space="0" w:color="auto"/>
            </w:tcBorders>
          </w:tcPr>
          <w:p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rsidR="002A59CF" w:rsidRPr="00AB1F55" w:rsidRDefault="002A59CF" w:rsidP="002A59CF">
            <w:pPr>
              <w:jc w:val="left"/>
              <w:rPr>
                <w:rFonts w:cs="Arial"/>
                <w:color w:val="000000"/>
                <w:szCs w:val="20"/>
              </w:rPr>
            </w:pPr>
          </w:p>
        </w:tc>
      </w:tr>
    </w:tbl>
    <w:p w:rsidR="002A59CF" w:rsidRPr="00AB1F55" w:rsidRDefault="002A59CF" w:rsidP="002A59CF">
      <w:pPr>
        <w:rPr>
          <w:rFonts w:cs="Arial"/>
          <w:szCs w:val="20"/>
        </w:rPr>
      </w:pPr>
    </w:p>
    <w:p w:rsidR="002A59CF" w:rsidRPr="00AB1F55" w:rsidRDefault="002A59CF" w:rsidP="002A59CF">
      <w:pPr>
        <w:rPr>
          <w:rFonts w:cs="Arial"/>
          <w:szCs w:val="20"/>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p>
    <w:p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2A59CF" w:rsidRPr="00AB1F55" w:rsidRDefault="002A59CF" w:rsidP="002A59CF">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jc w:val="left"/>
        <w:rPr>
          <w:rFonts w:eastAsia="Calibri" w:cs="Arial"/>
          <w:b/>
          <w:caps/>
          <w:sz w:val="24"/>
          <w:szCs w:val="32"/>
        </w:rPr>
      </w:pPr>
    </w:p>
    <w:p w:rsidR="00A245F2" w:rsidRPr="00AB1F55" w:rsidRDefault="00A245F2" w:rsidP="00A245F2">
      <w:pPr>
        <w:tabs>
          <w:tab w:val="left" w:pos="1560"/>
        </w:tabs>
        <w:rPr>
          <w:rFonts w:cs="Arial"/>
          <w:caps/>
          <w:szCs w:val="32"/>
        </w:rPr>
      </w:pPr>
    </w:p>
    <w:bookmarkEnd w:id="234"/>
    <w:bookmarkEnd w:id="235"/>
    <w:bookmarkEnd w:id="236"/>
    <w:bookmarkEnd w:id="237"/>
    <w:p w:rsidR="00A245F2" w:rsidRDefault="00A245F2"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38" w:name="_Toc44420524"/>
      <w:bookmarkStart w:id="239" w:name="_Toc44480280"/>
      <w:bookmarkStart w:id="240" w:name="_Toc45096816"/>
      <w:bookmarkStart w:id="241" w:name="_Toc46836630"/>
      <w:bookmarkStart w:id="242" w:name="_Toc48553178"/>
      <w:bookmarkStart w:id="243" w:name="_Toc355611585"/>
      <w:r w:rsidRPr="00CC5A8F">
        <w:rPr>
          <w:rFonts w:cs="Arial"/>
          <w:bCs/>
          <w:caps/>
          <w:sz w:val="24"/>
          <w:szCs w:val="24"/>
        </w:rPr>
        <w:t>„</w:t>
      </w:r>
      <w:r w:rsidR="00CC5A8F" w:rsidRPr="00CC5A8F">
        <w:rPr>
          <w:rFonts w:cs="Arial"/>
          <w:bCs/>
          <w:caps/>
          <w:sz w:val="24"/>
          <w:szCs w:val="24"/>
        </w:rPr>
        <w:t>SO 11 REKONŠTRUKCIA A MODERNIZÁCIA NOVORODENECKEJ KLINIKY - PERINATOLOGICKÉ CENTRUM</w:t>
      </w:r>
      <w:r w:rsidRPr="00CC5A8F">
        <w:rPr>
          <w:rFonts w:cs="Arial"/>
          <w:bCs/>
          <w:caps/>
          <w:sz w:val="24"/>
          <w:szCs w:val="24"/>
        </w:rPr>
        <w:t>“</w:t>
      </w:r>
      <w:bookmarkEnd w:id="238"/>
      <w:bookmarkEnd w:id="239"/>
      <w:bookmarkEnd w:id="240"/>
      <w:bookmarkEnd w:id="241"/>
      <w:bookmarkEnd w:id="242"/>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244" w:name="_Toc48553179"/>
      <w:r w:rsidRPr="00AB1F55">
        <w:rPr>
          <w:rFonts w:cs="Arial"/>
        </w:rPr>
        <w:t>B.1 Opis predmetu zákazky</w:t>
      </w:r>
      <w:bookmarkEnd w:id="243"/>
      <w:bookmarkEnd w:id="24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w:t>
      </w:r>
      <w:r w:rsidR="00201378">
        <w:rPr>
          <w:rFonts w:cs="Arial"/>
          <w:szCs w:val="20"/>
        </w:rPr>
        <w:t xml:space="preserve"> </w:t>
      </w:r>
      <w:r w:rsidR="004177A3">
        <w:rPr>
          <w:rFonts w:cs="Arial"/>
          <w:szCs w:val="20"/>
        </w:rPr>
        <w:t>október</w:t>
      </w:r>
      <w:r w:rsidR="00A245F2" w:rsidRPr="00AB1F55">
        <w:rPr>
          <w:rFonts w:cs="Arial"/>
          <w:szCs w:val="20"/>
        </w:rPr>
        <w:t xml:space="preserve"> 20</w:t>
      </w:r>
      <w:r w:rsidR="00B4417F">
        <w:rPr>
          <w:rFonts w:cs="Arial"/>
          <w:szCs w:val="20"/>
        </w:rPr>
        <w:t>20</w:t>
      </w:r>
    </w:p>
    <w:p w:rsidR="00A245F2" w:rsidRPr="00AB1F55" w:rsidRDefault="00A245F2" w:rsidP="00A245F2">
      <w:pPr>
        <w:rPr>
          <w:rFonts w:cs="Arial"/>
          <w:szCs w:val="20"/>
        </w:rPr>
        <w:sectPr w:rsidR="00A245F2" w:rsidRPr="00AB1F55" w:rsidSect="00A20808">
          <w:headerReference w:type="default" r:id="rId24"/>
          <w:footerReference w:type="default" r:id="rId25"/>
          <w:headerReference w:type="first" r:id="rId26"/>
          <w:pgSz w:w="11906" w:h="16838"/>
          <w:pgMar w:top="851" w:right="1418" w:bottom="851" w:left="1418" w:header="709" w:footer="709" w:gutter="0"/>
          <w:cols w:space="708"/>
          <w:titlePg/>
          <w:docGrid w:linePitch="360"/>
        </w:sect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45" w:name="_Toc354993067"/>
      <w:bookmarkStart w:id="246" w:name="_Toc355611586"/>
      <w:bookmarkStart w:id="247" w:name="_Toc357758545"/>
      <w:bookmarkStart w:id="248"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A245F2" w:rsidRDefault="00A245F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xml:space="preserve">, </w:t>
      </w:r>
      <w:proofErr w:type="spellStart"/>
      <w:r w:rsidRPr="009732D9">
        <w:rPr>
          <w:rFonts w:cs="Arial"/>
          <w:bCs/>
          <w:szCs w:val="20"/>
        </w:rPr>
        <w:t>zariaďovací</w:t>
      </w:r>
      <w:proofErr w:type="spellEnd"/>
      <w:r w:rsidRPr="009732D9">
        <w:rPr>
          <w:rFonts w:cs="Arial"/>
          <w:bCs/>
          <w:szCs w:val="20"/>
        </w:rPr>
        <w:t xml:space="preserve">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BE76E4">
        <w:rPr>
          <w:rFonts w:cs="Arial"/>
          <w:b/>
          <w:bCs/>
          <w:szCs w:val="20"/>
        </w:rPr>
        <w:t xml:space="preserve"> </w:t>
      </w:r>
      <w:r w:rsidR="00BE76E4" w:rsidRPr="00BE76E4">
        <w:rPr>
          <w:rFonts w:cs="Arial"/>
          <w:b/>
          <w:bCs/>
          <w:szCs w:val="20"/>
          <w:highlight w:val="cyan"/>
        </w:rPr>
        <w:t>(</w:t>
      </w:r>
      <w:r w:rsidR="00BE76E4" w:rsidRPr="00BE76E4">
        <w:rPr>
          <w:rFonts w:cs="Arial"/>
          <w:b/>
          <w:bCs/>
          <w:i/>
          <w:szCs w:val="20"/>
          <w:highlight w:val="cyan"/>
        </w:rPr>
        <w:t>Vzor  zoznamu je prílohou č. 6 SP</w:t>
      </w:r>
      <w:r w:rsidR="00BE76E4">
        <w:rPr>
          <w:rFonts w:cs="Arial"/>
          <w:b/>
          <w:bCs/>
          <w:i/>
          <w:szCs w:val="20"/>
        </w:rPr>
        <w:t>)</w:t>
      </w:r>
      <w:r w:rsidRPr="001532C8">
        <w:rPr>
          <w:rFonts w:cs="Arial"/>
          <w:b/>
          <w:bCs/>
          <w:szCs w:val="20"/>
        </w:rPr>
        <w:t>,</w:t>
      </w:r>
      <w:r w:rsidR="00BE76E4">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Pr="001532C8">
        <w:rPr>
          <w:rFonts w:cs="Arial"/>
          <w:bCs/>
          <w:szCs w:val="20"/>
        </w:rPr>
        <w:t xml:space="preserve"> v takom rozsahu, aby verejný obstarávateľ vedel pri hodnotení ponuky posúdiť, či ponúkaný výrobok, </w:t>
      </w:r>
      <w:proofErr w:type="spellStart"/>
      <w:r w:rsidRPr="001532C8">
        <w:rPr>
          <w:rFonts w:cs="Arial"/>
          <w:bCs/>
          <w:szCs w:val="20"/>
        </w:rPr>
        <w:t>zariaďovací</w:t>
      </w:r>
      <w:proofErr w:type="spellEnd"/>
      <w:r w:rsidRPr="001532C8">
        <w:rPr>
          <w:rFonts w:cs="Arial"/>
          <w:bCs/>
          <w:szCs w:val="20"/>
        </w:rPr>
        <w:t xml:space="preserve">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C80979" w:rsidRPr="00CC5A8F" w:rsidRDefault="00A245F2" w:rsidP="00CC5A8F">
      <w:pPr>
        <w:spacing w:after="240"/>
        <w:jc w:val="center"/>
        <w:rPr>
          <w:rFonts w:cs="Arial"/>
          <w:b/>
          <w:szCs w:val="20"/>
        </w:rPr>
      </w:pPr>
      <w:r w:rsidRPr="00121B8E">
        <w:rPr>
          <w:rFonts w:cs="Arial"/>
          <w:b/>
          <w:szCs w:val="20"/>
        </w:rPr>
        <w:t>Opis predmetu zákazky:</w:t>
      </w:r>
    </w:p>
    <w:p w:rsidR="00BD0945" w:rsidRPr="007514D8" w:rsidRDefault="0094746F" w:rsidP="00BD0945">
      <w:pPr>
        <w:rPr>
          <w:rFonts w:asciiTheme="minorHAnsi" w:hAnsiTheme="minorHAnsi" w:cstheme="minorHAnsi"/>
          <w:sz w:val="22"/>
          <w:szCs w:val="22"/>
        </w:rPr>
      </w:pPr>
      <w:r w:rsidRPr="0094746F">
        <w:rPr>
          <w:rFonts w:cs="Arial"/>
          <w:b/>
          <w:highlight w:val="yellow"/>
        </w:rPr>
        <w:t xml:space="preserve">Upozornenie pre uchádzačov: </w:t>
      </w:r>
      <w:r w:rsidR="00BD0945" w:rsidRPr="00DF69F8">
        <w:rPr>
          <w:rFonts w:asciiTheme="minorHAnsi" w:hAnsiTheme="minorHAnsi" w:cstheme="minorHAnsi"/>
          <w:sz w:val="22"/>
          <w:szCs w:val="22"/>
        </w:rPr>
        <w:t xml:space="preserve">Zhotoviteľ bude vykonávať práce počas plnej prevádzky Objednávateľa. Zhotoviteľ bude rešpektovať požiadavky Objednávateľa a zhotoví Dielo  tak, aby nebolo obmedzené poskytovanie zdravotnej starostlivosti u Objednávateľa nad mieru a spôsobom nevyhnutným pre vykonanie Diela.  Zhotoviteľ je povinný rešpektovať požiadavky Objednávateľa pri doprave stavebného materiálu a stavebnej techniky na miesto zhotovenia Diela, a je povinný sa  vopred dohodnúť s Objednávateľom na čase a spôsobe prepravy materiálu a techniky na stavenisko.  Stavebné práce sa budú realizovať v priestoroch JIS, ktoré sa nachádzajú v severnej časti pôdorysu </w:t>
      </w:r>
      <w:proofErr w:type="spellStart"/>
      <w:r w:rsidR="00BD0945" w:rsidRPr="00DF69F8">
        <w:rPr>
          <w:rFonts w:asciiTheme="minorHAnsi" w:hAnsiTheme="minorHAnsi" w:cstheme="minorHAnsi"/>
          <w:sz w:val="22"/>
          <w:szCs w:val="22"/>
        </w:rPr>
        <w:lastRenderedPageBreak/>
        <w:t>Neonatologickej</w:t>
      </w:r>
      <w:proofErr w:type="spellEnd"/>
      <w:r w:rsidR="00BD0945" w:rsidRPr="00DF69F8">
        <w:rPr>
          <w:rFonts w:asciiTheme="minorHAnsi" w:hAnsiTheme="minorHAnsi" w:cstheme="minorHAnsi"/>
          <w:sz w:val="22"/>
          <w:szCs w:val="22"/>
        </w:rPr>
        <w:t xml:space="preserve"> kliniky na 3 </w:t>
      </w:r>
      <w:r w:rsidR="007C0045">
        <w:rPr>
          <w:rFonts w:asciiTheme="minorHAnsi" w:hAnsiTheme="minorHAnsi" w:cstheme="minorHAnsi"/>
          <w:sz w:val="22"/>
          <w:szCs w:val="22"/>
        </w:rPr>
        <w:t>poschodí</w:t>
      </w:r>
      <w:r w:rsidR="00BD0945">
        <w:rPr>
          <w:rFonts w:asciiTheme="minorHAnsi" w:hAnsiTheme="minorHAnsi" w:cstheme="minorHAnsi"/>
          <w:sz w:val="22"/>
          <w:szCs w:val="22"/>
        </w:rPr>
        <w:t xml:space="preserve"> </w:t>
      </w:r>
      <w:r w:rsidR="00BD0945" w:rsidRPr="00DF69F8">
        <w:rPr>
          <w:rFonts w:asciiTheme="minorHAnsi" w:hAnsiTheme="minorHAnsi" w:cstheme="minorHAnsi"/>
          <w:sz w:val="22"/>
          <w:szCs w:val="22"/>
        </w:rPr>
        <w:t>(ďalej ako ,,Stavenisko“). Stavenisko bude pre účel zhotovenia Diela uvoľnené a pripravené tak, aby Zhotoviteľ mohol nerušene realizovať zhotovenie Diela.  Zhotoviteľ  berie výslovne na vedomie, že na dopravu materiálu a techniky na Stavenisko nesmie využívať dopravné kapacity Objednávateľa na prepravu osôb a zdravotnej techniky, ktorými sú výťahy a schodište Objednávateľa . Zhotoviteľ na vlastné náklady, ktoré sú súčasťou ceny diela, zhotoví dočasné prístupové dopravné cesty na prepravu materiálu a stavebnej techniky na Stavenisko (napr. stavebný výťah), ktoré sú Plnením podľa bodu 3.6 článku 3 Zmluvy</w:t>
      </w:r>
      <w:r w:rsidR="00BD0945">
        <w:rPr>
          <w:rFonts w:asciiTheme="minorHAnsi" w:hAnsiTheme="minorHAnsi" w:cstheme="minorHAnsi"/>
          <w:sz w:val="22"/>
          <w:szCs w:val="22"/>
        </w:rPr>
        <w:t xml:space="preserve"> o dielo</w:t>
      </w:r>
      <w:r w:rsidR="00BD0945" w:rsidRPr="00DF69F8">
        <w:rPr>
          <w:rFonts w:asciiTheme="minorHAnsi" w:hAnsiTheme="minorHAnsi" w:cstheme="minorHAnsi"/>
          <w:sz w:val="22"/>
          <w:szCs w:val="22"/>
        </w:rPr>
        <w:t>. Zhotoviteľ na vlastné náklady, ktoré sú súčasťou ceny diela,  dočasné dopravné prístupové cesty odstráni najneskôr do protokolárneho odovzdania Diela.</w:t>
      </w:r>
      <w:r w:rsidR="00BD0945">
        <w:rPr>
          <w:rFonts w:asciiTheme="minorHAnsi" w:hAnsiTheme="minorHAnsi" w:cstheme="minorHAnsi"/>
          <w:sz w:val="22"/>
          <w:szCs w:val="22"/>
        </w:rPr>
        <w:t xml:space="preserve"> </w:t>
      </w:r>
    </w:p>
    <w:p w:rsidR="00BD0945" w:rsidRDefault="00BD0945" w:rsidP="00BD0945">
      <w:pPr>
        <w:rPr>
          <w:rFonts w:asciiTheme="minorHAnsi" w:hAnsiTheme="minorHAnsi" w:cstheme="minorHAnsi"/>
          <w:sz w:val="22"/>
          <w:szCs w:val="22"/>
        </w:rPr>
      </w:pPr>
    </w:p>
    <w:p w:rsidR="00CC5A8F" w:rsidRDefault="00CC5A8F" w:rsidP="00CC5A8F">
      <w:pPr>
        <w:rPr>
          <w:rFonts w:cs="Arial"/>
          <w:bCs/>
          <w:szCs w:val="20"/>
        </w:rPr>
      </w:pPr>
      <w:r w:rsidRPr="00090ACA">
        <w:rPr>
          <w:rFonts w:cs="Arial"/>
          <w:bCs/>
          <w:szCs w:val="20"/>
        </w:rPr>
        <w:t>Predmetom zákazky je</w:t>
      </w:r>
      <w:r>
        <w:rPr>
          <w:rFonts w:cs="Arial"/>
          <w:bCs/>
          <w:szCs w:val="20"/>
        </w:rPr>
        <w:t xml:space="preserve"> realizácia stavebných prác na </w:t>
      </w:r>
      <w:r w:rsidRPr="001E42FC">
        <w:rPr>
          <w:rFonts w:cs="Arial"/>
          <w:b/>
          <w:bCs/>
          <w:szCs w:val="20"/>
        </w:rPr>
        <w:t xml:space="preserve">rekonštrukcii a modernizácii novorodeneckej kliniky </w:t>
      </w:r>
      <w:r w:rsidRPr="00004DC4">
        <w:rPr>
          <w:rFonts w:cs="Arial"/>
          <w:b/>
          <w:bCs/>
          <w:szCs w:val="20"/>
        </w:rPr>
        <w:t xml:space="preserve">- </w:t>
      </w:r>
      <w:proofErr w:type="spellStart"/>
      <w:r w:rsidRPr="00004DC4">
        <w:rPr>
          <w:rFonts w:cs="Arial"/>
          <w:b/>
          <w:bCs/>
          <w:szCs w:val="20"/>
        </w:rPr>
        <w:t>perinatologické</w:t>
      </w:r>
      <w:proofErr w:type="spellEnd"/>
      <w:r w:rsidRPr="00004DC4">
        <w:rPr>
          <w:rFonts w:cs="Arial"/>
          <w:b/>
          <w:bCs/>
          <w:szCs w:val="20"/>
        </w:rPr>
        <w:t xml:space="preserve"> centrum - SO 11 </w:t>
      </w:r>
      <w:r w:rsidRPr="00004DC4">
        <w:rPr>
          <w:rFonts w:cs="Arial"/>
          <w:bCs/>
          <w:szCs w:val="20"/>
        </w:rPr>
        <w:t xml:space="preserve">vo Fakultnej nemocnici s poliklinikou Nové Zámky, na </w:t>
      </w:r>
      <w:proofErr w:type="spellStart"/>
      <w:r w:rsidRPr="00004DC4">
        <w:rPr>
          <w:rFonts w:cs="Arial"/>
          <w:bCs/>
          <w:szCs w:val="20"/>
        </w:rPr>
        <w:t>parc</w:t>
      </w:r>
      <w:proofErr w:type="spellEnd"/>
      <w:r w:rsidRPr="00004DC4">
        <w:rPr>
          <w:rFonts w:cs="Arial"/>
          <w:bCs/>
          <w:szCs w:val="20"/>
        </w:rPr>
        <w:t>. č.: 2733/6, katastrálne</w:t>
      </w:r>
      <w:r w:rsidRPr="00090ACA">
        <w:rPr>
          <w:rFonts w:cs="Arial"/>
          <w:bCs/>
          <w:szCs w:val="20"/>
        </w:rPr>
        <w:t xml:space="preserve"> územie: </w:t>
      </w:r>
      <w:r>
        <w:rPr>
          <w:rFonts w:cs="Arial"/>
          <w:bCs/>
          <w:szCs w:val="20"/>
        </w:rPr>
        <w:t>Nové Zámky</w:t>
      </w:r>
      <w:r w:rsidRPr="00090ACA">
        <w:rPr>
          <w:rFonts w:cs="Arial"/>
          <w:bCs/>
          <w:szCs w:val="20"/>
        </w:rPr>
        <w:t xml:space="preserve">, obec: </w:t>
      </w:r>
      <w:r>
        <w:rPr>
          <w:rFonts w:cs="Arial"/>
          <w:bCs/>
          <w:szCs w:val="20"/>
        </w:rPr>
        <w:t>Nové Zámky</w:t>
      </w:r>
      <w:r w:rsidRPr="00090ACA">
        <w:rPr>
          <w:rFonts w:cs="Arial"/>
          <w:bCs/>
          <w:szCs w:val="20"/>
        </w:rPr>
        <w:t xml:space="preserve">, okres: </w:t>
      </w:r>
      <w:r>
        <w:rPr>
          <w:rFonts w:cs="Arial"/>
          <w:bCs/>
          <w:szCs w:val="20"/>
        </w:rPr>
        <w:t>Nové Zámky, kraj: Nitriansky kraj</w:t>
      </w:r>
      <w:r w:rsidRPr="00090ACA">
        <w:rPr>
          <w:rFonts w:cs="Arial"/>
          <w:bCs/>
          <w:szCs w:val="20"/>
        </w:rPr>
        <w:t>.</w:t>
      </w:r>
    </w:p>
    <w:p w:rsidR="00CC5A8F" w:rsidRDefault="00CC5A8F" w:rsidP="00CC5A8F">
      <w:pPr>
        <w:rPr>
          <w:rFonts w:cs="Arial"/>
          <w:bCs/>
          <w:szCs w:val="20"/>
        </w:rPr>
      </w:pPr>
    </w:p>
    <w:p w:rsidR="00CC5A8F" w:rsidRPr="00D5425A" w:rsidRDefault="00CC5A8F" w:rsidP="00CC5A8F">
      <w:pPr>
        <w:ind w:right="-2"/>
        <w:rPr>
          <w:rFonts w:cs="Arial"/>
          <w:b/>
        </w:rPr>
      </w:pPr>
      <w:r>
        <w:rPr>
          <w:rFonts w:cs="Arial"/>
          <w:b/>
        </w:rPr>
        <w:t>Základné údaje o stavbe:</w:t>
      </w:r>
    </w:p>
    <w:p w:rsidR="00CC5A8F" w:rsidRPr="00DC6012" w:rsidRDefault="00CC5A8F" w:rsidP="00CC5A8F">
      <w:pPr>
        <w:ind w:right="-2"/>
        <w:rPr>
          <w:rFonts w:cs="Arial"/>
          <w:vertAlign w:val="superscript"/>
        </w:rPr>
      </w:pPr>
      <w:r w:rsidRPr="00DC6012">
        <w:rPr>
          <w:rFonts w:cs="Arial"/>
        </w:rPr>
        <w:t xml:space="preserve">Podlahová plocha odd. pôvodný stav           </w:t>
      </w:r>
      <w:r w:rsidRPr="00DC6012">
        <w:rPr>
          <w:rFonts w:cs="Arial"/>
        </w:rPr>
        <w:tab/>
      </w:r>
      <w:r w:rsidRPr="00DC6012">
        <w:rPr>
          <w:rFonts w:cs="Arial"/>
        </w:rPr>
        <w:tab/>
        <w:t>303,055 m</w:t>
      </w:r>
      <w:r w:rsidRPr="00DC6012">
        <w:rPr>
          <w:rFonts w:cs="Arial"/>
          <w:vertAlign w:val="superscript"/>
        </w:rPr>
        <w:t>2</w:t>
      </w:r>
    </w:p>
    <w:p w:rsidR="00CC5A8F" w:rsidRPr="00DC6012" w:rsidRDefault="00CC5A8F" w:rsidP="00CC5A8F">
      <w:pPr>
        <w:ind w:right="-2"/>
        <w:rPr>
          <w:rFonts w:cs="Arial"/>
          <w:vertAlign w:val="superscript"/>
        </w:rPr>
      </w:pPr>
      <w:r w:rsidRPr="00DC6012">
        <w:rPr>
          <w:rFonts w:cs="Arial"/>
        </w:rPr>
        <w:t>Podlahová plocha odd. nový stav</w:t>
      </w:r>
      <w:r w:rsidRPr="00DC6012">
        <w:rPr>
          <w:rFonts w:cs="Arial"/>
        </w:rPr>
        <w:tab/>
      </w:r>
      <w:r w:rsidRPr="00DC6012">
        <w:rPr>
          <w:rFonts w:cs="Arial"/>
        </w:rPr>
        <w:tab/>
      </w:r>
      <w:r w:rsidRPr="00DC6012">
        <w:rPr>
          <w:rFonts w:cs="Arial"/>
        </w:rPr>
        <w:tab/>
        <w:t>301,42 m</w:t>
      </w:r>
      <w:r w:rsidRPr="00DC6012">
        <w:rPr>
          <w:rFonts w:cs="Arial"/>
          <w:vertAlign w:val="superscript"/>
        </w:rPr>
        <w:t>2</w:t>
      </w:r>
    </w:p>
    <w:p w:rsidR="00CC5A8F" w:rsidRDefault="00CC5A8F" w:rsidP="00CC5A8F">
      <w:pPr>
        <w:pStyle w:val="Zarkazkladnhotextu"/>
        <w:ind w:left="0" w:right="-2"/>
        <w:jc w:val="both"/>
        <w:rPr>
          <w:rFonts w:ascii="Arial" w:hAnsi="Arial" w:cs="Arial"/>
          <w:b/>
          <w:sz w:val="20"/>
        </w:rPr>
      </w:pPr>
    </w:p>
    <w:p w:rsidR="00CC5A8F" w:rsidRPr="00554035" w:rsidRDefault="00CC5A8F" w:rsidP="00CC5A8F">
      <w:pPr>
        <w:pStyle w:val="Zarkazkladnhotextu"/>
        <w:ind w:left="0" w:right="-2"/>
        <w:jc w:val="both"/>
        <w:rPr>
          <w:rFonts w:ascii="Arial" w:hAnsi="Arial" w:cs="Arial"/>
          <w:b/>
          <w:sz w:val="20"/>
        </w:rPr>
      </w:pPr>
      <w:r w:rsidRPr="00554035">
        <w:rPr>
          <w:rFonts w:ascii="Arial" w:hAnsi="Arial" w:cs="Arial"/>
          <w:b/>
          <w:sz w:val="20"/>
        </w:rPr>
        <w:t xml:space="preserve">Lehota výstavby: </w:t>
      </w:r>
    </w:p>
    <w:p w:rsidR="00CC5A8F" w:rsidRPr="00040B6C" w:rsidRDefault="00CC5A8F" w:rsidP="00CC5A8F">
      <w:pPr>
        <w:rPr>
          <w:rFonts w:cs="Arial"/>
          <w:szCs w:val="20"/>
        </w:rPr>
      </w:pPr>
      <w:r w:rsidRPr="00554035">
        <w:rPr>
          <w:rFonts w:cs="Arial"/>
          <w:b/>
          <w:szCs w:val="20"/>
        </w:rPr>
        <w:t>Začatie:</w:t>
      </w:r>
      <w:r w:rsidRPr="00554035">
        <w:rPr>
          <w:rFonts w:cs="Arial"/>
          <w:szCs w:val="20"/>
        </w:rPr>
        <w:t xml:space="preserve"> </w:t>
      </w:r>
      <w:r w:rsidRPr="00040B6C">
        <w:rPr>
          <w:rFonts w:cs="Arial"/>
          <w:szCs w:val="20"/>
        </w:rPr>
        <w:t xml:space="preserve">Dňom protokolárneho prevzatia staveniska. Zhotoviteľ sa zaväzuje začať stavebné práce do </w:t>
      </w:r>
      <w:r w:rsidR="001C3A0A">
        <w:rPr>
          <w:rFonts w:cs="Arial"/>
          <w:szCs w:val="20"/>
        </w:rPr>
        <w:t>troch (</w:t>
      </w:r>
      <w:r w:rsidRPr="00040B6C">
        <w:rPr>
          <w:rFonts w:cs="Arial"/>
          <w:szCs w:val="20"/>
        </w:rPr>
        <w:t>3</w:t>
      </w:r>
      <w:r w:rsidR="001C3A0A">
        <w:rPr>
          <w:rFonts w:cs="Arial"/>
          <w:szCs w:val="20"/>
        </w:rPr>
        <w:t>)</w:t>
      </w:r>
      <w:r w:rsidRPr="00040B6C">
        <w:rPr>
          <w:rFonts w:cs="Arial"/>
          <w:szCs w:val="20"/>
        </w:rPr>
        <w:t xml:space="preserve"> pracovných dní po protokolárnom prevzatí staveniska. Zhotoviteľ je povinný písomne prevziať stavenisko najneskôr do 5 dní odo dňa písomnej výzvy Objednávateľa na protokolárne prevzatie staveniska</w:t>
      </w:r>
      <w:r w:rsidRPr="00040B6C">
        <w:rPr>
          <w:rFonts w:cs="Arial"/>
          <w:b/>
          <w:szCs w:val="20"/>
        </w:rPr>
        <w:t>.</w:t>
      </w:r>
      <w:r w:rsidRPr="00040B6C">
        <w:rPr>
          <w:rFonts w:cs="Arial"/>
          <w:szCs w:val="20"/>
        </w:rPr>
        <w:tab/>
      </w:r>
    </w:p>
    <w:p w:rsidR="00CC5A8F" w:rsidRDefault="00CC5A8F" w:rsidP="00CC5A8F">
      <w:pPr>
        <w:pStyle w:val="Zarkazkladnhotextu"/>
        <w:ind w:left="0" w:right="-2"/>
        <w:jc w:val="both"/>
        <w:rPr>
          <w:rFonts w:ascii="Arial" w:hAnsi="Arial" w:cs="Arial"/>
          <w:sz w:val="20"/>
        </w:rPr>
      </w:pPr>
      <w:r w:rsidRPr="00040B6C">
        <w:rPr>
          <w:rFonts w:ascii="Arial" w:hAnsi="Arial" w:cs="Arial"/>
          <w:b/>
          <w:sz w:val="20"/>
        </w:rPr>
        <w:t>Ukončenie:</w:t>
      </w:r>
      <w:r w:rsidRPr="00040B6C">
        <w:rPr>
          <w:rFonts w:ascii="Arial" w:hAnsi="Arial" w:cs="Arial"/>
          <w:sz w:val="20"/>
        </w:rPr>
        <w:t xml:space="preserve"> </w:t>
      </w:r>
      <w:r w:rsidRPr="00040B6C">
        <w:rPr>
          <w:rFonts w:ascii="Arial" w:hAnsi="Arial" w:cs="Arial"/>
          <w:b/>
          <w:sz w:val="20"/>
        </w:rPr>
        <w:t>najneskôr</w:t>
      </w:r>
      <w:r w:rsidRPr="00040B6C">
        <w:rPr>
          <w:rFonts w:ascii="Arial" w:hAnsi="Arial" w:cs="Arial"/>
          <w:sz w:val="20"/>
        </w:rPr>
        <w:t xml:space="preserve"> </w:t>
      </w:r>
      <w:r w:rsidRPr="00040B6C">
        <w:rPr>
          <w:rFonts w:ascii="Arial" w:hAnsi="Arial" w:cs="Arial"/>
          <w:b/>
          <w:sz w:val="20"/>
        </w:rPr>
        <w:t>do 120 kalendárnych dní</w:t>
      </w:r>
      <w:r w:rsidRPr="00040B6C">
        <w:rPr>
          <w:rFonts w:ascii="Arial" w:hAnsi="Arial" w:cs="Arial"/>
          <w:sz w:val="20"/>
        </w:rPr>
        <w:t xml:space="preserve"> po protokolárnom prevzatí staveniska</w:t>
      </w:r>
      <w:r>
        <w:rPr>
          <w:rFonts w:ascii="Arial" w:hAnsi="Arial" w:cs="Arial"/>
          <w:sz w:val="20"/>
        </w:rPr>
        <w:t>.</w:t>
      </w:r>
    </w:p>
    <w:p w:rsidR="00CC5A8F" w:rsidRDefault="00CC5A8F" w:rsidP="00CC5A8F">
      <w:pPr>
        <w:ind w:right="-2"/>
        <w:rPr>
          <w:rFonts w:cs="Arial"/>
        </w:rPr>
      </w:pPr>
      <w:r w:rsidRPr="00A4471A">
        <w:rPr>
          <w:rFonts w:cs="Arial"/>
        </w:rPr>
        <w:t xml:space="preserve">Pracovisko JIS </w:t>
      </w:r>
      <w:proofErr w:type="spellStart"/>
      <w:r w:rsidRPr="00A4471A">
        <w:rPr>
          <w:rFonts w:cs="Arial"/>
        </w:rPr>
        <w:t>Neonatologickej</w:t>
      </w:r>
      <w:proofErr w:type="spellEnd"/>
      <w:r w:rsidRPr="00A4471A">
        <w:rPr>
          <w:rFonts w:cs="Arial"/>
        </w:rPr>
        <w:t xml:space="preserve"> kliniky sa nachádza na treťom poschodí </w:t>
      </w:r>
      <w:proofErr w:type="spellStart"/>
      <w:r w:rsidRPr="00A4471A">
        <w:rPr>
          <w:rFonts w:cs="Arial"/>
        </w:rPr>
        <w:t>monobloku</w:t>
      </w:r>
      <w:proofErr w:type="spellEnd"/>
      <w:r w:rsidRPr="00A4471A">
        <w:rPr>
          <w:rFonts w:cs="Arial"/>
        </w:rPr>
        <w:t xml:space="preserve"> – hlavný objekt areálu </w:t>
      </w:r>
      <w:proofErr w:type="spellStart"/>
      <w:r w:rsidRPr="00A4471A">
        <w:rPr>
          <w:rFonts w:cs="Arial"/>
        </w:rPr>
        <w:t>FNsP</w:t>
      </w:r>
      <w:proofErr w:type="spellEnd"/>
      <w:r w:rsidRPr="00A4471A">
        <w:rPr>
          <w:rFonts w:cs="Arial"/>
        </w:rPr>
        <w:t xml:space="preserve"> Nové Zámky. Funkčne je prepojený s lôžkovým oddelením, ktoré sa nachádza na tom istom podlaží, a prostredníctvom komunikačného jadra s akoukoľvek časťou </w:t>
      </w:r>
      <w:proofErr w:type="spellStart"/>
      <w:r w:rsidRPr="00A4471A">
        <w:rPr>
          <w:rFonts w:cs="Arial"/>
        </w:rPr>
        <w:t>monobloku</w:t>
      </w:r>
      <w:proofErr w:type="spellEnd"/>
      <w:r w:rsidRPr="00A4471A">
        <w:rPr>
          <w:rFonts w:cs="Arial"/>
        </w:rPr>
        <w:t xml:space="preserve">. </w:t>
      </w:r>
      <w:proofErr w:type="spellStart"/>
      <w:r w:rsidRPr="00A4471A">
        <w:rPr>
          <w:rFonts w:cs="Arial"/>
        </w:rPr>
        <w:t>Monoblok</w:t>
      </w:r>
      <w:proofErr w:type="spellEnd"/>
      <w:r w:rsidRPr="00A4471A">
        <w:rPr>
          <w:rFonts w:cs="Arial"/>
        </w:rPr>
        <w:t xml:space="preserve"> je trinásťpodlažný objekt v centrálnej polohe areálu, funkčne je prepojený na širšie komplementy so spoločnými vyšetrovacími zložkami a na užšie komplementy s operačnými sálami.  Do prevádzky bol daný v roku 1982. Stavebne sa jedná o objekt, ktorého nosný systém tvorí monolitický železobetónový skelet. Stropné konštrukcie sú tvorené </w:t>
      </w:r>
      <w:proofErr w:type="spellStart"/>
      <w:r w:rsidRPr="00A4471A">
        <w:rPr>
          <w:rFonts w:cs="Arial"/>
        </w:rPr>
        <w:t>bezprievlakovými</w:t>
      </w:r>
      <w:proofErr w:type="spellEnd"/>
      <w:r w:rsidRPr="00A4471A">
        <w:rPr>
          <w:rFonts w:cs="Arial"/>
        </w:rPr>
        <w:t xml:space="preserve"> monolitickými železobetónovými doskami. Obvodový plášť je z keramických panelov ktoré sú </w:t>
      </w:r>
      <w:proofErr w:type="spellStart"/>
      <w:r w:rsidRPr="00A4471A">
        <w:rPr>
          <w:rFonts w:cs="Arial"/>
        </w:rPr>
        <w:t>predsadené</w:t>
      </w:r>
      <w:proofErr w:type="spellEnd"/>
      <w:r w:rsidRPr="00A4471A">
        <w:rPr>
          <w:rFonts w:cs="Arial"/>
        </w:rPr>
        <w:t xml:space="preserve"> pred nosným systémom. Objekt je </w:t>
      </w:r>
      <w:proofErr w:type="spellStart"/>
      <w:r w:rsidRPr="00A4471A">
        <w:rPr>
          <w:rFonts w:cs="Arial"/>
        </w:rPr>
        <w:t>prestrešený</w:t>
      </w:r>
      <w:proofErr w:type="spellEnd"/>
      <w:r w:rsidRPr="00A4471A">
        <w:rPr>
          <w:rFonts w:cs="Arial"/>
        </w:rPr>
        <w:t xml:space="preserve"> plochou strechou.</w:t>
      </w:r>
    </w:p>
    <w:p w:rsidR="00CC5A8F" w:rsidRDefault="00CC5A8F" w:rsidP="00CC5A8F">
      <w:pPr>
        <w:ind w:right="-2"/>
        <w:rPr>
          <w:rFonts w:cs="Arial"/>
        </w:rPr>
      </w:pPr>
    </w:p>
    <w:p w:rsidR="00CC5A8F" w:rsidRPr="00825A8F" w:rsidRDefault="00CC5A8F" w:rsidP="00CC5A8F">
      <w:pPr>
        <w:ind w:right="-2"/>
        <w:rPr>
          <w:rFonts w:cs="Arial"/>
        </w:rPr>
      </w:pPr>
      <w:r w:rsidRPr="001E42FC">
        <w:rPr>
          <w:rFonts w:cs="Arial"/>
          <w:b/>
        </w:rPr>
        <w:t>Konštrukčné a dispozičné riešenie:</w:t>
      </w:r>
      <w:r>
        <w:rPr>
          <w:rFonts w:cs="Arial"/>
          <w:b/>
        </w:rPr>
        <w:t xml:space="preserve"> </w:t>
      </w:r>
      <w:r w:rsidRPr="00825A8F">
        <w:rPr>
          <w:rFonts w:cs="Arial"/>
        </w:rPr>
        <w:t xml:space="preserve">Nosná konštrukcia objektu je tvorená železobetónovým monolitickým skeletom. Skelet je zavetrený železobetónovými monolitickými stenami v strednom trakte. Stropné konštrukcie sú monolitické železobetónové </w:t>
      </w:r>
      <w:proofErr w:type="spellStart"/>
      <w:r w:rsidRPr="00825A8F">
        <w:rPr>
          <w:rFonts w:cs="Arial"/>
        </w:rPr>
        <w:t>bezprievlakové</w:t>
      </w:r>
      <w:proofErr w:type="spellEnd"/>
      <w:r w:rsidRPr="00825A8F">
        <w:rPr>
          <w:rFonts w:cs="Arial"/>
        </w:rPr>
        <w:t xml:space="preserve"> dosky vyľahčené </w:t>
      </w:r>
      <w:proofErr w:type="spellStart"/>
      <w:r w:rsidRPr="00825A8F">
        <w:rPr>
          <w:rFonts w:cs="Arial"/>
        </w:rPr>
        <w:t>vyľahčovacími</w:t>
      </w:r>
      <w:proofErr w:type="spellEnd"/>
      <w:r w:rsidRPr="00825A8F">
        <w:rPr>
          <w:rFonts w:cs="Arial"/>
        </w:rPr>
        <w:t xml:space="preserve"> tvarovkami. Hrúbka dosky je 275 mm. Obvodový plášť je realizovaný z keramických </w:t>
      </w:r>
      <w:proofErr w:type="spellStart"/>
      <w:r w:rsidRPr="00825A8F">
        <w:rPr>
          <w:rFonts w:cs="Arial"/>
        </w:rPr>
        <w:t>predsadených</w:t>
      </w:r>
      <w:proofErr w:type="spellEnd"/>
      <w:r w:rsidRPr="00825A8F">
        <w:rPr>
          <w:rFonts w:cs="Arial"/>
        </w:rPr>
        <w:t xml:space="preserve"> panelov. Objekt je </w:t>
      </w:r>
      <w:proofErr w:type="spellStart"/>
      <w:r w:rsidRPr="00825A8F">
        <w:rPr>
          <w:rFonts w:cs="Arial"/>
        </w:rPr>
        <w:t>prestrešený</w:t>
      </w:r>
      <w:proofErr w:type="spellEnd"/>
      <w:r w:rsidRPr="00825A8F">
        <w:rPr>
          <w:rFonts w:cs="Arial"/>
        </w:rPr>
        <w:t xml:space="preserve"> plochou strechou.</w:t>
      </w:r>
    </w:p>
    <w:p w:rsidR="00CC5A8F" w:rsidRPr="00825A8F" w:rsidRDefault="00CC5A8F" w:rsidP="00CC5A8F">
      <w:pPr>
        <w:ind w:right="-2"/>
        <w:rPr>
          <w:rFonts w:cs="Arial"/>
        </w:rPr>
      </w:pPr>
      <w:r w:rsidRPr="00825A8F">
        <w:rPr>
          <w:rFonts w:cs="Arial"/>
        </w:rPr>
        <w:t>Pôvodné dispozičné riešenie oddelenia zahŕňa nasledujúce hlavné priestory: štyri novorodenecké izby so 4-5 lôžkami, delené podľa závažnosti stavu pacientov, stanovisko sestier, prevádzkové priestory a zázemie personálu.</w:t>
      </w:r>
    </w:p>
    <w:p w:rsidR="00CC5A8F" w:rsidRPr="00825A8F" w:rsidRDefault="00CC5A8F" w:rsidP="00CC5A8F">
      <w:pPr>
        <w:ind w:right="-2"/>
        <w:rPr>
          <w:rFonts w:cs="Arial"/>
        </w:rPr>
      </w:pPr>
      <w:r w:rsidRPr="00340FF6">
        <w:rPr>
          <w:rFonts w:cs="Arial"/>
          <w:b/>
        </w:rPr>
        <w:t>Nové dispozičné riešenie</w:t>
      </w:r>
      <w:r w:rsidRPr="00825A8F">
        <w:rPr>
          <w:rFonts w:cs="Arial"/>
        </w:rPr>
        <w:t xml:space="preserve"> oddelenia zahŕňa nasledujúce hlavné priestory: 2x4 intenzívne lôžka, jedno izolačné intenzívne lôžko, dve </w:t>
      </w:r>
      <w:proofErr w:type="spellStart"/>
      <w:r w:rsidRPr="00825A8F">
        <w:rPr>
          <w:rFonts w:cs="Arial"/>
        </w:rPr>
        <w:t>intermediárne</w:t>
      </w:r>
      <w:proofErr w:type="spellEnd"/>
      <w:r w:rsidRPr="00825A8F">
        <w:rPr>
          <w:rFonts w:cs="Arial"/>
        </w:rPr>
        <w:t xml:space="preserve"> izby, prevádzkové a personálne miestnosti. Toto nové riešenie dispozície si vyžiada zbúranie všetkých pôvodných oceľovo-hliníkových zasklených stien a niektorých murovaných priečok a vybudovanie nových. </w:t>
      </w:r>
    </w:p>
    <w:p w:rsidR="00CC5A8F" w:rsidRPr="00825A8F" w:rsidRDefault="00CC5A8F" w:rsidP="00CC5A8F">
      <w:pPr>
        <w:ind w:right="-2"/>
        <w:rPr>
          <w:rFonts w:cs="Arial"/>
        </w:rPr>
      </w:pPr>
      <w:r w:rsidRPr="00825A8F">
        <w:rPr>
          <w:rFonts w:cs="Arial"/>
        </w:rPr>
        <w:t xml:space="preserve">Keďže objekt je v pôvodnom stave, všetky </w:t>
      </w:r>
      <w:r w:rsidRPr="001E42FC">
        <w:rPr>
          <w:rFonts w:cs="Arial"/>
        </w:rPr>
        <w:t>povrchové úpravy</w:t>
      </w:r>
      <w:r w:rsidRPr="00825A8F">
        <w:rPr>
          <w:rFonts w:cs="Arial"/>
        </w:rPr>
        <w:t xml:space="preserve"> a rozvody sú značne </w:t>
      </w:r>
      <w:proofErr w:type="spellStart"/>
      <w:r w:rsidRPr="00825A8F">
        <w:rPr>
          <w:rFonts w:cs="Arial"/>
        </w:rPr>
        <w:t>zastaralé</w:t>
      </w:r>
      <w:proofErr w:type="spellEnd"/>
      <w:r w:rsidRPr="00825A8F">
        <w:rPr>
          <w:rFonts w:cs="Arial"/>
        </w:rPr>
        <w:t>. V rámci realizácie rekonštrukčných prác budú vybúrané všetky obklady, nášľapné vrstvy podláh, oškriabu sa všetky maľby až na omietku. Vymenia sa dverné výplne na oddelení. Nové povrchové úpravy sú navrhnuté v súlade s platnou legislatívou.</w:t>
      </w:r>
    </w:p>
    <w:p w:rsidR="00CC5A8F" w:rsidRPr="00825A8F" w:rsidRDefault="00CC5A8F" w:rsidP="00CC5A8F">
      <w:pPr>
        <w:ind w:right="-2"/>
        <w:rPr>
          <w:rFonts w:cs="Arial"/>
        </w:rPr>
      </w:pPr>
      <w:r w:rsidRPr="001E42FC">
        <w:rPr>
          <w:rFonts w:cs="Arial"/>
          <w:b/>
        </w:rPr>
        <w:t>Povrchy podláh</w:t>
      </w:r>
      <w:r w:rsidRPr="00825A8F">
        <w:rPr>
          <w:rFonts w:cs="Arial"/>
        </w:rPr>
        <w:t xml:space="preserve"> v mokrých prevádzkach budú z protišmykovej keramickej dlažby, povrchy podláh v ostatných priestoroch budú z povlakovej krytiny na báze prírodného kaučuku, v priestoroch, kde to požaduje technologický projekt bude táto podlahovina v elektrostaticky vodivej úprave.</w:t>
      </w:r>
    </w:p>
    <w:p w:rsidR="00CC5A8F" w:rsidRPr="00825A8F" w:rsidRDefault="00CC5A8F" w:rsidP="00CC5A8F">
      <w:pPr>
        <w:ind w:right="-2"/>
        <w:rPr>
          <w:rFonts w:cs="Arial"/>
        </w:rPr>
      </w:pPr>
      <w:r w:rsidRPr="001E42FC">
        <w:rPr>
          <w:rFonts w:cs="Arial"/>
          <w:b/>
        </w:rPr>
        <w:t>Povrchy stien</w:t>
      </w:r>
      <w:r w:rsidRPr="00825A8F">
        <w:rPr>
          <w:rFonts w:cs="Arial"/>
        </w:rPr>
        <w:t xml:space="preserve"> v mokrých prevádzkach budú opatrené keramickým obkladom do požadovanej výšky, v ostatných priestoroch sa steny vystierkujú a opatria sa podľa požiadaviek technologického projektu antibakteriálnym alebo umývateľným náterom. V</w:t>
      </w:r>
      <w:r>
        <w:rPr>
          <w:rFonts w:cs="Arial"/>
        </w:rPr>
        <w:t xml:space="preserve"> </w:t>
      </w:r>
      <w:r w:rsidRPr="00825A8F">
        <w:rPr>
          <w:rFonts w:cs="Arial"/>
        </w:rPr>
        <w:t xml:space="preserve">exponovaných miestach budú rohy a steny ochránené dodatočnými ochrannými prvkami. Steny medzi jednotlivými lôžkovými izbami sú navrhnuté </w:t>
      </w:r>
      <w:r w:rsidRPr="00825A8F">
        <w:rPr>
          <w:rFonts w:cs="Arial"/>
        </w:rPr>
        <w:lastRenderedPageBreak/>
        <w:t>v hygienickom prevedení zo sendvičových panelov, kde spodná časť je plná a horná časť je presklená. Dvere do lôžkových izieb ak to dovoľujú priestorové podmienky sú navrhnuté posuvné automatické.</w:t>
      </w:r>
    </w:p>
    <w:p w:rsidR="00CC5A8F" w:rsidRPr="00825A8F" w:rsidRDefault="00CC5A8F" w:rsidP="00CC5A8F">
      <w:pPr>
        <w:ind w:right="-2"/>
        <w:rPr>
          <w:rFonts w:cs="Arial"/>
        </w:rPr>
      </w:pPr>
      <w:r w:rsidRPr="001E42FC">
        <w:rPr>
          <w:rFonts w:cs="Arial"/>
          <w:b/>
        </w:rPr>
        <w:t>Povrchy stropov</w:t>
      </w:r>
      <w:r w:rsidRPr="00825A8F">
        <w:rPr>
          <w:rFonts w:cs="Arial"/>
        </w:rPr>
        <w:t xml:space="preserve"> budú znížené </w:t>
      </w:r>
      <w:proofErr w:type="spellStart"/>
      <w:r w:rsidRPr="00825A8F">
        <w:rPr>
          <w:rFonts w:cs="Arial"/>
        </w:rPr>
        <w:t>podhľadovou</w:t>
      </w:r>
      <w:proofErr w:type="spellEnd"/>
      <w:r w:rsidRPr="00825A8F">
        <w:rPr>
          <w:rFonts w:cs="Arial"/>
        </w:rPr>
        <w:t xml:space="preserve"> kazetovou konštrukciou na báze minerálnej vlny. Kazetový podhľad bude v hygienickom prevedení.</w:t>
      </w:r>
    </w:p>
    <w:p w:rsidR="00CC5A8F" w:rsidRDefault="00CC5A8F" w:rsidP="00CC5A8F">
      <w:pPr>
        <w:ind w:right="-2"/>
        <w:rPr>
          <w:rFonts w:cs="Arial"/>
        </w:rPr>
      </w:pPr>
    </w:p>
    <w:p w:rsidR="00CC5A8F" w:rsidRPr="00121B8E" w:rsidRDefault="00CC5A8F" w:rsidP="00CC5A8F">
      <w:pPr>
        <w:ind w:right="-2"/>
        <w:rPr>
          <w:rFonts w:cs="Arial"/>
          <w:b/>
        </w:rPr>
      </w:pPr>
      <w:r w:rsidRPr="00825A8F">
        <w:rPr>
          <w:rFonts w:cs="Arial"/>
        </w:rPr>
        <w:t xml:space="preserve">Na celom oddelení sa zrealizuje nová </w:t>
      </w:r>
      <w:r w:rsidRPr="001E42FC">
        <w:rPr>
          <w:rFonts w:cs="Arial"/>
          <w:b/>
        </w:rPr>
        <w:t xml:space="preserve">elektroinštalácia silnoprúdová aj </w:t>
      </w:r>
      <w:r w:rsidRPr="00121B8E">
        <w:rPr>
          <w:rFonts w:cs="Arial"/>
          <w:b/>
        </w:rPr>
        <w:t>slaboprúdová.</w:t>
      </w:r>
    </w:p>
    <w:p w:rsidR="00CC5A8F" w:rsidRPr="001E42FC" w:rsidRDefault="00CC5A8F" w:rsidP="00CC5A8F">
      <w:pPr>
        <w:ind w:right="-2"/>
        <w:rPr>
          <w:rFonts w:cs="Arial"/>
          <w:b/>
        </w:rPr>
      </w:pPr>
      <w:r w:rsidRPr="00825A8F">
        <w:rPr>
          <w:rFonts w:cs="Arial"/>
        </w:rPr>
        <w:t xml:space="preserve">Na celom oddelení sa zrealizuje nový </w:t>
      </w:r>
      <w:r w:rsidRPr="001E42FC">
        <w:rPr>
          <w:rFonts w:cs="Arial"/>
          <w:b/>
        </w:rPr>
        <w:t>rozvod kyslíka a stlačeného vzduchu.</w:t>
      </w:r>
    </w:p>
    <w:p w:rsidR="00CC5A8F" w:rsidRPr="00825A8F" w:rsidRDefault="00CC5A8F" w:rsidP="00CC5A8F">
      <w:pPr>
        <w:ind w:right="-2"/>
        <w:rPr>
          <w:rFonts w:cs="Arial"/>
        </w:rPr>
      </w:pPr>
      <w:r w:rsidRPr="00825A8F">
        <w:rPr>
          <w:rFonts w:cs="Arial"/>
        </w:rPr>
        <w:t xml:space="preserve">Do strojovne </w:t>
      </w:r>
      <w:r w:rsidRPr="001E42FC">
        <w:rPr>
          <w:rFonts w:cs="Arial"/>
          <w:b/>
        </w:rPr>
        <w:t xml:space="preserve">VZT </w:t>
      </w:r>
      <w:r w:rsidRPr="00825A8F">
        <w:rPr>
          <w:rFonts w:cs="Arial"/>
        </w:rPr>
        <w:t>sa osadí nová jednotka a na oddelení sa zrealizujú nové distribučné prvky.</w:t>
      </w:r>
      <w:r>
        <w:rPr>
          <w:rFonts w:cs="Arial"/>
        </w:rPr>
        <w:t xml:space="preserve"> Pôvodné trasovanie pôvodných rozvodov VZT v suteréne, na základe obhliadky, nie je možné zachovať. Zachová sa trasovanie rozvodov v strojovni VZT v suteréne. Na nasávanie čerstvého vzduchu sa využije nasávací objekt v átriu, ktorý sa zrekonštruuje.  </w:t>
      </w:r>
    </w:p>
    <w:p w:rsidR="00CC5A8F" w:rsidRDefault="00CC5A8F" w:rsidP="00CC5A8F">
      <w:pPr>
        <w:ind w:right="-2"/>
        <w:rPr>
          <w:rFonts w:cs="Arial"/>
        </w:rPr>
      </w:pPr>
    </w:p>
    <w:p w:rsidR="00CC5A8F" w:rsidRPr="00825A8F" w:rsidRDefault="00CC5A8F" w:rsidP="00CC5A8F">
      <w:pPr>
        <w:ind w:right="-2"/>
        <w:rPr>
          <w:rFonts w:cs="Arial"/>
        </w:rPr>
      </w:pPr>
      <w:r w:rsidRPr="00825A8F">
        <w:rPr>
          <w:rFonts w:cs="Arial"/>
        </w:rPr>
        <w:t>Úprava priestorov nezasahuje do nosných konštrukcií objektu.</w:t>
      </w:r>
    </w:p>
    <w:p w:rsidR="00CC5A8F" w:rsidRDefault="00CC5A8F" w:rsidP="00CC5A8F">
      <w:pPr>
        <w:rPr>
          <w:rFonts w:cs="Arial"/>
          <w:bCs/>
          <w:szCs w:val="20"/>
        </w:rPr>
      </w:pPr>
      <w:r w:rsidRPr="00004DC4">
        <w:rPr>
          <w:rFonts w:cs="Arial"/>
          <w:bCs/>
          <w:szCs w:val="20"/>
        </w:rPr>
        <w:t>Predmetom zákazky s</w:t>
      </w:r>
      <w:r>
        <w:rPr>
          <w:rFonts w:cs="Arial"/>
          <w:bCs/>
          <w:szCs w:val="20"/>
        </w:rPr>
        <w:t xml:space="preserve">ú aj profesie: </w:t>
      </w:r>
      <w:r w:rsidRPr="00806114">
        <w:rPr>
          <w:rFonts w:cs="Arial"/>
          <w:b/>
          <w:bCs/>
          <w:szCs w:val="20"/>
        </w:rPr>
        <w:t>zdravotechnika</w:t>
      </w:r>
      <w:r>
        <w:rPr>
          <w:rFonts w:cs="Arial"/>
          <w:bCs/>
          <w:szCs w:val="20"/>
        </w:rPr>
        <w:t xml:space="preserve">, </w:t>
      </w:r>
      <w:r w:rsidRPr="00806114">
        <w:rPr>
          <w:rFonts w:cs="Arial"/>
          <w:b/>
          <w:bCs/>
          <w:szCs w:val="20"/>
        </w:rPr>
        <w:t>vykurovanie</w:t>
      </w:r>
      <w:r w:rsidRPr="00004DC4">
        <w:rPr>
          <w:rFonts w:cs="Arial"/>
          <w:bCs/>
          <w:szCs w:val="20"/>
        </w:rPr>
        <w:t xml:space="preserve">, </w:t>
      </w:r>
      <w:r w:rsidRPr="00806114">
        <w:rPr>
          <w:rFonts w:cs="Arial"/>
          <w:b/>
          <w:bCs/>
          <w:szCs w:val="20"/>
        </w:rPr>
        <w:t>meranie a regulácia</w:t>
      </w:r>
      <w:r w:rsidRPr="00004DC4">
        <w:rPr>
          <w:rFonts w:cs="Arial"/>
          <w:bCs/>
          <w:szCs w:val="20"/>
        </w:rPr>
        <w:t>.</w:t>
      </w:r>
      <w:r>
        <w:rPr>
          <w:rFonts w:cs="Arial"/>
          <w:bCs/>
          <w:szCs w:val="20"/>
        </w:rPr>
        <w:t xml:space="preserve"> </w:t>
      </w:r>
    </w:p>
    <w:p w:rsidR="00CC5A8F" w:rsidRDefault="00CC5A8F" w:rsidP="00CC5A8F">
      <w:pPr>
        <w:rPr>
          <w:rFonts w:cs="Arial"/>
          <w:bCs/>
          <w:szCs w:val="20"/>
        </w:rPr>
      </w:pPr>
    </w:p>
    <w:p w:rsidR="00CC5A8F" w:rsidRPr="001C7DF9" w:rsidRDefault="00CC5A8F" w:rsidP="00CC5A8F">
      <w:pPr>
        <w:rPr>
          <w:rFonts w:cs="Arial"/>
        </w:rPr>
      </w:pPr>
      <w:r w:rsidRPr="00340FF6">
        <w:rPr>
          <w:rFonts w:cs="Arial"/>
          <w:b/>
        </w:rPr>
        <w:t>Zvislé nosné konštrukcie</w:t>
      </w:r>
      <w:r w:rsidRPr="001C7DF9">
        <w:rPr>
          <w:rFonts w:cs="Arial"/>
        </w:rPr>
        <w:t xml:space="preserve"> nie sú dotknuté uvedenými stavebnými úpravami.</w:t>
      </w:r>
    </w:p>
    <w:p w:rsidR="00CC5A8F" w:rsidRDefault="00CC5A8F" w:rsidP="00CC5A8F">
      <w:pPr>
        <w:rPr>
          <w:rFonts w:cs="Arial"/>
        </w:rPr>
      </w:pPr>
      <w:r w:rsidRPr="00340FF6">
        <w:rPr>
          <w:rFonts w:cs="Arial"/>
          <w:b/>
        </w:rPr>
        <w:t>Vodorovné nosné konštrukcie</w:t>
      </w:r>
      <w:r w:rsidRPr="00D86916">
        <w:rPr>
          <w:rFonts w:cs="Arial"/>
        </w:rPr>
        <w:t xml:space="preserve"> nie sú dotknuté uvedenými stavebnými úpravami.</w:t>
      </w:r>
    </w:p>
    <w:p w:rsidR="00CC5A8F" w:rsidRDefault="00CC5A8F" w:rsidP="00CC5A8F">
      <w:pPr>
        <w:rPr>
          <w:rFonts w:cs="Arial"/>
        </w:rPr>
      </w:pPr>
    </w:p>
    <w:p w:rsidR="00CC5A8F" w:rsidRPr="00D86916" w:rsidRDefault="00CC5A8F" w:rsidP="00CC5A8F">
      <w:pPr>
        <w:rPr>
          <w:rFonts w:cs="Arial"/>
        </w:rPr>
      </w:pPr>
      <w:r w:rsidRPr="001C7DF9">
        <w:rPr>
          <w:rFonts w:cs="Arial"/>
          <w:b/>
        </w:rPr>
        <w:t>Obvodový plášť</w:t>
      </w:r>
      <w:r w:rsidRPr="00D86916">
        <w:rPr>
          <w:rFonts w:cs="Arial"/>
        </w:rPr>
        <w:t xml:space="preserve"> na severnej fasáde zostáva v pôvodnej skladbe nezateplený, vymenia sa len okenné výplne na balkónovej fasádnej stene – osadia sa nové plastové okná. Pôvodná zasklená stena z hliníkových panelov na okraji balkóna sa nahradí novou hliníkovou zasklenou stenou. Demontuje sa ochranné zábradlie na balkóne. Čelo a spodná časť balkónovej dosky sa </w:t>
      </w:r>
      <w:proofErr w:type="spellStart"/>
      <w:r w:rsidRPr="00D86916">
        <w:rPr>
          <w:rFonts w:cs="Arial"/>
        </w:rPr>
        <w:t>vyspraví</w:t>
      </w:r>
      <w:proofErr w:type="spellEnd"/>
      <w:r w:rsidRPr="00D86916">
        <w:rPr>
          <w:rFonts w:cs="Arial"/>
        </w:rPr>
        <w:t xml:space="preserve"> opravnou maltou na betón. Okná na východnej a západnej fasáde sa vymenia za nové hliníkové.</w:t>
      </w:r>
    </w:p>
    <w:p w:rsidR="00CC5A8F" w:rsidRPr="00D86916" w:rsidRDefault="00CC5A8F" w:rsidP="00CC5A8F">
      <w:pPr>
        <w:rPr>
          <w:rFonts w:cs="Arial"/>
        </w:rPr>
      </w:pPr>
    </w:p>
    <w:p w:rsidR="00CC5A8F" w:rsidRPr="001C7DF9" w:rsidRDefault="00CC5A8F" w:rsidP="00CC5A8F">
      <w:pPr>
        <w:rPr>
          <w:rFonts w:cs="Arial"/>
        </w:rPr>
      </w:pPr>
      <w:r>
        <w:rPr>
          <w:rFonts w:cs="Arial"/>
          <w:b/>
          <w:bCs/>
        </w:rPr>
        <w:t xml:space="preserve">Nenosné konštrukcie: </w:t>
      </w:r>
      <w:r w:rsidRPr="001C7DF9">
        <w:rPr>
          <w:rFonts w:cs="Arial"/>
        </w:rPr>
        <w:t xml:space="preserve">Pôvodné priečky sú murované z tehál </w:t>
      </w:r>
      <w:proofErr w:type="spellStart"/>
      <w:r w:rsidRPr="001C7DF9">
        <w:rPr>
          <w:rFonts w:cs="Arial"/>
        </w:rPr>
        <w:t>CDm</w:t>
      </w:r>
      <w:proofErr w:type="spellEnd"/>
      <w:r w:rsidRPr="001C7DF9">
        <w:rPr>
          <w:rFonts w:cs="Arial"/>
        </w:rPr>
        <w:t>, hr. priečky 125 mm.</w:t>
      </w:r>
    </w:p>
    <w:p w:rsidR="00CC5A8F" w:rsidRPr="001C7DF9" w:rsidRDefault="00CC5A8F" w:rsidP="00CC5A8F">
      <w:pPr>
        <w:rPr>
          <w:rFonts w:cs="Arial"/>
        </w:rPr>
      </w:pPr>
      <w:r w:rsidRPr="001C7DF9">
        <w:rPr>
          <w:rFonts w:cs="Arial"/>
        </w:rPr>
        <w:t xml:space="preserve">Domurovanie obvodového plášťa hr 300 mm z tehál HELUZ UNI 30 na HELUZ M5 </w:t>
      </w:r>
      <w:proofErr w:type="spellStart"/>
      <w:r w:rsidRPr="001C7DF9">
        <w:rPr>
          <w:rFonts w:cs="Arial"/>
        </w:rPr>
        <w:t>murovaciu</w:t>
      </w:r>
      <w:proofErr w:type="spellEnd"/>
      <w:r w:rsidRPr="001C7DF9">
        <w:rPr>
          <w:rFonts w:cs="Arial"/>
        </w:rPr>
        <w:t xml:space="preserve"> maltu.</w:t>
      </w:r>
    </w:p>
    <w:p w:rsidR="00CC5A8F" w:rsidRPr="001C7DF9" w:rsidRDefault="00CC5A8F" w:rsidP="00CC5A8F">
      <w:pPr>
        <w:rPr>
          <w:rFonts w:cs="Arial"/>
        </w:rPr>
      </w:pPr>
      <w:r w:rsidRPr="001C7DF9">
        <w:rPr>
          <w:rFonts w:cs="Arial"/>
        </w:rPr>
        <w:t xml:space="preserve">Domurovania priečok hr. 180, 155, 150 mm sú murované z tehál HELUZ 14 na HELUZ M5 </w:t>
      </w:r>
      <w:proofErr w:type="spellStart"/>
      <w:r w:rsidRPr="001C7DF9">
        <w:rPr>
          <w:rFonts w:cs="Arial"/>
        </w:rPr>
        <w:t>murovaciu</w:t>
      </w:r>
      <w:proofErr w:type="spellEnd"/>
      <w:r w:rsidRPr="001C7DF9">
        <w:rPr>
          <w:rFonts w:cs="Arial"/>
        </w:rPr>
        <w:t xml:space="preserve"> maltu. </w:t>
      </w:r>
    </w:p>
    <w:p w:rsidR="00CC5A8F" w:rsidRPr="001C7DF9" w:rsidRDefault="00CC5A8F" w:rsidP="00CC5A8F">
      <w:pPr>
        <w:rPr>
          <w:rFonts w:cs="Arial"/>
        </w:rPr>
      </w:pPr>
      <w:r w:rsidRPr="001C7DF9">
        <w:rPr>
          <w:rFonts w:cs="Arial"/>
        </w:rPr>
        <w:t xml:space="preserve">Nové priečky a domurovanie priečok hr. 135, 125, 115 mm sú murované z tehál HELUZ 11,5 na HELUZ M5 </w:t>
      </w:r>
      <w:proofErr w:type="spellStart"/>
      <w:r w:rsidRPr="001C7DF9">
        <w:rPr>
          <w:rFonts w:cs="Arial"/>
        </w:rPr>
        <w:t>murovaciu</w:t>
      </w:r>
      <w:proofErr w:type="spellEnd"/>
      <w:r w:rsidRPr="001C7DF9">
        <w:rPr>
          <w:rFonts w:cs="Arial"/>
        </w:rPr>
        <w:t xml:space="preserve"> maltu. </w:t>
      </w:r>
    </w:p>
    <w:p w:rsidR="00CC5A8F" w:rsidRPr="001C7DF9" w:rsidRDefault="00CC5A8F" w:rsidP="00CC5A8F">
      <w:pPr>
        <w:rPr>
          <w:rFonts w:cs="Arial"/>
        </w:rPr>
      </w:pPr>
      <w:r w:rsidRPr="001C7DF9">
        <w:rPr>
          <w:rFonts w:cs="Arial"/>
        </w:rPr>
        <w:t xml:space="preserve">Nové priečky hr. </w:t>
      </w:r>
      <w:smartTag w:uri="urn:schemas-microsoft-com:office:smarttags" w:element="metricconverter">
        <w:smartTagPr>
          <w:attr w:name="ProductID" w:val="100 mm"/>
        </w:smartTagPr>
        <w:r w:rsidRPr="001C7DF9">
          <w:rPr>
            <w:rFonts w:cs="Arial"/>
          </w:rPr>
          <w:t>100 mm</w:t>
        </w:r>
      </w:smartTag>
      <w:r w:rsidRPr="001C7DF9">
        <w:rPr>
          <w:rFonts w:cs="Arial"/>
        </w:rPr>
        <w:t xml:space="preserve"> sú murované z tehál HELUZ 10 na HELUZ M5 </w:t>
      </w:r>
      <w:proofErr w:type="spellStart"/>
      <w:r w:rsidRPr="001C7DF9">
        <w:rPr>
          <w:rFonts w:cs="Arial"/>
        </w:rPr>
        <w:t>murovaciu</w:t>
      </w:r>
      <w:proofErr w:type="spellEnd"/>
      <w:r w:rsidRPr="001C7DF9">
        <w:rPr>
          <w:rFonts w:cs="Arial"/>
        </w:rPr>
        <w:t xml:space="preserve"> maltu. </w:t>
      </w:r>
    </w:p>
    <w:p w:rsidR="00CC5A8F" w:rsidRPr="001C7DF9" w:rsidRDefault="00CC5A8F" w:rsidP="00CC5A8F">
      <w:pPr>
        <w:rPr>
          <w:rFonts w:cs="Arial"/>
        </w:rPr>
      </w:pPr>
      <w:r w:rsidRPr="001C7DF9">
        <w:rPr>
          <w:rFonts w:cs="Arial"/>
        </w:rPr>
        <w:t xml:space="preserve">Nové priečky hr. 80 mm sú murované z tehál HELUZ 8 na HELUZ M5 </w:t>
      </w:r>
      <w:proofErr w:type="spellStart"/>
      <w:r w:rsidRPr="001C7DF9">
        <w:rPr>
          <w:rFonts w:cs="Arial"/>
        </w:rPr>
        <w:t>murovaciu</w:t>
      </w:r>
      <w:proofErr w:type="spellEnd"/>
      <w:r w:rsidRPr="001C7DF9">
        <w:rPr>
          <w:rFonts w:cs="Arial"/>
        </w:rPr>
        <w:t xml:space="preserve"> maltu. </w:t>
      </w:r>
    </w:p>
    <w:p w:rsidR="00CC5A8F" w:rsidRPr="001C7DF9" w:rsidRDefault="00CC5A8F" w:rsidP="00CC5A8F">
      <w:pPr>
        <w:rPr>
          <w:rFonts w:cs="Arial"/>
        </w:rPr>
      </w:pPr>
      <w:r w:rsidRPr="001C7DF9">
        <w:rPr>
          <w:rFonts w:cs="Arial"/>
        </w:rPr>
        <w:t xml:space="preserve">Nové priečky aj </w:t>
      </w:r>
      <w:proofErr w:type="spellStart"/>
      <w:r w:rsidRPr="001C7DF9">
        <w:rPr>
          <w:rFonts w:cs="Arial"/>
        </w:rPr>
        <w:t>domurovky</w:t>
      </w:r>
      <w:proofErr w:type="spellEnd"/>
      <w:r w:rsidRPr="001C7DF9">
        <w:rPr>
          <w:rFonts w:cs="Arial"/>
        </w:rPr>
        <w:t xml:space="preserve"> je nutné previazať s pôvodnými konštrukciami v každom druhom rade.</w:t>
      </w:r>
    </w:p>
    <w:p w:rsidR="00CC5A8F" w:rsidRPr="001C7DF9" w:rsidRDefault="00CC5A8F" w:rsidP="00CC5A8F">
      <w:pPr>
        <w:rPr>
          <w:rFonts w:cs="Arial"/>
        </w:rPr>
      </w:pPr>
      <w:r w:rsidRPr="001C7DF9">
        <w:rPr>
          <w:rFonts w:cs="Arial"/>
        </w:rPr>
        <w:t>Znížené stropy budú realizované ako rozoberateľné kazetové z minerálnych kaziet v hygienickom prevedení.</w:t>
      </w:r>
    </w:p>
    <w:p w:rsidR="00CC5A8F" w:rsidRDefault="00CC5A8F" w:rsidP="00CC5A8F">
      <w:pPr>
        <w:rPr>
          <w:rFonts w:cs="Arial"/>
        </w:rPr>
      </w:pPr>
    </w:p>
    <w:p w:rsidR="00CC5A8F" w:rsidRPr="001E42FC" w:rsidRDefault="00CC5A8F" w:rsidP="00CC5A8F">
      <w:pPr>
        <w:rPr>
          <w:rFonts w:cs="Arial"/>
        </w:rPr>
      </w:pPr>
      <w:r w:rsidRPr="001E42FC">
        <w:rPr>
          <w:rFonts w:cs="Arial"/>
          <w:b/>
        </w:rPr>
        <w:t>Povrchové úpravy</w:t>
      </w:r>
      <w:r>
        <w:rPr>
          <w:rFonts w:cs="Arial"/>
        </w:rPr>
        <w:t xml:space="preserve">: </w:t>
      </w:r>
      <w:r w:rsidRPr="001E42FC">
        <w:rPr>
          <w:rFonts w:cs="Arial"/>
        </w:rPr>
        <w:t xml:space="preserve">Povrchové úpravy sú vo </w:t>
      </w:r>
      <w:proofErr w:type="spellStart"/>
      <w:r w:rsidRPr="001E42FC">
        <w:rPr>
          <w:rFonts w:cs="Arial"/>
        </w:rPr>
        <w:t>výkr</w:t>
      </w:r>
      <w:proofErr w:type="spellEnd"/>
      <w:r w:rsidRPr="001E42FC">
        <w:rPr>
          <w:rFonts w:cs="Arial"/>
        </w:rPr>
        <w:t>. č. 7.</w:t>
      </w:r>
      <w:r>
        <w:rPr>
          <w:rFonts w:cs="Arial"/>
        </w:rPr>
        <w:t xml:space="preserve"> Projektovej dokumentácie (príloha č. 3 SP)</w:t>
      </w:r>
    </w:p>
    <w:p w:rsidR="00CC5A8F" w:rsidRPr="001E42FC" w:rsidRDefault="00CC5A8F" w:rsidP="00CC5A8F">
      <w:pPr>
        <w:rPr>
          <w:rFonts w:cs="Arial"/>
        </w:rPr>
      </w:pPr>
      <w:r w:rsidRPr="001E42FC">
        <w:rPr>
          <w:rFonts w:cs="Arial"/>
          <w:b/>
        </w:rPr>
        <w:t xml:space="preserve">Podlahy </w:t>
      </w:r>
      <w:r w:rsidRPr="001E42FC">
        <w:rPr>
          <w:rFonts w:cs="Arial"/>
        </w:rPr>
        <w:t xml:space="preserve">– vymenia sa nášľapné vrstvy podláh na celom riešenom oddelení. Nové nášľapné vrstvy podláh budú protišmyková keramická dlažba v mokrých prevádzkach. V ostatných priestoroch sa použije ako nášľapná vrstva povlaková krytina (na báze prírodného kaučuku) </w:t>
      </w:r>
      <w:proofErr w:type="spellStart"/>
      <w:r w:rsidRPr="001E42FC">
        <w:rPr>
          <w:rFonts w:cs="Arial"/>
        </w:rPr>
        <w:t>noraplan</w:t>
      </w:r>
      <w:proofErr w:type="spellEnd"/>
      <w:r w:rsidRPr="001E42FC">
        <w:rPr>
          <w:rFonts w:cs="Arial"/>
        </w:rPr>
        <w:t xml:space="preserve"> </w:t>
      </w:r>
      <w:proofErr w:type="spellStart"/>
      <w:r w:rsidRPr="001E42FC">
        <w:rPr>
          <w:rFonts w:cs="Arial"/>
        </w:rPr>
        <w:t>sentica</w:t>
      </w:r>
      <w:proofErr w:type="spellEnd"/>
      <w:r w:rsidRPr="001E42FC">
        <w:rPr>
          <w:rFonts w:cs="Arial"/>
        </w:rPr>
        <w:t>, v priestoroch kde to požaduje technologický projekt bude táto podlahovina v elektrostaticky vodivej úprave.</w:t>
      </w:r>
    </w:p>
    <w:p w:rsidR="00CC5A8F" w:rsidRPr="001E42FC" w:rsidRDefault="00CC5A8F" w:rsidP="00CC5A8F">
      <w:pPr>
        <w:rPr>
          <w:rFonts w:cs="Arial"/>
        </w:rPr>
      </w:pPr>
      <w:r w:rsidRPr="001E42FC">
        <w:rPr>
          <w:rFonts w:cs="Arial"/>
          <w:b/>
        </w:rPr>
        <w:t>Steny</w:t>
      </w:r>
      <w:r w:rsidRPr="001E42FC">
        <w:rPr>
          <w:rFonts w:cs="Arial"/>
        </w:rPr>
        <w:t xml:space="preserve"> – po oškrabaní všetkých malieb a vybúraní obkladov sa steny vystierkujú sadrovou stierkou, príp. obložia keramickým obkladom. Maľby budú podľa požiadaviek technologického projektu umývateľné, alebo antibakteriálne.</w:t>
      </w:r>
    </w:p>
    <w:p w:rsidR="00CC5A8F" w:rsidRPr="001E42FC" w:rsidRDefault="00CC5A8F" w:rsidP="00CC5A8F">
      <w:pPr>
        <w:rPr>
          <w:rFonts w:cs="Arial"/>
        </w:rPr>
      </w:pPr>
      <w:r w:rsidRPr="001E42FC">
        <w:rPr>
          <w:rFonts w:cs="Arial"/>
          <w:b/>
        </w:rPr>
        <w:t>Stropy</w:t>
      </w:r>
      <w:r w:rsidRPr="001E42FC">
        <w:rPr>
          <w:rFonts w:cs="Arial"/>
        </w:rPr>
        <w:t xml:space="preserve"> – v celom priestore budú znížené stropy, navrhnutý je minerálny kazetový podhľad v hygienickom prevedení (umývateľný, príp. antibakteriálny povrch).</w:t>
      </w:r>
    </w:p>
    <w:p w:rsidR="00CC5A8F" w:rsidRPr="001E42FC" w:rsidRDefault="00CC5A8F" w:rsidP="00CC5A8F">
      <w:pPr>
        <w:rPr>
          <w:rFonts w:cs="Arial"/>
        </w:rPr>
      </w:pPr>
      <w:r w:rsidRPr="001E42FC">
        <w:rPr>
          <w:rFonts w:cs="Arial"/>
        </w:rPr>
        <w:t xml:space="preserve">V priestoroch intenzívnej starostlivosti sú navrhnuté stenové panely do čistých priestorov, vrátane presklenia a automatických posuvných alebo </w:t>
      </w:r>
      <w:proofErr w:type="spellStart"/>
      <w:r w:rsidRPr="001E42FC">
        <w:rPr>
          <w:rFonts w:cs="Arial"/>
        </w:rPr>
        <w:t>otváravých</w:t>
      </w:r>
      <w:proofErr w:type="spellEnd"/>
      <w:r w:rsidRPr="001E42FC">
        <w:rPr>
          <w:rFonts w:cs="Arial"/>
        </w:rPr>
        <w:t xml:space="preserve"> dverí. Alternatívne je možné riešiť aj podhľady v týchto priestoroch ako plechové kazetové.</w:t>
      </w:r>
    </w:p>
    <w:p w:rsidR="00CC5A8F" w:rsidRDefault="00CC5A8F" w:rsidP="00CC5A8F">
      <w:pPr>
        <w:ind w:right="-2"/>
        <w:rPr>
          <w:rFonts w:cs="Arial"/>
          <w:b/>
        </w:rPr>
      </w:pPr>
    </w:p>
    <w:p w:rsidR="00CC5A8F" w:rsidRDefault="00CC5A8F" w:rsidP="00CC5A8F">
      <w:pPr>
        <w:ind w:right="-2"/>
        <w:rPr>
          <w:rFonts w:cs="Arial"/>
          <w:b/>
        </w:rPr>
      </w:pPr>
      <w:r>
        <w:rPr>
          <w:rFonts w:cs="Arial"/>
          <w:b/>
        </w:rPr>
        <w:t>Otvorové výplne:</w:t>
      </w:r>
    </w:p>
    <w:p w:rsidR="00CC5A8F" w:rsidRDefault="00CC5A8F" w:rsidP="00CC5A8F">
      <w:pPr>
        <w:ind w:right="-2"/>
        <w:rPr>
          <w:rFonts w:cs="Arial"/>
          <w:b/>
        </w:rPr>
      </w:pPr>
      <w:r>
        <w:rPr>
          <w:rFonts w:cs="Arial"/>
          <w:b/>
        </w:rPr>
        <w:t>Vonkajšie:</w:t>
      </w:r>
    </w:p>
    <w:p w:rsidR="00CC5A8F" w:rsidRPr="001E42FC" w:rsidRDefault="00CC5A8F" w:rsidP="00CC5A8F">
      <w:pPr>
        <w:ind w:right="-2"/>
        <w:rPr>
          <w:rFonts w:cs="Arial"/>
        </w:rPr>
      </w:pPr>
      <w:r>
        <w:rPr>
          <w:rFonts w:cs="Arial"/>
          <w:b/>
        </w:rPr>
        <w:t xml:space="preserve">- Okná: </w:t>
      </w:r>
      <w:r w:rsidRPr="001E42FC">
        <w:rPr>
          <w:rFonts w:cs="Arial"/>
        </w:rPr>
        <w:t xml:space="preserve">Ako už bolo spomenuté vyššie, vymenia sa plastové okná na severnej fasádnej balkónovej stene. Navrhnuté sú plastové okná s izolačným </w:t>
      </w:r>
      <w:proofErr w:type="spellStart"/>
      <w:r w:rsidRPr="001E42FC">
        <w:rPr>
          <w:rFonts w:cs="Arial"/>
        </w:rPr>
        <w:t>trojsklom</w:t>
      </w:r>
      <w:proofErr w:type="spellEnd"/>
      <w:r w:rsidRPr="001E42FC">
        <w:rPr>
          <w:rFonts w:cs="Arial"/>
        </w:rPr>
        <w:t>, s novým horizontálnym delením, kde horná časť je plná plastová výplň. Demontujú sa staré hliníkové panely na okraji balkóna a nahradia sa novou hliníkovou zasklenou stenou v </w:t>
      </w:r>
      <w:proofErr w:type="spellStart"/>
      <w:r w:rsidRPr="001E42FC">
        <w:rPr>
          <w:rFonts w:cs="Arial"/>
        </w:rPr>
        <w:t>designe</w:t>
      </w:r>
      <w:proofErr w:type="spellEnd"/>
      <w:r w:rsidRPr="001E42FC">
        <w:rPr>
          <w:rFonts w:cs="Arial"/>
        </w:rPr>
        <w:t xml:space="preserve"> hliníkových okien vymieňaných na východnej a západnej fasáde.</w:t>
      </w:r>
    </w:p>
    <w:p w:rsidR="00CC5A8F" w:rsidRPr="001E42FC" w:rsidRDefault="00CC5A8F" w:rsidP="00CC5A8F">
      <w:pPr>
        <w:ind w:right="-2"/>
        <w:rPr>
          <w:rFonts w:cs="Arial"/>
        </w:rPr>
      </w:pPr>
      <w:r w:rsidRPr="001E42FC">
        <w:rPr>
          <w:rFonts w:cs="Arial"/>
        </w:rPr>
        <w:t xml:space="preserve">Pôvodné okná na východnej a západnej fasáde sú plastové krídla osadené v pôvodných hliníkových rámoch sa demontujú a vymenia sa za nové hliníkové okná s izolačným </w:t>
      </w:r>
      <w:proofErr w:type="spellStart"/>
      <w:r w:rsidRPr="001E42FC">
        <w:rPr>
          <w:rFonts w:cs="Arial"/>
        </w:rPr>
        <w:t>trojsklom</w:t>
      </w:r>
      <w:proofErr w:type="spellEnd"/>
      <w:r w:rsidRPr="001E42FC">
        <w:rPr>
          <w:rFonts w:cs="Arial"/>
        </w:rPr>
        <w:t xml:space="preserve">. </w:t>
      </w:r>
      <w:proofErr w:type="spellStart"/>
      <w:r w:rsidRPr="001E42FC">
        <w:rPr>
          <w:rFonts w:cs="Arial"/>
        </w:rPr>
        <w:t>Designovo</w:t>
      </w:r>
      <w:proofErr w:type="spellEnd"/>
      <w:r w:rsidRPr="001E42FC">
        <w:rPr>
          <w:rFonts w:cs="Arial"/>
        </w:rPr>
        <w:t xml:space="preserve"> je nutné </w:t>
      </w:r>
      <w:r w:rsidRPr="001E42FC">
        <w:rPr>
          <w:rFonts w:cs="Arial"/>
        </w:rPr>
        <w:lastRenderedPageBreak/>
        <w:t>tieto okná prispôsobiť oknám vymieňaným po celej výške objektu, čo rieši projektová dokumentácia iného stavebného objektu.</w:t>
      </w:r>
    </w:p>
    <w:p w:rsidR="00CC5A8F" w:rsidRDefault="00CC5A8F" w:rsidP="00CC5A8F">
      <w:pPr>
        <w:ind w:right="-2"/>
        <w:rPr>
          <w:rFonts w:cs="Arial"/>
          <w:b/>
        </w:rPr>
      </w:pPr>
      <w:r>
        <w:rPr>
          <w:rFonts w:cs="Arial"/>
          <w:b/>
        </w:rPr>
        <w:t xml:space="preserve">Vnútorné: </w:t>
      </w:r>
    </w:p>
    <w:p w:rsidR="00CC5A8F" w:rsidRDefault="00CC5A8F" w:rsidP="00CC5A8F">
      <w:pPr>
        <w:rPr>
          <w:rFonts w:cs="Arial"/>
        </w:rPr>
      </w:pPr>
      <w:r>
        <w:rPr>
          <w:rFonts w:cs="Arial"/>
          <w:b/>
        </w:rPr>
        <w:t xml:space="preserve">- Okná: </w:t>
      </w:r>
      <w:r>
        <w:rPr>
          <w:rFonts w:cs="Arial"/>
        </w:rPr>
        <w:t>Navrhnuté sú pozorovacie okná v rámci stenových panelov, prevedenie okien „</w:t>
      </w:r>
      <w:proofErr w:type="spellStart"/>
      <w:r>
        <w:rPr>
          <w:rFonts w:cs="Arial"/>
        </w:rPr>
        <w:t>Pharma</w:t>
      </w:r>
      <w:proofErr w:type="spellEnd"/>
      <w:r>
        <w:rPr>
          <w:rFonts w:cs="Arial"/>
        </w:rPr>
        <w:t xml:space="preserve">“, vytipované okná budú mať medzi zasklením hliníkovú žalúziu. </w:t>
      </w:r>
    </w:p>
    <w:p w:rsidR="00CC5A8F" w:rsidRPr="001E42FC" w:rsidRDefault="00CC5A8F" w:rsidP="00CC5A8F">
      <w:pPr>
        <w:rPr>
          <w:rFonts w:cs="Arial"/>
        </w:rPr>
      </w:pPr>
      <w:r w:rsidRPr="001E42FC">
        <w:rPr>
          <w:rFonts w:cs="Arial"/>
          <w:b/>
          <w:szCs w:val="20"/>
        </w:rPr>
        <w:t>- Dvere:</w:t>
      </w:r>
      <w:r w:rsidRPr="001E42FC">
        <w:rPr>
          <w:rFonts w:cs="Arial"/>
          <w:szCs w:val="20"/>
        </w:rPr>
        <w:t xml:space="preserve"> Vnútorné dverné výplne budú drevené, otočné, povrchová úprava HPL laminát, plné aj presklené, jednokrídlové aj dvojkrídlové v oceľovej zárubni. Posuvné a otáčavé dvere v rámci stenových panelov budú oceľové, v hygienickom prevedení, z 1/3 presklené.</w:t>
      </w:r>
    </w:p>
    <w:p w:rsidR="00CC5A8F" w:rsidRPr="001E42FC" w:rsidRDefault="00CC5A8F" w:rsidP="00CC5A8F">
      <w:pPr>
        <w:ind w:right="-2"/>
        <w:rPr>
          <w:rFonts w:cs="Arial"/>
        </w:rPr>
      </w:pPr>
    </w:p>
    <w:p w:rsidR="00CC5A8F" w:rsidRDefault="00CC5A8F" w:rsidP="00CC5A8F">
      <w:pPr>
        <w:ind w:right="-2"/>
        <w:rPr>
          <w:rFonts w:cs="Arial"/>
          <w:b/>
          <w:bCs/>
        </w:rPr>
      </w:pPr>
      <w:r>
        <w:rPr>
          <w:rFonts w:cs="Arial"/>
          <w:b/>
          <w:bCs/>
        </w:rPr>
        <w:t>Doplnkové konštrukcie:</w:t>
      </w:r>
    </w:p>
    <w:p w:rsidR="00CC5A8F" w:rsidRPr="001E42FC" w:rsidRDefault="00CC5A8F" w:rsidP="00CC5A8F">
      <w:pPr>
        <w:ind w:right="-2"/>
        <w:rPr>
          <w:rFonts w:cs="Arial"/>
          <w:bCs/>
        </w:rPr>
      </w:pPr>
      <w:r>
        <w:rPr>
          <w:rFonts w:cs="Arial"/>
          <w:b/>
          <w:bCs/>
        </w:rPr>
        <w:t xml:space="preserve">Zámočnícke výrobky: </w:t>
      </w:r>
      <w:r>
        <w:rPr>
          <w:rFonts w:cs="Arial"/>
        </w:rPr>
        <w:t>Tvoria ich dvierka na inštalačných jadrách, oceľové ochranné prvky stien, stenové panely do čistých priestorov s presklením a dverami.</w:t>
      </w:r>
    </w:p>
    <w:p w:rsidR="00CC5A8F" w:rsidRPr="001E42FC" w:rsidRDefault="00CC5A8F" w:rsidP="00CC5A8F">
      <w:pPr>
        <w:ind w:right="-2"/>
        <w:rPr>
          <w:rFonts w:cs="Arial"/>
          <w:b/>
          <w:bCs/>
        </w:rPr>
      </w:pPr>
      <w:r w:rsidRPr="001E42FC">
        <w:rPr>
          <w:rFonts w:cs="Arial"/>
          <w:b/>
          <w:bCs/>
        </w:rPr>
        <w:t>Klampiarske výrobky</w:t>
      </w:r>
      <w:r>
        <w:rPr>
          <w:rFonts w:cs="Arial"/>
          <w:b/>
          <w:bCs/>
        </w:rPr>
        <w:t xml:space="preserve">: </w:t>
      </w:r>
      <w:r w:rsidRPr="001E42FC">
        <w:rPr>
          <w:rFonts w:cs="Arial"/>
          <w:bCs/>
        </w:rPr>
        <w:t>Tvoria ich oplechovania parapetov nových okien a oplechovanie balkónovej zasklenej steny na hornom aj spodnom okraji. Materiálové prevedenie hliníkový profilovaný plech povrchovo upravený. Pri realizácii oplechovania rátať s možnosťou zateplenia fasády.</w:t>
      </w:r>
    </w:p>
    <w:p w:rsidR="00CC5A8F" w:rsidRPr="001E42FC" w:rsidRDefault="00CC5A8F" w:rsidP="00CC5A8F">
      <w:pPr>
        <w:ind w:right="-2"/>
        <w:rPr>
          <w:rFonts w:cs="Arial"/>
          <w:b/>
          <w:bCs/>
        </w:rPr>
      </w:pPr>
      <w:r>
        <w:rPr>
          <w:rFonts w:cs="Arial"/>
          <w:b/>
          <w:bCs/>
        </w:rPr>
        <w:t>Búracie práce:</w:t>
      </w:r>
    </w:p>
    <w:p w:rsidR="00CC5A8F" w:rsidRPr="00F03275" w:rsidRDefault="00CC5A8F" w:rsidP="00CC5A8F">
      <w:pPr>
        <w:ind w:right="-2"/>
        <w:rPr>
          <w:rFonts w:cs="Arial"/>
          <w:bCs/>
        </w:rPr>
      </w:pPr>
      <w:r w:rsidRPr="00F03275">
        <w:rPr>
          <w:rFonts w:cs="Arial"/>
          <w:bCs/>
        </w:rPr>
        <w:t xml:space="preserve">Búracie práce sú znázornené vo </w:t>
      </w:r>
      <w:proofErr w:type="spellStart"/>
      <w:r w:rsidRPr="00F03275">
        <w:rPr>
          <w:rFonts w:cs="Arial"/>
          <w:bCs/>
        </w:rPr>
        <w:t>výkr</w:t>
      </w:r>
      <w:proofErr w:type="spellEnd"/>
      <w:r w:rsidRPr="00F03275">
        <w:rPr>
          <w:rFonts w:cs="Arial"/>
          <w:bCs/>
        </w:rPr>
        <w:t>. č. 1.</w:t>
      </w:r>
      <w:r>
        <w:rPr>
          <w:rFonts w:cs="Arial"/>
          <w:bCs/>
        </w:rPr>
        <w:t xml:space="preserve"> V prílohe č. 3 SP: Projektová dokumentácia.</w:t>
      </w:r>
    </w:p>
    <w:p w:rsidR="00CC5A8F" w:rsidRDefault="00CC5A8F" w:rsidP="00CC5A8F">
      <w:pPr>
        <w:ind w:right="-2"/>
        <w:rPr>
          <w:rFonts w:cs="Arial"/>
          <w:bCs/>
        </w:rPr>
      </w:pPr>
      <w:r w:rsidRPr="00F03275">
        <w:rPr>
          <w:rFonts w:cs="Arial"/>
          <w:bCs/>
        </w:rPr>
        <w:t>Vybúrajú sa naznačené priečky, vybúrajú sa všetky nášľapné vrstvy podláh, prípadné prevýšenie podláh v kúpeľniach sa takisto vybúra na jednu úroveň. Vybúrajú sa všetky keramické obklady a hliníkové znížené stropy. Všetky maľby sa oškriabu až na omietku.</w:t>
      </w:r>
    </w:p>
    <w:p w:rsidR="00CC5A8F" w:rsidRPr="00F03275" w:rsidRDefault="00CC5A8F" w:rsidP="00CC5A8F">
      <w:pPr>
        <w:ind w:right="-2"/>
        <w:rPr>
          <w:rFonts w:cs="Arial"/>
          <w:b/>
          <w:bCs/>
        </w:rPr>
      </w:pPr>
      <w:r w:rsidRPr="00F03275">
        <w:rPr>
          <w:rFonts w:cs="Arial"/>
          <w:b/>
          <w:bCs/>
        </w:rPr>
        <w:t>Základy pod VZT zariadenia:</w:t>
      </w:r>
    </w:p>
    <w:p w:rsidR="00CC5A8F" w:rsidRDefault="00CC5A8F" w:rsidP="00CC5A8F">
      <w:pPr>
        <w:ind w:right="-2"/>
        <w:rPr>
          <w:rFonts w:cs="Arial"/>
          <w:bCs/>
        </w:rPr>
      </w:pPr>
      <w:r w:rsidRPr="00F03275">
        <w:rPr>
          <w:rFonts w:cs="Arial"/>
          <w:bCs/>
        </w:rPr>
        <w:t xml:space="preserve">Navrhnuté sú betónové plošné základy výšky 100 mm v strojovni VZT v suteréne. </w:t>
      </w:r>
    </w:p>
    <w:p w:rsidR="00CC5A8F" w:rsidRDefault="00CC5A8F" w:rsidP="00CC5A8F">
      <w:pPr>
        <w:ind w:right="-2"/>
        <w:rPr>
          <w:rFonts w:cs="Arial"/>
          <w:bCs/>
        </w:rPr>
      </w:pPr>
    </w:p>
    <w:p w:rsidR="00CC5A8F" w:rsidRDefault="00CC5A8F" w:rsidP="00CC5A8F">
      <w:pPr>
        <w:ind w:right="-2"/>
        <w:rPr>
          <w:rFonts w:cs="Arial"/>
          <w:bCs/>
        </w:rPr>
      </w:pPr>
      <w:r w:rsidRPr="00806114">
        <w:rPr>
          <w:rFonts w:cs="Arial"/>
          <w:b/>
          <w:bCs/>
        </w:rPr>
        <w:t>Zdravotechnika</w:t>
      </w:r>
      <w:r>
        <w:rPr>
          <w:rFonts w:cs="Arial"/>
          <w:bCs/>
        </w:rPr>
        <w:t>:</w:t>
      </w:r>
    </w:p>
    <w:p w:rsidR="00CC5A8F" w:rsidRDefault="00CC5A8F" w:rsidP="00CC5A8F">
      <w:pPr>
        <w:ind w:right="-2"/>
        <w:rPr>
          <w:rFonts w:cs="Arial"/>
          <w:bCs/>
        </w:rPr>
      </w:pPr>
      <w:r>
        <w:rPr>
          <w:rFonts w:cs="Arial"/>
          <w:bCs/>
        </w:rPr>
        <w:t xml:space="preserve">V projekte zdravotechniky je riešené napojenie </w:t>
      </w:r>
      <w:proofErr w:type="spellStart"/>
      <w:r>
        <w:rPr>
          <w:rFonts w:cs="Arial"/>
          <w:bCs/>
        </w:rPr>
        <w:t>novonavrhnutej</w:t>
      </w:r>
      <w:proofErr w:type="spellEnd"/>
      <w:r>
        <w:rPr>
          <w:rFonts w:cs="Arial"/>
          <w:bCs/>
        </w:rPr>
        <w:t xml:space="preserve"> </w:t>
      </w:r>
      <w:proofErr w:type="spellStart"/>
      <w:r>
        <w:rPr>
          <w:rFonts w:cs="Arial"/>
          <w:bCs/>
        </w:rPr>
        <w:t>zdravotechnickej</w:t>
      </w:r>
      <w:proofErr w:type="spellEnd"/>
      <w:r>
        <w:rPr>
          <w:rFonts w:cs="Arial"/>
          <w:bCs/>
        </w:rPr>
        <w:t xml:space="preserve"> a technologickej vybavenosti na stávajúce rozvody pitnej vody a kanalizácie. </w:t>
      </w:r>
    </w:p>
    <w:p w:rsidR="00CC5A8F" w:rsidRDefault="00CC5A8F" w:rsidP="00CC5A8F">
      <w:pPr>
        <w:ind w:right="-2"/>
        <w:rPr>
          <w:rFonts w:cs="Arial"/>
          <w:bCs/>
        </w:rPr>
      </w:pPr>
    </w:p>
    <w:p w:rsidR="00CC5A8F" w:rsidRDefault="00CC5A8F" w:rsidP="00CC5A8F">
      <w:pPr>
        <w:ind w:right="-2"/>
        <w:rPr>
          <w:rFonts w:cs="Arial"/>
          <w:b/>
          <w:bCs/>
        </w:rPr>
      </w:pPr>
      <w:r w:rsidRPr="00806114">
        <w:rPr>
          <w:rFonts w:cs="Arial"/>
          <w:b/>
          <w:bCs/>
        </w:rPr>
        <w:t>Vykurovanie</w:t>
      </w:r>
      <w:r>
        <w:rPr>
          <w:rFonts w:cs="Arial"/>
          <w:b/>
          <w:bCs/>
        </w:rPr>
        <w:t>:</w:t>
      </w:r>
    </w:p>
    <w:p w:rsidR="00CC5A8F" w:rsidRDefault="00CC5A8F" w:rsidP="00CC5A8F">
      <w:pPr>
        <w:ind w:right="-2"/>
        <w:rPr>
          <w:rFonts w:cs="Arial"/>
          <w:bCs/>
        </w:rPr>
      </w:pPr>
      <w:r>
        <w:rPr>
          <w:rFonts w:cs="Arial"/>
          <w:bCs/>
        </w:rPr>
        <w:t>Projekt rieši výmenu jestvujúcich vykurovacích telies na 3. poschodí a nové napojenie ohrievača a chladiča vzduchotechnickej jednotky v strojovni vzduchotechniky v suteréne.</w:t>
      </w:r>
    </w:p>
    <w:p w:rsidR="00CC5A8F" w:rsidRDefault="00CC5A8F" w:rsidP="00CC5A8F">
      <w:pPr>
        <w:ind w:right="-2"/>
        <w:rPr>
          <w:rFonts w:cs="Arial"/>
          <w:bCs/>
        </w:rPr>
      </w:pPr>
    </w:p>
    <w:p w:rsidR="00CC5A8F" w:rsidRDefault="00CC5A8F" w:rsidP="00CC5A8F">
      <w:pPr>
        <w:ind w:right="-2"/>
        <w:rPr>
          <w:rFonts w:cs="Arial"/>
          <w:b/>
          <w:bCs/>
        </w:rPr>
      </w:pPr>
      <w:r>
        <w:rPr>
          <w:rFonts w:cs="Arial"/>
          <w:b/>
          <w:bCs/>
        </w:rPr>
        <w:t>Meranie a regulácia:</w:t>
      </w:r>
    </w:p>
    <w:p w:rsidR="00CC5A8F" w:rsidRPr="00C97484" w:rsidRDefault="00CC5A8F" w:rsidP="00CC5A8F">
      <w:pPr>
        <w:ind w:right="-2"/>
        <w:rPr>
          <w:rFonts w:cs="Arial"/>
          <w:bCs/>
        </w:rPr>
      </w:pPr>
      <w:r>
        <w:rPr>
          <w:rFonts w:cs="Arial"/>
          <w:bCs/>
        </w:rPr>
        <w:t xml:space="preserve">Zariadenie Merania a regulácie a motorickej elektroinštalácie/prevádzkového rozvodu silnoprúdu rieši prevádzku zariadenia vzduchotechniky č. 1 (VZT č.1) a jemu </w:t>
      </w:r>
      <w:proofErr w:type="spellStart"/>
      <w:r>
        <w:rPr>
          <w:rFonts w:cs="Arial"/>
          <w:bCs/>
        </w:rPr>
        <w:t>prisluchajúcemu</w:t>
      </w:r>
      <w:proofErr w:type="spellEnd"/>
      <w:r>
        <w:rPr>
          <w:rFonts w:cs="Arial"/>
          <w:bCs/>
        </w:rPr>
        <w:t xml:space="preserve"> </w:t>
      </w:r>
      <w:proofErr w:type="spellStart"/>
      <w:r>
        <w:rPr>
          <w:rFonts w:cs="Arial"/>
          <w:bCs/>
        </w:rPr>
        <w:t>zvhlhčovaču</w:t>
      </w:r>
      <w:proofErr w:type="spellEnd"/>
      <w:r>
        <w:rPr>
          <w:rFonts w:cs="Arial"/>
          <w:bCs/>
        </w:rPr>
        <w:t xml:space="preserve">. Prevádzka zariadenia VZT je riešená v úrovni centrálneho riadiaceho systému (CRS ) s plne automatizovanou </w:t>
      </w:r>
      <w:proofErr w:type="spellStart"/>
      <w:r>
        <w:rPr>
          <w:rFonts w:cs="Arial"/>
          <w:bCs/>
        </w:rPr>
        <w:t>bezobslužnou</w:t>
      </w:r>
      <w:proofErr w:type="spellEnd"/>
      <w:r>
        <w:rPr>
          <w:rFonts w:cs="Arial"/>
          <w:bCs/>
        </w:rPr>
        <w:t xml:space="preserve"> prevádzkou na báze DDC </w:t>
      </w:r>
      <w:proofErr w:type="spellStart"/>
      <w:r>
        <w:rPr>
          <w:rFonts w:cs="Arial"/>
          <w:bCs/>
        </w:rPr>
        <w:t>podstanice</w:t>
      </w:r>
      <w:proofErr w:type="spellEnd"/>
      <w:r>
        <w:rPr>
          <w:rFonts w:cs="Arial"/>
          <w:bCs/>
        </w:rPr>
        <w:t xml:space="preserve">, doplnenej o operátorský panel pre odborný lokálny prístup obsluhy a LCD ovládača na 3.NP pre bežný prevádzkový prístup obsluhy.  </w:t>
      </w:r>
    </w:p>
    <w:p w:rsidR="00CC5A8F" w:rsidRPr="00806114" w:rsidRDefault="00CC5A8F" w:rsidP="00CC5A8F">
      <w:pPr>
        <w:ind w:right="-2"/>
        <w:rPr>
          <w:rFonts w:cs="Arial"/>
          <w:bCs/>
        </w:rPr>
      </w:pPr>
    </w:p>
    <w:p w:rsidR="00CC5A8F" w:rsidRPr="001E42FC" w:rsidRDefault="00CC5A8F" w:rsidP="00CC5A8F">
      <w:pPr>
        <w:ind w:right="-2"/>
        <w:rPr>
          <w:rFonts w:cs="Arial"/>
          <w:b/>
          <w:bCs/>
        </w:rPr>
      </w:pPr>
    </w:p>
    <w:p w:rsidR="00CC5A8F" w:rsidRDefault="00CC5A8F" w:rsidP="00CC5A8F">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 w:val="24"/>
        </w:rPr>
      </w:pPr>
    </w:p>
    <w:p w:rsidR="00CC5A8F" w:rsidRPr="00D96A35" w:rsidRDefault="00CC5A8F" w:rsidP="00CC5A8F">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 w:val="24"/>
        </w:rPr>
      </w:pPr>
      <w:r w:rsidRPr="00D96A35">
        <w:rPr>
          <w:rFonts w:cs="Arial"/>
          <w:b/>
          <w:bCs/>
          <w:sz w:val="24"/>
        </w:rPr>
        <w:t>Podrobný opis predmetu zákazky je uv</w:t>
      </w:r>
      <w:r>
        <w:rPr>
          <w:rFonts w:cs="Arial"/>
          <w:b/>
          <w:bCs/>
          <w:sz w:val="24"/>
        </w:rPr>
        <w:t>edený v Projektovej dokumentácii</w:t>
      </w:r>
      <w:r w:rsidRPr="00D96A35">
        <w:rPr>
          <w:rFonts w:cs="Arial"/>
          <w:b/>
          <w:bCs/>
          <w:sz w:val="24"/>
        </w:rPr>
        <w:t xml:space="preserve"> (príloha č. 3) a výkaze výmer (príloha č. 4), ktor</w:t>
      </w:r>
      <w:r>
        <w:rPr>
          <w:rFonts w:cs="Arial"/>
          <w:b/>
          <w:bCs/>
          <w:sz w:val="24"/>
        </w:rPr>
        <w:t>é sú prílohami</w:t>
      </w:r>
      <w:r w:rsidRPr="00D96A35">
        <w:rPr>
          <w:rFonts w:cs="Arial"/>
          <w:b/>
          <w:bCs/>
          <w:sz w:val="24"/>
        </w:rPr>
        <w:t xml:space="preserve"> súťažných podkladov a vo zvyšných častiach súťažných podkladov.</w:t>
      </w:r>
    </w:p>
    <w:p w:rsidR="00CC5A8F" w:rsidRDefault="00CC5A8F" w:rsidP="00CC5A8F">
      <w:pPr>
        <w:rPr>
          <w:rFonts w:cs="Arial"/>
          <w:b/>
          <w:bCs/>
          <w:szCs w:val="20"/>
        </w:rPr>
      </w:pPr>
    </w:p>
    <w:p w:rsidR="008E2A69" w:rsidRDefault="008E2A69" w:rsidP="00DC0585">
      <w:pPr>
        <w:rPr>
          <w:rFonts w:cs="Arial"/>
          <w:bCs/>
          <w:szCs w:val="20"/>
        </w:rPr>
      </w:pPr>
    </w:p>
    <w:p w:rsidR="00756646" w:rsidRPr="00593C33" w:rsidRDefault="00756646" w:rsidP="00DC0585">
      <w:pPr>
        <w:rPr>
          <w:rFonts w:cs="Arial"/>
          <w:bCs/>
          <w:szCs w:val="20"/>
        </w:rPr>
      </w:pPr>
      <w:r w:rsidRPr="00756646">
        <w:rPr>
          <w:rFonts w:cs="Arial"/>
          <w:bCs/>
          <w:szCs w:val="20"/>
        </w:rPr>
        <w:t xml:space="preserve">  </w:t>
      </w:r>
    </w:p>
    <w:p w:rsidR="00A245F2" w:rsidRPr="00593C33"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BD0945" w:rsidRDefault="00BD0945" w:rsidP="00A245F2">
      <w:pPr>
        <w:pStyle w:val="Zkladntext3"/>
        <w:rPr>
          <w:rFonts w:ascii="Arial" w:hAnsi="Arial" w:cs="Arial"/>
          <w:b/>
          <w:noProof w:val="0"/>
          <w:color w:val="auto"/>
          <w:sz w:val="36"/>
          <w:szCs w:val="36"/>
        </w:rPr>
      </w:pPr>
    </w:p>
    <w:p w:rsidR="00BB177B" w:rsidRDefault="00BB177B" w:rsidP="00A245F2">
      <w:pPr>
        <w:pStyle w:val="Zkladntext3"/>
        <w:rPr>
          <w:rFonts w:ascii="Arial" w:hAnsi="Arial" w:cs="Arial"/>
          <w:b/>
          <w:noProof w:val="0"/>
          <w:color w:val="auto"/>
          <w:sz w:val="36"/>
          <w:szCs w:val="36"/>
        </w:rPr>
      </w:pPr>
    </w:p>
    <w:p w:rsidR="00BB177B" w:rsidRDefault="00BB177B" w:rsidP="00A245F2">
      <w:pPr>
        <w:pStyle w:val="Zkladntext3"/>
        <w:rPr>
          <w:rFonts w:ascii="Arial" w:hAnsi="Arial" w:cs="Arial"/>
          <w:b/>
          <w:noProof w:val="0"/>
          <w:color w:val="auto"/>
          <w:sz w:val="36"/>
          <w:szCs w:val="36"/>
        </w:rPr>
      </w:pPr>
    </w:p>
    <w:p w:rsidR="00BB177B" w:rsidRDefault="00BB177B" w:rsidP="00A245F2">
      <w:pPr>
        <w:pStyle w:val="Zkladntext3"/>
        <w:rPr>
          <w:rFonts w:ascii="Arial" w:hAnsi="Arial" w:cs="Arial"/>
          <w:b/>
          <w:noProof w:val="0"/>
          <w:color w:val="auto"/>
          <w:sz w:val="36"/>
          <w:szCs w:val="36"/>
        </w:rPr>
      </w:pPr>
    </w:p>
    <w:p w:rsidR="00BB177B" w:rsidRDefault="00BB177B" w:rsidP="00A245F2">
      <w:pPr>
        <w:pStyle w:val="Zkladntext3"/>
        <w:rPr>
          <w:rFonts w:ascii="Arial" w:hAnsi="Arial" w:cs="Arial"/>
          <w:b/>
          <w:noProof w:val="0"/>
          <w:color w:val="auto"/>
          <w:sz w:val="36"/>
          <w:szCs w:val="36"/>
        </w:rPr>
      </w:pPr>
    </w:p>
    <w:p w:rsidR="00BB177B" w:rsidRDefault="00BB177B" w:rsidP="00A245F2">
      <w:pPr>
        <w:pStyle w:val="Zkladntext3"/>
        <w:rPr>
          <w:rFonts w:ascii="Arial" w:hAnsi="Arial" w:cs="Arial"/>
          <w:b/>
          <w:noProof w:val="0"/>
          <w:color w:val="auto"/>
          <w:sz w:val="36"/>
          <w:szCs w:val="36"/>
        </w:rPr>
      </w:pPr>
    </w:p>
    <w:p w:rsidR="00BD0945" w:rsidRDefault="00BD0945" w:rsidP="00A245F2">
      <w:pPr>
        <w:pStyle w:val="Zkladntext3"/>
        <w:rPr>
          <w:rFonts w:ascii="Arial" w:hAnsi="Arial" w:cs="Arial"/>
          <w:b/>
          <w:noProof w:val="0"/>
          <w:color w:val="auto"/>
          <w:sz w:val="36"/>
          <w:szCs w:val="36"/>
        </w:rPr>
      </w:pPr>
    </w:p>
    <w:p w:rsidR="00BD0945" w:rsidRDefault="00BD0945" w:rsidP="00A245F2">
      <w:pPr>
        <w:pStyle w:val="Zkladntext3"/>
        <w:rPr>
          <w:rFonts w:ascii="Arial" w:hAnsi="Arial" w:cs="Arial"/>
          <w:b/>
          <w:noProof w:val="0"/>
          <w:color w:val="auto"/>
          <w:sz w:val="36"/>
          <w:szCs w:val="36"/>
        </w:rPr>
      </w:pPr>
    </w:p>
    <w:p w:rsidR="00BD0945" w:rsidRDefault="00BD0945"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49" w:name="_Toc44420526"/>
      <w:bookmarkStart w:id="250" w:name="_Toc44480282"/>
      <w:bookmarkStart w:id="251" w:name="_Toc45096818"/>
      <w:bookmarkStart w:id="252" w:name="_Toc46836632"/>
      <w:bookmarkStart w:id="253" w:name="_Toc48553180"/>
      <w:r w:rsidRPr="00CC5A8F">
        <w:rPr>
          <w:rFonts w:cs="Arial"/>
          <w:bCs/>
          <w:caps/>
          <w:sz w:val="24"/>
          <w:szCs w:val="24"/>
        </w:rPr>
        <w:t>„</w:t>
      </w:r>
      <w:r w:rsidR="00CC5A8F" w:rsidRPr="00CC5A8F">
        <w:rPr>
          <w:rFonts w:cs="Arial"/>
          <w:bCs/>
          <w:caps/>
          <w:sz w:val="24"/>
          <w:szCs w:val="24"/>
        </w:rPr>
        <w:t>SO 11 REKONŠTRUKCIA A MODERNIZÁCIA NOVORODENECKEJ KLINIKY - PERINATOLOGICKÉ CENTRUM</w:t>
      </w:r>
      <w:r w:rsidRPr="00CC5A8F">
        <w:rPr>
          <w:rFonts w:cs="Arial"/>
          <w:bCs/>
          <w:caps/>
          <w:sz w:val="24"/>
          <w:szCs w:val="24"/>
        </w:rPr>
        <w:t>“</w:t>
      </w:r>
      <w:bookmarkEnd w:id="249"/>
      <w:bookmarkEnd w:id="250"/>
      <w:bookmarkEnd w:id="251"/>
      <w:bookmarkEnd w:id="252"/>
      <w:bookmarkEnd w:id="253"/>
    </w:p>
    <w:p w:rsidR="003E1094" w:rsidRPr="003E1094" w:rsidRDefault="003E1094" w:rsidP="003E1094"/>
    <w:p w:rsidR="00A245F2" w:rsidRPr="00AB1F55" w:rsidRDefault="00A245F2" w:rsidP="00A245F2">
      <w:pPr>
        <w:pStyle w:val="Nadpis2"/>
        <w:jc w:val="left"/>
        <w:rPr>
          <w:rFonts w:cs="Arial"/>
        </w:rPr>
      </w:pPr>
      <w:bookmarkStart w:id="254" w:name="_Toc48553181"/>
      <w:r>
        <w:rPr>
          <w:rFonts w:cs="Arial"/>
        </w:rPr>
        <w:t>B.2</w:t>
      </w:r>
      <w:r w:rsidRPr="00AB1F55">
        <w:rPr>
          <w:rFonts w:cs="Arial"/>
        </w:rPr>
        <w:t xml:space="preserve"> </w:t>
      </w:r>
      <w:r>
        <w:rPr>
          <w:rFonts w:cs="Arial"/>
        </w:rPr>
        <w:t>Spôsob určenia ceny</w:t>
      </w:r>
      <w:bookmarkEnd w:id="25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 xml:space="preserve">, </w:t>
      </w:r>
      <w:r w:rsidR="004177A3">
        <w:rPr>
          <w:rFonts w:cs="Arial"/>
          <w:szCs w:val="20"/>
        </w:rPr>
        <w:t>október</w:t>
      </w:r>
      <w:r w:rsidR="00201378">
        <w:rPr>
          <w:rFonts w:cs="Arial"/>
          <w:szCs w:val="20"/>
        </w:rPr>
        <w:t xml:space="preserve"> </w:t>
      </w:r>
      <w:r w:rsidR="00A245F2" w:rsidRPr="00AB1F55">
        <w:rPr>
          <w:rFonts w:cs="Arial"/>
          <w:szCs w:val="20"/>
        </w:rPr>
        <w:t>20</w:t>
      </w:r>
      <w:r w:rsidR="00B4417F">
        <w:rPr>
          <w:rFonts w:cs="Arial"/>
          <w:szCs w:val="20"/>
        </w:rPr>
        <w:t>20</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725C1C" w:rsidRDefault="00725C1C" w:rsidP="00A245F2">
      <w:pPr>
        <w:jc w:val="left"/>
        <w:rPr>
          <w:rFonts w:cs="Arial"/>
          <w:b/>
          <w:bCs/>
          <w:szCs w:val="20"/>
        </w:rPr>
      </w:pPr>
    </w:p>
    <w:p w:rsidR="00725C1C" w:rsidRDefault="00725C1C" w:rsidP="00A245F2">
      <w:pPr>
        <w:jc w:val="left"/>
        <w:rPr>
          <w:rFonts w:cs="Arial"/>
          <w:b/>
          <w:bCs/>
          <w:szCs w:val="20"/>
        </w:rPr>
      </w:pPr>
    </w:p>
    <w:p w:rsidR="00725C1C" w:rsidRDefault="00725C1C" w:rsidP="00A245F2">
      <w:pPr>
        <w:jc w:val="left"/>
        <w:rPr>
          <w:rFonts w:cs="Arial"/>
          <w:b/>
          <w:bCs/>
          <w:szCs w:val="20"/>
        </w:rPr>
      </w:pPr>
    </w:p>
    <w:p w:rsidR="00201378" w:rsidRDefault="00201378"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right"/>
        <w:rPr>
          <w:rFonts w:cs="Arial"/>
          <w:b/>
        </w:rPr>
      </w:pPr>
      <w:r>
        <w:rPr>
          <w:rFonts w:cs="Arial"/>
          <w:b/>
          <w:szCs w:val="20"/>
        </w:rPr>
        <w:lastRenderedPageBreak/>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bez 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45"/>
    <w:bookmarkEnd w:id="246"/>
    <w:bookmarkEnd w:id="247"/>
    <w:bookmarkEnd w:id="248"/>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55" w:name="_Toc44420528"/>
      <w:bookmarkStart w:id="256" w:name="_Toc44480284"/>
      <w:bookmarkStart w:id="257" w:name="_Toc45096820"/>
      <w:bookmarkStart w:id="258" w:name="_Toc46836634"/>
      <w:bookmarkStart w:id="259" w:name="_Toc48553182"/>
      <w:r w:rsidRPr="00CC5A8F">
        <w:rPr>
          <w:rFonts w:cs="Arial"/>
          <w:bCs/>
          <w:caps/>
          <w:sz w:val="24"/>
          <w:szCs w:val="24"/>
        </w:rPr>
        <w:t>„</w:t>
      </w:r>
      <w:r w:rsidR="00CC5A8F" w:rsidRPr="00CC5A8F">
        <w:rPr>
          <w:rFonts w:cs="Arial"/>
          <w:bCs/>
          <w:caps/>
          <w:sz w:val="24"/>
          <w:szCs w:val="24"/>
        </w:rPr>
        <w:t>SO 11 Rekonštrukcia a modernizácia novorodeneckej kliniky - perinatologické centrum</w:t>
      </w:r>
      <w:r w:rsidRPr="00CC5A8F">
        <w:rPr>
          <w:rFonts w:cs="Arial"/>
          <w:bCs/>
          <w:caps/>
          <w:sz w:val="24"/>
          <w:szCs w:val="24"/>
        </w:rPr>
        <w:t>“</w:t>
      </w:r>
      <w:bookmarkEnd w:id="255"/>
      <w:bookmarkEnd w:id="256"/>
      <w:bookmarkEnd w:id="257"/>
      <w:bookmarkEnd w:id="258"/>
      <w:bookmarkEnd w:id="259"/>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60" w:name="_Toc355611587"/>
      <w:bookmarkStart w:id="261" w:name="_Toc48553183"/>
      <w:r>
        <w:rPr>
          <w:rFonts w:cs="Arial"/>
        </w:rPr>
        <w:t>B.3</w:t>
      </w:r>
      <w:r w:rsidRPr="00AB1F55">
        <w:rPr>
          <w:rFonts w:cs="Arial"/>
        </w:rPr>
        <w:t xml:space="preserve"> Obchodné podmienky dodania predmetu zákazky</w:t>
      </w:r>
      <w:bookmarkEnd w:id="260"/>
      <w:bookmarkEnd w:id="261"/>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2A59CF" w:rsidP="00A245F2">
      <w:pPr>
        <w:jc w:val="center"/>
        <w:rPr>
          <w:rFonts w:cs="Arial"/>
          <w:szCs w:val="20"/>
        </w:rPr>
      </w:pPr>
      <w:r>
        <w:rPr>
          <w:rFonts w:cs="Arial"/>
          <w:szCs w:val="20"/>
        </w:rPr>
        <w:t>Nové Zámky</w:t>
      </w:r>
      <w:r w:rsidR="00A245F2" w:rsidRPr="00AB1F55">
        <w:rPr>
          <w:rFonts w:cs="Arial"/>
          <w:szCs w:val="20"/>
        </w:rPr>
        <w:t xml:space="preserve">, </w:t>
      </w:r>
      <w:r w:rsidR="004177A3">
        <w:rPr>
          <w:rFonts w:cs="Arial"/>
          <w:szCs w:val="20"/>
        </w:rPr>
        <w:t>október</w:t>
      </w:r>
      <w:r w:rsidR="006E0307">
        <w:rPr>
          <w:rFonts w:cs="Arial"/>
          <w:szCs w:val="20"/>
        </w:rPr>
        <w:t xml:space="preserve"> </w:t>
      </w:r>
      <w:r w:rsidR="00A245F2" w:rsidRPr="00AB1F55">
        <w:rPr>
          <w:rFonts w:cs="Arial"/>
          <w:szCs w:val="20"/>
        </w:rPr>
        <w:t>20</w:t>
      </w:r>
      <w:r w:rsidR="00B4417F">
        <w:rPr>
          <w:rFonts w:cs="Arial"/>
          <w:szCs w:val="20"/>
        </w:rPr>
        <w:t>20</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2A59CF" w:rsidRPr="00390B70" w:rsidRDefault="002A59CF" w:rsidP="002A59CF">
      <w:pPr>
        <w:rPr>
          <w:rFonts w:asciiTheme="minorHAnsi" w:hAnsiTheme="minorHAnsi" w:cstheme="minorHAnsi"/>
          <w:sz w:val="22"/>
          <w:szCs w:val="22"/>
        </w:rPr>
      </w:pPr>
    </w:p>
    <w:p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rsidR="002A59CF" w:rsidRPr="00390B70" w:rsidRDefault="002A59CF" w:rsidP="002A59CF">
      <w:pPr>
        <w:rPr>
          <w:rFonts w:asciiTheme="minorHAnsi" w:hAnsiTheme="minorHAnsi" w:cstheme="minorHAnsi"/>
          <w:sz w:val="22"/>
          <w:szCs w:val="22"/>
        </w:rPr>
      </w:pPr>
    </w:p>
    <w:p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Verejný obstarávateľ uzavrie zmluvu v lehote viazanosti ponúk. Uzavretá zmluva</w:t>
      </w:r>
    </w:p>
    <w:p w:rsidR="002A59CF" w:rsidRDefault="002A59CF" w:rsidP="002A59CF">
      <w:pPr>
        <w:rPr>
          <w:rFonts w:asciiTheme="minorHAnsi" w:hAnsiTheme="minorHAnsi" w:cstheme="minorHAnsi"/>
          <w:sz w:val="22"/>
          <w:szCs w:val="22"/>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2A59CF" w:rsidRDefault="002A59CF" w:rsidP="002A59CF">
      <w:pPr>
        <w:rPr>
          <w:rFonts w:asciiTheme="minorHAnsi" w:hAnsiTheme="minorHAnsi" w:cstheme="minorHAnsi"/>
          <w:szCs w:val="20"/>
        </w:rPr>
      </w:pPr>
    </w:p>
    <w:p w:rsidR="000B2489" w:rsidRDefault="000B2489" w:rsidP="002A59CF">
      <w:pPr>
        <w:rPr>
          <w:rFonts w:asciiTheme="minorHAnsi" w:hAnsiTheme="minorHAnsi" w:cstheme="minorHAnsi"/>
          <w:szCs w:val="20"/>
        </w:rPr>
      </w:pPr>
    </w:p>
    <w:p w:rsidR="000B2489" w:rsidRPr="00390B70" w:rsidRDefault="000B2489" w:rsidP="000B2489">
      <w:pPr>
        <w:keepNext/>
        <w:jc w:val="center"/>
        <w:outlineLvl w:val="1"/>
        <w:rPr>
          <w:rFonts w:asciiTheme="minorHAnsi" w:hAnsiTheme="minorHAnsi" w:cstheme="minorHAnsi"/>
          <w:b/>
          <w:i/>
          <w:w w:val="105"/>
          <w:sz w:val="22"/>
          <w:szCs w:val="22"/>
        </w:rPr>
      </w:pPr>
      <w:bookmarkStart w:id="262" w:name="_Toc21507053"/>
      <w:bookmarkStart w:id="263" w:name="_Toc45096822"/>
      <w:bookmarkStart w:id="264" w:name="_Toc48553184"/>
      <w:r w:rsidRPr="00390B70">
        <w:rPr>
          <w:rFonts w:asciiTheme="minorHAnsi" w:hAnsiTheme="minorHAnsi" w:cstheme="minorHAnsi"/>
          <w:b/>
          <w:w w:val="105"/>
          <w:sz w:val="22"/>
          <w:szCs w:val="22"/>
        </w:rPr>
        <w:lastRenderedPageBreak/>
        <w:t>Zmluva o dielo č. ...............</w:t>
      </w:r>
      <w:bookmarkEnd w:id="262"/>
      <w:bookmarkEnd w:id="263"/>
      <w:bookmarkEnd w:id="264"/>
    </w:p>
    <w:p w:rsidR="000B2489" w:rsidRPr="00390B70" w:rsidRDefault="000B2489" w:rsidP="000B2489">
      <w:pPr>
        <w:rPr>
          <w:rFonts w:asciiTheme="minorHAnsi" w:hAnsiTheme="minorHAnsi" w:cstheme="minorHAnsi"/>
          <w:sz w:val="22"/>
          <w:szCs w:val="22"/>
        </w:rPr>
      </w:pPr>
    </w:p>
    <w:p w:rsidR="000B2489" w:rsidRPr="00390B70" w:rsidRDefault="000B2489" w:rsidP="000B2489">
      <w:pPr>
        <w:jc w:val="center"/>
        <w:rPr>
          <w:rFonts w:asciiTheme="minorHAnsi" w:hAnsiTheme="minorHAnsi" w:cstheme="minorHAnsi"/>
          <w:sz w:val="22"/>
          <w:szCs w:val="22"/>
        </w:rPr>
      </w:pPr>
      <w:r w:rsidRPr="00390B70">
        <w:rPr>
          <w:rFonts w:asciiTheme="minorHAnsi" w:hAnsiTheme="minorHAnsi" w:cstheme="minorHAnsi"/>
          <w:sz w:val="22"/>
          <w:szCs w:val="22"/>
        </w:rPr>
        <w:t xml:space="preserve">uzatvorená podľa § 536 a </w:t>
      </w:r>
      <w:proofErr w:type="spellStart"/>
      <w:r w:rsidRPr="00390B70">
        <w:rPr>
          <w:rFonts w:asciiTheme="minorHAnsi" w:hAnsiTheme="minorHAnsi" w:cstheme="minorHAnsi"/>
          <w:sz w:val="22"/>
          <w:szCs w:val="22"/>
        </w:rPr>
        <w:t>nasl</w:t>
      </w:r>
      <w:proofErr w:type="spellEnd"/>
      <w:r w:rsidRPr="00390B70">
        <w:rPr>
          <w:rFonts w:asciiTheme="minorHAnsi" w:hAnsiTheme="minorHAnsi" w:cstheme="minorHAnsi"/>
          <w:sz w:val="22"/>
          <w:szCs w:val="22"/>
        </w:rPr>
        <w:t>. z</w:t>
      </w:r>
      <w:r>
        <w:rPr>
          <w:rFonts w:asciiTheme="minorHAnsi" w:hAnsiTheme="minorHAnsi" w:cstheme="minorHAnsi"/>
          <w:sz w:val="22"/>
          <w:szCs w:val="22"/>
        </w:rPr>
        <w:t>ákona č. 513/1991 Zb. Obchodný zákonník</w:t>
      </w:r>
      <w:r w:rsidRPr="00390B70">
        <w:rPr>
          <w:rFonts w:asciiTheme="minorHAnsi" w:hAnsiTheme="minorHAnsi" w:cstheme="minorHAnsi"/>
          <w:sz w:val="22"/>
          <w:szCs w:val="22"/>
        </w:rPr>
        <w:t xml:space="preserve"> </w:t>
      </w:r>
      <w:r>
        <w:rPr>
          <w:rFonts w:asciiTheme="minorHAnsi" w:hAnsiTheme="minorHAnsi" w:cstheme="minorHAnsi"/>
          <w:sz w:val="22"/>
          <w:szCs w:val="22"/>
        </w:rPr>
        <w:br/>
      </w:r>
      <w:r w:rsidRPr="00390B70">
        <w:rPr>
          <w:rFonts w:asciiTheme="minorHAnsi" w:hAnsiTheme="minorHAnsi" w:cstheme="minorHAnsi"/>
          <w:sz w:val="22"/>
          <w:szCs w:val="22"/>
        </w:rPr>
        <w:t>v znení neskorších predpisov</w:t>
      </w:r>
    </w:p>
    <w:p w:rsidR="000B2489" w:rsidRPr="00390B70" w:rsidRDefault="000B2489" w:rsidP="000B2489">
      <w:pPr>
        <w:jc w:val="center"/>
        <w:rPr>
          <w:rFonts w:asciiTheme="minorHAnsi" w:hAnsiTheme="minorHAnsi" w:cstheme="minorHAnsi"/>
          <w:sz w:val="22"/>
          <w:szCs w:val="22"/>
        </w:rPr>
      </w:pPr>
      <w:r>
        <w:rPr>
          <w:rFonts w:asciiTheme="minorHAnsi" w:hAnsiTheme="minorHAnsi" w:cstheme="minorHAnsi"/>
          <w:sz w:val="22"/>
          <w:szCs w:val="22"/>
        </w:rPr>
        <w:t>(ďalej len „</w:t>
      </w:r>
      <w:r w:rsidRPr="00D97AD5">
        <w:rPr>
          <w:rFonts w:asciiTheme="minorHAnsi" w:hAnsiTheme="minorHAnsi" w:cstheme="minorHAnsi"/>
          <w:b/>
          <w:bCs/>
          <w:sz w:val="22"/>
          <w:szCs w:val="22"/>
        </w:rPr>
        <w:t>Zmluva</w:t>
      </w:r>
      <w:r w:rsidRPr="00390B70">
        <w:rPr>
          <w:rFonts w:asciiTheme="minorHAnsi" w:hAnsiTheme="minorHAnsi" w:cstheme="minorHAnsi"/>
          <w:sz w:val="22"/>
          <w:szCs w:val="22"/>
        </w:rPr>
        <w:t>“)</w:t>
      </w:r>
    </w:p>
    <w:p w:rsidR="000B2489" w:rsidRPr="00390B70" w:rsidRDefault="000B2489" w:rsidP="000B2489">
      <w:pPr>
        <w:rPr>
          <w:rFonts w:asciiTheme="minorHAnsi" w:hAnsiTheme="minorHAnsi" w:cstheme="minorHAnsi"/>
          <w:sz w:val="22"/>
          <w:szCs w:val="22"/>
        </w:rPr>
      </w:pPr>
    </w:p>
    <w:p w:rsidR="000B2489" w:rsidRPr="00057E59" w:rsidRDefault="000B2489" w:rsidP="000B2489">
      <w:pPr>
        <w:pStyle w:val="Odsekzoznamu"/>
        <w:numPr>
          <w:ilvl w:val="0"/>
          <w:numId w:val="29"/>
        </w:numPr>
        <w:jc w:val="center"/>
        <w:rPr>
          <w:rFonts w:asciiTheme="minorHAnsi" w:hAnsiTheme="minorHAnsi" w:cstheme="minorHAnsi"/>
          <w:b/>
          <w:sz w:val="24"/>
        </w:rPr>
      </w:pPr>
      <w:r w:rsidRPr="00057E59">
        <w:rPr>
          <w:rFonts w:asciiTheme="minorHAnsi" w:hAnsiTheme="minorHAnsi" w:cstheme="minorHAnsi"/>
          <w:b/>
          <w:sz w:val="24"/>
        </w:rPr>
        <w:t>Zmluvné strany:</w:t>
      </w:r>
    </w:p>
    <w:p w:rsidR="000B2489" w:rsidRPr="00390B70" w:rsidRDefault="000B2489" w:rsidP="000B2489">
      <w:pPr>
        <w:rPr>
          <w:rFonts w:asciiTheme="minorHAnsi" w:hAnsiTheme="minorHAnsi" w:cstheme="minorHAnsi"/>
          <w:sz w:val="22"/>
          <w:szCs w:val="22"/>
        </w:rPr>
      </w:pPr>
    </w:p>
    <w:p w:rsidR="000B2489" w:rsidRPr="00390B70" w:rsidRDefault="000B2489" w:rsidP="000B2489">
      <w:pPr>
        <w:rPr>
          <w:rFonts w:asciiTheme="minorHAnsi" w:hAnsiTheme="minorHAnsi" w:cstheme="minorHAnsi"/>
          <w:b/>
          <w:sz w:val="22"/>
          <w:szCs w:val="22"/>
        </w:rPr>
      </w:pPr>
      <w:r>
        <w:rPr>
          <w:rFonts w:asciiTheme="minorHAnsi" w:hAnsiTheme="minorHAnsi" w:cstheme="minorHAnsi"/>
          <w:sz w:val="22"/>
          <w:szCs w:val="22"/>
        </w:rPr>
        <w:t xml:space="preserve">1.1 </w:t>
      </w:r>
      <w:r w:rsidRPr="00390B70">
        <w:rPr>
          <w:rFonts w:asciiTheme="minorHAnsi" w:hAnsiTheme="minorHAnsi" w:cstheme="minorHAnsi"/>
          <w:sz w:val="22"/>
          <w:szCs w:val="22"/>
        </w:rPr>
        <w:t xml:space="preserve">Obchodné meno: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b/>
          <w:sz w:val="22"/>
          <w:szCs w:val="22"/>
        </w:rPr>
        <w:t>Fakultná nemocnica s poliklinikou Nové Zámky</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Právna forma: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príspevková organizácia</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Sídlo: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Slovenská ulica 11 A, 940 34 Nové Zámky</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v mene ktorého podpisuj</w:t>
      </w:r>
      <w:r>
        <w:rPr>
          <w:rFonts w:asciiTheme="minorHAnsi" w:hAnsiTheme="minorHAnsi" w:cstheme="minorHAnsi"/>
          <w:sz w:val="22"/>
          <w:szCs w:val="22"/>
        </w:rPr>
        <w:t>e</w:t>
      </w:r>
      <w:r w:rsidRPr="00390B70">
        <w:rPr>
          <w:rFonts w:asciiTheme="minorHAnsi" w:hAnsiTheme="minorHAnsi" w:cstheme="minorHAnsi"/>
          <w:sz w:val="22"/>
          <w:szCs w:val="22"/>
        </w:rPr>
        <w:t xml:space="preserve">:  </w:t>
      </w:r>
      <w:r w:rsidRPr="00390B70">
        <w:rPr>
          <w:rFonts w:asciiTheme="minorHAnsi" w:hAnsiTheme="minorHAnsi" w:cstheme="minorHAnsi"/>
          <w:bCs/>
          <w:sz w:val="22"/>
          <w:szCs w:val="22"/>
        </w:rPr>
        <w:t xml:space="preserve">      </w:t>
      </w:r>
      <w:r w:rsidRPr="00390B70">
        <w:rPr>
          <w:rFonts w:asciiTheme="minorHAnsi" w:hAnsiTheme="minorHAnsi" w:cstheme="minorHAnsi"/>
          <w:bCs/>
          <w:sz w:val="22"/>
          <w:szCs w:val="22"/>
        </w:rPr>
        <w:tab/>
      </w:r>
      <w:r w:rsidRPr="00D12C3D">
        <w:rPr>
          <w:rFonts w:asciiTheme="minorHAnsi" w:hAnsiTheme="minorHAnsi" w:cstheme="minorHAnsi"/>
          <w:bCs/>
          <w:sz w:val="22"/>
          <w:szCs w:val="22"/>
        </w:rPr>
        <w:t xml:space="preserve">MUDr. Mgr. Daniel </w:t>
      </w:r>
      <w:proofErr w:type="spellStart"/>
      <w:r w:rsidRPr="00D12C3D">
        <w:rPr>
          <w:rFonts w:asciiTheme="minorHAnsi" w:hAnsiTheme="minorHAnsi" w:cstheme="minorHAnsi"/>
          <w:bCs/>
          <w:sz w:val="22"/>
          <w:szCs w:val="22"/>
        </w:rPr>
        <w:t>Žingor</w:t>
      </w:r>
      <w:proofErr w:type="spellEnd"/>
      <w:r w:rsidRPr="00D12C3D">
        <w:rPr>
          <w:rFonts w:asciiTheme="minorHAnsi" w:hAnsiTheme="minorHAnsi" w:cstheme="minorHAnsi"/>
          <w:bCs/>
          <w:sz w:val="22"/>
          <w:szCs w:val="22"/>
        </w:rPr>
        <w:t>, PhD.</w:t>
      </w:r>
      <w:r w:rsidRPr="00390B70">
        <w:rPr>
          <w:rFonts w:asciiTheme="minorHAnsi" w:hAnsiTheme="minorHAnsi" w:cstheme="minorHAnsi"/>
          <w:sz w:val="22"/>
          <w:szCs w:val="22"/>
        </w:rPr>
        <w:t xml:space="preserve">– </w:t>
      </w:r>
      <w:r>
        <w:rPr>
          <w:rFonts w:asciiTheme="minorHAnsi" w:hAnsiTheme="minorHAnsi" w:cstheme="minorHAnsi"/>
          <w:sz w:val="22"/>
          <w:szCs w:val="22"/>
        </w:rPr>
        <w:t>riaditeľ</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IČO: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17336112</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DIČ:                                        </w:t>
      </w:r>
      <w:r w:rsidRPr="00390B70">
        <w:rPr>
          <w:rFonts w:asciiTheme="minorHAnsi" w:hAnsiTheme="minorHAnsi" w:cstheme="minorHAnsi"/>
          <w:sz w:val="22"/>
          <w:szCs w:val="22"/>
        </w:rPr>
        <w:tab/>
        <w:t xml:space="preserve">2021068324 </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IČ DPH:                               </w:t>
      </w:r>
      <w:r w:rsidRPr="00390B70">
        <w:rPr>
          <w:rFonts w:asciiTheme="minorHAnsi" w:hAnsiTheme="minorHAnsi" w:cstheme="minorHAnsi"/>
          <w:sz w:val="22"/>
          <w:szCs w:val="22"/>
        </w:rPr>
        <w:tab/>
        <w:t xml:space="preserve">SK2021068324 </w:t>
      </w:r>
    </w:p>
    <w:p w:rsidR="000B2489" w:rsidRPr="00390B70" w:rsidRDefault="000B2489" w:rsidP="000B2489">
      <w:pPr>
        <w:rPr>
          <w:rFonts w:asciiTheme="minorHAnsi" w:hAnsiTheme="minorHAnsi" w:cstheme="minorHAnsi"/>
          <w:bCs/>
          <w:sz w:val="22"/>
          <w:szCs w:val="22"/>
        </w:rPr>
      </w:pPr>
      <w:r w:rsidRPr="00390B70">
        <w:rPr>
          <w:rFonts w:asciiTheme="minorHAnsi" w:hAnsiTheme="minorHAnsi" w:cstheme="minorHAnsi"/>
          <w:sz w:val="22"/>
          <w:szCs w:val="22"/>
        </w:rPr>
        <w:t xml:space="preserve">bankové spojenie:               </w:t>
      </w:r>
      <w:r w:rsidRPr="00390B70">
        <w:rPr>
          <w:rFonts w:asciiTheme="minorHAnsi" w:hAnsiTheme="minorHAnsi" w:cstheme="minorHAnsi"/>
          <w:sz w:val="22"/>
          <w:szCs w:val="22"/>
        </w:rPr>
        <w:tab/>
        <w:t>Štátna pokladnica</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bCs/>
          <w:sz w:val="22"/>
          <w:szCs w:val="22"/>
        </w:rPr>
        <w:t>medzinárodný kód banky (BIC):</w:t>
      </w:r>
      <w:r w:rsidRPr="00390B70">
        <w:rPr>
          <w:rFonts w:asciiTheme="minorHAnsi" w:hAnsiTheme="minorHAnsi" w:cstheme="minorHAnsi"/>
          <w:bCs/>
          <w:sz w:val="22"/>
          <w:szCs w:val="22"/>
        </w:rPr>
        <w:tab/>
        <w:t>SPSRSKBA</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číslo účtu v tvare IBAN :     </w:t>
      </w:r>
      <w:r w:rsidRPr="00390B70">
        <w:rPr>
          <w:rFonts w:asciiTheme="minorHAnsi" w:hAnsiTheme="minorHAnsi" w:cstheme="minorHAnsi"/>
          <w:sz w:val="22"/>
          <w:szCs w:val="22"/>
        </w:rPr>
        <w:tab/>
        <w:t>SK88 8180 0000 0070 0054 0295</w:t>
      </w:r>
    </w:p>
    <w:p w:rsidR="000B2489" w:rsidRPr="00390B70" w:rsidRDefault="000B2489" w:rsidP="000B2489">
      <w:pPr>
        <w:ind w:left="2832" w:hanging="2832"/>
        <w:rPr>
          <w:rFonts w:asciiTheme="minorHAnsi" w:hAnsiTheme="minorHAnsi" w:cstheme="minorHAnsi"/>
          <w:sz w:val="22"/>
          <w:szCs w:val="22"/>
        </w:rPr>
      </w:pPr>
      <w:r w:rsidRPr="00390B70">
        <w:rPr>
          <w:rFonts w:asciiTheme="minorHAnsi" w:hAnsiTheme="minorHAnsi" w:cstheme="minorHAnsi"/>
          <w:sz w:val="22"/>
          <w:szCs w:val="22"/>
        </w:rPr>
        <w:t xml:space="preserve">zapísaný v: </w:t>
      </w:r>
      <w:r w:rsidRPr="00390B70">
        <w:rPr>
          <w:rFonts w:asciiTheme="minorHAnsi" w:hAnsiTheme="minorHAnsi" w:cstheme="minorHAnsi"/>
          <w:sz w:val="22"/>
          <w:szCs w:val="22"/>
        </w:rPr>
        <w:tab/>
        <w:t xml:space="preserve">register organizácií vedený Štatistickým úradom Slovenskej                                republiky a živnostenský register Okresného úradu Nové Zámky pod č. 404-9729 </w:t>
      </w:r>
    </w:p>
    <w:p w:rsidR="000B2489" w:rsidRPr="00390B70" w:rsidRDefault="000B2489" w:rsidP="000B2489">
      <w:pPr>
        <w:rPr>
          <w:rFonts w:asciiTheme="minorHAnsi" w:hAnsiTheme="minorHAnsi" w:cstheme="minorHAnsi"/>
          <w:sz w:val="22"/>
          <w:szCs w:val="22"/>
        </w:rPr>
      </w:pP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(ďalej len „</w:t>
      </w:r>
      <w:r>
        <w:rPr>
          <w:rFonts w:asciiTheme="minorHAnsi" w:hAnsiTheme="minorHAnsi" w:cstheme="minorHAnsi"/>
          <w:b/>
          <w:sz w:val="22"/>
          <w:szCs w:val="22"/>
        </w:rPr>
        <w:t>Objednávateľ</w:t>
      </w:r>
      <w:r w:rsidRPr="00390B70">
        <w:rPr>
          <w:rFonts w:asciiTheme="minorHAnsi" w:hAnsiTheme="minorHAnsi" w:cstheme="minorHAnsi"/>
          <w:sz w:val="22"/>
          <w:szCs w:val="22"/>
        </w:rPr>
        <w:t xml:space="preserve">“) </w:t>
      </w:r>
    </w:p>
    <w:p w:rsidR="000B2489" w:rsidRPr="00390B70" w:rsidRDefault="000B2489" w:rsidP="000B2489">
      <w:pPr>
        <w:rPr>
          <w:rFonts w:asciiTheme="minorHAnsi" w:hAnsiTheme="minorHAnsi" w:cstheme="minorHAnsi"/>
          <w:sz w:val="22"/>
          <w:szCs w:val="22"/>
        </w:rPr>
      </w:pP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w:t>
      </w:r>
    </w:p>
    <w:p w:rsidR="000B2489" w:rsidRPr="00390B70" w:rsidRDefault="000B2489" w:rsidP="000B2489">
      <w:pPr>
        <w:rPr>
          <w:rFonts w:asciiTheme="minorHAnsi" w:hAnsiTheme="minorHAnsi" w:cstheme="minorHAnsi"/>
          <w:sz w:val="22"/>
          <w:szCs w:val="22"/>
        </w:rPr>
      </w:pPr>
      <w:r>
        <w:rPr>
          <w:rFonts w:asciiTheme="minorHAnsi" w:hAnsiTheme="minorHAnsi" w:cstheme="minorHAnsi"/>
          <w:sz w:val="22"/>
          <w:szCs w:val="22"/>
        </w:rPr>
        <w:t xml:space="preserve">1.2 </w:t>
      </w:r>
      <w:r w:rsidRPr="00390B70">
        <w:rPr>
          <w:rFonts w:asciiTheme="minorHAnsi" w:hAnsiTheme="minorHAnsi" w:cstheme="minorHAnsi"/>
          <w:sz w:val="22"/>
          <w:szCs w:val="22"/>
        </w:rPr>
        <w:t>obchodné meno:*</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právna forma*: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sídlo/miesto podnikania*: </w:t>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v mene ktorého podpisuje/ú*:</w:t>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Tel*: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Fax: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E-mail*: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IČO*: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DIČ*: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IČ DPH: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bankové spojenie*: </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medzinárodný kód banky (BIC)*: ...............................................................</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číslo účtu v tvare IBAN*: </w:t>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zapísaný v*:                      </w:t>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Kontaktná osoba*: </w:t>
      </w:r>
      <w:r w:rsidRPr="00390B70">
        <w:rPr>
          <w:rFonts w:asciiTheme="minorHAnsi" w:hAnsiTheme="minorHAnsi" w:cstheme="minorHAnsi"/>
          <w:sz w:val="22"/>
          <w:szCs w:val="22"/>
        </w:rPr>
        <w:tab/>
      </w:r>
      <w:r w:rsidRPr="00390B70">
        <w:rPr>
          <w:rFonts w:asciiTheme="minorHAnsi" w:hAnsiTheme="minorHAnsi" w:cstheme="minorHAnsi"/>
          <w:sz w:val="22"/>
          <w:szCs w:val="22"/>
        </w:rPr>
        <w:tab/>
        <w:t>...............................................................</w:t>
      </w:r>
    </w:p>
    <w:p w:rsidR="000B2489" w:rsidRPr="00390B70" w:rsidRDefault="000B2489" w:rsidP="000B2489">
      <w:pPr>
        <w:rPr>
          <w:rFonts w:asciiTheme="minorHAnsi" w:hAnsiTheme="minorHAnsi" w:cstheme="minorHAnsi"/>
          <w:sz w:val="22"/>
          <w:szCs w:val="22"/>
        </w:rPr>
      </w:pP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(ďalej len „</w:t>
      </w:r>
      <w:r>
        <w:rPr>
          <w:rFonts w:asciiTheme="minorHAnsi" w:hAnsiTheme="minorHAnsi" w:cstheme="minorHAnsi"/>
          <w:b/>
          <w:sz w:val="22"/>
          <w:szCs w:val="22"/>
        </w:rPr>
        <w:t>Zhotoviteľ</w:t>
      </w:r>
      <w:r w:rsidRPr="00390B70">
        <w:rPr>
          <w:rFonts w:asciiTheme="minorHAnsi" w:hAnsiTheme="minorHAnsi" w:cstheme="minorHAnsi"/>
          <w:sz w:val="22"/>
          <w:szCs w:val="22"/>
        </w:rPr>
        <w:t xml:space="preserve">“) </w:t>
      </w:r>
    </w:p>
    <w:p w:rsidR="000B2489" w:rsidRPr="00390B70" w:rsidRDefault="000B2489" w:rsidP="000B2489">
      <w:pPr>
        <w:rPr>
          <w:rFonts w:asciiTheme="minorHAnsi" w:hAnsiTheme="minorHAnsi" w:cstheme="minorHAnsi"/>
          <w:sz w:val="22"/>
          <w:szCs w:val="22"/>
        </w:rPr>
      </w:pPr>
    </w:p>
    <w:p w:rsidR="000B2489" w:rsidRPr="00390B70" w:rsidRDefault="000B2489" w:rsidP="000B2489">
      <w:pPr>
        <w:tabs>
          <w:tab w:val="left" w:pos="2835"/>
        </w:tabs>
        <w:rPr>
          <w:rFonts w:asciiTheme="minorHAnsi" w:hAnsiTheme="minorHAnsi" w:cstheme="minorHAnsi"/>
          <w:sz w:val="22"/>
          <w:szCs w:val="22"/>
        </w:rPr>
      </w:pPr>
    </w:p>
    <w:p w:rsidR="000B2489" w:rsidRPr="00390B70" w:rsidRDefault="000B2489" w:rsidP="000B2489">
      <w:pPr>
        <w:tabs>
          <w:tab w:val="left" w:pos="2835"/>
        </w:tabs>
        <w:rPr>
          <w:rFonts w:asciiTheme="minorHAnsi" w:hAnsiTheme="minorHAnsi" w:cstheme="minorHAnsi"/>
          <w:sz w:val="22"/>
          <w:szCs w:val="22"/>
        </w:rPr>
      </w:pPr>
      <w:r w:rsidRPr="00390B70">
        <w:rPr>
          <w:rFonts w:asciiTheme="minorHAnsi" w:hAnsiTheme="minorHAnsi" w:cstheme="minorHAnsi"/>
          <w:sz w:val="22"/>
          <w:szCs w:val="22"/>
        </w:rPr>
        <w:t>(</w:t>
      </w:r>
      <w:r>
        <w:rPr>
          <w:rFonts w:asciiTheme="minorHAnsi" w:hAnsiTheme="minorHAnsi" w:cstheme="minorHAnsi"/>
          <w:sz w:val="22"/>
          <w:szCs w:val="22"/>
        </w:rPr>
        <w:t>Objednávateľ</w:t>
      </w:r>
      <w:r w:rsidRPr="00390B70">
        <w:rPr>
          <w:rFonts w:asciiTheme="minorHAnsi" w:hAnsiTheme="minorHAnsi" w:cstheme="minorHAnsi"/>
          <w:sz w:val="22"/>
          <w:szCs w:val="22"/>
        </w:rPr>
        <w:t xml:space="preserve"> a</w:t>
      </w:r>
      <w:r>
        <w:rPr>
          <w:rFonts w:asciiTheme="minorHAnsi" w:hAnsiTheme="minorHAnsi" w:cstheme="minorHAnsi"/>
          <w:sz w:val="22"/>
          <w:szCs w:val="22"/>
        </w:rPr>
        <w:t xml:space="preserve"> Zhotoviteľ </w:t>
      </w:r>
      <w:r w:rsidRPr="00390B70">
        <w:rPr>
          <w:rFonts w:asciiTheme="minorHAnsi" w:hAnsiTheme="minorHAnsi" w:cstheme="minorHAnsi"/>
          <w:sz w:val="22"/>
          <w:szCs w:val="22"/>
        </w:rPr>
        <w:t xml:space="preserve">ďalej  spoločne </w:t>
      </w:r>
      <w:r>
        <w:rPr>
          <w:rFonts w:asciiTheme="minorHAnsi" w:hAnsiTheme="minorHAnsi" w:cstheme="minorHAnsi"/>
          <w:sz w:val="22"/>
          <w:szCs w:val="22"/>
        </w:rPr>
        <w:t xml:space="preserve">aj ako </w:t>
      </w:r>
      <w:r w:rsidRPr="00390B70">
        <w:rPr>
          <w:rFonts w:asciiTheme="minorHAnsi" w:hAnsiTheme="minorHAnsi" w:cstheme="minorHAnsi"/>
          <w:sz w:val="22"/>
          <w:szCs w:val="22"/>
        </w:rPr>
        <w:t>„</w:t>
      </w:r>
      <w:r>
        <w:rPr>
          <w:rFonts w:asciiTheme="minorHAnsi" w:hAnsiTheme="minorHAnsi" w:cstheme="minorHAnsi"/>
          <w:b/>
          <w:sz w:val="22"/>
          <w:szCs w:val="22"/>
        </w:rPr>
        <w:t>Z</w:t>
      </w:r>
      <w:r w:rsidRPr="00390B70">
        <w:rPr>
          <w:rFonts w:asciiTheme="minorHAnsi" w:hAnsiTheme="minorHAnsi" w:cstheme="minorHAnsi"/>
          <w:b/>
          <w:sz w:val="22"/>
          <w:szCs w:val="22"/>
        </w:rPr>
        <w:t>mluvné strany</w:t>
      </w:r>
      <w:r w:rsidRPr="00390B70">
        <w:rPr>
          <w:rFonts w:asciiTheme="minorHAnsi" w:hAnsiTheme="minorHAnsi" w:cstheme="minorHAnsi"/>
          <w:sz w:val="22"/>
          <w:szCs w:val="22"/>
        </w:rPr>
        <w:t>“ a samostatne „</w:t>
      </w:r>
      <w:r>
        <w:rPr>
          <w:rFonts w:asciiTheme="minorHAnsi" w:hAnsiTheme="minorHAnsi" w:cstheme="minorHAnsi"/>
          <w:b/>
          <w:sz w:val="22"/>
          <w:szCs w:val="22"/>
        </w:rPr>
        <w:t>Z</w:t>
      </w:r>
      <w:r w:rsidRPr="00390B70">
        <w:rPr>
          <w:rFonts w:asciiTheme="minorHAnsi" w:hAnsiTheme="minorHAnsi" w:cstheme="minorHAnsi"/>
          <w:b/>
          <w:sz w:val="22"/>
          <w:szCs w:val="22"/>
        </w:rPr>
        <w:t>mluvná strana</w:t>
      </w:r>
      <w:r w:rsidRPr="00390B70">
        <w:rPr>
          <w:rFonts w:asciiTheme="minorHAnsi" w:hAnsiTheme="minorHAnsi" w:cstheme="minorHAnsi"/>
          <w:sz w:val="22"/>
          <w:szCs w:val="22"/>
        </w:rPr>
        <w:t>“)</w:t>
      </w:r>
    </w:p>
    <w:p w:rsidR="000B2489" w:rsidRPr="00390B70" w:rsidRDefault="000B2489" w:rsidP="000B2489">
      <w:pPr>
        <w:spacing w:after="160" w:line="259" w:lineRule="auto"/>
        <w:rPr>
          <w:rFonts w:asciiTheme="minorHAnsi" w:hAnsiTheme="minorHAnsi" w:cstheme="minorHAnsi"/>
          <w:sz w:val="22"/>
          <w:szCs w:val="22"/>
        </w:rPr>
      </w:pPr>
      <w:r w:rsidRPr="00390B70">
        <w:rPr>
          <w:rFonts w:asciiTheme="minorHAnsi" w:hAnsiTheme="minorHAnsi" w:cstheme="minorHAnsi"/>
          <w:sz w:val="22"/>
          <w:szCs w:val="22"/>
        </w:rPr>
        <w:br w:type="page"/>
      </w:r>
    </w:p>
    <w:p w:rsidR="000B2489" w:rsidRPr="00057E59" w:rsidRDefault="000B2489" w:rsidP="000B2489">
      <w:pPr>
        <w:pStyle w:val="Default"/>
        <w:spacing w:after="240"/>
        <w:jc w:val="center"/>
        <w:rPr>
          <w:rFonts w:asciiTheme="minorHAnsi" w:hAnsiTheme="minorHAnsi" w:cstheme="minorHAnsi"/>
          <w:b/>
          <w:bCs/>
        </w:rPr>
      </w:pPr>
      <w:r w:rsidRPr="00057E59">
        <w:rPr>
          <w:rFonts w:asciiTheme="minorHAnsi" w:hAnsiTheme="minorHAnsi" w:cstheme="minorHAnsi"/>
          <w:b/>
          <w:bCs/>
        </w:rPr>
        <w:lastRenderedPageBreak/>
        <w:t>Preambula</w:t>
      </w:r>
    </w:p>
    <w:p w:rsidR="000B2489" w:rsidRPr="00D12C3D" w:rsidRDefault="000B2489" w:rsidP="000B2489">
      <w:pPr>
        <w:pStyle w:val="Default"/>
        <w:jc w:val="both"/>
        <w:rPr>
          <w:rFonts w:asciiTheme="minorHAnsi" w:hAnsiTheme="minorHAnsi" w:cstheme="minorHAnsi"/>
          <w:color w:val="auto"/>
          <w:sz w:val="22"/>
          <w:szCs w:val="22"/>
        </w:rPr>
      </w:pPr>
      <w:r>
        <w:rPr>
          <w:rFonts w:asciiTheme="minorHAnsi" w:hAnsiTheme="minorHAnsi" w:cstheme="minorHAnsi"/>
          <w:sz w:val="22"/>
          <w:szCs w:val="22"/>
        </w:rPr>
        <w:t>Táto Z</w:t>
      </w:r>
      <w:r w:rsidRPr="00390B70">
        <w:rPr>
          <w:rFonts w:asciiTheme="minorHAnsi" w:hAnsiTheme="minorHAnsi" w:cstheme="minorHAnsi"/>
          <w:sz w:val="22"/>
          <w:szCs w:val="22"/>
        </w:rPr>
        <w:t xml:space="preserve">mluva sa uzatvára ako výsledok verejného obstarávania v zmysle zákona </w:t>
      </w:r>
      <w:r>
        <w:rPr>
          <w:rFonts w:asciiTheme="minorHAnsi" w:hAnsiTheme="minorHAnsi" w:cstheme="minorHAnsi"/>
          <w:sz w:val="22"/>
          <w:szCs w:val="22"/>
        </w:rPr>
        <w:t xml:space="preserve">č. </w:t>
      </w:r>
      <w:r w:rsidRPr="00390B70">
        <w:rPr>
          <w:rFonts w:asciiTheme="minorHAnsi" w:hAnsiTheme="minorHAnsi" w:cstheme="minorHAnsi"/>
          <w:sz w:val="22"/>
          <w:szCs w:val="22"/>
        </w:rPr>
        <w:t>343/2015 Z. z. o verejnom obstarávaní a o zmene doplnení niektorých zákonov v znení neskorších predpisov (ďalej len „</w:t>
      </w:r>
      <w:r w:rsidRPr="00D97AD5">
        <w:rPr>
          <w:rFonts w:asciiTheme="minorHAnsi" w:hAnsiTheme="minorHAnsi" w:cstheme="minorHAnsi"/>
          <w:b/>
          <w:bCs/>
          <w:sz w:val="22"/>
          <w:szCs w:val="22"/>
        </w:rPr>
        <w:t>zákon o verejnom obstarávaní</w:t>
      </w:r>
      <w:r w:rsidRPr="00390B70">
        <w:rPr>
          <w:rFonts w:asciiTheme="minorHAnsi" w:hAnsiTheme="minorHAnsi" w:cstheme="minorHAnsi"/>
          <w:sz w:val="22"/>
          <w:szCs w:val="22"/>
        </w:rPr>
        <w:t xml:space="preserve">“) </w:t>
      </w:r>
      <w:r w:rsidRPr="00390B70">
        <w:rPr>
          <w:rFonts w:asciiTheme="minorHAnsi" w:hAnsiTheme="minorHAnsi" w:cstheme="minorHAnsi"/>
          <w:color w:val="auto"/>
          <w:sz w:val="22"/>
          <w:szCs w:val="22"/>
        </w:rPr>
        <w:t xml:space="preserve">na predmet zákazky </w:t>
      </w:r>
      <w:r w:rsidRPr="003E1094">
        <w:rPr>
          <w:rFonts w:asciiTheme="minorHAnsi" w:hAnsiTheme="minorHAnsi" w:cstheme="minorHAnsi"/>
          <w:b/>
          <w:color w:val="auto"/>
          <w:sz w:val="22"/>
          <w:szCs w:val="22"/>
        </w:rPr>
        <w:t>„</w:t>
      </w:r>
      <w:r w:rsidRPr="00390B70">
        <w:rPr>
          <w:rFonts w:asciiTheme="minorHAnsi" w:hAnsiTheme="minorHAnsi" w:cstheme="minorHAnsi"/>
          <w:b/>
          <w:color w:val="auto"/>
          <w:sz w:val="22"/>
          <w:szCs w:val="22"/>
        </w:rPr>
        <w:t xml:space="preserve">SO 11 Rekonštrukcia a modernizácia novorodeneckej kliniky – </w:t>
      </w:r>
      <w:proofErr w:type="spellStart"/>
      <w:r w:rsidRPr="00390B70">
        <w:rPr>
          <w:rFonts w:asciiTheme="minorHAnsi" w:hAnsiTheme="minorHAnsi" w:cstheme="minorHAnsi"/>
          <w:b/>
          <w:color w:val="auto"/>
          <w:sz w:val="22"/>
          <w:szCs w:val="22"/>
        </w:rPr>
        <w:t>perinatologické</w:t>
      </w:r>
      <w:proofErr w:type="spellEnd"/>
      <w:r w:rsidRPr="00390B70">
        <w:rPr>
          <w:rFonts w:asciiTheme="minorHAnsi" w:hAnsiTheme="minorHAnsi" w:cstheme="minorHAnsi"/>
          <w:b/>
          <w:color w:val="auto"/>
          <w:sz w:val="22"/>
          <w:szCs w:val="22"/>
        </w:rPr>
        <w:t xml:space="preserve"> centrum</w:t>
      </w:r>
      <w:r w:rsidRPr="003E1094">
        <w:rPr>
          <w:rFonts w:asciiTheme="minorHAnsi" w:hAnsiTheme="minorHAnsi" w:cstheme="minorHAnsi"/>
          <w:b/>
          <w:color w:val="auto"/>
          <w:sz w:val="22"/>
          <w:szCs w:val="22"/>
        </w:rPr>
        <w:t>“.</w:t>
      </w:r>
      <w:r w:rsidRPr="00390B70">
        <w:rPr>
          <w:rFonts w:asciiTheme="minorHAnsi" w:hAnsiTheme="minorHAnsi" w:cstheme="minorHAnsi"/>
          <w:b/>
          <w:color w:val="auto"/>
          <w:sz w:val="22"/>
          <w:szCs w:val="22"/>
        </w:rPr>
        <w:t xml:space="preserve"> </w:t>
      </w:r>
      <w:r w:rsidRPr="00D12C3D">
        <w:rPr>
          <w:rFonts w:asciiTheme="minorHAnsi" w:hAnsiTheme="minorHAnsi" w:cstheme="minorHAnsi"/>
          <w:color w:val="auto"/>
          <w:sz w:val="22"/>
          <w:szCs w:val="22"/>
        </w:rPr>
        <w:t>Verejné obstarávanie bolo vyhlásené vo Vestníku verejného obstarávania: Vestník č</w:t>
      </w:r>
      <w:r w:rsidRPr="00026588">
        <w:rPr>
          <w:rFonts w:asciiTheme="minorHAnsi" w:hAnsiTheme="minorHAnsi" w:cstheme="minorHAnsi"/>
          <w:color w:val="auto"/>
          <w:sz w:val="22"/>
          <w:szCs w:val="22"/>
        </w:rPr>
        <w:t xml:space="preserve">. </w:t>
      </w:r>
      <w:r w:rsidR="00026588" w:rsidRPr="00026588">
        <w:rPr>
          <w:rFonts w:asciiTheme="minorHAnsi" w:hAnsiTheme="minorHAnsi" w:cstheme="minorHAnsi"/>
          <w:color w:val="auto"/>
          <w:sz w:val="22"/>
          <w:szCs w:val="22"/>
        </w:rPr>
        <w:t>215/2020 - 15.10.2020</w:t>
      </w:r>
      <w:r w:rsidRPr="00026588">
        <w:rPr>
          <w:rFonts w:asciiTheme="minorHAnsi" w:hAnsiTheme="minorHAnsi" w:cstheme="minorHAnsi"/>
          <w:color w:val="auto"/>
          <w:sz w:val="22"/>
          <w:szCs w:val="22"/>
        </w:rPr>
        <w:t xml:space="preserve">,  </w:t>
      </w:r>
      <w:r w:rsidR="00026588" w:rsidRPr="00026588">
        <w:rPr>
          <w:rFonts w:asciiTheme="minorHAnsi" w:hAnsiTheme="minorHAnsi" w:cstheme="minorHAnsi"/>
          <w:color w:val="auto"/>
          <w:sz w:val="22"/>
          <w:szCs w:val="22"/>
        </w:rPr>
        <w:t>35787 - WYP</w:t>
      </w:r>
      <w:r w:rsidRPr="00026588">
        <w:rPr>
          <w:rFonts w:asciiTheme="minorHAnsi" w:hAnsiTheme="minorHAnsi" w:cstheme="minorHAnsi"/>
          <w:color w:val="auto"/>
          <w:sz w:val="22"/>
          <w:szCs w:val="22"/>
        </w:rPr>
        <w:t>, pod</w:t>
      </w:r>
      <w:r w:rsidRPr="00D12C3D">
        <w:rPr>
          <w:rFonts w:asciiTheme="minorHAnsi" w:hAnsiTheme="minorHAnsi" w:cstheme="minorHAnsi"/>
          <w:color w:val="auto"/>
          <w:sz w:val="22"/>
          <w:szCs w:val="22"/>
        </w:rPr>
        <w:t xml:space="preserve"> názvom: „</w:t>
      </w:r>
      <w:r w:rsidRPr="00390B70">
        <w:rPr>
          <w:rFonts w:asciiTheme="minorHAnsi" w:hAnsiTheme="minorHAnsi" w:cstheme="minorHAnsi"/>
          <w:b/>
          <w:color w:val="auto"/>
          <w:sz w:val="22"/>
          <w:szCs w:val="22"/>
        </w:rPr>
        <w:t xml:space="preserve">SO 11 Rekonštrukcia a modernizácia novorodeneckej kliniky – </w:t>
      </w:r>
      <w:proofErr w:type="spellStart"/>
      <w:r w:rsidRPr="00390B70">
        <w:rPr>
          <w:rFonts w:asciiTheme="minorHAnsi" w:hAnsiTheme="minorHAnsi" w:cstheme="minorHAnsi"/>
          <w:b/>
          <w:color w:val="auto"/>
          <w:sz w:val="22"/>
          <w:szCs w:val="22"/>
        </w:rPr>
        <w:t>perinatologické</w:t>
      </w:r>
      <w:proofErr w:type="spellEnd"/>
      <w:r w:rsidRPr="00390B70">
        <w:rPr>
          <w:rFonts w:asciiTheme="minorHAnsi" w:hAnsiTheme="minorHAnsi" w:cstheme="minorHAnsi"/>
          <w:b/>
          <w:color w:val="auto"/>
          <w:sz w:val="22"/>
          <w:szCs w:val="22"/>
        </w:rPr>
        <w:t xml:space="preserve"> </w:t>
      </w:r>
      <w:r w:rsidRPr="00CC5A8F">
        <w:rPr>
          <w:rFonts w:asciiTheme="minorHAnsi" w:hAnsiTheme="minorHAnsi" w:cstheme="minorHAnsi"/>
          <w:b/>
          <w:color w:val="auto"/>
          <w:sz w:val="22"/>
          <w:szCs w:val="22"/>
        </w:rPr>
        <w:t>centrum</w:t>
      </w:r>
      <w:r w:rsidRPr="00CC5A8F">
        <w:rPr>
          <w:rFonts w:asciiTheme="minorHAnsi" w:hAnsiTheme="minorHAnsi" w:cstheme="minorHAnsi"/>
          <w:color w:val="auto"/>
          <w:sz w:val="22"/>
          <w:szCs w:val="22"/>
        </w:rPr>
        <w:t>“.</w:t>
      </w:r>
    </w:p>
    <w:p w:rsidR="000B2489" w:rsidRDefault="000B2489" w:rsidP="000B2489">
      <w:pPr>
        <w:pStyle w:val="Default"/>
        <w:jc w:val="both"/>
        <w:rPr>
          <w:rFonts w:asciiTheme="minorHAnsi" w:hAnsiTheme="minorHAnsi" w:cstheme="minorHAnsi"/>
          <w:b/>
          <w:color w:val="auto"/>
          <w:sz w:val="22"/>
          <w:szCs w:val="22"/>
        </w:rPr>
      </w:pPr>
    </w:p>
    <w:p w:rsidR="000B2489" w:rsidRPr="00390B70" w:rsidRDefault="000B2489" w:rsidP="000B2489">
      <w:pPr>
        <w:pStyle w:val="Default"/>
        <w:jc w:val="both"/>
        <w:rPr>
          <w:rFonts w:asciiTheme="minorHAnsi" w:hAnsiTheme="minorHAnsi" w:cstheme="minorHAnsi"/>
          <w:b/>
          <w:color w:val="auto"/>
          <w:sz w:val="22"/>
          <w:szCs w:val="22"/>
        </w:rPr>
      </w:pPr>
    </w:p>
    <w:p w:rsidR="000B2489" w:rsidRPr="00057E59" w:rsidRDefault="000B2489" w:rsidP="000B2489">
      <w:pPr>
        <w:spacing w:after="240"/>
        <w:jc w:val="center"/>
        <w:rPr>
          <w:rFonts w:asciiTheme="minorHAnsi" w:hAnsiTheme="minorHAnsi" w:cstheme="minorHAnsi"/>
          <w:b/>
          <w:sz w:val="24"/>
        </w:rPr>
      </w:pPr>
      <w:r w:rsidRPr="00057E59">
        <w:rPr>
          <w:rFonts w:asciiTheme="minorHAnsi" w:hAnsiTheme="minorHAnsi" w:cstheme="minorHAnsi"/>
          <w:b/>
          <w:sz w:val="24"/>
        </w:rPr>
        <w:t>2. Východiskové podklady a údaje</w:t>
      </w: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t>Podkladom pre uzavretie tejto Zmluvy je cenová ponuka Z</w:t>
      </w:r>
      <w:r w:rsidRPr="00390B70">
        <w:rPr>
          <w:rFonts w:asciiTheme="minorHAnsi" w:hAnsiTheme="minorHAnsi" w:cstheme="minorHAnsi"/>
          <w:sz w:val="22"/>
          <w:szCs w:val="22"/>
        </w:rPr>
        <w:t xml:space="preserve">hotoviteľa predložená do verejnej súťaže na predmet obstarávania s oceneným výkazom výmer </w:t>
      </w:r>
      <w:r>
        <w:rPr>
          <w:rFonts w:asciiTheme="minorHAnsi" w:hAnsiTheme="minorHAnsi" w:cstheme="minorHAnsi"/>
          <w:sz w:val="22"/>
          <w:szCs w:val="22"/>
        </w:rPr>
        <w:t>-</w:t>
      </w:r>
      <w:r w:rsidRPr="00390B70">
        <w:rPr>
          <w:rFonts w:asciiTheme="minorHAnsi" w:hAnsiTheme="minorHAnsi" w:cstheme="minorHAnsi"/>
          <w:sz w:val="22"/>
          <w:szCs w:val="22"/>
        </w:rPr>
        <w:t xml:space="preserve"> ponukovým rozpočtom (príloha č.1) spracovaná na základe </w:t>
      </w:r>
      <w:r>
        <w:rPr>
          <w:rFonts w:asciiTheme="minorHAnsi" w:hAnsiTheme="minorHAnsi" w:cstheme="minorHAnsi"/>
          <w:sz w:val="22"/>
          <w:szCs w:val="22"/>
        </w:rPr>
        <w:t xml:space="preserve">podrobného sa oboznámenia Zhotoviteľa s </w:t>
      </w:r>
      <w:r w:rsidRPr="00390B70">
        <w:rPr>
          <w:rFonts w:asciiTheme="minorHAnsi" w:hAnsiTheme="minorHAnsi" w:cstheme="minorHAnsi"/>
          <w:sz w:val="22"/>
          <w:szCs w:val="22"/>
        </w:rPr>
        <w:t>projektov</w:t>
      </w:r>
      <w:r>
        <w:rPr>
          <w:rFonts w:asciiTheme="minorHAnsi" w:hAnsiTheme="minorHAnsi" w:cstheme="minorHAnsi"/>
          <w:sz w:val="22"/>
          <w:szCs w:val="22"/>
        </w:rPr>
        <w:t>ou</w:t>
      </w:r>
      <w:r w:rsidRPr="00390B70">
        <w:rPr>
          <w:rFonts w:asciiTheme="minorHAnsi" w:hAnsiTheme="minorHAnsi" w:cstheme="minorHAnsi"/>
          <w:sz w:val="22"/>
          <w:szCs w:val="22"/>
        </w:rPr>
        <w:t xml:space="preserve"> dokumentá</w:t>
      </w:r>
      <w:r>
        <w:rPr>
          <w:rFonts w:asciiTheme="minorHAnsi" w:hAnsiTheme="minorHAnsi" w:cstheme="minorHAnsi"/>
          <w:sz w:val="22"/>
          <w:szCs w:val="22"/>
        </w:rPr>
        <w:t>ciou s jej doplnkami, ktoré mal Z</w:t>
      </w:r>
      <w:r w:rsidRPr="00390B70">
        <w:rPr>
          <w:rFonts w:asciiTheme="minorHAnsi" w:hAnsiTheme="minorHAnsi" w:cstheme="minorHAnsi"/>
          <w:sz w:val="22"/>
          <w:szCs w:val="22"/>
        </w:rPr>
        <w:t>h</w:t>
      </w:r>
      <w:r>
        <w:rPr>
          <w:rFonts w:asciiTheme="minorHAnsi" w:hAnsiTheme="minorHAnsi" w:cstheme="minorHAnsi"/>
          <w:sz w:val="22"/>
          <w:szCs w:val="22"/>
        </w:rPr>
        <w:t>otoviteľ k dispozícii (ďalej aj</w:t>
      </w:r>
      <w:r w:rsidRPr="00390B70">
        <w:rPr>
          <w:rFonts w:asciiTheme="minorHAnsi" w:hAnsiTheme="minorHAnsi" w:cstheme="minorHAnsi"/>
          <w:sz w:val="22"/>
          <w:szCs w:val="22"/>
        </w:rPr>
        <w:t xml:space="preserve"> „</w:t>
      </w:r>
      <w:r w:rsidRPr="00D97AD5">
        <w:rPr>
          <w:rFonts w:asciiTheme="minorHAnsi" w:hAnsiTheme="minorHAnsi" w:cstheme="minorHAnsi"/>
          <w:b/>
          <w:bCs/>
          <w:sz w:val="22"/>
          <w:szCs w:val="22"/>
        </w:rPr>
        <w:t>Podkladová dokumentácia</w:t>
      </w:r>
      <w:r w:rsidRPr="00390B70">
        <w:rPr>
          <w:rFonts w:asciiTheme="minorHAnsi" w:hAnsiTheme="minorHAnsi" w:cstheme="minorHAnsi"/>
          <w:sz w:val="22"/>
          <w:szCs w:val="22"/>
        </w:rPr>
        <w:t>“</w:t>
      </w:r>
      <w:r>
        <w:rPr>
          <w:rFonts w:asciiTheme="minorHAnsi" w:hAnsiTheme="minorHAnsi" w:cstheme="minorHAnsi"/>
          <w:sz w:val="22"/>
          <w:szCs w:val="22"/>
        </w:rPr>
        <w:t xml:space="preserve"> / „</w:t>
      </w:r>
      <w:r w:rsidRPr="00D97AD5">
        <w:rPr>
          <w:rFonts w:asciiTheme="minorHAnsi" w:hAnsiTheme="minorHAnsi" w:cstheme="minorHAnsi"/>
          <w:b/>
          <w:bCs/>
          <w:sz w:val="22"/>
          <w:szCs w:val="22"/>
        </w:rPr>
        <w:t>projekt</w:t>
      </w:r>
      <w:r>
        <w:rPr>
          <w:rFonts w:asciiTheme="minorHAnsi" w:hAnsiTheme="minorHAnsi" w:cstheme="minorHAnsi"/>
          <w:sz w:val="22"/>
          <w:szCs w:val="22"/>
        </w:rPr>
        <w:t>“</w:t>
      </w:r>
      <w:r w:rsidRPr="00390B70">
        <w:rPr>
          <w:rFonts w:asciiTheme="minorHAnsi" w:hAnsiTheme="minorHAnsi" w:cstheme="minorHAnsi"/>
          <w:sz w:val="22"/>
          <w:szCs w:val="22"/>
        </w:rPr>
        <w:t>), ktoré sú detailne zohľadnené v cenovej ponuke</w:t>
      </w:r>
      <w:r>
        <w:rPr>
          <w:rFonts w:asciiTheme="minorHAnsi" w:hAnsiTheme="minorHAnsi" w:cstheme="minorHAnsi"/>
          <w:sz w:val="22"/>
          <w:szCs w:val="22"/>
        </w:rPr>
        <w:t xml:space="preserve"> </w:t>
      </w:r>
      <w:r w:rsidRPr="00390B70">
        <w:rPr>
          <w:rFonts w:asciiTheme="minorHAnsi" w:hAnsiTheme="minorHAnsi" w:cstheme="minorHAnsi"/>
          <w:sz w:val="22"/>
          <w:szCs w:val="22"/>
        </w:rPr>
        <w:t>na základe oceneného výkazu výmer prác a poskytnutými informáciami a ktorá tv</w:t>
      </w:r>
      <w:r>
        <w:rPr>
          <w:rFonts w:asciiTheme="minorHAnsi" w:hAnsiTheme="minorHAnsi" w:cstheme="minorHAnsi"/>
          <w:sz w:val="22"/>
          <w:szCs w:val="22"/>
        </w:rPr>
        <w:t>orí neoddeliteľnú súčasť tejto Z</w:t>
      </w:r>
      <w:r w:rsidRPr="00390B70">
        <w:rPr>
          <w:rFonts w:asciiTheme="minorHAnsi" w:hAnsiTheme="minorHAnsi" w:cstheme="minorHAnsi"/>
          <w:sz w:val="22"/>
          <w:szCs w:val="22"/>
        </w:rPr>
        <w:t xml:space="preserve">mluvy. </w:t>
      </w:r>
      <w:r>
        <w:rPr>
          <w:rFonts w:asciiTheme="minorHAnsi" w:hAnsiTheme="minorHAnsi" w:cstheme="minorHAnsi"/>
          <w:sz w:val="22"/>
          <w:szCs w:val="22"/>
        </w:rPr>
        <w:t>Ponukový rozpočet Zhotoviteľa</w:t>
      </w:r>
      <w:r w:rsidRPr="00390B70">
        <w:rPr>
          <w:rFonts w:asciiTheme="minorHAnsi" w:hAnsiTheme="minorHAnsi" w:cstheme="minorHAnsi"/>
          <w:sz w:val="22"/>
          <w:szCs w:val="22"/>
        </w:rPr>
        <w:t xml:space="preserve"> </w:t>
      </w:r>
      <w:r>
        <w:rPr>
          <w:rFonts w:asciiTheme="minorHAnsi" w:hAnsiTheme="minorHAnsi" w:cstheme="minorHAnsi"/>
          <w:sz w:val="22"/>
          <w:szCs w:val="22"/>
        </w:rPr>
        <w:t>(ďalej aj</w:t>
      </w:r>
      <w:r w:rsidRPr="00390B70">
        <w:rPr>
          <w:rFonts w:asciiTheme="minorHAnsi" w:hAnsiTheme="minorHAnsi" w:cstheme="minorHAnsi"/>
          <w:sz w:val="22"/>
          <w:szCs w:val="22"/>
        </w:rPr>
        <w:t xml:space="preserve"> „</w:t>
      </w:r>
      <w:r>
        <w:rPr>
          <w:rFonts w:asciiTheme="minorHAnsi" w:hAnsiTheme="minorHAnsi" w:cstheme="minorHAnsi"/>
          <w:b/>
          <w:bCs/>
          <w:sz w:val="22"/>
          <w:szCs w:val="22"/>
        </w:rPr>
        <w:t>Ponuka</w:t>
      </w:r>
      <w:r>
        <w:rPr>
          <w:rFonts w:asciiTheme="minorHAnsi" w:hAnsiTheme="minorHAnsi" w:cstheme="minorHAnsi"/>
          <w:sz w:val="22"/>
          <w:szCs w:val="22"/>
        </w:rPr>
        <w:t>“</w:t>
      </w:r>
      <w:r w:rsidRPr="00390B70">
        <w:rPr>
          <w:rFonts w:asciiTheme="minorHAnsi" w:hAnsiTheme="minorHAnsi" w:cstheme="minorHAnsi"/>
          <w:sz w:val="22"/>
          <w:szCs w:val="22"/>
        </w:rPr>
        <w:t>)</w:t>
      </w:r>
      <w:r>
        <w:rPr>
          <w:rFonts w:asciiTheme="minorHAnsi" w:hAnsiTheme="minorHAnsi" w:cstheme="minorHAnsi"/>
          <w:sz w:val="22"/>
          <w:szCs w:val="22"/>
        </w:rPr>
        <w:t xml:space="preserve"> </w:t>
      </w:r>
      <w:r w:rsidRPr="00390B70">
        <w:rPr>
          <w:rFonts w:asciiTheme="minorHAnsi" w:hAnsiTheme="minorHAnsi" w:cstheme="minorHAnsi"/>
          <w:sz w:val="22"/>
          <w:szCs w:val="22"/>
        </w:rPr>
        <w:t>so všetkými jej príloh</w:t>
      </w:r>
      <w:r>
        <w:rPr>
          <w:rFonts w:asciiTheme="minorHAnsi" w:hAnsiTheme="minorHAnsi" w:cstheme="minorHAnsi"/>
          <w:sz w:val="22"/>
          <w:szCs w:val="22"/>
        </w:rPr>
        <w:t>ami je záväznou prílohou tejto Zmluvy</w:t>
      </w:r>
      <w:r w:rsidRPr="00390B70">
        <w:rPr>
          <w:rFonts w:asciiTheme="minorHAnsi" w:hAnsiTheme="minorHAnsi" w:cstheme="minorHAnsi"/>
          <w:sz w:val="22"/>
          <w:szCs w:val="22"/>
        </w:rPr>
        <w:t>, vrátane údajov o technických parametroch a návrhov na plnenie kritérií, ktoré sú</w:t>
      </w:r>
      <w:r>
        <w:rPr>
          <w:rFonts w:asciiTheme="minorHAnsi" w:hAnsiTheme="minorHAnsi" w:cstheme="minorHAnsi"/>
          <w:sz w:val="22"/>
          <w:szCs w:val="22"/>
        </w:rPr>
        <w:t xml:space="preserve"> pre Z</w:t>
      </w:r>
      <w:r w:rsidRPr="00390B70">
        <w:rPr>
          <w:rFonts w:asciiTheme="minorHAnsi" w:hAnsiTheme="minorHAnsi" w:cstheme="minorHAnsi"/>
          <w:sz w:val="22"/>
          <w:szCs w:val="22"/>
        </w:rPr>
        <w:t>hotoviteľa záväzné.</w:t>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p>
    <w:p w:rsidR="000B2489" w:rsidRPr="00057E59" w:rsidRDefault="000B2489" w:rsidP="000B2489">
      <w:pPr>
        <w:spacing w:after="240"/>
        <w:jc w:val="center"/>
        <w:rPr>
          <w:rFonts w:asciiTheme="minorHAnsi" w:hAnsiTheme="minorHAnsi" w:cstheme="minorHAnsi"/>
          <w:b/>
          <w:sz w:val="24"/>
        </w:rPr>
      </w:pPr>
      <w:r w:rsidRPr="00057E59">
        <w:rPr>
          <w:rFonts w:asciiTheme="minorHAnsi" w:hAnsiTheme="minorHAnsi" w:cstheme="minorHAnsi"/>
          <w:b/>
          <w:sz w:val="24"/>
        </w:rPr>
        <w:t xml:space="preserve">3. Predmet </w:t>
      </w:r>
      <w:r>
        <w:rPr>
          <w:rFonts w:asciiTheme="minorHAnsi" w:hAnsiTheme="minorHAnsi" w:cstheme="minorHAnsi"/>
          <w:b/>
          <w:sz w:val="24"/>
        </w:rPr>
        <w:t>zmluvy</w:t>
      </w:r>
    </w:p>
    <w:p w:rsidR="000B2489" w:rsidRDefault="000B2489" w:rsidP="000B2489">
      <w:pPr>
        <w:spacing w:after="240"/>
        <w:rPr>
          <w:rFonts w:asciiTheme="minorHAnsi" w:hAnsiTheme="minorHAnsi" w:cstheme="minorHAnsi"/>
          <w:b/>
          <w:sz w:val="22"/>
          <w:szCs w:val="22"/>
        </w:rPr>
      </w:pPr>
      <w:r>
        <w:rPr>
          <w:rFonts w:asciiTheme="minorHAnsi" w:hAnsiTheme="minorHAnsi" w:cstheme="minorHAnsi"/>
          <w:sz w:val="22"/>
          <w:szCs w:val="22"/>
        </w:rPr>
        <w:t>3.1</w:t>
      </w:r>
      <w:r>
        <w:rPr>
          <w:rFonts w:asciiTheme="minorHAnsi" w:hAnsiTheme="minorHAnsi" w:cstheme="minorHAnsi"/>
          <w:sz w:val="22"/>
          <w:szCs w:val="22"/>
        </w:rPr>
        <w:tab/>
        <w:t>Predmetom tejto Zmluvy je zhotovenie D</w:t>
      </w:r>
      <w:r w:rsidRPr="00390B70">
        <w:rPr>
          <w:rFonts w:asciiTheme="minorHAnsi" w:hAnsiTheme="minorHAnsi" w:cstheme="minorHAnsi"/>
          <w:sz w:val="22"/>
          <w:szCs w:val="22"/>
        </w:rPr>
        <w:t>iela</w:t>
      </w:r>
      <w:r w:rsidRPr="00CC5A8F">
        <w:rPr>
          <w:rFonts w:asciiTheme="minorHAnsi" w:hAnsiTheme="minorHAnsi" w:cstheme="minorHAnsi"/>
          <w:sz w:val="22"/>
          <w:szCs w:val="22"/>
        </w:rPr>
        <w:t>: „</w:t>
      </w:r>
      <w:r w:rsidRPr="00CC5A8F">
        <w:rPr>
          <w:rFonts w:asciiTheme="minorHAnsi" w:hAnsiTheme="minorHAnsi" w:cstheme="minorHAnsi"/>
          <w:b/>
          <w:sz w:val="22"/>
          <w:szCs w:val="22"/>
        </w:rPr>
        <w:t xml:space="preserve">SO 11 Rekonštrukcia a modernizácia novorodeneckej kliniky – </w:t>
      </w:r>
      <w:proofErr w:type="spellStart"/>
      <w:r w:rsidRPr="00CC5A8F">
        <w:rPr>
          <w:rFonts w:asciiTheme="minorHAnsi" w:hAnsiTheme="minorHAnsi" w:cstheme="minorHAnsi"/>
          <w:b/>
          <w:sz w:val="22"/>
          <w:szCs w:val="22"/>
        </w:rPr>
        <w:t>perinatologické</w:t>
      </w:r>
      <w:proofErr w:type="spellEnd"/>
      <w:r w:rsidRPr="00CC5A8F">
        <w:rPr>
          <w:rFonts w:asciiTheme="minorHAnsi" w:hAnsiTheme="minorHAnsi" w:cstheme="minorHAnsi"/>
          <w:b/>
          <w:sz w:val="22"/>
          <w:szCs w:val="22"/>
        </w:rPr>
        <w:t xml:space="preserve"> centrum</w:t>
      </w:r>
      <w:r w:rsidRPr="00CC5A8F">
        <w:rPr>
          <w:rFonts w:asciiTheme="minorHAnsi" w:hAnsiTheme="minorHAnsi" w:cstheme="minorHAnsi"/>
          <w:b/>
          <w:i/>
          <w:sz w:val="22"/>
          <w:szCs w:val="22"/>
        </w:rPr>
        <w:t>“</w:t>
      </w:r>
      <w:r w:rsidRPr="00CC5A8F">
        <w:rPr>
          <w:rFonts w:asciiTheme="minorHAnsi" w:hAnsiTheme="minorHAnsi" w:cstheme="minorHAnsi"/>
          <w:sz w:val="22"/>
          <w:szCs w:val="22"/>
        </w:rPr>
        <w:t xml:space="preserve"> (ďalej</w:t>
      </w:r>
      <w:r>
        <w:rPr>
          <w:rFonts w:asciiTheme="minorHAnsi" w:hAnsiTheme="minorHAnsi" w:cstheme="minorHAnsi"/>
          <w:sz w:val="22"/>
          <w:szCs w:val="22"/>
        </w:rPr>
        <w:t xml:space="preserve"> aj „</w:t>
      </w:r>
      <w:r w:rsidRPr="00D97AD5">
        <w:rPr>
          <w:rFonts w:asciiTheme="minorHAnsi" w:hAnsiTheme="minorHAnsi" w:cstheme="minorHAnsi"/>
          <w:b/>
          <w:bCs/>
          <w:sz w:val="22"/>
          <w:szCs w:val="22"/>
        </w:rPr>
        <w:t>Dielo</w:t>
      </w:r>
      <w:r w:rsidRPr="00390B70">
        <w:rPr>
          <w:rFonts w:asciiTheme="minorHAnsi" w:hAnsiTheme="minorHAnsi" w:cstheme="minorHAnsi"/>
          <w:sz w:val="22"/>
          <w:szCs w:val="22"/>
        </w:rPr>
        <w:t xml:space="preserve">“) v zmysle </w:t>
      </w:r>
      <w:r>
        <w:rPr>
          <w:rFonts w:asciiTheme="minorHAnsi" w:hAnsiTheme="minorHAnsi" w:cstheme="minorHAnsi"/>
          <w:sz w:val="22"/>
          <w:szCs w:val="22"/>
        </w:rPr>
        <w:t>projektovej dokumentácie odovzdanej O</w:t>
      </w:r>
      <w:r w:rsidRPr="00390B70">
        <w:rPr>
          <w:rFonts w:asciiTheme="minorHAnsi" w:hAnsiTheme="minorHAnsi" w:cstheme="minorHAnsi"/>
          <w:sz w:val="22"/>
          <w:szCs w:val="22"/>
        </w:rPr>
        <w:t>bjednávateľom</w:t>
      </w:r>
      <w:r>
        <w:rPr>
          <w:rFonts w:asciiTheme="minorHAnsi" w:hAnsiTheme="minorHAnsi" w:cstheme="minorHAnsi"/>
          <w:sz w:val="22"/>
          <w:szCs w:val="22"/>
        </w:rPr>
        <w:t>, rozpočtu Zhotoviteľa a dohodnutého časového harmonogramu prác za podmienok a v cene uvedených v tejto Zmluve</w:t>
      </w:r>
      <w:r w:rsidRPr="00390B70">
        <w:rPr>
          <w:rFonts w:asciiTheme="minorHAnsi" w:hAnsiTheme="minorHAnsi" w:cstheme="minorHAnsi"/>
          <w:sz w:val="22"/>
          <w:szCs w:val="22"/>
        </w:rPr>
        <w:t xml:space="preserve">. </w:t>
      </w:r>
    </w:p>
    <w:p w:rsidR="000B2489"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3.2</w:t>
      </w:r>
      <w:r w:rsidRPr="00390B70">
        <w:rPr>
          <w:rFonts w:asciiTheme="minorHAnsi" w:hAnsiTheme="minorHAnsi" w:cstheme="minorHAnsi"/>
          <w:sz w:val="22"/>
          <w:szCs w:val="22"/>
        </w:rPr>
        <w:tab/>
      </w:r>
      <w:r>
        <w:rPr>
          <w:rFonts w:asciiTheme="minorHAnsi" w:hAnsiTheme="minorHAnsi" w:cstheme="minorHAnsi"/>
          <w:sz w:val="22"/>
          <w:szCs w:val="22"/>
        </w:rPr>
        <w:t>Z</w:t>
      </w:r>
      <w:r w:rsidRPr="00390B70">
        <w:rPr>
          <w:rFonts w:asciiTheme="minorHAnsi" w:hAnsiTheme="minorHAnsi" w:cstheme="minorHAnsi"/>
          <w:sz w:val="22"/>
          <w:szCs w:val="22"/>
        </w:rPr>
        <w:t>hotoviteľ</w:t>
      </w:r>
      <w:r>
        <w:rPr>
          <w:rFonts w:asciiTheme="minorHAnsi" w:hAnsiTheme="minorHAnsi" w:cstheme="minorHAnsi"/>
          <w:sz w:val="22"/>
          <w:szCs w:val="22"/>
        </w:rPr>
        <w:t xml:space="preserve"> ako súčasť Diela zabezpečí aj</w:t>
      </w:r>
      <w:r w:rsidRPr="00390B70">
        <w:rPr>
          <w:rFonts w:asciiTheme="minorHAnsi" w:hAnsiTheme="minorHAnsi" w:cstheme="minorHAnsi"/>
          <w:sz w:val="22"/>
          <w:szCs w:val="22"/>
        </w:rPr>
        <w:t xml:space="preserve"> vykonanie potrebných prehliadok, meraní, v rozsahu podľa platných právnych predpisov, STN noriem a vydaných stavebných povolení, resp. oznámení k ohláseniu v závislosti od povahy s</w:t>
      </w:r>
      <w:r>
        <w:rPr>
          <w:rFonts w:asciiTheme="minorHAnsi" w:hAnsiTheme="minorHAnsi" w:cstheme="minorHAnsi"/>
          <w:sz w:val="22"/>
          <w:szCs w:val="22"/>
        </w:rPr>
        <w:t xml:space="preserve">tavby. </w:t>
      </w:r>
      <w:r>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3.3</w:t>
      </w:r>
      <w:r w:rsidRPr="00390B70">
        <w:rPr>
          <w:rFonts w:asciiTheme="minorHAnsi" w:hAnsiTheme="minorHAnsi" w:cstheme="minorHAnsi"/>
          <w:sz w:val="22"/>
          <w:szCs w:val="22"/>
        </w:rPr>
        <w:tab/>
        <w:t>V prípade, že sa zo strany staveb</w:t>
      </w:r>
      <w:r>
        <w:rPr>
          <w:rFonts w:asciiTheme="minorHAnsi" w:hAnsiTheme="minorHAnsi" w:cstheme="minorHAnsi"/>
          <w:sz w:val="22"/>
          <w:szCs w:val="22"/>
        </w:rPr>
        <w:t>ného úradu vyžaduje kolaudácia D</w:t>
      </w:r>
      <w:r w:rsidRPr="00390B70">
        <w:rPr>
          <w:rFonts w:asciiTheme="minorHAnsi" w:hAnsiTheme="minorHAnsi" w:cstheme="minorHAnsi"/>
          <w:sz w:val="22"/>
          <w:szCs w:val="22"/>
        </w:rPr>
        <w:t>iela, obsahom</w:t>
      </w:r>
      <w:r>
        <w:rPr>
          <w:rFonts w:asciiTheme="minorHAnsi" w:hAnsiTheme="minorHAnsi" w:cstheme="minorHAnsi"/>
          <w:sz w:val="22"/>
          <w:szCs w:val="22"/>
        </w:rPr>
        <w:t xml:space="preserve"> záväzku Z</w:t>
      </w:r>
      <w:r w:rsidRPr="00390B70">
        <w:rPr>
          <w:rFonts w:asciiTheme="minorHAnsi" w:hAnsiTheme="minorHAnsi" w:cstheme="minorHAnsi"/>
          <w:sz w:val="22"/>
          <w:szCs w:val="22"/>
        </w:rPr>
        <w:t xml:space="preserve">hotoviteľa je ďalej </w:t>
      </w:r>
      <w:r>
        <w:rPr>
          <w:rFonts w:asciiTheme="minorHAnsi" w:hAnsiTheme="minorHAnsi" w:cstheme="minorHAnsi"/>
          <w:sz w:val="22"/>
          <w:szCs w:val="22"/>
        </w:rPr>
        <w:t xml:space="preserve">aj </w:t>
      </w:r>
      <w:r w:rsidRPr="00390B70">
        <w:rPr>
          <w:rFonts w:asciiTheme="minorHAnsi" w:hAnsiTheme="minorHAnsi" w:cstheme="minorHAnsi"/>
          <w:sz w:val="22"/>
          <w:szCs w:val="22"/>
        </w:rPr>
        <w:t>účasť na kolaudačnom konaní a realizácia všetkých úkonov, potrebných k vydaniu právoplatné</w:t>
      </w:r>
      <w:r>
        <w:rPr>
          <w:rFonts w:asciiTheme="minorHAnsi" w:hAnsiTheme="minorHAnsi" w:cstheme="minorHAnsi"/>
          <w:sz w:val="22"/>
          <w:szCs w:val="22"/>
        </w:rPr>
        <w:t>ho kolaudačného rozhodnutia na D</w:t>
      </w:r>
      <w:r w:rsidRPr="00390B70">
        <w:rPr>
          <w:rFonts w:asciiTheme="minorHAnsi" w:hAnsiTheme="minorHAnsi" w:cstheme="minorHAnsi"/>
          <w:sz w:val="22"/>
          <w:szCs w:val="22"/>
        </w:rPr>
        <w:t>ielo, ktorého</w:t>
      </w:r>
      <w:r>
        <w:rPr>
          <w:rFonts w:asciiTheme="minorHAnsi" w:hAnsiTheme="minorHAnsi" w:cstheme="minorHAnsi"/>
          <w:sz w:val="22"/>
          <w:szCs w:val="22"/>
        </w:rPr>
        <w:t xml:space="preserve"> zhotovenie je predmetom tejto Z</w:t>
      </w:r>
      <w:r w:rsidRPr="00390B70">
        <w:rPr>
          <w:rFonts w:asciiTheme="minorHAnsi" w:hAnsiTheme="minorHAnsi" w:cstheme="minorHAnsi"/>
          <w:sz w:val="22"/>
          <w:szCs w:val="22"/>
        </w:rPr>
        <w:t>mluvy</w:t>
      </w:r>
      <w:r>
        <w:rPr>
          <w:rFonts w:asciiTheme="minorHAnsi" w:hAnsiTheme="minorHAnsi" w:cstheme="minorHAnsi"/>
          <w:sz w:val="22"/>
          <w:szCs w:val="22"/>
        </w:rPr>
        <w:t xml:space="preserve"> za účelom splnenia povinnosti uvedenej v tomto bode je Zhotoviteľ povinný poskytnúť Objednávateľovi požadovanú súčinnosť</w:t>
      </w:r>
      <w:r w:rsidRPr="00390B70">
        <w:rPr>
          <w:rFonts w:asciiTheme="minorHAnsi" w:hAnsiTheme="minorHAnsi" w:cstheme="minorHAnsi"/>
          <w:sz w:val="22"/>
          <w:szCs w:val="22"/>
        </w:rPr>
        <w:t xml:space="preserve">.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3.4</w:t>
      </w:r>
      <w:r w:rsidRPr="00390B70">
        <w:rPr>
          <w:rFonts w:asciiTheme="minorHAnsi" w:hAnsiTheme="minorHAnsi" w:cstheme="minorHAnsi"/>
          <w:sz w:val="22"/>
          <w:szCs w:val="22"/>
        </w:rPr>
        <w:tab/>
      </w:r>
      <w:r>
        <w:rPr>
          <w:rFonts w:asciiTheme="minorHAnsi" w:hAnsiTheme="minorHAnsi" w:cstheme="minorHAnsi"/>
          <w:sz w:val="22"/>
          <w:szCs w:val="22"/>
        </w:rPr>
        <w:t>Zhotoviteľ sa zaväzuje vykonať D</w:t>
      </w:r>
      <w:r w:rsidRPr="00390B70">
        <w:rPr>
          <w:rFonts w:asciiTheme="minorHAnsi" w:hAnsiTheme="minorHAnsi" w:cstheme="minorHAnsi"/>
          <w:sz w:val="22"/>
          <w:szCs w:val="22"/>
        </w:rPr>
        <w:t xml:space="preserve">ielo vo vlastnom mene a na vlastnú zodpovednosť </w:t>
      </w:r>
      <w:r>
        <w:rPr>
          <w:rFonts w:asciiTheme="minorHAnsi" w:hAnsiTheme="minorHAnsi" w:cstheme="minorHAnsi"/>
          <w:sz w:val="22"/>
          <w:szCs w:val="22"/>
        </w:rPr>
        <w:br/>
      </w:r>
      <w:r w:rsidRPr="00390B70">
        <w:rPr>
          <w:rFonts w:asciiTheme="minorHAnsi" w:hAnsiTheme="minorHAnsi" w:cstheme="minorHAnsi"/>
          <w:sz w:val="22"/>
          <w:szCs w:val="22"/>
        </w:rPr>
        <w:t>vo vysokom štandarde stavebno-montážnych prác, pri dodržaní projektových parametrov</w:t>
      </w:r>
      <w:r>
        <w:rPr>
          <w:rFonts w:asciiTheme="minorHAnsi" w:hAnsiTheme="minorHAnsi" w:cstheme="minorHAnsi"/>
          <w:sz w:val="22"/>
          <w:szCs w:val="22"/>
        </w:rPr>
        <w:t xml:space="preserve"> </w:t>
      </w:r>
      <w:r w:rsidRPr="004B105D">
        <w:rPr>
          <w:rFonts w:asciiTheme="minorHAnsi" w:hAnsiTheme="minorHAnsi" w:cstheme="minorHAnsi"/>
          <w:sz w:val="22"/>
          <w:szCs w:val="22"/>
        </w:rPr>
        <w:t>(</w:t>
      </w:r>
      <w:r w:rsidRPr="004B105D">
        <w:rPr>
          <w:rFonts w:asciiTheme="minorHAnsi" w:hAnsiTheme="minorHAnsi" w:cstheme="minorHAnsi"/>
          <w:bCs/>
          <w:sz w:val="22"/>
          <w:szCs w:val="22"/>
        </w:rPr>
        <w:t>Podkladová dokumentácia)</w:t>
      </w:r>
      <w:r w:rsidRPr="00390B70">
        <w:rPr>
          <w:rFonts w:asciiTheme="minorHAnsi" w:hAnsiTheme="minorHAnsi" w:cstheme="minorHAnsi"/>
          <w:sz w:val="22"/>
          <w:szCs w:val="22"/>
        </w:rPr>
        <w:t>, platných STN, technologických postupov, všeobecne záväzných technických požiadaviek na stavbu, platných právnych, prevádzkových a bezpečnostných predpisov, vydané</w:t>
      </w:r>
      <w:r>
        <w:rPr>
          <w:rFonts w:asciiTheme="minorHAnsi" w:hAnsiTheme="minorHAnsi" w:cstheme="minorHAnsi"/>
          <w:sz w:val="22"/>
          <w:szCs w:val="22"/>
        </w:rPr>
        <w:t>ho stavebného povolenia prípadne ohlásenia stavebnému úradu, tejto Z</w:t>
      </w:r>
      <w:r w:rsidRPr="00390B70">
        <w:rPr>
          <w:rFonts w:asciiTheme="minorHAnsi" w:hAnsiTheme="minorHAnsi" w:cstheme="minorHAnsi"/>
          <w:sz w:val="22"/>
          <w:szCs w:val="22"/>
        </w:rPr>
        <w:t>mluvy a jej príloh.</w:t>
      </w:r>
    </w:p>
    <w:p w:rsidR="000B2489" w:rsidRDefault="000B2489" w:rsidP="000B2489">
      <w:pPr>
        <w:rPr>
          <w:rFonts w:asciiTheme="minorHAnsi" w:hAnsiTheme="minorHAnsi" w:cstheme="minorHAnsi"/>
          <w:bCs/>
          <w:iCs/>
          <w:sz w:val="22"/>
          <w:szCs w:val="22"/>
        </w:rPr>
      </w:pPr>
      <w:r w:rsidRPr="00390B70">
        <w:rPr>
          <w:rFonts w:asciiTheme="minorHAnsi" w:hAnsiTheme="minorHAnsi" w:cstheme="minorHAnsi"/>
          <w:bCs/>
          <w:iCs/>
          <w:sz w:val="22"/>
          <w:szCs w:val="22"/>
        </w:rPr>
        <w:t>3.5</w:t>
      </w:r>
      <w:r w:rsidRPr="00390B70">
        <w:rPr>
          <w:rFonts w:asciiTheme="minorHAnsi" w:hAnsiTheme="minorHAnsi" w:cstheme="minorHAnsi"/>
          <w:bCs/>
          <w:iCs/>
          <w:sz w:val="22"/>
          <w:szCs w:val="22"/>
        </w:rPr>
        <w:tab/>
      </w:r>
      <w:r>
        <w:rPr>
          <w:rFonts w:asciiTheme="minorHAnsi" w:hAnsiTheme="minorHAnsi" w:cstheme="minorHAnsi"/>
          <w:bCs/>
          <w:iCs/>
          <w:sz w:val="22"/>
          <w:szCs w:val="22"/>
        </w:rPr>
        <w:t>Na základe požiadavky Objednávateľa je Z</w:t>
      </w:r>
      <w:r w:rsidRPr="00390B70">
        <w:rPr>
          <w:rFonts w:asciiTheme="minorHAnsi" w:hAnsiTheme="minorHAnsi" w:cstheme="minorHAnsi"/>
          <w:bCs/>
          <w:iCs/>
          <w:sz w:val="22"/>
          <w:szCs w:val="22"/>
        </w:rPr>
        <w:t>hotoviteľ povinný vykonať minimálny rozsah skúšok over</w:t>
      </w:r>
      <w:r>
        <w:rPr>
          <w:rFonts w:asciiTheme="minorHAnsi" w:hAnsiTheme="minorHAnsi" w:cstheme="minorHAnsi"/>
          <w:bCs/>
          <w:iCs/>
          <w:sz w:val="22"/>
          <w:szCs w:val="22"/>
        </w:rPr>
        <w:t>ujúcich kvalitu zrealizovaného D</w:t>
      </w:r>
      <w:r w:rsidRPr="00390B70">
        <w:rPr>
          <w:rFonts w:asciiTheme="minorHAnsi" w:hAnsiTheme="minorHAnsi" w:cstheme="minorHAnsi"/>
          <w:bCs/>
          <w:iCs/>
          <w:sz w:val="22"/>
          <w:szCs w:val="22"/>
        </w:rPr>
        <w:t>iela, certifikáciu a služ</w:t>
      </w:r>
      <w:r>
        <w:rPr>
          <w:rFonts w:asciiTheme="minorHAnsi" w:hAnsiTheme="minorHAnsi" w:cstheme="minorHAnsi"/>
          <w:bCs/>
          <w:iCs/>
          <w:sz w:val="22"/>
          <w:szCs w:val="22"/>
        </w:rPr>
        <w:t>by spojené s riadnym vykonaním D</w:t>
      </w:r>
      <w:r w:rsidRPr="00390B70">
        <w:rPr>
          <w:rFonts w:asciiTheme="minorHAnsi" w:hAnsiTheme="minorHAnsi" w:cstheme="minorHAnsi"/>
          <w:bCs/>
          <w:iCs/>
          <w:sz w:val="22"/>
          <w:szCs w:val="22"/>
        </w:rPr>
        <w:t xml:space="preserve">iela: </w:t>
      </w:r>
    </w:p>
    <w:p w:rsidR="000B2489" w:rsidRDefault="000B2489" w:rsidP="000B2489">
      <w:pPr>
        <w:pStyle w:val="Bezriadkovania"/>
        <w:jc w:val="both"/>
      </w:pPr>
      <w:r w:rsidRPr="00390B70">
        <w:t>- skúšobný plán spracovaný v spolupráci s projektantom stavby a stavebným dozorom, ktorý preukáže kvalitu zabudovaných materiálov, výrobkov, technológií a vykonaných technologických postupov</w:t>
      </w:r>
      <w:r>
        <w:t>.</w:t>
      </w:r>
    </w:p>
    <w:p w:rsidR="000B2489" w:rsidRPr="00366465" w:rsidRDefault="000B2489" w:rsidP="000B2489">
      <w:pPr>
        <w:pStyle w:val="Bezriadkovania"/>
      </w:pPr>
      <w:r>
        <w:t xml:space="preserve"> </w:t>
      </w:r>
    </w:p>
    <w:p w:rsidR="000B2489" w:rsidRPr="00390B70" w:rsidRDefault="000B2489" w:rsidP="000B2489">
      <w:pPr>
        <w:spacing w:after="240"/>
        <w:rPr>
          <w:rFonts w:asciiTheme="minorHAnsi" w:hAnsiTheme="minorHAnsi" w:cstheme="minorHAnsi"/>
          <w:bCs/>
          <w:iCs/>
          <w:sz w:val="22"/>
          <w:szCs w:val="22"/>
        </w:rPr>
      </w:pPr>
      <w:r w:rsidRPr="00390B70">
        <w:rPr>
          <w:rFonts w:asciiTheme="minorHAnsi" w:hAnsiTheme="minorHAnsi" w:cstheme="minorHAnsi"/>
          <w:bCs/>
          <w:iCs/>
          <w:sz w:val="22"/>
          <w:szCs w:val="22"/>
        </w:rPr>
        <w:t>3.6</w:t>
      </w:r>
      <w:r w:rsidRPr="00390B70">
        <w:rPr>
          <w:rFonts w:asciiTheme="minorHAnsi" w:hAnsiTheme="minorHAnsi" w:cstheme="minorHAnsi"/>
          <w:bCs/>
          <w:iCs/>
          <w:sz w:val="22"/>
          <w:szCs w:val="22"/>
        </w:rPr>
        <w:tab/>
        <w:t xml:space="preserve"> </w:t>
      </w:r>
      <w:r>
        <w:rPr>
          <w:rFonts w:asciiTheme="minorHAnsi" w:hAnsiTheme="minorHAnsi" w:cstheme="minorHAnsi"/>
          <w:bCs/>
          <w:iCs/>
          <w:sz w:val="22"/>
          <w:szCs w:val="22"/>
        </w:rPr>
        <w:t>Zhotoviteľ podpisom tejto Zmluvy prehlasuje, že mu je dostatočne známy r</w:t>
      </w:r>
      <w:r w:rsidRPr="00390B70">
        <w:rPr>
          <w:rFonts w:asciiTheme="minorHAnsi" w:hAnsiTheme="minorHAnsi" w:cstheme="minorHAnsi"/>
          <w:bCs/>
          <w:iCs/>
          <w:sz w:val="22"/>
          <w:szCs w:val="22"/>
        </w:rPr>
        <w:t xml:space="preserve">ozsah činností a plnení vyžadovaných za účelom splnenia predmetu tejto Zmluvy, najmä akékoľvek a všetky práce, dočasného alebo trvalého charakteru, ktorých vykonanie a riadne ukončenie najneskôr v termíne </w:t>
      </w:r>
      <w:r w:rsidRPr="00390B70">
        <w:rPr>
          <w:rFonts w:asciiTheme="minorHAnsi" w:hAnsiTheme="minorHAnsi" w:cstheme="minorHAnsi"/>
          <w:bCs/>
          <w:iCs/>
          <w:sz w:val="22"/>
          <w:szCs w:val="22"/>
        </w:rPr>
        <w:lastRenderedPageBreak/>
        <w:t>uvedenom v článku 4 bod 4.1 je nevyhnutné pre riadne vykonanie a dokončenie Diela v s</w:t>
      </w:r>
      <w:r>
        <w:rPr>
          <w:rFonts w:asciiTheme="minorHAnsi" w:hAnsiTheme="minorHAnsi" w:cstheme="minorHAnsi"/>
          <w:bCs/>
          <w:iCs/>
          <w:sz w:val="22"/>
          <w:szCs w:val="22"/>
        </w:rPr>
        <w:t>úlade s touto Zmluvou (ďalej aj</w:t>
      </w:r>
      <w:r w:rsidRPr="00390B70">
        <w:rPr>
          <w:rFonts w:asciiTheme="minorHAnsi" w:hAnsiTheme="minorHAnsi" w:cstheme="minorHAnsi"/>
          <w:bCs/>
          <w:iCs/>
          <w:sz w:val="22"/>
          <w:szCs w:val="22"/>
        </w:rPr>
        <w:t xml:space="preserve"> „</w:t>
      </w:r>
      <w:r w:rsidRPr="00D97AD5">
        <w:rPr>
          <w:rFonts w:asciiTheme="minorHAnsi" w:hAnsiTheme="minorHAnsi" w:cstheme="minorHAnsi"/>
          <w:b/>
          <w:iCs/>
          <w:sz w:val="22"/>
          <w:szCs w:val="22"/>
        </w:rPr>
        <w:t>Plnenia</w:t>
      </w:r>
      <w:r w:rsidRPr="00390B70">
        <w:rPr>
          <w:rFonts w:asciiTheme="minorHAnsi" w:hAnsiTheme="minorHAnsi" w:cstheme="minorHAnsi"/>
          <w:bCs/>
          <w:iCs/>
          <w:sz w:val="22"/>
          <w:szCs w:val="22"/>
        </w:rPr>
        <w:t>“). Zhotoviteľ vyhlasuje a potvrdzuje, že sa v súvislosti s vypracovaním Ponuky ako aj pred podpisom tejto Zmluvy dostatočne a náležite oboznámil so stavom objektu</w:t>
      </w:r>
      <w:r>
        <w:rPr>
          <w:rFonts w:asciiTheme="minorHAnsi" w:hAnsiTheme="minorHAnsi" w:cstheme="minorHAnsi"/>
          <w:bCs/>
          <w:iCs/>
          <w:sz w:val="22"/>
          <w:szCs w:val="22"/>
        </w:rPr>
        <w:t xml:space="preserve"> (v ktorom sa bude zhotovovať Dielo)</w:t>
      </w:r>
      <w:r w:rsidRPr="00390B70">
        <w:rPr>
          <w:rFonts w:asciiTheme="minorHAnsi" w:hAnsiTheme="minorHAnsi" w:cstheme="minorHAnsi"/>
          <w:bCs/>
          <w:iCs/>
          <w:sz w:val="22"/>
          <w:szCs w:val="22"/>
        </w:rPr>
        <w:t xml:space="preserve"> obhliadkou a so všetkými plánmi, nákresmi, kalkuláciami/výpočtami, predovšetkým projektovou dokumentáciou</w:t>
      </w:r>
      <w:r>
        <w:rPr>
          <w:rFonts w:asciiTheme="minorHAnsi" w:hAnsiTheme="minorHAnsi" w:cstheme="minorHAnsi"/>
          <w:bCs/>
          <w:iCs/>
          <w:sz w:val="22"/>
          <w:szCs w:val="22"/>
        </w:rPr>
        <w:t xml:space="preserve"> (</w:t>
      </w:r>
      <w:r w:rsidRPr="004B105D">
        <w:rPr>
          <w:rFonts w:asciiTheme="minorHAnsi" w:hAnsiTheme="minorHAnsi" w:cstheme="minorHAnsi"/>
          <w:bCs/>
          <w:sz w:val="22"/>
          <w:szCs w:val="22"/>
        </w:rPr>
        <w:t>Podkladová dokumentácia)</w:t>
      </w:r>
      <w:r w:rsidRPr="00390B70">
        <w:rPr>
          <w:rFonts w:asciiTheme="minorHAnsi" w:hAnsiTheme="minorHAnsi" w:cstheme="minorHAnsi"/>
          <w:bCs/>
          <w:iCs/>
          <w:sz w:val="22"/>
          <w:szCs w:val="22"/>
        </w:rPr>
        <w:t xml:space="preserve">,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w:t>
      </w:r>
      <w:proofErr w:type="spellStart"/>
      <w:r w:rsidRPr="00390B70">
        <w:rPr>
          <w:rFonts w:asciiTheme="minorHAnsi" w:hAnsiTheme="minorHAnsi" w:cstheme="minorHAnsi"/>
          <w:bCs/>
          <w:iCs/>
          <w:sz w:val="22"/>
          <w:szCs w:val="22"/>
        </w:rPr>
        <w:t>obdrží</w:t>
      </w:r>
      <w:proofErr w:type="spellEnd"/>
      <w:r w:rsidRPr="00390B70">
        <w:rPr>
          <w:rFonts w:asciiTheme="minorHAnsi" w:hAnsiTheme="minorHAnsi" w:cstheme="minorHAnsi"/>
          <w:bCs/>
          <w:iCs/>
          <w:sz w:val="22"/>
          <w:szCs w:val="22"/>
        </w:rPr>
        <w:t xml:space="preserve"> od Objednávateľa po uzavretí tejto Zmluvy v súvislosti so zhotovením Diela. Prípadnú nekompletnosť alebo nedokonalosť, ktorá má, alebo by mohla mať za násle</w:t>
      </w:r>
      <w:r>
        <w:rPr>
          <w:rFonts w:asciiTheme="minorHAnsi" w:hAnsiTheme="minorHAnsi" w:cstheme="minorHAnsi"/>
          <w:bCs/>
          <w:iCs/>
          <w:sz w:val="22"/>
          <w:szCs w:val="22"/>
        </w:rPr>
        <w:t>dok vady Diela resp. jeho časti</w:t>
      </w:r>
      <w:r w:rsidRPr="00390B70">
        <w:rPr>
          <w:rFonts w:asciiTheme="minorHAnsi" w:hAnsiTheme="minorHAnsi" w:cstheme="minorHAnsi"/>
          <w:bCs/>
          <w:iCs/>
          <w:sz w:val="22"/>
          <w:szCs w:val="22"/>
        </w:rPr>
        <w:t>, je Zhotoviteľ povinný bez zbytočného odkladu najneskôr do troch (3) pracovných dní odo dňa ich zistenia</w:t>
      </w:r>
      <w:r>
        <w:rPr>
          <w:rFonts w:asciiTheme="minorHAnsi" w:hAnsiTheme="minorHAnsi" w:cstheme="minorHAnsi"/>
          <w:bCs/>
          <w:iCs/>
          <w:sz w:val="22"/>
          <w:szCs w:val="22"/>
        </w:rPr>
        <w:t>, najneskôr však do desať (10) pracovných dní odo dňa prevzatia príslušného dokumentu od Objednávateľa,</w:t>
      </w:r>
      <w:r w:rsidRPr="00390B70">
        <w:rPr>
          <w:rFonts w:asciiTheme="minorHAnsi" w:hAnsiTheme="minorHAnsi" w:cstheme="minorHAnsi"/>
          <w:bCs/>
          <w:iCs/>
          <w:sz w:val="22"/>
          <w:szCs w:val="22"/>
        </w:rPr>
        <w:t xml:space="preserve"> písomne o</w:t>
      </w:r>
      <w:r>
        <w:rPr>
          <w:rFonts w:asciiTheme="minorHAnsi" w:hAnsiTheme="minorHAnsi" w:cstheme="minorHAnsi"/>
          <w:bCs/>
          <w:iCs/>
          <w:sz w:val="22"/>
          <w:szCs w:val="22"/>
        </w:rPr>
        <w:t>známiť Objednávateľovi, pričom Z</w:t>
      </w:r>
      <w:r w:rsidRPr="00390B70">
        <w:rPr>
          <w:rFonts w:asciiTheme="minorHAnsi" w:hAnsiTheme="minorHAnsi" w:cstheme="minorHAnsi"/>
          <w:bCs/>
          <w:iCs/>
          <w:sz w:val="22"/>
          <w:szCs w:val="22"/>
        </w:rPr>
        <w:t>mluvné strany budú postupovať v súlade s bodom 6.1</w:t>
      </w:r>
      <w:r>
        <w:rPr>
          <w:rFonts w:asciiTheme="minorHAnsi" w:hAnsiTheme="minorHAnsi" w:cstheme="minorHAnsi"/>
          <w:bCs/>
          <w:iCs/>
          <w:sz w:val="22"/>
          <w:szCs w:val="22"/>
        </w:rPr>
        <w:t>3 Zmluvy</w:t>
      </w:r>
      <w:r w:rsidRPr="00390B70">
        <w:rPr>
          <w:rFonts w:asciiTheme="minorHAnsi" w:hAnsiTheme="minorHAnsi" w:cstheme="minorHAnsi"/>
          <w:bCs/>
          <w:iCs/>
          <w:sz w:val="22"/>
          <w:szCs w:val="22"/>
        </w:rPr>
        <w:t>.</w:t>
      </w:r>
      <w:r>
        <w:rPr>
          <w:rFonts w:asciiTheme="minorHAnsi" w:hAnsiTheme="minorHAnsi" w:cstheme="minorHAnsi"/>
          <w:bCs/>
          <w:iCs/>
          <w:sz w:val="22"/>
          <w:szCs w:val="22"/>
        </w:rPr>
        <w:t xml:space="preserve"> V zmysle vyhlásení uvedených v tomto bode Zhotoviteľ osobitne prehlasuje, že po oboznámení sa s projektovou dokumentáciou (</w:t>
      </w:r>
      <w:r w:rsidRPr="004B105D">
        <w:rPr>
          <w:rFonts w:asciiTheme="minorHAnsi" w:hAnsiTheme="minorHAnsi" w:cstheme="minorHAnsi"/>
          <w:bCs/>
          <w:sz w:val="22"/>
          <w:szCs w:val="22"/>
        </w:rPr>
        <w:t>Podkladová dokumentácia)</w:t>
      </w:r>
      <w:r>
        <w:rPr>
          <w:rFonts w:asciiTheme="minorHAnsi" w:hAnsiTheme="minorHAnsi" w:cstheme="minorHAnsi"/>
          <w:bCs/>
          <w:sz w:val="22"/>
          <w:szCs w:val="22"/>
        </w:rPr>
        <w:t xml:space="preserve"> a vykonaním obhliadky objektu </w:t>
      </w:r>
      <w:r>
        <w:rPr>
          <w:rFonts w:asciiTheme="minorHAnsi" w:hAnsiTheme="minorHAnsi" w:cstheme="minorHAnsi"/>
          <w:bCs/>
          <w:iCs/>
          <w:sz w:val="22"/>
          <w:szCs w:val="22"/>
        </w:rPr>
        <w:t>(v ktorom sa bude zhotovovať Dielo) nezistil žiadne skutočnosti, alebo rozpory, ktoré by mali, alebo mohli mať za následok zvýšenie ceny Diela z dôvodu okolností, ktoré Zhotoviteľ nemohol predvídať.</w:t>
      </w:r>
      <w:r w:rsidRPr="00390B70">
        <w:rPr>
          <w:rFonts w:asciiTheme="minorHAnsi" w:hAnsiTheme="minorHAnsi" w:cstheme="minorHAnsi"/>
          <w:bCs/>
          <w:iCs/>
          <w:sz w:val="22"/>
          <w:szCs w:val="22"/>
        </w:rPr>
        <w:t xml:space="preserve"> </w:t>
      </w:r>
      <w:r>
        <w:rPr>
          <w:rFonts w:asciiTheme="minorHAnsi" w:hAnsiTheme="minorHAnsi" w:cstheme="minorHAnsi"/>
          <w:bCs/>
          <w:iCs/>
          <w:sz w:val="22"/>
          <w:szCs w:val="22"/>
        </w:rPr>
        <w:t xml:space="preserve"> </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t>Zhotoviteľ zhotoví a dokončí D</w:t>
      </w:r>
      <w:r w:rsidRPr="00390B70">
        <w:rPr>
          <w:rFonts w:asciiTheme="minorHAnsi" w:hAnsiTheme="minorHAnsi" w:cstheme="minorHAnsi"/>
          <w:sz w:val="22"/>
          <w:szCs w:val="22"/>
        </w:rPr>
        <w:t>ielo riadne a včas za podmienok dohodnutých v tejto</w:t>
      </w:r>
      <w:r>
        <w:rPr>
          <w:rFonts w:asciiTheme="minorHAnsi" w:hAnsiTheme="minorHAnsi" w:cstheme="minorHAnsi"/>
          <w:sz w:val="22"/>
          <w:szCs w:val="22"/>
        </w:rPr>
        <w:t xml:space="preserve"> Zmluve a jej prílohách, vyzve O</w:t>
      </w:r>
      <w:r w:rsidRPr="00390B70">
        <w:rPr>
          <w:rFonts w:asciiTheme="minorHAnsi" w:hAnsiTheme="minorHAnsi" w:cstheme="minorHAnsi"/>
          <w:sz w:val="22"/>
          <w:szCs w:val="22"/>
        </w:rPr>
        <w:t xml:space="preserve">bjednávateľa na </w:t>
      </w:r>
      <w:r>
        <w:rPr>
          <w:rFonts w:asciiTheme="minorHAnsi" w:hAnsiTheme="minorHAnsi" w:cstheme="minorHAnsi"/>
          <w:sz w:val="22"/>
          <w:szCs w:val="22"/>
        </w:rPr>
        <w:t>prevzatie D</w:t>
      </w:r>
      <w:r w:rsidRPr="00390B70">
        <w:rPr>
          <w:rFonts w:asciiTheme="minorHAnsi" w:hAnsiTheme="minorHAnsi" w:cstheme="minorHAnsi"/>
          <w:sz w:val="22"/>
          <w:szCs w:val="22"/>
        </w:rPr>
        <w:t>ie</w:t>
      </w:r>
      <w:r>
        <w:rPr>
          <w:rFonts w:asciiTheme="minorHAnsi" w:hAnsiTheme="minorHAnsi" w:cstheme="minorHAnsi"/>
          <w:sz w:val="22"/>
          <w:szCs w:val="22"/>
        </w:rPr>
        <w:t>la a Objednávateľ sa zaväzuje riadne dokončené D</w:t>
      </w:r>
      <w:r w:rsidRPr="00390B70">
        <w:rPr>
          <w:rFonts w:asciiTheme="minorHAnsi" w:hAnsiTheme="minorHAnsi" w:cstheme="minorHAnsi"/>
          <w:sz w:val="22"/>
          <w:szCs w:val="22"/>
        </w:rPr>
        <w:t>ielo bez vád a nedorobkov prevziať a zaplatiť dohodnutú cenu.</w:t>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3.8    V prípade akéhokoľvek rozporu medzi Stranami týkajúceho sa rozsahu a/alebo obsahu a/alebo kvality Diela, v prípadoch, ktoré priamo a/alebo nepriamo nerieši Zmluva, platí a</w:t>
      </w:r>
      <w:r>
        <w:rPr>
          <w:rFonts w:asciiTheme="minorHAnsi" w:hAnsiTheme="minorHAnsi" w:cstheme="minorHAnsi"/>
          <w:sz w:val="22"/>
          <w:szCs w:val="22"/>
        </w:rPr>
        <w:t>ž do prijatia vzájomnej dohody s</w:t>
      </w:r>
      <w:r w:rsidRPr="00390B70">
        <w:rPr>
          <w:rFonts w:asciiTheme="minorHAnsi" w:hAnsiTheme="minorHAnsi" w:cstheme="minorHAnsi"/>
          <w:sz w:val="22"/>
          <w:szCs w:val="22"/>
        </w:rPr>
        <w:t xml:space="preserve">trán alebo rozhodnutia príslušného orgánu, písomné stanovisko Objednávateľa a Zhotoviteľ je povinný toto stanovisko Objednávateľa rešpektovať a prípadné podmienky v ňom uvedené dodržiavať. </w:t>
      </w:r>
    </w:p>
    <w:p w:rsidR="000B2489" w:rsidRDefault="000B2489" w:rsidP="000B2489">
      <w:pPr>
        <w:spacing w:after="240"/>
        <w:rPr>
          <w:rFonts w:asciiTheme="minorHAnsi" w:hAnsiTheme="minorHAnsi" w:cstheme="minorHAnsi"/>
          <w:b/>
          <w:sz w:val="22"/>
          <w:szCs w:val="22"/>
        </w:rPr>
      </w:pPr>
      <w:r w:rsidRPr="00390B70">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390B70">
        <w:rPr>
          <w:rFonts w:asciiTheme="minorHAnsi" w:hAnsiTheme="minorHAnsi" w:cstheme="minorHAnsi"/>
          <w:b/>
          <w:sz w:val="22"/>
          <w:szCs w:val="22"/>
        </w:rPr>
        <w:t>.</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 </w:t>
      </w:r>
      <w:r w:rsidRPr="00390B70">
        <w:rPr>
          <w:rFonts w:asciiTheme="minorHAnsi" w:hAnsiTheme="minorHAnsi" w:cstheme="minorHAnsi"/>
          <w:sz w:val="22"/>
          <w:szCs w:val="22"/>
        </w:rPr>
        <w:tab/>
      </w:r>
    </w:p>
    <w:p w:rsidR="000B2489" w:rsidRPr="00057E59" w:rsidRDefault="000B2489" w:rsidP="000B2489">
      <w:pPr>
        <w:jc w:val="center"/>
        <w:rPr>
          <w:rFonts w:asciiTheme="minorHAnsi" w:hAnsiTheme="minorHAnsi" w:cstheme="minorHAnsi"/>
          <w:b/>
          <w:sz w:val="24"/>
        </w:rPr>
      </w:pPr>
      <w:r w:rsidRPr="00057E59">
        <w:rPr>
          <w:rFonts w:asciiTheme="minorHAnsi" w:hAnsiTheme="minorHAnsi" w:cstheme="minorHAnsi"/>
          <w:b/>
          <w:sz w:val="24"/>
        </w:rPr>
        <w:t>4. Čas plnenia</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4.1</w:t>
      </w:r>
      <w:r w:rsidRPr="00390B70">
        <w:rPr>
          <w:rFonts w:asciiTheme="minorHAnsi" w:hAnsiTheme="minorHAnsi" w:cstheme="minorHAnsi"/>
          <w:sz w:val="22"/>
          <w:szCs w:val="22"/>
        </w:rPr>
        <w:tab/>
        <w:t>Z</w:t>
      </w:r>
      <w:r>
        <w:rPr>
          <w:rFonts w:asciiTheme="minorHAnsi" w:hAnsiTheme="minorHAnsi" w:cstheme="minorHAnsi"/>
          <w:sz w:val="22"/>
          <w:szCs w:val="22"/>
        </w:rPr>
        <w:t>hotoviteľ sa zaväzuje zhotoviť D</w:t>
      </w:r>
      <w:r w:rsidRPr="00390B70">
        <w:rPr>
          <w:rFonts w:asciiTheme="minorHAnsi" w:hAnsiTheme="minorHAnsi" w:cstheme="minorHAnsi"/>
          <w:sz w:val="22"/>
          <w:szCs w:val="22"/>
        </w:rPr>
        <w:t>ielo v nasledovných termínoch:</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ind w:left="1410" w:hanging="1410"/>
        <w:rPr>
          <w:rFonts w:asciiTheme="minorHAnsi" w:hAnsiTheme="minorHAnsi" w:cstheme="minorHAnsi"/>
          <w:b/>
          <w:sz w:val="22"/>
          <w:szCs w:val="22"/>
        </w:rPr>
      </w:pPr>
      <w:r w:rsidRPr="00390B70">
        <w:rPr>
          <w:rFonts w:asciiTheme="minorHAnsi" w:hAnsiTheme="minorHAnsi" w:cstheme="minorHAnsi"/>
          <w:b/>
          <w:sz w:val="22"/>
          <w:szCs w:val="22"/>
        </w:rPr>
        <w:t>Začatie:</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b/>
          <w:sz w:val="22"/>
          <w:szCs w:val="22"/>
        </w:rPr>
        <w:t>Dňom protokolárneho prevzatia staveniska</w:t>
      </w:r>
      <w:r w:rsidRPr="00390B70">
        <w:rPr>
          <w:rFonts w:asciiTheme="minorHAnsi" w:hAnsiTheme="minorHAnsi" w:cstheme="minorHAnsi"/>
          <w:sz w:val="22"/>
          <w:szCs w:val="22"/>
        </w:rPr>
        <w:t xml:space="preserve">. Zhotoviteľ sa zaväzuje začať stavebné práce </w:t>
      </w:r>
      <w:r w:rsidRPr="00390B70">
        <w:rPr>
          <w:rFonts w:asciiTheme="minorHAnsi" w:hAnsiTheme="minorHAnsi" w:cstheme="minorHAnsi"/>
          <w:b/>
          <w:sz w:val="22"/>
          <w:szCs w:val="22"/>
        </w:rPr>
        <w:t>do troch (3) pracovných dní</w:t>
      </w:r>
      <w:r w:rsidRPr="00390B70">
        <w:rPr>
          <w:rFonts w:asciiTheme="minorHAnsi" w:hAnsiTheme="minorHAnsi" w:cstheme="minorHAnsi"/>
          <w:sz w:val="22"/>
          <w:szCs w:val="22"/>
        </w:rPr>
        <w:t xml:space="preserve"> </w:t>
      </w:r>
      <w:r w:rsidRPr="00390B70">
        <w:rPr>
          <w:rFonts w:asciiTheme="minorHAnsi" w:hAnsiTheme="minorHAnsi" w:cstheme="minorHAnsi"/>
          <w:b/>
          <w:sz w:val="22"/>
          <w:szCs w:val="22"/>
        </w:rPr>
        <w:t xml:space="preserve">po protokolárnom prevzatí staveniska. </w:t>
      </w:r>
    </w:p>
    <w:p w:rsidR="000B2489" w:rsidRPr="00390B70" w:rsidRDefault="000B2489" w:rsidP="000B2489">
      <w:pPr>
        <w:ind w:left="1410" w:hanging="1410"/>
        <w:rPr>
          <w:rFonts w:asciiTheme="minorHAnsi" w:hAnsiTheme="minorHAnsi" w:cstheme="minorHAnsi"/>
          <w:sz w:val="22"/>
          <w:szCs w:val="22"/>
        </w:rPr>
      </w:pPr>
      <w:r w:rsidRPr="00390B70">
        <w:rPr>
          <w:rFonts w:asciiTheme="minorHAnsi" w:hAnsiTheme="minorHAnsi" w:cstheme="minorHAnsi"/>
          <w:sz w:val="22"/>
          <w:szCs w:val="22"/>
        </w:rPr>
        <w:tab/>
        <w:t>Zhotoviteľ je povinný písomne prevziať stavenisko najneskôr do</w:t>
      </w:r>
      <w:r>
        <w:rPr>
          <w:rFonts w:asciiTheme="minorHAnsi" w:hAnsiTheme="minorHAnsi" w:cstheme="minorHAnsi"/>
          <w:sz w:val="22"/>
          <w:szCs w:val="22"/>
        </w:rPr>
        <w:t xml:space="preserve"> piatich (</w:t>
      </w:r>
      <w:r w:rsidRPr="00390B70">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dní odo dňa písomnej výzvy Objednávateľa na protokolárne prevzatie staveniska. V prípade neprevzatia staveniska </w:t>
      </w:r>
      <w:r>
        <w:rPr>
          <w:rFonts w:asciiTheme="minorHAnsi" w:hAnsiTheme="minorHAnsi" w:cstheme="minorHAnsi"/>
          <w:sz w:val="22"/>
          <w:szCs w:val="22"/>
        </w:rPr>
        <w:t xml:space="preserve">Zhotoviteľom v zmysle tohto bodu </w:t>
      </w:r>
      <w:r w:rsidRPr="00390B70">
        <w:rPr>
          <w:rFonts w:asciiTheme="minorHAnsi" w:hAnsiTheme="minorHAnsi" w:cstheme="minorHAnsi"/>
          <w:sz w:val="22"/>
          <w:szCs w:val="22"/>
        </w:rPr>
        <w:t>má Objednávateľ nárok na zm</w:t>
      </w:r>
      <w:r>
        <w:rPr>
          <w:rFonts w:asciiTheme="minorHAnsi" w:hAnsiTheme="minorHAnsi" w:cstheme="minorHAnsi"/>
          <w:sz w:val="22"/>
          <w:szCs w:val="22"/>
        </w:rPr>
        <w:t>luvnú pokutu podľa tejto Zmluvy</w:t>
      </w:r>
      <w:r w:rsidRPr="00390B70">
        <w:rPr>
          <w:rFonts w:asciiTheme="minorHAnsi" w:hAnsiTheme="minorHAnsi" w:cstheme="minorHAnsi"/>
          <w:sz w:val="22"/>
          <w:szCs w:val="22"/>
        </w:rPr>
        <w:t xml:space="preserve"> a nárok na odstúpenie od tejto Zmluvy. </w:t>
      </w:r>
    </w:p>
    <w:p w:rsidR="000B2489" w:rsidRPr="00390B70" w:rsidRDefault="000B2489" w:rsidP="000B2489">
      <w:pPr>
        <w:ind w:left="1410" w:hanging="1410"/>
        <w:rPr>
          <w:rFonts w:asciiTheme="minorHAnsi" w:hAnsiTheme="minorHAnsi" w:cstheme="minorHAnsi"/>
          <w:i/>
          <w:sz w:val="22"/>
          <w:szCs w:val="22"/>
        </w:rPr>
      </w:pPr>
    </w:p>
    <w:p w:rsidR="000B2489" w:rsidRDefault="000B2489" w:rsidP="000B2489">
      <w:pPr>
        <w:pStyle w:val="Bezriadkovania"/>
        <w:ind w:left="1410" w:hanging="1410"/>
        <w:jc w:val="both"/>
        <w:rPr>
          <w:rFonts w:asciiTheme="minorHAnsi" w:hAnsiTheme="minorHAnsi"/>
          <w:b/>
        </w:rPr>
      </w:pPr>
      <w:r w:rsidRPr="00C31236">
        <w:rPr>
          <w:b/>
        </w:rPr>
        <w:t>Dokončenie:</w:t>
      </w:r>
      <w:r w:rsidRPr="00C31236">
        <w:rPr>
          <w:i/>
        </w:rPr>
        <w:t xml:space="preserve"> </w:t>
      </w:r>
      <w:r w:rsidRPr="00C31236">
        <w:rPr>
          <w:i/>
        </w:rPr>
        <w:tab/>
      </w:r>
      <w:r w:rsidRPr="00C31236">
        <w:rPr>
          <w:rFonts w:asciiTheme="minorHAnsi" w:hAnsiTheme="minorHAnsi"/>
          <w:b/>
        </w:rPr>
        <w:t xml:space="preserve">Zhotoviteľ sa zaväzuje, že Dielo zrealizuje (ukončí) </w:t>
      </w:r>
      <w:r>
        <w:rPr>
          <w:rFonts w:asciiTheme="minorHAnsi" w:hAnsiTheme="minorHAnsi"/>
          <w:b/>
        </w:rPr>
        <w:t xml:space="preserve">a Objednávateľovi protokolárne odovzdá </w:t>
      </w:r>
      <w:r w:rsidRPr="00CC5A8F">
        <w:rPr>
          <w:rFonts w:asciiTheme="minorHAnsi" w:hAnsiTheme="minorHAnsi"/>
          <w:b/>
        </w:rPr>
        <w:t>riadne a</w:t>
      </w:r>
      <w:r>
        <w:rPr>
          <w:rFonts w:asciiTheme="minorHAnsi" w:hAnsiTheme="minorHAnsi"/>
          <w:b/>
        </w:rPr>
        <w:t> </w:t>
      </w:r>
      <w:r w:rsidRPr="00CC5A8F">
        <w:rPr>
          <w:rFonts w:asciiTheme="minorHAnsi" w:hAnsiTheme="minorHAnsi"/>
          <w:b/>
        </w:rPr>
        <w:t>včas</w:t>
      </w:r>
      <w:r>
        <w:rPr>
          <w:rFonts w:asciiTheme="minorHAnsi" w:hAnsiTheme="minorHAnsi"/>
          <w:b/>
        </w:rPr>
        <w:t xml:space="preserve"> </w:t>
      </w:r>
      <w:r w:rsidRPr="00CC5A8F">
        <w:rPr>
          <w:rFonts w:asciiTheme="minorHAnsi" w:hAnsiTheme="minorHAnsi"/>
          <w:b/>
        </w:rPr>
        <w:t>do 120</w:t>
      </w:r>
      <w:r>
        <w:rPr>
          <w:rFonts w:asciiTheme="minorHAnsi" w:hAnsiTheme="minorHAnsi"/>
          <w:b/>
        </w:rPr>
        <w:t xml:space="preserve"> kalendárnych dní </w:t>
      </w:r>
      <w:r w:rsidRPr="00C31236">
        <w:rPr>
          <w:rFonts w:asciiTheme="minorHAnsi" w:hAnsiTheme="minorHAnsi"/>
          <w:b/>
        </w:rPr>
        <w:t>po protokolárnom prevzatí staveniska</w:t>
      </w:r>
      <w:r>
        <w:rPr>
          <w:rFonts w:asciiTheme="minorHAnsi" w:hAnsiTheme="minorHAnsi"/>
          <w:b/>
        </w:rPr>
        <w:t>.</w:t>
      </w:r>
    </w:p>
    <w:p w:rsidR="000B2489" w:rsidRPr="000206EE" w:rsidRDefault="000B2489" w:rsidP="000B2489">
      <w:pPr>
        <w:ind w:left="1410" w:hanging="1410"/>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lastRenderedPageBreak/>
        <w:t>4.2</w:t>
      </w:r>
      <w:r w:rsidRPr="00390B70">
        <w:rPr>
          <w:rFonts w:asciiTheme="minorHAnsi" w:hAnsiTheme="minorHAnsi" w:cstheme="minorHAnsi"/>
          <w:sz w:val="22"/>
          <w:szCs w:val="22"/>
        </w:rPr>
        <w:tab/>
        <w:t>Akákoľvek zmena termínu zhotovenia a dok</w:t>
      </w:r>
      <w:r>
        <w:rPr>
          <w:rFonts w:asciiTheme="minorHAnsi" w:hAnsiTheme="minorHAnsi" w:cstheme="minorHAnsi"/>
          <w:sz w:val="22"/>
          <w:szCs w:val="22"/>
        </w:rPr>
        <w:t>ončenia oproti bodu 4.1. tejto Z</w:t>
      </w:r>
      <w:r w:rsidRPr="00390B70">
        <w:rPr>
          <w:rFonts w:asciiTheme="minorHAnsi" w:hAnsiTheme="minorHAnsi" w:cstheme="minorHAnsi"/>
          <w:sz w:val="22"/>
          <w:szCs w:val="22"/>
        </w:rPr>
        <w:t xml:space="preserve">mluvy je možná </w:t>
      </w:r>
      <w:r>
        <w:rPr>
          <w:rFonts w:asciiTheme="minorHAnsi" w:hAnsiTheme="minorHAnsi" w:cstheme="minorHAnsi"/>
          <w:sz w:val="22"/>
          <w:szCs w:val="22"/>
        </w:rPr>
        <w:br/>
        <w:t>v prípade, že je Z</w:t>
      </w:r>
      <w:r w:rsidRPr="00390B70">
        <w:rPr>
          <w:rFonts w:asciiTheme="minorHAnsi" w:hAnsiTheme="minorHAnsi" w:cstheme="minorHAnsi"/>
          <w:sz w:val="22"/>
          <w:szCs w:val="22"/>
        </w:rPr>
        <w:t>hotoviteľ v omeškaní</w:t>
      </w:r>
      <w:r>
        <w:rPr>
          <w:rFonts w:asciiTheme="minorHAnsi" w:hAnsiTheme="minorHAnsi" w:cstheme="minorHAnsi"/>
          <w:sz w:val="22"/>
          <w:szCs w:val="22"/>
        </w:rPr>
        <w:t xml:space="preserve"> z dôvodov na strane Objednávateľa podľa tejto Zmluvy </w:t>
      </w:r>
      <w:r w:rsidRPr="00390B70">
        <w:rPr>
          <w:rFonts w:asciiTheme="minorHAnsi" w:hAnsiTheme="minorHAnsi" w:cstheme="minorHAnsi"/>
          <w:sz w:val="22"/>
          <w:szCs w:val="22"/>
        </w:rPr>
        <w:t xml:space="preserve">a to </w:t>
      </w:r>
      <w:r>
        <w:rPr>
          <w:rFonts w:asciiTheme="minorHAnsi" w:hAnsiTheme="minorHAnsi" w:cstheme="minorHAnsi"/>
          <w:sz w:val="22"/>
          <w:szCs w:val="22"/>
        </w:rPr>
        <w:br/>
        <w:t>p</w:t>
      </w:r>
      <w:r w:rsidRPr="00390B70">
        <w:rPr>
          <w:rFonts w:asciiTheme="minorHAnsi" w:hAnsiTheme="minorHAnsi" w:cstheme="minorHAnsi"/>
          <w:sz w:val="22"/>
          <w:szCs w:val="22"/>
        </w:rPr>
        <w:t xml:space="preserve">o dobu trvania tohto omeškania alebo </w:t>
      </w:r>
      <w:r>
        <w:rPr>
          <w:rFonts w:asciiTheme="minorHAnsi" w:hAnsiTheme="minorHAnsi" w:cstheme="minorHAnsi"/>
          <w:sz w:val="22"/>
          <w:szCs w:val="22"/>
        </w:rPr>
        <w:t>z dôvodu vyššej moci (vojna, výbuch, povodeň, atď.). Zhotoviteľ sa zaväzuje vyvinúť maximálne úsilie, aby t</w:t>
      </w:r>
      <w:r w:rsidRPr="00390B70">
        <w:rPr>
          <w:rFonts w:asciiTheme="minorHAnsi" w:hAnsiTheme="minorHAnsi" w:cstheme="minorHAnsi"/>
          <w:sz w:val="22"/>
          <w:szCs w:val="22"/>
        </w:rPr>
        <w:t xml:space="preserve">ermíny uvedené v článku 4.1 </w:t>
      </w:r>
      <w:r>
        <w:rPr>
          <w:rFonts w:asciiTheme="minorHAnsi" w:hAnsiTheme="minorHAnsi" w:cstheme="minorHAnsi"/>
          <w:sz w:val="22"/>
          <w:szCs w:val="22"/>
        </w:rPr>
        <w:t>Zmluvy a v časovom harmonograme prác boli (Príloha č. 4) dodržané</w:t>
      </w:r>
      <w:r w:rsidRPr="00390B70">
        <w:rPr>
          <w:rFonts w:asciiTheme="minorHAnsi" w:hAnsiTheme="minorHAnsi" w:cstheme="minorHAnsi"/>
          <w:sz w:val="22"/>
          <w:szCs w:val="22"/>
        </w:rPr>
        <w:t xml:space="preserve">. </w:t>
      </w:r>
    </w:p>
    <w:p w:rsidR="000B2489" w:rsidRPr="0032087B" w:rsidRDefault="000B2489" w:rsidP="000B2489">
      <w:pPr>
        <w:rPr>
          <w:rFonts w:asciiTheme="minorHAnsi" w:hAnsiTheme="minorHAnsi" w:cstheme="minorHAnsi"/>
          <w:sz w:val="22"/>
          <w:szCs w:val="22"/>
        </w:rPr>
      </w:pPr>
    </w:p>
    <w:p w:rsidR="000B2489"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4.3</w:t>
      </w:r>
      <w:r w:rsidRPr="00390B70">
        <w:rPr>
          <w:rFonts w:asciiTheme="minorHAnsi" w:hAnsiTheme="minorHAnsi" w:cstheme="minorHAnsi"/>
          <w:sz w:val="22"/>
          <w:szCs w:val="22"/>
        </w:rPr>
        <w:tab/>
      </w:r>
      <w:r w:rsidRPr="00AB5034">
        <w:rPr>
          <w:rFonts w:asciiTheme="minorHAnsi" w:hAnsiTheme="minorHAnsi" w:cstheme="minorHAnsi"/>
          <w:sz w:val="22"/>
          <w:szCs w:val="22"/>
        </w:rPr>
        <w:t xml:space="preserve">V prípade, ak Zhotoviteľ nie je schopný splniť základné termíny a/alebo míľniky </w:t>
      </w:r>
      <w:r>
        <w:rPr>
          <w:rFonts w:asciiTheme="minorHAnsi" w:hAnsiTheme="minorHAnsi" w:cstheme="minorHAnsi"/>
          <w:sz w:val="22"/>
          <w:szCs w:val="22"/>
        </w:rPr>
        <w:t xml:space="preserve">podľa časového harmonogramu prác </w:t>
      </w:r>
      <w:r w:rsidRPr="00AB5034">
        <w:rPr>
          <w:rFonts w:asciiTheme="minorHAnsi" w:hAnsiTheme="minorHAnsi" w:cstheme="minorHAnsi"/>
          <w:sz w:val="22"/>
          <w:szCs w:val="22"/>
        </w:rPr>
        <w:t xml:space="preserve">v bežnom pracovnom čase, je povinný samostatne ako aj na príkaz Objednávateľa zabezpečiť zhotovovanie Diela vo viacerých zmenách, resp. nadčasových hodinách </w:t>
      </w:r>
      <w:r>
        <w:rPr>
          <w:rFonts w:asciiTheme="minorHAnsi" w:hAnsiTheme="minorHAnsi" w:cstheme="minorHAnsi"/>
          <w:sz w:val="22"/>
          <w:szCs w:val="22"/>
        </w:rPr>
        <w:br/>
      </w:r>
      <w:r w:rsidRPr="00AB5034">
        <w:rPr>
          <w:rFonts w:asciiTheme="minorHAnsi" w:hAnsiTheme="minorHAnsi" w:cstheme="minorHAnsi"/>
          <w:sz w:val="22"/>
          <w:szCs w:val="22"/>
        </w:rPr>
        <w:t>bez toho, aby tým Objednávateľovi vznikli dodatočné náklady</w:t>
      </w:r>
      <w:r>
        <w:rPr>
          <w:rFonts w:asciiTheme="minorHAnsi" w:hAnsiTheme="minorHAnsi" w:cstheme="minorHAnsi"/>
          <w:sz w:val="22"/>
          <w:szCs w:val="22"/>
        </w:rPr>
        <w:t>, a aby sa tým menila d</w:t>
      </w:r>
      <w:r w:rsidRPr="00AB5034">
        <w:rPr>
          <w:rFonts w:asciiTheme="minorHAnsi" w:hAnsiTheme="minorHAnsi" w:cstheme="minorHAnsi"/>
          <w:sz w:val="22"/>
          <w:szCs w:val="22"/>
        </w:rPr>
        <w:t xml:space="preserve">ohodnutá </w:t>
      </w:r>
      <w:r>
        <w:rPr>
          <w:rFonts w:asciiTheme="minorHAnsi" w:hAnsiTheme="minorHAnsi" w:cstheme="minorHAnsi"/>
          <w:sz w:val="22"/>
          <w:szCs w:val="22"/>
        </w:rPr>
        <w:t>c</w:t>
      </w:r>
      <w:r w:rsidRPr="00AB5034">
        <w:rPr>
          <w:rFonts w:asciiTheme="minorHAnsi" w:hAnsiTheme="minorHAnsi" w:cstheme="minorHAnsi"/>
          <w:sz w:val="22"/>
          <w:szCs w:val="22"/>
        </w:rPr>
        <w:t>ena za Dielo (ako je definovaná nižšie)</w:t>
      </w:r>
      <w:r>
        <w:rPr>
          <w:rFonts w:asciiTheme="minorHAnsi" w:hAnsiTheme="minorHAnsi" w:cstheme="minorHAnsi"/>
          <w:sz w:val="22"/>
          <w:szCs w:val="22"/>
        </w:rPr>
        <w:t>.</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4.4</w:t>
      </w:r>
      <w:r w:rsidRPr="00390B70">
        <w:rPr>
          <w:rFonts w:asciiTheme="minorHAnsi" w:hAnsiTheme="minorHAnsi" w:cstheme="minorHAnsi"/>
          <w:sz w:val="22"/>
          <w:szCs w:val="22"/>
        </w:rPr>
        <w:tab/>
        <w:t>Akékoľvek náklady, ktoré vzniknú Zhotoviteľovi nedodržaním základných termínov</w:t>
      </w:r>
      <w:r>
        <w:rPr>
          <w:rFonts w:asciiTheme="minorHAnsi" w:hAnsiTheme="minorHAnsi" w:cstheme="minorHAnsi"/>
          <w:sz w:val="22"/>
          <w:szCs w:val="22"/>
        </w:rPr>
        <w:t xml:space="preserve"> uvedených v Prílohe č. 3 tejto Zmluvy</w:t>
      </w:r>
      <w:r w:rsidRPr="00390B70">
        <w:rPr>
          <w:rFonts w:asciiTheme="minorHAnsi" w:hAnsiTheme="minorHAnsi" w:cstheme="minorHAnsi"/>
          <w:sz w:val="22"/>
          <w:szCs w:val="22"/>
        </w:rPr>
        <w:t>, resp. dosiahnutím ich riadneho a včasného splnenia, (napr. nadčasy, práca na zmeny, zvýšené nasadenie strojov, neracionálny prísun materiálov, zvýšené pracovné nasadenie a pod.), budú na ťarchu Zhotoviteľa</w:t>
      </w:r>
      <w:r>
        <w:rPr>
          <w:rFonts w:asciiTheme="minorHAnsi" w:hAnsiTheme="minorHAnsi" w:cstheme="minorHAnsi"/>
          <w:sz w:val="22"/>
          <w:szCs w:val="22"/>
        </w:rPr>
        <w:t xml:space="preserve">, a bez vplyvu na </w:t>
      </w:r>
      <w:r w:rsidRPr="00390B70">
        <w:rPr>
          <w:rFonts w:asciiTheme="minorHAnsi" w:hAnsiTheme="minorHAnsi" w:cstheme="minorHAnsi"/>
          <w:sz w:val="22"/>
          <w:szCs w:val="22"/>
        </w:rPr>
        <w:t xml:space="preserve"> </w:t>
      </w:r>
      <w:r>
        <w:rPr>
          <w:rFonts w:asciiTheme="minorHAnsi" w:hAnsiTheme="minorHAnsi" w:cstheme="minorHAnsi"/>
          <w:sz w:val="22"/>
          <w:szCs w:val="22"/>
        </w:rPr>
        <w:t>d</w:t>
      </w:r>
      <w:r w:rsidRPr="00390B70">
        <w:rPr>
          <w:rFonts w:asciiTheme="minorHAnsi" w:hAnsiTheme="minorHAnsi" w:cstheme="minorHAnsi"/>
          <w:sz w:val="22"/>
          <w:szCs w:val="22"/>
        </w:rPr>
        <w:t>ohodnut</w:t>
      </w:r>
      <w:r>
        <w:rPr>
          <w:rFonts w:asciiTheme="minorHAnsi" w:hAnsiTheme="minorHAnsi" w:cstheme="minorHAnsi"/>
          <w:sz w:val="22"/>
          <w:szCs w:val="22"/>
        </w:rPr>
        <w:t>ú</w:t>
      </w:r>
      <w:r w:rsidRPr="00390B70">
        <w:rPr>
          <w:rFonts w:asciiTheme="minorHAnsi" w:hAnsiTheme="minorHAnsi" w:cstheme="minorHAnsi"/>
          <w:sz w:val="22"/>
          <w:szCs w:val="22"/>
        </w:rPr>
        <w:t xml:space="preserve"> cen</w:t>
      </w:r>
      <w:r>
        <w:rPr>
          <w:rFonts w:asciiTheme="minorHAnsi" w:hAnsiTheme="minorHAnsi" w:cstheme="minorHAnsi"/>
          <w:sz w:val="22"/>
          <w:szCs w:val="22"/>
        </w:rPr>
        <w:t>u</w:t>
      </w:r>
      <w:r w:rsidRPr="00390B70">
        <w:rPr>
          <w:rFonts w:asciiTheme="minorHAnsi" w:hAnsiTheme="minorHAnsi" w:cstheme="minorHAnsi"/>
          <w:sz w:val="22"/>
          <w:szCs w:val="22"/>
        </w:rPr>
        <w:t xml:space="preserve"> Diela</w:t>
      </w:r>
      <w:r>
        <w:rPr>
          <w:rFonts w:asciiTheme="minorHAnsi" w:hAnsiTheme="minorHAnsi" w:cstheme="minorHAnsi"/>
          <w:sz w:val="22"/>
          <w:szCs w:val="22"/>
        </w:rPr>
        <w:t>.</w:t>
      </w:r>
      <w:r w:rsidRPr="00390B70">
        <w:rPr>
          <w:rFonts w:asciiTheme="minorHAnsi" w:hAnsiTheme="minorHAnsi" w:cstheme="minorHAnsi"/>
          <w:sz w:val="22"/>
          <w:szCs w:val="22"/>
        </w:rPr>
        <w:t xml:space="preserve">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4.</w:t>
      </w:r>
      <w:r>
        <w:rPr>
          <w:rFonts w:asciiTheme="minorHAnsi" w:hAnsiTheme="minorHAnsi" w:cstheme="minorHAnsi"/>
          <w:sz w:val="22"/>
          <w:szCs w:val="22"/>
        </w:rPr>
        <w:t>5</w:t>
      </w:r>
      <w:r w:rsidRPr="00390B70">
        <w:rPr>
          <w:rFonts w:asciiTheme="minorHAnsi" w:hAnsiTheme="minorHAnsi" w:cstheme="minorHAnsi"/>
          <w:b/>
          <w:sz w:val="22"/>
          <w:szCs w:val="22"/>
        </w:rPr>
        <w:t xml:space="preserve">  </w:t>
      </w:r>
      <w:r w:rsidRPr="00390B70">
        <w:rPr>
          <w:rFonts w:asciiTheme="minorHAnsi" w:hAnsiTheme="minorHAnsi" w:cstheme="minorHAnsi"/>
          <w:b/>
          <w:sz w:val="22"/>
          <w:szCs w:val="22"/>
        </w:rPr>
        <w:tab/>
      </w:r>
      <w:r w:rsidRPr="00390B70">
        <w:rPr>
          <w:rFonts w:asciiTheme="minorHAnsi" w:hAnsiTheme="minorHAnsi" w:cstheme="minorHAnsi"/>
          <w:sz w:val="22"/>
          <w:szCs w:val="22"/>
        </w:rPr>
        <w:t xml:space="preserve">V prípade, ak Zhotoviteľ riadne zhotoví Dielo, alebo jeho časť v súlade so Zmluvou </w:t>
      </w:r>
      <w:r>
        <w:rPr>
          <w:rFonts w:asciiTheme="minorHAnsi" w:hAnsiTheme="minorHAnsi" w:cstheme="minorHAnsi"/>
          <w:sz w:val="22"/>
          <w:szCs w:val="22"/>
        </w:rPr>
        <w:br/>
      </w:r>
      <w:r w:rsidRPr="00390B70">
        <w:rPr>
          <w:rFonts w:asciiTheme="minorHAnsi" w:hAnsiTheme="minorHAnsi" w:cstheme="minorHAnsi"/>
          <w:sz w:val="22"/>
          <w:szCs w:val="22"/>
        </w:rPr>
        <w:t xml:space="preserve">pred dohodnutým základným termínom, je Objednávateľ oprávnený (avšak nie povinný) vykonané Dielo bez vád a nedorobkov alebo jeho časť prevziať aj v skoršom </w:t>
      </w:r>
      <w:r>
        <w:rPr>
          <w:rFonts w:asciiTheme="minorHAnsi" w:hAnsiTheme="minorHAnsi" w:cstheme="minorHAnsi"/>
          <w:sz w:val="22"/>
          <w:szCs w:val="22"/>
        </w:rPr>
        <w:t>Zhotoviteľom navrhnutom</w:t>
      </w:r>
      <w:r w:rsidRPr="00390B70">
        <w:rPr>
          <w:rFonts w:asciiTheme="minorHAnsi" w:hAnsiTheme="minorHAnsi" w:cstheme="minorHAnsi"/>
          <w:sz w:val="22"/>
          <w:szCs w:val="22"/>
        </w:rPr>
        <w:t xml:space="preserve"> termíne. Skoršie prevzatie riadneho vykonaného Diela, resp. časti Diela, nebude Zhotoviteľovi bez vážneho dôvodu odopreté.</w:t>
      </w:r>
    </w:p>
    <w:p w:rsidR="000B2489" w:rsidRDefault="000B2489" w:rsidP="000B2489">
      <w:pPr>
        <w:spacing w:after="240"/>
        <w:rPr>
          <w:rFonts w:asciiTheme="minorHAnsi" w:hAnsiTheme="minorHAnsi"/>
          <w:sz w:val="22"/>
          <w:szCs w:val="22"/>
        </w:rPr>
      </w:pPr>
      <w:r>
        <w:rPr>
          <w:rFonts w:asciiTheme="minorHAnsi" w:hAnsiTheme="minorHAnsi" w:cstheme="minorHAnsi"/>
          <w:sz w:val="22"/>
          <w:szCs w:val="22"/>
        </w:rPr>
        <w:t>4.6</w:t>
      </w:r>
      <w:r>
        <w:rPr>
          <w:rFonts w:asciiTheme="minorHAnsi" w:hAnsiTheme="minorHAnsi" w:cstheme="minorHAnsi"/>
          <w:sz w:val="22"/>
          <w:szCs w:val="22"/>
        </w:rPr>
        <w:tab/>
      </w:r>
      <w:r w:rsidRPr="001007BC">
        <w:rPr>
          <w:rFonts w:asciiTheme="minorHAnsi" w:hAnsiTheme="minorHAnsi" w:cstheme="minorHAnsi"/>
          <w:b/>
          <w:sz w:val="22"/>
          <w:szCs w:val="22"/>
        </w:rPr>
        <w:t xml:space="preserve">Objednávateľ môže kedykoľvek vydať Zhotoviteľovi písomný pokyn, aby prerušil práce </w:t>
      </w:r>
      <w:r>
        <w:rPr>
          <w:rFonts w:asciiTheme="minorHAnsi" w:hAnsiTheme="minorHAnsi" w:cstheme="minorHAnsi"/>
          <w:b/>
          <w:sz w:val="22"/>
          <w:szCs w:val="22"/>
        </w:rPr>
        <w:br/>
      </w:r>
      <w:r w:rsidRPr="001007BC">
        <w:rPr>
          <w:rFonts w:asciiTheme="minorHAnsi" w:hAnsiTheme="minorHAnsi" w:cstheme="minorHAnsi"/>
          <w:b/>
          <w:sz w:val="22"/>
          <w:szCs w:val="22"/>
        </w:rPr>
        <w:t>na zhotovovaní Diela alebo niektorej jeho časti s uvedením dôvodu</w:t>
      </w:r>
      <w:r w:rsidRPr="00390B70">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1007BC">
        <w:rPr>
          <w:rFonts w:asciiTheme="minorHAnsi" w:hAnsiTheme="minorHAnsi" w:cstheme="minorHAnsi"/>
          <w:b/>
          <w:sz w:val="22"/>
          <w:szCs w:val="22"/>
        </w:rPr>
        <w:t xml:space="preserve">V prípade prerušenia prác na zhotovovaní Diela z iných dôvodov, ako </w:t>
      </w:r>
      <w:r>
        <w:rPr>
          <w:rFonts w:asciiTheme="minorHAnsi" w:hAnsiTheme="minorHAnsi" w:cstheme="minorHAnsi"/>
          <w:b/>
          <w:sz w:val="22"/>
          <w:szCs w:val="22"/>
        </w:rPr>
        <w:br/>
      </w:r>
      <w:r w:rsidRPr="001007BC">
        <w:rPr>
          <w:rFonts w:asciiTheme="minorHAnsi" w:hAnsiTheme="minorHAnsi" w:cstheme="minorHAnsi"/>
          <w:b/>
          <w:sz w:val="22"/>
          <w:szCs w:val="22"/>
        </w:rPr>
        <w:t xml:space="preserve">na strane Zhotoviteľa sa všetky základné termíny, míľniky a medzi termíny stanovené v časovom </w:t>
      </w:r>
      <w:r>
        <w:rPr>
          <w:rFonts w:asciiTheme="minorHAnsi" w:hAnsiTheme="minorHAnsi" w:cstheme="minorHAnsi"/>
          <w:b/>
          <w:sz w:val="22"/>
          <w:szCs w:val="22"/>
        </w:rPr>
        <w:t xml:space="preserve">harmonograme prác </w:t>
      </w:r>
      <w:r w:rsidRPr="001007BC">
        <w:rPr>
          <w:rFonts w:asciiTheme="minorHAnsi" w:hAnsiTheme="minorHAnsi" w:cstheme="minorHAnsi"/>
          <w:b/>
          <w:sz w:val="22"/>
          <w:szCs w:val="22"/>
        </w:rPr>
        <w:t>posúvajú o počet dní takto nariadeného prerušenia zhotovovania Diela</w:t>
      </w:r>
      <w:r w:rsidRPr="00390B70">
        <w:rPr>
          <w:rFonts w:asciiTheme="minorHAnsi" w:hAnsiTheme="minorHAnsi" w:cstheme="minorHAnsi"/>
          <w:sz w:val="22"/>
          <w:szCs w:val="22"/>
        </w:rPr>
        <w:t xml:space="preserve">. Po </w:t>
      </w:r>
      <w:proofErr w:type="spellStart"/>
      <w:r w:rsidRPr="00390B70">
        <w:rPr>
          <w:rFonts w:asciiTheme="minorHAnsi" w:hAnsiTheme="minorHAnsi" w:cstheme="minorHAnsi"/>
          <w:sz w:val="22"/>
          <w:szCs w:val="22"/>
        </w:rPr>
        <w:t>obdržaní</w:t>
      </w:r>
      <w:proofErr w:type="spellEnd"/>
      <w:r w:rsidRPr="00390B70">
        <w:rPr>
          <w:rFonts w:asciiTheme="minorHAnsi" w:hAnsiTheme="minorHAnsi" w:cstheme="minorHAnsi"/>
          <w:sz w:val="22"/>
          <w:szCs w:val="22"/>
        </w:rPr>
        <w:t xml:space="preserve"> písomného pokynu Objednávateľa na obnovenie prác, je Zhotoviteľ povinný najneskôr do troch (3) pracovných dní práce na zhotovení Diela obnoviť. </w:t>
      </w:r>
      <w:r>
        <w:rPr>
          <w:rFonts w:asciiTheme="minorHAnsi" w:hAnsiTheme="minorHAnsi" w:cstheme="minorHAnsi"/>
          <w:sz w:val="22"/>
          <w:szCs w:val="22"/>
        </w:rPr>
        <w:t>Prerušenie Diela bude spísané v stavebnom denníku.</w:t>
      </w:r>
      <w:r w:rsidRPr="0015530A">
        <w:rPr>
          <w:sz w:val="24"/>
        </w:rPr>
        <w:t xml:space="preserve"> </w:t>
      </w:r>
      <w:r w:rsidRPr="0015530A">
        <w:rPr>
          <w:rFonts w:asciiTheme="minorHAnsi" w:hAnsiTheme="minorHAnsi"/>
          <w:sz w:val="22"/>
          <w:szCs w:val="22"/>
        </w:rPr>
        <w:t>Zhotoviteľ</w:t>
      </w:r>
      <w:r>
        <w:rPr>
          <w:rFonts w:asciiTheme="minorHAnsi" w:hAnsiTheme="minorHAnsi"/>
          <w:sz w:val="22"/>
          <w:szCs w:val="22"/>
        </w:rPr>
        <w:t>ovi</w:t>
      </w:r>
      <w:r w:rsidRPr="0015530A">
        <w:rPr>
          <w:rFonts w:asciiTheme="minorHAnsi" w:hAnsiTheme="minorHAnsi"/>
          <w:sz w:val="22"/>
          <w:szCs w:val="22"/>
        </w:rPr>
        <w:t xml:space="preserve"> v prípade prerušenia zhotovenia Diela podľa tohto bodu nevzniká nárok</w:t>
      </w:r>
      <w:r>
        <w:rPr>
          <w:rFonts w:asciiTheme="minorHAnsi" w:hAnsiTheme="minorHAnsi"/>
          <w:sz w:val="22"/>
          <w:szCs w:val="22"/>
        </w:rPr>
        <w:t xml:space="preserve"> </w:t>
      </w:r>
      <w:r w:rsidRPr="0015530A">
        <w:rPr>
          <w:rFonts w:asciiTheme="minorHAnsi" w:hAnsiTheme="minorHAnsi"/>
          <w:sz w:val="22"/>
          <w:szCs w:val="22"/>
        </w:rPr>
        <w:t>na žiadne finančné ani vecné plnenie (napr. prestoje a pod.)</w:t>
      </w:r>
      <w:r>
        <w:rPr>
          <w:rFonts w:asciiTheme="minorHAnsi" w:hAnsiTheme="minorHAnsi"/>
          <w:sz w:val="22"/>
          <w:szCs w:val="22"/>
        </w:rPr>
        <w:t>.</w:t>
      </w:r>
    </w:p>
    <w:p w:rsidR="000B2489" w:rsidRPr="001136FC" w:rsidRDefault="000B2489" w:rsidP="000B2489">
      <w:pPr>
        <w:spacing w:after="240"/>
        <w:rPr>
          <w:rFonts w:asciiTheme="minorHAnsi" w:hAnsiTheme="minorHAnsi" w:cstheme="minorHAnsi"/>
          <w:b/>
          <w:sz w:val="22"/>
          <w:szCs w:val="22"/>
        </w:rPr>
      </w:pPr>
      <w:r>
        <w:rPr>
          <w:rFonts w:asciiTheme="minorHAnsi" w:hAnsiTheme="minorHAnsi"/>
          <w:sz w:val="22"/>
          <w:szCs w:val="22"/>
        </w:rPr>
        <w:t>4.7</w:t>
      </w:r>
      <w:r>
        <w:rPr>
          <w:rFonts w:asciiTheme="minorHAnsi" w:hAnsiTheme="minorHAnsi"/>
          <w:sz w:val="22"/>
          <w:szCs w:val="22"/>
        </w:rPr>
        <w:tab/>
      </w:r>
      <w:r w:rsidRPr="00DF69F8">
        <w:rPr>
          <w:rFonts w:asciiTheme="minorHAnsi" w:hAnsiTheme="minorHAnsi" w:cstheme="minorHAnsi"/>
          <w:sz w:val="22"/>
          <w:szCs w:val="22"/>
        </w:rPr>
        <w:t xml:space="preserve">Zhotoviteľ bude vykonávať práce počas plnej prevádzky Objednávateľa. Zhotoviteľ bude rešpektovať požiadavky Objednávateľa a zhotoví Dielo  tak, aby nebolo obmedzené poskytovanie zdravotnej starostlivosti u Objednávateľa nad mieru a spôsobom nevyhnutným pre vykonanie Diela.  Zhotoviteľ je povinný rešpektovať požiadavky Objednávateľa pri doprave stavebného materiálu a stavebnej techniky na miesto zhotovenia Diela, a je povinný sa  vopred dohodnúť s Objednávateľom na čase a spôsobe prepravy materiálu a techniky na stavenisko.  Stavebné práce sa budú realizovať v priestoroch JIS, ktoré sa nachádzajú v severnej časti pôdorysu </w:t>
      </w:r>
      <w:proofErr w:type="spellStart"/>
      <w:r w:rsidRPr="00DF69F8">
        <w:rPr>
          <w:rFonts w:asciiTheme="minorHAnsi" w:hAnsiTheme="minorHAnsi" w:cstheme="minorHAnsi"/>
          <w:sz w:val="22"/>
          <w:szCs w:val="22"/>
        </w:rPr>
        <w:t>Neonatologickej</w:t>
      </w:r>
      <w:proofErr w:type="spellEnd"/>
      <w:r w:rsidRPr="00DF69F8">
        <w:rPr>
          <w:rFonts w:asciiTheme="minorHAnsi" w:hAnsiTheme="minorHAnsi" w:cstheme="minorHAnsi"/>
          <w:sz w:val="22"/>
          <w:szCs w:val="22"/>
        </w:rPr>
        <w:t xml:space="preserve"> kliniky na 3 </w:t>
      </w:r>
      <w:r>
        <w:rPr>
          <w:rFonts w:asciiTheme="minorHAnsi" w:hAnsiTheme="minorHAnsi" w:cstheme="minorHAnsi"/>
          <w:sz w:val="22"/>
          <w:szCs w:val="22"/>
        </w:rPr>
        <w:t xml:space="preserve">poschodí </w:t>
      </w:r>
      <w:r w:rsidRPr="00DF69F8">
        <w:rPr>
          <w:rFonts w:asciiTheme="minorHAnsi" w:hAnsiTheme="minorHAnsi" w:cstheme="minorHAnsi"/>
          <w:sz w:val="22"/>
          <w:szCs w:val="22"/>
        </w:rPr>
        <w:t>(ďalej ako ,,Stavenisko“). Stavenisko bude pre účel zhotovenia Diela uvoľnené a pripravené tak, aby Zhotoviteľ mohol nerušene realizovať zhotovenie Diela.  Zhotoviteľ  berie výslovne na vedomie, že na dopravu materiálu a techniky na Stavenisko nesmie využívať dopravné kapacity Objednávateľa na prepravu osôb a zdravotnej techniky, ktorými sú v</w:t>
      </w:r>
      <w:r>
        <w:rPr>
          <w:rFonts w:asciiTheme="minorHAnsi" w:hAnsiTheme="minorHAnsi" w:cstheme="minorHAnsi"/>
          <w:sz w:val="22"/>
          <w:szCs w:val="22"/>
        </w:rPr>
        <w:t>ýťahy a schodište Objednávateľa</w:t>
      </w:r>
      <w:r w:rsidRPr="00DF69F8">
        <w:rPr>
          <w:rFonts w:asciiTheme="minorHAnsi" w:hAnsiTheme="minorHAnsi" w:cstheme="minorHAnsi"/>
          <w:sz w:val="22"/>
          <w:szCs w:val="22"/>
        </w:rPr>
        <w:t xml:space="preserve">. </w:t>
      </w:r>
      <w:r w:rsidRPr="001136FC">
        <w:rPr>
          <w:rFonts w:asciiTheme="minorHAnsi" w:hAnsiTheme="minorHAnsi" w:cstheme="minorHAnsi"/>
          <w:b/>
          <w:sz w:val="22"/>
          <w:szCs w:val="22"/>
        </w:rPr>
        <w:t xml:space="preserve">Zhotoviteľ na vlastné náklady, ktoré sú súčasťou ceny Diela, zhotoví dočasné prístupové dopravné cesty na prepravu materiálu a stavebnej techniky na Stavenisko (napr. stavebný výťah), ktoré sú Plnením podľa bodu 3.6 článku 3 tejto Zmluvy. Zhotoviteľ na vlastné náklady, ktoré sú súčasťou ceny Diela, </w:t>
      </w:r>
      <w:bookmarkStart w:id="265" w:name="_GoBack"/>
      <w:bookmarkEnd w:id="265"/>
      <w:r w:rsidRPr="001136FC">
        <w:rPr>
          <w:rFonts w:asciiTheme="minorHAnsi" w:hAnsiTheme="minorHAnsi" w:cstheme="minorHAnsi"/>
          <w:b/>
          <w:sz w:val="22"/>
          <w:szCs w:val="22"/>
        </w:rPr>
        <w:t>dočasné dopravné prístupové cesty odstráni najneskôr do protokolárneho odovzdania Diela.</w:t>
      </w:r>
      <w:r w:rsidRPr="001136FC">
        <w:rPr>
          <w:rFonts w:asciiTheme="minorHAnsi" w:hAnsiTheme="minorHAnsi" w:cstheme="minorHAnsi"/>
          <w:b/>
          <w:sz w:val="22"/>
          <w:szCs w:val="22"/>
        </w:rPr>
        <w:tab/>
      </w: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t>4.8</w:t>
      </w:r>
      <w:r w:rsidRPr="00390B70">
        <w:rPr>
          <w:rFonts w:asciiTheme="minorHAnsi" w:hAnsiTheme="minorHAnsi" w:cstheme="minorHAnsi"/>
          <w:sz w:val="22"/>
          <w:szCs w:val="22"/>
        </w:rPr>
        <w:tab/>
        <w:t xml:space="preserve">Na </w:t>
      </w:r>
      <w:r>
        <w:rPr>
          <w:rFonts w:asciiTheme="minorHAnsi" w:hAnsiTheme="minorHAnsi" w:cstheme="minorHAnsi"/>
          <w:sz w:val="22"/>
          <w:szCs w:val="22"/>
        </w:rPr>
        <w:t>S</w:t>
      </w:r>
      <w:r w:rsidRPr="00390B70">
        <w:rPr>
          <w:rFonts w:asciiTheme="minorHAnsi" w:hAnsiTheme="minorHAnsi" w:cstheme="minorHAnsi"/>
          <w:sz w:val="22"/>
          <w:szCs w:val="22"/>
        </w:rPr>
        <w:t>tavenisku mu</w:t>
      </w:r>
      <w:r>
        <w:rPr>
          <w:rFonts w:asciiTheme="minorHAnsi" w:hAnsiTheme="minorHAnsi" w:cstheme="minorHAnsi"/>
          <w:sz w:val="22"/>
          <w:szCs w:val="22"/>
        </w:rPr>
        <w:t>sí byť počas prác vykonávaných Z</w:t>
      </w:r>
      <w:r w:rsidRPr="00390B70">
        <w:rPr>
          <w:rFonts w:asciiTheme="minorHAnsi" w:hAnsiTheme="minorHAnsi" w:cstheme="minorHAnsi"/>
          <w:sz w:val="22"/>
          <w:szCs w:val="22"/>
        </w:rPr>
        <w:t>hotoviteľom k dispozícii</w:t>
      </w:r>
      <w:r>
        <w:rPr>
          <w:rFonts w:asciiTheme="minorHAnsi" w:hAnsiTheme="minorHAnsi" w:cstheme="minorHAnsi"/>
          <w:sz w:val="22"/>
          <w:szCs w:val="22"/>
        </w:rPr>
        <w:t xml:space="preserve"> poverený zodpovedný pracovník Z</w:t>
      </w:r>
      <w:r w:rsidRPr="00390B70">
        <w:rPr>
          <w:rFonts w:asciiTheme="minorHAnsi" w:hAnsiTheme="minorHAnsi" w:cstheme="minorHAnsi"/>
          <w:sz w:val="22"/>
          <w:szCs w:val="22"/>
        </w:rPr>
        <w:t xml:space="preserve">hotoviteľa, t.j. osoba stavbyvedúceho, ktorej meno bude uvedené </w:t>
      </w:r>
      <w:r>
        <w:rPr>
          <w:rFonts w:asciiTheme="minorHAnsi" w:hAnsiTheme="minorHAnsi" w:cstheme="minorHAnsi"/>
          <w:sz w:val="22"/>
          <w:szCs w:val="22"/>
        </w:rPr>
        <w:br/>
      </w:r>
      <w:r w:rsidRPr="00390B70">
        <w:rPr>
          <w:rFonts w:asciiTheme="minorHAnsi" w:hAnsiTheme="minorHAnsi" w:cstheme="minorHAnsi"/>
          <w:sz w:val="22"/>
          <w:szCs w:val="22"/>
        </w:rPr>
        <w:lastRenderedPageBreak/>
        <w:t xml:space="preserve">v protokole o odovzdaní a prevzatí </w:t>
      </w:r>
      <w:r>
        <w:rPr>
          <w:rFonts w:asciiTheme="minorHAnsi" w:hAnsiTheme="minorHAnsi" w:cstheme="minorHAnsi"/>
          <w:sz w:val="22"/>
          <w:szCs w:val="22"/>
        </w:rPr>
        <w:t>S</w:t>
      </w:r>
      <w:r w:rsidRPr="00390B70">
        <w:rPr>
          <w:rFonts w:asciiTheme="minorHAnsi" w:hAnsiTheme="minorHAnsi" w:cstheme="minorHAnsi"/>
          <w:sz w:val="22"/>
          <w:szCs w:val="22"/>
        </w:rPr>
        <w:t xml:space="preserve">taveniska. </w:t>
      </w:r>
      <w:r>
        <w:rPr>
          <w:rFonts w:asciiTheme="minorHAnsi" w:hAnsiTheme="minorHAnsi" w:cstheme="minorHAnsi"/>
          <w:sz w:val="22"/>
          <w:szCs w:val="22"/>
        </w:rPr>
        <w:t>Stavebný dozor / poverený zástupca Objednávateľa, alebo akýkoľvek iný Objednávateľom určený zástupca</w:t>
      </w:r>
      <w:r w:rsidRPr="00390B70">
        <w:rPr>
          <w:rFonts w:asciiTheme="minorHAnsi" w:hAnsiTheme="minorHAnsi" w:cstheme="minorHAnsi"/>
          <w:sz w:val="22"/>
          <w:szCs w:val="22"/>
        </w:rPr>
        <w:t xml:space="preserve"> m</w:t>
      </w:r>
      <w:r>
        <w:rPr>
          <w:rFonts w:asciiTheme="minorHAnsi" w:hAnsiTheme="minorHAnsi" w:cstheme="minorHAnsi"/>
          <w:sz w:val="22"/>
          <w:szCs w:val="22"/>
        </w:rPr>
        <w:t>á právo kontrolovať zhotovenie D</w:t>
      </w:r>
      <w:r w:rsidRPr="00390B70">
        <w:rPr>
          <w:rFonts w:asciiTheme="minorHAnsi" w:hAnsiTheme="minorHAnsi" w:cstheme="minorHAnsi"/>
          <w:sz w:val="22"/>
          <w:szCs w:val="22"/>
        </w:rPr>
        <w:t>iela počas ce</w:t>
      </w:r>
      <w:r>
        <w:rPr>
          <w:rFonts w:asciiTheme="minorHAnsi" w:hAnsiTheme="minorHAnsi" w:cstheme="minorHAnsi"/>
          <w:sz w:val="22"/>
          <w:szCs w:val="22"/>
        </w:rPr>
        <w:t>lej doby zhotovovania D</w:t>
      </w:r>
      <w:r w:rsidRPr="00390B70">
        <w:rPr>
          <w:rFonts w:asciiTheme="minorHAnsi" w:hAnsiTheme="minorHAnsi" w:cstheme="minorHAnsi"/>
          <w:sz w:val="22"/>
          <w:szCs w:val="22"/>
        </w:rPr>
        <w:t>iela a prípadné nedostatky kedykoľvek zapisovať</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do stavebného denníka, ktorý musí </w:t>
      </w:r>
      <w:r>
        <w:rPr>
          <w:rFonts w:asciiTheme="minorHAnsi" w:hAnsiTheme="minorHAnsi" w:cstheme="minorHAnsi"/>
          <w:sz w:val="22"/>
          <w:szCs w:val="22"/>
        </w:rPr>
        <w:t xml:space="preserve">byť </w:t>
      </w:r>
      <w:r w:rsidRPr="00390B70">
        <w:rPr>
          <w:rFonts w:asciiTheme="minorHAnsi" w:hAnsiTheme="minorHAnsi" w:cstheme="minorHAnsi"/>
          <w:sz w:val="22"/>
          <w:szCs w:val="22"/>
        </w:rPr>
        <w:t>dostupný</w:t>
      </w:r>
      <w:r>
        <w:rPr>
          <w:rFonts w:asciiTheme="minorHAnsi" w:hAnsiTheme="minorHAnsi" w:cstheme="minorHAnsi"/>
          <w:sz w:val="22"/>
          <w:szCs w:val="22"/>
        </w:rPr>
        <w:t xml:space="preserve"> počas celej doby zhotovovania D</w:t>
      </w:r>
      <w:r w:rsidRPr="00390B70">
        <w:rPr>
          <w:rFonts w:asciiTheme="minorHAnsi" w:hAnsiTheme="minorHAnsi" w:cstheme="minorHAnsi"/>
          <w:sz w:val="22"/>
          <w:szCs w:val="22"/>
        </w:rPr>
        <w:t>iela</w:t>
      </w:r>
      <w:r>
        <w:rPr>
          <w:rFonts w:asciiTheme="minorHAnsi" w:hAnsiTheme="minorHAnsi" w:cstheme="minorHAnsi"/>
          <w:sz w:val="22"/>
          <w:szCs w:val="22"/>
        </w:rPr>
        <w:t xml:space="preserve"> na stavenisku</w:t>
      </w:r>
      <w:r w:rsidRPr="00390B70">
        <w:rPr>
          <w:rFonts w:asciiTheme="minorHAnsi" w:hAnsiTheme="minorHAnsi" w:cstheme="minorHAnsi"/>
          <w:sz w:val="22"/>
          <w:szCs w:val="22"/>
        </w:rPr>
        <w:t>. Objednávateľ je op</w:t>
      </w:r>
      <w:r>
        <w:rPr>
          <w:rFonts w:asciiTheme="minorHAnsi" w:hAnsiTheme="minorHAnsi" w:cstheme="minorHAnsi"/>
          <w:sz w:val="22"/>
          <w:szCs w:val="22"/>
        </w:rPr>
        <w:t>rávnený kontrolovať zhotovenie D</w:t>
      </w:r>
      <w:r w:rsidRPr="00390B70">
        <w:rPr>
          <w:rFonts w:asciiTheme="minorHAnsi" w:hAnsiTheme="minorHAnsi" w:cstheme="minorHAnsi"/>
          <w:sz w:val="22"/>
          <w:szCs w:val="22"/>
        </w:rPr>
        <w:t>iela za účasti povereného zástupcu Zhotoviteľa najmenej jedenkrát týždenne. Okrem toho je Objednávateľ op</w:t>
      </w:r>
      <w:r>
        <w:rPr>
          <w:rFonts w:asciiTheme="minorHAnsi" w:hAnsiTheme="minorHAnsi" w:cstheme="minorHAnsi"/>
          <w:sz w:val="22"/>
          <w:szCs w:val="22"/>
        </w:rPr>
        <w:t>rávnený kontrolovať zhotovenie D</w:t>
      </w:r>
      <w:r w:rsidRPr="00390B70">
        <w:rPr>
          <w:rFonts w:asciiTheme="minorHAnsi" w:hAnsiTheme="minorHAnsi" w:cstheme="minorHAnsi"/>
          <w:sz w:val="22"/>
          <w:szCs w:val="22"/>
        </w:rPr>
        <w:t>iela aj bez účasti zástupcu Zhotoviteľa a to kedykoľvek. Na realizáciu týchto práv je Zhotoviteľ povinný poskytnúť Objednávateľovi potrebnú súčinnosť, najmä umožniť kontrolu</w:t>
      </w:r>
      <w:r>
        <w:rPr>
          <w:rFonts w:asciiTheme="minorHAnsi" w:hAnsiTheme="minorHAnsi" w:cstheme="minorHAnsi"/>
          <w:sz w:val="22"/>
          <w:szCs w:val="22"/>
        </w:rPr>
        <w:t xml:space="preserve"> v priestoroch vykonávania D</w:t>
      </w:r>
      <w:r w:rsidRPr="00390B70">
        <w:rPr>
          <w:rFonts w:asciiTheme="minorHAnsi" w:hAnsiTheme="minorHAnsi" w:cstheme="minorHAnsi"/>
          <w:sz w:val="22"/>
          <w:szCs w:val="22"/>
        </w:rPr>
        <w:t>iela, zabezpečiť prístup ku</w:t>
      </w:r>
      <w:r>
        <w:rPr>
          <w:rFonts w:asciiTheme="minorHAnsi" w:hAnsiTheme="minorHAnsi" w:cstheme="minorHAnsi"/>
          <w:sz w:val="22"/>
          <w:szCs w:val="22"/>
        </w:rPr>
        <w:t xml:space="preserve"> všetkým častiam zhotovovaného D</w:t>
      </w:r>
      <w:r w:rsidRPr="00390B70">
        <w:rPr>
          <w:rFonts w:asciiTheme="minorHAnsi" w:hAnsiTheme="minorHAnsi" w:cstheme="minorHAnsi"/>
          <w:sz w:val="22"/>
          <w:szCs w:val="22"/>
        </w:rPr>
        <w:t>iela a poskytnúť potrebné vysvetlenie o skutočnostia</w:t>
      </w:r>
      <w:r>
        <w:rPr>
          <w:rFonts w:asciiTheme="minorHAnsi" w:hAnsiTheme="minorHAnsi" w:cstheme="minorHAnsi"/>
          <w:sz w:val="22"/>
          <w:szCs w:val="22"/>
        </w:rPr>
        <w:t>ch súvisiacich so zhotovovaným D</w:t>
      </w:r>
      <w:r w:rsidRPr="00390B70">
        <w:rPr>
          <w:rFonts w:asciiTheme="minorHAnsi" w:hAnsiTheme="minorHAnsi" w:cstheme="minorHAnsi"/>
          <w:sz w:val="22"/>
          <w:szCs w:val="22"/>
        </w:rPr>
        <w:t>ielom.</w:t>
      </w:r>
      <w:r w:rsidRPr="005B32B9">
        <w:rPr>
          <w:rFonts w:asciiTheme="minorHAnsi" w:hAnsiTheme="minorHAnsi" w:cstheme="minorHAnsi"/>
          <w:sz w:val="22"/>
          <w:szCs w:val="22"/>
        </w:rPr>
        <w:t xml:space="preserve"> Objednávateľ je oprávnený pre účely kontroly zhotove</w:t>
      </w:r>
      <w:r>
        <w:rPr>
          <w:rFonts w:asciiTheme="minorHAnsi" w:hAnsiTheme="minorHAnsi" w:cstheme="minorHAnsi"/>
          <w:sz w:val="22"/>
          <w:szCs w:val="22"/>
        </w:rPr>
        <w:t>nia D</w:t>
      </w:r>
      <w:r w:rsidRPr="005B32B9">
        <w:rPr>
          <w:rFonts w:asciiTheme="minorHAnsi" w:hAnsiTheme="minorHAnsi" w:cstheme="minorHAnsi"/>
          <w:sz w:val="22"/>
          <w:szCs w:val="22"/>
        </w:rPr>
        <w:t xml:space="preserve">iela vykonať kontrolu v sprievode stavebného dozoru, ktorý si sám zvolí, ako aj v sprievode </w:t>
      </w:r>
      <w:r>
        <w:rPr>
          <w:rFonts w:asciiTheme="minorHAnsi" w:hAnsiTheme="minorHAnsi" w:cstheme="minorHAnsi"/>
          <w:sz w:val="22"/>
          <w:szCs w:val="22"/>
        </w:rPr>
        <w:t>iného Objednávateľom určeného zástupcu</w:t>
      </w:r>
      <w:r w:rsidRPr="005B32B9">
        <w:rPr>
          <w:rFonts w:asciiTheme="minorHAnsi" w:hAnsiTheme="minorHAnsi" w:cstheme="minorHAnsi"/>
          <w:sz w:val="22"/>
          <w:szCs w:val="22"/>
        </w:rPr>
        <w:t>. Zhotoviteľ je povinný tieto osoby vž</w:t>
      </w:r>
      <w:r>
        <w:rPr>
          <w:rFonts w:asciiTheme="minorHAnsi" w:hAnsiTheme="minorHAnsi" w:cstheme="minorHAnsi"/>
          <w:sz w:val="22"/>
          <w:szCs w:val="22"/>
        </w:rPr>
        <w:t>dy pustiť na miesto zhotovenia D</w:t>
      </w:r>
      <w:r w:rsidRPr="005B32B9">
        <w:rPr>
          <w:rFonts w:asciiTheme="minorHAnsi" w:hAnsiTheme="minorHAnsi" w:cstheme="minorHAnsi"/>
          <w:sz w:val="22"/>
          <w:szCs w:val="22"/>
        </w:rPr>
        <w:t>iela a umožniť i</w:t>
      </w:r>
      <w:r>
        <w:rPr>
          <w:rFonts w:asciiTheme="minorHAnsi" w:hAnsiTheme="minorHAnsi" w:cstheme="minorHAnsi"/>
          <w:sz w:val="22"/>
          <w:szCs w:val="22"/>
        </w:rPr>
        <w:t>m vykonať na mieste zhotovenia D</w:t>
      </w:r>
      <w:r w:rsidRPr="005B32B9">
        <w:rPr>
          <w:rFonts w:asciiTheme="minorHAnsi" w:hAnsiTheme="minorHAnsi" w:cstheme="minorHAnsi"/>
          <w:sz w:val="22"/>
          <w:szCs w:val="22"/>
        </w:rPr>
        <w:t xml:space="preserve">iela všetky potrebné analýzy, hodnotenia a merania ako aj ďalšie úkony nevyhnutné pre vypracovanie prípadných znaleckých posudkov, </w:t>
      </w:r>
      <w:r>
        <w:rPr>
          <w:rFonts w:asciiTheme="minorHAnsi" w:hAnsiTheme="minorHAnsi" w:cstheme="minorHAnsi"/>
          <w:sz w:val="22"/>
          <w:szCs w:val="22"/>
        </w:rPr>
        <w:t xml:space="preserve">alebo akéhokoľvek dokumentu, </w:t>
      </w:r>
      <w:r w:rsidRPr="005B32B9">
        <w:rPr>
          <w:rFonts w:asciiTheme="minorHAnsi" w:hAnsiTheme="minorHAnsi" w:cstheme="minorHAnsi"/>
          <w:sz w:val="22"/>
          <w:szCs w:val="22"/>
        </w:rPr>
        <w:t>predložiť im stavebný denník a umožniť im vykonanie záznamov</w:t>
      </w:r>
      <w:r>
        <w:rPr>
          <w:rFonts w:asciiTheme="minorHAnsi" w:hAnsiTheme="minorHAnsi" w:cstheme="minorHAnsi"/>
          <w:sz w:val="22"/>
          <w:szCs w:val="22"/>
        </w:rPr>
        <w:t xml:space="preserve"> </w:t>
      </w:r>
      <w:r w:rsidRPr="005B32B9">
        <w:rPr>
          <w:rFonts w:asciiTheme="minorHAnsi" w:hAnsiTheme="minorHAnsi" w:cstheme="minorHAnsi"/>
          <w:sz w:val="22"/>
          <w:szCs w:val="22"/>
        </w:rPr>
        <w:t>do stavebného denníka.</w:t>
      </w:r>
      <w:r w:rsidRPr="005B32B9">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p>
    <w:p w:rsidR="000B2489" w:rsidRPr="00FE3C88" w:rsidRDefault="000B2489" w:rsidP="000B2489">
      <w:pPr>
        <w:spacing w:after="240"/>
        <w:jc w:val="center"/>
        <w:rPr>
          <w:rFonts w:asciiTheme="minorHAnsi" w:hAnsiTheme="minorHAnsi" w:cstheme="minorHAnsi"/>
          <w:b/>
          <w:sz w:val="24"/>
        </w:rPr>
      </w:pPr>
      <w:r>
        <w:rPr>
          <w:rFonts w:asciiTheme="minorHAnsi" w:hAnsiTheme="minorHAnsi" w:cstheme="minorHAnsi"/>
          <w:b/>
          <w:sz w:val="24"/>
        </w:rPr>
        <w:t>5. Cena D</w:t>
      </w:r>
      <w:r w:rsidRPr="00057E59">
        <w:rPr>
          <w:rFonts w:asciiTheme="minorHAnsi" w:hAnsiTheme="minorHAnsi" w:cstheme="minorHAnsi"/>
          <w:b/>
          <w:sz w:val="24"/>
        </w:rPr>
        <w:t>iela</w:t>
      </w:r>
    </w:p>
    <w:p w:rsidR="000B2489" w:rsidRPr="00617166" w:rsidRDefault="000B2489" w:rsidP="000B2489">
      <w:pPr>
        <w:rPr>
          <w:rFonts w:asciiTheme="minorHAnsi" w:hAnsiTheme="minorHAnsi" w:cstheme="minorHAnsi"/>
          <w:b/>
          <w:sz w:val="22"/>
          <w:szCs w:val="22"/>
        </w:rPr>
      </w:pPr>
      <w:r>
        <w:rPr>
          <w:rFonts w:asciiTheme="minorHAnsi" w:hAnsiTheme="minorHAnsi" w:cstheme="minorHAnsi"/>
          <w:sz w:val="22"/>
          <w:szCs w:val="22"/>
        </w:rPr>
        <w:t>5.1</w:t>
      </w:r>
      <w:r w:rsidRPr="00390B70">
        <w:rPr>
          <w:rFonts w:asciiTheme="minorHAnsi" w:hAnsiTheme="minorHAnsi" w:cstheme="minorHAnsi"/>
          <w:sz w:val="22"/>
          <w:szCs w:val="22"/>
        </w:rPr>
        <w:tab/>
      </w:r>
      <w:r w:rsidRPr="00617166">
        <w:rPr>
          <w:rFonts w:asciiTheme="minorHAnsi" w:hAnsiTheme="minorHAnsi" w:cstheme="minorHAnsi"/>
          <w:b/>
          <w:sz w:val="22"/>
          <w:szCs w:val="22"/>
        </w:rPr>
        <w:t xml:space="preserve">Cena za zhotovenie Diela v rozsahu článku 3. tejto Zmluvy je stanovená dohodou Zmluvných strán v zmysle zákona č. 18/1996 </w:t>
      </w:r>
      <w:proofErr w:type="spellStart"/>
      <w:r w:rsidRPr="00617166">
        <w:rPr>
          <w:rFonts w:asciiTheme="minorHAnsi" w:hAnsiTheme="minorHAnsi" w:cstheme="minorHAnsi"/>
          <w:b/>
          <w:sz w:val="22"/>
          <w:szCs w:val="22"/>
        </w:rPr>
        <w:t>Z.z</w:t>
      </w:r>
      <w:proofErr w:type="spellEnd"/>
      <w:r w:rsidRPr="00617166">
        <w:rPr>
          <w:rFonts w:asciiTheme="minorHAnsi" w:hAnsiTheme="minorHAnsi" w:cstheme="minorHAnsi"/>
          <w:b/>
          <w:sz w:val="22"/>
          <w:szCs w:val="22"/>
        </w:rPr>
        <w:t xml:space="preserve">. o cenách v znení neskorších predpisov a vyhlášky č. 87/1996, je pevná a konečná a je spracovaná na základe podstatných kvalitatívnych a dodacích podmienok určených v projektovej dokumentácii (Podkladová dokumentácia) ako aj cenovej ponuky Zhotoviteľa vo forme </w:t>
      </w:r>
      <w:proofErr w:type="spellStart"/>
      <w:r w:rsidRPr="00617166">
        <w:rPr>
          <w:rFonts w:asciiTheme="minorHAnsi" w:hAnsiTheme="minorHAnsi" w:cstheme="minorHAnsi"/>
          <w:b/>
          <w:sz w:val="22"/>
          <w:szCs w:val="22"/>
        </w:rPr>
        <w:t>položkovitého</w:t>
      </w:r>
      <w:proofErr w:type="spellEnd"/>
      <w:r w:rsidRPr="00617166">
        <w:rPr>
          <w:rFonts w:asciiTheme="minorHAnsi" w:hAnsiTheme="minorHAnsi" w:cstheme="minorHAnsi"/>
          <w:b/>
          <w:sz w:val="22"/>
          <w:szCs w:val="22"/>
        </w:rPr>
        <w:t xml:space="preserve"> záväzného úplného oceneného výkazu výmer prác, ktorý tvorí neoddeliteľnú Prílohu č. 1 tejto Zmluvy. Zhotoviteľ nie je oprávnený domáhať sa primeraného zvýšenia ceny Diela, ak sa pri vykonávaní Diela objaví potreba činností nezahrnutých do Ponuky, pokiaľ tieto činnosti boli predvídateľné v čase uzavretia Zmluvy. Zhotoviteľ nie je oprávnený sa domáhať primeraného zvýšenia ceny Diela z dôvodu potreby zvýšenia nákladov nezahrnutých do Ponuky, pokiaľ tieto náklady boli predvídateľné v čase uzavretia Zmluvy. </w:t>
      </w:r>
    </w:p>
    <w:p w:rsidR="000B2489" w:rsidRDefault="000B2489" w:rsidP="000B2489">
      <w:pPr>
        <w:rPr>
          <w:rFonts w:asciiTheme="minorHAnsi" w:hAnsiTheme="minorHAnsi" w:cstheme="minorHAnsi"/>
          <w:sz w:val="22"/>
          <w:szCs w:val="22"/>
        </w:rPr>
      </w:pPr>
    </w:p>
    <w:p w:rsidR="000B2489" w:rsidRPr="00E6222D" w:rsidRDefault="000B2489" w:rsidP="000B2489">
      <w:pPr>
        <w:rPr>
          <w:rFonts w:asciiTheme="minorHAnsi" w:hAnsiTheme="minorHAnsi" w:cstheme="minorHAnsi"/>
          <w:sz w:val="16"/>
          <w:szCs w:val="16"/>
        </w:rPr>
      </w:pPr>
      <w:r w:rsidRPr="00390B70">
        <w:rPr>
          <w:rFonts w:asciiTheme="minorHAnsi" w:hAnsiTheme="minorHAnsi" w:cstheme="minorHAnsi"/>
          <w:sz w:val="22"/>
          <w:szCs w:val="22"/>
        </w:rPr>
        <w:t>5.2</w:t>
      </w:r>
      <w:r w:rsidRPr="00390B70">
        <w:rPr>
          <w:rFonts w:asciiTheme="minorHAnsi" w:hAnsiTheme="minorHAnsi" w:cstheme="minorHAnsi"/>
          <w:sz w:val="22"/>
          <w:szCs w:val="22"/>
        </w:rPr>
        <w:tab/>
        <w:t>Cena z</w:t>
      </w:r>
      <w:r>
        <w:rPr>
          <w:rFonts w:asciiTheme="minorHAnsi" w:hAnsiTheme="minorHAnsi" w:cstheme="minorHAnsi"/>
          <w:sz w:val="22"/>
          <w:szCs w:val="22"/>
        </w:rPr>
        <w:t>a zhotovenie Diela podľa tejto Z</w:t>
      </w:r>
      <w:r w:rsidRPr="00390B70">
        <w:rPr>
          <w:rFonts w:asciiTheme="minorHAnsi" w:hAnsiTheme="minorHAnsi" w:cstheme="minorHAnsi"/>
          <w:sz w:val="22"/>
          <w:szCs w:val="22"/>
        </w:rPr>
        <w:t>mluvy:</w:t>
      </w:r>
    </w:p>
    <w:p w:rsidR="000B2489" w:rsidRDefault="000B2489" w:rsidP="000B2489">
      <w:pPr>
        <w:spacing w:after="240"/>
        <w:rPr>
          <w:rFonts w:asciiTheme="minorHAnsi" w:hAnsiTheme="minorHAnsi" w:cstheme="minorHAnsi"/>
          <w:b/>
          <w:sz w:val="22"/>
          <w:szCs w:val="22"/>
        </w:rPr>
      </w:pPr>
    </w:p>
    <w:p w:rsidR="000B2489" w:rsidRPr="00390B70" w:rsidRDefault="000B2489" w:rsidP="000B2489">
      <w:pPr>
        <w:spacing w:after="240"/>
        <w:rPr>
          <w:rFonts w:asciiTheme="minorHAnsi" w:hAnsiTheme="minorHAnsi" w:cstheme="minorHAnsi"/>
          <w:b/>
          <w:sz w:val="22"/>
          <w:szCs w:val="22"/>
        </w:rPr>
      </w:pPr>
      <w:r w:rsidRPr="00390B70">
        <w:rPr>
          <w:rFonts w:asciiTheme="minorHAnsi" w:hAnsiTheme="minorHAnsi" w:cstheme="minorHAnsi"/>
          <w:b/>
          <w:sz w:val="22"/>
          <w:szCs w:val="22"/>
        </w:rPr>
        <w:t>Cena spolu</w:t>
      </w:r>
    </w:p>
    <w:tbl>
      <w:tblPr>
        <w:tblStyle w:val="Mriekatabuky"/>
        <w:tblW w:w="9373" w:type="dxa"/>
        <w:tblLook w:val="04A0"/>
      </w:tblPr>
      <w:tblGrid>
        <w:gridCol w:w="9373"/>
      </w:tblGrid>
      <w:tr w:rsidR="000B2489" w:rsidRPr="005B32B9" w:rsidTr="00E95CE3">
        <w:trPr>
          <w:trHeight w:val="511"/>
        </w:trPr>
        <w:tc>
          <w:tcPr>
            <w:tcW w:w="9373" w:type="dxa"/>
            <w:tcBorders>
              <w:bottom w:val="nil"/>
            </w:tcBorders>
          </w:tcPr>
          <w:p w:rsidR="000B2489" w:rsidRPr="005B32B9" w:rsidRDefault="000B2489" w:rsidP="00E95CE3">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Cena bez 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w:t>
            </w:r>
          </w:p>
          <w:p w:rsidR="000B2489" w:rsidRPr="005B32B9" w:rsidRDefault="000B2489" w:rsidP="00E95CE3">
            <w:pPr>
              <w:rPr>
                <w:rFonts w:asciiTheme="minorHAnsi" w:hAnsiTheme="minorHAnsi" w:cstheme="minorHAnsi"/>
                <w:b/>
                <w:color w:val="FF0000"/>
                <w:sz w:val="24"/>
                <w:lang w:val="sk-SK"/>
              </w:rPr>
            </w:pPr>
          </w:p>
        </w:tc>
      </w:tr>
      <w:tr w:rsidR="000B2489" w:rsidRPr="005B32B9" w:rsidTr="00E95CE3">
        <w:trPr>
          <w:trHeight w:val="502"/>
        </w:trPr>
        <w:tc>
          <w:tcPr>
            <w:tcW w:w="9373" w:type="dxa"/>
            <w:tcBorders>
              <w:top w:val="nil"/>
              <w:bottom w:val="nil"/>
            </w:tcBorders>
          </w:tcPr>
          <w:p w:rsidR="000B2489" w:rsidRPr="005B32B9" w:rsidRDefault="000B2489" w:rsidP="00E95CE3">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xml:space="preserve">.€  </w:t>
            </w:r>
          </w:p>
        </w:tc>
      </w:tr>
      <w:tr w:rsidR="000B2489" w:rsidRPr="005B32B9" w:rsidTr="00E95CE3">
        <w:trPr>
          <w:trHeight w:val="507"/>
        </w:trPr>
        <w:tc>
          <w:tcPr>
            <w:tcW w:w="9373" w:type="dxa"/>
            <w:tcBorders>
              <w:top w:val="nil"/>
            </w:tcBorders>
          </w:tcPr>
          <w:p w:rsidR="000B2489" w:rsidRPr="005B32B9" w:rsidRDefault="000B2489" w:rsidP="00E95CE3">
            <w:pPr>
              <w:rPr>
                <w:rFonts w:asciiTheme="minorHAnsi" w:hAnsiTheme="minorHAnsi" w:cstheme="minorHAnsi"/>
                <w:b/>
                <w:color w:val="FF0000"/>
                <w:sz w:val="24"/>
                <w:lang w:val="sk-SK"/>
              </w:rPr>
            </w:pPr>
            <w:r w:rsidRPr="005B32B9">
              <w:rPr>
                <w:rFonts w:asciiTheme="minorHAnsi" w:hAnsiTheme="minorHAnsi" w:cstheme="minorHAnsi"/>
                <w:b/>
                <w:color w:val="FF0000"/>
                <w:sz w:val="24"/>
                <w:lang w:val="sk-SK"/>
              </w:rPr>
              <w:t>Cena s DPH*:  .</w:t>
            </w:r>
            <w:r w:rsidRPr="00A6514C">
              <w:rPr>
                <w:rFonts w:asciiTheme="minorHAnsi" w:hAnsiTheme="minorHAnsi" w:cstheme="minorHAnsi"/>
                <w:b/>
                <w:color w:val="FF0000"/>
                <w:sz w:val="24"/>
                <w:highlight w:val="yellow"/>
                <w:lang w:val="sk-SK"/>
              </w:rPr>
              <w:t>................................</w:t>
            </w:r>
            <w:r w:rsidRPr="005B32B9">
              <w:rPr>
                <w:rFonts w:asciiTheme="minorHAnsi" w:hAnsiTheme="minorHAnsi" w:cstheme="minorHAnsi"/>
                <w:b/>
                <w:color w:val="FF0000"/>
                <w:sz w:val="24"/>
                <w:lang w:val="sk-SK"/>
              </w:rPr>
              <w:t xml:space="preserve">.€ </w:t>
            </w:r>
          </w:p>
        </w:tc>
      </w:tr>
    </w:tbl>
    <w:p w:rsidR="000B2489" w:rsidRPr="005B32B9" w:rsidRDefault="000B2489" w:rsidP="000B2489">
      <w:pPr>
        <w:rPr>
          <w:rFonts w:asciiTheme="minorHAnsi" w:hAnsiTheme="minorHAnsi" w:cstheme="minorHAnsi"/>
          <w:b/>
          <w:color w:val="FF0000"/>
          <w:sz w:val="24"/>
        </w:rPr>
      </w:pPr>
    </w:p>
    <w:p w:rsidR="000B2489" w:rsidRPr="005B32B9" w:rsidRDefault="000B2489" w:rsidP="000B2489">
      <w:pPr>
        <w:rPr>
          <w:rFonts w:asciiTheme="minorHAnsi" w:hAnsiTheme="minorHAnsi" w:cstheme="minorHAnsi"/>
          <w:b/>
          <w:color w:val="FF0000"/>
          <w:sz w:val="24"/>
        </w:rPr>
      </w:pPr>
      <w:r w:rsidRPr="005B32B9">
        <w:rPr>
          <w:rFonts w:asciiTheme="minorHAnsi" w:hAnsiTheme="minorHAnsi" w:cstheme="minorHAnsi"/>
          <w:b/>
          <w:color w:val="FF0000"/>
          <w:sz w:val="24"/>
        </w:rPr>
        <w:t>Slovom bez DPH</w:t>
      </w:r>
      <w:r w:rsidRPr="005B32B9">
        <w:rPr>
          <w:rFonts w:asciiTheme="minorHAnsi" w:hAnsiTheme="minorHAnsi" w:cstheme="minorHAnsi"/>
          <w:sz w:val="24"/>
        </w:rPr>
        <w:t xml:space="preserve"> </w:t>
      </w:r>
      <w:r w:rsidRPr="005B32B9">
        <w:rPr>
          <w:rFonts w:asciiTheme="minorHAnsi" w:hAnsiTheme="minorHAnsi" w:cstheme="minorHAnsi"/>
          <w:b/>
          <w:color w:val="FF0000"/>
          <w:sz w:val="24"/>
        </w:rPr>
        <w:t xml:space="preserve">*: </w:t>
      </w:r>
      <w:r w:rsidRPr="006D5A5F">
        <w:rPr>
          <w:rFonts w:asciiTheme="minorHAnsi" w:hAnsiTheme="minorHAnsi" w:cstheme="minorHAnsi"/>
          <w:b/>
          <w:color w:val="FF0000"/>
          <w:sz w:val="24"/>
          <w:highlight w:val="yellow"/>
        </w:rPr>
        <w:t>...............................................................................</w:t>
      </w:r>
    </w:p>
    <w:p w:rsidR="000B2489" w:rsidRDefault="000B2489" w:rsidP="000B2489">
      <w:pPr>
        <w:spacing w:after="240"/>
        <w:rPr>
          <w:rFonts w:asciiTheme="minorHAnsi" w:hAnsiTheme="minorHAnsi" w:cstheme="minorHAnsi"/>
          <w:sz w:val="22"/>
          <w:szCs w:val="22"/>
        </w:rPr>
      </w:pPr>
    </w:p>
    <w:p w:rsidR="000B2489" w:rsidRPr="00DB65CD"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Daň z pridanej hodnoty bude účtovať Z</w:t>
      </w:r>
      <w:r w:rsidRPr="00390B70">
        <w:rPr>
          <w:rFonts w:asciiTheme="minorHAnsi" w:hAnsiTheme="minorHAnsi" w:cstheme="minorHAnsi"/>
          <w:sz w:val="22"/>
          <w:szCs w:val="22"/>
        </w:rPr>
        <w:t xml:space="preserve">hotoviteľ podľa platných predpisov. </w:t>
      </w:r>
      <w:r w:rsidRPr="00AC6918">
        <w:rPr>
          <w:rFonts w:asciiTheme="minorHAnsi" w:hAnsiTheme="minorHAnsi" w:cstheme="minorHAnsi"/>
          <w:sz w:val="22"/>
          <w:szCs w:val="22"/>
        </w:rPr>
        <w:t xml:space="preserve">Ak </w:t>
      </w:r>
      <w:r>
        <w:rPr>
          <w:rFonts w:asciiTheme="minorHAnsi" w:hAnsiTheme="minorHAnsi" w:cstheme="minorHAnsi"/>
          <w:sz w:val="22"/>
          <w:szCs w:val="22"/>
        </w:rPr>
        <w:t>Zhotoviteľ</w:t>
      </w:r>
      <w:r w:rsidRPr="00AC6918">
        <w:rPr>
          <w:rFonts w:asciiTheme="minorHAnsi" w:hAnsiTheme="minorHAnsi" w:cstheme="minorHAnsi"/>
          <w:sz w:val="22"/>
          <w:szCs w:val="22"/>
        </w:rPr>
        <w:t xml:space="preserve"> dodá stavebné práce alebo dodá tovar s inštaláciou alebo montážou </w:t>
      </w:r>
      <w:r>
        <w:rPr>
          <w:rFonts w:asciiTheme="minorHAnsi" w:hAnsiTheme="minorHAnsi" w:cstheme="minorHAnsi"/>
          <w:sz w:val="22"/>
          <w:szCs w:val="22"/>
        </w:rPr>
        <w:t xml:space="preserve">, ktoré </w:t>
      </w:r>
      <w:r w:rsidRPr="00AC6918">
        <w:rPr>
          <w:rFonts w:asciiTheme="minorHAnsi" w:hAnsiTheme="minorHAnsi" w:cstheme="minorHAnsi"/>
          <w:sz w:val="22"/>
          <w:szCs w:val="22"/>
        </w:rPr>
        <w:t xml:space="preserve">sú plnením podľa </w:t>
      </w:r>
      <w:r>
        <w:rPr>
          <w:rFonts w:asciiTheme="minorHAnsi" w:hAnsiTheme="minorHAnsi" w:cstheme="minorHAnsi"/>
          <w:sz w:val="22"/>
          <w:szCs w:val="22"/>
        </w:rPr>
        <w:t xml:space="preserve"> </w:t>
      </w:r>
      <w:r w:rsidRPr="00791973">
        <w:rPr>
          <w:rFonts w:asciiTheme="minorHAnsi" w:hAnsiTheme="minorHAnsi" w:cstheme="minorHAnsi"/>
          <w:sz w:val="22"/>
          <w:szCs w:val="22"/>
        </w:rPr>
        <w:t xml:space="preserve">§ 69 </w:t>
      </w:r>
      <w:r w:rsidRPr="00AC6918">
        <w:rPr>
          <w:rFonts w:asciiTheme="minorHAnsi" w:hAnsiTheme="minorHAnsi" w:cstheme="minorHAnsi"/>
          <w:sz w:val="22"/>
          <w:szCs w:val="22"/>
        </w:rPr>
        <w:t xml:space="preserve"> </w:t>
      </w:r>
      <w:r>
        <w:rPr>
          <w:rFonts w:asciiTheme="minorHAnsi" w:hAnsiTheme="minorHAnsi" w:cstheme="minorHAnsi"/>
          <w:sz w:val="22"/>
          <w:szCs w:val="22"/>
        </w:rPr>
        <w:t xml:space="preserve">odseku </w:t>
      </w:r>
      <w:r w:rsidRPr="00AC6918">
        <w:rPr>
          <w:rFonts w:asciiTheme="minorHAnsi" w:hAnsiTheme="minorHAnsi" w:cstheme="minorHAnsi"/>
          <w:sz w:val="22"/>
          <w:szCs w:val="22"/>
        </w:rPr>
        <w:t xml:space="preserve">12 písm. j) </w:t>
      </w:r>
      <w:r w:rsidRPr="00D35AAF">
        <w:rPr>
          <w:rFonts w:asciiTheme="minorHAnsi" w:hAnsiTheme="minorHAnsi" w:cstheme="minorHAnsi"/>
          <w:sz w:val="22"/>
          <w:szCs w:val="22"/>
        </w:rPr>
        <w:t>zákona</w:t>
      </w:r>
      <w:r>
        <w:rPr>
          <w:rFonts w:asciiTheme="minorHAnsi" w:hAnsiTheme="minorHAnsi" w:cstheme="minorHAnsi"/>
          <w:sz w:val="22"/>
          <w:szCs w:val="22"/>
        </w:rPr>
        <w:t xml:space="preserve"> č</w:t>
      </w:r>
      <w:r w:rsidRPr="00D35AAF">
        <w:rPr>
          <w:rFonts w:asciiTheme="minorHAnsi" w:hAnsiTheme="minorHAnsi" w:cstheme="minorHAnsi"/>
          <w:sz w:val="22"/>
          <w:szCs w:val="22"/>
        </w:rPr>
        <w:t xml:space="preserve">. 222/2004 </w:t>
      </w:r>
      <w:proofErr w:type="spellStart"/>
      <w:r w:rsidRPr="00D35AAF">
        <w:rPr>
          <w:rFonts w:asciiTheme="minorHAnsi" w:hAnsiTheme="minorHAnsi" w:cstheme="minorHAnsi"/>
          <w:sz w:val="22"/>
          <w:szCs w:val="22"/>
        </w:rPr>
        <w:t>Z.z</w:t>
      </w:r>
      <w:proofErr w:type="spellEnd"/>
      <w:r w:rsidRPr="00D35AAF">
        <w:rPr>
          <w:rFonts w:asciiTheme="minorHAnsi" w:hAnsiTheme="minorHAnsi" w:cstheme="minorHAnsi"/>
          <w:sz w:val="22"/>
          <w:szCs w:val="22"/>
        </w:rPr>
        <w:t xml:space="preserve">. o dani z pridanej hodnoty </w:t>
      </w:r>
      <w:r w:rsidRPr="00AC6918">
        <w:rPr>
          <w:rFonts w:asciiTheme="minorHAnsi" w:hAnsiTheme="minorHAnsi" w:cstheme="minorHAnsi"/>
          <w:sz w:val="22"/>
          <w:szCs w:val="22"/>
        </w:rPr>
        <w:t xml:space="preserve">a faktúra </w:t>
      </w:r>
      <w:r>
        <w:rPr>
          <w:rFonts w:asciiTheme="minorHAnsi" w:hAnsiTheme="minorHAnsi" w:cstheme="minorHAnsi"/>
          <w:sz w:val="22"/>
          <w:szCs w:val="22"/>
        </w:rPr>
        <w:t xml:space="preserve">Zhotoviteľa </w:t>
      </w:r>
      <w:r w:rsidRPr="00AC6918">
        <w:rPr>
          <w:rFonts w:asciiTheme="minorHAnsi" w:hAnsiTheme="minorHAnsi" w:cstheme="minorHAnsi"/>
          <w:sz w:val="22"/>
          <w:szCs w:val="22"/>
        </w:rPr>
        <w:t xml:space="preserve">obsahuje slovnú informáciu „prenesenie daňovej povinnosti“, </w:t>
      </w:r>
      <w:r>
        <w:rPr>
          <w:rFonts w:asciiTheme="minorHAnsi" w:hAnsiTheme="minorHAnsi" w:cstheme="minorHAnsi"/>
          <w:sz w:val="22"/>
          <w:szCs w:val="22"/>
        </w:rPr>
        <w:t>Objednávateľ</w:t>
      </w:r>
      <w:r w:rsidRPr="00AC6918">
        <w:rPr>
          <w:rFonts w:asciiTheme="minorHAnsi" w:hAnsiTheme="minorHAnsi" w:cstheme="minorHAnsi"/>
          <w:sz w:val="22"/>
          <w:szCs w:val="22"/>
        </w:rPr>
        <w:t xml:space="preserve"> je osobou povinnou platiť daň</w:t>
      </w:r>
      <w:r>
        <w:rPr>
          <w:rFonts w:asciiTheme="minorHAnsi" w:hAnsiTheme="minorHAnsi" w:cstheme="minorHAnsi"/>
          <w:sz w:val="22"/>
          <w:szCs w:val="22"/>
        </w:rPr>
        <w:t>.</w:t>
      </w:r>
      <w:r>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t>Cena Diela je konečná a v cene D</w:t>
      </w:r>
      <w:r w:rsidRPr="00390B70">
        <w:rPr>
          <w:rFonts w:asciiTheme="minorHAnsi" w:hAnsiTheme="minorHAnsi" w:cstheme="minorHAnsi"/>
          <w:sz w:val="22"/>
          <w:szCs w:val="22"/>
        </w:rPr>
        <w:t xml:space="preserve">iela sú </w:t>
      </w:r>
      <w:r>
        <w:rPr>
          <w:rFonts w:asciiTheme="minorHAnsi" w:hAnsiTheme="minorHAnsi" w:cstheme="minorHAnsi"/>
          <w:sz w:val="22"/>
          <w:szCs w:val="22"/>
        </w:rPr>
        <w:t xml:space="preserve">okrem tovarov a služieb uvedených v Ponuke </w:t>
      </w:r>
      <w:r w:rsidRPr="00390B70">
        <w:rPr>
          <w:rFonts w:asciiTheme="minorHAnsi" w:hAnsiTheme="minorHAnsi" w:cstheme="minorHAnsi"/>
          <w:sz w:val="22"/>
          <w:szCs w:val="22"/>
        </w:rPr>
        <w:t xml:space="preserve">zahrnuté </w:t>
      </w:r>
      <w:r>
        <w:rPr>
          <w:rFonts w:asciiTheme="minorHAnsi" w:hAnsiTheme="minorHAnsi" w:cstheme="minorHAnsi"/>
          <w:sz w:val="22"/>
          <w:szCs w:val="22"/>
        </w:rPr>
        <w:t xml:space="preserve">najmä </w:t>
      </w:r>
      <w:r w:rsidRPr="00390B70">
        <w:rPr>
          <w:rFonts w:asciiTheme="minorHAnsi" w:hAnsiTheme="minorHAnsi" w:cstheme="minorHAnsi"/>
          <w:sz w:val="22"/>
          <w:szCs w:val="22"/>
        </w:rPr>
        <w:t xml:space="preserve">aj náklady na </w:t>
      </w:r>
      <w:r>
        <w:rPr>
          <w:rFonts w:asciiTheme="minorHAnsi" w:hAnsiTheme="minorHAnsi" w:cstheme="minorHAnsi"/>
          <w:sz w:val="22"/>
          <w:szCs w:val="22"/>
        </w:rPr>
        <w:t xml:space="preserve">presun hmôt, </w:t>
      </w:r>
      <w:r w:rsidRPr="00390B70">
        <w:rPr>
          <w:rFonts w:asciiTheme="minorHAnsi" w:hAnsiTheme="minorHAnsi" w:cstheme="minorHAnsi"/>
          <w:sz w:val="22"/>
          <w:szCs w:val="22"/>
        </w:rPr>
        <w:t xml:space="preserve">vybudovanie, prevádzku, údržbu a vypratanie zariadenia </w:t>
      </w:r>
      <w:r w:rsidRPr="00390B70">
        <w:rPr>
          <w:rFonts w:asciiTheme="minorHAnsi" w:hAnsiTheme="minorHAnsi" w:cstheme="minorHAnsi"/>
          <w:sz w:val="22"/>
          <w:szCs w:val="22"/>
        </w:rPr>
        <w:lastRenderedPageBreak/>
        <w:t>staveniska, všetky náklady spojené s vytýčením podzemných inžinierskych sietí, dopravné náklady, náklady na zabezpečenie dopravnej situácie, bezpečnostné opa</w:t>
      </w:r>
      <w:r>
        <w:rPr>
          <w:rFonts w:asciiTheme="minorHAnsi" w:hAnsiTheme="minorHAnsi" w:cstheme="minorHAnsi"/>
          <w:sz w:val="22"/>
          <w:szCs w:val="22"/>
        </w:rPr>
        <w:t>trenia, všetky ostatné náklady Z</w:t>
      </w:r>
      <w:r w:rsidRPr="00390B70">
        <w:rPr>
          <w:rFonts w:asciiTheme="minorHAnsi" w:hAnsiTheme="minorHAnsi" w:cstheme="minorHAnsi"/>
          <w:sz w:val="22"/>
          <w:szCs w:val="22"/>
        </w:rPr>
        <w:t>hotoviteľa spojené so zhotovením stavby, nákl</w:t>
      </w:r>
      <w:r>
        <w:rPr>
          <w:rFonts w:asciiTheme="minorHAnsi" w:hAnsiTheme="minorHAnsi" w:cstheme="minorHAnsi"/>
          <w:sz w:val="22"/>
          <w:szCs w:val="22"/>
        </w:rPr>
        <w:t>ady, ktoré Z</w:t>
      </w:r>
      <w:r w:rsidRPr="00390B70">
        <w:rPr>
          <w:rFonts w:asciiTheme="minorHAnsi" w:hAnsiTheme="minorHAnsi" w:cstheme="minorHAnsi"/>
          <w:sz w:val="22"/>
          <w:szCs w:val="22"/>
        </w:rPr>
        <w:t xml:space="preserve">hotoviteľovi vzniknú pri vzniku škody </w:t>
      </w:r>
      <w:r>
        <w:rPr>
          <w:rFonts w:asciiTheme="minorHAnsi" w:hAnsiTheme="minorHAnsi" w:cstheme="minorHAnsi"/>
          <w:sz w:val="22"/>
          <w:szCs w:val="22"/>
        </w:rPr>
        <w:t xml:space="preserve">z dôvodu na strane Zhotoviteľa </w:t>
      </w:r>
      <w:r w:rsidRPr="00390B70">
        <w:rPr>
          <w:rFonts w:asciiTheme="minorHAnsi" w:hAnsiTheme="minorHAnsi" w:cstheme="minorHAnsi"/>
          <w:sz w:val="22"/>
          <w:szCs w:val="22"/>
        </w:rPr>
        <w:t>a pri odvracaní hroziacich škôd, náklady na likvidáciu všetkých odpadov, kto</w:t>
      </w:r>
      <w:r>
        <w:rPr>
          <w:rFonts w:asciiTheme="minorHAnsi" w:hAnsiTheme="minorHAnsi" w:cstheme="minorHAnsi"/>
          <w:sz w:val="22"/>
          <w:szCs w:val="22"/>
        </w:rPr>
        <w:t>ré vzniknú v priebehu výstavby</w:t>
      </w:r>
      <w:r w:rsidRPr="00390B70">
        <w:rPr>
          <w:rFonts w:asciiTheme="minorHAnsi" w:hAnsiTheme="minorHAnsi" w:cstheme="minorHAnsi"/>
          <w:sz w:val="22"/>
          <w:szCs w:val="22"/>
        </w:rPr>
        <w:t xml:space="preserve">, </w:t>
      </w:r>
      <w:r w:rsidRPr="00625C4B">
        <w:t>náklady spojené s odberom elektrickej energie a vody,</w:t>
      </w:r>
      <w:r w:rsidRPr="0094034F">
        <w:t xml:space="preserve"> resp. iných na stavbe použitých </w:t>
      </w:r>
      <w:r>
        <w:t>zdrojov</w:t>
      </w:r>
      <w:r w:rsidRPr="0094034F">
        <w:t xml:space="preserve">, </w:t>
      </w:r>
      <w:r w:rsidRPr="00390B70">
        <w:rPr>
          <w:rFonts w:asciiTheme="minorHAnsi" w:hAnsiTheme="minorHAnsi" w:cstheme="minorHAnsi"/>
          <w:sz w:val="22"/>
          <w:szCs w:val="22"/>
        </w:rPr>
        <w:t>náklady spojen</w:t>
      </w:r>
      <w:r>
        <w:rPr>
          <w:rFonts w:asciiTheme="minorHAnsi" w:hAnsiTheme="minorHAnsi" w:cstheme="minorHAnsi"/>
          <w:sz w:val="22"/>
          <w:szCs w:val="22"/>
        </w:rPr>
        <w:t>é</w:t>
      </w:r>
      <w:r w:rsidRPr="00390B70">
        <w:rPr>
          <w:rFonts w:asciiTheme="minorHAnsi" w:hAnsiTheme="minorHAnsi" w:cstheme="minorHAnsi"/>
          <w:sz w:val="22"/>
          <w:szCs w:val="22"/>
        </w:rPr>
        <w:t xml:space="preserve"> s výlukami a odstávkami prevádzok a</w:t>
      </w:r>
      <w:r>
        <w:rPr>
          <w:rFonts w:asciiTheme="minorHAnsi" w:hAnsiTheme="minorHAnsi" w:cstheme="minorHAnsi"/>
          <w:sz w:val="22"/>
          <w:szCs w:val="22"/>
        </w:rPr>
        <w:t> </w:t>
      </w:r>
      <w:r w:rsidRPr="00390B70">
        <w:rPr>
          <w:rFonts w:asciiTheme="minorHAnsi" w:hAnsiTheme="minorHAnsi" w:cstheme="minorHAnsi"/>
          <w:sz w:val="22"/>
          <w:szCs w:val="22"/>
        </w:rPr>
        <w:t>zariadení</w:t>
      </w:r>
      <w:r>
        <w:rPr>
          <w:rFonts w:asciiTheme="minorHAnsi" w:hAnsiTheme="minorHAnsi" w:cstheme="minorHAnsi"/>
          <w:sz w:val="22"/>
          <w:szCs w:val="22"/>
        </w:rPr>
        <w:t xml:space="preserve"> a všetky náklady potrebné na riadne a včasné zhotovenie Diela</w:t>
      </w:r>
      <w:r w:rsidRPr="00390B70">
        <w:rPr>
          <w:rFonts w:asciiTheme="minorHAnsi" w:hAnsiTheme="minorHAnsi" w:cstheme="minorHAnsi"/>
          <w:sz w:val="22"/>
          <w:szCs w:val="22"/>
        </w:rPr>
        <w:t xml:space="preserve">. </w:t>
      </w:r>
      <w:r>
        <w:rPr>
          <w:rFonts w:asciiTheme="minorHAnsi" w:hAnsiTheme="minorHAnsi" w:cstheme="minorHAnsi"/>
          <w:sz w:val="22"/>
          <w:szCs w:val="22"/>
        </w:rPr>
        <w:t>Zhotoviteľ si zabezpečí certifikované merače na meranie energii, ktoré využije pri realizácii diela.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5.4</w:t>
      </w:r>
      <w:r>
        <w:rPr>
          <w:rFonts w:asciiTheme="minorHAnsi" w:hAnsiTheme="minorHAnsi" w:cstheme="minorHAnsi"/>
          <w:sz w:val="22"/>
          <w:szCs w:val="22"/>
        </w:rPr>
        <w:tab/>
        <w:t>V cene D</w:t>
      </w:r>
      <w:r w:rsidRPr="00390B70">
        <w:rPr>
          <w:rFonts w:asciiTheme="minorHAnsi" w:hAnsiTheme="minorHAnsi" w:cstheme="minorHAnsi"/>
          <w:sz w:val="22"/>
          <w:szCs w:val="22"/>
        </w:rPr>
        <w:t xml:space="preserve">iela sú zahrnuté aj náklady na odvoz </w:t>
      </w:r>
      <w:proofErr w:type="spellStart"/>
      <w:r w:rsidRPr="00390B70">
        <w:rPr>
          <w:rFonts w:asciiTheme="minorHAnsi" w:hAnsiTheme="minorHAnsi" w:cstheme="minorHAnsi"/>
          <w:sz w:val="22"/>
          <w:szCs w:val="22"/>
        </w:rPr>
        <w:t>sute</w:t>
      </w:r>
      <w:proofErr w:type="spellEnd"/>
      <w:r w:rsidRPr="00390B70">
        <w:rPr>
          <w:rFonts w:asciiTheme="minorHAnsi" w:hAnsiTheme="minorHAnsi" w:cstheme="minorHAnsi"/>
          <w:sz w:val="22"/>
          <w:szCs w:val="22"/>
        </w:rPr>
        <w:t xml:space="preserve"> vrátane poplatku za skládku, telefón, </w:t>
      </w:r>
      <w:r>
        <w:rPr>
          <w:rFonts w:asciiTheme="minorHAnsi" w:hAnsiTheme="minorHAnsi" w:cstheme="minorHAnsi"/>
          <w:sz w:val="22"/>
          <w:szCs w:val="22"/>
        </w:rPr>
        <w:t xml:space="preserve">mzdové náklady, </w:t>
      </w:r>
      <w:r w:rsidRPr="00390B70">
        <w:rPr>
          <w:rFonts w:asciiTheme="minorHAnsi" w:hAnsiTheme="minorHAnsi" w:cstheme="minorHAnsi"/>
          <w:sz w:val="22"/>
          <w:szCs w:val="22"/>
        </w:rPr>
        <w:t xml:space="preserve">dočasné užívanie verejných komunikácií, spracovanie dielenskej alebo výrobnej dokumentácie ak to bude potrebné, náklady na stráženie staveniska, poistné </w:t>
      </w:r>
      <w:r>
        <w:rPr>
          <w:rFonts w:asciiTheme="minorHAnsi" w:hAnsiTheme="minorHAnsi" w:cstheme="minorHAnsi"/>
          <w:sz w:val="22"/>
          <w:szCs w:val="22"/>
        </w:rPr>
        <w:t xml:space="preserve">za poistenie </w:t>
      </w:r>
      <w:r w:rsidRPr="00390B70">
        <w:rPr>
          <w:rFonts w:asciiTheme="minorHAnsi" w:hAnsiTheme="minorHAnsi" w:cstheme="minorHAnsi"/>
          <w:sz w:val="22"/>
          <w:szCs w:val="22"/>
        </w:rPr>
        <w:t xml:space="preserve">stavby počas realizácie, </w:t>
      </w:r>
      <w:proofErr w:type="spellStart"/>
      <w:r w:rsidRPr="00390B70">
        <w:rPr>
          <w:rFonts w:asciiTheme="minorHAnsi" w:hAnsiTheme="minorHAnsi" w:cstheme="minorHAnsi"/>
          <w:sz w:val="22"/>
          <w:szCs w:val="22"/>
        </w:rPr>
        <w:t>kompletačná</w:t>
      </w:r>
      <w:proofErr w:type="spellEnd"/>
      <w:r w:rsidRPr="00390B70">
        <w:rPr>
          <w:rFonts w:asciiTheme="minorHAnsi" w:hAnsiTheme="minorHAnsi" w:cstheme="minorHAnsi"/>
          <w:sz w:val="22"/>
          <w:szCs w:val="22"/>
        </w:rPr>
        <w:t xml:space="preserve"> činnosť, skúšky a merania kontroly kvality prác, opatrenia na zabezpečenie neobmedzenej prevádzky.</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5.5 </w:t>
      </w:r>
      <w:r w:rsidRPr="00390B70">
        <w:rPr>
          <w:rFonts w:asciiTheme="minorHAnsi" w:hAnsiTheme="minorHAnsi" w:cstheme="minorHAnsi"/>
          <w:sz w:val="22"/>
          <w:szCs w:val="22"/>
        </w:rPr>
        <w:tab/>
        <w:t xml:space="preserve">V </w:t>
      </w:r>
      <w:r>
        <w:rPr>
          <w:rFonts w:asciiTheme="minorHAnsi" w:hAnsiTheme="minorHAnsi" w:cstheme="minorHAnsi"/>
          <w:sz w:val="22"/>
          <w:szCs w:val="22"/>
        </w:rPr>
        <w:t>c</w:t>
      </w:r>
      <w:r w:rsidRPr="00390B70">
        <w:rPr>
          <w:rFonts w:asciiTheme="minorHAnsi" w:hAnsiTheme="minorHAnsi" w:cstheme="minorHAnsi"/>
          <w:sz w:val="22"/>
          <w:szCs w:val="22"/>
        </w:rPr>
        <w:t>ene Diel</w:t>
      </w:r>
      <w:r>
        <w:rPr>
          <w:rFonts w:asciiTheme="minorHAnsi" w:hAnsiTheme="minorHAnsi" w:cstheme="minorHAnsi"/>
          <w:sz w:val="22"/>
          <w:szCs w:val="22"/>
        </w:rPr>
        <w:t>a</w:t>
      </w:r>
      <w:r w:rsidRPr="00390B70">
        <w:rPr>
          <w:rFonts w:asciiTheme="minorHAnsi" w:hAnsiTheme="minorHAnsi" w:cstheme="minorHAnsi"/>
          <w:sz w:val="22"/>
          <w:szCs w:val="22"/>
        </w:rPr>
        <w:t xml:space="preserve"> sú obsiahnuté aj prípadné náklady na práce, vyplývajúce z titulu hospodárskeho rizika zmeny ceny materiálov, pohonných hmôt a pod., vzniknuté pri realizácii prác </w:t>
      </w:r>
      <w:r>
        <w:rPr>
          <w:rFonts w:asciiTheme="minorHAnsi" w:hAnsiTheme="minorHAnsi" w:cstheme="minorHAnsi"/>
          <w:sz w:val="22"/>
          <w:szCs w:val="22"/>
        </w:rPr>
        <w:br/>
      </w:r>
      <w:r w:rsidRPr="00390B70">
        <w:rPr>
          <w:rFonts w:asciiTheme="minorHAnsi" w:hAnsiTheme="minorHAnsi" w:cstheme="minorHAnsi"/>
          <w:sz w:val="22"/>
          <w:szCs w:val="22"/>
        </w:rPr>
        <w:t xml:space="preserve">z dôvodu miestnych prekážok, sťažených podmienok, ktorých vplyvy na náklady Zhotoviteľ mohol zakalkulovať do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na základe informácii podľa Podkladovej </w:t>
      </w:r>
      <w:r>
        <w:rPr>
          <w:rFonts w:asciiTheme="minorHAnsi" w:hAnsiTheme="minorHAnsi" w:cstheme="minorHAnsi"/>
          <w:sz w:val="22"/>
          <w:szCs w:val="22"/>
        </w:rPr>
        <w:t>d</w:t>
      </w:r>
      <w:r w:rsidRPr="00390B70">
        <w:rPr>
          <w:rFonts w:asciiTheme="minorHAnsi" w:hAnsiTheme="minorHAnsi" w:cstheme="minorHAnsi"/>
          <w:sz w:val="22"/>
          <w:szCs w:val="22"/>
        </w:rPr>
        <w:t>okumentácie.</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5.6 </w:t>
      </w:r>
      <w:r w:rsidRPr="00390B70">
        <w:rPr>
          <w:rFonts w:asciiTheme="minorHAnsi" w:hAnsiTheme="minorHAnsi" w:cstheme="minorHAnsi"/>
          <w:sz w:val="22"/>
          <w:szCs w:val="22"/>
        </w:rPr>
        <w:tab/>
        <w:t xml:space="preserve">Zhotoviteľ nemôže žiadať o zvýšenie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najmä </w:t>
      </w:r>
      <w:r w:rsidRPr="00390B70">
        <w:rPr>
          <w:rFonts w:asciiTheme="minorHAnsi" w:hAnsiTheme="minorHAnsi" w:cstheme="minorHAnsi"/>
          <w:sz w:val="22"/>
          <w:szCs w:val="22"/>
        </w:rPr>
        <w:t xml:space="preserve">v dôsledku vlastných chýb alebo chýb jeho subdodávateľov, nedostatočnej koordinácie, realizácie a kontroly realizácie Diela alebo v dôsledku omylu. V prípade zníženia rozsahu Diela je Objednávateľ oprávnený primerane </w:t>
      </w:r>
      <w:r>
        <w:rPr>
          <w:rFonts w:asciiTheme="minorHAnsi" w:hAnsiTheme="minorHAnsi" w:cstheme="minorHAnsi"/>
          <w:sz w:val="22"/>
          <w:szCs w:val="22"/>
        </w:rPr>
        <w:t>c</w:t>
      </w:r>
      <w:r w:rsidRPr="00390B70">
        <w:rPr>
          <w:rFonts w:asciiTheme="minorHAnsi" w:hAnsiTheme="minorHAnsi" w:cstheme="minorHAnsi"/>
          <w:sz w:val="22"/>
          <w:szCs w:val="22"/>
        </w:rPr>
        <w:t>enu Diel</w:t>
      </w:r>
      <w:r>
        <w:rPr>
          <w:rFonts w:asciiTheme="minorHAnsi" w:hAnsiTheme="minorHAnsi" w:cstheme="minorHAnsi"/>
          <w:sz w:val="22"/>
          <w:szCs w:val="22"/>
        </w:rPr>
        <w:t xml:space="preserve">a </w:t>
      </w:r>
      <w:r w:rsidRPr="00390B70">
        <w:rPr>
          <w:rFonts w:asciiTheme="minorHAnsi" w:hAnsiTheme="minorHAnsi" w:cstheme="minorHAnsi"/>
          <w:sz w:val="22"/>
          <w:szCs w:val="22"/>
        </w:rPr>
        <w:t>znížiť</w:t>
      </w:r>
      <w:r>
        <w:rPr>
          <w:rFonts w:asciiTheme="minorHAnsi" w:hAnsiTheme="minorHAnsi" w:cstheme="minorHAnsi"/>
          <w:sz w:val="22"/>
          <w:szCs w:val="22"/>
        </w:rPr>
        <w:t xml:space="preserve"> </w:t>
      </w:r>
      <w:r w:rsidRPr="00390B70">
        <w:rPr>
          <w:rFonts w:asciiTheme="minorHAnsi" w:hAnsiTheme="minorHAnsi" w:cstheme="minorHAnsi"/>
          <w:sz w:val="22"/>
          <w:szCs w:val="22"/>
        </w:rPr>
        <w:t>o hodnotu nerealizovanej časti Diela.</w:t>
      </w:r>
    </w:p>
    <w:p w:rsidR="000B2489" w:rsidRDefault="000B2489" w:rsidP="000B2489">
      <w:pPr>
        <w:ind w:hanging="15"/>
        <w:rPr>
          <w:rFonts w:asciiTheme="minorHAnsi" w:hAnsiTheme="minorHAnsi" w:cstheme="minorHAnsi"/>
          <w:sz w:val="22"/>
          <w:szCs w:val="22"/>
        </w:rPr>
      </w:pPr>
      <w:r w:rsidRPr="00390B70">
        <w:rPr>
          <w:rFonts w:asciiTheme="minorHAnsi" w:hAnsiTheme="minorHAnsi" w:cstheme="minorHAnsi"/>
          <w:sz w:val="22"/>
          <w:szCs w:val="22"/>
        </w:rPr>
        <w:t>5.7</w:t>
      </w:r>
      <w:r w:rsidRPr="00390B70">
        <w:rPr>
          <w:rFonts w:asciiTheme="minorHAnsi" w:hAnsiTheme="minorHAnsi" w:cstheme="minorHAnsi"/>
          <w:i/>
          <w:sz w:val="22"/>
          <w:szCs w:val="22"/>
        </w:rPr>
        <w:t xml:space="preserve"> </w:t>
      </w:r>
      <w:r w:rsidRPr="00390B70">
        <w:rPr>
          <w:rFonts w:asciiTheme="minorHAnsi" w:hAnsiTheme="minorHAnsi" w:cstheme="minorHAnsi"/>
          <w:i/>
          <w:sz w:val="22"/>
          <w:szCs w:val="22"/>
        </w:rPr>
        <w:tab/>
      </w:r>
      <w:r w:rsidRPr="00390B70">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w:t>
      </w:r>
      <w:r>
        <w:rPr>
          <w:rFonts w:asciiTheme="minorHAnsi" w:hAnsiTheme="minorHAnsi" w:cstheme="minorHAnsi"/>
          <w:sz w:val="22"/>
          <w:szCs w:val="22"/>
        </w:rPr>
        <w:t>c</w:t>
      </w:r>
      <w:r w:rsidRPr="00390B70">
        <w:rPr>
          <w:rFonts w:asciiTheme="minorHAnsi" w:hAnsiTheme="minorHAnsi" w:cstheme="minorHAnsi"/>
          <w:sz w:val="22"/>
          <w:szCs w:val="22"/>
        </w:rPr>
        <w:t>eny za Dielo:</w:t>
      </w:r>
    </w:p>
    <w:p w:rsidR="000B2489" w:rsidRPr="00390B70" w:rsidRDefault="000B2489" w:rsidP="000B2489">
      <w:pPr>
        <w:ind w:hanging="15"/>
        <w:rPr>
          <w:rFonts w:asciiTheme="minorHAnsi" w:hAnsiTheme="minorHAnsi" w:cstheme="minorHAnsi"/>
          <w:sz w:val="22"/>
          <w:szCs w:val="22"/>
        </w:rPr>
      </w:pPr>
      <w:r w:rsidRPr="00390B70">
        <w:rPr>
          <w:rFonts w:asciiTheme="minorHAnsi" w:hAnsiTheme="minorHAnsi" w:cstheme="minorHAnsi"/>
          <w:sz w:val="22"/>
          <w:szCs w:val="22"/>
        </w:rPr>
        <w:t xml:space="preserve"> </w:t>
      </w:r>
    </w:p>
    <w:p w:rsidR="000B2489" w:rsidRPr="00390B70"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(a) sa podr</w:t>
      </w:r>
      <w:r>
        <w:rPr>
          <w:rFonts w:asciiTheme="minorHAnsi" w:hAnsiTheme="minorHAnsi" w:cstheme="minorHAnsi"/>
          <w:sz w:val="22"/>
          <w:szCs w:val="22"/>
        </w:rPr>
        <w:t>obne oboznámil s Podkladovou d</w:t>
      </w:r>
      <w:r w:rsidRPr="00390B70">
        <w:rPr>
          <w:rFonts w:asciiTheme="minorHAnsi" w:hAnsiTheme="minorHAnsi" w:cstheme="minorHAnsi"/>
          <w:sz w:val="22"/>
          <w:szCs w:val="22"/>
        </w:rPr>
        <w:t xml:space="preserve">okumentáciou a návrhom tejto Zmluvy, </w:t>
      </w:r>
    </w:p>
    <w:p w:rsidR="000B2489" w:rsidRPr="00390B70"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 xml:space="preserve">(b) preveril miestne podmienky na </w:t>
      </w:r>
      <w:r>
        <w:rPr>
          <w:rFonts w:asciiTheme="minorHAnsi" w:hAnsiTheme="minorHAnsi" w:cstheme="minorHAnsi"/>
          <w:sz w:val="22"/>
          <w:szCs w:val="22"/>
        </w:rPr>
        <w:t>S</w:t>
      </w:r>
      <w:r w:rsidRPr="00390B70">
        <w:rPr>
          <w:rFonts w:asciiTheme="minorHAnsi" w:hAnsiTheme="minorHAnsi" w:cstheme="minorHAnsi"/>
          <w:sz w:val="22"/>
          <w:szCs w:val="22"/>
        </w:rPr>
        <w:t>tavenisku</w:t>
      </w:r>
      <w:r>
        <w:rPr>
          <w:rFonts w:asciiTheme="minorHAnsi" w:hAnsiTheme="minorHAnsi" w:cstheme="minorHAnsi"/>
          <w:sz w:val="22"/>
          <w:szCs w:val="22"/>
        </w:rPr>
        <w:t xml:space="preserve"> obhliadkou v dostatočnom rozsahu</w:t>
      </w:r>
      <w:r w:rsidRPr="00390B70">
        <w:rPr>
          <w:rFonts w:asciiTheme="minorHAnsi" w:hAnsiTheme="minorHAnsi" w:cstheme="minorHAnsi"/>
          <w:sz w:val="22"/>
          <w:szCs w:val="22"/>
        </w:rPr>
        <w:t xml:space="preserve">, </w:t>
      </w:r>
    </w:p>
    <w:p w:rsidR="000B2489" w:rsidRPr="00390B70"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(c) v</w:t>
      </w:r>
      <w:r>
        <w:rPr>
          <w:rFonts w:asciiTheme="minorHAnsi" w:hAnsiTheme="minorHAnsi" w:cstheme="minorHAnsi"/>
          <w:sz w:val="22"/>
          <w:szCs w:val="22"/>
        </w:rPr>
        <w:t xml:space="preserve"> Ponuke </w:t>
      </w:r>
      <w:r w:rsidRPr="00390B70">
        <w:rPr>
          <w:rFonts w:asciiTheme="minorHAnsi" w:hAnsiTheme="minorHAnsi" w:cstheme="minorHAnsi"/>
          <w:sz w:val="22"/>
          <w:szCs w:val="22"/>
        </w:rPr>
        <w:t xml:space="preserve">zohľadnil všetky technické podmienky a termíny dodávky </w:t>
      </w:r>
      <w:r>
        <w:rPr>
          <w:rFonts w:asciiTheme="minorHAnsi" w:hAnsiTheme="minorHAnsi" w:cstheme="minorHAnsi"/>
          <w:sz w:val="22"/>
          <w:szCs w:val="22"/>
        </w:rPr>
        <w:br/>
        <w:t>v rozsahu stanovenom v Podkladovej d</w:t>
      </w:r>
      <w:r w:rsidRPr="00390B70">
        <w:rPr>
          <w:rFonts w:asciiTheme="minorHAnsi" w:hAnsiTheme="minorHAnsi" w:cstheme="minorHAnsi"/>
          <w:sz w:val="22"/>
          <w:szCs w:val="22"/>
        </w:rPr>
        <w:t xml:space="preserve">okumentácii a tejto Zmluve, </w:t>
      </w:r>
    </w:p>
    <w:p w:rsidR="000B2489" w:rsidRPr="00390B70"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 xml:space="preserve">(d) do </w:t>
      </w:r>
      <w:r>
        <w:rPr>
          <w:rFonts w:asciiTheme="minorHAnsi" w:hAnsiTheme="minorHAnsi" w:cstheme="minorHAnsi"/>
          <w:sz w:val="22"/>
          <w:szCs w:val="22"/>
        </w:rPr>
        <w:t>c</w:t>
      </w:r>
      <w:r w:rsidRPr="00390B70">
        <w:rPr>
          <w:rFonts w:asciiTheme="minorHAnsi" w:hAnsiTheme="minorHAnsi" w:cstheme="minorHAnsi"/>
          <w:sz w:val="22"/>
          <w:szCs w:val="22"/>
        </w:rPr>
        <w:t>eny Diel</w:t>
      </w:r>
      <w:r>
        <w:rPr>
          <w:rFonts w:asciiTheme="minorHAnsi" w:hAnsiTheme="minorHAnsi" w:cstheme="minorHAnsi"/>
          <w:sz w:val="22"/>
          <w:szCs w:val="22"/>
        </w:rPr>
        <w:t>a</w:t>
      </w:r>
      <w:r w:rsidRPr="00390B70">
        <w:rPr>
          <w:rFonts w:asciiTheme="minorHAnsi" w:hAnsiTheme="minorHAnsi" w:cstheme="minorHAnsi"/>
          <w:sz w:val="22"/>
          <w:szCs w:val="22"/>
        </w:rPr>
        <w:t xml:space="preserve"> zahrnul všetky práce, materiály a zariadenia potrebné na vykonanie Diela,</w:t>
      </w:r>
    </w:p>
    <w:p w:rsidR="000B2489"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t>(e)</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zohľadnil v dohodnutých zmluvných podmienkach Zmluvy všetky svoje požiadavky voči Objednávateľovi súvisiace s predmetom Zmluvy. </w:t>
      </w:r>
    </w:p>
    <w:p w:rsidR="000B2489" w:rsidRPr="00390B70" w:rsidRDefault="000B2489" w:rsidP="000B2489">
      <w:pPr>
        <w:spacing w:line="360" w:lineRule="auto"/>
        <w:ind w:left="540" w:hanging="555"/>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057E59" w:rsidRDefault="000B2489" w:rsidP="000B2489">
      <w:pPr>
        <w:spacing w:after="240"/>
        <w:jc w:val="center"/>
        <w:rPr>
          <w:rFonts w:asciiTheme="minorHAnsi" w:hAnsiTheme="minorHAnsi" w:cstheme="minorHAnsi"/>
          <w:b/>
          <w:sz w:val="24"/>
        </w:rPr>
      </w:pPr>
      <w:r w:rsidRPr="00057E59">
        <w:rPr>
          <w:rFonts w:asciiTheme="minorHAnsi" w:hAnsiTheme="minorHAnsi" w:cstheme="minorHAnsi"/>
          <w:b/>
          <w:sz w:val="24"/>
        </w:rPr>
        <w:t>6. Platobné podmienky</w:t>
      </w:r>
    </w:p>
    <w:p w:rsidR="000B2489" w:rsidRDefault="000B2489" w:rsidP="000B2489">
      <w:pPr>
        <w:rPr>
          <w:rFonts w:asciiTheme="minorHAnsi" w:hAnsiTheme="minorHAnsi" w:cstheme="minorHAnsi"/>
          <w:sz w:val="22"/>
          <w:szCs w:val="22"/>
        </w:rPr>
      </w:pPr>
      <w:r w:rsidRPr="00390B70">
        <w:rPr>
          <w:rFonts w:asciiTheme="minorHAnsi" w:hAnsiTheme="minorHAnsi" w:cstheme="minorHAnsi"/>
          <w:b/>
          <w:sz w:val="22"/>
          <w:szCs w:val="22"/>
        </w:rPr>
        <w:t>6.1</w:t>
      </w:r>
      <w:r>
        <w:rPr>
          <w:rFonts w:asciiTheme="minorHAnsi" w:hAnsiTheme="minorHAnsi" w:cstheme="minorHAnsi"/>
          <w:b/>
          <w:sz w:val="22"/>
          <w:szCs w:val="22"/>
        </w:rPr>
        <w:tab/>
        <w:t>Zmluvné strany sa dohodli, že Objednávateľ neposkytne Z</w:t>
      </w:r>
      <w:r w:rsidRPr="001F4DE0">
        <w:rPr>
          <w:rFonts w:asciiTheme="minorHAnsi" w:hAnsiTheme="minorHAnsi" w:cstheme="minorHAnsi"/>
          <w:b/>
          <w:sz w:val="22"/>
          <w:szCs w:val="22"/>
        </w:rPr>
        <w:t xml:space="preserve">hotoviteľovi preddavok </w:t>
      </w:r>
      <w:r>
        <w:rPr>
          <w:rFonts w:asciiTheme="minorHAnsi" w:hAnsiTheme="minorHAnsi" w:cstheme="minorHAnsi"/>
          <w:b/>
          <w:sz w:val="22"/>
          <w:szCs w:val="22"/>
        </w:rPr>
        <w:br/>
        <w:t>na cenu Diela</w:t>
      </w:r>
      <w:r w:rsidRPr="001F4DE0">
        <w:rPr>
          <w:rFonts w:asciiTheme="minorHAnsi" w:hAnsiTheme="minorHAnsi" w:cstheme="minorHAnsi"/>
          <w:b/>
          <w:sz w:val="22"/>
          <w:szCs w:val="22"/>
        </w:rPr>
        <w:t xml:space="preserve">. Fakturácia a platenie prác </w:t>
      </w:r>
      <w:r>
        <w:rPr>
          <w:rFonts w:asciiTheme="minorHAnsi" w:hAnsiTheme="minorHAnsi" w:cstheme="minorHAnsi"/>
          <w:b/>
          <w:sz w:val="22"/>
          <w:szCs w:val="22"/>
        </w:rPr>
        <w:t>a dodávok budú v zmysle dohody Z</w:t>
      </w:r>
      <w:r w:rsidRPr="001F4DE0">
        <w:rPr>
          <w:rFonts w:asciiTheme="minorHAnsi" w:hAnsiTheme="minorHAnsi" w:cstheme="minorHAnsi"/>
          <w:b/>
          <w:sz w:val="22"/>
          <w:szCs w:val="22"/>
        </w:rPr>
        <w:t xml:space="preserve">mluvných strán </w:t>
      </w:r>
      <w:r w:rsidRPr="00E55C54">
        <w:rPr>
          <w:rFonts w:asciiTheme="minorHAnsi" w:hAnsiTheme="minorHAnsi" w:cstheme="minorHAnsi"/>
          <w:b/>
          <w:sz w:val="22"/>
          <w:szCs w:val="22"/>
        </w:rPr>
        <w:t>vykonávané mesačne pozadu, formou</w:t>
      </w:r>
      <w:r w:rsidRPr="001F4DE0">
        <w:rPr>
          <w:rFonts w:asciiTheme="minorHAnsi" w:hAnsiTheme="minorHAnsi" w:cstheme="minorHAnsi"/>
          <w:b/>
          <w:sz w:val="22"/>
          <w:szCs w:val="22"/>
        </w:rPr>
        <w:t xml:space="preserve"> faktúr vystavených na zákl</w:t>
      </w:r>
      <w:r>
        <w:rPr>
          <w:rFonts w:asciiTheme="minorHAnsi" w:hAnsiTheme="minorHAnsi" w:cstheme="minorHAnsi"/>
          <w:b/>
          <w:sz w:val="22"/>
          <w:szCs w:val="22"/>
        </w:rPr>
        <w:t>ade Zhotoviteľom predložených a O</w:t>
      </w:r>
      <w:r w:rsidRPr="001F4DE0">
        <w:rPr>
          <w:rFonts w:asciiTheme="minorHAnsi" w:hAnsiTheme="minorHAnsi" w:cstheme="minorHAnsi"/>
          <w:b/>
          <w:sz w:val="22"/>
          <w:szCs w:val="22"/>
        </w:rPr>
        <w:t xml:space="preserve">bjednávateľom potvrdených súpisov skutočne vykonaných prác za predchádzajúci </w:t>
      </w:r>
      <w:r>
        <w:rPr>
          <w:rFonts w:asciiTheme="minorHAnsi" w:hAnsiTheme="minorHAnsi" w:cstheme="minorHAnsi"/>
          <w:b/>
          <w:sz w:val="22"/>
          <w:szCs w:val="22"/>
        </w:rPr>
        <w:t xml:space="preserve">kalendárny </w:t>
      </w:r>
      <w:r w:rsidRPr="001F4DE0">
        <w:rPr>
          <w:rFonts w:asciiTheme="minorHAnsi" w:hAnsiTheme="minorHAnsi" w:cstheme="minorHAnsi"/>
          <w:b/>
          <w:sz w:val="22"/>
          <w:szCs w:val="22"/>
        </w:rPr>
        <w:t>mesiac.</w:t>
      </w:r>
      <w:r w:rsidRPr="001F4DE0">
        <w:rPr>
          <w:rFonts w:asciiTheme="minorHAnsi" w:hAnsiTheme="minorHAnsi" w:cstheme="minorHAnsi"/>
          <w:sz w:val="22"/>
          <w:szCs w:val="22"/>
        </w:rPr>
        <w:t xml:space="preserve"> Zhotoviteľ predloží mesačný súpis skutočne vykonaných prác vždy najneskôr v piaty deň nasled</w:t>
      </w:r>
      <w:r>
        <w:rPr>
          <w:rFonts w:asciiTheme="minorHAnsi" w:hAnsiTheme="minorHAnsi" w:cstheme="minorHAnsi"/>
          <w:sz w:val="22"/>
          <w:szCs w:val="22"/>
        </w:rPr>
        <w:t>ujúceho kalendárneho mesiaca a O</w:t>
      </w:r>
      <w:r w:rsidRPr="001F4DE0">
        <w:rPr>
          <w:rFonts w:asciiTheme="minorHAnsi" w:hAnsiTheme="minorHAnsi" w:cstheme="minorHAnsi"/>
          <w:sz w:val="22"/>
          <w:szCs w:val="22"/>
        </w:rPr>
        <w:t xml:space="preserve">bjednávateľ tento odsúhlasí alebo k nemu uvedie svoje výhrady najneskoršie do </w:t>
      </w:r>
      <w:r>
        <w:rPr>
          <w:rFonts w:asciiTheme="minorHAnsi" w:hAnsiTheme="minorHAnsi" w:cstheme="minorHAnsi"/>
          <w:sz w:val="22"/>
          <w:szCs w:val="22"/>
        </w:rPr>
        <w:t>piatich (5)</w:t>
      </w:r>
      <w:r w:rsidRPr="001F4DE0">
        <w:rPr>
          <w:rFonts w:asciiTheme="minorHAnsi" w:hAnsiTheme="minorHAnsi" w:cstheme="minorHAnsi"/>
          <w:sz w:val="22"/>
          <w:szCs w:val="22"/>
        </w:rPr>
        <w:t xml:space="preserve"> pracovných dní od predlože</w:t>
      </w:r>
      <w:r>
        <w:rPr>
          <w:rFonts w:asciiTheme="minorHAnsi" w:hAnsiTheme="minorHAnsi" w:cstheme="minorHAnsi"/>
          <w:sz w:val="22"/>
          <w:szCs w:val="22"/>
        </w:rPr>
        <w:t>nia tohto súpisu. V prípade ak O</w:t>
      </w:r>
      <w:r w:rsidRPr="001F4DE0">
        <w:rPr>
          <w:rFonts w:asciiTheme="minorHAnsi" w:hAnsiTheme="minorHAnsi" w:cstheme="minorHAnsi"/>
          <w:sz w:val="22"/>
          <w:szCs w:val="22"/>
        </w:rPr>
        <w:t>bjednávateľ</w:t>
      </w:r>
      <w:r>
        <w:rPr>
          <w:rFonts w:asciiTheme="minorHAnsi" w:hAnsiTheme="minorHAnsi" w:cstheme="minorHAnsi"/>
          <w:sz w:val="22"/>
          <w:szCs w:val="22"/>
        </w:rPr>
        <w:t xml:space="preserve"> </w:t>
      </w:r>
      <w:r w:rsidRPr="001F4DE0">
        <w:rPr>
          <w:rFonts w:asciiTheme="minorHAnsi" w:hAnsiTheme="minorHAnsi" w:cstheme="minorHAnsi"/>
          <w:sz w:val="22"/>
          <w:szCs w:val="22"/>
        </w:rPr>
        <w:t>k mesačnému súpisu skutočn</w:t>
      </w:r>
      <w:r>
        <w:rPr>
          <w:rFonts w:asciiTheme="minorHAnsi" w:hAnsiTheme="minorHAnsi" w:cstheme="minorHAnsi"/>
          <w:sz w:val="22"/>
          <w:szCs w:val="22"/>
        </w:rPr>
        <w:t>e vykonaných prác predloženému Z</w:t>
      </w:r>
      <w:r w:rsidRPr="001F4DE0">
        <w:rPr>
          <w:rFonts w:asciiTheme="minorHAnsi" w:hAnsiTheme="minorHAnsi" w:cstheme="minorHAnsi"/>
          <w:sz w:val="22"/>
          <w:szCs w:val="22"/>
        </w:rPr>
        <w:t>hotoviteľom uvedie v lehote uvedenej v predchádzajúcej vete svoje</w:t>
      </w:r>
      <w:r>
        <w:rPr>
          <w:rFonts w:asciiTheme="minorHAnsi" w:hAnsiTheme="minorHAnsi" w:cstheme="minorHAnsi"/>
          <w:sz w:val="22"/>
          <w:szCs w:val="22"/>
        </w:rPr>
        <w:t xml:space="preserve"> výhrady a Zhotoviteľ predloží O</w:t>
      </w:r>
      <w:r w:rsidRPr="001F4DE0">
        <w:rPr>
          <w:rFonts w:asciiTheme="minorHAnsi" w:hAnsiTheme="minorHAnsi" w:cstheme="minorHAnsi"/>
          <w:sz w:val="22"/>
          <w:szCs w:val="22"/>
        </w:rPr>
        <w:t xml:space="preserve">bjednávateľovi </w:t>
      </w:r>
      <w:r w:rsidRPr="001F4DE0">
        <w:rPr>
          <w:rFonts w:asciiTheme="minorHAnsi" w:hAnsiTheme="minorHAnsi" w:cstheme="minorHAnsi"/>
          <w:sz w:val="22"/>
          <w:szCs w:val="22"/>
        </w:rPr>
        <w:lastRenderedPageBreak/>
        <w:t>opravený mesačný s</w:t>
      </w:r>
      <w:r>
        <w:rPr>
          <w:rFonts w:asciiTheme="minorHAnsi" w:hAnsiTheme="minorHAnsi" w:cstheme="minorHAnsi"/>
          <w:sz w:val="22"/>
          <w:szCs w:val="22"/>
        </w:rPr>
        <w:t>úpis skutočne vykonaných prác, O</w:t>
      </w:r>
      <w:r w:rsidRPr="001F4DE0">
        <w:rPr>
          <w:rFonts w:asciiTheme="minorHAnsi" w:hAnsiTheme="minorHAnsi" w:cstheme="minorHAnsi"/>
          <w:sz w:val="22"/>
          <w:szCs w:val="22"/>
        </w:rPr>
        <w:t xml:space="preserve">bjednávateľ tento opravený mesačný súpis skutočne vykonaných prác odsúhlasí </w:t>
      </w:r>
      <w:r>
        <w:rPr>
          <w:rFonts w:asciiTheme="minorHAnsi" w:hAnsiTheme="minorHAnsi" w:cstheme="minorHAnsi"/>
          <w:sz w:val="22"/>
          <w:szCs w:val="22"/>
        </w:rPr>
        <w:t xml:space="preserve">, </w:t>
      </w:r>
      <w:r w:rsidRPr="001F4DE0">
        <w:rPr>
          <w:rFonts w:asciiTheme="minorHAnsi" w:hAnsiTheme="minorHAnsi" w:cstheme="minorHAnsi"/>
          <w:sz w:val="22"/>
          <w:szCs w:val="22"/>
        </w:rPr>
        <w:t xml:space="preserve">alebo k nemu uvedie svoje výhrady najneskoršie do </w:t>
      </w:r>
      <w:r>
        <w:rPr>
          <w:rFonts w:asciiTheme="minorHAnsi" w:hAnsiTheme="minorHAnsi" w:cstheme="minorHAnsi"/>
          <w:sz w:val="22"/>
          <w:szCs w:val="22"/>
        </w:rPr>
        <w:t xml:space="preserve">troch (3) </w:t>
      </w:r>
      <w:r w:rsidRPr="001F4DE0">
        <w:rPr>
          <w:rFonts w:asciiTheme="minorHAnsi" w:hAnsiTheme="minorHAnsi" w:cstheme="minorHAnsi"/>
          <w:sz w:val="22"/>
          <w:szCs w:val="22"/>
        </w:rPr>
        <w:t>pracovných dní</w:t>
      </w:r>
      <w:r>
        <w:rPr>
          <w:rFonts w:asciiTheme="minorHAnsi" w:hAnsiTheme="minorHAnsi" w:cstheme="minorHAnsi"/>
          <w:sz w:val="22"/>
          <w:szCs w:val="22"/>
        </w:rPr>
        <w:t xml:space="preserve"> </w:t>
      </w:r>
      <w:r w:rsidRPr="001F4DE0">
        <w:rPr>
          <w:rFonts w:asciiTheme="minorHAnsi" w:hAnsiTheme="minorHAnsi" w:cstheme="minorHAnsi"/>
          <w:sz w:val="22"/>
          <w:szCs w:val="22"/>
        </w:rPr>
        <w:t xml:space="preserve">od predloženia tohto opraveného súpisu. </w:t>
      </w:r>
    </w:p>
    <w:p w:rsidR="000B2489" w:rsidRDefault="000B2489" w:rsidP="000B2489">
      <w:pPr>
        <w:rPr>
          <w:rFonts w:asciiTheme="minorHAnsi" w:hAnsiTheme="minorHAnsi" w:cstheme="minorHAnsi"/>
          <w:sz w:val="22"/>
          <w:szCs w:val="22"/>
        </w:rPr>
      </w:pPr>
    </w:p>
    <w:p w:rsidR="000B2489" w:rsidRPr="00F456ED" w:rsidRDefault="000B2489" w:rsidP="000B2489">
      <w:pPr>
        <w:rPr>
          <w:rFonts w:asciiTheme="minorHAnsi" w:hAnsiTheme="minorHAnsi" w:cstheme="minorHAnsi"/>
          <w:sz w:val="22"/>
          <w:szCs w:val="22"/>
        </w:rPr>
      </w:pPr>
      <w:r w:rsidRPr="00DF7CD0">
        <w:rPr>
          <w:rFonts w:asciiTheme="minorHAnsi" w:hAnsiTheme="minorHAnsi" w:cstheme="minorHAnsi"/>
          <w:b/>
          <w:sz w:val="22"/>
          <w:szCs w:val="22"/>
        </w:rPr>
        <w:t xml:space="preserve">Zhotoviteľ akceptuje </w:t>
      </w:r>
      <w:r>
        <w:rPr>
          <w:rFonts w:asciiTheme="minorHAnsi" w:hAnsiTheme="minorHAnsi" w:cstheme="minorHAnsi"/>
          <w:b/>
          <w:sz w:val="22"/>
          <w:szCs w:val="22"/>
        </w:rPr>
        <w:t xml:space="preserve">právo </w:t>
      </w:r>
      <w:r w:rsidRPr="002919B5">
        <w:rPr>
          <w:rFonts w:asciiTheme="minorHAnsi" w:hAnsiTheme="minorHAnsi" w:cstheme="minorHAnsi"/>
          <w:b/>
          <w:sz w:val="22"/>
          <w:szCs w:val="22"/>
        </w:rPr>
        <w:t>Objednávateľa na zádržné z ceny diela z každej vystavenej faktúry vo výške 10 % z celkovej fakturovanej hodnoty uvedenej na faktúre vrátene príslušnej DPH (ak</w:t>
      </w:r>
      <w:r>
        <w:rPr>
          <w:rFonts w:asciiTheme="minorHAnsi" w:hAnsiTheme="minorHAnsi" w:cstheme="minorHAnsi"/>
          <w:b/>
          <w:sz w:val="22"/>
          <w:szCs w:val="22"/>
        </w:rPr>
        <w:t xml:space="preserve"> sa fakturuje)</w:t>
      </w:r>
      <w:r w:rsidRPr="00DF7CD0">
        <w:rPr>
          <w:rFonts w:asciiTheme="minorHAnsi" w:hAnsiTheme="minorHAnsi" w:cstheme="minorHAnsi"/>
          <w:b/>
          <w:sz w:val="22"/>
          <w:szCs w:val="22"/>
        </w:rPr>
        <w:t xml:space="preserve">, vo väzbe na riadne </w:t>
      </w:r>
      <w:r>
        <w:rPr>
          <w:rFonts w:asciiTheme="minorHAnsi" w:hAnsiTheme="minorHAnsi" w:cstheme="minorHAnsi"/>
          <w:b/>
          <w:sz w:val="22"/>
          <w:szCs w:val="22"/>
        </w:rPr>
        <w:t xml:space="preserve">v včasné </w:t>
      </w:r>
      <w:r w:rsidRPr="00DF7CD0">
        <w:rPr>
          <w:rFonts w:asciiTheme="minorHAnsi" w:hAnsiTheme="minorHAnsi" w:cstheme="minorHAnsi"/>
          <w:b/>
          <w:sz w:val="22"/>
          <w:szCs w:val="22"/>
        </w:rPr>
        <w:t xml:space="preserve">vykonanie diela. Zádržné </w:t>
      </w:r>
      <w:r>
        <w:rPr>
          <w:rFonts w:asciiTheme="minorHAnsi" w:hAnsiTheme="minorHAnsi" w:cstheme="minorHAnsi"/>
          <w:b/>
          <w:sz w:val="22"/>
          <w:szCs w:val="22"/>
        </w:rPr>
        <w:t xml:space="preserve">vo výške </w:t>
      </w:r>
      <w:r w:rsidRPr="00DF7CD0">
        <w:rPr>
          <w:rFonts w:asciiTheme="minorHAnsi" w:hAnsiTheme="minorHAnsi" w:cstheme="minorHAnsi"/>
          <w:b/>
          <w:sz w:val="22"/>
          <w:szCs w:val="22"/>
        </w:rPr>
        <w:t xml:space="preserve">10 % z každej </w:t>
      </w:r>
      <w:r>
        <w:rPr>
          <w:rFonts w:asciiTheme="minorHAnsi" w:hAnsiTheme="minorHAnsi" w:cstheme="minorHAnsi"/>
          <w:b/>
          <w:sz w:val="22"/>
          <w:szCs w:val="22"/>
        </w:rPr>
        <w:t xml:space="preserve">vystavenej faktúry </w:t>
      </w:r>
      <w:r w:rsidRPr="00DF7CD0">
        <w:rPr>
          <w:rFonts w:asciiTheme="minorHAnsi" w:hAnsiTheme="minorHAnsi" w:cstheme="minorHAnsi"/>
          <w:b/>
          <w:sz w:val="22"/>
          <w:szCs w:val="22"/>
        </w:rPr>
        <w:t xml:space="preserve">bude </w:t>
      </w:r>
      <w:r>
        <w:rPr>
          <w:rFonts w:asciiTheme="minorHAnsi" w:hAnsiTheme="minorHAnsi" w:cstheme="minorHAnsi"/>
          <w:b/>
          <w:sz w:val="22"/>
          <w:szCs w:val="22"/>
        </w:rPr>
        <w:t>slúžiť</w:t>
      </w:r>
      <w:r w:rsidRPr="00DF7CD0">
        <w:rPr>
          <w:rFonts w:asciiTheme="minorHAnsi" w:hAnsiTheme="minorHAnsi" w:cstheme="minorHAnsi"/>
          <w:b/>
          <w:sz w:val="22"/>
          <w:szCs w:val="22"/>
        </w:rPr>
        <w:t xml:space="preserve"> na </w:t>
      </w:r>
      <w:r>
        <w:rPr>
          <w:rFonts w:asciiTheme="minorHAnsi" w:hAnsiTheme="minorHAnsi" w:cstheme="minorHAnsi"/>
          <w:b/>
          <w:sz w:val="22"/>
          <w:szCs w:val="22"/>
        </w:rPr>
        <w:t xml:space="preserve">dodržanie </w:t>
      </w:r>
      <w:r w:rsidRPr="00DF7CD0">
        <w:rPr>
          <w:rFonts w:asciiTheme="minorHAnsi" w:hAnsiTheme="minorHAnsi" w:cstheme="minorHAnsi"/>
          <w:b/>
          <w:sz w:val="22"/>
          <w:szCs w:val="22"/>
        </w:rPr>
        <w:t>včasnos</w:t>
      </w:r>
      <w:r>
        <w:rPr>
          <w:rFonts w:asciiTheme="minorHAnsi" w:hAnsiTheme="minorHAnsi" w:cstheme="minorHAnsi"/>
          <w:b/>
          <w:sz w:val="22"/>
          <w:szCs w:val="22"/>
        </w:rPr>
        <w:t xml:space="preserve">ti </w:t>
      </w:r>
      <w:r w:rsidRPr="00DF7CD0">
        <w:rPr>
          <w:rFonts w:asciiTheme="minorHAnsi" w:hAnsiTheme="minorHAnsi" w:cstheme="minorHAnsi"/>
          <w:b/>
          <w:sz w:val="22"/>
          <w:szCs w:val="22"/>
        </w:rPr>
        <w:t>a kvalit</w:t>
      </w:r>
      <w:r>
        <w:rPr>
          <w:rFonts w:asciiTheme="minorHAnsi" w:hAnsiTheme="minorHAnsi" w:cstheme="minorHAnsi"/>
          <w:b/>
          <w:sz w:val="22"/>
          <w:szCs w:val="22"/>
        </w:rPr>
        <w:t>y</w:t>
      </w:r>
      <w:r w:rsidRPr="00DF7CD0">
        <w:rPr>
          <w:rFonts w:asciiTheme="minorHAnsi" w:hAnsiTheme="minorHAnsi" w:cstheme="minorHAnsi"/>
          <w:b/>
          <w:sz w:val="22"/>
          <w:szCs w:val="22"/>
        </w:rPr>
        <w:t xml:space="preserve"> realizácie stavebných prác</w:t>
      </w:r>
      <w:r>
        <w:rPr>
          <w:rFonts w:asciiTheme="minorHAnsi" w:hAnsiTheme="minorHAnsi" w:cstheme="minorHAnsi"/>
          <w:b/>
          <w:sz w:val="22"/>
          <w:szCs w:val="22"/>
        </w:rPr>
        <w:t xml:space="preserve"> zo strany Zhotoviteľa</w:t>
      </w:r>
      <w:r w:rsidRPr="00DF7CD0">
        <w:rPr>
          <w:rFonts w:asciiTheme="minorHAnsi" w:hAnsiTheme="minorHAnsi" w:cstheme="minorHAnsi"/>
          <w:b/>
          <w:sz w:val="22"/>
          <w:szCs w:val="22"/>
        </w:rPr>
        <w:t>.</w:t>
      </w:r>
      <w:r w:rsidRPr="00F456ED">
        <w:rPr>
          <w:rFonts w:asciiTheme="minorHAnsi" w:hAnsiTheme="minorHAnsi" w:cstheme="minorHAnsi"/>
          <w:sz w:val="22"/>
          <w:szCs w:val="22"/>
        </w:rPr>
        <w:t xml:space="preserve"> </w:t>
      </w:r>
      <w:r>
        <w:rPr>
          <w:rFonts w:asciiTheme="minorHAnsi" w:hAnsiTheme="minorHAnsi" w:cstheme="minorHAnsi"/>
          <w:sz w:val="22"/>
          <w:szCs w:val="22"/>
        </w:rPr>
        <w:t xml:space="preserve">Ak nie je ďalej uvedené inak, zádržné </w:t>
      </w:r>
      <w:r w:rsidRPr="00F456ED">
        <w:rPr>
          <w:rFonts w:asciiTheme="minorHAnsi" w:hAnsiTheme="minorHAnsi" w:cstheme="minorHAnsi"/>
          <w:sz w:val="22"/>
          <w:szCs w:val="22"/>
        </w:rPr>
        <w:t>bude uhradené</w:t>
      </w:r>
      <w:r>
        <w:rPr>
          <w:rFonts w:asciiTheme="minorHAnsi" w:hAnsiTheme="minorHAnsi" w:cstheme="minorHAnsi"/>
          <w:sz w:val="22"/>
          <w:szCs w:val="22"/>
        </w:rPr>
        <w:t xml:space="preserve"> Zhotoviteľovi</w:t>
      </w:r>
      <w:r w:rsidRPr="00F456ED">
        <w:rPr>
          <w:rFonts w:asciiTheme="minorHAnsi" w:hAnsiTheme="minorHAnsi" w:cstheme="minorHAnsi"/>
          <w:sz w:val="22"/>
          <w:szCs w:val="22"/>
        </w:rPr>
        <w:t xml:space="preserve"> </w:t>
      </w:r>
      <w:r>
        <w:rPr>
          <w:rFonts w:asciiTheme="minorHAnsi" w:hAnsiTheme="minorHAnsi" w:cstheme="minorHAnsi"/>
          <w:sz w:val="22"/>
          <w:szCs w:val="22"/>
        </w:rPr>
        <w:t xml:space="preserve">po uplynutí </w:t>
      </w:r>
      <w:r w:rsidRPr="00E1684F">
        <w:rPr>
          <w:rFonts w:asciiTheme="minorHAnsi" w:hAnsiTheme="minorHAnsi" w:cstheme="minorHAnsi"/>
          <w:sz w:val="22"/>
          <w:szCs w:val="22"/>
        </w:rPr>
        <w:t>(90) dní od protokolárneho odovzdania zhotoveného Diela</w:t>
      </w:r>
      <w:r>
        <w:rPr>
          <w:rFonts w:asciiTheme="minorHAnsi" w:hAnsiTheme="minorHAnsi" w:cstheme="minorHAnsi"/>
          <w:sz w:val="22"/>
          <w:szCs w:val="22"/>
        </w:rPr>
        <w:t xml:space="preserve"> na základe </w:t>
      </w:r>
      <w:r w:rsidRPr="00F456ED">
        <w:rPr>
          <w:rFonts w:asciiTheme="minorHAnsi" w:hAnsiTheme="minorHAnsi" w:cstheme="minorHAnsi"/>
          <w:sz w:val="22"/>
          <w:szCs w:val="22"/>
        </w:rPr>
        <w:t xml:space="preserve">žiadosti </w:t>
      </w:r>
      <w:r>
        <w:rPr>
          <w:rFonts w:asciiTheme="minorHAnsi" w:hAnsiTheme="minorHAnsi" w:cstheme="minorHAnsi"/>
          <w:sz w:val="22"/>
          <w:szCs w:val="22"/>
        </w:rPr>
        <w:t>Zhotoviteľa</w:t>
      </w:r>
      <w:r w:rsidRPr="00F456ED">
        <w:rPr>
          <w:rFonts w:asciiTheme="minorHAnsi" w:hAnsiTheme="minorHAnsi" w:cstheme="minorHAnsi"/>
          <w:sz w:val="22"/>
          <w:szCs w:val="22"/>
        </w:rPr>
        <w:t xml:space="preserve"> o vrátenie zádržného, po riadnom a úplnom odovzdaní a prevzatí celého </w:t>
      </w:r>
      <w:r>
        <w:rPr>
          <w:rFonts w:asciiTheme="minorHAnsi" w:hAnsiTheme="minorHAnsi" w:cstheme="minorHAnsi"/>
          <w:sz w:val="22"/>
          <w:szCs w:val="22"/>
        </w:rPr>
        <w:t>Diela</w:t>
      </w:r>
      <w:r w:rsidRPr="00F456ED">
        <w:rPr>
          <w:rFonts w:asciiTheme="minorHAnsi" w:hAnsiTheme="minorHAnsi" w:cstheme="minorHAnsi"/>
          <w:sz w:val="22"/>
          <w:szCs w:val="22"/>
        </w:rPr>
        <w:t xml:space="preserve">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bjednávateľom a podpísaní preberacieho protokolu. V prípade, že po riadnom odovzdaní a prevzatí celého </w:t>
      </w:r>
      <w:r>
        <w:rPr>
          <w:rFonts w:asciiTheme="minorHAnsi" w:hAnsiTheme="minorHAnsi" w:cstheme="minorHAnsi"/>
          <w:sz w:val="22"/>
          <w:szCs w:val="22"/>
        </w:rPr>
        <w:t>D</w:t>
      </w:r>
      <w:r w:rsidRPr="00F456ED">
        <w:rPr>
          <w:rFonts w:asciiTheme="minorHAnsi" w:hAnsiTheme="minorHAnsi" w:cstheme="minorHAnsi"/>
          <w:sz w:val="22"/>
          <w:szCs w:val="22"/>
        </w:rPr>
        <w:t xml:space="preserve">iela budú na </w:t>
      </w:r>
      <w:r>
        <w:rPr>
          <w:rFonts w:asciiTheme="minorHAnsi" w:hAnsiTheme="minorHAnsi" w:cstheme="minorHAnsi"/>
          <w:sz w:val="22"/>
          <w:szCs w:val="22"/>
        </w:rPr>
        <w:t>D</w:t>
      </w:r>
      <w:r w:rsidRPr="00F456ED">
        <w:rPr>
          <w:rFonts w:asciiTheme="minorHAnsi" w:hAnsiTheme="minorHAnsi" w:cstheme="minorHAnsi"/>
          <w:sz w:val="22"/>
          <w:szCs w:val="22"/>
        </w:rPr>
        <w:t xml:space="preserve">iele </w:t>
      </w:r>
      <w:r>
        <w:rPr>
          <w:rFonts w:asciiTheme="minorHAnsi" w:hAnsiTheme="minorHAnsi" w:cstheme="minorHAnsi"/>
          <w:sz w:val="22"/>
          <w:szCs w:val="22"/>
        </w:rPr>
        <w:t>O</w:t>
      </w:r>
      <w:r w:rsidRPr="00F456ED">
        <w:rPr>
          <w:rFonts w:asciiTheme="minorHAnsi" w:hAnsiTheme="minorHAnsi" w:cstheme="minorHAnsi"/>
          <w:sz w:val="22"/>
          <w:szCs w:val="22"/>
        </w:rPr>
        <w:t>bjednávateľom zistené vady a/alebo budú uplatnené reklamácie, bude zádržné vyplatené až po riadnom a úplnom odstránení všetkých v</w:t>
      </w:r>
      <w:r>
        <w:rPr>
          <w:rFonts w:asciiTheme="minorHAnsi" w:hAnsiTheme="minorHAnsi" w:cstheme="minorHAnsi"/>
          <w:sz w:val="22"/>
          <w:szCs w:val="22"/>
        </w:rPr>
        <w:t>á</w:t>
      </w:r>
      <w:r w:rsidRPr="00F456ED">
        <w:rPr>
          <w:rFonts w:asciiTheme="minorHAnsi" w:hAnsiTheme="minorHAnsi" w:cstheme="minorHAnsi"/>
          <w:sz w:val="22"/>
          <w:szCs w:val="22"/>
        </w:rPr>
        <w:t xml:space="preserve">d a/ alebo reklamovaných prác a dodávok v stanovenom termíne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bjednávateľom, prípadne bude </w:t>
      </w:r>
      <w:r>
        <w:rPr>
          <w:rFonts w:asciiTheme="minorHAnsi" w:hAnsiTheme="minorHAnsi" w:cstheme="minorHAnsi"/>
          <w:sz w:val="22"/>
          <w:szCs w:val="22"/>
        </w:rPr>
        <w:t xml:space="preserve">na základe rozhodnutia Objednávateľa </w:t>
      </w:r>
      <w:r w:rsidRPr="00F456ED">
        <w:rPr>
          <w:rFonts w:asciiTheme="minorHAnsi" w:hAnsiTheme="minorHAnsi" w:cstheme="minorHAnsi"/>
          <w:sz w:val="22"/>
          <w:szCs w:val="22"/>
        </w:rPr>
        <w:t xml:space="preserve">vyplatená len časť zádržného vo výške po odrátaní </w:t>
      </w:r>
      <w:r>
        <w:rPr>
          <w:rFonts w:asciiTheme="minorHAnsi" w:hAnsiTheme="minorHAnsi" w:cstheme="minorHAnsi"/>
          <w:sz w:val="22"/>
          <w:szCs w:val="22"/>
        </w:rPr>
        <w:t xml:space="preserve">prípadných </w:t>
      </w:r>
      <w:r w:rsidRPr="00F456ED">
        <w:rPr>
          <w:rFonts w:asciiTheme="minorHAnsi" w:hAnsiTheme="minorHAnsi" w:cstheme="minorHAnsi"/>
          <w:sz w:val="22"/>
          <w:szCs w:val="22"/>
        </w:rPr>
        <w:t xml:space="preserve">nárokov </w:t>
      </w:r>
      <w:r>
        <w:rPr>
          <w:rFonts w:asciiTheme="minorHAnsi" w:hAnsiTheme="minorHAnsi" w:cstheme="minorHAnsi"/>
          <w:sz w:val="22"/>
          <w:szCs w:val="22"/>
        </w:rPr>
        <w:t>O</w:t>
      </w:r>
      <w:r w:rsidRPr="00F456ED">
        <w:rPr>
          <w:rFonts w:asciiTheme="minorHAnsi" w:hAnsiTheme="minorHAnsi" w:cstheme="minorHAnsi"/>
          <w:sz w:val="22"/>
          <w:szCs w:val="22"/>
        </w:rPr>
        <w:t>bjednávateľa - napr. na zmluvnú pokutu, ktoré mu počas zadržiavania zádržného vznikli</w:t>
      </w:r>
      <w:r>
        <w:rPr>
          <w:rFonts w:asciiTheme="minorHAnsi" w:hAnsiTheme="minorHAnsi" w:cstheme="minorHAnsi"/>
          <w:sz w:val="22"/>
          <w:szCs w:val="22"/>
        </w:rPr>
        <w:t>, alebo nákladov na odstránenie vád a nedorobkov</w:t>
      </w:r>
      <w:r w:rsidRPr="00F456ED">
        <w:rPr>
          <w:rFonts w:asciiTheme="minorHAnsi" w:hAnsiTheme="minorHAnsi" w:cstheme="minorHAnsi"/>
          <w:sz w:val="22"/>
          <w:szCs w:val="22"/>
        </w:rPr>
        <w:t xml:space="preserve">. Ak dôjde k použitiu zádržného alebo jeho časti, </w:t>
      </w:r>
      <w:r>
        <w:rPr>
          <w:rFonts w:asciiTheme="minorHAnsi" w:hAnsiTheme="minorHAnsi" w:cstheme="minorHAnsi"/>
          <w:sz w:val="22"/>
          <w:szCs w:val="22"/>
        </w:rPr>
        <w:t>O</w:t>
      </w:r>
      <w:r w:rsidRPr="00F456ED">
        <w:rPr>
          <w:rFonts w:asciiTheme="minorHAnsi" w:hAnsiTheme="minorHAnsi" w:cstheme="minorHAnsi"/>
          <w:sz w:val="22"/>
          <w:szCs w:val="22"/>
        </w:rPr>
        <w:t xml:space="preserve">bjednávateľ vráti </w:t>
      </w:r>
      <w:r>
        <w:rPr>
          <w:rFonts w:asciiTheme="minorHAnsi" w:hAnsiTheme="minorHAnsi" w:cstheme="minorHAnsi"/>
          <w:sz w:val="22"/>
          <w:szCs w:val="22"/>
        </w:rPr>
        <w:t>Z</w:t>
      </w:r>
      <w:r w:rsidRPr="00F456ED">
        <w:rPr>
          <w:rFonts w:asciiTheme="minorHAnsi" w:hAnsiTheme="minorHAnsi" w:cstheme="minorHAnsi"/>
          <w:sz w:val="22"/>
          <w:szCs w:val="22"/>
        </w:rPr>
        <w:t>hotoviteľovi iba ne</w:t>
      </w:r>
      <w:r>
        <w:rPr>
          <w:rFonts w:asciiTheme="minorHAnsi" w:hAnsiTheme="minorHAnsi" w:cstheme="minorHAnsi"/>
          <w:sz w:val="22"/>
          <w:szCs w:val="22"/>
        </w:rPr>
        <w:t>spotrebovaný</w:t>
      </w:r>
      <w:r w:rsidRPr="00F456ED">
        <w:rPr>
          <w:rFonts w:asciiTheme="minorHAnsi" w:hAnsiTheme="minorHAnsi" w:cstheme="minorHAnsi"/>
          <w:sz w:val="22"/>
          <w:szCs w:val="22"/>
        </w:rPr>
        <w:t xml:space="preserve"> zostatok </w:t>
      </w:r>
      <w:r>
        <w:rPr>
          <w:rFonts w:asciiTheme="minorHAnsi" w:hAnsiTheme="minorHAnsi" w:cstheme="minorHAnsi"/>
          <w:sz w:val="22"/>
          <w:szCs w:val="22"/>
        </w:rPr>
        <w:t>zádržného.</w:t>
      </w:r>
      <w:r w:rsidRPr="00F456ED">
        <w:rPr>
          <w:rFonts w:asciiTheme="minorHAnsi" w:hAnsiTheme="minorHAnsi" w:cstheme="minorHAnsi"/>
          <w:sz w:val="22"/>
          <w:szCs w:val="22"/>
        </w:rPr>
        <w:t xml:space="preserve"> Objednávateľ pri vrátení zádržného</w:t>
      </w:r>
      <w:r>
        <w:rPr>
          <w:rFonts w:asciiTheme="minorHAnsi" w:hAnsiTheme="minorHAnsi" w:cstheme="minorHAnsi"/>
          <w:sz w:val="22"/>
          <w:szCs w:val="22"/>
        </w:rPr>
        <w:t>,</w:t>
      </w:r>
      <w:r w:rsidRPr="00F456ED">
        <w:rPr>
          <w:rFonts w:asciiTheme="minorHAnsi" w:hAnsiTheme="minorHAnsi" w:cstheme="minorHAnsi"/>
          <w:sz w:val="22"/>
          <w:szCs w:val="22"/>
        </w:rPr>
        <w:t xml:space="preserve"> ak si z ne</w:t>
      </w:r>
      <w:r>
        <w:rPr>
          <w:rFonts w:asciiTheme="minorHAnsi" w:hAnsiTheme="minorHAnsi" w:cstheme="minorHAnsi"/>
          <w:sz w:val="22"/>
          <w:szCs w:val="22"/>
        </w:rPr>
        <w:t>ho</w:t>
      </w:r>
      <w:r w:rsidRPr="00F456ED">
        <w:rPr>
          <w:rFonts w:asciiTheme="minorHAnsi" w:hAnsiTheme="minorHAnsi" w:cstheme="minorHAnsi"/>
          <w:sz w:val="22"/>
          <w:szCs w:val="22"/>
        </w:rPr>
        <w:t xml:space="preserve"> uplatnil </w:t>
      </w:r>
      <w:r>
        <w:rPr>
          <w:rFonts w:asciiTheme="minorHAnsi" w:hAnsiTheme="minorHAnsi" w:cstheme="minorHAnsi"/>
          <w:sz w:val="22"/>
          <w:szCs w:val="22"/>
        </w:rPr>
        <w:t>svoj nárok</w:t>
      </w:r>
      <w:r w:rsidRPr="00F456ED">
        <w:rPr>
          <w:rFonts w:asciiTheme="minorHAnsi" w:hAnsiTheme="minorHAnsi" w:cstheme="minorHAnsi"/>
          <w:sz w:val="22"/>
          <w:szCs w:val="22"/>
        </w:rPr>
        <w:t xml:space="preserve">, odovzdá </w:t>
      </w:r>
      <w:r>
        <w:rPr>
          <w:rFonts w:asciiTheme="minorHAnsi" w:hAnsiTheme="minorHAnsi" w:cstheme="minorHAnsi"/>
          <w:sz w:val="22"/>
          <w:szCs w:val="22"/>
        </w:rPr>
        <w:t>Z</w:t>
      </w:r>
      <w:r w:rsidRPr="00F456ED">
        <w:rPr>
          <w:rFonts w:asciiTheme="minorHAnsi" w:hAnsiTheme="minorHAnsi" w:cstheme="minorHAnsi"/>
          <w:sz w:val="22"/>
          <w:szCs w:val="22"/>
        </w:rPr>
        <w:t>hotoviteľovi aj podrobný písomný prehľad je</w:t>
      </w:r>
      <w:r>
        <w:rPr>
          <w:rFonts w:asciiTheme="minorHAnsi" w:hAnsiTheme="minorHAnsi" w:cstheme="minorHAnsi"/>
          <w:sz w:val="22"/>
          <w:szCs w:val="22"/>
        </w:rPr>
        <w:t>ho</w:t>
      </w:r>
      <w:r w:rsidRPr="00F456ED">
        <w:rPr>
          <w:rFonts w:asciiTheme="minorHAnsi" w:hAnsiTheme="minorHAnsi" w:cstheme="minorHAnsi"/>
          <w:sz w:val="22"/>
          <w:szCs w:val="22"/>
        </w:rPr>
        <w:t xml:space="preserve"> použitia vrátane odôvodnenia.</w:t>
      </w:r>
      <w:r w:rsidRPr="00E80B65">
        <w:t xml:space="preserve"> </w:t>
      </w:r>
    </w:p>
    <w:p w:rsidR="000B2489" w:rsidRPr="00D463B8" w:rsidRDefault="000B2489" w:rsidP="000B2489">
      <w:pPr>
        <w:rPr>
          <w:rFonts w:asciiTheme="minorHAnsi" w:hAnsiTheme="minorHAnsi" w:cstheme="minorHAnsi"/>
          <w:sz w:val="24"/>
        </w:rPr>
      </w:pP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6.2</w:t>
      </w:r>
      <w:r w:rsidRPr="00390B70">
        <w:rPr>
          <w:rFonts w:asciiTheme="minorHAnsi" w:hAnsiTheme="minorHAnsi" w:cstheme="minorHAnsi"/>
          <w:b/>
          <w:sz w:val="22"/>
          <w:szCs w:val="22"/>
        </w:rPr>
        <w:tab/>
      </w:r>
      <w:r w:rsidRPr="00390B70">
        <w:rPr>
          <w:rFonts w:asciiTheme="minorHAnsi" w:hAnsiTheme="minorHAnsi" w:cstheme="minorHAnsi"/>
          <w:sz w:val="22"/>
          <w:szCs w:val="22"/>
        </w:rPr>
        <w:t xml:space="preserve">Faktúru za stavebné práce </w:t>
      </w:r>
      <w:r>
        <w:rPr>
          <w:rFonts w:asciiTheme="minorHAnsi" w:hAnsiTheme="minorHAnsi" w:cstheme="minorHAnsi"/>
          <w:sz w:val="22"/>
          <w:szCs w:val="22"/>
        </w:rPr>
        <w:t xml:space="preserve">vykonané v kalendárnom mesiaci, za ktorý sa vyhotovuje faktúra, </w:t>
      </w:r>
      <w:r w:rsidRPr="00390B70">
        <w:rPr>
          <w:rFonts w:asciiTheme="minorHAnsi" w:hAnsiTheme="minorHAnsi" w:cstheme="minorHAnsi"/>
          <w:sz w:val="22"/>
          <w:szCs w:val="22"/>
        </w:rPr>
        <w:t xml:space="preserve">môže Zhotoviteľ vystaviť na základe </w:t>
      </w:r>
      <w:r>
        <w:rPr>
          <w:rFonts w:asciiTheme="minorHAnsi" w:hAnsiTheme="minorHAnsi" w:cstheme="minorHAnsi"/>
          <w:sz w:val="22"/>
          <w:szCs w:val="22"/>
        </w:rPr>
        <w:t xml:space="preserve">Objednávateľom </w:t>
      </w:r>
      <w:r w:rsidRPr="00390B70">
        <w:rPr>
          <w:rFonts w:asciiTheme="minorHAnsi" w:hAnsiTheme="minorHAnsi" w:cstheme="minorHAnsi"/>
          <w:sz w:val="22"/>
          <w:szCs w:val="22"/>
        </w:rPr>
        <w:t>akceptovaného plnenia stavebných prác za fakturované obdobie po kontrole súladu s vykonanými prácami podľa skutkového st</w:t>
      </w:r>
      <w:r>
        <w:rPr>
          <w:rFonts w:asciiTheme="minorHAnsi" w:hAnsiTheme="minorHAnsi" w:cstheme="minorHAnsi"/>
          <w:sz w:val="22"/>
          <w:szCs w:val="22"/>
        </w:rPr>
        <w:t>avu a podľa stavebného denníka.</w:t>
      </w:r>
      <w:r w:rsidRPr="00390B70">
        <w:rPr>
          <w:rFonts w:asciiTheme="minorHAnsi" w:hAnsiTheme="minorHAnsi" w:cstheme="minorHAnsi"/>
          <w:sz w:val="22"/>
          <w:szCs w:val="22"/>
        </w:rPr>
        <w:t xml:space="preserve"> Podkladom pre vystavenie faktúry bude súpis skutočne vykonaných prác a dodávok, odsúhlasený stavebným dozorom</w:t>
      </w:r>
      <w:r>
        <w:rPr>
          <w:rFonts w:asciiTheme="minorHAnsi" w:hAnsiTheme="minorHAnsi" w:cstheme="minorHAnsi"/>
          <w:sz w:val="22"/>
          <w:szCs w:val="22"/>
        </w:rPr>
        <w:t xml:space="preserve"> resp. technickým dozorom</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Objednávateľa </w:t>
      </w:r>
      <w:r w:rsidRPr="00390B70">
        <w:rPr>
          <w:rFonts w:asciiTheme="minorHAnsi" w:hAnsiTheme="minorHAnsi" w:cstheme="minorHAnsi"/>
          <w:sz w:val="22"/>
          <w:szCs w:val="22"/>
        </w:rPr>
        <w:t>a zaevidovaný v stavebnom denníku. Zhotoviteľ j</w:t>
      </w:r>
      <w:r>
        <w:rPr>
          <w:rFonts w:asciiTheme="minorHAnsi" w:hAnsiTheme="minorHAnsi" w:cstheme="minorHAnsi"/>
          <w:sz w:val="22"/>
          <w:szCs w:val="22"/>
        </w:rPr>
        <w:t xml:space="preserve">e oprávnený fakturovať výdavky </w:t>
      </w:r>
      <w:r w:rsidRPr="00390B70">
        <w:rPr>
          <w:rFonts w:asciiTheme="minorHAnsi" w:hAnsiTheme="minorHAnsi" w:cstheme="minorHAnsi"/>
          <w:sz w:val="22"/>
          <w:szCs w:val="22"/>
        </w:rPr>
        <w:t xml:space="preserve">súvisiace s odvozom sutiny, vybúraných hmôt a poplatkom za skladovanie vybúraných hmôt, len na základe predložených vážnych lístkov a podnikateľského oprávnenia resp. iného dokladu preukazujúceho oprávnenosť osoby nakladať s odpadmi, ktorej bol odpad odovzdaný k likvidácii, avšak maximálne v množstve uvedenom </w:t>
      </w:r>
      <w:r>
        <w:rPr>
          <w:rFonts w:asciiTheme="minorHAnsi" w:hAnsiTheme="minorHAnsi" w:cstheme="minorHAnsi"/>
          <w:sz w:val="22"/>
          <w:szCs w:val="22"/>
        </w:rPr>
        <w:br/>
      </w:r>
      <w:r w:rsidRPr="00390B70">
        <w:rPr>
          <w:rFonts w:asciiTheme="minorHAnsi" w:hAnsiTheme="minorHAnsi" w:cstheme="minorHAnsi"/>
          <w:sz w:val="22"/>
          <w:szCs w:val="22"/>
        </w:rPr>
        <w:t xml:space="preserve">v rozpočte stavby pri uvedených položkách. </w:t>
      </w:r>
      <w:r w:rsidRPr="00C34CFB">
        <w:rPr>
          <w:rFonts w:asciiTheme="minorHAnsi" w:hAnsiTheme="minorHAnsi" w:cstheme="minorHAnsi"/>
          <w:sz w:val="22"/>
          <w:szCs w:val="22"/>
        </w:rPr>
        <w:t xml:space="preserve">Zisťovanie súpisu vykonaných prác sa bude vykonávať každý mesiac vždy do </w:t>
      </w:r>
      <w:r>
        <w:rPr>
          <w:rFonts w:asciiTheme="minorHAnsi" w:hAnsiTheme="minorHAnsi" w:cstheme="minorHAnsi"/>
          <w:sz w:val="22"/>
          <w:szCs w:val="22"/>
        </w:rPr>
        <w:t>piatich (</w:t>
      </w:r>
      <w:r w:rsidRPr="00C34CFB">
        <w:rPr>
          <w:rFonts w:asciiTheme="minorHAnsi" w:hAnsiTheme="minorHAnsi" w:cstheme="minorHAnsi"/>
          <w:sz w:val="22"/>
          <w:szCs w:val="22"/>
        </w:rPr>
        <w:t>5</w:t>
      </w:r>
      <w:r>
        <w:rPr>
          <w:rFonts w:asciiTheme="minorHAnsi" w:hAnsiTheme="minorHAnsi" w:cstheme="minorHAnsi"/>
          <w:sz w:val="22"/>
          <w:szCs w:val="22"/>
        </w:rPr>
        <w:t>)</w:t>
      </w:r>
      <w:r w:rsidRPr="00C34CFB">
        <w:rPr>
          <w:rFonts w:asciiTheme="minorHAnsi" w:hAnsiTheme="minorHAnsi" w:cstheme="minorHAnsi"/>
          <w:sz w:val="22"/>
          <w:szCs w:val="22"/>
        </w:rPr>
        <w:t xml:space="preserve"> kalendárnych dní mesiaca nasledujúceho po mesiaci, v ktorom boli práce vykonané, vrátane priebežnej fotodokumentácie jednotlivých položiek rozpočtu v minimálnom rozsahu </w:t>
      </w:r>
      <w:r>
        <w:rPr>
          <w:rFonts w:asciiTheme="minorHAnsi" w:hAnsiTheme="minorHAnsi" w:cstheme="minorHAnsi"/>
          <w:sz w:val="22"/>
          <w:szCs w:val="22"/>
        </w:rPr>
        <w:t>10</w:t>
      </w:r>
      <w:r w:rsidRPr="00C34CFB">
        <w:rPr>
          <w:rFonts w:asciiTheme="minorHAnsi" w:hAnsiTheme="minorHAnsi" w:cstheme="minorHAnsi"/>
          <w:sz w:val="22"/>
          <w:szCs w:val="22"/>
        </w:rPr>
        <w:t xml:space="preserve"> ks na každý mesačný súpis stavebných prác za kontrolované obdobie a /jednotlivých konštrukcií pred zakrytím a všetkých stavebných prác a dodávok  zahrnutých v mesačnom ocenenom súpis</w:t>
      </w:r>
      <w:r>
        <w:rPr>
          <w:rFonts w:asciiTheme="minorHAnsi" w:hAnsiTheme="minorHAnsi" w:cstheme="minorHAnsi"/>
          <w:sz w:val="22"/>
          <w:szCs w:val="22"/>
        </w:rPr>
        <w:t>e vykonaných prác predložených O</w:t>
      </w:r>
      <w:r w:rsidRPr="00C34CFB">
        <w:rPr>
          <w:rFonts w:asciiTheme="minorHAnsi" w:hAnsiTheme="minorHAnsi" w:cstheme="minorHAnsi"/>
          <w:sz w:val="22"/>
          <w:szCs w:val="22"/>
        </w:rPr>
        <w:t>bjednávateľovi k odsúhlaseniu. Prílohou oceneného súpisu vykonaných prác budú aj certifikáty zabudovaných materiálov a výrobkov v súlade so skúšobným plánom.</w:t>
      </w:r>
      <w:r w:rsidRPr="00390B70">
        <w:rPr>
          <w:rFonts w:asciiTheme="minorHAnsi" w:hAnsiTheme="minorHAnsi" w:cstheme="minorHAnsi"/>
          <w:sz w:val="22"/>
          <w:szCs w:val="22"/>
        </w:rPr>
        <w:t xml:space="preserve"> </w:t>
      </w:r>
    </w:p>
    <w:p w:rsidR="000B2489" w:rsidRDefault="000B2489" w:rsidP="000B2489">
      <w:pPr>
        <w:rPr>
          <w:rFonts w:asciiTheme="minorHAnsi" w:hAnsiTheme="minorHAnsi" w:cstheme="minorHAnsi"/>
          <w:sz w:val="22"/>
          <w:szCs w:val="22"/>
        </w:rPr>
      </w:pP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6.3</w:t>
      </w:r>
      <w:r w:rsidRPr="00390B70">
        <w:rPr>
          <w:rFonts w:asciiTheme="minorHAnsi" w:hAnsiTheme="minorHAnsi" w:cstheme="minorHAnsi"/>
          <w:sz w:val="22"/>
          <w:szCs w:val="22"/>
        </w:rPr>
        <w:tab/>
      </w:r>
      <w:r w:rsidRPr="00C34CFB">
        <w:rPr>
          <w:rFonts w:asciiTheme="minorHAnsi" w:hAnsiTheme="minorHAnsi" w:cstheme="minorHAnsi"/>
          <w:sz w:val="22"/>
          <w:szCs w:val="22"/>
        </w:rPr>
        <w:t xml:space="preserve">Zhotoviteľ predloží faktúru Objednávateľovi v lehote do </w:t>
      </w:r>
      <w:r>
        <w:rPr>
          <w:rFonts w:asciiTheme="minorHAnsi" w:hAnsiTheme="minorHAnsi" w:cstheme="minorHAnsi"/>
          <w:sz w:val="22"/>
          <w:szCs w:val="22"/>
        </w:rPr>
        <w:t>piatich (</w:t>
      </w:r>
      <w:r w:rsidRPr="00C34CFB">
        <w:rPr>
          <w:rFonts w:asciiTheme="minorHAnsi" w:hAnsiTheme="minorHAnsi" w:cstheme="minorHAnsi"/>
          <w:sz w:val="22"/>
          <w:szCs w:val="22"/>
        </w:rPr>
        <w:t>5</w:t>
      </w:r>
      <w:r>
        <w:rPr>
          <w:rFonts w:asciiTheme="minorHAnsi" w:hAnsiTheme="minorHAnsi" w:cstheme="minorHAnsi"/>
          <w:sz w:val="22"/>
          <w:szCs w:val="22"/>
        </w:rPr>
        <w:t>)</w:t>
      </w:r>
      <w:r w:rsidRPr="00C34CFB">
        <w:rPr>
          <w:rFonts w:asciiTheme="minorHAnsi" w:hAnsiTheme="minorHAnsi" w:cstheme="minorHAnsi"/>
          <w:sz w:val="22"/>
          <w:szCs w:val="22"/>
        </w:rPr>
        <w:t xml:space="preserve"> dní po </w:t>
      </w:r>
      <w:r>
        <w:rPr>
          <w:rFonts w:asciiTheme="minorHAnsi" w:hAnsiTheme="minorHAnsi" w:cstheme="minorHAnsi"/>
          <w:sz w:val="22"/>
          <w:szCs w:val="22"/>
        </w:rPr>
        <w:t xml:space="preserve">Objednávateľom odsúhlasenom </w:t>
      </w:r>
      <w:r w:rsidRPr="00243506">
        <w:rPr>
          <w:rFonts w:asciiTheme="minorHAnsi" w:hAnsiTheme="minorHAnsi" w:cstheme="minorHAnsi"/>
          <w:sz w:val="22"/>
          <w:szCs w:val="22"/>
        </w:rPr>
        <w:t>súpis</w:t>
      </w:r>
      <w:r>
        <w:rPr>
          <w:rFonts w:asciiTheme="minorHAnsi" w:hAnsiTheme="minorHAnsi" w:cstheme="minorHAnsi"/>
          <w:sz w:val="22"/>
          <w:szCs w:val="22"/>
        </w:rPr>
        <w:t>e</w:t>
      </w:r>
      <w:r w:rsidRPr="00243506">
        <w:rPr>
          <w:rFonts w:asciiTheme="minorHAnsi" w:hAnsiTheme="minorHAnsi" w:cstheme="minorHAnsi"/>
          <w:sz w:val="22"/>
          <w:szCs w:val="22"/>
        </w:rPr>
        <w:t xml:space="preserve"> skutočne vykonaných prác a dodávok </w:t>
      </w:r>
      <w:r w:rsidR="0077192C">
        <w:rPr>
          <w:rFonts w:asciiTheme="minorHAnsi" w:hAnsiTheme="minorHAnsi" w:cstheme="minorHAnsi"/>
          <w:sz w:val="22"/>
          <w:szCs w:val="22"/>
        </w:rPr>
        <w:t>za kalendárny mesiac,</w:t>
      </w:r>
      <w:r>
        <w:rPr>
          <w:rFonts w:asciiTheme="minorHAnsi" w:hAnsiTheme="minorHAnsi" w:cstheme="minorHAnsi"/>
          <w:sz w:val="22"/>
          <w:szCs w:val="22"/>
        </w:rPr>
        <w:t xml:space="preserve"> najneskôr do pä</w:t>
      </w:r>
      <w:r w:rsidR="00A71088">
        <w:rPr>
          <w:rFonts w:asciiTheme="minorHAnsi" w:hAnsiTheme="minorHAnsi" w:cstheme="minorHAnsi"/>
          <w:sz w:val="22"/>
          <w:szCs w:val="22"/>
        </w:rPr>
        <w:t>ť (</w:t>
      </w:r>
      <w:r>
        <w:rPr>
          <w:rFonts w:asciiTheme="minorHAnsi" w:hAnsiTheme="minorHAnsi" w:cstheme="minorHAnsi"/>
          <w:sz w:val="22"/>
          <w:szCs w:val="22"/>
        </w:rPr>
        <w:t>5)</w:t>
      </w:r>
      <w:r w:rsidR="00A71088">
        <w:rPr>
          <w:rFonts w:asciiTheme="minorHAnsi" w:hAnsiTheme="minorHAnsi" w:cstheme="minorHAnsi"/>
          <w:sz w:val="22"/>
          <w:szCs w:val="22"/>
        </w:rPr>
        <w:t xml:space="preserve"> pracovných</w:t>
      </w:r>
      <w:r>
        <w:rPr>
          <w:rFonts w:asciiTheme="minorHAnsi" w:hAnsiTheme="minorHAnsi" w:cstheme="minorHAnsi"/>
          <w:sz w:val="22"/>
          <w:szCs w:val="22"/>
        </w:rPr>
        <w:t xml:space="preserve"> dní nasledujúceho mesiaca, v ktorom došlo k dodaniu prác a dodávok</w:t>
      </w:r>
      <w:r w:rsidRPr="00390B70">
        <w:rPr>
          <w:rFonts w:asciiTheme="minorHAnsi" w:hAnsiTheme="minorHAnsi" w:cstheme="minorHAnsi"/>
          <w:sz w:val="22"/>
          <w:szCs w:val="22"/>
        </w:rPr>
        <w:t xml:space="preserve">. Záverečnú faktúru Zhotoviteľ predloží Objednávateľovi do </w:t>
      </w:r>
      <w:r w:rsidRPr="00C34CFB">
        <w:rPr>
          <w:rFonts w:asciiTheme="minorHAnsi" w:hAnsiTheme="minorHAnsi" w:cstheme="minorHAnsi"/>
          <w:sz w:val="22"/>
          <w:szCs w:val="22"/>
        </w:rPr>
        <w:t>troch dní odo dňa protokolárneh</w:t>
      </w:r>
      <w:r>
        <w:rPr>
          <w:rFonts w:asciiTheme="minorHAnsi" w:hAnsiTheme="minorHAnsi" w:cstheme="minorHAnsi"/>
          <w:sz w:val="22"/>
          <w:szCs w:val="22"/>
        </w:rPr>
        <w:t>o prevzatia riadne zhotoveného D</w:t>
      </w:r>
      <w:r w:rsidRPr="00C34CFB">
        <w:rPr>
          <w:rFonts w:asciiTheme="minorHAnsi" w:hAnsiTheme="minorHAnsi" w:cstheme="minorHAnsi"/>
          <w:sz w:val="22"/>
          <w:szCs w:val="22"/>
        </w:rPr>
        <w:t>iela</w:t>
      </w:r>
      <w:r w:rsidRPr="00390B70">
        <w:rPr>
          <w:rFonts w:asciiTheme="minorHAnsi" w:hAnsiTheme="minorHAnsi" w:cstheme="minorHAnsi"/>
          <w:sz w:val="22"/>
          <w:szCs w:val="22"/>
        </w:rPr>
        <w:t xml:space="preserve"> so zápisom bez vád a nedorobkov. Súčasťou faktúry bude Preberací protokol potvrdený obidv</w:t>
      </w:r>
      <w:r>
        <w:rPr>
          <w:rFonts w:asciiTheme="minorHAnsi" w:hAnsiTheme="minorHAnsi" w:cstheme="minorHAnsi"/>
          <w:sz w:val="22"/>
          <w:szCs w:val="22"/>
        </w:rPr>
        <w:t>oma Z</w:t>
      </w:r>
      <w:r w:rsidRPr="00390B70">
        <w:rPr>
          <w:rFonts w:asciiTheme="minorHAnsi" w:hAnsiTheme="minorHAnsi" w:cstheme="minorHAnsi"/>
          <w:sz w:val="22"/>
          <w:szCs w:val="22"/>
        </w:rPr>
        <w:t>mluvnými stranami.</w:t>
      </w:r>
    </w:p>
    <w:p w:rsidR="000B2489" w:rsidRPr="00E57E9A" w:rsidRDefault="000B2489" w:rsidP="000B2489">
      <w:pPr>
        <w:rPr>
          <w:rFonts w:asciiTheme="minorHAnsi" w:hAnsiTheme="minorHAnsi" w:cs="Arial"/>
          <w:i/>
          <w:sz w:val="22"/>
          <w:szCs w:val="22"/>
        </w:rPr>
      </w:pPr>
      <w:r w:rsidRPr="00390B70">
        <w:rPr>
          <w:rFonts w:asciiTheme="minorHAnsi" w:hAnsiTheme="minorHAnsi" w:cstheme="minorHAnsi"/>
          <w:sz w:val="22"/>
          <w:szCs w:val="22"/>
        </w:rPr>
        <w:t>6.</w:t>
      </w:r>
      <w:r w:rsidRPr="0049645C">
        <w:rPr>
          <w:rFonts w:asciiTheme="minorHAnsi" w:hAnsiTheme="minorHAnsi" w:cstheme="minorHAnsi"/>
          <w:sz w:val="22"/>
          <w:szCs w:val="22"/>
        </w:rPr>
        <w:t xml:space="preserve">4   </w:t>
      </w:r>
      <w:r w:rsidRPr="00390B70">
        <w:rPr>
          <w:rFonts w:asciiTheme="minorHAnsi" w:hAnsiTheme="minorHAnsi" w:cstheme="minorHAnsi"/>
          <w:sz w:val="22"/>
          <w:szCs w:val="22"/>
        </w:rPr>
        <w:tab/>
      </w:r>
      <w:r w:rsidRPr="00AE09FC">
        <w:rPr>
          <w:rFonts w:asciiTheme="minorHAnsi" w:hAnsiTheme="minorHAnsi" w:cs="Arial"/>
          <w:sz w:val="22"/>
          <w:szCs w:val="22"/>
        </w:rPr>
        <w:t xml:space="preserve">V prípade, že faktúra nebude obsahovať všetky údaje podľa § 74 ods. 1 zákona č. 222/2004 Z. z. o dani z pridanej hodnoty v znení neskorších predpisov, resp. nebude po stránke vecnej alebo formálnej správne vystavená, </w:t>
      </w:r>
      <w:r>
        <w:rPr>
          <w:rFonts w:asciiTheme="minorHAnsi" w:hAnsiTheme="minorHAnsi" w:cs="Arial"/>
          <w:sz w:val="22"/>
          <w:szCs w:val="22"/>
        </w:rPr>
        <w:t>Objednávateľ</w:t>
      </w:r>
      <w:r w:rsidRPr="00AE09FC">
        <w:rPr>
          <w:rFonts w:asciiTheme="minorHAnsi" w:hAnsiTheme="minorHAnsi" w:cs="Arial"/>
          <w:sz w:val="22"/>
          <w:szCs w:val="22"/>
        </w:rPr>
        <w:t xml:space="preserve"> je oprávnený ju vrátiť </w:t>
      </w:r>
      <w:r>
        <w:rPr>
          <w:rFonts w:asciiTheme="minorHAnsi" w:hAnsiTheme="minorHAnsi" w:cs="Arial"/>
          <w:sz w:val="22"/>
          <w:szCs w:val="22"/>
        </w:rPr>
        <w:t>Zhotoviteľovi</w:t>
      </w:r>
      <w:r w:rsidRPr="00AE09FC">
        <w:rPr>
          <w:rFonts w:asciiTheme="minorHAnsi" w:hAnsiTheme="minorHAnsi" w:cs="Arial"/>
          <w:sz w:val="22"/>
          <w:szCs w:val="22"/>
        </w:rPr>
        <w:t xml:space="preserve"> na doplnenie (prepracovanie) a nová lehota splatnosti začne plynúť dňom doručenia dop</w:t>
      </w:r>
      <w:r>
        <w:rPr>
          <w:rFonts w:asciiTheme="minorHAnsi" w:hAnsiTheme="minorHAnsi" w:cs="Arial"/>
          <w:sz w:val="22"/>
          <w:szCs w:val="22"/>
        </w:rPr>
        <w:t>lnenej (prepracovanej) faktúry O</w:t>
      </w:r>
      <w:r w:rsidRPr="00AE09FC">
        <w:rPr>
          <w:rFonts w:asciiTheme="minorHAnsi" w:hAnsiTheme="minorHAnsi" w:cs="Arial"/>
          <w:sz w:val="22"/>
          <w:szCs w:val="22"/>
        </w:rPr>
        <w:t>bjednávateľovi</w:t>
      </w:r>
      <w:r w:rsidRPr="00E57E9A">
        <w:rPr>
          <w:rFonts w:asciiTheme="minorHAnsi" w:hAnsiTheme="minorHAnsi" w:cs="Arial"/>
          <w:i/>
          <w:sz w:val="22"/>
          <w:szCs w:val="22"/>
        </w:rPr>
        <w:t>.</w:t>
      </w:r>
      <w:r w:rsidRPr="00E57E9A">
        <w:rPr>
          <w:rStyle w:val="Zvraznenie"/>
          <w:rFonts w:asciiTheme="minorHAnsi" w:eastAsia="Calibri" w:hAnsiTheme="minorHAnsi" w:cs="Arial"/>
          <w:i w:val="0"/>
          <w:color w:val="000000"/>
          <w:sz w:val="22"/>
          <w:szCs w:val="22"/>
        </w:rPr>
        <w:t xml:space="preserve"> Fakturácia musí byť v súlade so zákonom č. 215/2019 </w:t>
      </w:r>
      <w:proofErr w:type="spellStart"/>
      <w:r w:rsidRPr="00E57E9A">
        <w:rPr>
          <w:rStyle w:val="Zvraznenie"/>
          <w:rFonts w:asciiTheme="minorHAnsi" w:eastAsia="Calibri" w:hAnsiTheme="minorHAnsi" w:cs="Arial"/>
          <w:i w:val="0"/>
          <w:color w:val="000000"/>
          <w:sz w:val="22"/>
          <w:szCs w:val="22"/>
        </w:rPr>
        <w:t>Z.z</w:t>
      </w:r>
      <w:proofErr w:type="spellEnd"/>
      <w:r w:rsidRPr="00E57E9A">
        <w:rPr>
          <w:rStyle w:val="Zvraznenie"/>
          <w:rFonts w:asciiTheme="minorHAnsi" w:eastAsia="Calibri" w:hAnsiTheme="minorHAnsi" w:cs="Arial"/>
          <w:i w:val="0"/>
          <w:color w:val="000000"/>
          <w:sz w:val="22"/>
          <w:szCs w:val="22"/>
        </w:rPr>
        <w:t>. o zaručenej elektronickej fakturácii a centrálnom ekonomickom systéme a o doplnení niektorých zákonov.</w:t>
      </w:r>
    </w:p>
    <w:p w:rsidR="000B2489" w:rsidRPr="00934956" w:rsidRDefault="000B2489" w:rsidP="000B2489">
      <w:pPr>
        <w:rPr>
          <w:rFonts w:asciiTheme="minorHAnsi" w:hAnsiTheme="minorHAnsi"/>
          <w:sz w:val="22"/>
          <w:szCs w:val="22"/>
        </w:rPr>
      </w:pPr>
      <w:r w:rsidRPr="00390B70">
        <w:rPr>
          <w:rFonts w:asciiTheme="minorHAnsi" w:hAnsiTheme="minorHAnsi" w:cstheme="minorHAnsi"/>
          <w:sz w:val="22"/>
          <w:szCs w:val="22"/>
        </w:rPr>
        <w:lastRenderedPageBreak/>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B4121F" w:rsidRDefault="000B2489" w:rsidP="000B2489">
      <w:pPr>
        <w:spacing w:after="12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5</w:t>
      </w:r>
      <w:r w:rsidRPr="00390B70">
        <w:rPr>
          <w:rFonts w:asciiTheme="minorHAnsi" w:hAnsiTheme="minorHAnsi" w:cstheme="minorHAnsi"/>
          <w:sz w:val="22"/>
          <w:szCs w:val="22"/>
        </w:rPr>
        <w:tab/>
      </w:r>
      <w:r w:rsidRPr="00417A4B">
        <w:rPr>
          <w:rFonts w:asciiTheme="minorHAnsi" w:hAnsiTheme="minorHAnsi" w:cstheme="minorHAnsi"/>
          <w:sz w:val="22"/>
          <w:szCs w:val="22"/>
        </w:rPr>
        <w:t xml:space="preserve">Dielo bude financované z kapitálových výdavkov </w:t>
      </w:r>
      <w:r>
        <w:rPr>
          <w:rFonts w:asciiTheme="minorHAnsi" w:hAnsiTheme="minorHAnsi" w:cstheme="minorHAnsi"/>
          <w:sz w:val="22"/>
          <w:szCs w:val="22"/>
        </w:rPr>
        <w:t>Ministerstva zdravotníctva</w:t>
      </w:r>
      <w:r w:rsidRPr="00B4121F">
        <w:rPr>
          <w:rFonts w:asciiTheme="minorHAnsi" w:hAnsiTheme="minorHAnsi" w:cstheme="minorHAnsi"/>
          <w:sz w:val="22"/>
          <w:szCs w:val="22"/>
        </w:rPr>
        <w:t xml:space="preserve"> SR</w:t>
      </w:r>
      <w:r>
        <w:rPr>
          <w:rFonts w:asciiTheme="minorHAnsi" w:hAnsiTheme="minorHAnsi" w:cstheme="minorHAnsi"/>
          <w:sz w:val="22"/>
          <w:szCs w:val="22"/>
        </w:rPr>
        <w:t xml:space="preserve"> (ďalej ako ,,MZ SR“)</w:t>
      </w:r>
      <w:r w:rsidRPr="00B4121F">
        <w:rPr>
          <w:rFonts w:asciiTheme="minorHAnsi" w:hAnsiTheme="minorHAnsi" w:cstheme="minorHAnsi"/>
          <w:sz w:val="22"/>
          <w:szCs w:val="22"/>
        </w:rPr>
        <w:t>. Faktúry</w:t>
      </w:r>
      <w:r>
        <w:rPr>
          <w:rFonts w:asciiTheme="minorHAnsi" w:hAnsiTheme="minorHAnsi" w:cstheme="minorHAnsi"/>
          <w:sz w:val="22"/>
          <w:szCs w:val="22"/>
        </w:rPr>
        <w:t xml:space="preserve"> vystavené podľa bodu 6.1. až 6.4 </w:t>
      </w:r>
      <w:r w:rsidRPr="00B4121F">
        <w:rPr>
          <w:rFonts w:asciiTheme="minorHAnsi" w:hAnsiTheme="minorHAnsi" w:cstheme="minorHAnsi"/>
          <w:sz w:val="22"/>
          <w:szCs w:val="22"/>
        </w:rPr>
        <w:t xml:space="preserve">tohto článku, </w:t>
      </w:r>
      <w:r w:rsidRPr="00B4121F">
        <w:rPr>
          <w:rFonts w:asciiTheme="minorHAnsi" w:hAnsiTheme="minorHAnsi" w:cstheme="minorHAnsi"/>
          <w:b/>
          <w:sz w:val="22"/>
          <w:szCs w:val="22"/>
        </w:rPr>
        <w:t xml:space="preserve">budú splatné do </w:t>
      </w:r>
      <w:r>
        <w:rPr>
          <w:rFonts w:asciiTheme="minorHAnsi" w:hAnsiTheme="minorHAnsi" w:cstheme="minorHAnsi"/>
          <w:b/>
          <w:sz w:val="22"/>
          <w:szCs w:val="22"/>
        </w:rPr>
        <w:t>šesťdesiatich (</w:t>
      </w:r>
      <w:r w:rsidRPr="00B4121F">
        <w:rPr>
          <w:rFonts w:asciiTheme="minorHAnsi" w:hAnsiTheme="minorHAnsi" w:cstheme="minorHAnsi"/>
          <w:b/>
          <w:sz w:val="22"/>
          <w:szCs w:val="22"/>
        </w:rPr>
        <w:t>60</w:t>
      </w:r>
      <w:r>
        <w:rPr>
          <w:rFonts w:asciiTheme="minorHAnsi" w:hAnsiTheme="minorHAnsi" w:cstheme="minorHAnsi"/>
          <w:b/>
          <w:sz w:val="22"/>
          <w:szCs w:val="22"/>
        </w:rPr>
        <w:t>)</w:t>
      </w:r>
      <w:r w:rsidRPr="00B4121F">
        <w:rPr>
          <w:rFonts w:asciiTheme="minorHAnsi" w:hAnsiTheme="minorHAnsi" w:cstheme="minorHAnsi"/>
          <w:b/>
          <w:sz w:val="22"/>
          <w:szCs w:val="22"/>
        </w:rPr>
        <w:t xml:space="preserve"> dní </w:t>
      </w:r>
      <w:r>
        <w:t xml:space="preserve"> </w:t>
      </w:r>
      <w:r w:rsidRPr="00B4121F">
        <w:rPr>
          <w:rFonts w:asciiTheme="minorHAnsi" w:hAnsiTheme="minorHAnsi" w:cstheme="minorHAnsi"/>
          <w:b/>
          <w:sz w:val="22"/>
          <w:szCs w:val="22"/>
        </w:rPr>
        <w:t>od doručenia faktúry Objednávateľovi</w:t>
      </w:r>
      <w:r>
        <w:t xml:space="preserve"> </w:t>
      </w:r>
      <w:r w:rsidRPr="004213D1">
        <w:rPr>
          <w:rFonts w:asciiTheme="minorHAnsi" w:hAnsiTheme="minorHAnsi"/>
          <w:sz w:val="22"/>
          <w:szCs w:val="22"/>
        </w:rPr>
        <w:t>v zmysle § 340b ods. 5 zákona č. 513/1991 Zb. Obchodný zákonník v znení neskorších predpisov</w:t>
      </w:r>
      <w:r w:rsidRPr="004213D1">
        <w:rPr>
          <w:rFonts w:asciiTheme="minorHAnsi" w:hAnsiTheme="minorHAnsi" w:cstheme="minorHAnsi"/>
          <w:sz w:val="22"/>
          <w:szCs w:val="22"/>
        </w:rPr>
        <w:t xml:space="preserve">.  Záverečná faktúra </w:t>
      </w:r>
      <w:r>
        <w:rPr>
          <w:rFonts w:asciiTheme="minorHAnsi" w:hAnsiTheme="minorHAnsi" w:cstheme="minorHAnsi"/>
          <w:sz w:val="22"/>
          <w:szCs w:val="22"/>
        </w:rPr>
        <w:t xml:space="preserve">za </w:t>
      </w:r>
      <w:r w:rsidRPr="004213D1">
        <w:rPr>
          <w:rFonts w:asciiTheme="minorHAnsi" w:hAnsiTheme="minorHAnsi" w:cstheme="minorHAnsi"/>
          <w:sz w:val="22"/>
          <w:szCs w:val="22"/>
        </w:rPr>
        <w:t>Diel</w:t>
      </w:r>
      <w:r>
        <w:rPr>
          <w:rFonts w:asciiTheme="minorHAnsi" w:hAnsiTheme="minorHAnsi" w:cstheme="minorHAnsi"/>
          <w:sz w:val="22"/>
          <w:szCs w:val="22"/>
        </w:rPr>
        <w:t>o</w:t>
      </w:r>
      <w:r w:rsidRPr="004213D1">
        <w:rPr>
          <w:rFonts w:asciiTheme="minorHAnsi" w:hAnsiTheme="minorHAnsi" w:cstheme="minorHAnsi"/>
          <w:sz w:val="22"/>
          <w:szCs w:val="22"/>
        </w:rPr>
        <w:t xml:space="preserve"> podľa bodu 6.1. a</w:t>
      </w:r>
      <w:r>
        <w:rPr>
          <w:rFonts w:asciiTheme="minorHAnsi" w:hAnsiTheme="minorHAnsi" w:cstheme="minorHAnsi"/>
          <w:sz w:val="22"/>
          <w:szCs w:val="22"/>
        </w:rPr>
        <w:t>ž</w:t>
      </w:r>
      <w:r w:rsidRPr="004213D1">
        <w:rPr>
          <w:rFonts w:asciiTheme="minorHAnsi" w:hAnsiTheme="minorHAnsi" w:cstheme="minorHAnsi"/>
          <w:sz w:val="22"/>
          <w:szCs w:val="22"/>
        </w:rPr>
        <w:t> 6.</w:t>
      </w:r>
      <w:r w:rsidRPr="00B4121F">
        <w:rPr>
          <w:rFonts w:asciiTheme="minorHAnsi" w:hAnsiTheme="minorHAnsi" w:cstheme="minorHAnsi"/>
          <w:sz w:val="22"/>
          <w:szCs w:val="22"/>
        </w:rPr>
        <w:t xml:space="preserve">4 tohto článku bude splatná do </w:t>
      </w:r>
      <w:r w:rsidRPr="005B3611">
        <w:rPr>
          <w:rFonts w:asciiTheme="minorHAnsi" w:hAnsiTheme="minorHAnsi" w:cstheme="minorHAnsi"/>
          <w:b/>
          <w:sz w:val="22"/>
          <w:szCs w:val="22"/>
        </w:rPr>
        <w:t xml:space="preserve">šesťdesiatich </w:t>
      </w:r>
      <w:r>
        <w:rPr>
          <w:rFonts w:asciiTheme="minorHAnsi" w:hAnsiTheme="minorHAnsi" w:cstheme="minorHAnsi"/>
          <w:b/>
          <w:sz w:val="22"/>
          <w:szCs w:val="22"/>
        </w:rPr>
        <w:t>(</w:t>
      </w:r>
      <w:r w:rsidRPr="00B4121F">
        <w:rPr>
          <w:rFonts w:asciiTheme="minorHAnsi" w:hAnsiTheme="minorHAnsi" w:cstheme="minorHAnsi"/>
          <w:sz w:val="22"/>
          <w:szCs w:val="22"/>
        </w:rPr>
        <w:t>60</w:t>
      </w:r>
      <w:r>
        <w:rPr>
          <w:rFonts w:asciiTheme="minorHAnsi" w:hAnsiTheme="minorHAnsi" w:cstheme="minorHAnsi"/>
          <w:sz w:val="22"/>
          <w:szCs w:val="22"/>
        </w:rPr>
        <w:t>)</w:t>
      </w:r>
      <w:r w:rsidRPr="00B4121F">
        <w:rPr>
          <w:rFonts w:asciiTheme="minorHAnsi" w:hAnsiTheme="minorHAnsi" w:cstheme="minorHAnsi"/>
          <w:sz w:val="22"/>
          <w:szCs w:val="22"/>
        </w:rPr>
        <w:t xml:space="preserve"> dní od do</w:t>
      </w:r>
      <w:r>
        <w:rPr>
          <w:rFonts w:asciiTheme="minorHAnsi" w:hAnsiTheme="minorHAnsi" w:cstheme="minorHAnsi"/>
          <w:sz w:val="22"/>
          <w:szCs w:val="22"/>
        </w:rPr>
        <w:t xml:space="preserve">ručenia faktúry Objednávateľovi. </w:t>
      </w:r>
      <w:r w:rsidRPr="00C32161">
        <w:rPr>
          <w:rFonts w:asciiTheme="minorHAnsi" w:hAnsiTheme="minorHAnsi" w:cstheme="minorHAnsi"/>
          <w:sz w:val="22"/>
          <w:szCs w:val="22"/>
        </w:rPr>
        <w:t>Zhotoviteľ</w:t>
      </w:r>
      <w:r>
        <w:rPr>
          <w:rFonts w:asciiTheme="minorHAnsi" w:hAnsiTheme="minorHAnsi" w:cstheme="minorHAnsi"/>
          <w:sz w:val="22"/>
          <w:szCs w:val="22"/>
        </w:rPr>
        <w:t xml:space="preserve"> m</w:t>
      </w:r>
      <w:r w:rsidRPr="00C32161">
        <w:rPr>
          <w:rFonts w:asciiTheme="minorHAnsi" w:hAnsiTheme="minorHAnsi" w:cstheme="minorHAnsi"/>
          <w:sz w:val="22"/>
          <w:szCs w:val="22"/>
        </w:rPr>
        <w:t>á</w:t>
      </w:r>
      <w:r>
        <w:rPr>
          <w:rFonts w:asciiTheme="minorHAnsi" w:hAnsiTheme="minorHAnsi" w:cstheme="minorHAnsi"/>
          <w:sz w:val="22"/>
          <w:szCs w:val="22"/>
        </w:rPr>
        <w:t xml:space="preserve"> n</w:t>
      </w:r>
      <w:r w:rsidRPr="00C32161">
        <w:rPr>
          <w:rFonts w:asciiTheme="minorHAnsi" w:hAnsiTheme="minorHAnsi" w:cstheme="minorHAnsi"/>
          <w:sz w:val="22"/>
          <w:szCs w:val="22"/>
        </w:rPr>
        <w:t>árok</w:t>
      </w:r>
      <w:r>
        <w:rPr>
          <w:rFonts w:asciiTheme="minorHAnsi" w:hAnsiTheme="minorHAnsi" w:cstheme="minorHAnsi"/>
          <w:sz w:val="22"/>
          <w:szCs w:val="22"/>
        </w:rPr>
        <w:t xml:space="preserve"> v</w:t>
      </w:r>
      <w:r w:rsidRPr="00C32161">
        <w:rPr>
          <w:rFonts w:asciiTheme="minorHAnsi" w:hAnsiTheme="minorHAnsi" w:cstheme="minorHAnsi"/>
          <w:sz w:val="22"/>
          <w:szCs w:val="22"/>
        </w:rPr>
        <w:t>ystaviť</w:t>
      </w:r>
      <w:r>
        <w:rPr>
          <w:rFonts w:asciiTheme="minorHAnsi" w:hAnsiTheme="minorHAnsi" w:cstheme="minorHAnsi"/>
          <w:sz w:val="22"/>
          <w:szCs w:val="22"/>
        </w:rPr>
        <w:t xml:space="preserve"> z</w:t>
      </w:r>
      <w:r w:rsidRPr="00C32161">
        <w:rPr>
          <w:rFonts w:asciiTheme="minorHAnsi" w:hAnsiTheme="minorHAnsi" w:cstheme="minorHAnsi"/>
          <w:sz w:val="22"/>
          <w:szCs w:val="22"/>
        </w:rPr>
        <w:t>áverečnú</w:t>
      </w:r>
      <w:r>
        <w:rPr>
          <w:rFonts w:asciiTheme="minorHAnsi" w:hAnsiTheme="minorHAnsi" w:cstheme="minorHAnsi"/>
          <w:sz w:val="22"/>
          <w:szCs w:val="22"/>
        </w:rPr>
        <w:t xml:space="preserve"> faktúru až po podpise </w:t>
      </w:r>
      <w:r w:rsidRPr="00C32161">
        <w:rPr>
          <w:rFonts w:asciiTheme="minorHAnsi" w:hAnsiTheme="minorHAnsi" w:cstheme="minorHAnsi"/>
          <w:b/>
          <w:sz w:val="22"/>
          <w:szCs w:val="22"/>
        </w:rPr>
        <w:t>z</w:t>
      </w:r>
      <w:r>
        <w:rPr>
          <w:rFonts w:asciiTheme="minorHAnsi" w:hAnsiTheme="minorHAnsi" w:cstheme="minorHAnsi"/>
          <w:b/>
          <w:sz w:val="22"/>
          <w:szCs w:val="22"/>
        </w:rPr>
        <w:t>ápisnice</w:t>
      </w:r>
      <w:r w:rsidRPr="00DA30B0">
        <w:rPr>
          <w:rFonts w:asciiTheme="minorHAnsi" w:hAnsiTheme="minorHAnsi" w:cstheme="minorHAnsi"/>
          <w:b/>
          <w:sz w:val="22"/>
          <w:szCs w:val="22"/>
        </w:rPr>
        <w:t xml:space="preserve"> o odovzdaní a prevzatí Diela</w:t>
      </w:r>
      <w:r>
        <w:rPr>
          <w:rFonts w:asciiTheme="minorHAnsi" w:hAnsiTheme="minorHAnsi" w:cstheme="minorHAnsi"/>
          <w:b/>
          <w:sz w:val="22"/>
          <w:szCs w:val="22"/>
        </w:rPr>
        <w:t xml:space="preserve"> podľa bodu 8.24 tejto Zmluvy.</w:t>
      </w:r>
    </w:p>
    <w:p w:rsidR="000B2489" w:rsidRPr="00390B70" w:rsidRDefault="000B2489" w:rsidP="000B2489">
      <w:pPr>
        <w:spacing w:after="12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6</w:t>
      </w:r>
      <w:r w:rsidRPr="00390B70">
        <w:rPr>
          <w:rFonts w:asciiTheme="minorHAnsi" w:hAnsiTheme="minorHAnsi" w:cstheme="minorHAnsi"/>
          <w:sz w:val="22"/>
          <w:szCs w:val="22"/>
        </w:rPr>
        <w:t xml:space="preserve">   </w:t>
      </w:r>
      <w:r w:rsidRPr="00390B70">
        <w:rPr>
          <w:rFonts w:asciiTheme="minorHAnsi" w:hAnsiTheme="minorHAnsi" w:cstheme="minorHAnsi"/>
          <w:sz w:val="22"/>
          <w:szCs w:val="22"/>
        </w:rPr>
        <w:tab/>
        <w:t xml:space="preserve">Absencia výslovného odmietnutia faktúry Objednávateľom neznamená, že táto faktúra bola prijatá, pričom </w:t>
      </w:r>
      <w:r>
        <w:rPr>
          <w:rFonts w:asciiTheme="minorHAnsi" w:hAnsiTheme="minorHAnsi" w:cstheme="minorHAnsi"/>
          <w:sz w:val="22"/>
          <w:szCs w:val="22"/>
        </w:rPr>
        <w:t>Zmluvné s</w:t>
      </w:r>
      <w:r w:rsidRPr="00390B70">
        <w:rPr>
          <w:rFonts w:asciiTheme="minorHAnsi" w:hAnsiTheme="minorHAnsi" w:cstheme="minorHAnsi"/>
          <w:sz w:val="22"/>
          <w:szCs w:val="22"/>
        </w:rPr>
        <w:t xml:space="preserve">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rsidR="000B2489"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.7</w:t>
      </w:r>
      <w:r w:rsidRPr="00390B70">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rsidR="000B2489" w:rsidRDefault="000B2489" w:rsidP="000B2489">
      <w:pPr>
        <w:spacing w:after="240"/>
        <w:rPr>
          <w:rFonts w:asciiTheme="minorHAnsi" w:hAnsiTheme="minorHAnsi" w:cstheme="minorHAnsi"/>
          <w:b/>
          <w:sz w:val="22"/>
          <w:szCs w:val="22"/>
        </w:rPr>
      </w:pPr>
      <w:r>
        <w:rPr>
          <w:rFonts w:asciiTheme="minorHAnsi" w:hAnsiTheme="minorHAnsi" w:cstheme="minorHAnsi"/>
          <w:sz w:val="22"/>
          <w:szCs w:val="22"/>
        </w:rPr>
        <w:t>6.8</w:t>
      </w:r>
      <w:r>
        <w:rPr>
          <w:rFonts w:asciiTheme="minorHAnsi" w:hAnsiTheme="minorHAnsi" w:cstheme="minorHAnsi"/>
          <w:sz w:val="22"/>
          <w:szCs w:val="22"/>
        </w:rPr>
        <w:tab/>
      </w:r>
      <w:r w:rsidRPr="004037CD">
        <w:rPr>
          <w:rFonts w:asciiTheme="minorHAnsi" w:hAnsiTheme="minorHAnsi" w:cstheme="minorHAnsi"/>
          <w:b/>
          <w:sz w:val="22"/>
          <w:szCs w:val="22"/>
        </w:rPr>
        <w:t>Zmluvné stran</w:t>
      </w:r>
      <w:r>
        <w:rPr>
          <w:rFonts w:asciiTheme="minorHAnsi" w:hAnsiTheme="minorHAnsi" w:cstheme="minorHAnsi"/>
          <w:b/>
          <w:sz w:val="22"/>
          <w:szCs w:val="22"/>
        </w:rPr>
        <w:t xml:space="preserve">y sa v súlade s  § 524 a </w:t>
      </w:r>
      <w:proofErr w:type="spellStart"/>
      <w:r>
        <w:rPr>
          <w:rFonts w:asciiTheme="minorHAnsi" w:hAnsiTheme="minorHAnsi" w:cstheme="minorHAnsi"/>
          <w:b/>
          <w:sz w:val="22"/>
          <w:szCs w:val="22"/>
        </w:rPr>
        <w:t>nasl</w:t>
      </w:r>
      <w:proofErr w:type="spellEnd"/>
      <w:r>
        <w:rPr>
          <w:rFonts w:asciiTheme="minorHAnsi" w:hAnsiTheme="minorHAnsi" w:cstheme="minorHAnsi"/>
          <w:b/>
          <w:sz w:val="22"/>
          <w:szCs w:val="22"/>
        </w:rPr>
        <w:t>. zákona č.40/1964 Zb. Občiansky zákonník</w:t>
      </w:r>
      <w:r w:rsidRPr="004037CD">
        <w:rPr>
          <w:rFonts w:asciiTheme="minorHAnsi" w:hAnsiTheme="minorHAnsi" w:cstheme="minorHAnsi"/>
          <w:b/>
          <w:sz w:val="22"/>
          <w:szCs w:val="22"/>
        </w:rPr>
        <w:t xml:space="preserve"> v znení neskorších predpisov</w:t>
      </w:r>
      <w:r>
        <w:rPr>
          <w:rFonts w:asciiTheme="minorHAnsi" w:hAnsiTheme="minorHAnsi" w:cstheme="minorHAnsi"/>
          <w:b/>
          <w:sz w:val="22"/>
          <w:szCs w:val="22"/>
        </w:rPr>
        <w:t xml:space="preserve"> (ďalej len ,,Občiansky zákonník“)</w:t>
      </w:r>
      <w:r w:rsidRPr="004037CD">
        <w:rPr>
          <w:rFonts w:asciiTheme="minorHAnsi" w:hAnsiTheme="minorHAnsi" w:cstheme="minorHAnsi"/>
          <w:b/>
          <w:sz w:val="22"/>
          <w:szCs w:val="22"/>
        </w:rPr>
        <w:t xml:space="preserve"> dohodli, že bez predchádzajúceho písomného súhlasu </w:t>
      </w:r>
      <w:r>
        <w:rPr>
          <w:rFonts w:asciiTheme="minorHAnsi" w:hAnsiTheme="minorHAnsi" w:cstheme="minorHAnsi"/>
          <w:b/>
          <w:sz w:val="22"/>
          <w:szCs w:val="22"/>
        </w:rPr>
        <w:t>O</w:t>
      </w:r>
      <w:r w:rsidRPr="004037CD">
        <w:rPr>
          <w:rFonts w:asciiTheme="minorHAnsi" w:hAnsiTheme="minorHAnsi" w:cstheme="minorHAnsi"/>
          <w:b/>
          <w:sz w:val="22"/>
          <w:szCs w:val="22"/>
        </w:rPr>
        <w:t xml:space="preserve">bjednávateľa nepostúpi </w:t>
      </w:r>
      <w:r>
        <w:rPr>
          <w:rFonts w:asciiTheme="minorHAnsi" w:hAnsiTheme="minorHAnsi" w:cstheme="minorHAnsi"/>
          <w:b/>
          <w:sz w:val="22"/>
          <w:szCs w:val="22"/>
        </w:rPr>
        <w:t>Zhotoviteľ</w:t>
      </w:r>
      <w:r w:rsidRPr="004037CD">
        <w:rPr>
          <w:rFonts w:asciiTheme="minorHAnsi" w:hAnsiTheme="minorHAnsi" w:cstheme="minorHAnsi"/>
          <w:b/>
          <w:sz w:val="22"/>
          <w:szCs w:val="22"/>
        </w:rPr>
        <w:t xml:space="preserve"> svoje pohľadávky, ktoré vznikli z predmetného zmluvného vzťahu, tretej osobe. Právny úkon, ktorým budú postúpené pohľadávky </w:t>
      </w:r>
      <w:r>
        <w:rPr>
          <w:rFonts w:asciiTheme="minorHAnsi" w:hAnsiTheme="minorHAnsi" w:cstheme="minorHAnsi"/>
          <w:b/>
          <w:sz w:val="22"/>
          <w:szCs w:val="22"/>
        </w:rPr>
        <w:t>Objednávateľa</w:t>
      </w:r>
      <w:r w:rsidRPr="004037CD">
        <w:rPr>
          <w:rFonts w:asciiTheme="minorHAnsi" w:hAnsiTheme="minorHAnsi" w:cstheme="minorHAnsi"/>
          <w:b/>
          <w:sz w:val="22"/>
          <w:szCs w:val="22"/>
        </w:rPr>
        <w:t xml:space="preserve"> v rozpore s dohodou </w:t>
      </w:r>
      <w:r>
        <w:rPr>
          <w:rFonts w:asciiTheme="minorHAnsi" w:hAnsiTheme="minorHAnsi" w:cstheme="minorHAnsi"/>
          <w:b/>
          <w:sz w:val="22"/>
          <w:szCs w:val="22"/>
        </w:rPr>
        <w:t>Objednávateľa a Zhotoviteľa</w:t>
      </w:r>
      <w:r w:rsidRPr="004037CD">
        <w:rPr>
          <w:rFonts w:asciiTheme="minorHAnsi" w:hAnsiTheme="minorHAnsi" w:cstheme="minorHAnsi"/>
          <w:b/>
          <w:sz w:val="22"/>
          <w:szCs w:val="22"/>
        </w:rPr>
        <w:t xml:space="preserve"> podľa predchádzajúcej vety, bude p</w:t>
      </w:r>
      <w:r>
        <w:rPr>
          <w:rFonts w:asciiTheme="minorHAnsi" w:hAnsiTheme="minorHAnsi" w:cstheme="minorHAnsi"/>
          <w:b/>
          <w:sz w:val="22"/>
          <w:szCs w:val="22"/>
        </w:rPr>
        <w:t>odľa § 39 Občianskeho zákonníka</w:t>
      </w:r>
      <w:r w:rsidRPr="004037CD">
        <w:rPr>
          <w:rFonts w:asciiTheme="minorHAnsi" w:hAnsiTheme="minorHAnsi" w:cstheme="minorHAnsi"/>
          <w:b/>
          <w:sz w:val="22"/>
          <w:szCs w:val="22"/>
        </w:rPr>
        <w:t xml:space="preserve"> neplatný.</w:t>
      </w:r>
    </w:p>
    <w:p w:rsidR="000B2489" w:rsidRPr="004037CD" w:rsidRDefault="000B2489" w:rsidP="000B2489">
      <w:pPr>
        <w:spacing w:after="240"/>
        <w:rPr>
          <w:rFonts w:asciiTheme="minorHAnsi" w:hAnsiTheme="minorHAnsi" w:cstheme="minorHAnsi"/>
          <w:b/>
          <w:sz w:val="22"/>
          <w:szCs w:val="22"/>
        </w:rPr>
      </w:pPr>
      <w:r w:rsidRPr="00106FED">
        <w:rPr>
          <w:rFonts w:asciiTheme="minorHAnsi" w:hAnsiTheme="minorHAnsi" w:cstheme="minorHAnsi"/>
          <w:sz w:val="22"/>
          <w:szCs w:val="22"/>
        </w:rPr>
        <w:t>6.9</w:t>
      </w:r>
      <w:r w:rsidRPr="00106FED">
        <w:rPr>
          <w:rFonts w:asciiTheme="minorHAnsi" w:hAnsiTheme="minorHAnsi" w:cstheme="minorHAnsi"/>
          <w:b/>
          <w:sz w:val="22"/>
          <w:szCs w:val="22"/>
        </w:rPr>
        <w:t xml:space="preserve"> Akceptácia ručiteľského vyhlásenia podľa § 303 a </w:t>
      </w:r>
      <w:proofErr w:type="spellStart"/>
      <w:r w:rsidRPr="00106FED">
        <w:rPr>
          <w:rFonts w:asciiTheme="minorHAnsi" w:hAnsiTheme="minorHAnsi" w:cstheme="minorHAnsi"/>
          <w:b/>
          <w:sz w:val="22"/>
          <w:szCs w:val="22"/>
        </w:rPr>
        <w:t>nasl</w:t>
      </w:r>
      <w:proofErr w:type="spellEnd"/>
      <w:r w:rsidRPr="00106FED">
        <w:rPr>
          <w:rFonts w:asciiTheme="minorHAnsi" w:hAnsiTheme="minorHAnsi" w:cstheme="minorHAnsi"/>
          <w:b/>
          <w:sz w:val="22"/>
          <w:szCs w:val="22"/>
        </w:rPr>
        <w:t>. Zákona č. 513/1991 Zb. Obchodného zákonníka v znení neskorších</w:t>
      </w:r>
      <w:r>
        <w:rPr>
          <w:rFonts w:asciiTheme="minorHAnsi" w:hAnsiTheme="minorHAnsi" w:cstheme="minorHAnsi"/>
          <w:b/>
          <w:sz w:val="22"/>
          <w:szCs w:val="22"/>
        </w:rPr>
        <w:t xml:space="preserve"> </w:t>
      </w:r>
      <w:r w:rsidRPr="00106FED">
        <w:rPr>
          <w:rFonts w:asciiTheme="minorHAnsi" w:hAnsiTheme="minorHAnsi" w:cstheme="minorHAnsi"/>
          <w:b/>
          <w:sz w:val="22"/>
          <w:szCs w:val="22"/>
        </w:rPr>
        <w:t xml:space="preserve">predpisov (ďalej len ,,Obchodný zákonník“) zo strany </w:t>
      </w:r>
      <w:r>
        <w:rPr>
          <w:rFonts w:asciiTheme="minorHAnsi" w:hAnsiTheme="minorHAnsi" w:cstheme="minorHAnsi"/>
          <w:b/>
          <w:sz w:val="22"/>
          <w:szCs w:val="22"/>
        </w:rPr>
        <w:t xml:space="preserve">Zhotoviteľa </w:t>
      </w:r>
      <w:r w:rsidRPr="00106FED">
        <w:rPr>
          <w:rFonts w:asciiTheme="minorHAnsi" w:hAnsiTheme="minorHAnsi" w:cstheme="minorHAnsi"/>
          <w:b/>
          <w:sz w:val="22"/>
          <w:szCs w:val="22"/>
        </w:rPr>
        <w:t>j</w:t>
      </w:r>
      <w:r>
        <w:rPr>
          <w:rFonts w:asciiTheme="minorHAnsi" w:hAnsiTheme="minorHAnsi" w:cstheme="minorHAnsi"/>
          <w:b/>
          <w:sz w:val="22"/>
          <w:szCs w:val="22"/>
        </w:rPr>
        <w:t>e bez predchádzajúceho súhlasu O</w:t>
      </w:r>
      <w:r w:rsidRPr="00106FED">
        <w:rPr>
          <w:rFonts w:asciiTheme="minorHAnsi" w:hAnsiTheme="minorHAnsi" w:cstheme="minorHAnsi"/>
          <w:b/>
          <w:sz w:val="22"/>
          <w:szCs w:val="22"/>
        </w:rPr>
        <w:t>bjednávateľa zakázaná. Právny</w:t>
      </w:r>
      <w:r>
        <w:rPr>
          <w:rFonts w:asciiTheme="minorHAnsi" w:hAnsiTheme="minorHAnsi" w:cstheme="minorHAnsi"/>
          <w:b/>
          <w:sz w:val="22"/>
          <w:szCs w:val="22"/>
        </w:rPr>
        <w:t xml:space="preserve"> </w:t>
      </w:r>
      <w:r w:rsidRPr="00106FED">
        <w:rPr>
          <w:rFonts w:asciiTheme="minorHAnsi" w:hAnsiTheme="minorHAnsi" w:cstheme="minorHAnsi"/>
          <w:b/>
          <w:sz w:val="22"/>
          <w:szCs w:val="22"/>
        </w:rPr>
        <w:t xml:space="preserve">úkon, ktorým </w:t>
      </w:r>
      <w:r>
        <w:rPr>
          <w:rFonts w:asciiTheme="minorHAnsi" w:hAnsiTheme="minorHAnsi" w:cstheme="minorHAnsi"/>
          <w:b/>
          <w:sz w:val="22"/>
          <w:szCs w:val="22"/>
        </w:rPr>
        <w:t>Zhotoviteľ</w:t>
      </w:r>
      <w:r w:rsidRPr="00106FED">
        <w:rPr>
          <w:rFonts w:asciiTheme="minorHAnsi" w:hAnsiTheme="minorHAnsi" w:cstheme="minorHAnsi"/>
          <w:b/>
          <w:sz w:val="22"/>
          <w:szCs w:val="22"/>
        </w:rPr>
        <w:t xml:space="preserve"> akceptuje ručiteľské vyhlásenie tretej osoby, na základe ktorého sa tretia osoba stane veriteľom</w:t>
      </w:r>
      <w:r>
        <w:rPr>
          <w:rFonts w:asciiTheme="minorHAnsi" w:hAnsiTheme="minorHAnsi" w:cstheme="minorHAnsi"/>
          <w:b/>
          <w:sz w:val="22"/>
          <w:szCs w:val="22"/>
        </w:rPr>
        <w:t xml:space="preserve"> O</w:t>
      </w:r>
      <w:r w:rsidRPr="00106FED">
        <w:rPr>
          <w:rFonts w:asciiTheme="minorHAnsi" w:hAnsiTheme="minorHAnsi" w:cstheme="minorHAnsi"/>
          <w:b/>
          <w:sz w:val="22"/>
          <w:szCs w:val="22"/>
        </w:rPr>
        <w:t xml:space="preserve">bjednávateľa v rozpore s dohodou </w:t>
      </w:r>
      <w:r>
        <w:rPr>
          <w:rFonts w:asciiTheme="minorHAnsi" w:hAnsiTheme="minorHAnsi" w:cstheme="minorHAnsi"/>
          <w:b/>
          <w:sz w:val="22"/>
          <w:szCs w:val="22"/>
        </w:rPr>
        <w:t>O</w:t>
      </w:r>
      <w:r w:rsidRPr="00106FED">
        <w:rPr>
          <w:rFonts w:asciiTheme="minorHAnsi" w:hAnsiTheme="minorHAnsi" w:cstheme="minorHAnsi"/>
          <w:b/>
          <w:sz w:val="22"/>
          <w:szCs w:val="22"/>
        </w:rPr>
        <w:t xml:space="preserve">bjednávateľa a </w:t>
      </w:r>
      <w:r>
        <w:rPr>
          <w:rFonts w:asciiTheme="minorHAnsi" w:hAnsiTheme="minorHAnsi" w:cstheme="minorHAnsi"/>
          <w:b/>
          <w:sz w:val="22"/>
          <w:szCs w:val="22"/>
        </w:rPr>
        <w:t>Zhotoviteľa</w:t>
      </w:r>
      <w:r w:rsidRPr="00106FED">
        <w:rPr>
          <w:rFonts w:asciiTheme="minorHAnsi" w:hAnsiTheme="minorHAnsi" w:cstheme="minorHAnsi"/>
          <w:b/>
          <w:sz w:val="22"/>
          <w:szCs w:val="22"/>
        </w:rPr>
        <w:t xml:space="preserve"> podľa predchádzajúcej vety bude podľa § 39 Zákona č.</w:t>
      </w:r>
      <w:r>
        <w:rPr>
          <w:rFonts w:asciiTheme="minorHAnsi" w:hAnsiTheme="minorHAnsi" w:cstheme="minorHAnsi"/>
          <w:b/>
          <w:sz w:val="22"/>
          <w:szCs w:val="22"/>
        </w:rPr>
        <w:t xml:space="preserve"> </w:t>
      </w:r>
      <w:r w:rsidRPr="00106FED">
        <w:rPr>
          <w:rFonts w:asciiTheme="minorHAnsi" w:hAnsiTheme="minorHAnsi" w:cstheme="minorHAnsi"/>
          <w:b/>
          <w:sz w:val="22"/>
          <w:szCs w:val="22"/>
        </w:rPr>
        <w:t>40/1964 Zb.</w:t>
      </w:r>
      <w:r>
        <w:rPr>
          <w:rFonts w:asciiTheme="minorHAnsi" w:hAnsiTheme="minorHAnsi" w:cstheme="minorHAnsi"/>
          <w:b/>
          <w:sz w:val="22"/>
          <w:szCs w:val="22"/>
        </w:rPr>
        <w:t xml:space="preserve"> O</w:t>
      </w:r>
      <w:r w:rsidRPr="00106FED">
        <w:rPr>
          <w:rFonts w:asciiTheme="minorHAnsi" w:hAnsiTheme="minorHAnsi" w:cstheme="minorHAnsi"/>
          <w:b/>
          <w:sz w:val="22"/>
          <w:szCs w:val="22"/>
        </w:rPr>
        <w:t>bčiansky zákonník v znení neskorších predpisov neplatné.</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10</w:t>
      </w:r>
      <w:r w:rsidRPr="00390B70">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w:t>
      </w:r>
      <w:r>
        <w:rPr>
          <w:rFonts w:asciiTheme="minorHAnsi" w:hAnsiTheme="minorHAnsi" w:cstheme="minorHAnsi"/>
          <w:sz w:val="22"/>
          <w:szCs w:val="22"/>
        </w:rPr>
        <w:t>Ponukou. Zmeny a dodatky Z</w:t>
      </w:r>
      <w:r w:rsidRPr="00390B70">
        <w:rPr>
          <w:rFonts w:asciiTheme="minorHAnsi" w:hAnsiTheme="minorHAnsi" w:cstheme="minorHAnsi"/>
          <w:sz w:val="22"/>
          <w:szCs w:val="22"/>
        </w:rPr>
        <w:t xml:space="preserve">mluvy (nové a zmenené položky) je potrebné vo faktúre zvýrazniť a uviesť oddelene. Súpis vykonaných prác bude vyhotovený v softwarovom systéme podporujúcom riadenie stavebnej výroby.  </w:t>
      </w:r>
    </w:p>
    <w:p w:rsidR="000B2489" w:rsidRPr="00390B70" w:rsidRDefault="000B2489" w:rsidP="000B2489">
      <w:pPr>
        <w:rPr>
          <w:rFonts w:asciiTheme="minorHAnsi" w:hAnsiTheme="minorHAnsi" w:cstheme="minorHAnsi"/>
          <w:sz w:val="22"/>
          <w:szCs w:val="22"/>
        </w:rPr>
      </w:pPr>
    </w:p>
    <w:p w:rsidR="000B2489" w:rsidRPr="00390B70" w:rsidRDefault="000B2489" w:rsidP="000B2489">
      <w:pPr>
        <w:spacing w:after="240"/>
        <w:rPr>
          <w:rFonts w:asciiTheme="minorHAnsi" w:hAnsiTheme="minorHAnsi" w:cstheme="minorHAnsi"/>
          <w:i/>
          <w:sz w:val="22"/>
          <w:szCs w:val="22"/>
        </w:rPr>
      </w:pPr>
      <w:r w:rsidRPr="00390B70">
        <w:rPr>
          <w:rFonts w:asciiTheme="minorHAnsi" w:hAnsiTheme="minorHAnsi" w:cstheme="minorHAnsi"/>
          <w:sz w:val="22"/>
          <w:szCs w:val="22"/>
        </w:rPr>
        <w:t>6.</w:t>
      </w:r>
      <w:r>
        <w:rPr>
          <w:rFonts w:asciiTheme="minorHAnsi" w:hAnsiTheme="minorHAnsi" w:cstheme="minorHAnsi"/>
          <w:sz w:val="22"/>
          <w:szCs w:val="22"/>
        </w:rPr>
        <w:t>11</w:t>
      </w:r>
      <w:r w:rsidRPr="00390B70">
        <w:rPr>
          <w:rFonts w:asciiTheme="minorHAnsi" w:hAnsiTheme="minorHAnsi" w:cstheme="minorHAnsi"/>
          <w:sz w:val="22"/>
          <w:szCs w:val="22"/>
        </w:rPr>
        <w:tab/>
        <w:t xml:space="preserve">V prípade, že </w:t>
      </w:r>
      <w:r>
        <w:rPr>
          <w:rFonts w:asciiTheme="minorHAnsi" w:hAnsiTheme="minorHAnsi" w:cstheme="minorHAnsi"/>
          <w:sz w:val="22"/>
          <w:szCs w:val="22"/>
        </w:rPr>
        <w:t>Zhotoviteľ</w:t>
      </w:r>
      <w:r w:rsidRPr="00390B70">
        <w:rPr>
          <w:rFonts w:asciiTheme="minorHAnsi" w:hAnsiTheme="minorHAnsi" w:cstheme="minorHAnsi"/>
          <w:sz w:val="22"/>
          <w:szCs w:val="22"/>
        </w:rPr>
        <w:t xml:space="preserve"> má účet v banke mimo územia SR, bude znášať všetky poplatky za bezhotovostný styk spojený s úhradou zá</w:t>
      </w:r>
      <w:r>
        <w:rPr>
          <w:rFonts w:asciiTheme="minorHAnsi" w:hAnsiTheme="minorHAnsi" w:cstheme="minorHAnsi"/>
          <w:sz w:val="22"/>
          <w:szCs w:val="22"/>
        </w:rPr>
        <w:t>väzkov vyplývajúcich z plnenia Z</w:t>
      </w:r>
      <w:r w:rsidRPr="00390B70">
        <w:rPr>
          <w:rFonts w:asciiTheme="minorHAnsi" w:hAnsiTheme="minorHAnsi" w:cstheme="minorHAnsi"/>
          <w:sz w:val="22"/>
          <w:szCs w:val="22"/>
        </w:rPr>
        <w:t>mluvy v plnej výške. V takom prípade bude Objednávateľ postupovať v súlade s § 24 zákona</w:t>
      </w:r>
      <w:r>
        <w:rPr>
          <w:rFonts w:asciiTheme="minorHAnsi" w:hAnsiTheme="minorHAnsi" w:cstheme="minorHAnsi"/>
          <w:sz w:val="22"/>
          <w:szCs w:val="22"/>
        </w:rPr>
        <w:t xml:space="preserve"> č.</w:t>
      </w:r>
      <w:r w:rsidRPr="00390B70">
        <w:rPr>
          <w:rFonts w:asciiTheme="minorHAnsi" w:hAnsiTheme="minorHAnsi" w:cstheme="minorHAnsi"/>
          <w:sz w:val="22"/>
          <w:szCs w:val="22"/>
        </w:rPr>
        <w:t xml:space="preserve"> </w:t>
      </w:r>
      <w:r w:rsidRPr="000F7EFE">
        <w:rPr>
          <w:rFonts w:asciiTheme="minorHAnsi" w:hAnsiTheme="minorHAnsi" w:cstheme="minorHAnsi"/>
          <w:sz w:val="22"/>
          <w:szCs w:val="22"/>
        </w:rPr>
        <w:t>431/2002 Z. z.</w:t>
      </w:r>
      <w:r>
        <w:rPr>
          <w:rFonts w:asciiTheme="minorHAnsi" w:hAnsiTheme="minorHAnsi" w:cstheme="minorHAnsi"/>
          <w:sz w:val="22"/>
          <w:szCs w:val="22"/>
        </w:rPr>
        <w:t xml:space="preserve"> </w:t>
      </w:r>
      <w:r w:rsidRPr="00390B70">
        <w:rPr>
          <w:rFonts w:asciiTheme="minorHAnsi" w:hAnsiTheme="minorHAnsi" w:cstheme="minorHAnsi"/>
          <w:sz w:val="22"/>
          <w:szCs w:val="22"/>
        </w:rPr>
        <w:t>o </w:t>
      </w:r>
      <w:r w:rsidRPr="000F7EFE">
        <w:rPr>
          <w:rFonts w:asciiTheme="minorHAnsi" w:hAnsiTheme="minorHAnsi" w:cstheme="minorHAnsi"/>
          <w:sz w:val="22"/>
          <w:szCs w:val="22"/>
        </w:rPr>
        <w:t>účtovníctve</w:t>
      </w:r>
      <w:r w:rsidRPr="00D97AD5">
        <w:rPr>
          <w:rFonts w:asciiTheme="minorHAnsi" w:hAnsiTheme="minorHAnsi" w:cstheme="minorHAnsi"/>
          <w:sz w:val="22"/>
          <w:szCs w:val="22"/>
        </w:rPr>
        <w:t xml:space="preserve"> a</w:t>
      </w:r>
      <w:r w:rsidRPr="00390B70">
        <w:rPr>
          <w:rFonts w:asciiTheme="minorHAnsi" w:hAnsiTheme="minorHAnsi" w:cstheme="minorHAnsi"/>
          <w:i/>
          <w:sz w:val="22"/>
          <w:szCs w:val="22"/>
        </w:rPr>
        <w:t xml:space="preserve"> </w:t>
      </w:r>
      <w:r w:rsidRPr="00390B70">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w:t>
      </w:r>
      <w:r>
        <w:rPr>
          <w:rFonts w:asciiTheme="minorHAnsi" w:hAnsiTheme="minorHAnsi" w:cstheme="minorHAnsi"/>
          <w:sz w:val="22"/>
          <w:szCs w:val="22"/>
        </w:rPr>
        <w:t xml:space="preserve"> </w:t>
      </w:r>
      <w:r w:rsidRPr="00390B70">
        <w:rPr>
          <w:rFonts w:asciiTheme="minorHAnsi" w:hAnsiTheme="minorHAnsi" w:cstheme="minorHAnsi"/>
          <w:sz w:val="22"/>
          <w:szCs w:val="22"/>
        </w:rPr>
        <w:t>prostriedkov</w:t>
      </w:r>
      <w:r>
        <w:rPr>
          <w:rFonts w:asciiTheme="minorHAnsi" w:hAnsiTheme="minorHAnsi" w:cstheme="minorHAnsi"/>
          <w:sz w:val="22"/>
          <w:szCs w:val="22"/>
        </w:rPr>
        <w:t xml:space="preserve"> </w:t>
      </w:r>
      <w:r w:rsidRPr="00390B70">
        <w:rPr>
          <w:rFonts w:asciiTheme="minorHAnsi" w:hAnsiTheme="minorHAnsi" w:cstheme="minorHAnsi"/>
          <w:sz w:val="22"/>
          <w:szCs w:val="22"/>
        </w:rPr>
        <w:t>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w:t>
      </w:r>
      <w:r>
        <w:rPr>
          <w:rFonts w:asciiTheme="minorHAnsi" w:hAnsiTheme="minorHAnsi" w:cstheme="minorHAnsi"/>
          <w:sz w:val="22"/>
          <w:szCs w:val="22"/>
        </w:rPr>
        <w:t xml:space="preserve"> EUR bude  uhradený Zhotoviteľovi.</w:t>
      </w:r>
      <w:r>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lastRenderedPageBreak/>
        <w:t>6.1</w:t>
      </w:r>
      <w:r>
        <w:rPr>
          <w:rFonts w:asciiTheme="minorHAnsi" w:hAnsiTheme="minorHAnsi" w:cstheme="minorHAnsi"/>
          <w:sz w:val="22"/>
          <w:szCs w:val="22"/>
        </w:rPr>
        <w:t>2</w:t>
      </w:r>
      <w:r w:rsidRPr="00390B70">
        <w:rPr>
          <w:rFonts w:asciiTheme="minorHAnsi" w:hAnsiTheme="minorHAnsi" w:cstheme="minorHAnsi"/>
          <w:sz w:val="22"/>
          <w:szCs w:val="22"/>
        </w:rPr>
        <w:tab/>
        <w:t>Práce, ktoré</w:t>
      </w:r>
      <w:r>
        <w:rPr>
          <w:rFonts w:asciiTheme="minorHAnsi" w:hAnsiTheme="minorHAnsi" w:cstheme="minorHAnsi"/>
          <w:sz w:val="22"/>
          <w:szCs w:val="22"/>
        </w:rPr>
        <w:t xml:space="preserve"> Zhotoviteľ vykoná bez písomného príkazu O</w:t>
      </w:r>
      <w:r w:rsidRPr="00390B70">
        <w:rPr>
          <w:rFonts w:asciiTheme="minorHAnsi" w:hAnsiTheme="minorHAnsi" w:cstheme="minorHAnsi"/>
          <w:sz w:val="22"/>
          <w:szCs w:val="22"/>
        </w:rPr>
        <w:t xml:space="preserve">bjednávateľa alebo odlišne od dohodnutého rozsahu, nebudú </w:t>
      </w:r>
      <w:r>
        <w:rPr>
          <w:rFonts w:asciiTheme="minorHAnsi" w:hAnsiTheme="minorHAnsi" w:cstheme="minorHAnsi"/>
          <w:sz w:val="22"/>
          <w:szCs w:val="22"/>
        </w:rPr>
        <w:t>uhradené. Na požiadanie je ich Z</w:t>
      </w:r>
      <w:r w:rsidRPr="00390B70">
        <w:rPr>
          <w:rFonts w:asciiTheme="minorHAnsi" w:hAnsiTheme="minorHAnsi" w:cstheme="minorHAnsi"/>
          <w:sz w:val="22"/>
          <w:szCs w:val="22"/>
        </w:rPr>
        <w:t>hotoviteľ povinný odstrániť v dohodnutej lehote alebo po te</w:t>
      </w:r>
      <w:r>
        <w:rPr>
          <w:rFonts w:asciiTheme="minorHAnsi" w:hAnsiTheme="minorHAnsi" w:cstheme="minorHAnsi"/>
          <w:sz w:val="22"/>
          <w:szCs w:val="22"/>
        </w:rPr>
        <w:t>jto lehote môžu byť odstránené O</w:t>
      </w:r>
      <w:r w:rsidRPr="00390B70">
        <w:rPr>
          <w:rFonts w:asciiTheme="minorHAnsi" w:hAnsiTheme="minorHAnsi" w:cstheme="minorHAnsi"/>
          <w:sz w:val="22"/>
          <w:szCs w:val="22"/>
        </w:rPr>
        <w:t>bjednávateľom, ale</w:t>
      </w:r>
      <w:r>
        <w:rPr>
          <w:rFonts w:asciiTheme="minorHAnsi" w:hAnsiTheme="minorHAnsi" w:cstheme="minorHAnsi"/>
          <w:sz w:val="22"/>
          <w:szCs w:val="22"/>
        </w:rPr>
        <w:t>bo tretími osobami, poverenými Objednávateľom na náklady Z</w:t>
      </w:r>
      <w:r w:rsidRPr="00390B70">
        <w:rPr>
          <w:rFonts w:asciiTheme="minorHAnsi" w:hAnsiTheme="minorHAnsi" w:cstheme="minorHAnsi"/>
          <w:sz w:val="22"/>
          <w:szCs w:val="22"/>
        </w:rPr>
        <w:t>hotoviteľa, ktorý je</w:t>
      </w:r>
      <w:r>
        <w:rPr>
          <w:rFonts w:asciiTheme="minorHAnsi" w:hAnsiTheme="minorHAnsi" w:cstheme="minorHAnsi"/>
          <w:sz w:val="22"/>
          <w:szCs w:val="22"/>
        </w:rPr>
        <w:t xml:space="preserve"> povinný tieto náklady uhradiť O</w:t>
      </w:r>
      <w:r w:rsidRPr="00390B70">
        <w:rPr>
          <w:rFonts w:asciiTheme="minorHAnsi" w:hAnsiTheme="minorHAnsi" w:cstheme="minorHAnsi"/>
          <w:sz w:val="22"/>
          <w:szCs w:val="22"/>
        </w:rPr>
        <w:t xml:space="preserve">bjednávateľovi do 14  dní odo dňa doručenia vyúčtovania týchto nákladov. </w:t>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6.1</w:t>
      </w:r>
      <w:r>
        <w:rPr>
          <w:rFonts w:asciiTheme="minorHAnsi" w:hAnsiTheme="minorHAnsi" w:cstheme="minorHAnsi"/>
          <w:sz w:val="22"/>
          <w:szCs w:val="22"/>
        </w:rPr>
        <w:t>3</w:t>
      </w:r>
      <w:r w:rsidRPr="00390B70">
        <w:rPr>
          <w:rFonts w:asciiTheme="minorHAnsi" w:hAnsiTheme="minorHAnsi" w:cstheme="minorHAnsi"/>
          <w:sz w:val="22"/>
          <w:szCs w:val="22"/>
        </w:rPr>
        <w:tab/>
        <w:t xml:space="preserve">V prípade, že vznikne </w:t>
      </w:r>
      <w:r>
        <w:rPr>
          <w:rFonts w:asciiTheme="minorHAnsi" w:hAnsiTheme="minorHAnsi" w:cstheme="minorHAnsi"/>
          <w:sz w:val="22"/>
          <w:szCs w:val="22"/>
        </w:rPr>
        <w:t xml:space="preserve">zo strany Objednávateľa </w:t>
      </w:r>
      <w:r w:rsidRPr="00390B70">
        <w:rPr>
          <w:rFonts w:asciiTheme="minorHAnsi" w:hAnsiTheme="minorHAnsi" w:cstheme="minorHAnsi"/>
          <w:sz w:val="22"/>
          <w:szCs w:val="22"/>
        </w:rPr>
        <w:t>potre</w:t>
      </w:r>
      <w:r>
        <w:rPr>
          <w:rFonts w:asciiTheme="minorHAnsi" w:hAnsiTheme="minorHAnsi" w:cstheme="minorHAnsi"/>
          <w:sz w:val="22"/>
          <w:szCs w:val="22"/>
        </w:rPr>
        <w:t xml:space="preserve">ba </w:t>
      </w:r>
      <w:proofErr w:type="spellStart"/>
      <w:r>
        <w:rPr>
          <w:rFonts w:asciiTheme="minorHAnsi" w:hAnsiTheme="minorHAnsi" w:cstheme="minorHAnsi"/>
          <w:sz w:val="22"/>
          <w:szCs w:val="22"/>
        </w:rPr>
        <w:t>naviac</w:t>
      </w:r>
      <w:proofErr w:type="spellEnd"/>
      <w:r>
        <w:rPr>
          <w:rFonts w:asciiTheme="minorHAnsi" w:hAnsiTheme="minorHAnsi" w:cstheme="minorHAnsi"/>
          <w:sz w:val="22"/>
          <w:szCs w:val="22"/>
        </w:rPr>
        <w:t xml:space="preserve"> prác nezahrnutých v P</w:t>
      </w:r>
      <w:r w:rsidRPr="00390B70">
        <w:rPr>
          <w:rFonts w:asciiTheme="minorHAnsi" w:hAnsiTheme="minorHAnsi" w:cstheme="minorHAnsi"/>
          <w:sz w:val="22"/>
          <w:szCs w:val="22"/>
        </w:rPr>
        <w:t>odklado</w:t>
      </w:r>
      <w:r>
        <w:rPr>
          <w:rFonts w:asciiTheme="minorHAnsi" w:hAnsiTheme="minorHAnsi" w:cstheme="minorHAnsi"/>
          <w:sz w:val="22"/>
          <w:szCs w:val="22"/>
        </w:rPr>
        <w:t>vej dokumentácii alebo v tejto Z</w:t>
      </w:r>
      <w:r w:rsidRPr="00390B70">
        <w:rPr>
          <w:rFonts w:asciiTheme="minorHAnsi" w:hAnsiTheme="minorHAnsi" w:cstheme="minorHAnsi"/>
          <w:sz w:val="22"/>
          <w:szCs w:val="22"/>
        </w:rPr>
        <w:t>mluve, ktoré sa nedali predvídať, a tieto b</w:t>
      </w:r>
      <w:r>
        <w:rPr>
          <w:rFonts w:asciiTheme="minorHAnsi" w:hAnsiTheme="minorHAnsi" w:cstheme="minorHAnsi"/>
          <w:sz w:val="22"/>
          <w:szCs w:val="22"/>
        </w:rPr>
        <w:t xml:space="preserve">y mali mať </w:t>
      </w:r>
      <w:r w:rsidRPr="00390B70">
        <w:rPr>
          <w:rFonts w:asciiTheme="minorHAnsi" w:hAnsiTheme="minorHAnsi" w:cstheme="minorHAnsi"/>
          <w:sz w:val="22"/>
          <w:szCs w:val="22"/>
        </w:rPr>
        <w:t xml:space="preserve"> vply</w:t>
      </w:r>
      <w:r>
        <w:rPr>
          <w:rFonts w:asciiTheme="minorHAnsi" w:hAnsiTheme="minorHAnsi" w:cstheme="minorHAnsi"/>
          <w:sz w:val="22"/>
          <w:szCs w:val="22"/>
        </w:rPr>
        <w:t>v na zvýšenie ceny D</w:t>
      </w:r>
      <w:r w:rsidRPr="00390B70">
        <w:rPr>
          <w:rFonts w:asciiTheme="minorHAnsi" w:hAnsiTheme="minorHAnsi" w:cstheme="minorHAnsi"/>
          <w:sz w:val="22"/>
          <w:szCs w:val="22"/>
        </w:rPr>
        <w:t>iel</w:t>
      </w:r>
      <w:r>
        <w:rPr>
          <w:rFonts w:asciiTheme="minorHAnsi" w:hAnsiTheme="minorHAnsi" w:cstheme="minorHAnsi"/>
          <w:sz w:val="22"/>
          <w:szCs w:val="22"/>
        </w:rPr>
        <w:t>a</w:t>
      </w:r>
      <w:r w:rsidRPr="00390B70">
        <w:rPr>
          <w:rFonts w:asciiTheme="minorHAnsi" w:hAnsiTheme="minorHAnsi" w:cstheme="minorHAnsi"/>
          <w:sz w:val="22"/>
          <w:szCs w:val="22"/>
        </w:rPr>
        <w:t xml:space="preserve">, tieto budú riešené v súlade so zákonom o verejnom obstarávaní a podmienkami tejto Zmluvy. </w:t>
      </w:r>
      <w:proofErr w:type="spellStart"/>
      <w:r w:rsidRPr="003B7540">
        <w:rPr>
          <w:rFonts w:asciiTheme="minorHAnsi" w:hAnsiTheme="minorHAnsi" w:cstheme="minorHAnsi"/>
          <w:b/>
          <w:sz w:val="22"/>
          <w:szCs w:val="22"/>
        </w:rPr>
        <w:t>Naviac</w:t>
      </w:r>
      <w:proofErr w:type="spellEnd"/>
      <w:r w:rsidRPr="003B7540">
        <w:rPr>
          <w:rFonts w:asciiTheme="minorHAnsi" w:hAnsiTheme="minorHAnsi" w:cstheme="minorHAnsi"/>
          <w:b/>
          <w:sz w:val="22"/>
          <w:szCs w:val="22"/>
        </w:rPr>
        <w:t xml:space="preserve"> práce môžu byť zrealizované </w:t>
      </w:r>
      <w:r>
        <w:rPr>
          <w:rFonts w:asciiTheme="minorHAnsi" w:hAnsiTheme="minorHAnsi" w:cstheme="minorHAnsi"/>
          <w:b/>
          <w:sz w:val="22"/>
          <w:szCs w:val="22"/>
        </w:rPr>
        <w:t>až po podpísaní dodatku k Zmluve Z</w:t>
      </w:r>
      <w:r w:rsidRPr="003B7540">
        <w:rPr>
          <w:rFonts w:asciiTheme="minorHAnsi" w:hAnsiTheme="minorHAnsi" w:cstheme="minorHAnsi"/>
          <w:b/>
          <w:sz w:val="22"/>
          <w:szCs w:val="22"/>
        </w:rPr>
        <w:t>mluvnými stranam</w:t>
      </w:r>
      <w:r w:rsidRPr="00390B70">
        <w:rPr>
          <w:rFonts w:asciiTheme="minorHAnsi" w:hAnsiTheme="minorHAnsi" w:cstheme="minorHAnsi"/>
          <w:sz w:val="22"/>
          <w:szCs w:val="22"/>
        </w:rPr>
        <w:t>i</w:t>
      </w:r>
      <w:r w:rsidRPr="00390B70">
        <w:rPr>
          <w:rFonts w:asciiTheme="minorHAnsi" w:hAnsiTheme="minorHAnsi" w:cstheme="minorHAnsi"/>
          <w:b/>
          <w:sz w:val="22"/>
          <w:szCs w:val="22"/>
        </w:rPr>
        <w:t xml:space="preserve">. </w:t>
      </w:r>
      <w:proofErr w:type="spellStart"/>
      <w:r w:rsidRPr="00390B70">
        <w:rPr>
          <w:rFonts w:asciiTheme="minorHAnsi" w:hAnsiTheme="minorHAnsi" w:cstheme="minorHAnsi"/>
          <w:sz w:val="22"/>
          <w:szCs w:val="22"/>
        </w:rPr>
        <w:t>Naviac</w:t>
      </w:r>
      <w:proofErr w:type="spellEnd"/>
      <w:r w:rsidRPr="00390B70">
        <w:rPr>
          <w:rFonts w:asciiTheme="minorHAnsi" w:hAnsiTheme="minorHAnsi" w:cstheme="minorHAnsi"/>
          <w:sz w:val="22"/>
          <w:szCs w:val="22"/>
        </w:rPr>
        <w:t xml:space="preserve"> práce musia byť zaznamenané v stavebnom denníku a v stavebnom denníku ich r</w:t>
      </w:r>
      <w:r>
        <w:rPr>
          <w:rFonts w:asciiTheme="minorHAnsi" w:hAnsiTheme="minorHAnsi" w:cstheme="minorHAnsi"/>
          <w:sz w:val="22"/>
          <w:szCs w:val="22"/>
        </w:rPr>
        <w:t>iadne Z</w:t>
      </w:r>
      <w:r w:rsidRPr="00390B70">
        <w:rPr>
          <w:rFonts w:asciiTheme="minorHAnsi" w:hAnsiTheme="minorHAnsi" w:cstheme="minorHAnsi"/>
          <w:sz w:val="22"/>
          <w:szCs w:val="22"/>
        </w:rPr>
        <w:t xml:space="preserve">hotoviteľ odlíši od ostatných záznamov. </w:t>
      </w:r>
      <w:r w:rsidRPr="00390B70">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Pr="00057E59" w:rsidRDefault="000B2489" w:rsidP="000B2489">
      <w:pPr>
        <w:spacing w:after="240"/>
        <w:jc w:val="center"/>
        <w:rPr>
          <w:rFonts w:asciiTheme="minorHAnsi" w:hAnsiTheme="minorHAnsi" w:cstheme="minorHAnsi"/>
          <w:b/>
          <w:sz w:val="24"/>
        </w:rPr>
      </w:pPr>
      <w:r w:rsidRPr="00390B70">
        <w:rPr>
          <w:rFonts w:asciiTheme="minorHAnsi" w:hAnsiTheme="minorHAnsi" w:cstheme="minorHAnsi"/>
          <w:b/>
          <w:sz w:val="22"/>
          <w:szCs w:val="22"/>
        </w:rPr>
        <w:t>7.</w:t>
      </w:r>
      <w:r>
        <w:rPr>
          <w:rFonts w:asciiTheme="minorHAnsi" w:hAnsiTheme="minorHAnsi" w:cstheme="minorHAnsi"/>
          <w:b/>
          <w:sz w:val="22"/>
          <w:szCs w:val="22"/>
        </w:rPr>
        <w:t xml:space="preserve"> </w:t>
      </w:r>
      <w:r w:rsidRPr="00057E59">
        <w:rPr>
          <w:rFonts w:asciiTheme="minorHAnsi" w:hAnsiTheme="minorHAnsi" w:cstheme="minorHAnsi"/>
          <w:b/>
          <w:sz w:val="24"/>
        </w:rPr>
        <w:t>Záručná doba – zodpovednosť za vady</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7.1</w:t>
      </w:r>
      <w:r w:rsidRPr="00390B70">
        <w:rPr>
          <w:rFonts w:asciiTheme="minorHAnsi" w:hAnsiTheme="minorHAnsi" w:cstheme="minorHAnsi"/>
          <w:sz w:val="22"/>
          <w:szCs w:val="22"/>
        </w:rPr>
        <w:tab/>
      </w:r>
      <w:r>
        <w:rPr>
          <w:rFonts w:asciiTheme="minorHAnsi" w:hAnsiTheme="minorHAnsi" w:cstheme="minorHAnsi"/>
          <w:sz w:val="22"/>
          <w:szCs w:val="22"/>
        </w:rPr>
        <w:t>Zhotoviteľ zodpovedá za to, že D</w:t>
      </w:r>
      <w:r w:rsidRPr="00390B70">
        <w:rPr>
          <w:rFonts w:asciiTheme="minorHAnsi" w:hAnsiTheme="minorHAnsi" w:cstheme="minorHAnsi"/>
          <w:sz w:val="22"/>
          <w:szCs w:val="22"/>
        </w:rPr>
        <w:t>ielo je zhotovené podľa</w:t>
      </w:r>
      <w:r>
        <w:rPr>
          <w:rFonts w:asciiTheme="minorHAnsi" w:hAnsiTheme="minorHAnsi" w:cstheme="minorHAnsi"/>
          <w:sz w:val="22"/>
          <w:szCs w:val="22"/>
        </w:rPr>
        <w:t xml:space="preserve"> podmienok dohodnutých v tejto Z</w:t>
      </w:r>
      <w:r w:rsidRPr="00390B70">
        <w:rPr>
          <w:rFonts w:asciiTheme="minorHAnsi" w:hAnsiTheme="minorHAnsi" w:cstheme="minorHAnsi"/>
          <w:sz w:val="22"/>
          <w:szCs w:val="22"/>
        </w:rPr>
        <w:t>mluve</w:t>
      </w:r>
      <w:r>
        <w:rPr>
          <w:rFonts w:asciiTheme="minorHAnsi" w:hAnsiTheme="minorHAnsi" w:cstheme="minorHAnsi"/>
          <w:sz w:val="22"/>
          <w:szCs w:val="22"/>
        </w:rPr>
        <w:t>,</w:t>
      </w:r>
      <w:r w:rsidRPr="00390B70">
        <w:rPr>
          <w:rFonts w:asciiTheme="minorHAnsi" w:hAnsiTheme="minorHAnsi" w:cstheme="minorHAnsi"/>
          <w:sz w:val="22"/>
          <w:szCs w:val="22"/>
        </w:rPr>
        <w:t xml:space="preserve"> jej príl</w:t>
      </w:r>
      <w:r>
        <w:rPr>
          <w:rFonts w:asciiTheme="minorHAnsi" w:hAnsiTheme="minorHAnsi" w:cstheme="minorHAnsi"/>
          <w:sz w:val="22"/>
          <w:szCs w:val="22"/>
        </w:rPr>
        <w:t>ohách a v dobe prevzatia Diela O</w:t>
      </w:r>
      <w:r w:rsidRPr="00390B70">
        <w:rPr>
          <w:rFonts w:asciiTheme="minorHAnsi" w:hAnsiTheme="minorHAnsi" w:cstheme="minorHAnsi"/>
          <w:sz w:val="22"/>
          <w:szCs w:val="22"/>
        </w:rPr>
        <w:t xml:space="preserve">bjednávateľom a počas záručnej doby bude mať zmluvne dohodnuté vlastnosti a bude spôsobilé k riadnemu užívaniu.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7.2</w:t>
      </w:r>
      <w:r w:rsidRPr="00390B70">
        <w:rPr>
          <w:rFonts w:asciiTheme="minorHAnsi" w:hAnsiTheme="minorHAnsi" w:cstheme="minorHAnsi"/>
          <w:sz w:val="22"/>
          <w:szCs w:val="22"/>
        </w:rPr>
        <w:tab/>
        <w:t xml:space="preserve">Záručná doba na Dielo </w:t>
      </w:r>
      <w:r w:rsidRPr="00390B70">
        <w:rPr>
          <w:rFonts w:asciiTheme="minorHAnsi" w:hAnsiTheme="minorHAnsi" w:cstheme="minorHAnsi"/>
          <w:b/>
          <w:sz w:val="22"/>
          <w:szCs w:val="22"/>
        </w:rPr>
        <w:t>je  šesťdesiat</w:t>
      </w:r>
      <w:r w:rsidRPr="005B3611">
        <w:rPr>
          <w:rFonts w:asciiTheme="minorHAnsi" w:hAnsiTheme="minorHAnsi" w:cstheme="minorHAnsi"/>
          <w:b/>
          <w:sz w:val="22"/>
          <w:szCs w:val="22"/>
        </w:rPr>
        <w:t xml:space="preserve"> </w:t>
      </w:r>
      <w:r>
        <w:rPr>
          <w:rFonts w:asciiTheme="minorHAnsi" w:hAnsiTheme="minorHAnsi" w:cstheme="minorHAnsi"/>
          <w:b/>
          <w:sz w:val="22"/>
          <w:szCs w:val="22"/>
        </w:rPr>
        <w:t>(</w:t>
      </w:r>
      <w:r w:rsidRPr="005B3611">
        <w:rPr>
          <w:rFonts w:asciiTheme="minorHAnsi" w:hAnsiTheme="minorHAnsi" w:cstheme="minorHAnsi"/>
          <w:b/>
          <w:sz w:val="22"/>
          <w:szCs w:val="22"/>
        </w:rPr>
        <w:t>60</w:t>
      </w:r>
      <w:r>
        <w:rPr>
          <w:rFonts w:asciiTheme="minorHAnsi" w:hAnsiTheme="minorHAnsi" w:cstheme="minorHAnsi"/>
          <w:b/>
          <w:sz w:val="22"/>
          <w:szCs w:val="22"/>
        </w:rPr>
        <w:t>)</w:t>
      </w:r>
      <w:r w:rsidRPr="00390B70">
        <w:rPr>
          <w:rFonts w:asciiTheme="minorHAnsi" w:hAnsiTheme="minorHAnsi" w:cstheme="minorHAnsi"/>
          <w:b/>
          <w:sz w:val="22"/>
          <w:szCs w:val="22"/>
        </w:rPr>
        <w:t xml:space="preserve"> mesiacov</w:t>
      </w:r>
      <w:r w:rsidRPr="00390B70">
        <w:rPr>
          <w:rFonts w:asciiTheme="minorHAnsi" w:hAnsiTheme="minorHAnsi" w:cstheme="minorHAnsi"/>
          <w:sz w:val="22"/>
          <w:szCs w:val="22"/>
        </w:rPr>
        <w:t>, t.j. päť</w:t>
      </w:r>
      <w:r w:rsidRPr="005B3611">
        <w:rPr>
          <w:rFonts w:asciiTheme="minorHAnsi" w:hAnsiTheme="minorHAnsi" w:cstheme="minorHAnsi"/>
          <w:sz w:val="22"/>
          <w:szCs w:val="22"/>
        </w:rPr>
        <w:t xml:space="preserve"> </w:t>
      </w:r>
      <w:r>
        <w:rPr>
          <w:rFonts w:asciiTheme="minorHAnsi" w:hAnsiTheme="minorHAnsi" w:cstheme="minorHAnsi"/>
          <w:sz w:val="22"/>
          <w:szCs w:val="22"/>
        </w:rPr>
        <w:t>(</w:t>
      </w:r>
      <w:r w:rsidRPr="005B3611">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rokov odo dňa prevzatia riadne dokončeného Diela (bez vád a nedorobkov) Objednávateľom v zmysle článku 8.2</w:t>
      </w:r>
      <w:r>
        <w:rPr>
          <w:rFonts w:asciiTheme="minorHAnsi" w:hAnsiTheme="minorHAnsi" w:cstheme="minorHAnsi"/>
          <w:sz w:val="22"/>
          <w:szCs w:val="22"/>
        </w:rPr>
        <w:t>4</w:t>
      </w:r>
      <w:r w:rsidRPr="00390B70">
        <w:rPr>
          <w:rFonts w:asciiTheme="minorHAnsi" w:hAnsiTheme="minorHAnsi" w:cstheme="minorHAnsi"/>
          <w:sz w:val="22"/>
          <w:szCs w:val="22"/>
        </w:rPr>
        <w:t xml:space="preserve"> tejto</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Zmluvy s výnimkou zabudovaných komponentov, ktorých výrobcovia ponúkajú kratšie záručné doby. </w:t>
      </w:r>
      <w:r>
        <w:rPr>
          <w:rFonts w:asciiTheme="minorHAnsi" w:hAnsiTheme="minorHAnsi" w:cstheme="minorHAnsi"/>
          <w:sz w:val="22"/>
          <w:szCs w:val="22"/>
        </w:rPr>
        <w:br/>
      </w:r>
      <w:r w:rsidRPr="00390B70">
        <w:rPr>
          <w:rFonts w:asciiTheme="minorHAnsi" w:hAnsiTheme="minorHAnsi" w:cstheme="minorHAnsi"/>
          <w:sz w:val="22"/>
          <w:szCs w:val="22"/>
        </w:rPr>
        <w:t xml:space="preserve">V takýchto prípadoch platia záručné doby uvedené výrobcami v záručných listoch, minimálne však  dvadsaťštyri </w:t>
      </w:r>
      <w:r>
        <w:rPr>
          <w:rFonts w:asciiTheme="minorHAnsi" w:hAnsiTheme="minorHAnsi" w:cstheme="minorHAnsi"/>
          <w:sz w:val="22"/>
          <w:szCs w:val="22"/>
        </w:rPr>
        <w:t>(</w:t>
      </w:r>
      <w:r w:rsidRPr="005B3611">
        <w:rPr>
          <w:rFonts w:asciiTheme="minorHAnsi" w:hAnsiTheme="minorHAnsi" w:cstheme="minorHAnsi"/>
          <w:sz w:val="22"/>
          <w:szCs w:val="22"/>
        </w:rPr>
        <w:t>24</w:t>
      </w:r>
      <w:r>
        <w:rPr>
          <w:rFonts w:asciiTheme="minorHAnsi" w:hAnsiTheme="minorHAnsi" w:cstheme="minorHAnsi"/>
          <w:sz w:val="22"/>
          <w:szCs w:val="22"/>
        </w:rPr>
        <w:t xml:space="preserve">) </w:t>
      </w:r>
      <w:r w:rsidRPr="00390B70">
        <w:rPr>
          <w:rFonts w:asciiTheme="minorHAnsi" w:hAnsiTheme="minorHAnsi" w:cstheme="minorHAnsi"/>
          <w:sz w:val="22"/>
          <w:szCs w:val="22"/>
        </w:rPr>
        <w:t>mesiacov, t.j. dva</w:t>
      </w:r>
      <w:r w:rsidRPr="005B3611">
        <w:rPr>
          <w:rFonts w:asciiTheme="minorHAnsi" w:hAnsiTheme="minorHAnsi" w:cstheme="minorHAnsi"/>
          <w:sz w:val="22"/>
          <w:szCs w:val="22"/>
        </w:rPr>
        <w:t xml:space="preserve"> </w:t>
      </w:r>
      <w:r>
        <w:rPr>
          <w:rFonts w:asciiTheme="minorHAnsi" w:hAnsiTheme="minorHAnsi" w:cstheme="minorHAnsi"/>
          <w:sz w:val="22"/>
          <w:szCs w:val="22"/>
        </w:rPr>
        <w:t>(</w:t>
      </w:r>
      <w:r w:rsidRPr="005B3611">
        <w:rPr>
          <w:rFonts w:asciiTheme="minorHAnsi" w:hAnsiTheme="minorHAnsi" w:cstheme="minorHAnsi"/>
          <w:sz w:val="22"/>
          <w:szCs w:val="22"/>
        </w:rPr>
        <w:t>2</w:t>
      </w:r>
      <w:r>
        <w:rPr>
          <w:rFonts w:asciiTheme="minorHAnsi" w:hAnsiTheme="minorHAnsi" w:cstheme="minorHAnsi"/>
          <w:sz w:val="22"/>
          <w:szCs w:val="22"/>
        </w:rPr>
        <w:t>)</w:t>
      </w:r>
      <w:r w:rsidRPr="005B3611">
        <w:rPr>
          <w:rFonts w:asciiTheme="minorHAnsi" w:hAnsiTheme="minorHAnsi" w:cstheme="minorHAnsi"/>
          <w:sz w:val="22"/>
          <w:szCs w:val="22"/>
        </w:rPr>
        <w:t xml:space="preserve"> </w:t>
      </w:r>
      <w:r w:rsidRPr="00390B70">
        <w:rPr>
          <w:rFonts w:asciiTheme="minorHAnsi" w:hAnsiTheme="minorHAnsi" w:cstheme="minorHAnsi"/>
          <w:sz w:val="22"/>
          <w:szCs w:val="22"/>
        </w:rPr>
        <w:t xml:space="preserve"> roky</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odo dňa prevzatia riadne dokončeného Diela (bez vád a nedorobkov) Objednávateľom.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7.3 </w:t>
      </w:r>
      <w:r w:rsidRPr="00390B70">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(predovšetkým skryté vady) Diela.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7.4</w:t>
      </w:r>
      <w:r w:rsidRPr="00390B70">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7.5.</w:t>
      </w:r>
      <w:r w:rsidRPr="00390B70">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w:t>
      </w:r>
      <w:r>
        <w:rPr>
          <w:rFonts w:asciiTheme="minorHAnsi" w:hAnsiTheme="minorHAnsi" w:cstheme="minorHAnsi"/>
          <w:sz w:val="22"/>
          <w:szCs w:val="22"/>
        </w:rPr>
        <w:t>iť</w:t>
      </w:r>
      <w:r w:rsidRPr="00390B70">
        <w:rPr>
          <w:rFonts w:asciiTheme="minorHAnsi" w:hAnsiTheme="minorHAnsi" w:cstheme="minorHAnsi"/>
          <w:sz w:val="22"/>
          <w:szCs w:val="22"/>
        </w:rPr>
        <w:t xml:space="preserve"> Objednávateľovi písomný servisný plán, resp. plán povinných revízii počas plynutia záručnej doby spolu s návrhmi príslušných servisných zmlúv s osobami oprávnenými na výkon takéhoto servisu alebo revízií. </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7.6</w:t>
      </w:r>
      <w:r w:rsidRPr="00390B70">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w:t>
      </w:r>
      <w:r>
        <w:rPr>
          <w:rFonts w:asciiTheme="minorHAnsi" w:hAnsiTheme="minorHAnsi" w:cstheme="minorHAnsi"/>
          <w:sz w:val="22"/>
          <w:szCs w:val="22"/>
        </w:rPr>
        <w:br/>
      </w:r>
      <w:r w:rsidRPr="00390B70">
        <w:rPr>
          <w:rFonts w:asciiTheme="minorHAnsi" w:hAnsiTheme="minorHAnsi" w:cstheme="minorHAnsi"/>
          <w:sz w:val="22"/>
          <w:szCs w:val="22"/>
        </w:rPr>
        <w:t xml:space="preserve">na práce potrebné na ich odstránenie.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lastRenderedPageBreak/>
        <w:t>7.7</w:t>
      </w:r>
      <w:r w:rsidRPr="00390B70">
        <w:rPr>
          <w:rFonts w:asciiTheme="minorHAnsi" w:hAnsiTheme="minorHAnsi" w:cstheme="minorHAnsi"/>
          <w:sz w:val="22"/>
          <w:szCs w:val="22"/>
        </w:rPr>
        <w:tab/>
        <w:t xml:space="preserve"> Najneskôr tri (3) mesiace pred uplynutím príslušnej záručnej doby ktorejkoľvek časti zhotovovaného Diela, je Zhotoviteľ povinný písomne upozorniť Objednávateľa, resp. ním určenú osobu, na skutočnosť, že sa končí záručná doba a presne určiť príslušnú časť vykonaného Diela. Objednávateľ je oprávnený požadovať, aby sa Zhotoviteľ zúčastnil záverečnej obchôdzky Diela, </w:t>
      </w:r>
      <w:r>
        <w:rPr>
          <w:rFonts w:asciiTheme="minorHAnsi" w:hAnsiTheme="minorHAnsi" w:cstheme="minorHAnsi"/>
          <w:sz w:val="22"/>
          <w:szCs w:val="22"/>
        </w:rPr>
        <w:br/>
      </w:r>
      <w:r w:rsidRPr="00390B70">
        <w:rPr>
          <w:rFonts w:asciiTheme="minorHAnsi" w:hAnsiTheme="minorHAnsi" w:cstheme="minorHAnsi"/>
          <w:sz w:val="22"/>
          <w:szCs w:val="22"/>
        </w:rPr>
        <w:t xml:space="preserve">za účelom zistenia jeho stavu a prípadného odstránenia záručných vád a nedostatkov. </w:t>
      </w:r>
    </w:p>
    <w:p w:rsidR="000B2489" w:rsidRPr="00390B70" w:rsidRDefault="000B2489" w:rsidP="000B2489">
      <w:pPr>
        <w:rPr>
          <w:rFonts w:asciiTheme="minorHAnsi" w:hAnsiTheme="minorHAnsi" w:cstheme="minorHAnsi"/>
          <w:i/>
          <w:sz w:val="22"/>
          <w:szCs w:val="22"/>
        </w:rPr>
      </w:pPr>
      <w:r w:rsidRPr="00390B70">
        <w:rPr>
          <w:rFonts w:asciiTheme="minorHAnsi" w:hAnsiTheme="minorHAnsi" w:cstheme="minorHAnsi"/>
          <w:sz w:val="22"/>
          <w:szCs w:val="22"/>
        </w:rPr>
        <w:t>7.8</w:t>
      </w:r>
      <w:r w:rsidRPr="00390B70">
        <w:rPr>
          <w:rFonts w:asciiTheme="minorHAnsi" w:hAnsiTheme="minorHAnsi" w:cstheme="minorHAnsi"/>
          <w:b/>
          <w:sz w:val="22"/>
          <w:szCs w:val="22"/>
        </w:rPr>
        <w:tab/>
        <w:t xml:space="preserve"> </w:t>
      </w:r>
      <w:r w:rsidRPr="00390B70">
        <w:rPr>
          <w:rFonts w:asciiTheme="minorHAnsi" w:hAnsiTheme="minorHAnsi" w:cstheme="minorHAnsi"/>
          <w:sz w:val="22"/>
          <w:szCs w:val="22"/>
        </w:rPr>
        <w:t>Pre vylúčenie pochybností platí, že po dohodnutú záručnú dobu bude Dielo zhotovené Zhotoviteľom spôsobilé na jeho užívanie</w:t>
      </w:r>
      <w:r>
        <w:rPr>
          <w:rFonts w:asciiTheme="minorHAnsi" w:hAnsiTheme="minorHAnsi" w:cstheme="minorHAnsi"/>
          <w:sz w:val="22"/>
          <w:szCs w:val="22"/>
        </w:rPr>
        <w:t xml:space="preserve"> (činnosť oddelenia </w:t>
      </w:r>
      <w:r w:rsidRPr="00340155">
        <w:rPr>
          <w:rFonts w:asciiTheme="minorHAnsi" w:hAnsiTheme="minorHAnsi" w:cstheme="minorHAnsi"/>
          <w:sz w:val="22"/>
          <w:szCs w:val="22"/>
        </w:rPr>
        <w:t>zariadenia ústavnej zdravotnej starostlivosti</w:t>
      </w:r>
      <w:r>
        <w:rPr>
          <w:rFonts w:asciiTheme="minorHAnsi" w:hAnsiTheme="minorHAnsi" w:cstheme="minorHAnsi"/>
          <w:sz w:val="22"/>
          <w:szCs w:val="22"/>
        </w:rPr>
        <w:t>)</w:t>
      </w:r>
      <w:r w:rsidRPr="00390B70">
        <w:rPr>
          <w:rFonts w:asciiTheme="minorHAnsi" w:hAnsiTheme="minorHAnsi" w:cstheme="minorHAnsi"/>
          <w:sz w:val="22"/>
          <w:szCs w:val="22"/>
        </w:rPr>
        <w:t xml:space="preserve">, zachová si Objednávateľom a Zmluvou vymienené vlastnosti (akosť). V opačnom prípade zodpovedá Zhotoviteľ za škodu, ktorá Objednávateľovi vznikne v dôsledku nesplnenia tejto povinnosti Zhotoviteľa. </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p>
    <w:p w:rsidR="000B2489" w:rsidRPr="00057E59" w:rsidRDefault="000B2489" w:rsidP="000B2489">
      <w:pPr>
        <w:spacing w:after="240"/>
        <w:jc w:val="center"/>
        <w:rPr>
          <w:rFonts w:asciiTheme="minorHAnsi" w:hAnsiTheme="minorHAnsi" w:cstheme="minorHAnsi"/>
          <w:b/>
          <w:sz w:val="24"/>
        </w:rPr>
      </w:pPr>
      <w:r>
        <w:rPr>
          <w:rFonts w:asciiTheme="minorHAnsi" w:hAnsiTheme="minorHAnsi" w:cstheme="minorHAnsi"/>
          <w:b/>
          <w:sz w:val="24"/>
        </w:rPr>
        <w:t>8. Podmienky vykonania D</w:t>
      </w:r>
      <w:r w:rsidRPr="00057E59">
        <w:rPr>
          <w:rFonts w:asciiTheme="minorHAnsi" w:hAnsiTheme="minorHAnsi" w:cstheme="minorHAnsi"/>
          <w:b/>
          <w:sz w:val="24"/>
        </w:rPr>
        <w:t>iela</w:t>
      </w:r>
    </w:p>
    <w:p w:rsidR="000B2489"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 xml:space="preserve">8.1 </w:t>
      </w:r>
      <w:r>
        <w:rPr>
          <w:rFonts w:asciiTheme="minorHAnsi" w:hAnsiTheme="minorHAnsi" w:cstheme="minorHAnsi"/>
          <w:sz w:val="22"/>
          <w:szCs w:val="22"/>
        </w:rPr>
        <w:tab/>
      </w:r>
      <w:r w:rsidRPr="002D7664">
        <w:rPr>
          <w:rFonts w:asciiTheme="minorHAnsi" w:hAnsiTheme="minorHAnsi" w:cstheme="minorHAnsi"/>
          <w:sz w:val="22"/>
          <w:szCs w:val="22"/>
        </w:rPr>
        <w:t>Zhoto</w:t>
      </w:r>
      <w:r>
        <w:rPr>
          <w:rFonts w:asciiTheme="minorHAnsi" w:hAnsiTheme="minorHAnsi" w:cstheme="minorHAnsi"/>
          <w:sz w:val="22"/>
          <w:szCs w:val="22"/>
        </w:rPr>
        <w:t>viteľ je povinný pred podpisom Z</w:t>
      </w:r>
      <w:r w:rsidRPr="002D7664">
        <w:rPr>
          <w:rFonts w:asciiTheme="minorHAnsi" w:hAnsiTheme="minorHAnsi" w:cstheme="minorHAnsi"/>
          <w:sz w:val="22"/>
          <w:szCs w:val="22"/>
        </w:rPr>
        <w:t xml:space="preserve">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w:t>
      </w:r>
      <w:r>
        <w:rPr>
          <w:rFonts w:asciiTheme="minorHAnsi" w:hAnsiTheme="minorHAnsi" w:cstheme="minorHAnsi"/>
          <w:sz w:val="22"/>
          <w:szCs w:val="22"/>
        </w:rPr>
        <w:t>c</w:t>
      </w:r>
      <w:r w:rsidRPr="002D7664">
        <w:rPr>
          <w:rFonts w:asciiTheme="minorHAnsi" w:hAnsiTheme="minorHAnsi" w:cstheme="minorHAnsi"/>
          <w:sz w:val="22"/>
          <w:szCs w:val="22"/>
        </w:rPr>
        <w:t>eny Diel</w:t>
      </w:r>
      <w:r>
        <w:rPr>
          <w:rFonts w:asciiTheme="minorHAnsi" w:hAnsiTheme="minorHAnsi" w:cstheme="minorHAnsi"/>
          <w:sz w:val="22"/>
          <w:szCs w:val="22"/>
        </w:rPr>
        <w:t>a</w:t>
      </w:r>
      <w:r w:rsidRPr="002D7664">
        <w:rPr>
          <w:rFonts w:asciiTheme="minorHAnsi" w:hAnsiTheme="minorHAnsi" w:cstheme="minorHAnsi"/>
          <w:sz w:val="22"/>
          <w:szCs w:val="22"/>
        </w:rPr>
        <w:t>. Poistná zmluva, resp. jej overená fotokópia bude tvoriť neoddeli</w:t>
      </w:r>
      <w:r>
        <w:rPr>
          <w:rFonts w:asciiTheme="minorHAnsi" w:hAnsiTheme="minorHAnsi" w:cstheme="minorHAnsi"/>
          <w:sz w:val="22"/>
          <w:szCs w:val="22"/>
        </w:rPr>
        <w:t>teľnú Prílohu č. 3 tejto Zmluvy.</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 xml:space="preserve">8.2 </w:t>
      </w:r>
      <w:r>
        <w:rPr>
          <w:rFonts w:asciiTheme="minorHAnsi" w:hAnsiTheme="minorHAnsi" w:cstheme="minorHAnsi"/>
          <w:sz w:val="22"/>
          <w:szCs w:val="22"/>
        </w:rPr>
        <w:tab/>
        <w:t>Zhotoviteľ vykoná D</w:t>
      </w:r>
      <w:r w:rsidRPr="00390B70">
        <w:rPr>
          <w:rFonts w:asciiTheme="minorHAnsi" w:hAnsiTheme="minorHAnsi" w:cstheme="minorHAnsi"/>
          <w:sz w:val="22"/>
          <w:szCs w:val="22"/>
        </w:rPr>
        <w:t>ielo vo vlastnom mene a</w:t>
      </w:r>
      <w:r>
        <w:rPr>
          <w:rFonts w:asciiTheme="minorHAnsi" w:hAnsiTheme="minorHAnsi" w:cstheme="minorHAnsi"/>
          <w:sz w:val="22"/>
          <w:szCs w:val="22"/>
        </w:rPr>
        <w:t xml:space="preserve"> na vlastné nebezpečenstvo. Ak Zhotoviteľ vykoná D</w:t>
      </w:r>
      <w:r w:rsidRPr="00390B70">
        <w:rPr>
          <w:rFonts w:asciiTheme="minorHAnsi" w:hAnsiTheme="minorHAnsi" w:cstheme="minorHAnsi"/>
          <w:sz w:val="22"/>
          <w:szCs w:val="22"/>
        </w:rPr>
        <w:t>ielo prostredníc</w:t>
      </w:r>
      <w:r>
        <w:rPr>
          <w:rFonts w:asciiTheme="minorHAnsi" w:hAnsiTheme="minorHAnsi" w:cstheme="minorHAnsi"/>
          <w:sz w:val="22"/>
          <w:szCs w:val="22"/>
        </w:rPr>
        <w:t>tvom Subdodávateľov, zodpovedá O</w:t>
      </w:r>
      <w:r w:rsidRPr="00390B70">
        <w:rPr>
          <w:rFonts w:asciiTheme="minorHAnsi" w:hAnsiTheme="minorHAnsi" w:cstheme="minorHAnsi"/>
          <w:sz w:val="22"/>
          <w:szCs w:val="22"/>
        </w:rPr>
        <w:t>bjed</w:t>
      </w:r>
      <w:r>
        <w:rPr>
          <w:rFonts w:asciiTheme="minorHAnsi" w:hAnsiTheme="minorHAnsi" w:cstheme="minorHAnsi"/>
          <w:sz w:val="22"/>
          <w:szCs w:val="22"/>
        </w:rPr>
        <w:t>návateľovi tak, ako by vykonal D</w:t>
      </w:r>
      <w:r w:rsidRPr="00390B70">
        <w:rPr>
          <w:rFonts w:asciiTheme="minorHAnsi" w:hAnsiTheme="minorHAnsi" w:cstheme="minorHAnsi"/>
          <w:sz w:val="22"/>
          <w:szCs w:val="22"/>
        </w:rPr>
        <w:t xml:space="preserve">ielo sám.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3</w:t>
      </w:r>
      <w:r w:rsidRPr="00390B70">
        <w:rPr>
          <w:rFonts w:asciiTheme="minorHAnsi" w:hAnsiTheme="minorHAnsi" w:cstheme="minorHAnsi"/>
          <w:sz w:val="22"/>
          <w:szCs w:val="22"/>
        </w:rPr>
        <w:tab/>
      </w:r>
      <w:r w:rsidRPr="00DA30B0">
        <w:rPr>
          <w:rFonts w:asciiTheme="minorHAnsi" w:hAnsiTheme="minorHAnsi" w:cstheme="minorHAnsi"/>
          <w:sz w:val="22"/>
          <w:szCs w:val="22"/>
        </w:rPr>
        <w:t>O odovzda</w:t>
      </w:r>
      <w:r>
        <w:rPr>
          <w:rFonts w:asciiTheme="minorHAnsi" w:hAnsiTheme="minorHAnsi" w:cstheme="minorHAnsi"/>
          <w:sz w:val="22"/>
          <w:szCs w:val="22"/>
        </w:rPr>
        <w:t>ní a prevzatí staveniska spíšu Z</w:t>
      </w:r>
      <w:r w:rsidRPr="00DA30B0">
        <w:rPr>
          <w:rFonts w:asciiTheme="minorHAnsi" w:hAnsiTheme="minorHAnsi" w:cstheme="minorHAnsi"/>
          <w:sz w:val="22"/>
          <w:szCs w:val="22"/>
        </w:rPr>
        <w:t>mluvné strany protokol, ktorý</w:t>
      </w:r>
      <w:r>
        <w:rPr>
          <w:rFonts w:asciiTheme="minorHAnsi" w:hAnsiTheme="minorHAnsi" w:cstheme="minorHAnsi"/>
          <w:sz w:val="22"/>
          <w:szCs w:val="22"/>
        </w:rPr>
        <w:t xml:space="preserve"> podpíšu oprávnení zástupcovia Z</w:t>
      </w:r>
      <w:r w:rsidRPr="00DA30B0">
        <w:rPr>
          <w:rFonts w:asciiTheme="minorHAnsi" w:hAnsiTheme="minorHAnsi" w:cstheme="minorHAnsi"/>
          <w:sz w:val="22"/>
          <w:szCs w:val="22"/>
        </w:rPr>
        <w:t>mluvných strán.</w:t>
      </w:r>
      <w:r w:rsidRPr="005E3ACF">
        <w:rPr>
          <w:rFonts w:asciiTheme="minorHAnsi" w:hAnsiTheme="minorHAnsi" w:cstheme="minorHAnsi"/>
          <w:b/>
          <w:sz w:val="22"/>
          <w:szCs w:val="22"/>
        </w:rPr>
        <w:t xml:space="preserve"> </w:t>
      </w:r>
      <w:r w:rsidRPr="005E3ACF">
        <w:rPr>
          <w:rFonts w:asciiTheme="minorHAnsi" w:hAnsiTheme="minorHAnsi" w:cstheme="minorHAnsi"/>
          <w:b/>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4</w:t>
      </w:r>
      <w:r w:rsidRPr="00390B70">
        <w:rPr>
          <w:rFonts w:asciiTheme="minorHAnsi" w:hAnsiTheme="minorHAnsi" w:cstheme="minorHAnsi"/>
          <w:sz w:val="22"/>
          <w:szCs w:val="22"/>
        </w:rPr>
        <w:tab/>
        <w:t>Zh</w:t>
      </w:r>
      <w:r>
        <w:rPr>
          <w:rFonts w:asciiTheme="minorHAnsi" w:hAnsiTheme="minorHAnsi" w:cstheme="minorHAnsi"/>
          <w:sz w:val="22"/>
          <w:szCs w:val="22"/>
        </w:rPr>
        <w:t>otoviteľ je povinný zabezpečiť D</w:t>
      </w:r>
      <w:r w:rsidRPr="00390B70">
        <w:rPr>
          <w:rFonts w:asciiTheme="minorHAnsi" w:hAnsiTheme="minorHAnsi" w:cstheme="minorHAnsi"/>
          <w:sz w:val="22"/>
          <w:szCs w:val="22"/>
        </w:rPr>
        <w:t>ielo proti krádeži a poškodeniu. Objednávateľ nezodpovedá za poškodenie, odcu</w:t>
      </w:r>
      <w:r>
        <w:rPr>
          <w:rFonts w:asciiTheme="minorHAnsi" w:hAnsiTheme="minorHAnsi" w:cstheme="minorHAnsi"/>
          <w:sz w:val="22"/>
          <w:szCs w:val="22"/>
        </w:rPr>
        <w:t>dzenie, ani stratu vecí, ktoré Zhotoviteľ použije na vykonanie D</w:t>
      </w:r>
      <w:r w:rsidRPr="00390B70">
        <w:rPr>
          <w:rFonts w:asciiTheme="minorHAnsi" w:hAnsiTheme="minorHAnsi" w:cstheme="minorHAnsi"/>
          <w:sz w:val="22"/>
          <w:szCs w:val="22"/>
        </w:rPr>
        <w:t>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Pr>
          <w:rFonts w:asciiTheme="minorHAnsi" w:hAnsiTheme="minorHAnsi" w:cstheme="minorHAnsi"/>
          <w:sz w:val="22"/>
          <w:szCs w:val="22"/>
        </w:rPr>
        <w:t>8.5</w:t>
      </w:r>
      <w:r w:rsidRPr="00390B70">
        <w:rPr>
          <w:rFonts w:asciiTheme="minorHAnsi" w:hAnsiTheme="minorHAnsi" w:cstheme="minorHAnsi"/>
          <w:sz w:val="22"/>
          <w:szCs w:val="22"/>
        </w:rPr>
        <w:tab/>
        <w:t xml:space="preserve">Zhotoviteľ je povinný po </w:t>
      </w:r>
      <w:proofErr w:type="spellStart"/>
      <w:r w:rsidRPr="00390B70">
        <w:rPr>
          <w:rFonts w:asciiTheme="minorHAnsi" w:hAnsiTheme="minorHAnsi" w:cstheme="minorHAnsi"/>
          <w:sz w:val="22"/>
          <w:szCs w:val="22"/>
        </w:rPr>
        <w:t>obdržaní</w:t>
      </w:r>
      <w:proofErr w:type="spellEnd"/>
      <w:r w:rsidRPr="00390B70">
        <w:rPr>
          <w:rFonts w:asciiTheme="minorHAnsi" w:hAnsiTheme="minorHAnsi" w:cstheme="minorHAnsi"/>
          <w:sz w:val="22"/>
          <w:szCs w:val="22"/>
        </w:rPr>
        <w:t xml:space="preserve"> projektu </w:t>
      </w:r>
      <w:r>
        <w:rPr>
          <w:rFonts w:asciiTheme="minorHAnsi" w:hAnsiTheme="minorHAnsi" w:cstheme="minorHAnsi"/>
          <w:sz w:val="22"/>
          <w:szCs w:val="22"/>
        </w:rPr>
        <w:t xml:space="preserve">(Podkladová dokumentácia) </w:t>
      </w:r>
      <w:r w:rsidRPr="00390B70">
        <w:rPr>
          <w:rFonts w:asciiTheme="minorHAnsi" w:hAnsiTheme="minorHAnsi" w:cstheme="minorHAnsi"/>
          <w:sz w:val="22"/>
          <w:szCs w:val="22"/>
        </w:rPr>
        <w:t>bez zbytočného odkladu, najneskôr však</w:t>
      </w:r>
      <w:r>
        <w:rPr>
          <w:rFonts w:asciiTheme="minorHAnsi" w:hAnsiTheme="minorHAnsi" w:cstheme="minorHAnsi"/>
          <w:sz w:val="22"/>
          <w:szCs w:val="22"/>
        </w:rPr>
        <w:t xml:space="preserve"> </w:t>
      </w:r>
      <w:r w:rsidRPr="00390B70">
        <w:rPr>
          <w:rFonts w:asciiTheme="minorHAnsi" w:hAnsiTheme="minorHAnsi" w:cstheme="minorHAnsi"/>
          <w:sz w:val="22"/>
          <w:szCs w:val="22"/>
        </w:rPr>
        <w:t>pred začatím prác preveriť, či projekt nemá nedostatky,</w:t>
      </w:r>
      <w:r>
        <w:rPr>
          <w:rFonts w:asciiTheme="minorHAnsi" w:hAnsiTheme="minorHAnsi" w:cstheme="minorHAnsi"/>
          <w:sz w:val="22"/>
          <w:szCs w:val="22"/>
        </w:rPr>
        <w:t xml:space="preserve"> ktoré nebolo možné zistiť pred uzavretím tejto Zmluvy, pričom v prípade ich zistenia je povinný na ne upozorniť O</w:t>
      </w:r>
      <w:r w:rsidRPr="00390B70">
        <w:rPr>
          <w:rFonts w:asciiTheme="minorHAnsi" w:hAnsiTheme="minorHAnsi" w:cstheme="minorHAnsi"/>
          <w:sz w:val="22"/>
          <w:szCs w:val="22"/>
        </w:rPr>
        <w:t xml:space="preserve">bjednávateľa. </w:t>
      </w:r>
      <w:r>
        <w:rPr>
          <w:rFonts w:asciiTheme="minorHAnsi" w:hAnsiTheme="minorHAnsi" w:cstheme="minorHAnsi"/>
          <w:sz w:val="22"/>
          <w:szCs w:val="22"/>
        </w:rPr>
        <w:t xml:space="preserve">Ohľadom projektu (Podkladová dokumentácia) sa predpokladá, že z dôvodu vyhlásení Zhotoviteľa uvedených v tejto Zmluve (bod 3.6, bod 5.7) nie je Zhotoviteľovi známy žiadny nedostatok projektu (Podkladová dokumentácia). </w:t>
      </w:r>
      <w:r w:rsidRPr="00390B70">
        <w:rPr>
          <w:rFonts w:asciiTheme="minorHAnsi" w:hAnsiTheme="minorHAnsi" w:cstheme="minorHAnsi"/>
          <w:sz w:val="22"/>
          <w:szCs w:val="22"/>
        </w:rPr>
        <w:t>Zh</w:t>
      </w:r>
      <w:r>
        <w:rPr>
          <w:rFonts w:asciiTheme="minorHAnsi" w:hAnsiTheme="minorHAnsi" w:cstheme="minorHAnsi"/>
          <w:sz w:val="22"/>
          <w:szCs w:val="22"/>
        </w:rPr>
        <w:t>otoviteľ je povinný informovať O</w:t>
      </w:r>
      <w:r w:rsidRPr="00390B70">
        <w:rPr>
          <w:rFonts w:asciiTheme="minorHAnsi" w:hAnsiTheme="minorHAnsi" w:cstheme="minorHAnsi"/>
          <w:sz w:val="22"/>
          <w:szCs w:val="22"/>
        </w:rPr>
        <w:t>bjednávateľa o akýchkoľvek nedostatkoch podľa tohto bodu bezodkladne po ich zistení.</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CA31DA" w:rsidRDefault="000B2489" w:rsidP="000B2489">
      <w:pPr>
        <w:rPr>
          <w:rFonts w:asciiTheme="minorHAnsi" w:hAnsiTheme="minorHAnsi"/>
          <w:bCs/>
          <w:sz w:val="22"/>
          <w:szCs w:val="22"/>
        </w:rPr>
      </w:pPr>
      <w:r>
        <w:rPr>
          <w:rFonts w:asciiTheme="minorHAnsi" w:hAnsiTheme="minorHAnsi" w:cstheme="minorHAnsi"/>
          <w:sz w:val="22"/>
          <w:szCs w:val="22"/>
        </w:rPr>
        <w:t>8.6</w:t>
      </w:r>
      <w:r w:rsidRPr="00390B70">
        <w:rPr>
          <w:rFonts w:asciiTheme="minorHAnsi" w:hAnsiTheme="minorHAnsi" w:cstheme="minorHAnsi"/>
          <w:sz w:val="22"/>
          <w:szCs w:val="22"/>
        </w:rPr>
        <w:tab/>
        <w:t>Zhotoviteľ je povinný zabezpečiť označenie všetkých osôb pohybujúcich sa na stavenisku vrátene subdodávateľov refl</w:t>
      </w:r>
      <w:r>
        <w:rPr>
          <w:rFonts w:asciiTheme="minorHAnsi" w:hAnsiTheme="minorHAnsi" w:cstheme="minorHAnsi"/>
          <w:sz w:val="22"/>
          <w:szCs w:val="22"/>
        </w:rPr>
        <w:t xml:space="preserve">exnou vestou s označením názvu Zhotoviteľa na vlastné náklady. </w:t>
      </w:r>
      <w:r w:rsidRPr="00CA31DA">
        <w:rPr>
          <w:rFonts w:asciiTheme="minorHAnsi" w:hAnsiTheme="minorHAnsi"/>
          <w:bCs/>
          <w:sz w:val="22"/>
          <w:szCs w:val="22"/>
        </w:rPr>
        <w:t xml:space="preserve">Zhotoviteľ je povinný zabezpečiť, aby jeho zamestnanci, pracovníci alebo subdodávatelia alebo ich zamestnanci a pracovníci dodržiavali </w:t>
      </w:r>
      <w:r w:rsidRPr="00CA31DA">
        <w:rPr>
          <w:rFonts w:asciiTheme="minorHAnsi" w:hAnsiTheme="minorHAnsi"/>
          <w:b/>
          <w:bCs/>
          <w:sz w:val="22"/>
          <w:szCs w:val="22"/>
        </w:rPr>
        <w:t>zákaz fajčenia</w:t>
      </w:r>
      <w:r w:rsidRPr="00CA31DA">
        <w:rPr>
          <w:rFonts w:asciiTheme="minorHAnsi" w:hAnsiTheme="minorHAnsi"/>
          <w:bCs/>
          <w:sz w:val="22"/>
          <w:szCs w:val="22"/>
        </w:rPr>
        <w:t xml:space="preserve"> v</w:t>
      </w:r>
      <w:r>
        <w:rPr>
          <w:rFonts w:asciiTheme="minorHAnsi" w:hAnsiTheme="minorHAnsi"/>
          <w:bCs/>
          <w:sz w:val="22"/>
          <w:szCs w:val="22"/>
        </w:rPr>
        <w:t xml:space="preserve">o všetkých priestoroch </w:t>
      </w:r>
      <w:r w:rsidRPr="00CA31DA">
        <w:rPr>
          <w:rFonts w:asciiTheme="minorHAnsi" w:hAnsiTheme="minorHAnsi"/>
          <w:bCs/>
          <w:sz w:val="22"/>
          <w:szCs w:val="22"/>
        </w:rPr>
        <w:t xml:space="preserve">  Objednávateľa</w:t>
      </w:r>
      <w:r>
        <w:rPr>
          <w:rFonts w:asciiTheme="minorHAnsi" w:hAnsiTheme="minorHAnsi"/>
          <w:bCs/>
          <w:sz w:val="22"/>
          <w:szCs w:val="22"/>
        </w:rPr>
        <w:t xml:space="preserve"> </w:t>
      </w:r>
      <w:r w:rsidRPr="00CA31DA">
        <w:rPr>
          <w:rFonts w:asciiTheme="minorHAnsi" w:hAnsiTheme="minorHAnsi"/>
          <w:bCs/>
          <w:sz w:val="22"/>
          <w:szCs w:val="22"/>
        </w:rPr>
        <w:t xml:space="preserve">a  </w:t>
      </w:r>
      <w:r w:rsidRPr="00767142">
        <w:rPr>
          <w:rFonts w:asciiTheme="minorHAnsi" w:hAnsiTheme="minorHAnsi"/>
          <w:b/>
          <w:bCs/>
          <w:sz w:val="22"/>
          <w:szCs w:val="22"/>
        </w:rPr>
        <w:t>zákaz požívania alkoholických nápojov alebo iných omamných a psychotropných látok</w:t>
      </w:r>
      <w:r w:rsidRPr="00CA31DA">
        <w:rPr>
          <w:rFonts w:asciiTheme="minorHAnsi" w:hAnsiTheme="minorHAnsi"/>
          <w:bCs/>
          <w:sz w:val="22"/>
          <w:szCs w:val="22"/>
        </w:rPr>
        <w:t xml:space="preserve"> a aby pod ich vplyvom nevykonávali práce podľa tejto Zmluvy.</w:t>
      </w:r>
    </w:p>
    <w:p w:rsidR="000B2489" w:rsidRPr="00390B70" w:rsidRDefault="000B2489" w:rsidP="000B2489">
      <w:pPr>
        <w:rPr>
          <w:rFonts w:asciiTheme="minorHAnsi" w:hAnsiTheme="minorHAnsi" w:cstheme="minorHAnsi"/>
          <w:sz w:val="22"/>
          <w:szCs w:val="22"/>
        </w:rPr>
      </w:pPr>
      <w:r w:rsidRPr="00CA31DA">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8.7</w:t>
      </w:r>
      <w:r w:rsidRPr="00390B70">
        <w:rPr>
          <w:rFonts w:asciiTheme="minorHAnsi" w:hAnsiTheme="minorHAnsi" w:cstheme="minorHAnsi"/>
          <w:sz w:val="22"/>
          <w:szCs w:val="22"/>
        </w:rPr>
        <w:tab/>
        <w:t>Obj</w:t>
      </w:r>
      <w:r>
        <w:rPr>
          <w:rFonts w:asciiTheme="minorHAnsi" w:hAnsiTheme="minorHAnsi" w:cstheme="minorHAnsi"/>
          <w:sz w:val="22"/>
          <w:szCs w:val="22"/>
        </w:rPr>
        <w:t>ednávateľ sa zaväzuje odovzdať Z</w:t>
      </w:r>
      <w:r w:rsidRPr="00390B70">
        <w:rPr>
          <w:rFonts w:asciiTheme="minorHAnsi" w:hAnsiTheme="minorHAnsi" w:cstheme="minorHAnsi"/>
          <w:sz w:val="22"/>
          <w:szCs w:val="22"/>
        </w:rPr>
        <w:t>hotoviteľ</w:t>
      </w:r>
      <w:r>
        <w:rPr>
          <w:rFonts w:asciiTheme="minorHAnsi" w:hAnsiTheme="minorHAnsi" w:cstheme="minorHAnsi"/>
          <w:sz w:val="22"/>
          <w:szCs w:val="22"/>
        </w:rPr>
        <w:t>ovi stavenisko pre vykonávanie D</w:t>
      </w:r>
      <w:r w:rsidRPr="00390B70">
        <w:rPr>
          <w:rFonts w:asciiTheme="minorHAnsi" w:hAnsiTheme="minorHAnsi" w:cstheme="minorHAnsi"/>
          <w:sz w:val="22"/>
          <w:szCs w:val="22"/>
        </w:rPr>
        <w:t xml:space="preserve">iela v súlade </w:t>
      </w:r>
      <w:r>
        <w:rPr>
          <w:rFonts w:asciiTheme="minorHAnsi" w:hAnsiTheme="minorHAnsi" w:cstheme="minorHAnsi"/>
          <w:sz w:val="22"/>
          <w:szCs w:val="22"/>
        </w:rPr>
        <w:br/>
      </w:r>
      <w:r w:rsidRPr="00390B70">
        <w:rPr>
          <w:rFonts w:asciiTheme="minorHAnsi" w:hAnsiTheme="minorHAnsi" w:cstheme="minorHAnsi"/>
          <w:sz w:val="22"/>
          <w:szCs w:val="22"/>
        </w:rPr>
        <w:t>s podmienkami projektovej dokumentácie k termínu uv</w:t>
      </w:r>
      <w:r>
        <w:rPr>
          <w:rFonts w:asciiTheme="minorHAnsi" w:hAnsiTheme="minorHAnsi" w:cstheme="minorHAnsi"/>
          <w:sz w:val="22"/>
          <w:szCs w:val="22"/>
        </w:rPr>
        <w:t>edenému v čl. 4, bod 4.1 tejto Z</w:t>
      </w:r>
      <w:r w:rsidRPr="00390B70">
        <w:rPr>
          <w:rFonts w:asciiTheme="minorHAnsi" w:hAnsiTheme="minorHAnsi" w:cstheme="minorHAnsi"/>
          <w:sz w:val="22"/>
          <w:szCs w:val="22"/>
        </w:rPr>
        <w:t>mluvy. Objednávateľ sa zaväzuj</w:t>
      </w:r>
      <w:r>
        <w:rPr>
          <w:rFonts w:asciiTheme="minorHAnsi" w:hAnsiTheme="minorHAnsi" w:cstheme="minorHAnsi"/>
          <w:sz w:val="22"/>
          <w:szCs w:val="22"/>
        </w:rPr>
        <w:t>e odovzdať stavenisko tak, aby Z</w:t>
      </w:r>
      <w:r w:rsidRPr="00390B70">
        <w:rPr>
          <w:rFonts w:asciiTheme="minorHAnsi" w:hAnsiTheme="minorHAnsi" w:cstheme="minorHAnsi"/>
          <w:sz w:val="22"/>
          <w:szCs w:val="22"/>
        </w:rPr>
        <w:t>hotoviteľ mohol na ňom začať práce v súla</w:t>
      </w:r>
      <w:r>
        <w:rPr>
          <w:rFonts w:asciiTheme="minorHAnsi" w:hAnsiTheme="minorHAnsi" w:cstheme="minorHAnsi"/>
          <w:sz w:val="22"/>
          <w:szCs w:val="22"/>
        </w:rPr>
        <w:t>de s projektom a s podmienkami Z</w:t>
      </w:r>
      <w:r w:rsidRPr="00390B70">
        <w:rPr>
          <w:rFonts w:asciiTheme="minorHAnsi" w:hAnsiTheme="minorHAnsi" w:cstheme="minorHAnsi"/>
          <w:sz w:val="22"/>
          <w:szCs w:val="22"/>
        </w:rPr>
        <w:t>mluvy. Súčasne s odovzdaním staveniska od</w:t>
      </w:r>
      <w:r>
        <w:rPr>
          <w:rFonts w:asciiTheme="minorHAnsi" w:hAnsiTheme="minorHAnsi" w:cstheme="minorHAnsi"/>
          <w:sz w:val="22"/>
          <w:szCs w:val="22"/>
        </w:rPr>
        <w:t>ovzdá Objednávateľ Z</w:t>
      </w:r>
      <w:r w:rsidRPr="00390B70">
        <w:rPr>
          <w:rFonts w:asciiTheme="minorHAnsi" w:hAnsiTheme="minorHAnsi" w:cstheme="minorHAnsi"/>
          <w:sz w:val="22"/>
          <w:szCs w:val="22"/>
        </w:rPr>
        <w:t>hotoviteľovi projektovú dokumentáciu v jednom vyhotoven</w:t>
      </w:r>
      <w:r>
        <w:rPr>
          <w:rFonts w:asciiTheme="minorHAnsi" w:hAnsiTheme="minorHAnsi" w:cstheme="minorHAnsi"/>
          <w:sz w:val="22"/>
          <w:szCs w:val="22"/>
        </w:rPr>
        <w:t xml:space="preserve">í, kópiu stavebného povolenia. </w:t>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lastRenderedPageBreak/>
        <w:t>8.8</w:t>
      </w:r>
      <w:r w:rsidRPr="00390B70">
        <w:rPr>
          <w:rFonts w:asciiTheme="minorHAnsi" w:hAnsiTheme="minorHAnsi" w:cstheme="minorHAnsi"/>
          <w:sz w:val="22"/>
          <w:szCs w:val="22"/>
        </w:rPr>
        <w:tab/>
        <w:t>Zhotoviteľ vytýči pred zahájením prác všetky podzemné a nadzemné vedenia a inžinierske siete na stavenisku. Finančné náklady s tým spojené</w:t>
      </w:r>
      <w:r>
        <w:rPr>
          <w:rFonts w:asciiTheme="minorHAnsi" w:hAnsiTheme="minorHAnsi" w:cstheme="minorHAnsi"/>
          <w:sz w:val="22"/>
          <w:szCs w:val="22"/>
        </w:rPr>
        <w:t xml:space="preserve"> sú zahrnuté v cene Diela.   </w:t>
      </w:r>
      <w:r>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9</w:t>
      </w:r>
      <w:r w:rsidRPr="00390B70">
        <w:rPr>
          <w:rFonts w:asciiTheme="minorHAnsi" w:hAnsiTheme="minorHAnsi" w:cstheme="minorHAnsi"/>
          <w:sz w:val="22"/>
          <w:szCs w:val="22"/>
        </w:rPr>
        <w:tab/>
        <w:t>Ak v súvislosti so začatím prác na stavenisku bude potrebné umiestniť alebo premiestniť dopravné značky podľa predpisov o pozemných komu</w:t>
      </w:r>
      <w:r>
        <w:rPr>
          <w:rFonts w:asciiTheme="minorHAnsi" w:hAnsiTheme="minorHAnsi" w:cstheme="minorHAnsi"/>
          <w:sz w:val="22"/>
          <w:szCs w:val="22"/>
        </w:rPr>
        <w:t>nikáciách, obstará tieto práce Z</w:t>
      </w:r>
      <w:r w:rsidRPr="00390B70">
        <w:rPr>
          <w:rFonts w:asciiTheme="minorHAnsi" w:hAnsiTheme="minorHAnsi" w:cstheme="minorHAnsi"/>
          <w:sz w:val="22"/>
          <w:szCs w:val="22"/>
        </w:rPr>
        <w:t xml:space="preserve">hotoviteľ. Finančné náklady s </w:t>
      </w:r>
      <w:r>
        <w:rPr>
          <w:rFonts w:asciiTheme="minorHAnsi" w:hAnsiTheme="minorHAnsi" w:cstheme="minorHAnsi"/>
          <w:sz w:val="22"/>
          <w:szCs w:val="22"/>
        </w:rPr>
        <w:t>tým spojené sú zahrnuté v cene D</w:t>
      </w:r>
      <w:r w:rsidRPr="00390B70">
        <w:rPr>
          <w:rFonts w:asciiTheme="minorHAnsi" w:hAnsiTheme="minorHAnsi" w:cstheme="minorHAnsi"/>
          <w:sz w:val="22"/>
          <w:szCs w:val="22"/>
        </w:rPr>
        <w:t>iela. Umiestňovanie a udržiavanie dopravných značiek v súvislosti</w:t>
      </w:r>
      <w:r>
        <w:rPr>
          <w:rFonts w:asciiTheme="minorHAnsi" w:hAnsiTheme="minorHAnsi" w:cstheme="minorHAnsi"/>
          <w:sz w:val="22"/>
          <w:szCs w:val="22"/>
        </w:rPr>
        <w:t xml:space="preserve"> so zhotovením Diela obstaráva Z</w:t>
      </w:r>
      <w:r w:rsidRPr="00390B70">
        <w:rPr>
          <w:rFonts w:asciiTheme="minorHAnsi" w:hAnsiTheme="minorHAnsi" w:cstheme="minorHAnsi"/>
          <w:sz w:val="22"/>
          <w:szCs w:val="22"/>
        </w:rPr>
        <w:t xml:space="preserve">hotoviteľ. Finančné náklady s tým spojené sú zahrnuté v cene </w:t>
      </w:r>
      <w:r>
        <w:rPr>
          <w:rFonts w:asciiTheme="minorHAnsi" w:hAnsiTheme="minorHAnsi" w:cstheme="minorHAnsi"/>
          <w:sz w:val="22"/>
          <w:szCs w:val="22"/>
        </w:rPr>
        <w:t>Diela. Ustanovenie čl. 5 tejto Z</w:t>
      </w:r>
      <w:r w:rsidRPr="00390B70">
        <w:rPr>
          <w:rFonts w:asciiTheme="minorHAnsi" w:hAnsiTheme="minorHAnsi" w:cstheme="minorHAnsi"/>
          <w:sz w:val="22"/>
          <w:szCs w:val="22"/>
        </w:rPr>
        <w:t>mluvy tým nie je dotknuté.</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572DB">
        <w:rPr>
          <w:rFonts w:asciiTheme="minorHAnsi" w:hAnsiTheme="minorHAnsi" w:cstheme="minorHAnsi"/>
          <w:sz w:val="22"/>
          <w:szCs w:val="22"/>
        </w:rPr>
        <w:t>8.</w:t>
      </w:r>
      <w:r>
        <w:rPr>
          <w:rFonts w:asciiTheme="minorHAnsi" w:hAnsiTheme="minorHAnsi" w:cstheme="minorHAnsi"/>
          <w:sz w:val="22"/>
          <w:szCs w:val="22"/>
        </w:rPr>
        <w:t>10</w:t>
      </w:r>
      <w:r w:rsidRPr="00390B70">
        <w:rPr>
          <w:rFonts w:asciiTheme="minorHAnsi" w:hAnsiTheme="minorHAnsi" w:cstheme="minorHAnsi"/>
          <w:sz w:val="22"/>
          <w:szCs w:val="22"/>
        </w:rPr>
        <w:tab/>
        <w:t>Povolenie na dočasné užívanie verejných a iných</w:t>
      </w:r>
      <w:r>
        <w:rPr>
          <w:rFonts w:asciiTheme="minorHAnsi" w:hAnsiTheme="minorHAnsi" w:cstheme="minorHAnsi"/>
          <w:sz w:val="22"/>
          <w:szCs w:val="22"/>
        </w:rPr>
        <w:t xml:space="preserve"> plôch a na rozkopávky obstará Z</w:t>
      </w:r>
      <w:r w:rsidRPr="00390B70">
        <w:rPr>
          <w:rFonts w:asciiTheme="minorHAnsi" w:hAnsiTheme="minorHAnsi" w:cstheme="minorHAnsi"/>
          <w:sz w:val="22"/>
          <w:szCs w:val="22"/>
        </w:rPr>
        <w:t xml:space="preserve">hotoviteľ. Poplatky a prípadné pokuty za dlhší ako </w:t>
      </w:r>
      <w:r>
        <w:rPr>
          <w:rFonts w:asciiTheme="minorHAnsi" w:hAnsiTheme="minorHAnsi" w:cstheme="minorHAnsi"/>
          <w:sz w:val="22"/>
          <w:szCs w:val="22"/>
        </w:rPr>
        <w:t>dohodnutý čas užívania uhrádza Z</w:t>
      </w:r>
      <w:r w:rsidRPr="00390B70">
        <w:rPr>
          <w:rFonts w:asciiTheme="minorHAnsi" w:hAnsiTheme="minorHAnsi" w:cstheme="minorHAnsi"/>
          <w:sz w:val="22"/>
          <w:szCs w:val="22"/>
        </w:rPr>
        <w:t xml:space="preserve">hotoviteľ, náklady s tým spojené sú súčasťou ceny </w:t>
      </w:r>
      <w:r>
        <w:rPr>
          <w:rFonts w:asciiTheme="minorHAnsi" w:hAnsiTheme="minorHAnsi" w:cstheme="minorHAnsi"/>
          <w:sz w:val="22"/>
          <w:szCs w:val="22"/>
        </w:rPr>
        <w:t>Diela. Ustanovenia čl. 5 tejto Z</w:t>
      </w:r>
      <w:r w:rsidRPr="00390B70">
        <w:rPr>
          <w:rFonts w:asciiTheme="minorHAnsi" w:hAnsiTheme="minorHAnsi" w:cstheme="minorHAnsi"/>
          <w:sz w:val="22"/>
          <w:szCs w:val="22"/>
        </w:rPr>
        <w:t>mluvy tým nie sú dotknuté.</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1</w:t>
      </w:r>
      <w:r w:rsidRPr="00390B70">
        <w:rPr>
          <w:rFonts w:asciiTheme="minorHAnsi" w:hAnsiTheme="minorHAnsi" w:cstheme="minorHAnsi"/>
          <w:sz w:val="22"/>
          <w:szCs w:val="22"/>
        </w:rPr>
        <w:tab/>
        <w:t xml:space="preserve">Prevádzkové, sociálne, výrobné zariadenia, lešenia, práce spojené s prestupmi </w:t>
      </w:r>
      <w:r>
        <w:rPr>
          <w:rFonts w:asciiTheme="minorHAnsi" w:hAnsiTheme="minorHAnsi" w:cstheme="minorHAnsi"/>
          <w:sz w:val="22"/>
          <w:szCs w:val="22"/>
        </w:rPr>
        <w:br/>
      </w:r>
      <w:r w:rsidRPr="00390B70">
        <w:rPr>
          <w:rFonts w:asciiTheme="minorHAnsi" w:hAnsiTheme="minorHAnsi" w:cstheme="minorHAnsi"/>
          <w:sz w:val="22"/>
          <w:szCs w:val="22"/>
        </w:rPr>
        <w:t>cez železobetónové konštrukcie, murované konštrukcie, plechy vrátane murárskych výpomocí a utesnenia prestupov, geodetic</w:t>
      </w:r>
      <w:r>
        <w:rPr>
          <w:rFonts w:asciiTheme="minorHAnsi" w:hAnsiTheme="minorHAnsi" w:cstheme="minorHAnsi"/>
          <w:sz w:val="22"/>
          <w:szCs w:val="22"/>
        </w:rPr>
        <w:t>ké práce súvisiace s predmetom Z</w:t>
      </w:r>
      <w:r w:rsidRPr="00390B70">
        <w:rPr>
          <w:rFonts w:asciiTheme="minorHAnsi" w:hAnsiTheme="minorHAnsi" w:cstheme="minorHAnsi"/>
          <w:sz w:val="22"/>
          <w:szCs w:val="22"/>
        </w:rPr>
        <w:t>mluvy a všetky ďalšie zariadenia a konštrukcie, potrebné pre z</w:t>
      </w:r>
      <w:r>
        <w:rPr>
          <w:rFonts w:asciiTheme="minorHAnsi" w:hAnsiTheme="minorHAnsi" w:cstheme="minorHAnsi"/>
          <w:sz w:val="22"/>
          <w:szCs w:val="22"/>
        </w:rPr>
        <w:t>hotovenie Diela si zabezpečuje Z</w:t>
      </w:r>
      <w:r w:rsidRPr="00390B70">
        <w:rPr>
          <w:rFonts w:asciiTheme="minorHAnsi" w:hAnsiTheme="minorHAnsi" w:cstheme="minorHAnsi"/>
          <w:sz w:val="22"/>
          <w:szCs w:val="22"/>
        </w:rPr>
        <w:t>hotoviteľ v súlade so svojimi potrebami po ods</w:t>
      </w:r>
      <w:r>
        <w:rPr>
          <w:rFonts w:asciiTheme="minorHAnsi" w:hAnsiTheme="minorHAnsi" w:cstheme="minorHAnsi"/>
          <w:sz w:val="22"/>
          <w:szCs w:val="22"/>
        </w:rPr>
        <w:t>úhlasení u povereného zástupcu O</w:t>
      </w:r>
      <w:r w:rsidRPr="00390B70">
        <w:rPr>
          <w:rFonts w:asciiTheme="minorHAnsi" w:hAnsiTheme="minorHAnsi" w:cstheme="minorHAnsi"/>
          <w:sz w:val="22"/>
          <w:szCs w:val="22"/>
        </w:rPr>
        <w:t>bjednávateľa. Náklady na hore uvedené práce a zariadenia ako aj na vybudovanie, prevádzkovanie, údržbu, likvidáciu a vypratanie zariadenia stavenis</w:t>
      </w:r>
      <w:r>
        <w:rPr>
          <w:rFonts w:asciiTheme="minorHAnsi" w:hAnsiTheme="minorHAnsi" w:cstheme="minorHAnsi"/>
          <w:sz w:val="22"/>
          <w:szCs w:val="22"/>
        </w:rPr>
        <w:t>ka sú súčasťou ceny Diela podľa čl. 5 bod 5.2 tejto Z</w:t>
      </w:r>
      <w:r w:rsidRPr="00390B70">
        <w:rPr>
          <w:rFonts w:asciiTheme="minorHAnsi" w:hAnsiTheme="minorHAnsi" w:cstheme="minorHAnsi"/>
          <w:sz w:val="22"/>
          <w:szCs w:val="22"/>
        </w:rPr>
        <w:t xml:space="preserve">mluvy. </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8D25F4" w:rsidRDefault="000B2489" w:rsidP="000B2489">
      <w:pPr>
        <w:widowControl w:val="0"/>
        <w:autoSpaceDE w:val="0"/>
        <w:autoSpaceDN w:val="0"/>
        <w:adjustRightInd w:val="0"/>
        <w:rPr>
          <w:rFonts w:asciiTheme="minorHAnsi" w:hAnsiTheme="minorHAnsi" w:cs="Arial"/>
          <w:b/>
          <w:bCs/>
          <w:sz w:val="22"/>
          <w:szCs w:val="22"/>
        </w:rPr>
      </w:pPr>
      <w:r>
        <w:rPr>
          <w:rFonts w:asciiTheme="minorHAnsi" w:hAnsiTheme="minorHAnsi" w:cstheme="minorHAnsi"/>
          <w:sz w:val="22"/>
          <w:szCs w:val="22"/>
        </w:rPr>
        <w:t>8.12</w:t>
      </w:r>
      <w:r w:rsidRPr="00390B70">
        <w:rPr>
          <w:rFonts w:asciiTheme="minorHAnsi" w:hAnsiTheme="minorHAnsi" w:cstheme="minorHAnsi"/>
          <w:sz w:val="22"/>
          <w:szCs w:val="22"/>
        </w:rPr>
        <w:tab/>
        <w:t>Zhotoviteľ zodpovedá za bezpečnosť práce 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w:t>
      </w:r>
      <w:r>
        <w:rPr>
          <w:rFonts w:asciiTheme="minorHAnsi" w:hAnsiTheme="minorHAnsi" w:cstheme="minorHAnsi"/>
          <w:sz w:val="22"/>
          <w:szCs w:val="22"/>
        </w:rPr>
        <w:t xml:space="preserve"> počas celej doby zhotovovania D</w:t>
      </w:r>
      <w:r w:rsidRPr="00390B70">
        <w:rPr>
          <w:rFonts w:asciiTheme="minorHAnsi" w:hAnsiTheme="minorHAnsi" w:cstheme="minorHAnsi"/>
          <w:sz w:val="22"/>
          <w:szCs w:val="22"/>
        </w:rPr>
        <w:t>iela. Zhotoviteľ je povinný viesť na stavbe prostredníctvom stavebného denníka alebo samostatných zápisov denne zoznam zamestnancov pracujúcich na stavbe. Všetci jeho zamestnanci vrátane zamestnancov subdodávateľov budú počas pohybu v areáli stavby viditeľne označení identifikačnými kartami, ktoré budú slúžiť zároveň ako povolenie k vstupu na stavbu.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3</w:t>
      </w:r>
      <w:r w:rsidRPr="00390B70">
        <w:rPr>
          <w:rFonts w:asciiTheme="minorHAnsi" w:hAnsiTheme="minorHAnsi" w:cstheme="minorHAnsi"/>
          <w:sz w:val="22"/>
          <w:szCs w:val="22"/>
        </w:rPr>
        <w:tab/>
        <w:t>Zhotoviteľ je povinný na svoje náklady zabezpeč</w:t>
      </w:r>
      <w:r>
        <w:rPr>
          <w:rFonts w:asciiTheme="minorHAnsi" w:hAnsiTheme="minorHAnsi" w:cstheme="minorHAnsi"/>
          <w:sz w:val="22"/>
          <w:szCs w:val="22"/>
        </w:rPr>
        <w:t>iť počas celej doby realizácie D</w:t>
      </w:r>
      <w:r w:rsidRPr="00390B70">
        <w:rPr>
          <w:rFonts w:asciiTheme="minorHAnsi" w:hAnsiTheme="minorHAnsi" w:cstheme="minorHAnsi"/>
          <w:sz w:val="22"/>
          <w:szCs w:val="22"/>
        </w:rPr>
        <w:t>iela koordinátora bezpečnosti práce a PO v zmysle platných právnych predpisov.</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Pr>
          <w:rFonts w:asciiTheme="minorHAnsi" w:hAnsiTheme="minorHAnsi" w:cstheme="minorHAnsi"/>
          <w:sz w:val="22"/>
          <w:szCs w:val="22"/>
        </w:rPr>
        <w:t>8.14</w:t>
      </w:r>
      <w:r w:rsidRPr="00390B70">
        <w:rPr>
          <w:rFonts w:asciiTheme="minorHAnsi" w:hAnsiTheme="minorHAnsi" w:cstheme="minorHAnsi"/>
          <w:sz w:val="22"/>
          <w:szCs w:val="22"/>
        </w:rPr>
        <w:tab/>
        <w:t>Zhotovite</w:t>
      </w:r>
      <w:r>
        <w:rPr>
          <w:rFonts w:asciiTheme="minorHAnsi" w:hAnsiTheme="minorHAnsi" w:cstheme="minorHAnsi"/>
          <w:sz w:val="22"/>
          <w:szCs w:val="22"/>
        </w:rPr>
        <w:t>ľ je povinný dodržiavať všetky Z</w:t>
      </w:r>
      <w:r w:rsidRPr="00390B70">
        <w:rPr>
          <w:rFonts w:asciiTheme="minorHAnsi" w:hAnsiTheme="minorHAnsi" w:cstheme="minorHAnsi"/>
          <w:sz w:val="22"/>
          <w:szCs w:val="22"/>
        </w:rPr>
        <w:t>m</w:t>
      </w:r>
      <w:r>
        <w:rPr>
          <w:rFonts w:asciiTheme="minorHAnsi" w:hAnsiTheme="minorHAnsi" w:cstheme="minorHAnsi"/>
          <w:sz w:val="22"/>
          <w:szCs w:val="22"/>
        </w:rPr>
        <w:t>luvné podmienky. V prípade, ak O</w:t>
      </w:r>
      <w:r w:rsidRPr="00390B70">
        <w:rPr>
          <w:rFonts w:asciiTheme="minorHAnsi" w:hAnsiTheme="minorHAnsi" w:cstheme="minorHAnsi"/>
          <w:sz w:val="22"/>
          <w:szCs w:val="22"/>
        </w:rPr>
        <w:t>bje</w:t>
      </w:r>
      <w:r>
        <w:rPr>
          <w:rFonts w:asciiTheme="minorHAnsi" w:hAnsiTheme="minorHAnsi" w:cstheme="minorHAnsi"/>
          <w:sz w:val="22"/>
          <w:szCs w:val="22"/>
        </w:rPr>
        <w:t>dnávateľ zistí, že zamestnanci Z</w:t>
      </w:r>
      <w:r w:rsidRPr="00390B70">
        <w:rPr>
          <w:rFonts w:asciiTheme="minorHAnsi" w:hAnsiTheme="minorHAnsi" w:cstheme="minorHAnsi"/>
          <w:sz w:val="22"/>
          <w:szCs w:val="22"/>
        </w:rPr>
        <w:t xml:space="preserve">hotoviteľa, resp. subdodávateľa zjavným spôsobom porušujú pracovnú disciplínu, zásady bezpečnosti  práce a ochrany  zdravia, resp. iné  dohodnuté podmienky, môže  odstúpiť </w:t>
      </w:r>
      <w:r>
        <w:rPr>
          <w:rFonts w:asciiTheme="minorHAnsi" w:hAnsiTheme="minorHAnsi" w:cstheme="minorHAnsi"/>
          <w:sz w:val="22"/>
          <w:szCs w:val="22"/>
        </w:rPr>
        <w:br/>
        <w:t>od Zmluvy bez toho, aby Z</w:t>
      </w:r>
      <w:r w:rsidRPr="00390B70">
        <w:rPr>
          <w:rFonts w:asciiTheme="minorHAnsi" w:hAnsiTheme="minorHAnsi" w:cstheme="minorHAnsi"/>
          <w:sz w:val="22"/>
          <w:szCs w:val="22"/>
        </w:rPr>
        <w:t>hotoviteľovi vznikol nárok na náhradu prípadnej škody alebo iných s tým vzniknutých nákla</w:t>
      </w:r>
      <w:r>
        <w:rPr>
          <w:rFonts w:asciiTheme="minorHAnsi" w:hAnsiTheme="minorHAnsi" w:cstheme="minorHAnsi"/>
          <w:sz w:val="22"/>
          <w:szCs w:val="22"/>
        </w:rPr>
        <w:t>dov, súvisiacich so zhotovením D</w:t>
      </w:r>
      <w:r w:rsidRPr="00390B70">
        <w:rPr>
          <w:rFonts w:asciiTheme="minorHAnsi" w:hAnsiTheme="minorHAnsi" w:cstheme="minorHAnsi"/>
          <w:sz w:val="22"/>
          <w:szCs w:val="22"/>
        </w:rPr>
        <w:t>iela.</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Pr>
          <w:rFonts w:asciiTheme="minorHAnsi" w:hAnsiTheme="minorHAnsi" w:cstheme="minorHAnsi"/>
          <w:sz w:val="22"/>
          <w:szCs w:val="22"/>
        </w:rPr>
        <w:t>8.15</w:t>
      </w:r>
      <w:r w:rsidRPr="00390B70">
        <w:rPr>
          <w:rFonts w:asciiTheme="minorHAnsi" w:hAnsiTheme="minorHAnsi" w:cstheme="minorHAnsi"/>
          <w:sz w:val="22"/>
          <w:szCs w:val="22"/>
        </w:rPr>
        <w:tab/>
        <w:t>Zhotoviteľ</w:t>
      </w:r>
      <w:r>
        <w:rPr>
          <w:rFonts w:asciiTheme="minorHAnsi" w:hAnsiTheme="minorHAnsi" w:cstheme="minorHAnsi"/>
          <w:sz w:val="22"/>
          <w:szCs w:val="22"/>
        </w:rPr>
        <w:t xml:space="preserve"> je pri zhotovení D</w:t>
      </w:r>
      <w:r w:rsidRPr="00390B70">
        <w:rPr>
          <w:rFonts w:asciiTheme="minorHAnsi" w:hAnsiTheme="minorHAnsi" w:cstheme="minorHAnsi"/>
          <w:sz w:val="22"/>
          <w:szCs w:val="22"/>
        </w:rPr>
        <w:t xml:space="preserve">iela povinný dodržiavať právne predpisy na ochranu životného prostredia. Zhotoviteľ je povinný predchádzať znečisťovaniu a poškodzovaniu životného prostredia. </w:t>
      </w:r>
      <w:r>
        <w:rPr>
          <w:rFonts w:asciiTheme="minorHAnsi" w:hAnsiTheme="minorHAnsi" w:cstheme="minorHAnsi"/>
          <w:sz w:val="22"/>
          <w:szCs w:val="22"/>
        </w:rPr>
        <w:br/>
        <w:t>V prípade, ak Z</w:t>
      </w:r>
      <w:r w:rsidRPr="00390B70">
        <w:rPr>
          <w:rFonts w:asciiTheme="minorHAnsi" w:hAnsiTheme="minorHAnsi" w:cstheme="minorHAnsi"/>
          <w:sz w:val="22"/>
          <w:szCs w:val="22"/>
        </w:rPr>
        <w:t>hotoviteľ pri svojej činnosti poruší povinnosti na ochranu životného prostredia, je zodpovedný za všetky vzniknuté škody a je povinný ich nahradiť. V prípa</w:t>
      </w:r>
      <w:r>
        <w:rPr>
          <w:rFonts w:asciiTheme="minorHAnsi" w:hAnsiTheme="minorHAnsi" w:cstheme="minorHAnsi"/>
          <w:sz w:val="22"/>
          <w:szCs w:val="22"/>
        </w:rPr>
        <w:t>de, ak za porušenie povinností Z</w:t>
      </w:r>
      <w:r w:rsidRPr="00390B70">
        <w:rPr>
          <w:rFonts w:asciiTheme="minorHAnsi" w:hAnsiTheme="minorHAnsi" w:cstheme="minorHAnsi"/>
          <w:sz w:val="22"/>
          <w:szCs w:val="22"/>
        </w:rPr>
        <w:t xml:space="preserve">hotoviteľa v oblasti životného prostredia bude príslušným orgánom uložená sankcia za znečisťovanie a/alebo poškodzovanie životného prostredia, uložené sankcie je povinný uhradiť </w:t>
      </w:r>
      <w:r>
        <w:rPr>
          <w:rFonts w:asciiTheme="minorHAnsi" w:hAnsiTheme="minorHAnsi" w:cstheme="minorHAnsi"/>
          <w:sz w:val="22"/>
          <w:szCs w:val="22"/>
        </w:rPr>
        <w:br/>
        <w:t>v plnej výške Z</w:t>
      </w:r>
      <w:r w:rsidRPr="00390B70">
        <w:rPr>
          <w:rFonts w:asciiTheme="minorHAnsi" w:hAnsiTheme="minorHAnsi" w:cstheme="minorHAnsi"/>
          <w:sz w:val="22"/>
          <w:szCs w:val="22"/>
        </w:rPr>
        <w:t>hotoviteľ.</w:t>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6</w:t>
      </w:r>
      <w:r w:rsidRPr="00390B70">
        <w:rPr>
          <w:rFonts w:asciiTheme="minorHAnsi" w:hAnsiTheme="minorHAnsi" w:cstheme="minorHAnsi"/>
          <w:sz w:val="22"/>
          <w:szCs w:val="22"/>
        </w:rPr>
        <w:tab/>
        <w:t>Zhotoviteľ zodpovedá za čistotu a poriadok na stavenisku. Zhotoviteľ odstráni na vlastné náklady všetky odpady, ktoré sú výsledkom jeho stavebnej činnosti ako aj ním zavinené znečistenie verej</w:t>
      </w:r>
      <w:r>
        <w:rPr>
          <w:rFonts w:asciiTheme="minorHAnsi" w:hAnsiTheme="minorHAnsi" w:cstheme="minorHAnsi"/>
          <w:sz w:val="22"/>
          <w:szCs w:val="22"/>
        </w:rPr>
        <w:t>nej komunikácie. V prípade, že Z</w:t>
      </w:r>
      <w:r w:rsidRPr="00390B70">
        <w:rPr>
          <w:rFonts w:asciiTheme="minorHAnsi" w:hAnsiTheme="minorHAnsi" w:cstheme="minorHAnsi"/>
          <w:sz w:val="22"/>
          <w:szCs w:val="22"/>
        </w:rPr>
        <w:t>hotoviteľ túto svoju povinnosť poruší, zabez</w:t>
      </w:r>
      <w:r>
        <w:rPr>
          <w:rFonts w:asciiTheme="minorHAnsi" w:hAnsiTheme="minorHAnsi" w:cstheme="minorHAnsi"/>
          <w:sz w:val="22"/>
          <w:szCs w:val="22"/>
        </w:rPr>
        <w:t>pečí splnenie tejto povinnosti Objednávateľ na náklady Z</w:t>
      </w:r>
      <w:r w:rsidRPr="00390B70">
        <w:rPr>
          <w:rFonts w:asciiTheme="minorHAnsi" w:hAnsiTheme="minorHAnsi" w:cstheme="minorHAnsi"/>
          <w:sz w:val="22"/>
          <w:szCs w:val="22"/>
        </w:rPr>
        <w:t>hotoviteľa.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lastRenderedPageBreak/>
        <w:t>8.17</w:t>
      </w:r>
      <w:r w:rsidRPr="00390B70">
        <w:rPr>
          <w:rFonts w:asciiTheme="minorHAnsi" w:hAnsiTheme="minorHAnsi" w:cstheme="minorHAnsi"/>
          <w:sz w:val="22"/>
          <w:szCs w:val="22"/>
        </w:rPr>
        <w:tab/>
        <w:t xml:space="preserve">V súlade so zákonom č. 79/2015 </w:t>
      </w:r>
      <w:proofErr w:type="spellStart"/>
      <w:r w:rsidRPr="00390B70">
        <w:rPr>
          <w:rFonts w:asciiTheme="minorHAnsi" w:hAnsiTheme="minorHAnsi" w:cstheme="minorHAnsi"/>
          <w:sz w:val="22"/>
          <w:szCs w:val="22"/>
        </w:rPr>
        <w:t>Z.z</w:t>
      </w:r>
      <w:proofErr w:type="spellEnd"/>
      <w:r w:rsidRPr="00390B70">
        <w:rPr>
          <w:rFonts w:asciiTheme="minorHAnsi" w:hAnsiTheme="minorHAnsi" w:cstheme="minorHAnsi"/>
          <w:sz w:val="22"/>
          <w:szCs w:val="22"/>
        </w:rPr>
        <w:t xml:space="preserve">. o odpadoch a o zmene a doplnení niektorých zákonov </w:t>
      </w:r>
      <w:r>
        <w:rPr>
          <w:rFonts w:asciiTheme="minorHAnsi" w:hAnsiTheme="minorHAnsi" w:cstheme="minorHAnsi"/>
          <w:sz w:val="22"/>
          <w:szCs w:val="22"/>
        </w:rPr>
        <w:br/>
        <w:t>v</w:t>
      </w:r>
      <w:r w:rsidRPr="00390B70">
        <w:rPr>
          <w:rFonts w:asciiTheme="minorHAnsi" w:hAnsiTheme="minorHAnsi" w:cstheme="minorHAnsi"/>
          <w:sz w:val="22"/>
          <w:szCs w:val="22"/>
        </w:rPr>
        <w:t xml:space="preserve"> znení </w:t>
      </w:r>
      <w:r>
        <w:rPr>
          <w:rFonts w:asciiTheme="minorHAnsi" w:hAnsiTheme="minorHAnsi" w:cstheme="minorHAnsi"/>
          <w:sz w:val="22"/>
          <w:szCs w:val="22"/>
        </w:rPr>
        <w:t>neskorších predpisov Z</w:t>
      </w:r>
      <w:r w:rsidRPr="00390B70">
        <w:rPr>
          <w:rFonts w:asciiTheme="minorHAnsi" w:hAnsiTheme="minorHAnsi" w:cstheme="minorHAnsi"/>
          <w:sz w:val="22"/>
          <w:szCs w:val="22"/>
        </w:rPr>
        <w:t>hotoviteľ v plnom rozsahu zodpovedá za nakladanie s odpadmi, ktoré vzni</w:t>
      </w:r>
      <w:r>
        <w:rPr>
          <w:rFonts w:asciiTheme="minorHAnsi" w:hAnsiTheme="minorHAnsi" w:cstheme="minorHAnsi"/>
          <w:sz w:val="22"/>
          <w:szCs w:val="22"/>
        </w:rPr>
        <w:t>kli v súvislosti s realizáciou D</w:t>
      </w:r>
      <w:r w:rsidRPr="00390B70">
        <w:rPr>
          <w:rFonts w:asciiTheme="minorHAnsi" w:hAnsiTheme="minorHAnsi" w:cstheme="minorHAnsi"/>
          <w:sz w:val="22"/>
          <w:szCs w:val="22"/>
        </w:rPr>
        <w:t>iela. Odpady, najmä z plastov, gumy, papiera a pod. sa nesmú likvidovať spaľovaním. O</w:t>
      </w:r>
      <w:r>
        <w:rPr>
          <w:rFonts w:asciiTheme="minorHAnsi" w:hAnsiTheme="minorHAnsi" w:cstheme="minorHAnsi"/>
          <w:sz w:val="22"/>
          <w:szCs w:val="22"/>
        </w:rPr>
        <w:t>dpady zo stavebnej činnosti je Z</w:t>
      </w:r>
      <w:r w:rsidRPr="00390B70">
        <w:rPr>
          <w:rFonts w:asciiTheme="minorHAnsi" w:hAnsiTheme="minorHAnsi" w:cstheme="minorHAnsi"/>
          <w:sz w:val="22"/>
          <w:szCs w:val="22"/>
        </w:rPr>
        <w:t>hotoviteľ povinný separovať. Bežné odpady musia byť vyvezené na skládku, recyklovateľné odpady odovzdané na recykláciu a nebezpečné odpady musia byť likvidované prostredníctvom na to oprávnených organizácií. Zhotoviteľ sa</w:t>
      </w:r>
      <w:r>
        <w:rPr>
          <w:rFonts w:asciiTheme="minorHAnsi" w:hAnsiTheme="minorHAnsi" w:cstheme="minorHAnsi"/>
          <w:sz w:val="22"/>
          <w:szCs w:val="22"/>
        </w:rPr>
        <w:t xml:space="preserve"> zaväzuje poskytnúť na žiadosť O</w:t>
      </w:r>
      <w:r w:rsidRPr="00390B70">
        <w:rPr>
          <w:rFonts w:asciiTheme="minorHAnsi" w:hAnsiTheme="minorHAnsi" w:cstheme="minorHAnsi"/>
          <w:sz w:val="22"/>
          <w:szCs w:val="22"/>
        </w:rPr>
        <w:t>bjednávateľ</w:t>
      </w:r>
      <w:r>
        <w:rPr>
          <w:rFonts w:asciiTheme="minorHAnsi" w:hAnsiTheme="minorHAnsi" w:cstheme="minorHAnsi"/>
          <w:sz w:val="22"/>
          <w:szCs w:val="22"/>
        </w:rPr>
        <w:t>a vážne lístky, resp. iné doklady ku kontrole.</w:t>
      </w:r>
      <w:r>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8.1</w:t>
      </w:r>
      <w:r>
        <w:rPr>
          <w:rFonts w:asciiTheme="minorHAnsi" w:hAnsiTheme="minorHAnsi" w:cstheme="minorHAnsi"/>
          <w:sz w:val="22"/>
          <w:szCs w:val="22"/>
        </w:rPr>
        <w:t>8</w:t>
      </w:r>
      <w:r w:rsidRPr="00390B70">
        <w:rPr>
          <w:rFonts w:asciiTheme="minorHAnsi" w:hAnsiTheme="minorHAnsi" w:cstheme="minorHAnsi"/>
          <w:sz w:val="22"/>
          <w:szCs w:val="22"/>
        </w:rPr>
        <w:tab/>
        <w:t xml:space="preserve">Zhotoviteľ je povinný pri každom úniku nebezpečných látok do okolitého prostredia alebo </w:t>
      </w:r>
      <w:r>
        <w:rPr>
          <w:rFonts w:asciiTheme="minorHAnsi" w:hAnsiTheme="minorHAnsi" w:cstheme="minorHAnsi"/>
          <w:sz w:val="22"/>
          <w:szCs w:val="22"/>
        </w:rPr>
        <w:br/>
      </w:r>
      <w:r w:rsidRPr="00390B70">
        <w:rPr>
          <w:rFonts w:asciiTheme="minorHAnsi" w:hAnsiTheme="minorHAnsi" w:cstheme="minorHAnsi"/>
          <w:sz w:val="22"/>
          <w:szCs w:val="22"/>
        </w:rPr>
        <w:t xml:space="preserve">pri každej </w:t>
      </w:r>
      <w:r>
        <w:rPr>
          <w:rFonts w:asciiTheme="minorHAnsi" w:hAnsiTheme="minorHAnsi" w:cstheme="minorHAnsi"/>
          <w:sz w:val="22"/>
          <w:szCs w:val="22"/>
        </w:rPr>
        <w:t>ekologickej havárii informovať O</w:t>
      </w:r>
      <w:r w:rsidRPr="00390B70">
        <w:rPr>
          <w:rFonts w:asciiTheme="minorHAnsi" w:hAnsiTheme="minorHAnsi" w:cstheme="minorHAnsi"/>
          <w:sz w:val="22"/>
          <w:szCs w:val="22"/>
        </w:rPr>
        <w:t xml:space="preserve">bjednávateľa a vzniknutú haváriu </w:t>
      </w:r>
      <w:r>
        <w:rPr>
          <w:rFonts w:asciiTheme="minorHAnsi" w:hAnsiTheme="minorHAnsi" w:cstheme="minorHAnsi"/>
          <w:sz w:val="22"/>
          <w:szCs w:val="22"/>
        </w:rPr>
        <w:t xml:space="preserve">odstrániť </w:t>
      </w:r>
      <w:r w:rsidRPr="00390B70">
        <w:rPr>
          <w:rFonts w:asciiTheme="minorHAnsi" w:hAnsiTheme="minorHAnsi" w:cstheme="minorHAnsi"/>
          <w:sz w:val="22"/>
          <w:szCs w:val="22"/>
        </w:rPr>
        <w:t>na svoje náklady.</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19</w:t>
      </w:r>
      <w:r w:rsidRPr="00390B70">
        <w:rPr>
          <w:rFonts w:asciiTheme="minorHAnsi" w:hAnsiTheme="minorHAnsi" w:cstheme="minorHAnsi"/>
          <w:sz w:val="22"/>
          <w:szCs w:val="22"/>
        </w:rPr>
        <w:tab/>
        <w:t>Zhotoviteľ</w:t>
      </w:r>
      <w:r>
        <w:rPr>
          <w:rFonts w:asciiTheme="minorHAnsi" w:hAnsiTheme="minorHAnsi" w:cstheme="minorHAnsi"/>
          <w:sz w:val="22"/>
          <w:szCs w:val="22"/>
        </w:rPr>
        <w:t xml:space="preserve"> zabezpečí na vlastné náklady </w:t>
      </w:r>
      <w:r w:rsidRPr="00390B70">
        <w:rPr>
          <w:rFonts w:asciiTheme="minorHAnsi" w:hAnsiTheme="minorHAnsi" w:cstheme="minorHAnsi"/>
          <w:sz w:val="22"/>
          <w:szCs w:val="22"/>
        </w:rPr>
        <w:t xml:space="preserve"> dopravu a skladovanie strojov, zariadení alebo konštrukcií, montážneho materiálu, všetkých stavebných hmôt a dielcov, materiálov a výrobkov a ich presun zo skladu na stavenisko. Náklady </w:t>
      </w:r>
      <w:r>
        <w:rPr>
          <w:rFonts w:asciiTheme="minorHAnsi" w:hAnsiTheme="minorHAnsi" w:cstheme="minorHAnsi"/>
          <w:sz w:val="22"/>
          <w:szCs w:val="22"/>
        </w:rPr>
        <w:t>s tým spojené sú súčasťou ceny D</w:t>
      </w:r>
      <w:r w:rsidRPr="00390B70">
        <w:rPr>
          <w:rFonts w:asciiTheme="minorHAnsi" w:hAnsiTheme="minorHAnsi" w:cstheme="minorHAnsi"/>
          <w:sz w:val="22"/>
          <w:szCs w:val="22"/>
        </w:rPr>
        <w:t>iela.</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w:t>
      </w:r>
      <w:r>
        <w:rPr>
          <w:rFonts w:asciiTheme="minorHAnsi" w:hAnsiTheme="minorHAnsi" w:cstheme="minorHAnsi"/>
          <w:sz w:val="22"/>
          <w:szCs w:val="22"/>
        </w:rPr>
        <w:t>20</w:t>
      </w:r>
      <w:r w:rsidRPr="00390B70">
        <w:rPr>
          <w:rFonts w:asciiTheme="minorHAnsi" w:hAnsiTheme="minorHAnsi" w:cstheme="minorHAnsi"/>
          <w:sz w:val="22"/>
          <w:szCs w:val="22"/>
        </w:rPr>
        <w:tab/>
      </w:r>
      <w:r w:rsidRPr="008D25F4">
        <w:rPr>
          <w:rFonts w:asciiTheme="minorHAnsi" w:hAnsiTheme="minorHAnsi" w:cstheme="minorHAnsi"/>
          <w:sz w:val="22"/>
          <w:szCs w:val="22"/>
        </w:rPr>
        <w:t xml:space="preserve">Zhotoviteľ je povinný v zmysle platných právnych predpisov dodržiavať vyhlášku </w:t>
      </w:r>
      <w:proofErr w:type="spellStart"/>
      <w:r w:rsidRPr="008D25F4">
        <w:rPr>
          <w:rFonts w:asciiTheme="minorHAnsi" w:hAnsiTheme="minorHAnsi" w:cstheme="minorHAnsi"/>
          <w:sz w:val="22"/>
          <w:szCs w:val="22"/>
        </w:rPr>
        <w:t>MPSVaR</w:t>
      </w:r>
      <w:proofErr w:type="spellEnd"/>
      <w:r w:rsidRPr="008D25F4">
        <w:rPr>
          <w:rFonts w:asciiTheme="minorHAnsi" w:hAnsiTheme="minorHAnsi" w:cstheme="minorHAnsi"/>
          <w:sz w:val="22"/>
          <w:szCs w:val="22"/>
        </w:rPr>
        <w:t xml:space="preserve"> SR č.147/2013 Z.</w:t>
      </w:r>
      <w:r>
        <w:rPr>
          <w:rFonts w:asciiTheme="minorHAnsi" w:hAnsiTheme="minorHAnsi" w:cstheme="minorHAnsi"/>
          <w:sz w:val="22"/>
          <w:szCs w:val="22"/>
        </w:rPr>
        <w:t xml:space="preserve"> </w:t>
      </w:r>
      <w:r w:rsidRPr="008D25F4">
        <w:rPr>
          <w:rFonts w:asciiTheme="minorHAnsi" w:hAnsiTheme="minorHAnsi" w:cstheme="minorHAnsi"/>
          <w:sz w:val="22"/>
          <w:szCs w:val="22"/>
        </w:rPr>
        <w:t>z.</w:t>
      </w:r>
      <w:r>
        <w:rPr>
          <w:rFonts w:asciiTheme="minorHAnsi" w:hAnsiTheme="minorHAnsi" w:cstheme="minorHAnsi"/>
          <w:sz w:val="22"/>
          <w:szCs w:val="22"/>
        </w:rPr>
        <w:t>,</w:t>
      </w:r>
      <w:r w:rsidRPr="008D25F4">
        <w:rPr>
          <w:rFonts w:asciiTheme="minorHAnsi" w:hAnsiTheme="minorHAnsi" w:cs="Arial"/>
          <w:b/>
          <w:bCs/>
          <w:sz w:val="22"/>
          <w:szCs w:val="22"/>
        </w:rPr>
        <w:t xml:space="preserve"> </w:t>
      </w:r>
      <w:r w:rsidRPr="008D25F4">
        <w:rPr>
          <w:rFonts w:asciiTheme="minorHAnsi" w:hAnsiTheme="minorHAnsi" w:cs="Arial"/>
          <w:bCs/>
          <w:sz w:val="22"/>
          <w:szCs w:val="22"/>
        </w:rPr>
        <w:t xml:space="preserve">ktorou sa ustanovujú podrobnosti na zaistenie bezpečnosti a ochrany zdravia </w:t>
      </w:r>
      <w:r>
        <w:rPr>
          <w:rFonts w:asciiTheme="minorHAnsi" w:hAnsiTheme="minorHAnsi" w:cs="Arial"/>
          <w:bCs/>
          <w:sz w:val="22"/>
          <w:szCs w:val="22"/>
        </w:rPr>
        <w:br/>
      </w:r>
      <w:r w:rsidRPr="008D25F4">
        <w:rPr>
          <w:rFonts w:asciiTheme="minorHAnsi" w:hAnsiTheme="minorHAnsi" w:cs="Arial"/>
          <w:bCs/>
          <w:sz w:val="22"/>
          <w:szCs w:val="22"/>
        </w:rPr>
        <w:t>pri stavebných prácach a prácach s nimi súvisiacich a podrobnosti o odbornej spôsobilosti na výkon niektorých pracovných činností</w:t>
      </w:r>
      <w:r>
        <w:rPr>
          <w:rFonts w:asciiTheme="minorHAnsi" w:hAnsiTheme="minorHAnsi" w:cs="Arial"/>
          <w:b/>
          <w:bCs/>
          <w:sz w:val="22"/>
          <w:szCs w:val="22"/>
        </w:rPr>
        <w:t xml:space="preserve"> </w:t>
      </w:r>
      <w:r w:rsidRPr="008D25F4">
        <w:rPr>
          <w:rFonts w:asciiTheme="minorHAnsi" w:hAnsiTheme="minorHAnsi" w:cs="Arial"/>
          <w:bCs/>
          <w:sz w:val="22"/>
          <w:szCs w:val="22"/>
        </w:rPr>
        <w:t>v znení neskorších predpisov</w:t>
      </w:r>
      <w:r>
        <w:rPr>
          <w:rFonts w:asciiTheme="minorHAnsi" w:hAnsiTheme="minorHAnsi" w:cs="Arial"/>
          <w:bCs/>
          <w:sz w:val="22"/>
          <w:szCs w:val="22"/>
        </w:rPr>
        <w:t>,</w:t>
      </w:r>
      <w:r w:rsidRPr="008D25F4">
        <w:rPr>
          <w:rFonts w:asciiTheme="minorHAnsi" w:hAnsiTheme="minorHAnsi" w:cs="Arial"/>
          <w:bCs/>
          <w:sz w:val="22"/>
          <w:szCs w:val="22"/>
        </w:rPr>
        <w:t xml:space="preserve"> </w:t>
      </w:r>
      <w:r w:rsidRPr="008D25F4">
        <w:rPr>
          <w:rFonts w:asciiTheme="minorHAnsi" w:hAnsiTheme="minorHAnsi" w:cstheme="minorHAnsi"/>
          <w:sz w:val="22"/>
          <w:szCs w:val="22"/>
        </w:rPr>
        <w:t>pri každej činnosti (montáž, rekonštrukcia, oprava, údržba, obsluha, výkon odborných prehliadok</w:t>
      </w:r>
      <w:r w:rsidRPr="00390B70">
        <w:rPr>
          <w:rFonts w:asciiTheme="minorHAnsi" w:hAnsiTheme="minorHAnsi" w:cstheme="minorHAnsi"/>
          <w:sz w:val="22"/>
          <w:szCs w:val="22"/>
        </w:rPr>
        <w:t xml:space="preserve"> a odborných skúšok) </w:t>
      </w:r>
      <w:r>
        <w:rPr>
          <w:rFonts w:asciiTheme="minorHAnsi" w:hAnsiTheme="minorHAnsi" w:cstheme="minorHAnsi"/>
          <w:sz w:val="22"/>
          <w:szCs w:val="22"/>
        </w:rPr>
        <w:br/>
      </w:r>
      <w:r w:rsidRPr="00390B70">
        <w:rPr>
          <w:rFonts w:asciiTheme="minorHAnsi" w:hAnsiTheme="minorHAnsi" w:cstheme="minorHAnsi"/>
          <w:sz w:val="22"/>
          <w:szCs w:val="22"/>
        </w:rPr>
        <w:t>na vyhradených technických zariadeniach a k výkonu uvedených činností sa musí pred ich začiatkom preukázať príslušnými oprávneniami a osvedčeniami.</w:t>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1</w:t>
      </w:r>
      <w:r w:rsidRPr="00390B70">
        <w:rPr>
          <w:rFonts w:asciiTheme="minorHAnsi" w:hAnsiTheme="minorHAnsi" w:cstheme="minorHAnsi"/>
          <w:sz w:val="22"/>
          <w:szCs w:val="22"/>
        </w:rPr>
        <w:tab/>
        <w:t xml:space="preserve">Pri častiach stavebných prác, ktoré majú byť trvale zakryté, </w:t>
      </w:r>
      <w:r>
        <w:rPr>
          <w:rFonts w:asciiTheme="minorHAnsi" w:hAnsiTheme="minorHAnsi" w:cstheme="minorHAnsi"/>
          <w:sz w:val="22"/>
          <w:szCs w:val="22"/>
        </w:rPr>
        <w:t xml:space="preserve">je Zhotoviteľ povinný písomne vyzvať </w:t>
      </w:r>
      <w:r w:rsidRPr="00390B70">
        <w:rPr>
          <w:rFonts w:asciiTheme="minorHAnsi" w:hAnsiTheme="minorHAnsi" w:cstheme="minorHAnsi"/>
          <w:sz w:val="22"/>
          <w:szCs w:val="22"/>
        </w:rPr>
        <w:t>Objednávateľ</w:t>
      </w:r>
      <w:r>
        <w:rPr>
          <w:rFonts w:asciiTheme="minorHAnsi" w:hAnsiTheme="minorHAnsi" w:cstheme="minorHAnsi"/>
          <w:sz w:val="22"/>
          <w:szCs w:val="22"/>
        </w:rPr>
        <w:t>a</w:t>
      </w:r>
      <w:r w:rsidRPr="00390B70">
        <w:rPr>
          <w:rFonts w:asciiTheme="minorHAnsi" w:hAnsiTheme="minorHAnsi" w:cstheme="minorHAnsi"/>
          <w:sz w:val="22"/>
          <w:szCs w:val="22"/>
        </w:rPr>
        <w:t xml:space="preserve"> (a ním určené osoby) pred ich zakrytím</w:t>
      </w:r>
      <w:r>
        <w:rPr>
          <w:rFonts w:asciiTheme="minorHAnsi" w:hAnsiTheme="minorHAnsi" w:cstheme="minorHAnsi"/>
          <w:sz w:val="22"/>
          <w:szCs w:val="22"/>
        </w:rPr>
        <w:t>,</w:t>
      </w:r>
      <w:r w:rsidRPr="00390B70">
        <w:rPr>
          <w:rFonts w:asciiTheme="minorHAnsi" w:hAnsiTheme="minorHAnsi" w:cstheme="minorHAnsi"/>
          <w:sz w:val="22"/>
          <w:szCs w:val="22"/>
        </w:rPr>
        <w:t xml:space="preserve"> minimálne dva (2) pracovné dni vopred</w:t>
      </w:r>
      <w:r>
        <w:rPr>
          <w:rFonts w:asciiTheme="minorHAnsi" w:hAnsiTheme="minorHAnsi" w:cstheme="minorHAnsi"/>
          <w:sz w:val="22"/>
          <w:szCs w:val="22"/>
        </w:rPr>
        <w:t>,</w:t>
      </w:r>
      <w:r w:rsidRPr="00390B70">
        <w:rPr>
          <w:rFonts w:asciiTheme="minorHAnsi" w:hAnsiTheme="minorHAnsi" w:cstheme="minorHAnsi"/>
          <w:sz w:val="22"/>
          <w:szCs w:val="22"/>
        </w:rPr>
        <w:t xml:space="preserve">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w:t>
      </w:r>
      <w:r>
        <w:rPr>
          <w:rFonts w:asciiTheme="minorHAnsi" w:hAnsiTheme="minorHAnsi" w:cstheme="minorHAnsi"/>
          <w:sz w:val="22"/>
          <w:szCs w:val="22"/>
        </w:rPr>
        <w:t xml:space="preserve"> </w:t>
      </w:r>
      <w:r w:rsidRPr="00390B70">
        <w:rPr>
          <w:rFonts w:asciiTheme="minorHAnsi" w:hAnsiTheme="minorHAnsi" w:cstheme="minorHAnsi"/>
          <w:sz w:val="22"/>
          <w:szCs w:val="22"/>
        </w:rPr>
        <w:t>bez predchádzajúceho ospravedlnenia nedostaví ani v náhradnej lehote</w:t>
      </w:r>
      <w:r>
        <w:rPr>
          <w:rFonts w:asciiTheme="minorHAnsi" w:hAnsiTheme="minorHAnsi" w:cstheme="minorHAnsi"/>
          <w:sz w:val="22"/>
          <w:szCs w:val="22"/>
        </w:rPr>
        <w:t xml:space="preserve"> určenej Zhotoviteľom</w:t>
      </w:r>
      <w:r w:rsidRPr="00390B70">
        <w:rPr>
          <w:rFonts w:asciiTheme="minorHAnsi" w:hAnsiTheme="minorHAnsi" w:cstheme="minorHAnsi"/>
          <w:sz w:val="22"/>
          <w:szCs w:val="22"/>
        </w:rPr>
        <w:t xml:space="preserv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w:t>
      </w:r>
      <w:proofErr w:type="spellStart"/>
      <w:r w:rsidRPr="00390B70">
        <w:rPr>
          <w:rFonts w:asciiTheme="minorHAnsi" w:hAnsiTheme="minorHAnsi" w:cstheme="minorHAnsi"/>
          <w:sz w:val="22"/>
          <w:szCs w:val="22"/>
        </w:rPr>
        <w:t>vada</w:t>
      </w:r>
      <w:proofErr w:type="spellEnd"/>
      <w:r w:rsidRPr="00390B70">
        <w:rPr>
          <w:rFonts w:asciiTheme="minorHAnsi" w:hAnsiTheme="minorHAnsi" w:cstheme="minorHAnsi"/>
          <w:sz w:val="22"/>
          <w:szCs w:val="22"/>
        </w:rPr>
        <w:t>, uhradí náklady súvisiace s týmto odkrytím Objednávateľ. Pred zakrývaním vykonaných stavebných prac je Zhotoviteľ povinný vyhotoviť</w:t>
      </w:r>
      <w:r>
        <w:rPr>
          <w:rFonts w:asciiTheme="minorHAnsi" w:hAnsiTheme="minorHAnsi" w:cstheme="minorHAnsi"/>
          <w:sz w:val="22"/>
          <w:szCs w:val="22"/>
        </w:rPr>
        <w:t xml:space="preserve"> podrobnú</w:t>
      </w:r>
      <w:r w:rsidRPr="00390B70">
        <w:rPr>
          <w:rFonts w:asciiTheme="minorHAnsi" w:hAnsiTheme="minorHAnsi" w:cstheme="minorHAnsi"/>
          <w:sz w:val="22"/>
          <w:szCs w:val="22"/>
        </w:rPr>
        <w:t xml:space="preserve"> </w:t>
      </w:r>
      <w:proofErr w:type="spellStart"/>
      <w:r w:rsidRPr="00390B70">
        <w:rPr>
          <w:rFonts w:asciiTheme="minorHAnsi" w:hAnsiTheme="minorHAnsi" w:cstheme="minorHAnsi"/>
          <w:sz w:val="22"/>
          <w:szCs w:val="22"/>
        </w:rPr>
        <w:t>foto</w:t>
      </w:r>
      <w:proofErr w:type="spellEnd"/>
      <w:r w:rsidRPr="00390B70">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w:t>
      </w:r>
      <w:r>
        <w:rPr>
          <w:rFonts w:asciiTheme="minorHAnsi" w:hAnsiTheme="minorHAnsi" w:cstheme="minorHAnsi"/>
          <w:sz w:val="22"/>
          <w:szCs w:val="22"/>
        </w:rPr>
        <w:t>.</w:t>
      </w:r>
      <w:r w:rsidRPr="00390B70">
        <w:rPr>
          <w:rFonts w:asciiTheme="minorHAnsi" w:hAnsiTheme="minorHAnsi" w:cstheme="minorHAnsi"/>
          <w:sz w:val="22"/>
          <w:szCs w:val="22"/>
        </w:rPr>
        <w:t xml:space="preserve"> Zhotoviteľ je povinný zhotoviť aj fotodokumentáciu detailov</w:t>
      </w:r>
      <w:r>
        <w:rPr>
          <w:rFonts w:asciiTheme="minorHAnsi" w:hAnsiTheme="minorHAnsi" w:cstheme="minorHAnsi"/>
          <w:sz w:val="22"/>
          <w:szCs w:val="22"/>
        </w:rPr>
        <w:t xml:space="preserve"> trvalo zakrytých prác</w:t>
      </w:r>
      <w:r w:rsidRPr="00390B70">
        <w:rPr>
          <w:rFonts w:asciiTheme="minorHAnsi" w:hAnsiTheme="minorHAnsi" w:cstheme="minorHAnsi"/>
          <w:sz w:val="22"/>
          <w:szCs w:val="22"/>
        </w:rPr>
        <w:t>.</w:t>
      </w:r>
    </w:p>
    <w:p w:rsidR="000B2489" w:rsidRPr="00390B70" w:rsidRDefault="000B2489" w:rsidP="000B2489">
      <w:pPr>
        <w:rPr>
          <w:rFonts w:asciiTheme="minorHAnsi" w:hAnsiTheme="minorHAnsi" w:cstheme="minorHAnsi"/>
          <w:sz w:val="22"/>
          <w:szCs w:val="22"/>
        </w:rPr>
      </w:pPr>
    </w:p>
    <w:p w:rsidR="000B2489" w:rsidRDefault="000B2489" w:rsidP="000B2489">
      <w:pPr>
        <w:widowControl w:val="0"/>
        <w:autoSpaceDE w:val="0"/>
        <w:autoSpaceDN w:val="0"/>
        <w:adjustRightInd w:val="0"/>
        <w:rPr>
          <w:rFonts w:asciiTheme="minorHAnsi" w:hAnsiTheme="minorHAnsi" w:cstheme="minorHAnsi"/>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2</w:t>
      </w:r>
      <w:r w:rsidRPr="00390B70">
        <w:rPr>
          <w:rFonts w:asciiTheme="minorHAnsi" w:hAnsiTheme="minorHAnsi" w:cstheme="minorHAnsi"/>
          <w:sz w:val="22"/>
          <w:szCs w:val="22"/>
        </w:rPr>
        <w:tab/>
        <w:t>Použité stavebné výr</w:t>
      </w:r>
      <w:r>
        <w:rPr>
          <w:rFonts w:asciiTheme="minorHAnsi" w:hAnsiTheme="minorHAnsi" w:cstheme="minorHAnsi"/>
          <w:sz w:val="22"/>
          <w:szCs w:val="22"/>
        </w:rPr>
        <w:t>obky pri realizácii stavebného D</w:t>
      </w:r>
      <w:r w:rsidRPr="00390B70">
        <w:rPr>
          <w:rFonts w:asciiTheme="minorHAnsi" w:hAnsiTheme="minorHAnsi" w:cstheme="minorHAnsi"/>
          <w:sz w:val="22"/>
          <w:szCs w:val="22"/>
        </w:rPr>
        <w:t>iela musia spĺňať podmienky a po</w:t>
      </w:r>
      <w:r>
        <w:rPr>
          <w:rFonts w:asciiTheme="minorHAnsi" w:hAnsiTheme="minorHAnsi" w:cstheme="minorHAnsi"/>
          <w:sz w:val="22"/>
          <w:szCs w:val="22"/>
        </w:rPr>
        <w:t>žiadavky, uvedené v zákon</w:t>
      </w:r>
      <w:r w:rsidRPr="00390B70">
        <w:rPr>
          <w:rFonts w:asciiTheme="minorHAnsi" w:hAnsiTheme="minorHAnsi" w:cstheme="minorHAnsi"/>
          <w:sz w:val="22"/>
          <w:szCs w:val="22"/>
        </w:rPr>
        <w:t xml:space="preserve"> č. 133/2013 </w:t>
      </w:r>
      <w:proofErr w:type="spellStart"/>
      <w:r w:rsidRPr="00390B70">
        <w:rPr>
          <w:rFonts w:asciiTheme="minorHAnsi" w:hAnsiTheme="minorHAnsi" w:cstheme="minorHAnsi"/>
          <w:sz w:val="22"/>
          <w:szCs w:val="22"/>
        </w:rPr>
        <w:t>Z.z</w:t>
      </w:r>
      <w:proofErr w:type="spellEnd"/>
      <w:r w:rsidRPr="00390B70">
        <w:rPr>
          <w:rFonts w:asciiTheme="minorHAnsi" w:hAnsiTheme="minorHAnsi" w:cstheme="minorHAnsi"/>
          <w:sz w:val="22"/>
          <w:szCs w:val="22"/>
        </w:rPr>
        <w:t xml:space="preserve">. </w:t>
      </w:r>
      <w:r>
        <w:rPr>
          <w:rFonts w:asciiTheme="minorHAnsi" w:hAnsiTheme="minorHAnsi" w:cstheme="minorHAnsi"/>
          <w:sz w:val="22"/>
          <w:szCs w:val="22"/>
        </w:rPr>
        <w:t>o stavebných výrobkoch a o zmene a doplnení niektorých zákonov</w:t>
      </w:r>
      <w:r w:rsidRPr="00390B70">
        <w:rPr>
          <w:rFonts w:asciiTheme="minorHAnsi" w:hAnsiTheme="minorHAnsi" w:cstheme="minorHAnsi"/>
          <w:sz w:val="22"/>
          <w:szCs w:val="22"/>
        </w:rPr>
        <w:t xml:space="preserve"> znení </w:t>
      </w:r>
      <w:r>
        <w:rPr>
          <w:rFonts w:asciiTheme="minorHAnsi" w:hAnsiTheme="minorHAnsi" w:cstheme="minorHAnsi"/>
          <w:sz w:val="22"/>
          <w:szCs w:val="22"/>
        </w:rPr>
        <w:t xml:space="preserve">neskorších predpisov a v zákone č. 56/2018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w:t>
      </w:r>
      <w:r w:rsidRPr="00390B70">
        <w:rPr>
          <w:rFonts w:asciiTheme="minorHAnsi" w:hAnsiTheme="minorHAnsi" w:cstheme="minorHAnsi"/>
          <w:sz w:val="22"/>
          <w:szCs w:val="22"/>
        </w:rPr>
        <w:t xml:space="preserve"> </w:t>
      </w:r>
      <w:r w:rsidRPr="00094268">
        <w:rPr>
          <w:rFonts w:asciiTheme="minorHAnsi" w:hAnsiTheme="minorHAnsi" w:cs="Arial"/>
          <w:bCs/>
          <w:sz w:val="22"/>
          <w:szCs w:val="22"/>
        </w:rPr>
        <w:t>o posudzovaní zhody výrobku, sprístupňovaní určeného výrobku na trhu a o zmene a doplnení niektorých zákonov</w:t>
      </w:r>
      <w:r>
        <w:rPr>
          <w:rFonts w:cs="Arial"/>
          <w:b/>
          <w:bCs/>
          <w:sz w:val="16"/>
          <w:szCs w:val="16"/>
        </w:rPr>
        <w:t xml:space="preserve"> </w:t>
      </w:r>
      <w:r>
        <w:rPr>
          <w:rFonts w:asciiTheme="minorHAnsi" w:hAnsiTheme="minorHAnsi" w:cstheme="minorHAnsi"/>
          <w:sz w:val="22"/>
          <w:szCs w:val="22"/>
        </w:rPr>
        <w:t>v platnom znení</w:t>
      </w:r>
      <w:r w:rsidRPr="00390B70">
        <w:rPr>
          <w:rFonts w:asciiTheme="minorHAnsi" w:hAnsiTheme="minorHAnsi" w:cstheme="minorHAnsi"/>
          <w:sz w:val="22"/>
          <w:szCs w:val="22"/>
        </w:rPr>
        <w:t>.</w:t>
      </w:r>
    </w:p>
    <w:p w:rsidR="000B2489" w:rsidRPr="00094268" w:rsidRDefault="000B2489" w:rsidP="000B2489">
      <w:pPr>
        <w:widowControl w:val="0"/>
        <w:autoSpaceDE w:val="0"/>
        <w:autoSpaceDN w:val="0"/>
        <w:adjustRightInd w:val="0"/>
        <w:rPr>
          <w:rFonts w:cs="Arial"/>
          <w:b/>
          <w:bCs/>
          <w:sz w:val="16"/>
          <w:szCs w:val="16"/>
        </w:rPr>
      </w:pPr>
    </w:p>
    <w:p w:rsidR="000B2489" w:rsidRPr="00390B70" w:rsidRDefault="000B2489" w:rsidP="000B2489">
      <w:pPr>
        <w:spacing w:after="240"/>
        <w:rPr>
          <w:rFonts w:asciiTheme="minorHAnsi" w:hAnsiTheme="minorHAnsi" w:cstheme="minorHAnsi"/>
          <w:b/>
          <w:sz w:val="22"/>
          <w:szCs w:val="22"/>
        </w:rPr>
      </w:pPr>
      <w:r w:rsidRPr="00390B70">
        <w:rPr>
          <w:rFonts w:asciiTheme="minorHAnsi" w:hAnsiTheme="minorHAnsi" w:cstheme="minorHAnsi"/>
          <w:sz w:val="22"/>
          <w:szCs w:val="22"/>
        </w:rPr>
        <w:t>8.2</w:t>
      </w:r>
      <w:r>
        <w:rPr>
          <w:rFonts w:asciiTheme="minorHAnsi" w:hAnsiTheme="minorHAnsi" w:cstheme="minorHAnsi"/>
          <w:sz w:val="22"/>
          <w:szCs w:val="22"/>
        </w:rPr>
        <w:t>3</w:t>
      </w:r>
      <w:r>
        <w:rPr>
          <w:rFonts w:asciiTheme="minorHAnsi" w:hAnsiTheme="minorHAnsi" w:cstheme="minorHAnsi"/>
          <w:sz w:val="22"/>
          <w:szCs w:val="22"/>
        </w:rPr>
        <w:tab/>
      </w:r>
      <w:r w:rsidRPr="00390B70">
        <w:rPr>
          <w:rFonts w:asciiTheme="minorHAnsi" w:hAnsiTheme="minorHAnsi" w:cstheme="minorHAnsi"/>
          <w:sz w:val="22"/>
          <w:szCs w:val="22"/>
        </w:rPr>
        <w:t xml:space="preserve">Zhotoviteľ najneskôr pätnásť (15) dní pred </w:t>
      </w:r>
      <w:r>
        <w:rPr>
          <w:rFonts w:asciiTheme="minorHAnsi" w:hAnsiTheme="minorHAnsi" w:cstheme="minorHAnsi"/>
          <w:sz w:val="22"/>
          <w:szCs w:val="22"/>
        </w:rPr>
        <w:t xml:space="preserve">predpokladaným </w:t>
      </w:r>
      <w:r w:rsidRPr="00390B70">
        <w:rPr>
          <w:rFonts w:asciiTheme="minorHAnsi" w:hAnsiTheme="minorHAnsi" w:cstheme="minorHAnsi"/>
          <w:sz w:val="22"/>
          <w:szCs w:val="22"/>
        </w:rPr>
        <w:t xml:space="preserve">ukončením </w:t>
      </w:r>
      <w:r>
        <w:rPr>
          <w:rFonts w:asciiTheme="minorHAnsi" w:hAnsiTheme="minorHAnsi" w:cstheme="minorHAnsi"/>
          <w:sz w:val="22"/>
          <w:szCs w:val="22"/>
        </w:rPr>
        <w:t>Diela písomne</w:t>
      </w:r>
      <w:r w:rsidRPr="00390B70">
        <w:rPr>
          <w:rFonts w:asciiTheme="minorHAnsi" w:hAnsiTheme="minorHAnsi" w:cstheme="minorHAnsi"/>
          <w:sz w:val="22"/>
          <w:szCs w:val="22"/>
        </w:rPr>
        <w:t xml:space="preserve"> oznámi </w:t>
      </w:r>
      <w:r>
        <w:rPr>
          <w:rFonts w:asciiTheme="minorHAnsi" w:hAnsiTheme="minorHAnsi" w:cstheme="minorHAnsi"/>
          <w:sz w:val="22"/>
          <w:szCs w:val="22"/>
        </w:rPr>
        <w:t xml:space="preserve">túto skutočnosť </w:t>
      </w:r>
      <w:r w:rsidRPr="00390B70">
        <w:rPr>
          <w:rFonts w:asciiTheme="minorHAnsi" w:hAnsiTheme="minorHAnsi" w:cstheme="minorHAnsi"/>
          <w:sz w:val="22"/>
          <w:szCs w:val="22"/>
        </w:rPr>
        <w:t xml:space="preserve">Objednávateľovi. Objednávateľ najneskôr do päť (5) dní od oznámenia termínu </w:t>
      </w:r>
      <w:r>
        <w:rPr>
          <w:rFonts w:asciiTheme="minorHAnsi" w:hAnsiTheme="minorHAnsi" w:cstheme="minorHAnsi"/>
          <w:sz w:val="22"/>
          <w:szCs w:val="22"/>
        </w:rPr>
        <w:t xml:space="preserve">predpokladaného ukončenia Diela </w:t>
      </w:r>
      <w:r w:rsidRPr="00390B70">
        <w:rPr>
          <w:rFonts w:asciiTheme="minorHAnsi" w:hAnsiTheme="minorHAnsi" w:cstheme="minorHAnsi"/>
          <w:sz w:val="22"/>
          <w:szCs w:val="22"/>
        </w:rPr>
        <w:t>u</w:t>
      </w:r>
      <w:r>
        <w:rPr>
          <w:rFonts w:asciiTheme="minorHAnsi" w:hAnsiTheme="minorHAnsi" w:cstheme="minorHAnsi"/>
          <w:sz w:val="22"/>
          <w:szCs w:val="22"/>
        </w:rPr>
        <w:t>rčí termín preberacieho konania</w:t>
      </w:r>
      <w:r w:rsidRPr="00390B70">
        <w:rPr>
          <w:rFonts w:asciiTheme="minorHAnsi" w:hAnsiTheme="minorHAnsi" w:cstheme="minorHAnsi"/>
          <w:sz w:val="22"/>
          <w:szCs w:val="22"/>
        </w:rPr>
        <w:t xml:space="preserve">.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lastRenderedPageBreak/>
        <w:t>8.2</w:t>
      </w:r>
      <w:r>
        <w:rPr>
          <w:rFonts w:asciiTheme="minorHAnsi" w:hAnsiTheme="minorHAnsi" w:cstheme="minorHAnsi"/>
          <w:sz w:val="22"/>
          <w:szCs w:val="22"/>
        </w:rPr>
        <w:t>4</w:t>
      </w:r>
      <w:r>
        <w:rPr>
          <w:rFonts w:asciiTheme="minorHAnsi" w:hAnsiTheme="minorHAnsi" w:cstheme="minorHAnsi"/>
          <w:b/>
          <w:sz w:val="22"/>
          <w:szCs w:val="22"/>
        </w:rPr>
        <w:tab/>
      </w:r>
      <w:r w:rsidRPr="00DA30B0">
        <w:rPr>
          <w:rFonts w:asciiTheme="minorHAnsi" w:hAnsiTheme="minorHAnsi" w:cstheme="minorHAnsi"/>
          <w:b/>
          <w:sz w:val="22"/>
          <w:szCs w:val="22"/>
        </w:rPr>
        <w:t xml:space="preserve">Zápisnicu o odovzdaní a prevzatí Diela spisuje </w:t>
      </w:r>
      <w:r>
        <w:rPr>
          <w:rFonts w:asciiTheme="minorHAnsi" w:hAnsiTheme="minorHAnsi" w:cstheme="minorHAnsi"/>
          <w:b/>
          <w:sz w:val="22"/>
          <w:szCs w:val="22"/>
        </w:rPr>
        <w:t xml:space="preserve">určený </w:t>
      </w:r>
      <w:r w:rsidRPr="00DA30B0">
        <w:rPr>
          <w:rFonts w:asciiTheme="minorHAnsi" w:hAnsiTheme="minorHAnsi" w:cstheme="minorHAnsi"/>
          <w:b/>
          <w:sz w:val="22"/>
          <w:szCs w:val="22"/>
        </w:rPr>
        <w:t>zástupca Objednávateľa</w:t>
      </w:r>
      <w:r>
        <w:rPr>
          <w:rFonts w:asciiTheme="minorHAnsi" w:hAnsiTheme="minorHAnsi" w:cstheme="minorHAnsi"/>
          <w:b/>
          <w:sz w:val="22"/>
          <w:szCs w:val="22"/>
        </w:rPr>
        <w:t>. Pred riadnym odovzdaním D</w:t>
      </w:r>
      <w:r w:rsidRPr="00DA30B0">
        <w:rPr>
          <w:rFonts w:asciiTheme="minorHAnsi" w:hAnsiTheme="minorHAnsi" w:cstheme="minorHAnsi"/>
          <w:b/>
          <w:sz w:val="22"/>
          <w:szCs w:val="22"/>
        </w:rPr>
        <w:t xml:space="preserve">iela stavebný dozor vypracuje zápisnicu, ktorá obsahuje súpis zistených vád a nedorobkov aj s termínom ich odstránenia. Objednávateľ </w:t>
      </w:r>
      <w:r>
        <w:rPr>
          <w:rFonts w:asciiTheme="minorHAnsi" w:hAnsiTheme="minorHAnsi" w:cstheme="minorHAnsi"/>
          <w:b/>
          <w:sz w:val="22"/>
          <w:szCs w:val="22"/>
        </w:rPr>
        <w:t>pristúpi k riadnemu odovzdaniu D</w:t>
      </w:r>
      <w:r w:rsidRPr="00DA30B0">
        <w:rPr>
          <w:rFonts w:asciiTheme="minorHAnsi" w:hAnsiTheme="minorHAnsi" w:cstheme="minorHAnsi"/>
          <w:b/>
          <w:sz w:val="22"/>
          <w:szCs w:val="22"/>
        </w:rPr>
        <w:t>iela najneskôr do troch</w:t>
      </w:r>
      <w:r>
        <w:rPr>
          <w:rFonts w:asciiTheme="minorHAnsi" w:hAnsiTheme="minorHAnsi" w:cstheme="minorHAnsi"/>
          <w:b/>
          <w:sz w:val="22"/>
          <w:szCs w:val="22"/>
        </w:rPr>
        <w:t xml:space="preserve"> (3)</w:t>
      </w:r>
      <w:r w:rsidRPr="00DA30B0">
        <w:rPr>
          <w:rFonts w:asciiTheme="minorHAnsi" w:hAnsiTheme="minorHAnsi" w:cstheme="minorHAnsi"/>
          <w:b/>
          <w:sz w:val="22"/>
          <w:szCs w:val="22"/>
        </w:rPr>
        <w:t xml:space="preserve"> dní od odstránenia zistených vád a nedorobkov, súčasťou zápisu o o</w:t>
      </w:r>
      <w:r>
        <w:rPr>
          <w:rFonts w:asciiTheme="minorHAnsi" w:hAnsiTheme="minorHAnsi" w:cstheme="minorHAnsi"/>
          <w:b/>
          <w:sz w:val="22"/>
          <w:szCs w:val="22"/>
        </w:rPr>
        <w:t xml:space="preserve">dovzdaní a prevzatí Diela bude </w:t>
      </w:r>
      <w:r w:rsidRPr="00DA30B0">
        <w:rPr>
          <w:rFonts w:asciiTheme="minorHAnsi" w:hAnsiTheme="minorHAnsi" w:cstheme="minorHAnsi"/>
          <w:b/>
          <w:sz w:val="22"/>
          <w:szCs w:val="22"/>
        </w:rPr>
        <w:t>aj</w:t>
      </w:r>
      <w:r>
        <w:rPr>
          <w:rFonts w:asciiTheme="minorHAnsi" w:hAnsiTheme="minorHAnsi" w:cstheme="minorHAnsi"/>
          <w:b/>
          <w:sz w:val="22"/>
          <w:szCs w:val="22"/>
        </w:rPr>
        <w:t xml:space="preserve"> prehlásenie Objednávateľa, že D</w:t>
      </w:r>
      <w:r w:rsidRPr="00DA30B0">
        <w:rPr>
          <w:rFonts w:asciiTheme="minorHAnsi" w:hAnsiTheme="minorHAnsi" w:cstheme="minorHAnsi"/>
          <w:b/>
          <w:sz w:val="22"/>
          <w:szCs w:val="22"/>
        </w:rPr>
        <w:t xml:space="preserve">ielo preberá. V prípade, že Objednávateľ odmieta prevziať Dielo, je povinný spísať zápis o odmietnutí </w:t>
      </w:r>
      <w:r>
        <w:rPr>
          <w:rFonts w:asciiTheme="minorHAnsi" w:hAnsiTheme="minorHAnsi" w:cstheme="minorHAnsi"/>
          <w:b/>
          <w:sz w:val="22"/>
          <w:szCs w:val="22"/>
        </w:rPr>
        <w:t xml:space="preserve">prevzatia </w:t>
      </w:r>
      <w:r w:rsidRPr="00DA30B0">
        <w:rPr>
          <w:rFonts w:asciiTheme="minorHAnsi" w:hAnsiTheme="minorHAnsi" w:cstheme="minorHAnsi"/>
          <w:b/>
          <w:sz w:val="22"/>
          <w:szCs w:val="22"/>
        </w:rPr>
        <w:t>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w:t>
      </w:r>
      <w:r>
        <w:rPr>
          <w:rFonts w:asciiTheme="minorHAnsi" w:hAnsiTheme="minorHAnsi" w:cstheme="minorHAnsi"/>
          <w:b/>
          <w:sz w:val="22"/>
          <w:szCs w:val="22"/>
        </w:rPr>
        <w:t xml:space="preserve"> bode </w:t>
      </w:r>
      <w:r w:rsidRPr="00DA30B0">
        <w:rPr>
          <w:rFonts w:asciiTheme="minorHAnsi" w:hAnsiTheme="minorHAnsi" w:cstheme="minorHAnsi"/>
          <w:b/>
          <w:sz w:val="22"/>
          <w:szCs w:val="22"/>
        </w:rPr>
        <w:t>8.2</w:t>
      </w:r>
      <w:r>
        <w:rPr>
          <w:rFonts w:asciiTheme="minorHAnsi" w:hAnsiTheme="minorHAnsi" w:cstheme="minorHAnsi"/>
          <w:b/>
          <w:sz w:val="22"/>
          <w:szCs w:val="22"/>
        </w:rPr>
        <w:t>1</w:t>
      </w:r>
      <w:r w:rsidRPr="00DA30B0">
        <w:rPr>
          <w:rFonts w:asciiTheme="minorHAnsi" w:hAnsiTheme="minorHAnsi" w:cstheme="minorHAnsi"/>
          <w:b/>
          <w:sz w:val="22"/>
          <w:szCs w:val="22"/>
        </w:rPr>
        <w:t xml:space="preserve"> sa rovnako použijú aj na oznámenie o opakovanom prevzatí Diela po odstránení vád a nedorobkov z preberacieho konania.</w:t>
      </w:r>
      <w:r w:rsidRPr="00390B70">
        <w:rPr>
          <w:rFonts w:asciiTheme="minorHAnsi" w:hAnsiTheme="minorHAnsi" w:cstheme="minorHAnsi"/>
          <w:sz w:val="22"/>
          <w:szCs w:val="22"/>
        </w:rPr>
        <w:t xml:space="preserve"> </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b/>
          <w:sz w:val="22"/>
          <w:szCs w:val="22"/>
        </w:rPr>
        <w:tab/>
      </w:r>
      <w:r w:rsidRPr="00390B70">
        <w:rPr>
          <w:rFonts w:asciiTheme="minorHAnsi" w:hAnsiTheme="minorHAnsi" w:cstheme="minorHAnsi"/>
          <w:sz w:val="22"/>
          <w:szCs w:val="22"/>
        </w:rPr>
        <w:t>Neoddeliteľné prílohy k zápisu o odovzdaní a prevzatí Diela sú najmä:</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 certifikáty zabudovaných materiálov a výrobkov, záručné listy, návody na údržbu, zápisy o skúškach, zápisy o zaškolení obsluhy, </w:t>
      </w:r>
      <w:r w:rsidRPr="004D6140">
        <w:rPr>
          <w:rFonts w:asciiTheme="minorHAnsi" w:hAnsiTheme="minorHAnsi"/>
          <w:bCs/>
          <w:sz w:val="22"/>
          <w:szCs w:val="22"/>
        </w:rPr>
        <w:t>doklad o spôsobe likvidácie odpadov</w:t>
      </w:r>
      <w:r>
        <w:rPr>
          <w:rFonts w:asciiTheme="minorHAnsi" w:hAnsiTheme="minorHAnsi" w:cstheme="minorHAnsi"/>
          <w:sz w:val="22"/>
          <w:szCs w:val="22"/>
        </w:rPr>
        <w:t>,</w:t>
      </w:r>
      <w:r w:rsidRPr="00390B70">
        <w:rPr>
          <w:rFonts w:asciiTheme="minorHAnsi" w:hAnsiTheme="minorHAnsi" w:cstheme="minorHAnsi"/>
          <w:sz w:val="22"/>
          <w:szCs w:val="22"/>
        </w:rPr>
        <w:t xml:space="preserve"> prevádzkové dokumen</w:t>
      </w:r>
      <w:r>
        <w:rPr>
          <w:rFonts w:asciiTheme="minorHAnsi" w:hAnsiTheme="minorHAnsi" w:cstheme="minorHAnsi"/>
          <w:sz w:val="22"/>
          <w:szCs w:val="22"/>
        </w:rPr>
        <w:t>tácie zabudovaných technológii,</w:t>
      </w:r>
      <w:r w:rsidRPr="00390B70">
        <w:rPr>
          <w:rFonts w:asciiTheme="minorHAnsi" w:hAnsiTheme="minorHAnsi" w:cstheme="minorHAnsi"/>
          <w:sz w:val="22"/>
          <w:szCs w:val="22"/>
        </w:rPr>
        <w:t xml:space="preserve">  fotodokumentácia a iné dokumenty predpísané skúšobných plánom a požadované  Objednávateľom. </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Zhotoviteľ pri odovzdaní Diela odovzdá Objednávateľovi aj kľúče od objektu, ktoré mu Objednávateľ poskytol pri odovzdaní staveniska.</w:t>
      </w: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t xml:space="preserve">8.25    Zhotoviteľ v súlade s § 4 ods. </w:t>
      </w:r>
      <w:r w:rsidRPr="00D97AD5">
        <w:rPr>
          <w:rFonts w:asciiTheme="minorHAnsi" w:hAnsiTheme="minorHAnsi" w:cstheme="minorHAnsi"/>
          <w:sz w:val="22"/>
          <w:szCs w:val="22"/>
        </w:rPr>
        <w:t>6 zákona č.</w:t>
      </w:r>
      <w:r>
        <w:rPr>
          <w:rFonts w:asciiTheme="minorHAnsi" w:hAnsiTheme="minorHAnsi" w:cstheme="minorHAnsi"/>
          <w:b/>
          <w:bCs/>
          <w:sz w:val="22"/>
          <w:szCs w:val="22"/>
        </w:rPr>
        <w:t xml:space="preserve"> </w:t>
      </w:r>
      <w:r w:rsidRPr="00332403">
        <w:rPr>
          <w:rFonts w:asciiTheme="minorHAnsi" w:hAnsiTheme="minorHAnsi" w:cstheme="minorHAnsi"/>
          <w:bCs/>
          <w:sz w:val="22"/>
          <w:szCs w:val="22"/>
        </w:rPr>
        <w:t xml:space="preserve"> 184/1999 Z. z.</w:t>
      </w:r>
      <w:r>
        <w:rPr>
          <w:rFonts w:asciiTheme="minorHAnsi" w:hAnsiTheme="minorHAnsi" w:cstheme="minorHAnsi"/>
          <w:bCs/>
          <w:sz w:val="22"/>
          <w:szCs w:val="22"/>
        </w:rPr>
        <w:t xml:space="preserve"> </w:t>
      </w:r>
      <w:r w:rsidRPr="00332403">
        <w:rPr>
          <w:rFonts w:asciiTheme="minorHAnsi" w:hAnsiTheme="minorHAnsi" w:cstheme="minorHAnsi"/>
          <w:bCs/>
          <w:sz w:val="22"/>
          <w:szCs w:val="22"/>
        </w:rPr>
        <w:t>Zákon o používaní jazykov národnostných menšín</w:t>
      </w:r>
      <w:r>
        <w:rPr>
          <w:rFonts w:asciiTheme="minorHAnsi" w:hAnsiTheme="minorHAnsi" w:cstheme="minorHAnsi"/>
          <w:bCs/>
          <w:sz w:val="22"/>
          <w:szCs w:val="22"/>
        </w:rPr>
        <w:t xml:space="preserve"> zabezpečí informácie o stavenisku tak, aby</w:t>
      </w:r>
      <w:r w:rsidRPr="00332403">
        <w:rPr>
          <w:rFonts w:asciiTheme="minorHAnsi" w:hAnsiTheme="minorHAnsi" w:cstheme="minorHAnsi"/>
          <w:sz w:val="22"/>
          <w:szCs w:val="22"/>
        </w:rPr>
        <w:t xml:space="preserve"> informácie týkajúce sa ohrozenia života, zdravia, bezpečnosti alebo majetku občanov Slovenskej republiky </w:t>
      </w:r>
      <w:r>
        <w:rPr>
          <w:rFonts w:asciiTheme="minorHAnsi" w:hAnsiTheme="minorHAnsi" w:cstheme="minorHAnsi"/>
          <w:sz w:val="22"/>
          <w:szCs w:val="22"/>
        </w:rPr>
        <w:t>boli uvedené</w:t>
      </w:r>
      <w:r w:rsidRPr="00332403">
        <w:rPr>
          <w:rFonts w:asciiTheme="minorHAnsi" w:hAnsiTheme="minorHAnsi" w:cstheme="minorHAnsi"/>
          <w:sz w:val="22"/>
          <w:szCs w:val="22"/>
        </w:rPr>
        <w:t xml:space="preserve"> na miestach prístupných pre verejnosť popri štátnom jazyku aj v</w:t>
      </w:r>
      <w:r>
        <w:rPr>
          <w:rFonts w:asciiTheme="minorHAnsi" w:hAnsiTheme="minorHAnsi" w:cstheme="minorHAnsi"/>
          <w:sz w:val="22"/>
          <w:szCs w:val="22"/>
        </w:rPr>
        <w:t xml:space="preserve"> maďarskom </w:t>
      </w:r>
      <w:r w:rsidRPr="00332403">
        <w:rPr>
          <w:rFonts w:asciiTheme="minorHAnsi" w:hAnsiTheme="minorHAnsi" w:cstheme="minorHAnsi"/>
          <w:sz w:val="22"/>
          <w:szCs w:val="22"/>
        </w:rPr>
        <w:t xml:space="preserve">jazyku. </w:t>
      </w:r>
      <w:r>
        <w:rPr>
          <w:rFonts w:asciiTheme="minorHAnsi" w:hAnsiTheme="minorHAnsi" w:cstheme="minorHAnsi"/>
          <w:sz w:val="22"/>
          <w:szCs w:val="22"/>
        </w:rPr>
        <w:t>Rovnako aj v</w:t>
      </w:r>
      <w:r w:rsidRPr="00332403">
        <w:rPr>
          <w:rFonts w:asciiTheme="minorHAnsi" w:hAnsiTheme="minorHAnsi" w:cstheme="minorHAnsi"/>
          <w:sz w:val="22"/>
          <w:szCs w:val="22"/>
        </w:rPr>
        <w:t>šetky nápisy a oznamy určené na informovanie verejnosti</w:t>
      </w:r>
      <w:r>
        <w:rPr>
          <w:rFonts w:asciiTheme="minorHAnsi" w:hAnsiTheme="minorHAnsi" w:cstheme="minorHAnsi"/>
          <w:sz w:val="22"/>
          <w:szCs w:val="22"/>
        </w:rPr>
        <w:t xml:space="preserve"> bude Zhotoviteľ uvádzať aj v jazyku maďarskom.</w:t>
      </w:r>
    </w:p>
    <w:p w:rsidR="000B2489" w:rsidRDefault="000B2489" w:rsidP="000B2489">
      <w:pPr>
        <w:rPr>
          <w:rFonts w:asciiTheme="minorHAnsi" w:hAnsiTheme="minorHAnsi" w:cstheme="minorHAnsi"/>
          <w:sz w:val="22"/>
          <w:szCs w:val="22"/>
        </w:rPr>
      </w:pP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xml:space="preserve">8.26  </w:t>
      </w:r>
      <w:r>
        <w:rPr>
          <w:rFonts w:asciiTheme="minorHAnsi" w:hAnsiTheme="minorHAnsi" w:cstheme="minorHAnsi"/>
          <w:sz w:val="22"/>
          <w:szCs w:val="22"/>
        </w:rPr>
        <w:tab/>
      </w:r>
      <w:r w:rsidRPr="00A63240">
        <w:rPr>
          <w:rFonts w:asciiTheme="minorHAnsi" w:hAnsiTheme="minorHAnsi" w:cstheme="minorHAnsi"/>
          <w:sz w:val="22"/>
          <w:szCs w:val="22"/>
        </w:rPr>
        <w:t>Zhotoviteľ sa zaväzuje a čestne prehlasuje, že bude  dodržiavať sociálne hľadisko.  Sociálnym hľadiskom je taký aspekt súvisiaci s</w:t>
      </w:r>
      <w:r>
        <w:rPr>
          <w:rFonts w:asciiTheme="minorHAnsi" w:hAnsiTheme="minorHAnsi" w:cstheme="minorHAnsi"/>
          <w:sz w:val="22"/>
          <w:szCs w:val="22"/>
        </w:rPr>
        <w:t>o zhotovením</w:t>
      </w:r>
      <w:r w:rsidRPr="00A63240">
        <w:rPr>
          <w:rFonts w:asciiTheme="minorHAnsi" w:hAnsiTheme="minorHAnsi" w:cstheme="minorHAnsi"/>
          <w:sz w:val="22"/>
          <w:szCs w:val="22"/>
        </w:rPr>
        <w:t xml:space="preserve"> </w:t>
      </w:r>
      <w:r>
        <w:rPr>
          <w:rFonts w:asciiTheme="minorHAnsi" w:hAnsiTheme="minorHAnsi" w:cstheme="minorHAnsi"/>
          <w:sz w:val="22"/>
          <w:szCs w:val="22"/>
        </w:rPr>
        <w:t>Diela</w:t>
      </w:r>
      <w:r w:rsidRPr="00A63240">
        <w:rPr>
          <w:rFonts w:asciiTheme="minorHAnsi" w:hAnsiTheme="minorHAnsi" w:cstheme="minorHAnsi"/>
          <w:sz w:val="22"/>
          <w:szCs w:val="22"/>
        </w:rPr>
        <w:t xml:space="preserve">, ktorý môže viesť k pozitívnemu sociálnemu vplyvu </w:t>
      </w:r>
      <w:r>
        <w:rPr>
          <w:rFonts w:asciiTheme="minorHAnsi" w:hAnsiTheme="minorHAnsi" w:cstheme="minorHAnsi"/>
          <w:sz w:val="22"/>
          <w:szCs w:val="22"/>
        </w:rPr>
        <w:t>pri zhotovení Diela</w:t>
      </w:r>
      <w:r w:rsidRPr="00A63240">
        <w:rPr>
          <w:rFonts w:asciiTheme="minorHAnsi" w:hAnsiTheme="minorHAnsi" w:cstheme="minorHAnsi"/>
          <w:sz w:val="22"/>
          <w:szCs w:val="22"/>
        </w:rPr>
        <w:t xml:space="preserve">, najmä k vytvoreniu alebo podpore tvorby pracovných príležitostí, dôstojným, spravodlivým a uspokojivým pracovným podmienkam nad rámec zákonom vyžadovanej povinnosti ich zabezpečenia, k zvyšovaniu zodpovednosti Zhotoviteľa a dodávateľov Zhotoviteľa vo vzťahu k záujmom spoločnosti, najmä integrovaním sociálne prospešných aktivít do činnosti Zhotoviteľa a dodávateľov Zhotoviteľa a zmierňovaniu dôsledkov ekonomického a sociálneho zaostávania. </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xml:space="preserve">8.26.1 </w:t>
      </w:r>
      <w:r>
        <w:rPr>
          <w:rFonts w:asciiTheme="minorHAnsi" w:hAnsiTheme="minorHAnsi" w:cstheme="minorHAnsi"/>
          <w:sz w:val="22"/>
          <w:szCs w:val="22"/>
        </w:rPr>
        <w:tab/>
      </w:r>
      <w:r w:rsidRPr="00A63240">
        <w:rPr>
          <w:rFonts w:asciiTheme="minorHAnsi" w:hAnsiTheme="minorHAnsi" w:cstheme="minorHAnsi"/>
          <w:sz w:val="22"/>
          <w:szCs w:val="22"/>
        </w:rPr>
        <w:t xml:space="preserve">Zhotoviteľ sa zmysle bodu 8.26 zaväzuje, že platby za práce a služby, ktoré dodajú pri realizácii Diela subdodávateľa, uhradí Zhotoviteľ svojim subdodávateľom </w:t>
      </w:r>
      <w:r>
        <w:rPr>
          <w:rFonts w:asciiTheme="minorHAnsi" w:hAnsiTheme="minorHAnsi" w:cstheme="minorHAnsi"/>
          <w:sz w:val="22"/>
          <w:szCs w:val="22"/>
        </w:rPr>
        <w:t xml:space="preserve">ich odplatu </w:t>
      </w:r>
      <w:r w:rsidRPr="00A63240">
        <w:rPr>
          <w:rFonts w:asciiTheme="minorHAnsi" w:hAnsiTheme="minorHAnsi" w:cstheme="minorHAnsi"/>
          <w:sz w:val="22"/>
          <w:szCs w:val="22"/>
        </w:rPr>
        <w:t xml:space="preserve">riadne a včas. </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xml:space="preserve">8.26.2 </w:t>
      </w:r>
      <w:r>
        <w:rPr>
          <w:rFonts w:asciiTheme="minorHAnsi" w:hAnsiTheme="minorHAnsi" w:cstheme="minorHAnsi"/>
          <w:sz w:val="22"/>
          <w:szCs w:val="22"/>
        </w:rPr>
        <w:tab/>
      </w:r>
      <w:r w:rsidRPr="00A63240">
        <w:rPr>
          <w:rFonts w:asciiTheme="minorHAnsi" w:hAnsiTheme="minorHAnsi" w:cstheme="minorHAnsi"/>
          <w:sz w:val="22"/>
          <w:szCs w:val="22"/>
        </w:rPr>
        <w:t>Splnenie povinnosti uvedenej v bode 8.26.1 Zhotoviteľ preukáže predložením písomných potvrdení od subdodávateľov svedčiacich o tom, že subdodávateľom boli uhradené platby za plnenia pri realizácii Diela riadne a včas. Potvrdenia od subdodávateľov Zhotoviteľ predloží najneskôr pri podávaní žiadosti o vrátenie zádržného.</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w:t>
      </w:r>
    </w:p>
    <w:p w:rsidR="000B2489" w:rsidRPr="00A63240" w:rsidRDefault="000B2489" w:rsidP="000B2489">
      <w:pPr>
        <w:rPr>
          <w:rFonts w:asciiTheme="minorHAnsi" w:hAnsiTheme="minorHAnsi" w:cstheme="minorHAnsi"/>
          <w:sz w:val="22"/>
          <w:szCs w:val="22"/>
        </w:rPr>
      </w:pPr>
      <w:r w:rsidRPr="00A63240">
        <w:rPr>
          <w:rFonts w:asciiTheme="minorHAnsi" w:hAnsiTheme="minorHAnsi" w:cstheme="minorHAnsi"/>
          <w:sz w:val="22"/>
          <w:szCs w:val="22"/>
        </w:rPr>
        <w:t xml:space="preserve">8.26.3 </w:t>
      </w:r>
      <w:r>
        <w:rPr>
          <w:rFonts w:asciiTheme="minorHAnsi" w:hAnsiTheme="minorHAnsi" w:cstheme="minorHAnsi"/>
          <w:sz w:val="22"/>
          <w:szCs w:val="22"/>
        </w:rPr>
        <w:tab/>
      </w:r>
      <w:r w:rsidRPr="00A63240">
        <w:rPr>
          <w:rFonts w:asciiTheme="minorHAnsi" w:hAnsiTheme="minorHAnsi" w:cstheme="minorHAnsi"/>
          <w:sz w:val="22"/>
          <w:szCs w:val="22"/>
        </w:rPr>
        <w:t>Za nedodržanie povinnosti Zhotoviteľa uvedenej v bode 8.26.1  má Objednávateľ právo na zmluvnú pokutu vo výške 3 % z ceny diela bez DPH. Týmto nie je dotknutý nárok na (i)náhradu škody aj v rozsahu prevyšujúcom výšku dohodnutej zmluvnej pokuty a (</w:t>
      </w:r>
      <w:proofErr w:type="spellStart"/>
      <w:r w:rsidRPr="00A63240">
        <w:rPr>
          <w:rFonts w:asciiTheme="minorHAnsi" w:hAnsiTheme="minorHAnsi" w:cstheme="minorHAnsi"/>
          <w:sz w:val="22"/>
          <w:szCs w:val="22"/>
        </w:rPr>
        <w:t>ii</w:t>
      </w:r>
      <w:proofErr w:type="spellEnd"/>
      <w:r w:rsidRPr="00A63240">
        <w:rPr>
          <w:rFonts w:asciiTheme="minorHAnsi" w:hAnsiTheme="minorHAnsi" w:cstheme="minorHAnsi"/>
          <w:sz w:val="22"/>
          <w:szCs w:val="22"/>
        </w:rPr>
        <w:t>) rovnako týmto nie je dotknutý nárok na inú zmluvnú pokutu podľa tejto zmluvy.</w:t>
      </w: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b/>
          <w:sz w:val="22"/>
          <w:szCs w:val="22"/>
        </w:rPr>
      </w:pPr>
    </w:p>
    <w:p w:rsidR="004177A3" w:rsidRDefault="004177A3" w:rsidP="000B2489">
      <w:pPr>
        <w:rPr>
          <w:rFonts w:asciiTheme="minorHAnsi" w:hAnsiTheme="minorHAnsi" w:cstheme="minorHAnsi"/>
          <w:b/>
          <w:sz w:val="22"/>
          <w:szCs w:val="22"/>
        </w:rPr>
      </w:pPr>
    </w:p>
    <w:p w:rsidR="004177A3" w:rsidRPr="00390B70" w:rsidRDefault="004177A3" w:rsidP="000B2489">
      <w:pPr>
        <w:rPr>
          <w:rFonts w:asciiTheme="minorHAnsi" w:hAnsiTheme="minorHAnsi" w:cstheme="minorHAnsi"/>
          <w:b/>
          <w:sz w:val="22"/>
          <w:szCs w:val="22"/>
        </w:rPr>
      </w:pPr>
    </w:p>
    <w:p w:rsidR="000B2489" w:rsidRPr="008B2486" w:rsidRDefault="000B2489" w:rsidP="000B2489">
      <w:pPr>
        <w:spacing w:after="240"/>
        <w:jc w:val="center"/>
        <w:rPr>
          <w:rFonts w:asciiTheme="minorHAnsi" w:hAnsiTheme="minorHAnsi" w:cstheme="minorHAnsi"/>
          <w:sz w:val="24"/>
        </w:rPr>
      </w:pPr>
      <w:r w:rsidRPr="008B2486">
        <w:rPr>
          <w:rFonts w:asciiTheme="minorHAnsi" w:hAnsiTheme="minorHAnsi" w:cstheme="minorHAnsi"/>
          <w:b/>
          <w:sz w:val="24"/>
        </w:rPr>
        <w:lastRenderedPageBreak/>
        <w:t>9. Zmluvné pokuty</w:t>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9.1 </w:t>
      </w:r>
      <w:r w:rsidRPr="00390B70">
        <w:rPr>
          <w:rFonts w:asciiTheme="minorHAnsi" w:hAnsiTheme="minorHAnsi" w:cstheme="minorHAnsi"/>
          <w:sz w:val="22"/>
          <w:szCs w:val="22"/>
        </w:rPr>
        <w:tab/>
      </w:r>
      <w:r w:rsidRPr="00DA30B0">
        <w:rPr>
          <w:rFonts w:asciiTheme="minorHAnsi" w:hAnsiTheme="minorHAnsi" w:cstheme="minorHAnsi"/>
          <w:b/>
          <w:sz w:val="22"/>
          <w:szCs w:val="22"/>
        </w:rPr>
        <w:t>V prípade, že Zhotoviteľ odovzdá riadne dokončené Dielo alebo jeho časť po termíne</w:t>
      </w:r>
      <w:r w:rsidRPr="00390B70">
        <w:rPr>
          <w:rFonts w:asciiTheme="minorHAnsi" w:hAnsiTheme="minorHAnsi" w:cstheme="minorHAnsi"/>
          <w:sz w:val="22"/>
          <w:szCs w:val="22"/>
        </w:rPr>
        <w:t xml:space="preserve"> uvedenom v článku 4 tejto Zmluvy, Objednávateľ si  uplatní u Zhotoviteľa nárok na zmluvnú pokutu vo </w:t>
      </w:r>
      <w:r w:rsidRPr="00390B70">
        <w:rPr>
          <w:rFonts w:asciiTheme="minorHAnsi" w:hAnsiTheme="minorHAnsi" w:cstheme="minorHAnsi"/>
          <w:b/>
          <w:sz w:val="22"/>
          <w:szCs w:val="22"/>
        </w:rPr>
        <w:t>výške 0,</w:t>
      </w:r>
      <w:r>
        <w:rPr>
          <w:rFonts w:asciiTheme="minorHAnsi" w:hAnsiTheme="minorHAnsi" w:cstheme="minorHAnsi"/>
          <w:b/>
          <w:sz w:val="22"/>
          <w:szCs w:val="22"/>
        </w:rPr>
        <w:t>5</w:t>
      </w:r>
      <w:r w:rsidRPr="00390B70">
        <w:rPr>
          <w:rFonts w:asciiTheme="minorHAnsi" w:hAnsiTheme="minorHAnsi" w:cstheme="minorHAnsi"/>
          <w:b/>
          <w:sz w:val="22"/>
          <w:szCs w:val="22"/>
        </w:rPr>
        <w:t xml:space="preserve"> % z Ceny za Dielo bez DPH </w:t>
      </w:r>
      <w:r w:rsidRPr="00390B70">
        <w:rPr>
          <w:rFonts w:asciiTheme="minorHAnsi" w:hAnsiTheme="minorHAnsi" w:cstheme="minorHAnsi"/>
          <w:sz w:val="22"/>
          <w:szCs w:val="22"/>
        </w:rPr>
        <w:t xml:space="preserve">za každý </w:t>
      </w:r>
      <w:r>
        <w:rPr>
          <w:rFonts w:asciiTheme="minorHAnsi" w:hAnsiTheme="minorHAnsi" w:cstheme="minorHAnsi"/>
          <w:sz w:val="22"/>
          <w:szCs w:val="22"/>
        </w:rPr>
        <w:t xml:space="preserve">aj začatý </w:t>
      </w:r>
      <w:r w:rsidRPr="00390B70">
        <w:rPr>
          <w:rFonts w:asciiTheme="minorHAnsi" w:hAnsiTheme="minorHAnsi" w:cstheme="minorHAnsi"/>
          <w:sz w:val="22"/>
          <w:szCs w:val="22"/>
        </w:rPr>
        <w:t>kalendárny deň omeškania</w:t>
      </w:r>
      <w:r>
        <w:rPr>
          <w:rFonts w:asciiTheme="minorHAnsi" w:hAnsiTheme="minorHAnsi" w:cstheme="minorHAnsi"/>
          <w:sz w:val="22"/>
          <w:szCs w:val="22"/>
        </w:rPr>
        <w:t xml:space="preserve"> so splnením tejto povinnosti</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Týmto nie je dotknutý nárok Objednávateľa </w:t>
      </w:r>
      <w:r w:rsidRPr="00336994">
        <w:rPr>
          <w:rFonts w:asciiTheme="minorHAnsi" w:hAnsiTheme="minorHAnsi" w:cstheme="minorHAnsi"/>
          <w:sz w:val="22"/>
          <w:szCs w:val="22"/>
        </w:rPr>
        <w:t xml:space="preserve">na </w:t>
      </w:r>
      <w:r>
        <w:rPr>
          <w:rFonts w:asciiTheme="minorHAnsi" w:hAnsiTheme="minorHAnsi" w:cstheme="minorHAnsi"/>
          <w:sz w:val="22"/>
          <w:szCs w:val="22"/>
        </w:rPr>
        <w:t xml:space="preserve">(i) </w:t>
      </w:r>
      <w:r w:rsidRPr="00336994">
        <w:rPr>
          <w:rFonts w:asciiTheme="minorHAnsi" w:hAnsiTheme="minorHAnsi" w:cstheme="minorHAnsi"/>
          <w:sz w:val="22"/>
          <w:szCs w:val="22"/>
        </w:rPr>
        <w:t>náhradu škody aj v rozsahu prevyšujúcom výšku dohodnutej zmluvnej pokuty</w:t>
      </w:r>
      <w:r>
        <w:rPr>
          <w:rFonts w:asciiTheme="minorHAnsi" w:hAnsiTheme="minorHAnsi" w:cstheme="minorHAnsi"/>
          <w:sz w:val="22"/>
          <w:szCs w:val="22"/>
        </w:rPr>
        <w:t xml:space="preserve"> a (</w:t>
      </w:r>
      <w:proofErr w:type="spellStart"/>
      <w:r>
        <w:rPr>
          <w:rFonts w:asciiTheme="minorHAnsi" w:hAnsiTheme="minorHAnsi" w:cstheme="minorHAnsi"/>
          <w:sz w:val="22"/>
          <w:szCs w:val="22"/>
        </w:rPr>
        <w:t>ii</w:t>
      </w:r>
      <w:proofErr w:type="spellEnd"/>
      <w:r>
        <w:rPr>
          <w:rFonts w:asciiTheme="minorHAnsi" w:hAnsiTheme="minorHAnsi" w:cstheme="minorHAnsi"/>
          <w:sz w:val="22"/>
          <w:szCs w:val="22"/>
        </w:rPr>
        <w:t xml:space="preserve">) rovnako </w:t>
      </w:r>
      <w:bookmarkStart w:id="266" w:name="_Hlk46490734"/>
      <w:r>
        <w:rPr>
          <w:rFonts w:asciiTheme="minorHAnsi" w:hAnsiTheme="minorHAnsi" w:cstheme="minorHAnsi"/>
          <w:sz w:val="22"/>
          <w:szCs w:val="22"/>
        </w:rPr>
        <w:t>týmto nie je dotknutý nárok na inú zmluvnú pokutu podľa tejto zmluvy</w:t>
      </w:r>
      <w:r w:rsidRPr="00336994">
        <w:rPr>
          <w:rFonts w:asciiTheme="minorHAnsi" w:hAnsiTheme="minorHAnsi" w:cstheme="minorHAnsi"/>
          <w:sz w:val="22"/>
          <w:szCs w:val="22"/>
        </w:rPr>
        <w:t>.</w:t>
      </w:r>
      <w:bookmarkEnd w:id="266"/>
      <w:r>
        <w:rPr>
          <w:rFonts w:asciiTheme="minorHAnsi" w:hAnsiTheme="minorHAnsi" w:cstheme="minorHAnsi"/>
          <w:sz w:val="22"/>
          <w:szCs w:val="22"/>
        </w:rPr>
        <w:t xml:space="preserve"> Výška zmluvnej pokuty bola určená s prihliadnutím na význam a charakter zabezpečovanej povinnosti. Dielo je zhotovované v budove </w:t>
      </w:r>
      <w:r w:rsidRPr="003C23F0">
        <w:rPr>
          <w:rFonts w:asciiTheme="minorHAnsi" w:hAnsiTheme="minorHAnsi" w:cstheme="minorHAnsi"/>
          <w:sz w:val="22"/>
          <w:szCs w:val="22"/>
        </w:rPr>
        <w:t>zariadenia ústavnej zdravotnej starostlivosti</w:t>
      </w:r>
      <w:r>
        <w:rPr>
          <w:rFonts w:asciiTheme="minorHAnsi" w:hAnsiTheme="minorHAnsi" w:cstheme="minorHAnsi"/>
          <w:sz w:val="22"/>
          <w:szCs w:val="22"/>
        </w:rPr>
        <w:t xml:space="preserve"> (Nemocnica), pričom akékoľvek omeškanie Zhotoviteľa s dokončením a odovzdaním Diela môže podstatne ovplyvniť činnosť Objednávateľa, pri ktorej môže porušením tejto povinnosti Zhotoviteľa dôjsť k ohrozeniu života a zdravia ľudí (pacientov). </w:t>
      </w:r>
    </w:p>
    <w:p w:rsidR="000B2489" w:rsidRPr="003A5F96"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 xml:space="preserve">9.2 </w:t>
      </w:r>
      <w:r w:rsidRPr="00390B70">
        <w:rPr>
          <w:rFonts w:asciiTheme="minorHAnsi" w:hAnsiTheme="minorHAnsi" w:cstheme="minorHAnsi"/>
          <w:sz w:val="22"/>
          <w:szCs w:val="22"/>
        </w:rPr>
        <w:tab/>
      </w:r>
      <w:r w:rsidRPr="003A5F96">
        <w:rPr>
          <w:rFonts w:asciiTheme="minorHAnsi" w:hAnsiTheme="minorHAnsi" w:cstheme="minorHAnsi"/>
          <w:sz w:val="22"/>
          <w:szCs w:val="22"/>
        </w:rPr>
        <w:t xml:space="preserve">Ak Objednávateľ neuhradí faktúru v lehote splatnosti v zmysle čl. VI ods. 6.6 Zmluvy, je  Zhotoviteľ oprávnený požadovať úroky z omeškania z neuhradenej čiastky v súlade s § 369 ods. 2 zákona č. 513/1991 Zb. Obchodný zákonník v znení neskorších predpisov, ak sa Zmluvné strany nedohodnú inak. </w:t>
      </w:r>
    </w:p>
    <w:p w:rsidR="000B2489" w:rsidRPr="00EB6A7D"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9</w:t>
      </w:r>
      <w:r w:rsidRPr="00390B70">
        <w:rPr>
          <w:rFonts w:asciiTheme="minorHAnsi" w:hAnsiTheme="minorHAnsi" w:cstheme="minorHAnsi"/>
          <w:sz w:val="22"/>
          <w:szCs w:val="22"/>
        </w:rPr>
        <w:t xml:space="preserve">.3 </w:t>
      </w:r>
      <w:r w:rsidRPr="00390B70">
        <w:rPr>
          <w:rFonts w:asciiTheme="minorHAnsi" w:hAnsiTheme="minorHAnsi" w:cstheme="minorHAnsi"/>
          <w:sz w:val="22"/>
          <w:szCs w:val="22"/>
        </w:rPr>
        <w:tab/>
      </w:r>
      <w:r>
        <w:rPr>
          <w:rFonts w:asciiTheme="minorHAnsi" w:hAnsiTheme="minorHAnsi" w:cstheme="minorHAnsi"/>
          <w:sz w:val="22"/>
          <w:szCs w:val="22"/>
        </w:rPr>
        <w:t>Ak Z</w:t>
      </w:r>
      <w:r w:rsidRPr="00DA30B0">
        <w:rPr>
          <w:rFonts w:asciiTheme="minorHAnsi" w:hAnsiTheme="minorHAnsi" w:cstheme="minorHAnsi"/>
          <w:sz w:val="22"/>
          <w:szCs w:val="22"/>
        </w:rPr>
        <w:t>hotoviteľ nezačne s odstraňovaním reklamovanej vady</w:t>
      </w:r>
      <w:r w:rsidRPr="00390B70">
        <w:rPr>
          <w:rFonts w:asciiTheme="minorHAnsi" w:hAnsiTheme="minorHAnsi" w:cstheme="minorHAnsi"/>
          <w:sz w:val="22"/>
          <w:szCs w:val="22"/>
        </w:rPr>
        <w:t xml:space="preserve"> v čase podľa článku 7.6 tejto Zmluvy, má Objednávateľ právo túto opravu zadať inému Zhotoviteľovi za podmienok dohodnutých </w:t>
      </w:r>
      <w:r>
        <w:rPr>
          <w:rFonts w:asciiTheme="minorHAnsi" w:hAnsiTheme="minorHAnsi" w:cstheme="minorHAnsi"/>
          <w:sz w:val="22"/>
          <w:szCs w:val="22"/>
        </w:rPr>
        <w:br/>
      </w:r>
      <w:r w:rsidRPr="00390B70">
        <w:rPr>
          <w:rFonts w:asciiTheme="minorHAnsi" w:hAnsiTheme="minorHAnsi" w:cstheme="minorHAnsi"/>
          <w:sz w:val="22"/>
          <w:szCs w:val="22"/>
        </w:rPr>
        <w:t xml:space="preserve">v článku 7.6 tejto Zmluvy. </w:t>
      </w:r>
      <w:r w:rsidRPr="003A5F96">
        <w:rPr>
          <w:rFonts w:asciiTheme="minorHAnsi" w:hAnsiTheme="minorHAnsi" w:cstheme="minorHAnsi"/>
          <w:sz w:val="22"/>
          <w:szCs w:val="22"/>
        </w:rPr>
        <w:t xml:space="preserve">Ak Zhotoviteľ nedodrží ustanovenie článku 7.6 Zmluvy - termín odstránenia vád, má Objednávateľ právo uplatniť si u Zhotoviteľa nárok na zmluvnú pokutu vo výške </w:t>
      </w:r>
      <w:r>
        <w:rPr>
          <w:rFonts w:asciiTheme="minorHAnsi" w:hAnsiTheme="minorHAnsi" w:cstheme="minorHAnsi"/>
          <w:sz w:val="22"/>
          <w:szCs w:val="22"/>
        </w:rPr>
        <w:t>3</w:t>
      </w:r>
      <w:r w:rsidRPr="003A5F96">
        <w:rPr>
          <w:rFonts w:asciiTheme="minorHAnsi" w:hAnsiTheme="minorHAnsi" w:cstheme="minorHAnsi"/>
          <w:sz w:val="22"/>
          <w:szCs w:val="22"/>
        </w:rPr>
        <w:t>00,- EUR</w:t>
      </w:r>
      <w:r>
        <w:rPr>
          <w:rFonts w:asciiTheme="minorHAnsi" w:hAnsiTheme="minorHAnsi" w:cstheme="minorHAnsi"/>
          <w:sz w:val="22"/>
          <w:szCs w:val="22"/>
        </w:rPr>
        <w:t xml:space="preserve"> (tristo eur)</w:t>
      </w:r>
      <w:r w:rsidRPr="003A5F96">
        <w:rPr>
          <w:rFonts w:asciiTheme="minorHAnsi" w:hAnsiTheme="minorHAnsi" w:cstheme="minorHAnsi"/>
          <w:sz w:val="22"/>
          <w:szCs w:val="22"/>
        </w:rPr>
        <w:t xml:space="preserve"> za každý aj začatý kalendárny deň omeškania </w:t>
      </w:r>
      <w:r>
        <w:rPr>
          <w:rFonts w:asciiTheme="minorHAnsi" w:hAnsiTheme="minorHAnsi" w:cstheme="minorHAnsi"/>
          <w:sz w:val="22"/>
          <w:szCs w:val="22"/>
        </w:rPr>
        <w:t xml:space="preserve">so splnením povinnosti Zhotoviteľa, a to </w:t>
      </w:r>
      <w:r w:rsidRPr="003A5F96">
        <w:rPr>
          <w:rFonts w:asciiTheme="minorHAnsi" w:hAnsiTheme="minorHAnsi" w:cstheme="minorHAnsi"/>
          <w:sz w:val="22"/>
          <w:szCs w:val="22"/>
        </w:rPr>
        <w:t xml:space="preserve">za každú vadu, až do doby odstránenia vád.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0B2489" w:rsidRPr="00EB6A7D"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9.4</w:t>
      </w:r>
      <w:r w:rsidRPr="00390B70">
        <w:rPr>
          <w:rFonts w:asciiTheme="minorHAnsi" w:hAnsiTheme="minorHAnsi" w:cstheme="minorHAnsi"/>
          <w:sz w:val="22"/>
          <w:szCs w:val="22"/>
        </w:rPr>
        <w:tab/>
        <w:t xml:space="preserve"> V prípade, že Zhotoviteľ neodstráni vady a nedorobky v dohodnutých termínoch zo </w:t>
      </w:r>
      <w:r>
        <w:rPr>
          <w:rFonts w:asciiTheme="minorHAnsi" w:hAnsiTheme="minorHAnsi" w:cstheme="minorHAnsi"/>
          <w:sz w:val="22"/>
          <w:szCs w:val="22"/>
        </w:rPr>
        <w:t>Z</w:t>
      </w:r>
      <w:r w:rsidRPr="00390B70">
        <w:rPr>
          <w:rFonts w:asciiTheme="minorHAnsi" w:hAnsiTheme="minorHAnsi" w:cstheme="minorHAnsi"/>
          <w:sz w:val="22"/>
          <w:szCs w:val="22"/>
        </w:rPr>
        <w:t>ápisnice z odovzdania a p</w:t>
      </w:r>
      <w:r>
        <w:rPr>
          <w:rFonts w:asciiTheme="minorHAnsi" w:hAnsiTheme="minorHAnsi" w:cstheme="minorHAnsi"/>
          <w:sz w:val="22"/>
          <w:szCs w:val="22"/>
        </w:rPr>
        <w:t xml:space="preserve">revzatia Diela </w:t>
      </w:r>
      <w:r w:rsidRPr="00315990">
        <w:rPr>
          <w:rFonts w:asciiTheme="minorHAnsi" w:hAnsiTheme="minorHAnsi" w:cstheme="minorHAnsi"/>
          <w:sz w:val="22"/>
          <w:szCs w:val="22"/>
        </w:rPr>
        <w:t>podľa článku 8.2</w:t>
      </w:r>
      <w:r>
        <w:rPr>
          <w:rFonts w:asciiTheme="minorHAnsi" w:hAnsiTheme="minorHAnsi" w:cstheme="minorHAnsi"/>
          <w:sz w:val="22"/>
          <w:szCs w:val="22"/>
        </w:rPr>
        <w:t>4</w:t>
      </w:r>
      <w:r w:rsidRPr="00315990">
        <w:rPr>
          <w:rFonts w:asciiTheme="minorHAnsi" w:hAnsiTheme="minorHAnsi" w:cstheme="minorHAnsi"/>
          <w:sz w:val="22"/>
          <w:szCs w:val="22"/>
        </w:rPr>
        <w:t xml:space="preserve"> Zmluvy, má Objednávateľ právo uplatniť si </w:t>
      </w:r>
      <w:r>
        <w:rPr>
          <w:rFonts w:asciiTheme="minorHAnsi" w:hAnsiTheme="minorHAnsi" w:cstheme="minorHAnsi"/>
          <w:sz w:val="22"/>
          <w:szCs w:val="22"/>
        </w:rPr>
        <w:br/>
      </w:r>
      <w:r w:rsidRPr="00315990">
        <w:rPr>
          <w:rFonts w:asciiTheme="minorHAnsi" w:hAnsiTheme="minorHAnsi" w:cstheme="minorHAnsi"/>
          <w:sz w:val="22"/>
          <w:szCs w:val="22"/>
        </w:rPr>
        <w:t xml:space="preserve">u Zhotoviteľa nárok na zmluvnú pokutu vo výške </w:t>
      </w:r>
      <w:r>
        <w:rPr>
          <w:rFonts w:asciiTheme="minorHAnsi" w:hAnsiTheme="minorHAnsi" w:cstheme="minorHAnsi"/>
          <w:sz w:val="22"/>
          <w:szCs w:val="22"/>
        </w:rPr>
        <w:t>5</w:t>
      </w:r>
      <w:r w:rsidRPr="00315990">
        <w:rPr>
          <w:rFonts w:asciiTheme="minorHAnsi" w:hAnsiTheme="minorHAnsi" w:cstheme="minorHAnsi"/>
          <w:sz w:val="22"/>
          <w:szCs w:val="22"/>
        </w:rPr>
        <w:t xml:space="preserve">00,- EUR </w:t>
      </w:r>
      <w:r>
        <w:rPr>
          <w:rFonts w:asciiTheme="minorHAnsi" w:hAnsiTheme="minorHAnsi" w:cstheme="minorHAnsi"/>
          <w:sz w:val="22"/>
          <w:szCs w:val="22"/>
        </w:rPr>
        <w:t xml:space="preserve">(päťsto eur) </w:t>
      </w:r>
      <w:r w:rsidRPr="00315990">
        <w:rPr>
          <w:rFonts w:asciiTheme="minorHAnsi" w:hAnsiTheme="minorHAnsi" w:cstheme="minorHAnsi"/>
          <w:sz w:val="22"/>
          <w:szCs w:val="22"/>
        </w:rPr>
        <w:t>za</w:t>
      </w:r>
      <w:r w:rsidRPr="00390B70">
        <w:rPr>
          <w:rFonts w:asciiTheme="minorHAnsi" w:hAnsiTheme="minorHAnsi" w:cstheme="minorHAnsi"/>
          <w:sz w:val="22"/>
          <w:szCs w:val="22"/>
        </w:rPr>
        <w:t xml:space="preserve"> každý </w:t>
      </w:r>
      <w:r>
        <w:rPr>
          <w:rFonts w:asciiTheme="minorHAnsi" w:hAnsiTheme="minorHAnsi" w:cstheme="minorHAnsi"/>
          <w:sz w:val="22"/>
          <w:szCs w:val="22"/>
        </w:rPr>
        <w:t xml:space="preserve">aj začatý </w:t>
      </w:r>
      <w:r w:rsidRPr="00390B70">
        <w:rPr>
          <w:rFonts w:asciiTheme="minorHAnsi" w:hAnsiTheme="minorHAnsi" w:cstheme="minorHAnsi"/>
          <w:sz w:val="22"/>
          <w:szCs w:val="22"/>
        </w:rPr>
        <w:t>kalendárny deň omeškania</w:t>
      </w:r>
      <w:r>
        <w:rPr>
          <w:rFonts w:asciiTheme="minorHAnsi" w:hAnsiTheme="minorHAnsi" w:cstheme="minorHAnsi"/>
          <w:sz w:val="22"/>
          <w:szCs w:val="22"/>
        </w:rPr>
        <w:t xml:space="preserve"> so splnením povinnosti Zhotoviteľa</w:t>
      </w:r>
      <w:r w:rsidRPr="00390B70">
        <w:rPr>
          <w:rFonts w:asciiTheme="minorHAnsi" w:hAnsiTheme="minorHAnsi" w:cstheme="minorHAnsi"/>
          <w:sz w:val="22"/>
          <w:szCs w:val="22"/>
        </w:rPr>
        <w:t xml:space="preserve">, </w:t>
      </w:r>
      <w:r>
        <w:rPr>
          <w:rFonts w:asciiTheme="minorHAnsi" w:hAnsiTheme="minorHAnsi" w:cstheme="minorHAnsi"/>
          <w:sz w:val="22"/>
          <w:szCs w:val="22"/>
        </w:rPr>
        <w:t xml:space="preserve">a to </w:t>
      </w:r>
      <w:r w:rsidRPr="00390B70">
        <w:rPr>
          <w:rFonts w:asciiTheme="minorHAnsi" w:hAnsiTheme="minorHAnsi" w:cstheme="minorHAnsi"/>
          <w:sz w:val="22"/>
          <w:szCs w:val="22"/>
        </w:rPr>
        <w:t>za každú vadu</w:t>
      </w:r>
      <w:r>
        <w:rPr>
          <w:rFonts w:asciiTheme="minorHAnsi" w:hAnsiTheme="minorHAnsi" w:cstheme="minorHAnsi"/>
          <w:sz w:val="22"/>
          <w:szCs w:val="22"/>
        </w:rPr>
        <w:t xml:space="preserve">, </w:t>
      </w:r>
      <w:r w:rsidRPr="003A5F96">
        <w:rPr>
          <w:rFonts w:asciiTheme="minorHAnsi" w:hAnsiTheme="minorHAnsi" w:cstheme="minorHAnsi"/>
          <w:sz w:val="22"/>
          <w:szCs w:val="22"/>
        </w:rPr>
        <w:t>až do doby odstránenia vád</w:t>
      </w:r>
      <w:r w:rsidRPr="00390B70">
        <w:rPr>
          <w:rFonts w:asciiTheme="minorHAnsi" w:hAnsiTheme="minorHAnsi" w:cstheme="minorHAnsi"/>
          <w:sz w:val="22"/>
          <w:szCs w:val="22"/>
        </w:rPr>
        <w:t xml:space="preserve">.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0B2489" w:rsidRPr="00EB6A7D" w:rsidRDefault="000B2489" w:rsidP="000B2489">
      <w:pPr>
        <w:tabs>
          <w:tab w:val="num" w:pos="0"/>
        </w:tabs>
        <w:spacing w:after="240"/>
        <w:rPr>
          <w:rFonts w:asciiTheme="minorHAnsi" w:hAnsiTheme="minorHAnsi" w:cstheme="minorHAnsi"/>
          <w:sz w:val="22"/>
          <w:szCs w:val="22"/>
        </w:rPr>
      </w:pPr>
      <w:r w:rsidRPr="00390B70">
        <w:rPr>
          <w:rFonts w:asciiTheme="minorHAnsi" w:hAnsiTheme="minorHAnsi" w:cstheme="minorHAnsi"/>
          <w:sz w:val="22"/>
          <w:szCs w:val="22"/>
        </w:rPr>
        <w:t xml:space="preserve">9.5 </w:t>
      </w:r>
      <w:r w:rsidRPr="00390B70">
        <w:rPr>
          <w:rFonts w:asciiTheme="minorHAnsi" w:hAnsiTheme="minorHAnsi" w:cstheme="minorHAnsi"/>
          <w:sz w:val="22"/>
          <w:szCs w:val="22"/>
        </w:rPr>
        <w:tab/>
        <w:t>Okrem vyššie uvedených nárokov na zaplatenie zmluvných pokút podľa Zmluvy bude Objednávateľ požadovať od Zhotoviteľa zaplatenie zmluvnej pokuty</w:t>
      </w:r>
      <w:r>
        <w:rPr>
          <w:rFonts w:asciiTheme="minorHAnsi" w:hAnsiTheme="minorHAnsi" w:cstheme="minorHAnsi"/>
          <w:sz w:val="22"/>
          <w:szCs w:val="22"/>
        </w:rPr>
        <w:t xml:space="preserve"> v</w:t>
      </w:r>
      <w:r w:rsidRPr="00390B70">
        <w:rPr>
          <w:rFonts w:asciiTheme="minorHAnsi" w:hAnsiTheme="minorHAnsi" w:cstheme="minorHAnsi"/>
          <w:sz w:val="22"/>
          <w:szCs w:val="22"/>
        </w:rPr>
        <w:t xml:space="preserve">o výške 0,1 % z celkovej </w:t>
      </w:r>
      <w:r>
        <w:rPr>
          <w:rFonts w:asciiTheme="minorHAnsi" w:hAnsiTheme="minorHAnsi" w:cstheme="minorHAnsi"/>
          <w:sz w:val="22"/>
          <w:szCs w:val="22"/>
        </w:rPr>
        <w:t>c</w:t>
      </w:r>
      <w:r w:rsidRPr="00390B70">
        <w:rPr>
          <w:rFonts w:asciiTheme="minorHAnsi" w:hAnsiTheme="minorHAnsi" w:cstheme="minorHAnsi"/>
          <w:sz w:val="22"/>
          <w:szCs w:val="22"/>
        </w:rPr>
        <w:t xml:space="preserve">eny </w:t>
      </w:r>
      <w:r>
        <w:rPr>
          <w:rFonts w:asciiTheme="minorHAnsi" w:hAnsiTheme="minorHAnsi" w:cstheme="minorHAnsi"/>
          <w:sz w:val="22"/>
          <w:szCs w:val="22"/>
        </w:rPr>
        <w:br/>
      </w:r>
      <w:r w:rsidRPr="00390B70">
        <w:rPr>
          <w:rFonts w:asciiTheme="minorHAnsi" w:hAnsiTheme="minorHAnsi" w:cstheme="minorHAnsi"/>
          <w:sz w:val="22"/>
          <w:szCs w:val="22"/>
        </w:rPr>
        <w:t xml:space="preserve">za Dielo bez DPH za každý </w:t>
      </w:r>
      <w:r>
        <w:rPr>
          <w:rFonts w:asciiTheme="minorHAnsi" w:hAnsiTheme="minorHAnsi" w:cstheme="minorHAnsi"/>
          <w:sz w:val="22"/>
          <w:szCs w:val="22"/>
        </w:rPr>
        <w:t xml:space="preserve">aj začatý deň omeškania v prípade, ak si </w:t>
      </w:r>
      <w:r w:rsidRPr="00390B70">
        <w:rPr>
          <w:rFonts w:asciiTheme="minorHAnsi" w:hAnsiTheme="minorHAnsi" w:cstheme="minorHAnsi"/>
          <w:sz w:val="22"/>
          <w:szCs w:val="22"/>
        </w:rPr>
        <w:t xml:space="preserve">Zhotoviteľ </w:t>
      </w:r>
      <w:r>
        <w:rPr>
          <w:rFonts w:asciiTheme="minorHAnsi" w:hAnsiTheme="minorHAnsi" w:cstheme="minorHAnsi"/>
          <w:sz w:val="22"/>
          <w:szCs w:val="22"/>
        </w:rPr>
        <w:t>ne</w:t>
      </w:r>
      <w:r w:rsidRPr="00390B70">
        <w:rPr>
          <w:rFonts w:asciiTheme="minorHAnsi" w:hAnsiTheme="minorHAnsi" w:cstheme="minorHAnsi"/>
          <w:sz w:val="22"/>
          <w:szCs w:val="22"/>
        </w:rPr>
        <w:t>prev</w:t>
      </w:r>
      <w:r>
        <w:rPr>
          <w:rFonts w:asciiTheme="minorHAnsi" w:hAnsiTheme="minorHAnsi" w:cstheme="minorHAnsi"/>
          <w:sz w:val="22"/>
          <w:szCs w:val="22"/>
        </w:rPr>
        <w:t xml:space="preserve">ezme </w:t>
      </w:r>
      <w:r w:rsidRPr="00390B70">
        <w:rPr>
          <w:rFonts w:asciiTheme="minorHAnsi" w:hAnsiTheme="minorHAnsi" w:cstheme="minorHAnsi"/>
          <w:sz w:val="22"/>
          <w:szCs w:val="22"/>
        </w:rPr>
        <w:t xml:space="preserve">stavenisko </w:t>
      </w:r>
      <w:r>
        <w:rPr>
          <w:rFonts w:asciiTheme="minorHAnsi" w:hAnsiTheme="minorHAnsi" w:cstheme="minorHAnsi"/>
          <w:sz w:val="22"/>
          <w:szCs w:val="22"/>
        </w:rPr>
        <w:t xml:space="preserve">od Objednávateľa </w:t>
      </w:r>
      <w:r w:rsidRPr="00390B70">
        <w:rPr>
          <w:rFonts w:asciiTheme="minorHAnsi" w:hAnsiTheme="minorHAnsi" w:cstheme="minorHAnsi"/>
          <w:sz w:val="22"/>
          <w:szCs w:val="22"/>
        </w:rPr>
        <w:t>najneskôr do</w:t>
      </w:r>
      <w:r>
        <w:rPr>
          <w:rFonts w:asciiTheme="minorHAnsi" w:hAnsiTheme="minorHAnsi" w:cstheme="minorHAnsi"/>
          <w:sz w:val="22"/>
          <w:szCs w:val="22"/>
        </w:rPr>
        <w:t xml:space="preserve"> piatich (</w:t>
      </w:r>
      <w:r w:rsidRPr="00390B70">
        <w:rPr>
          <w:rFonts w:asciiTheme="minorHAnsi" w:hAnsiTheme="minorHAnsi" w:cstheme="minorHAnsi"/>
          <w:sz w:val="22"/>
          <w:szCs w:val="22"/>
        </w:rPr>
        <w:t>5</w:t>
      </w:r>
      <w:r>
        <w:rPr>
          <w:rFonts w:asciiTheme="minorHAnsi" w:hAnsiTheme="minorHAnsi" w:cstheme="minorHAnsi"/>
          <w:sz w:val="22"/>
          <w:szCs w:val="22"/>
        </w:rPr>
        <w:t>)</w:t>
      </w:r>
      <w:r w:rsidRPr="00390B70">
        <w:rPr>
          <w:rFonts w:asciiTheme="minorHAnsi" w:hAnsiTheme="minorHAnsi" w:cstheme="minorHAnsi"/>
          <w:sz w:val="22"/>
          <w:szCs w:val="22"/>
        </w:rPr>
        <w:t xml:space="preserve"> dní odo dňa písomnej výzvy Objednávateľa na protokolárne prevzatie staveniska.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sidRPr="00EB6A7D">
        <w:rPr>
          <w:rFonts w:asciiTheme="minorHAnsi" w:hAnsiTheme="minorHAnsi" w:cstheme="minorHAnsi"/>
          <w:sz w:val="22"/>
          <w:szCs w:val="22"/>
        </w:rPr>
        <w:t>i</w:t>
      </w:r>
      <w:r>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0B2489" w:rsidRPr="00390B70" w:rsidRDefault="000B2489" w:rsidP="000B2489">
      <w:pPr>
        <w:numPr>
          <w:ilvl w:val="0"/>
          <w:numId w:val="26"/>
        </w:numPr>
        <w:spacing w:after="160" w:line="259" w:lineRule="auto"/>
        <w:rPr>
          <w:rFonts w:asciiTheme="minorHAnsi" w:hAnsiTheme="minorHAnsi" w:cstheme="minorHAnsi"/>
          <w:vanish/>
          <w:sz w:val="22"/>
          <w:szCs w:val="22"/>
        </w:rPr>
      </w:pPr>
    </w:p>
    <w:p w:rsidR="000B2489" w:rsidRPr="00390B70" w:rsidRDefault="000B2489" w:rsidP="000B2489">
      <w:pPr>
        <w:numPr>
          <w:ilvl w:val="1"/>
          <w:numId w:val="26"/>
        </w:numPr>
        <w:spacing w:after="160" w:line="259" w:lineRule="auto"/>
        <w:rPr>
          <w:rFonts w:asciiTheme="minorHAnsi" w:hAnsiTheme="minorHAnsi" w:cstheme="minorHAnsi"/>
          <w:vanish/>
          <w:sz w:val="22"/>
          <w:szCs w:val="22"/>
        </w:rPr>
      </w:pPr>
    </w:p>
    <w:p w:rsidR="000B2489" w:rsidRPr="00EB6A7D" w:rsidRDefault="000B2489" w:rsidP="000B2489">
      <w:pPr>
        <w:pStyle w:val="Zkladntext"/>
        <w:rPr>
          <w:rFonts w:asciiTheme="minorHAnsi" w:hAnsiTheme="minorHAnsi" w:cstheme="minorHAnsi"/>
          <w:sz w:val="22"/>
          <w:szCs w:val="22"/>
        </w:rPr>
      </w:pPr>
      <w:r>
        <w:rPr>
          <w:rFonts w:asciiTheme="minorHAnsi" w:hAnsiTheme="minorHAnsi" w:cstheme="minorHAnsi"/>
          <w:sz w:val="22"/>
          <w:szCs w:val="22"/>
        </w:rPr>
        <w:t>9.6</w:t>
      </w:r>
      <w:r w:rsidRPr="004C06FA">
        <w:rPr>
          <w:bCs/>
        </w:rPr>
        <w:t xml:space="preserve"> </w:t>
      </w:r>
      <w:r>
        <w:rPr>
          <w:bCs/>
        </w:rPr>
        <w:t xml:space="preserve"> </w:t>
      </w:r>
      <w:r w:rsidRPr="00323045">
        <w:rPr>
          <w:rFonts w:asciiTheme="minorHAnsi" w:hAnsiTheme="minorHAnsi"/>
          <w:bCs/>
          <w:sz w:val="22"/>
          <w:szCs w:val="22"/>
        </w:rPr>
        <w:t xml:space="preserve">Objednávateľ </w:t>
      </w:r>
      <w:r>
        <w:rPr>
          <w:rFonts w:asciiTheme="minorHAnsi" w:hAnsiTheme="minorHAnsi"/>
          <w:bCs/>
          <w:sz w:val="22"/>
          <w:szCs w:val="22"/>
        </w:rPr>
        <w:t xml:space="preserve">je </w:t>
      </w:r>
      <w:r w:rsidRPr="00323045">
        <w:rPr>
          <w:rFonts w:asciiTheme="minorHAnsi" w:hAnsiTheme="minorHAnsi"/>
          <w:bCs/>
          <w:sz w:val="22"/>
          <w:szCs w:val="22"/>
        </w:rPr>
        <w:t>oprávnený uplatniť si u Zhotoviteľa a Zhotoviteľ je povinný Objednávateľovi uhradiť</w:t>
      </w:r>
      <w:r w:rsidRPr="004C06FA">
        <w:rPr>
          <w:rFonts w:asciiTheme="minorHAnsi" w:hAnsiTheme="minorHAnsi"/>
          <w:bCs/>
          <w:sz w:val="22"/>
          <w:szCs w:val="22"/>
        </w:rPr>
        <w:t xml:space="preserve"> </w:t>
      </w:r>
      <w:r>
        <w:rPr>
          <w:rFonts w:asciiTheme="minorHAnsi" w:hAnsiTheme="minorHAnsi"/>
          <w:bCs/>
          <w:sz w:val="22"/>
          <w:szCs w:val="22"/>
        </w:rPr>
        <w:t>v</w:t>
      </w:r>
      <w:r w:rsidRPr="004C06FA">
        <w:rPr>
          <w:rFonts w:asciiTheme="minorHAnsi" w:hAnsiTheme="minorHAnsi"/>
          <w:bCs/>
          <w:sz w:val="22"/>
          <w:szCs w:val="22"/>
        </w:rPr>
        <w:t xml:space="preserve"> prípade porušenia povinnosti podľa zákona č. 82/2005 Z. z. o nelegálnej práci a nelegálnom zamestnávaní a o zmene a doplnení niektorých zákonov v znení neskorších predpisov (ďalej len „zákona č. 82/2005 Z. z.“) zmluvnú </w:t>
      </w:r>
      <w:r>
        <w:rPr>
          <w:rFonts w:asciiTheme="minorHAnsi" w:hAnsiTheme="minorHAnsi"/>
          <w:bCs/>
          <w:sz w:val="22"/>
          <w:szCs w:val="22"/>
        </w:rPr>
        <w:t>pokutu v sume sankcie udelenej O</w:t>
      </w:r>
      <w:r w:rsidRPr="004C06FA">
        <w:rPr>
          <w:rFonts w:asciiTheme="minorHAnsi" w:hAnsiTheme="minorHAnsi"/>
          <w:bCs/>
          <w:sz w:val="22"/>
          <w:szCs w:val="22"/>
        </w:rPr>
        <w:t>bjednávateľovi podľa</w:t>
      </w:r>
      <w:r>
        <w:rPr>
          <w:rFonts w:asciiTheme="minorHAnsi" w:hAnsiTheme="minorHAnsi"/>
          <w:bCs/>
          <w:sz w:val="22"/>
          <w:szCs w:val="22"/>
        </w:rPr>
        <w:t xml:space="preserve"> </w:t>
      </w:r>
      <w:r w:rsidRPr="004C06FA">
        <w:rPr>
          <w:rFonts w:asciiTheme="minorHAnsi" w:hAnsiTheme="minorHAnsi"/>
          <w:bCs/>
          <w:sz w:val="22"/>
          <w:szCs w:val="22"/>
        </w:rPr>
        <w:t>zákona</w:t>
      </w:r>
      <w:r>
        <w:rPr>
          <w:rFonts w:asciiTheme="minorHAnsi" w:hAnsiTheme="minorHAnsi"/>
          <w:bCs/>
          <w:sz w:val="22"/>
          <w:szCs w:val="22"/>
        </w:rPr>
        <w:t xml:space="preserve"> </w:t>
      </w:r>
      <w:r w:rsidRPr="004C06FA">
        <w:rPr>
          <w:rFonts w:asciiTheme="minorHAnsi" w:hAnsiTheme="minorHAnsi"/>
          <w:bCs/>
          <w:sz w:val="22"/>
          <w:szCs w:val="22"/>
        </w:rPr>
        <w:t>č. 82/2005 Z.</w:t>
      </w:r>
      <w:r>
        <w:rPr>
          <w:rFonts w:asciiTheme="minorHAnsi" w:hAnsiTheme="minorHAnsi"/>
          <w:bCs/>
          <w:sz w:val="22"/>
          <w:szCs w:val="22"/>
        </w:rPr>
        <w:t xml:space="preserve"> z. v súvislosti s vykonávaním D</w:t>
      </w:r>
      <w:r w:rsidRPr="004C06FA">
        <w:rPr>
          <w:rFonts w:asciiTheme="minorHAnsi" w:hAnsiTheme="minorHAnsi"/>
          <w:bCs/>
          <w:sz w:val="22"/>
          <w:szCs w:val="22"/>
        </w:rPr>
        <w:t xml:space="preserve">iela Zhotoviteľom a/alebo porušením povinnosti Zhotoviteľa podľa uvedeného zákona, najmenej však v sume 5.000,00 EUR </w:t>
      </w:r>
      <w:r>
        <w:rPr>
          <w:rFonts w:asciiTheme="minorHAnsi" w:hAnsiTheme="minorHAnsi"/>
          <w:bCs/>
          <w:sz w:val="22"/>
          <w:szCs w:val="22"/>
        </w:rPr>
        <w:t xml:space="preserve">(päťtisíc eur) </w:t>
      </w:r>
      <w:r w:rsidRPr="004C06FA">
        <w:rPr>
          <w:rFonts w:asciiTheme="minorHAnsi" w:hAnsiTheme="minorHAnsi"/>
          <w:bCs/>
          <w:sz w:val="22"/>
          <w:szCs w:val="22"/>
        </w:rPr>
        <w:t>za každého pracovníka za každé jednotlivé porušenie.</w:t>
      </w:r>
      <w:r w:rsidRPr="002960C9">
        <w:rPr>
          <w:rFonts w:asciiTheme="minorHAnsi" w:hAnsiTheme="minorHAnsi" w:cstheme="minorHAnsi"/>
          <w:sz w:val="22"/>
          <w:szCs w:val="22"/>
        </w:rPr>
        <w:t xml:space="preserve"> </w:t>
      </w:r>
      <w:r w:rsidRPr="00EB6A7D">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EB6A7D">
        <w:rPr>
          <w:rFonts w:asciiTheme="minorHAnsi" w:hAnsiTheme="minorHAnsi" w:cstheme="minorHAnsi"/>
          <w:sz w:val="22"/>
          <w:szCs w:val="22"/>
        </w:rPr>
        <w:t>na (i)</w:t>
      </w:r>
      <w:r>
        <w:rPr>
          <w:rFonts w:asciiTheme="minorHAnsi" w:hAnsiTheme="minorHAnsi" w:cstheme="minorHAnsi"/>
          <w:sz w:val="22"/>
          <w:szCs w:val="22"/>
        </w:rPr>
        <w:t xml:space="preserve"> </w:t>
      </w:r>
      <w:r w:rsidRPr="00EB6A7D">
        <w:rPr>
          <w:rFonts w:asciiTheme="minorHAnsi" w:hAnsiTheme="minorHAnsi" w:cstheme="minorHAnsi"/>
          <w:sz w:val="22"/>
          <w:szCs w:val="22"/>
        </w:rPr>
        <w:t>náhradu škody aj v rozsahu prevyšujúcom výšku dohodnutej zmluvnej pokuty a (</w:t>
      </w:r>
      <w:proofErr w:type="spellStart"/>
      <w:r>
        <w:rPr>
          <w:rFonts w:asciiTheme="minorHAnsi" w:hAnsiTheme="minorHAnsi" w:cstheme="minorHAnsi"/>
          <w:sz w:val="22"/>
          <w:szCs w:val="22"/>
        </w:rPr>
        <w:t>i</w:t>
      </w:r>
      <w:r w:rsidRPr="00EB6A7D">
        <w:rPr>
          <w:rFonts w:asciiTheme="minorHAnsi" w:hAnsiTheme="minorHAnsi" w:cstheme="minorHAnsi"/>
          <w:sz w:val="22"/>
          <w:szCs w:val="22"/>
        </w:rPr>
        <w:t>i</w:t>
      </w:r>
      <w:proofErr w:type="spellEnd"/>
      <w:r w:rsidRPr="00EB6A7D">
        <w:rPr>
          <w:rFonts w:asciiTheme="minorHAnsi" w:hAnsiTheme="minorHAnsi" w:cstheme="minorHAnsi"/>
          <w:sz w:val="22"/>
          <w:szCs w:val="22"/>
        </w:rPr>
        <w:t>) rovnako týmto nie je dotknutý nárok na inú zmluvnú pokutu podľa tejto zmluvy.</w:t>
      </w:r>
    </w:p>
    <w:p w:rsidR="000B2489" w:rsidRPr="004C06FA" w:rsidRDefault="000B2489" w:rsidP="000B2489">
      <w:pPr>
        <w:pStyle w:val="Zkladntext"/>
        <w:rPr>
          <w:rFonts w:asciiTheme="minorHAnsi" w:hAnsiTheme="minorHAnsi"/>
          <w:bCs/>
          <w:sz w:val="22"/>
          <w:szCs w:val="22"/>
        </w:rPr>
      </w:pPr>
      <w:r w:rsidRPr="00390B70">
        <w:rPr>
          <w:rFonts w:asciiTheme="minorHAnsi" w:hAnsiTheme="minorHAnsi" w:cstheme="minorHAnsi"/>
          <w:sz w:val="22"/>
          <w:szCs w:val="22"/>
        </w:rPr>
        <w:tab/>
      </w:r>
    </w:p>
    <w:p w:rsidR="000B2489" w:rsidRPr="00EB6A7D" w:rsidRDefault="000B2489" w:rsidP="000B2489">
      <w:pPr>
        <w:pStyle w:val="Zkladntext"/>
        <w:rPr>
          <w:rFonts w:asciiTheme="minorHAnsi" w:hAnsiTheme="minorHAnsi"/>
          <w:bCs/>
          <w:sz w:val="22"/>
          <w:szCs w:val="22"/>
        </w:rPr>
      </w:pPr>
      <w:r>
        <w:rPr>
          <w:rFonts w:asciiTheme="minorHAnsi" w:hAnsiTheme="minorHAnsi" w:cstheme="minorHAnsi"/>
          <w:sz w:val="22"/>
          <w:szCs w:val="22"/>
        </w:rPr>
        <w:lastRenderedPageBreak/>
        <w:t xml:space="preserve">9.7 </w:t>
      </w:r>
      <w:r w:rsidRPr="00323045">
        <w:rPr>
          <w:rFonts w:asciiTheme="minorHAnsi" w:hAnsiTheme="minorHAnsi"/>
          <w:bCs/>
          <w:sz w:val="22"/>
          <w:szCs w:val="22"/>
        </w:rPr>
        <w:t>Objednávateľ oprávnený uplatniť si u Zhotoviteľa a Zhotoviteľ je povinný Objednávateľovi uhradiť</w:t>
      </w:r>
      <w:r w:rsidRPr="004C06FA">
        <w:rPr>
          <w:rFonts w:asciiTheme="minorHAnsi" w:hAnsiTheme="minorHAnsi"/>
          <w:bCs/>
          <w:sz w:val="22"/>
          <w:szCs w:val="22"/>
        </w:rPr>
        <w:t xml:space="preserve"> </w:t>
      </w:r>
      <w:r>
        <w:rPr>
          <w:rFonts w:asciiTheme="minorHAnsi" w:hAnsiTheme="minorHAnsi"/>
          <w:bCs/>
          <w:sz w:val="22"/>
          <w:szCs w:val="22"/>
        </w:rPr>
        <w:t>v</w:t>
      </w:r>
      <w:r w:rsidRPr="00445B4A">
        <w:rPr>
          <w:rFonts w:asciiTheme="minorHAnsi" w:hAnsiTheme="minorHAnsi"/>
          <w:bCs/>
          <w:sz w:val="22"/>
          <w:szCs w:val="22"/>
        </w:rPr>
        <w:t xml:space="preserve"> prípade zistenia požitia alkoholu, resp. iných omamných látok alebo prácou pod ich vplyvom pracovníkov Zhotoviteľa alebo subdodávateľa, zmluvnú pokutu vo výške 500,00 </w:t>
      </w:r>
      <w:r>
        <w:rPr>
          <w:rFonts w:asciiTheme="minorHAnsi" w:hAnsiTheme="minorHAnsi"/>
          <w:bCs/>
          <w:sz w:val="22"/>
          <w:szCs w:val="22"/>
        </w:rPr>
        <w:t>EUR (päťsto eur)</w:t>
      </w:r>
      <w:r w:rsidRPr="00EB6A7D">
        <w:rPr>
          <w:rFonts w:asciiTheme="minorHAnsi" w:eastAsia="Times New Roman" w:hAnsiTheme="minorHAnsi"/>
          <w:b w:val="0"/>
          <w:bCs/>
          <w:sz w:val="22"/>
          <w:szCs w:val="22"/>
        </w:rPr>
        <w:t xml:space="preserve"> </w:t>
      </w:r>
      <w:r w:rsidRPr="00EB6A7D">
        <w:rPr>
          <w:rFonts w:asciiTheme="minorHAnsi" w:hAnsiTheme="minorHAnsi"/>
          <w:bCs/>
          <w:sz w:val="22"/>
          <w:szCs w:val="22"/>
        </w:rPr>
        <w:t>za každého pracovníka za každé jednotlivé porušenie. Týmto nie je dotknutý nárok na (i)náhradu škody aj v rozsahu prevyšujúcom výšku dohodnutej zmluvnej pokuty a (</w:t>
      </w:r>
      <w:proofErr w:type="spellStart"/>
      <w:r w:rsidRPr="00EB6A7D">
        <w:rPr>
          <w:rFonts w:asciiTheme="minorHAnsi" w:hAnsiTheme="minorHAnsi"/>
          <w:bCs/>
          <w:sz w:val="22"/>
          <w:szCs w:val="22"/>
        </w:rPr>
        <w:t>ii</w:t>
      </w:r>
      <w:proofErr w:type="spellEnd"/>
      <w:r w:rsidRPr="00EB6A7D">
        <w:rPr>
          <w:rFonts w:asciiTheme="minorHAnsi" w:hAnsiTheme="minorHAnsi"/>
          <w:bCs/>
          <w:sz w:val="22"/>
          <w:szCs w:val="22"/>
        </w:rPr>
        <w:t>) rovnako týmto nie je dotknutý nárok na inú zmluvnú pokutu podľa tejto zmluvy.</w:t>
      </w:r>
    </w:p>
    <w:p w:rsidR="000B2489" w:rsidRPr="005902A5" w:rsidRDefault="000B2489" w:rsidP="000B2489">
      <w:pPr>
        <w:pStyle w:val="Zkladntext"/>
        <w:rPr>
          <w:rFonts w:asciiTheme="minorHAnsi" w:hAnsiTheme="minorHAnsi"/>
          <w:b w:val="0"/>
          <w:bCs/>
          <w:sz w:val="22"/>
          <w:szCs w:val="22"/>
        </w:rPr>
      </w:pPr>
    </w:p>
    <w:p w:rsidR="000B2489" w:rsidRPr="00EB6A7D" w:rsidRDefault="000B2489" w:rsidP="000B2489">
      <w:pPr>
        <w:pStyle w:val="Zkladntext"/>
        <w:rPr>
          <w:rFonts w:asciiTheme="minorHAnsi" w:hAnsiTheme="minorHAnsi"/>
          <w:bCs/>
          <w:sz w:val="22"/>
          <w:szCs w:val="22"/>
        </w:rPr>
      </w:pPr>
      <w:r w:rsidRPr="005902A5">
        <w:rPr>
          <w:rFonts w:asciiTheme="minorHAnsi" w:hAnsiTheme="minorHAnsi" w:cstheme="minorHAnsi"/>
          <w:sz w:val="22"/>
          <w:szCs w:val="22"/>
        </w:rPr>
        <w:t xml:space="preserve">9.8 </w:t>
      </w:r>
      <w:r w:rsidRPr="00323045">
        <w:rPr>
          <w:rFonts w:asciiTheme="minorHAnsi" w:hAnsiTheme="minorHAnsi"/>
          <w:bCs/>
          <w:sz w:val="22"/>
          <w:szCs w:val="22"/>
        </w:rPr>
        <w:t>Objednávateľ oprávnený uplatniť si u Zhotoviteľa a Zhotoviteľ je povinný Objednávateľovi uhradiť</w:t>
      </w:r>
      <w:r>
        <w:rPr>
          <w:rFonts w:asciiTheme="minorHAnsi" w:hAnsiTheme="minorHAnsi"/>
          <w:bCs/>
          <w:sz w:val="22"/>
          <w:szCs w:val="22"/>
        </w:rPr>
        <w:t xml:space="preserve"> v</w:t>
      </w:r>
      <w:r w:rsidRPr="005902A5">
        <w:rPr>
          <w:rFonts w:asciiTheme="minorHAnsi" w:hAnsiTheme="minorHAnsi"/>
          <w:bCs/>
          <w:sz w:val="22"/>
          <w:szCs w:val="22"/>
        </w:rPr>
        <w:t xml:space="preserve"> prípade porušenia inej povinnosti podľa tejto Zmluvy, za ktorú nie je určená individuálna sadzba zmluvnej pokuty, zmluvnú pokutu vo výške 300,00</w:t>
      </w:r>
      <w:r>
        <w:rPr>
          <w:rFonts w:asciiTheme="minorHAnsi" w:hAnsiTheme="minorHAnsi"/>
          <w:bCs/>
          <w:sz w:val="22"/>
          <w:szCs w:val="22"/>
        </w:rPr>
        <w:t xml:space="preserve"> EUR(tristo eur)</w:t>
      </w:r>
      <w:r w:rsidRPr="005902A5">
        <w:rPr>
          <w:rFonts w:asciiTheme="minorHAnsi" w:hAnsiTheme="minorHAnsi"/>
          <w:bCs/>
          <w:sz w:val="22"/>
          <w:szCs w:val="22"/>
        </w:rPr>
        <w:t xml:space="preserve"> za každé jednotlivé porušenie, a to aj opakovane.</w:t>
      </w:r>
      <w:r w:rsidRPr="00EB6A7D">
        <w:rPr>
          <w:rFonts w:asciiTheme="minorHAnsi" w:hAnsiTheme="minorHAnsi"/>
          <w:bCs/>
          <w:sz w:val="22"/>
          <w:szCs w:val="22"/>
        </w:rPr>
        <w:t xml:space="preserve"> </w:t>
      </w:r>
      <w:bookmarkStart w:id="267" w:name="_Hlk46492733"/>
      <w:r w:rsidRPr="00EB6A7D">
        <w:rPr>
          <w:rFonts w:asciiTheme="minorHAnsi" w:hAnsiTheme="minorHAnsi"/>
          <w:bCs/>
          <w:sz w:val="22"/>
          <w:szCs w:val="22"/>
        </w:rPr>
        <w:t>Týmto nie je dotknutý nárok na (i)náhradu škody aj v rozsahu prevyšujúcom výšku dohodnutej zmluvnej pokuty a (</w:t>
      </w:r>
      <w:proofErr w:type="spellStart"/>
      <w:r w:rsidRPr="00EB6A7D">
        <w:rPr>
          <w:rFonts w:asciiTheme="minorHAnsi" w:hAnsiTheme="minorHAnsi"/>
          <w:bCs/>
          <w:sz w:val="22"/>
          <w:szCs w:val="22"/>
        </w:rPr>
        <w:t>ii</w:t>
      </w:r>
      <w:proofErr w:type="spellEnd"/>
      <w:r w:rsidRPr="00EB6A7D">
        <w:rPr>
          <w:rFonts w:asciiTheme="minorHAnsi" w:hAnsiTheme="minorHAnsi"/>
          <w:bCs/>
          <w:sz w:val="22"/>
          <w:szCs w:val="22"/>
        </w:rPr>
        <w:t>) rovnako týmto nie je dotknutý nárok na inú zmluvnú pokutu podľa tejto zmluvy.</w:t>
      </w:r>
      <w:bookmarkEnd w:id="267"/>
    </w:p>
    <w:p w:rsidR="000B2489" w:rsidRDefault="000B2489" w:rsidP="000B2489">
      <w:pPr>
        <w:pStyle w:val="Zkladntext"/>
        <w:rPr>
          <w:rFonts w:asciiTheme="minorHAnsi" w:hAnsiTheme="minorHAnsi"/>
          <w:bCs/>
          <w:sz w:val="22"/>
          <w:szCs w:val="22"/>
        </w:rPr>
      </w:pP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 xml:space="preserve">9.9 </w:t>
      </w:r>
      <w:r>
        <w:rPr>
          <w:rFonts w:asciiTheme="minorHAnsi" w:hAnsiTheme="minorHAnsi" w:cstheme="minorHAnsi"/>
          <w:sz w:val="22"/>
          <w:szCs w:val="22"/>
        </w:rPr>
        <w:tab/>
      </w:r>
      <w:r w:rsidRPr="00390B70">
        <w:rPr>
          <w:rFonts w:asciiTheme="minorHAnsi" w:hAnsiTheme="minorHAnsi" w:cstheme="minorHAnsi"/>
          <w:sz w:val="22"/>
          <w:szCs w:val="22"/>
        </w:rPr>
        <w:t xml:space="preserve">Všetky zmluvné pokuty podľa Zmluvy sú splatné do </w:t>
      </w:r>
      <w:r>
        <w:rPr>
          <w:rFonts w:asciiTheme="minorHAnsi" w:hAnsiTheme="minorHAnsi" w:cstheme="minorHAnsi"/>
          <w:sz w:val="22"/>
          <w:szCs w:val="22"/>
        </w:rPr>
        <w:t xml:space="preserve">14 </w:t>
      </w:r>
      <w:r w:rsidRPr="00390B70">
        <w:rPr>
          <w:rFonts w:asciiTheme="minorHAnsi" w:hAnsiTheme="minorHAnsi" w:cstheme="minorHAnsi"/>
          <w:sz w:val="22"/>
          <w:szCs w:val="22"/>
        </w:rPr>
        <w:t xml:space="preserve">dní odo dňa doručenia písomnej výzvy  Objednávateľa na jej zaplatenie Zhotoviteľovi. </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 xml:space="preserve">9.10 </w:t>
      </w:r>
      <w:r>
        <w:rPr>
          <w:rFonts w:asciiTheme="minorHAnsi" w:hAnsiTheme="minorHAnsi" w:cstheme="minorHAnsi"/>
          <w:sz w:val="22"/>
          <w:szCs w:val="22"/>
        </w:rPr>
        <w:tab/>
      </w:r>
      <w:r w:rsidRPr="00390B70">
        <w:rPr>
          <w:rFonts w:asciiTheme="minorHAnsi" w:hAnsiTheme="minorHAnsi" w:cstheme="minorHAnsi"/>
          <w:sz w:val="22"/>
          <w:szCs w:val="22"/>
        </w:rPr>
        <w:t xml:space="preserve">Objednávateľ je oprávnený jednostranne započítať zaplatenie ktorejkoľvek zmluvnej pokuty, </w:t>
      </w:r>
      <w:r>
        <w:rPr>
          <w:rFonts w:asciiTheme="minorHAnsi" w:hAnsiTheme="minorHAnsi" w:cstheme="minorHAnsi"/>
          <w:sz w:val="22"/>
          <w:szCs w:val="22"/>
        </w:rPr>
        <w:br/>
      </w:r>
      <w:r w:rsidRPr="00390B70">
        <w:rPr>
          <w:rFonts w:asciiTheme="minorHAnsi" w:hAnsiTheme="minorHAnsi" w:cstheme="minorHAnsi"/>
          <w:sz w:val="22"/>
          <w:szCs w:val="22"/>
        </w:rPr>
        <w:t>na ktorej zaplatenie je Zhotoviteľ povinný, na úhradu Ceny za Dielo Zhotoviteľovi alebo na akékoľvek iné platby, na ktoré je podľa alebo na základe Zmluvy voči Zhotoviteľovi povinný (napr. zádržné).</w:t>
      </w:r>
    </w:p>
    <w:p w:rsidR="000B2489" w:rsidRDefault="000B2489" w:rsidP="000B2489">
      <w:pPr>
        <w:spacing w:after="240"/>
        <w:rPr>
          <w:rFonts w:asciiTheme="minorHAnsi" w:hAnsiTheme="minorHAnsi" w:cs="Arial"/>
          <w:sz w:val="22"/>
          <w:szCs w:val="22"/>
        </w:rPr>
      </w:pPr>
      <w:r>
        <w:rPr>
          <w:rFonts w:asciiTheme="minorHAnsi" w:hAnsiTheme="minorHAnsi" w:cstheme="minorHAnsi"/>
          <w:sz w:val="22"/>
          <w:szCs w:val="22"/>
        </w:rPr>
        <w:t xml:space="preserve">9.11  </w:t>
      </w:r>
      <w:r>
        <w:rPr>
          <w:rFonts w:asciiTheme="minorHAnsi" w:hAnsiTheme="minorHAnsi" w:cstheme="minorHAnsi"/>
          <w:sz w:val="22"/>
          <w:szCs w:val="22"/>
        </w:rPr>
        <w:tab/>
        <w:t xml:space="preserve">Uplatnením a </w:t>
      </w:r>
      <w:r>
        <w:rPr>
          <w:rFonts w:asciiTheme="minorHAnsi" w:hAnsiTheme="minorHAnsi" w:cs="Arial"/>
          <w:sz w:val="22"/>
          <w:szCs w:val="22"/>
        </w:rPr>
        <w:t>z</w:t>
      </w:r>
      <w:r w:rsidRPr="00E303BF">
        <w:rPr>
          <w:rFonts w:asciiTheme="minorHAnsi" w:hAnsiTheme="minorHAnsi" w:cs="Arial"/>
          <w:sz w:val="22"/>
          <w:szCs w:val="22"/>
        </w:rPr>
        <w:t>aplatením zmluvnej pokuty alebo úroku z o</w:t>
      </w:r>
      <w:r>
        <w:rPr>
          <w:rFonts w:asciiTheme="minorHAnsi" w:hAnsiTheme="minorHAnsi" w:cs="Arial"/>
          <w:sz w:val="22"/>
          <w:szCs w:val="22"/>
        </w:rPr>
        <w:t>meškania nie je dotknutý nárok Z</w:t>
      </w:r>
      <w:r w:rsidRPr="00E303BF">
        <w:rPr>
          <w:rFonts w:asciiTheme="minorHAnsi" w:hAnsiTheme="minorHAnsi" w:cs="Arial"/>
          <w:sz w:val="22"/>
          <w:szCs w:val="22"/>
        </w:rPr>
        <w:t>mluvných</w:t>
      </w:r>
      <w:r>
        <w:rPr>
          <w:rFonts w:asciiTheme="minorHAnsi" w:hAnsiTheme="minorHAnsi" w:cs="Arial"/>
          <w:sz w:val="22"/>
          <w:szCs w:val="22"/>
        </w:rPr>
        <w:t xml:space="preserve"> </w:t>
      </w:r>
      <w:r w:rsidRPr="00E303BF">
        <w:rPr>
          <w:rFonts w:asciiTheme="minorHAnsi" w:hAnsiTheme="minorHAnsi" w:cs="Arial"/>
          <w:sz w:val="22"/>
          <w:szCs w:val="22"/>
        </w:rPr>
        <w:t>strán</w:t>
      </w:r>
      <w:r>
        <w:rPr>
          <w:rFonts w:asciiTheme="minorHAnsi" w:hAnsiTheme="minorHAnsi" w:cs="Arial"/>
          <w:sz w:val="22"/>
          <w:szCs w:val="22"/>
        </w:rPr>
        <w:t xml:space="preserve"> </w:t>
      </w:r>
      <w:r w:rsidRPr="00E303BF">
        <w:rPr>
          <w:rFonts w:asciiTheme="minorHAnsi" w:hAnsiTheme="minorHAnsi" w:cs="Arial"/>
          <w:sz w:val="22"/>
          <w:szCs w:val="22"/>
        </w:rPr>
        <w:t>na náhradu škody, pričom zmluvná pokuta sa nezapočítava na náhradu vzniknutej škody.</w:t>
      </w:r>
    </w:p>
    <w:p w:rsidR="000B2489" w:rsidRDefault="000B2489" w:rsidP="000B2489">
      <w:pPr>
        <w:spacing w:after="240"/>
        <w:rPr>
          <w:rFonts w:asciiTheme="minorHAnsi" w:hAnsiTheme="minorHAnsi" w:cstheme="minorHAnsi"/>
          <w:sz w:val="22"/>
          <w:szCs w:val="22"/>
        </w:rPr>
      </w:pPr>
      <w:r>
        <w:rPr>
          <w:rFonts w:asciiTheme="minorHAnsi" w:hAnsiTheme="minorHAnsi" w:cs="Arial"/>
          <w:sz w:val="22"/>
          <w:szCs w:val="22"/>
        </w:rPr>
        <w:t xml:space="preserve">9. 12  </w:t>
      </w:r>
      <w:r w:rsidRPr="00390B70">
        <w:rPr>
          <w:rFonts w:asciiTheme="minorHAnsi" w:hAnsiTheme="minorHAnsi" w:cstheme="minorHAnsi"/>
          <w:sz w:val="22"/>
          <w:szCs w:val="22"/>
        </w:rPr>
        <w:tab/>
      </w:r>
      <w:r w:rsidRPr="00EB6A7D">
        <w:rPr>
          <w:rFonts w:asciiTheme="minorHAnsi" w:hAnsiTheme="minorHAnsi" w:cstheme="minorHAnsi"/>
          <w:sz w:val="22"/>
          <w:szCs w:val="22"/>
        </w:rPr>
        <w:t>Uplatnením a zaplatením zmluvnej pokuty alebo úroku z omeškania nie je dotknutý nárok Zmluvných</w:t>
      </w:r>
      <w:r>
        <w:rPr>
          <w:rFonts w:asciiTheme="minorHAnsi" w:hAnsiTheme="minorHAnsi" w:cstheme="minorHAnsi"/>
          <w:sz w:val="22"/>
          <w:szCs w:val="22"/>
        </w:rPr>
        <w:t xml:space="preserve"> </w:t>
      </w:r>
      <w:r w:rsidRPr="00EB6A7D">
        <w:rPr>
          <w:rFonts w:asciiTheme="minorHAnsi" w:hAnsiTheme="minorHAnsi" w:cstheme="minorHAnsi"/>
          <w:sz w:val="22"/>
          <w:szCs w:val="22"/>
        </w:rPr>
        <w:t xml:space="preserve">strán na </w:t>
      </w:r>
      <w:r>
        <w:rPr>
          <w:rFonts w:asciiTheme="minorHAnsi" w:hAnsiTheme="minorHAnsi" w:cstheme="minorHAnsi"/>
          <w:sz w:val="22"/>
          <w:szCs w:val="22"/>
        </w:rPr>
        <w:t>uplatnenie si iných nárokov a práv z tejto Zmluvy. Zmluvné pokuty, náhrada škody, úroky z omeškania ako aj iné nároky z tejto zmluvy sa môžu uplatňovať kumulatívne a v súbehu.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8B2486" w:rsidRDefault="000B2489" w:rsidP="000B2489">
      <w:pPr>
        <w:spacing w:after="240"/>
        <w:jc w:val="center"/>
        <w:rPr>
          <w:rFonts w:asciiTheme="minorHAnsi" w:hAnsiTheme="minorHAnsi" w:cstheme="minorHAnsi"/>
          <w:b/>
          <w:sz w:val="24"/>
        </w:rPr>
      </w:pPr>
      <w:r>
        <w:rPr>
          <w:rFonts w:asciiTheme="minorHAnsi" w:hAnsiTheme="minorHAnsi" w:cstheme="minorHAnsi"/>
          <w:b/>
          <w:sz w:val="24"/>
        </w:rPr>
        <w:t>10. Nebezpečenstvo škody na D</w:t>
      </w:r>
      <w:r w:rsidRPr="008B2486">
        <w:rPr>
          <w:rFonts w:asciiTheme="minorHAnsi" w:hAnsiTheme="minorHAnsi" w:cstheme="minorHAnsi"/>
          <w:b/>
          <w:sz w:val="24"/>
        </w:rPr>
        <w:t>iele</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10.1</w:t>
      </w:r>
      <w:r w:rsidRPr="00390B70">
        <w:rPr>
          <w:rFonts w:asciiTheme="minorHAnsi" w:hAnsiTheme="minorHAnsi" w:cstheme="minorHAnsi"/>
          <w:sz w:val="22"/>
          <w:szCs w:val="22"/>
        </w:rPr>
        <w:tab/>
        <w:t>Zhotoviteľ znáša nebezpečenstvo škody na zhot</w:t>
      </w:r>
      <w:r>
        <w:rPr>
          <w:rFonts w:asciiTheme="minorHAnsi" w:hAnsiTheme="minorHAnsi" w:cstheme="minorHAnsi"/>
          <w:sz w:val="22"/>
          <w:szCs w:val="22"/>
        </w:rPr>
        <w:t>ovovanom Diele do doby, kým ho Z</w:t>
      </w:r>
      <w:r w:rsidRPr="00390B70">
        <w:rPr>
          <w:rFonts w:asciiTheme="minorHAnsi" w:hAnsiTheme="minorHAnsi" w:cstheme="minorHAnsi"/>
          <w:sz w:val="22"/>
          <w:szCs w:val="22"/>
        </w:rPr>
        <w:t>hotoviteľ riadn</w:t>
      </w:r>
      <w:r>
        <w:rPr>
          <w:rFonts w:asciiTheme="minorHAnsi" w:hAnsiTheme="minorHAnsi" w:cstheme="minorHAnsi"/>
          <w:sz w:val="22"/>
          <w:szCs w:val="22"/>
        </w:rPr>
        <w:t>e nesplní a nedokončí a kým ho Objednávateľ od Z</w:t>
      </w:r>
      <w:r w:rsidRPr="00390B70">
        <w:rPr>
          <w:rFonts w:asciiTheme="minorHAnsi" w:hAnsiTheme="minorHAnsi" w:cstheme="minorHAnsi"/>
          <w:sz w:val="22"/>
          <w:szCs w:val="22"/>
        </w:rPr>
        <w:t>hotoviteľa nepreve</w:t>
      </w:r>
      <w:r>
        <w:rPr>
          <w:rFonts w:asciiTheme="minorHAnsi" w:hAnsiTheme="minorHAnsi" w:cstheme="minorHAnsi"/>
          <w:sz w:val="22"/>
          <w:szCs w:val="22"/>
        </w:rPr>
        <w:t>zme spôsobom podľa tejto Zmluvy. Prevzatím zhotovenej veci O</w:t>
      </w:r>
      <w:r w:rsidRPr="00390B70">
        <w:rPr>
          <w:rFonts w:asciiTheme="minorHAnsi" w:hAnsiTheme="minorHAnsi" w:cstheme="minorHAnsi"/>
          <w:sz w:val="22"/>
          <w:szCs w:val="22"/>
        </w:rPr>
        <w:t>bjednávateľom prechádza na neho nebezpeče</w:t>
      </w:r>
      <w:r>
        <w:rPr>
          <w:rFonts w:asciiTheme="minorHAnsi" w:hAnsiTheme="minorHAnsi" w:cstheme="minorHAnsi"/>
          <w:sz w:val="22"/>
          <w:szCs w:val="22"/>
        </w:rPr>
        <w:t>nstvo škody na zhotovenom Diele.</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10.2</w:t>
      </w:r>
      <w:r w:rsidRPr="00390B70">
        <w:rPr>
          <w:rFonts w:asciiTheme="minorHAnsi" w:hAnsiTheme="minorHAnsi" w:cstheme="minorHAnsi"/>
          <w:sz w:val="22"/>
          <w:szCs w:val="22"/>
        </w:rPr>
        <w:tab/>
        <w:t>Zhotoviteľ zodpovedá</w:t>
      </w:r>
      <w:r>
        <w:rPr>
          <w:rFonts w:asciiTheme="minorHAnsi" w:hAnsiTheme="minorHAnsi" w:cstheme="minorHAnsi"/>
          <w:sz w:val="22"/>
          <w:szCs w:val="22"/>
        </w:rPr>
        <w:t xml:space="preserve"> za škody počas uskutočňovania D</w:t>
      </w:r>
      <w:r w:rsidRPr="00390B70">
        <w:rPr>
          <w:rFonts w:asciiTheme="minorHAnsi" w:hAnsiTheme="minorHAnsi" w:cstheme="minorHAnsi"/>
          <w:sz w:val="22"/>
          <w:szCs w:val="22"/>
        </w:rPr>
        <w:t xml:space="preserve">iela, stavba sa realizuje </w:t>
      </w:r>
      <w:r>
        <w:rPr>
          <w:rFonts w:asciiTheme="minorHAnsi" w:hAnsiTheme="minorHAnsi" w:cstheme="minorHAnsi"/>
          <w:sz w:val="22"/>
          <w:szCs w:val="22"/>
        </w:rPr>
        <w:br/>
        <w:t>na zodpovednosť Zhotoviteľa, Z</w:t>
      </w:r>
      <w:r w:rsidRPr="00390B70">
        <w:rPr>
          <w:rFonts w:asciiTheme="minorHAnsi" w:hAnsiTheme="minorHAnsi" w:cstheme="minorHAnsi"/>
          <w:sz w:val="22"/>
          <w:szCs w:val="22"/>
        </w:rPr>
        <w:t>hotoviteľ zodpovedá za škody na majetku, zranenia alebo usmrtenia svojich pracovníkov a tretích osôb, ktoré môžu nastať počas vykonávania prác alebo ako ich dôsledok. Zhotoviteľ je povinný na vlastné náklady odstrán</w:t>
      </w:r>
      <w:r>
        <w:rPr>
          <w:rFonts w:asciiTheme="minorHAnsi" w:hAnsiTheme="minorHAnsi" w:cstheme="minorHAnsi"/>
          <w:sz w:val="22"/>
          <w:szCs w:val="22"/>
        </w:rPr>
        <w:t>iť všetky škody na vykonávanom D</w:t>
      </w:r>
      <w:r w:rsidRPr="00390B70">
        <w:rPr>
          <w:rFonts w:asciiTheme="minorHAnsi" w:hAnsiTheme="minorHAnsi" w:cstheme="minorHAnsi"/>
          <w:sz w:val="22"/>
          <w:szCs w:val="22"/>
        </w:rPr>
        <w:t>iele, ktoré vzniknú po</w:t>
      </w:r>
      <w:r>
        <w:rPr>
          <w:rFonts w:asciiTheme="minorHAnsi" w:hAnsiTheme="minorHAnsi" w:cstheme="minorHAnsi"/>
          <w:sz w:val="22"/>
          <w:szCs w:val="22"/>
        </w:rPr>
        <w:t>čas obdobia od začatia prác na D</w:t>
      </w:r>
      <w:r w:rsidRPr="00390B70">
        <w:rPr>
          <w:rFonts w:asciiTheme="minorHAnsi" w:hAnsiTheme="minorHAnsi" w:cstheme="minorHAnsi"/>
          <w:sz w:val="22"/>
          <w:szCs w:val="22"/>
        </w:rPr>
        <w:t>iele do</w:t>
      </w:r>
      <w:r>
        <w:rPr>
          <w:rFonts w:asciiTheme="minorHAnsi" w:hAnsiTheme="minorHAnsi" w:cstheme="minorHAnsi"/>
          <w:sz w:val="22"/>
          <w:szCs w:val="22"/>
        </w:rPr>
        <w:t xml:space="preserve"> jeho protokolárneho prevzatia O</w:t>
      </w:r>
      <w:r w:rsidRPr="00390B70">
        <w:rPr>
          <w:rFonts w:asciiTheme="minorHAnsi" w:hAnsiTheme="minorHAnsi" w:cstheme="minorHAnsi"/>
          <w:sz w:val="22"/>
          <w:szCs w:val="22"/>
        </w:rPr>
        <w:t xml:space="preserve">bjednávateľom. </w:t>
      </w: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t>10.3</w:t>
      </w:r>
      <w:r>
        <w:rPr>
          <w:rFonts w:asciiTheme="minorHAnsi" w:hAnsiTheme="minorHAnsi" w:cstheme="minorHAnsi"/>
          <w:sz w:val="22"/>
          <w:szCs w:val="22"/>
        </w:rPr>
        <w:tab/>
        <w:t>Prevzatím vecí poskytnutých Objednávateľom na vykonanie D</w:t>
      </w:r>
      <w:r w:rsidRPr="00390B70">
        <w:rPr>
          <w:rFonts w:asciiTheme="minorHAnsi" w:hAnsiTheme="minorHAnsi" w:cstheme="minorHAnsi"/>
          <w:sz w:val="22"/>
          <w:szCs w:val="22"/>
        </w:rPr>
        <w:t>iela prechádza</w:t>
      </w:r>
      <w:r>
        <w:rPr>
          <w:rFonts w:asciiTheme="minorHAnsi" w:hAnsiTheme="minorHAnsi" w:cstheme="minorHAnsi"/>
          <w:sz w:val="22"/>
          <w:szCs w:val="22"/>
        </w:rPr>
        <w:t xml:space="preserve"> nebezpečenstvo škody na týchto veciach na Z</w:t>
      </w:r>
      <w:r w:rsidRPr="00390B70">
        <w:rPr>
          <w:rFonts w:asciiTheme="minorHAnsi" w:hAnsiTheme="minorHAnsi" w:cstheme="minorHAnsi"/>
          <w:sz w:val="22"/>
          <w:szCs w:val="22"/>
        </w:rPr>
        <w:t>hotovit</w:t>
      </w:r>
      <w:r>
        <w:rPr>
          <w:rFonts w:asciiTheme="minorHAnsi" w:hAnsiTheme="minorHAnsi" w:cstheme="minorHAnsi"/>
          <w:sz w:val="22"/>
          <w:szCs w:val="22"/>
        </w:rPr>
        <w:t>eľa až do doby prevzatia Diela O</w:t>
      </w:r>
      <w:r w:rsidRPr="00390B70">
        <w:rPr>
          <w:rFonts w:asciiTheme="minorHAnsi" w:hAnsiTheme="minorHAnsi" w:cstheme="minorHAnsi"/>
          <w:sz w:val="22"/>
          <w:szCs w:val="22"/>
        </w:rPr>
        <w:t>bjednávateľom.</w:t>
      </w:r>
    </w:p>
    <w:p w:rsidR="000B2489" w:rsidRPr="00390B70" w:rsidRDefault="000B2489" w:rsidP="000B2489">
      <w:pPr>
        <w:rPr>
          <w:rFonts w:asciiTheme="minorHAnsi" w:hAnsiTheme="minorHAnsi" w:cstheme="minorHAnsi"/>
          <w:sz w:val="22"/>
          <w:szCs w:val="22"/>
        </w:rPr>
      </w:pPr>
    </w:p>
    <w:p w:rsidR="000B2489" w:rsidRPr="008B2486" w:rsidRDefault="000B2489" w:rsidP="000B2489">
      <w:pPr>
        <w:spacing w:after="240"/>
        <w:jc w:val="center"/>
        <w:rPr>
          <w:rFonts w:asciiTheme="minorHAnsi" w:hAnsiTheme="minorHAnsi" w:cstheme="minorHAnsi"/>
          <w:b/>
          <w:sz w:val="24"/>
        </w:rPr>
      </w:pPr>
      <w:r w:rsidRPr="008B2486">
        <w:rPr>
          <w:rFonts w:asciiTheme="minorHAnsi" w:hAnsiTheme="minorHAnsi" w:cstheme="minorHAnsi"/>
          <w:b/>
          <w:sz w:val="24"/>
        </w:rPr>
        <w:t>11. Ostatné ustanovenia</w:t>
      </w:r>
    </w:p>
    <w:p w:rsidR="000B2489"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11.1.</w:t>
      </w:r>
      <w:r w:rsidRPr="00390B70">
        <w:rPr>
          <w:rFonts w:asciiTheme="minorHAnsi" w:hAnsiTheme="minorHAnsi" w:cstheme="minorHAnsi"/>
          <w:sz w:val="22"/>
          <w:szCs w:val="22"/>
        </w:rPr>
        <w:tab/>
        <w:t>Zhotoviteľ čestne vyhlasuje, že má oprávnenie vykonávať živnosť v rozsa</w:t>
      </w:r>
      <w:r>
        <w:rPr>
          <w:rFonts w:asciiTheme="minorHAnsi" w:hAnsiTheme="minorHAnsi" w:cstheme="minorHAnsi"/>
          <w:sz w:val="22"/>
          <w:szCs w:val="22"/>
        </w:rPr>
        <w:t>hu, v akom si to vyžaduje táto Z</w:t>
      </w:r>
      <w:r w:rsidRPr="00390B70">
        <w:rPr>
          <w:rFonts w:asciiTheme="minorHAnsi" w:hAnsiTheme="minorHAnsi" w:cstheme="minorHAnsi"/>
          <w:sz w:val="22"/>
          <w:szCs w:val="22"/>
        </w:rPr>
        <w:t xml:space="preserve">mluva. Zhotoviteľ ďalej čestne vyhlasuje, že je zapísaný Registri </w:t>
      </w:r>
      <w:r>
        <w:rPr>
          <w:rFonts w:asciiTheme="minorHAnsi" w:hAnsiTheme="minorHAnsi" w:cstheme="minorHAnsi"/>
          <w:sz w:val="22"/>
          <w:szCs w:val="22"/>
        </w:rPr>
        <w:t>partnerov verejného sektora</w:t>
      </w:r>
      <w:r w:rsidRPr="00390B70">
        <w:rPr>
          <w:rFonts w:asciiTheme="minorHAnsi" w:hAnsiTheme="minorHAnsi" w:cstheme="minorHAnsi"/>
          <w:sz w:val="22"/>
          <w:szCs w:val="22"/>
        </w:rPr>
        <w:t>.</w:t>
      </w:r>
      <w:r>
        <w:rPr>
          <w:rFonts w:asciiTheme="minorHAnsi" w:hAnsiTheme="minorHAnsi" w:cstheme="minorHAnsi"/>
          <w:sz w:val="22"/>
          <w:szCs w:val="22"/>
        </w:rPr>
        <w:t xml:space="preserve"> </w:t>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C31236" w:rsidRDefault="000B2489" w:rsidP="000B2489">
      <w:pPr>
        <w:tabs>
          <w:tab w:val="left" w:pos="567"/>
        </w:tabs>
        <w:rPr>
          <w:rFonts w:asciiTheme="minorHAnsi" w:hAnsiTheme="minorHAnsi" w:cstheme="minorHAnsi"/>
          <w:b/>
          <w:sz w:val="22"/>
          <w:szCs w:val="22"/>
        </w:rPr>
      </w:pPr>
      <w:r>
        <w:rPr>
          <w:rFonts w:asciiTheme="minorHAnsi" w:hAnsiTheme="minorHAnsi" w:cstheme="minorHAnsi"/>
          <w:sz w:val="22"/>
          <w:szCs w:val="22"/>
        </w:rPr>
        <w:lastRenderedPageBreak/>
        <w:t>11.2</w:t>
      </w:r>
      <w:r w:rsidRPr="003F53CB">
        <w:rPr>
          <w:rFonts w:asciiTheme="minorHAnsi" w:hAnsiTheme="minorHAnsi"/>
          <w:bCs/>
          <w:sz w:val="22"/>
          <w:szCs w:val="22"/>
        </w:rPr>
        <w:t xml:space="preserve"> Riadne ukončenie zmluvného vzťahu zo Zmluvy nastane splnením záväzkov Zmluvných strán.</w:t>
      </w:r>
      <w:r>
        <w:rPr>
          <w:rFonts w:asciiTheme="minorHAnsi" w:hAnsiTheme="minorHAnsi"/>
          <w:bCs/>
          <w:sz w:val="22"/>
          <w:szCs w:val="22"/>
        </w:rPr>
        <w:t xml:space="preserve"> </w:t>
      </w:r>
      <w:r>
        <w:rPr>
          <w:rFonts w:asciiTheme="minorHAnsi" w:hAnsiTheme="minorHAnsi" w:cstheme="minorHAnsi"/>
          <w:sz w:val="22"/>
          <w:szCs w:val="22"/>
        </w:rPr>
        <w:t>Odstúpenie od Z</w:t>
      </w:r>
      <w:r w:rsidRPr="00BF3DF7">
        <w:rPr>
          <w:rFonts w:asciiTheme="minorHAnsi" w:hAnsiTheme="minorHAnsi" w:cstheme="minorHAnsi"/>
          <w:sz w:val="22"/>
          <w:szCs w:val="22"/>
        </w:rPr>
        <w:t>mluvy sa uskutoční p</w:t>
      </w:r>
      <w:r>
        <w:rPr>
          <w:rFonts w:asciiTheme="minorHAnsi" w:hAnsiTheme="minorHAnsi" w:cstheme="minorHAnsi"/>
          <w:sz w:val="22"/>
          <w:szCs w:val="22"/>
        </w:rPr>
        <w:t>ísomným oznámením odstupujúcej Z</w:t>
      </w:r>
      <w:r w:rsidRPr="00BF3DF7">
        <w:rPr>
          <w:rFonts w:asciiTheme="minorHAnsi" w:hAnsiTheme="minorHAnsi" w:cstheme="minorHAnsi"/>
          <w:sz w:val="22"/>
          <w:szCs w:val="22"/>
        </w:rPr>
        <w:t>mlu</w:t>
      </w:r>
      <w:r>
        <w:rPr>
          <w:rFonts w:asciiTheme="minorHAnsi" w:hAnsiTheme="minorHAnsi" w:cstheme="minorHAnsi"/>
          <w:sz w:val="22"/>
          <w:szCs w:val="22"/>
        </w:rPr>
        <w:t>vnej strany adresovaným druhej Z</w:t>
      </w:r>
      <w:r w:rsidRPr="00BF3DF7">
        <w:rPr>
          <w:rFonts w:asciiTheme="minorHAnsi" w:hAnsiTheme="minorHAnsi" w:cstheme="minorHAnsi"/>
          <w:sz w:val="22"/>
          <w:szCs w:val="22"/>
        </w:rPr>
        <w:t>mluvnej strane zároveň s</w:t>
      </w:r>
      <w:r>
        <w:rPr>
          <w:rFonts w:asciiTheme="minorHAnsi" w:hAnsiTheme="minorHAnsi" w:cstheme="minorHAnsi"/>
          <w:sz w:val="22"/>
          <w:szCs w:val="22"/>
        </w:rPr>
        <w:t xml:space="preserve"> uvedením dôvodu odstúpenia od Z</w:t>
      </w:r>
      <w:r w:rsidRPr="00BF3DF7">
        <w:rPr>
          <w:rFonts w:asciiTheme="minorHAnsi" w:hAnsiTheme="minorHAnsi" w:cstheme="minorHAnsi"/>
          <w:sz w:val="22"/>
          <w:szCs w:val="22"/>
        </w:rPr>
        <w:t xml:space="preserve">mluvy a je účinné okamihom jeho doručenia. </w:t>
      </w:r>
      <w:r>
        <w:rPr>
          <w:rFonts w:asciiTheme="minorHAnsi" w:hAnsiTheme="minorHAnsi" w:cstheme="minorHAnsi"/>
          <w:b/>
          <w:sz w:val="22"/>
          <w:szCs w:val="22"/>
        </w:rPr>
        <w:t>Objednávateľ</w:t>
      </w:r>
      <w:r w:rsidRPr="00BF3DF7">
        <w:rPr>
          <w:rFonts w:asciiTheme="minorHAnsi" w:hAnsiTheme="minorHAnsi" w:cstheme="minorHAnsi"/>
          <w:b/>
          <w:sz w:val="22"/>
          <w:szCs w:val="22"/>
        </w:rPr>
        <w:t xml:space="preserve"> môže </w:t>
      </w:r>
      <w:r w:rsidRPr="00417A4B">
        <w:rPr>
          <w:rFonts w:asciiTheme="minorHAnsi" w:hAnsiTheme="minorHAnsi" w:cstheme="minorHAnsi"/>
          <w:b/>
          <w:sz w:val="22"/>
          <w:szCs w:val="22"/>
        </w:rPr>
        <w:t xml:space="preserve">okamžite odstúpiť od Zmluvy na základe dôvodov uvedených v § 19 zákona </w:t>
      </w:r>
      <w:r>
        <w:rPr>
          <w:rFonts w:asciiTheme="minorHAnsi" w:hAnsiTheme="minorHAnsi" w:cstheme="minorHAnsi"/>
          <w:b/>
          <w:sz w:val="22"/>
          <w:szCs w:val="22"/>
        </w:rPr>
        <w:t xml:space="preserve">č. 343/2015 Z. z. </w:t>
      </w:r>
      <w:r w:rsidRPr="00417A4B">
        <w:rPr>
          <w:rFonts w:asciiTheme="minorHAnsi" w:hAnsiTheme="minorHAnsi" w:cstheme="minorHAnsi"/>
          <w:b/>
          <w:sz w:val="22"/>
          <w:szCs w:val="22"/>
        </w:rPr>
        <w:t>o verejnom obstarávaní</w:t>
      </w:r>
      <w:r>
        <w:rPr>
          <w:rFonts w:asciiTheme="minorHAnsi" w:hAnsiTheme="minorHAnsi" w:cstheme="minorHAnsi"/>
          <w:b/>
          <w:sz w:val="22"/>
          <w:szCs w:val="22"/>
        </w:rPr>
        <w:t>,</w:t>
      </w:r>
      <w:r w:rsidRPr="00417A4B">
        <w:rPr>
          <w:rFonts w:asciiTheme="minorHAnsi" w:hAnsiTheme="minorHAnsi" w:cstheme="minorHAnsi"/>
          <w:b/>
          <w:sz w:val="22"/>
          <w:szCs w:val="22"/>
        </w:rPr>
        <w:t xml:space="preserve"> a</w:t>
      </w:r>
      <w:r>
        <w:rPr>
          <w:rFonts w:asciiTheme="minorHAnsi" w:hAnsiTheme="minorHAnsi" w:cstheme="minorHAnsi"/>
          <w:b/>
          <w:sz w:val="22"/>
          <w:szCs w:val="22"/>
        </w:rPr>
        <w:t>lebo</w:t>
      </w:r>
      <w:r w:rsidRPr="00417A4B">
        <w:rPr>
          <w:rFonts w:asciiTheme="minorHAnsi" w:hAnsiTheme="minorHAnsi" w:cstheme="minorHAnsi"/>
          <w:b/>
          <w:sz w:val="22"/>
          <w:szCs w:val="22"/>
        </w:rPr>
        <w:t xml:space="preserve"> ak Objednávateľovi nebudú pridelené finančné prostriedky na realizáciu zákazky </w:t>
      </w:r>
      <w:r>
        <w:rPr>
          <w:rFonts w:asciiTheme="minorHAnsi" w:hAnsiTheme="minorHAnsi" w:cstheme="minorHAnsi"/>
          <w:b/>
          <w:sz w:val="22"/>
          <w:szCs w:val="22"/>
        </w:rPr>
        <w:t>jeho zriaďovateľom, t.j. Ministerstvom zdravotníctva SR</w:t>
      </w:r>
      <w:r w:rsidRPr="00417A4B">
        <w:rPr>
          <w:rFonts w:asciiTheme="minorHAnsi" w:hAnsiTheme="minorHAnsi" w:cstheme="minorHAnsi"/>
          <w:b/>
          <w:sz w:val="22"/>
          <w:szCs w:val="22"/>
        </w:rPr>
        <w:t xml:space="preserve">. </w:t>
      </w:r>
      <w:r>
        <w:rPr>
          <w:rFonts w:asciiTheme="minorHAnsi" w:hAnsiTheme="minorHAnsi" w:cstheme="minorHAnsi"/>
          <w:b/>
          <w:sz w:val="22"/>
          <w:szCs w:val="22"/>
        </w:rPr>
        <w:t>Okrem dôvodom uvedených v tejto Zmluve o</w:t>
      </w:r>
      <w:r w:rsidRPr="00417A4B">
        <w:rPr>
          <w:rFonts w:asciiTheme="minorHAnsi" w:hAnsiTheme="minorHAnsi" w:cstheme="minorHAnsi"/>
          <w:b/>
          <w:sz w:val="22"/>
          <w:szCs w:val="22"/>
        </w:rPr>
        <w:t xml:space="preserve">dstúpiť od Zmluvy môžu Zmluvné strany aj za podstatné porušenie Zmluvy </w:t>
      </w:r>
      <w:r>
        <w:rPr>
          <w:rFonts w:asciiTheme="minorHAnsi" w:hAnsiTheme="minorHAnsi" w:cstheme="minorHAnsi"/>
          <w:b/>
          <w:sz w:val="22"/>
          <w:szCs w:val="22"/>
        </w:rPr>
        <w:t xml:space="preserve">druhou Zmluvnou stranou </w:t>
      </w:r>
      <w:r w:rsidRPr="00417A4B">
        <w:rPr>
          <w:rFonts w:asciiTheme="minorHAnsi" w:hAnsiTheme="minorHAnsi" w:cstheme="minorHAnsi"/>
          <w:b/>
          <w:sz w:val="22"/>
          <w:szCs w:val="22"/>
        </w:rPr>
        <w:t>uvedené v ods. 11.3  tohto článku Zmluvy</w:t>
      </w:r>
      <w:r>
        <w:rPr>
          <w:rFonts w:asciiTheme="minorHAnsi" w:hAnsiTheme="minorHAnsi" w:cstheme="minorHAnsi"/>
          <w:b/>
          <w:sz w:val="22"/>
          <w:szCs w:val="22"/>
        </w:rPr>
        <w:t>.</w:t>
      </w:r>
    </w:p>
    <w:p w:rsidR="000B2489" w:rsidRPr="005F62C0" w:rsidRDefault="000B2489" w:rsidP="000B2489">
      <w:pPr>
        <w:tabs>
          <w:tab w:val="left" w:pos="567"/>
        </w:tabs>
        <w:rPr>
          <w:rFonts w:asciiTheme="minorHAnsi" w:hAnsiTheme="minorHAnsi"/>
          <w:bCs/>
          <w:sz w:val="22"/>
          <w:szCs w:val="22"/>
        </w:rPr>
      </w:pPr>
    </w:p>
    <w:p w:rsidR="000B2489" w:rsidRDefault="000B2489" w:rsidP="000B2489">
      <w:pPr>
        <w:tabs>
          <w:tab w:val="left" w:pos="2835"/>
        </w:tabs>
        <w:rPr>
          <w:rFonts w:asciiTheme="minorHAnsi" w:hAnsiTheme="minorHAnsi" w:cstheme="minorHAnsi"/>
          <w:sz w:val="22"/>
          <w:szCs w:val="22"/>
        </w:rPr>
      </w:pPr>
      <w:r>
        <w:rPr>
          <w:rFonts w:asciiTheme="minorHAnsi" w:hAnsiTheme="minorHAnsi" w:cstheme="minorHAnsi"/>
          <w:sz w:val="22"/>
          <w:szCs w:val="22"/>
        </w:rPr>
        <w:t>11.3     Za podstatné porušenie Z</w:t>
      </w:r>
      <w:r w:rsidRPr="00447E42">
        <w:rPr>
          <w:rFonts w:asciiTheme="minorHAnsi" w:hAnsiTheme="minorHAnsi" w:cstheme="minorHAnsi"/>
          <w:sz w:val="22"/>
          <w:szCs w:val="22"/>
        </w:rPr>
        <w:t>mluvy sa považuje:</w:t>
      </w:r>
    </w:p>
    <w:p w:rsidR="000B2489" w:rsidRPr="00447E42" w:rsidRDefault="000B2489" w:rsidP="000B2489">
      <w:pPr>
        <w:tabs>
          <w:tab w:val="left" w:pos="2835"/>
        </w:tabs>
        <w:rPr>
          <w:rFonts w:asciiTheme="minorHAnsi" w:hAnsiTheme="minorHAnsi" w:cstheme="minorHAnsi"/>
          <w:sz w:val="22"/>
          <w:szCs w:val="22"/>
        </w:rPr>
      </w:pPr>
      <w:r w:rsidRPr="00447E42">
        <w:rPr>
          <w:rFonts w:asciiTheme="minorHAnsi" w:hAnsiTheme="minorHAnsi" w:cstheme="minorHAnsi"/>
          <w:sz w:val="22"/>
          <w:szCs w:val="22"/>
        </w:rPr>
        <w:t xml:space="preserve"> </w:t>
      </w:r>
    </w:p>
    <w:p w:rsidR="000B2489" w:rsidRDefault="000B2489" w:rsidP="000B2489">
      <w:pPr>
        <w:ind w:left="705"/>
        <w:rPr>
          <w:rFonts w:asciiTheme="minorHAnsi" w:hAnsiTheme="minorHAnsi" w:cstheme="minorHAnsi"/>
          <w:sz w:val="22"/>
          <w:szCs w:val="22"/>
        </w:rPr>
      </w:pPr>
      <w:r w:rsidRPr="00390B70">
        <w:rPr>
          <w:rFonts w:asciiTheme="minorHAnsi" w:hAnsiTheme="minorHAnsi" w:cstheme="minorHAnsi"/>
          <w:sz w:val="22"/>
          <w:szCs w:val="22"/>
        </w:rPr>
        <w:t xml:space="preserve">a) </w:t>
      </w:r>
      <w:r>
        <w:rPr>
          <w:rFonts w:asciiTheme="minorHAnsi" w:hAnsiTheme="minorHAnsi" w:cstheme="minorHAnsi"/>
          <w:sz w:val="22"/>
          <w:szCs w:val="22"/>
        </w:rPr>
        <w:t>omeškanie Zhotoviteľa s prevzatím staveniska pre začatie realizácie D</w:t>
      </w:r>
      <w:r w:rsidRPr="00390B70">
        <w:rPr>
          <w:rFonts w:asciiTheme="minorHAnsi" w:hAnsiTheme="minorHAnsi" w:cstheme="minorHAnsi"/>
          <w:sz w:val="22"/>
          <w:szCs w:val="22"/>
        </w:rPr>
        <w:t xml:space="preserve">iela podľa bodu 4.1 </w:t>
      </w:r>
      <w:r>
        <w:rPr>
          <w:rFonts w:asciiTheme="minorHAnsi" w:hAnsiTheme="minorHAnsi" w:cstheme="minorHAnsi"/>
          <w:sz w:val="22"/>
          <w:szCs w:val="22"/>
        </w:rPr>
        <w:t xml:space="preserve">o </w:t>
      </w:r>
      <w:r w:rsidRPr="00390B70">
        <w:rPr>
          <w:rFonts w:asciiTheme="minorHAnsi" w:hAnsiTheme="minorHAnsi" w:cstheme="minorHAnsi"/>
          <w:sz w:val="22"/>
          <w:szCs w:val="22"/>
        </w:rPr>
        <w:t>viac ako 20 dní odo dňa písomnej výzvy Objednávateľa</w:t>
      </w:r>
      <w:r>
        <w:rPr>
          <w:rFonts w:asciiTheme="minorHAnsi" w:hAnsiTheme="minorHAnsi" w:cstheme="minorHAnsi"/>
          <w:sz w:val="22"/>
          <w:szCs w:val="22"/>
        </w:rPr>
        <w:t>,</w:t>
      </w:r>
    </w:p>
    <w:p w:rsidR="000B2489" w:rsidRDefault="000B2489" w:rsidP="000B2489">
      <w:pPr>
        <w:ind w:left="705" w:firstLine="4"/>
        <w:rPr>
          <w:rFonts w:asciiTheme="minorHAnsi" w:hAnsiTheme="minorHAnsi" w:cstheme="minorHAnsi"/>
          <w:sz w:val="22"/>
          <w:szCs w:val="22"/>
        </w:rPr>
      </w:pPr>
      <w:r w:rsidRPr="00390B70">
        <w:rPr>
          <w:rFonts w:asciiTheme="minorHAnsi" w:hAnsiTheme="minorHAnsi" w:cstheme="minorHAnsi"/>
          <w:sz w:val="22"/>
          <w:szCs w:val="22"/>
        </w:rPr>
        <w:t xml:space="preserve">b) </w:t>
      </w:r>
      <w:r>
        <w:rPr>
          <w:rFonts w:asciiTheme="minorHAnsi" w:hAnsiTheme="minorHAnsi" w:cstheme="minorHAnsi"/>
          <w:sz w:val="22"/>
          <w:szCs w:val="22"/>
        </w:rPr>
        <w:t>omeškanie Zhotoviteľa s riadnym dokončením D</w:t>
      </w:r>
      <w:r w:rsidRPr="00390B70">
        <w:rPr>
          <w:rFonts w:asciiTheme="minorHAnsi" w:hAnsiTheme="minorHAnsi" w:cstheme="minorHAnsi"/>
          <w:sz w:val="22"/>
          <w:szCs w:val="22"/>
        </w:rPr>
        <w:t xml:space="preserve">iela podľa bodu 4.1 o viac ako </w:t>
      </w:r>
      <w:r>
        <w:rPr>
          <w:rFonts w:asciiTheme="minorHAnsi" w:hAnsiTheme="minorHAnsi" w:cstheme="minorHAnsi"/>
          <w:sz w:val="22"/>
          <w:szCs w:val="22"/>
        </w:rPr>
        <w:t>3</w:t>
      </w:r>
      <w:r w:rsidRPr="00390B70">
        <w:rPr>
          <w:rFonts w:asciiTheme="minorHAnsi" w:hAnsiTheme="minorHAnsi" w:cstheme="minorHAnsi"/>
          <w:sz w:val="22"/>
          <w:szCs w:val="22"/>
        </w:rPr>
        <w:t>0 dní,</w:t>
      </w:r>
    </w:p>
    <w:p w:rsidR="000B2489" w:rsidRDefault="000B2489" w:rsidP="000B2489">
      <w:pPr>
        <w:ind w:left="709"/>
        <w:rPr>
          <w:rFonts w:asciiTheme="minorHAnsi" w:hAnsiTheme="minorHAnsi" w:cstheme="minorHAnsi"/>
          <w:sz w:val="22"/>
          <w:szCs w:val="22"/>
        </w:rPr>
      </w:pPr>
      <w:r>
        <w:rPr>
          <w:rFonts w:asciiTheme="minorHAnsi" w:hAnsiTheme="minorHAnsi" w:cstheme="minorHAnsi"/>
          <w:sz w:val="22"/>
          <w:szCs w:val="22"/>
        </w:rPr>
        <w:t>c) také zhotovenie, alebo postupné zhotovovanie D</w:t>
      </w:r>
      <w:r w:rsidRPr="00390B70">
        <w:rPr>
          <w:rFonts w:asciiTheme="minorHAnsi" w:hAnsiTheme="minorHAnsi" w:cstheme="minorHAnsi"/>
          <w:sz w:val="22"/>
          <w:szCs w:val="22"/>
        </w:rPr>
        <w:t>iela</w:t>
      </w:r>
      <w:r>
        <w:rPr>
          <w:rFonts w:asciiTheme="minorHAnsi" w:hAnsiTheme="minorHAnsi" w:cstheme="minorHAnsi"/>
          <w:sz w:val="22"/>
          <w:szCs w:val="22"/>
        </w:rPr>
        <w:t xml:space="preserve"> Zhotoviteľom</w:t>
      </w:r>
      <w:r w:rsidRPr="00390B70">
        <w:rPr>
          <w:rFonts w:asciiTheme="minorHAnsi" w:hAnsiTheme="minorHAnsi" w:cstheme="minorHAnsi"/>
          <w:sz w:val="22"/>
          <w:szCs w:val="22"/>
        </w:rPr>
        <w:t>, ktoré nedosahuje základné akostné technické ukazovatele podľa príslušnýc</w:t>
      </w:r>
      <w:r>
        <w:rPr>
          <w:rFonts w:asciiTheme="minorHAnsi" w:hAnsiTheme="minorHAnsi" w:cstheme="minorHAnsi"/>
          <w:sz w:val="22"/>
          <w:szCs w:val="22"/>
        </w:rPr>
        <w:t>h STN a požiadavky podľa tejto Z</w:t>
      </w:r>
      <w:r w:rsidRPr="00390B70">
        <w:rPr>
          <w:rFonts w:asciiTheme="minorHAnsi" w:hAnsiTheme="minorHAnsi" w:cstheme="minorHAnsi"/>
          <w:sz w:val="22"/>
          <w:szCs w:val="22"/>
        </w:rPr>
        <w:t>mluvy,</w:t>
      </w:r>
    </w:p>
    <w:p w:rsidR="000B2489" w:rsidRDefault="000B2489" w:rsidP="000B2489">
      <w:pPr>
        <w:ind w:left="709"/>
        <w:rPr>
          <w:rFonts w:asciiTheme="minorHAnsi" w:hAnsiTheme="minorHAnsi" w:cstheme="minorHAnsi"/>
          <w:sz w:val="22"/>
          <w:szCs w:val="22"/>
        </w:rPr>
      </w:pPr>
      <w:r>
        <w:rPr>
          <w:rFonts w:asciiTheme="minorHAnsi" w:hAnsiTheme="minorHAnsi" w:cstheme="minorHAnsi"/>
          <w:sz w:val="22"/>
          <w:szCs w:val="22"/>
        </w:rPr>
        <w:t>d) také zhotovovanie Diela (postup prác, spôsob zhotovovania diela, konanie, alebo nekonanie), ktoré je v rozpore s touto Zmluvou, pričom Zhotoviteľ pokračuje v takom zhotovovaní diela aj po písomnom upozornení Objednávateľa</w:t>
      </w:r>
      <w:r w:rsidRPr="00367996">
        <w:rPr>
          <w:rFonts w:asciiTheme="minorHAnsi" w:hAnsiTheme="minorHAnsi" w:cstheme="minorHAnsi"/>
          <w:sz w:val="22"/>
          <w:szCs w:val="22"/>
        </w:rPr>
        <w:t>,</w:t>
      </w:r>
    </w:p>
    <w:p w:rsidR="000B2489" w:rsidRDefault="000B2489" w:rsidP="000B2489">
      <w:pPr>
        <w:ind w:left="709"/>
        <w:rPr>
          <w:rFonts w:asciiTheme="minorHAnsi" w:hAnsiTheme="minorHAnsi" w:cstheme="minorHAnsi"/>
          <w:sz w:val="22"/>
          <w:szCs w:val="22"/>
        </w:rPr>
      </w:pPr>
      <w:r>
        <w:rPr>
          <w:rFonts w:asciiTheme="minorHAnsi" w:hAnsiTheme="minorHAnsi" w:cstheme="minorHAnsi"/>
          <w:sz w:val="22"/>
          <w:szCs w:val="22"/>
        </w:rPr>
        <w:t>e) ak Z</w:t>
      </w:r>
      <w:r w:rsidRPr="00390B70">
        <w:rPr>
          <w:rFonts w:asciiTheme="minorHAnsi" w:hAnsiTheme="minorHAnsi" w:cstheme="minorHAnsi"/>
          <w:sz w:val="22"/>
          <w:szCs w:val="22"/>
        </w:rPr>
        <w:t>hotov</w:t>
      </w:r>
      <w:r>
        <w:rPr>
          <w:rFonts w:asciiTheme="minorHAnsi" w:hAnsiTheme="minorHAnsi" w:cstheme="minorHAnsi"/>
          <w:sz w:val="22"/>
          <w:szCs w:val="22"/>
        </w:rPr>
        <w:t>iteľ v rozpore s ustanoveniami Z</w:t>
      </w:r>
      <w:r w:rsidRPr="00390B70">
        <w:rPr>
          <w:rFonts w:asciiTheme="minorHAnsi" w:hAnsiTheme="minorHAnsi" w:cstheme="minorHAnsi"/>
          <w:sz w:val="22"/>
          <w:szCs w:val="22"/>
        </w:rPr>
        <w:t xml:space="preserve">mluvy </w:t>
      </w:r>
      <w:r>
        <w:rPr>
          <w:rFonts w:asciiTheme="minorHAnsi" w:hAnsiTheme="minorHAnsi" w:cstheme="minorHAnsi"/>
          <w:sz w:val="22"/>
          <w:szCs w:val="22"/>
        </w:rPr>
        <w:t>po</w:t>
      </w:r>
      <w:r w:rsidRPr="00390B70">
        <w:rPr>
          <w:rFonts w:asciiTheme="minorHAnsi" w:hAnsiTheme="minorHAnsi" w:cstheme="minorHAnsi"/>
          <w:sz w:val="22"/>
          <w:szCs w:val="22"/>
        </w:rPr>
        <w:t>zastavil</w:t>
      </w:r>
      <w:r>
        <w:rPr>
          <w:rFonts w:asciiTheme="minorHAnsi" w:hAnsiTheme="minorHAnsi" w:cstheme="minorHAnsi"/>
          <w:sz w:val="22"/>
          <w:szCs w:val="22"/>
        </w:rPr>
        <w:t xml:space="preserve">, alebo prerušil zhotovovanie Diela, </w:t>
      </w:r>
      <w:r w:rsidRPr="00390B70">
        <w:rPr>
          <w:rFonts w:asciiTheme="minorHAnsi" w:hAnsiTheme="minorHAnsi" w:cstheme="minorHAnsi"/>
          <w:sz w:val="22"/>
          <w:szCs w:val="22"/>
        </w:rPr>
        <w:t>alebo inak prejavil svoj úmys</w:t>
      </w:r>
      <w:r>
        <w:rPr>
          <w:rFonts w:asciiTheme="minorHAnsi" w:hAnsiTheme="minorHAnsi" w:cstheme="minorHAnsi"/>
          <w:sz w:val="22"/>
          <w:szCs w:val="22"/>
        </w:rPr>
        <w:t>el nepokračovať v zhotovovaní Diela,</w:t>
      </w:r>
    </w:p>
    <w:p w:rsidR="000B2489" w:rsidRDefault="000B2489" w:rsidP="000B2489">
      <w:pPr>
        <w:ind w:left="709"/>
        <w:rPr>
          <w:rFonts w:asciiTheme="minorHAnsi" w:hAnsiTheme="minorHAnsi" w:cstheme="minorHAnsi"/>
          <w:sz w:val="22"/>
          <w:szCs w:val="22"/>
        </w:rPr>
      </w:pPr>
      <w:r>
        <w:rPr>
          <w:rFonts w:asciiTheme="minorHAnsi" w:hAnsiTheme="minorHAnsi" w:cstheme="minorHAnsi"/>
          <w:sz w:val="22"/>
          <w:szCs w:val="22"/>
        </w:rPr>
        <w:t>g) ak Z</w:t>
      </w:r>
      <w:r w:rsidRPr="00390B70">
        <w:rPr>
          <w:rFonts w:asciiTheme="minorHAnsi" w:hAnsiTheme="minorHAnsi" w:cstheme="minorHAnsi"/>
          <w:sz w:val="22"/>
          <w:szCs w:val="22"/>
        </w:rPr>
        <w:t xml:space="preserve">hotoviteľ do 60 dní po splatnosti </w:t>
      </w:r>
      <w:r>
        <w:rPr>
          <w:rFonts w:asciiTheme="minorHAnsi" w:hAnsiTheme="minorHAnsi" w:cstheme="minorHAnsi"/>
          <w:sz w:val="22"/>
          <w:szCs w:val="22"/>
        </w:rPr>
        <w:t xml:space="preserve">pohľadávky jeho subdodávateľa </w:t>
      </w:r>
      <w:r w:rsidRPr="00390B70">
        <w:rPr>
          <w:rFonts w:asciiTheme="minorHAnsi" w:hAnsiTheme="minorHAnsi" w:cstheme="minorHAnsi"/>
          <w:sz w:val="22"/>
          <w:szCs w:val="22"/>
        </w:rPr>
        <w:t>neuhradí svoje záväzky svojim subdodávateľom</w:t>
      </w:r>
      <w:r>
        <w:rPr>
          <w:rFonts w:asciiTheme="minorHAnsi" w:hAnsiTheme="minorHAnsi" w:cstheme="minorHAnsi"/>
          <w:sz w:val="22"/>
          <w:szCs w:val="22"/>
        </w:rPr>
        <w:t>,</w:t>
      </w:r>
    </w:p>
    <w:p w:rsidR="000B2489" w:rsidRDefault="000B2489" w:rsidP="000B2489">
      <w:pPr>
        <w:ind w:left="709"/>
        <w:rPr>
          <w:rFonts w:asciiTheme="minorHAnsi" w:hAnsiTheme="minorHAnsi"/>
          <w:bCs/>
          <w:sz w:val="22"/>
          <w:szCs w:val="22"/>
        </w:rPr>
      </w:pPr>
      <w:r>
        <w:rPr>
          <w:rFonts w:asciiTheme="minorHAnsi" w:hAnsiTheme="minorHAnsi" w:cstheme="minorHAnsi"/>
          <w:sz w:val="22"/>
          <w:szCs w:val="22"/>
        </w:rPr>
        <w:t xml:space="preserve">h) </w:t>
      </w:r>
      <w:r w:rsidRPr="005F62C0">
        <w:rPr>
          <w:rFonts w:asciiTheme="minorHAnsi" w:hAnsiTheme="minorHAnsi"/>
          <w:bCs/>
          <w:sz w:val="22"/>
          <w:szCs w:val="22"/>
        </w:rPr>
        <w:t>vyhlásenie konkurzu na majetok Zhotoviteľa alebo Objednávateľa, resp. zastavenie konkurzného konania pre nedostatok majetku, alebo vstup Zhotoviteľa do likvidácie</w:t>
      </w:r>
      <w:r>
        <w:rPr>
          <w:rFonts w:asciiTheme="minorHAnsi" w:hAnsiTheme="minorHAnsi"/>
          <w:bCs/>
          <w:sz w:val="22"/>
          <w:szCs w:val="22"/>
        </w:rPr>
        <w:t>.</w:t>
      </w:r>
    </w:p>
    <w:p w:rsidR="000B2489" w:rsidRDefault="000B2489" w:rsidP="000B2489">
      <w:pPr>
        <w:ind w:left="709"/>
        <w:rPr>
          <w:rFonts w:asciiTheme="minorHAnsi" w:hAnsiTheme="minorHAnsi" w:cstheme="minorHAnsi"/>
          <w:sz w:val="22"/>
          <w:szCs w:val="22"/>
        </w:rPr>
      </w:pPr>
      <w:r w:rsidRPr="00367996">
        <w:rPr>
          <w:rFonts w:asciiTheme="minorHAnsi" w:hAnsiTheme="minorHAnsi" w:cstheme="minorHAnsi"/>
          <w:sz w:val="22"/>
          <w:szCs w:val="22"/>
        </w:rPr>
        <w:t>ch) zhotoviteľ a</w:t>
      </w:r>
      <w:r>
        <w:rPr>
          <w:rFonts w:asciiTheme="minorHAnsi" w:hAnsiTheme="minorHAnsi" w:cstheme="minorHAnsi"/>
          <w:sz w:val="22"/>
          <w:szCs w:val="22"/>
        </w:rPr>
        <w:t>/alebo</w:t>
      </w:r>
      <w:r w:rsidRPr="00367996">
        <w:rPr>
          <w:rFonts w:asciiTheme="minorHAnsi" w:hAnsiTheme="minorHAnsi" w:cstheme="minorHAnsi"/>
          <w:sz w:val="22"/>
          <w:szCs w:val="22"/>
        </w:rPr>
        <w:t> jeho subdodávatelia  nebol</w:t>
      </w:r>
      <w:r>
        <w:rPr>
          <w:rFonts w:asciiTheme="minorHAnsi" w:hAnsiTheme="minorHAnsi" w:cstheme="minorHAnsi"/>
          <w:sz w:val="22"/>
          <w:szCs w:val="22"/>
        </w:rPr>
        <w:t>i v čase uzavretia Z</w:t>
      </w:r>
      <w:r w:rsidRPr="00367996">
        <w:rPr>
          <w:rFonts w:asciiTheme="minorHAnsi" w:hAnsiTheme="minorHAnsi" w:cstheme="minorHAnsi"/>
          <w:sz w:val="22"/>
          <w:szCs w:val="22"/>
        </w:rPr>
        <w:t xml:space="preserve">mluvy </w:t>
      </w:r>
      <w:r>
        <w:rPr>
          <w:rFonts w:asciiTheme="minorHAnsi" w:hAnsiTheme="minorHAnsi" w:cstheme="minorHAnsi"/>
          <w:sz w:val="22"/>
          <w:szCs w:val="22"/>
        </w:rPr>
        <w:t xml:space="preserve">zapísaný </w:t>
      </w:r>
      <w:r w:rsidRPr="00367996">
        <w:rPr>
          <w:rFonts w:asciiTheme="minorHAnsi" w:hAnsiTheme="minorHAnsi" w:cstheme="minorHAnsi"/>
          <w:sz w:val="22"/>
          <w:szCs w:val="22"/>
        </w:rPr>
        <w:t>v registri partnerov verejného sektora alebo ak bol</w:t>
      </w:r>
      <w:r>
        <w:rPr>
          <w:rFonts w:asciiTheme="minorHAnsi" w:hAnsiTheme="minorHAnsi" w:cstheme="minorHAnsi"/>
          <w:sz w:val="22"/>
          <w:szCs w:val="22"/>
        </w:rPr>
        <w:t>i</w:t>
      </w:r>
      <w:r w:rsidRPr="00367996">
        <w:rPr>
          <w:rFonts w:asciiTheme="minorHAnsi" w:hAnsiTheme="minorHAnsi" w:cstheme="minorHAnsi"/>
          <w:sz w:val="22"/>
          <w:szCs w:val="22"/>
        </w:rPr>
        <w:t xml:space="preserve"> </w:t>
      </w:r>
      <w:r>
        <w:rPr>
          <w:rFonts w:asciiTheme="minorHAnsi" w:hAnsiTheme="minorHAnsi" w:cstheme="minorHAnsi"/>
          <w:sz w:val="22"/>
          <w:szCs w:val="22"/>
        </w:rPr>
        <w:t xml:space="preserve">počas trvania Zmluvy </w:t>
      </w:r>
      <w:r w:rsidRPr="00367996">
        <w:rPr>
          <w:rFonts w:asciiTheme="minorHAnsi" w:hAnsiTheme="minorHAnsi" w:cstheme="minorHAnsi"/>
          <w:sz w:val="22"/>
          <w:szCs w:val="22"/>
        </w:rPr>
        <w:t>vymazaný z registra partnerov verejného sektora</w:t>
      </w:r>
      <w:r>
        <w:rPr>
          <w:rFonts w:asciiTheme="minorHAnsi" w:hAnsiTheme="minorHAnsi" w:cstheme="minorHAnsi"/>
          <w:sz w:val="22"/>
          <w:szCs w:val="22"/>
        </w:rPr>
        <w:t>,</w:t>
      </w:r>
    </w:p>
    <w:p w:rsidR="000B2489" w:rsidRPr="00367996" w:rsidRDefault="000B2489" w:rsidP="000B2489">
      <w:pPr>
        <w:ind w:left="709"/>
        <w:rPr>
          <w:rFonts w:asciiTheme="minorHAnsi" w:hAnsiTheme="minorHAnsi" w:cstheme="minorHAnsi"/>
          <w:sz w:val="22"/>
          <w:szCs w:val="22"/>
        </w:rPr>
      </w:pPr>
      <w:r>
        <w:rPr>
          <w:rFonts w:asciiTheme="minorHAnsi" w:hAnsiTheme="minorHAnsi" w:cstheme="minorHAnsi"/>
          <w:sz w:val="22"/>
          <w:szCs w:val="22"/>
        </w:rPr>
        <w:t>k)</w:t>
      </w:r>
      <w:r w:rsidRPr="001B44A1">
        <w:rPr>
          <w:rFonts w:asciiTheme="minorHAnsi" w:hAnsiTheme="minorHAnsi" w:cstheme="minorHAnsi"/>
          <w:sz w:val="22"/>
          <w:szCs w:val="22"/>
        </w:rPr>
        <w:t xml:space="preserve"> </w:t>
      </w:r>
      <w:r>
        <w:rPr>
          <w:rFonts w:asciiTheme="minorHAnsi" w:hAnsiTheme="minorHAnsi" w:cstheme="minorHAnsi"/>
          <w:sz w:val="22"/>
          <w:szCs w:val="22"/>
        </w:rPr>
        <w:t xml:space="preserve">omeškanie Zhotoviteľa so zhotovovaním Diela podľa časového harmonogramu prác </w:t>
      </w:r>
      <w:r w:rsidRPr="00390B70">
        <w:rPr>
          <w:rFonts w:asciiTheme="minorHAnsi" w:hAnsiTheme="minorHAnsi" w:cstheme="minorHAnsi"/>
          <w:sz w:val="22"/>
          <w:szCs w:val="22"/>
        </w:rPr>
        <w:t xml:space="preserve">o viac ako </w:t>
      </w:r>
      <w:r>
        <w:rPr>
          <w:rFonts w:asciiTheme="minorHAnsi" w:hAnsiTheme="minorHAnsi" w:cstheme="minorHAnsi"/>
          <w:sz w:val="22"/>
          <w:szCs w:val="22"/>
        </w:rPr>
        <w:t>3</w:t>
      </w:r>
      <w:r w:rsidRPr="00390B70">
        <w:rPr>
          <w:rFonts w:asciiTheme="minorHAnsi" w:hAnsiTheme="minorHAnsi" w:cstheme="minorHAnsi"/>
          <w:sz w:val="22"/>
          <w:szCs w:val="22"/>
        </w:rPr>
        <w:t>0 dní</w:t>
      </w:r>
      <w:r w:rsidRPr="00367996">
        <w:rPr>
          <w:rFonts w:asciiTheme="minorHAnsi" w:hAnsiTheme="minorHAnsi" w:cstheme="minorHAnsi"/>
          <w:sz w:val="22"/>
          <w:szCs w:val="22"/>
        </w:rPr>
        <w:t>.</w:t>
      </w:r>
    </w:p>
    <w:p w:rsidR="000B2489" w:rsidRPr="005F62C0" w:rsidRDefault="000B2489" w:rsidP="000B2489">
      <w:pPr>
        <w:ind w:left="709"/>
        <w:rPr>
          <w:rFonts w:asciiTheme="minorHAnsi" w:hAnsiTheme="minorHAnsi" w:cstheme="minorHAnsi"/>
          <w:sz w:val="22"/>
          <w:szCs w:val="22"/>
        </w:rPr>
      </w:pP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r w:rsidRPr="005F62C0">
        <w:rPr>
          <w:rFonts w:asciiTheme="minorHAnsi" w:hAnsiTheme="minorHAnsi" w:cstheme="minorHAnsi"/>
          <w:sz w:val="22"/>
          <w:szCs w:val="22"/>
        </w:rPr>
        <w:tab/>
      </w:r>
    </w:p>
    <w:p w:rsidR="000B2489" w:rsidRPr="005F62C0" w:rsidRDefault="000B2489" w:rsidP="000B2489">
      <w:pPr>
        <w:rPr>
          <w:rFonts w:asciiTheme="minorHAnsi" w:hAnsiTheme="minorHAnsi"/>
          <w:bCs/>
          <w:sz w:val="22"/>
          <w:szCs w:val="22"/>
        </w:rPr>
      </w:pPr>
      <w:r w:rsidRPr="00390B70">
        <w:rPr>
          <w:rFonts w:asciiTheme="minorHAnsi" w:hAnsiTheme="minorHAnsi" w:cstheme="minorHAnsi"/>
          <w:sz w:val="22"/>
          <w:szCs w:val="22"/>
        </w:rPr>
        <w:t>11.</w:t>
      </w:r>
      <w:r>
        <w:rPr>
          <w:rFonts w:asciiTheme="minorHAnsi" w:hAnsiTheme="minorHAnsi" w:cstheme="minorHAnsi"/>
          <w:sz w:val="22"/>
          <w:szCs w:val="22"/>
        </w:rPr>
        <w:t xml:space="preserve">4 </w:t>
      </w:r>
      <w:r w:rsidRPr="005F62C0">
        <w:rPr>
          <w:rFonts w:asciiTheme="minorHAnsi" w:hAnsiTheme="minorHAnsi"/>
          <w:bCs/>
          <w:sz w:val="22"/>
          <w:szCs w:val="22"/>
        </w:rPr>
        <w:t xml:space="preserve">V prípade podstatného porušenia Zmluvy je Zmluvná strana oprávnená od Zmluvy odstúpiť </w:t>
      </w:r>
      <w:r>
        <w:rPr>
          <w:rFonts w:asciiTheme="minorHAnsi" w:hAnsiTheme="minorHAnsi"/>
          <w:bCs/>
          <w:sz w:val="22"/>
          <w:szCs w:val="22"/>
        </w:rPr>
        <w:t xml:space="preserve">v primeranej lehote </w:t>
      </w:r>
      <w:r w:rsidRPr="005F62C0">
        <w:rPr>
          <w:rFonts w:asciiTheme="minorHAnsi" w:hAnsiTheme="minorHAnsi"/>
          <w:bCs/>
          <w:sz w:val="22"/>
          <w:szCs w:val="22"/>
        </w:rPr>
        <w:t xml:space="preserve">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w:t>
      </w:r>
      <w:r w:rsidRPr="005F62C0">
        <w:rPr>
          <w:rFonts w:asciiTheme="minorHAnsi" w:hAnsiTheme="minorHAnsi"/>
          <w:sz w:val="22"/>
          <w:szCs w:val="22"/>
        </w:rPr>
        <w:t xml:space="preserve">Odstúpením od Zmluvy zanikajú všetky práva a povinnosti strán zo Zmluvy okrem nárokov na náhradu škody, nárokov </w:t>
      </w:r>
      <w:r>
        <w:rPr>
          <w:rFonts w:asciiTheme="minorHAnsi" w:hAnsiTheme="minorHAnsi"/>
          <w:sz w:val="22"/>
          <w:szCs w:val="22"/>
        </w:rPr>
        <w:t xml:space="preserve">na </w:t>
      </w:r>
      <w:r w:rsidRPr="005F62C0">
        <w:rPr>
          <w:rFonts w:asciiTheme="minorHAnsi" w:hAnsiTheme="minorHAnsi"/>
          <w:sz w:val="22"/>
          <w:szCs w:val="22"/>
        </w:rPr>
        <w:t>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11.</w:t>
      </w:r>
      <w:r>
        <w:rPr>
          <w:rFonts w:asciiTheme="minorHAnsi" w:hAnsiTheme="minorHAnsi" w:cstheme="minorHAnsi"/>
          <w:sz w:val="22"/>
          <w:szCs w:val="22"/>
        </w:rPr>
        <w:t>5</w:t>
      </w:r>
      <w:r w:rsidRPr="00390B70">
        <w:rPr>
          <w:rFonts w:asciiTheme="minorHAnsi" w:hAnsiTheme="minorHAnsi" w:cstheme="minorHAnsi"/>
          <w:sz w:val="22"/>
          <w:szCs w:val="22"/>
        </w:rPr>
        <w:tab/>
        <w:t>Zhotoviteľ umožní  orgánom</w:t>
      </w:r>
      <w:r>
        <w:rPr>
          <w:rFonts w:asciiTheme="minorHAnsi" w:hAnsiTheme="minorHAnsi" w:cstheme="minorHAnsi"/>
          <w:sz w:val="22"/>
          <w:szCs w:val="22"/>
        </w:rPr>
        <w:t xml:space="preserve"> štátneho stavebného dohľadu</w:t>
      </w:r>
      <w:r w:rsidRPr="00390B70">
        <w:rPr>
          <w:rFonts w:asciiTheme="minorHAnsi" w:hAnsiTheme="minorHAnsi" w:cstheme="minorHAnsi"/>
          <w:sz w:val="22"/>
          <w:szCs w:val="22"/>
        </w:rPr>
        <w:t xml:space="preserve"> ŠSD a nimi prizvaným znalcom prístup na  stavenisko  a</w:t>
      </w:r>
      <w:r>
        <w:rPr>
          <w:rFonts w:asciiTheme="minorHAnsi" w:hAnsiTheme="minorHAnsi" w:cstheme="minorHAnsi"/>
          <w:sz w:val="22"/>
          <w:szCs w:val="22"/>
        </w:rPr>
        <w:t xml:space="preserve"> </w:t>
      </w:r>
      <w:r w:rsidRPr="00390B70">
        <w:rPr>
          <w:rFonts w:asciiTheme="minorHAnsi" w:hAnsiTheme="minorHAnsi" w:cstheme="minorHAnsi"/>
          <w:sz w:val="22"/>
          <w:szCs w:val="22"/>
        </w:rPr>
        <w:t>do  stavby a vytvorí  podmienky  pre  výkon dohľadu.</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11.6</w:t>
      </w:r>
      <w:r>
        <w:rPr>
          <w:rFonts w:asciiTheme="minorHAnsi" w:hAnsiTheme="minorHAnsi" w:cstheme="minorHAnsi"/>
          <w:sz w:val="22"/>
          <w:szCs w:val="22"/>
        </w:rPr>
        <w:tab/>
      </w:r>
      <w:r w:rsidRPr="00390B70">
        <w:rPr>
          <w:rFonts w:asciiTheme="minorHAnsi" w:hAnsiTheme="minorHAnsi" w:cstheme="minorHAnsi"/>
          <w:sz w:val="22"/>
          <w:szCs w:val="22"/>
        </w:rPr>
        <w:t>Zhotoviteľ je povinný predlo</w:t>
      </w:r>
      <w:r>
        <w:rPr>
          <w:rFonts w:asciiTheme="minorHAnsi" w:hAnsiTheme="minorHAnsi" w:cstheme="minorHAnsi"/>
          <w:sz w:val="22"/>
          <w:szCs w:val="22"/>
        </w:rPr>
        <w:t>žiť ako prílohu k Zmluve</w:t>
      </w:r>
      <w:r w:rsidRPr="00390B70">
        <w:rPr>
          <w:rFonts w:asciiTheme="minorHAnsi" w:hAnsiTheme="minorHAnsi" w:cstheme="minorHAnsi"/>
          <w:sz w:val="22"/>
          <w:szCs w:val="22"/>
        </w:rPr>
        <w:t xml:space="preserve"> aj tlačenú aj elektronickú verziu podrobného rozpočtu </w:t>
      </w:r>
      <w:r>
        <w:rPr>
          <w:rFonts w:asciiTheme="minorHAnsi" w:hAnsiTheme="minorHAnsi" w:cstheme="minorHAnsi"/>
          <w:sz w:val="22"/>
          <w:szCs w:val="22"/>
        </w:rPr>
        <w:t xml:space="preserve">(Ponuky) </w:t>
      </w:r>
      <w:r w:rsidRPr="00390B70">
        <w:rPr>
          <w:rFonts w:asciiTheme="minorHAnsi" w:hAnsiTheme="minorHAnsi" w:cstheme="minorHAnsi"/>
          <w:sz w:val="22"/>
          <w:szCs w:val="22"/>
        </w:rPr>
        <w:t>vo formáte MS EXCELL a zároveň zabezpečiť každú zmenu takéhoto rozpočtu v tlačenej aj elektronickej verzii vo formáte MS EXCELL.</w:t>
      </w:r>
    </w:p>
    <w:p w:rsidR="000B2489" w:rsidRDefault="000B2489" w:rsidP="000B2489">
      <w:pPr>
        <w:rPr>
          <w:rFonts w:asciiTheme="minorHAnsi" w:hAnsiTheme="minorHAnsi" w:cstheme="minorHAnsi"/>
          <w:sz w:val="22"/>
          <w:szCs w:val="22"/>
        </w:rPr>
      </w:pPr>
      <w:r>
        <w:rPr>
          <w:rFonts w:asciiTheme="minorHAnsi" w:hAnsiTheme="minorHAnsi" w:cstheme="minorHAnsi"/>
          <w:sz w:val="22"/>
          <w:szCs w:val="22"/>
        </w:rPr>
        <w:lastRenderedPageBreak/>
        <w:t>11.7</w:t>
      </w:r>
      <w:r>
        <w:rPr>
          <w:rFonts w:asciiTheme="minorHAnsi" w:hAnsiTheme="minorHAnsi" w:cstheme="minorHAnsi"/>
          <w:sz w:val="22"/>
          <w:szCs w:val="22"/>
        </w:rPr>
        <w:tab/>
        <w:t xml:space="preserve">Zhotoviteľ </w:t>
      </w:r>
      <w:r w:rsidRPr="0070771F">
        <w:rPr>
          <w:rFonts w:asciiTheme="minorHAnsi" w:hAnsiTheme="minorHAnsi" w:cstheme="minorHAnsi"/>
          <w:sz w:val="22"/>
          <w:szCs w:val="22"/>
        </w:rPr>
        <w:t xml:space="preserve">je oprávnený plniť časť predmetu Zmluvy aj prostredníctvom subdodávateľov. </w:t>
      </w:r>
      <w:r>
        <w:rPr>
          <w:rFonts w:asciiTheme="minorHAnsi" w:hAnsiTheme="minorHAnsi" w:cstheme="minorHAnsi"/>
          <w:sz w:val="22"/>
          <w:szCs w:val="22"/>
        </w:rPr>
        <w:br/>
      </w:r>
      <w:r w:rsidRPr="0070771F">
        <w:rPr>
          <w:rFonts w:asciiTheme="minorHAnsi" w:hAnsiTheme="minorHAnsi" w:cstheme="minorHAnsi"/>
          <w:sz w:val="22"/>
          <w:szCs w:val="22"/>
        </w:rPr>
        <w:t xml:space="preserve">V prípade plnenia predmetu Zmluvy prostredníctvom subdodávateľov zodpovedá </w:t>
      </w:r>
      <w:r>
        <w:rPr>
          <w:rFonts w:asciiTheme="minorHAnsi" w:hAnsiTheme="minorHAnsi" w:cstheme="minorHAnsi"/>
          <w:sz w:val="22"/>
          <w:szCs w:val="22"/>
        </w:rPr>
        <w:t xml:space="preserve">Zhotoviteľ Objednávateľovi </w:t>
      </w:r>
      <w:r w:rsidRPr="0070771F">
        <w:rPr>
          <w:rFonts w:asciiTheme="minorHAnsi" w:hAnsiTheme="minorHAnsi" w:cstheme="minorHAnsi"/>
          <w:sz w:val="22"/>
          <w:szCs w:val="22"/>
        </w:rPr>
        <w:t xml:space="preserve">tak, ako keby plnil predmet Zmluvy sám. </w:t>
      </w:r>
      <w:r w:rsidRPr="00FF0F2D">
        <w:rPr>
          <w:rFonts w:asciiTheme="minorHAnsi" w:hAnsiTheme="minorHAnsi" w:cstheme="minorHAnsi"/>
          <w:sz w:val="22"/>
          <w:szCs w:val="22"/>
        </w:rPr>
        <w:t xml:space="preserve">Objednávateľ </w:t>
      </w:r>
      <w:r w:rsidRPr="00FF0F2D">
        <w:rPr>
          <w:rFonts w:asciiTheme="minorHAnsi" w:hAnsiTheme="minorHAnsi" w:cstheme="minorHAnsi"/>
          <w:b/>
          <w:sz w:val="22"/>
          <w:szCs w:val="22"/>
        </w:rPr>
        <w:t xml:space="preserve">vyžaduje uvedenie podielu subdodávok (príloha </w:t>
      </w:r>
      <w:r>
        <w:rPr>
          <w:rFonts w:asciiTheme="minorHAnsi" w:hAnsiTheme="minorHAnsi" w:cstheme="minorHAnsi"/>
          <w:b/>
          <w:sz w:val="22"/>
          <w:szCs w:val="22"/>
        </w:rPr>
        <w:t>2 tejto Z</w:t>
      </w:r>
      <w:r w:rsidRPr="00FF0F2D">
        <w:rPr>
          <w:rFonts w:asciiTheme="minorHAnsi" w:hAnsiTheme="minorHAnsi" w:cstheme="minorHAnsi"/>
          <w:b/>
          <w:sz w:val="22"/>
          <w:szCs w:val="22"/>
        </w:rPr>
        <w:t>mluvy) na plnení Zmluvy podľa § 41 ods. 3 zákona o verejnom obstará</w:t>
      </w:r>
      <w:r>
        <w:rPr>
          <w:rFonts w:asciiTheme="minorHAnsi" w:hAnsiTheme="minorHAnsi" w:cstheme="minorHAnsi"/>
          <w:b/>
          <w:sz w:val="22"/>
          <w:szCs w:val="22"/>
        </w:rPr>
        <w:t>vaní a zoznam subdodávateľov k D</w:t>
      </w:r>
      <w:r w:rsidRPr="00FF0F2D">
        <w:rPr>
          <w:rFonts w:asciiTheme="minorHAnsi" w:hAnsiTheme="minorHAnsi" w:cstheme="minorHAnsi"/>
          <w:b/>
          <w:sz w:val="22"/>
          <w:szCs w:val="22"/>
        </w:rPr>
        <w:t>ielu vrátane predmetu subdodávok.</w:t>
      </w:r>
      <w:r w:rsidRPr="00FF0F2D">
        <w:rPr>
          <w:rFonts w:asciiTheme="minorHAnsi" w:hAnsiTheme="minorHAnsi" w:cstheme="minorHAnsi"/>
          <w:sz w:val="22"/>
          <w:szCs w:val="22"/>
        </w:rPr>
        <w:t xml:space="preserve"> </w:t>
      </w:r>
    </w:p>
    <w:p w:rsidR="000B2489" w:rsidRDefault="000B2489" w:rsidP="000B2489">
      <w:pPr>
        <w:rPr>
          <w:rFonts w:asciiTheme="minorHAnsi" w:hAnsiTheme="minorHAnsi" w:cstheme="minorHAnsi"/>
          <w:sz w:val="22"/>
          <w:szCs w:val="22"/>
        </w:rPr>
      </w:pPr>
    </w:p>
    <w:p w:rsidR="000B2489"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11.8</w:t>
      </w:r>
      <w:r>
        <w:rPr>
          <w:rFonts w:asciiTheme="minorHAnsi" w:hAnsiTheme="minorHAnsi" w:cstheme="minorHAnsi"/>
          <w:sz w:val="22"/>
          <w:szCs w:val="22"/>
        </w:rPr>
        <w:tab/>
        <w:t xml:space="preserve">Zhotoviteľ </w:t>
      </w:r>
      <w:r w:rsidRPr="0070771F">
        <w:rPr>
          <w:rFonts w:asciiTheme="minorHAnsi" w:hAnsiTheme="minorHAnsi" w:cstheme="minorHAnsi"/>
          <w:sz w:val="22"/>
          <w:szCs w:val="22"/>
        </w:rPr>
        <w:t xml:space="preserve">je povinný </w:t>
      </w:r>
      <w:r>
        <w:rPr>
          <w:rFonts w:asciiTheme="minorHAnsi" w:hAnsiTheme="minorHAnsi" w:cstheme="minorHAnsi"/>
          <w:sz w:val="22"/>
          <w:szCs w:val="22"/>
        </w:rPr>
        <w:t xml:space="preserve">vopred </w:t>
      </w:r>
      <w:r w:rsidRPr="0070771F">
        <w:rPr>
          <w:rFonts w:asciiTheme="minorHAnsi" w:hAnsiTheme="minorHAnsi" w:cstheme="minorHAnsi"/>
          <w:sz w:val="22"/>
          <w:szCs w:val="22"/>
        </w:rPr>
        <w:t xml:space="preserve">písomne predložiť </w:t>
      </w:r>
      <w:r>
        <w:rPr>
          <w:rFonts w:asciiTheme="minorHAnsi" w:hAnsiTheme="minorHAnsi" w:cstheme="minorHAnsi"/>
          <w:sz w:val="22"/>
          <w:szCs w:val="22"/>
        </w:rPr>
        <w:t>Objednávateľovi</w:t>
      </w:r>
      <w:r w:rsidRPr="0070771F">
        <w:rPr>
          <w:rFonts w:asciiTheme="minorHAnsi" w:hAnsiTheme="minorHAnsi" w:cstheme="minorHAnsi"/>
          <w:sz w:val="22"/>
          <w:szCs w:val="22"/>
        </w:rPr>
        <w:t xml:space="preserve"> na schválenie každého subdodávateľa, ktorý by mal realizovať za </w:t>
      </w:r>
      <w:r>
        <w:rPr>
          <w:rFonts w:asciiTheme="minorHAnsi" w:hAnsiTheme="minorHAnsi" w:cstheme="minorHAnsi"/>
          <w:sz w:val="22"/>
          <w:szCs w:val="22"/>
        </w:rPr>
        <w:t>Zhotoviteľa</w:t>
      </w:r>
      <w:r w:rsidRPr="0070771F">
        <w:rPr>
          <w:rFonts w:asciiTheme="minorHAnsi" w:hAnsiTheme="minorHAnsi" w:cstheme="minorHAnsi"/>
          <w:sz w:val="22"/>
          <w:szCs w:val="22"/>
        </w:rPr>
        <w:t xml:space="preserve"> časť plnenia podľa Zmluvy a bez udelenia súhlasu </w:t>
      </w:r>
      <w:r>
        <w:rPr>
          <w:rFonts w:asciiTheme="minorHAnsi" w:hAnsiTheme="minorHAnsi" w:cstheme="minorHAnsi"/>
          <w:sz w:val="22"/>
          <w:szCs w:val="22"/>
        </w:rPr>
        <w:t xml:space="preserve">Objednávateľa </w:t>
      </w:r>
      <w:r w:rsidRPr="0070771F">
        <w:rPr>
          <w:rFonts w:asciiTheme="minorHAnsi" w:hAnsiTheme="minorHAnsi" w:cstheme="minorHAnsi"/>
          <w:sz w:val="22"/>
          <w:szCs w:val="22"/>
        </w:rPr>
        <w:t xml:space="preserve">takého subdodávateľa nepoužiť na poskytnutie žiadnej časti plnenia. </w:t>
      </w:r>
      <w:r w:rsidRPr="00FF0F2D">
        <w:rPr>
          <w:rFonts w:asciiTheme="minorHAnsi" w:hAnsiTheme="minorHAnsi" w:cstheme="minorHAnsi"/>
          <w:b/>
          <w:sz w:val="22"/>
          <w:szCs w:val="22"/>
        </w:rPr>
        <w:t>Ak Zhotoviteľ tento záväzok nedodrží</w:t>
      </w:r>
      <w:r>
        <w:rPr>
          <w:rFonts w:asciiTheme="minorHAnsi" w:hAnsiTheme="minorHAnsi" w:cstheme="minorHAnsi"/>
          <w:b/>
          <w:sz w:val="22"/>
          <w:szCs w:val="22"/>
        </w:rPr>
        <w:t xml:space="preserve"> </w:t>
      </w:r>
      <w:r w:rsidRPr="00FF0F2D">
        <w:rPr>
          <w:rFonts w:asciiTheme="minorHAnsi" w:hAnsiTheme="minorHAnsi" w:cstheme="minorHAnsi"/>
          <w:b/>
          <w:sz w:val="22"/>
          <w:szCs w:val="22"/>
        </w:rPr>
        <w:t>je Zhotoviteľ povinný zaplatiť Objednávateľovi  zmluvnú pokutu vo výške 5</w:t>
      </w:r>
      <w:r>
        <w:rPr>
          <w:rFonts w:asciiTheme="minorHAnsi" w:hAnsiTheme="minorHAnsi" w:cstheme="minorHAnsi"/>
          <w:b/>
          <w:sz w:val="22"/>
          <w:szCs w:val="22"/>
        </w:rPr>
        <w:t>.</w:t>
      </w:r>
      <w:r w:rsidRPr="00FF0F2D">
        <w:rPr>
          <w:rFonts w:asciiTheme="minorHAnsi" w:hAnsiTheme="minorHAnsi" w:cstheme="minorHAnsi"/>
          <w:b/>
          <w:sz w:val="22"/>
          <w:szCs w:val="22"/>
        </w:rPr>
        <w:t>000 EUR</w:t>
      </w:r>
      <w:r>
        <w:rPr>
          <w:rFonts w:asciiTheme="minorHAnsi" w:hAnsiTheme="minorHAnsi" w:cstheme="minorHAnsi"/>
          <w:b/>
          <w:sz w:val="22"/>
          <w:szCs w:val="22"/>
        </w:rPr>
        <w:t xml:space="preserve"> (päťtisíc eur) za každého Objednávateľom neschváleného subdodávateľa, pričom Objednávateľ je taktiež oprávnený od tejto Zmluvy odstúpiť</w:t>
      </w:r>
      <w:r w:rsidRPr="00FF0F2D">
        <w:rPr>
          <w:rFonts w:asciiTheme="minorHAnsi" w:hAnsiTheme="minorHAnsi" w:cstheme="minorHAnsi"/>
          <w:b/>
          <w:sz w:val="22"/>
          <w:szCs w:val="22"/>
        </w:rPr>
        <w:t>.</w:t>
      </w:r>
      <w:r>
        <w:rPr>
          <w:rFonts w:asciiTheme="minorHAnsi" w:hAnsiTheme="minorHAnsi" w:cstheme="minorHAnsi"/>
          <w:b/>
          <w:sz w:val="22"/>
          <w:szCs w:val="22"/>
        </w:rPr>
        <w:t xml:space="preserve"> </w:t>
      </w:r>
      <w:r w:rsidRPr="00D97AD5">
        <w:rPr>
          <w:rFonts w:asciiTheme="minorHAnsi" w:hAnsiTheme="minorHAnsi" w:cstheme="minorHAnsi"/>
          <w:sz w:val="22"/>
          <w:szCs w:val="22"/>
        </w:rPr>
        <w:t xml:space="preserve">Týmto nie je dotknutý nárok </w:t>
      </w:r>
      <w:r>
        <w:rPr>
          <w:rFonts w:asciiTheme="minorHAnsi" w:hAnsiTheme="minorHAnsi" w:cstheme="minorHAnsi"/>
          <w:sz w:val="22"/>
          <w:szCs w:val="22"/>
        </w:rPr>
        <w:t xml:space="preserve">Objednávateľa </w:t>
      </w:r>
      <w:r w:rsidRPr="00D97AD5">
        <w:rPr>
          <w:rFonts w:asciiTheme="minorHAnsi" w:hAnsiTheme="minorHAnsi" w:cstheme="minorHAnsi"/>
          <w:sz w:val="22"/>
          <w:szCs w:val="22"/>
        </w:rPr>
        <w:t>na (i)</w:t>
      </w:r>
      <w:r>
        <w:rPr>
          <w:rFonts w:asciiTheme="minorHAnsi" w:hAnsiTheme="minorHAnsi" w:cstheme="minorHAnsi"/>
          <w:sz w:val="22"/>
          <w:szCs w:val="22"/>
        </w:rPr>
        <w:t xml:space="preserve"> </w:t>
      </w:r>
      <w:r w:rsidRPr="00D97AD5">
        <w:rPr>
          <w:rFonts w:asciiTheme="minorHAnsi" w:hAnsiTheme="minorHAnsi" w:cstheme="minorHAnsi"/>
          <w:sz w:val="22"/>
          <w:szCs w:val="22"/>
        </w:rPr>
        <w:t>náhradu škody aj v rozsahu prevyšujúcom výšku dohodnutej zmluvnej pokuty a (</w:t>
      </w:r>
      <w:proofErr w:type="spellStart"/>
      <w:r w:rsidRPr="00D97AD5">
        <w:rPr>
          <w:rFonts w:asciiTheme="minorHAnsi" w:hAnsiTheme="minorHAnsi" w:cstheme="minorHAnsi"/>
          <w:sz w:val="22"/>
          <w:szCs w:val="22"/>
        </w:rPr>
        <w:t>ii</w:t>
      </w:r>
      <w:proofErr w:type="spellEnd"/>
      <w:r w:rsidRPr="00D97AD5">
        <w:rPr>
          <w:rFonts w:asciiTheme="minorHAnsi" w:hAnsiTheme="minorHAnsi" w:cstheme="minorHAnsi"/>
          <w:sz w:val="22"/>
          <w:szCs w:val="22"/>
        </w:rPr>
        <w:t>) rovnako týmto nie je dotknutý nárok na inú zmluvnú pokutu podľa tejto zmluvy.</w:t>
      </w:r>
      <w:r w:rsidRPr="0070771F">
        <w:rPr>
          <w:rFonts w:asciiTheme="minorHAnsi" w:hAnsiTheme="minorHAnsi" w:cstheme="minorHAnsi"/>
          <w:sz w:val="22"/>
          <w:szCs w:val="22"/>
        </w:rPr>
        <w:t xml:space="preserve"> </w:t>
      </w:r>
      <w:r>
        <w:rPr>
          <w:rFonts w:asciiTheme="minorHAnsi" w:hAnsiTheme="minorHAnsi" w:cstheme="minorHAnsi"/>
          <w:sz w:val="22"/>
          <w:szCs w:val="22"/>
        </w:rPr>
        <w:t xml:space="preserve">Zhotoviteľ </w:t>
      </w:r>
      <w:r w:rsidRPr="0070771F">
        <w:rPr>
          <w:rFonts w:asciiTheme="minorHAnsi" w:hAnsiTheme="minorHAnsi" w:cstheme="minorHAnsi"/>
          <w:sz w:val="22"/>
          <w:szCs w:val="22"/>
        </w:rPr>
        <w:t>je povinný oznámiť zmenu subdodávateľa do troch pracovných dní a nový subdodávateľ musí spĺňať podmienky úča</w:t>
      </w:r>
      <w:r>
        <w:rPr>
          <w:rFonts w:asciiTheme="minorHAnsi" w:hAnsiTheme="minorHAnsi" w:cstheme="minorHAnsi"/>
          <w:sz w:val="22"/>
          <w:szCs w:val="22"/>
        </w:rPr>
        <w:t>sti podľa § 41 ods. 1 písm. b) z</w:t>
      </w:r>
      <w:r w:rsidRPr="0070771F">
        <w:rPr>
          <w:rFonts w:asciiTheme="minorHAnsi" w:hAnsiTheme="minorHAnsi" w:cstheme="minorHAnsi"/>
          <w:sz w:val="22"/>
          <w:szCs w:val="22"/>
        </w:rPr>
        <w:t xml:space="preserve">ákona o verejnom obstarávaní. </w:t>
      </w:r>
    </w:p>
    <w:p w:rsidR="000B2489" w:rsidRDefault="000B2489" w:rsidP="000B2489">
      <w:pPr>
        <w:rPr>
          <w:rFonts w:asciiTheme="minorHAnsi" w:hAnsiTheme="minorHAnsi" w:cstheme="minorHAnsi"/>
          <w:b/>
          <w:sz w:val="22"/>
          <w:szCs w:val="22"/>
        </w:rPr>
      </w:pPr>
      <w:r>
        <w:rPr>
          <w:rFonts w:asciiTheme="minorHAnsi" w:hAnsiTheme="minorHAnsi" w:cstheme="minorHAnsi"/>
          <w:sz w:val="22"/>
          <w:szCs w:val="22"/>
        </w:rPr>
        <w:t>11.9</w:t>
      </w:r>
      <w:r w:rsidRPr="0070771F">
        <w:rPr>
          <w:rFonts w:asciiTheme="minorHAnsi" w:hAnsiTheme="minorHAnsi" w:cstheme="minorHAnsi"/>
          <w:sz w:val="22"/>
          <w:szCs w:val="22"/>
        </w:rPr>
        <w:tab/>
      </w:r>
      <w:r w:rsidRPr="009A393C">
        <w:rPr>
          <w:rFonts w:asciiTheme="minorHAnsi" w:hAnsiTheme="minorHAnsi" w:cstheme="minorHAnsi"/>
          <w:b/>
          <w:sz w:val="22"/>
          <w:szCs w:val="22"/>
        </w:rPr>
        <w:t xml:space="preserve">Zhotoviteľ aj </w:t>
      </w:r>
      <w:r>
        <w:rPr>
          <w:rFonts w:asciiTheme="minorHAnsi" w:hAnsiTheme="minorHAnsi" w:cstheme="minorHAnsi"/>
          <w:b/>
          <w:sz w:val="22"/>
          <w:szCs w:val="22"/>
        </w:rPr>
        <w:t>s</w:t>
      </w:r>
      <w:r w:rsidRPr="009A393C">
        <w:rPr>
          <w:rFonts w:asciiTheme="minorHAnsi" w:hAnsiTheme="minorHAnsi" w:cstheme="minorHAnsi"/>
          <w:b/>
          <w:sz w:val="22"/>
          <w:szCs w:val="22"/>
        </w:rPr>
        <w:t>ubdodávatelia Zhotoviteľa musia byť zapísaní v registri partnerov verejného sektora, ak majú povinnosť byť v ňom zapísaní (§ 11 zákona o verejnom obstarávaní) počas celej doby trvania Zmluvy, v opačnom prípade je Zhotoviteľ povinný:</w:t>
      </w:r>
    </w:p>
    <w:p w:rsidR="000B2489" w:rsidRPr="009A393C" w:rsidRDefault="000B2489" w:rsidP="000B2489">
      <w:pPr>
        <w:rPr>
          <w:rFonts w:asciiTheme="minorHAnsi" w:hAnsiTheme="minorHAnsi" w:cstheme="minorHAnsi"/>
          <w:b/>
          <w:sz w:val="22"/>
          <w:szCs w:val="22"/>
        </w:rPr>
      </w:pPr>
      <w:r w:rsidRPr="009A393C">
        <w:rPr>
          <w:rFonts w:asciiTheme="minorHAnsi" w:hAnsiTheme="minorHAnsi" w:cstheme="minorHAnsi"/>
          <w:b/>
          <w:sz w:val="22"/>
          <w:szCs w:val="22"/>
        </w:rPr>
        <w:t>-</w:t>
      </w:r>
      <w:r w:rsidRPr="009A393C">
        <w:rPr>
          <w:rFonts w:asciiTheme="minorHAnsi" w:hAnsiTheme="minorHAnsi" w:cstheme="minorHAnsi"/>
          <w:b/>
          <w:sz w:val="22"/>
          <w:szCs w:val="22"/>
        </w:rPr>
        <w:tab/>
        <w:t>zaplatiť Objednávateľovi zmluvnú pokutu vo výške 5000</w:t>
      </w:r>
      <w:r>
        <w:rPr>
          <w:rFonts w:asciiTheme="minorHAnsi" w:hAnsiTheme="minorHAnsi" w:cstheme="minorHAnsi"/>
          <w:b/>
          <w:sz w:val="22"/>
          <w:szCs w:val="22"/>
        </w:rPr>
        <w:t xml:space="preserve"> EUR (päťtisíc eur)</w:t>
      </w:r>
      <w:r w:rsidRPr="009A393C">
        <w:rPr>
          <w:rFonts w:asciiTheme="minorHAnsi" w:hAnsiTheme="minorHAnsi" w:cstheme="minorHAnsi"/>
          <w:b/>
          <w:sz w:val="22"/>
          <w:szCs w:val="22"/>
        </w:rPr>
        <w:t xml:space="preserve"> a </w:t>
      </w:r>
    </w:p>
    <w:p w:rsidR="000B2489" w:rsidRPr="009A393C" w:rsidRDefault="000B2489" w:rsidP="000B2489">
      <w:pPr>
        <w:rPr>
          <w:rFonts w:asciiTheme="minorHAnsi" w:hAnsiTheme="minorHAnsi" w:cstheme="minorHAnsi"/>
          <w:b/>
          <w:sz w:val="22"/>
          <w:szCs w:val="22"/>
        </w:rPr>
      </w:pPr>
      <w:r w:rsidRPr="009A393C">
        <w:rPr>
          <w:rFonts w:asciiTheme="minorHAnsi" w:hAnsiTheme="minorHAnsi" w:cstheme="minorHAnsi"/>
          <w:b/>
          <w:sz w:val="22"/>
          <w:szCs w:val="22"/>
        </w:rPr>
        <w:t>-</w:t>
      </w:r>
      <w:r w:rsidRPr="009A393C">
        <w:rPr>
          <w:rFonts w:asciiTheme="minorHAnsi" w:hAnsiTheme="minorHAnsi" w:cstheme="minorHAnsi"/>
          <w:b/>
          <w:sz w:val="22"/>
          <w:szCs w:val="22"/>
        </w:rPr>
        <w:tab/>
        <w:t xml:space="preserve">zaplatiť Objednávateľovi peňažnú sumu vo výške pokuty uloženej </w:t>
      </w:r>
      <w:r>
        <w:rPr>
          <w:rFonts w:asciiTheme="minorHAnsi" w:hAnsiTheme="minorHAnsi" w:cstheme="minorHAnsi"/>
          <w:b/>
          <w:sz w:val="22"/>
          <w:szCs w:val="22"/>
        </w:rPr>
        <w:t>Objednávateľovi</w:t>
      </w:r>
      <w:r w:rsidRPr="009A393C">
        <w:rPr>
          <w:rFonts w:asciiTheme="minorHAnsi" w:hAnsiTheme="minorHAnsi" w:cstheme="minorHAnsi"/>
          <w:b/>
          <w:sz w:val="22"/>
          <w:szCs w:val="22"/>
        </w:rPr>
        <w:t xml:space="preserve"> Úradom pre verejné obstarávanie podľa zákona o verejnom obstarávaní za uzatvorenie Zmluvy napriek zákazu podľa § 11 zákona o verejnom obstarávaní, a to v lehote určenej Objednávateľom </w:t>
      </w:r>
      <w:r>
        <w:rPr>
          <w:rFonts w:asciiTheme="minorHAnsi" w:hAnsiTheme="minorHAnsi" w:cstheme="minorHAnsi"/>
          <w:b/>
          <w:sz w:val="22"/>
          <w:szCs w:val="22"/>
        </w:rPr>
        <w:br/>
      </w:r>
      <w:r w:rsidRPr="009A393C">
        <w:rPr>
          <w:rFonts w:asciiTheme="minorHAnsi" w:hAnsiTheme="minorHAnsi" w:cstheme="minorHAnsi"/>
          <w:b/>
          <w:sz w:val="22"/>
          <w:szCs w:val="22"/>
        </w:rPr>
        <w:t xml:space="preserve">v písomnej výzve na úhradu.  </w:t>
      </w:r>
      <w:r w:rsidRPr="00CD22DF">
        <w:rPr>
          <w:rFonts w:asciiTheme="minorHAnsi" w:hAnsiTheme="minorHAnsi" w:cstheme="minorHAnsi"/>
          <w:b/>
          <w:sz w:val="22"/>
          <w:szCs w:val="22"/>
        </w:rPr>
        <w:t xml:space="preserve">Týmto nie je dotknutý nárok </w:t>
      </w:r>
      <w:r>
        <w:rPr>
          <w:rFonts w:asciiTheme="minorHAnsi" w:hAnsiTheme="minorHAnsi" w:cstheme="minorHAnsi"/>
          <w:b/>
          <w:sz w:val="22"/>
          <w:szCs w:val="22"/>
        </w:rPr>
        <w:t xml:space="preserve">Objednávateľa </w:t>
      </w:r>
      <w:r w:rsidRPr="00CD22DF">
        <w:rPr>
          <w:rFonts w:asciiTheme="minorHAnsi" w:hAnsiTheme="minorHAnsi" w:cstheme="minorHAnsi"/>
          <w:b/>
          <w:sz w:val="22"/>
          <w:szCs w:val="22"/>
        </w:rPr>
        <w:t>na (i)</w:t>
      </w:r>
      <w:r>
        <w:rPr>
          <w:rFonts w:asciiTheme="minorHAnsi" w:hAnsiTheme="minorHAnsi" w:cstheme="minorHAnsi"/>
          <w:b/>
          <w:sz w:val="22"/>
          <w:szCs w:val="22"/>
        </w:rPr>
        <w:t xml:space="preserve"> </w:t>
      </w:r>
      <w:r w:rsidRPr="00CD22DF">
        <w:rPr>
          <w:rFonts w:asciiTheme="minorHAnsi" w:hAnsiTheme="minorHAnsi" w:cstheme="minorHAnsi"/>
          <w:b/>
          <w:sz w:val="22"/>
          <w:szCs w:val="22"/>
        </w:rPr>
        <w:t>náhradu škody aj v rozsahu prevyšujúcom výšku dohodnutej zmluvnej pokuty a (</w:t>
      </w:r>
      <w:proofErr w:type="spellStart"/>
      <w:r w:rsidRPr="00CD22DF">
        <w:rPr>
          <w:rFonts w:asciiTheme="minorHAnsi" w:hAnsiTheme="minorHAnsi" w:cstheme="minorHAnsi"/>
          <w:b/>
          <w:sz w:val="22"/>
          <w:szCs w:val="22"/>
        </w:rPr>
        <w:t>ii</w:t>
      </w:r>
      <w:proofErr w:type="spellEnd"/>
      <w:r w:rsidRPr="00CD22DF">
        <w:rPr>
          <w:rFonts w:asciiTheme="minorHAnsi" w:hAnsiTheme="minorHAnsi" w:cstheme="minorHAnsi"/>
          <w:b/>
          <w:sz w:val="22"/>
          <w:szCs w:val="22"/>
        </w:rPr>
        <w:t>) rovnako týmto nie je dotknutý nárok na inú zmluvnú pokutu podľa tejto zmluvy.</w:t>
      </w:r>
    </w:p>
    <w:p w:rsidR="000B2489" w:rsidRDefault="000B2489" w:rsidP="000B2489">
      <w:pPr>
        <w:spacing w:after="240"/>
        <w:jc w:val="center"/>
        <w:rPr>
          <w:rFonts w:asciiTheme="minorHAnsi" w:hAnsiTheme="minorHAnsi" w:cstheme="minorHAnsi"/>
          <w:b/>
          <w:sz w:val="22"/>
          <w:szCs w:val="22"/>
        </w:rPr>
      </w:pPr>
    </w:p>
    <w:p w:rsidR="000B2489" w:rsidRPr="008B2486" w:rsidRDefault="000B2489" w:rsidP="000B2489">
      <w:pPr>
        <w:spacing w:after="240"/>
        <w:jc w:val="center"/>
        <w:rPr>
          <w:rFonts w:asciiTheme="minorHAnsi" w:hAnsiTheme="minorHAnsi" w:cstheme="minorHAnsi"/>
          <w:b/>
          <w:sz w:val="24"/>
        </w:rPr>
      </w:pPr>
      <w:r w:rsidRPr="008B2486">
        <w:rPr>
          <w:rFonts w:asciiTheme="minorHAnsi" w:hAnsiTheme="minorHAnsi" w:cstheme="minorHAnsi"/>
          <w:b/>
          <w:sz w:val="24"/>
        </w:rPr>
        <w:t>12. Vyššia moc</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t>Žiadna zo Z</w:t>
      </w:r>
      <w:r w:rsidRPr="00390B70">
        <w:rPr>
          <w:rFonts w:asciiTheme="minorHAnsi" w:hAnsiTheme="minorHAnsi" w:cstheme="minorHAnsi"/>
          <w:sz w:val="22"/>
          <w:szCs w:val="22"/>
        </w:rPr>
        <w:t>mluvných strán nie je zodpovedná za nesplneni</w:t>
      </w:r>
      <w:r>
        <w:rPr>
          <w:rFonts w:asciiTheme="minorHAnsi" w:hAnsiTheme="minorHAnsi" w:cstheme="minorHAnsi"/>
          <w:sz w:val="22"/>
          <w:szCs w:val="22"/>
        </w:rPr>
        <w:t>e povinností stanovených touto Z</w:t>
      </w:r>
      <w:r w:rsidRPr="00390B70">
        <w:rPr>
          <w:rFonts w:asciiTheme="minorHAnsi" w:hAnsiTheme="minorHAnsi" w:cstheme="minorHAnsi"/>
          <w:sz w:val="22"/>
          <w:szCs w:val="22"/>
        </w:rPr>
        <w:t>mluvou alebo za oneskorenie tohto plnenia, pokiaľ bolo spôsobené okolnosťami vylučujúcimi zodpovednosť (ďalej len</w:t>
      </w:r>
      <w:r>
        <w:rPr>
          <w:rFonts w:asciiTheme="minorHAnsi" w:hAnsiTheme="minorHAnsi" w:cstheme="minorHAnsi"/>
          <w:sz w:val="22"/>
          <w:szCs w:val="22"/>
        </w:rPr>
        <w:t xml:space="preserve"> ,,</w:t>
      </w:r>
      <w:r w:rsidRPr="00390B70">
        <w:rPr>
          <w:rFonts w:asciiTheme="minorHAnsi" w:hAnsiTheme="minorHAnsi" w:cstheme="minorHAnsi"/>
          <w:sz w:val="22"/>
          <w:szCs w:val="22"/>
        </w:rPr>
        <w:t xml:space="preserve"> </w:t>
      </w:r>
      <w:r w:rsidRPr="00D97AD5">
        <w:rPr>
          <w:rFonts w:asciiTheme="minorHAnsi" w:hAnsiTheme="minorHAnsi" w:cstheme="minorHAnsi"/>
          <w:b/>
          <w:bCs/>
          <w:sz w:val="22"/>
          <w:szCs w:val="22"/>
        </w:rPr>
        <w:t>vyššia moc</w:t>
      </w:r>
      <w:r>
        <w:rPr>
          <w:rFonts w:asciiTheme="minorHAnsi" w:hAnsiTheme="minorHAnsi" w:cstheme="minorHAnsi"/>
          <w:sz w:val="22"/>
          <w:szCs w:val="22"/>
        </w:rPr>
        <w:t xml:space="preserve"> „</w:t>
      </w:r>
      <w:r w:rsidRPr="00390B70">
        <w:rPr>
          <w:rFonts w:asciiTheme="minorHAnsi" w:hAnsiTheme="minorHAnsi" w:cstheme="minorHAnsi"/>
          <w:sz w:val="22"/>
          <w:szCs w:val="22"/>
        </w:rPr>
        <w:t>).</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12.2.</w:t>
      </w:r>
      <w:r w:rsidRPr="00390B70">
        <w:rPr>
          <w:rFonts w:asciiTheme="minorHAnsi" w:hAnsiTheme="minorHAnsi" w:cstheme="minorHAnsi"/>
          <w:sz w:val="22"/>
          <w:szCs w:val="22"/>
        </w:rPr>
        <w:tab/>
        <w:t xml:space="preserve">Pre účely </w:t>
      </w:r>
      <w:r>
        <w:rPr>
          <w:rFonts w:asciiTheme="minorHAnsi" w:hAnsiTheme="minorHAnsi" w:cstheme="minorHAnsi"/>
          <w:sz w:val="22"/>
          <w:szCs w:val="22"/>
        </w:rPr>
        <w:t>tejto Z</w:t>
      </w:r>
      <w:r w:rsidRPr="00390B70">
        <w:rPr>
          <w:rFonts w:asciiTheme="minorHAnsi" w:hAnsiTheme="minorHAnsi" w:cstheme="minorHAnsi"/>
          <w:sz w:val="22"/>
          <w:szCs w:val="22"/>
        </w:rPr>
        <w:t>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w:t>
      </w:r>
      <w:r>
        <w:rPr>
          <w:rFonts w:asciiTheme="minorHAnsi" w:hAnsiTheme="minorHAnsi" w:cstheme="minorHAnsi"/>
          <w:sz w:val="22"/>
          <w:szCs w:val="22"/>
        </w:rPr>
        <w:t>ladne písomne informovať druhú Z</w:t>
      </w:r>
      <w:r w:rsidRPr="00390B70">
        <w:rPr>
          <w:rFonts w:asciiTheme="minorHAnsi" w:hAnsiTheme="minorHAnsi" w:cstheme="minorHAnsi"/>
          <w:sz w:val="22"/>
          <w:szCs w:val="22"/>
        </w:rPr>
        <w:t>mluvnú stranu. Ak udalosť vyššej moci trvá viac ako</w:t>
      </w:r>
      <w:r>
        <w:rPr>
          <w:rFonts w:asciiTheme="minorHAnsi" w:hAnsiTheme="minorHAnsi" w:cstheme="minorHAnsi"/>
          <w:sz w:val="22"/>
          <w:szCs w:val="22"/>
        </w:rPr>
        <w:t xml:space="preserve"> šesťdesiat (</w:t>
      </w:r>
      <w:r w:rsidRPr="00390B70">
        <w:rPr>
          <w:rFonts w:asciiTheme="minorHAnsi" w:hAnsiTheme="minorHAnsi" w:cstheme="minorHAnsi"/>
          <w:sz w:val="22"/>
          <w:szCs w:val="22"/>
        </w:rPr>
        <w:t>60</w:t>
      </w:r>
      <w:r>
        <w:rPr>
          <w:rFonts w:asciiTheme="minorHAnsi" w:hAnsiTheme="minorHAnsi" w:cstheme="minorHAnsi"/>
          <w:sz w:val="22"/>
          <w:szCs w:val="22"/>
        </w:rPr>
        <w:t>)</w:t>
      </w:r>
      <w:r w:rsidRPr="00390B70">
        <w:rPr>
          <w:rFonts w:asciiTheme="minorHAnsi" w:hAnsiTheme="minorHAnsi" w:cstheme="minorHAnsi"/>
          <w:sz w:val="22"/>
          <w:szCs w:val="22"/>
        </w:rPr>
        <w:t xml:space="preserve"> dn</w:t>
      </w:r>
      <w:r>
        <w:rPr>
          <w:rFonts w:asciiTheme="minorHAnsi" w:hAnsiTheme="minorHAnsi" w:cstheme="minorHAnsi"/>
          <w:sz w:val="22"/>
          <w:szCs w:val="22"/>
        </w:rPr>
        <w:t>í odo dňa jej oznámenia druhej Zmluvnej strane, má každá Z</w:t>
      </w:r>
      <w:r w:rsidRPr="00390B70">
        <w:rPr>
          <w:rFonts w:asciiTheme="minorHAnsi" w:hAnsiTheme="minorHAnsi" w:cstheme="minorHAnsi"/>
          <w:sz w:val="22"/>
          <w:szCs w:val="22"/>
        </w:rPr>
        <w:t xml:space="preserve">mluvná </w:t>
      </w:r>
      <w:r>
        <w:rPr>
          <w:rFonts w:asciiTheme="minorHAnsi" w:hAnsiTheme="minorHAnsi" w:cstheme="minorHAnsi"/>
          <w:sz w:val="22"/>
          <w:szCs w:val="22"/>
        </w:rPr>
        <w:t>strana právo odstúpiť od tejto Z</w:t>
      </w:r>
      <w:r w:rsidRPr="00390B70">
        <w:rPr>
          <w:rFonts w:asciiTheme="minorHAnsi" w:hAnsiTheme="minorHAnsi" w:cstheme="minorHAnsi"/>
          <w:sz w:val="22"/>
          <w:szCs w:val="22"/>
        </w:rPr>
        <w:t>mluvy.</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12.3.</w:t>
      </w:r>
      <w:r w:rsidRPr="00390B70">
        <w:rPr>
          <w:rFonts w:asciiTheme="minorHAnsi" w:hAnsiTheme="minorHAnsi" w:cstheme="minorHAnsi"/>
          <w:sz w:val="22"/>
          <w:szCs w:val="22"/>
        </w:rPr>
        <w:tab/>
        <w:t>Konkrétne s</w:t>
      </w:r>
      <w:r>
        <w:rPr>
          <w:rFonts w:asciiTheme="minorHAnsi" w:hAnsiTheme="minorHAnsi" w:cstheme="minorHAnsi"/>
          <w:sz w:val="22"/>
          <w:szCs w:val="22"/>
        </w:rPr>
        <w:t>a za vyššiu moc v zmysle tejto Z</w:t>
      </w:r>
      <w:r w:rsidRPr="00390B70">
        <w:rPr>
          <w:rFonts w:asciiTheme="minorHAnsi" w:hAnsiTheme="minorHAnsi" w:cstheme="minorHAnsi"/>
          <w:sz w:val="22"/>
          <w:szCs w:val="22"/>
        </w:rPr>
        <w:t>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w:t>
      </w:r>
      <w:r>
        <w:rPr>
          <w:rFonts w:asciiTheme="minorHAnsi" w:hAnsiTheme="minorHAnsi" w:cstheme="minorHAnsi"/>
          <w:sz w:val="22"/>
          <w:szCs w:val="22"/>
        </w:rPr>
        <w:t>ľ sa netýkajú len zamestnancov Z</w:t>
      </w:r>
      <w:r w:rsidRPr="00390B70">
        <w:rPr>
          <w:rFonts w:asciiTheme="minorHAnsi" w:hAnsiTheme="minorHAnsi" w:cstheme="minorHAnsi"/>
          <w:sz w:val="22"/>
          <w:szCs w:val="22"/>
        </w:rPr>
        <w:t>hotoviteľa alebo jeho subdodávateľov, účinky prírodných síl, ktoré sa nedali</w:t>
      </w:r>
      <w:r>
        <w:rPr>
          <w:rFonts w:asciiTheme="minorHAnsi" w:hAnsiTheme="minorHAnsi" w:cstheme="minorHAnsi"/>
          <w:sz w:val="22"/>
          <w:szCs w:val="22"/>
        </w:rPr>
        <w:t xml:space="preserve"> predvídať a preto ani skúsený Z</w:t>
      </w:r>
      <w:r w:rsidRPr="00390B70">
        <w:rPr>
          <w:rFonts w:asciiTheme="minorHAnsi" w:hAnsiTheme="minorHAnsi" w:cstheme="minorHAnsi"/>
          <w:sz w:val="22"/>
          <w:szCs w:val="22"/>
        </w:rPr>
        <w:t xml:space="preserve">hotoviteľ nemohol proti nim podniknúť náležité opatrenia.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lastRenderedPageBreak/>
        <w:t>12.4.</w:t>
      </w:r>
      <w:r w:rsidRPr="00390B70">
        <w:rPr>
          <w:rFonts w:asciiTheme="minorHAnsi" w:hAnsiTheme="minorHAnsi" w:cstheme="minorHAnsi"/>
          <w:sz w:val="22"/>
          <w:szCs w:val="22"/>
        </w:rPr>
        <w:tab/>
        <w:t>Za vyššiu moc sa však nepokladá bežne nepriaznivé počasie, nepokladajú sa ani okolnosti, ktoré vyplývajú z osobných, najmä hospodárskych pomerov povinnej strany a ďalej prekážky plnenia, ktoré bola táto strana povinná prekon</w:t>
      </w:r>
      <w:r>
        <w:rPr>
          <w:rFonts w:asciiTheme="minorHAnsi" w:hAnsiTheme="minorHAnsi" w:cstheme="minorHAnsi"/>
          <w:sz w:val="22"/>
          <w:szCs w:val="22"/>
        </w:rPr>
        <w:t>ať alebo odstrániť podľa tejto Z</w:t>
      </w:r>
      <w:r w:rsidRPr="00390B70">
        <w:rPr>
          <w:rFonts w:asciiTheme="minorHAnsi" w:hAnsiTheme="minorHAnsi" w:cstheme="minorHAnsi"/>
          <w:sz w:val="22"/>
          <w:szCs w:val="22"/>
        </w:rPr>
        <w:t xml:space="preserve">mluvy, obchodných zvyklostí alebo všeobecne záväzných právnych predpisov, zmena meny štátu, kde sa zhotovuje </w:t>
      </w:r>
      <w:r>
        <w:rPr>
          <w:rFonts w:asciiTheme="minorHAnsi" w:hAnsiTheme="minorHAnsi" w:cstheme="minorHAnsi"/>
          <w:sz w:val="22"/>
          <w:szCs w:val="22"/>
        </w:rPr>
        <w:t>Dielo</w:t>
      </w:r>
      <w:r w:rsidRPr="00390B70">
        <w:rPr>
          <w:rFonts w:asciiTheme="minorHAnsi" w:hAnsiTheme="minorHAnsi" w:cstheme="minorHAnsi"/>
          <w:sz w:val="22"/>
          <w:szCs w:val="22"/>
        </w:rPr>
        <w:t xml:space="preserve">, alebo pokiaľ môže dôsledky svojej zodpovednosti zmluvne previesť na tretiu osobu.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8B2486" w:rsidRDefault="000B2489" w:rsidP="000B2489">
      <w:pPr>
        <w:spacing w:after="240"/>
        <w:jc w:val="center"/>
        <w:rPr>
          <w:rFonts w:asciiTheme="minorHAnsi" w:hAnsiTheme="minorHAnsi" w:cstheme="minorHAnsi"/>
          <w:b/>
          <w:sz w:val="24"/>
        </w:rPr>
      </w:pPr>
      <w:r w:rsidRPr="008B2486">
        <w:rPr>
          <w:rFonts w:asciiTheme="minorHAnsi" w:hAnsiTheme="minorHAnsi" w:cstheme="minorHAnsi"/>
          <w:b/>
          <w:sz w:val="24"/>
        </w:rPr>
        <w:t>13. Záverečné ustanovenia</w:t>
      </w:r>
    </w:p>
    <w:p w:rsidR="000B2489"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13.1</w:t>
      </w:r>
      <w:r w:rsidRPr="00390B70">
        <w:rPr>
          <w:rFonts w:asciiTheme="minorHAnsi" w:hAnsiTheme="minorHAnsi" w:cstheme="minorHAnsi"/>
          <w:sz w:val="22"/>
          <w:szCs w:val="22"/>
        </w:rPr>
        <w:tab/>
        <w:t xml:space="preserve">Zmluva nadobúda </w:t>
      </w:r>
      <w:r>
        <w:rPr>
          <w:rFonts w:asciiTheme="minorHAnsi" w:hAnsiTheme="minorHAnsi" w:cstheme="minorHAnsi"/>
          <w:sz w:val="22"/>
          <w:szCs w:val="22"/>
        </w:rPr>
        <w:t>platnosť dňom podpísania oboma Z</w:t>
      </w:r>
      <w:r w:rsidRPr="00390B70">
        <w:rPr>
          <w:rFonts w:asciiTheme="minorHAnsi" w:hAnsiTheme="minorHAnsi" w:cstheme="minorHAnsi"/>
          <w:sz w:val="22"/>
          <w:szCs w:val="22"/>
        </w:rPr>
        <w:t>m</w:t>
      </w:r>
      <w:r>
        <w:rPr>
          <w:rFonts w:asciiTheme="minorHAnsi" w:hAnsiTheme="minorHAnsi" w:cstheme="minorHAnsi"/>
          <w:sz w:val="22"/>
          <w:szCs w:val="22"/>
        </w:rPr>
        <w:t>luvnými stranami. Zmluva</w:t>
      </w:r>
      <w:r w:rsidRPr="00390B70">
        <w:rPr>
          <w:rFonts w:asciiTheme="minorHAnsi" w:hAnsiTheme="minorHAnsi" w:cstheme="minorHAnsi"/>
          <w:sz w:val="22"/>
          <w:szCs w:val="22"/>
        </w:rPr>
        <w:t xml:space="preserve"> nadobudne účinnosť </w:t>
      </w:r>
      <w:r w:rsidRPr="00D95C46">
        <w:rPr>
          <w:rFonts w:asciiTheme="minorHAnsi" w:hAnsiTheme="minorHAnsi" w:cstheme="minorHAnsi"/>
          <w:sz w:val="22"/>
          <w:szCs w:val="22"/>
        </w:rPr>
        <w:t xml:space="preserve">dňom nasledujúcim po dni zverejnenia Zmluvy v Centrálnom registri zmlúv </w:t>
      </w:r>
      <w:r>
        <w:rPr>
          <w:rFonts w:asciiTheme="minorHAnsi" w:hAnsiTheme="minorHAnsi" w:cstheme="minorHAnsi"/>
          <w:sz w:val="22"/>
          <w:szCs w:val="22"/>
        </w:rPr>
        <w:br/>
      </w:r>
      <w:r w:rsidRPr="00D95C46">
        <w:rPr>
          <w:rFonts w:asciiTheme="minorHAnsi" w:hAnsiTheme="minorHAnsi" w:cstheme="minorHAnsi"/>
          <w:sz w:val="22"/>
          <w:szCs w:val="22"/>
        </w:rPr>
        <w:t>v zmysle ustanovenia § 47a ods. 1 zákona č. 40/1964 Zb. Občiansky zákonník v znení neskorších predpisov. Všetky práva a povinnosti vyplývajúce z tejto Zmluvy ako aj vzťahy v tejto Zmluve bližšie neupravené sa riadia príslušnými ustanoveniami Obchodného zákonníka a ďalšími všeobecne záväznými právnymi predpismi Slovenskej republiky.</w:t>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13.2</w:t>
      </w:r>
      <w:r>
        <w:rPr>
          <w:rFonts w:asciiTheme="minorHAnsi" w:hAnsiTheme="minorHAnsi" w:cstheme="minorHAnsi"/>
          <w:sz w:val="22"/>
          <w:szCs w:val="22"/>
        </w:rPr>
        <w:tab/>
        <w:t>Okamihom podpisu tejto Zmluvy oboma Z</w:t>
      </w:r>
      <w:r w:rsidRPr="00390B70">
        <w:rPr>
          <w:rFonts w:asciiTheme="minorHAnsi" w:hAnsiTheme="minorHAnsi" w:cstheme="minorHAnsi"/>
          <w:sz w:val="22"/>
          <w:szCs w:val="22"/>
        </w:rPr>
        <w:t xml:space="preserve">mluvnými stranami je prejavený súhlas s celým jej obsahom.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13.3</w:t>
      </w:r>
      <w:r w:rsidRPr="00390B70">
        <w:rPr>
          <w:rFonts w:asciiTheme="minorHAnsi" w:hAnsiTheme="minorHAnsi" w:cstheme="minorHAnsi"/>
          <w:sz w:val="22"/>
          <w:szCs w:val="22"/>
        </w:rPr>
        <w:tab/>
        <w:t>Men</w:t>
      </w:r>
      <w:r>
        <w:rPr>
          <w:rFonts w:asciiTheme="minorHAnsi" w:hAnsiTheme="minorHAnsi" w:cstheme="minorHAnsi"/>
          <w:sz w:val="22"/>
          <w:szCs w:val="22"/>
        </w:rPr>
        <w:t>iť alebo doplňovať obsah tejto Z</w:t>
      </w:r>
      <w:r w:rsidRPr="00390B70">
        <w:rPr>
          <w:rFonts w:asciiTheme="minorHAnsi" w:hAnsiTheme="minorHAnsi" w:cstheme="minorHAnsi"/>
          <w:sz w:val="22"/>
          <w:szCs w:val="22"/>
        </w:rPr>
        <w:t>mluvy je možné len formou písomných dodatkov, ktoré budú datované, číslované a podpísané št</w:t>
      </w:r>
      <w:r>
        <w:rPr>
          <w:rFonts w:asciiTheme="minorHAnsi" w:hAnsiTheme="minorHAnsi" w:cstheme="minorHAnsi"/>
          <w:sz w:val="22"/>
          <w:szCs w:val="22"/>
        </w:rPr>
        <w:t>atutárnymi zástupcami obidvoch Z</w:t>
      </w:r>
      <w:r w:rsidRPr="00390B70">
        <w:rPr>
          <w:rFonts w:asciiTheme="minorHAnsi" w:hAnsiTheme="minorHAnsi" w:cstheme="minorHAnsi"/>
          <w:sz w:val="22"/>
          <w:szCs w:val="22"/>
        </w:rPr>
        <w:t>mluvných strán. Uzavretie dodatku musí byť v súlade so zákonom o verejnom obstarávaní</w:t>
      </w:r>
      <w:r>
        <w:rPr>
          <w:rFonts w:asciiTheme="minorHAnsi" w:hAnsiTheme="minorHAnsi" w:cstheme="minorHAnsi"/>
          <w:sz w:val="22"/>
          <w:szCs w:val="22"/>
        </w:rPr>
        <w:t xml:space="preserve">.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13.4</w:t>
      </w:r>
      <w:r w:rsidRPr="00390B70">
        <w:rPr>
          <w:rFonts w:asciiTheme="minorHAnsi" w:hAnsiTheme="minorHAnsi" w:cstheme="minorHAnsi"/>
          <w:sz w:val="22"/>
          <w:szCs w:val="22"/>
        </w:rPr>
        <w:tab/>
        <w:t>Vš</w:t>
      </w:r>
      <w:r>
        <w:rPr>
          <w:rFonts w:asciiTheme="minorHAnsi" w:hAnsiTheme="minorHAnsi" w:cstheme="minorHAnsi"/>
          <w:sz w:val="22"/>
          <w:szCs w:val="22"/>
        </w:rPr>
        <w:t>etky spory vyplývajúce z tejto Z</w:t>
      </w:r>
      <w:r w:rsidRPr="00390B70">
        <w:rPr>
          <w:rFonts w:asciiTheme="minorHAnsi" w:hAnsiTheme="minorHAnsi" w:cstheme="minorHAnsi"/>
          <w:sz w:val="22"/>
          <w:szCs w:val="22"/>
        </w:rPr>
        <w:t>mluvy, alebo vzni</w:t>
      </w:r>
      <w:r>
        <w:rPr>
          <w:rFonts w:asciiTheme="minorHAnsi" w:hAnsiTheme="minorHAnsi" w:cstheme="minorHAnsi"/>
          <w:sz w:val="22"/>
          <w:szCs w:val="22"/>
        </w:rPr>
        <w:t>knuté v súvislosti s ňou, budú Z</w:t>
      </w:r>
      <w:r w:rsidRPr="00390B70">
        <w:rPr>
          <w:rFonts w:asciiTheme="minorHAnsi" w:hAnsiTheme="minorHAnsi" w:cstheme="minorHAnsi"/>
          <w:sz w:val="22"/>
          <w:szCs w:val="22"/>
        </w:rPr>
        <w:t>mluvné strany riešiť predovšetkým vzájomnou dohodou.</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13.5</w:t>
      </w:r>
      <w:r w:rsidRPr="00390B70">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w:t>
      </w:r>
      <w:r>
        <w:rPr>
          <w:rFonts w:asciiTheme="minorHAnsi" w:hAnsiTheme="minorHAnsi" w:cstheme="minorHAnsi"/>
          <w:sz w:val="22"/>
          <w:szCs w:val="22"/>
        </w:rPr>
        <w:br/>
      </w:r>
      <w:r w:rsidRPr="00390B70">
        <w:rPr>
          <w:rFonts w:asciiTheme="minorHAnsi" w:hAnsiTheme="minorHAnsi" w:cstheme="minorHAnsi"/>
          <w:sz w:val="22"/>
          <w:szCs w:val="22"/>
        </w:rPr>
        <w:t>o platnosť, výklad, zrušenie Zmluvy a právnych úkonov strán, budú prejednávať a rozhodovať výlučne príslušné súdy Slovenskej republiky</w:t>
      </w:r>
      <w:r>
        <w:rPr>
          <w:rFonts w:asciiTheme="minorHAnsi" w:hAnsiTheme="minorHAnsi" w:cstheme="minorHAnsi"/>
          <w:sz w:val="22"/>
          <w:szCs w:val="22"/>
        </w:rPr>
        <w:t xml:space="preserve"> a v súlade s právom Slovenskej republiky.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13.6</w:t>
      </w:r>
      <w:r w:rsidRPr="00390B70">
        <w:rPr>
          <w:rFonts w:asciiTheme="minorHAnsi" w:hAnsiTheme="minorHAnsi" w:cstheme="minorHAnsi"/>
          <w:sz w:val="22"/>
          <w:szCs w:val="22"/>
        </w:rPr>
        <w:tab/>
        <w:t>Zmluvné vzťahy neupravené</w:t>
      </w:r>
      <w:r>
        <w:rPr>
          <w:rFonts w:asciiTheme="minorHAnsi" w:hAnsiTheme="minorHAnsi" w:cstheme="minorHAnsi"/>
          <w:sz w:val="22"/>
          <w:szCs w:val="22"/>
        </w:rPr>
        <w:t xml:space="preserve"> touto Z</w:t>
      </w:r>
      <w:r w:rsidRPr="00390B70">
        <w:rPr>
          <w:rFonts w:asciiTheme="minorHAnsi" w:hAnsiTheme="minorHAnsi" w:cstheme="minorHAnsi"/>
          <w:sz w:val="22"/>
          <w:szCs w:val="22"/>
        </w:rPr>
        <w:t>mluvou sa riadia ustanoveniami Obchodného zákonníka č. 513/1991 Zb. v znení neskorších predpisov a ostatnými súvisiacimi právnymi predpismi</w:t>
      </w:r>
      <w:r>
        <w:rPr>
          <w:rFonts w:asciiTheme="minorHAnsi" w:hAnsiTheme="minorHAnsi" w:cstheme="minorHAnsi"/>
          <w:sz w:val="22"/>
          <w:szCs w:val="22"/>
        </w:rPr>
        <w:t xml:space="preserve"> Slovenskej republiky</w:t>
      </w:r>
      <w:r w:rsidRPr="00390B70">
        <w:rPr>
          <w:rFonts w:asciiTheme="minorHAnsi" w:hAnsiTheme="minorHAnsi" w:cstheme="minorHAnsi"/>
          <w:sz w:val="22"/>
          <w:szCs w:val="22"/>
        </w:rPr>
        <w:t xml:space="preserve">. </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13.7</w:t>
      </w:r>
      <w:r w:rsidRPr="00390B70">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w:t>
      </w:r>
      <w:r>
        <w:rPr>
          <w:rFonts w:asciiTheme="minorHAnsi" w:hAnsiTheme="minorHAnsi" w:cstheme="minorHAnsi"/>
          <w:sz w:val="22"/>
          <w:szCs w:val="22"/>
        </w:rPr>
        <w:t xml:space="preserve"> mu jasná a zrozumiteľná, a že D</w:t>
      </w:r>
      <w:r w:rsidRPr="00390B70">
        <w:rPr>
          <w:rFonts w:asciiTheme="minorHAnsi" w:hAnsiTheme="minorHAnsi" w:cstheme="minorHAnsi"/>
          <w:sz w:val="22"/>
          <w:szCs w:val="22"/>
        </w:rPr>
        <w:t xml:space="preserve">ielo podľa nej zhotoví tak, aby bolo funkčné, bezpečné a prevádzky schopné. </w:t>
      </w:r>
    </w:p>
    <w:p w:rsidR="000B2489" w:rsidRPr="00390B70"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13.8</w:t>
      </w:r>
      <w:r w:rsidRPr="00390B70">
        <w:rPr>
          <w:rFonts w:asciiTheme="minorHAnsi" w:hAnsiTheme="minorHAnsi" w:cstheme="minorHAnsi"/>
          <w:sz w:val="22"/>
          <w:szCs w:val="22"/>
        </w:rPr>
        <w:tab/>
        <w:t>Ne</w:t>
      </w:r>
      <w:r>
        <w:rPr>
          <w:rFonts w:asciiTheme="minorHAnsi" w:hAnsiTheme="minorHAnsi" w:cstheme="minorHAnsi"/>
          <w:sz w:val="22"/>
          <w:szCs w:val="22"/>
        </w:rPr>
        <w:t>o</w:t>
      </w:r>
      <w:r w:rsidRPr="00390B70">
        <w:rPr>
          <w:rFonts w:asciiTheme="minorHAnsi" w:hAnsiTheme="minorHAnsi" w:cstheme="minorHAnsi"/>
          <w:sz w:val="22"/>
          <w:szCs w:val="22"/>
        </w:rPr>
        <w:t>d</w:t>
      </w:r>
      <w:r>
        <w:rPr>
          <w:rFonts w:asciiTheme="minorHAnsi" w:hAnsiTheme="minorHAnsi" w:cstheme="minorHAnsi"/>
          <w:sz w:val="22"/>
          <w:szCs w:val="22"/>
        </w:rPr>
        <w:t>deliteľnou súčasťou tejto Z</w:t>
      </w:r>
      <w:r w:rsidRPr="00390B70">
        <w:rPr>
          <w:rFonts w:asciiTheme="minorHAnsi" w:hAnsiTheme="minorHAnsi" w:cstheme="minorHAnsi"/>
          <w:sz w:val="22"/>
          <w:szCs w:val="22"/>
        </w:rPr>
        <w:t xml:space="preserve">mluvy sú prílohy: </w:t>
      </w:r>
    </w:p>
    <w:p w:rsidR="000B2489" w:rsidRPr="00390B70" w:rsidRDefault="000B2489" w:rsidP="000B2489">
      <w:pPr>
        <w:rPr>
          <w:rFonts w:asciiTheme="minorHAnsi" w:hAnsiTheme="minorHAnsi" w:cstheme="minorHAnsi"/>
          <w:sz w:val="22"/>
          <w:szCs w:val="22"/>
        </w:rPr>
      </w:pPr>
    </w:p>
    <w:p w:rsidR="000B2489" w:rsidRPr="00390B70" w:rsidRDefault="000B2489" w:rsidP="000B2489">
      <w:pPr>
        <w:pStyle w:val="Bezriadkovania"/>
      </w:pPr>
      <w:r w:rsidRPr="00390B70">
        <w:t>- príloha č. 1: Rozpočet (Ponuka Zhotoviteľa)</w:t>
      </w:r>
      <w:r>
        <w:t>,</w:t>
      </w:r>
      <w:r w:rsidRPr="00390B70">
        <w:t xml:space="preserve">  </w:t>
      </w:r>
    </w:p>
    <w:p w:rsidR="000B2489" w:rsidRDefault="000B2489" w:rsidP="000B2489">
      <w:pPr>
        <w:pStyle w:val="Bezriadkovania"/>
      </w:pPr>
      <w:r w:rsidRPr="00390B70">
        <w:t xml:space="preserve">- príloha č. 2: Zoznam subdodávateľov spĺňajúcich podmienky účasti podľa § 41 ods. 1 písm. </w:t>
      </w:r>
      <w:r>
        <w:t>b) z</w:t>
      </w:r>
      <w:r w:rsidRPr="00390B70">
        <w:t xml:space="preserve">ákona </w:t>
      </w:r>
      <w:r>
        <w:t>o verejnom obstarávaní,</w:t>
      </w:r>
    </w:p>
    <w:p w:rsidR="000B2489" w:rsidRDefault="000B2489" w:rsidP="000B2489">
      <w:pPr>
        <w:pStyle w:val="Bezriadkovania"/>
      </w:pPr>
      <w:r>
        <w:t xml:space="preserve"> - príloha č. 3: Poistná zmluva</w:t>
      </w:r>
    </w:p>
    <w:p w:rsidR="000B2489" w:rsidRDefault="000B2489" w:rsidP="000B2489">
      <w:pPr>
        <w:pStyle w:val="Bezriadkovania"/>
      </w:pPr>
      <w:r>
        <w:t xml:space="preserve">-  príloha č. 4: </w:t>
      </w:r>
      <w:r>
        <w:rPr>
          <w:rFonts w:asciiTheme="minorHAnsi" w:hAnsiTheme="minorHAnsi" w:cstheme="minorHAnsi"/>
        </w:rPr>
        <w:t>Časový harmonogram prác</w:t>
      </w:r>
    </w:p>
    <w:p w:rsidR="000B2489" w:rsidRDefault="000B2489" w:rsidP="000B2489">
      <w:pPr>
        <w:pStyle w:val="Bezriadkovania"/>
      </w:pPr>
    </w:p>
    <w:p w:rsidR="000B2489" w:rsidRDefault="000B2489" w:rsidP="000B2489">
      <w:pPr>
        <w:spacing w:after="240"/>
        <w:rPr>
          <w:rFonts w:asciiTheme="minorHAnsi" w:hAnsiTheme="minorHAnsi" w:cstheme="minorHAnsi"/>
          <w:sz w:val="22"/>
          <w:szCs w:val="22"/>
        </w:rPr>
      </w:pPr>
      <w:r w:rsidRPr="00390B70">
        <w:rPr>
          <w:rFonts w:asciiTheme="minorHAnsi" w:hAnsiTheme="minorHAnsi" w:cstheme="minorHAnsi"/>
          <w:sz w:val="22"/>
          <w:szCs w:val="22"/>
        </w:rPr>
        <w:t>13.9</w:t>
      </w:r>
      <w:r w:rsidRPr="00390B70">
        <w:rPr>
          <w:rFonts w:asciiTheme="minorHAnsi" w:hAnsiTheme="minorHAnsi" w:cstheme="minorHAnsi"/>
          <w:sz w:val="22"/>
          <w:szCs w:val="22"/>
        </w:rPr>
        <w:tab/>
        <w:t xml:space="preserve">Ak sa pri dňoch neuvádza či sa jedná o </w:t>
      </w:r>
      <w:r>
        <w:rPr>
          <w:rFonts w:asciiTheme="minorHAnsi" w:hAnsiTheme="minorHAnsi" w:cstheme="minorHAnsi"/>
          <w:sz w:val="22"/>
          <w:szCs w:val="22"/>
        </w:rPr>
        <w:t>deň pracovný alebo kalendárny, Z</w:t>
      </w:r>
      <w:r w:rsidRPr="00390B70">
        <w:rPr>
          <w:rFonts w:asciiTheme="minorHAnsi" w:hAnsiTheme="minorHAnsi" w:cstheme="minorHAnsi"/>
          <w:sz w:val="22"/>
          <w:szCs w:val="22"/>
        </w:rPr>
        <w:t>mluvné strany sa dohodli, že ide o deň kalendárny.</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 xml:space="preserve">13.10 </w:t>
      </w:r>
      <w:r>
        <w:rPr>
          <w:rFonts w:asciiTheme="minorHAnsi" w:hAnsiTheme="minorHAnsi" w:cstheme="minorHAnsi"/>
          <w:sz w:val="22"/>
          <w:szCs w:val="22"/>
        </w:rPr>
        <w:tab/>
      </w:r>
      <w:r w:rsidRPr="00390B70">
        <w:rPr>
          <w:rFonts w:asciiTheme="minorHAnsi" w:hAnsiTheme="minorHAnsi" w:cstheme="minorHAnsi"/>
          <w:sz w:val="22"/>
          <w:szCs w:val="22"/>
        </w:rPr>
        <w:t>Zmluvné strany sa dohodli</w:t>
      </w:r>
      <w:r>
        <w:rPr>
          <w:rFonts w:asciiTheme="minorHAnsi" w:hAnsiTheme="minorHAnsi" w:cstheme="minorHAnsi"/>
          <w:sz w:val="22"/>
          <w:szCs w:val="22"/>
        </w:rPr>
        <w:t>, že všetky písomnosti s touto Z</w:t>
      </w:r>
      <w:r w:rsidRPr="00390B70">
        <w:rPr>
          <w:rFonts w:asciiTheme="minorHAnsi" w:hAnsiTheme="minorHAnsi" w:cstheme="minorHAnsi"/>
          <w:sz w:val="22"/>
          <w:szCs w:val="22"/>
        </w:rPr>
        <w:t>mluvou súvisiace, si budú doručovať na adr</w:t>
      </w:r>
      <w:r>
        <w:rPr>
          <w:rFonts w:asciiTheme="minorHAnsi" w:hAnsiTheme="minorHAnsi" w:cstheme="minorHAnsi"/>
          <w:sz w:val="22"/>
          <w:szCs w:val="22"/>
        </w:rPr>
        <w:t>esy uvedené v záhlaví tejto Z</w:t>
      </w:r>
      <w:r w:rsidRPr="00390B70">
        <w:rPr>
          <w:rFonts w:asciiTheme="minorHAnsi" w:hAnsiTheme="minorHAnsi" w:cstheme="minorHAnsi"/>
          <w:sz w:val="22"/>
          <w:szCs w:val="22"/>
        </w:rPr>
        <w:t>mluvy</w:t>
      </w:r>
      <w:r>
        <w:rPr>
          <w:rFonts w:asciiTheme="minorHAnsi" w:hAnsiTheme="minorHAnsi" w:cstheme="minorHAnsi"/>
          <w:sz w:val="22"/>
          <w:szCs w:val="22"/>
        </w:rPr>
        <w:t>. V prípade, že u niektorej zo Z</w:t>
      </w:r>
      <w:r w:rsidRPr="00390B70">
        <w:rPr>
          <w:rFonts w:asciiTheme="minorHAnsi" w:hAnsiTheme="minorHAnsi" w:cstheme="minorHAnsi"/>
          <w:sz w:val="22"/>
          <w:szCs w:val="22"/>
        </w:rPr>
        <w:t xml:space="preserve">mluvných strán </w:t>
      </w:r>
      <w:r w:rsidRPr="00390B70">
        <w:rPr>
          <w:rFonts w:asciiTheme="minorHAnsi" w:hAnsiTheme="minorHAnsi" w:cstheme="minorHAnsi"/>
          <w:sz w:val="22"/>
          <w:szCs w:val="22"/>
        </w:rPr>
        <w:lastRenderedPageBreak/>
        <w:t>dôjde k zm</w:t>
      </w:r>
      <w:r>
        <w:rPr>
          <w:rFonts w:asciiTheme="minorHAnsi" w:hAnsiTheme="minorHAnsi" w:cstheme="minorHAnsi"/>
          <w:sz w:val="22"/>
          <w:szCs w:val="22"/>
        </w:rPr>
        <w:t>ene adresy pre doručovanie, je Z</w:t>
      </w:r>
      <w:r w:rsidRPr="00390B70">
        <w:rPr>
          <w:rFonts w:asciiTheme="minorHAnsi" w:hAnsiTheme="minorHAnsi" w:cstheme="minorHAnsi"/>
          <w:sz w:val="22"/>
          <w:szCs w:val="22"/>
        </w:rPr>
        <w:t>mluvná strana,  u ktorej zmena nastala, povinná túto skutočnosť bezo</w:t>
      </w:r>
      <w:r>
        <w:rPr>
          <w:rFonts w:asciiTheme="minorHAnsi" w:hAnsiTheme="minorHAnsi" w:cstheme="minorHAnsi"/>
          <w:sz w:val="22"/>
          <w:szCs w:val="22"/>
        </w:rPr>
        <w:t>dkladne písomne oznámiť druhej Z</w:t>
      </w:r>
      <w:r w:rsidRPr="00390B70">
        <w:rPr>
          <w:rFonts w:asciiTheme="minorHAnsi" w:hAnsiTheme="minorHAnsi" w:cstheme="minorHAnsi"/>
          <w:sz w:val="22"/>
          <w:szCs w:val="22"/>
        </w:rPr>
        <w:t>mluvnej strane s uvedením novej adresy pre doručovanie. Zmluvné strany sa dohodli, že akákoľve</w:t>
      </w:r>
      <w:r>
        <w:rPr>
          <w:rFonts w:asciiTheme="minorHAnsi" w:hAnsiTheme="minorHAnsi" w:cstheme="minorHAnsi"/>
          <w:sz w:val="22"/>
          <w:szCs w:val="22"/>
        </w:rPr>
        <w:t>k písomnosť, adresovaná druhej Z</w:t>
      </w:r>
      <w:r w:rsidRPr="00390B70">
        <w:rPr>
          <w:rFonts w:asciiTheme="minorHAnsi" w:hAnsiTheme="minorHAnsi" w:cstheme="minorHAnsi"/>
          <w:sz w:val="22"/>
          <w:szCs w:val="22"/>
        </w:rPr>
        <w:t>mluvn</w:t>
      </w:r>
      <w:r>
        <w:rPr>
          <w:rFonts w:asciiTheme="minorHAnsi" w:hAnsiTheme="minorHAnsi" w:cstheme="minorHAnsi"/>
          <w:sz w:val="22"/>
          <w:szCs w:val="22"/>
        </w:rPr>
        <w:t>ej strane v súvislosti s touto Z</w:t>
      </w:r>
      <w:r w:rsidRPr="00390B70">
        <w:rPr>
          <w:rFonts w:asciiTheme="minorHAnsi" w:hAnsiTheme="minorHAnsi" w:cstheme="minorHAnsi"/>
          <w:sz w:val="22"/>
          <w:szCs w:val="22"/>
        </w:rPr>
        <w:t>mluvou, sa bude považovať za doručenú aj dňom, kedy s</w:t>
      </w:r>
      <w:r>
        <w:rPr>
          <w:rFonts w:asciiTheme="minorHAnsi" w:hAnsiTheme="minorHAnsi" w:cstheme="minorHAnsi"/>
          <w:sz w:val="22"/>
          <w:szCs w:val="22"/>
        </w:rPr>
        <w:t>a zásielka vráti odosielajúcej Z</w:t>
      </w:r>
      <w:r w:rsidRPr="00390B70">
        <w:rPr>
          <w:rFonts w:asciiTheme="minorHAnsi" w:hAnsiTheme="minorHAnsi" w:cstheme="minorHAnsi"/>
          <w:sz w:val="22"/>
          <w:szCs w:val="22"/>
        </w:rPr>
        <w:t>mluvnej strane späť ako nedoručená.</w:t>
      </w:r>
    </w:p>
    <w:p w:rsidR="000B2489" w:rsidRPr="00390B70"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p>
    <w:p w:rsidR="000B2489" w:rsidRPr="00390B70" w:rsidRDefault="000B2489" w:rsidP="000B2489">
      <w:pPr>
        <w:spacing w:after="240"/>
        <w:rPr>
          <w:rFonts w:asciiTheme="minorHAnsi" w:hAnsiTheme="minorHAnsi" w:cstheme="minorHAnsi"/>
          <w:sz w:val="22"/>
          <w:szCs w:val="22"/>
        </w:rPr>
      </w:pPr>
      <w:r>
        <w:rPr>
          <w:rFonts w:asciiTheme="minorHAnsi" w:hAnsiTheme="minorHAnsi" w:cstheme="minorHAnsi"/>
          <w:sz w:val="22"/>
          <w:szCs w:val="22"/>
        </w:rPr>
        <w:t>13.11</w:t>
      </w:r>
      <w:r>
        <w:rPr>
          <w:rFonts w:asciiTheme="minorHAnsi" w:hAnsiTheme="minorHAnsi" w:cstheme="minorHAnsi"/>
          <w:sz w:val="22"/>
          <w:szCs w:val="22"/>
        </w:rPr>
        <w:tab/>
      </w:r>
      <w:r w:rsidRPr="00F62FF1">
        <w:rPr>
          <w:rFonts w:asciiTheme="minorHAnsi" w:hAnsiTheme="minorHAnsi" w:cs="Arial"/>
          <w:sz w:val="22"/>
          <w:szCs w:val="22"/>
        </w:rPr>
        <w:t xml:space="preserve">Zmluvné strany (každá sama za seba) zhodne vyhlasujú, že sú plne spôsobilé na právne úkony, že ich zmluvná voľnosť nie je žiadnym spôsobom obmedzená a že táto Zmluva nebola uzavretá v tiesni, ani za nápadne nevýhodných a nevyhovujúcich podmienok pre niektorú </w:t>
      </w:r>
      <w:r>
        <w:rPr>
          <w:rFonts w:asciiTheme="minorHAnsi" w:hAnsiTheme="minorHAnsi" w:cs="Arial"/>
          <w:sz w:val="22"/>
          <w:szCs w:val="22"/>
        </w:rPr>
        <w:br/>
      </w:r>
      <w:r w:rsidRPr="00F62FF1">
        <w:rPr>
          <w:rFonts w:asciiTheme="minorHAnsi" w:hAnsiTheme="minorHAnsi" w:cs="Arial"/>
          <w:sz w:val="22"/>
          <w:szCs w:val="22"/>
        </w:rPr>
        <w:t>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w:t>
      </w:r>
      <w:r>
        <w:rPr>
          <w:rFonts w:asciiTheme="minorHAnsi" w:hAnsiTheme="minorHAnsi" w:cs="Arial"/>
          <w:sz w:val="22"/>
          <w:szCs w:val="22"/>
        </w:rPr>
        <w:t> </w:t>
      </w:r>
      <w:r w:rsidRPr="00F62FF1">
        <w:rPr>
          <w:rFonts w:asciiTheme="minorHAnsi" w:hAnsiTheme="minorHAnsi" w:cs="Arial"/>
          <w:sz w:val="22"/>
          <w:szCs w:val="22"/>
        </w:rPr>
        <w:t>že</w:t>
      </w:r>
      <w:r>
        <w:rPr>
          <w:rFonts w:asciiTheme="minorHAnsi" w:hAnsiTheme="minorHAnsi" w:cs="Arial"/>
          <w:sz w:val="22"/>
          <w:szCs w:val="22"/>
        </w:rPr>
        <w:t xml:space="preserve"> </w:t>
      </w:r>
      <w:r w:rsidRPr="0078393D">
        <w:rPr>
          <w:rFonts w:asciiTheme="minorHAnsi" w:hAnsiTheme="minorHAnsi" w:cs="Arial"/>
          <w:sz w:val="22"/>
          <w:szCs w:val="22"/>
        </w:rPr>
        <w:t>zodpovedá ich slobodnej a vážnej vôli</w:t>
      </w:r>
      <w:r>
        <w:rPr>
          <w:rFonts w:asciiTheme="minorHAnsi" w:hAnsiTheme="minorHAnsi" w:cs="Arial"/>
          <w:sz w:val="22"/>
          <w:szCs w:val="22"/>
        </w:rPr>
        <w:t>.</w:t>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13.12</w:t>
      </w:r>
      <w:r>
        <w:rPr>
          <w:rFonts w:asciiTheme="minorHAnsi" w:hAnsiTheme="minorHAnsi" w:cstheme="minorHAnsi"/>
          <w:sz w:val="22"/>
          <w:szCs w:val="22"/>
        </w:rPr>
        <w:tab/>
      </w:r>
      <w:r w:rsidRPr="00D95C46">
        <w:rPr>
          <w:rFonts w:asciiTheme="minorHAnsi" w:hAnsiTheme="minorHAnsi" w:cstheme="minorHAnsi"/>
          <w:sz w:val="22"/>
          <w:szCs w:val="22"/>
        </w:rPr>
        <w:t>Táto Zmluva je vyhoto</w:t>
      </w:r>
      <w:r>
        <w:rPr>
          <w:rFonts w:asciiTheme="minorHAnsi" w:hAnsiTheme="minorHAnsi" w:cstheme="minorHAnsi"/>
          <w:sz w:val="22"/>
          <w:szCs w:val="22"/>
        </w:rPr>
        <w:t>vená v  štyroch</w:t>
      </w:r>
      <w:r w:rsidRPr="0099620E">
        <w:rPr>
          <w:rFonts w:asciiTheme="minorHAnsi" w:hAnsiTheme="minorHAnsi" w:cstheme="minorHAnsi"/>
          <w:sz w:val="22"/>
          <w:szCs w:val="22"/>
        </w:rPr>
        <w:t xml:space="preserve"> </w:t>
      </w:r>
      <w:r>
        <w:rPr>
          <w:rFonts w:asciiTheme="minorHAnsi" w:hAnsiTheme="minorHAnsi" w:cstheme="minorHAnsi"/>
          <w:sz w:val="22"/>
          <w:szCs w:val="22"/>
        </w:rPr>
        <w:t>(</w:t>
      </w:r>
      <w:r w:rsidRPr="0099620E">
        <w:rPr>
          <w:rFonts w:asciiTheme="minorHAnsi" w:hAnsiTheme="minorHAnsi" w:cstheme="minorHAnsi"/>
          <w:sz w:val="22"/>
          <w:szCs w:val="22"/>
        </w:rPr>
        <w:t>4</w:t>
      </w:r>
      <w:r>
        <w:rPr>
          <w:rFonts w:asciiTheme="minorHAnsi" w:hAnsiTheme="minorHAnsi" w:cstheme="minorHAnsi"/>
          <w:sz w:val="22"/>
          <w:szCs w:val="22"/>
        </w:rPr>
        <w:t>) rovnopisoch</w:t>
      </w:r>
      <w:r w:rsidRPr="00D95C46">
        <w:rPr>
          <w:rFonts w:asciiTheme="minorHAnsi" w:hAnsiTheme="minorHAnsi" w:cstheme="minorHAnsi"/>
          <w:sz w:val="22"/>
          <w:szCs w:val="22"/>
        </w:rPr>
        <w:t xml:space="preserve"> a každá Zmluvná strana </w:t>
      </w:r>
      <w:proofErr w:type="spellStart"/>
      <w:r w:rsidRPr="00D95C46">
        <w:rPr>
          <w:rFonts w:asciiTheme="minorHAnsi" w:hAnsiTheme="minorHAnsi" w:cstheme="minorHAnsi"/>
          <w:sz w:val="22"/>
          <w:szCs w:val="22"/>
        </w:rPr>
        <w:t>obdrží</w:t>
      </w:r>
      <w:proofErr w:type="spellEnd"/>
      <w:r w:rsidRPr="00D95C46">
        <w:rPr>
          <w:rFonts w:asciiTheme="minorHAnsi" w:hAnsiTheme="minorHAnsi" w:cstheme="minorHAnsi"/>
          <w:sz w:val="22"/>
          <w:szCs w:val="22"/>
        </w:rPr>
        <w:t xml:space="preserve"> </w:t>
      </w:r>
      <w:bookmarkStart w:id="268" w:name="_Hlk46735148"/>
      <w:r w:rsidRPr="00D95C46">
        <w:rPr>
          <w:rFonts w:asciiTheme="minorHAnsi" w:hAnsiTheme="minorHAnsi" w:cstheme="minorHAnsi"/>
          <w:sz w:val="22"/>
          <w:szCs w:val="22"/>
        </w:rPr>
        <w:t xml:space="preserve">2 </w:t>
      </w:r>
      <w:bookmarkEnd w:id="268"/>
      <w:r w:rsidRPr="00D95C46">
        <w:rPr>
          <w:rFonts w:asciiTheme="minorHAnsi" w:hAnsiTheme="minorHAnsi" w:cstheme="minorHAnsi"/>
          <w:sz w:val="22"/>
          <w:szCs w:val="22"/>
        </w:rPr>
        <w:t>dve</w:t>
      </w:r>
      <w:r w:rsidRPr="0099620E">
        <w:rPr>
          <w:rFonts w:asciiTheme="minorHAnsi" w:hAnsiTheme="minorHAnsi" w:cstheme="minorHAnsi"/>
          <w:sz w:val="22"/>
          <w:szCs w:val="22"/>
        </w:rPr>
        <w:t xml:space="preserve"> </w:t>
      </w:r>
      <w:r>
        <w:rPr>
          <w:rFonts w:asciiTheme="minorHAnsi" w:hAnsiTheme="minorHAnsi" w:cstheme="minorHAnsi"/>
          <w:sz w:val="22"/>
          <w:szCs w:val="22"/>
        </w:rPr>
        <w:t>(</w:t>
      </w:r>
      <w:r w:rsidRPr="0099620E">
        <w:rPr>
          <w:rFonts w:asciiTheme="minorHAnsi" w:hAnsiTheme="minorHAnsi" w:cstheme="minorHAnsi"/>
          <w:sz w:val="22"/>
          <w:szCs w:val="22"/>
        </w:rPr>
        <w:t>2</w:t>
      </w:r>
      <w:r>
        <w:rPr>
          <w:rFonts w:asciiTheme="minorHAnsi" w:hAnsiTheme="minorHAnsi" w:cstheme="minorHAnsi"/>
          <w:sz w:val="22"/>
          <w:szCs w:val="22"/>
        </w:rPr>
        <w:t>)</w:t>
      </w:r>
      <w:r w:rsidRPr="0099620E">
        <w:rPr>
          <w:rFonts w:asciiTheme="minorHAnsi" w:hAnsiTheme="minorHAnsi" w:cstheme="minorHAnsi"/>
          <w:sz w:val="22"/>
          <w:szCs w:val="22"/>
        </w:rPr>
        <w:t xml:space="preserve"> </w:t>
      </w:r>
      <w:r w:rsidRPr="00D95C46">
        <w:rPr>
          <w:rFonts w:asciiTheme="minorHAnsi" w:hAnsiTheme="minorHAnsi" w:cstheme="minorHAnsi"/>
          <w:sz w:val="22"/>
          <w:szCs w:val="22"/>
        </w:rPr>
        <w:t xml:space="preserve"> vyhotovenia.</w:t>
      </w:r>
      <w:r w:rsidRPr="00390B70">
        <w:rPr>
          <w:rFonts w:asciiTheme="minorHAnsi" w:hAnsiTheme="minorHAnsi" w:cstheme="minorHAnsi"/>
          <w:sz w:val="22"/>
          <w:szCs w:val="22"/>
        </w:rPr>
        <w:tab/>
      </w:r>
    </w:p>
    <w:p w:rsidR="000B2489" w:rsidRDefault="000B2489" w:rsidP="000B2489">
      <w:pPr>
        <w:rPr>
          <w:rFonts w:asciiTheme="minorHAnsi" w:hAnsiTheme="minorHAnsi" w:cstheme="minorHAnsi"/>
          <w:sz w:val="22"/>
          <w:szCs w:val="22"/>
        </w:rPr>
      </w:pPr>
      <w:r w:rsidRPr="00390B70">
        <w:rPr>
          <w:rFonts w:asciiTheme="minorHAnsi" w:hAnsiTheme="minorHAnsi" w:cstheme="minorHAnsi"/>
          <w:sz w:val="22"/>
          <w:szCs w:val="22"/>
        </w:rPr>
        <w:tab/>
      </w:r>
    </w:p>
    <w:p w:rsidR="000B2489" w:rsidRDefault="000B2489" w:rsidP="000B2489">
      <w:pPr>
        <w:spacing w:after="240" w:line="264" w:lineRule="auto"/>
        <w:rPr>
          <w:rFonts w:asciiTheme="minorHAnsi" w:hAnsiTheme="minorHAnsi" w:cstheme="minorHAnsi"/>
          <w:sz w:val="22"/>
          <w:szCs w:val="22"/>
        </w:rPr>
      </w:pPr>
      <w:r>
        <w:rPr>
          <w:rFonts w:asciiTheme="minorHAnsi" w:hAnsiTheme="minorHAnsi" w:cstheme="minorHAnsi"/>
          <w:sz w:val="22"/>
          <w:szCs w:val="22"/>
        </w:rPr>
        <w:t>V Nových Zámkoch, dňa .............</w:t>
      </w:r>
      <w:r w:rsidRPr="00390B70">
        <w:rPr>
          <w:rFonts w:asciiTheme="minorHAnsi" w:hAnsiTheme="minorHAnsi" w:cstheme="minorHAnsi"/>
          <w:sz w:val="22"/>
          <w:szCs w:val="22"/>
        </w:rPr>
        <w:tab/>
      </w:r>
      <w:r w:rsidRPr="00390B70">
        <w:rPr>
          <w:rFonts w:asciiTheme="minorHAnsi" w:hAnsiTheme="minorHAnsi" w:cstheme="minorHAnsi"/>
          <w:sz w:val="22"/>
          <w:szCs w:val="22"/>
        </w:rPr>
        <w:tab/>
      </w:r>
      <w:r w:rsidRPr="00390B70">
        <w:rPr>
          <w:rFonts w:asciiTheme="minorHAnsi" w:hAnsiTheme="minorHAnsi" w:cstheme="minorHAnsi"/>
          <w:sz w:val="22"/>
          <w:szCs w:val="22"/>
        </w:rPr>
        <w:tab/>
      </w:r>
      <w:r>
        <w:rPr>
          <w:rFonts w:asciiTheme="minorHAnsi" w:hAnsiTheme="minorHAnsi" w:cstheme="minorHAnsi"/>
          <w:sz w:val="22"/>
          <w:szCs w:val="22"/>
        </w:rPr>
        <w:t>V </w:t>
      </w:r>
      <w:r w:rsidRPr="009C0469">
        <w:rPr>
          <w:rFonts w:asciiTheme="minorHAnsi" w:hAnsiTheme="minorHAnsi" w:cstheme="minorHAnsi"/>
          <w:sz w:val="22"/>
          <w:szCs w:val="22"/>
          <w:highlight w:val="yellow"/>
        </w:rPr>
        <w:t>.................</w:t>
      </w:r>
      <w:r>
        <w:rPr>
          <w:rFonts w:asciiTheme="minorHAnsi" w:hAnsiTheme="minorHAnsi" w:cstheme="minorHAnsi"/>
          <w:sz w:val="22"/>
          <w:szCs w:val="22"/>
        </w:rPr>
        <w:t xml:space="preserve"> ,dňa</w:t>
      </w:r>
      <w:r w:rsidRPr="00390B70">
        <w:rPr>
          <w:rFonts w:asciiTheme="minorHAnsi" w:hAnsiTheme="minorHAnsi" w:cstheme="minorHAnsi"/>
          <w:sz w:val="22"/>
          <w:szCs w:val="22"/>
        </w:rPr>
        <w:t xml:space="preserve"> </w:t>
      </w:r>
      <w:r w:rsidRPr="009C0469">
        <w:rPr>
          <w:rFonts w:asciiTheme="minorHAnsi" w:hAnsiTheme="minorHAnsi" w:cstheme="minorHAnsi"/>
          <w:sz w:val="22"/>
          <w:szCs w:val="22"/>
          <w:highlight w:val="yellow"/>
        </w:rPr>
        <w:t>.................</w:t>
      </w:r>
      <w:r w:rsidRPr="00390B70">
        <w:rPr>
          <w:rFonts w:asciiTheme="minorHAnsi" w:hAnsiTheme="minorHAnsi" w:cstheme="minorHAnsi"/>
          <w:sz w:val="22"/>
          <w:szCs w:val="22"/>
        </w:rPr>
        <w:t xml:space="preserve">   </w:t>
      </w:r>
    </w:p>
    <w:tbl>
      <w:tblPr>
        <w:tblStyle w:val="Mriekatabuky"/>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820"/>
        <w:gridCol w:w="3685"/>
      </w:tblGrid>
      <w:tr w:rsidR="000B2489" w:rsidRPr="00390B70" w:rsidTr="00E95CE3">
        <w:tc>
          <w:tcPr>
            <w:tcW w:w="4820" w:type="dxa"/>
          </w:tcPr>
          <w:p w:rsidR="000B2489" w:rsidRDefault="000B2489" w:rsidP="00E95CE3">
            <w:pPr>
              <w:rPr>
                <w:rFonts w:asciiTheme="minorHAnsi" w:hAnsiTheme="minorHAnsi" w:cstheme="minorHAnsi"/>
                <w:sz w:val="22"/>
                <w:szCs w:val="22"/>
                <w:lang w:val="sk-SK"/>
              </w:rPr>
            </w:pPr>
            <w:r>
              <w:rPr>
                <w:rFonts w:asciiTheme="minorHAnsi" w:hAnsiTheme="minorHAnsi" w:cstheme="minorHAnsi"/>
                <w:sz w:val="22"/>
                <w:szCs w:val="22"/>
                <w:lang w:val="sk-SK"/>
              </w:rPr>
              <w:t>V mene Objednávateľa</w:t>
            </w:r>
            <w:r w:rsidRPr="00390B70">
              <w:rPr>
                <w:rFonts w:asciiTheme="minorHAnsi" w:hAnsiTheme="minorHAnsi" w:cstheme="minorHAnsi"/>
                <w:sz w:val="22"/>
                <w:szCs w:val="22"/>
                <w:lang w:val="sk-SK"/>
              </w:rPr>
              <w:t xml:space="preserve">: </w:t>
            </w:r>
          </w:p>
          <w:p w:rsidR="000B2489" w:rsidRDefault="000B2489" w:rsidP="00E95CE3">
            <w:pPr>
              <w:rPr>
                <w:rFonts w:asciiTheme="minorHAnsi" w:hAnsiTheme="minorHAnsi" w:cstheme="minorHAnsi"/>
                <w:sz w:val="22"/>
                <w:szCs w:val="22"/>
                <w:lang w:val="sk-SK"/>
              </w:rPr>
            </w:pPr>
          </w:p>
          <w:p w:rsidR="000B2489" w:rsidRPr="00390B70" w:rsidRDefault="000B2489" w:rsidP="00E95CE3">
            <w:pPr>
              <w:rPr>
                <w:rFonts w:asciiTheme="minorHAnsi" w:hAnsiTheme="minorHAnsi" w:cstheme="minorHAnsi"/>
                <w:sz w:val="22"/>
                <w:szCs w:val="22"/>
                <w:lang w:val="sk-SK"/>
              </w:rPr>
            </w:pPr>
          </w:p>
          <w:p w:rsidR="000B2489" w:rsidRPr="00390B70" w:rsidRDefault="000B2489" w:rsidP="00E95CE3">
            <w:pPr>
              <w:rPr>
                <w:rFonts w:asciiTheme="minorHAnsi" w:hAnsiTheme="minorHAnsi" w:cstheme="minorHAnsi"/>
                <w:sz w:val="22"/>
                <w:szCs w:val="22"/>
                <w:lang w:val="sk-SK"/>
              </w:rPr>
            </w:pPr>
          </w:p>
          <w:p w:rsidR="000B2489" w:rsidRPr="00390B70" w:rsidRDefault="000B2489" w:rsidP="00E95CE3">
            <w:pPr>
              <w:rPr>
                <w:rFonts w:asciiTheme="minorHAnsi" w:hAnsiTheme="minorHAnsi" w:cstheme="minorHAnsi"/>
                <w:sz w:val="22"/>
                <w:szCs w:val="22"/>
                <w:lang w:val="sk-SK"/>
              </w:rPr>
            </w:pPr>
            <w:r w:rsidRPr="00390B70">
              <w:rPr>
                <w:rFonts w:asciiTheme="minorHAnsi" w:hAnsiTheme="minorHAnsi" w:cstheme="minorHAnsi"/>
                <w:sz w:val="22"/>
                <w:szCs w:val="22"/>
                <w:lang w:val="sk-SK"/>
              </w:rPr>
              <w:t>______________________________</w:t>
            </w:r>
          </w:p>
          <w:p w:rsidR="000B2489" w:rsidRPr="00390B70" w:rsidRDefault="000B2489" w:rsidP="00E95CE3">
            <w:pPr>
              <w:jc w:val="left"/>
              <w:rPr>
                <w:rFonts w:asciiTheme="minorHAnsi" w:hAnsiTheme="minorHAnsi" w:cstheme="minorHAnsi"/>
                <w:sz w:val="22"/>
                <w:szCs w:val="22"/>
                <w:lang w:val="sk-SK"/>
              </w:rPr>
            </w:pPr>
            <w:r w:rsidRPr="00F471FE">
              <w:rPr>
                <w:rFonts w:asciiTheme="minorHAnsi" w:hAnsiTheme="minorHAnsi" w:cstheme="minorHAnsi"/>
                <w:sz w:val="22"/>
                <w:szCs w:val="22"/>
                <w:lang w:val="sk-SK"/>
              </w:rPr>
              <w:t xml:space="preserve">MUDr. Mgr. Daniel </w:t>
            </w:r>
            <w:proofErr w:type="spellStart"/>
            <w:r w:rsidRPr="00F471FE">
              <w:rPr>
                <w:rFonts w:asciiTheme="minorHAnsi" w:hAnsiTheme="minorHAnsi" w:cstheme="minorHAnsi"/>
                <w:sz w:val="22"/>
                <w:szCs w:val="22"/>
                <w:lang w:val="sk-SK"/>
              </w:rPr>
              <w:t>Žingor</w:t>
            </w:r>
            <w:proofErr w:type="spellEnd"/>
            <w:r w:rsidRPr="00F471FE">
              <w:rPr>
                <w:rFonts w:asciiTheme="minorHAnsi" w:hAnsiTheme="minorHAnsi" w:cstheme="minorHAnsi"/>
                <w:sz w:val="22"/>
                <w:szCs w:val="22"/>
                <w:lang w:val="sk-SK"/>
              </w:rPr>
              <w:t>, PhD.</w:t>
            </w:r>
            <w:r>
              <w:rPr>
                <w:rFonts w:asciiTheme="minorHAnsi" w:hAnsiTheme="minorHAnsi" w:cstheme="minorHAnsi"/>
                <w:sz w:val="22"/>
                <w:szCs w:val="22"/>
                <w:lang w:val="sk-SK"/>
              </w:rPr>
              <w:t>, riaditeľ</w:t>
            </w:r>
          </w:p>
          <w:p w:rsidR="000B2489" w:rsidRDefault="000B2489" w:rsidP="00E95CE3">
            <w:pPr>
              <w:jc w:val="left"/>
              <w:rPr>
                <w:rFonts w:asciiTheme="minorHAnsi" w:hAnsiTheme="minorHAnsi" w:cstheme="minorHAnsi"/>
                <w:sz w:val="22"/>
                <w:szCs w:val="22"/>
                <w:lang w:val="sk-SK"/>
              </w:rPr>
            </w:pPr>
          </w:p>
          <w:p w:rsidR="000B2489" w:rsidRDefault="000B2489" w:rsidP="00E95CE3">
            <w:pPr>
              <w:jc w:val="left"/>
              <w:rPr>
                <w:rFonts w:asciiTheme="minorHAnsi" w:hAnsiTheme="minorHAnsi" w:cstheme="minorHAnsi"/>
                <w:sz w:val="22"/>
                <w:szCs w:val="22"/>
                <w:lang w:val="sk-SK"/>
              </w:rPr>
            </w:pPr>
          </w:p>
          <w:p w:rsidR="000B2489" w:rsidRDefault="000B2489" w:rsidP="00E95CE3">
            <w:pPr>
              <w:jc w:val="left"/>
              <w:rPr>
                <w:rFonts w:asciiTheme="minorHAnsi" w:hAnsiTheme="minorHAnsi" w:cstheme="minorHAnsi"/>
                <w:sz w:val="22"/>
                <w:szCs w:val="22"/>
                <w:lang w:val="sk-SK"/>
              </w:rPr>
            </w:pPr>
          </w:p>
          <w:p w:rsidR="000B2489" w:rsidRPr="00390B70" w:rsidRDefault="000B2489" w:rsidP="00E95CE3">
            <w:pPr>
              <w:jc w:val="left"/>
              <w:rPr>
                <w:rFonts w:asciiTheme="minorHAnsi" w:hAnsiTheme="minorHAnsi" w:cstheme="minorHAnsi"/>
                <w:sz w:val="22"/>
                <w:szCs w:val="22"/>
                <w:lang w:val="sk-SK"/>
              </w:rPr>
            </w:pPr>
          </w:p>
        </w:tc>
        <w:tc>
          <w:tcPr>
            <w:tcW w:w="3685" w:type="dxa"/>
          </w:tcPr>
          <w:p w:rsidR="000B2489" w:rsidRDefault="000B2489" w:rsidP="00E95CE3">
            <w:pPr>
              <w:rPr>
                <w:rFonts w:asciiTheme="minorHAnsi" w:hAnsiTheme="minorHAnsi" w:cstheme="minorHAnsi"/>
                <w:sz w:val="22"/>
                <w:szCs w:val="22"/>
                <w:lang w:val="sk-SK"/>
              </w:rPr>
            </w:pPr>
            <w:r>
              <w:rPr>
                <w:rFonts w:asciiTheme="minorHAnsi" w:hAnsiTheme="minorHAnsi" w:cstheme="minorHAnsi"/>
                <w:sz w:val="22"/>
                <w:szCs w:val="22"/>
                <w:lang w:val="sk-SK"/>
              </w:rPr>
              <w:t>V mene Zhotoviteľa</w:t>
            </w:r>
            <w:r w:rsidRPr="00390B70">
              <w:rPr>
                <w:rFonts w:asciiTheme="minorHAnsi" w:hAnsiTheme="minorHAnsi" w:cstheme="minorHAnsi"/>
                <w:sz w:val="22"/>
                <w:szCs w:val="22"/>
                <w:lang w:val="sk-SK"/>
              </w:rPr>
              <w:t xml:space="preserve">: </w:t>
            </w:r>
          </w:p>
          <w:p w:rsidR="000B2489" w:rsidRPr="00390B70" w:rsidRDefault="000B2489" w:rsidP="00E95CE3">
            <w:pPr>
              <w:rPr>
                <w:rFonts w:asciiTheme="minorHAnsi" w:hAnsiTheme="minorHAnsi" w:cstheme="minorHAnsi"/>
                <w:sz w:val="22"/>
                <w:szCs w:val="22"/>
                <w:lang w:val="sk-SK"/>
              </w:rPr>
            </w:pPr>
          </w:p>
          <w:p w:rsidR="000B2489" w:rsidRDefault="000B2489" w:rsidP="00E95CE3">
            <w:pPr>
              <w:rPr>
                <w:rFonts w:asciiTheme="minorHAnsi" w:hAnsiTheme="minorHAnsi" w:cstheme="minorHAnsi"/>
                <w:sz w:val="22"/>
                <w:szCs w:val="22"/>
                <w:lang w:val="sk-SK"/>
              </w:rPr>
            </w:pPr>
          </w:p>
          <w:p w:rsidR="000B2489" w:rsidRPr="00390B70" w:rsidRDefault="000B2489" w:rsidP="00E95CE3">
            <w:pPr>
              <w:rPr>
                <w:rFonts w:asciiTheme="minorHAnsi" w:hAnsiTheme="minorHAnsi" w:cstheme="minorHAnsi"/>
                <w:sz w:val="22"/>
                <w:szCs w:val="22"/>
                <w:lang w:val="sk-SK"/>
              </w:rPr>
            </w:pPr>
          </w:p>
          <w:p w:rsidR="000B2489" w:rsidRPr="00390B70" w:rsidRDefault="000B2489" w:rsidP="00E95CE3">
            <w:pPr>
              <w:rPr>
                <w:rFonts w:asciiTheme="minorHAnsi" w:hAnsiTheme="minorHAnsi" w:cstheme="minorHAnsi"/>
                <w:sz w:val="22"/>
                <w:szCs w:val="22"/>
                <w:lang w:val="sk-SK"/>
              </w:rPr>
            </w:pPr>
            <w:r w:rsidRPr="00390B70">
              <w:rPr>
                <w:rFonts w:asciiTheme="minorHAnsi" w:hAnsiTheme="minorHAnsi" w:cstheme="minorHAnsi"/>
                <w:sz w:val="22"/>
                <w:szCs w:val="22"/>
                <w:lang w:val="sk-SK"/>
              </w:rPr>
              <w:t>_</w:t>
            </w:r>
            <w:r w:rsidRPr="00F1656F">
              <w:rPr>
                <w:rFonts w:asciiTheme="minorHAnsi" w:hAnsiTheme="minorHAnsi" w:cstheme="minorHAnsi"/>
                <w:sz w:val="22"/>
                <w:szCs w:val="22"/>
                <w:lang w:val="sk-SK"/>
              </w:rPr>
              <w:t>___________________________</w:t>
            </w:r>
          </w:p>
          <w:p w:rsidR="000B2489" w:rsidRPr="00390B70" w:rsidRDefault="000B2489" w:rsidP="00E95CE3">
            <w:pPr>
              <w:rPr>
                <w:rFonts w:asciiTheme="minorHAnsi" w:hAnsiTheme="minorHAnsi" w:cstheme="minorHAnsi"/>
                <w:sz w:val="22"/>
                <w:szCs w:val="22"/>
                <w:lang w:val="sk-SK"/>
              </w:rPr>
            </w:pPr>
            <w:r w:rsidRPr="00390B70">
              <w:rPr>
                <w:rFonts w:asciiTheme="minorHAnsi" w:hAnsiTheme="minorHAnsi" w:cstheme="minorHAnsi"/>
                <w:sz w:val="22"/>
                <w:szCs w:val="22"/>
                <w:lang w:val="sk-SK"/>
              </w:rPr>
              <w:t xml:space="preserve"> .</w:t>
            </w:r>
            <w:r w:rsidRPr="00F1656F">
              <w:rPr>
                <w:rFonts w:asciiTheme="minorHAnsi" w:hAnsiTheme="minorHAnsi" w:cstheme="minorHAnsi"/>
                <w:sz w:val="22"/>
                <w:szCs w:val="22"/>
                <w:highlight w:val="yellow"/>
                <w:lang w:val="sk-SK"/>
              </w:rPr>
              <w:t>....................................</w:t>
            </w:r>
          </w:p>
        </w:tc>
      </w:tr>
    </w:tbl>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Pr="008A28DB" w:rsidRDefault="000B2489" w:rsidP="000B2489">
      <w:pPr>
        <w:jc w:val="right"/>
        <w:rPr>
          <w:rFonts w:asciiTheme="minorHAnsi" w:hAnsiTheme="minorHAnsi" w:cstheme="minorHAnsi"/>
          <w:b/>
          <w:szCs w:val="20"/>
        </w:rPr>
      </w:pPr>
      <w:r w:rsidRPr="008A28DB">
        <w:rPr>
          <w:rFonts w:asciiTheme="minorHAnsi" w:hAnsiTheme="minorHAnsi" w:cstheme="minorHAnsi"/>
          <w:b/>
          <w:szCs w:val="20"/>
        </w:rPr>
        <w:t>Príloha č. 2 Zmluvy: Zoznam subdodávateľov</w:t>
      </w:r>
      <w:r w:rsidRPr="008A28DB">
        <w:rPr>
          <w:rFonts w:asciiTheme="minorHAnsi" w:hAnsiTheme="minorHAnsi" w:cstheme="minorHAnsi"/>
          <w:b/>
          <w:i/>
          <w:szCs w:val="20"/>
        </w:rPr>
        <w:t xml:space="preserve">  </w:t>
      </w:r>
    </w:p>
    <w:p w:rsidR="000B2489" w:rsidRPr="008A28DB" w:rsidRDefault="000B2489" w:rsidP="000B2489">
      <w:pPr>
        <w:keepNext/>
        <w:outlineLvl w:val="1"/>
        <w:rPr>
          <w:rFonts w:asciiTheme="minorHAnsi" w:hAnsiTheme="minorHAnsi" w:cstheme="minorHAnsi"/>
          <w:b/>
          <w:szCs w:val="20"/>
        </w:rPr>
      </w:pPr>
    </w:p>
    <w:tbl>
      <w:tblPr>
        <w:tblW w:w="5000" w:type="pct"/>
        <w:tblCellMar>
          <w:left w:w="113" w:type="dxa"/>
          <w:bottom w:w="12" w:type="dxa"/>
          <w:right w:w="67" w:type="dxa"/>
        </w:tblCellMar>
        <w:tblLook w:val="0000"/>
      </w:tblPr>
      <w:tblGrid>
        <w:gridCol w:w="2594"/>
        <w:gridCol w:w="2026"/>
        <w:gridCol w:w="1737"/>
        <w:gridCol w:w="2893"/>
      </w:tblGrid>
      <w:tr w:rsidR="000B2489" w:rsidRPr="008A28DB" w:rsidTr="00E95CE3">
        <w:trPr>
          <w:trHeight w:val="562"/>
        </w:trPr>
        <w:tc>
          <w:tcPr>
            <w:tcW w:w="1402" w:type="pct"/>
            <w:tcBorders>
              <w:top w:val="single" w:sz="8" w:space="0" w:color="000000"/>
              <w:left w:val="single" w:sz="8" w:space="0" w:color="000000"/>
              <w:bottom w:val="double" w:sz="1" w:space="0" w:color="000000"/>
            </w:tcBorders>
          </w:tcPr>
          <w:p w:rsidR="000B2489" w:rsidRPr="008A28DB" w:rsidRDefault="000B2489" w:rsidP="00E95CE3">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0B2489" w:rsidRPr="008A28DB" w:rsidRDefault="000B2489" w:rsidP="00E95CE3">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0B2489" w:rsidRPr="008A28DB" w:rsidRDefault="000B2489" w:rsidP="00E95CE3">
            <w:pPr>
              <w:spacing w:line="252" w:lineRule="auto"/>
              <w:jc w:val="center"/>
              <w:rPr>
                <w:rFonts w:asciiTheme="minorHAnsi" w:eastAsia="Arial" w:hAnsiTheme="minorHAnsi" w:cstheme="minorHAnsi"/>
                <w:b/>
                <w:szCs w:val="20"/>
              </w:rPr>
            </w:pPr>
            <w:r w:rsidRPr="008A28DB">
              <w:rPr>
                <w:rFonts w:asciiTheme="minorHAnsi" w:eastAsia="Arial" w:hAnsiTheme="minorHAnsi"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0B2489" w:rsidRPr="008A28DB" w:rsidRDefault="000B2489" w:rsidP="00E95CE3">
            <w:pPr>
              <w:spacing w:line="252" w:lineRule="auto"/>
              <w:jc w:val="center"/>
              <w:rPr>
                <w:rFonts w:asciiTheme="minorHAnsi" w:hAnsiTheme="minorHAnsi" w:cstheme="minorHAnsi"/>
                <w:b/>
                <w:szCs w:val="20"/>
              </w:rPr>
            </w:pPr>
            <w:r w:rsidRPr="008A28DB">
              <w:rPr>
                <w:rFonts w:asciiTheme="minorHAnsi" w:eastAsia="Arial" w:hAnsiTheme="minorHAnsi" w:cstheme="minorHAnsi"/>
                <w:b/>
                <w:szCs w:val="20"/>
              </w:rPr>
              <w:t xml:space="preserve">% podiel subdodávky na celkových nákladoch </w:t>
            </w:r>
          </w:p>
        </w:tc>
      </w:tr>
      <w:tr w:rsidR="000B2489" w:rsidRPr="008A28DB" w:rsidTr="00E95CE3">
        <w:trPr>
          <w:trHeight w:val="377"/>
        </w:trPr>
        <w:tc>
          <w:tcPr>
            <w:tcW w:w="1402" w:type="pct"/>
            <w:tcBorders>
              <w:top w:val="double" w:sz="1" w:space="0" w:color="000000"/>
              <w:left w:val="single" w:sz="8" w:space="0" w:color="000000"/>
              <w:bottom w:val="single" w:sz="4" w:space="0" w:color="000000"/>
            </w:tcBorders>
          </w:tcPr>
          <w:p w:rsidR="000B2489" w:rsidRPr="008A28DB" w:rsidRDefault="000B2489" w:rsidP="00E95CE3">
            <w:pPr>
              <w:spacing w:line="252" w:lineRule="auto"/>
              <w:ind w:left="10"/>
              <w:jc w:val="center"/>
              <w:rPr>
                <w:rFonts w:asciiTheme="minorHAnsi" w:hAnsiTheme="minorHAnsi"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0B2489" w:rsidRPr="008A28DB" w:rsidRDefault="000B2489" w:rsidP="00E95CE3">
            <w:pPr>
              <w:spacing w:line="252" w:lineRule="auto"/>
              <w:ind w:left="10"/>
              <w:rPr>
                <w:rFonts w:asciiTheme="minorHAnsi" w:hAnsiTheme="minorHAnsi" w:cstheme="minorHAnsi"/>
                <w:color w:val="FF0000"/>
                <w:szCs w:val="20"/>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00,0% </w:t>
            </w:r>
          </w:p>
        </w:tc>
      </w:tr>
      <w:tr w:rsidR="000B2489" w:rsidRPr="008A28DB" w:rsidTr="00E95CE3">
        <w:trPr>
          <w:trHeight w:val="365"/>
        </w:trPr>
        <w:tc>
          <w:tcPr>
            <w:tcW w:w="1402" w:type="pct"/>
            <w:tcBorders>
              <w:top w:val="single" w:sz="4" w:space="0" w:color="000000"/>
              <w:left w:val="single" w:sz="8" w:space="0" w:color="000000"/>
              <w:bottom w:val="single" w:sz="4" w:space="0" w:color="000000"/>
            </w:tcBorders>
          </w:tcPr>
          <w:p w:rsidR="000B2489" w:rsidRPr="008A28DB" w:rsidRDefault="000B2489" w:rsidP="00E95CE3">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B2489" w:rsidRPr="008A28DB" w:rsidRDefault="000B2489" w:rsidP="00E95CE3">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00,0%  </w:t>
            </w:r>
          </w:p>
        </w:tc>
      </w:tr>
      <w:tr w:rsidR="000B2489" w:rsidRPr="008A28DB" w:rsidTr="00E95CE3">
        <w:trPr>
          <w:trHeight w:val="365"/>
        </w:trPr>
        <w:tc>
          <w:tcPr>
            <w:tcW w:w="1402" w:type="pct"/>
            <w:tcBorders>
              <w:top w:val="single" w:sz="4" w:space="0" w:color="000000"/>
              <w:left w:val="single" w:sz="8" w:space="0" w:color="000000"/>
              <w:bottom w:val="single" w:sz="4" w:space="0" w:color="000000"/>
            </w:tcBorders>
          </w:tcPr>
          <w:p w:rsidR="000B2489" w:rsidRPr="008A28DB" w:rsidRDefault="000B2489" w:rsidP="00E95CE3">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B2489" w:rsidRPr="008A28DB" w:rsidRDefault="000B2489" w:rsidP="00E95CE3">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0B2489" w:rsidRPr="008A28DB" w:rsidTr="00E95CE3">
        <w:trPr>
          <w:trHeight w:val="365"/>
        </w:trPr>
        <w:tc>
          <w:tcPr>
            <w:tcW w:w="1402" w:type="pct"/>
            <w:tcBorders>
              <w:top w:val="single" w:sz="4" w:space="0" w:color="000000"/>
              <w:left w:val="single" w:sz="8" w:space="0" w:color="000000"/>
              <w:bottom w:val="single" w:sz="4" w:space="0" w:color="000000"/>
            </w:tcBorders>
          </w:tcPr>
          <w:p w:rsidR="000B2489" w:rsidRPr="008A28DB" w:rsidRDefault="000B2489" w:rsidP="00E95CE3">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B2489" w:rsidRPr="008A28DB" w:rsidRDefault="000B2489" w:rsidP="00E95CE3">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0B2489" w:rsidRPr="008A28DB" w:rsidTr="00E95CE3">
        <w:trPr>
          <w:trHeight w:val="365"/>
        </w:trPr>
        <w:tc>
          <w:tcPr>
            <w:tcW w:w="1402" w:type="pct"/>
            <w:tcBorders>
              <w:top w:val="single" w:sz="4" w:space="0" w:color="000000"/>
              <w:left w:val="single" w:sz="8" w:space="0" w:color="000000"/>
              <w:bottom w:val="single" w:sz="4" w:space="0" w:color="000000"/>
            </w:tcBorders>
          </w:tcPr>
          <w:p w:rsidR="000B2489" w:rsidRPr="008A28DB" w:rsidRDefault="000B2489" w:rsidP="00E95CE3">
            <w:pPr>
              <w:spacing w:line="252" w:lineRule="auto"/>
              <w:ind w:left="10"/>
              <w:jc w:val="center"/>
              <w:rPr>
                <w:rFonts w:asciiTheme="minorHAnsi" w:eastAsia="Arial" w:hAnsiTheme="minorHAnsi"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0B2489" w:rsidRPr="008A28DB" w:rsidRDefault="000B2489" w:rsidP="00E95CE3">
            <w:pPr>
              <w:spacing w:line="252" w:lineRule="auto"/>
              <w:ind w:left="13"/>
              <w:jc w:val="center"/>
              <w:rPr>
                <w:rFonts w:asciiTheme="minorHAnsi" w:eastAsia="Arial" w:hAnsiTheme="minorHAnsi" w:cstheme="minorHAnsi"/>
                <w:i/>
                <w:szCs w:val="20"/>
              </w:rPr>
            </w:pPr>
            <w:r w:rsidRPr="008A28DB">
              <w:rPr>
                <w:rFonts w:asciiTheme="minorHAnsi" w:eastAsia="Arial" w:hAnsiTheme="minorHAnsi"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 xml:space="preserve"> 00,0%</w:t>
            </w:r>
          </w:p>
        </w:tc>
      </w:tr>
      <w:tr w:rsidR="000B2489" w:rsidRPr="008A28DB" w:rsidTr="00E95CE3">
        <w:trPr>
          <w:trHeight w:val="372"/>
        </w:trPr>
        <w:tc>
          <w:tcPr>
            <w:tcW w:w="1402" w:type="pct"/>
            <w:tcBorders>
              <w:top w:val="single" w:sz="4" w:space="0" w:color="000000"/>
              <w:left w:val="single" w:sz="8" w:space="0" w:color="000000"/>
              <w:bottom w:val="single" w:sz="8" w:space="0" w:color="000000"/>
            </w:tcBorders>
          </w:tcPr>
          <w:p w:rsidR="000B2489" w:rsidRPr="008A28DB" w:rsidRDefault="000B2489" w:rsidP="00E95CE3">
            <w:pPr>
              <w:snapToGrid w:val="0"/>
              <w:spacing w:line="252" w:lineRule="auto"/>
              <w:ind w:left="10"/>
              <w:jc w:val="center"/>
              <w:rPr>
                <w:rFonts w:asciiTheme="minorHAnsi" w:hAnsiTheme="minorHAnsi"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0B2489" w:rsidRPr="008A28DB" w:rsidRDefault="000B2489" w:rsidP="00E95CE3">
            <w:pPr>
              <w:snapToGrid w:val="0"/>
              <w:spacing w:line="252" w:lineRule="auto"/>
              <w:ind w:left="10"/>
              <w:jc w:val="center"/>
              <w:rPr>
                <w:rFonts w:asciiTheme="minorHAnsi" w:hAnsiTheme="minorHAnsi"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0B2489" w:rsidRPr="008A28DB" w:rsidRDefault="000B2489" w:rsidP="00E95CE3">
            <w:pPr>
              <w:snapToGrid w:val="0"/>
              <w:spacing w:line="252" w:lineRule="auto"/>
              <w:ind w:left="13"/>
              <w:jc w:val="center"/>
              <w:rPr>
                <w:rFonts w:asciiTheme="minorHAnsi" w:hAnsiTheme="minorHAnsi"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0B2489" w:rsidRPr="008A28DB" w:rsidRDefault="000B2489" w:rsidP="00E95CE3">
            <w:pPr>
              <w:spacing w:line="252" w:lineRule="auto"/>
              <w:ind w:left="10"/>
              <w:jc w:val="center"/>
              <w:rPr>
                <w:rFonts w:asciiTheme="minorHAnsi" w:hAnsiTheme="minorHAnsi" w:cstheme="minorHAnsi"/>
                <w:szCs w:val="20"/>
              </w:rPr>
            </w:pPr>
            <w:r w:rsidRPr="008A28DB">
              <w:rPr>
                <w:rFonts w:asciiTheme="minorHAnsi" w:eastAsia="Arial" w:hAnsiTheme="minorHAnsi" w:cstheme="minorHAnsi"/>
                <w:szCs w:val="20"/>
              </w:rPr>
              <w:t>00,0%</w:t>
            </w:r>
          </w:p>
        </w:tc>
      </w:tr>
    </w:tbl>
    <w:p w:rsidR="000B2489" w:rsidRPr="008A28DB" w:rsidRDefault="000B2489" w:rsidP="000B2489">
      <w:pPr>
        <w:spacing w:line="252" w:lineRule="auto"/>
        <w:rPr>
          <w:rFonts w:asciiTheme="minorHAnsi" w:hAnsiTheme="minorHAnsi" w:cstheme="minorHAnsi"/>
          <w:szCs w:val="20"/>
        </w:rPr>
      </w:pPr>
      <w:r w:rsidRPr="008A28DB">
        <w:rPr>
          <w:rFonts w:asciiTheme="minorHAnsi" w:hAnsiTheme="minorHAnsi" w:cstheme="minorHAnsi"/>
          <w:szCs w:val="20"/>
        </w:rPr>
        <w:t xml:space="preserve"> </w:t>
      </w:r>
    </w:p>
    <w:p w:rsidR="000B2489" w:rsidRPr="008A28DB" w:rsidRDefault="000B2489" w:rsidP="000B2489">
      <w:pPr>
        <w:spacing w:after="71"/>
        <w:ind w:left="-15"/>
        <w:rPr>
          <w:rFonts w:asciiTheme="minorHAnsi" w:hAnsiTheme="minorHAnsi" w:cstheme="minorHAnsi"/>
          <w:szCs w:val="20"/>
        </w:rPr>
      </w:pPr>
      <w:r w:rsidRPr="008A28DB">
        <w:rPr>
          <w:rFonts w:asciiTheme="minorHAnsi" w:hAnsiTheme="minorHAnsi" w:cstheme="minorHAnsi"/>
          <w:szCs w:val="20"/>
        </w:rPr>
        <w:t xml:space="preserve">              </w:t>
      </w:r>
    </w:p>
    <w:p w:rsidR="000B2489" w:rsidRPr="008A28DB" w:rsidRDefault="000B2489" w:rsidP="000B2489">
      <w:pPr>
        <w:spacing w:after="58" w:line="252" w:lineRule="auto"/>
        <w:rPr>
          <w:rFonts w:asciiTheme="minorHAnsi" w:hAnsiTheme="minorHAnsi" w:cstheme="minorHAnsi"/>
          <w:i/>
          <w:color w:val="FF0000"/>
          <w:szCs w:val="20"/>
        </w:rPr>
      </w:pPr>
      <w:r w:rsidRPr="008A28DB">
        <w:rPr>
          <w:rFonts w:asciiTheme="minorHAnsi" w:hAnsiTheme="minorHAnsi" w:cstheme="minorHAnsi"/>
          <w:color w:val="FF0000"/>
          <w:szCs w:val="20"/>
        </w:rPr>
        <w:t xml:space="preserve">Navrhovaný subdodávateľ musí </w:t>
      </w:r>
      <w:r w:rsidRPr="008A28DB">
        <w:rPr>
          <w:rFonts w:asciiTheme="minorHAnsi" w:hAnsiTheme="minorHAnsi" w:cstheme="minorHAnsi"/>
          <w:b/>
          <w:color w:val="FF0000"/>
          <w:szCs w:val="20"/>
        </w:rPr>
        <w:t xml:space="preserve">spĺňať podmienky účasti týkajúce sa celého Osobného postavenia podľa § 32 </w:t>
      </w:r>
      <w:r w:rsidRPr="008A28DB">
        <w:rPr>
          <w:rFonts w:asciiTheme="minorHAnsi" w:hAnsiTheme="minorHAnsi" w:cstheme="minorHAnsi"/>
          <w:b/>
          <w:bCs/>
          <w:color w:val="FF0000"/>
          <w:szCs w:val="20"/>
        </w:rPr>
        <w:t>zákona o verejnom obstarávaní</w:t>
      </w:r>
      <w:r w:rsidRPr="008A28DB">
        <w:rPr>
          <w:rFonts w:asciiTheme="minorHAnsi" w:hAnsiTheme="minorHAnsi" w:cstheme="minorHAnsi"/>
          <w:b/>
          <w:color w:val="FF0000"/>
          <w:szCs w:val="20"/>
        </w:rPr>
        <w:t xml:space="preserve"> </w:t>
      </w:r>
      <w:r w:rsidRPr="008A28DB">
        <w:rPr>
          <w:rFonts w:asciiTheme="minorHAnsi" w:hAnsiTheme="minorHAnsi" w:cstheme="minorHAnsi"/>
          <w:color w:val="FF0000"/>
          <w:szCs w:val="20"/>
        </w:rPr>
        <w:t>a nemôžu existovať u neho dôvody na vylúčenie podľa § 40 ods. 6 písm. a) až h) a ods. 7 zákona o verejnom obstarávaní (oprávnenie dodávať tovar, uskutočňovať stavebné práce alebo poskytovať službu preukazuje</w:t>
      </w:r>
      <w:r w:rsidRPr="008A28DB">
        <w:rPr>
          <w:rFonts w:asciiTheme="minorHAnsi" w:hAnsiTheme="minorHAnsi" w:cstheme="minorHAnsi"/>
          <w:szCs w:val="20"/>
        </w:rPr>
        <w:t xml:space="preserve"> </w:t>
      </w:r>
      <w:r w:rsidRPr="008A28DB">
        <w:rPr>
          <w:rFonts w:asciiTheme="minorHAnsi" w:hAnsiTheme="minorHAnsi" w:cstheme="minorHAnsi"/>
          <w:color w:val="FF0000"/>
          <w:szCs w:val="20"/>
        </w:rPr>
        <w:t>subdodávateľ vo vzťahu k tej časti predmetu zákazky, ktorý má plniť).</w:t>
      </w:r>
    </w:p>
    <w:p w:rsidR="000B2489" w:rsidRPr="008A28DB" w:rsidRDefault="000B2489" w:rsidP="000B2489">
      <w:pPr>
        <w:spacing w:line="252" w:lineRule="auto"/>
        <w:rPr>
          <w:rFonts w:asciiTheme="minorHAnsi" w:hAnsiTheme="minorHAnsi" w:cstheme="minorHAnsi"/>
          <w:szCs w:val="20"/>
        </w:rPr>
      </w:pPr>
    </w:p>
    <w:p w:rsidR="000B2489" w:rsidRPr="008A28DB" w:rsidRDefault="000B2489" w:rsidP="000B2489">
      <w:pPr>
        <w:tabs>
          <w:tab w:val="center" w:pos="4954"/>
          <w:tab w:val="center" w:pos="6971"/>
        </w:tabs>
        <w:spacing w:after="77"/>
        <w:ind w:left="-15"/>
        <w:rPr>
          <w:rFonts w:asciiTheme="minorHAnsi" w:hAnsiTheme="minorHAnsi" w:cstheme="minorHAnsi"/>
          <w:szCs w:val="20"/>
        </w:rPr>
      </w:pPr>
    </w:p>
    <w:p w:rsidR="000B2489" w:rsidRPr="008A28DB" w:rsidRDefault="000B2489" w:rsidP="000B2489">
      <w:pPr>
        <w:tabs>
          <w:tab w:val="center" w:pos="4954"/>
          <w:tab w:val="center" w:pos="6971"/>
        </w:tabs>
        <w:spacing w:after="77"/>
        <w:ind w:left="-15"/>
        <w:rPr>
          <w:rFonts w:asciiTheme="minorHAnsi" w:hAnsiTheme="minorHAnsi" w:cstheme="minorHAnsi"/>
          <w:szCs w:val="20"/>
        </w:rPr>
      </w:pPr>
      <w:r w:rsidRPr="008A28DB">
        <w:rPr>
          <w:rFonts w:asciiTheme="minorHAnsi" w:hAnsiTheme="minorHAnsi" w:cstheme="minorHAnsi"/>
          <w:szCs w:val="20"/>
        </w:rPr>
        <w:t>V ..............................................., dňa .....................................</w:t>
      </w: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rPr>
      </w:pPr>
    </w:p>
    <w:p w:rsidR="000B2489" w:rsidRPr="008A28DB" w:rsidRDefault="000B2489" w:rsidP="000B2489">
      <w:pPr>
        <w:jc w:val="right"/>
        <w:rPr>
          <w:rFonts w:asciiTheme="minorHAnsi" w:hAnsiTheme="minorHAnsi" w:cstheme="minorHAnsi"/>
        </w:rPr>
      </w:pPr>
      <w:r w:rsidRPr="008A28DB">
        <w:rPr>
          <w:rFonts w:asciiTheme="minorHAnsi" w:hAnsiTheme="minorHAnsi" w:cstheme="minorHAnsi"/>
        </w:rPr>
        <w:t>Príloha č. 3: Poistná zmluva</w:t>
      </w:r>
    </w:p>
    <w:p w:rsidR="000B2489" w:rsidRPr="008A28DB" w:rsidRDefault="000B2489" w:rsidP="000B2489">
      <w:pPr>
        <w:jc w:val="center"/>
        <w:rPr>
          <w:rFonts w:asciiTheme="minorHAnsi" w:hAnsiTheme="minorHAnsi" w:cstheme="minorHAnsi"/>
          <w:color w:val="FF0000"/>
          <w:szCs w:val="20"/>
        </w:rPr>
      </w:pPr>
      <w:r w:rsidRPr="008A28DB">
        <w:rPr>
          <w:rFonts w:asciiTheme="minorHAnsi" w:hAnsiTheme="minorHAnsi" w:cstheme="minorHAnsi"/>
          <w:color w:val="FF0000"/>
          <w:szCs w:val="20"/>
        </w:rPr>
        <w:t>(predkladá iba úspešný uchádzač pred podpisom zmluvy)</w:t>
      </w:r>
    </w:p>
    <w:p w:rsidR="000B2489" w:rsidRPr="008A28DB" w:rsidRDefault="000B2489" w:rsidP="000B2489">
      <w:pPr>
        <w:rPr>
          <w:rFonts w:asciiTheme="minorHAnsi" w:hAnsiTheme="minorHAnsi" w:cstheme="minorHAnsi"/>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Pr="008A28DB"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rPr>
          <w:rFonts w:asciiTheme="minorHAnsi" w:hAnsiTheme="minorHAnsi" w:cstheme="minorHAnsi"/>
          <w:sz w:val="22"/>
          <w:szCs w:val="22"/>
        </w:rPr>
      </w:pPr>
    </w:p>
    <w:p w:rsidR="000B2489" w:rsidRDefault="000B2489" w:rsidP="000B2489">
      <w:pPr>
        <w:jc w:val="right"/>
        <w:rPr>
          <w:rFonts w:asciiTheme="minorHAnsi" w:hAnsiTheme="minorHAnsi" w:cstheme="minorHAnsi"/>
        </w:rPr>
      </w:pPr>
      <w:r w:rsidRPr="008A28DB">
        <w:rPr>
          <w:rFonts w:asciiTheme="minorHAnsi" w:hAnsiTheme="minorHAnsi" w:cstheme="minorHAnsi"/>
        </w:rPr>
        <w:t>Príloha č. 4: Časový harmonogram prác</w:t>
      </w:r>
    </w:p>
    <w:p w:rsidR="000B2489" w:rsidRPr="008A28DB" w:rsidRDefault="000B2489" w:rsidP="000B2489">
      <w:pPr>
        <w:jc w:val="center"/>
        <w:rPr>
          <w:rFonts w:asciiTheme="minorHAnsi" w:hAnsiTheme="minorHAnsi" w:cstheme="minorHAnsi"/>
          <w:color w:val="FF0000"/>
          <w:szCs w:val="20"/>
        </w:rPr>
      </w:pPr>
      <w:r w:rsidRPr="008A28DB">
        <w:rPr>
          <w:rFonts w:asciiTheme="minorHAnsi" w:hAnsiTheme="minorHAnsi" w:cstheme="minorHAnsi"/>
          <w:color w:val="FF0000"/>
          <w:szCs w:val="20"/>
        </w:rPr>
        <w:t>(predkladá iba úspešný uchádzač pred podpisom zmluvy)</w:t>
      </w:r>
    </w:p>
    <w:p w:rsidR="000B2489" w:rsidRDefault="000B2489" w:rsidP="000B2489">
      <w:pPr>
        <w:rPr>
          <w:rFonts w:ascii="Garamond" w:hAnsi="Garamond" w:cs="Arial"/>
          <w:sz w:val="22"/>
          <w:szCs w:val="22"/>
        </w:rPr>
      </w:pPr>
    </w:p>
    <w:p w:rsidR="000B2489" w:rsidRPr="003C03DF" w:rsidRDefault="000B2489" w:rsidP="000B2489">
      <w:pPr>
        <w:rPr>
          <w:rFonts w:asciiTheme="minorHAnsi" w:hAnsiTheme="minorHAnsi" w:cstheme="minorHAnsi"/>
          <w:color w:val="FF0000"/>
          <w:szCs w:val="20"/>
        </w:rPr>
      </w:pPr>
      <w:r w:rsidRPr="003C03DF">
        <w:rPr>
          <w:rFonts w:asciiTheme="minorHAnsi" w:hAnsiTheme="minorHAnsi" w:cstheme="minorHAnsi"/>
          <w:color w:val="FF0000"/>
          <w:szCs w:val="20"/>
        </w:rPr>
        <w:t>Vypracovaný v kalendárnych dňoch s dodržaním logiky a výstavby a dodržaním všetkých technických a technologických postupov použitých pri realizácii diela v zmysle rozsahu prác uvádzaných vo výkaze výmer.</w:t>
      </w:r>
    </w:p>
    <w:p w:rsidR="000B2489" w:rsidRPr="003C03DF" w:rsidRDefault="000B2489" w:rsidP="000B2489">
      <w:pPr>
        <w:rPr>
          <w:rFonts w:asciiTheme="minorHAnsi" w:hAnsiTheme="minorHAnsi" w:cstheme="minorHAnsi"/>
          <w:color w:val="FF0000"/>
          <w:szCs w:val="20"/>
        </w:rPr>
      </w:pPr>
      <w:r w:rsidRPr="003C03DF">
        <w:rPr>
          <w:rFonts w:asciiTheme="minorHAnsi" w:hAnsiTheme="minorHAnsi" w:cstheme="minorHAnsi"/>
          <w:color w:val="FF0000"/>
          <w:szCs w:val="20"/>
        </w:rPr>
        <w:t>Harmonogram sa nevypracúva na konkrétny dátum začatia realizácie diela, ale len v štruktúre „počet dní</w:t>
      </w:r>
      <w:r>
        <w:rPr>
          <w:rFonts w:asciiTheme="minorHAnsi" w:hAnsiTheme="minorHAnsi" w:cstheme="minorHAnsi"/>
          <w:color w:val="FF0000"/>
          <w:szCs w:val="20"/>
        </w:rPr>
        <w:t>“, začiatkom bude protokolárne prevzatie staveniska.</w:t>
      </w:r>
      <w:r w:rsidRPr="003C03DF">
        <w:rPr>
          <w:rFonts w:asciiTheme="minorHAnsi" w:hAnsiTheme="minorHAnsi" w:cstheme="minorHAnsi"/>
          <w:color w:val="FF0000"/>
          <w:szCs w:val="20"/>
        </w:rPr>
        <w:t xml:space="preserve"> Uchádzač pridruží k jednotlivým dňom práce uvedené vo výkaze výmer.</w:t>
      </w:r>
    </w:p>
    <w:p w:rsidR="000B2489" w:rsidRDefault="000B2489" w:rsidP="000B2489">
      <w:pPr>
        <w:rPr>
          <w:rFonts w:ascii="Garamond" w:hAnsi="Garamond" w:cs="Arial"/>
          <w:sz w:val="22"/>
          <w:szCs w:val="22"/>
        </w:rPr>
      </w:pPr>
    </w:p>
    <w:p w:rsidR="000B2489" w:rsidRPr="008A28DB" w:rsidRDefault="000B2489" w:rsidP="000B2489">
      <w:pPr>
        <w:jc w:val="right"/>
        <w:rPr>
          <w:rFonts w:asciiTheme="minorHAnsi" w:hAnsiTheme="minorHAnsi" w:cstheme="minorHAnsi"/>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Default="000B2489" w:rsidP="000B2489">
      <w:pPr>
        <w:rPr>
          <w:rFonts w:ascii="Garamond" w:hAnsi="Garamond" w:cs="Arial"/>
          <w:sz w:val="22"/>
          <w:szCs w:val="22"/>
        </w:rPr>
      </w:pPr>
    </w:p>
    <w:p w:rsidR="000B2489" w:rsidRPr="00417A4B" w:rsidRDefault="000B2489" w:rsidP="000B2489"/>
    <w:p w:rsidR="000B2489" w:rsidRDefault="000B2489" w:rsidP="002A59CF">
      <w:pPr>
        <w:rPr>
          <w:rFonts w:asciiTheme="minorHAnsi" w:hAnsiTheme="minorHAnsi" w:cstheme="minorHAnsi"/>
          <w:szCs w:val="20"/>
        </w:rPr>
      </w:pPr>
    </w:p>
    <w:p w:rsidR="002A59CF" w:rsidRDefault="002A59CF" w:rsidP="003519B4">
      <w:pPr>
        <w:spacing w:after="160" w:line="259" w:lineRule="auto"/>
        <w:rPr>
          <w:rFonts w:asciiTheme="minorHAnsi" w:hAnsiTheme="minorHAnsi" w:cstheme="minorHAnsi"/>
          <w:szCs w:val="20"/>
        </w:rPr>
      </w:pPr>
    </w:p>
    <w:sectPr w:rsidR="002A59CF"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E3" w:rsidRDefault="00E95CE3" w:rsidP="002F75C0">
      <w:r>
        <w:separator/>
      </w:r>
    </w:p>
  </w:endnote>
  <w:endnote w:type="continuationSeparator" w:id="0">
    <w:p w:rsidR="00E95CE3" w:rsidRDefault="00E95CE3"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E3" w:rsidRPr="00D11654" w:rsidRDefault="0089367F">
    <w:pPr>
      <w:pStyle w:val="Pta"/>
      <w:jc w:val="right"/>
      <w:rPr>
        <w:rFonts w:cs="Arial"/>
        <w:bCs/>
        <w:sz w:val="18"/>
        <w:szCs w:val="18"/>
      </w:rPr>
    </w:pPr>
    <w:r w:rsidRPr="00D11654">
      <w:rPr>
        <w:rFonts w:cs="Arial"/>
        <w:bCs/>
        <w:sz w:val="18"/>
        <w:szCs w:val="18"/>
      </w:rPr>
      <w:fldChar w:fldCharType="begin"/>
    </w:r>
    <w:r w:rsidR="00E95CE3" w:rsidRPr="00D11654">
      <w:rPr>
        <w:rFonts w:cs="Arial"/>
        <w:bCs/>
        <w:sz w:val="18"/>
        <w:szCs w:val="18"/>
      </w:rPr>
      <w:instrText>PAGE</w:instrText>
    </w:r>
    <w:r w:rsidRPr="00D11654">
      <w:rPr>
        <w:rFonts w:cs="Arial"/>
        <w:bCs/>
        <w:sz w:val="18"/>
        <w:szCs w:val="18"/>
      </w:rPr>
      <w:fldChar w:fldCharType="separate"/>
    </w:r>
    <w:r w:rsidR="00026588">
      <w:rPr>
        <w:rFonts w:cs="Arial"/>
        <w:bCs/>
        <w:noProof/>
        <w:sz w:val="18"/>
        <w:szCs w:val="18"/>
      </w:rPr>
      <w:t>48</w:t>
    </w:r>
    <w:r w:rsidRPr="00D11654">
      <w:rPr>
        <w:rFonts w:cs="Arial"/>
        <w:bCs/>
        <w:sz w:val="18"/>
        <w:szCs w:val="18"/>
      </w:rPr>
      <w:fldChar w:fldCharType="end"/>
    </w:r>
    <w:r w:rsidR="00E95CE3" w:rsidRPr="00D11654">
      <w:rPr>
        <w:rFonts w:cs="Arial"/>
        <w:sz w:val="18"/>
        <w:szCs w:val="18"/>
      </w:rPr>
      <w:t>/</w:t>
    </w:r>
    <w:r w:rsidRPr="00D11654">
      <w:rPr>
        <w:rFonts w:cs="Arial"/>
        <w:bCs/>
        <w:sz w:val="18"/>
        <w:szCs w:val="18"/>
      </w:rPr>
      <w:fldChar w:fldCharType="begin"/>
    </w:r>
    <w:r w:rsidR="00E95CE3" w:rsidRPr="00D11654">
      <w:rPr>
        <w:rFonts w:cs="Arial"/>
        <w:bCs/>
        <w:sz w:val="18"/>
        <w:szCs w:val="18"/>
      </w:rPr>
      <w:instrText>NUMPAGES</w:instrText>
    </w:r>
    <w:r w:rsidRPr="00D11654">
      <w:rPr>
        <w:rFonts w:cs="Arial"/>
        <w:bCs/>
        <w:sz w:val="18"/>
        <w:szCs w:val="18"/>
      </w:rPr>
      <w:fldChar w:fldCharType="separate"/>
    </w:r>
    <w:r w:rsidR="00026588">
      <w:rPr>
        <w:rFonts w:cs="Arial"/>
        <w:bCs/>
        <w:noProof/>
        <w:sz w:val="18"/>
        <w:szCs w:val="18"/>
      </w:rPr>
      <w:t>68</w:t>
    </w:r>
    <w:r w:rsidRPr="00D11654">
      <w:rPr>
        <w:rFonts w:cs="Arial"/>
        <w:bCs/>
        <w:sz w:val="18"/>
        <w:szCs w:val="18"/>
      </w:rPr>
      <w:fldChar w:fldCharType="end"/>
    </w:r>
  </w:p>
  <w:p w:rsidR="00E95CE3" w:rsidRPr="00D11654" w:rsidRDefault="00E95CE3"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E95CE3" w:rsidRPr="00553F2F" w:rsidRDefault="00E95CE3"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w:t>
    </w:r>
    <w:r w:rsidRPr="00CC5A8F">
      <w:rPr>
        <w:rFonts w:cs="Arial"/>
        <w:i/>
        <w:sz w:val="16"/>
        <w:szCs w:val="16"/>
      </w:rPr>
      <w:t xml:space="preserve">bez využitia elektronického trhoviska.: </w:t>
    </w:r>
    <w:r w:rsidRPr="00CC5A8F">
      <w:rPr>
        <w:i/>
        <w:sz w:val="16"/>
        <w:szCs w:val="16"/>
      </w:rPr>
      <w:t>„</w:t>
    </w:r>
    <w:r w:rsidRPr="00CC5A8F">
      <w:rPr>
        <w:rFonts w:cs="Arial"/>
        <w:i/>
        <w:sz w:val="16"/>
        <w:szCs w:val="16"/>
      </w:rPr>
      <w:t xml:space="preserve">SO </w:t>
    </w:r>
    <w:r>
      <w:rPr>
        <w:rFonts w:cs="Arial"/>
        <w:i/>
        <w:sz w:val="16"/>
        <w:szCs w:val="16"/>
      </w:rPr>
      <w:t>1</w:t>
    </w:r>
    <w:r w:rsidRPr="00CC5A8F">
      <w:rPr>
        <w:rFonts w:cs="Arial"/>
        <w:i/>
        <w:sz w:val="16"/>
        <w:szCs w:val="16"/>
      </w:rPr>
      <w:t xml:space="preserve">1 Rekonštrukcia a modernizácia novorodeneckej kliniky – </w:t>
    </w:r>
    <w:proofErr w:type="spellStart"/>
    <w:r w:rsidRPr="00CC5A8F">
      <w:rPr>
        <w:rFonts w:cs="Arial"/>
        <w:i/>
        <w:sz w:val="16"/>
        <w:szCs w:val="16"/>
      </w:rPr>
      <w:t>perinatologické</w:t>
    </w:r>
    <w:proofErr w:type="spellEnd"/>
    <w:r w:rsidRPr="00CC5A8F">
      <w:rPr>
        <w:rFonts w:cs="Arial"/>
        <w:i/>
        <w:sz w:val="16"/>
        <w:szCs w:val="16"/>
      </w:rPr>
      <w:t xml:space="preserve"> centrum“</w:t>
    </w:r>
  </w:p>
  <w:p w:rsidR="00E95CE3" w:rsidRPr="00553F2F" w:rsidRDefault="00E95CE3"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E3" w:rsidRDefault="00E95CE3" w:rsidP="002F75C0">
      <w:r>
        <w:separator/>
      </w:r>
    </w:p>
  </w:footnote>
  <w:footnote w:type="continuationSeparator" w:id="0">
    <w:p w:rsidR="00E95CE3" w:rsidRDefault="00E95CE3"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E3" w:rsidRPr="00DA332B" w:rsidRDefault="00E95CE3"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E3" w:rsidRPr="00DA332B" w:rsidRDefault="00E95CE3"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5E40918"/>
    <w:multiLevelType w:val="hybridMultilevel"/>
    <w:tmpl w:val="0DDAD596"/>
    <w:lvl w:ilvl="0" w:tplc="27AC62E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18D2956"/>
    <w:multiLevelType w:val="hybridMultilevel"/>
    <w:tmpl w:val="CDD4FDE6"/>
    <w:lvl w:ilvl="0" w:tplc="C264FD0A">
      <w:numFmt w:val="bullet"/>
      <w:lvlText w:val="-"/>
      <w:lvlJc w:val="left"/>
      <w:pPr>
        <w:ind w:left="562" w:hanging="360"/>
      </w:pPr>
      <w:rPr>
        <w:rFonts w:ascii="Arial" w:eastAsia="Times New Roman" w:hAnsi="Arial" w:cs="Arial" w:hint="default"/>
      </w:rPr>
    </w:lvl>
    <w:lvl w:ilvl="1" w:tplc="041B0003">
      <w:start w:val="1"/>
      <w:numFmt w:val="bullet"/>
      <w:lvlText w:val="o"/>
      <w:lvlJc w:val="left"/>
      <w:pPr>
        <w:ind w:left="1282" w:hanging="360"/>
      </w:pPr>
      <w:rPr>
        <w:rFonts w:ascii="Courier New" w:hAnsi="Courier New" w:cs="Courier New" w:hint="default"/>
      </w:rPr>
    </w:lvl>
    <w:lvl w:ilvl="2" w:tplc="91BAF77E">
      <w:numFmt w:val="bullet"/>
      <w:lvlText w:val="-"/>
      <w:lvlJc w:val="left"/>
      <w:pPr>
        <w:ind w:left="2002" w:hanging="360"/>
      </w:pPr>
      <w:rPr>
        <w:rFonts w:ascii="Calibri" w:eastAsia="Times New Roman" w:hAnsi="Calibri"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1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2">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3">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5">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6">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8">
    <w:nsid w:val="4F787A18"/>
    <w:multiLevelType w:val="hybridMultilevel"/>
    <w:tmpl w:val="55BA4188"/>
    <w:lvl w:ilvl="0" w:tplc="F796CCCC">
      <w:start w:val="1"/>
      <w:numFmt w:val="lowerLetter"/>
      <w:lvlText w:val="%1)"/>
      <w:lvlJc w:val="left"/>
      <w:pPr>
        <w:ind w:left="1068" w:hanging="360"/>
      </w:pPr>
      <w:rPr>
        <w:rFonts w:hint="default"/>
        <w:b/>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55BC4A95"/>
    <w:multiLevelType w:val="hybridMultilevel"/>
    <w:tmpl w:val="08B0B46A"/>
    <w:lvl w:ilvl="0" w:tplc="2932DF02">
      <w:start w:val="2"/>
      <w:numFmt w:val="bullet"/>
      <w:lvlText w:val="-"/>
      <w:lvlJc w:val="left"/>
      <w:pPr>
        <w:ind w:left="922" w:hanging="360"/>
      </w:pPr>
      <w:rPr>
        <w:rFonts w:ascii="Arial" w:eastAsia="Times New Roman" w:hAnsi="Arial" w:cs="Arial" w:hint="default"/>
      </w:rPr>
    </w:lvl>
    <w:lvl w:ilvl="1" w:tplc="041B0003" w:tentative="1">
      <w:start w:val="1"/>
      <w:numFmt w:val="bullet"/>
      <w:lvlText w:val="o"/>
      <w:lvlJc w:val="left"/>
      <w:pPr>
        <w:ind w:left="1642" w:hanging="360"/>
      </w:pPr>
      <w:rPr>
        <w:rFonts w:ascii="Courier New" w:hAnsi="Courier New" w:cs="Courier New" w:hint="default"/>
      </w:rPr>
    </w:lvl>
    <w:lvl w:ilvl="2" w:tplc="041B0005" w:tentative="1">
      <w:start w:val="1"/>
      <w:numFmt w:val="bullet"/>
      <w:lvlText w:val=""/>
      <w:lvlJc w:val="left"/>
      <w:pPr>
        <w:ind w:left="2362" w:hanging="360"/>
      </w:pPr>
      <w:rPr>
        <w:rFonts w:ascii="Wingdings" w:hAnsi="Wingdings" w:hint="default"/>
      </w:rPr>
    </w:lvl>
    <w:lvl w:ilvl="3" w:tplc="041B0001" w:tentative="1">
      <w:start w:val="1"/>
      <w:numFmt w:val="bullet"/>
      <w:lvlText w:val=""/>
      <w:lvlJc w:val="left"/>
      <w:pPr>
        <w:ind w:left="3082" w:hanging="360"/>
      </w:pPr>
      <w:rPr>
        <w:rFonts w:ascii="Symbol" w:hAnsi="Symbol" w:hint="default"/>
      </w:rPr>
    </w:lvl>
    <w:lvl w:ilvl="4" w:tplc="041B0003" w:tentative="1">
      <w:start w:val="1"/>
      <w:numFmt w:val="bullet"/>
      <w:lvlText w:val="o"/>
      <w:lvlJc w:val="left"/>
      <w:pPr>
        <w:ind w:left="3802" w:hanging="360"/>
      </w:pPr>
      <w:rPr>
        <w:rFonts w:ascii="Courier New" w:hAnsi="Courier New" w:cs="Courier New" w:hint="default"/>
      </w:rPr>
    </w:lvl>
    <w:lvl w:ilvl="5" w:tplc="041B0005" w:tentative="1">
      <w:start w:val="1"/>
      <w:numFmt w:val="bullet"/>
      <w:lvlText w:val=""/>
      <w:lvlJc w:val="left"/>
      <w:pPr>
        <w:ind w:left="4522" w:hanging="360"/>
      </w:pPr>
      <w:rPr>
        <w:rFonts w:ascii="Wingdings" w:hAnsi="Wingdings" w:hint="default"/>
      </w:rPr>
    </w:lvl>
    <w:lvl w:ilvl="6" w:tplc="041B0001" w:tentative="1">
      <w:start w:val="1"/>
      <w:numFmt w:val="bullet"/>
      <w:lvlText w:val=""/>
      <w:lvlJc w:val="left"/>
      <w:pPr>
        <w:ind w:left="5242" w:hanging="360"/>
      </w:pPr>
      <w:rPr>
        <w:rFonts w:ascii="Symbol" w:hAnsi="Symbol" w:hint="default"/>
      </w:rPr>
    </w:lvl>
    <w:lvl w:ilvl="7" w:tplc="041B0003" w:tentative="1">
      <w:start w:val="1"/>
      <w:numFmt w:val="bullet"/>
      <w:lvlText w:val="o"/>
      <w:lvlJc w:val="left"/>
      <w:pPr>
        <w:ind w:left="5962" w:hanging="360"/>
      </w:pPr>
      <w:rPr>
        <w:rFonts w:ascii="Courier New" w:hAnsi="Courier New" w:cs="Courier New" w:hint="default"/>
      </w:rPr>
    </w:lvl>
    <w:lvl w:ilvl="8" w:tplc="041B0005" w:tentative="1">
      <w:start w:val="1"/>
      <w:numFmt w:val="bullet"/>
      <w:lvlText w:val=""/>
      <w:lvlJc w:val="left"/>
      <w:pPr>
        <w:ind w:left="6682" w:hanging="360"/>
      </w:pPr>
      <w:rPr>
        <w:rFonts w:ascii="Wingdings" w:hAnsi="Wingdings" w:hint="default"/>
      </w:rPr>
    </w:lvl>
  </w:abstractNum>
  <w:abstractNum w:abstractNumId="2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nsid w:val="5F5331E4"/>
    <w:multiLevelType w:val="hybridMultilevel"/>
    <w:tmpl w:val="68561422"/>
    <w:lvl w:ilvl="0" w:tplc="8696AD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27">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30">
    <w:nsid w:val="6A5A5773"/>
    <w:multiLevelType w:val="multilevel"/>
    <w:tmpl w:val="C6FA18E4"/>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3905"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2">
    <w:nsid w:val="6F862FA3"/>
    <w:multiLevelType w:val="hybridMultilevel"/>
    <w:tmpl w:val="99D6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37">
    <w:nsid w:val="7BD900AD"/>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0"/>
  </w:num>
  <w:num w:numId="2">
    <w:abstractNumId w:val="20"/>
  </w:num>
  <w:num w:numId="3">
    <w:abstractNumId w:val="7"/>
  </w:num>
  <w:num w:numId="4">
    <w:abstractNumId w:val="22"/>
  </w:num>
  <w:num w:numId="5">
    <w:abstractNumId w:val="31"/>
  </w:num>
  <w:num w:numId="6">
    <w:abstractNumId w:val="3"/>
  </w:num>
  <w:num w:numId="7">
    <w:abstractNumId w:val="2"/>
  </w:num>
  <w:num w:numId="8">
    <w:abstractNumId w:val="26"/>
  </w:num>
  <w:num w:numId="9">
    <w:abstractNumId w:val="17"/>
  </w:num>
  <w:num w:numId="10">
    <w:abstractNumId w:val="25"/>
  </w:num>
  <w:num w:numId="11">
    <w:abstractNumId w:val="12"/>
  </w:num>
  <w:num w:numId="12">
    <w:abstractNumId w:val="11"/>
  </w:num>
  <w:num w:numId="13">
    <w:abstractNumId w:val="16"/>
  </w:num>
  <w:num w:numId="14">
    <w:abstractNumId w:val="27"/>
  </w:num>
  <w:num w:numId="15">
    <w:abstractNumId w:val="35"/>
  </w:num>
  <w:num w:numId="16">
    <w:abstractNumId w:val="36"/>
  </w:num>
  <w:num w:numId="17">
    <w:abstractNumId w:val="14"/>
  </w:num>
  <w:num w:numId="18">
    <w:abstractNumId w:val="13"/>
  </w:num>
  <w:num w:numId="19">
    <w:abstractNumId w:val="28"/>
  </w:num>
  <w:num w:numId="20">
    <w:abstractNumId w:val="29"/>
  </w:num>
  <w:num w:numId="21">
    <w:abstractNumId w:val="15"/>
  </w:num>
  <w:num w:numId="22">
    <w:abstractNumId w:val="6"/>
  </w:num>
  <w:num w:numId="23">
    <w:abstractNumId w:val="34"/>
  </w:num>
  <w:num w:numId="24">
    <w:abstractNumId w:val="8"/>
  </w:num>
  <w:num w:numId="25">
    <w:abstractNumId w:val="21"/>
  </w:num>
  <w:num w:numId="26">
    <w:abstractNumId w:val="0"/>
  </w:num>
  <w:num w:numId="27">
    <w:abstractNumId w:val="5"/>
  </w:num>
  <w:num w:numId="28">
    <w:abstractNumId w:val="10"/>
  </w:num>
  <w:num w:numId="29">
    <w:abstractNumId w:val="32"/>
  </w:num>
  <w:num w:numId="30">
    <w:abstractNumId w:val="9"/>
  </w:num>
  <w:num w:numId="31">
    <w:abstractNumId w:val="37"/>
  </w:num>
  <w:num w:numId="32">
    <w:abstractNumId w:val="24"/>
  </w:num>
  <w:num w:numId="33">
    <w:abstractNumId w:val="18"/>
  </w:num>
  <w:num w:numId="34">
    <w:abstractNumId w:val="4"/>
  </w:num>
  <w:num w:numId="35">
    <w:abstractNumId w:val="19"/>
  </w:num>
  <w:num w:numId="36">
    <w:abstractNumId w:val="23"/>
  </w:num>
  <w:num w:numId="37">
    <w:abstractNumId w:val="1"/>
  </w:num>
  <w:num w:numId="38">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rsids>
    <w:rsidRoot w:val="00A245F2"/>
    <w:rsid w:val="00003C96"/>
    <w:rsid w:val="00006BA0"/>
    <w:rsid w:val="00007F1C"/>
    <w:rsid w:val="00015B43"/>
    <w:rsid w:val="00017813"/>
    <w:rsid w:val="00022233"/>
    <w:rsid w:val="000244D4"/>
    <w:rsid w:val="00026588"/>
    <w:rsid w:val="000309BF"/>
    <w:rsid w:val="00036E81"/>
    <w:rsid w:val="00041001"/>
    <w:rsid w:val="000447CB"/>
    <w:rsid w:val="0004719B"/>
    <w:rsid w:val="00050285"/>
    <w:rsid w:val="0005354B"/>
    <w:rsid w:val="00054E20"/>
    <w:rsid w:val="00060D0E"/>
    <w:rsid w:val="00082C96"/>
    <w:rsid w:val="00085198"/>
    <w:rsid w:val="000926AA"/>
    <w:rsid w:val="0009342D"/>
    <w:rsid w:val="00093A2E"/>
    <w:rsid w:val="000A30F7"/>
    <w:rsid w:val="000B2489"/>
    <w:rsid w:val="000B54FB"/>
    <w:rsid w:val="000B6592"/>
    <w:rsid w:val="000C0950"/>
    <w:rsid w:val="000C1EED"/>
    <w:rsid w:val="000C638A"/>
    <w:rsid w:val="000D10CE"/>
    <w:rsid w:val="000D35A5"/>
    <w:rsid w:val="000E44B9"/>
    <w:rsid w:val="000E6628"/>
    <w:rsid w:val="000E7971"/>
    <w:rsid w:val="000F1AE5"/>
    <w:rsid w:val="00100412"/>
    <w:rsid w:val="00120011"/>
    <w:rsid w:val="00122011"/>
    <w:rsid w:val="00124AE3"/>
    <w:rsid w:val="00130113"/>
    <w:rsid w:val="00137595"/>
    <w:rsid w:val="0014207E"/>
    <w:rsid w:val="001469F8"/>
    <w:rsid w:val="00153036"/>
    <w:rsid w:val="00155F31"/>
    <w:rsid w:val="00156912"/>
    <w:rsid w:val="00160A2D"/>
    <w:rsid w:val="0017025A"/>
    <w:rsid w:val="001716FE"/>
    <w:rsid w:val="001742E6"/>
    <w:rsid w:val="00194213"/>
    <w:rsid w:val="001B2F00"/>
    <w:rsid w:val="001C1587"/>
    <w:rsid w:val="001C3A0A"/>
    <w:rsid w:val="001C3E8F"/>
    <w:rsid w:val="001F2746"/>
    <w:rsid w:val="001F4798"/>
    <w:rsid w:val="001F7776"/>
    <w:rsid w:val="00201378"/>
    <w:rsid w:val="002032D3"/>
    <w:rsid w:val="00206CA9"/>
    <w:rsid w:val="00211AC5"/>
    <w:rsid w:val="00214371"/>
    <w:rsid w:val="002240E4"/>
    <w:rsid w:val="00227631"/>
    <w:rsid w:val="00232433"/>
    <w:rsid w:val="00235A16"/>
    <w:rsid w:val="002404E4"/>
    <w:rsid w:val="002470D2"/>
    <w:rsid w:val="00250AC3"/>
    <w:rsid w:val="00251FF9"/>
    <w:rsid w:val="0025335D"/>
    <w:rsid w:val="00255322"/>
    <w:rsid w:val="00255D22"/>
    <w:rsid w:val="002612CB"/>
    <w:rsid w:val="002643D9"/>
    <w:rsid w:val="00264B62"/>
    <w:rsid w:val="00286030"/>
    <w:rsid w:val="002904D2"/>
    <w:rsid w:val="00291D56"/>
    <w:rsid w:val="002A4030"/>
    <w:rsid w:val="002A51C7"/>
    <w:rsid w:val="002A5914"/>
    <w:rsid w:val="002A59CF"/>
    <w:rsid w:val="002A644C"/>
    <w:rsid w:val="002A6F88"/>
    <w:rsid w:val="002B4EE6"/>
    <w:rsid w:val="002C1999"/>
    <w:rsid w:val="002C3177"/>
    <w:rsid w:val="002C4CAD"/>
    <w:rsid w:val="002D3426"/>
    <w:rsid w:val="002D3B7C"/>
    <w:rsid w:val="002D4C42"/>
    <w:rsid w:val="002D561C"/>
    <w:rsid w:val="002D7664"/>
    <w:rsid w:val="002E1C82"/>
    <w:rsid w:val="002F75C0"/>
    <w:rsid w:val="00315999"/>
    <w:rsid w:val="003245FD"/>
    <w:rsid w:val="0032716A"/>
    <w:rsid w:val="00340D02"/>
    <w:rsid w:val="0034415C"/>
    <w:rsid w:val="00344C49"/>
    <w:rsid w:val="003519B4"/>
    <w:rsid w:val="00351A66"/>
    <w:rsid w:val="003555F6"/>
    <w:rsid w:val="00362C60"/>
    <w:rsid w:val="00366465"/>
    <w:rsid w:val="00367996"/>
    <w:rsid w:val="0037188D"/>
    <w:rsid w:val="00373973"/>
    <w:rsid w:val="003758B5"/>
    <w:rsid w:val="00390C38"/>
    <w:rsid w:val="00390F03"/>
    <w:rsid w:val="003A6B93"/>
    <w:rsid w:val="003B73D2"/>
    <w:rsid w:val="003B7F0B"/>
    <w:rsid w:val="003E1094"/>
    <w:rsid w:val="003E10F7"/>
    <w:rsid w:val="003E2A0D"/>
    <w:rsid w:val="003F053F"/>
    <w:rsid w:val="003F3EC8"/>
    <w:rsid w:val="003F501A"/>
    <w:rsid w:val="003F69F0"/>
    <w:rsid w:val="003F715F"/>
    <w:rsid w:val="004037CD"/>
    <w:rsid w:val="004177A3"/>
    <w:rsid w:val="00431719"/>
    <w:rsid w:val="004352F5"/>
    <w:rsid w:val="0044643D"/>
    <w:rsid w:val="004612A0"/>
    <w:rsid w:val="00466408"/>
    <w:rsid w:val="00473B64"/>
    <w:rsid w:val="00474251"/>
    <w:rsid w:val="00477712"/>
    <w:rsid w:val="004801CD"/>
    <w:rsid w:val="004814B0"/>
    <w:rsid w:val="00483E46"/>
    <w:rsid w:val="00491F01"/>
    <w:rsid w:val="00494F79"/>
    <w:rsid w:val="0049645C"/>
    <w:rsid w:val="004A6955"/>
    <w:rsid w:val="004B429D"/>
    <w:rsid w:val="004B4E27"/>
    <w:rsid w:val="004C2AA6"/>
    <w:rsid w:val="004D1F0E"/>
    <w:rsid w:val="004D2538"/>
    <w:rsid w:val="004E2081"/>
    <w:rsid w:val="004E6FE9"/>
    <w:rsid w:val="004E7065"/>
    <w:rsid w:val="004F171D"/>
    <w:rsid w:val="004F1EE0"/>
    <w:rsid w:val="004F5ED2"/>
    <w:rsid w:val="0050208C"/>
    <w:rsid w:val="00504803"/>
    <w:rsid w:val="0050638D"/>
    <w:rsid w:val="0051280D"/>
    <w:rsid w:val="00516D0A"/>
    <w:rsid w:val="00520424"/>
    <w:rsid w:val="00522EA2"/>
    <w:rsid w:val="00524D5B"/>
    <w:rsid w:val="00531935"/>
    <w:rsid w:val="0053219E"/>
    <w:rsid w:val="00533F02"/>
    <w:rsid w:val="00535C7C"/>
    <w:rsid w:val="00537412"/>
    <w:rsid w:val="00543ABA"/>
    <w:rsid w:val="00544160"/>
    <w:rsid w:val="00546D6C"/>
    <w:rsid w:val="00553F2F"/>
    <w:rsid w:val="005631F9"/>
    <w:rsid w:val="00564ADA"/>
    <w:rsid w:val="0056565D"/>
    <w:rsid w:val="00567F02"/>
    <w:rsid w:val="00573808"/>
    <w:rsid w:val="00573F56"/>
    <w:rsid w:val="00574BDB"/>
    <w:rsid w:val="00576EAD"/>
    <w:rsid w:val="00581E86"/>
    <w:rsid w:val="0058569F"/>
    <w:rsid w:val="00592D96"/>
    <w:rsid w:val="00593C33"/>
    <w:rsid w:val="005A282E"/>
    <w:rsid w:val="005B073A"/>
    <w:rsid w:val="005B3DB3"/>
    <w:rsid w:val="005C45EC"/>
    <w:rsid w:val="005C5638"/>
    <w:rsid w:val="005D32C8"/>
    <w:rsid w:val="005D64E8"/>
    <w:rsid w:val="005E1157"/>
    <w:rsid w:val="005E33E5"/>
    <w:rsid w:val="005F6538"/>
    <w:rsid w:val="00600DBA"/>
    <w:rsid w:val="00604088"/>
    <w:rsid w:val="00605A83"/>
    <w:rsid w:val="00612D1A"/>
    <w:rsid w:val="00616C5E"/>
    <w:rsid w:val="00617166"/>
    <w:rsid w:val="00620D86"/>
    <w:rsid w:val="00621F1B"/>
    <w:rsid w:val="006227D5"/>
    <w:rsid w:val="00624E25"/>
    <w:rsid w:val="006347F6"/>
    <w:rsid w:val="006417EE"/>
    <w:rsid w:val="00643093"/>
    <w:rsid w:val="0064321C"/>
    <w:rsid w:val="00645D87"/>
    <w:rsid w:val="00647D91"/>
    <w:rsid w:val="00651A95"/>
    <w:rsid w:val="00651E39"/>
    <w:rsid w:val="00654CC6"/>
    <w:rsid w:val="0065636E"/>
    <w:rsid w:val="00656C2C"/>
    <w:rsid w:val="00661E72"/>
    <w:rsid w:val="00663886"/>
    <w:rsid w:val="00663899"/>
    <w:rsid w:val="00676180"/>
    <w:rsid w:val="006827AD"/>
    <w:rsid w:val="0068299E"/>
    <w:rsid w:val="00683F31"/>
    <w:rsid w:val="00686302"/>
    <w:rsid w:val="006877EC"/>
    <w:rsid w:val="00692CD1"/>
    <w:rsid w:val="0069464B"/>
    <w:rsid w:val="00696493"/>
    <w:rsid w:val="00697ABD"/>
    <w:rsid w:val="006B7BEF"/>
    <w:rsid w:val="006B7FFB"/>
    <w:rsid w:val="006C5DDF"/>
    <w:rsid w:val="006D147B"/>
    <w:rsid w:val="006D6883"/>
    <w:rsid w:val="006D6DED"/>
    <w:rsid w:val="006E0307"/>
    <w:rsid w:val="006E1501"/>
    <w:rsid w:val="006E71DD"/>
    <w:rsid w:val="006F1259"/>
    <w:rsid w:val="006F4A8C"/>
    <w:rsid w:val="006F73DE"/>
    <w:rsid w:val="00702E3B"/>
    <w:rsid w:val="00703100"/>
    <w:rsid w:val="00704EDF"/>
    <w:rsid w:val="007121C5"/>
    <w:rsid w:val="00712D00"/>
    <w:rsid w:val="00722F8F"/>
    <w:rsid w:val="00725C1C"/>
    <w:rsid w:val="00725DC5"/>
    <w:rsid w:val="0072640D"/>
    <w:rsid w:val="00731785"/>
    <w:rsid w:val="00735E2A"/>
    <w:rsid w:val="0073644E"/>
    <w:rsid w:val="00737FFB"/>
    <w:rsid w:val="007451D0"/>
    <w:rsid w:val="00747499"/>
    <w:rsid w:val="00754EA3"/>
    <w:rsid w:val="00756646"/>
    <w:rsid w:val="00765BCF"/>
    <w:rsid w:val="0077192C"/>
    <w:rsid w:val="00774DA7"/>
    <w:rsid w:val="007760C5"/>
    <w:rsid w:val="00786E1C"/>
    <w:rsid w:val="00787A84"/>
    <w:rsid w:val="00797EDF"/>
    <w:rsid w:val="007A1DCA"/>
    <w:rsid w:val="007A6C18"/>
    <w:rsid w:val="007B18BD"/>
    <w:rsid w:val="007B2AF3"/>
    <w:rsid w:val="007B32D3"/>
    <w:rsid w:val="007B3C87"/>
    <w:rsid w:val="007B61C8"/>
    <w:rsid w:val="007C0045"/>
    <w:rsid w:val="007C232B"/>
    <w:rsid w:val="007D24FA"/>
    <w:rsid w:val="007F6514"/>
    <w:rsid w:val="007F6860"/>
    <w:rsid w:val="007F6ADB"/>
    <w:rsid w:val="00800DB0"/>
    <w:rsid w:val="00803126"/>
    <w:rsid w:val="00804C82"/>
    <w:rsid w:val="0080569A"/>
    <w:rsid w:val="00817968"/>
    <w:rsid w:val="00821A36"/>
    <w:rsid w:val="00824360"/>
    <w:rsid w:val="00825234"/>
    <w:rsid w:val="00831C28"/>
    <w:rsid w:val="00833555"/>
    <w:rsid w:val="008421C3"/>
    <w:rsid w:val="00844CF4"/>
    <w:rsid w:val="008462F2"/>
    <w:rsid w:val="0084673B"/>
    <w:rsid w:val="00847DBD"/>
    <w:rsid w:val="008508C3"/>
    <w:rsid w:val="008546D8"/>
    <w:rsid w:val="0085511C"/>
    <w:rsid w:val="0085539D"/>
    <w:rsid w:val="0085639D"/>
    <w:rsid w:val="00874570"/>
    <w:rsid w:val="00874CF5"/>
    <w:rsid w:val="0088029E"/>
    <w:rsid w:val="008802DB"/>
    <w:rsid w:val="00880DE3"/>
    <w:rsid w:val="00881423"/>
    <w:rsid w:val="00883883"/>
    <w:rsid w:val="00892EC3"/>
    <w:rsid w:val="0089367F"/>
    <w:rsid w:val="008A0C56"/>
    <w:rsid w:val="008A795B"/>
    <w:rsid w:val="008B1BC9"/>
    <w:rsid w:val="008B6374"/>
    <w:rsid w:val="008B7A7F"/>
    <w:rsid w:val="008C427A"/>
    <w:rsid w:val="008C69B7"/>
    <w:rsid w:val="008C7DC2"/>
    <w:rsid w:val="008D25FE"/>
    <w:rsid w:val="008D2C3D"/>
    <w:rsid w:val="008D7D00"/>
    <w:rsid w:val="008E0D83"/>
    <w:rsid w:val="008E2A07"/>
    <w:rsid w:val="008E2A69"/>
    <w:rsid w:val="008E4FBA"/>
    <w:rsid w:val="008E5717"/>
    <w:rsid w:val="008F010C"/>
    <w:rsid w:val="008F42C1"/>
    <w:rsid w:val="008F5187"/>
    <w:rsid w:val="008F55BD"/>
    <w:rsid w:val="009014F8"/>
    <w:rsid w:val="00906415"/>
    <w:rsid w:val="00910774"/>
    <w:rsid w:val="00915842"/>
    <w:rsid w:val="00916E39"/>
    <w:rsid w:val="0093145C"/>
    <w:rsid w:val="009361CF"/>
    <w:rsid w:val="0094506C"/>
    <w:rsid w:val="00946D42"/>
    <w:rsid w:val="0094746F"/>
    <w:rsid w:val="0095086A"/>
    <w:rsid w:val="00953472"/>
    <w:rsid w:val="00963B09"/>
    <w:rsid w:val="00971208"/>
    <w:rsid w:val="009720AE"/>
    <w:rsid w:val="0097629A"/>
    <w:rsid w:val="009806F1"/>
    <w:rsid w:val="009822A7"/>
    <w:rsid w:val="009829A7"/>
    <w:rsid w:val="00985060"/>
    <w:rsid w:val="009868AF"/>
    <w:rsid w:val="00992AC0"/>
    <w:rsid w:val="00993EAD"/>
    <w:rsid w:val="00996A7E"/>
    <w:rsid w:val="0099780F"/>
    <w:rsid w:val="009A0A11"/>
    <w:rsid w:val="009A10DB"/>
    <w:rsid w:val="009B17A8"/>
    <w:rsid w:val="009B7220"/>
    <w:rsid w:val="009B7A7C"/>
    <w:rsid w:val="009C39F1"/>
    <w:rsid w:val="009C6276"/>
    <w:rsid w:val="009D03B7"/>
    <w:rsid w:val="009D1873"/>
    <w:rsid w:val="009E2BAE"/>
    <w:rsid w:val="009E4EF9"/>
    <w:rsid w:val="009E514F"/>
    <w:rsid w:val="009E7771"/>
    <w:rsid w:val="00A0296E"/>
    <w:rsid w:val="00A0760F"/>
    <w:rsid w:val="00A07742"/>
    <w:rsid w:val="00A135CA"/>
    <w:rsid w:val="00A14CC8"/>
    <w:rsid w:val="00A20689"/>
    <w:rsid w:val="00A20808"/>
    <w:rsid w:val="00A229B4"/>
    <w:rsid w:val="00A245F2"/>
    <w:rsid w:val="00A30FAB"/>
    <w:rsid w:val="00A312D8"/>
    <w:rsid w:val="00A35AE3"/>
    <w:rsid w:val="00A36244"/>
    <w:rsid w:val="00A45A98"/>
    <w:rsid w:val="00A464A7"/>
    <w:rsid w:val="00A669D5"/>
    <w:rsid w:val="00A71088"/>
    <w:rsid w:val="00A71B18"/>
    <w:rsid w:val="00A738AA"/>
    <w:rsid w:val="00A8592F"/>
    <w:rsid w:val="00A95E37"/>
    <w:rsid w:val="00AA63B8"/>
    <w:rsid w:val="00AB409B"/>
    <w:rsid w:val="00AB5C80"/>
    <w:rsid w:val="00AB6C8B"/>
    <w:rsid w:val="00AD15EB"/>
    <w:rsid w:val="00AE09FC"/>
    <w:rsid w:val="00AE7E6D"/>
    <w:rsid w:val="00AF6832"/>
    <w:rsid w:val="00B009F6"/>
    <w:rsid w:val="00B00BA8"/>
    <w:rsid w:val="00B03FE5"/>
    <w:rsid w:val="00B04829"/>
    <w:rsid w:val="00B04BC1"/>
    <w:rsid w:val="00B149A1"/>
    <w:rsid w:val="00B17CC1"/>
    <w:rsid w:val="00B21855"/>
    <w:rsid w:val="00B21978"/>
    <w:rsid w:val="00B242F8"/>
    <w:rsid w:val="00B26FF9"/>
    <w:rsid w:val="00B34039"/>
    <w:rsid w:val="00B42272"/>
    <w:rsid w:val="00B43518"/>
    <w:rsid w:val="00B4417F"/>
    <w:rsid w:val="00B46882"/>
    <w:rsid w:val="00B5020E"/>
    <w:rsid w:val="00B52A89"/>
    <w:rsid w:val="00B61099"/>
    <w:rsid w:val="00B6217A"/>
    <w:rsid w:val="00B62475"/>
    <w:rsid w:val="00B632CC"/>
    <w:rsid w:val="00B86B73"/>
    <w:rsid w:val="00B875E8"/>
    <w:rsid w:val="00B96334"/>
    <w:rsid w:val="00BA03FC"/>
    <w:rsid w:val="00BA249E"/>
    <w:rsid w:val="00BB177B"/>
    <w:rsid w:val="00BB1CC2"/>
    <w:rsid w:val="00BC0E6E"/>
    <w:rsid w:val="00BC411E"/>
    <w:rsid w:val="00BD0945"/>
    <w:rsid w:val="00BD300F"/>
    <w:rsid w:val="00BD781F"/>
    <w:rsid w:val="00BE1025"/>
    <w:rsid w:val="00BE274E"/>
    <w:rsid w:val="00BE2F66"/>
    <w:rsid w:val="00BE62E4"/>
    <w:rsid w:val="00BE76E4"/>
    <w:rsid w:val="00BF1927"/>
    <w:rsid w:val="00BF442B"/>
    <w:rsid w:val="00BF66CF"/>
    <w:rsid w:val="00C06DAE"/>
    <w:rsid w:val="00C12B87"/>
    <w:rsid w:val="00C155FD"/>
    <w:rsid w:val="00C17128"/>
    <w:rsid w:val="00C21118"/>
    <w:rsid w:val="00C24C34"/>
    <w:rsid w:val="00C24E3D"/>
    <w:rsid w:val="00C34F51"/>
    <w:rsid w:val="00C43131"/>
    <w:rsid w:val="00C458FC"/>
    <w:rsid w:val="00C80214"/>
    <w:rsid w:val="00C80979"/>
    <w:rsid w:val="00C80E1B"/>
    <w:rsid w:val="00C81C68"/>
    <w:rsid w:val="00C86A22"/>
    <w:rsid w:val="00C9211F"/>
    <w:rsid w:val="00C92F2D"/>
    <w:rsid w:val="00C959EF"/>
    <w:rsid w:val="00C962B1"/>
    <w:rsid w:val="00C97879"/>
    <w:rsid w:val="00CA5DCB"/>
    <w:rsid w:val="00CB504A"/>
    <w:rsid w:val="00CC5751"/>
    <w:rsid w:val="00CC5A8F"/>
    <w:rsid w:val="00CD0297"/>
    <w:rsid w:val="00CD5528"/>
    <w:rsid w:val="00CD5EE9"/>
    <w:rsid w:val="00CD5FE4"/>
    <w:rsid w:val="00CD6C46"/>
    <w:rsid w:val="00CE01CD"/>
    <w:rsid w:val="00CE1176"/>
    <w:rsid w:val="00CF1056"/>
    <w:rsid w:val="00CF1845"/>
    <w:rsid w:val="00CF19E1"/>
    <w:rsid w:val="00CF50AC"/>
    <w:rsid w:val="00CF5B08"/>
    <w:rsid w:val="00CF6CDE"/>
    <w:rsid w:val="00D0151F"/>
    <w:rsid w:val="00D06B49"/>
    <w:rsid w:val="00D12B31"/>
    <w:rsid w:val="00D12C3D"/>
    <w:rsid w:val="00D14BD2"/>
    <w:rsid w:val="00D15126"/>
    <w:rsid w:val="00D223B6"/>
    <w:rsid w:val="00D33437"/>
    <w:rsid w:val="00D335A7"/>
    <w:rsid w:val="00D3368E"/>
    <w:rsid w:val="00D40F9E"/>
    <w:rsid w:val="00D60181"/>
    <w:rsid w:val="00D6212F"/>
    <w:rsid w:val="00D6744D"/>
    <w:rsid w:val="00D74F97"/>
    <w:rsid w:val="00D76E72"/>
    <w:rsid w:val="00D773AB"/>
    <w:rsid w:val="00D81984"/>
    <w:rsid w:val="00D92BFC"/>
    <w:rsid w:val="00DA1805"/>
    <w:rsid w:val="00DB409A"/>
    <w:rsid w:val="00DB7C5A"/>
    <w:rsid w:val="00DC0585"/>
    <w:rsid w:val="00DC16E6"/>
    <w:rsid w:val="00DD0020"/>
    <w:rsid w:val="00DD71CD"/>
    <w:rsid w:val="00DE209A"/>
    <w:rsid w:val="00DF3B43"/>
    <w:rsid w:val="00DF611C"/>
    <w:rsid w:val="00DF7CD0"/>
    <w:rsid w:val="00E07266"/>
    <w:rsid w:val="00E140FD"/>
    <w:rsid w:val="00E2340C"/>
    <w:rsid w:val="00E318E7"/>
    <w:rsid w:val="00E3192C"/>
    <w:rsid w:val="00E437BD"/>
    <w:rsid w:val="00E47059"/>
    <w:rsid w:val="00E4770D"/>
    <w:rsid w:val="00E55C54"/>
    <w:rsid w:val="00E7175F"/>
    <w:rsid w:val="00E74432"/>
    <w:rsid w:val="00E80B65"/>
    <w:rsid w:val="00E84028"/>
    <w:rsid w:val="00E85B17"/>
    <w:rsid w:val="00E90351"/>
    <w:rsid w:val="00E94319"/>
    <w:rsid w:val="00E95CE3"/>
    <w:rsid w:val="00EA0EFE"/>
    <w:rsid w:val="00EA10BE"/>
    <w:rsid w:val="00ED2617"/>
    <w:rsid w:val="00EF304C"/>
    <w:rsid w:val="00F02725"/>
    <w:rsid w:val="00F2022B"/>
    <w:rsid w:val="00F203F1"/>
    <w:rsid w:val="00F429E5"/>
    <w:rsid w:val="00F43D27"/>
    <w:rsid w:val="00F44735"/>
    <w:rsid w:val="00F456ED"/>
    <w:rsid w:val="00F46B40"/>
    <w:rsid w:val="00F471FE"/>
    <w:rsid w:val="00F53616"/>
    <w:rsid w:val="00F558DC"/>
    <w:rsid w:val="00F67773"/>
    <w:rsid w:val="00F713A4"/>
    <w:rsid w:val="00F71A85"/>
    <w:rsid w:val="00F73F33"/>
    <w:rsid w:val="00F77393"/>
    <w:rsid w:val="00F80CF6"/>
    <w:rsid w:val="00F955BD"/>
    <w:rsid w:val="00FA1DAF"/>
    <w:rsid w:val="00FA67B2"/>
    <w:rsid w:val="00FB7CE6"/>
    <w:rsid w:val="00FC59AE"/>
    <w:rsid w:val="00FD175A"/>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58569F"/>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3"/>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4"/>
      </w:numPr>
    </w:pPr>
  </w:style>
  <w:style w:type="numbering" w:customStyle="1" w:styleId="WWOutlineListStyle">
    <w:name w:val="WW_OutlineListStyle"/>
    <w:rsid w:val="00A245F2"/>
    <w:pPr>
      <w:numPr>
        <w:numId w:val="15"/>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6"/>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7"/>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8"/>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9"/>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9"/>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9"/>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20"/>
      </w:numPr>
      <w:jc w:val="left"/>
    </w:pPr>
    <w:rPr>
      <w:rFonts w:ascii="Times New Roman" w:hAnsi="Times New Roman"/>
      <w:sz w:val="24"/>
    </w:rPr>
  </w:style>
  <w:style w:type="paragraph" w:customStyle="1" w:styleId="Heading31">
    <w:name w:val="Heading 31"/>
    <w:basedOn w:val="Normlny"/>
    <w:uiPriority w:val="99"/>
    <w:rsid w:val="00A245F2"/>
    <w:pPr>
      <w:numPr>
        <w:ilvl w:val="2"/>
        <w:numId w:val="20"/>
      </w:numPr>
      <w:jc w:val="left"/>
    </w:pPr>
    <w:rPr>
      <w:rFonts w:ascii="Times New Roman" w:hAnsi="Times New Roman"/>
      <w:sz w:val="24"/>
    </w:rPr>
  </w:style>
  <w:style w:type="paragraph" w:customStyle="1" w:styleId="Heading41">
    <w:name w:val="Heading 41"/>
    <w:basedOn w:val="Normlny"/>
    <w:uiPriority w:val="99"/>
    <w:rsid w:val="00A245F2"/>
    <w:pPr>
      <w:numPr>
        <w:ilvl w:val="3"/>
        <w:numId w:val="20"/>
      </w:numPr>
      <w:jc w:val="left"/>
    </w:pPr>
    <w:rPr>
      <w:rFonts w:ascii="Times New Roman" w:hAnsi="Times New Roman"/>
      <w:sz w:val="24"/>
    </w:rPr>
  </w:style>
  <w:style w:type="paragraph" w:customStyle="1" w:styleId="Heading51">
    <w:name w:val="Heading 51"/>
    <w:basedOn w:val="Normlny"/>
    <w:uiPriority w:val="99"/>
    <w:rsid w:val="00A245F2"/>
    <w:pPr>
      <w:numPr>
        <w:ilvl w:val="4"/>
        <w:numId w:val="20"/>
      </w:numPr>
      <w:jc w:val="left"/>
    </w:pPr>
    <w:rPr>
      <w:rFonts w:ascii="Times New Roman" w:hAnsi="Times New Roman"/>
      <w:sz w:val="24"/>
    </w:rPr>
  </w:style>
  <w:style w:type="paragraph" w:customStyle="1" w:styleId="Heading61">
    <w:name w:val="Heading 61"/>
    <w:basedOn w:val="Normlny"/>
    <w:uiPriority w:val="99"/>
    <w:rsid w:val="00A245F2"/>
    <w:pPr>
      <w:numPr>
        <w:ilvl w:val="5"/>
        <w:numId w:val="20"/>
      </w:numPr>
      <w:jc w:val="left"/>
    </w:pPr>
    <w:rPr>
      <w:rFonts w:ascii="Times New Roman" w:hAnsi="Times New Roman"/>
      <w:sz w:val="24"/>
    </w:rPr>
  </w:style>
  <w:style w:type="paragraph" w:customStyle="1" w:styleId="Heading71">
    <w:name w:val="Heading 71"/>
    <w:basedOn w:val="Normlny"/>
    <w:uiPriority w:val="99"/>
    <w:rsid w:val="00A245F2"/>
    <w:pPr>
      <w:numPr>
        <w:ilvl w:val="6"/>
        <w:numId w:val="20"/>
      </w:numPr>
      <w:jc w:val="left"/>
    </w:pPr>
    <w:rPr>
      <w:rFonts w:ascii="Times New Roman" w:hAnsi="Times New Roman"/>
      <w:sz w:val="24"/>
    </w:rPr>
  </w:style>
  <w:style w:type="paragraph" w:customStyle="1" w:styleId="Heading81">
    <w:name w:val="Heading 81"/>
    <w:basedOn w:val="Normlny"/>
    <w:uiPriority w:val="99"/>
    <w:rsid w:val="00A245F2"/>
    <w:pPr>
      <w:numPr>
        <w:ilvl w:val="7"/>
        <w:numId w:val="20"/>
      </w:numPr>
      <w:jc w:val="left"/>
    </w:pPr>
    <w:rPr>
      <w:rFonts w:ascii="Times New Roman" w:hAnsi="Times New Roman"/>
      <w:sz w:val="24"/>
    </w:rPr>
  </w:style>
  <w:style w:type="paragraph" w:customStyle="1" w:styleId="Heading91">
    <w:name w:val="Heading 91"/>
    <w:basedOn w:val="Normlny"/>
    <w:uiPriority w:val="99"/>
    <w:rsid w:val="00A245F2"/>
    <w:pPr>
      <w:numPr>
        <w:ilvl w:val="8"/>
        <w:numId w:val="20"/>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1"/>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2"/>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3"/>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4"/>
      </w:numPr>
    </w:pPr>
  </w:style>
  <w:style w:type="numbering" w:customStyle="1" w:styleId="ImportedStyle57">
    <w:name w:val="Imported Style 57"/>
    <w:rsid w:val="00A245F2"/>
    <w:pPr>
      <w:numPr>
        <w:numId w:val="25"/>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8"/>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UnresolvedMention">
    <w:name w:val="Unresolved Mention"/>
    <w:basedOn w:val="Predvolenpsmoodseku"/>
    <w:uiPriority w:val="99"/>
    <w:semiHidden/>
    <w:unhideWhenUsed/>
    <w:rsid w:val="006E0307"/>
    <w:rPr>
      <w:color w:val="605E5C"/>
      <w:shd w:val="clear" w:color="auto" w:fill="E1DFDD"/>
    </w:rPr>
  </w:style>
  <w:style w:type="character" w:customStyle="1" w:styleId="Nevyrieenzmienka3">
    <w:name w:val="Nevyriešená zmienka3"/>
    <w:basedOn w:val="Predvolenpsmoodseku"/>
    <w:uiPriority w:val="99"/>
    <w:semiHidden/>
    <w:unhideWhenUsed/>
    <w:rsid w:val="000B24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65468599">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lov-lex.sk/pravne-predpisy/SK/ZZ/2015/343/20200327"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00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zaujemcauchadzac/jednotny-europsky-dokument-604.html" TargetMode="External"/><Relationship Id="rId28" Type="http://schemas.openxmlformats.org/officeDocument/2006/relationships/theme" Target="theme/theme1.xml"/><Relationship Id="rId10" Type="http://schemas.openxmlformats.org/officeDocument/2006/relationships/hyperlink" Target="http://www.nspnz.sk"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www.nspnz.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zaujemcauchadzac/jednotny-europsky-dokument-604.html"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894A-82A7-40BF-A160-54791E0B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68</Pages>
  <Words>30468</Words>
  <Characters>173668</Characters>
  <Application>Microsoft Office Word</Application>
  <DocSecurity>0</DocSecurity>
  <Lines>1447</Lines>
  <Paragraphs>407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69</cp:revision>
  <cp:lastPrinted>2020-10-14T06:24:00Z</cp:lastPrinted>
  <dcterms:created xsi:type="dcterms:W3CDTF">2020-07-20T09:17:00Z</dcterms:created>
  <dcterms:modified xsi:type="dcterms:W3CDTF">2020-10-15T08:10:00Z</dcterms:modified>
</cp:coreProperties>
</file>