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AC25A8" w14:textId="77777777" w:rsidR="00E23598" w:rsidRPr="00926EEB" w:rsidRDefault="00E23598" w:rsidP="004F19DA">
      <w:pPr>
        <w:jc w:val="center"/>
        <w:rPr>
          <w:rFonts w:ascii="Arial" w:hAnsi="Arial" w:cs="Arial"/>
          <w:b/>
          <w:bCs/>
          <w:sz w:val="20"/>
        </w:rPr>
      </w:pPr>
      <w:bookmarkStart w:id="0" w:name="_GoBack"/>
      <w:bookmarkEnd w:id="0"/>
      <w:r w:rsidRPr="00926EEB">
        <w:rPr>
          <w:rFonts w:ascii="Arial" w:hAnsi="Arial" w:cs="Arial"/>
          <w:b/>
          <w:bCs/>
          <w:sz w:val="20"/>
        </w:rPr>
        <w:t xml:space="preserve">Zmluva </w:t>
      </w:r>
      <w:r w:rsidR="00D91A9B" w:rsidRPr="00926EEB">
        <w:rPr>
          <w:rFonts w:ascii="Arial" w:hAnsi="Arial" w:cs="Arial"/>
          <w:b/>
          <w:bCs/>
          <w:sz w:val="20"/>
        </w:rPr>
        <w:t>o poskytnutí</w:t>
      </w:r>
      <w:r w:rsidRPr="00926EEB">
        <w:rPr>
          <w:rFonts w:ascii="Arial" w:hAnsi="Arial" w:cs="Arial"/>
          <w:b/>
          <w:bCs/>
          <w:sz w:val="20"/>
        </w:rPr>
        <w:t xml:space="preserve"> služby č. </w:t>
      </w:r>
      <w:r w:rsidR="0076628D" w:rsidRPr="00926EEB">
        <w:rPr>
          <w:rFonts w:ascii="Arial" w:hAnsi="Arial" w:cs="Arial"/>
          <w:b/>
          <w:bCs/>
          <w:sz w:val="20"/>
        </w:rPr>
        <w:t>Z-029.10.1023.00</w:t>
      </w:r>
    </w:p>
    <w:p w14:paraId="2E2D99BD" w14:textId="77777777" w:rsidR="00E23598" w:rsidRPr="00926EEB" w:rsidRDefault="00E23598" w:rsidP="004F19DA">
      <w:pPr>
        <w:jc w:val="center"/>
        <w:rPr>
          <w:rFonts w:ascii="Arial" w:hAnsi="Arial" w:cs="Arial"/>
          <w:sz w:val="20"/>
        </w:rPr>
      </w:pPr>
      <w:r w:rsidRPr="00926EEB">
        <w:rPr>
          <w:rFonts w:ascii="Arial" w:hAnsi="Arial" w:cs="Arial"/>
          <w:bCs/>
          <w:sz w:val="20"/>
        </w:rPr>
        <w:t xml:space="preserve">uzatvorená podľa §269 ods. 2  </w:t>
      </w:r>
      <w:r w:rsidR="00D91A9B" w:rsidRPr="00926EEB">
        <w:rPr>
          <w:rFonts w:ascii="Arial" w:hAnsi="Arial" w:cs="Arial"/>
          <w:bCs/>
          <w:sz w:val="20"/>
        </w:rPr>
        <w:t xml:space="preserve">zákona </w:t>
      </w:r>
      <w:r w:rsidRPr="00926EEB">
        <w:rPr>
          <w:rFonts w:ascii="Arial" w:hAnsi="Arial" w:cs="Arial"/>
          <w:sz w:val="20"/>
        </w:rPr>
        <w:t xml:space="preserve">č.513/91 Zb. </w:t>
      </w:r>
      <w:r w:rsidR="00D91A9B" w:rsidRPr="00926EEB">
        <w:rPr>
          <w:rFonts w:ascii="Arial" w:hAnsi="Arial" w:cs="Arial"/>
          <w:sz w:val="20"/>
        </w:rPr>
        <w:t xml:space="preserve">Obchodný zákonník </w:t>
      </w:r>
      <w:r w:rsidRPr="00926EEB">
        <w:rPr>
          <w:rFonts w:ascii="Arial" w:hAnsi="Arial" w:cs="Arial"/>
          <w:sz w:val="20"/>
        </w:rPr>
        <w:t>v</w:t>
      </w:r>
      <w:r w:rsidR="00D91A9B" w:rsidRPr="00926EEB">
        <w:rPr>
          <w:rFonts w:ascii="Arial" w:hAnsi="Arial" w:cs="Arial"/>
          <w:sz w:val="20"/>
        </w:rPr>
        <w:t> </w:t>
      </w:r>
      <w:r w:rsidRPr="00926EEB">
        <w:rPr>
          <w:rFonts w:ascii="Arial" w:hAnsi="Arial" w:cs="Arial"/>
          <w:sz w:val="20"/>
        </w:rPr>
        <w:t>znení</w:t>
      </w:r>
      <w:r w:rsidR="00D91A9B" w:rsidRPr="00926EEB">
        <w:rPr>
          <w:rFonts w:ascii="Arial" w:hAnsi="Arial" w:cs="Arial"/>
          <w:sz w:val="20"/>
        </w:rPr>
        <w:t xml:space="preserve"> neskorších predpisov</w:t>
      </w:r>
    </w:p>
    <w:p w14:paraId="266FBD4E" w14:textId="77777777" w:rsidR="00D91A9B" w:rsidRPr="00926EEB" w:rsidRDefault="00D91A9B" w:rsidP="004F19DA">
      <w:pPr>
        <w:jc w:val="center"/>
        <w:rPr>
          <w:rFonts w:ascii="Arial" w:hAnsi="Arial" w:cs="Arial"/>
          <w:sz w:val="20"/>
        </w:rPr>
      </w:pPr>
      <w:r w:rsidRPr="00926EEB">
        <w:rPr>
          <w:rFonts w:ascii="Arial" w:hAnsi="Arial" w:cs="Arial"/>
          <w:sz w:val="20"/>
        </w:rPr>
        <w:t>(ďalej len „zmluva“)</w:t>
      </w:r>
    </w:p>
    <w:p w14:paraId="27BE246A" w14:textId="77777777" w:rsidR="00E23598" w:rsidRPr="00926EEB" w:rsidRDefault="00E23598" w:rsidP="004F19DA">
      <w:pPr>
        <w:jc w:val="center"/>
        <w:rPr>
          <w:rFonts w:ascii="Arial" w:hAnsi="Arial" w:cs="Arial"/>
          <w:b/>
          <w:bCs/>
          <w:sz w:val="20"/>
        </w:rPr>
      </w:pPr>
    </w:p>
    <w:p w14:paraId="4487D07F" w14:textId="77777777" w:rsidR="00E23598" w:rsidRPr="00926EEB" w:rsidRDefault="00E23598" w:rsidP="004F19DA">
      <w:pPr>
        <w:jc w:val="center"/>
        <w:rPr>
          <w:rFonts w:ascii="Arial" w:hAnsi="Arial" w:cs="Arial"/>
          <w:b/>
          <w:bCs/>
          <w:sz w:val="20"/>
        </w:rPr>
      </w:pPr>
    </w:p>
    <w:p w14:paraId="295677BF" w14:textId="77777777" w:rsidR="00E23598" w:rsidRPr="00926EEB" w:rsidRDefault="00E23598" w:rsidP="004F19DA">
      <w:pPr>
        <w:jc w:val="center"/>
        <w:rPr>
          <w:rFonts w:ascii="Arial" w:hAnsi="Arial" w:cs="Arial"/>
          <w:b/>
          <w:bCs/>
          <w:sz w:val="20"/>
        </w:rPr>
      </w:pPr>
      <w:r w:rsidRPr="00926EEB">
        <w:rPr>
          <w:rFonts w:ascii="Arial" w:hAnsi="Arial" w:cs="Arial"/>
          <w:b/>
          <w:bCs/>
          <w:sz w:val="20"/>
        </w:rPr>
        <w:t>Článok I.</w:t>
      </w:r>
    </w:p>
    <w:p w14:paraId="753CAB88" w14:textId="77777777" w:rsidR="00E23598" w:rsidRPr="00926EEB" w:rsidRDefault="00E23598" w:rsidP="004F19DA">
      <w:pPr>
        <w:jc w:val="center"/>
        <w:rPr>
          <w:rFonts w:ascii="Arial" w:hAnsi="Arial" w:cs="Arial"/>
          <w:b/>
          <w:bCs/>
          <w:sz w:val="20"/>
        </w:rPr>
      </w:pPr>
      <w:r w:rsidRPr="00926EEB">
        <w:rPr>
          <w:rFonts w:ascii="Arial" w:hAnsi="Arial" w:cs="Arial"/>
          <w:b/>
          <w:bCs/>
          <w:sz w:val="20"/>
        </w:rPr>
        <w:t>Zmluvné strany</w:t>
      </w:r>
    </w:p>
    <w:p w14:paraId="338D75BF" w14:textId="77777777" w:rsidR="00E23598" w:rsidRPr="00926EEB" w:rsidRDefault="00E23598" w:rsidP="004F19DA">
      <w:pPr>
        <w:pStyle w:val="Footer"/>
        <w:rPr>
          <w:rFonts w:ascii="Arial" w:hAnsi="Arial" w:cs="Arial"/>
          <w:sz w:val="20"/>
        </w:rPr>
      </w:pPr>
    </w:p>
    <w:p w14:paraId="54EAE53F" w14:textId="77777777" w:rsidR="00E23598" w:rsidRPr="00926EEB" w:rsidRDefault="00E23598" w:rsidP="00926EEB">
      <w:pPr>
        <w:numPr>
          <w:ilvl w:val="1"/>
          <w:numId w:val="22"/>
        </w:numPr>
        <w:tabs>
          <w:tab w:val="left" w:pos="2552"/>
        </w:tabs>
        <w:rPr>
          <w:rFonts w:ascii="Arial" w:hAnsi="Arial" w:cs="Arial"/>
          <w:b/>
          <w:bCs/>
          <w:sz w:val="20"/>
        </w:rPr>
      </w:pPr>
      <w:r w:rsidRPr="00926EEB">
        <w:rPr>
          <w:rFonts w:ascii="Arial" w:hAnsi="Arial" w:cs="Arial"/>
          <w:b/>
          <w:bCs/>
          <w:sz w:val="20"/>
        </w:rPr>
        <w:t>Objednávateľ:</w:t>
      </w:r>
      <w:r w:rsidRPr="00926EEB">
        <w:rPr>
          <w:rFonts w:ascii="Arial" w:hAnsi="Arial" w:cs="Arial"/>
          <w:b/>
          <w:bCs/>
          <w:sz w:val="20"/>
        </w:rPr>
        <w:tab/>
        <w:t>Národná banka Slovenska</w:t>
      </w:r>
    </w:p>
    <w:p w14:paraId="526978F4" w14:textId="77777777" w:rsidR="00E23598" w:rsidRPr="00926EEB" w:rsidRDefault="00E23598" w:rsidP="00926EEB">
      <w:pPr>
        <w:tabs>
          <w:tab w:val="left" w:pos="2552"/>
        </w:tabs>
        <w:ind w:firstLine="2552"/>
        <w:rPr>
          <w:rFonts w:ascii="Arial" w:hAnsi="Arial" w:cs="Arial"/>
          <w:sz w:val="20"/>
        </w:rPr>
      </w:pPr>
      <w:r w:rsidRPr="00926EEB">
        <w:rPr>
          <w:rFonts w:ascii="Arial" w:hAnsi="Arial" w:cs="Arial"/>
          <w:sz w:val="20"/>
        </w:rPr>
        <w:t xml:space="preserve">Imricha </w:t>
      </w:r>
      <w:proofErr w:type="spellStart"/>
      <w:r w:rsidRPr="00926EEB">
        <w:rPr>
          <w:rFonts w:ascii="Arial" w:hAnsi="Arial" w:cs="Arial"/>
          <w:sz w:val="20"/>
        </w:rPr>
        <w:t>Karvaša</w:t>
      </w:r>
      <w:proofErr w:type="spellEnd"/>
      <w:r w:rsidRPr="00926EEB">
        <w:rPr>
          <w:rFonts w:ascii="Arial" w:hAnsi="Arial" w:cs="Arial"/>
          <w:sz w:val="20"/>
        </w:rPr>
        <w:t xml:space="preserve"> 1, 813 25 Bratislava</w:t>
      </w:r>
    </w:p>
    <w:p w14:paraId="33520507" w14:textId="77777777" w:rsidR="00E23598" w:rsidRPr="00926EEB" w:rsidRDefault="00E23598" w:rsidP="00784D4E">
      <w:pPr>
        <w:tabs>
          <w:tab w:val="left" w:pos="567"/>
          <w:tab w:val="left" w:pos="2552"/>
        </w:tabs>
        <w:rPr>
          <w:rFonts w:ascii="Arial" w:hAnsi="Arial" w:cs="Arial"/>
          <w:sz w:val="20"/>
        </w:rPr>
      </w:pPr>
      <w:r w:rsidRPr="00926EEB">
        <w:rPr>
          <w:rFonts w:ascii="Arial" w:hAnsi="Arial" w:cs="Arial"/>
          <w:sz w:val="20"/>
        </w:rPr>
        <w:tab/>
        <w:t>zastúpený</w:t>
      </w:r>
      <w:r w:rsidR="00E425FB" w:rsidRPr="00926EEB">
        <w:rPr>
          <w:rFonts w:ascii="Arial" w:hAnsi="Arial" w:cs="Arial"/>
          <w:sz w:val="20"/>
        </w:rPr>
        <w:t>:</w:t>
      </w:r>
      <w:r w:rsidR="00E425FB" w:rsidRPr="00926EEB">
        <w:rPr>
          <w:rFonts w:ascii="Arial" w:hAnsi="Arial" w:cs="Arial"/>
          <w:sz w:val="20"/>
        </w:rPr>
        <w:tab/>
      </w:r>
      <w:r w:rsidR="00E425FB" w:rsidRPr="00926EEB">
        <w:rPr>
          <w:rFonts w:ascii="Arial" w:hAnsi="Arial" w:cs="Arial"/>
          <w:bCs/>
          <w:sz w:val="20"/>
        </w:rPr>
        <w:t>&lt;vyplní verejný obstarávateľ&gt;</w:t>
      </w:r>
    </w:p>
    <w:p w14:paraId="6C97B5F5" w14:textId="77777777" w:rsidR="00E23598" w:rsidRPr="00926EEB" w:rsidRDefault="00E23598" w:rsidP="004F19DA">
      <w:pPr>
        <w:tabs>
          <w:tab w:val="left" w:pos="567"/>
          <w:tab w:val="left" w:pos="2552"/>
        </w:tabs>
        <w:rPr>
          <w:rFonts w:ascii="Arial" w:hAnsi="Arial" w:cs="Arial"/>
          <w:sz w:val="20"/>
        </w:rPr>
      </w:pPr>
      <w:r w:rsidRPr="00926EEB">
        <w:rPr>
          <w:rFonts w:ascii="Arial" w:hAnsi="Arial" w:cs="Arial"/>
          <w:sz w:val="20"/>
        </w:rPr>
        <w:tab/>
        <w:t>IČO:</w:t>
      </w:r>
      <w:r w:rsidR="00E425FB" w:rsidRPr="00926EEB">
        <w:rPr>
          <w:rFonts w:ascii="Arial" w:hAnsi="Arial" w:cs="Arial"/>
          <w:sz w:val="20"/>
        </w:rPr>
        <w:tab/>
      </w:r>
      <w:r w:rsidRPr="00926EEB">
        <w:rPr>
          <w:rFonts w:ascii="Arial" w:hAnsi="Arial" w:cs="Arial"/>
          <w:sz w:val="20"/>
        </w:rPr>
        <w:t>30844789</w:t>
      </w:r>
    </w:p>
    <w:p w14:paraId="132C5EBC" w14:textId="77777777" w:rsidR="00E23598" w:rsidRPr="00926EEB" w:rsidRDefault="00E23598" w:rsidP="004F19DA">
      <w:pPr>
        <w:tabs>
          <w:tab w:val="left" w:pos="567"/>
          <w:tab w:val="left" w:pos="2552"/>
        </w:tabs>
        <w:rPr>
          <w:rFonts w:ascii="Arial" w:hAnsi="Arial" w:cs="Arial"/>
          <w:sz w:val="20"/>
        </w:rPr>
      </w:pPr>
      <w:r w:rsidRPr="00926EEB">
        <w:rPr>
          <w:rFonts w:ascii="Arial" w:hAnsi="Arial" w:cs="Arial"/>
          <w:sz w:val="20"/>
        </w:rPr>
        <w:tab/>
        <w:t>DIČ</w:t>
      </w:r>
      <w:r w:rsidR="00E425FB" w:rsidRPr="00926EEB">
        <w:rPr>
          <w:rFonts w:ascii="Arial" w:hAnsi="Arial" w:cs="Arial"/>
          <w:sz w:val="20"/>
        </w:rPr>
        <w:t>:</w:t>
      </w:r>
      <w:r w:rsidR="00E425FB" w:rsidRPr="00926EEB">
        <w:rPr>
          <w:rFonts w:ascii="Arial" w:hAnsi="Arial" w:cs="Arial"/>
          <w:sz w:val="20"/>
        </w:rPr>
        <w:tab/>
      </w:r>
      <w:r w:rsidRPr="00926EEB">
        <w:rPr>
          <w:rFonts w:ascii="Arial" w:hAnsi="Arial" w:cs="Arial"/>
          <w:sz w:val="20"/>
        </w:rPr>
        <w:t>2020815654</w:t>
      </w:r>
    </w:p>
    <w:p w14:paraId="283B06F9" w14:textId="77777777" w:rsidR="00E23598" w:rsidRPr="00926EEB" w:rsidRDefault="00E23598" w:rsidP="004F19DA">
      <w:pPr>
        <w:tabs>
          <w:tab w:val="left" w:pos="567"/>
          <w:tab w:val="left" w:pos="2552"/>
        </w:tabs>
        <w:rPr>
          <w:rFonts w:ascii="Arial" w:hAnsi="Arial" w:cs="Arial"/>
          <w:sz w:val="20"/>
        </w:rPr>
      </w:pPr>
      <w:r w:rsidRPr="00926EEB">
        <w:rPr>
          <w:rFonts w:ascii="Arial" w:hAnsi="Arial" w:cs="Arial"/>
          <w:sz w:val="20"/>
        </w:rPr>
        <w:tab/>
        <w:t xml:space="preserve">IČ </w:t>
      </w:r>
      <w:r w:rsidR="00E425FB" w:rsidRPr="00926EEB">
        <w:rPr>
          <w:rFonts w:ascii="Arial" w:hAnsi="Arial" w:cs="Arial"/>
          <w:sz w:val="20"/>
        </w:rPr>
        <w:t>DPH</w:t>
      </w:r>
      <w:r w:rsidR="00E425FB" w:rsidRPr="00926EEB">
        <w:rPr>
          <w:rFonts w:ascii="Arial" w:hAnsi="Arial" w:cs="Arial"/>
          <w:sz w:val="20"/>
        </w:rPr>
        <w:tab/>
      </w:r>
      <w:r w:rsidRPr="00926EEB">
        <w:rPr>
          <w:rFonts w:ascii="Arial" w:hAnsi="Arial" w:cs="Arial"/>
          <w:sz w:val="20"/>
        </w:rPr>
        <w:t>SK2020815654</w:t>
      </w:r>
    </w:p>
    <w:p w14:paraId="7B874C87" w14:textId="77777777" w:rsidR="00E23598" w:rsidRPr="00926EEB" w:rsidRDefault="00E23598" w:rsidP="00926EEB">
      <w:pPr>
        <w:tabs>
          <w:tab w:val="left" w:pos="2552"/>
        </w:tabs>
        <w:ind w:left="567"/>
        <w:rPr>
          <w:rFonts w:ascii="Arial" w:hAnsi="Arial" w:cs="Arial"/>
          <w:sz w:val="20"/>
        </w:rPr>
      </w:pPr>
      <w:r w:rsidRPr="00926EEB">
        <w:rPr>
          <w:rFonts w:ascii="Arial" w:hAnsi="Arial" w:cs="Arial"/>
          <w:sz w:val="20"/>
        </w:rPr>
        <w:t>Bankové spojenie:</w:t>
      </w:r>
      <w:r w:rsidR="00E425FB" w:rsidRPr="00926EEB">
        <w:rPr>
          <w:rFonts w:ascii="Arial" w:hAnsi="Arial" w:cs="Arial"/>
          <w:sz w:val="20"/>
        </w:rPr>
        <w:tab/>
      </w:r>
      <w:r w:rsidRPr="00926EEB">
        <w:rPr>
          <w:rFonts w:ascii="Arial" w:hAnsi="Arial" w:cs="Arial"/>
          <w:sz w:val="20"/>
        </w:rPr>
        <w:t>NBS Bratislava</w:t>
      </w:r>
    </w:p>
    <w:p w14:paraId="108FE197" w14:textId="77777777" w:rsidR="00E23598" w:rsidRPr="00926EEB" w:rsidRDefault="00B6671A" w:rsidP="00926EEB">
      <w:pPr>
        <w:ind w:firstLine="567"/>
        <w:rPr>
          <w:rFonts w:ascii="Arial" w:hAnsi="Arial" w:cs="Arial"/>
          <w:sz w:val="20"/>
        </w:rPr>
      </w:pPr>
      <w:r w:rsidRPr="00B85547">
        <w:rPr>
          <w:rFonts w:ascii="Arial" w:hAnsi="Arial" w:cs="Arial"/>
          <w:spacing w:val="-4"/>
          <w:sz w:val="20"/>
        </w:rPr>
        <w:t xml:space="preserve">Číslo účtu: </w:t>
      </w:r>
      <w:r w:rsidRPr="00B85547">
        <w:rPr>
          <w:rFonts w:ascii="Arial" w:hAnsi="Arial" w:cs="Arial"/>
          <w:spacing w:val="-4"/>
          <w:sz w:val="20"/>
        </w:rPr>
        <w:tab/>
      </w:r>
      <w:r w:rsidR="00E23598" w:rsidRPr="00926EEB">
        <w:rPr>
          <w:rFonts w:ascii="Arial" w:hAnsi="Arial" w:cs="Arial"/>
          <w:sz w:val="20"/>
        </w:rPr>
        <w:t xml:space="preserve">IBAN SK07 0720 0000 0000 0000 1919 </w:t>
      </w:r>
      <w:r w:rsidR="00E23598" w:rsidRPr="00926EEB">
        <w:rPr>
          <w:rFonts w:ascii="Arial" w:hAnsi="Arial" w:cs="Arial"/>
          <w:color w:val="FF0000"/>
          <w:sz w:val="20"/>
        </w:rPr>
        <w:t xml:space="preserve">(platí pre tuzemského </w:t>
      </w:r>
      <w:r w:rsidR="00031F85" w:rsidRPr="00926EEB">
        <w:rPr>
          <w:rFonts w:ascii="Arial" w:hAnsi="Arial" w:cs="Arial"/>
          <w:color w:val="FF0000"/>
          <w:sz w:val="20"/>
        </w:rPr>
        <w:t>poskytovateľa</w:t>
      </w:r>
      <w:r w:rsidR="00E23598" w:rsidRPr="00926EEB">
        <w:rPr>
          <w:rFonts w:ascii="Arial" w:hAnsi="Arial" w:cs="Arial"/>
          <w:color w:val="FF0000"/>
          <w:sz w:val="20"/>
        </w:rPr>
        <w:t>)</w:t>
      </w:r>
    </w:p>
    <w:p w14:paraId="7ACE0BC9" w14:textId="77777777" w:rsidR="00E23598" w:rsidRPr="00926EEB" w:rsidRDefault="00E23598" w:rsidP="003E39DE">
      <w:pPr>
        <w:ind w:left="567"/>
        <w:jc w:val="center"/>
        <w:rPr>
          <w:rFonts w:ascii="Arial" w:hAnsi="Arial" w:cs="Arial"/>
          <w:sz w:val="20"/>
        </w:rPr>
      </w:pPr>
      <w:r w:rsidRPr="00926EEB">
        <w:rPr>
          <w:rFonts w:ascii="Arial" w:hAnsi="Arial" w:cs="Arial"/>
          <w:sz w:val="20"/>
        </w:rPr>
        <w:t xml:space="preserve">                           IBAN SK60 0720 0000 0000 0000 2129 </w:t>
      </w:r>
      <w:r w:rsidRPr="00926EEB">
        <w:rPr>
          <w:rFonts w:ascii="Arial" w:hAnsi="Arial" w:cs="Arial"/>
          <w:color w:val="FF0000"/>
          <w:sz w:val="20"/>
        </w:rPr>
        <w:t xml:space="preserve">(platí pre zahraničného </w:t>
      </w:r>
      <w:r w:rsidR="00031F85" w:rsidRPr="00926EEB">
        <w:rPr>
          <w:rFonts w:ascii="Arial" w:hAnsi="Arial" w:cs="Arial"/>
          <w:color w:val="FF0000"/>
          <w:sz w:val="20"/>
        </w:rPr>
        <w:t>poskytovateľa</w:t>
      </w:r>
      <w:r w:rsidRPr="00926EEB">
        <w:rPr>
          <w:rFonts w:ascii="Arial" w:hAnsi="Arial" w:cs="Arial"/>
          <w:color w:val="FF0000"/>
          <w:sz w:val="20"/>
        </w:rPr>
        <w:t>)</w:t>
      </w:r>
    </w:p>
    <w:p w14:paraId="4DA7051F" w14:textId="77777777" w:rsidR="00E23598" w:rsidRPr="00926EEB" w:rsidRDefault="00E23598" w:rsidP="004F19DA">
      <w:pPr>
        <w:ind w:left="567"/>
        <w:rPr>
          <w:rFonts w:ascii="Arial" w:hAnsi="Arial" w:cs="Arial"/>
          <w:sz w:val="20"/>
        </w:rPr>
      </w:pPr>
    </w:p>
    <w:p w14:paraId="1B7C4DB5" w14:textId="77777777" w:rsidR="00E23598" w:rsidRPr="00926EEB" w:rsidRDefault="00E23598" w:rsidP="004F19DA">
      <w:pPr>
        <w:ind w:left="567"/>
        <w:rPr>
          <w:rFonts w:ascii="Arial" w:hAnsi="Arial" w:cs="Arial"/>
          <w:i/>
          <w:iCs/>
          <w:sz w:val="20"/>
        </w:rPr>
      </w:pPr>
      <w:r w:rsidRPr="00926EEB" w:rsidDel="009C3E20">
        <w:rPr>
          <w:rFonts w:ascii="Arial" w:hAnsi="Arial" w:cs="Arial"/>
          <w:sz w:val="20"/>
        </w:rPr>
        <w:t xml:space="preserve"> </w:t>
      </w:r>
      <w:r w:rsidRPr="00926EEB">
        <w:rPr>
          <w:rFonts w:ascii="Arial" w:hAnsi="Arial" w:cs="Arial"/>
          <w:i/>
          <w:iCs/>
          <w:sz w:val="20"/>
        </w:rPr>
        <w:t>(ďalej „objednávateľ“)</w:t>
      </w:r>
    </w:p>
    <w:p w14:paraId="0ABDCB42" w14:textId="77777777" w:rsidR="00E23598" w:rsidRPr="00926EEB" w:rsidRDefault="00E23598" w:rsidP="004F19DA">
      <w:pPr>
        <w:rPr>
          <w:rFonts w:ascii="Arial" w:hAnsi="Arial" w:cs="Arial"/>
          <w:sz w:val="20"/>
        </w:rPr>
      </w:pPr>
    </w:p>
    <w:p w14:paraId="2E2B66CA" w14:textId="77777777" w:rsidR="00E23598" w:rsidRPr="00926EEB" w:rsidRDefault="00F125BA" w:rsidP="00E2558B">
      <w:pPr>
        <w:numPr>
          <w:ilvl w:val="1"/>
          <w:numId w:val="22"/>
        </w:numPr>
        <w:tabs>
          <w:tab w:val="left" w:pos="2552"/>
        </w:tabs>
        <w:rPr>
          <w:rFonts w:ascii="Arial" w:hAnsi="Arial" w:cs="Arial"/>
          <w:sz w:val="20"/>
        </w:rPr>
      </w:pPr>
      <w:r w:rsidRPr="00926EEB">
        <w:rPr>
          <w:rFonts w:ascii="Arial" w:hAnsi="Arial" w:cs="Arial"/>
          <w:b/>
          <w:bCs/>
          <w:sz w:val="20"/>
        </w:rPr>
        <w:t>Poskytovateľ</w:t>
      </w:r>
      <w:r w:rsidR="00E23598" w:rsidRPr="00926EEB">
        <w:rPr>
          <w:rFonts w:ascii="Arial" w:hAnsi="Arial" w:cs="Arial"/>
          <w:b/>
          <w:bCs/>
          <w:sz w:val="20"/>
        </w:rPr>
        <w:t>:</w:t>
      </w:r>
      <w:r w:rsidR="00E23598" w:rsidRPr="00926EEB">
        <w:rPr>
          <w:rFonts w:ascii="Arial" w:hAnsi="Arial" w:cs="Arial"/>
          <w:sz w:val="20"/>
        </w:rPr>
        <w:tab/>
      </w:r>
      <w:r w:rsidR="00E23598" w:rsidRPr="00926EEB">
        <w:rPr>
          <w:rFonts w:ascii="Arial" w:hAnsi="Arial" w:cs="Arial"/>
          <w:bCs/>
          <w:sz w:val="20"/>
        </w:rPr>
        <w:t>&lt;vyplní uchádzač&gt;</w:t>
      </w:r>
    </w:p>
    <w:p w14:paraId="5213159E" w14:textId="77777777" w:rsidR="00E23598" w:rsidRPr="00926EEB" w:rsidRDefault="00E23598" w:rsidP="004F19DA">
      <w:pPr>
        <w:tabs>
          <w:tab w:val="left" w:pos="2552"/>
        </w:tabs>
        <w:rPr>
          <w:rFonts w:ascii="Arial" w:hAnsi="Arial" w:cs="Arial"/>
          <w:sz w:val="20"/>
        </w:rPr>
      </w:pPr>
      <w:r w:rsidRPr="00926EEB">
        <w:rPr>
          <w:rFonts w:ascii="Arial" w:hAnsi="Arial" w:cs="Arial"/>
          <w:b/>
          <w:bCs/>
          <w:sz w:val="20"/>
        </w:rPr>
        <w:tab/>
      </w:r>
      <w:r w:rsidRPr="00926EEB">
        <w:rPr>
          <w:rFonts w:ascii="Arial" w:hAnsi="Arial" w:cs="Arial"/>
          <w:b/>
          <w:bCs/>
          <w:sz w:val="20"/>
        </w:rPr>
        <w:tab/>
      </w:r>
    </w:p>
    <w:p w14:paraId="41313E1E" w14:textId="77777777" w:rsidR="00E23598" w:rsidRPr="00926EEB" w:rsidRDefault="00E23598" w:rsidP="00926EEB">
      <w:pPr>
        <w:tabs>
          <w:tab w:val="left" w:pos="720"/>
          <w:tab w:val="left" w:pos="2552"/>
        </w:tabs>
        <w:ind w:left="1440" w:hanging="1440"/>
        <w:rPr>
          <w:rFonts w:ascii="Arial" w:hAnsi="Arial" w:cs="Arial"/>
          <w:spacing w:val="-12"/>
          <w:sz w:val="20"/>
        </w:rPr>
      </w:pPr>
      <w:r w:rsidRPr="00926EEB">
        <w:rPr>
          <w:rFonts w:ascii="Arial" w:hAnsi="Arial" w:cs="Arial"/>
          <w:spacing w:val="-5"/>
          <w:sz w:val="20"/>
        </w:rPr>
        <w:tab/>
      </w:r>
      <w:r w:rsidRPr="00926EEB">
        <w:rPr>
          <w:rFonts w:ascii="Arial" w:hAnsi="Arial" w:cs="Arial"/>
          <w:sz w:val="20"/>
        </w:rPr>
        <w:t>zastúpený:</w:t>
      </w:r>
      <w:r w:rsidRPr="00926EEB">
        <w:rPr>
          <w:rFonts w:ascii="Arial" w:hAnsi="Arial" w:cs="Arial"/>
          <w:bCs/>
          <w:sz w:val="20"/>
        </w:rPr>
        <w:tab/>
        <w:t>&lt;vyplní uchádzač&gt;</w:t>
      </w:r>
    </w:p>
    <w:p w14:paraId="1928D812" w14:textId="77777777" w:rsidR="00E23598" w:rsidRPr="00926EEB" w:rsidRDefault="00E23598" w:rsidP="00926EEB">
      <w:pPr>
        <w:tabs>
          <w:tab w:val="left" w:pos="720"/>
          <w:tab w:val="left" w:pos="2552"/>
        </w:tabs>
        <w:rPr>
          <w:rFonts w:ascii="Arial" w:hAnsi="Arial" w:cs="Arial"/>
          <w:bCs/>
          <w:sz w:val="20"/>
        </w:rPr>
      </w:pPr>
      <w:r w:rsidRPr="00926EEB">
        <w:rPr>
          <w:rFonts w:ascii="Arial" w:hAnsi="Arial" w:cs="Arial"/>
          <w:spacing w:val="-12"/>
          <w:sz w:val="20"/>
        </w:rPr>
        <w:tab/>
        <w:t>IČO:</w:t>
      </w:r>
      <w:r w:rsidRPr="00926EEB">
        <w:rPr>
          <w:rFonts w:ascii="Arial" w:hAnsi="Arial" w:cs="Arial"/>
          <w:bCs/>
          <w:sz w:val="20"/>
        </w:rPr>
        <w:t xml:space="preserve"> </w:t>
      </w:r>
      <w:r w:rsidRPr="00926EEB">
        <w:rPr>
          <w:rFonts w:ascii="Arial" w:hAnsi="Arial" w:cs="Arial"/>
          <w:bCs/>
          <w:sz w:val="20"/>
        </w:rPr>
        <w:tab/>
        <w:t>&lt;vyplní uchádzač&gt;</w:t>
      </w:r>
    </w:p>
    <w:p w14:paraId="4EF5F5D7" w14:textId="77777777" w:rsidR="00E23598" w:rsidRPr="00926EEB" w:rsidRDefault="00E23598" w:rsidP="00926EEB">
      <w:pPr>
        <w:tabs>
          <w:tab w:val="left" w:pos="720"/>
          <w:tab w:val="left" w:pos="2552"/>
        </w:tabs>
        <w:rPr>
          <w:rFonts w:ascii="Arial" w:hAnsi="Arial" w:cs="Arial"/>
          <w:bCs/>
          <w:sz w:val="20"/>
        </w:rPr>
      </w:pPr>
      <w:r w:rsidRPr="00926EEB">
        <w:rPr>
          <w:rFonts w:ascii="Arial" w:hAnsi="Arial" w:cs="Arial"/>
          <w:bCs/>
          <w:sz w:val="20"/>
        </w:rPr>
        <w:tab/>
        <w:t>DIČ:</w:t>
      </w:r>
      <w:r w:rsidRPr="00926EEB">
        <w:rPr>
          <w:rFonts w:ascii="Arial" w:hAnsi="Arial" w:cs="Arial"/>
          <w:bCs/>
          <w:sz w:val="20"/>
        </w:rPr>
        <w:tab/>
        <w:t>&lt;vyplní uchádzač&gt;</w:t>
      </w:r>
    </w:p>
    <w:p w14:paraId="4CE52800" w14:textId="77777777" w:rsidR="00E23598" w:rsidRPr="00926EEB" w:rsidRDefault="00E23598" w:rsidP="00926EEB">
      <w:pPr>
        <w:tabs>
          <w:tab w:val="left" w:pos="720"/>
          <w:tab w:val="left" w:pos="2552"/>
        </w:tabs>
        <w:rPr>
          <w:rFonts w:ascii="Arial" w:hAnsi="Arial" w:cs="Arial"/>
          <w:sz w:val="20"/>
        </w:rPr>
      </w:pPr>
      <w:r w:rsidRPr="00926EEB">
        <w:rPr>
          <w:rFonts w:ascii="Arial" w:hAnsi="Arial" w:cs="Arial"/>
          <w:spacing w:val="-10"/>
          <w:sz w:val="20"/>
        </w:rPr>
        <w:tab/>
      </w:r>
      <w:r w:rsidRPr="00926EEB">
        <w:rPr>
          <w:rFonts w:ascii="Arial" w:hAnsi="Arial" w:cs="Arial"/>
          <w:spacing w:val="-7"/>
          <w:sz w:val="20"/>
        </w:rPr>
        <w:t>IČ DPH:</w:t>
      </w:r>
      <w:r w:rsidRPr="00926EEB">
        <w:rPr>
          <w:rFonts w:ascii="Arial" w:hAnsi="Arial" w:cs="Arial"/>
          <w:bCs/>
          <w:sz w:val="20"/>
        </w:rPr>
        <w:t xml:space="preserve"> </w:t>
      </w:r>
      <w:r w:rsidRPr="00926EEB">
        <w:rPr>
          <w:rFonts w:ascii="Arial" w:hAnsi="Arial" w:cs="Arial"/>
          <w:bCs/>
          <w:sz w:val="20"/>
        </w:rPr>
        <w:tab/>
        <w:t>&lt;vyplní uchádzač&gt;</w:t>
      </w:r>
    </w:p>
    <w:p w14:paraId="0E3C5B40" w14:textId="77777777" w:rsidR="00E23598" w:rsidRPr="00926EEB" w:rsidRDefault="00E23598" w:rsidP="00926EEB">
      <w:pPr>
        <w:shd w:val="clear" w:color="auto" w:fill="FFFFFF"/>
        <w:tabs>
          <w:tab w:val="left" w:pos="2552"/>
        </w:tabs>
        <w:spacing w:line="250" w:lineRule="exact"/>
        <w:ind w:firstLine="709"/>
        <w:rPr>
          <w:rFonts w:ascii="Arial" w:hAnsi="Arial" w:cs="Arial"/>
          <w:spacing w:val="-2"/>
          <w:sz w:val="20"/>
        </w:rPr>
      </w:pPr>
      <w:r w:rsidRPr="00926EEB">
        <w:rPr>
          <w:rFonts w:ascii="Arial" w:hAnsi="Arial" w:cs="Arial"/>
          <w:spacing w:val="-2"/>
          <w:sz w:val="20"/>
        </w:rPr>
        <w:t xml:space="preserve">Právna forma: </w:t>
      </w:r>
      <w:r w:rsidRPr="00926EEB">
        <w:rPr>
          <w:rFonts w:ascii="Arial" w:hAnsi="Arial" w:cs="Arial"/>
          <w:spacing w:val="-2"/>
          <w:sz w:val="20"/>
        </w:rPr>
        <w:tab/>
      </w:r>
      <w:r w:rsidRPr="00926EEB">
        <w:rPr>
          <w:rFonts w:ascii="Arial" w:hAnsi="Arial" w:cs="Arial"/>
          <w:bCs/>
          <w:sz w:val="20"/>
        </w:rPr>
        <w:t>&lt;vyplní uchádzač&gt;</w:t>
      </w:r>
    </w:p>
    <w:p w14:paraId="3C855229" w14:textId="77777777" w:rsidR="00E23598" w:rsidRPr="00926EEB" w:rsidRDefault="00E23598" w:rsidP="00926EEB">
      <w:pPr>
        <w:tabs>
          <w:tab w:val="left" w:pos="2410"/>
          <w:tab w:val="left" w:pos="2552"/>
        </w:tabs>
        <w:ind w:firstLine="709"/>
        <w:rPr>
          <w:rFonts w:ascii="Arial" w:hAnsi="Arial" w:cs="Arial"/>
          <w:sz w:val="20"/>
        </w:rPr>
      </w:pPr>
      <w:r w:rsidRPr="00926EEB">
        <w:rPr>
          <w:rFonts w:ascii="Arial" w:hAnsi="Arial" w:cs="Arial"/>
          <w:spacing w:val="1"/>
          <w:sz w:val="20"/>
        </w:rPr>
        <w:t>Bankové spojenie:</w:t>
      </w:r>
      <w:r w:rsidR="00BD7682" w:rsidRPr="00926EEB">
        <w:rPr>
          <w:rFonts w:ascii="Arial" w:hAnsi="Arial" w:cs="Arial"/>
          <w:spacing w:val="1"/>
          <w:sz w:val="20"/>
        </w:rPr>
        <w:tab/>
      </w:r>
      <w:r w:rsidR="00784D4E" w:rsidRPr="00926EEB">
        <w:rPr>
          <w:rFonts w:ascii="Arial" w:hAnsi="Arial" w:cs="Arial"/>
          <w:spacing w:val="1"/>
          <w:sz w:val="20"/>
        </w:rPr>
        <w:tab/>
      </w:r>
      <w:r w:rsidRPr="00926EEB">
        <w:rPr>
          <w:rFonts w:ascii="Arial" w:hAnsi="Arial" w:cs="Arial"/>
          <w:bCs/>
          <w:sz w:val="20"/>
        </w:rPr>
        <w:t>&lt;vyplní uchádzač&gt;</w:t>
      </w:r>
    </w:p>
    <w:p w14:paraId="61ADB34D" w14:textId="77777777" w:rsidR="00E23598" w:rsidRPr="00926EEB" w:rsidRDefault="00E23598" w:rsidP="00926EEB">
      <w:pPr>
        <w:tabs>
          <w:tab w:val="left" w:pos="2552"/>
        </w:tabs>
        <w:spacing w:line="240" w:lineRule="atLeast"/>
        <w:ind w:firstLine="709"/>
        <w:rPr>
          <w:rFonts w:ascii="Arial" w:hAnsi="Arial" w:cs="Arial"/>
          <w:sz w:val="20"/>
        </w:rPr>
      </w:pPr>
      <w:r w:rsidRPr="00926EEB">
        <w:rPr>
          <w:rFonts w:ascii="Arial" w:hAnsi="Arial" w:cs="Arial"/>
          <w:spacing w:val="-4"/>
          <w:sz w:val="20"/>
        </w:rPr>
        <w:t xml:space="preserve">Číslo účtu: </w:t>
      </w:r>
      <w:r w:rsidRPr="00926EEB">
        <w:rPr>
          <w:rFonts w:ascii="Arial" w:hAnsi="Arial" w:cs="Arial"/>
          <w:spacing w:val="-4"/>
          <w:sz w:val="20"/>
        </w:rPr>
        <w:tab/>
      </w:r>
      <w:r w:rsidRPr="00926EEB">
        <w:rPr>
          <w:rFonts w:ascii="Arial" w:hAnsi="Arial" w:cs="Arial"/>
          <w:bCs/>
          <w:sz w:val="20"/>
        </w:rPr>
        <w:t>&lt;vyplní uchádzač&gt;</w:t>
      </w:r>
    </w:p>
    <w:p w14:paraId="5FC48AF4" w14:textId="77777777" w:rsidR="00E23598" w:rsidRPr="00926EEB" w:rsidRDefault="00E23598" w:rsidP="00926EEB">
      <w:pPr>
        <w:ind w:left="2552" w:hanging="1843"/>
        <w:rPr>
          <w:rFonts w:ascii="Arial" w:hAnsi="Arial" w:cs="Arial"/>
          <w:color w:val="000000"/>
          <w:sz w:val="20"/>
        </w:rPr>
      </w:pPr>
      <w:r w:rsidRPr="00926EEB">
        <w:rPr>
          <w:rFonts w:ascii="Arial" w:hAnsi="Arial" w:cs="Arial"/>
          <w:spacing w:val="-4"/>
          <w:sz w:val="20"/>
        </w:rPr>
        <w:t>Zapísaný v</w:t>
      </w:r>
      <w:r w:rsidR="00784D4E" w:rsidRPr="00926EEB">
        <w:rPr>
          <w:rFonts w:ascii="Arial" w:hAnsi="Arial" w:cs="Arial"/>
          <w:spacing w:val="-1"/>
          <w:sz w:val="20"/>
        </w:rPr>
        <w:t>:</w:t>
      </w:r>
      <w:r w:rsidR="00784D4E" w:rsidRPr="00926EEB">
        <w:rPr>
          <w:rFonts w:ascii="Arial" w:hAnsi="Arial" w:cs="Arial"/>
          <w:spacing w:val="-1"/>
          <w:sz w:val="20"/>
        </w:rPr>
        <w:tab/>
      </w:r>
      <w:r w:rsidRPr="00926EEB">
        <w:rPr>
          <w:rFonts w:ascii="Arial" w:hAnsi="Arial" w:cs="Arial"/>
          <w:bCs/>
          <w:sz w:val="20"/>
        </w:rPr>
        <w:t>&lt;vyplní uchádzač&gt;</w:t>
      </w:r>
    </w:p>
    <w:p w14:paraId="1213A7C2" w14:textId="77777777" w:rsidR="00E23598" w:rsidRPr="00926EEB" w:rsidRDefault="00E23598" w:rsidP="004F19DA">
      <w:pPr>
        <w:tabs>
          <w:tab w:val="left" w:pos="567"/>
          <w:tab w:val="left" w:pos="2552"/>
        </w:tabs>
        <w:rPr>
          <w:rFonts w:ascii="Arial" w:hAnsi="Arial" w:cs="Arial"/>
          <w:i/>
          <w:iCs/>
          <w:sz w:val="20"/>
        </w:rPr>
      </w:pPr>
      <w:r w:rsidRPr="00926EEB">
        <w:rPr>
          <w:rFonts w:ascii="Arial" w:hAnsi="Arial" w:cs="Arial"/>
          <w:spacing w:val="-1"/>
          <w:sz w:val="20"/>
        </w:rPr>
        <w:tab/>
      </w:r>
    </w:p>
    <w:p w14:paraId="17176D49" w14:textId="77777777" w:rsidR="00E23598" w:rsidRPr="00926EEB" w:rsidRDefault="00E23598" w:rsidP="004F19DA">
      <w:pPr>
        <w:ind w:firstLine="709"/>
        <w:rPr>
          <w:rFonts w:ascii="Arial" w:hAnsi="Arial" w:cs="Arial"/>
          <w:sz w:val="20"/>
        </w:rPr>
      </w:pPr>
      <w:r w:rsidRPr="00926EEB">
        <w:rPr>
          <w:rFonts w:ascii="Arial" w:hAnsi="Arial" w:cs="Arial"/>
          <w:i/>
          <w:iCs/>
          <w:sz w:val="20"/>
        </w:rPr>
        <w:t>(ďalej aj „</w:t>
      </w:r>
      <w:r w:rsidR="00F125BA" w:rsidRPr="00926EEB">
        <w:rPr>
          <w:rFonts w:ascii="Arial" w:hAnsi="Arial" w:cs="Arial"/>
          <w:i/>
          <w:iCs/>
          <w:sz w:val="20"/>
        </w:rPr>
        <w:t>poskytovateľ</w:t>
      </w:r>
      <w:r w:rsidRPr="00926EEB">
        <w:rPr>
          <w:rFonts w:ascii="Arial" w:hAnsi="Arial" w:cs="Arial"/>
          <w:i/>
          <w:iCs/>
          <w:sz w:val="20"/>
        </w:rPr>
        <w:t>“)</w:t>
      </w:r>
    </w:p>
    <w:p w14:paraId="78C838A5" w14:textId="77777777" w:rsidR="00C873BC" w:rsidRPr="00926EEB" w:rsidRDefault="00C873BC" w:rsidP="00C873BC">
      <w:pPr>
        <w:ind w:firstLine="709"/>
        <w:rPr>
          <w:rFonts w:ascii="Arial" w:hAnsi="Arial" w:cs="Arial"/>
          <w:sz w:val="20"/>
        </w:rPr>
      </w:pPr>
      <w:r w:rsidRPr="00926EEB">
        <w:rPr>
          <w:rFonts w:ascii="Arial" w:hAnsi="Arial" w:cs="Arial"/>
          <w:i/>
          <w:iCs/>
          <w:sz w:val="20"/>
        </w:rPr>
        <w:t>(objednávateľ a </w:t>
      </w:r>
      <w:r w:rsidR="00F125BA" w:rsidRPr="00926EEB">
        <w:rPr>
          <w:rFonts w:ascii="Arial" w:hAnsi="Arial" w:cs="Arial"/>
          <w:i/>
          <w:iCs/>
          <w:sz w:val="20"/>
        </w:rPr>
        <w:t>poskytovateľ</w:t>
      </w:r>
      <w:r w:rsidRPr="00926EEB">
        <w:rPr>
          <w:rFonts w:ascii="Arial" w:hAnsi="Arial" w:cs="Arial"/>
          <w:i/>
          <w:iCs/>
          <w:sz w:val="20"/>
        </w:rPr>
        <w:t xml:space="preserve"> spoločne označení tiež ako „zmluvné strany“)</w:t>
      </w:r>
      <w:r w:rsidRPr="00926EEB">
        <w:rPr>
          <w:rFonts w:ascii="Arial" w:hAnsi="Arial" w:cs="Arial"/>
          <w:sz w:val="20"/>
        </w:rPr>
        <w:t xml:space="preserve"> </w:t>
      </w:r>
    </w:p>
    <w:p w14:paraId="34321BCF" w14:textId="77777777" w:rsidR="00E23598" w:rsidRDefault="00E23598" w:rsidP="004F19DA">
      <w:pPr>
        <w:rPr>
          <w:rFonts w:ascii="Arial" w:hAnsi="Arial" w:cs="Arial"/>
          <w:sz w:val="20"/>
        </w:rPr>
      </w:pPr>
    </w:p>
    <w:p w14:paraId="0161B66F" w14:textId="23591E72" w:rsidR="00DE1C20" w:rsidRPr="009C45E5" w:rsidRDefault="00DE1C20" w:rsidP="00926EEB">
      <w:pPr>
        <w:pStyle w:val="Default"/>
        <w:ind w:left="360"/>
        <w:jc w:val="both"/>
        <w:rPr>
          <w:sz w:val="18"/>
        </w:rPr>
      </w:pPr>
      <w:r w:rsidRPr="009C45E5">
        <w:rPr>
          <w:rFonts w:eastAsia="Times New Roman"/>
          <w:color w:val="auto"/>
          <w:sz w:val="20"/>
          <w:szCs w:val="22"/>
        </w:rPr>
        <w:t xml:space="preserve">Objednávateľ ako verejný obstarávateľ vyhlásil oznámením č. </w:t>
      </w:r>
      <w:r w:rsidRPr="009C45E5">
        <w:rPr>
          <w:bCs/>
          <w:color w:val="8DB3E2"/>
          <w:sz w:val="20"/>
          <w:szCs w:val="20"/>
        </w:rPr>
        <w:t>..vyplní verejný obstarávateľ..</w:t>
      </w:r>
      <w:r w:rsidRPr="009C45E5">
        <w:rPr>
          <w:rFonts w:eastAsia="Times New Roman"/>
          <w:color w:val="auto"/>
          <w:sz w:val="20"/>
          <w:szCs w:val="22"/>
        </w:rPr>
        <w:t>, zverejneným vo</w:t>
      </w:r>
      <w:r w:rsidRPr="009C45E5">
        <w:rPr>
          <w:sz w:val="18"/>
          <w:szCs w:val="20"/>
        </w:rPr>
        <w:t xml:space="preserve"> </w:t>
      </w:r>
      <w:r w:rsidRPr="009C45E5">
        <w:rPr>
          <w:rFonts w:eastAsia="Times New Roman"/>
          <w:color w:val="auto"/>
          <w:sz w:val="20"/>
          <w:szCs w:val="22"/>
        </w:rPr>
        <w:t xml:space="preserve">Vestníku verejného obstarávania č. </w:t>
      </w:r>
      <w:r w:rsidRPr="009C45E5">
        <w:rPr>
          <w:bCs/>
          <w:color w:val="8DB3E2"/>
          <w:sz w:val="20"/>
          <w:szCs w:val="20"/>
        </w:rPr>
        <w:t xml:space="preserve">..vyplní verejný obstarávateľ.. </w:t>
      </w:r>
      <w:r w:rsidRPr="009C45E5">
        <w:rPr>
          <w:rFonts w:eastAsia="Times New Roman"/>
          <w:color w:val="auto"/>
          <w:sz w:val="20"/>
          <w:szCs w:val="22"/>
        </w:rPr>
        <w:t xml:space="preserve">dňa </w:t>
      </w:r>
      <w:r w:rsidRPr="009C45E5">
        <w:rPr>
          <w:bCs/>
          <w:color w:val="8DB3E2"/>
          <w:sz w:val="20"/>
          <w:szCs w:val="20"/>
        </w:rPr>
        <w:t>..vyplní verejný obstarávateľ..</w:t>
      </w:r>
      <w:r w:rsidRPr="009C45E5">
        <w:rPr>
          <w:rFonts w:eastAsia="Times New Roman"/>
          <w:color w:val="auto"/>
          <w:sz w:val="20"/>
          <w:szCs w:val="22"/>
        </w:rPr>
        <w:t xml:space="preserve">, nadlimitnú zákazku s názvom </w:t>
      </w:r>
      <w:r w:rsidRPr="009C45E5">
        <w:rPr>
          <w:bCs/>
          <w:color w:val="8DB3E2"/>
          <w:sz w:val="20"/>
          <w:szCs w:val="20"/>
        </w:rPr>
        <w:t>..vyplní verejný obstarávateľ..</w:t>
      </w:r>
      <w:r w:rsidRPr="009C45E5">
        <w:rPr>
          <w:rFonts w:eastAsia="Times New Roman"/>
          <w:color w:val="auto"/>
          <w:sz w:val="20"/>
          <w:szCs w:val="22"/>
        </w:rPr>
        <w:t xml:space="preserve">“. Na základe vyhodnotenia ponúk </w:t>
      </w:r>
      <w:r w:rsidR="002C0132">
        <w:rPr>
          <w:rFonts w:eastAsia="Times New Roman"/>
          <w:color w:val="auto"/>
          <w:sz w:val="20"/>
          <w:szCs w:val="22"/>
        </w:rPr>
        <w:t>poskytovateľa</w:t>
      </w:r>
      <w:r w:rsidR="008A462C">
        <w:rPr>
          <w:rFonts w:eastAsia="Times New Roman"/>
          <w:color w:val="auto"/>
          <w:sz w:val="20"/>
          <w:szCs w:val="22"/>
        </w:rPr>
        <w:t xml:space="preserve"> </w:t>
      </w:r>
      <w:r w:rsidRPr="009C45E5">
        <w:rPr>
          <w:rFonts w:eastAsia="Times New Roman"/>
          <w:color w:val="auto"/>
          <w:sz w:val="20"/>
          <w:szCs w:val="22"/>
        </w:rPr>
        <w:t xml:space="preserve">bola ponuka </w:t>
      </w:r>
      <w:r w:rsidR="00576FC6">
        <w:rPr>
          <w:rFonts w:eastAsia="Times New Roman"/>
          <w:color w:val="auto"/>
          <w:sz w:val="20"/>
          <w:szCs w:val="22"/>
        </w:rPr>
        <w:t xml:space="preserve">na 2. časť zákazky </w:t>
      </w:r>
      <w:r w:rsidR="002C0132">
        <w:rPr>
          <w:sz w:val="20"/>
          <w:szCs w:val="22"/>
        </w:rPr>
        <w:t>poskytovateľa</w:t>
      </w:r>
      <w:r w:rsidR="002C0132" w:rsidRPr="009C45E5">
        <w:rPr>
          <w:rFonts w:eastAsia="Times New Roman"/>
          <w:color w:val="auto"/>
          <w:sz w:val="20"/>
          <w:szCs w:val="22"/>
        </w:rPr>
        <w:t xml:space="preserve"> </w:t>
      </w:r>
      <w:r w:rsidRPr="009C45E5">
        <w:rPr>
          <w:rFonts w:eastAsia="Times New Roman"/>
          <w:color w:val="auto"/>
          <w:sz w:val="20"/>
          <w:szCs w:val="22"/>
        </w:rPr>
        <w:t>vyhodnotená ako ponuka úspešného uchádzača. Vzhľadom na túto skutočnosť sa zmluvné strany na základe slobodnej vôle a v súlade s platnými právnymi predpismi rozhodli uzatvoriť túto zmluvu</w:t>
      </w:r>
      <w:r>
        <w:rPr>
          <w:rFonts w:eastAsia="Times New Roman"/>
          <w:color w:val="auto"/>
          <w:sz w:val="20"/>
          <w:szCs w:val="22"/>
        </w:rPr>
        <w:t>:</w:t>
      </w:r>
    </w:p>
    <w:p w14:paraId="1CA078D3" w14:textId="77777777" w:rsidR="00DE1C20" w:rsidRPr="00926EEB" w:rsidRDefault="00DE1C20" w:rsidP="004F19DA">
      <w:pPr>
        <w:rPr>
          <w:rFonts w:ascii="Arial" w:hAnsi="Arial" w:cs="Arial"/>
          <w:sz w:val="20"/>
        </w:rPr>
      </w:pPr>
    </w:p>
    <w:p w14:paraId="5347E87B" w14:textId="77777777" w:rsidR="00E23598" w:rsidRPr="00926EEB" w:rsidRDefault="00E23598" w:rsidP="004F19DA">
      <w:pPr>
        <w:jc w:val="center"/>
        <w:rPr>
          <w:rFonts w:ascii="Arial" w:hAnsi="Arial" w:cs="Arial"/>
          <w:b/>
          <w:bCs/>
          <w:sz w:val="20"/>
        </w:rPr>
      </w:pPr>
    </w:p>
    <w:p w14:paraId="08AE9403" w14:textId="77777777" w:rsidR="00E23598" w:rsidRPr="00926EEB" w:rsidRDefault="00E23598" w:rsidP="004F19DA">
      <w:pPr>
        <w:jc w:val="center"/>
        <w:rPr>
          <w:rFonts w:ascii="Arial" w:hAnsi="Arial" w:cs="Arial"/>
          <w:b/>
          <w:bCs/>
          <w:sz w:val="20"/>
        </w:rPr>
      </w:pPr>
      <w:r w:rsidRPr="00926EEB">
        <w:rPr>
          <w:rFonts w:ascii="Arial" w:hAnsi="Arial" w:cs="Arial"/>
          <w:b/>
          <w:bCs/>
          <w:sz w:val="20"/>
        </w:rPr>
        <w:t>Článok II.</w:t>
      </w:r>
    </w:p>
    <w:p w14:paraId="2C70E04D" w14:textId="77777777" w:rsidR="00E23598" w:rsidRPr="00926EEB" w:rsidRDefault="00E23598" w:rsidP="004F19DA">
      <w:pPr>
        <w:jc w:val="center"/>
        <w:rPr>
          <w:rFonts w:ascii="Arial" w:hAnsi="Arial" w:cs="Arial"/>
          <w:b/>
          <w:bCs/>
          <w:sz w:val="20"/>
        </w:rPr>
      </w:pPr>
      <w:r w:rsidRPr="00926EEB">
        <w:rPr>
          <w:rFonts w:ascii="Arial" w:hAnsi="Arial" w:cs="Arial"/>
          <w:b/>
          <w:bCs/>
          <w:sz w:val="20"/>
        </w:rPr>
        <w:t>Predmet zmluvy</w:t>
      </w:r>
    </w:p>
    <w:p w14:paraId="0159C012" w14:textId="4AC57C13" w:rsidR="00E23598" w:rsidRPr="00926EEB" w:rsidRDefault="00E23598" w:rsidP="00E2558B">
      <w:pPr>
        <w:numPr>
          <w:ilvl w:val="1"/>
          <w:numId w:val="17"/>
        </w:numPr>
        <w:tabs>
          <w:tab w:val="num" w:pos="792"/>
          <w:tab w:val="num" w:pos="2352"/>
        </w:tabs>
        <w:overflowPunct/>
        <w:autoSpaceDE/>
        <w:autoSpaceDN/>
        <w:adjustRightInd/>
        <w:spacing w:line="240" w:lineRule="auto"/>
        <w:textAlignment w:val="auto"/>
        <w:rPr>
          <w:rFonts w:ascii="Arial" w:hAnsi="Arial" w:cs="Arial"/>
          <w:sz w:val="20"/>
        </w:rPr>
      </w:pPr>
      <w:r w:rsidRPr="00926EEB">
        <w:rPr>
          <w:rFonts w:ascii="Arial" w:hAnsi="Arial" w:cs="Arial"/>
          <w:sz w:val="20"/>
        </w:rPr>
        <w:t xml:space="preserve">Predmetom tejto zmluvy je vykonanie inštalačných prác – softvérový upgrade a migrácie politík z firewallov </w:t>
      </w:r>
      <w:proofErr w:type="spellStart"/>
      <w:r w:rsidRPr="00926EEB">
        <w:rPr>
          <w:rFonts w:ascii="Arial" w:hAnsi="Arial" w:cs="Arial"/>
          <w:sz w:val="20"/>
        </w:rPr>
        <w:t>McAfee</w:t>
      </w:r>
      <w:proofErr w:type="spellEnd"/>
      <w:r w:rsidRPr="00926EEB">
        <w:rPr>
          <w:rFonts w:ascii="Arial" w:hAnsi="Arial" w:cs="Arial"/>
          <w:sz w:val="20"/>
        </w:rPr>
        <w:t xml:space="preserve"> Firewall Enterprise v8.x </w:t>
      </w:r>
      <w:r w:rsidR="002B39DE" w:rsidRPr="00926EEB">
        <w:rPr>
          <w:rFonts w:ascii="Arial" w:hAnsi="Arial" w:cs="Arial"/>
          <w:sz w:val="20"/>
        </w:rPr>
        <w:t>(</w:t>
      </w:r>
      <w:proofErr w:type="spellStart"/>
      <w:r w:rsidR="002B39DE" w:rsidRPr="00926EEB">
        <w:rPr>
          <w:rFonts w:ascii="Arial" w:hAnsi="Arial" w:cs="Arial"/>
          <w:sz w:val="20"/>
        </w:rPr>
        <w:t>Forcepoint</w:t>
      </w:r>
      <w:proofErr w:type="spellEnd"/>
      <w:r w:rsidR="002B39DE" w:rsidRPr="00926EEB">
        <w:rPr>
          <w:rFonts w:ascii="Arial" w:hAnsi="Arial" w:cs="Arial"/>
          <w:sz w:val="20"/>
        </w:rPr>
        <w:t xml:space="preserve"> </w:t>
      </w:r>
      <w:proofErr w:type="spellStart"/>
      <w:r w:rsidR="002B39DE" w:rsidRPr="00926EEB">
        <w:rPr>
          <w:rFonts w:ascii="Arial" w:hAnsi="Arial" w:cs="Arial"/>
          <w:sz w:val="20"/>
        </w:rPr>
        <w:t>Sidewinder</w:t>
      </w:r>
      <w:proofErr w:type="spellEnd"/>
      <w:r w:rsidR="002B39DE" w:rsidRPr="00926EEB">
        <w:rPr>
          <w:rFonts w:ascii="Arial" w:hAnsi="Arial" w:cs="Arial"/>
          <w:sz w:val="20"/>
        </w:rPr>
        <w:t>)</w:t>
      </w:r>
      <w:r w:rsidRPr="00926EEB">
        <w:rPr>
          <w:rFonts w:ascii="Arial" w:hAnsi="Arial" w:cs="Arial"/>
          <w:sz w:val="20"/>
        </w:rPr>
        <w:t xml:space="preserve"> na nový upgradovaný hardvér</w:t>
      </w:r>
      <w:r w:rsidR="002B39DE" w:rsidRPr="00926EEB">
        <w:rPr>
          <w:rFonts w:ascii="Arial" w:hAnsi="Arial" w:cs="Arial"/>
          <w:sz w:val="20"/>
        </w:rPr>
        <w:t xml:space="preserve"> </w:t>
      </w:r>
      <w:proofErr w:type="spellStart"/>
      <w:r w:rsidR="002B39DE" w:rsidRPr="00926EEB">
        <w:rPr>
          <w:rFonts w:ascii="Arial" w:hAnsi="Arial" w:cs="Arial"/>
          <w:sz w:val="20"/>
        </w:rPr>
        <w:t>Forcepoint</w:t>
      </w:r>
      <w:proofErr w:type="spellEnd"/>
      <w:r w:rsidR="002B39DE" w:rsidRPr="00926EEB">
        <w:rPr>
          <w:rFonts w:ascii="Arial" w:hAnsi="Arial" w:cs="Arial"/>
          <w:sz w:val="20"/>
        </w:rPr>
        <w:t xml:space="preserve"> NGFW</w:t>
      </w:r>
      <w:r w:rsidR="00413831" w:rsidRPr="00926EEB">
        <w:rPr>
          <w:rFonts w:ascii="Arial" w:hAnsi="Arial" w:cs="Arial"/>
          <w:sz w:val="20"/>
        </w:rPr>
        <w:t>, prenesenie a inštaláciu DNS</w:t>
      </w:r>
      <w:r w:rsidR="00A30055" w:rsidRPr="00926EEB">
        <w:rPr>
          <w:rFonts w:ascii="Arial" w:hAnsi="Arial" w:cs="Arial"/>
          <w:sz w:val="20"/>
        </w:rPr>
        <w:t xml:space="preserve"> </w:t>
      </w:r>
      <w:r w:rsidR="00413831" w:rsidRPr="00926EEB">
        <w:rPr>
          <w:rFonts w:ascii="Arial" w:hAnsi="Arial" w:cs="Arial"/>
          <w:sz w:val="20"/>
        </w:rPr>
        <w:t>služ</w:t>
      </w:r>
      <w:r w:rsidR="00A30055" w:rsidRPr="00926EEB">
        <w:rPr>
          <w:rFonts w:ascii="Arial" w:hAnsi="Arial" w:cs="Arial"/>
          <w:sz w:val="20"/>
        </w:rPr>
        <w:t xml:space="preserve">by </w:t>
      </w:r>
      <w:r w:rsidR="00E11778" w:rsidRPr="00926EEB">
        <w:rPr>
          <w:rFonts w:ascii="Arial" w:hAnsi="Arial" w:cs="Arial"/>
          <w:sz w:val="20"/>
        </w:rPr>
        <w:t xml:space="preserve">a upgrade </w:t>
      </w:r>
      <w:proofErr w:type="spellStart"/>
      <w:r w:rsidR="00E11778" w:rsidRPr="00926EEB">
        <w:rPr>
          <w:rFonts w:ascii="Arial" w:hAnsi="Arial" w:cs="Arial"/>
          <w:sz w:val="20"/>
        </w:rPr>
        <w:t>McAfee</w:t>
      </w:r>
      <w:proofErr w:type="spellEnd"/>
      <w:r w:rsidR="00E11778" w:rsidRPr="00926EEB">
        <w:rPr>
          <w:rFonts w:ascii="Arial" w:hAnsi="Arial" w:cs="Arial"/>
          <w:sz w:val="20"/>
        </w:rPr>
        <w:t xml:space="preserve"> Web </w:t>
      </w:r>
      <w:proofErr w:type="spellStart"/>
      <w:r w:rsidR="00E11778" w:rsidRPr="00926EEB">
        <w:rPr>
          <w:rFonts w:ascii="Arial" w:hAnsi="Arial" w:cs="Arial"/>
          <w:sz w:val="20"/>
        </w:rPr>
        <w:t>Gw</w:t>
      </w:r>
      <w:proofErr w:type="spellEnd"/>
      <w:r w:rsidR="00E11778" w:rsidRPr="00926EEB">
        <w:rPr>
          <w:rFonts w:ascii="Arial" w:hAnsi="Arial" w:cs="Arial"/>
          <w:sz w:val="20"/>
        </w:rPr>
        <w:t xml:space="preserve"> (</w:t>
      </w:r>
      <w:proofErr w:type="spellStart"/>
      <w:r w:rsidR="00E11778" w:rsidRPr="00926EEB">
        <w:rPr>
          <w:rFonts w:ascii="Arial" w:hAnsi="Arial" w:cs="Arial"/>
          <w:sz w:val="20"/>
        </w:rPr>
        <w:t>Webwasher</w:t>
      </w:r>
      <w:proofErr w:type="spellEnd"/>
      <w:r w:rsidR="00E11778" w:rsidRPr="00926EEB">
        <w:rPr>
          <w:rFonts w:ascii="Arial" w:hAnsi="Arial" w:cs="Arial"/>
          <w:sz w:val="20"/>
        </w:rPr>
        <w:t>)</w:t>
      </w:r>
      <w:r w:rsidR="005B1883" w:rsidRPr="00926EEB">
        <w:rPr>
          <w:rFonts w:ascii="Arial" w:hAnsi="Arial" w:cs="Arial"/>
          <w:sz w:val="20"/>
        </w:rPr>
        <w:t xml:space="preserve">. </w:t>
      </w:r>
      <w:r w:rsidRPr="00926EEB">
        <w:rPr>
          <w:rFonts w:ascii="Arial" w:hAnsi="Arial" w:cs="Arial"/>
          <w:sz w:val="20"/>
        </w:rPr>
        <w:t>Rozsah inštalačných prác</w:t>
      </w:r>
      <w:r w:rsidR="00DE1C20">
        <w:rPr>
          <w:rFonts w:ascii="Arial" w:hAnsi="Arial" w:cs="Arial"/>
          <w:sz w:val="20"/>
        </w:rPr>
        <w:t xml:space="preserve"> a</w:t>
      </w:r>
      <w:r w:rsidRPr="00926EEB">
        <w:rPr>
          <w:rFonts w:ascii="Arial" w:hAnsi="Arial" w:cs="Arial"/>
          <w:sz w:val="20"/>
        </w:rPr>
        <w:t xml:space="preserve"> popis je uvedený v</w:t>
      </w:r>
      <w:r w:rsidR="002C0132">
        <w:rPr>
          <w:rFonts w:ascii="Arial" w:hAnsi="Arial" w:cs="Arial"/>
          <w:sz w:val="20"/>
        </w:rPr>
        <w:t> články</w:t>
      </w:r>
      <w:r w:rsidR="008A462C">
        <w:rPr>
          <w:rFonts w:ascii="Arial" w:hAnsi="Arial" w:cs="Arial"/>
          <w:sz w:val="20"/>
        </w:rPr>
        <w:t xml:space="preserve"> III</w:t>
      </w:r>
      <w:r w:rsidR="002C0132">
        <w:rPr>
          <w:rFonts w:ascii="Arial" w:hAnsi="Arial" w:cs="Arial"/>
          <w:sz w:val="20"/>
        </w:rPr>
        <w:t>.</w:t>
      </w:r>
      <w:r w:rsidRPr="00926EEB">
        <w:rPr>
          <w:rFonts w:ascii="Arial" w:hAnsi="Arial" w:cs="Arial"/>
          <w:sz w:val="20"/>
        </w:rPr>
        <w:t> bode 3.1.</w:t>
      </w:r>
      <w:r w:rsidR="008A462C">
        <w:rPr>
          <w:rFonts w:ascii="Arial" w:hAnsi="Arial" w:cs="Arial"/>
          <w:sz w:val="20"/>
        </w:rPr>
        <w:t>tejto zmluvy</w:t>
      </w:r>
    </w:p>
    <w:p w14:paraId="6B2A1AB3" w14:textId="77777777" w:rsidR="00E23598" w:rsidRPr="00926EEB" w:rsidRDefault="00E23598" w:rsidP="004F19DA">
      <w:pPr>
        <w:overflowPunct/>
        <w:autoSpaceDE/>
        <w:autoSpaceDN/>
        <w:adjustRightInd/>
        <w:spacing w:line="240" w:lineRule="auto"/>
        <w:textAlignment w:val="auto"/>
        <w:rPr>
          <w:rFonts w:ascii="Arial" w:hAnsi="Arial" w:cs="Arial"/>
          <w:sz w:val="20"/>
        </w:rPr>
      </w:pPr>
    </w:p>
    <w:p w14:paraId="494F2CA7" w14:textId="77777777" w:rsidR="00E23598" w:rsidRPr="00926EEB" w:rsidRDefault="00E23598" w:rsidP="004F19DA">
      <w:pPr>
        <w:overflowPunct/>
        <w:autoSpaceDE/>
        <w:autoSpaceDN/>
        <w:adjustRightInd/>
        <w:spacing w:line="240" w:lineRule="auto"/>
        <w:textAlignment w:val="auto"/>
        <w:rPr>
          <w:rFonts w:ascii="Arial" w:hAnsi="Arial" w:cs="Arial"/>
          <w:sz w:val="20"/>
        </w:rPr>
      </w:pPr>
    </w:p>
    <w:p w14:paraId="7D70F023" w14:textId="77777777" w:rsidR="00E23598" w:rsidRPr="00926EEB" w:rsidRDefault="00E23598" w:rsidP="004F19DA">
      <w:pPr>
        <w:jc w:val="center"/>
        <w:rPr>
          <w:rFonts w:ascii="Arial" w:hAnsi="Arial" w:cs="Arial"/>
          <w:b/>
          <w:bCs/>
          <w:sz w:val="20"/>
        </w:rPr>
      </w:pPr>
      <w:r w:rsidRPr="00926EEB">
        <w:rPr>
          <w:rFonts w:ascii="Arial" w:hAnsi="Arial" w:cs="Arial"/>
          <w:b/>
          <w:bCs/>
          <w:sz w:val="20"/>
        </w:rPr>
        <w:t>Článok III.</w:t>
      </w:r>
    </w:p>
    <w:p w14:paraId="70B95703" w14:textId="77777777" w:rsidR="00E23598" w:rsidRPr="00926EEB" w:rsidRDefault="00E23598" w:rsidP="004F19DA">
      <w:pPr>
        <w:jc w:val="center"/>
        <w:rPr>
          <w:rFonts w:ascii="Arial" w:hAnsi="Arial" w:cs="Arial"/>
          <w:b/>
          <w:bCs/>
          <w:sz w:val="20"/>
        </w:rPr>
      </w:pPr>
      <w:r w:rsidRPr="00926EEB">
        <w:rPr>
          <w:rFonts w:ascii="Arial" w:hAnsi="Arial" w:cs="Arial"/>
          <w:b/>
          <w:bCs/>
          <w:sz w:val="20"/>
        </w:rPr>
        <w:t xml:space="preserve">Podmienky plnenia </w:t>
      </w:r>
    </w:p>
    <w:p w14:paraId="114C084D" w14:textId="77777777" w:rsidR="00E23598" w:rsidRPr="00926EEB" w:rsidRDefault="00E23598" w:rsidP="00E2558B">
      <w:pPr>
        <w:numPr>
          <w:ilvl w:val="1"/>
          <w:numId w:val="13"/>
        </w:numPr>
        <w:overflowPunct/>
        <w:autoSpaceDE/>
        <w:autoSpaceDN/>
        <w:adjustRightInd/>
        <w:spacing w:line="240" w:lineRule="auto"/>
        <w:textAlignment w:val="auto"/>
        <w:rPr>
          <w:rFonts w:ascii="Arial" w:hAnsi="Arial" w:cs="Arial"/>
          <w:sz w:val="20"/>
        </w:rPr>
      </w:pPr>
      <w:r w:rsidRPr="00926EEB">
        <w:rPr>
          <w:rFonts w:ascii="Arial" w:hAnsi="Arial" w:cs="Arial"/>
          <w:b/>
          <w:bCs/>
          <w:sz w:val="20"/>
        </w:rPr>
        <w:t>Podmienky na vykonanie inštalačných prác (softvérového upgradu a migráciu politík)</w:t>
      </w:r>
    </w:p>
    <w:p w14:paraId="2CE72F57" w14:textId="4AFAC101" w:rsidR="00E23598" w:rsidRPr="00926EEB" w:rsidRDefault="00F125BA" w:rsidP="00E2558B">
      <w:pPr>
        <w:numPr>
          <w:ilvl w:val="2"/>
          <w:numId w:val="13"/>
        </w:numPr>
        <w:overflowPunct/>
        <w:autoSpaceDE/>
        <w:autoSpaceDN/>
        <w:adjustRightInd/>
        <w:spacing w:line="240" w:lineRule="auto"/>
        <w:textAlignment w:val="auto"/>
        <w:rPr>
          <w:rFonts w:ascii="Arial" w:hAnsi="Arial" w:cs="Arial"/>
          <w:sz w:val="20"/>
        </w:rPr>
      </w:pPr>
      <w:r w:rsidRPr="00926EEB">
        <w:rPr>
          <w:rFonts w:ascii="Arial" w:hAnsi="Arial" w:cs="Arial"/>
          <w:sz w:val="20"/>
        </w:rPr>
        <w:t xml:space="preserve">Poskytovateľ </w:t>
      </w:r>
      <w:r w:rsidR="00E23598" w:rsidRPr="00926EEB">
        <w:rPr>
          <w:rFonts w:ascii="Arial" w:hAnsi="Arial" w:cs="Arial"/>
          <w:sz w:val="20"/>
        </w:rPr>
        <w:t xml:space="preserve">sa zaväzuje vykonať inštalačné práce, softvérový upgrade a migráciu politík z firewallov </w:t>
      </w:r>
      <w:proofErr w:type="spellStart"/>
      <w:r w:rsidR="00E23598" w:rsidRPr="00926EEB">
        <w:rPr>
          <w:rFonts w:ascii="Arial" w:hAnsi="Arial" w:cs="Arial"/>
          <w:sz w:val="20"/>
        </w:rPr>
        <w:t>McAfee</w:t>
      </w:r>
      <w:proofErr w:type="spellEnd"/>
      <w:r w:rsidR="00E23598" w:rsidRPr="00926EEB">
        <w:rPr>
          <w:rFonts w:ascii="Arial" w:hAnsi="Arial" w:cs="Arial"/>
          <w:sz w:val="20"/>
        </w:rPr>
        <w:t xml:space="preserve"> Firewall Enterprise v8.x</w:t>
      </w:r>
      <w:r w:rsidR="001D7183" w:rsidRPr="00926EEB">
        <w:rPr>
          <w:rFonts w:ascii="Arial" w:hAnsi="Arial" w:cs="Arial"/>
          <w:sz w:val="20"/>
        </w:rPr>
        <w:t xml:space="preserve"> </w:t>
      </w:r>
      <w:r w:rsidR="00E11778" w:rsidRPr="00926EEB">
        <w:rPr>
          <w:rFonts w:ascii="Arial" w:hAnsi="Arial" w:cs="Arial"/>
          <w:sz w:val="20"/>
        </w:rPr>
        <w:t>(</w:t>
      </w:r>
      <w:proofErr w:type="spellStart"/>
      <w:r w:rsidR="00E11778" w:rsidRPr="00926EEB">
        <w:rPr>
          <w:rFonts w:ascii="Arial" w:hAnsi="Arial" w:cs="Arial"/>
          <w:sz w:val="20"/>
        </w:rPr>
        <w:t>Forcepoint</w:t>
      </w:r>
      <w:proofErr w:type="spellEnd"/>
      <w:r w:rsidR="00E11778" w:rsidRPr="00926EEB">
        <w:rPr>
          <w:rFonts w:ascii="Arial" w:hAnsi="Arial" w:cs="Arial"/>
          <w:sz w:val="20"/>
        </w:rPr>
        <w:t xml:space="preserve"> </w:t>
      </w:r>
      <w:proofErr w:type="spellStart"/>
      <w:r w:rsidR="00E11778" w:rsidRPr="00926EEB">
        <w:rPr>
          <w:rFonts w:ascii="Arial" w:hAnsi="Arial" w:cs="Arial"/>
          <w:sz w:val="20"/>
        </w:rPr>
        <w:t>Sidewinder</w:t>
      </w:r>
      <w:proofErr w:type="spellEnd"/>
      <w:r w:rsidR="00E11778" w:rsidRPr="00926EEB">
        <w:rPr>
          <w:rFonts w:ascii="Arial" w:hAnsi="Arial" w:cs="Arial"/>
          <w:sz w:val="20"/>
        </w:rPr>
        <w:t xml:space="preserve">) </w:t>
      </w:r>
      <w:r w:rsidR="00E23598" w:rsidRPr="00926EEB">
        <w:rPr>
          <w:rFonts w:ascii="Arial" w:hAnsi="Arial" w:cs="Arial"/>
          <w:sz w:val="20"/>
        </w:rPr>
        <w:t xml:space="preserve">na upgradovaný nový </w:t>
      </w:r>
      <w:r w:rsidR="00E23598" w:rsidRPr="00926EEB">
        <w:rPr>
          <w:rFonts w:ascii="Arial" w:hAnsi="Arial" w:cs="Arial"/>
          <w:sz w:val="20"/>
        </w:rPr>
        <w:lastRenderedPageBreak/>
        <w:t>hardvér</w:t>
      </w:r>
      <w:r w:rsidR="005B1883" w:rsidRPr="00926EEB">
        <w:rPr>
          <w:rFonts w:ascii="Arial" w:hAnsi="Arial" w:cs="Arial"/>
          <w:sz w:val="20"/>
        </w:rPr>
        <w:t xml:space="preserve">, </w:t>
      </w:r>
      <w:r w:rsidR="00147CBB" w:rsidRPr="00926EEB">
        <w:rPr>
          <w:rFonts w:ascii="Arial" w:hAnsi="Arial" w:cs="Arial"/>
          <w:sz w:val="20"/>
        </w:rPr>
        <w:t>prenesenie a optimalizácia konfigurácie</w:t>
      </w:r>
      <w:r w:rsidR="005B1883" w:rsidRPr="00926EEB">
        <w:rPr>
          <w:rFonts w:ascii="Arial" w:hAnsi="Arial" w:cs="Arial"/>
          <w:sz w:val="20"/>
        </w:rPr>
        <w:t xml:space="preserve"> DNS</w:t>
      </w:r>
      <w:r w:rsidR="00147CBB" w:rsidRPr="00926EEB">
        <w:rPr>
          <w:rFonts w:ascii="Arial" w:hAnsi="Arial" w:cs="Arial"/>
          <w:sz w:val="20"/>
        </w:rPr>
        <w:t xml:space="preserve"> </w:t>
      </w:r>
      <w:r w:rsidR="00E11778" w:rsidRPr="00926EEB">
        <w:rPr>
          <w:rFonts w:ascii="Arial" w:hAnsi="Arial" w:cs="Arial"/>
          <w:sz w:val="20"/>
        </w:rPr>
        <w:t xml:space="preserve">a upgrade </w:t>
      </w:r>
      <w:proofErr w:type="spellStart"/>
      <w:r w:rsidR="00E11778" w:rsidRPr="00926EEB">
        <w:rPr>
          <w:rFonts w:ascii="Arial" w:hAnsi="Arial" w:cs="Arial"/>
          <w:sz w:val="20"/>
        </w:rPr>
        <w:t>McAfee</w:t>
      </w:r>
      <w:proofErr w:type="spellEnd"/>
      <w:r w:rsidR="00E11778" w:rsidRPr="00926EEB">
        <w:rPr>
          <w:rFonts w:ascii="Arial" w:hAnsi="Arial" w:cs="Arial"/>
          <w:sz w:val="20"/>
        </w:rPr>
        <w:t xml:space="preserve"> Web </w:t>
      </w:r>
      <w:proofErr w:type="spellStart"/>
      <w:r w:rsidR="00E11778" w:rsidRPr="00926EEB">
        <w:rPr>
          <w:rFonts w:ascii="Arial" w:hAnsi="Arial" w:cs="Arial"/>
          <w:sz w:val="20"/>
        </w:rPr>
        <w:t>Gw</w:t>
      </w:r>
      <w:proofErr w:type="spellEnd"/>
      <w:r w:rsidR="00E11778" w:rsidRPr="00926EEB">
        <w:rPr>
          <w:rFonts w:ascii="Arial" w:hAnsi="Arial" w:cs="Arial"/>
          <w:sz w:val="20"/>
        </w:rPr>
        <w:t xml:space="preserve"> (</w:t>
      </w:r>
      <w:proofErr w:type="spellStart"/>
      <w:r w:rsidR="00E11778" w:rsidRPr="00926EEB">
        <w:rPr>
          <w:rFonts w:ascii="Arial" w:hAnsi="Arial" w:cs="Arial"/>
          <w:sz w:val="20"/>
        </w:rPr>
        <w:t>Webwasher</w:t>
      </w:r>
      <w:proofErr w:type="spellEnd"/>
      <w:r w:rsidR="00E11778" w:rsidRPr="00926EEB">
        <w:rPr>
          <w:rFonts w:ascii="Arial" w:hAnsi="Arial" w:cs="Arial"/>
          <w:sz w:val="20"/>
        </w:rPr>
        <w:t>)</w:t>
      </w:r>
      <w:r w:rsidR="005B1883" w:rsidRPr="00926EEB">
        <w:rPr>
          <w:rFonts w:ascii="Arial" w:hAnsi="Arial" w:cs="Arial"/>
          <w:sz w:val="20"/>
        </w:rPr>
        <w:t xml:space="preserve"> </w:t>
      </w:r>
      <w:r w:rsidR="00E23598" w:rsidRPr="00926EEB">
        <w:rPr>
          <w:rFonts w:ascii="Arial" w:hAnsi="Arial" w:cs="Arial"/>
          <w:sz w:val="20"/>
        </w:rPr>
        <w:t xml:space="preserve">v rozsahu uvedenom v bode 1.1. </w:t>
      </w:r>
      <w:r w:rsidR="00E23598" w:rsidRPr="00926EEB">
        <w:rPr>
          <w:rFonts w:ascii="Arial" w:hAnsi="Arial" w:cs="Arial"/>
          <w:b/>
          <w:bCs/>
          <w:i/>
          <w:iCs/>
          <w:sz w:val="20"/>
        </w:rPr>
        <w:t xml:space="preserve">Prílohy </w:t>
      </w:r>
      <w:r w:rsidR="008A462C">
        <w:rPr>
          <w:rFonts w:ascii="Arial" w:hAnsi="Arial" w:cs="Arial"/>
          <w:b/>
          <w:bCs/>
          <w:i/>
          <w:iCs/>
          <w:sz w:val="20"/>
        </w:rPr>
        <w:t xml:space="preserve">č. </w:t>
      </w:r>
      <w:r w:rsidR="00E23598" w:rsidRPr="00926EEB">
        <w:rPr>
          <w:rFonts w:ascii="Arial" w:hAnsi="Arial" w:cs="Arial"/>
          <w:b/>
          <w:bCs/>
          <w:i/>
          <w:iCs/>
          <w:sz w:val="20"/>
        </w:rPr>
        <w:t>1</w:t>
      </w:r>
      <w:r w:rsidR="00E23598" w:rsidRPr="00926EEB">
        <w:rPr>
          <w:rFonts w:ascii="Arial" w:hAnsi="Arial" w:cs="Arial"/>
          <w:sz w:val="20"/>
        </w:rPr>
        <w:t>.</w:t>
      </w:r>
    </w:p>
    <w:p w14:paraId="3C0FED61" w14:textId="77777777" w:rsidR="00E23598" w:rsidRPr="00926EEB" w:rsidRDefault="00E23598" w:rsidP="00E2558B">
      <w:pPr>
        <w:numPr>
          <w:ilvl w:val="2"/>
          <w:numId w:val="13"/>
        </w:numPr>
        <w:overflowPunct/>
        <w:autoSpaceDE/>
        <w:autoSpaceDN/>
        <w:adjustRightInd/>
        <w:spacing w:line="240" w:lineRule="auto"/>
        <w:textAlignment w:val="auto"/>
        <w:rPr>
          <w:rFonts w:ascii="Arial" w:hAnsi="Arial" w:cs="Arial"/>
          <w:sz w:val="20"/>
        </w:rPr>
      </w:pPr>
      <w:r w:rsidRPr="00926EEB">
        <w:rPr>
          <w:rFonts w:ascii="Arial" w:hAnsi="Arial" w:cs="Arial"/>
          <w:sz w:val="20"/>
        </w:rPr>
        <w:t xml:space="preserve">Ak sa počas vykonávania inštalačných prác (softvérového upgradu a migrácií politík) vyskytne akýkoľvek problém alebo chyba voči súčasne prevádzkovanému stavu, </w:t>
      </w:r>
      <w:r w:rsidR="00F125BA" w:rsidRPr="00926EEB">
        <w:rPr>
          <w:rFonts w:ascii="Arial" w:hAnsi="Arial" w:cs="Arial"/>
          <w:sz w:val="20"/>
        </w:rPr>
        <w:t>poskytovateľ</w:t>
      </w:r>
      <w:r w:rsidRPr="00926EEB">
        <w:rPr>
          <w:rFonts w:ascii="Arial" w:hAnsi="Arial" w:cs="Arial"/>
          <w:sz w:val="20"/>
        </w:rPr>
        <w:t xml:space="preserve"> sa zaväzuje vyriešiť tento stav tak, aby bol systém prevádzkyschopný tak, ako na pôvodných modeloch a to do 4 hodín (štyroch) od vzniknutého problému.</w:t>
      </w:r>
    </w:p>
    <w:p w14:paraId="4A1274BC" w14:textId="77777777" w:rsidR="00E23598" w:rsidRPr="00926EEB" w:rsidRDefault="00F125BA" w:rsidP="009837C5">
      <w:pPr>
        <w:numPr>
          <w:ilvl w:val="2"/>
          <w:numId w:val="13"/>
        </w:numPr>
        <w:overflowPunct/>
        <w:autoSpaceDE/>
        <w:autoSpaceDN/>
        <w:adjustRightInd/>
        <w:spacing w:line="240" w:lineRule="auto"/>
        <w:textAlignment w:val="auto"/>
        <w:rPr>
          <w:rFonts w:ascii="Arial" w:hAnsi="Arial" w:cs="Arial"/>
          <w:sz w:val="20"/>
        </w:rPr>
      </w:pPr>
      <w:r w:rsidRPr="00926EEB">
        <w:rPr>
          <w:rFonts w:ascii="Arial" w:hAnsi="Arial" w:cs="Arial"/>
          <w:sz w:val="20"/>
        </w:rPr>
        <w:t>Poskytovateľ</w:t>
      </w:r>
      <w:r w:rsidR="00E23598" w:rsidRPr="00926EEB">
        <w:rPr>
          <w:rFonts w:ascii="Arial" w:hAnsi="Arial" w:cs="Arial"/>
          <w:sz w:val="20"/>
        </w:rPr>
        <w:t xml:space="preserve"> sa zaväzuje, že vykonanie inštalačných prác bude vykonávať prostredníctvom osôb, ktorí spĺňajú referencie podľa požiadaviek, ktoré boli uvedené v súťažných podkladoch. To znamená, že </w:t>
      </w:r>
      <w:r w:rsidR="000F468A" w:rsidRPr="00926EEB">
        <w:rPr>
          <w:rFonts w:ascii="Arial" w:hAnsi="Arial" w:cs="Arial"/>
          <w:sz w:val="20"/>
        </w:rPr>
        <w:t>osoby určené na plnenie zmluvy</w:t>
      </w:r>
      <w:r w:rsidR="00E23598" w:rsidRPr="00926EEB">
        <w:rPr>
          <w:rFonts w:ascii="Arial" w:hAnsi="Arial" w:cs="Arial"/>
          <w:sz w:val="20"/>
        </w:rPr>
        <w:t xml:space="preserve"> </w:t>
      </w:r>
      <w:r w:rsidRPr="00926EEB">
        <w:rPr>
          <w:rFonts w:ascii="Arial" w:hAnsi="Arial" w:cs="Arial"/>
          <w:sz w:val="20"/>
        </w:rPr>
        <w:t xml:space="preserve">poskytovateľa </w:t>
      </w:r>
      <w:r w:rsidR="00E23598" w:rsidRPr="00926EEB">
        <w:rPr>
          <w:rFonts w:ascii="Arial" w:hAnsi="Arial" w:cs="Arial"/>
          <w:sz w:val="20"/>
        </w:rPr>
        <w:t xml:space="preserve">musia mať príslušné certifikáty </w:t>
      </w:r>
      <w:proofErr w:type="spellStart"/>
      <w:r w:rsidR="00E11778" w:rsidRPr="00926EEB">
        <w:rPr>
          <w:rFonts w:ascii="Arial" w:hAnsi="Arial" w:cs="Arial"/>
          <w:b/>
          <w:sz w:val="20"/>
        </w:rPr>
        <w:t>McAfee</w:t>
      </w:r>
      <w:proofErr w:type="spellEnd"/>
      <w:r w:rsidR="00E11778" w:rsidRPr="00926EEB">
        <w:rPr>
          <w:rFonts w:ascii="Arial" w:hAnsi="Arial" w:cs="Arial"/>
          <w:b/>
          <w:sz w:val="20"/>
        </w:rPr>
        <w:t xml:space="preserve"> </w:t>
      </w:r>
      <w:proofErr w:type="spellStart"/>
      <w:r w:rsidR="00E11778" w:rsidRPr="00926EEB">
        <w:rPr>
          <w:rFonts w:ascii="Arial" w:hAnsi="Arial" w:cs="Arial"/>
          <w:b/>
          <w:sz w:val="20"/>
        </w:rPr>
        <w:t>Certified</w:t>
      </w:r>
      <w:proofErr w:type="spellEnd"/>
      <w:r w:rsidR="00E11778" w:rsidRPr="00926EEB">
        <w:rPr>
          <w:rFonts w:ascii="Arial" w:hAnsi="Arial" w:cs="Arial"/>
          <w:b/>
          <w:sz w:val="20"/>
        </w:rPr>
        <w:t xml:space="preserve"> </w:t>
      </w:r>
      <w:proofErr w:type="spellStart"/>
      <w:r w:rsidR="00E11778" w:rsidRPr="00926EEB">
        <w:rPr>
          <w:rFonts w:ascii="Arial" w:hAnsi="Arial" w:cs="Arial"/>
          <w:b/>
          <w:sz w:val="20"/>
        </w:rPr>
        <w:t>Product</w:t>
      </w:r>
      <w:proofErr w:type="spellEnd"/>
      <w:r w:rsidR="00E11778" w:rsidRPr="00926EEB">
        <w:rPr>
          <w:rFonts w:ascii="Arial" w:hAnsi="Arial" w:cs="Arial"/>
          <w:b/>
          <w:sz w:val="20"/>
        </w:rPr>
        <w:t xml:space="preserve"> </w:t>
      </w:r>
      <w:proofErr w:type="spellStart"/>
      <w:r w:rsidR="00E11778" w:rsidRPr="00926EEB">
        <w:rPr>
          <w:rFonts w:ascii="Arial" w:hAnsi="Arial" w:cs="Arial"/>
          <w:b/>
          <w:sz w:val="20"/>
        </w:rPr>
        <w:t>Specialist</w:t>
      </w:r>
      <w:proofErr w:type="spellEnd"/>
      <w:r w:rsidR="00E11778" w:rsidRPr="00926EEB">
        <w:rPr>
          <w:rFonts w:ascii="Arial" w:hAnsi="Arial" w:cs="Arial"/>
          <w:b/>
          <w:sz w:val="20"/>
        </w:rPr>
        <w:t xml:space="preserve"> NSP alebo</w:t>
      </w:r>
      <w:r w:rsidR="00E11778" w:rsidRPr="00926EEB">
        <w:rPr>
          <w:rFonts w:ascii="Arial" w:hAnsi="Arial" w:cs="Arial"/>
          <w:sz w:val="20"/>
        </w:rPr>
        <w:t xml:space="preserve"> </w:t>
      </w:r>
      <w:proofErr w:type="spellStart"/>
      <w:r w:rsidR="00E23598" w:rsidRPr="00926EEB">
        <w:rPr>
          <w:rFonts w:ascii="Arial" w:hAnsi="Arial" w:cs="Arial"/>
          <w:sz w:val="20"/>
        </w:rPr>
        <w:t>McAfee</w:t>
      </w:r>
      <w:proofErr w:type="spellEnd"/>
      <w:r w:rsidR="00E23598" w:rsidRPr="00926EEB">
        <w:rPr>
          <w:rFonts w:ascii="Arial" w:hAnsi="Arial" w:cs="Arial"/>
          <w:sz w:val="20"/>
        </w:rPr>
        <w:t xml:space="preserve">  </w:t>
      </w:r>
      <w:proofErr w:type="spellStart"/>
      <w:r w:rsidR="00E23598" w:rsidRPr="00926EEB">
        <w:rPr>
          <w:rFonts w:ascii="Arial" w:hAnsi="Arial" w:cs="Arial"/>
          <w:sz w:val="20"/>
        </w:rPr>
        <w:t>Network</w:t>
      </w:r>
      <w:proofErr w:type="spellEnd"/>
      <w:r w:rsidR="00E23598" w:rsidRPr="00926EEB">
        <w:rPr>
          <w:rFonts w:ascii="Arial" w:hAnsi="Arial" w:cs="Arial"/>
          <w:sz w:val="20"/>
        </w:rPr>
        <w:t xml:space="preserve"> </w:t>
      </w:r>
      <w:proofErr w:type="spellStart"/>
      <w:r w:rsidR="00E23598" w:rsidRPr="00926EEB">
        <w:rPr>
          <w:rFonts w:ascii="Arial" w:hAnsi="Arial" w:cs="Arial"/>
          <w:sz w:val="20"/>
        </w:rPr>
        <w:t>Security</w:t>
      </w:r>
      <w:proofErr w:type="spellEnd"/>
      <w:r w:rsidR="009837C5" w:rsidRPr="00926EEB">
        <w:rPr>
          <w:rFonts w:ascii="Arial" w:hAnsi="Arial" w:cs="Arial"/>
          <w:sz w:val="20"/>
        </w:rPr>
        <w:t xml:space="preserve"> </w:t>
      </w:r>
      <w:proofErr w:type="spellStart"/>
      <w:r w:rsidR="009837C5" w:rsidRPr="00926EEB">
        <w:rPr>
          <w:rFonts w:ascii="Arial" w:hAnsi="Arial" w:cs="Arial"/>
          <w:sz w:val="20"/>
        </w:rPr>
        <w:t>Technical</w:t>
      </w:r>
      <w:proofErr w:type="spellEnd"/>
      <w:r w:rsidR="009837C5" w:rsidRPr="00926EEB">
        <w:rPr>
          <w:rFonts w:ascii="Arial" w:hAnsi="Arial" w:cs="Arial"/>
          <w:sz w:val="20"/>
        </w:rPr>
        <w:t xml:space="preserve"> Professional alebo ekvivalent </w:t>
      </w:r>
      <w:r w:rsidR="00E11778" w:rsidRPr="00926EEB">
        <w:rPr>
          <w:rFonts w:ascii="Arial" w:hAnsi="Arial" w:cs="Arial"/>
          <w:sz w:val="20"/>
        </w:rPr>
        <w:t xml:space="preserve">technickej certifikácie </w:t>
      </w:r>
      <w:proofErr w:type="spellStart"/>
      <w:r w:rsidR="009837C5" w:rsidRPr="00926EEB">
        <w:rPr>
          <w:rFonts w:ascii="Arial" w:hAnsi="Arial" w:cs="Arial"/>
          <w:sz w:val="20"/>
        </w:rPr>
        <w:t>Forcepoint</w:t>
      </w:r>
      <w:proofErr w:type="spellEnd"/>
      <w:r w:rsidR="009837C5" w:rsidRPr="00926EEB">
        <w:rPr>
          <w:rFonts w:ascii="Arial" w:hAnsi="Arial" w:cs="Arial"/>
          <w:sz w:val="20"/>
        </w:rPr>
        <w:t xml:space="preserve"> pre N</w:t>
      </w:r>
      <w:r w:rsidR="00E11778" w:rsidRPr="00926EEB">
        <w:rPr>
          <w:rFonts w:ascii="Arial" w:hAnsi="Arial" w:cs="Arial"/>
          <w:sz w:val="20"/>
        </w:rPr>
        <w:t>GFW</w:t>
      </w:r>
      <w:r w:rsidR="00E23598" w:rsidRPr="00926EEB">
        <w:rPr>
          <w:rFonts w:ascii="Arial" w:hAnsi="Arial" w:cs="Arial"/>
          <w:sz w:val="20"/>
        </w:rPr>
        <w:t xml:space="preserve">, musia mať aspoň trojročnú prax a zároveň sa </w:t>
      </w:r>
      <w:r w:rsidR="00E11778" w:rsidRPr="00926EEB">
        <w:rPr>
          <w:rFonts w:ascii="Arial" w:hAnsi="Arial" w:cs="Arial"/>
          <w:sz w:val="20"/>
        </w:rPr>
        <w:t xml:space="preserve">od </w:t>
      </w:r>
      <w:r w:rsidR="00E23598" w:rsidRPr="00926EEB">
        <w:rPr>
          <w:rFonts w:ascii="Arial" w:hAnsi="Arial" w:cs="Arial"/>
          <w:sz w:val="20"/>
        </w:rPr>
        <w:t>rok</w:t>
      </w:r>
      <w:r w:rsidR="00E11778" w:rsidRPr="00926EEB">
        <w:rPr>
          <w:rFonts w:ascii="Arial" w:hAnsi="Arial" w:cs="Arial"/>
          <w:sz w:val="20"/>
        </w:rPr>
        <w:t>u 2014</w:t>
      </w:r>
      <w:r w:rsidR="00E23598" w:rsidRPr="00926EEB">
        <w:rPr>
          <w:rFonts w:ascii="Arial" w:hAnsi="Arial" w:cs="Arial"/>
          <w:sz w:val="20"/>
        </w:rPr>
        <w:t xml:space="preserve"> zúčastnili na aspoň dvoch projektoch týkajúcich sa vykonávania inštalačných prác resp. poskytovania servisnej podpory pre produkty </w:t>
      </w:r>
      <w:proofErr w:type="spellStart"/>
      <w:r w:rsidR="00E23598" w:rsidRPr="00926EEB">
        <w:rPr>
          <w:rFonts w:ascii="Arial" w:hAnsi="Arial" w:cs="Arial"/>
          <w:sz w:val="20"/>
        </w:rPr>
        <w:t>McAfee</w:t>
      </w:r>
      <w:proofErr w:type="spellEnd"/>
      <w:r w:rsidR="00E23598" w:rsidRPr="00926EEB">
        <w:rPr>
          <w:rFonts w:ascii="Arial" w:hAnsi="Arial" w:cs="Arial"/>
          <w:sz w:val="20"/>
        </w:rPr>
        <w:t xml:space="preserve"> Firewall Enterprise</w:t>
      </w:r>
      <w:r w:rsidR="009837C5" w:rsidRPr="00926EEB">
        <w:rPr>
          <w:rFonts w:ascii="Arial" w:hAnsi="Arial" w:cs="Arial"/>
          <w:sz w:val="20"/>
        </w:rPr>
        <w:t xml:space="preserve"> (</w:t>
      </w:r>
      <w:proofErr w:type="spellStart"/>
      <w:r w:rsidR="009837C5" w:rsidRPr="00926EEB">
        <w:rPr>
          <w:rFonts w:ascii="Arial" w:hAnsi="Arial" w:cs="Arial"/>
          <w:sz w:val="20"/>
        </w:rPr>
        <w:t>Forcepoint</w:t>
      </w:r>
      <w:proofErr w:type="spellEnd"/>
      <w:r w:rsidR="009837C5" w:rsidRPr="00926EEB">
        <w:rPr>
          <w:rFonts w:ascii="Arial" w:hAnsi="Arial" w:cs="Arial"/>
          <w:sz w:val="20"/>
        </w:rPr>
        <w:t xml:space="preserve"> </w:t>
      </w:r>
      <w:proofErr w:type="spellStart"/>
      <w:r w:rsidR="009837C5" w:rsidRPr="00926EEB">
        <w:rPr>
          <w:rFonts w:ascii="Arial" w:hAnsi="Arial" w:cs="Arial"/>
          <w:sz w:val="20"/>
        </w:rPr>
        <w:t>Sidewinder</w:t>
      </w:r>
      <w:proofErr w:type="spellEnd"/>
      <w:r w:rsidR="009837C5" w:rsidRPr="00926EEB">
        <w:rPr>
          <w:rFonts w:ascii="Arial" w:hAnsi="Arial" w:cs="Arial"/>
          <w:sz w:val="20"/>
        </w:rPr>
        <w:t xml:space="preserve">) a na dvoch projektoch týkajúcich sa </w:t>
      </w:r>
      <w:proofErr w:type="spellStart"/>
      <w:r w:rsidR="009837C5" w:rsidRPr="00926EEB">
        <w:rPr>
          <w:rFonts w:ascii="Arial" w:hAnsi="Arial" w:cs="Arial"/>
          <w:sz w:val="20"/>
        </w:rPr>
        <w:t>McAfee</w:t>
      </w:r>
      <w:proofErr w:type="spellEnd"/>
      <w:r w:rsidR="009837C5" w:rsidRPr="00926EEB">
        <w:rPr>
          <w:rFonts w:ascii="Arial" w:hAnsi="Arial" w:cs="Arial"/>
          <w:sz w:val="20"/>
        </w:rPr>
        <w:t xml:space="preserve"> </w:t>
      </w:r>
      <w:proofErr w:type="spellStart"/>
      <w:r w:rsidR="009837C5" w:rsidRPr="00926EEB">
        <w:rPr>
          <w:rFonts w:ascii="Arial" w:hAnsi="Arial" w:cs="Arial"/>
          <w:sz w:val="20"/>
        </w:rPr>
        <w:t>Next</w:t>
      </w:r>
      <w:proofErr w:type="spellEnd"/>
      <w:r w:rsidR="009837C5" w:rsidRPr="00926EEB">
        <w:rPr>
          <w:rFonts w:ascii="Arial" w:hAnsi="Arial" w:cs="Arial"/>
          <w:sz w:val="20"/>
        </w:rPr>
        <w:t xml:space="preserve"> </w:t>
      </w:r>
      <w:proofErr w:type="spellStart"/>
      <w:r w:rsidR="009837C5" w:rsidRPr="00926EEB">
        <w:rPr>
          <w:rFonts w:ascii="Arial" w:hAnsi="Arial" w:cs="Arial"/>
          <w:sz w:val="20"/>
        </w:rPr>
        <w:t>Generation</w:t>
      </w:r>
      <w:proofErr w:type="spellEnd"/>
      <w:r w:rsidR="009837C5" w:rsidRPr="00926EEB">
        <w:rPr>
          <w:rFonts w:ascii="Arial" w:hAnsi="Arial" w:cs="Arial"/>
          <w:sz w:val="20"/>
        </w:rPr>
        <w:t xml:space="preserve"> Firewall (</w:t>
      </w:r>
      <w:proofErr w:type="spellStart"/>
      <w:r w:rsidR="009837C5" w:rsidRPr="00926EEB">
        <w:rPr>
          <w:rFonts w:ascii="Arial" w:hAnsi="Arial" w:cs="Arial"/>
          <w:sz w:val="20"/>
        </w:rPr>
        <w:t>Forcepoint</w:t>
      </w:r>
      <w:proofErr w:type="spellEnd"/>
      <w:r w:rsidR="009837C5" w:rsidRPr="00926EEB">
        <w:rPr>
          <w:rFonts w:ascii="Arial" w:hAnsi="Arial" w:cs="Arial"/>
          <w:sz w:val="20"/>
        </w:rPr>
        <w:t xml:space="preserve"> NGFW)</w:t>
      </w:r>
      <w:r w:rsidR="00E23598" w:rsidRPr="00926EEB">
        <w:rPr>
          <w:rFonts w:ascii="Arial" w:hAnsi="Arial" w:cs="Arial"/>
          <w:sz w:val="20"/>
        </w:rPr>
        <w:t xml:space="preserve">. V prípade zmeny </w:t>
      </w:r>
      <w:r w:rsidR="000F468A" w:rsidRPr="00926EEB">
        <w:rPr>
          <w:rFonts w:ascii="Arial" w:hAnsi="Arial" w:cs="Arial"/>
          <w:sz w:val="20"/>
        </w:rPr>
        <w:t xml:space="preserve">osoby určenej na plnenie zmluvy </w:t>
      </w:r>
      <w:r w:rsidR="00E23598" w:rsidRPr="00926EEB">
        <w:rPr>
          <w:rFonts w:ascii="Arial" w:hAnsi="Arial" w:cs="Arial"/>
          <w:sz w:val="20"/>
        </w:rPr>
        <w:t xml:space="preserve">sa </w:t>
      </w:r>
      <w:r w:rsidRPr="00926EEB">
        <w:rPr>
          <w:rFonts w:ascii="Arial" w:hAnsi="Arial" w:cs="Arial"/>
          <w:sz w:val="20"/>
        </w:rPr>
        <w:t>poskytovateľ</w:t>
      </w:r>
      <w:r w:rsidR="00E23598" w:rsidRPr="00926EEB">
        <w:rPr>
          <w:rFonts w:ascii="Arial" w:hAnsi="Arial" w:cs="Arial"/>
          <w:sz w:val="20"/>
        </w:rPr>
        <w:t xml:space="preserve"> zaväzuje, že poskytne príslušné referencie nov</w:t>
      </w:r>
      <w:r w:rsidR="000F468A" w:rsidRPr="00926EEB">
        <w:rPr>
          <w:rFonts w:ascii="Arial" w:hAnsi="Arial" w:cs="Arial"/>
          <w:sz w:val="20"/>
        </w:rPr>
        <w:t xml:space="preserve">ej osoby určenej na plnenie zmluvy </w:t>
      </w:r>
      <w:r w:rsidR="00E23598" w:rsidRPr="00926EEB">
        <w:rPr>
          <w:rFonts w:ascii="Arial" w:hAnsi="Arial" w:cs="Arial"/>
          <w:sz w:val="20"/>
        </w:rPr>
        <w:t xml:space="preserve"> objednávateľovi.</w:t>
      </w:r>
    </w:p>
    <w:p w14:paraId="4115299D" w14:textId="77777777" w:rsidR="004117C3" w:rsidRPr="00926EEB" w:rsidRDefault="004117C3" w:rsidP="00926EEB">
      <w:pPr>
        <w:numPr>
          <w:ilvl w:val="2"/>
          <w:numId w:val="13"/>
        </w:numPr>
        <w:overflowPunct/>
        <w:autoSpaceDE/>
        <w:autoSpaceDN/>
        <w:adjustRightInd/>
        <w:spacing w:line="240" w:lineRule="auto"/>
        <w:textAlignment w:val="auto"/>
        <w:rPr>
          <w:rFonts w:ascii="Arial" w:hAnsi="Arial" w:cs="Arial"/>
          <w:sz w:val="20"/>
        </w:rPr>
      </w:pPr>
      <w:r w:rsidRPr="00926EEB">
        <w:rPr>
          <w:rFonts w:ascii="Arial" w:hAnsi="Arial" w:cs="Arial"/>
          <w:sz w:val="20"/>
        </w:rPr>
        <w:t xml:space="preserve">Na plnenie úloh vyplývajúcich pre poskytovateľa z tejto zmluvy stanovil poskytovateľ osoby uvedené v prílohe č. 4 tejto zmluvy. Osoby určené na plnenie zmluvy uvedené v prílohe č. 4 tejto zmluvy sú totožné s osobami, ktoré boli uvedení v úspešnej ponuke poskytovateľa. </w:t>
      </w:r>
    </w:p>
    <w:p w14:paraId="63EA334A" w14:textId="77777777" w:rsidR="004117C3" w:rsidRPr="00926EEB" w:rsidRDefault="004117C3" w:rsidP="00926EEB">
      <w:pPr>
        <w:numPr>
          <w:ilvl w:val="2"/>
          <w:numId w:val="13"/>
        </w:numPr>
        <w:overflowPunct/>
        <w:autoSpaceDE/>
        <w:autoSpaceDN/>
        <w:adjustRightInd/>
        <w:spacing w:line="240" w:lineRule="auto"/>
        <w:textAlignment w:val="auto"/>
        <w:rPr>
          <w:rFonts w:ascii="Arial" w:hAnsi="Arial" w:cs="Arial"/>
          <w:sz w:val="20"/>
        </w:rPr>
      </w:pPr>
      <w:r w:rsidRPr="00926EEB">
        <w:rPr>
          <w:rFonts w:ascii="Arial" w:hAnsi="Arial" w:cs="Arial"/>
          <w:sz w:val="20"/>
        </w:rPr>
        <w:t>Poskytovateľ sa zaväzuje, že pri poskytovaní a plnení predmetu zmluvy bude uplatňovať zodpovedajúce znalosti a odbornú starostlivosť výhradne osobami určenými na plnenie predmetu zmluvy uvedenými v prílohe č. 4 tejto zmluve.</w:t>
      </w:r>
    </w:p>
    <w:p w14:paraId="2ABE941F" w14:textId="77777777" w:rsidR="004117C3" w:rsidRPr="00926EEB" w:rsidRDefault="004117C3" w:rsidP="00926EEB">
      <w:pPr>
        <w:numPr>
          <w:ilvl w:val="2"/>
          <w:numId w:val="13"/>
        </w:numPr>
        <w:overflowPunct/>
        <w:autoSpaceDE/>
        <w:autoSpaceDN/>
        <w:adjustRightInd/>
        <w:spacing w:line="240" w:lineRule="auto"/>
        <w:textAlignment w:val="auto"/>
        <w:rPr>
          <w:rFonts w:ascii="Arial" w:hAnsi="Arial" w:cs="Arial"/>
          <w:sz w:val="20"/>
        </w:rPr>
      </w:pPr>
      <w:r w:rsidRPr="00926EEB">
        <w:rPr>
          <w:rFonts w:ascii="Arial" w:hAnsi="Arial" w:cs="Arial"/>
          <w:sz w:val="20"/>
        </w:rPr>
        <w:t>Pri prípadnej zmene  osôb určených na plnenie zmluvy uvedených  v prílohe č. 4 tejto zmluvy musí byť počas celej doby trvania zmluvy zabezpečená minimálne rovnocenná úroveň odbornosti, kvalifikácie a skúseností, úroveň ktorých bude objednávateľ posudzovať rovnakým spôsobom, aký bol použitý pre účely vyhodnotenia ponúk vo verejnom obstarávaní zákazky, z ktorej vzišla táto zmluva.</w:t>
      </w:r>
    </w:p>
    <w:p w14:paraId="6C4534DD" w14:textId="2CF1CD03" w:rsidR="004117C3" w:rsidRPr="00926EEB" w:rsidRDefault="004117C3" w:rsidP="00926EEB">
      <w:pPr>
        <w:numPr>
          <w:ilvl w:val="2"/>
          <w:numId w:val="13"/>
        </w:numPr>
        <w:overflowPunct/>
        <w:autoSpaceDE/>
        <w:autoSpaceDN/>
        <w:adjustRightInd/>
        <w:spacing w:line="240" w:lineRule="auto"/>
        <w:textAlignment w:val="auto"/>
        <w:rPr>
          <w:rFonts w:ascii="Arial" w:hAnsi="Arial" w:cs="Arial"/>
          <w:sz w:val="20"/>
        </w:rPr>
      </w:pPr>
      <w:r w:rsidRPr="00926EEB">
        <w:rPr>
          <w:rFonts w:ascii="Arial" w:hAnsi="Arial" w:cs="Arial"/>
          <w:sz w:val="20"/>
        </w:rPr>
        <w:t>Nedodržanie týchto požiadaviek podľa bodu 3.1</w:t>
      </w:r>
      <w:r w:rsidR="00650F48">
        <w:rPr>
          <w:rFonts w:ascii="Arial" w:hAnsi="Arial" w:cs="Arial"/>
          <w:sz w:val="20"/>
        </w:rPr>
        <w:t>.</w:t>
      </w:r>
      <w:r w:rsidRPr="00926EEB">
        <w:rPr>
          <w:rFonts w:ascii="Arial" w:hAnsi="Arial" w:cs="Arial"/>
          <w:sz w:val="20"/>
        </w:rPr>
        <w:t>4, 3.1</w:t>
      </w:r>
      <w:r w:rsidR="00650F48">
        <w:rPr>
          <w:rFonts w:ascii="Arial" w:hAnsi="Arial" w:cs="Arial"/>
          <w:sz w:val="20"/>
        </w:rPr>
        <w:t>.</w:t>
      </w:r>
      <w:r w:rsidRPr="00926EEB">
        <w:rPr>
          <w:rFonts w:ascii="Arial" w:hAnsi="Arial" w:cs="Arial"/>
          <w:sz w:val="20"/>
        </w:rPr>
        <w:t>5  a/alebo 3.1</w:t>
      </w:r>
      <w:r w:rsidR="00650F48">
        <w:rPr>
          <w:rFonts w:ascii="Arial" w:hAnsi="Arial" w:cs="Arial"/>
          <w:sz w:val="20"/>
        </w:rPr>
        <w:t>.</w:t>
      </w:r>
      <w:r w:rsidRPr="00926EEB">
        <w:rPr>
          <w:rFonts w:ascii="Arial" w:hAnsi="Arial" w:cs="Arial"/>
          <w:sz w:val="20"/>
        </w:rPr>
        <w:t xml:space="preserve">6 tohto článku oprávňuje objednávateľa odstúpiť od tejto zmluvy s okamžitou účinnosťou ku dňu doručenia písomného odstúpenia od </w:t>
      </w:r>
      <w:r w:rsidR="008A462C">
        <w:rPr>
          <w:rFonts w:ascii="Arial" w:hAnsi="Arial" w:cs="Arial"/>
          <w:sz w:val="20"/>
        </w:rPr>
        <w:t>z</w:t>
      </w:r>
      <w:r w:rsidR="008A462C" w:rsidRPr="00926EEB">
        <w:rPr>
          <w:rFonts w:ascii="Arial" w:hAnsi="Arial" w:cs="Arial"/>
          <w:sz w:val="20"/>
        </w:rPr>
        <w:t xml:space="preserve">mluvy </w:t>
      </w:r>
      <w:r w:rsidRPr="00926EEB">
        <w:rPr>
          <w:rFonts w:ascii="Arial" w:hAnsi="Arial" w:cs="Arial"/>
          <w:sz w:val="20"/>
        </w:rPr>
        <w:t xml:space="preserve">z dôvodu podstatného porušenia zmluvy. </w:t>
      </w:r>
    </w:p>
    <w:p w14:paraId="3609E6B1" w14:textId="77777777" w:rsidR="004117C3" w:rsidRPr="00926EEB" w:rsidRDefault="004117C3" w:rsidP="00926EEB">
      <w:pPr>
        <w:numPr>
          <w:ilvl w:val="2"/>
          <w:numId w:val="13"/>
        </w:numPr>
        <w:overflowPunct/>
        <w:autoSpaceDE/>
        <w:autoSpaceDN/>
        <w:adjustRightInd/>
        <w:spacing w:line="240" w:lineRule="auto"/>
        <w:textAlignment w:val="auto"/>
        <w:rPr>
          <w:rFonts w:ascii="Arial" w:hAnsi="Arial" w:cs="Arial"/>
          <w:sz w:val="20"/>
        </w:rPr>
      </w:pPr>
      <w:r w:rsidRPr="00926EEB">
        <w:rPr>
          <w:rFonts w:ascii="Arial" w:hAnsi="Arial" w:cs="Arial"/>
          <w:sz w:val="20"/>
        </w:rPr>
        <w:t>V prípade nedodržania požiadaviek podľa bodu 3.1</w:t>
      </w:r>
      <w:r w:rsidR="00650F48">
        <w:rPr>
          <w:rFonts w:ascii="Arial" w:hAnsi="Arial" w:cs="Arial"/>
          <w:sz w:val="20"/>
        </w:rPr>
        <w:t>.</w:t>
      </w:r>
      <w:r w:rsidRPr="00926EEB">
        <w:rPr>
          <w:rFonts w:ascii="Arial" w:hAnsi="Arial" w:cs="Arial"/>
          <w:sz w:val="20"/>
        </w:rPr>
        <w:t>4, 3.1</w:t>
      </w:r>
      <w:r w:rsidR="00650F48">
        <w:rPr>
          <w:rFonts w:ascii="Arial" w:hAnsi="Arial" w:cs="Arial"/>
          <w:sz w:val="20"/>
        </w:rPr>
        <w:t>.</w:t>
      </w:r>
      <w:r w:rsidRPr="00926EEB">
        <w:rPr>
          <w:rFonts w:ascii="Arial" w:hAnsi="Arial" w:cs="Arial"/>
          <w:sz w:val="20"/>
        </w:rPr>
        <w:t>5  a/alebo 3.1</w:t>
      </w:r>
      <w:r w:rsidR="00650F48">
        <w:rPr>
          <w:rFonts w:ascii="Arial" w:hAnsi="Arial" w:cs="Arial"/>
          <w:sz w:val="20"/>
        </w:rPr>
        <w:t>.</w:t>
      </w:r>
      <w:r w:rsidRPr="00926EEB">
        <w:rPr>
          <w:rFonts w:ascii="Arial" w:hAnsi="Arial" w:cs="Arial"/>
          <w:sz w:val="20"/>
        </w:rPr>
        <w:t xml:space="preserve">6 tohto článku si objednávateľ môže uplatniť u poskytovateľa zmluvnú pokutu vo výške 10.000,- eur za každé jednotlivé porušenie. </w:t>
      </w:r>
    </w:p>
    <w:p w14:paraId="34E3D710" w14:textId="77777777" w:rsidR="00E23598" w:rsidRPr="00926EEB" w:rsidRDefault="00E23598" w:rsidP="00D90A50">
      <w:pPr>
        <w:overflowPunct/>
        <w:autoSpaceDE/>
        <w:autoSpaceDN/>
        <w:adjustRightInd/>
        <w:spacing w:line="240" w:lineRule="auto"/>
        <w:ind w:left="425"/>
        <w:textAlignment w:val="auto"/>
        <w:rPr>
          <w:rFonts w:ascii="Arial" w:hAnsi="Arial" w:cs="Arial"/>
          <w:sz w:val="20"/>
        </w:rPr>
      </w:pPr>
    </w:p>
    <w:p w14:paraId="23BE5496" w14:textId="77777777" w:rsidR="00E23598" w:rsidRPr="00926EEB" w:rsidRDefault="00E23598" w:rsidP="00D90A50">
      <w:pPr>
        <w:overflowPunct/>
        <w:autoSpaceDE/>
        <w:autoSpaceDN/>
        <w:adjustRightInd/>
        <w:spacing w:line="240" w:lineRule="auto"/>
        <w:ind w:left="425"/>
        <w:textAlignment w:val="auto"/>
        <w:rPr>
          <w:rFonts w:ascii="Arial" w:hAnsi="Arial" w:cs="Arial"/>
          <w:sz w:val="20"/>
        </w:rPr>
      </w:pPr>
    </w:p>
    <w:p w14:paraId="57BFB4D0" w14:textId="77777777" w:rsidR="00E23598" w:rsidRPr="00926EEB" w:rsidRDefault="00E23598" w:rsidP="004F19DA">
      <w:pPr>
        <w:jc w:val="center"/>
        <w:rPr>
          <w:rFonts w:ascii="Arial" w:hAnsi="Arial" w:cs="Arial"/>
          <w:b/>
          <w:bCs/>
          <w:sz w:val="20"/>
        </w:rPr>
      </w:pPr>
    </w:p>
    <w:p w14:paraId="708883D9" w14:textId="77777777" w:rsidR="00E23598" w:rsidRPr="00926EEB" w:rsidRDefault="00E23598" w:rsidP="004F19DA">
      <w:pPr>
        <w:jc w:val="center"/>
        <w:rPr>
          <w:rFonts w:ascii="Arial" w:hAnsi="Arial" w:cs="Arial"/>
          <w:b/>
          <w:bCs/>
          <w:sz w:val="20"/>
        </w:rPr>
      </w:pPr>
      <w:r w:rsidRPr="00926EEB">
        <w:rPr>
          <w:rFonts w:ascii="Arial" w:hAnsi="Arial" w:cs="Arial"/>
          <w:b/>
          <w:bCs/>
          <w:sz w:val="20"/>
        </w:rPr>
        <w:t>Článok IV.</w:t>
      </w:r>
    </w:p>
    <w:p w14:paraId="40371870" w14:textId="77777777" w:rsidR="00E23598" w:rsidRPr="00926EEB" w:rsidRDefault="00E23598" w:rsidP="004F19DA">
      <w:pPr>
        <w:jc w:val="center"/>
        <w:rPr>
          <w:rFonts w:ascii="Arial" w:hAnsi="Arial" w:cs="Arial"/>
          <w:b/>
          <w:bCs/>
          <w:sz w:val="20"/>
        </w:rPr>
      </w:pPr>
      <w:r w:rsidRPr="00926EEB">
        <w:rPr>
          <w:rFonts w:ascii="Arial" w:hAnsi="Arial" w:cs="Arial"/>
          <w:b/>
          <w:bCs/>
          <w:sz w:val="20"/>
        </w:rPr>
        <w:t>Povinnosti zmluvných strán</w:t>
      </w:r>
    </w:p>
    <w:p w14:paraId="1CB15D3A" w14:textId="2614052D" w:rsidR="00E23598" w:rsidRPr="00926EEB" w:rsidRDefault="002C0132" w:rsidP="00E2558B">
      <w:pPr>
        <w:pStyle w:val="BodyText2"/>
        <w:numPr>
          <w:ilvl w:val="1"/>
          <w:numId w:val="19"/>
        </w:numPr>
        <w:overflowPunct/>
        <w:autoSpaceDE/>
        <w:autoSpaceDN/>
        <w:adjustRightInd/>
        <w:spacing w:after="0" w:line="240" w:lineRule="auto"/>
        <w:textAlignment w:val="auto"/>
        <w:rPr>
          <w:rFonts w:ascii="Arial" w:hAnsi="Arial" w:cs="Arial"/>
          <w:sz w:val="20"/>
        </w:rPr>
      </w:pPr>
      <w:r>
        <w:rPr>
          <w:rFonts w:ascii="Arial" w:hAnsi="Arial" w:cs="Arial"/>
          <w:sz w:val="20"/>
        </w:rPr>
        <w:t>Poskytovateľ</w:t>
      </w:r>
      <w:r w:rsidRPr="00926EEB">
        <w:rPr>
          <w:rFonts w:ascii="Arial" w:hAnsi="Arial" w:cs="Arial"/>
          <w:sz w:val="20"/>
        </w:rPr>
        <w:t xml:space="preserve"> </w:t>
      </w:r>
      <w:r w:rsidR="00E23598" w:rsidRPr="00926EEB">
        <w:rPr>
          <w:rFonts w:ascii="Arial" w:hAnsi="Arial" w:cs="Arial"/>
          <w:sz w:val="20"/>
        </w:rPr>
        <w:t xml:space="preserve">je povinný najneskôr do 7 pracovných dní od </w:t>
      </w:r>
      <w:r>
        <w:rPr>
          <w:rFonts w:ascii="Arial" w:hAnsi="Arial" w:cs="Arial"/>
          <w:sz w:val="20"/>
        </w:rPr>
        <w:t>nadobudnutia účinnosti</w:t>
      </w:r>
      <w:r w:rsidRPr="00926EEB">
        <w:rPr>
          <w:rFonts w:ascii="Arial" w:hAnsi="Arial" w:cs="Arial"/>
          <w:sz w:val="20"/>
        </w:rPr>
        <w:t xml:space="preserve"> </w:t>
      </w:r>
      <w:r w:rsidR="00E23598" w:rsidRPr="00926EEB">
        <w:rPr>
          <w:rFonts w:ascii="Arial" w:hAnsi="Arial" w:cs="Arial"/>
          <w:sz w:val="20"/>
        </w:rPr>
        <w:t xml:space="preserve">tejto zmluvy písomne stanoviť oprávnenú osobu pre účely jednania vo vzájomnom styku zmluvných strán vo veciach podľa tejto zmluvy. Zmena oprávnenej osoby musí byť zaslaná druhej strane formou doporučeného listu podpísaného štatutárnym orgánom </w:t>
      </w:r>
      <w:r w:rsidR="00F125BA" w:rsidRPr="00926EEB">
        <w:rPr>
          <w:rFonts w:ascii="Arial" w:hAnsi="Arial" w:cs="Arial"/>
          <w:sz w:val="20"/>
        </w:rPr>
        <w:t>poskytovateľa</w:t>
      </w:r>
      <w:r w:rsidR="00E23598" w:rsidRPr="00926EEB">
        <w:rPr>
          <w:rFonts w:ascii="Arial" w:hAnsi="Arial" w:cs="Arial"/>
          <w:sz w:val="20"/>
        </w:rPr>
        <w:t xml:space="preserve"> najneskôr 7 pracovných dní pred vykonaním zmeny.</w:t>
      </w:r>
    </w:p>
    <w:p w14:paraId="5B523A0F" w14:textId="40901A9A" w:rsidR="00E23598" w:rsidRPr="00926EEB" w:rsidRDefault="002C0132" w:rsidP="00E2558B">
      <w:pPr>
        <w:pStyle w:val="BodyText2"/>
        <w:numPr>
          <w:ilvl w:val="1"/>
          <w:numId w:val="19"/>
        </w:numPr>
        <w:overflowPunct/>
        <w:autoSpaceDE/>
        <w:autoSpaceDN/>
        <w:adjustRightInd/>
        <w:spacing w:after="0" w:line="240" w:lineRule="auto"/>
        <w:textAlignment w:val="auto"/>
        <w:rPr>
          <w:rFonts w:ascii="Arial" w:hAnsi="Arial" w:cs="Arial"/>
          <w:sz w:val="20"/>
        </w:rPr>
      </w:pPr>
      <w:r>
        <w:rPr>
          <w:rFonts w:ascii="Arial" w:hAnsi="Arial" w:cs="Arial"/>
          <w:sz w:val="20"/>
        </w:rPr>
        <w:t>Poskytovateľ</w:t>
      </w:r>
      <w:r w:rsidR="00E23598" w:rsidRPr="00926EEB">
        <w:rPr>
          <w:rFonts w:ascii="Arial" w:hAnsi="Arial" w:cs="Arial"/>
          <w:sz w:val="20"/>
        </w:rPr>
        <w:t xml:space="preserve"> je povinný najneskôr do 7 pracovných dní od </w:t>
      </w:r>
      <w:r>
        <w:rPr>
          <w:rFonts w:ascii="Arial" w:hAnsi="Arial" w:cs="Arial"/>
          <w:sz w:val="20"/>
        </w:rPr>
        <w:t>nadobudnutia účinnosti</w:t>
      </w:r>
      <w:r w:rsidR="00E23598" w:rsidRPr="00926EEB">
        <w:rPr>
          <w:rFonts w:ascii="Arial" w:hAnsi="Arial" w:cs="Arial"/>
          <w:sz w:val="20"/>
        </w:rPr>
        <w:t xml:space="preserve"> tejto zmluvy písomne informovať objednávateľa o platných telefónnych číslach, faxových číslach, internetových adresách a adresách elektronickej pošty, na ktorých môže objednávateľ požadovať poskytnutie služieb v zmysle tejto zmluvy. Zmeny uvedených informácií musia byť zaslané druhej strane formou doporučeného listu podpísaného štatutárnym orgánom  </w:t>
      </w:r>
      <w:r w:rsidR="00F125BA" w:rsidRPr="00926EEB">
        <w:rPr>
          <w:rFonts w:ascii="Arial" w:hAnsi="Arial" w:cs="Arial"/>
          <w:sz w:val="20"/>
        </w:rPr>
        <w:t>poskytovateľa</w:t>
      </w:r>
      <w:r w:rsidR="00E23598" w:rsidRPr="00926EEB">
        <w:rPr>
          <w:rFonts w:ascii="Arial" w:hAnsi="Arial" w:cs="Arial"/>
          <w:sz w:val="20"/>
        </w:rPr>
        <w:t xml:space="preserve"> najneskôr 7 pracovných dní pred vykonaním zmien.</w:t>
      </w:r>
    </w:p>
    <w:p w14:paraId="7C8A2FEE" w14:textId="48BEFC8B" w:rsidR="00E23598" w:rsidRPr="00926EEB" w:rsidRDefault="002C0132" w:rsidP="00E2558B">
      <w:pPr>
        <w:pStyle w:val="BodyText2"/>
        <w:numPr>
          <w:ilvl w:val="1"/>
          <w:numId w:val="19"/>
        </w:numPr>
        <w:overflowPunct/>
        <w:autoSpaceDE/>
        <w:autoSpaceDN/>
        <w:adjustRightInd/>
        <w:spacing w:after="0" w:line="240" w:lineRule="auto"/>
        <w:textAlignment w:val="auto"/>
        <w:rPr>
          <w:rFonts w:ascii="Arial" w:hAnsi="Arial" w:cs="Arial"/>
          <w:sz w:val="20"/>
        </w:rPr>
      </w:pPr>
      <w:r>
        <w:rPr>
          <w:rFonts w:ascii="Arial" w:hAnsi="Arial" w:cs="Arial"/>
          <w:sz w:val="20"/>
        </w:rPr>
        <w:t>Poskytovateľ</w:t>
      </w:r>
      <w:r w:rsidR="00E23598" w:rsidRPr="00926EEB">
        <w:rPr>
          <w:rFonts w:ascii="Arial" w:hAnsi="Arial" w:cs="Arial"/>
          <w:sz w:val="20"/>
        </w:rPr>
        <w:t xml:space="preserve"> je povinný zabezpečiť, aby jeho </w:t>
      </w:r>
      <w:r w:rsidR="000F468A" w:rsidRPr="00926EEB">
        <w:rPr>
          <w:rFonts w:ascii="Arial" w:hAnsi="Arial" w:cs="Arial"/>
          <w:sz w:val="20"/>
        </w:rPr>
        <w:t>osoby určen</w:t>
      </w:r>
      <w:r w:rsidR="008A462C">
        <w:rPr>
          <w:rFonts w:ascii="Arial" w:hAnsi="Arial" w:cs="Arial"/>
          <w:sz w:val="20"/>
        </w:rPr>
        <w:t>é</w:t>
      </w:r>
      <w:r w:rsidR="000F468A" w:rsidRPr="00926EEB">
        <w:rPr>
          <w:rFonts w:ascii="Arial" w:hAnsi="Arial" w:cs="Arial"/>
          <w:sz w:val="20"/>
        </w:rPr>
        <w:t xml:space="preserve"> na plnenie zmluvy </w:t>
      </w:r>
      <w:r w:rsidR="00E23598" w:rsidRPr="00926EEB">
        <w:rPr>
          <w:rFonts w:ascii="Arial" w:hAnsi="Arial" w:cs="Arial"/>
          <w:sz w:val="20"/>
        </w:rPr>
        <w:t xml:space="preserve">v objektoch objednávateľa  dodržiavali všetky všeobecne záväzné </w:t>
      </w:r>
      <w:r w:rsidR="008A462C">
        <w:rPr>
          <w:rFonts w:ascii="Arial" w:hAnsi="Arial" w:cs="Arial"/>
          <w:sz w:val="20"/>
        </w:rPr>
        <w:t xml:space="preserve">právne </w:t>
      </w:r>
      <w:r w:rsidR="00E23598" w:rsidRPr="00926EEB">
        <w:rPr>
          <w:rFonts w:ascii="Arial" w:hAnsi="Arial" w:cs="Arial"/>
          <w:sz w:val="20"/>
        </w:rPr>
        <w:t xml:space="preserve">predpisy, vzťahujúce sa k vykonávaniu činností, hlavne predpisy súvisiace s bezpečnosťou práce a požiarnou bezpečnosťou, interné predpisy objednávateľa, s ktorými boli </w:t>
      </w:r>
      <w:r w:rsidR="000F468A" w:rsidRPr="00926EEB">
        <w:rPr>
          <w:rFonts w:ascii="Arial" w:hAnsi="Arial" w:cs="Arial"/>
          <w:sz w:val="20"/>
        </w:rPr>
        <w:t>osoby určenej na plnenie zmluvy</w:t>
      </w:r>
      <w:r w:rsidR="00E23598" w:rsidRPr="00926EEB">
        <w:rPr>
          <w:rFonts w:ascii="Arial" w:hAnsi="Arial" w:cs="Arial"/>
          <w:sz w:val="20"/>
        </w:rPr>
        <w:t xml:space="preserve"> </w:t>
      </w:r>
      <w:r w:rsidR="00F125BA" w:rsidRPr="00926EEB">
        <w:rPr>
          <w:rFonts w:ascii="Arial" w:hAnsi="Arial" w:cs="Arial"/>
          <w:sz w:val="20"/>
        </w:rPr>
        <w:t>poskytovateľa</w:t>
      </w:r>
      <w:r w:rsidR="00F125BA" w:rsidRPr="00926EEB" w:rsidDel="00F125BA">
        <w:rPr>
          <w:rFonts w:ascii="Arial" w:hAnsi="Arial" w:cs="Arial"/>
          <w:sz w:val="20"/>
        </w:rPr>
        <w:t xml:space="preserve"> </w:t>
      </w:r>
      <w:r w:rsidR="00E23598" w:rsidRPr="00926EEB">
        <w:rPr>
          <w:rFonts w:ascii="Arial" w:hAnsi="Arial" w:cs="Arial"/>
          <w:sz w:val="20"/>
        </w:rPr>
        <w:t xml:space="preserve"> preukázateľne </w:t>
      </w:r>
      <w:r w:rsidR="00335787" w:rsidRPr="00926EEB">
        <w:rPr>
          <w:rFonts w:ascii="Arial" w:hAnsi="Arial" w:cs="Arial"/>
          <w:sz w:val="20"/>
        </w:rPr>
        <w:t>oboznámen</w:t>
      </w:r>
      <w:r w:rsidR="00335787">
        <w:rPr>
          <w:rFonts w:ascii="Arial" w:hAnsi="Arial" w:cs="Arial"/>
          <w:sz w:val="20"/>
        </w:rPr>
        <w:t>é</w:t>
      </w:r>
      <w:r w:rsidR="00E23598" w:rsidRPr="00926EEB">
        <w:rPr>
          <w:rFonts w:ascii="Arial" w:hAnsi="Arial" w:cs="Arial"/>
          <w:sz w:val="20"/>
        </w:rPr>
        <w:t>, najmä predpisy o vstupe do objektov objednávateľa a k bezpečnosti systémov, a aby sa riadili organizačnými pokynmi oprávnených pracovníkov objednávateľa.</w:t>
      </w:r>
    </w:p>
    <w:p w14:paraId="5C5DBF89" w14:textId="61EB3131" w:rsidR="00E23598" w:rsidRPr="00926EEB" w:rsidRDefault="00E23598" w:rsidP="00E2558B">
      <w:pPr>
        <w:pStyle w:val="BodyText2"/>
        <w:numPr>
          <w:ilvl w:val="1"/>
          <w:numId w:val="19"/>
        </w:numPr>
        <w:overflowPunct/>
        <w:autoSpaceDE/>
        <w:autoSpaceDN/>
        <w:adjustRightInd/>
        <w:spacing w:after="0" w:line="240" w:lineRule="auto"/>
        <w:textAlignment w:val="auto"/>
        <w:rPr>
          <w:rFonts w:ascii="Arial" w:hAnsi="Arial" w:cs="Arial"/>
          <w:sz w:val="20"/>
        </w:rPr>
      </w:pPr>
      <w:r w:rsidRPr="00926EEB">
        <w:rPr>
          <w:rFonts w:ascii="Arial" w:hAnsi="Arial" w:cs="Arial"/>
          <w:sz w:val="20"/>
        </w:rPr>
        <w:t xml:space="preserve">Objednávateľ je povinný najneskôr do 7 pracovných dní od </w:t>
      </w:r>
      <w:r w:rsidR="002C0132">
        <w:rPr>
          <w:rFonts w:ascii="Arial" w:hAnsi="Arial" w:cs="Arial"/>
          <w:sz w:val="20"/>
        </w:rPr>
        <w:t>nadobudnutia účinnosti</w:t>
      </w:r>
      <w:r w:rsidRPr="00926EEB">
        <w:rPr>
          <w:rFonts w:ascii="Arial" w:hAnsi="Arial" w:cs="Arial"/>
          <w:sz w:val="20"/>
        </w:rPr>
        <w:t xml:space="preserve"> tejto zmluvy písomne stanoviť oprávnenú osobu pre účely jednania vo vzájomnom styku zmluvných strán vo veciach podľa tejto zmluvy. Zmena oprávnenej osoby musí byť zaslaná druhej strane formou doporučeného listu podpísaného zástupcom objednávateľa, ktorý podpísal zmluvu v mene objednávateľa alebo ním stanovenými osobami na základe osobitnej plnej moci najneskôr 7 pracovných dní pred vykonaním zmeny.</w:t>
      </w:r>
    </w:p>
    <w:p w14:paraId="1389D133" w14:textId="16CB16B2" w:rsidR="00E23598" w:rsidRPr="00926EEB" w:rsidRDefault="00E23598" w:rsidP="00E2558B">
      <w:pPr>
        <w:pStyle w:val="BodyText2"/>
        <w:numPr>
          <w:ilvl w:val="1"/>
          <w:numId w:val="19"/>
        </w:numPr>
        <w:overflowPunct/>
        <w:autoSpaceDE/>
        <w:autoSpaceDN/>
        <w:adjustRightInd/>
        <w:spacing w:after="0" w:line="240" w:lineRule="auto"/>
        <w:textAlignment w:val="auto"/>
        <w:rPr>
          <w:rFonts w:ascii="Arial" w:hAnsi="Arial" w:cs="Arial"/>
          <w:sz w:val="20"/>
        </w:rPr>
      </w:pPr>
      <w:r w:rsidRPr="00926EEB">
        <w:rPr>
          <w:rFonts w:ascii="Arial" w:hAnsi="Arial" w:cs="Arial"/>
          <w:sz w:val="20"/>
        </w:rPr>
        <w:lastRenderedPageBreak/>
        <w:t xml:space="preserve">Objednávateľ je povinný najneskôr do 7 pracovných dní od </w:t>
      </w:r>
      <w:r w:rsidR="002C0132">
        <w:rPr>
          <w:rFonts w:ascii="Arial" w:hAnsi="Arial" w:cs="Arial"/>
          <w:sz w:val="20"/>
        </w:rPr>
        <w:t>nadobudnutia účinnosti</w:t>
      </w:r>
      <w:r w:rsidRPr="00926EEB">
        <w:rPr>
          <w:rFonts w:ascii="Arial" w:hAnsi="Arial" w:cs="Arial"/>
          <w:sz w:val="20"/>
        </w:rPr>
        <w:t xml:space="preserve"> tejto zmluvy písomne informovať </w:t>
      </w:r>
      <w:r w:rsidR="00F125BA" w:rsidRPr="00926EEB">
        <w:rPr>
          <w:rFonts w:ascii="Arial" w:hAnsi="Arial" w:cs="Arial"/>
          <w:sz w:val="20"/>
        </w:rPr>
        <w:t>poskytovateľa</w:t>
      </w:r>
      <w:r w:rsidRPr="00926EEB">
        <w:rPr>
          <w:rFonts w:ascii="Arial" w:hAnsi="Arial" w:cs="Arial"/>
          <w:sz w:val="20"/>
        </w:rPr>
        <w:t xml:space="preserve"> o platných telefónnych číslach, faxových číslach a adresách elektronickej pošty, prostredníctvom ktorých môže </w:t>
      </w:r>
      <w:r w:rsidR="00F125BA" w:rsidRPr="00926EEB">
        <w:rPr>
          <w:rFonts w:ascii="Arial" w:hAnsi="Arial" w:cs="Arial"/>
          <w:sz w:val="20"/>
        </w:rPr>
        <w:t>poskytovateľ</w:t>
      </w:r>
      <w:r w:rsidRPr="00926EEB">
        <w:rPr>
          <w:rFonts w:ascii="Arial" w:hAnsi="Arial" w:cs="Arial"/>
          <w:sz w:val="20"/>
        </w:rPr>
        <w:t xml:space="preserve"> komunikovať s objednávateľom pri plnení služieb v zmysle tejto zmluvy. Zmeny uvedených informácií musia byť zaslané druhej strane formou doporučeného listu podpísaného zástupcom objednávateľa, ktorý podpísal zmluvu v mene objednávateľa alebo ním stanovenými osobami na základe osobitnej plnej moci najneskôr 7 pracovných dní pred vykonaním zmien.</w:t>
      </w:r>
    </w:p>
    <w:p w14:paraId="292B509E" w14:textId="0FDC568C" w:rsidR="00E23598" w:rsidRPr="00926EEB" w:rsidRDefault="00E23598" w:rsidP="00E2558B">
      <w:pPr>
        <w:pStyle w:val="BodyText2"/>
        <w:numPr>
          <w:ilvl w:val="1"/>
          <w:numId w:val="19"/>
        </w:numPr>
        <w:overflowPunct/>
        <w:autoSpaceDE/>
        <w:autoSpaceDN/>
        <w:adjustRightInd/>
        <w:spacing w:after="0" w:line="240" w:lineRule="auto"/>
        <w:textAlignment w:val="auto"/>
        <w:rPr>
          <w:rFonts w:ascii="Arial" w:hAnsi="Arial" w:cs="Arial"/>
          <w:sz w:val="20"/>
        </w:rPr>
      </w:pPr>
      <w:r w:rsidRPr="00926EEB">
        <w:rPr>
          <w:rFonts w:ascii="Arial" w:hAnsi="Arial" w:cs="Arial"/>
          <w:sz w:val="20"/>
        </w:rPr>
        <w:t>Objednávateľ sa zaväzuje, že poveren</w:t>
      </w:r>
      <w:r w:rsidR="008A462C">
        <w:rPr>
          <w:rFonts w:ascii="Arial" w:hAnsi="Arial" w:cs="Arial"/>
          <w:sz w:val="20"/>
        </w:rPr>
        <w:t>é</w:t>
      </w:r>
      <w:r w:rsidRPr="00926EEB">
        <w:rPr>
          <w:rFonts w:ascii="Arial" w:hAnsi="Arial" w:cs="Arial"/>
          <w:sz w:val="20"/>
        </w:rPr>
        <w:t xml:space="preserve"> </w:t>
      </w:r>
      <w:r w:rsidR="000F468A" w:rsidRPr="00926EEB">
        <w:rPr>
          <w:rFonts w:ascii="Arial" w:hAnsi="Arial" w:cs="Arial"/>
          <w:sz w:val="20"/>
        </w:rPr>
        <w:t>osoby určen</w:t>
      </w:r>
      <w:r w:rsidR="008A462C">
        <w:rPr>
          <w:rFonts w:ascii="Arial" w:hAnsi="Arial" w:cs="Arial"/>
          <w:sz w:val="20"/>
        </w:rPr>
        <w:t>é</w:t>
      </w:r>
      <w:r w:rsidR="000F468A" w:rsidRPr="00926EEB">
        <w:rPr>
          <w:rFonts w:ascii="Arial" w:hAnsi="Arial" w:cs="Arial"/>
          <w:sz w:val="20"/>
        </w:rPr>
        <w:t xml:space="preserve"> na plnenie zmluvy</w:t>
      </w:r>
      <w:r w:rsidRPr="00926EEB">
        <w:rPr>
          <w:rFonts w:ascii="Arial" w:hAnsi="Arial" w:cs="Arial"/>
          <w:sz w:val="20"/>
        </w:rPr>
        <w:t xml:space="preserve"> </w:t>
      </w:r>
      <w:r w:rsidR="00F125BA" w:rsidRPr="00926EEB">
        <w:rPr>
          <w:rFonts w:ascii="Arial" w:hAnsi="Arial" w:cs="Arial"/>
          <w:sz w:val="20"/>
        </w:rPr>
        <w:t>poskytovateľa</w:t>
      </w:r>
      <w:r w:rsidRPr="00926EEB">
        <w:rPr>
          <w:rFonts w:ascii="Arial" w:hAnsi="Arial" w:cs="Arial"/>
          <w:sz w:val="20"/>
        </w:rPr>
        <w:t xml:space="preserve"> budú pre účinné plnenie tejto zmluvy v objekte objednávateľa vybavení oprávnením pre vstup, alebo objednávateľ zaistí sprevádzanie </w:t>
      </w:r>
      <w:r w:rsidR="000F468A" w:rsidRPr="00926EEB">
        <w:rPr>
          <w:rFonts w:ascii="Arial" w:hAnsi="Arial" w:cs="Arial"/>
          <w:sz w:val="20"/>
        </w:rPr>
        <w:t>osôb určených na plnenie zmluvy</w:t>
      </w:r>
      <w:r w:rsidRPr="00926EEB">
        <w:rPr>
          <w:rFonts w:ascii="Arial" w:hAnsi="Arial" w:cs="Arial"/>
          <w:sz w:val="20"/>
        </w:rPr>
        <w:t xml:space="preserve"> </w:t>
      </w:r>
      <w:r w:rsidR="00F125BA" w:rsidRPr="00926EEB">
        <w:rPr>
          <w:rFonts w:ascii="Arial" w:hAnsi="Arial" w:cs="Arial"/>
          <w:sz w:val="20"/>
        </w:rPr>
        <w:t>poskytovateľa</w:t>
      </w:r>
      <w:r w:rsidRPr="00926EEB">
        <w:rPr>
          <w:rFonts w:ascii="Arial" w:hAnsi="Arial" w:cs="Arial"/>
          <w:sz w:val="20"/>
        </w:rPr>
        <w:t>.</w:t>
      </w:r>
    </w:p>
    <w:p w14:paraId="7DC094FC" w14:textId="77777777" w:rsidR="00E23598" w:rsidRPr="00926EEB" w:rsidRDefault="00E23598" w:rsidP="00E2558B">
      <w:pPr>
        <w:pStyle w:val="BodyText2"/>
        <w:numPr>
          <w:ilvl w:val="1"/>
          <w:numId w:val="19"/>
        </w:numPr>
        <w:overflowPunct/>
        <w:autoSpaceDE/>
        <w:autoSpaceDN/>
        <w:adjustRightInd/>
        <w:spacing w:after="0" w:line="240" w:lineRule="auto"/>
        <w:textAlignment w:val="auto"/>
        <w:rPr>
          <w:rFonts w:ascii="Arial" w:hAnsi="Arial" w:cs="Arial"/>
          <w:sz w:val="20"/>
        </w:rPr>
      </w:pPr>
      <w:r w:rsidRPr="00926EEB">
        <w:rPr>
          <w:rFonts w:ascii="Arial" w:hAnsi="Arial" w:cs="Arial"/>
          <w:sz w:val="20"/>
        </w:rPr>
        <w:t xml:space="preserve">Zmluvné strany budú pri plnení tejto zmluvy postupovať v súlade s harmonogramom uvedeným  v Prílohe č. </w:t>
      </w:r>
      <w:r w:rsidR="00C47153" w:rsidRPr="00926EEB">
        <w:rPr>
          <w:rFonts w:ascii="Arial" w:hAnsi="Arial" w:cs="Arial"/>
          <w:sz w:val="20"/>
        </w:rPr>
        <w:t>2</w:t>
      </w:r>
      <w:r w:rsidRPr="00926EEB">
        <w:rPr>
          <w:rFonts w:ascii="Arial" w:hAnsi="Arial" w:cs="Arial"/>
          <w:sz w:val="20"/>
        </w:rPr>
        <w:t xml:space="preserve"> tejto zmluvy.</w:t>
      </w:r>
    </w:p>
    <w:p w14:paraId="602094B6" w14:textId="77777777" w:rsidR="00F9703C" w:rsidRPr="00926EEB" w:rsidRDefault="00F9703C" w:rsidP="00F9703C">
      <w:pPr>
        <w:pStyle w:val="BodyText2"/>
        <w:numPr>
          <w:ilvl w:val="1"/>
          <w:numId w:val="19"/>
        </w:numPr>
        <w:overflowPunct/>
        <w:autoSpaceDE/>
        <w:autoSpaceDN/>
        <w:adjustRightInd/>
        <w:spacing w:after="0" w:line="240" w:lineRule="auto"/>
        <w:textAlignment w:val="auto"/>
        <w:rPr>
          <w:rFonts w:ascii="Arial" w:hAnsi="Arial" w:cs="Arial"/>
          <w:sz w:val="20"/>
        </w:rPr>
      </w:pPr>
      <w:r w:rsidRPr="00926EEB">
        <w:rPr>
          <w:rFonts w:ascii="Arial" w:hAnsi="Arial" w:cs="Arial"/>
          <w:sz w:val="20"/>
        </w:rPr>
        <w:t>Poskytovateľ podpisom tejto zmluvy potvrdzuje a zaväzuje sa, že na plnení zmluvy sa budú podieľať iba osoby legálne zamestnané poskytovateľom v súlade s právnym poriadkom Slovenskej republiky.</w:t>
      </w:r>
    </w:p>
    <w:p w14:paraId="5CF5EC0C" w14:textId="12F0E5E5" w:rsidR="00F9703C" w:rsidRPr="00926EEB" w:rsidRDefault="00F9703C" w:rsidP="00F9703C">
      <w:pPr>
        <w:pStyle w:val="BodyText2"/>
        <w:numPr>
          <w:ilvl w:val="1"/>
          <w:numId w:val="19"/>
        </w:numPr>
        <w:overflowPunct/>
        <w:autoSpaceDE/>
        <w:autoSpaceDN/>
        <w:adjustRightInd/>
        <w:spacing w:after="0" w:line="240" w:lineRule="auto"/>
        <w:textAlignment w:val="auto"/>
        <w:rPr>
          <w:rFonts w:ascii="Arial" w:hAnsi="Arial" w:cs="Arial"/>
          <w:sz w:val="20"/>
        </w:rPr>
      </w:pPr>
      <w:r w:rsidRPr="00926EEB">
        <w:rPr>
          <w:rFonts w:ascii="Arial" w:hAnsi="Arial" w:cs="Arial"/>
          <w:sz w:val="20"/>
        </w:rPr>
        <w:t xml:space="preserve">Poskytovateľ je povinný na požiadanie objednávateľa bezodkladne poskytnúť v nevyhnutnom rozsahu doklady (pracovné zmluvy, dohody o prácach vykonávaných mimo pracovného pomeru v zmysle Zákonníka práce) a osobné údaje fyzických osôb prostredníctvom ktorých plní zmluvu, a ktoré sú potrebné na to, aby objednávateľ mohol skontrolovať, či poskytovateľ neporušuje zákaz nelegálneho zamestnávania. </w:t>
      </w:r>
    </w:p>
    <w:p w14:paraId="616D71B5" w14:textId="1B27AAF6" w:rsidR="00F9703C" w:rsidRPr="00926EEB" w:rsidRDefault="00F9703C" w:rsidP="00F9703C">
      <w:pPr>
        <w:pStyle w:val="BodyText2"/>
        <w:numPr>
          <w:ilvl w:val="1"/>
          <w:numId w:val="19"/>
        </w:numPr>
        <w:overflowPunct/>
        <w:autoSpaceDE/>
        <w:autoSpaceDN/>
        <w:adjustRightInd/>
        <w:spacing w:after="0" w:line="240" w:lineRule="auto"/>
        <w:textAlignment w:val="auto"/>
        <w:rPr>
          <w:rFonts w:ascii="Arial" w:hAnsi="Arial" w:cs="Arial"/>
          <w:sz w:val="20"/>
        </w:rPr>
      </w:pPr>
      <w:r w:rsidRPr="00926EEB">
        <w:rPr>
          <w:rFonts w:ascii="Arial" w:hAnsi="Arial" w:cs="Arial"/>
          <w:sz w:val="20"/>
        </w:rPr>
        <w:t xml:space="preserve">V prípade, ak poskytovateľ poruší svoju povinnosť podľa bodu 4.8  tohto článku a kontrolný orgán uloží objednávateľovi pokutu za porušenie zákazu prijať prácu alebo službu podľa § 7b ods. 5 zákona </w:t>
      </w:r>
      <w:r w:rsidR="008A462C">
        <w:rPr>
          <w:rFonts w:ascii="Arial" w:hAnsi="Arial" w:cs="Arial"/>
          <w:sz w:val="20"/>
        </w:rPr>
        <w:t xml:space="preserve">č. </w:t>
      </w:r>
      <w:r w:rsidRPr="00926EEB">
        <w:rPr>
          <w:rFonts w:ascii="Arial" w:hAnsi="Arial" w:cs="Arial"/>
          <w:sz w:val="20"/>
        </w:rPr>
        <w:t>82/2005 Z.</w:t>
      </w:r>
      <w:r w:rsidR="008A462C">
        <w:rPr>
          <w:rFonts w:ascii="Arial" w:hAnsi="Arial" w:cs="Arial"/>
          <w:sz w:val="20"/>
        </w:rPr>
        <w:t xml:space="preserve"> </w:t>
      </w:r>
      <w:r w:rsidRPr="00926EEB">
        <w:rPr>
          <w:rFonts w:ascii="Arial" w:hAnsi="Arial" w:cs="Arial"/>
          <w:sz w:val="20"/>
        </w:rPr>
        <w:t>z. o nelegálnej práci a nelegálnom zamestnávaní a o zmene a doplnení niektorých zákonov v znení neskorších predpisov, tak sa poskytovateľ zaväzuje uhradiť objednávateľovi zmluvnú pokutu v sume rovnajúcej sa pokute uplatnenej kontrolným orgánom u objednávateľa, a to do siedmich dní odo dňa jej uplatnenia u poskytovateľa objednávateľom.</w:t>
      </w:r>
    </w:p>
    <w:p w14:paraId="3EB0156E" w14:textId="77777777" w:rsidR="00F9703C" w:rsidRPr="00926EEB" w:rsidRDefault="00F9703C" w:rsidP="00F9703C">
      <w:pPr>
        <w:pStyle w:val="BodyText2"/>
        <w:numPr>
          <w:ilvl w:val="1"/>
          <w:numId w:val="19"/>
        </w:numPr>
        <w:overflowPunct/>
        <w:autoSpaceDE/>
        <w:autoSpaceDN/>
        <w:adjustRightInd/>
        <w:spacing w:after="0" w:line="240" w:lineRule="auto"/>
        <w:textAlignment w:val="auto"/>
        <w:rPr>
          <w:rFonts w:ascii="Arial" w:hAnsi="Arial" w:cs="Arial"/>
          <w:sz w:val="20"/>
        </w:rPr>
      </w:pPr>
      <w:r w:rsidRPr="00926EEB">
        <w:rPr>
          <w:rFonts w:ascii="Arial" w:hAnsi="Arial" w:cs="Arial"/>
          <w:sz w:val="20"/>
        </w:rPr>
        <w:t>Poskytovateľ potvrdzuje, že podľa § 41 ods. 3 zákona o verejnom obstarávaní  uviedol v prílohe č. 3 tejto zmluvy údaje o všetkých známych subdodávateľoch, údaje o osobe oprávnenej konať za subdodávateľa v rozsahu meno a priezvisko, adresa pobytu, dátum narodenia. Poskytovateľ je povinný písomne oznámiť objednávateľovi akúkoľvek zmenu údajov o subdodávateľoch uvedených v prílohe č. 3 tejto zmluvy do 3 pracovných dní odo dňa uskutočnenia tejto zmeny. Poskytnutie predmetu zmluvy prostredníctvom subdodávateľa nezbavuje poskytovateľa povinnosti a zodpovednosti za riadne plnenie predmetu zmluvy v zmysle tejto zmluvy.</w:t>
      </w:r>
    </w:p>
    <w:p w14:paraId="0432ED4A" w14:textId="77777777" w:rsidR="00F9703C" w:rsidRPr="00926EEB" w:rsidRDefault="00F9703C" w:rsidP="00F9703C">
      <w:pPr>
        <w:pStyle w:val="BodyText2"/>
        <w:numPr>
          <w:ilvl w:val="1"/>
          <w:numId w:val="19"/>
        </w:numPr>
        <w:overflowPunct/>
        <w:autoSpaceDE/>
        <w:autoSpaceDN/>
        <w:adjustRightInd/>
        <w:spacing w:after="0" w:line="240" w:lineRule="auto"/>
        <w:textAlignment w:val="auto"/>
        <w:rPr>
          <w:rFonts w:ascii="Arial" w:hAnsi="Arial" w:cs="Arial"/>
          <w:sz w:val="20"/>
        </w:rPr>
      </w:pPr>
      <w:r w:rsidRPr="00926EEB">
        <w:rPr>
          <w:rFonts w:ascii="Arial" w:hAnsi="Arial" w:cs="Arial"/>
          <w:sz w:val="20"/>
        </w:rPr>
        <w:t>V prípade zmeny subdodávateľa je poskytovateľ povinný písomne oznámiť objednávateľovi údaje o navrhovanom subdodávateľovi a o osobe oprávnenej konať za subdodávateľa v rozsahu meno a priezvisko, adresa pobytu a dátum narodenia najmenej 4 (štyri) pracovné dni pred jeho plánovaným využitím. Počas trvania tejto zmluvy je poskytovateľ oprávnený zmeniť subdodávateľa uvedeného v prílohe č. 3 tejto zmluvy výlučne na základe predchádzajúceho písomného oznámenia a  predchádzajúceho písomného odsúhlasenia objednávateľom.</w:t>
      </w:r>
    </w:p>
    <w:p w14:paraId="30C5D892" w14:textId="77777777" w:rsidR="00E23598" w:rsidRPr="00926EEB" w:rsidRDefault="00E23598" w:rsidP="004F19DA">
      <w:pPr>
        <w:jc w:val="center"/>
        <w:rPr>
          <w:rFonts w:ascii="Arial" w:hAnsi="Arial" w:cs="Arial"/>
          <w:b/>
          <w:bCs/>
          <w:sz w:val="20"/>
        </w:rPr>
      </w:pPr>
    </w:p>
    <w:p w14:paraId="311224B8" w14:textId="77777777" w:rsidR="00E23598" w:rsidRPr="00926EEB" w:rsidRDefault="00E23598" w:rsidP="004F19DA">
      <w:pPr>
        <w:jc w:val="center"/>
        <w:rPr>
          <w:rFonts w:ascii="Arial" w:hAnsi="Arial" w:cs="Arial"/>
          <w:b/>
          <w:bCs/>
          <w:sz w:val="20"/>
        </w:rPr>
      </w:pPr>
    </w:p>
    <w:p w14:paraId="20176BDB" w14:textId="77777777" w:rsidR="00E23598" w:rsidRPr="00926EEB" w:rsidRDefault="00E23598" w:rsidP="004F19DA">
      <w:pPr>
        <w:jc w:val="center"/>
        <w:rPr>
          <w:rFonts w:ascii="Arial" w:hAnsi="Arial" w:cs="Arial"/>
          <w:b/>
          <w:bCs/>
          <w:sz w:val="20"/>
        </w:rPr>
      </w:pPr>
      <w:r w:rsidRPr="00926EEB">
        <w:rPr>
          <w:rFonts w:ascii="Arial" w:hAnsi="Arial" w:cs="Arial"/>
          <w:b/>
          <w:bCs/>
          <w:sz w:val="20"/>
        </w:rPr>
        <w:t>Článok V.</w:t>
      </w:r>
    </w:p>
    <w:p w14:paraId="3D916F33" w14:textId="77777777" w:rsidR="00E23598" w:rsidRPr="00926EEB" w:rsidRDefault="00E23598" w:rsidP="004F19DA">
      <w:pPr>
        <w:jc w:val="center"/>
        <w:rPr>
          <w:rFonts w:ascii="Arial" w:hAnsi="Arial" w:cs="Arial"/>
          <w:b/>
          <w:bCs/>
          <w:sz w:val="20"/>
        </w:rPr>
      </w:pPr>
      <w:r w:rsidRPr="00926EEB">
        <w:rPr>
          <w:rFonts w:ascii="Arial" w:hAnsi="Arial" w:cs="Arial"/>
          <w:b/>
          <w:bCs/>
          <w:sz w:val="20"/>
        </w:rPr>
        <w:t xml:space="preserve">Termín </w:t>
      </w:r>
      <w:r w:rsidR="00F9703C" w:rsidRPr="00926EEB">
        <w:rPr>
          <w:rFonts w:ascii="Arial" w:hAnsi="Arial" w:cs="Arial"/>
          <w:b/>
          <w:bCs/>
          <w:sz w:val="20"/>
        </w:rPr>
        <w:t xml:space="preserve">a miesto poskytnutia </w:t>
      </w:r>
      <w:r w:rsidRPr="00926EEB">
        <w:rPr>
          <w:rFonts w:ascii="Arial" w:hAnsi="Arial" w:cs="Arial"/>
          <w:b/>
          <w:bCs/>
          <w:sz w:val="20"/>
        </w:rPr>
        <w:t>predmetu zmluvy</w:t>
      </w:r>
    </w:p>
    <w:p w14:paraId="0F63CBAD" w14:textId="77777777" w:rsidR="00E23598" w:rsidRPr="00926EEB" w:rsidRDefault="00F125BA" w:rsidP="00F9703C">
      <w:pPr>
        <w:pStyle w:val="BodyText2"/>
        <w:numPr>
          <w:ilvl w:val="1"/>
          <w:numId w:val="52"/>
        </w:numPr>
        <w:overflowPunct/>
        <w:autoSpaceDE/>
        <w:autoSpaceDN/>
        <w:adjustRightInd/>
        <w:spacing w:after="0" w:line="240" w:lineRule="auto"/>
        <w:textAlignment w:val="auto"/>
        <w:rPr>
          <w:rFonts w:ascii="Arial" w:hAnsi="Arial" w:cs="Arial"/>
          <w:sz w:val="20"/>
        </w:rPr>
      </w:pPr>
      <w:bookmarkStart w:id="1" w:name="_Hlk509564966"/>
      <w:r w:rsidRPr="00926EEB">
        <w:rPr>
          <w:rFonts w:ascii="Arial" w:hAnsi="Arial" w:cs="Arial"/>
          <w:sz w:val="20"/>
        </w:rPr>
        <w:t>Poskytovateľ</w:t>
      </w:r>
      <w:r w:rsidR="00E23598" w:rsidRPr="00926EEB">
        <w:rPr>
          <w:rFonts w:ascii="Arial" w:hAnsi="Arial" w:cs="Arial"/>
          <w:sz w:val="20"/>
        </w:rPr>
        <w:t xml:space="preserve"> sa zaväzuje vykonať inštalačné práce, resp. softvérový upgrade a migráciu politík špecifikovanú v článku II bode 2.1 tejto zmluvy najneskôr do </w:t>
      </w:r>
      <w:r w:rsidR="00E11778" w:rsidRPr="00926EEB">
        <w:rPr>
          <w:rFonts w:ascii="Arial" w:hAnsi="Arial" w:cs="Arial"/>
          <w:sz w:val="20"/>
        </w:rPr>
        <w:t>8</w:t>
      </w:r>
      <w:r w:rsidR="00622069" w:rsidRPr="00926EEB">
        <w:rPr>
          <w:rFonts w:ascii="Arial" w:hAnsi="Arial" w:cs="Arial"/>
          <w:sz w:val="20"/>
        </w:rPr>
        <w:t>5</w:t>
      </w:r>
      <w:r w:rsidR="00E23598" w:rsidRPr="00926EEB">
        <w:rPr>
          <w:rFonts w:ascii="Arial" w:hAnsi="Arial" w:cs="Arial"/>
          <w:sz w:val="20"/>
        </w:rPr>
        <w:t xml:space="preserve"> kalendárnych dní odo dňa </w:t>
      </w:r>
      <w:r w:rsidR="00DE1C20">
        <w:rPr>
          <w:rFonts w:ascii="Arial" w:hAnsi="Arial" w:cs="Arial"/>
          <w:sz w:val="20"/>
        </w:rPr>
        <w:t xml:space="preserve">doručenia písomnej výzvy </w:t>
      </w:r>
      <w:r w:rsidR="0044106C">
        <w:rPr>
          <w:rFonts w:ascii="Arial" w:hAnsi="Arial" w:cs="Arial"/>
          <w:sz w:val="20"/>
        </w:rPr>
        <w:t xml:space="preserve">objednávateľa </w:t>
      </w:r>
      <w:r w:rsidR="00DE1C20">
        <w:rPr>
          <w:rFonts w:ascii="Arial" w:hAnsi="Arial" w:cs="Arial"/>
          <w:sz w:val="20"/>
        </w:rPr>
        <w:t>poskytovateľovi</w:t>
      </w:r>
      <w:r w:rsidR="00CC5991">
        <w:rPr>
          <w:rFonts w:ascii="Arial" w:hAnsi="Arial" w:cs="Arial"/>
          <w:sz w:val="20"/>
        </w:rPr>
        <w:t xml:space="preserve"> po dodaní predmetu zmluvy v zmysle zmluvy </w:t>
      </w:r>
      <w:r w:rsidR="00CC5991" w:rsidRPr="00926EEB">
        <w:rPr>
          <w:rFonts w:ascii="Arial" w:hAnsi="Arial" w:cs="Arial"/>
          <w:sz w:val="20"/>
        </w:rPr>
        <w:t>o </w:t>
      </w:r>
      <w:r w:rsidR="00CC5991" w:rsidRPr="00926EEB" w:rsidDel="002000F1">
        <w:rPr>
          <w:rFonts w:ascii="Arial" w:hAnsi="Arial" w:cs="Arial"/>
          <w:sz w:val="20"/>
        </w:rPr>
        <w:t xml:space="preserve"> </w:t>
      </w:r>
      <w:r w:rsidR="00CC5991" w:rsidRPr="00926EEB">
        <w:rPr>
          <w:rFonts w:ascii="Arial" w:hAnsi="Arial" w:cs="Arial"/>
          <w:sz w:val="20"/>
        </w:rPr>
        <w:t xml:space="preserve">dodávke hardvéru a predĺžení podpory č. Z-029.10.1022.00 zo dňa </w:t>
      </w:r>
      <w:r w:rsidR="00CC5991" w:rsidRPr="002E4D89">
        <w:rPr>
          <w:rFonts w:ascii="Arial" w:hAnsi="Arial" w:cs="Arial"/>
          <w:sz w:val="20"/>
        </w:rPr>
        <w:t>&lt;vyplní verejný obstarávateľ&gt;.</w:t>
      </w:r>
      <w:r w:rsidR="00E23598" w:rsidRPr="00926EEB">
        <w:rPr>
          <w:rFonts w:ascii="Arial" w:hAnsi="Arial" w:cs="Arial"/>
          <w:sz w:val="20"/>
        </w:rPr>
        <w:t>.</w:t>
      </w:r>
    </w:p>
    <w:p w14:paraId="02895EA7" w14:textId="77777777" w:rsidR="00E23598" w:rsidRPr="00926EEB" w:rsidRDefault="00E23598" w:rsidP="00F9703C">
      <w:pPr>
        <w:pStyle w:val="BodyText2"/>
        <w:overflowPunct/>
        <w:autoSpaceDE/>
        <w:autoSpaceDN/>
        <w:adjustRightInd/>
        <w:spacing w:after="0" w:line="240" w:lineRule="auto"/>
        <w:ind w:left="567"/>
        <w:textAlignment w:val="auto"/>
        <w:rPr>
          <w:rFonts w:ascii="Arial" w:hAnsi="Arial" w:cs="Arial"/>
          <w:sz w:val="20"/>
        </w:rPr>
      </w:pPr>
    </w:p>
    <w:p w14:paraId="6B00E5FC" w14:textId="77777777" w:rsidR="00F9703C" w:rsidRPr="00926EEB" w:rsidRDefault="00F9703C" w:rsidP="00F9703C">
      <w:pPr>
        <w:pStyle w:val="BodyText2"/>
        <w:numPr>
          <w:ilvl w:val="1"/>
          <w:numId w:val="52"/>
        </w:numPr>
        <w:overflowPunct/>
        <w:autoSpaceDE/>
        <w:autoSpaceDN/>
        <w:adjustRightInd/>
        <w:spacing w:after="0" w:line="240" w:lineRule="auto"/>
        <w:textAlignment w:val="auto"/>
        <w:rPr>
          <w:rFonts w:ascii="Arial" w:hAnsi="Arial" w:cs="Arial"/>
          <w:sz w:val="20"/>
        </w:rPr>
      </w:pPr>
      <w:r w:rsidRPr="00926EEB">
        <w:rPr>
          <w:rFonts w:ascii="Arial" w:hAnsi="Arial" w:cs="Arial"/>
          <w:sz w:val="20"/>
        </w:rPr>
        <w:t xml:space="preserve">Miestom vykonania </w:t>
      </w:r>
      <w:r w:rsidR="00DE1C20">
        <w:rPr>
          <w:rFonts w:ascii="Arial" w:hAnsi="Arial" w:cs="Arial"/>
          <w:sz w:val="20"/>
        </w:rPr>
        <w:t>predmetu zmluvy</w:t>
      </w:r>
      <w:r w:rsidRPr="00926EEB">
        <w:rPr>
          <w:rFonts w:ascii="Arial" w:hAnsi="Arial" w:cs="Arial"/>
          <w:sz w:val="20"/>
        </w:rPr>
        <w:t xml:space="preserve"> sú priestory objednávateľa:</w:t>
      </w:r>
    </w:p>
    <w:p w14:paraId="1C83F308" w14:textId="77777777" w:rsidR="00F9703C" w:rsidRPr="00926EEB" w:rsidRDefault="00F9703C" w:rsidP="00F9703C">
      <w:pPr>
        <w:numPr>
          <w:ilvl w:val="0"/>
          <w:numId w:val="50"/>
        </w:numPr>
        <w:overflowPunct/>
        <w:autoSpaceDE/>
        <w:autoSpaceDN/>
        <w:adjustRightInd/>
        <w:spacing w:line="240" w:lineRule="auto"/>
        <w:textAlignment w:val="auto"/>
        <w:rPr>
          <w:rFonts w:ascii="Arial" w:hAnsi="Arial" w:cs="Arial"/>
          <w:sz w:val="20"/>
        </w:rPr>
      </w:pPr>
      <w:r w:rsidRPr="00926EEB">
        <w:rPr>
          <w:rFonts w:ascii="Arial" w:hAnsi="Arial" w:cs="Arial"/>
          <w:sz w:val="20"/>
        </w:rPr>
        <w:t>Ústredie, u</w:t>
      </w:r>
      <w:r w:rsidRPr="00926EEB">
        <w:rPr>
          <w:rFonts w:ascii="Arial" w:hAnsi="Arial" w:cs="Arial"/>
          <w:color w:val="000000"/>
          <w:sz w:val="20"/>
        </w:rPr>
        <w:t xml:space="preserve">l. Imricha </w:t>
      </w:r>
      <w:proofErr w:type="spellStart"/>
      <w:r w:rsidRPr="00926EEB">
        <w:rPr>
          <w:rFonts w:ascii="Arial" w:hAnsi="Arial" w:cs="Arial"/>
          <w:color w:val="000000"/>
          <w:sz w:val="20"/>
        </w:rPr>
        <w:t>Karvaša</w:t>
      </w:r>
      <w:proofErr w:type="spellEnd"/>
      <w:r w:rsidRPr="00926EEB">
        <w:rPr>
          <w:rFonts w:ascii="Arial" w:hAnsi="Arial" w:cs="Arial"/>
          <w:color w:val="000000"/>
          <w:sz w:val="20"/>
        </w:rPr>
        <w:t xml:space="preserve"> č. 1, 813 25 Bratislava</w:t>
      </w:r>
    </w:p>
    <w:p w14:paraId="0D0F357A" w14:textId="3409E2A2" w:rsidR="00F9703C" w:rsidRPr="00926EEB" w:rsidRDefault="00F9703C" w:rsidP="00F9703C">
      <w:pPr>
        <w:numPr>
          <w:ilvl w:val="0"/>
          <w:numId w:val="50"/>
        </w:numPr>
        <w:overflowPunct/>
        <w:autoSpaceDE/>
        <w:autoSpaceDN/>
        <w:adjustRightInd/>
        <w:spacing w:line="240" w:lineRule="auto"/>
        <w:textAlignment w:val="auto"/>
        <w:rPr>
          <w:rFonts w:ascii="Arial" w:hAnsi="Arial" w:cs="Arial"/>
          <w:sz w:val="20"/>
        </w:rPr>
      </w:pPr>
      <w:r w:rsidRPr="00926EEB">
        <w:rPr>
          <w:rFonts w:ascii="Arial" w:hAnsi="Arial" w:cs="Arial"/>
          <w:color w:val="000000"/>
          <w:sz w:val="20"/>
        </w:rPr>
        <w:t xml:space="preserve">Záložné pracovisko, ul. Tomášikova 28/A, </w:t>
      </w:r>
      <w:r w:rsidR="002C0132">
        <w:rPr>
          <w:rFonts w:ascii="Arial" w:hAnsi="Arial" w:cs="Arial"/>
          <w:color w:val="000000"/>
          <w:sz w:val="20"/>
        </w:rPr>
        <w:t xml:space="preserve">821 03 </w:t>
      </w:r>
      <w:r w:rsidRPr="00926EEB">
        <w:rPr>
          <w:rFonts w:ascii="Arial" w:hAnsi="Arial" w:cs="Arial"/>
          <w:color w:val="000000"/>
          <w:sz w:val="20"/>
        </w:rPr>
        <w:t>Bratislava</w:t>
      </w:r>
    </w:p>
    <w:p w14:paraId="1B834C4F" w14:textId="77777777" w:rsidR="00E23598" w:rsidRPr="00926EEB" w:rsidRDefault="00E23598" w:rsidP="004F19DA">
      <w:pPr>
        <w:tabs>
          <w:tab w:val="left" w:pos="1985"/>
        </w:tabs>
        <w:overflowPunct/>
        <w:autoSpaceDE/>
        <w:autoSpaceDN/>
        <w:adjustRightInd/>
        <w:spacing w:line="240" w:lineRule="auto"/>
        <w:textAlignment w:val="auto"/>
        <w:rPr>
          <w:rFonts w:ascii="Arial" w:hAnsi="Arial" w:cs="Arial"/>
          <w:b/>
          <w:bCs/>
          <w:sz w:val="20"/>
        </w:rPr>
      </w:pPr>
    </w:p>
    <w:p w14:paraId="17133503" w14:textId="77777777" w:rsidR="00E23598" w:rsidRPr="00926EEB" w:rsidRDefault="00E23598" w:rsidP="004F19DA">
      <w:pPr>
        <w:jc w:val="center"/>
        <w:rPr>
          <w:rFonts w:ascii="Arial" w:hAnsi="Arial" w:cs="Arial"/>
          <w:b/>
          <w:bCs/>
          <w:sz w:val="20"/>
        </w:rPr>
      </w:pPr>
      <w:r w:rsidRPr="00926EEB">
        <w:rPr>
          <w:rFonts w:ascii="Arial" w:hAnsi="Arial" w:cs="Arial"/>
          <w:b/>
          <w:bCs/>
          <w:sz w:val="20"/>
        </w:rPr>
        <w:t>Článok VI.</w:t>
      </w:r>
    </w:p>
    <w:p w14:paraId="56E58469" w14:textId="77777777" w:rsidR="00E23598" w:rsidRPr="00926EEB" w:rsidRDefault="00E23598" w:rsidP="004F19DA">
      <w:pPr>
        <w:jc w:val="center"/>
        <w:rPr>
          <w:rFonts w:ascii="Arial" w:hAnsi="Arial" w:cs="Arial"/>
          <w:b/>
          <w:bCs/>
          <w:sz w:val="20"/>
        </w:rPr>
      </w:pPr>
      <w:r w:rsidRPr="00926EEB">
        <w:rPr>
          <w:rFonts w:ascii="Arial" w:hAnsi="Arial" w:cs="Arial"/>
          <w:b/>
          <w:bCs/>
          <w:sz w:val="20"/>
        </w:rPr>
        <w:t>Odovzdanie predmetu zmluvy</w:t>
      </w:r>
    </w:p>
    <w:p w14:paraId="3E15A58F" w14:textId="77777777" w:rsidR="00E23598" w:rsidRPr="00926EEB" w:rsidRDefault="00F125BA" w:rsidP="00E2558B">
      <w:pPr>
        <w:numPr>
          <w:ilvl w:val="1"/>
          <w:numId w:val="14"/>
        </w:numPr>
        <w:overflowPunct/>
        <w:autoSpaceDE/>
        <w:autoSpaceDN/>
        <w:adjustRightInd/>
        <w:spacing w:line="240" w:lineRule="auto"/>
        <w:textAlignment w:val="auto"/>
        <w:rPr>
          <w:rFonts w:ascii="Arial" w:hAnsi="Arial" w:cs="Arial"/>
          <w:sz w:val="20"/>
        </w:rPr>
      </w:pPr>
      <w:r w:rsidRPr="00926EEB">
        <w:rPr>
          <w:rFonts w:ascii="Arial" w:hAnsi="Arial" w:cs="Arial"/>
          <w:sz w:val="20"/>
        </w:rPr>
        <w:t>Poskytovateľ</w:t>
      </w:r>
      <w:r w:rsidR="00E23598" w:rsidRPr="00926EEB">
        <w:rPr>
          <w:rFonts w:ascii="Arial" w:hAnsi="Arial" w:cs="Arial"/>
          <w:sz w:val="20"/>
        </w:rPr>
        <w:t xml:space="preserve"> splní svoju povinnosť </w:t>
      </w:r>
      <w:r w:rsidR="00C14304">
        <w:rPr>
          <w:rFonts w:ascii="Arial" w:hAnsi="Arial" w:cs="Arial"/>
          <w:sz w:val="20"/>
        </w:rPr>
        <w:t>poskytnúť predmet zmluvy</w:t>
      </w:r>
      <w:r w:rsidR="00E23598" w:rsidRPr="00926EEB">
        <w:rPr>
          <w:rFonts w:ascii="Arial" w:hAnsi="Arial" w:cs="Arial"/>
          <w:sz w:val="20"/>
        </w:rPr>
        <w:t xml:space="preserve"> podľa </w:t>
      </w:r>
      <w:r w:rsidR="00E23598" w:rsidRPr="00926EEB">
        <w:rPr>
          <w:rFonts w:ascii="Arial" w:hAnsi="Arial" w:cs="Arial"/>
          <w:b/>
          <w:i/>
          <w:sz w:val="20"/>
        </w:rPr>
        <w:t>článku II bodu 2.1</w:t>
      </w:r>
      <w:r w:rsidR="00E23598" w:rsidRPr="00926EEB">
        <w:rPr>
          <w:rFonts w:ascii="Arial" w:hAnsi="Arial" w:cs="Arial"/>
          <w:sz w:val="20"/>
        </w:rPr>
        <w:t xml:space="preserve"> tejto zmluvy jeho riadnym ukončením a odovzdaním objednávateľovi podpisom záverečného protokolu o odovzdaní a prevzatí </w:t>
      </w:r>
      <w:r w:rsidR="00C14304">
        <w:rPr>
          <w:rFonts w:ascii="Arial" w:hAnsi="Arial" w:cs="Arial"/>
          <w:sz w:val="20"/>
        </w:rPr>
        <w:t>predmetu zmluvy</w:t>
      </w:r>
      <w:r w:rsidR="00C14304" w:rsidRPr="00926EEB">
        <w:rPr>
          <w:rFonts w:ascii="Arial" w:hAnsi="Arial" w:cs="Arial"/>
          <w:sz w:val="20"/>
        </w:rPr>
        <w:t xml:space="preserve"> </w:t>
      </w:r>
      <w:r w:rsidR="00E23598" w:rsidRPr="00926EEB">
        <w:rPr>
          <w:rFonts w:ascii="Arial" w:hAnsi="Arial" w:cs="Arial"/>
          <w:sz w:val="20"/>
        </w:rPr>
        <w:t xml:space="preserve">(ďalej len „záverečný akceptačný protokol“) povereným zástupcom objednávateľa v jeho priestoroch na ul. I. </w:t>
      </w:r>
      <w:proofErr w:type="spellStart"/>
      <w:r w:rsidR="00E23598" w:rsidRPr="00926EEB">
        <w:rPr>
          <w:rFonts w:ascii="Arial" w:hAnsi="Arial" w:cs="Arial"/>
          <w:sz w:val="20"/>
        </w:rPr>
        <w:t>Karvaša</w:t>
      </w:r>
      <w:proofErr w:type="spellEnd"/>
      <w:r w:rsidR="00E23598" w:rsidRPr="00926EEB">
        <w:rPr>
          <w:rFonts w:ascii="Arial" w:hAnsi="Arial" w:cs="Arial"/>
          <w:sz w:val="20"/>
        </w:rPr>
        <w:t xml:space="preserve"> č. 1 v Bratislave.</w:t>
      </w:r>
    </w:p>
    <w:p w14:paraId="5F7D2AA0" w14:textId="77777777" w:rsidR="00E23598" w:rsidRPr="00926EEB" w:rsidRDefault="00E23598" w:rsidP="00E2558B">
      <w:pPr>
        <w:numPr>
          <w:ilvl w:val="1"/>
          <w:numId w:val="14"/>
        </w:numPr>
        <w:overflowPunct/>
        <w:autoSpaceDE/>
        <w:autoSpaceDN/>
        <w:adjustRightInd/>
        <w:spacing w:line="240" w:lineRule="auto"/>
        <w:textAlignment w:val="auto"/>
        <w:rPr>
          <w:rFonts w:ascii="Arial" w:hAnsi="Arial" w:cs="Arial"/>
          <w:sz w:val="20"/>
        </w:rPr>
      </w:pPr>
      <w:r w:rsidRPr="00926EEB">
        <w:rPr>
          <w:rFonts w:ascii="Arial" w:hAnsi="Arial" w:cs="Arial"/>
          <w:sz w:val="20"/>
        </w:rPr>
        <w:t xml:space="preserve">Objednávateľ otestuje </w:t>
      </w:r>
      <w:r w:rsidR="002C731A">
        <w:rPr>
          <w:rFonts w:ascii="Arial" w:hAnsi="Arial" w:cs="Arial"/>
          <w:sz w:val="20"/>
        </w:rPr>
        <w:t>poskytnuté</w:t>
      </w:r>
      <w:r w:rsidR="002C731A" w:rsidRPr="00926EEB">
        <w:rPr>
          <w:rFonts w:ascii="Arial" w:hAnsi="Arial" w:cs="Arial"/>
          <w:sz w:val="20"/>
        </w:rPr>
        <w:t xml:space="preserve"> </w:t>
      </w:r>
      <w:r w:rsidRPr="00926EEB">
        <w:rPr>
          <w:rFonts w:ascii="Arial" w:hAnsi="Arial" w:cs="Arial"/>
          <w:sz w:val="20"/>
        </w:rPr>
        <w:t xml:space="preserve">plnenie, ak to jeho povaha umožňuje. V prípade ak bude mať objednávateľ výhrady k plneniu </w:t>
      </w:r>
      <w:r w:rsidR="002C731A">
        <w:rPr>
          <w:rFonts w:ascii="Arial" w:hAnsi="Arial" w:cs="Arial"/>
          <w:sz w:val="20"/>
        </w:rPr>
        <w:t>poskytnutému</w:t>
      </w:r>
      <w:r w:rsidR="002C731A" w:rsidRPr="00926EEB">
        <w:rPr>
          <w:rFonts w:ascii="Arial" w:hAnsi="Arial" w:cs="Arial"/>
          <w:sz w:val="20"/>
        </w:rPr>
        <w:t xml:space="preserve"> </w:t>
      </w:r>
      <w:r w:rsidRPr="00926EEB">
        <w:rPr>
          <w:rFonts w:ascii="Arial" w:hAnsi="Arial" w:cs="Arial"/>
          <w:sz w:val="20"/>
        </w:rPr>
        <w:t xml:space="preserve">podľa článku II bodu 2.1 tejto zmluvy, doručí ich písomne </w:t>
      </w:r>
      <w:r w:rsidR="00F125BA" w:rsidRPr="00926EEB">
        <w:rPr>
          <w:rFonts w:ascii="Arial" w:hAnsi="Arial" w:cs="Arial"/>
          <w:sz w:val="20"/>
        </w:rPr>
        <w:t>poskytovateľ</w:t>
      </w:r>
      <w:r w:rsidRPr="00926EEB">
        <w:rPr>
          <w:rFonts w:ascii="Arial" w:hAnsi="Arial" w:cs="Arial"/>
          <w:sz w:val="20"/>
        </w:rPr>
        <w:t>ovi v lehote uvedenej v Prílohe č. 2 tejto zmluvy.</w:t>
      </w:r>
    </w:p>
    <w:p w14:paraId="28CD1824" w14:textId="09FC07CE" w:rsidR="00E23598" w:rsidRPr="008A462C" w:rsidRDefault="00F125BA" w:rsidP="004F2C34">
      <w:pPr>
        <w:numPr>
          <w:ilvl w:val="1"/>
          <w:numId w:val="14"/>
        </w:numPr>
        <w:overflowPunct/>
        <w:autoSpaceDE/>
        <w:autoSpaceDN/>
        <w:adjustRightInd/>
        <w:spacing w:line="240" w:lineRule="auto"/>
        <w:textAlignment w:val="auto"/>
        <w:rPr>
          <w:rFonts w:ascii="Arial" w:hAnsi="Arial" w:cs="Arial"/>
          <w:sz w:val="20"/>
        </w:rPr>
      </w:pPr>
      <w:r w:rsidRPr="008A462C">
        <w:rPr>
          <w:rFonts w:ascii="Arial" w:hAnsi="Arial" w:cs="Arial"/>
          <w:sz w:val="20"/>
        </w:rPr>
        <w:lastRenderedPageBreak/>
        <w:t>Poskytovateľ</w:t>
      </w:r>
      <w:r w:rsidR="00E23598" w:rsidRPr="008A462C">
        <w:rPr>
          <w:rFonts w:ascii="Arial" w:hAnsi="Arial" w:cs="Arial"/>
          <w:sz w:val="20"/>
        </w:rPr>
        <w:t xml:space="preserve"> splní svoju povinnosť vykonať inštalačné práce, resp. softvérový upgrade a migráciu politík podľa </w:t>
      </w:r>
      <w:r w:rsidR="00E23598" w:rsidRPr="008A462C">
        <w:rPr>
          <w:rFonts w:ascii="Arial" w:hAnsi="Arial" w:cs="Arial"/>
          <w:b/>
          <w:i/>
          <w:sz w:val="20"/>
        </w:rPr>
        <w:t>článku II bodu 2.1</w:t>
      </w:r>
      <w:r w:rsidR="00E23598" w:rsidRPr="008A462C">
        <w:rPr>
          <w:rFonts w:ascii="Arial" w:hAnsi="Arial" w:cs="Arial"/>
          <w:sz w:val="20"/>
        </w:rPr>
        <w:t xml:space="preserve"> tejto zmluvy podpisom záverečného akceptačného protokolu</w:t>
      </w:r>
      <w:r w:rsidR="00F85333" w:rsidRPr="008A462C">
        <w:rPr>
          <w:rFonts w:ascii="Arial" w:hAnsi="Arial" w:cs="Arial"/>
          <w:sz w:val="20"/>
        </w:rPr>
        <w:t xml:space="preserve"> </w:t>
      </w:r>
      <w:r w:rsidR="00E23598" w:rsidRPr="008A462C">
        <w:rPr>
          <w:rFonts w:ascii="Arial" w:hAnsi="Arial" w:cs="Arial"/>
          <w:sz w:val="20"/>
        </w:rPr>
        <w:t xml:space="preserve">podľa </w:t>
      </w:r>
      <w:r w:rsidR="008A462C">
        <w:rPr>
          <w:rFonts w:ascii="Arial" w:hAnsi="Arial" w:cs="Arial"/>
          <w:sz w:val="20"/>
        </w:rPr>
        <w:t xml:space="preserve">tohto </w:t>
      </w:r>
      <w:r w:rsidR="00E23598" w:rsidRPr="008A462C">
        <w:rPr>
          <w:rFonts w:ascii="Arial" w:hAnsi="Arial" w:cs="Arial"/>
          <w:sz w:val="20"/>
        </w:rPr>
        <w:t>článku VI. bodu 6.1</w:t>
      </w:r>
      <w:r w:rsidR="00E23598" w:rsidRPr="008A462C">
        <w:rPr>
          <w:rFonts w:ascii="Arial" w:hAnsi="Arial" w:cs="Arial"/>
          <w:color w:val="0000FF"/>
          <w:sz w:val="20"/>
        </w:rPr>
        <w:t xml:space="preserve"> </w:t>
      </w:r>
      <w:r w:rsidR="00E23598" w:rsidRPr="008A462C">
        <w:rPr>
          <w:rFonts w:ascii="Arial" w:hAnsi="Arial" w:cs="Arial"/>
          <w:sz w:val="20"/>
        </w:rPr>
        <w:t xml:space="preserve"> povereným zástupcom objednávateľa v jeho priestoroch na ul. I. </w:t>
      </w:r>
      <w:proofErr w:type="spellStart"/>
      <w:r w:rsidR="00E23598" w:rsidRPr="008A462C">
        <w:rPr>
          <w:rFonts w:ascii="Arial" w:hAnsi="Arial" w:cs="Arial"/>
          <w:sz w:val="20"/>
        </w:rPr>
        <w:t>Karvaša</w:t>
      </w:r>
      <w:proofErr w:type="spellEnd"/>
      <w:r w:rsidR="00E23598" w:rsidRPr="008A462C">
        <w:rPr>
          <w:rFonts w:ascii="Arial" w:hAnsi="Arial" w:cs="Arial"/>
          <w:sz w:val="20"/>
        </w:rPr>
        <w:t xml:space="preserve"> č. 1 v Bratislave, ktorý bude podpísaný v súlade s harmonogramom špecifikovanom v Prílohe č. 2 tejto zmluvy, nie však skôr ako poverený zástupca objednávateľa podpíše všetky čiastkové protokoly o odovzdaní a prevzatí </w:t>
      </w:r>
      <w:r w:rsidR="00C14304" w:rsidRPr="008A462C">
        <w:rPr>
          <w:rFonts w:ascii="Arial" w:hAnsi="Arial" w:cs="Arial"/>
          <w:sz w:val="20"/>
        </w:rPr>
        <w:t>predmetu zmluvy</w:t>
      </w:r>
      <w:r w:rsidR="00E23598" w:rsidRPr="008A462C">
        <w:rPr>
          <w:rFonts w:ascii="Arial" w:hAnsi="Arial" w:cs="Arial"/>
          <w:sz w:val="20"/>
        </w:rPr>
        <w:t xml:space="preserve"> (ďalej len „čiastkový akceptačný protokol“) pri akceptácii jednotlivých čiastkových plnení v súlade s harmonogramom špecifikovan</w:t>
      </w:r>
      <w:r w:rsidR="008A462C">
        <w:rPr>
          <w:rFonts w:ascii="Arial" w:hAnsi="Arial" w:cs="Arial"/>
          <w:sz w:val="20"/>
        </w:rPr>
        <w:t>ý</w:t>
      </w:r>
      <w:r w:rsidR="002C0132">
        <w:rPr>
          <w:rFonts w:ascii="Arial" w:hAnsi="Arial" w:cs="Arial"/>
          <w:sz w:val="20"/>
        </w:rPr>
        <w:t>m</w:t>
      </w:r>
      <w:r w:rsidR="00E23598" w:rsidRPr="008A462C">
        <w:rPr>
          <w:rFonts w:ascii="Arial" w:hAnsi="Arial" w:cs="Arial"/>
          <w:sz w:val="20"/>
        </w:rPr>
        <w:t xml:space="preserve"> v Prílohe č. 2 tejto zmluvy. </w:t>
      </w:r>
    </w:p>
    <w:p w14:paraId="5F23F139" w14:textId="77777777" w:rsidR="00E23598" w:rsidRPr="00926EEB" w:rsidRDefault="00E23598" w:rsidP="00E2558B">
      <w:pPr>
        <w:numPr>
          <w:ilvl w:val="1"/>
          <w:numId w:val="14"/>
        </w:numPr>
        <w:overflowPunct/>
        <w:autoSpaceDE/>
        <w:autoSpaceDN/>
        <w:adjustRightInd/>
        <w:spacing w:line="240" w:lineRule="auto"/>
        <w:textAlignment w:val="auto"/>
        <w:rPr>
          <w:rFonts w:ascii="Arial" w:hAnsi="Arial" w:cs="Arial"/>
          <w:sz w:val="20"/>
        </w:rPr>
      </w:pPr>
      <w:r w:rsidRPr="00926EEB">
        <w:rPr>
          <w:rFonts w:ascii="Arial" w:hAnsi="Arial" w:cs="Arial"/>
          <w:sz w:val="20"/>
        </w:rPr>
        <w:t xml:space="preserve">V prípade ak objednávateľ nedoručí výhrady v lehotách podľa  Prílohy č. 2 tejto zmluvy má sa za to, že plnenie bolo </w:t>
      </w:r>
      <w:r w:rsidR="002C731A">
        <w:rPr>
          <w:rFonts w:ascii="Arial" w:hAnsi="Arial" w:cs="Arial"/>
          <w:sz w:val="20"/>
        </w:rPr>
        <w:t>posky</w:t>
      </w:r>
      <w:r w:rsidR="00E14EE2">
        <w:rPr>
          <w:rFonts w:ascii="Arial" w:hAnsi="Arial" w:cs="Arial"/>
          <w:sz w:val="20"/>
        </w:rPr>
        <w:t>t</w:t>
      </w:r>
      <w:r w:rsidR="002C731A">
        <w:rPr>
          <w:rFonts w:ascii="Arial" w:hAnsi="Arial" w:cs="Arial"/>
          <w:sz w:val="20"/>
        </w:rPr>
        <w:t>nuté</w:t>
      </w:r>
      <w:r w:rsidR="002C731A" w:rsidRPr="00926EEB">
        <w:rPr>
          <w:rFonts w:ascii="Arial" w:hAnsi="Arial" w:cs="Arial"/>
          <w:sz w:val="20"/>
        </w:rPr>
        <w:t xml:space="preserve"> </w:t>
      </w:r>
      <w:r w:rsidRPr="00926EEB">
        <w:rPr>
          <w:rFonts w:ascii="Arial" w:hAnsi="Arial" w:cs="Arial"/>
          <w:sz w:val="20"/>
        </w:rPr>
        <w:t>riadne a včas v súlade s podmienkami tejto zmluvy, objednávateľ v takom prípade podpíše  čiastkový akceptačný protokol alebo záverečný akceptačný protokol bez zbytočného odkladu od márneho uplynutia lehôt podľa Prílohy č. 2 tejto zmluvy.</w:t>
      </w:r>
    </w:p>
    <w:bookmarkEnd w:id="1"/>
    <w:p w14:paraId="00E9F0E0" w14:textId="77777777" w:rsidR="00E23598" w:rsidRPr="00926EEB" w:rsidRDefault="00E23598" w:rsidP="004F19DA">
      <w:pPr>
        <w:overflowPunct/>
        <w:autoSpaceDE/>
        <w:autoSpaceDN/>
        <w:adjustRightInd/>
        <w:spacing w:line="240" w:lineRule="auto"/>
        <w:textAlignment w:val="auto"/>
        <w:rPr>
          <w:rFonts w:ascii="Arial" w:hAnsi="Arial" w:cs="Arial"/>
          <w:sz w:val="20"/>
        </w:rPr>
      </w:pPr>
    </w:p>
    <w:p w14:paraId="29CA7AB2" w14:textId="77777777" w:rsidR="00E23598" w:rsidRPr="00926EEB" w:rsidRDefault="00E23598" w:rsidP="004F19DA">
      <w:pPr>
        <w:jc w:val="center"/>
        <w:rPr>
          <w:rFonts w:ascii="Arial" w:hAnsi="Arial" w:cs="Arial"/>
          <w:b/>
          <w:bCs/>
          <w:sz w:val="20"/>
        </w:rPr>
      </w:pPr>
    </w:p>
    <w:p w14:paraId="57D1D6C8" w14:textId="77777777" w:rsidR="00E23598" w:rsidRPr="00926EEB" w:rsidRDefault="00E23598" w:rsidP="004F19DA">
      <w:pPr>
        <w:jc w:val="center"/>
        <w:rPr>
          <w:rFonts w:ascii="Arial" w:hAnsi="Arial" w:cs="Arial"/>
          <w:b/>
          <w:bCs/>
          <w:sz w:val="20"/>
        </w:rPr>
      </w:pPr>
      <w:r w:rsidRPr="00926EEB">
        <w:rPr>
          <w:rFonts w:ascii="Arial" w:hAnsi="Arial" w:cs="Arial"/>
          <w:b/>
          <w:bCs/>
          <w:sz w:val="20"/>
        </w:rPr>
        <w:t>Článok VII.</w:t>
      </w:r>
    </w:p>
    <w:p w14:paraId="28298D03" w14:textId="77777777" w:rsidR="00E23598" w:rsidRPr="00926EEB" w:rsidRDefault="00E23598" w:rsidP="004F19DA">
      <w:pPr>
        <w:jc w:val="center"/>
        <w:rPr>
          <w:rFonts w:ascii="Arial" w:hAnsi="Arial" w:cs="Arial"/>
          <w:b/>
          <w:bCs/>
          <w:sz w:val="20"/>
        </w:rPr>
      </w:pPr>
      <w:r w:rsidRPr="00926EEB">
        <w:rPr>
          <w:rFonts w:ascii="Arial" w:hAnsi="Arial" w:cs="Arial"/>
          <w:b/>
          <w:bCs/>
          <w:sz w:val="20"/>
        </w:rPr>
        <w:t>Záruky na predmet plnenia</w:t>
      </w:r>
    </w:p>
    <w:p w14:paraId="5D137FDC" w14:textId="77777777" w:rsidR="00E23598" w:rsidRPr="00926EEB" w:rsidRDefault="00F125BA" w:rsidP="00E2558B">
      <w:pPr>
        <w:numPr>
          <w:ilvl w:val="1"/>
          <w:numId w:val="15"/>
        </w:numPr>
        <w:overflowPunct/>
        <w:autoSpaceDE/>
        <w:autoSpaceDN/>
        <w:adjustRightInd/>
        <w:spacing w:line="240" w:lineRule="auto"/>
        <w:textAlignment w:val="auto"/>
        <w:rPr>
          <w:rFonts w:ascii="Arial" w:hAnsi="Arial" w:cs="Arial"/>
          <w:color w:val="FF0000"/>
          <w:sz w:val="20"/>
        </w:rPr>
      </w:pPr>
      <w:r w:rsidRPr="00926EEB">
        <w:rPr>
          <w:rFonts w:ascii="Arial" w:hAnsi="Arial" w:cs="Arial"/>
          <w:sz w:val="20"/>
        </w:rPr>
        <w:t>Poskytovateľ</w:t>
      </w:r>
      <w:r w:rsidR="00E23598" w:rsidRPr="00926EEB">
        <w:rPr>
          <w:rFonts w:ascii="Arial" w:hAnsi="Arial" w:cs="Arial"/>
          <w:sz w:val="20"/>
        </w:rPr>
        <w:t xml:space="preserve"> poskytuje záruku na </w:t>
      </w:r>
      <w:r w:rsidR="00C14304">
        <w:rPr>
          <w:rFonts w:ascii="Arial" w:hAnsi="Arial" w:cs="Arial"/>
          <w:sz w:val="20"/>
        </w:rPr>
        <w:t>poskytnutý predmet zmluvy</w:t>
      </w:r>
      <w:r w:rsidR="00E23598" w:rsidRPr="00926EEB">
        <w:rPr>
          <w:rFonts w:ascii="Arial" w:hAnsi="Arial" w:cs="Arial"/>
          <w:sz w:val="20"/>
        </w:rPr>
        <w:t xml:space="preserve"> podľa článku II bodu 2.1 zmluvy po dobu 6 mesiacov. Záručná doba začína plynúť dňom odovzdania </w:t>
      </w:r>
      <w:r w:rsidR="00C14304">
        <w:rPr>
          <w:rFonts w:ascii="Arial" w:hAnsi="Arial" w:cs="Arial"/>
          <w:sz w:val="20"/>
        </w:rPr>
        <w:t>poskytnutého predmetu zmluvy</w:t>
      </w:r>
      <w:r w:rsidR="00E23598" w:rsidRPr="00926EEB">
        <w:rPr>
          <w:rFonts w:ascii="Arial" w:hAnsi="Arial" w:cs="Arial"/>
          <w:sz w:val="20"/>
        </w:rPr>
        <w:t xml:space="preserve"> uvedeného v článku VI bodu 6.1 zmluvy </w:t>
      </w:r>
      <w:proofErr w:type="spellStart"/>
      <w:r w:rsidR="00E23598" w:rsidRPr="00926EEB">
        <w:rPr>
          <w:rFonts w:ascii="Arial" w:hAnsi="Arial" w:cs="Arial"/>
          <w:sz w:val="20"/>
        </w:rPr>
        <w:t>t.j</w:t>
      </w:r>
      <w:proofErr w:type="spellEnd"/>
      <w:r w:rsidR="00E23598" w:rsidRPr="00926EEB">
        <w:rPr>
          <w:rFonts w:ascii="Arial" w:hAnsi="Arial" w:cs="Arial"/>
          <w:sz w:val="20"/>
        </w:rPr>
        <w:t>. podpisom záverečného akceptačného protokolu objednávateľom.</w:t>
      </w:r>
    </w:p>
    <w:p w14:paraId="501CF79C" w14:textId="77777777" w:rsidR="00E23598" w:rsidRPr="00926EEB" w:rsidRDefault="00E23598" w:rsidP="00E2558B">
      <w:pPr>
        <w:numPr>
          <w:ilvl w:val="1"/>
          <w:numId w:val="15"/>
        </w:numPr>
        <w:overflowPunct/>
        <w:autoSpaceDE/>
        <w:autoSpaceDN/>
        <w:adjustRightInd/>
        <w:spacing w:line="240" w:lineRule="auto"/>
        <w:textAlignment w:val="auto"/>
        <w:rPr>
          <w:rFonts w:ascii="Arial" w:hAnsi="Arial" w:cs="Arial"/>
          <w:sz w:val="20"/>
        </w:rPr>
      </w:pPr>
      <w:r w:rsidRPr="00926EEB">
        <w:rPr>
          <w:rFonts w:ascii="Arial" w:hAnsi="Arial" w:cs="Arial"/>
          <w:sz w:val="20"/>
        </w:rPr>
        <w:t xml:space="preserve">Záruka sa nevzťahuje na </w:t>
      </w:r>
      <w:r w:rsidR="00C642A7" w:rsidRPr="00926EEB">
        <w:rPr>
          <w:rFonts w:ascii="Arial" w:hAnsi="Arial" w:cs="Arial"/>
          <w:sz w:val="20"/>
        </w:rPr>
        <w:t xml:space="preserve">poruchy </w:t>
      </w:r>
      <w:r w:rsidRPr="00926EEB">
        <w:rPr>
          <w:rFonts w:ascii="Arial" w:hAnsi="Arial" w:cs="Arial"/>
          <w:sz w:val="20"/>
        </w:rPr>
        <w:t xml:space="preserve">spôsobené nesprávnym zaobchádzaním, ktoré nie je v súlade s používaním predpísaným výrobcom.  </w:t>
      </w:r>
    </w:p>
    <w:p w14:paraId="0253E99A" w14:textId="77777777" w:rsidR="00E23598" w:rsidRPr="00926EEB" w:rsidRDefault="00E23598" w:rsidP="00E2558B">
      <w:pPr>
        <w:numPr>
          <w:ilvl w:val="1"/>
          <w:numId w:val="15"/>
        </w:numPr>
        <w:overflowPunct/>
        <w:autoSpaceDE/>
        <w:autoSpaceDN/>
        <w:adjustRightInd/>
        <w:spacing w:line="240" w:lineRule="auto"/>
        <w:textAlignment w:val="auto"/>
        <w:rPr>
          <w:rFonts w:ascii="Arial" w:hAnsi="Arial" w:cs="Arial"/>
          <w:sz w:val="20"/>
        </w:rPr>
      </w:pPr>
      <w:r w:rsidRPr="00926EEB">
        <w:rPr>
          <w:rFonts w:ascii="Arial" w:hAnsi="Arial" w:cs="Arial"/>
          <w:sz w:val="20"/>
        </w:rPr>
        <w:t xml:space="preserve">Všetky náklady spojené s inštalačnými prácami (t. z. oprava, náhradné diely, doprava) bude na vlastnú ťarchu znášať </w:t>
      </w:r>
      <w:r w:rsidR="00F125BA" w:rsidRPr="00926EEB">
        <w:rPr>
          <w:rFonts w:ascii="Arial" w:hAnsi="Arial" w:cs="Arial"/>
          <w:sz w:val="20"/>
        </w:rPr>
        <w:t>poskytovateľ</w:t>
      </w:r>
      <w:r w:rsidRPr="00926EEB">
        <w:rPr>
          <w:rFonts w:ascii="Arial" w:hAnsi="Arial" w:cs="Arial"/>
          <w:sz w:val="20"/>
        </w:rPr>
        <w:t>, resp. ju vykoná bezodplatne</w:t>
      </w:r>
      <w:r w:rsidRPr="00926EEB">
        <w:rPr>
          <w:rFonts w:ascii="Arial" w:hAnsi="Arial" w:cs="Arial"/>
          <w:color w:val="0000FF"/>
          <w:sz w:val="20"/>
        </w:rPr>
        <w:t>.</w:t>
      </w:r>
    </w:p>
    <w:p w14:paraId="683568D3" w14:textId="68F3531C" w:rsidR="00E23598" w:rsidRPr="00926EEB" w:rsidRDefault="00E23598" w:rsidP="00E2558B">
      <w:pPr>
        <w:numPr>
          <w:ilvl w:val="1"/>
          <w:numId w:val="15"/>
        </w:numPr>
        <w:overflowPunct/>
        <w:autoSpaceDE/>
        <w:autoSpaceDN/>
        <w:adjustRightInd/>
        <w:spacing w:line="240" w:lineRule="auto"/>
        <w:textAlignment w:val="auto"/>
        <w:rPr>
          <w:rFonts w:ascii="Arial" w:hAnsi="Arial" w:cs="Arial"/>
          <w:sz w:val="20"/>
        </w:rPr>
      </w:pPr>
      <w:r w:rsidRPr="00926EEB">
        <w:rPr>
          <w:rFonts w:ascii="Arial" w:hAnsi="Arial" w:cs="Arial"/>
          <w:sz w:val="20"/>
        </w:rPr>
        <w:t xml:space="preserve">Objednávateľ požiadavky na odstránenie </w:t>
      </w:r>
      <w:r w:rsidR="00C642A7" w:rsidRPr="00926EEB">
        <w:rPr>
          <w:rFonts w:ascii="Arial" w:hAnsi="Arial" w:cs="Arial"/>
          <w:sz w:val="20"/>
        </w:rPr>
        <w:t>poruchy</w:t>
      </w:r>
      <w:r w:rsidRPr="00926EEB">
        <w:rPr>
          <w:rFonts w:ascii="Arial" w:hAnsi="Arial" w:cs="Arial"/>
          <w:sz w:val="20"/>
        </w:rPr>
        <w:t xml:space="preserve"> oznámi na telefónnych číslach, resp. zasiela  písomne na faxové čísla, internetové adresy a adresy elektronickej pošty v zmysle </w:t>
      </w:r>
      <w:r w:rsidR="002C0132">
        <w:rPr>
          <w:rFonts w:ascii="Arial" w:hAnsi="Arial" w:cs="Arial"/>
          <w:sz w:val="20"/>
        </w:rPr>
        <w:t>článku</w:t>
      </w:r>
      <w:r w:rsidR="008A462C">
        <w:rPr>
          <w:rFonts w:ascii="Arial" w:hAnsi="Arial" w:cs="Arial"/>
          <w:sz w:val="20"/>
        </w:rPr>
        <w:t xml:space="preserve"> </w:t>
      </w:r>
      <w:r w:rsidR="002C0132">
        <w:rPr>
          <w:rFonts w:ascii="Arial" w:hAnsi="Arial" w:cs="Arial"/>
          <w:sz w:val="20"/>
        </w:rPr>
        <w:t>IV.</w:t>
      </w:r>
      <w:r w:rsidR="008A462C">
        <w:rPr>
          <w:rFonts w:ascii="Arial" w:hAnsi="Arial" w:cs="Arial"/>
          <w:sz w:val="20"/>
        </w:rPr>
        <w:t xml:space="preserve"> </w:t>
      </w:r>
      <w:r w:rsidRPr="00926EEB">
        <w:rPr>
          <w:rFonts w:ascii="Arial" w:hAnsi="Arial" w:cs="Arial"/>
          <w:sz w:val="20"/>
        </w:rPr>
        <w:t>bodu 4.2 zmluvy bez zbytočného odkladu potom, čo sa o chybe dozvedel.</w:t>
      </w:r>
    </w:p>
    <w:p w14:paraId="6403431D" w14:textId="77777777" w:rsidR="00E23598" w:rsidRPr="00926EEB" w:rsidRDefault="00F125BA" w:rsidP="00E2558B">
      <w:pPr>
        <w:numPr>
          <w:ilvl w:val="1"/>
          <w:numId w:val="15"/>
        </w:numPr>
        <w:overflowPunct/>
        <w:autoSpaceDE/>
        <w:autoSpaceDN/>
        <w:adjustRightInd/>
        <w:spacing w:line="240" w:lineRule="auto"/>
        <w:textAlignment w:val="auto"/>
        <w:rPr>
          <w:rFonts w:ascii="Arial" w:hAnsi="Arial" w:cs="Arial"/>
          <w:sz w:val="20"/>
        </w:rPr>
      </w:pPr>
      <w:r w:rsidRPr="00926EEB">
        <w:rPr>
          <w:rFonts w:ascii="Arial" w:hAnsi="Arial" w:cs="Arial"/>
          <w:sz w:val="20"/>
        </w:rPr>
        <w:t>Poskytovateľ</w:t>
      </w:r>
      <w:r w:rsidR="00E23598" w:rsidRPr="00926EEB">
        <w:rPr>
          <w:rFonts w:ascii="Arial" w:hAnsi="Arial" w:cs="Arial"/>
          <w:sz w:val="20"/>
        </w:rPr>
        <w:t xml:space="preserve"> zodpovedá len za tie </w:t>
      </w:r>
      <w:r w:rsidR="00C642A7" w:rsidRPr="00926EEB">
        <w:rPr>
          <w:rFonts w:ascii="Arial" w:hAnsi="Arial" w:cs="Arial"/>
          <w:sz w:val="20"/>
        </w:rPr>
        <w:t>poruchy</w:t>
      </w:r>
      <w:r w:rsidR="00E23598" w:rsidRPr="00926EEB">
        <w:rPr>
          <w:rFonts w:ascii="Arial" w:hAnsi="Arial" w:cs="Arial"/>
          <w:sz w:val="20"/>
        </w:rPr>
        <w:t xml:space="preserve">, ktoré spôsobil </w:t>
      </w:r>
      <w:r w:rsidR="002C731A">
        <w:rPr>
          <w:rFonts w:ascii="Arial" w:hAnsi="Arial" w:cs="Arial"/>
          <w:sz w:val="20"/>
        </w:rPr>
        <w:t>poskytnutím</w:t>
      </w:r>
      <w:r w:rsidR="00E23598" w:rsidRPr="00926EEB">
        <w:rPr>
          <w:rFonts w:ascii="Arial" w:hAnsi="Arial" w:cs="Arial"/>
          <w:sz w:val="20"/>
        </w:rPr>
        <w:t xml:space="preserve"> plnenia alebo vykonaním prác podľa tejto zmluvy. </w:t>
      </w:r>
      <w:r w:rsidRPr="00926EEB">
        <w:rPr>
          <w:rFonts w:ascii="Arial" w:hAnsi="Arial" w:cs="Arial"/>
          <w:sz w:val="20"/>
        </w:rPr>
        <w:t>Poskytovateľ</w:t>
      </w:r>
      <w:r w:rsidRPr="00926EEB" w:rsidDel="00F125BA">
        <w:rPr>
          <w:rFonts w:ascii="Arial" w:hAnsi="Arial" w:cs="Arial"/>
          <w:sz w:val="20"/>
        </w:rPr>
        <w:t xml:space="preserve"> </w:t>
      </w:r>
      <w:r w:rsidR="00E23598" w:rsidRPr="00926EEB">
        <w:rPr>
          <w:rFonts w:ascii="Arial" w:hAnsi="Arial" w:cs="Arial"/>
          <w:sz w:val="20"/>
        </w:rPr>
        <w:t xml:space="preserve"> nezodpovedá za</w:t>
      </w:r>
      <w:r w:rsidR="00C642A7" w:rsidRPr="00926EEB">
        <w:rPr>
          <w:rFonts w:ascii="Arial" w:hAnsi="Arial" w:cs="Arial"/>
          <w:sz w:val="20"/>
        </w:rPr>
        <w:t xml:space="preserve"> poruchy</w:t>
      </w:r>
      <w:r w:rsidR="00E23598" w:rsidRPr="00926EEB">
        <w:rPr>
          <w:rFonts w:ascii="Arial" w:hAnsi="Arial" w:cs="Arial"/>
          <w:sz w:val="20"/>
        </w:rPr>
        <w:t>, ktoré vznikli úpravou alebo zásahom do plnenia alebo vykonaných prác podľa tejto zmluvy, ak neboli úpravy vykonané v súlade s dodanými príručkami  výrobcu.</w:t>
      </w:r>
    </w:p>
    <w:p w14:paraId="6C32A5EB" w14:textId="77777777" w:rsidR="00E23598" w:rsidRPr="00926EEB" w:rsidRDefault="00E23598" w:rsidP="004F19DA">
      <w:pPr>
        <w:tabs>
          <w:tab w:val="left" w:pos="1985"/>
        </w:tabs>
        <w:overflowPunct/>
        <w:autoSpaceDE/>
        <w:autoSpaceDN/>
        <w:adjustRightInd/>
        <w:spacing w:line="240" w:lineRule="auto"/>
        <w:textAlignment w:val="auto"/>
        <w:rPr>
          <w:rFonts w:ascii="Arial" w:hAnsi="Arial" w:cs="Arial"/>
          <w:sz w:val="20"/>
        </w:rPr>
      </w:pPr>
    </w:p>
    <w:p w14:paraId="6E142845" w14:textId="77777777" w:rsidR="00E23598" w:rsidRPr="00926EEB" w:rsidRDefault="00E23598" w:rsidP="004F19DA">
      <w:pPr>
        <w:tabs>
          <w:tab w:val="left" w:pos="1985"/>
        </w:tabs>
        <w:overflowPunct/>
        <w:autoSpaceDE/>
        <w:autoSpaceDN/>
        <w:adjustRightInd/>
        <w:spacing w:line="240" w:lineRule="auto"/>
        <w:textAlignment w:val="auto"/>
        <w:rPr>
          <w:rFonts w:ascii="Arial" w:hAnsi="Arial" w:cs="Arial"/>
          <w:b/>
          <w:bCs/>
          <w:sz w:val="20"/>
        </w:rPr>
      </w:pPr>
    </w:p>
    <w:p w14:paraId="1659E1AB" w14:textId="77777777" w:rsidR="00E23598" w:rsidRPr="00926EEB" w:rsidRDefault="00E23598" w:rsidP="004F19DA">
      <w:pPr>
        <w:ind w:left="705" w:hanging="705"/>
        <w:jc w:val="center"/>
        <w:rPr>
          <w:rFonts w:ascii="Arial" w:hAnsi="Arial" w:cs="Arial"/>
          <w:b/>
          <w:bCs/>
          <w:sz w:val="20"/>
        </w:rPr>
      </w:pPr>
      <w:r w:rsidRPr="00926EEB">
        <w:rPr>
          <w:rFonts w:ascii="Arial" w:hAnsi="Arial" w:cs="Arial"/>
          <w:b/>
          <w:bCs/>
          <w:sz w:val="20"/>
        </w:rPr>
        <w:t>Článok VIII.</w:t>
      </w:r>
    </w:p>
    <w:p w14:paraId="113327AE" w14:textId="77777777" w:rsidR="00E23598" w:rsidRPr="00926EEB" w:rsidRDefault="00E23598" w:rsidP="004F19DA">
      <w:pPr>
        <w:jc w:val="center"/>
        <w:rPr>
          <w:rFonts w:ascii="Arial" w:hAnsi="Arial" w:cs="Arial"/>
          <w:b/>
          <w:bCs/>
          <w:sz w:val="20"/>
        </w:rPr>
      </w:pPr>
      <w:r w:rsidRPr="00926EEB">
        <w:rPr>
          <w:rFonts w:ascii="Arial" w:hAnsi="Arial" w:cs="Arial"/>
          <w:b/>
          <w:bCs/>
          <w:sz w:val="20"/>
        </w:rPr>
        <w:t>Cena a platobné podmienky</w:t>
      </w:r>
    </w:p>
    <w:p w14:paraId="7285E76B" w14:textId="77777777" w:rsidR="00E23598" w:rsidRPr="00926EEB" w:rsidRDefault="00E23598" w:rsidP="00E2558B">
      <w:pPr>
        <w:numPr>
          <w:ilvl w:val="1"/>
          <w:numId w:val="24"/>
        </w:numPr>
        <w:overflowPunct/>
        <w:autoSpaceDE/>
        <w:autoSpaceDN/>
        <w:adjustRightInd/>
        <w:spacing w:line="240" w:lineRule="auto"/>
        <w:textAlignment w:val="auto"/>
        <w:rPr>
          <w:rFonts w:ascii="Arial" w:hAnsi="Arial" w:cs="Arial"/>
          <w:sz w:val="20"/>
        </w:rPr>
      </w:pPr>
      <w:r w:rsidRPr="00926EEB">
        <w:rPr>
          <w:rFonts w:ascii="Arial" w:hAnsi="Arial" w:cs="Arial"/>
          <w:sz w:val="20"/>
        </w:rPr>
        <w:t>Cena za vykonanie inštalačných prác v súlade s bodom 2.1. tejto zmluvy je stanovená vo výške    &lt;vyplní uchádzač&gt;,- eur bez DPH (Slovom: &lt;vyplní uchádzač&gt; eur bez DPH).</w:t>
      </w:r>
    </w:p>
    <w:p w14:paraId="160BF054" w14:textId="77777777" w:rsidR="00E23598" w:rsidRPr="00926EEB" w:rsidRDefault="00E23598" w:rsidP="00E2558B">
      <w:pPr>
        <w:numPr>
          <w:ilvl w:val="1"/>
          <w:numId w:val="24"/>
        </w:numPr>
        <w:overflowPunct/>
        <w:autoSpaceDE/>
        <w:autoSpaceDN/>
        <w:adjustRightInd/>
        <w:spacing w:line="240" w:lineRule="auto"/>
        <w:textAlignment w:val="auto"/>
        <w:rPr>
          <w:rFonts w:ascii="Arial" w:hAnsi="Arial" w:cs="Arial"/>
          <w:sz w:val="20"/>
        </w:rPr>
      </w:pPr>
      <w:r w:rsidRPr="00926EEB">
        <w:rPr>
          <w:rFonts w:ascii="Arial" w:hAnsi="Arial" w:cs="Arial"/>
          <w:sz w:val="20"/>
        </w:rPr>
        <w:t xml:space="preserve">Cenu za vykonanie inštalačných prác podľa bodu 2.1. tejto zmluvy bude </w:t>
      </w:r>
      <w:r w:rsidR="00F125BA" w:rsidRPr="00926EEB">
        <w:rPr>
          <w:rFonts w:ascii="Arial" w:hAnsi="Arial" w:cs="Arial"/>
          <w:sz w:val="20"/>
        </w:rPr>
        <w:t>poskytovateľ</w:t>
      </w:r>
      <w:r w:rsidRPr="00926EEB">
        <w:rPr>
          <w:rFonts w:ascii="Arial" w:hAnsi="Arial" w:cs="Arial"/>
          <w:sz w:val="20"/>
        </w:rPr>
        <w:t xml:space="preserve"> fakturovať po protokolárnom odovzdaní vykonaných inštalačných prác. Faktúra je splatná do </w:t>
      </w:r>
      <w:r w:rsidR="00057D0C" w:rsidRPr="00926EEB">
        <w:rPr>
          <w:rFonts w:ascii="Arial" w:hAnsi="Arial" w:cs="Arial"/>
          <w:sz w:val="20"/>
        </w:rPr>
        <w:t xml:space="preserve">30 </w:t>
      </w:r>
      <w:r w:rsidRPr="00926EEB">
        <w:rPr>
          <w:rFonts w:ascii="Arial" w:hAnsi="Arial" w:cs="Arial"/>
          <w:sz w:val="20"/>
        </w:rPr>
        <w:t xml:space="preserve">kalendárnych dní odo dňa jej doručenia objednávateľovi bezhotovostným prevodom na účet </w:t>
      </w:r>
      <w:r w:rsidR="00F125BA" w:rsidRPr="00926EEB">
        <w:rPr>
          <w:rFonts w:ascii="Arial" w:hAnsi="Arial" w:cs="Arial"/>
          <w:sz w:val="20"/>
        </w:rPr>
        <w:t>poskytovateľa</w:t>
      </w:r>
      <w:r w:rsidRPr="00926EEB">
        <w:rPr>
          <w:rFonts w:ascii="Arial" w:hAnsi="Arial" w:cs="Arial"/>
          <w:sz w:val="20"/>
        </w:rPr>
        <w:t xml:space="preserve">. Za deň splnenia peňažného záväzku sa považuje deň odpísania dlžnej sumy z účtu objednávateľa v prospech </w:t>
      </w:r>
      <w:r w:rsidR="00F125BA" w:rsidRPr="00926EEB">
        <w:rPr>
          <w:rFonts w:ascii="Arial" w:hAnsi="Arial" w:cs="Arial"/>
          <w:sz w:val="20"/>
        </w:rPr>
        <w:t>poskytovateľa</w:t>
      </w:r>
      <w:r w:rsidRPr="00926EEB">
        <w:rPr>
          <w:rFonts w:ascii="Arial" w:hAnsi="Arial" w:cs="Arial"/>
          <w:sz w:val="20"/>
        </w:rPr>
        <w:t xml:space="preserve">. </w:t>
      </w:r>
    </w:p>
    <w:p w14:paraId="630F951D" w14:textId="77777777" w:rsidR="00057D0C" w:rsidRPr="00926EEB" w:rsidRDefault="00057D0C" w:rsidP="00057D0C">
      <w:pPr>
        <w:numPr>
          <w:ilvl w:val="1"/>
          <w:numId w:val="24"/>
        </w:numPr>
        <w:overflowPunct/>
        <w:autoSpaceDE/>
        <w:autoSpaceDN/>
        <w:adjustRightInd/>
        <w:spacing w:line="240" w:lineRule="auto"/>
        <w:textAlignment w:val="auto"/>
        <w:rPr>
          <w:rFonts w:ascii="Arial" w:hAnsi="Arial" w:cs="Arial"/>
          <w:sz w:val="20"/>
        </w:rPr>
      </w:pPr>
      <w:r w:rsidRPr="00926EEB">
        <w:rPr>
          <w:rFonts w:ascii="Arial" w:hAnsi="Arial" w:cs="Arial"/>
          <w:sz w:val="20"/>
        </w:rPr>
        <w:t>Splatnosť faktúr vystavených podľa tejto zmluvy je 30 dní odo dňa doručenia druhej zmluvnej strane.</w:t>
      </w:r>
    </w:p>
    <w:p w14:paraId="67D86821" w14:textId="77777777" w:rsidR="00057D0C" w:rsidRPr="00926EEB" w:rsidRDefault="00057D0C" w:rsidP="00057D0C">
      <w:pPr>
        <w:numPr>
          <w:ilvl w:val="1"/>
          <w:numId w:val="24"/>
        </w:numPr>
        <w:overflowPunct/>
        <w:autoSpaceDE/>
        <w:autoSpaceDN/>
        <w:adjustRightInd/>
        <w:spacing w:line="240" w:lineRule="auto"/>
        <w:textAlignment w:val="auto"/>
        <w:rPr>
          <w:rFonts w:ascii="Arial" w:hAnsi="Arial" w:cs="Arial"/>
          <w:sz w:val="20"/>
        </w:rPr>
      </w:pPr>
      <w:r w:rsidRPr="00926EEB">
        <w:rPr>
          <w:rFonts w:ascii="Arial" w:hAnsi="Arial" w:cs="Arial"/>
          <w:sz w:val="20"/>
        </w:rPr>
        <w:t xml:space="preserve">Poskytovateľ k dohodnutej cene uplatní DPH podľa zákona č. 222/2004 </w:t>
      </w:r>
      <w:proofErr w:type="spellStart"/>
      <w:r w:rsidRPr="00926EEB">
        <w:rPr>
          <w:rFonts w:ascii="Arial" w:hAnsi="Arial" w:cs="Arial"/>
          <w:sz w:val="20"/>
        </w:rPr>
        <w:t>Z.z</w:t>
      </w:r>
      <w:proofErr w:type="spellEnd"/>
      <w:r w:rsidRPr="00926EEB">
        <w:rPr>
          <w:rFonts w:ascii="Arial" w:hAnsi="Arial" w:cs="Arial"/>
          <w:sz w:val="20"/>
        </w:rPr>
        <w:t xml:space="preserve">. o dani z pridanej hodnoty v znení neskorších predpisov (ďalej tiež len „zákon o dani z pridanej hodnoty“) </w:t>
      </w:r>
      <w:r w:rsidRPr="009A5604">
        <w:rPr>
          <w:rFonts w:ascii="Arial" w:hAnsi="Arial" w:cs="Arial"/>
          <w:color w:val="FF0000"/>
          <w:sz w:val="20"/>
        </w:rPr>
        <w:t>&lt;text tejto vety platí pre domáceho uchádzača, ktorý je platiteľom DPH, domáci uchádzač, ktorý nie je platiteľom DPH a zahraničný uchádzač túto vetu odstráni&gt;</w:t>
      </w:r>
    </w:p>
    <w:p w14:paraId="741F97B9" w14:textId="77777777" w:rsidR="00057D0C" w:rsidRPr="00926EEB" w:rsidRDefault="00057D0C" w:rsidP="00057D0C">
      <w:pPr>
        <w:numPr>
          <w:ilvl w:val="1"/>
          <w:numId w:val="24"/>
        </w:numPr>
        <w:overflowPunct/>
        <w:autoSpaceDE/>
        <w:autoSpaceDN/>
        <w:adjustRightInd/>
        <w:spacing w:line="240" w:lineRule="auto"/>
        <w:textAlignment w:val="auto"/>
        <w:rPr>
          <w:rFonts w:ascii="Arial" w:hAnsi="Arial" w:cs="Arial"/>
          <w:sz w:val="20"/>
        </w:rPr>
      </w:pPr>
      <w:r w:rsidRPr="00926EEB">
        <w:rPr>
          <w:rFonts w:ascii="Arial" w:hAnsi="Arial" w:cs="Arial"/>
          <w:sz w:val="20"/>
        </w:rPr>
        <w:t xml:space="preserve"> V prípade, ak faktúra nebude obsahovať všetky údaje podľa zákona  o dani z pridanej hodnoty, resp. nebude po stránke vecnej alebo formálnej správne vystavená, objednávateľ ju vráti poskytovateľovi na prepracovanie alebo doplnenie a nová lehota splatnosti začne plynúť dňom doručenia prepracovanej alebo doplnenej faktúry objednávateľovi. </w:t>
      </w:r>
      <w:r w:rsidRPr="009A5604">
        <w:rPr>
          <w:rFonts w:ascii="Arial" w:hAnsi="Arial" w:cs="Arial"/>
          <w:color w:val="FF0000"/>
          <w:sz w:val="20"/>
        </w:rPr>
        <w:t xml:space="preserve">&lt;text v bode </w:t>
      </w:r>
      <w:r w:rsidR="00421D58" w:rsidRPr="009A5604">
        <w:rPr>
          <w:rFonts w:ascii="Arial" w:hAnsi="Arial" w:cs="Arial"/>
          <w:color w:val="FF0000"/>
          <w:sz w:val="20"/>
        </w:rPr>
        <w:t>8.5</w:t>
      </w:r>
      <w:r w:rsidRPr="009A5604">
        <w:rPr>
          <w:rFonts w:ascii="Arial" w:hAnsi="Arial" w:cs="Arial"/>
          <w:color w:val="FF0000"/>
          <w:sz w:val="20"/>
        </w:rPr>
        <w:t xml:space="preserve"> v znení: „obsahovať všetky údaje podľa zákona  o dani z pridanej hodnoty, resp. nebude“ platí pre domáceho uchádzača, ktorý je platiteľom DPH, domáci uchádzač, ktorý nie je platiteľom DPH a  zahraničný uchádzač tento text v bode </w:t>
      </w:r>
      <w:r w:rsidR="00421D58" w:rsidRPr="009A5604">
        <w:rPr>
          <w:rFonts w:ascii="Arial" w:hAnsi="Arial" w:cs="Arial"/>
          <w:color w:val="FF0000"/>
          <w:sz w:val="20"/>
        </w:rPr>
        <w:t>8.5</w:t>
      </w:r>
      <w:r w:rsidRPr="009A5604">
        <w:rPr>
          <w:rFonts w:ascii="Arial" w:hAnsi="Arial" w:cs="Arial"/>
          <w:color w:val="FF0000"/>
          <w:sz w:val="20"/>
        </w:rPr>
        <w:t xml:space="preserve"> odstráni&gt;</w:t>
      </w:r>
    </w:p>
    <w:p w14:paraId="7B0C76F6" w14:textId="77777777" w:rsidR="00057D0C" w:rsidRPr="00926EEB" w:rsidRDefault="00057D0C" w:rsidP="00057D0C">
      <w:pPr>
        <w:numPr>
          <w:ilvl w:val="1"/>
          <w:numId w:val="24"/>
        </w:numPr>
        <w:overflowPunct/>
        <w:autoSpaceDE/>
        <w:autoSpaceDN/>
        <w:adjustRightInd/>
        <w:spacing w:line="240" w:lineRule="auto"/>
        <w:textAlignment w:val="auto"/>
        <w:rPr>
          <w:rFonts w:ascii="Arial" w:hAnsi="Arial" w:cs="Arial"/>
          <w:sz w:val="20"/>
        </w:rPr>
      </w:pPr>
      <w:r w:rsidRPr="00926EEB">
        <w:rPr>
          <w:rFonts w:ascii="Arial" w:hAnsi="Arial" w:cs="Arial"/>
          <w:sz w:val="20"/>
        </w:rPr>
        <w:t xml:space="preserve">Poskytovateľ najneskôr do doby vyhotovenia faktúry predloží objednávateľovi originál potvrdenia o mieste svojej daňovej rezidencie, alebo jeho úradne overenú fotokópiu. Počas trvania zmluvy poskytovateľ predmetné potvrdenie predloží objednávateľovi na začiatku každého nového zdaňovacieho obdobia. Poskytovateľ vyhlasuje a zaväzuje sa, že v prípade vzniku stálej prevádzkarne na území Slovenskej republiky počas trvania zmluvy bude o tejto skutočnosti objednávateľa bezodkladne písomne informovať. </w:t>
      </w:r>
      <w:r w:rsidRPr="009A5604">
        <w:rPr>
          <w:rFonts w:ascii="Arial" w:hAnsi="Arial" w:cs="Arial"/>
          <w:color w:val="FF0000"/>
          <w:sz w:val="20"/>
        </w:rPr>
        <w:t xml:space="preserve">&lt;text bodu </w:t>
      </w:r>
      <w:r w:rsidR="00421D58" w:rsidRPr="009A5604">
        <w:rPr>
          <w:rFonts w:ascii="Arial" w:hAnsi="Arial" w:cs="Arial"/>
          <w:color w:val="FF0000"/>
          <w:sz w:val="20"/>
        </w:rPr>
        <w:t>8.6</w:t>
      </w:r>
      <w:r w:rsidRPr="009A5604">
        <w:rPr>
          <w:rFonts w:ascii="Arial" w:hAnsi="Arial" w:cs="Arial"/>
          <w:color w:val="FF0000"/>
          <w:sz w:val="20"/>
        </w:rPr>
        <w:t xml:space="preserve"> platí pre zahraničného uchádzača, domáci uchádzač text bodu </w:t>
      </w:r>
      <w:r w:rsidR="00421D58" w:rsidRPr="009A5604">
        <w:rPr>
          <w:rFonts w:ascii="Arial" w:hAnsi="Arial" w:cs="Arial"/>
          <w:color w:val="FF0000"/>
          <w:sz w:val="20"/>
        </w:rPr>
        <w:t>8.6</w:t>
      </w:r>
      <w:r w:rsidRPr="009A5604">
        <w:rPr>
          <w:rFonts w:ascii="Arial" w:hAnsi="Arial" w:cs="Arial"/>
          <w:color w:val="FF0000"/>
          <w:sz w:val="20"/>
        </w:rPr>
        <w:t xml:space="preserve"> odstráni&gt;</w:t>
      </w:r>
    </w:p>
    <w:p w14:paraId="283CA4CB" w14:textId="7A5E0325" w:rsidR="00057D0C" w:rsidRPr="00880D07" w:rsidRDefault="00057D0C" w:rsidP="00880D07">
      <w:pPr>
        <w:numPr>
          <w:ilvl w:val="1"/>
          <w:numId w:val="24"/>
        </w:numPr>
        <w:overflowPunct/>
        <w:autoSpaceDE/>
        <w:autoSpaceDN/>
        <w:adjustRightInd/>
        <w:spacing w:line="240" w:lineRule="auto"/>
        <w:textAlignment w:val="auto"/>
        <w:rPr>
          <w:rFonts w:ascii="Arial" w:hAnsi="Arial" w:cs="Arial"/>
          <w:sz w:val="20"/>
        </w:rPr>
      </w:pPr>
      <w:r w:rsidRPr="00880D07">
        <w:rPr>
          <w:rFonts w:ascii="Arial" w:hAnsi="Arial" w:cs="Arial"/>
          <w:sz w:val="20"/>
        </w:rPr>
        <w:lastRenderedPageBreak/>
        <w:t xml:space="preserve">Poskytovateľ, ktorý uvedie na faktúre daň, sa zaväzuje, že odvedie daň správcovi dane v lehote ustanovenej v § 78 ods. 1 zákona o dani z pridanej hodnoty. Porušenie tejto povinnosti je </w:t>
      </w:r>
      <w:r w:rsidR="007B1FCD" w:rsidRPr="00880D07">
        <w:rPr>
          <w:rFonts w:ascii="Arial" w:hAnsi="Arial" w:cs="Arial"/>
          <w:sz w:val="20"/>
        </w:rPr>
        <w:t xml:space="preserve">podstatným porušením zmluvy a </w:t>
      </w:r>
      <w:r w:rsidRPr="00880D07">
        <w:rPr>
          <w:rFonts w:ascii="Arial" w:hAnsi="Arial" w:cs="Arial"/>
          <w:sz w:val="20"/>
        </w:rPr>
        <w:t xml:space="preserve">dôvodom na okamžité odstúpenie objednávateľa od tejto zmluvy. </w:t>
      </w:r>
      <w:r w:rsidR="00880D07">
        <w:rPr>
          <w:rFonts w:ascii="Arial" w:hAnsi="Arial" w:cs="Arial"/>
          <w:sz w:val="20"/>
        </w:rPr>
        <w:t>Poskytovateľ</w:t>
      </w:r>
      <w:r w:rsidR="00880D07" w:rsidRPr="00880D07">
        <w:rPr>
          <w:rFonts w:ascii="Arial" w:hAnsi="Arial" w:cs="Arial"/>
          <w:sz w:val="20"/>
        </w:rPr>
        <w:t xml:space="preserve"> vyhlasuje, že je konečným príjemcom dohodnutej ceny uvedenej v článku VI</w:t>
      </w:r>
      <w:r w:rsidR="00880D07">
        <w:rPr>
          <w:rFonts w:ascii="Arial" w:hAnsi="Arial" w:cs="Arial"/>
          <w:sz w:val="20"/>
        </w:rPr>
        <w:t>II</w:t>
      </w:r>
      <w:r w:rsidR="00880D07" w:rsidRPr="00880D07">
        <w:rPr>
          <w:rFonts w:ascii="Arial" w:hAnsi="Arial" w:cs="Arial"/>
          <w:sz w:val="20"/>
        </w:rPr>
        <w:t xml:space="preserve">. tejto zmluvy. </w:t>
      </w:r>
      <w:r w:rsidR="00880D07" w:rsidRPr="009A5604">
        <w:rPr>
          <w:rFonts w:ascii="Arial" w:hAnsi="Arial" w:cs="Arial"/>
          <w:sz w:val="20"/>
        </w:rPr>
        <w:t xml:space="preserve"> </w:t>
      </w:r>
      <w:r w:rsidRPr="009A5604">
        <w:rPr>
          <w:rFonts w:ascii="Arial" w:hAnsi="Arial" w:cs="Arial"/>
          <w:color w:val="FF0000"/>
          <w:sz w:val="20"/>
        </w:rPr>
        <w:t xml:space="preserve">&lt; text </w:t>
      </w:r>
      <w:r w:rsidR="00421D58" w:rsidRPr="009A5604">
        <w:rPr>
          <w:rFonts w:ascii="Arial" w:hAnsi="Arial" w:cs="Arial"/>
          <w:color w:val="FF0000"/>
          <w:sz w:val="20"/>
        </w:rPr>
        <w:t>bod</w:t>
      </w:r>
      <w:r w:rsidRPr="009A5604">
        <w:rPr>
          <w:rFonts w:ascii="Arial" w:hAnsi="Arial" w:cs="Arial"/>
          <w:color w:val="FF0000"/>
          <w:sz w:val="20"/>
        </w:rPr>
        <w:t xml:space="preserve">u </w:t>
      </w:r>
      <w:r w:rsidR="00421D58" w:rsidRPr="009A5604">
        <w:rPr>
          <w:rFonts w:ascii="Arial" w:hAnsi="Arial" w:cs="Arial"/>
          <w:color w:val="FF0000"/>
          <w:sz w:val="20"/>
        </w:rPr>
        <w:t>8.7</w:t>
      </w:r>
      <w:r w:rsidRPr="009A5604">
        <w:rPr>
          <w:rFonts w:ascii="Arial" w:hAnsi="Arial" w:cs="Arial"/>
          <w:color w:val="FF0000"/>
          <w:sz w:val="20"/>
        </w:rPr>
        <w:t xml:space="preserve"> platí len pre domáceho uchádzača, zahraničný uchádzač text </w:t>
      </w:r>
      <w:r w:rsidR="00421D58" w:rsidRPr="009A5604">
        <w:rPr>
          <w:rFonts w:ascii="Arial" w:hAnsi="Arial" w:cs="Arial"/>
          <w:color w:val="FF0000"/>
          <w:sz w:val="20"/>
        </w:rPr>
        <w:t>bodu 8.7</w:t>
      </w:r>
      <w:r w:rsidRPr="009A5604">
        <w:rPr>
          <w:rFonts w:ascii="Arial" w:hAnsi="Arial" w:cs="Arial"/>
          <w:color w:val="FF0000"/>
          <w:sz w:val="20"/>
        </w:rPr>
        <w:t xml:space="preserve"> odstráni &gt;</w:t>
      </w:r>
    </w:p>
    <w:p w14:paraId="398AC91A" w14:textId="77777777" w:rsidR="00057D0C" w:rsidRPr="00926EEB" w:rsidRDefault="00057D0C" w:rsidP="00057D0C">
      <w:pPr>
        <w:numPr>
          <w:ilvl w:val="1"/>
          <w:numId w:val="24"/>
        </w:numPr>
        <w:overflowPunct/>
        <w:autoSpaceDE/>
        <w:autoSpaceDN/>
        <w:adjustRightInd/>
        <w:spacing w:line="240" w:lineRule="auto"/>
        <w:textAlignment w:val="auto"/>
        <w:rPr>
          <w:rFonts w:ascii="Arial" w:hAnsi="Arial" w:cs="Arial"/>
          <w:sz w:val="20"/>
        </w:rPr>
      </w:pPr>
      <w:r w:rsidRPr="00926EEB">
        <w:rPr>
          <w:rFonts w:ascii="Arial" w:hAnsi="Arial" w:cs="Arial"/>
          <w:sz w:val="20"/>
        </w:rPr>
        <w:t>Poskytovateľ nie je oprávnený previesť práva a povinnosti vyplývajúce pre neho z tejto zmluvy, ani ich časti, na inú osobu. Poskytovateľ ďalej nie je oprávnený postúpiť a ani založiť akékoľvek svoje pohľadávky voči objednávateľovi vzniknuté na základe alebo v súvislosti s touto zmluvou alebo s plnením záväzkov podľa tejto zmluvy. Poskytovateľ  nie je oprávnený jednostranne započítať akúkoľvek svoju pohľadávku voči objednávateľovi vzniknutú z akéhokoľvek dôvodu proti pohľadávke objednávateľa voči poskytovateľovi vzniknutej na základe alebo v súvislosti s touto zmluvou.</w:t>
      </w:r>
    </w:p>
    <w:p w14:paraId="1C51BD9E" w14:textId="77777777" w:rsidR="00E23598" w:rsidRPr="00926EEB" w:rsidRDefault="00E23598" w:rsidP="004F19DA">
      <w:pPr>
        <w:rPr>
          <w:rFonts w:ascii="Arial" w:hAnsi="Arial" w:cs="Arial"/>
          <w:b/>
          <w:bCs/>
          <w:sz w:val="20"/>
        </w:rPr>
      </w:pPr>
    </w:p>
    <w:p w14:paraId="06E421B5" w14:textId="77777777" w:rsidR="00E23598" w:rsidRPr="00926EEB" w:rsidRDefault="00E23598" w:rsidP="004F19DA">
      <w:pPr>
        <w:rPr>
          <w:rFonts w:ascii="Arial" w:hAnsi="Arial" w:cs="Arial"/>
          <w:b/>
          <w:bCs/>
          <w:sz w:val="20"/>
        </w:rPr>
      </w:pPr>
    </w:p>
    <w:p w14:paraId="78EDBEEB" w14:textId="77777777" w:rsidR="00E23598" w:rsidRPr="00926EEB" w:rsidRDefault="00E23598" w:rsidP="004F19DA">
      <w:pPr>
        <w:jc w:val="center"/>
        <w:rPr>
          <w:rFonts w:ascii="Arial" w:hAnsi="Arial" w:cs="Arial"/>
          <w:b/>
          <w:bCs/>
          <w:sz w:val="20"/>
        </w:rPr>
      </w:pPr>
      <w:r w:rsidRPr="00926EEB">
        <w:rPr>
          <w:rFonts w:ascii="Arial" w:hAnsi="Arial" w:cs="Arial"/>
          <w:b/>
          <w:bCs/>
          <w:sz w:val="20"/>
        </w:rPr>
        <w:t xml:space="preserve">Článok </w:t>
      </w:r>
      <w:r w:rsidR="00F85333" w:rsidRPr="00926EEB">
        <w:rPr>
          <w:rFonts w:ascii="Arial" w:hAnsi="Arial" w:cs="Arial"/>
          <w:b/>
          <w:bCs/>
          <w:sz w:val="20"/>
        </w:rPr>
        <w:t>I</w:t>
      </w:r>
      <w:r w:rsidRPr="00926EEB">
        <w:rPr>
          <w:rFonts w:ascii="Arial" w:hAnsi="Arial" w:cs="Arial"/>
          <w:b/>
          <w:bCs/>
          <w:sz w:val="20"/>
        </w:rPr>
        <w:t>X.</w:t>
      </w:r>
    </w:p>
    <w:p w14:paraId="53C236FB" w14:textId="77777777" w:rsidR="00E23598" w:rsidRPr="00926EEB" w:rsidRDefault="00E23598" w:rsidP="004F19DA">
      <w:pPr>
        <w:jc w:val="center"/>
        <w:rPr>
          <w:rFonts w:ascii="Arial" w:hAnsi="Arial" w:cs="Arial"/>
          <w:b/>
          <w:bCs/>
          <w:sz w:val="20"/>
        </w:rPr>
      </w:pPr>
      <w:r w:rsidRPr="00926EEB">
        <w:rPr>
          <w:rFonts w:ascii="Arial" w:hAnsi="Arial" w:cs="Arial"/>
          <w:b/>
          <w:bCs/>
          <w:sz w:val="20"/>
        </w:rPr>
        <w:t>Zmluvné pokuty</w:t>
      </w:r>
    </w:p>
    <w:p w14:paraId="5CC40D87" w14:textId="34A1DA8B" w:rsidR="00E23598" w:rsidRPr="00926EEB" w:rsidRDefault="00E23598" w:rsidP="00E2558B">
      <w:pPr>
        <w:numPr>
          <w:ilvl w:val="1"/>
          <w:numId w:val="25"/>
        </w:numPr>
        <w:overflowPunct/>
        <w:autoSpaceDE/>
        <w:autoSpaceDN/>
        <w:adjustRightInd/>
        <w:spacing w:line="240" w:lineRule="auto"/>
        <w:textAlignment w:val="auto"/>
        <w:rPr>
          <w:rFonts w:ascii="Arial" w:hAnsi="Arial" w:cs="Arial"/>
          <w:sz w:val="20"/>
        </w:rPr>
      </w:pPr>
      <w:bookmarkStart w:id="2" w:name="_Ref307320912"/>
      <w:r w:rsidRPr="00926EEB">
        <w:rPr>
          <w:rFonts w:ascii="Arial" w:hAnsi="Arial" w:cs="Arial"/>
          <w:sz w:val="20"/>
        </w:rPr>
        <w:t xml:space="preserve">Pri nedodržaní termínu odstránenia problému alebo poruchy pri vykonaní inštalácií (softvérového upgradu a migrácie politík) podľa </w:t>
      </w:r>
      <w:r w:rsidR="008A462C">
        <w:rPr>
          <w:rFonts w:ascii="Arial" w:hAnsi="Arial" w:cs="Arial"/>
          <w:sz w:val="20"/>
        </w:rPr>
        <w:t>čl</w:t>
      </w:r>
      <w:r w:rsidR="002C0132">
        <w:rPr>
          <w:rFonts w:ascii="Arial" w:hAnsi="Arial" w:cs="Arial"/>
          <w:sz w:val="20"/>
        </w:rPr>
        <w:t>ánku</w:t>
      </w:r>
      <w:r w:rsidR="008A462C">
        <w:rPr>
          <w:rFonts w:ascii="Arial" w:hAnsi="Arial" w:cs="Arial"/>
          <w:sz w:val="20"/>
        </w:rPr>
        <w:t xml:space="preserve"> III. </w:t>
      </w:r>
      <w:r w:rsidRPr="00926EEB">
        <w:rPr>
          <w:rFonts w:ascii="Arial" w:hAnsi="Arial" w:cs="Arial"/>
          <w:sz w:val="20"/>
        </w:rPr>
        <w:t>bodu 3.1.</w:t>
      </w:r>
      <w:r w:rsidR="008A462C">
        <w:rPr>
          <w:rFonts w:ascii="Arial" w:hAnsi="Arial" w:cs="Arial"/>
          <w:sz w:val="20"/>
        </w:rPr>
        <w:t xml:space="preserve"> tejto zmluvy</w:t>
      </w:r>
      <w:r w:rsidR="00841DC7">
        <w:rPr>
          <w:rFonts w:ascii="Arial" w:hAnsi="Arial" w:cs="Arial"/>
          <w:sz w:val="20"/>
        </w:rPr>
        <w:t>, alebo</w:t>
      </w:r>
      <w:r w:rsidRPr="00926EEB">
        <w:rPr>
          <w:rFonts w:ascii="Arial" w:hAnsi="Arial" w:cs="Arial"/>
          <w:sz w:val="20"/>
        </w:rPr>
        <w:t xml:space="preserve"> ak </w:t>
      </w:r>
      <w:r w:rsidR="00F125BA" w:rsidRPr="00926EEB">
        <w:rPr>
          <w:rFonts w:ascii="Arial" w:hAnsi="Arial" w:cs="Arial"/>
          <w:sz w:val="20"/>
        </w:rPr>
        <w:t>poskytovateľ</w:t>
      </w:r>
      <w:r w:rsidRPr="00926EEB">
        <w:rPr>
          <w:rFonts w:ascii="Arial" w:hAnsi="Arial" w:cs="Arial"/>
          <w:sz w:val="20"/>
        </w:rPr>
        <w:t xml:space="preserve"> neodstráni poruchu predmetu zmluvy do 4 hod od vzniknutého problému alebo poruchy alebo ak dôjde k prerušeniu kontinuity sieťových služieb zabezpečovaných upgradovanými zariadeniami na viac ako 4 hod. od doručenia nahlásenia prerušenia kontinuity sieťových služieb zabezpečovaných upgradovanými zariadeniami </w:t>
      </w:r>
      <w:r w:rsidR="00F125BA" w:rsidRPr="00926EEB">
        <w:rPr>
          <w:rFonts w:ascii="Arial" w:hAnsi="Arial" w:cs="Arial"/>
          <w:sz w:val="20"/>
        </w:rPr>
        <w:t>poskytovateľ</w:t>
      </w:r>
      <w:r w:rsidRPr="00926EEB">
        <w:rPr>
          <w:rFonts w:ascii="Arial" w:hAnsi="Arial" w:cs="Arial"/>
          <w:sz w:val="20"/>
        </w:rPr>
        <w:t xml:space="preserve">ovi, tak </w:t>
      </w:r>
      <w:r w:rsidR="00F125BA" w:rsidRPr="00926EEB">
        <w:rPr>
          <w:rFonts w:ascii="Arial" w:hAnsi="Arial" w:cs="Arial"/>
          <w:sz w:val="20"/>
        </w:rPr>
        <w:t>poskytovateľ</w:t>
      </w:r>
      <w:r w:rsidRPr="00926EEB">
        <w:rPr>
          <w:rFonts w:ascii="Arial" w:hAnsi="Arial" w:cs="Arial"/>
          <w:sz w:val="20"/>
        </w:rPr>
        <w:t xml:space="preserve"> uhradí objednávateľovi zmluvnú pokutu za každé porušenie povinnosti vo výške 3.000,- eur (</w:t>
      </w:r>
      <w:r w:rsidR="00EE3329" w:rsidRPr="00926EEB">
        <w:rPr>
          <w:rFonts w:ascii="Arial" w:hAnsi="Arial" w:cs="Arial"/>
          <w:sz w:val="20"/>
        </w:rPr>
        <w:t xml:space="preserve">tritisíc </w:t>
      </w:r>
      <w:r w:rsidRPr="00926EEB">
        <w:rPr>
          <w:rFonts w:ascii="Arial" w:hAnsi="Arial" w:cs="Arial"/>
          <w:sz w:val="20"/>
        </w:rPr>
        <w:t xml:space="preserve">eur) do 14 dní od doručenia faktúry </w:t>
      </w:r>
      <w:r w:rsidR="00F125BA" w:rsidRPr="00926EEB">
        <w:rPr>
          <w:rFonts w:ascii="Arial" w:hAnsi="Arial" w:cs="Arial"/>
          <w:sz w:val="20"/>
        </w:rPr>
        <w:t>poskytovateľ</w:t>
      </w:r>
      <w:r w:rsidR="00D91A9B" w:rsidRPr="00926EEB">
        <w:rPr>
          <w:rFonts w:ascii="Arial" w:hAnsi="Arial" w:cs="Arial"/>
          <w:sz w:val="20"/>
        </w:rPr>
        <w:t>ovi</w:t>
      </w:r>
      <w:r w:rsidRPr="00926EEB">
        <w:rPr>
          <w:rFonts w:ascii="Arial" w:hAnsi="Arial" w:cs="Arial"/>
          <w:sz w:val="20"/>
        </w:rPr>
        <w:t xml:space="preserve">. V prípade omeškania </w:t>
      </w:r>
      <w:r w:rsidR="00F125BA" w:rsidRPr="00926EEB">
        <w:rPr>
          <w:rFonts w:ascii="Arial" w:hAnsi="Arial" w:cs="Arial"/>
          <w:sz w:val="20"/>
        </w:rPr>
        <w:t>poskytovateľa</w:t>
      </w:r>
      <w:r w:rsidRPr="00926EEB">
        <w:rPr>
          <w:rFonts w:ascii="Arial" w:hAnsi="Arial" w:cs="Arial"/>
          <w:sz w:val="20"/>
        </w:rPr>
        <w:t xml:space="preserve"> s platením faktúry je </w:t>
      </w:r>
      <w:r w:rsidR="00F125BA" w:rsidRPr="00926EEB">
        <w:rPr>
          <w:rFonts w:ascii="Arial" w:hAnsi="Arial" w:cs="Arial"/>
          <w:sz w:val="20"/>
        </w:rPr>
        <w:t>poskytovateľ</w:t>
      </w:r>
      <w:r w:rsidRPr="00926EEB">
        <w:rPr>
          <w:rFonts w:ascii="Arial" w:hAnsi="Arial" w:cs="Arial"/>
          <w:sz w:val="20"/>
        </w:rPr>
        <w:t xml:space="preserve"> povinný zaplatiť objednávateľovi úrok z omeškania vo výške 0,</w:t>
      </w:r>
      <w:r w:rsidR="00F12C52" w:rsidRPr="00926EEB">
        <w:rPr>
          <w:rFonts w:ascii="Arial" w:hAnsi="Arial" w:cs="Arial"/>
          <w:sz w:val="20"/>
        </w:rPr>
        <w:t>0</w:t>
      </w:r>
      <w:r w:rsidR="00F12C52">
        <w:rPr>
          <w:rFonts w:ascii="Arial" w:hAnsi="Arial" w:cs="Arial"/>
          <w:sz w:val="20"/>
        </w:rPr>
        <w:t>2</w:t>
      </w:r>
      <w:r w:rsidRPr="00926EEB">
        <w:rPr>
          <w:rFonts w:ascii="Arial" w:hAnsi="Arial" w:cs="Arial"/>
          <w:sz w:val="20"/>
        </w:rPr>
        <w:t>% z neuhradenej čiastky za každý deň omeškania.</w:t>
      </w:r>
      <w:bookmarkEnd w:id="2"/>
    </w:p>
    <w:p w14:paraId="6847E5C8" w14:textId="77777777" w:rsidR="00E23598" w:rsidRPr="00926EEB" w:rsidRDefault="00E23598" w:rsidP="00E2558B">
      <w:pPr>
        <w:numPr>
          <w:ilvl w:val="1"/>
          <w:numId w:val="25"/>
        </w:numPr>
        <w:overflowPunct/>
        <w:autoSpaceDE/>
        <w:autoSpaceDN/>
        <w:adjustRightInd/>
        <w:spacing w:line="240" w:lineRule="auto"/>
        <w:textAlignment w:val="auto"/>
        <w:rPr>
          <w:rFonts w:ascii="Arial" w:hAnsi="Arial" w:cs="Arial"/>
          <w:sz w:val="20"/>
        </w:rPr>
      </w:pPr>
      <w:r w:rsidRPr="00926EEB">
        <w:rPr>
          <w:rFonts w:ascii="Arial" w:hAnsi="Arial" w:cs="Arial"/>
          <w:sz w:val="20"/>
        </w:rPr>
        <w:t xml:space="preserve">Zmluvnú pokutu podľa bodu </w:t>
      </w:r>
      <w:r w:rsidR="00421D58">
        <w:rPr>
          <w:rFonts w:ascii="Arial" w:hAnsi="Arial" w:cs="Arial"/>
          <w:sz w:val="20"/>
        </w:rPr>
        <w:t>9</w:t>
      </w:r>
      <w:r w:rsidRPr="00926EEB">
        <w:rPr>
          <w:rFonts w:ascii="Arial" w:hAnsi="Arial" w:cs="Arial"/>
          <w:sz w:val="20"/>
        </w:rPr>
        <w:t xml:space="preserve">.1. za omeškanie </w:t>
      </w:r>
      <w:r w:rsidR="00F125BA" w:rsidRPr="00926EEB">
        <w:rPr>
          <w:rFonts w:ascii="Arial" w:hAnsi="Arial" w:cs="Arial"/>
          <w:sz w:val="20"/>
        </w:rPr>
        <w:t>poskytovateľa</w:t>
      </w:r>
      <w:r w:rsidRPr="00926EEB">
        <w:rPr>
          <w:rFonts w:ascii="Arial" w:hAnsi="Arial" w:cs="Arial"/>
          <w:sz w:val="20"/>
        </w:rPr>
        <w:t xml:space="preserve"> nie je možné účtovať v prípadoch,  že omeškanie </w:t>
      </w:r>
      <w:r w:rsidR="00F125BA" w:rsidRPr="00926EEB">
        <w:rPr>
          <w:rFonts w:ascii="Arial" w:hAnsi="Arial" w:cs="Arial"/>
          <w:sz w:val="20"/>
        </w:rPr>
        <w:t>poskytovateľa</w:t>
      </w:r>
      <w:r w:rsidRPr="00926EEB">
        <w:rPr>
          <w:rFonts w:ascii="Arial" w:hAnsi="Arial" w:cs="Arial"/>
          <w:sz w:val="20"/>
        </w:rPr>
        <w:t xml:space="preserve"> je spôsobené neposkytnutím súčinnosti zo strany objednávateľa (neumožnením prístupu k chybnému zariadeniu zo strany objednávateľa, neprítomnosť administrátora znalého hesiel systému, porucha systému napájania) alebo vyššou mocou, čo sú okolnosti nepredvídateľné a neodvrátiteľné ani jednou zo zmluvných strán (napr. prírodné katastrofy, vojny a iné udalosti, ktoré môžu mať vplyv na vykonanie inštalačných prác v dohodnutom termíne).</w:t>
      </w:r>
    </w:p>
    <w:p w14:paraId="29471F85" w14:textId="77777777" w:rsidR="00474593" w:rsidRPr="004F2C34" w:rsidRDefault="00474593" w:rsidP="009A5604">
      <w:pPr>
        <w:numPr>
          <w:ilvl w:val="1"/>
          <w:numId w:val="25"/>
        </w:numPr>
        <w:overflowPunct/>
        <w:autoSpaceDE/>
        <w:autoSpaceDN/>
        <w:adjustRightInd/>
        <w:spacing w:line="240" w:lineRule="auto"/>
        <w:textAlignment w:val="auto"/>
        <w:rPr>
          <w:rFonts w:ascii="Arial" w:hAnsi="Arial" w:cs="Arial"/>
          <w:sz w:val="20"/>
        </w:rPr>
      </w:pPr>
      <w:r w:rsidRPr="004F2C34">
        <w:rPr>
          <w:rFonts w:ascii="Arial" w:hAnsi="Arial" w:cs="Arial"/>
          <w:sz w:val="20"/>
        </w:rPr>
        <w:t>V prípade omeškania platby za predmet zmluvy má poskytovateľ právo fakturovať objednávateľovi úrok z omeškania vo výške 0,02 % z dlžnej čiastky za každý deň omeškania.</w:t>
      </w:r>
    </w:p>
    <w:p w14:paraId="28910071" w14:textId="77777777" w:rsidR="00E23598" w:rsidRPr="00926EEB" w:rsidRDefault="00E23598" w:rsidP="00E2558B">
      <w:pPr>
        <w:numPr>
          <w:ilvl w:val="1"/>
          <w:numId w:val="25"/>
        </w:numPr>
        <w:overflowPunct/>
        <w:autoSpaceDE/>
        <w:autoSpaceDN/>
        <w:adjustRightInd/>
        <w:spacing w:line="240" w:lineRule="auto"/>
        <w:textAlignment w:val="auto"/>
        <w:rPr>
          <w:rFonts w:ascii="Arial" w:hAnsi="Arial" w:cs="Arial"/>
          <w:sz w:val="20"/>
        </w:rPr>
      </w:pPr>
      <w:r w:rsidRPr="00926EEB">
        <w:rPr>
          <w:rFonts w:ascii="Arial" w:hAnsi="Arial" w:cs="Arial"/>
          <w:sz w:val="20"/>
        </w:rPr>
        <w:t>Zaplatením zmluvnej pokuty nie je dotknutý nárok objednávateľa na náhradu škody nad rozsah zaplatenej zmluvnej pokuty.</w:t>
      </w:r>
    </w:p>
    <w:p w14:paraId="5DCAC1B2" w14:textId="77777777" w:rsidR="00057D0C" w:rsidRPr="00926EEB" w:rsidRDefault="00057D0C" w:rsidP="00057D0C">
      <w:pPr>
        <w:numPr>
          <w:ilvl w:val="1"/>
          <w:numId w:val="25"/>
        </w:numPr>
        <w:overflowPunct/>
        <w:autoSpaceDE/>
        <w:autoSpaceDN/>
        <w:adjustRightInd/>
        <w:spacing w:line="240" w:lineRule="auto"/>
        <w:textAlignment w:val="auto"/>
        <w:rPr>
          <w:rFonts w:ascii="Arial" w:hAnsi="Arial" w:cs="Arial"/>
          <w:sz w:val="20"/>
        </w:rPr>
      </w:pPr>
      <w:r w:rsidRPr="00926EEB">
        <w:rPr>
          <w:rFonts w:ascii="Arial" w:hAnsi="Arial" w:cs="Arial"/>
          <w:sz w:val="20"/>
        </w:rPr>
        <w:t>Zmluvné pokuty podľa tejto zmluvy sú splatné do 30 kalendárnych dní odo dňa doručenia faktúry druhej zmluvnej strane.</w:t>
      </w:r>
    </w:p>
    <w:p w14:paraId="4675B0EA" w14:textId="77777777" w:rsidR="00057D0C" w:rsidRPr="00926EEB" w:rsidRDefault="00057D0C" w:rsidP="004F19DA">
      <w:pPr>
        <w:tabs>
          <w:tab w:val="left" w:pos="720"/>
        </w:tabs>
        <w:overflowPunct/>
        <w:autoSpaceDE/>
        <w:autoSpaceDN/>
        <w:adjustRightInd/>
        <w:spacing w:line="240" w:lineRule="auto"/>
        <w:textAlignment w:val="auto"/>
        <w:rPr>
          <w:rFonts w:ascii="Arial" w:hAnsi="Arial" w:cs="Arial"/>
          <w:sz w:val="20"/>
        </w:rPr>
      </w:pPr>
    </w:p>
    <w:p w14:paraId="2C10E663" w14:textId="77777777" w:rsidR="00E23598" w:rsidRPr="00926EEB" w:rsidRDefault="00E23598" w:rsidP="004F19DA">
      <w:pPr>
        <w:tabs>
          <w:tab w:val="left" w:pos="720"/>
        </w:tabs>
        <w:overflowPunct/>
        <w:autoSpaceDE/>
        <w:autoSpaceDN/>
        <w:adjustRightInd/>
        <w:spacing w:line="240" w:lineRule="auto"/>
        <w:textAlignment w:val="auto"/>
        <w:rPr>
          <w:rFonts w:ascii="Arial" w:hAnsi="Arial" w:cs="Arial"/>
          <w:sz w:val="20"/>
        </w:rPr>
      </w:pPr>
    </w:p>
    <w:p w14:paraId="1F633497" w14:textId="77777777" w:rsidR="00E23598" w:rsidRPr="00926EEB" w:rsidRDefault="00E23598" w:rsidP="004F19DA">
      <w:pPr>
        <w:tabs>
          <w:tab w:val="left" w:pos="720"/>
        </w:tabs>
        <w:overflowPunct/>
        <w:autoSpaceDE/>
        <w:autoSpaceDN/>
        <w:adjustRightInd/>
        <w:spacing w:line="240" w:lineRule="auto"/>
        <w:jc w:val="center"/>
        <w:textAlignment w:val="auto"/>
        <w:rPr>
          <w:rFonts w:ascii="Arial" w:hAnsi="Arial" w:cs="Arial"/>
          <w:b/>
          <w:bCs/>
          <w:sz w:val="20"/>
        </w:rPr>
      </w:pPr>
      <w:r w:rsidRPr="00926EEB">
        <w:rPr>
          <w:rFonts w:ascii="Arial" w:hAnsi="Arial" w:cs="Arial"/>
          <w:b/>
          <w:bCs/>
          <w:sz w:val="20"/>
        </w:rPr>
        <w:t>Článok X.</w:t>
      </w:r>
    </w:p>
    <w:p w14:paraId="3BE5496A" w14:textId="77777777" w:rsidR="00D91A9B" w:rsidRPr="00926EEB" w:rsidRDefault="00D91A9B" w:rsidP="00D91A9B">
      <w:pPr>
        <w:jc w:val="center"/>
        <w:rPr>
          <w:rFonts w:ascii="Arial" w:hAnsi="Arial" w:cs="Arial"/>
          <w:b/>
          <w:bCs/>
          <w:sz w:val="20"/>
        </w:rPr>
      </w:pPr>
      <w:r w:rsidRPr="00926EEB">
        <w:rPr>
          <w:rFonts w:ascii="Arial" w:hAnsi="Arial" w:cs="Arial"/>
          <w:b/>
          <w:bCs/>
          <w:sz w:val="20"/>
        </w:rPr>
        <w:t>Ukončenie zmluvy</w:t>
      </w:r>
    </w:p>
    <w:p w14:paraId="663E4910" w14:textId="77777777" w:rsidR="00D91A9B" w:rsidRPr="00926EEB" w:rsidRDefault="00D91A9B" w:rsidP="009A5604">
      <w:pPr>
        <w:numPr>
          <w:ilvl w:val="1"/>
          <w:numId w:val="18"/>
        </w:numPr>
        <w:spacing w:line="240" w:lineRule="auto"/>
        <w:rPr>
          <w:rFonts w:ascii="Arial" w:hAnsi="Arial" w:cs="Arial"/>
          <w:bCs/>
          <w:sz w:val="20"/>
        </w:rPr>
      </w:pPr>
      <w:r w:rsidRPr="00926EEB">
        <w:rPr>
          <w:rFonts w:ascii="Arial" w:hAnsi="Arial" w:cs="Arial"/>
          <w:bCs/>
          <w:sz w:val="20"/>
        </w:rPr>
        <w:t>Táto zmluva zanikne okrem splnenia všetkých práv a povinností obidvoch zmluvných strán aj písomnou dohodou zmluvných strán alebo písomným odstúpením od zmluvy niektorou zmluvnou stranou.</w:t>
      </w:r>
    </w:p>
    <w:p w14:paraId="7E85D7AE" w14:textId="77777777" w:rsidR="00D91A9B" w:rsidRPr="00926EEB" w:rsidRDefault="00D91A9B" w:rsidP="009A5604">
      <w:pPr>
        <w:numPr>
          <w:ilvl w:val="1"/>
          <w:numId w:val="18"/>
        </w:numPr>
        <w:spacing w:line="240" w:lineRule="auto"/>
        <w:rPr>
          <w:rFonts w:ascii="Arial" w:hAnsi="Arial" w:cs="Arial"/>
          <w:bCs/>
          <w:sz w:val="20"/>
        </w:rPr>
      </w:pPr>
      <w:r w:rsidRPr="00926EEB">
        <w:rPr>
          <w:rFonts w:ascii="Arial" w:hAnsi="Arial" w:cs="Arial"/>
          <w:bCs/>
          <w:sz w:val="20"/>
        </w:rPr>
        <w:t>Zmluvné strany sa dohodli, že v prípade podstatného porušenia zmluvných povinností jednou zmluvnou stranou, druhá zmluvná strana má právo okamžite odstúpiť od tejto zmluvy. Odstúpenie od zmluvy musí byť druhej zmluvnej strane oznámené písomne.</w:t>
      </w:r>
    </w:p>
    <w:p w14:paraId="6FB02B7D" w14:textId="77777777" w:rsidR="00D91A9B" w:rsidRPr="00926EEB" w:rsidRDefault="00D91A9B" w:rsidP="009A5604">
      <w:pPr>
        <w:numPr>
          <w:ilvl w:val="1"/>
          <w:numId w:val="18"/>
        </w:numPr>
        <w:spacing w:line="240" w:lineRule="auto"/>
        <w:rPr>
          <w:rFonts w:ascii="Arial" w:hAnsi="Arial" w:cs="Arial"/>
          <w:bCs/>
          <w:sz w:val="20"/>
        </w:rPr>
      </w:pPr>
      <w:r w:rsidRPr="00926EEB">
        <w:rPr>
          <w:rFonts w:ascii="Arial" w:hAnsi="Arial" w:cs="Arial"/>
          <w:bCs/>
          <w:sz w:val="20"/>
        </w:rPr>
        <w:t>Za podstatné porušenie zmluvy podľa predchádzajúceho ustanovenia sa považuje:</w:t>
      </w:r>
    </w:p>
    <w:p w14:paraId="54814F39" w14:textId="7A659343" w:rsidR="00D91A9B" w:rsidRPr="00926EEB" w:rsidRDefault="00D91A9B" w:rsidP="009A5604">
      <w:pPr>
        <w:numPr>
          <w:ilvl w:val="2"/>
          <w:numId w:val="18"/>
        </w:numPr>
        <w:tabs>
          <w:tab w:val="left" w:pos="1276"/>
        </w:tabs>
        <w:spacing w:line="240" w:lineRule="auto"/>
        <w:rPr>
          <w:rFonts w:ascii="Arial" w:hAnsi="Arial" w:cs="Arial"/>
          <w:bCs/>
          <w:sz w:val="20"/>
        </w:rPr>
      </w:pPr>
      <w:r w:rsidRPr="00926EEB">
        <w:rPr>
          <w:rFonts w:ascii="Arial" w:hAnsi="Arial" w:cs="Arial"/>
          <w:bCs/>
          <w:sz w:val="20"/>
        </w:rPr>
        <w:t xml:space="preserve">ak </w:t>
      </w:r>
      <w:r w:rsidR="00F125BA" w:rsidRPr="00926EEB">
        <w:rPr>
          <w:rFonts w:ascii="Arial" w:hAnsi="Arial" w:cs="Arial"/>
          <w:sz w:val="20"/>
        </w:rPr>
        <w:t>poskytovateľ</w:t>
      </w:r>
      <w:r w:rsidRPr="00926EEB">
        <w:rPr>
          <w:rFonts w:ascii="Arial" w:hAnsi="Arial" w:cs="Arial"/>
          <w:bCs/>
          <w:sz w:val="20"/>
        </w:rPr>
        <w:t xml:space="preserve"> nedodržaní termín </w:t>
      </w:r>
      <w:r w:rsidR="002C731A">
        <w:rPr>
          <w:rFonts w:ascii="Arial" w:hAnsi="Arial" w:cs="Arial"/>
          <w:bCs/>
          <w:sz w:val="20"/>
        </w:rPr>
        <w:t>posky</w:t>
      </w:r>
      <w:r w:rsidR="008A462C">
        <w:rPr>
          <w:rFonts w:ascii="Arial" w:hAnsi="Arial" w:cs="Arial"/>
          <w:bCs/>
          <w:sz w:val="20"/>
        </w:rPr>
        <w:t>t</w:t>
      </w:r>
      <w:r w:rsidR="002C731A">
        <w:rPr>
          <w:rFonts w:ascii="Arial" w:hAnsi="Arial" w:cs="Arial"/>
          <w:bCs/>
          <w:sz w:val="20"/>
        </w:rPr>
        <w:t>nutia</w:t>
      </w:r>
      <w:r w:rsidRPr="00926EEB">
        <w:rPr>
          <w:rFonts w:ascii="Arial" w:hAnsi="Arial" w:cs="Arial"/>
          <w:bCs/>
          <w:sz w:val="20"/>
        </w:rPr>
        <w:t xml:space="preserve"> predmetu zmluvy podľa článku V. bodu 5.1 tejto zmluvy,</w:t>
      </w:r>
    </w:p>
    <w:p w14:paraId="7FC91E70" w14:textId="77777777" w:rsidR="00D91A9B" w:rsidRPr="00926EEB" w:rsidRDefault="00D91A9B" w:rsidP="009A5604">
      <w:pPr>
        <w:numPr>
          <w:ilvl w:val="2"/>
          <w:numId w:val="18"/>
        </w:numPr>
        <w:tabs>
          <w:tab w:val="left" w:pos="1276"/>
        </w:tabs>
        <w:spacing w:line="240" w:lineRule="auto"/>
        <w:rPr>
          <w:rFonts w:ascii="Arial" w:hAnsi="Arial" w:cs="Arial"/>
          <w:bCs/>
          <w:sz w:val="20"/>
        </w:rPr>
      </w:pPr>
      <w:r w:rsidRPr="00926EEB">
        <w:rPr>
          <w:rFonts w:ascii="Arial" w:hAnsi="Arial" w:cs="Arial"/>
          <w:bCs/>
          <w:sz w:val="20"/>
        </w:rPr>
        <w:t xml:space="preserve">ak </w:t>
      </w:r>
      <w:r w:rsidR="00F125BA" w:rsidRPr="00926EEB">
        <w:rPr>
          <w:rFonts w:ascii="Arial" w:hAnsi="Arial" w:cs="Arial"/>
          <w:sz w:val="20"/>
        </w:rPr>
        <w:t>poskytovateľ</w:t>
      </w:r>
      <w:r w:rsidRPr="00926EEB">
        <w:rPr>
          <w:rFonts w:ascii="Arial" w:hAnsi="Arial" w:cs="Arial"/>
          <w:bCs/>
          <w:sz w:val="20"/>
        </w:rPr>
        <w:t xml:space="preserve"> poskytne objednávateľovi chybný predmet zmluvy alebo poskytne </w:t>
      </w:r>
      <w:proofErr w:type="spellStart"/>
      <w:r w:rsidRPr="00926EEB">
        <w:rPr>
          <w:rFonts w:ascii="Arial" w:hAnsi="Arial" w:cs="Arial"/>
          <w:bCs/>
          <w:sz w:val="20"/>
        </w:rPr>
        <w:t>vadné</w:t>
      </w:r>
      <w:proofErr w:type="spellEnd"/>
      <w:r w:rsidRPr="00926EEB">
        <w:rPr>
          <w:rFonts w:ascii="Arial" w:hAnsi="Arial" w:cs="Arial"/>
          <w:bCs/>
          <w:sz w:val="20"/>
        </w:rPr>
        <w:t xml:space="preserve"> plnenia,</w:t>
      </w:r>
    </w:p>
    <w:p w14:paraId="61A19BA2" w14:textId="77777777" w:rsidR="00D91A9B" w:rsidRPr="00926EEB" w:rsidRDefault="00D91A9B" w:rsidP="009A5604">
      <w:pPr>
        <w:numPr>
          <w:ilvl w:val="2"/>
          <w:numId w:val="18"/>
        </w:numPr>
        <w:tabs>
          <w:tab w:val="left" w:pos="1276"/>
        </w:tabs>
        <w:spacing w:line="240" w:lineRule="auto"/>
        <w:rPr>
          <w:rFonts w:ascii="Arial" w:hAnsi="Arial" w:cs="Arial"/>
          <w:bCs/>
          <w:sz w:val="20"/>
        </w:rPr>
      </w:pPr>
      <w:r w:rsidRPr="00926EEB">
        <w:rPr>
          <w:rFonts w:ascii="Arial" w:hAnsi="Arial" w:cs="Arial"/>
          <w:bCs/>
          <w:sz w:val="20"/>
        </w:rPr>
        <w:t xml:space="preserve">ak </w:t>
      </w:r>
      <w:r w:rsidR="00F125BA" w:rsidRPr="00926EEB">
        <w:rPr>
          <w:rFonts w:ascii="Arial" w:hAnsi="Arial" w:cs="Arial"/>
          <w:sz w:val="20"/>
        </w:rPr>
        <w:t>poskytovateľ</w:t>
      </w:r>
      <w:r w:rsidRPr="00926EEB">
        <w:rPr>
          <w:rFonts w:ascii="Arial" w:hAnsi="Arial" w:cs="Arial"/>
          <w:bCs/>
          <w:sz w:val="20"/>
        </w:rPr>
        <w:t xml:space="preserve"> nesplnení technické požiadavky na predmet zmluvy,</w:t>
      </w:r>
    </w:p>
    <w:p w14:paraId="0FDC73E4" w14:textId="77777777" w:rsidR="00CF6185" w:rsidRDefault="00CF6185" w:rsidP="009A5604">
      <w:pPr>
        <w:numPr>
          <w:ilvl w:val="2"/>
          <w:numId w:val="18"/>
        </w:numPr>
        <w:tabs>
          <w:tab w:val="left" w:pos="1276"/>
        </w:tabs>
        <w:spacing w:after="120" w:line="240" w:lineRule="auto"/>
        <w:textAlignment w:val="auto"/>
        <w:rPr>
          <w:rFonts w:ascii="Arial" w:hAnsi="Arial" w:cs="Arial"/>
          <w:bCs/>
          <w:sz w:val="20"/>
        </w:rPr>
      </w:pPr>
      <w:r>
        <w:rPr>
          <w:rFonts w:ascii="Arial" w:hAnsi="Arial" w:cs="Arial"/>
          <w:bCs/>
          <w:sz w:val="20"/>
        </w:rPr>
        <w:t>ak poskytovateľ poruší zákaz nelegálnej práce a nelegálneho zamestnávania v zmysle právneho poriadku Slovenskej republiky.</w:t>
      </w:r>
    </w:p>
    <w:p w14:paraId="1756A3BC" w14:textId="77777777" w:rsidR="00D91A9B" w:rsidRDefault="00D91A9B" w:rsidP="009A5604">
      <w:pPr>
        <w:numPr>
          <w:ilvl w:val="2"/>
          <w:numId w:val="18"/>
        </w:numPr>
        <w:tabs>
          <w:tab w:val="left" w:pos="1276"/>
        </w:tabs>
        <w:spacing w:line="240" w:lineRule="auto"/>
        <w:rPr>
          <w:rFonts w:ascii="Arial" w:hAnsi="Arial" w:cs="Arial"/>
          <w:bCs/>
          <w:sz w:val="20"/>
        </w:rPr>
      </w:pPr>
      <w:r w:rsidRPr="00926EEB">
        <w:rPr>
          <w:rFonts w:ascii="Arial" w:hAnsi="Arial" w:cs="Arial"/>
          <w:sz w:val="20"/>
        </w:rPr>
        <w:t>ak sa objednávateľ dostane do omeškania s úhradou faktúr vystavených v zmysle tejto zmluvy po dobu dlhšiu ako 3 mesiace</w:t>
      </w:r>
      <w:r w:rsidR="009F4C9B">
        <w:rPr>
          <w:rFonts w:ascii="Arial" w:hAnsi="Arial" w:cs="Arial"/>
          <w:sz w:val="20"/>
        </w:rPr>
        <w:t xml:space="preserve">, </w:t>
      </w:r>
      <w:r w:rsidR="009F4C9B">
        <w:rPr>
          <w:rFonts w:ascii="Arial" w:hAnsi="Arial" w:cs="Arial"/>
          <w:bCs/>
          <w:sz w:val="20"/>
        </w:rPr>
        <w:t>alebo</w:t>
      </w:r>
    </w:p>
    <w:p w14:paraId="71D415B9" w14:textId="77777777" w:rsidR="009F4C9B" w:rsidRPr="00F36F83" w:rsidRDefault="009F4C9B" w:rsidP="009A5604">
      <w:pPr>
        <w:numPr>
          <w:ilvl w:val="2"/>
          <w:numId w:val="18"/>
        </w:numPr>
        <w:tabs>
          <w:tab w:val="left" w:pos="1276"/>
        </w:tabs>
        <w:spacing w:after="120" w:line="240" w:lineRule="auto"/>
        <w:rPr>
          <w:rFonts w:ascii="Arial" w:hAnsi="Arial" w:cs="Arial"/>
          <w:bCs/>
          <w:sz w:val="20"/>
        </w:rPr>
      </w:pPr>
      <w:r w:rsidRPr="00F36F83">
        <w:rPr>
          <w:rFonts w:ascii="Arial" w:hAnsi="Arial" w:cs="Arial"/>
          <w:bCs/>
          <w:sz w:val="20"/>
        </w:rPr>
        <w:t>podstatné porušenia zmluvy definované v iných ustanoveniach tejto zmluvy.</w:t>
      </w:r>
    </w:p>
    <w:p w14:paraId="70523D69" w14:textId="4EAA81C7" w:rsidR="00D91A9B" w:rsidRPr="00926EEB" w:rsidRDefault="00D91A9B" w:rsidP="009A5604">
      <w:pPr>
        <w:numPr>
          <w:ilvl w:val="1"/>
          <w:numId w:val="18"/>
        </w:numPr>
        <w:spacing w:line="240" w:lineRule="auto"/>
        <w:rPr>
          <w:rFonts w:ascii="Arial" w:hAnsi="Arial" w:cs="Arial"/>
          <w:bCs/>
          <w:sz w:val="20"/>
        </w:rPr>
      </w:pPr>
      <w:r w:rsidRPr="00926EEB">
        <w:rPr>
          <w:rFonts w:ascii="Arial" w:hAnsi="Arial" w:cs="Arial"/>
          <w:bCs/>
          <w:sz w:val="20"/>
        </w:rPr>
        <w:lastRenderedPageBreak/>
        <w:t>Za nepodstatné porušenie tejto zmluvy sa považuje každé porušenie zmluvy, okrem porušení zmluvy definovaných v tejto zmluve ako podstatné porušenie tejto zmluvy. V prípade nepodstatného porušenia tejto zmluvy je druhá zmluvná strana oprávnená odstúpiť od tejto zmluvy len v prípade, že zmluvná strana, ktorá je v omeškaní, nesplní svoju zmluvnú povinnosť ani napriek písomnému upozorneniu a poskytnutiu dodatočnej lehoty v trvaní najmenej 7 dní, ktorá jej bola na to poskytnutá. V písomnom upozornení musí byť podrobne špecifikované porušenie zmluvnej povinnosti ako aj upozornenie na právo odstúpiť od tejto zmluvy v prípade neodstránenia porušenia ani v dodatočnej lehote. V prípade neodstránenia porušenia ani v dodatočnej lehote má zmluvná strana právo odstúpiť od tejto zmluvy doručením písomného oznámenia o odstúpení od zmluvy</w:t>
      </w:r>
      <w:r w:rsidR="004F2C34">
        <w:rPr>
          <w:rFonts w:ascii="Arial" w:hAnsi="Arial" w:cs="Arial"/>
          <w:bCs/>
          <w:sz w:val="20"/>
        </w:rPr>
        <w:t xml:space="preserve"> druhej zmluvnej </w:t>
      </w:r>
      <w:r w:rsidR="008A462C">
        <w:rPr>
          <w:rFonts w:ascii="Arial" w:hAnsi="Arial" w:cs="Arial"/>
          <w:bCs/>
          <w:sz w:val="20"/>
        </w:rPr>
        <w:t>stran</w:t>
      </w:r>
      <w:r w:rsidR="004F2C34">
        <w:rPr>
          <w:rFonts w:ascii="Arial" w:hAnsi="Arial" w:cs="Arial"/>
          <w:bCs/>
          <w:sz w:val="20"/>
        </w:rPr>
        <w:t>e</w:t>
      </w:r>
      <w:r w:rsidRPr="00926EEB">
        <w:rPr>
          <w:rFonts w:ascii="Arial" w:hAnsi="Arial" w:cs="Arial"/>
          <w:bCs/>
          <w:sz w:val="20"/>
        </w:rPr>
        <w:t>.</w:t>
      </w:r>
    </w:p>
    <w:p w14:paraId="1E0AD1DE" w14:textId="7B9A357D" w:rsidR="00D91A9B" w:rsidRPr="00926EEB" w:rsidRDefault="00D91A9B" w:rsidP="009A5604">
      <w:pPr>
        <w:numPr>
          <w:ilvl w:val="1"/>
          <w:numId w:val="18"/>
        </w:numPr>
        <w:spacing w:line="240" w:lineRule="auto"/>
        <w:rPr>
          <w:rFonts w:ascii="Arial" w:hAnsi="Arial" w:cs="Arial"/>
          <w:bCs/>
          <w:sz w:val="20"/>
        </w:rPr>
      </w:pPr>
      <w:r w:rsidRPr="00926EEB">
        <w:rPr>
          <w:rFonts w:ascii="Arial" w:hAnsi="Arial" w:cs="Arial"/>
          <w:bCs/>
          <w:sz w:val="20"/>
        </w:rPr>
        <w:t xml:space="preserve">V prípade, že ktorákoľvek strana odstúpi od tejto zmluvy, musí písomné odstúpenie od zmluvy doručiť druhej </w:t>
      </w:r>
      <w:r w:rsidR="008A462C">
        <w:rPr>
          <w:rFonts w:ascii="Arial" w:hAnsi="Arial" w:cs="Arial"/>
          <w:bCs/>
          <w:sz w:val="20"/>
        </w:rPr>
        <w:t xml:space="preserve">zmluvnej </w:t>
      </w:r>
      <w:r w:rsidRPr="00926EEB">
        <w:rPr>
          <w:rFonts w:ascii="Arial" w:hAnsi="Arial" w:cs="Arial"/>
          <w:bCs/>
          <w:sz w:val="20"/>
        </w:rPr>
        <w:t>strane. Účinky odstúpenia nastanú dňom doručenia písomného oznámenia o odstúpení od zmluvy druhej zmluvnej strane.</w:t>
      </w:r>
      <w:r w:rsidR="00C43205">
        <w:rPr>
          <w:rFonts w:ascii="Arial" w:hAnsi="Arial" w:cs="Arial"/>
          <w:bCs/>
          <w:sz w:val="20"/>
        </w:rPr>
        <w:t xml:space="preserve"> </w:t>
      </w:r>
      <w:r w:rsidRPr="00926EEB">
        <w:rPr>
          <w:rFonts w:ascii="Arial" w:hAnsi="Arial" w:cs="Arial"/>
          <w:bCs/>
          <w:sz w:val="20"/>
        </w:rPr>
        <w:t>Za doručenie sa považuje i nevyzdvihnutie doporučenej zásielky na pošte v odbernej lehote.</w:t>
      </w:r>
    </w:p>
    <w:p w14:paraId="2021FAB5" w14:textId="77777777" w:rsidR="00F23FE4" w:rsidRPr="00926EEB" w:rsidRDefault="00F23FE4" w:rsidP="009A5604">
      <w:pPr>
        <w:numPr>
          <w:ilvl w:val="1"/>
          <w:numId w:val="18"/>
        </w:numPr>
        <w:spacing w:line="240" w:lineRule="auto"/>
        <w:rPr>
          <w:rFonts w:ascii="Arial" w:hAnsi="Arial" w:cs="Arial"/>
          <w:bCs/>
          <w:sz w:val="20"/>
        </w:rPr>
      </w:pPr>
      <w:r w:rsidRPr="00926EEB">
        <w:rPr>
          <w:rFonts w:ascii="Arial" w:hAnsi="Arial" w:cs="Arial"/>
          <w:bCs/>
          <w:sz w:val="20"/>
        </w:rPr>
        <w:t>Zmluvu je možné ukončiť tiež odstúpením objednávateľa v súlade s § 19 zákona o verejnom obstarávaní.</w:t>
      </w:r>
    </w:p>
    <w:p w14:paraId="529BA90D" w14:textId="77777777" w:rsidR="00D91A9B" w:rsidRPr="00926EEB" w:rsidRDefault="00D91A9B" w:rsidP="009A5604">
      <w:pPr>
        <w:numPr>
          <w:ilvl w:val="1"/>
          <w:numId w:val="18"/>
        </w:numPr>
        <w:spacing w:line="240" w:lineRule="auto"/>
        <w:rPr>
          <w:rFonts w:ascii="Arial" w:hAnsi="Arial" w:cs="Arial"/>
          <w:bCs/>
          <w:sz w:val="20"/>
        </w:rPr>
      </w:pPr>
      <w:r w:rsidRPr="00926EEB">
        <w:rPr>
          <w:rFonts w:ascii="Arial" w:hAnsi="Arial" w:cs="Arial"/>
          <w:bCs/>
          <w:sz w:val="20"/>
        </w:rPr>
        <w:t xml:space="preserve">V prípade, ak nastanú právne skutočnosti majúce za následok zmenu v právnom postavení </w:t>
      </w:r>
      <w:r w:rsidR="00F125BA" w:rsidRPr="00926EEB">
        <w:rPr>
          <w:rFonts w:ascii="Arial" w:hAnsi="Arial" w:cs="Arial"/>
          <w:sz w:val="20"/>
        </w:rPr>
        <w:t>poskytovateľa</w:t>
      </w:r>
      <w:r w:rsidRPr="00926EEB">
        <w:rPr>
          <w:rFonts w:ascii="Arial" w:hAnsi="Arial" w:cs="Arial"/>
          <w:bCs/>
          <w:sz w:val="20"/>
        </w:rPr>
        <w:t xml:space="preserve"> (napr. vyhlásenie konkurzu, zastavenie konkurzu pre nedostatok majetku alebo zrušený konkurz pre nedostatok majetku, povolenie  reštrukturalizácie, vstup do likvidácie, zmena  právnej formy, zmena v oprávneniach konať v mene </w:t>
      </w:r>
      <w:r w:rsidR="00F125BA" w:rsidRPr="00926EEB">
        <w:rPr>
          <w:rFonts w:ascii="Arial" w:hAnsi="Arial" w:cs="Arial"/>
          <w:sz w:val="20"/>
        </w:rPr>
        <w:t>poskytovateľa</w:t>
      </w:r>
      <w:r w:rsidRPr="00926EEB">
        <w:rPr>
          <w:rFonts w:ascii="Arial" w:hAnsi="Arial" w:cs="Arial"/>
          <w:bCs/>
          <w:sz w:val="20"/>
        </w:rPr>
        <w:t xml:space="preserve">) alebo akákoľvek iná zmena majúca priamy vplyv na plnenie zo strany </w:t>
      </w:r>
      <w:r w:rsidR="00F125BA" w:rsidRPr="00926EEB">
        <w:rPr>
          <w:rFonts w:ascii="Arial" w:hAnsi="Arial" w:cs="Arial"/>
          <w:sz w:val="20"/>
        </w:rPr>
        <w:t>poskytovateľa</w:t>
      </w:r>
      <w:r w:rsidRPr="00926EEB">
        <w:rPr>
          <w:rFonts w:ascii="Arial" w:hAnsi="Arial" w:cs="Arial"/>
          <w:bCs/>
          <w:sz w:val="20"/>
        </w:rPr>
        <w:t xml:space="preserve">, je </w:t>
      </w:r>
      <w:r w:rsidR="00F125BA" w:rsidRPr="00926EEB">
        <w:rPr>
          <w:rFonts w:ascii="Arial" w:hAnsi="Arial" w:cs="Arial"/>
          <w:sz w:val="20"/>
        </w:rPr>
        <w:t>poskytovateľ</w:t>
      </w:r>
      <w:r w:rsidRPr="00926EEB">
        <w:rPr>
          <w:rFonts w:ascii="Arial" w:hAnsi="Arial" w:cs="Arial"/>
          <w:bCs/>
          <w:sz w:val="20"/>
        </w:rPr>
        <w:t xml:space="preserve"> povinný oznámiť tieto skutočnosti objednávateľovi najneskôr do 5 dní odo dňa, kedy tieto skutočnosti nastali. Ak tak neurobí, zodpovedá za škodu spôsobenú objednávateľovi v dôsledku porušenia tejto povinnosti a objednávateľ má právo okamžite odstúpiť od tejto zmluvy. </w:t>
      </w:r>
    </w:p>
    <w:p w14:paraId="38B13383" w14:textId="77777777" w:rsidR="00D91A9B" w:rsidRPr="00926EEB" w:rsidRDefault="00D91A9B" w:rsidP="009A5604">
      <w:pPr>
        <w:numPr>
          <w:ilvl w:val="1"/>
          <w:numId w:val="18"/>
        </w:numPr>
        <w:spacing w:line="240" w:lineRule="auto"/>
        <w:rPr>
          <w:rFonts w:ascii="Arial" w:hAnsi="Arial" w:cs="Arial"/>
          <w:bCs/>
          <w:sz w:val="20"/>
        </w:rPr>
      </w:pPr>
      <w:r w:rsidRPr="00926EEB">
        <w:rPr>
          <w:rFonts w:ascii="Arial" w:hAnsi="Arial" w:cs="Arial"/>
          <w:bCs/>
          <w:sz w:val="20"/>
        </w:rPr>
        <w:t>Zmluvné strany sa dohodli, že túto zmluvu nie je možné vypovedať.</w:t>
      </w:r>
    </w:p>
    <w:p w14:paraId="0111EFA0" w14:textId="77777777" w:rsidR="00AA19CA" w:rsidRPr="00926EEB" w:rsidRDefault="00AA19CA" w:rsidP="004F19DA">
      <w:pPr>
        <w:jc w:val="center"/>
        <w:rPr>
          <w:rFonts w:ascii="Arial" w:hAnsi="Arial" w:cs="Arial"/>
          <w:sz w:val="20"/>
        </w:rPr>
      </w:pPr>
    </w:p>
    <w:p w14:paraId="28228818" w14:textId="77777777" w:rsidR="00E23598" w:rsidRPr="00926EEB" w:rsidRDefault="00E23598" w:rsidP="004F19DA">
      <w:pPr>
        <w:jc w:val="center"/>
        <w:rPr>
          <w:rFonts w:ascii="Arial" w:hAnsi="Arial" w:cs="Arial"/>
          <w:b/>
          <w:bCs/>
          <w:sz w:val="20"/>
        </w:rPr>
      </w:pPr>
    </w:p>
    <w:p w14:paraId="4FCBD8AF" w14:textId="77777777" w:rsidR="00E23598" w:rsidRPr="00926EEB" w:rsidRDefault="00E23598" w:rsidP="004F19DA">
      <w:pPr>
        <w:jc w:val="center"/>
        <w:rPr>
          <w:rFonts w:ascii="Arial" w:hAnsi="Arial" w:cs="Arial"/>
          <w:b/>
          <w:bCs/>
          <w:sz w:val="20"/>
        </w:rPr>
      </w:pPr>
      <w:r w:rsidRPr="00926EEB">
        <w:rPr>
          <w:rFonts w:ascii="Arial" w:hAnsi="Arial" w:cs="Arial"/>
          <w:b/>
          <w:bCs/>
          <w:sz w:val="20"/>
        </w:rPr>
        <w:t>Článok XI.</w:t>
      </w:r>
    </w:p>
    <w:p w14:paraId="5A44A05B" w14:textId="77777777" w:rsidR="00E23598" w:rsidRPr="00926EEB" w:rsidRDefault="00E23598" w:rsidP="004F19DA">
      <w:pPr>
        <w:jc w:val="center"/>
        <w:rPr>
          <w:rFonts w:ascii="Arial" w:hAnsi="Arial" w:cs="Arial"/>
          <w:b/>
          <w:bCs/>
          <w:sz w:val="20"/>
        </w:rPr>
      </w:pPr>
      <w:r w:rsidRPr="00926EEB">
        <w:rPr>
          <w:rFonts w:ascii="Arial" w:hAnsi="Arial" w:cs="Arial"/>
          <w:b/>
          <w:bCs/>
          <w:sz w:val="20"/>
        </w:rPr>
        <w:t>Zodpovednosť za škody</w:t>
      </w:r>
    </w:p>
    <w:p w14:paraId="15C89F13" w14:textId="77777777" w:rsidR="00E23598" w:rsidRPr="00926EEB" w:rsidRDefault="00E23598" w:rsidP="0020194B">
      <w:pPr>
        <w:overflowPunct/>
        <w:autoSpaceDE/>
        <w:autoSpaceDN/>
        <w:adjustRightInd/>
        <w:spacing w:line="240" w:lineRule="auto"/>
        <w:ind w:left="567"/>
        <w:textAlignment w:val="auto"/>
        <w:rPr>
          <w:rFonts w:ascii="Arial" w:hAnsi="Arial" w:cs="Arial"/>
          <w:sz w:val="20"/>
        </w:rPr>
      </w:pPr>
      <w:r w:rsidRPr="00926EEB">
        <w:rPr>
          <w:rFonts w:ascii="Arial" w:hAnsi="Arial" w:cs="Arial"/>
          <w:sz w:val="20"/>
        </w:rPr>
        <w:t xml:space="preserve">V prípade, ak </w:t>
      </w:r>
      <w:r w:rsidR="00F125BA" w:rsidRPr="00926EEB">
        <w:rPr>
          <w:rFonts w:ascii="Arial" w:hAnsi="Arial" w:cs="Arial"/>
          <w:sz w:val="20"/>
        </w:rPr>
        <w:t>poskytovateľ</w:t>
      </w:r>
      <w:r w:rsidRPr="00926EEB">
        <w:rPr>
          <w:rFonts w:ascii="Arial" w:hAnsi="Arial" w:cs="Arial"/>
          <w:sz w:val="20"/>
        </w:rPr>
        <w:t xml:space="preserve"> spôsobí objednávateľovi porušením svojich povinností vyplývajúcich mu z právnych predpisov alebo tejto zmluvy akúkoľvek škodu, zodpovednosť za škodu a povinnosť na náhradu takto spôsobenej škody sa bude riadiť a spravovať ustanoveniami § 373 a </w:t>
      </w:r>
      <w:proofErr w:type="spellStart"/>
      <w:r w:rsidRPr="00926EEB">
        <w:rPr>
          <w:rFonts w:ascii="Arial" w:hAnsi="Arial" w:cs="Arial"/>
          <w:sz w:val="20"/>
        </w:rPr>
        <w:t>nasl</w:t>
      </w:r>
      <w:proofErr w:type="spellEnd"/>
      <w:r w:rsidRPr="00926EEB">
        <w:rPr>
          <w:rFonts w:ascii="Arial" w:hAnsi="Arial" w:cs="Arial"/>
          <w:sz w:val="20"/>
        </w:rPr>
        <w:t>. Obchodného zákonníka.</w:t>
      </w:r>
    </w:p>
    <w:p w14:paraId="4C8B517A" w14:textId="77777777" w:rsidR="00E23598" w:rsidRPr="00926EEB" w:rsidRDefault="00E23598" w:rsidP="004F19DA">
      <w:pPr>
        <w:rPr>
          <w:rFonts w:ascii="Arial" w:hAnsi="Arial" w:cs="Arial"/>
          <w:sz w:val="20"/>
        </w:rPr>
      </w:pPr>
    </w:p>
    <w:p w14:paraId="17C18A4B" w14:textId="77777777" w:rsidR="00E23598" w:rsidRPr="00926EEB" w:rsidRDefault="00E23598" w:rsidP="004F19DA">
      <w:pPr>
        <w:jc w:val="center"/>
        <w:rPr>
          <w:rFonts w:ascii="Arial" w:hAnsi="Arial" w:cs="Arial"/>
          <w:b/>
          <w:sz w:val="20"/>
        </w:rPr>
      </w:pPr>
    </w:p>
    <w:p w14:paraId="76E311F8" w14:textId="77777777" w:rsidR="00E23598" w:rsidRPr="00926EEB" w:rsidRDefault="00E23598" w:rsidP="004F19DA">
      <w:pPr>
        <w:jc w:val="center"/>
        <w:rPr>
          <w:rFonts w:ascii="Arial" w:hAnsi="Arial" w:cs="Arial"/>
          <w:b/>
          <w:sz w:val="20"/>
        </w:rPr>
      </w:pPr>
      <w:r w:rsidRPr="00926EEB">
        <w:rPr>
          <w:rFonts w:ascii="Arial" w:hAnsi="Arial" w:cs="Arial"/>
          <w:b/>
          <w:sz w:val="20"/>
        </w:rPr>
        <w:t>Článok XII.</w:t>
      </w:r>
    </w:p>
    <w:p w14:paraId="0035562D" w14:textId="77777777" w:rsidR="00E23598" w:rsidRPr="00926EEB" w:rsidRDefault="00E23598" w:rsidP="004F19DA">
      <w:pPr>
        <w:jc w:val="center"/>
        <w:rPr>
          <w:rFonts w:ascii="Arial" w:hAnsi="Arial" w:cs="Arial"/>
          <w:b/>
          <w:bCs/>
          <w:sz w:val="20"/>
        </w:rPr>
      </w:pPr>
      <w:r w:rsidRPr="00926EEB">
        <w:rPr>
          <w:rFonts w:ascii="Arial" w:hAnsi="Arial" w:cs="Arial"/>
          <w:b/>
          <w:sz w:val="20"/>
        </w:rPr>
        <w:t>Vyššia moc</w:t>
      </w:r>
    </w:p>
    <w:p w14:paraId="1937B239" w14:textId="77777777" w:rsidR="00E23598" w:rsidRPr="00926EEB" w:rsidRDefault="00E23598" w:rsidP="00E2558B">
      <w:pPr>
        <w:pStyle w:val="BodyText"/>
        <w:numPr>
          <w:ilvl w:val="1"/>
          <w:numId w:val="16"/>
        </w:numPr>
        <w:overflowPunct/>
        <w:autoSpaceDE/>
        <w:autoSpaceDN/>
        <w:adjustRightInd/>
        <w:spacing w:line="240" w:lineRule="auto"/>
        <w:textAlignment w:val="auto"/>
        <w:rPr>
          <w:rFonts w:ascii="Arial" w:hAnsi="Arial" w:cs="Arial"/>
          <w:sz w:val="20"/>
        </w:rPr>
      </w:pPr>
      <w:r w:rsidRPr="00926EEB">
        <w:rPr>
          <w:rFonts w:ascii="Arial" w:hAnsi="Arial" w:cs="Arial"/>
          <w:sz w:val="20"/>
        </w:rPr>
        <w:t>Pre účely tejto zmluvy sa za okolnosti vylučujúce zodpovednosť za škodu (vyššia moc) považujú prekážky alebo udalosti, ktoré nastali nezávisle od vôle povinnej strany ani ich nemôže povinná strana ovplyvniť (napr. prekážky právnej povahy, živelné pohromy, vojna a podobne).</w:t>
      </w:r>
    </w:p>
    <w:p w14:paraId="08BCFF31" w14:textId="77777777" w:rsidR="00E23598" w:rsidRPr="00926EEB" w:rsidRDefault="00E23598" w:rsidP="00E2558B">
      <w:pPr>
        <w:pStyle w:val="BodyText"/>
        <w:numPr>
          <w:ilvl w:val="1"/>
          <w:numId w:val="16"/>
        </w:numPr>
        <w:overflowPunct/>
        <w:autoSpaceDE/>
        <w:autoSpaceDN/>
        <w:adjustRightInd/>
        <w:spacing w:after="0" w:line="240" w:lineRule="auto"/>
        <w:textAlignment w:val="auto"/>
        <w:rPr>
          <w:rFonts w:ascii="Arial" w:hAnsi="Arial" w:cs="Arial"/>
          <w:sz w:val="20"/>
        </w:rPr>
      </w:pPr>
      <w:r w:rsidRPr="00926EEB">
        <w:rPr>
          <w:rFonts w:ascii="Arial" w:hAnsi="Arial" w:cs="Arial"/>
          <w:sz w:val="20"/>
        </w:rPr>
        <w:t>Ak sa z dôvodu vyššej moci stane plnenie tejto zmluvy nemožným do troch mesiacov od vyskytnutia sa takejto udalosti, zmluvná strana, ktorá sa bude chcieť odvolať na predmetnú udalosť, požiada druhú stranu o úpravu zmluvy vo vzťahu k predmetu, k cene a času plnenia. Pokiaľ nepríde k dohode, zmluvné strany majú právo odstúpiť od zmluvy.</w:t>
      </w:r>
    </w:p>
    <w:p w14:paraId="5596AB69" w14:textId="77777777" w:rsidR="00E23598" w:rsidRPr="00926EEB" w:rsidRDefault="00E23598" w:rsidP="004F19DA">
      <w:pPr>
        <w:pStyle w:val="BodyTextIndent"/>
        <w:tabs>
          <w:tab w:val="right" w:leader="underscore" w:pos="9072"/>
        </w:tabs>
        <w:overflowPunct/>
        <w:autoSpaceDE/>
        <w:autoSpaceDN/>
        <w:adjustRightInd/>
        <w:spacing w:line="240" w:lineRule="auto"/>
        <w:ind w:left="0" w:firstLine="0"/>
        <w:jc w:val="center"/>
        <w:textAlignment w:val="auto"/>
        <w:rPr>
          <w:rFonts w:ascii="Arial" w:hAnsi="Arial" w:cs="Arial"/>
          <w:b/>
          <w:bCs/>
          <w:sz w:val="20"/>
        </w:rPr>
      </w:pPr>
    </w:p>
    <w:p w14:paraId="103AB86A" w14:textId="77777777" w:rsidR="00E23598" w:rsidRPr="00926EEB" w:rsidRDefault="00E23598" w:rsidP="004F19DA">
      <w:pPr>
        <w:pStyle w:val="BodyTextIndent"/>
        <w:tabs>
          <w:tab w:val="right" w:leader="underscore" w:pos="9072"/>
        </w:tabs>
        <w:overflowPunct/>
        <w:autoSpaceDE/>
        <w:autoSpaceDN/>
        <w:adjustRightInd/>
        <w:spacing w:line="240" w:lineRule="auto"/>
        <w:ind w:left="0" w:firstLine="0"/>
        <w:jc w:val="center"/>
        <w:textAlignment w:val="auto"/>
        <w:rPr>
          <w:rFonts w:ascii="Arial" w:hAnsi="Arial" w:cs="Arial"/>
          <w:b/>
          <w:bCs/>
          <w:sz w:val="20"/>
        </w:rPr>
      </w:pPr>
    </w:p>
    <w:p w14:paraId="37C17B52" w14:textId="77777777" w:rsidR="00E23598" w:rsidRPr="00926EEB" w:rsidRDefault="00E23598" w:rsidP="004F19DA">
      <w:pPr>
        <w:jc w:val="center"/>
        <w:rPr>
          <w:rFonts w:ascii="Arial" w:hAnsi="Arial" w:cs="Arial"/>
          <w:b/>
          <w:sz w:val="20"/>
        </w:rPr>
      </w:pPr>
      <w:r w:rsidRPr="00926EEB">
        <w:rPr>
          <w:rFonts w:ascii="Arial" w:hAnsi="Arial" w:cs="Arial"/>
          <w:b/>
          <w:sz w:val="20"/>
        </w:rPr>
        <w:t>Článok XI</w:t>
      </w:r>
      <w:r w:rsidR="00F85333" w:rsidRPr="00926EEB">
        <w:rPr>
          <w:rFonts w:ascii="Arial" w:hAnsi="Arial" w:cs="Arial"/>
          <w:b/>
          <w:sz w:val="20"/>
        </w:rPr>
        <w:t>II</w:t>
      </w:r>
      <w:r w:rsidRPr="00926EEB">
        <w:rPr>
          <w:rFonts w:ascii="Arial" w:hAnsi="Arial" w:cs="Arial"/>
          <w:b/>
          <w:sz w:val="20"/>
        </w:rPr>
        <w:t>.</w:t>
      </w:r>
    </w:p>
    <w:p w14:paraId="14A4D734" w14:textId="77777777" w:rsidR="00E23598" w:rsidRPr="00926EEB" w:rsidRDefault="00E23598" w:rsidP="004F19DA">
      <w:pPr>
        <w:jc w:val="center"/>
        <w:rPr>
          <w:rFonts w:ascii="Arial" w:hAnsi="Arial" w:cs="Arial"/>
          <w:b/>
          <w:sz w:val="20"/>
        </w:rPr>
      </w:pPr>
      <w:r w:rsidRPr="00926EEB">
        <w:rPr>
          <w:rFonts w:ascii="Arial" w:hAnsi="Arial" w:cs="Arial"/>
          <w:b/>
          <w:sz w:val="20"/>
        </w:rPr>
        <w:t>Prechod nebezpečenstva škody a vlastníckeho práva</w:t>
      </w:r>
    </w:p>
    <w:p w14:paraId="12E09446" w14:textId="77777777" w:rsidR="00E23598" w:rsidRPr="00926EEB" w:rsidRDefault="00E23598" w:rsidP="00846AD0">
      <w:pPr>
        <w:tabs>
          <w:tab w:val="left" w:pos="426"/>
        </w:tabs>
        <w:overflowPunct/>
        <w:autoSpaceDE/>
        <w:autoSpaceDN/>
        <w:adjustRightInd/>
        <w:spacing w:line="240" w:lineRule="auto"/>
        <w:ind w:left="567"/>
        <w:textAlignment w:val="auto"/>
        <w:rPr>
          <w:rFonts w:ascii="Arial" w:hAnsi="Arial" w:cs="Arial"/>
          <w:sz w:val="20"/>
        </w:rPr>
      </w:pPr>
      <w:r w:rsidRPr="00926EEB">
        <w:rPr>
          <w:rFonts w:ascii="Arial" w:hAnsi="Arial" w:cs="Arial"/>
          <w:sz w:val="20"/>
        </w:rPr>
        <w:t xml:space="preserve">Nebezpečenstvo škody a vlastnícke právo k predmetu zmluvy prechádza na objednávateľa podpisom záverečného akceptačného protokolu o odovzdaní a prevzatí </w:t>
      </w:r>
      <w:r w:rsidR="00C14304">
        <w:rPr>
          <w:rFonts w:ascii="Arial" w:hAnsi="Arial" w:cs="Arial"/>
          <w:sz w:val="20"/>
        </w:rPr>
        <w:t>predmetu zmluvy</w:t>
      </w:r>
      <w:r w:rsidRPr="00926EEB">
        <w:rPr>
          <w:rFonts w:ascii="Arial" w:hAnsi="Arial" w:cs="Arial"/>
          <w:sz w:val="20"/>
        </w:rPr>
        <w:t xml:space="preserve"> povereným zástupcom objednávateľa. Prepravu a balenie tovaru, ako aj vrátenie vratných obalov zabezpečuje </w:t>
      </w:r>
      <w:r w:rsidR="00F125BA" w:rsidRPr="00926EEB">
        <w:rPr>
          <w:rFonts w:ascii="Arial" w:hAnsi="Arial" w:cs="Arial"/>
          <w:sz w:val="20"/>
        </w:rPr>
        <w:t>poskytovateľ</w:t>
      </w:r>
      <w:r w:rsidRPr="00926EEB">
        <w:rPr>
          <w:rFonts w:ascii="Arial" w:hAnsi="Arial" w:cs="Arial"/>
          <w:sz w:val="20"/>
        </w:rPr>
        <w:t xml:space="preserve"> na vlastné náklady. </w:t>
      </w:r>
    </w:p>
    <w:p w14:paraId="71D53D1C" w14:textId="77777777" w:rsidR="00E23598" w:rsidRPr="00926EEB" w:rsidRDefault="00E23598" w:rsidP="004F19DA">
      <w:pPr>
        <w:jc w:val="center"/>
        <w:rPr>
          <w:rFonts w:ascii="Arial" w:hAnsi="Arial" w:cs="Arial"/>
          <w:b/>
          <w:sz w:val="20"/>
        </w:rPr>
      </w:pPr>
    </w:p>
    <w:p w14:paraId="1C965CA7" w14:textId="77777777" w:rsidR="00E23598" w:rsidRPr="00926EEB" w:rsidRDefault="00E23598" w:rsidP="004F19DA">
      <w:pPr>
        <w:jc w:val="center"/>
        <w:rPr>
          <w:rFonts w:ascii="Arial" w:hAnsi="Arial" w:cs="Arial"/>
          <w:b/>
          <w:sz w:val="20"/>
        </w:rPr>
      </w:pPr>
      <w:r w:rsidRPr="00926EEB">
        <w:rPr>
          <w:rFonts w:ascii="Arial" w:hAnsi="Arial" w:cs="Arial"/>
          <w:b/>
          <w:sz w:val="20"/>
        </w:rPr>
        <w:t>Článok X</w:t>
      </w:r>
      <w:r w:rsidR="00F85333" w:rsidRPr="00926EEB">
        <w:rPr>
          <w:rFonts w:ascii="Arial" w:hAnsi="Arial" w:cs="Arial"/>
          <w:b/>
          <w:sz w:val="20"/>
        </w:rPr>
        <w:t>I</w:t>
      </w:r>
      <w:r w:rsidRPr="00926EEB">
        <w:rPr>
          <w:rFonts w:ascii="Arial" w:hAnsi="Arial" w:cs="Arial"/>
          <w:b/>
          <w:sz w:val="20"/>
        </w:rPr>
        <w:t>V.</w:t>
      </w:r>
    </w:p>
    <w:p w14:paraId="4F6D2159" w14:textId="77777777" w:rsidR="00E23598" w:rsidRPr="00926EEB" w:rsidRDefault="00E23598" w:rsidP="004F19DA">
      <w:pPr>
        <w:jc w:val="center"/>
        <w:rPr>
          <w:rFonts w:ascii="Arial" w:hAnsi="Arial" w:cs="Arial"/>
          <w:b/>
          <w:sz w:val="20"/>
        </w:rPr>
      </w:pPr>
      <w:r w:rsidRPr="00926EEB">
        <w:rPr>
          <w:rFonts w:ascii="Arial" w:hAnsi="Arial" w:cs="Arial"/>
          <w:b/>
          <w:sz w:val="20"/>
        </w:rPr>
        <w:t>Záverečné ustanovenia</w:t>
      </w:r>
    </w:p>
    <w:p w14:paraId="28A53364" w14:textId="77777777" w:rsidR="006A2044" w:rsidRDefault="006A2044" w:rsidP="00926EEB">
      <w:pPr>
        <w:overflowPunct/>
        <w:autoSpaceDE/>
        <w:autoSpaceDN/>
        <w:adjustRightInd/>
        <w:spacing w:line="240" w:lineRule="auto"/>
        <w:ind w:left="567"/>
        <w:textAlignment w:val="auto"/>
        <w:rPr>
          <w:rFonts w:ascii="Arial" w:hAnsi="Arial" w:cs="Arial"/>
          <w:sz w:val="20"/>
        </w:rPr>
      </w:pPr>
    </w:p>
    <w:p w14:paraId="64B157EC" w14:textId="3D16624D" w:rsidR="006A2044" w:rsidRPr="00926EEB" w:rsidRDefault="006A2044" w:rsidP="00926EEB">
      <w:pPr>
        <w:numPr>
          <w:ilvl w:val="1"/>
          <w:numId w:val="20"/>
        </w:numPr>
        <w:overflowPunct/>
        <w:autoSpaceDE/>
        <w:autoSpaceDN/>
        <w:adjustRightInd/>
        <w:spacing w:line="240" w:lineRule="auto"/>
        <w:textAlignment w:val="auto"/>
        <w:rPr>
          <w:rFonts w:ascii="Arial" w:hAnsi="Arial" w:cs="Arial"/>
          <w:sz w:val="20"/>
        </w:rPr>
      </w:pPr>
      <w:r w:rsidRPr="00926EEB">
        <w:rPr>
          <w:rFonts w:ascii="Arial" w:hAnsi="Arial" w:cs="Arial"/>
          <w:sz w:val="20"/>
        </w:rPr>
        <w:t>Zmluvné strany sa dohodli, že písomná korešpondencia bude posielaná na adresy uvedené v čl</w:t>
      </w:r>
      <w:r w:rsidR="002C0132">
        <w:rPr>
          <w:rFonts w:ascii="Arial" w:hAnsi="Arial" w:cs="Arial"/>
          <w:sz w:val="20"/>
        </w:rPr>
        <w:t>ánku</w:t>
      </w:r>
      <w:r w:rsidRPr="00926EEB">
        <w:rPr>
          <w:rFonts w:ascii="Arial" w:hAnsi="Arial" w:cs="Arial"/>
          <w:sz w:val="20"/>
        </w:rPr>
        <w:t xml:space="preserve"> I</w:t>
      </w:r>
      <w:r w:rsidR="002C0132">
        <w:rPr>
          <w:rFonts w:ascii="Arial" w:hAnsi="Arial" w:cs="Arial"/>
          <w:sz w:val="20"/>
        </w:rPr>
        <w:t>.</w:t>
      </w:r>
      <w:r w:rsidRPr="00926EEB">
        <w:rPr>
          <w:rFonts w:ascii="Arial" w:hAnsi="Arial" w:cs="Arial"/>
          <w:sz w:val="20"/>
        </w:rPr>
        <w:t xml:space="preserve"> tejto zmluvy pokiaľ táto zmluv</w:t>
      </w:r>
      <w:r w:rsidR="008A462C">
        <w:rPr>
          <w:rFonts w:ascii="Arial" w:hAnsi="Arial" w:cs="Arial"/>
          <w:sz w:val="20"/>
        </w:rPr>
        <w:t>a</w:t>
      </w:r>
      <w:r w:rsidRPr="00926EEB">
        <w:rPr>
          <w:rFonts w:ascii="Arial" w:hAnsi="Arial" w:cs="Arial"/>
          <w:sz w:val="20"/>
        </w:rPr>
        <w:t xml:space="preserve"> neurčuje inak a v prípade ich zmeny je povinná tá zmluvná strana, u ktorej zmena nastala o tom písomne druhú zmluvnú stranu a bez zbytočného odkladu informovať najneskôr do piatich pracovných dní. V prípade akýchkoľvek nejasností, </w:t>
      </w:r>
      <w:r w:rsidRPr="00926EEB">
        <w:rPr>
          <w:rFonts w:ascii="Arial" w:hAnsi="Arial" w:cs="Arial"/>
          <w:sz w:val="20"/>
        </w:rPr>
        <w:lastRenderedPageBreak/>
        <w:t>neprevzatia písomností či pochybností pri doručovaní písomností bude za deň doručenia považovaný piaty pracovný deň nasledujúci po dni, kedy bola písomnosť preukázateľne odoslaná na adresu zmluvnej strany uvedenú v čl</w:t>
      </w:r>
      <w:r w:rsidR="002C0132">
        <w:rPr>
          <w:rFonts w:ascii="Arial" w:hAnsi="Arial" w:cs="Arial"/>
          <w:sz w:val="20"/>
        </w:rPr>
        <w:t>ánku</w:t>
      </w:r>
      <w:r w:rsidRPr="00926EEB">
        <w:rPr>
          <w:rFonts w:ascii="Arial" w:hAnsi="Arial" w:cs="Arial"/>
          <w:sz w:val="20"/>
        </w:rPr>
        <w:t xml:space="preserve"> I</w:t>
      </w:r>
      <w:r w:rsidR="002C0132">
        <w:rPr>
          <w:rFonts w:ascii="Arial" w:hAnsi="Arial" w:cs="Arial"/>
          <w:sz w:val="20"/>
        </w:rPr>
        <w:t>.</w:t>
      </w:r>
      <w:r w:rsidRPr="00926EEB">
        <w:rPr>
          <w:rFonts w:ascii="Arial" w:hAnsi="Arial" w:cs="Arial"/>
          <w:sz w:val="20"/>
        </w:rPr>
        <w:t xml:space="preserve">  tejto zmluvy, resp. na inú adresu písomne oznámenú druhej zmluvnej strane.</w:t>
      </w:r>
    </w:p>
    <w:p w14:paraId="0286D55A" w14:textId="77777777" w:rsidR="00E23598" w:rsidRPr="00926EEB" w:rsidRDefault="00E23598" w:rsidP="00E2558B">
      <w:pPr>
        <w:numPr>
          <w:ilvl w:val="1"/>
          <w:numId w:val="20"/>
        </w:numPr>
        <w:overflowPunct/>
        <w:autoSpaceDE/>
        <w:autoSpaceDN/>
        <w:adjustRightInd/>
        <w:spacing w:line="240" w:lineRule="auto"/>
        <w:textAlignment w:val="auto"/>
        <w:rPr>
          <w:rFonts w:ascii="Arial" w:hAnsi="Arial" w:cs="Arial"/>
          <w:sz w:val="20"/>
        </w:rPr>
      </w:pPr>
      <w:r w:rsidRPr="00926EEB">
        <w:rPr>
          <w:rFonts w:ascii="Arial" w:hAnsi="Arial" w:cs="Arial"/>
          <w:sz w:val="20"/>
        </w:rPr>
        <w:t>Táto zmluva je vyhotovená v šiestich exemplároch, dva exempláre sú určené pre </w:t>
      </w:r>
      <w:r w:rsidR="00F125BA" w:rsidRPr="00926EEB">
        <w:rPr>
          <w:rFonts w:ascii="Arial" w:hAnsi="Arial" w:cs="Arial"/>
          <w:sz w:val="20"/>
        </w:rPr>
        <w:t>poskytovateľa</w:t>
      </w:r>
      <w:r w:rsidRPr="00926EEB">
        <w:rPr>
          <w:rFonts w:ascii="Arial" w:hAnsi="Arial" w:cs="Arial"/>
          <w:sz w:val="20"/>
        </w:rPr>
        <w:t xml:space="preserve"> a štyri pre objednávateľa. Všetky exempláre sú považované za rovnocenné. </w:t>
      </w:r>
    </w:p>
    <w:p w14:paraId="09B37E4B" w14:textId="77777777" w:rsidR="00E23598" w:rsidRPr="00926EEB" w:rsidRDefault="00E23598" w:rsidP="00E2558B">
      <w:pPr>
        <w:numPr>
          <w:ilvl w:val="1"/>
          <w:numId w:val="20"/>
        </w:numPr>
        <w:overflowPunct/>
        <w:autoSpaceDE/>
        <w:autoSpaceDN/>
        <w:adjustRightInd/>
        <w:spacing w:line="240" w:lineRule="auto"/>
        <w:textAlignment w:val="auto"/>
        <w:rPr>
          <w:rFonts w:ascii="Arial" w:hAnsi="Arial" w:cs="Arial"/>
          <w:sz w:val="20"/>
        </w:rPr>
      </w:pPr>
      <w:r w:rsidRPr="00926EEB">
        <w:rPr>
          <w:rFonts w:ascii="Arial" w:hAnsi="Arial" w:cs="Arial"/>
          <w:sz w:val="20"/>
        </w:rPr>
        <w:t>Neoddeliteľnou súčasťou tejto zmluvy sú:</w:t>
      </w:r>
    </w:p>
    <w:p w14:paraId="4600B740" w14:textId="0F6B1193" w:rsidR="00E23598" w:rsidRPr="00926EEB" w:rsidRDefault="00E23598" w:rsidP="004F19DA">
      <w:pPr>
        <w:tabs>
          <w:tab w:val="left" w:pos="567"/>
        </w:tabs>
        <w:ind w:left="705"/>
        <w:rPr>
          <w:rFonts w:ascii="Arial" w:hAnsi="Arial" w:cs="Arial"/>
          <w:sz w:val="20"/>
        </w:rPr>
      </w:pPr>
      <w:r w:rsidRPr="00926EEB">
        <w:rPr>
          <w:rFonts w:ascii="Arial" w:hAnsi="Arial" w:cs="Arial"/>
          <w:b/>
          <w:bCs/>
          <w:i/>
          <w:iCs/>
          <w:sz w:val="20"/>
        </w:rPr>
        <w:t>Príloha</w:t>
      </w:r>
      <w:r w:rsidR="002C0132">
        <w:rPr>
          <w:rFonts w:ascii="Arial" w:hAnsi="Arial" w:cs="Arial"/>
          <w:b/>
          <w:bCs/>
          <w:i/>
          <w:iCs/>
          <w:sz w:val="20"/>
        </w:rPr>
        <w:t xml:space="preserve"> č.</w:t>
      </w:r>
      <w:r w:rsidRPr="00926EEB">
        <w:rPr>
          <w:rFonts w:ascii="Arial" w:hAnsi="Arial" w:cs="Arial"/>
          <w:b/>
          <w:bCs/>
          <w:i/>
          <w:iCs/>
          <w:sz w:val="20"/>
        </w:rPr>
        <w:t xml:space="preserve"> 1:</w:t>
      </w:r>
      <w:r w:rsidRPr="00926EEB">
        <w:rPr>
          <w:rFonts w:ascii="Arial" w:hAnsi="Arial" w:cs="Arial"/>
          <w:sz w:val="20"/>
        </w:rPr>
        <w:t xml:space="preserve"> Výška poplatkov za vykonanie inštalačných prác  </w:t>
      </w:r>
    </w:p>
    <w:p w14:paraId="2482DEF8" w14:textId="0469ECBA" w:rsidR="00E23598" w:rsidRPr="00926EEB" w:rsidRDefault="00E23598" w:rsidP="004F19DA">
      <w:pPr>
        <w:tabs>
          <w:tab w:val="left" w:pos="567"/>
        </w:tabs>
        <w:ind w:left="705"/>
        <w:rPr>
          <w:rFonts w:ascii="Arial" w:hAnsi="Arial" w:cs="Arial"/>
          <w:sz w:val="20"/>
        </w:rPr>
      </w:pPr>
      <w:r w:rsidRPr="00926EEB">
        <w:rPr>
          <w:rFonts w:ascii="Arial" w:hAnsi="Arial" w:cs="Arial"/>
          <w:b/>
          <w:bCs/>
          <w:i/>
          <w:iCs/>
          <w:sz w:val="20"/>
        </w:rPr>
        <w:t xml:space="preserve">Príloha </w:t>
      </w:r>
      <w:r w:rsidR="002C0132">
        <w:rPr>
          <w:rFonts w:ascii="Arial" w:hAnsi="Arial" w:cs="Arial"/>
          <w:b/>
          <w:bCs/>
          <w:i/>
          <w:iCs/>
          <w:sz w:val="20"/>
        </w:rPr>
        <w:t xml:space="preserve">č. </w:t>
      </w:r>
      <w:r w:rsidRPr="00926EEB">
        <w:rPr>
          <w:rFonts w:ascii="Arial" w:hAnsi="Arial" w:cs="Arial"/>
          <w:b/>
          <w:bCs/>
          <w:i/>
          <w:iCs/>
          <w:sz w:val="20"/>
        </w:rPr>
        <w:t xml:space="preserve">2: </w:t>
      </w:r>
      <w:r w:rsidRPr="00926EEB">
        <w:rPr>
          <w:rFonts w:ascii="Arial" w:hAnsi="Arial" w:cs="Arial"/>
          <w:sz w:val="20"/>
        </w:rPr>
        <w:t>Harmonogram</w:t>
      </w:r>
    </w:p>
    <w:p w14:paraId="4BB09AA6" w14:textId="108632F1" w:rsidR="006D7B11" w:rsidRPr="00926EEB" w:rsidRDefault="00DA22C0" w:rsidP="00E844E1">
      <w:pPr>
        <w:tabs>
          <w:tab w:val="left" w:pos="9214"/>
        </w:tabs>
        <w:ind w:left="705" w:right="7"/>
        <w:rPr>
          <w:rFonts w:ascii="Arial" w:hAnsi="Arial" w:cs="Arial"/>
          <w:b/>
          <w:sz w:val="20"/>
        </w:rPr>
      </w:pPr>
      <w:r w:rsidRPr="00926EEB">
        <w:rPr>
          <w:rFonts w:ascii="Arial" w:hAnsi="Arial" w:cs="Arial"/>
          <w:b/>
          <w:bCs/>
          <w:i/>
          <w:iCs/>
          <w:sz w:val="20"/>
        </w:rPr>
        <w:t xml:space="preserve">Príloha </w:t>
      </w:r>
      <w:r w:rsidR="002C0132">
        <w:rPr>
          <w:rFonts w:ascii="Arial" w:hAnsi="Arial" w:cs="Arial"/>
          <w:b/>
          <w:bCs/>
          <w:i/>
          <w:iCs/>
          <w:sz w:val="20"/>
        </w:rPr>
        <w:t xml:space="preserve">č. </w:t>
      </w:r>
      <w:r w:rsidRPr="00926EEB">
        <w:rPr>
          <w:rFonts w:ascii="Arial" w:hAnsi="Arial" w:cs="Arial"/>
          <w:b/>
          <w:bCs/>
          <w:i/>
          <w:iCs/>
          <w:sz w:val="20"/>
        </w:rPr>
        <w:t xml:space="preserve">3: </w:t>
      </w:r>
      <w:r w:rsidR="006D7B11" w:rsidRPr="00926EEB">
        <w:rPr>
          <w:rFonts w:ascii="Arial" w:hAnsi="Arial" w:cs="Arial"/>
          <w:sz w:val="20"/>
        </w:rPr>
        <w:t>Zoznam subdodávateľov poskytovateľa</w:t>
      </w:r>
    </w:p>
    <w:p w14:paraId="5129A1E1" w14:textId="23F531DA" w:rsidR="006D7B11" w:rsidRPr="00926EEB" w:rsidRDefault="00DA22C0" w:rsidP="00E844E1">
      <w:pPr>
        <w:tabs>
          <w:tab w:val="left" w:pos="9214"/>
        </w:tabs>
        <w:ind w:left="705" w:right="7"/>
        <w:rPr>
          <w:rFonts w:ascii="Arial" w:hAnsi="Arial" w:cs="Arial"/>
          <w:b/>
          <w:sz w:val="20"/>
        </w:rPr>
      </w:pPr>
      <w:r w:rsidRPr="00926EEB">
        <w:rPr>
          <w:rFonts w:ascii="Arial" w:hAnsi="Arial" w:cs="Arial"/>
          <w:b/>
          <w:bCs/>
          <w:i/>
          <w:iCs/>
          <w:sz w:val="20"/>
        </w:rPr>
        <w:t>Príloha</w:t>
      </w:r>
      <w:r w:rsidR="002C0132" w:rsidRPr="002C0132">
        <w:rPr>
          <w:rFonts w:ascii="Arial" w:hAnsi="Arial" w:cs="Arial"/>
          <w:b/>
          <w:bCs/>
          <w:i/>
          <w:iCs/>
          <w:sz w:val="20"/>
        </w:rPr>
        <w:t xml:space="preserve"> </w:t>
      </w:r>
      <w:r w:rsidR="002C0132">
        <w:rPr>
          <w:rFonts w:ascii="Arial" w:hAnsi="Arial" w:cs="Arial"/>
          <w:b/>
          <w:bCs/>
          <w:i/>
          <w:iCs/>
          <w:sz w:val="20"/>
        </w:rPr>
        <w:t>č.</w:t>
      </w:r>
      <w:r w:rsidRPr="00926EEB">
        <w:rPr>
          <w:rFonts w:ascii="Arial" w:hAnsi="Arial" w:cs="Arial"/>
          <w:b/>
          <w:bCs/>
          <w:i/>
          <w:iCs/>
          <w:sz w:val="20"/>
        </w:rPr>
        <w:t xml:space="preserve"> 4: </w:t>
      </w:r>
      <w:r w:rsidR="006D7B11" w:rsidRPr="00926EEB">
        <w:rPr>
          <w:rFonts w:ascii="Arial" w:hAnsi="Arial" w:cs="Arial"/>
          <w:sz w:val="20"/>
        </w:rPr>
        <w:t>Zoznam osôb určených na plnenie zmluvy</w:t>
      </w:r>
    </w:p>
    <w:p w14:paraId="45340AD5" w14:textId="77777777" w:rsidR="00E23598" w:rsidRPr="00926EEB" w:rsidRDefault="00E23598" w:rsidP="00E2558B">
      <w:pPr>
        <w:numPr>
          <w:ilvl w:val="1"/>
          <w:numId w:val="20"/>
        </w:numPr>
        <w:overflowPunct/>
        <w:autoSpaceDE/>
        <w:autoSpaceDN/>
        <w:adjustRightInd/>
        <w:spacing w:line="240" w:lineRule="auto"/>
        <w:textAlignment w:val="auto"/>
        <w:rPr>
          <w:rFonts w:ascii="Arial" w:hAnsi="Arial" w:cs="Arial"/>
          <w:sz w:val="20"/>
        </w:rPr>
      </w:pPr>
      <w:r w:rsidRPr="00926EEB">
        <w:rPr>
          <w:rFonts w:ascii="Arial" w:hAnsi="Arial" w:cs="Arial"/>
          <w:sz w:val="20"/>
        </w:rPr>
        <w:t>Zmeny a doplnenia tejto zmluvy je možné vykonať len formou písomného dodatku, ktorý podpíšu oprávnení zástupcovia oboch zmluvných strán.</w:t>
      </w:r>
    </w:p>
    <w:p w14:paraId="78905BE7" w14:textId="1EC5EE61" w:rsidR="00E23598" w:rsidRPr="00926EEB" w:rsidRDefault="00E23598" w:rsidP="00E2558B">
      <w:pPr>
        <w:numPr>
          <w:ilvl w:val="1"/>
          <w:numId w:val="20"/>
        </w:numPr>
        <w:overflowPunct/>
        <w:autoSpaceDE/>
        <w:autoSpaceDN/>
        <w:adjustRightInd/>
        <w:spacing w:line="240" w:lineRule="auto"/>
        <w:textAlignment w:val="auto"/>
        <w:rPr>
          <w:rFonts w:ascii="Arial" w:hAnsi="Arial" w:cs="Arial"/>
          <w:sz w:val="20"/>
        </w:rPr>
      </w:pPr>
      <w:r w:rsidRPr="00926EEB">
        <w:rPr>
          <w:rFonts w:ascii="Arial" w:hAnsi="Arial" w:cs="Arial"/>
          <w:sz w:val="20"/>
        </w:rPr>
        <w:t xml:space="preserve">Obe zmluvné strany sa zaväzujú zachovávať mlčanlivosť vo všetkých skutočnostiach, ktorých zverejnenie by mohlo poškodiť záujmy druhej zmluvnej strany ktoré jej boli známe. Záväzky zmluvných strán zachovávať mlčanlivosť trvajú neobmedzenú dobu po podpísaní tejto zmluvy a sú nevypovedateľné. Týmto záväzkom mlčanlivosti nie je dotknuté zverejnenie tejto zmluvy ako povinne zverejňovanej zmluvy podľa bodu </w:t>
      </w:r>
      <w:r w:rsidR="006A2044" w:rsidRPr="00926EEB">
        <w:rPr>
          <w:rFonts w:ascii="Arial" w:hAnsi="Arial" w:cs="Arial"/>
          <w:sz w:val="20"/>
        </w:rPr>
        <w:t>1</w:t>
      </w:r>
      <w:r w:rsidR="006A2044">
        <w:rPr>
          <w:rFonts w:ascii="Arial" w:hAnsi="Arial" w:cs="Arial"/>
          <w:sz w:val="20"/>
        </w:rPr>
        <w:t>4</w:t>
      </w:r>
      <w:r w:rsidRPr="00926EEB">
        <w:rPr>
          <w:rFonts w:ascii="Arial" w:hAnsi="Arial" w:cs="Arial"/>
          <w:sz w:val="20"/>
        </w:rPr>
        <w:t>.</w:t>
      </w:r>
      <w:r w:rsidR="008A462C">
        <w:rPr>
          <w:rFonts w:ascii="Arial" w:hAnsi="Arial" w:cs="Arial"/>
          <w:sz w:val="20"/>
        </w:rPr>
        <w:t>9</w:t>
      </w:r>
      <w:r w:rsidRPr="00926EEB">
        <w:rPr>
          <w:rFonts w:ascii="Arial" w:hAnsi="Arial" w:cs="Arial"/>
          <w:sz w:val="20"/>
        </w:rPr>
        <w:t>. Obsah zmluvy a jej príloh nie je považovaný za dôvernú informáciu.</w:t>
      </w:r>
    </w:p>
    <w:p w14:paraId="5522948B" w14:textId="77777777" w:rsidR="002D6B46" w:rsidRPr="00926EEB" w:rsidRDefault="00E23598" w:rsidP="00E2558B">
      <w:pPr>
        <w:numPr>
          <w:ilvl w:val="1"/>
          <w:numId w:val="20"/>
        </w:numPr>
        <w:overflowPunct/>
        <w:autoSpaceDE/>
        <w:autoSpaceDN/>
        <w:adjustRightInd/>
        <w:spacing w:line="240" w:lineRule="auto"/>
        <w:textAlignment w:val="auto"/>
        <w:rPr>
          <w:rFonts w:ascii="Arial" w:hAnsi="Arial" w:cs="Arial"/>
          <w:sz w:val="20"/>
        </w:rPr>
      </w:pPr>
      <w:r w:rsidRPr="00926EEB">
        <w:rPr>
          <w:rFonts w:ascii="Arial" w:hAnsi="Arial" w:cs="Arial"/>
          <w:sz w:val="20"/>
        </w:rPr>
        <w:t>Zmluvné strany sa zaväzujú riešiť vzniknuté spory dohodou. Ak dohoda nie je možná, o spore rozhodne</w:t>
      </w:r>
      <w:r w:rsidR="00542279" w:rsidRPr="00926EEB">
        <w:rPr>
          <w:rFonts w:ascii="Arial" w:hAnsi="Arial" w:cs="Arial"/>
          <w:sz w:val="20"/>
        </w:rPr>
        <w:t xml:space="preserve"> vecne a miestne </w:t>
      </w:r>
      <w:r w:rsidRPr="00926EEB">
        <w:rPr>
          <w:rFonts w:ascii="Arial" w:hAnsi="Arial" w:cs="Arial"/>
          <w:sz w:val="20"/>
        </w:rPr>
        <w:t xml:space="preserve"> príslušný súd Slovenskej republiky.</w:t>
      </w:r>
    </w:p>
    <w:p w14:paraId="2AA97A6E" w14:textId="77777777" w:rsidR="00E23598" w:rsidRPr="00926EEB" w:rsidRDefault="00E23598" w:rsidP="00E2558B">
      <w:pPr>
        <w:numPr>
          <w:ilvl w:val="1"/>
          <w:numId w:val="20"/>
        </w:numPr>
        <w:overflowPunct/>
        <w:autoSpaceDE/>
        <w:autoSpaceDN/>
        <w:adjustRightInd/>
        <w:spacing w:line="240" w:lineRule="auto"/>
        <w:textAlignment w:val="auto"/>
        <w:rPr>
          <w:rFonts w:ascii="Arial" w:hAnsi="Arial" w:cs="Arial"/>
          <w:sz w:val="20"/>
        </w:rPr>
      </w:pPr>
      <w:r w:rsidRPr="00926EEB">
        <w:rPr>
          <w:rFonts w:ascii="Arial" w:hAnsi="Arial" w:cs="Arial"/>
          <w:sz w:val="20"/>
        </w:rPr>
        <w:t xml:space="preserve"> Právne vzťahy výslovne neupravené touto zmluvou sa riadia Obchodným zákonníkom v platnom znení a ostatnými všeobecne záväznými právnymi predpismi právneho poriadku platného na území Slovenskej republiky.</w:t>
      </w:r>
    </w:p>
    <w:p w14:paraId="42CA90F2" w14:textId="2A56C0E1" w:rsidR="00057D0C" w:rsidRPr="00F76D97" w:rsidRDefault="00057D0C" w:rsidP="00057D0C">
      <w:pPr>
        <w:numPr>
          <w:ilvl w:val="1"/>
          <w:numId w:val="20"/>
        </w:numPr>
        <w:overflowPunct/>
        <w:autoSpaceDE/>
        <w:autoSpaceDN/>
        <w:adjustRightInd/>
        <w:spacing w:line="240" w:lineRule="auto"/>
        <w:textAlignment w:val="auto"/>
        <w:rPr>
          <w:rFonts w:ascii="Arial" w:hAnsi="Arial" w:cs="Arial"/>
          <w:sz w:val="20"/>
        </w:rPr>
      </w:pPr>
      <w:r w:rsidRPr="00926EEB">
        <w:rPr>
          <w:rFonts w:ascii="Arial" w:hAnsi="Arial" w:cs="Arial"/>
          <w:sz w:val="20"/>
        </w:rPr>
        <w:t xml:space="preserve">Objednávateľ pri spracúvaní osobných údajov poskytnutých poskytovateľom pre účely plnenia tejto zmluvy postupuje v súlade so zákonom č. 18/2018 Z. z. o ochrane osobných údajov a o zmene a doplnení niektorých zákonov a Nariadenia Európskeho parlamentu a Rady (EÚ) č. 2016/679 z 27. </w:t>
      </w:r>
      <w:r w:rsidR="00B62377">
        <w:rPr>
          <w:rFonts w:ascii="Arial" w:hAnsi="Arial" w:cs="Arial"/>
          <w:sz w:val="20"/>
        </w:rPr>
        <w:t>a</w:t>
      </w:r>
      <w:r w:rsidRPr="00F76D97">
        <w:rPr>
          <w:rFonts w:ascii="Arial" w:hAnsi="Arial" w:cs="Arial"/>
          <w:sz w:val="20"/>
        </w:rPr>
        <w:t>príla 2016 o ochrane fyzických osôb pri spracúvaní osobných údajov a o voľnom pohybe takýchto údajov, ktorým sa zrušuje smernica 95/46/ES. Informácia o podmienkach spracúvania osobných údajov dotknutých osôb je zverejnená na webov</w:t>
      </w:r>
      <w:r w:rsidR="00B62377">
        <w:rPr>
          <w:rFonts w:ascii="Arial" w:hAnsi="Arial" w:cs="Arial"/>
          <w:sz w:val="20"/>
        </w:rPr>
        <w:t>om sídle</w:t>
      </w:r>
      <w:r w:rsidRPr="00F76D97">
        <w:rPr>
          <w:rFonts w:ascii="Arial" w:hAnsi="Arial" w:cs="Arial"/>
          <w:sz w:val="20"/>
        </w:rPr>
        <w:t xml:space="preserve"> objednávateľa: </w:t>
      </w:r>
      <w:hyperlink r:id="rId7" w:history="1">
        <w:r w:rsidRPr="00F76D97">
          <w:rPr>
            <w:rFonts w:ascii="Arial" w:hAnsi="Arial" w:cs="Arial"/>
            <w:sz w:val="20"/>
          </w:rPr>
          <w:t>https://www.nbs.sk/sk/ochrana-osobnych-udajov</w:t>
        </w:r>
      </w:hyperlink>
      <w:r w:rsidR="008A462C">
        <w:rPr>
          <w:rFonts w:ascii="Arial" w:hAnsi="Arial" w:cs="Arial"/>
          <w:sz w:val="20"/>
        </w:rPr>
        <w:t>.</w:t>
      </w:r>
    </w:p>
    <w:p w14:paraId="70277C96" w14:textId="36AF303A" w:rsidR="00E23598" w:rsidRPr="00F76D97" w:rsidRDefault="00E23598" w:rsidP="00E2558B">
      <w:pPr>
        <w:numPr>
          <w:ilvl w:val="1"/>
          <w:numId w:val="20"/>
        </w:numPr>
        <w:overflowPunct/>
        <w:autoSpaceDE/>
        <w:autoSpaceDN/>
        <w:adjustRightInd/>
        <w:spacing w:line="240" w:lineRule="auto"/>
        <w:textAlignment w:val="auto"/>
        <w:rPr>
          <w:rFonts w:ascii="Arial" w:hAnsi="Arial" w:cs="Arial"/>
          <w:sz w:val="20"/>
        </w:rPr>
      </w:pPr>
      <w:r w:rsidRPr="00F76D97">
        <w:rPr>
          <w:rFonts w:ascii="Arial" w:hAnsi="Arial" w:cs="Arial"/>
          <w:sz w:val="20"/>
        </w:rPr>
        <w:t xml:space="preserve">Táto zmluva (vrátane jej prípadných dodatkov) patrí medzi povinne zverejňované zmluvy podľa ustanovení § 5a zákona o slobodnom prístupe k informáciám (zákona č. 211/2000 Z. z. v znení neskorších predpisov) v spojení s ustanoveniami § 1 ods. 2 Obchodného zákonníka (zákona č. 513/1991 Zb. v znení neskorších predpisov) a ustanoveniami § 47a Občianskeho zákonníka (zákona č. 40/1964 Zb. v znení neskorších predpisov). </w:t>
      </w:r>
      <w:r w:rsidR="004F2C34">
        <w:rPr>
          <w:rFonts w:ascii="Arial" w:hAnsi="Arial" w:cs="Arial"/>
          <w:sz w:val="20"/>
        </w:rPr>
        <w:t>Poskytovateľ</w:t>
      </w:r>
      <w:r w:rsidR="004F2C34" w:rsidRPr="00F76D97">
        <w:rPr>
          <w:rFonts w:ascii="Arial" w:hAnsi="Arial" w:cs="Arial"/>
          <w:sz w:val="20"/>
        </w:rPr>
        <w:t xml:space="preserve"> </w:t>
      </w:r>
      <w:r w:rsidRPr="00F76D97">
        <w:rPr>
          <w:rFonts w:ascii="Arial" w:hAnsi="Arial" w:cs="Arial"/>
          <w:sz w:val="20"/>
        </w:rPr>
        <w:t xml:space="preserve">súhlasí so zverejnením tejto zmluvy (vrátane jej prípadných dodatkov) a faktúr </w:t>
      </w:r>
      <w:r w:rsidR="004F2C34">
        <w:rPr>
          <w:rFonts w:ascii="Arial" w:hAnsi="Arial" w:cs="Arial"/>
          <w:sz w:val="20"/>
        </w:rPr>
        <w:t>poskytovateľa</w:t>
      </w:r>
      <w:r w:rsidRPr="00F76D97">
        <w:rPr>
          <w:rFonts w:ascii="Arial" w:hAnsi="Arial" w:cs="Arial"/>
          <w:sz w:val="20"/>
        </w:rPr>
        <w:t xml:space="preserve"> doručených </w:t>
      </w:r>
      <w:r w:rsidR="004F2C34">
        <w:rPr>
          <w:rFonts w:ascii="Arial" w:hAnsi="Arial" w:cs="Arial"/>
          <w:sz w:val="20"/>
        </w:rPr>
        <w:t>objednávateľovi</w:t>
      </w:r>
      <w:r w:rsidRPr="00F76D97">
        <w:rPr>
          <w:rFonts w:ascii="Arial" w:hAnsi="Arial" w:cs="Arial"/>
          <w:sz w:val="20"/>
        </w:rPr>
        <w:t xml:space="preserve">, pričom </w:t>
      </w:r>
      <w:r w:rsidR="004F2C34">
        <w:rPr>
          <w:rFonts w:ascii="Arial" w:hAnsi="Arial" w:cs="Arial"/>
          <w:sz w:val="20"/>
        </w:rPr>
        <w:t>poskytovateľ</w:t>
      </w:r>
      <w:r w:rsidR="004F2C34" w:rsidRPr="00F76D97">
        <w:rPr>
          <w:rFonts w:ascii="Arial" w:hAnsi="Arial" w:cs="Arial"/>
          <w:sz w:val="20"/>
        </w:rPr>
        <w:t xml:space="preserve"> </w:t>
      </w:r>
      <w:r w:rsidRPr="00F76D97">
        <w:rPr>
          <w:rFonts w:ascii="Arial" w:hAnsi="Arial" w:cs="Arial"/>
          <w:sz w:val="20"/>
        </w:rPr>
        <w:t xml:space="preserve">tiež disponuje písomným súhlasom inej dotknutej osoby (osoby konajúcej za </w:t>
      </w:r>
      <w:r w:rsidR="004F2C34">
        <w:rPr>
          <w:rFonts w:ascii="Arial" w:hAnsi="Arial" w:cs="Arial"/>
          <w:sz w:val="20"/>
        </w:rPr>
        <w:t>poskytovateľa</w:t>
      </w:r>
      <w:r w:rsidRPr="00F76D97">
        <w:rPr>
          <w:rFonts w:ascii="Arial" w:hAnsi="Arial" w:cs="Arial"/>
          <w:sz w:val="20"/>
        </w:rPr>
        <w:t xml:space="preserve">) na zverejnenie jej údajov v tejto zmluve a vo faktúrach </w:t>
      </w:r>
      <w:r w:rsidR="004F2C34">
        <w:rPr>
          <w:rFonts w:ascii="Arial" w:hAnsi="Arial" w:cs="Arial"/>
          <w:sz w:val="20"/>
        </w:rPr>
        <w:t>poskytovateľa</w:t>
      </w:r>
      <w:r w:rsidRPr="00F76D97">
        <w:rPr>
          <w:rFonts w:ascii="Arial" w:hAnsi="Arial" w:cs="Arial"/>
          <w:sz w:val="20"/>
        </w:rPr>
        <w:t xml:space="preserve">, a to zverejnenie </w:t>
      </w:r>
      <w:r w:rsidR="004F2C34">
        <w:rPr>
          <w:rFonts w:ascii="Arial" w:hAnsi="Arial" w:cs="Arial"/>
          <w:sz w:val="20"/>
        </w:rPr>
        <w:t>objednávateľom</w:t>
      </w:r>
      <w:r w:rsidR="004F2C34" w:rsidRPr="00F76D97">
        <w:rPr>
          <w:rFonts w:ascii="Arial" w:hAnsi="Arial" w:cs="Arial"/>
          <w:sz w:val="20"/>
        </w:rPr>
        <w:t xml:space="preserve"> </w:t>
      </w:r>
      <w:r w:rsidRPr="00F76D97">
        <w:rPr>
          <w:rFonts w:ascii="Arial" w:hAnsi="Arial" w:cs="Arial"/>
          <w:sz w:val="20"/>
        </w:rPr>
        <w:t>počas trvania jeho povinnosti podľa § 5a ods. 1</w:t>
      </w:r>
      <w:r w:rsidR="008A462C">
        <w:rPr>
          <w:rFonts w:ascii="Arial" w:hAnsi="Arial" w:cs="Arial"/>
          <w:sz w:val="20"/>
        </w:rPr>
        <w:t>,</w:t>
      </w:r>
      <w:r w:rsidRPr="00F76D97">
        <w:rPr>
          <w:rFonts w:ascii="Arial" w:hAnsi="Arial" w:cs="Arial"/>
          <w:sz w:val="20"/>
        </w:rPr>
        <w:t xml:space="preserve"> 6 </w:t>
      </w:r>
      <w:r w:rsidR="008A462C">
        <w:rPr>
          <w:rFonts w:ascii="Arial" w:hAnsi="Arial" w:cs="Arial"/>
          <w:sz w:val="20"/>
        </w:rPr>
        <w:t xml:space="preserve">a 9 </w:t>
      </w:r>
      <w:r w:rsidRPr="00F76D97">
        <w:rPr>
          <w:rFonts w:ascii="Arial" w:hAnsi="Arial" w:cs="Arial"/>
          <w:sz w:val="20"/>
        </w:rPr>
        <w:t xml:space="preserve">a § 5b zákona o slobodnom prístupe k informáciám; tento súhlas možno odvolať len po predchádzajúcom písomnom súhlase </w:t>
      </w:r>
      <w:r w:rsidR="004F2C34">
        <w:rPr>
          <w:rFonts w:ascii="Arial" w:hAnsi="Arial" w:cs="Arial"/>
          <w:sz w:val="20"/>
        </w:rPr>
        <w:t>objednávateľa</w:t>
      </w:r>
      <w:r w:rsidRPr="00F76D97">
        <w:rPr>
          <w:rFonts w:ascii="Arial" w:hAnsi="Arial" w:cs="Arial"/>
          <w:sz w:val="20"/>
        </w:rPr>
        <w:t>.</w:t>
      </w:r>
    </w:p>
    <w:p w14:paraId="35E37D2E" w14:textId="79D9FBE1" w:rsidR="00E23598" w:rsidRPr="00F76D97" w:rsidRDefault="00E23598" w:rsidP="00E2558B">
      <w:pPr>
        <w:numPr>
          <w:ilvl w:val="1"/>
          <w:numId w:val="20"/>
        </w:numPr>
        <w:overflowPunct/>
        <w:autoSpaceDE/>
        <w:autoSpaceDN/>
        <w:adjustRightInd/>
        <w:spacing w:line="240" w:lineRule="auto"/>
        <w:textAlignment w:val="auto"/>
        <w:rPr>
          <w:rFonts w:ascii="Arial" w:hAnsi="Arial" w:cs="Arial"/>
          <w:sz w:val="20"/>
        </w:rPr>
      </w:pPr>
      <w:r w:rsidRPr="00F76D97">
        <w:rPr>
          <w:rFonts w:ascii="Arial" w:hAnsi="Arial" w:cs="Arial"/>
          <w:sz w:val="20"/>
        </w:rPr>
        <w:t xml:space="preserve">Táto zmluva nadobúda platnosť a je pre zmluvné strany záväzná odo dňa jej podpísania oprávnenými zástupcami oboch zmluvných strán; ak oprávnení zástupcovia oboch zmluvných strán nepodpíšu túto zmluvu v ten istý deň, tak rozhodujúci je deň neskoršieho podpisu. Táto zmluva nadobúda účinnosť dňom nasledujúcim po dni jej zverejnenia na webovom sídle (internetovej stránke) </w:t>
      </w:r>
      <w:r w:rsidR="004F2C34">
        <w:rPr>
          <w:rFonts w:ascii="Arial" w:hAnsi="Arial" w:cs="Arial"/>
          <w:sz w:val="20"/>
        </w:rPr>
        <w:t>objednávateľa</w:t>
      </w:r>
      <w:r w:rsidR="004F2C34" w:rsidRPr="00F76D97">
        <w:rPr>
          <w:rFonts w:ascii="Arial" w:hAnsi="Arial" w:cs="Arial"/>
          <w:sz w:val="20"/>
        </w:rPr>
        <w:t xml:space="preserve"> </w:t>
      </w:r>
      <w:r w:rsidRPr="00F76D97">
        <w:rPr>
          <w:rFonts w:ascii="Arial" w:hAnsi="Arial" w:cs="Arial"/>
          <w:sz w:val="20"/>
        </w:rPr>
        <w:t>[§ 47a ods. 1 Občianskeho zákonníka v spojení s § 1 ods. 2 Obchodného zákonníka a s § 5a ods. 1, 6 a 9  zákona o slobodnom prístupe k informáciám.</w:t>
      </w:r>
    </w:p>
    <w:p w14:paraId="73461CC2" w14:textId="77777777" w:rsidR="00E23598" w:rsidRPr="00F76D97" w:rsidRDefault="00E23598" w:rsidP="00E2558B">
      <w:pPr>
        <w:numPr>
          <w:ilvl w:val="1"/>
          <w:numId w:val="20"/>
        </w:numPr>
        <w:overflowPunct/>
        <w:autoSpaceDE/>
        <w:autoSpaceDN/>
        <w:adjustRightInd/>
        <w:spacing w:line="240" w:lineRule="auto"/>
        <w:textAlignment w:val="auto"/>
        <w:rPr>
          <w:rFonts w:ascii="Arial" w:hAnsi="Arial" w:cs="Arial"/>
          <w:sz w:val="20"/>
        </w:rPr>
      </w:pPr>
      <w:r w:rsidRPr="00F76D97">
        <w:rPr>
          <w:rFonts w:ascii="Arial" w:hAnsi="Arial" w:cs="Arial"/>
          <w:sz w:val="20"/>
        </w:rPr>
        <w:t>Zmluvné strany zhodne vyhlasujú, že táto zmluva nebola uzavretá v tiesni ani za nápadne nevýhodných podmienok pre niektorú zo zmluvných strán, že zmluvná voľnosť zmluvných strán nie je obmedzená, že sa s touto zmluvou dôkladne oboznámili, rozumejú jej, súhlasia s ňou a prostredníctvom svojich oprávnených zástupcov túto zmluvu podpísali na znak toho, že zodpovedá ich slobodnej a vážnej vôli.</w:t>
      </w:r>
    </w:p>
    <w:p w14:paraId="63CA3084" w14:textId="77777777" w:rsidR="00E23598" w:rsidRPr="00F76D97" w:rsidRDefault="00E23598" w:rsidP="004F19DA">
      <w:pPr>
        <w:pStyle w:val="BodyTextIndent"/>
        <w:tabs>
          <w:tab w:val="right" w:leader="underscore" w:pos="9072"/>
        </w:tabs>
        <w:overflowPunct/>
        <w:autoSpaceDE/>
        <w:autoSpaceDN/>
        <w:adjustRightInd/>
        <w:spacing w:line="240" w:lineRule="auto"/>
        <w:ind w:left="0" w:firstLine="0"/>
        <w:jc w:val="center"/>
        <w:textAlignment w:val="auto"/>
        <w:rPr>
          <w:rFonts w:ascii="Arial" w:hAnsi="Arial" w:cs="Arial"/>
          <w:b/>
          <w:bCs/>
          <w:sz w:val="20"/>
        </w:rPr>
      </w:pPr>
    </w:p>
    <w:p w14:paraId="5EB42379" w14:textId="77777777" w:rsidR="00057EF5" w:rsidRPr="00553904" w:rsidRDefault="00057EF5" w:rsidP="00057EF5">
      <w:pPr>
        <w:pStyle w:val="Default"/>
        <w:ind w:left="567"/>
        <w:jc w:val="both"/>
        <w:rPr>
          <w:sz w:val="20"/>
          <w:szCs w:val="20"/>
        </w:rPr>
      </w:pPr>
      <w:r w:rsidRPr="00553904">
        <w:rPr>
          <w:b/>
          <w:bCs/>
          <w:sz w:val="20"/>
          <w:szCs w:val="20"/>
        </w:rPr>
        <w:t xml:space="preserve">Za objednávateľa: </w:t>
      </w:r>
      <w:r w:rsidRPr="00553904">
        <w:rPr>
          <w:b/>
          <w:bCs/>
          <w:sz w:val="20"/>
          <w:szCs w:val="20"/>
        </w:rPr>
        <w:tab/>
      </w:r>
      <w:r w:rsidRPr="00553904">
        <w:rPr>
          <w:b/>
          <w:bCs/>
          <w:sz w:val="20"/>
          <w:szCs w:val="20"/>
        </w:rPr>
        <w:tab/>
      </w:r>
      <w:r w:rsidRPr="00553904">
        <w:rPr>
          <w:b/>
          <w:bCs/>
          <w:sz w:val="20"/>
          <w:szCs w:val="20"/>
        </w:rPr>
        <w:tab/>
      </w:r>
      <w:r w:rsidRPr="00553904">
        <w:rPr>
          <w:b/>
          <w:bCs/>
          <w:sz w:val="20"/>
          <w:szCs w:val="20"/>
        </w:rPr>
        <w:tab/>
        <w:t xml:space="preserve">Za poskytovateľa: </w:t>
      </w:r>
    </w:p>
    <w:p w14:paraId="3FC1CBE6" w14:textId="77777777" w:rsidR="00057EF5" w:rsidRPr="00553904" w:rsidRDefault="00057EF5" w:rsidP="00057EF5">
      <w:pPr>
        <w:ind w:left="567"/>
        <w:rPr>
          <w:rFonts w:ascii="Arial" w:hAnsi="Arial" w:cs="Arial"/>
          <w:sz w:val="20"/>
        </w:rPr>
      </w:pPr>
      <w:r w:rsidRPr="00553904">
        <w:rPr>
          <w:rFonts w:ascii="Arial" w:hAnsi="Arial" w:cs="Arial"/>
          <w:sz w:val="20"/>
        </w:rPr>
        <w:t xml:space="preserve">V Bratislave, dňa ................................. </w:t>
      </w:r>
      <w:r w:rsidRPr="00553904">
        <w:rPr>
          <w:rFonts w:ascii="Arial" w:hAnsi="Arial" w:cs="Arial"/>
          <w:sz w:val="20"/>
        </w:rPr>
        <w:tab/>
      </w:r>
      <w:r>
        <w:rPr>
          <w:rFonts w:ascii="Arial" w:hAnsi="Arial" w:cs="Arial"/>
          <w:sz w:val="20"/>
        </w:rPr>
        <w:tab/>
      </w:r>
      <w:r w:rsidRPr="00553904">
        <w:rPr>
          <w:rFonts w:ascii="Arial" w:hAnsi="Arial" w:cs="Arial"/>
          <w:sz w:val="20"/>
        </w:rPr>
        <w:t>V </w:t>
      </w:r>
      <w:r w:rsidRPr="00553904">
        <w:rPr>
          <w:rFonts w:ascii="Arial" w:hAnsi="Arial" w:cs="Arial"/>
          <w:bCs/>
          <w:color w:val="8DB3E2"/>
          <w:sz w:val="20"/>
        </w:rPr>
        <w:t>..vyplní uchádzač..</w:t>
      </w:r>
      <w:r w:rsidRPr="00553904">
        <w:rPr>
          <w:rFonts w:ascii="Arial" w:hAnsi="Arial" w:cs="Arial"/>
          <w:sz w:val="20"/>
        </w:rPr>
        <w:t xml:space="preserve">, dňa </w:t>
      </w:r>
      <w:r w:rsidRPr="00553904">
        <w:rPr>
          <w:rFonts w:ascii="Arial" w:hAnsi="Arial" w:cs="Arial"/>
          <w:bCs/>
          <w:color w:val="8DB3E2"/>
          <w:sz w:val="20"/>
        </w:rPr>
        <w:t>..vyplní uchádzač..</w:t>
      </w:r>
    </w:p>
    <w:p w14:paraId="16431C6C" w14:textId="77777777" w:rsidR="00057EF5" w:rsidRPr="00553904" w:rsidRDefault="00057EF5" w:rsidP="00057EF5">
      <w:pPr>
        <w:pStyle w:val="Default"/>
        <w:ind w:left="567"/>
        <w:jc w:val="both"/>
        <w:rPr>
          <w:sz w:val="20"/>
          <w:szCs w:val="20"/>
        </w:rPr>
      </w:pPr>
    </w:p>
    <w:p w14:paraId="27A60D83" w14:textId="77777777" w:rsidR="00057EF5" w:rsidRPr="00553904" w:rsidRDefault="00057EF5" w:rsidP="00057EF5">
      <w:pPr>
        <w:pStyle w:val="Default"/>
        <w:ind w:left="567"/>
        <w:jc w:val="both"/>
        <w:rPr>
          <w:sz w:val="20"/>
          <w:szCs w:val="20"/>
        </w:rPr>
      </w:pPr>
    </w:p>
    <w:p w14:paraId="28612FDC" w14:textId="77777777" w:rsidR="00057EF5" w:rsidRPr="00553904" w:rsidRDefault="00057EF5" w:rsidP="00057EF5">
      <w:pPr>
        <w:pStyle w:val="Default"/>
        <w:ind w:left="567"/>
        <w:jc w:val="both"/>
        <w:rPr>
          <w:b/>
          <w:sz w:val="20"/>
          <w:szCs w:val="20"/>
        </w:rPr>
      </w:pPr>
      <w:r w:rsidRPr="00553904">
        <w:rPr>
          <w:sz w:val="20"/>
          <w:szCs w:val="20"/>
        </w:rPr>
        <w:t>...................................................</w:t>
      </w:r>
      <w:r w:rsidRPr="00553904">
        <w:rPr>
          <w:sz w:val="20"/>
          <w:szCs w:val="20"/>
        </w:rPr>
        <w:tab/>
      </w:r>
      <w:r w:rsidRPr="00553904">
        <w:rPr>
          <w:sz w:val="20"/>
          <w:szCs w:val="20"/>
        </w:rPr>
        <w:tab/>
      </w:r>
      <w:r>
        <w:rPr>
          <w:sz w:val="20"/>
          <w:szCs w:val="20"/>
        </w:rPr>
        <w:tab/>
      </w:r>
      <w:r w:rsidRPr="00553904">
        <w:rPr>
          <w:sz w:val="20"/>
          <w:szCs w:val="20"/>
        </w:rPr>
        <w:t>.....................................</w:t>
      </w:r>
    </w:p>
    <w:p w14:paraId="3375D986" w14:textId="77777777" w:rsidR="00057EF5" w:rsidRPr="00553904" w:rsidRDefault="00057EF5" w:rsidP="00057EF5">
      <w:pPr>
        <w:pStyle w:val="Default"/>
        <w:ind w:left="567"/>
        <w:jc w:val="both"/>
        <w:rPr>
          <w:bCs/>
          <w:color w:val="8DB3E2"/>
          <w:sz w:val="20"/>
          <w:szCs w:val="20"/>
        </w:rPr>
      </w:pPr>
      <w:r w:rsidRPr="00553904">
        <w:rPr>
          <w:bCs/>
          <w:color w:val="8DB3E2"/>
          <w:sz w:val="20"/>
          <w:szCs w:val="20"/>
        </w:rPr>
        <w:t>Národná banka Slovenska</w:t>
      </w:r>
      <w:r w:rsidRPr="00553904">
        <w:rPr>
          <w:bCs/>
          <w:color w:val="8DB3E2"/>
          <w:sz w:val="20"/>
          <w:szCs w:val="20"/>
        </w:rPr>
        <w:tab/>
      </w:r>
      <w:r w:rsidRPr="00553904">
        <w:rPr>
          <w:bCs/>
          <w:color w:val="8DB3E2"/>
          <w:sz w:val="20"/>
          <w:szCs w:val="20"/>
        </w:rPr>
        <w:tab/>
      </w:r>
      <w:r w:rsidRPr="00553904">
        <w:rPr>
          <w:bCs/>
          <w:color w:val="8DB3E2"/>
          <w:sz w:val="20"/>
          <w:szCs w:val="20"/>
        </w:rPr>
        <w:tab/>
        <w:t>..vyplní uchádzač..</w:t>
      </w:r>
    </w:p>
    <w:p w14:paraId="4B26B1E9" w14:textId="77777777" w:rsidR="00057EF5" w:rsidRPr="00553904" w:rsidRDefault="00057EF5" w:rsidP="00057EF5">
      <w:pPr>
        <w:pStyle w:val="Default"/>
        <w:ind w:left="567"/>
        <w:jc w:val="both"/>
        <w:rPr>
          <w:sz w:val="20"/>
          <w:szCs w:val="20"/>
        </w:rPr>
      </w:pPr>
      <w:r w:rsidRPr="00553904">
        <w:rPr>
          <w:bCs/>
          <w:color w:val="8DB3E2"/>
          <w:sz w:val="20"/>
          <w:szCs w:val="20"/>
        </w:rPr>
        <w:t>..vyplní verejný obstarávateľ..</w:t>
      </w:r>
      <w:r w:rsidRPr="00553904">
        <w:rPr>
          <w:sz w:val="20"/>
          <w:szCs w:val="20"/>
        </w:rPr>
        <w:tab/>
      </w:r>
      <w:r w:rsidRPr="00553904">
        <w:rPr>
          <w:sz w:val="20"/>
          <w:szCs w:val="20"/>
        </w:rPr>
        <w:tab/>
      </w:r>
      <w:r w:rsidRPr="00553904">
        <w:rPr>
          <w:sz w:val="20"/>
          <w:szCs w:val="20"/>
        </w:rPr>
        <w:tab/>
      </w:r>
      <w:r w:rsidRPr="00553904">
        <w:rPr>
          <w:bCs/>
          <w:color w:val="8DB3E2"/>
          <w:sz w:val="20"/>
          <w:szCs w:val="20"/>
        </w:rPr>
        <w:t>..vyplní uchádzač..</w:t>
      </w:r>
    </w:p>
    <w:p w14:paraId="34350CFF" w14:textId="3AA0ECA3" w:rsidR="00E23598" w:rsidRPr="00926EEB" w:rsidRDefault="00057EF5" w:rsidP="009A5604">
      <w:pPr>
        <w:pStyle w:val="Default"/>
        <w:ind w:left="567"/>
        <w:jc w:val="both"/>
        <w:rPr>
          <w:b/>
          <w:bCs/>
          <w:sz w:val="20"/>
        </w:rPr>
      </w:pPr>
      <w:r w:rsidRPr="00553904">
        <w:rPr>
          <w:bCs/>
          <w:color w:val="8DB3E2"/>
          <w:sz w:val="20"/>
          <w:szCs w:val="20"/>
        </w:rPr>
        <w:t>..vyplní verejný obstarávateľ..</w:t>
      </w:r>
      <w:r w:rsidRPr="00553904">
        <w:rPr>
          <w:sz w:val="20"/>
          <w:szCs w:val="20"/>
        </w:rPr>
        <w:tab/>
      </w:r>
      <w:r w:rsidRPr="00553904">
        <w:rPr>
          <w:sz w:val="20"/>
          <w:szCs w:val="20"/>
        </w:rPr>
        <w:tab/>
      </w:r>
      <w:r w:rsidRPr="00553904">
        <w:rPr>
          <w:sz w:val="20"/>
          <w:szCs w:val="20"/>
        </w:rPr>
        <w:tab/>
      </w:r>
      <w:r w:rsidRPr="00553904">
        <w:rPr>
          <w:bCs/>
          <w:color w:val="8DB3E2"/>
          <w:sz w:val="20"/>
          <w:szCs w:val="20"/>
        </w:rPr>
        <w:t>..vyplní uchádzač..</w:t>
      </w:r>
      <w:r w:rsidR="00E23598" w:rsidRPr="00926EEB">
        <w:rPr>
          <w:b/>
          <w:bCs/>
          <w:sz w:val="20"/>
        </w:rPr>
        <w:br w:type="page"/>
      </w:r>
    </w:p>
    <w:p w14:paraId="7240558C" w14:textId="77777777" w:rsidR="00DA22C0" w:rsidRPr="00926EEB" w:rsidRDefault="00DA22C0" w:rsidP="00DA22C0">
      <w:pPr>
        <w:tabs>
          <w:tab w:val="left" w:pos="9214"/>
        </w:tabs>
        <w:ind w:right="7"/>
        <w:rPr>
          <w:rFonts w:ascii="Arial" w:hAnsi="Arial" w:cs="Arial"/>
          <w:b/>
          <w:sz w:val="20"/>
        </w:rPr>
      </w:pPr>
      <w:r w:rsidRPr="00926EEB">
        <w:rPr>
          <w:rFonts w:ascii="Arial" w:hAnsi="Arial" w:cs="Arial"/>
          <w:b/>
          <w:sz w:val="20"/>
        </w:rPr>
        <w:lastRenderedPageBreak/>
        <w:t xml:space="preserve">Príloha č. 1 k Zmluve o poskytnutí služby č. Z-029.10.1023.00 </w:t>
      </w:r>
    </w:p>
    <w:p w14:paraId="291EBD91" w14:textId="77777777" w:rsidR="00E23598" w:rsidRPr="00926EEB" w:rsidRDefault="00E23598" w:rsidP="009A1033">
      <w:pPr>
        <w:spacing w:line="240" w:lineRule="auto"/>
        <w:jc w:val="left"/>
        <w:rPr>
          <w:rFonts w:ascii="Arial" w:hAnsi="Arial" w:cs="Arial"/>
          <w:color w:val="000000"/>
          <w:sz w:val="20"/>
        </w:rPr>
      </w:pPr>
      <w:r w:rsidRPr="00926EEB">
        <w:rPr>
          <w:rFonts w:ascii="Arial" w:hAnsi="Arial" w:cs="Arial"/>
          <w:b/>
          <w:bCs/>
          <w:color w:val="000000"/>
          <w:sz w:val="20"/>
        </w:rPr>
        <w:t xml:space="preserve">Výška poplatkov za vykonanie inštalačných </w:t>
      </w:r>
      <w:r w:rsidR="003E5D0F" w:rsidRPr="00926EEB">
        <w:rPr>
          <w:rFonts w:ascii="Arial" w:hAnsi="Arial" w:cs="Arial"/>
          <w:b/>
          <w:bCs/>
          <w:color w:val="000000"/>
          <w:sz w:val="20"/>
        </w:rPr>
        <w:t>prác</w:t>
      </w:r>
    </w:p>
    <w:p w14:paraId="1B5B381F" w14:textId="77777777" w:rsidR="00E23598" w:rsidRPr="00926EEB" w:rsidRDefault="00E23598" w:rsidP="004F19DA">
      <w:pPr>
        <w:spacing w:line="240" w:lineRule="auto"/>
        <w:jc w:val="center"/>
        <w:rPr>
          <w:rFonts w:ascii="Arial" w:hAnsi="Arial" w:cs="Arial"/>
          <w:color w:val="000000"/>
          <w:sz w:val="20"/>
        </w:rPr>
      </w:pPr>
    </w:p>
    <w:p w14:paraId="1584CBF0" w14:textId="77777777" w:rsidR="00180201" w:rsidRPr="00926EEB" w:rsidRDefault="00E23598" w:rsidP="00180201">
      <w:pPr>
        <w:spacing w:after="120"/>
        <w:ind w:left="709"/>
        <w:rPr>
          <w:rFonts w:ascii="Arial" w:hAnsi="Arial" w:cs="Arial"/>
          <w:b/>
          <w:color w:val="000000"/>
          <w:sz w:val="20"/>
        </w:rPr>
      </w:pPr>
      <w:r w:rsidRPr="00926EEB">
        <w:rPr>
          <w:rFonts w:ascii="Arial" w:hAnsi="Arial" w:cs="Arial"/>
          <w:color w:val="000000"/>
          <w:sz w:val="20"/>
        </w:rPr>
        <w:t>1.1</w:t>
      </w:r>
      <w:r w:rsidRPr="00926EEB">
        <w:rPr>
          <w:rFonts w:ascii="Arial" w:hAnsi="Arial" w:cs="Arial"/>
          <w:sz w:val="20"/>
        </w:rPr>
        <w:t xml:space="preserve"> Cena za inštalačné práce</w:t>
      </w:r>
      <w:r w:rsidR="00180201" w:rsidRPr="00926EEB">
        <w:rPr>
          <w:rFonts w:ascii="Arial" w:hAnsi="Arial" w:cs="Arial"/>
          <w:b/>
          <w:color w:val="000000"/>
          <w:sz w:val="20"/>
        </w:rPr>
        <w:t xml:space="preserve"> </w:t>
      </w:r>
    </w:p>
    <w:tbl>
      <w:tblPr>
        <w:tblW w:w="8674" w:type="dxa"/>
        <w:tblInd w:w="648" w:type="dxa"/>
        <w:tblBorders>
          <w:top w:val="single" w:sz="8" w:space="0" w:color="000000"/>
          <w:left w:val="single" w:sz="8" w:space="0" w:color="auto"/>
          <w:bottom w:val="single" w:sz="8" w:space="0" w:color="auto"/>
          <w:right w:val="single" w:sz="8" w:space="0" w:color="auto"/>
          <w:insideH w:val="single" w:sz="8" w:space="0" w:color="000000"/>
          <w:insideV w:val="single" w:sz="8" w:space="0" w:color="000000"/>
        </w:tblBorders>
        <w:tblLayout w:type="fixed"/>
        <w:tblLook w:val="0000" w:firstRow="0" w:lastRow="0" w:firstColumn="0" w:lastColumn="0" w:noHBand="0" w:noVBand="0"/>
      </w:tblPr>
      <w:tblGrid>
        <w:gridCol w:w="1020"/>
        <w:gridCol w:w="4394"/>
        <w:gridCol w:w="1559"/>
        <w:gridCol w:w="1701"/>
      </w:tblGrid>
      <w:tr w:rsidR="00180201" w:rsidRPr="00926EEB" w14:paraId="01753F05" w14:textId="77777777" w:rsidTr="00926EEB">
        <w:trPr>
          <w:trHeight w:val="780"/>
        </w:trPr>
        <w:tc>
          <w:tcPr>
            <w:tcW w:w="1020" w:type="dxa"/>
            <w:tcBorders>
              <w:bottom w:val="single" w:sz="8" w:space="0" w:color="auto"/>
              <w:right w:val="single" w:sz="8" w:space="0" w:color="auto"/>
            </w:tcBorders>
            <w:shd w:val="clear" w:color="auto" w:fill="C0C0C0"/>
            <w:noWrap/>
            <w:vAlign w:val="center"/>
          </w:tcPr>
          <w:p w14:paraId="22908564" w14:textId="77777777" w:rsidR="00180201" w:rsidRPr="00926EEB" w:rsidRDefault="00180201" w:rsidP="003B750A">
            <w:pPr>
              <w:jc w:val="center"/>
              <w:rPr>
                <w:rFonts w:ascii="Arial" w:hAnsi="Arial" w:cs="Arial"/>
                <w:b/>
                <w:bCs/>
                <w:sz w:val="20"/>
              </w:rPr>
            </w:pPr>
            <w:r w:rsidRPr="00926EEB">
              <w:rPr>
                <w:rFonts w:ascii="Arial" w:hAnsi="Arial" w:cs="Arial"/>
                <w:b/>
                <w:bCs/>
                <w:sz w:val="20"/>
              </w:rPr>
              <w:t>Položka</w:t>
            </w:r>
          </w:p>
        </w:tc>
        <w:tc>
          <w:tcPr>
            <w:tcW w:w="4394" w:type="dxa"/>
            <w:tcBorders>
              <w:left w:val="single" w:sz="8" w:space="0" w:color="auto"/>
              <w:bottom w:val="single" w:sz="8" w:space="0" w:color="auto"/>
              <w:right w:val="single" w:sz="8" w:space="0" w:color="auto"/>
            </w:tcBorders>
            <w:shd w:val="clear" w:color="auto" w:fill="C0C0C0"/>
            <w:vAlign w:val="center"/>
          </w:tcPr>
          <w:p w14:paraId="1D5A0095" w14:textId="77777777" w:rsidR="00180201" w:rsidRPr="00926EEB" w:rsidRDefault="00180201" w:rsidP="003B750A">
            <w:pPr>
              <w:jc w:val="center"/>
              <w:rPr>
                <w:rFonts w:ascii="Arial" w:hAnsi="Arial" w:cs="Arial"/>
                <w:b/>
                <w:bCs/>
                <w:sz w:val="20"/>
              </w:rPr>
            </w:pPr>
            <w:r w:rsidRPr="00926EEB">
              <w:rPr>
                <w:rFonts w:ascii="Arial" w:hAnsi="Arial" w:cs="Arial"/>
                <w:b/>
                <w:bCs/>
                <w:sz w:val="20"/>
              </w:rPr>
              <w:t>Popis</w:t>
            </w:r>
          </w:p>
        </w:tc>
        <w:tc>
          <w:tcPr>
            <w:tcW w:w="1559" w:type="dxa"/>
            <w:tcBorders>
              <w:left w:val="single" w:sz="8" w:space="0" w:color="auto"/>
              <w:bottom w:val="single" w:sz="8" w:space="0" w:color="auto"/>
              <w:right w:val="single" w:sz="8" w:space="0" w:color="auto"/>
            </w:tcBorders>
            <w:shd w:val="clear" w:color="auto" w:fill="C0C0C0"/>
            <w:vAlign w:val="center"/>
          </w:tcPr>
          <w:p w14:paraId="20D510E6" w14:textId="77777777" w:rsidR="00180201" w:rsidRPr="00926EEB" w:rsidRDefault="00180201" w:rsidP="003B750A">
            <w:pPr>
              <w:jc w:val="center"/>
              <w:rPr>
                <w:rFonts w:ascii="Arial" w:hAnsi="Arial" w:cs="Arial"/>
                <w:b/>
                <w:bCs/>
                <w:sz w:val="20"/>
              </w:rPr>
            </w:pPr>
            <w:r w:rsidRPr="00926EEB">
              <w:rPr>
                <w:rFonts w:ascii="Arial" w:hAnsi="Arial" w:cs="Arial"/>
                <w:b/>
                <w:bCs/>
                <w:sz w:val="20"/>
              </w:rPr>
              <w:t>Počet zariadení</w:t>
            </w:r>
          </w:p>
        </w:tc>
        <w:tc>
          <w:tcPr>
            <w:tcW w:w="1701" w:type="dxa"/>
            <w:tcBorders>
              <w:left w:val="single" w:sz="8" w:space="0" w:color="auto"/>
              <w:bottom w:val="single" w:sz="8" w:space="0" w:color="auto"/>
              <w:right w:val="single" w:sz="8" w:space="0" w:color="auto"/>
            </w:tcBorders>
            <w:shd w:val="clear" w:color="auto" w:fill="C0C0C0"/>
            <w:vAlign w:val="center"/>
          </w:tcPr>
          <w:p w14:paraId="28F606F2" w14:textId="77777777" w:rsidR="00180201" w:rsidRPr="00926EEB" w:rsidRDefault="00180201" w:rsidP="003B750A">
            <w:pPr>
              <w:jc w:val="center"/>
              <w:rPr>
                <w:rFonts w:ascii="Arial" w:hAnsi="Arial" w:cs="Arial"/>
                <w:b/>
                <w:bCs/>
                <w:sz w:val="20"/>
              </w:rPr>
            </w:pPr>
            <w:r w:rsidRPr="00926EEB">
              <w:rPr>
                <w:rFonts w:ascii="Arial" w:hAnsi="Arial" w:cs="Arial"/>
                <w:b/>
                <w:bCs/>
                <w:sz w:val="20"/>
              </w:rPr>
              <w:t>Cena v EUR bez DPH</w:t>
            </w:r>
          </w:p>
        </w:tc>
      </w:tr>
      <w:tr w:rsidR="000769D5" w:rsidRPr="00926EEB" w14:paraId="43952AE5" w14:textId="77777777" w:rsidTr="00926E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4"/>
        </w:trPr>
        <w:tc>
          <w:tcPr>
            <w:tcW w:w="1020" w:type="dxa"/>
            <w:tcBorders>
              <w:top w:val="single" w:sz="8" w:space="0" w:color="auto"/>
              <w:left w:val="single" w:sz="8" w:space="0" w:color="auto"/>
              <w:bottom w:val="single" w:sz="8" w:space="0" w:color="auto"/>
              <w:right w:val="single" w:sz="8" w:space="0" w:color="auto"/>
            </w:tcBorders>
            <w:shd w:val="clear" w:color="auto" w:fill="C0C0C0"/>
            <w:noWrap/>
            <w:vAlign w:val="center"/>
          </w:tcPr>
          <w:p w14:paraId="09FF52C6" w14:textId="77777777" w:rsidR="000769D5" w:rsidRPr="00926EEB" w:rsidRDefault="000769D5" w:rsidP="003B750A">
            <w:pPr>
              <w:jc w:val="center"/>
              <w:rPr>
                <w:rFonts w:ascii="Arial" w:hAnsi="Arial" w:cs="Arial"/>
                <w:b/>
                <w:sz w:val="20"/>
              </w:rPr>
            </w:pPr>
            <w:r>
              <w:rPr>
                <w:rFonts w:ascii="Arial" w:hAnsi="Arial" w:cs="Arial"/>
                <w:b/>
                <w:sz w:val="20"/>
              </w:rPr>
              <w:t>P</w:t>
            </w:r>
            <w:r w:rsidRPr="00926EEB">
              <w:rPr>
                <w:rFonts w:ascii="Arial" w:hAnsi="Arial" w:cs="Arial"/>
                <w:b/>
                <w:sz w:val="20"/>
              </w:rPr>
              <w:t>1</w:t>
            </w:r>
          </w:p>
        </w:tc>
        <w:tc>
          <w:tcPr>
            <w:tcW w:w="4394" w:type="dxa"/>
            <w:tcBorders>
              <w:top w:val="single" w:sz="8" w:space="0" w:color="auto"/>
              <w:left w:val="single" w:sz="8" w:space="0" w:color="auto"/>
              <w:bottom w:val="single" w:sz="8" w:space="0" w:color="auto"/>
              <w:right w:val="single" w:sz="8" w:space="0" w:color="auto"/>
            </w:tcBorders>
            <w:noWrap/>
          </w:tcPr>
          <w:p w14:paraId="23173300" w14:textId="77777777" w:rsidR="000769D5" w:rsidRPr="00926EEB" w:rsidRDefault="000769D5" w:rsidP="003B750A">
            <w:pPr>
              <w:jc w:val="left"/>
              <w:rPr>
                <w:rFonts w:ascii="Arial" w:hAnsi="Arial" w:cs="Arial"/>
                <w:i/>
                <w:color w:val="000000"/>
                <w:sz w:val="20"/>
              </w:rPr>
            </w:pPr>
            <w:r w:rsidRPr="00926EEB">
              <w:rPr>
                <w:rFonts w:ascii="Arial" w:hAnsi="Arial" w:cs="Arial"/>
                <w:i/>
                <w:color w:val="000000"/>
                <w:sz w:val="20"/>
              </w:rPr>
              <w:t xml:space="preserve">UPGRADE </w:t>
            </w:r>
            <w:proofErr w:type="spellStart"/>
            <w:r w:rsidRPr="00926EEB">
              <w:rPr>
                <w:rFonts w:ascii="Arial" w:hAnsi="Arial" w:cs="Arial"/>
                <w:i/>
                <w:color w:val="000000"/>
                <w:sz w:val="20"/>
              </w:rPr>
              <w:t>Sidewinder</w:t>
            </w:r>
            <w:proofErr w:type="spellEnd"/>
            <w:r w:rsidRPr="00926EEB">
              <w:rPr>
                <w:rFonts w:ascii="Arial" w:hAnsi="Arial" w:cs="Arial"/>
                <w:i/>
                <w:color w:val="000000"/>
                <w:sz w:val="20"/>
              </w:rPr>
              <w:t xml:space="preserve"> </w:t>
            </w:r>
            <w:proofErr w:type="spellStart"/>
            <w:r w:rsidRPr="00926EEB">
              <w:rPr>
                <w:rFonts w:ascii="Arial" w:hAnsi="Arial" w:cs="Arial"/>
                <w:i/>
                <w:color w:val="000000"/>
                <w:sz w:val="20"/>
              </w:rPr>
              <w:t>fw</w:t>
            </w:r>
            <w:proofErr w:type="spellEnd"/>
            <w:r w:rsidRPr="00926EEB">
              <w:rPr>
                <w:rFonts w:ascii="Arial" w:hAnsi="Arial" w:cs="Arial"/>
                <w:i/>
                <w:color w:val="000000"/>
                <w:sz w:val="20"/>
              </w:rPr>
              <w:t xml:space="preserve"> (12ks) na novy NGFW HW + reinštalácia 4x NGFW na nový </w:t>
            </w:r>
            <w:proofErr w:type="spellStart"/>
            <w:r w:rsidRPr="00926EEB">
              <w:rPr>
                <w:rFonts w:ascii="Arial" w:hAnsi="Arial" w:cs="Arial"/>
                <w:i/>
                <w:color w:val="000000"/>
                <w:sz w:val="20"/>
              </w:rPr>
              <w:t>hw</w:t>
            </w:r>
            <w:proofErr w:type="spellEnd"/>
            <w:r w:rsidRPr="00926EEB">
              <w:rPr>
                <w:rFonts w:ascii="Arial" w:hAnsi="Arial" w:cs="Arial"/>
                <w:i/>
                <w:color w:val="000000"/>
                <w:sz w:val="20"/>
              </w:rPr>
              <w:t xml:space="preserve">, prenesenie a optimalizácia pravidiel a integrácia do SMC centrálnej správy, základná projektová dokumentácia nasadenia. Cena vrátane všetkých nákladov on site realizácie. Realizácia sa uskutoční v priestoroch NBS, I. </w:t>
            </w:r>
            <w:proofErr w:type="spellStart"/>
            <w:r w:rsidRPr="00926EEB">
              <w:rPr>
                <w:rFonts w:ascii="Arial" w:hAnsi="Arial" w:cs="Arial"/>
                <w:i/>
                <w:color w:val="000000"/>
                <w:sz w:val="20"/>
              </w:rPr>
              <w:t>Karvaša</w:t>
            </w:r>
            <w:proofErr w:type="spellEnd"/>
            <w:r w:rsidRPr="00926EEB">
              <w:rPr>
                <w:rFonts w:ascii="Arial" w:hAnsi="Arial" w:cs="Arial"/>
                <w:i/>
                <w:color w:val="000000"/>
                <w:sz w:val="20"/>
              </w:rPr>
              <w:t xml:space="preserve"> č. 1, Bratislava a  na Tomášikova ul. 28/A, Bratislava.</w:t>
            </w:r>
          </w:p>
        </w:tc>
        <w:tc>
          <w:tcPr>
            <w:tcW w:w="1559" w:type="dxa"/>
            <w:tcBorders>
              <w:top w:val="single" w:sz="8" w:space="0" w:color="auto"/>
              <w:left w:val="single" w:sz="8" w:space="0" w:color="auto"/>
              <w:bottom w:val="single" w:sz="8" w:space="0" w:color="auto"/>
              <w:right w:val="single" w:sz="8" w:space="0" w:color="auto"/>
            </w:tcBorders>
            <w:vAlign w:val="center"/>
          </w:tcPr>
          <w:p w14:paraId="4C0C4767" w14:textId="77777777" w:rsidR="000769D5" w:rsidRPr="00926EEB" w:rsidRDefault="000769D5" w:rsidP="003B750A">
            <w:pPr>
              <w:jc w:val="center"/>
              <w:rPr>
                <w:rFonts w:ascii="Arial" w:hAnsi="Arial" w:cs="Arial"/>
                <w:iCs/>
                <w:color w:val="000000"/>
                <w:sz w:val="20"/>
              </w:rPr>
            </w:pPr>
            <w:r w:rsidRPr="00926EEB">
              <w:rPr>
                <w:rFonts w:ascii="Arial" w:hAnsi="Arial" w:cs="Arial"/>
                <w:color w:val="000000"/>
                <w:sz w:val="20"/>
              </w:rPr>
              <w:t>12 ks = 6 klastrov + 2 reinštalácia</w:t>
            </w:r>
          </w:p>
        </w:tc>
        <w:tc>
          <w:tcPr>
            <w:tcW w:w="1701" w:type="dxa"/>
            <w:tcBorders>
              <w:top w:val="single" w:sz="8" w:space="0" w:color="auto"/>
              <w:left w:val="single" w:sz="8" w:space="0" w:color="auto"/>
              <w:bottom w:val="single" w:sz="8" w:space="0" w:color="auto"/>
              <w:right w:val="single" w:sz="8" w:space="0" w:color="auto"/>
            </w:tcBorders>
            <w:vAlign w:val="center"/>
          </w:tcPr>
          <w:p w14:paraId="0E1C05B0" w14:textId="77777777" w:rsidR="000769D5" w:rsidRPr="00926EEB" w:rsidRDefault="000769D5" w:rsidP="003B750A">
            <w:pPr>
              <w:jc w:val="center"/>
              <w:rPr>
                <w:rFonts w:ascii="Arial" w:hAnsi="Arial" w:cs="Arial"/>
                <w:iCs/>
                <w:sz w:val="20"/>
              </w:rPr>
            </w:pPr>
            <w:r w:rsidRPr="00926EEB">
              <w:rPr>
                <w:rFonts w:ascii="Arial" w:hAnsi="Arial" w:cs="Arial"/>
                <w:iCs/>
                <w:sz w:val="20"/>
              </w:rPr>
              <w:t>Cena spolu za položku P1</w:t>
            </w:r>
          </w:p>
          <w:p w14:paraId="6412E2D6" w14:textId="77777777" w:rsidR="000769D5" w:rsidRPr="00926EEB" w:rsidRDefault="000769D5" w:rsidP="003B750A">
            <w:pPr>
              <w:jc w:val="center"/>
              <w:rPr>
                <w:rFonts w:ascii="Arial" w:hAnsi="Arial" w:cs="Arial"/>
                <w:iCs/>
                <w:sz w:val="20"/>
              </w:rPr>
            </w:pPr>
            <w:r w:rsidRPr="00926EEB">
              <w:rPr>
                <w:rFonts w:ascii="Arial" w:hAnsi="Arial" w:cs="Arial"/>
                <w:iCs/>
                <w:sz w:val="20"/>
              </w:rPr>
              <w:t>&lt;vyplní uchádzač&gt;</w:t>
            </w:r>
          </w:p>
        </w:tc>
      </w:tr>
      <w:tr w:rsidR="000769D5" w:rsidRPr="00926EEB" w14:paraId="6E22E903" w14:textId="77777777" w:rsidTr="00926E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4"/>
        </w:trPr>
        <w:tc>
          <w:tcPr>
            <w:tcW w:w="1020" w:type="dxa"/>
            <w:tcBorders>
              <w:top w:val="single" w:sz="8" w:space="0" w:color="auto"/>
              <w:left w:val="single" w:sz="8" w:space="0" w:color="auto"/>
              <w:bottom w:val="single" w:sz="8" w:space="0" w:color="auto"/>
              <w:right w:val="single" w:sz="8" w:space="0" w:color="auto"/>
            </w:tcBorders>
            <w:shd w:val="clear" w:color="auto" w:fill="C0C0C0"/>
            <w:noWrap/>
            <w:vAlign w:val="center"/>
          </w:tcPr>
          <w:p w14:paraId="4C9B7665" w14:textId="77777777" w:rsidR="000769D5" w:rsidRPr="00926EEB" w:rsidRDefault="000769D5" w:rsidP="003B750A">
            <w:pPr>
              <w:jc w:val="center"/>
              <w:rPr>
                <w:rFonts w:ascii="Arial" w:hAnsi="Arial" w:cs="Arial"/>
                <w:b/>
                <w:sz w:val="20"/>
              </w:rPr>
            </w:pPr>
            <w:r>
              <w:rPr>
                <w:rFonts w:ascii="Arial" w:hAnsi="Arial" w:cs="Arial"/>
                <w:b/>
                <w:sz w:val="20"/>
              </w:rPr>
              <w:t>P</w:t>
            </w:r>
            <w:r w:rsidRPr="00926EEB">
              <w:rPr>
                <w:rFonts w:ascii="Arial" w:hAnsi="Arial" w:cs="Arial"/>
                <w:b/>
                <w:sz w:val="20"/>
              </w:rPr>
              <w:t>2</w:t>
            </w:r>
          </w:p>
        </w:tc>
        <w:tc>
          <w:tcPr>
            <w:tcW w:w="4394" w:type="dxa"/>
            <w:tcBorders>
              <w:top w:val="single" w:sz="8" w:space="0" w:color="auto"/>
              <w:left w:val="single" w:sz="8" w:space="0" w:color="auto"/>
              <w:bottom w:val="single" w:sz="8" w:space="0" w:color="auto"/>
              <w:right w:val="single" w:sz="8" w:space="0" w:color="auto"/>
            </w:tcBorders>
            <w:noWrap/>
            <w:vAlign w:val="center"/>
          </w:tcPr>
          <w:p w14:paraId="0319ED6B" w14:textId="77777777" w:rsidR="000769D5" w:rsidRPr="00926EEB" w:rsidRDefault="000769D5" w:rsidP="003B750A">
            <w:pPr>
              <w:jc w:val="left"/>
              <w:rPr>
                <w:rFonts w:ascii="Arial" w:hAnsi="Arial" w:cs="Arial"/>
                <w:i/>
                <w:color w:val="000000"/>
                <w:sz w:val="20"/>
              </w:rPr>
            </w:pPr>
            <w:r w:rsidRPr="00926EEB">
              <w:rPr>
                <w:rFonts w:ascii="Arial" w:hAnsi="Arial" w:cs="Arial"/>
                <w:i/>
                <w:color w:val="000000"/>
                <w:sz w:val="20"/>
              </w:rPr>
              <w:t xml:space="preserve">UPGRADE </w:t>
            </w:r>
            <w:proofErr w:type="spellStart"/>
            <w:r w:rsidRPr="00926EEB">
              <w:rPr>
                <w:rFonts w:ascii="Arial" w:hAnsi="Arial" w:cs="Arial"/>
                <w:i/>
                <w:color w:val="000000"/>
                <w:sz w:val="20"/>
              </w:rPr>
              <w:t>McAfee</w:t>
            </w:r>
            <w:proofErr w:type="spellEnd"/>
            <w:r w:rsidRPr="00926EEB">
              <w:rPr>
                <w:rFonts w:ascii="Arial" w:hAnsi="Arial" w:cs="Arial"/>
                <w:i/>
                <w:color w:val="000000"/>
                <w:sz w:val="20"/>
              </w:rPr>
              <w:t xml:space="preserve"> </w:t>
            </w:r>
            <w:proofErr w:type="spellStart"/>
            <w:r w:rsidRPr="00926EEB">
              <w:rPr>
                <w:rFonts w:ascii="Arial" w:hAnsi="Arial" w:cs="Arial"/>
                <w:i/>
                <w:color w:val="000000"/>
                <w:sz w:val="20"/>
              </w:rPr>
              <w:t>Sidewinder</w:t>
            </w:r>
            <w:proofErr w:type="spellEnd"/>
            <w:r w:rsidRPr="00926EEB">
              <w:rPr>
                <w:rFonts w:ascii="Arial" w:hAnsi="Arial" w:cs="Arial"/>
                <w:i/>
                <w:color w:val="000000"/>
                <w:sz w:val="20"/>
              </w:rPr>
              <w:t xml:space="preserve"> </w:t>
            </w:r>
            <w:proofErr w:type="spellStart"/>
            <w:r w:rsidRPr="00926EEB">
              <w:rPr>
                <w:rFonts w:ascii="Arial" w:hAnsi="Arial" w:cs="Arial"/>
                <w:i/>
                <w:color w:val="000000"/>
                <w:sz w:val="20"/>
              </w:rPr>
              <w:t>ext</w:t>
            </w:r>
            <w:proofErr w:type="spellEnd"/>
            <w:r w:rsidRPr="00926EEB">
              <w:rPr>
                <w:rFonts w:ascii="Arial" w:hAnsi="Arial" w:cs="Arial"/>
                <w:i/>
                <w:color w:val="000000"/>
                <w:sz w:val="20"/>
              </w:rPr>
              <w:t xml:space="preserve"> DNS na nový HW </w:t>
            </w:r>
            <w:proofErr w:type="spellStart"/>
            <w:r w:rsidRPr="00926EEB">
              <w:rPr>
                <w:rFonts w:ascii="Arial" w:hAnsi="Arial" w:cs="Arial"/>
                <w:i/>
                <w:color w:val="000000"/>
                <w:sz w:val="20"/>
              </w:rPr>
              <w:t>ext</w:t>
            </w:r>
            <w:proofErr w:type="spellEnd"/>
            <w:r w:rsidRPr="00926EEB">
              <w:rPr>
                <w:rFonts w:ascii="Arial" w:hAnsi="Arial" w:cs="Arial"/>
                <w:i/>
                <w:color w:val="000000"/>
                <w:sz w:val="20"/>
              </w:rPr>
              <w:t xml:space="preserve"> DNS s </w:t>
            </w:r>
            <w:proofErr w:type="spellStart"/>
            <w:r w:rsidRPr="00926EEB">
              <w:rPr>
                <w:rFonts w:ascii="Arial" w:hAnsi="Arial" w:cs="Arial"/>
                <w:i/>
                <w:color w:val="000000"/>
                <w:sz w:val="20"/>
              </w:rPr>
              <w:t>load</w:t>
            </w:r>
            <w:proofErr w:type="spellEnd"/>
            <w:r w:rsidRPr="00926EEB">
              <w:rPr>
                <w:rFonts w:ascii="Arial" w:hAnsi="Arial" w:cs="Arial"/>
                <w:i/>
                <w:color w:val="000000"/>
                <w:sz w:val="20"/>
              </w:rPr>
              <w:t xml:space="preserve"> </w:t>
            </w:r>
            <w:proofErr w:type="spellStart"/>
            <w:r w:rsidRPr="00926EEB">
              <w:rPr>
                <w:rFonts w:ascii="Arial" w:hAnsi="Arial" w:cs="Arial"/>
                <w:i/>
                <w:color w:val="000000"/>
                <w:sz w:val="20"/>
              </w:rPr>
              <w:t>sharing</w:t>
            </w:r>
            <w:proofErr w:type="spellEnd"/>
            <w:r w:rsidRPr="00926EEB">
              <w:rPr>
                <w:rFonts w:ascii="Arial" w:hAnsi="Arial" w:cs="Arial"/>
                <w:i/>
                <w:color w:val="000000"/>
                <w:sz w:val="20"/>
              </w:rPr>
              <w:t xml:space="preserve"> a centrálna správa, prenesenie a optimalizácia konfigurácie. Cena vrátane všetkých nákladov on site realizácie. Realizácia sa uskutoční v priestoroch NBS, I. </w:t>
            </w:r>
            <w:proofErr w:type="spellStart"/>
            <w:r w:rsidRPr="00926EEB">
              <w:rPr>
                <w:rFonts w:ascii="Arial" w:hAnsi="Arial" w:cs="Arial"/>
                <w:i/>
                <w:color w:val="000000"/>
                <w:sz w:val="20"/>
              </w:rPr>
              <w:t>Karvaša</w:t>
            </w:r>
            <w:proofErr w:type="spellEnd"/>
            <w:r w:rsidRPr="00926EEB">
              <w:rPr>
                <w:rFonts w:ascii="Arial" w:hAnsi="Arial" w:cs="Arial"/>
                <w:i/>
                <w:color w:val="000000"/>
                <w:sz w:val="20"/>
              </w:rPr>
              <w:t xml:space="preserve"> č. 1, Bratislava a  na Tomášikova ul. 28/A, Bratislava.</w:t>
            </w:r>
          </w:p>
        </w:tc>
        <w:tc>
          <w:tcPr>
            <w:tcW w:w="1559" w:type="dxa"/>
            <w:tcBorders>
              <w:top w:val="single" w:sz="8" w:space="0" w:color="auto"/>
              <w:left w:val="single" w:sz="8" w:space="0" w:color="auto"/>
              <w:bottom w:val="single" w:sz="8" w:space="0" w:color="auto"/>
              <w:right w:val="single" w:sz="8" w:space="0" w:color="auto"/>
            </w:tcBorders>
            <w:vAlign w:val="center"/>
          </w:tcPr>
          <w:p w14:paraId="14B5C47E" w14:textId="77777777" w:rsidR="000769D5" w:rsidRPr="00926EEB" w:rsidRDefault="000769D5" w:rsidP="003B750A">
            <w:pPr>
              <w:jc w:val="center"/>
              <w:rPr>
                <w:rFonts w:ascii="Arial" w:hAnsi="Arial" w:cs="Arial"/>
                <w:iCs/>
                <w:color w:val="000000"/>
                <w:sz w:val="20"/>
              </w:rPr>
            </w:pPr>
            <w:r w:rsidRPr="00926EEB">
              <w:rPr>
                <w:rFonts w:ascii="Arial" w:hAnsi="Arial" w:cs="Arial"/>
                <w:color w:val="000000"/>
                <w:sz w:val="20"/>
              </w:rPr>
              <w:t>3 ks</w:t>
            </w:r>
          </w:p>
        </w:tc>
        <w:tc>
          <w:tcPr>
            <w:tcW w:w="1701" w:type="dxa"/>
            <w:tcBorders>
              <w:top w:val="single" w:sz="8" w:space="0" w:color="auto"/>
              <w:left w:val="single" w:sz="8" w:space="0" w:color="auto"/>
              <w:bottom w:val="single" w:sz="8" w:space="0" w:color="auto"/>
              <w:right w:val="single" w:sz="8" w:space="0" w:color="auto"/>
            </w:tcBorders>
            <w:vAlign w:val="center"/>
          </w:tcPr>
          <w:p w14:paraId="1C3FC61B" w14:textId="77777777" w:rsidR="000769D5" w:rsidRPr="00926EEB" w:rsidRDefault="000769D5" w:rsidP="003B750A">
            <w:pPr>
              <w:jc w:val="center"/>
              <w:rPr>
                <w:rFonts w:ascii="Arial" w:hAnsi="Arial" w:cs="Arial"/>
                <w:iCs/>
                <w:sz w:val="20"/>
              </w:rPr>
            </w:pPr>
            <w:r w:rsidRPr="00926EEB">
              <w:rPr>
                <w:rFonts w:ascii="Arial" w:hAnsi="Arial" w:cs="Arial"/>
                <w:iCs/>
                <w:sz w:val="20"/>
              </w:rPr>
              <w:t>Cena spolu za položku P2</w:t>
            </w:r>
          </w:p>
          <w:p w14:paraId="559FCA5B" w14:textId="77777777" w:rsidR="000769D5" w:rsidRPr="00926EEB" w:rsidRDefault="000769D5" w:rsidP="003B750A">
            <w:pPr>
              <w:jc w:val="center"/>
              <w:rPr>
                <w:rFonts w:ascii="Arial" w:hAnsi="Arial" w:cs="Arial"/>
                <w:iCs/>
                <w:sz w:val="20"/>
              </w:rPr>
            </w:pPr>
            <w:r w:rsidRPr="00926EEB">
              <w:rPr>
                <w:rFonts w:ascii="Arial" w:hAnsi="Arial" w:cs="Arial"/>
                <w:iCs/>
                <w:sz w:val="20"/>
              </w:rPr>
              <w:t>&lt;vyplní uchádzač&gt;</w:t>
            </w:r>
          </w:p>
        </w:tc>
      </w:tr>
      <w:tr w:rsidR="000769D5" w:rsidRPr="00926EEB" w14:paraId="482364E2" w14:textId="77777777" w:rsidTr="00926E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4"/>
        </w:trPr>
        <w:tc>
          <w:tcPr>
            <w:tcW w:w="1020" w:type="dxa"/>
            <w:tcBorders>
              <w:top w:val="single" w:sz="8" w:space="0" w:color="auto"/>
              <w:left w:val="single" w:sz="8" w:space="0" w:color="auto"/>
              <w:bottom w:val="single" w:sz="8" w:space="0" w:color="auto"/>
              <w:right w:val="single" w:sz="8" w:space="0" w:color="auto"/>
            </w:tcBorders>
            <w:shd w:val="clear" w:color="auto" w:fill="C0C0C0"/>
            <w:noWrap/>
            <w:vAlign w:val="center"/>
          </w:tcPr>
          <w:p w14:paraId="4C51FDC4" w14:textId="77777777" w:rsidR="000769D5" w:rsidRPr="00926EEB" w:rsidRDefault="000769D5" w:rsidP="003B750A">
            <w:pPr>
              <w:jc w:val="center"/>
              <w:rPr>
                <w:rFonts w:ascii="Arial" w:hAnsi="Arial" w:cs="Arial"/>
                <w:b/>
                <w:sz w:val="20"/>
              </w:rPr>
            </w:pPr>
            <w:r>
              <w:rPr>
                <w:rFonts w:ascii="Arial" w:hAnsi="Arial" w:cs="Arial"/>
                <w:b/>
                <w:sz w:val="20"/>
              </w:rPr>
              <w:t>P</w:t>
            </w:r>
            <w:r w:rsidRPr="00926EEB">
              <w:rPr>
                <w:rFonts w:ascii="Arial" w:hAnsi="Arial" w:cs="Arial"/>
                <w:b/>
                <w:sz w:val="20"/>
              </w:rPr>
              <w:t>3</w:t>
            </w:r>
          </w:p>
        </w:tc>
        <w:tc>
          <w:tcPr>
            <w:tcW w:w="4394" w:type="dxa"/>
            <w:tcBorders>
              <w:top w:val="single" w:sz="8" w:space="0" w:color="auto"/>
              <w:left w:val="single" w:sz="8" w:space="0" w:color="auto"/>
              <w:bottom w:val="single" w:sz="8" w:space="0" w:color="auto"/>
              <w:right w:val="single" w:sz="8" w:space="0" w:color="auto"/>
            </w:tcBorders>
            <w:noWrap/>
            <w:vAlign w:val="center"/>
          </w:tcPr>
          <w:p w14:paraId="008134C7" w14:textId="77777777" w:rsidR="000769D5" w:rsidRPr="00926EEB" w:rsidRDefault="000769D5" w:rsidP="003B750A">
            <w:pPr>
              <w:jc w:val="left"/>
              <w:rPr>
                <w:rFonts w:ascii="Arial" w:hAnsi="Arial" w:cs="Arial"/>
                <w:i/>
                <w:color w:val="000000"/>
                <w:sz w:val="20"/>
              </w:rPr>
            </w:pPr>
            <w:r w:rsidRPr="00926EEB">
              <w:rPr>
                <w:rFonts w:ascii="Arial" w:hAnsi="Arial" w:cs="Arial"/>
                <w:i/>
                <w:color w:val="000000"/>
                <w:sz w:val="20"/>
              </w:rPr>
              <w:t xml:space="preserve">UPGRADE </w:t>
            </w:r>
            <w:proofErr w:type="spellStart"/>
            <w:r w:rsidRPr="00926EEB">
              <w:rPr>
                <w:rFonts w:ascii="Arial" w:hAnsi="Arial" w:cs="Arial"/>
                <w:i/>
                <w:color w:val="000000"/>
                <w:sz w:val="20"/>
              </w:rPr>
              <w:t>McAfee</w:t>
            </w:r>
            <w:proofErr w:type="spellEnd"/>
            <w:r w:rsidRPr="00926EEB">
              <w:rPr>
                <w:rFonts w:ascii="Arial" w:hAnsi="Arial" w:cs="Arial"/>
                <w:i/>
                <w:color w:val="000000"/>
                <w:sz w:val="20"/>
              </w:rPr>
              <w:t xml:space="preserve"> Web </w:t>
            </w:r>
            <w:proofErr w:type="spellStart"/>
            <w:r w:rsidRPr="00926EEB">
              <w:rPr>
                <w:rFonts w:ascii="Arial" w:hAnsi="Arial" w:cs="Arial"/>
                <w:i/>
                <w:color w:val="000000"/>
                <w:sz w:val="20"/>
              </w:rPr>
              <w:t>Gateway</w:t>
            </w:r>
            <w:proofErr w:type="spellEnd"/>
            <w:r w:rsidRPr="00926EEB">
              <w:rPr>
                <w:rFonts w:ascii="Arial" w:hAnsi="Arial" w:cs="Arial"/>
                <w:i/>
                <w:color w:val="000000"/>
                <w:sz w:val="20"/>
              </w:rPr>
              <w:t xml:space="preserve"> 5000B na nový </w:t>
            </w:r>
            <w:proofErr w:type="spellStart"/>
            <w:r w:rsidRPr="00926EEB">
              <w:rPr>
                <w:rFonts w:ascii="Arial" w:hAnsi="Arial" w:cs="Arial"/>
                <w:i/>
                <w:color w:val="000000"/>
                <w:sz w:val="20"/>
              </w:rPr>
              <w:t>McAfee</w:t>
            </w:r>
            <w:proofErr w:type="spellEnd"/>
            <w:r w:rsidRPr="00926EEB">
              <w:rPr>
                <w:rFonts w:ascii="Arial" w:hAnsi="Arial" w:cs="Arial"/>
                <w:i/>
                <w:color w:val="000000"/>
                <w:sz w:val="20"/>
              </w:rPr>
              <w:t xml:space="preserve"> </w:t>
            </w:r>
            <w:proofErr w:type="spellStart"/>
            <w:r w:rsidRPr="00926EEB">
              <w:rPr>
                <w:rFonts w:ascii="Arial" w:hAnsi="Arial" w:cs="Arial"/>
                <w:i/>
                <w:color w:val="000000"/>
                <w:sz w:val="20"/>
              </w:rPr>
              <w:t>WebGw</w:t>
            </w:r>
            <w:proofErr w:type="spellEnd"/>
            <w:r w:rsidRPr="00926EEB">
              <w:rPr>
                <w:rFonts w:ascii="Arial" w:hAnsi="Arial" w:cs="Arial"/>
                <w:i/>
                <w:color w:val="000000"/>
                <w:sz w:val="20"/>
              </w:rPr>
              <w:t xml:space="preserve"> </w:t>
            </w:r>
            <w:proofErr w:type="spellStart"/>
            <w:r w:rsidRPr="00926EEB">
              <w:rPr>
                <w:rFonts w:ascii="Arial" w:hAnsi="Arial" w:cs="Arial"/>
                <w:i/>
                <w:color w:val="000000"/>
                <w:sz w:val="20"/>
              </w:rPr>
              <w:t>hw</w:t>
            </w:r>
            <w:proofErr w:type="spellEnd"/>
            <w:r w:rsidRPr="00926EEB">
              <w:rPr>
                <w:rFonts w:ascii="Arial" w:hAnsi="Arial" w:cs="Arial"/>
                <w:i/>
                <w:color w:val="000000"/>
                <w:sz w:val="20"/>
              </w:rPr>
              <w:t xml:space="preserve"> 5000D a prenesenie politík. Cena vrátane všetkých nákladov on site realizácie. Realizácia sa uskutoční v priestoroch NBS, I. </w:t>
            </w:r>
            <w:proofErr w:type="spellStart"/>
            <w:r w:rsidRPr="00926EEB">
              <w:rPr>
                <w:rFonts w:ascii="Arial" w:hAnsi="Arial" w:cs="Arial"/>
                <w:i/>
                <w:color w:val="000000"/>
                <w:sz w:val="20"/>
              </w:rPr>
              <w:t>Karvaša</w:t>
            </w:r>
            <w:proofErr w:type="spellEnd"/>
            <w:r w:rsidRPr="00926EEB">
              <w:rPr>
                <w:rFonts w:ascii="Arial" w:hAnsi="Arial" w:cs="Arial"/>
                <w:i/>
                <w:color w:val="000000"/>
                <w:sz w:val="20"/>
              </w:rPr>
              <w:t xml:space="preserve"> č. 1, Bratislava a  na Tomášikova ul. 28/A, Bratislava.</w:t>
            </w:r>
          </w:p>
        </w:tc>
        <w:tc>
          <w:tcPr>
            <w:tcW w:w="1559" w:type="dxa"/>
            <w:tcBorders>
              <w:top w:val="single" w:sz="8" w:space="0" w:color="auto"/>
              <w:left w:val="single" w:sz="8" w:space="0" w:color="auto"/>
              <w:bottom w:val="single" w:sz="8" w:space="0" w:color="auto"/>
              <w:right w:val="single" w:sz="8" w:space="0" w:color="auto"/>
            </w:tcBorders>
            <w:vAlign w:val="center"/>
          </w:tcPr>
          <w:p w14:paraId="77D27155" w14:textId="77777777" w:rsidR="000769D5" w:rsidRPr="00926EEB" w:rsidRDefault="000769D5" w:rsidP="003B750A">
            <w:pPr>
              <w:jc w:val="center"/>
              <w:rPr>
                <w:rFonts w:ascii="Arial" w:hAnsi="Arial" w:cs="Arial"/>
                <w:iCs/>
                <w:color w:val="000000"/>
                <w:sz w:val="20"/>
              </w:rPr>
            </w:pPr>
            <w:r w:rsidRPr="00926EEB">
              <w:rPr>
                <w:rFonts w:ascii="Arial" w:hAnsi="Arial" w:cs="Arial"/>
                <w:iCs/>
                <w:color w:val="000000"/>
                <w:sz w:val="20"/>
              </w:rPr>
              <w:t>2 ks</w:t>
            </w:r>
          </w:p>
        </w:tc>
        <w:tc>
          <w:tcPr>
            <w:tcW w:w="1701" w:type="dxa"/>
            <w:tcBorders>
              <w:top w:val="single" w:sz="8" w:space="0" w:color="auto"/>
              <w:left w:val="single" w:sz="8" w:space="0" w:color="auto"/>
              <w:bottom w:val="single" w:sz="8" w:space="0" w:color="auto"/>
              <w:right w:val="single" w:sz="8" w:space="0" w:color="auto"/>
            </w:tcBorders>
            <w:vAlign w:val="center"/>
          </w:tcPr>
          <w:p w14:paraId="5F52CF2D" w14:textId="77777777" w:rsidR="000769D5" w:rsidRPr="00926EEB" w:rsidRDefault="000769D5" w:rsidP="003B750A">
            <w:pPr>
              <w:jc w:val="center"/>
              <w:rPr>
                <w:rFonts w:ascii="Arial" w:hAnsi="Arial" w:cs="Arial"/>
                <w:iCs/>
                <w:sz w:val="20"/>
              </w:rPr>
            </w:pPr>
            <w:r w:rsidRPr="00926EEB">
              <w:rPr>
                <w:rFonts w:ascii="Arial" w:hAnsi="Arial" w:cs="Arial"/>
                <w:iCs/>
                <w:sz w:val="20"/>
              </w:rPr>
              <w:t xml:space="preserve">Cena spolu za položku </w:t>
            </w:r>
            <w:r w:rsidR="00B87D04" w:rsidRPr="00926EEB">
              <w:rPr>
                <w:rFonts w:ascii="Arial" w:hAnsi="Arial" w:cs="Arial"/>
                <w:iCs/>
                <w:sz w:val="20"/>
              </w:rPr>
              <w:t>P</w:t>
            </w:r>
            <w:r w:rsidR="00B87D04">
              <w:rPr>
                <w:rFonts w:ascii="Arial" w:hAnsi="Arial" w:cs="Arial"/>
                <w:iCs/>
                <w:sz w:val="20"/>
              </w:rPr>
              <w:t>3</w:t>
            </w:r>
          </w:p>
          <w:p w14:paraId="06E2DC20" w14:textId="77777777" w:rsidR="000769D5" w:rsidRPr="00926EEB" w:rsidRDefault="000769D5" w:rsidP="003B750A">
            <w:pPr>
              <w:jc w:val="center"/>
              <w:rPr>
                <w:rFonts w:ascii="Arial" w:hAnsi="Arial" w:cs="Arial"/>
                <w:iCs/>
                <w:sz w:val="20"/>
              </w:rPr>
            </w:pPr>
            <w:r w:rsidRPr="00926EEB">
              <w:rPr>
                <w:rFonts w:ascii="Arial" w:hAnsi="Arial" w:cs="Arial"/>
                <w:iCs/>
                <w:sz w:val="20"/>
              </w:rPr>
              <w:t>&lt;vyplní uchádzač&gt;</w:t>
            </w:r>
          </w:p>
        </w:tc>
      </w:tr>
      <w:tr w:rsidR="00180201" w:rsidRPr="00926EEB" w14:paraId="155182D8" w14:textId="77777777" w:rsidTr="00926E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0"/>
        </w:trPr>
        <w:tc>
          <w:tcPr>
            <w:tcW w:w="1020" w:type="dxa"/>
            <w:tcBorders>
              <w:top w:val="single" w:sz="8" w:space="0" w:color="auto"/>
              <w:left w:val="single" w:sz="8" w:space="0" w:color="auto"/>
              <w:bottom w:val="single" w:sz="8" w:space="0" w:color="auto"/>
              <w:right w:val="single" w:sz="8" w:space="0" w:color="auto"/>
            </w:tcBorders>
            <w:noWrap/>
            <w:vAlign w:val="center"/>
          </w:tcPr>
          <w:p w14:paraId="10E200DB" w14:textId="77777777" w:rsidR="00180201" w:rsidRPr="00926EEB" w:rsidRDefault="00180201" w:rsidP="003B750A">
            <w:pPr>
              <w:jc w:val="center"/>
              <w:rPr>
                <w:rFonts w:ascii="Arial" w:hAnsi="Arial" w:cs="Arial"/>
                <w:b/>
                <w:bCs/>
                <w:sz w:val="20"/>
              </w:rPr>
            </w:pPr>
            <w:r w:rsidRPr="00926EEB">
              <w:rPr>
                <w:rFonts w:ascii="Arial" w:hAnsi="Arial" w:cs="Arial"/>
                <w:b/>
                <w:bCs/>
                <w:sz w:val="20"/>
              </w:rPr>
              <w:t>CC</w:t>
            </w:r>
          </w:p>
        </w:tc>
        <w:tc>
          <w:tcPr>
            <w:tcW w:w="4394" w:type="dxa"/>
            <w:tcBorders>
              <w:top w:val="single" w:sz="8" w:space="0" w:color="auto"/>
              <w:left w:val="single" w:sz="8" w:space="0" w:color="auto"/>
              <w:bottom w:val="single" w:sz="8" w:space="0" w:color="auto"/>
              <w:right w:val="single" w:sz="8" w:space="0" w:color="auto"/>
            </w:tcBorders>
            <w:vAlign w:val="center"/>
          </w:tcPr>
          <w:p w14:paraId="4947815D" w14:textId="77777777" w:rsidR="00180201" w:rsidRPr="00926EEB" w:rsidRDefault="00180201" w:rsidP="003B750A">
            <w:pPr>
              <w:pStyle w:val="xl27"/>
              <w:spacing w:before="0" w:beforeAutospacing="0" w:after="0" w:afterAutospacing="0"/>
              <w:rPr>
                <w:sz w:val="20"/>
                <w:szCs w:val="20"/>
                <w:lang w:val="sk-SK"/>
              </w:rPr>
            </w:pPr>
            <w:r w:rsidRPr="00926EEB">
              <w:rPr>
                <w:sz w:val="20"/>
                <w:szCs w:val="20"/>
                <w:lang w:val="sk-SK"/>
              </w:rPr>
              <w:t xml:space="preserve">Celková cena za inštalačné práce podľa požiadaviek sa vypočíta podľa vzorca: </w:t>
            </w:r>
          </w:p>
          <w:p w14:paraId="573AA247" w14:textId="77777777" w:rsidR="00180201" w:rsidRPr="00926EEB" w:rsidRDefault="00180201" w:rsidP="003B750A">
            <w:pPr>
              <w:pStyle w:val="xl27"/>
              <w:spacing w:before="0" w:beforeAutospacing="0" w:after="0" w:afterAutospacing="0"/>
              <w:rPr>
                <w:sz w:val="20"/>
                <w:szCs w:val="20"/>
                <w:lang w:val="sk-SK"/>
              </w:rPr>
            </w:pPr>
            <w:r w:rsidRPr="00926EEB">
              <w:rPr>
                <w:b w:val="0"/>
                <w:bCs w:val="0"/>
                <w:sz w:val="20"/>
                <w:szCs w:val="20"/>
              </w:rPr>
              <w:t>CC = P1 + P2 + P3</w:t>
            </w:r>
          </w:p>
        </w:tc>
        <w:tc>
          <w:tcPr>
            <w:tcW w:w="3260" w:type="dxa"/>
            <w:gridSpan w:val="2"/>
            <w:tcBorders>
              <w:top w:val="single" w:sz="8" w:space="0" w:color="auto"/>
              <w:left w:val="single" w:sz="8" w:space="0" w:color="auto"/>
              <w:bottom w:val="single" w:sz="8" w:space="0" w:color="auto"/>
              <w:right w:val="single" w:sz="8" w:space="0" w:color="auto"/>
            </w:tcBorders>
            <w:vAlign w:val="center"/>
          </w:tcPr>
          <w:p w14:paraId="7F70614B" w14:textId="77777777" w:rsidR="00180201" w:rsidRPr="00926EEB" w:rsidRDefault="00180201" w:rsidP="003B750A">
            <w:pPr>
              <w:jc w:val="center"/>
              <w:rPr>
                <w:rFonts w:ascii="Arial" w:hAnsi="Arial" w:cs="Arial"/>
                <w:b/>
                <w:i/>
                <w:iCs/>
                <w:sz w:val="20"/>
              </w:rPr>
            </w:pPr>
            <w:r w:rsidRPr="00926EEB">
              <w:rPr>
                <w:rFonts w:ascii="Arial" w:hAnsi="Arial" w:cs="Arial"/>
                <w:b/>
                <w:i/>
                <w:iCs/>
                <w:sz w:val="20"/>
              </w:rPr>
              <w:t>&lt;vyplní uchádzač&gt;</w:t>
            </w:r>
          </w:p>
        </w:tc>
      </w:tr>
    </w:tbl>
    <w:p w14:paraId="73155109" w14:textId="77777777" w:rsidR="00180201" w:rsidRPr="00926EEB" w:rsidRDefault="00DA22C0" w:rsidP="00180201">
      <w:pPr>
        <w:spacing w:line="240" w:lineRule="auto"/>
        <w:jc w:val="left"/>
        <w:rPr>
          <w:rFonts w:ascii="Arial" w:hAnsi="Arial" w:cs="Arial"/>
          <w:sz w:val="20"/>
        </w:rPr>
      </w:pPr>
      <w:r w:rsidRPr="00926EEB">
        <w:rPr>
          <w:rFonts w:ascii="Arial" w:hAnsi="Arial" w:cs="Arial"/>
          <w:sz w:val="20"/>
        </w:rPr>
        <w:br w:type="page"/>
      </w:r>
    </w:p>
    <w:p w14:paraId="13D2CBCB" w14:textId="77777777" w:rsidR="00DA22C0" w:rsidRPr="00926EEB" w:rsidRDefault="00DA22C0" w:rsidP="00DA22C0">
      <w:pPr>
        <w:tabs>
          <w:tab w:val="left" w:pos="9214"/>
        </w:tabs>
        <w:ind w:right="7"/>
        <w:rPr>
          <w:rFonts w:ascii="Arial" w:hAnsi="Arial" w:cs="Arial"/>
          <w:b/>
          <w:sz w:val="20"/>
        </w:rPr>
      </w:pPr>
      <w:r w:rsidRPr="00926EEB">
        <w:rPr>
          <w:rFonts w:ascii="Arial" w:hAnsi="Arial" w:cs="Arial"/>
          <w:b/>
          <w:sz w:val="20"/>
        </w:rPr>
        <w:lastRenderedPageBreak/>
        <w:t xml:space="preserve">Príloha č. 2 k Zmluve o poskytnutí služby č. Z-029.10.1023.00 </w:t>
      </w:r>
    </w:p>
    <w:p w14:paraId="18E0F899" w14:textId="77777777" w:rsidR="00E23598" w:rsidRPr="00926EEB" w:rsidRDefault="00E23598" w:rsidP="00E901F1">
      <w:pPr>
        <w:pStyle w:val="Heading2"/>
        <w:numPr>
          <w:ilvl w:val="0"/>
          <w:numId w:val="0"/>
        </w:numPr>
        <w:tabs>
          <w:tab w:val="left" w:pos="851"/>
        </w:tabs>
        <w:rPr>
          <w:rFonts w:ascii="Arial" w:hAnsi="Arial" w:cs="Arial"/>
          <w:b/>
          <w:sz w:val="20"/>
        </w:rPr>
      </w:pPr>
      <w:r w:rsidRPr="00926EEB">
        <w:rPr>
          <w:rFonts w:ascii="Arial" w:hAnsi="Arial" w:cs="Arial"/>
          <w:b/>
          <w:sz w:val="20"/>
        </w:rPr>
        <w:t xml:space="preserve"> Harmonogram </w:t>
      </w:r>
    </w:p>
    <w:p w14:paraId="09ADD4DC" w14:textId="77777777" w:rsidR="00E23598" w:rsidRPr="00926EEB" w:rsidRDefault="00E23598" w:rsidP="004F19DA">
      <w:pPr>
        <w:rPr>
          <w:rFonts w:ascii="Arial" w:hAnsi="Arial" w:cs="Arial"/>
          <w:sz w:val="20"/>
        </w:rPr>
      </w:pPr>
    </w:p>
    <w:tbl>
      <w:tblPr>
        <w:tblW w:w="9923" w:type="dxa"/>
        <w:tblInd w:w="-2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A0" w:firstRow="1" w:lastRow="0" w:firstColumn="1" w:lastColumn="0" w:noHBand="0" w:noVBand="0"/>
      </w:tblPr>
      <w:tblGrid>
        <w:gridCol w:w="4962"/>
        <w:gridCol w:w="992"/>
        <w:gridCol w:w="1843"/>
        <w:gridCol w:w="2126"/>
      </w:tblGrid>
      <w:tr w:rsidR="00E901F1" w:rsidRPr="00926EEB" w14:paraId="6A7C422E" w14:textId="77777777" w:rsidTr="00E901F1">
        <w:tc>
          <w:tcPr>
            <w:tcW w:w="4962" w:type="dxa"/>
            <w:tcBorders>
              <w:top w:val="single" w:sz="8" w:space="0" w:color="auto"/>
              <w:left w:val="single" w:sz="8" w:space="0" w:color="auto"/>
              <w:bottom w:val="single" w:sz="8" w:space="0" w:color="auto"/>
              <w:right w:val="single" w:sz="8" w:space="0" w:color="auto"/>
            </w:tcBorders>
          </w:tcPr>
          <w:p w14:paraId="6CCBB624" w14:textId="77777777" w:rsidR="00E901F1" w:rsidRPr="00926EEB" w:rsidRDefault="00E901F1" w:rsidP="00E901F1">
            <w:pPr>
              <w:keepNext/>
              <w:keepLines/>
              <w:overflowPunct/>
              <w:spacing w:line="240" w:lineRule="auto"/>
              <w:ind w:right="45"/>
              <w:jc w:val="left"/>
              <w:textAlignment w:val="auto"/>
              <w:rPr>
                <w:rFonts w:ascii="Arial" w:hAnsi="Arial" w:cs="Arial"/>
                <w:color w:val="000000"/>
                <w:sz w:val="20"/>
                <w:lang w:eastAsia="sk-SK"/>
              </w:rPr>
            </w:pPr>
            <w:bookmarkStart w:id="3" w:name="_Hlk509564827"/>
            <w:r w:rsidRPr="00926EEB">
              <w:rPr>
                <w:rFonts w:ascii="Arial" w:hAnsi="Arial" w:cs="Arial"/>
                <w:color w:val="000000"/>
                <w:sz w:val="20"/>
                <w:lang w:eastAsia="sk-SK"/>
              </w:rPr>
              <w:t>Popis aktivity</w:t>
            </w:r>
          </w:p>
        </w:tc>
        <w:tc>
          <w:tcPr>
            <w:tcW w:w="992" w:type="dxa"/>
            <w:tcBorders>
              <w:top w:val="single" w:sz="8" w:space="0" w:color="auto"/>
              <w:left w:val="single" w:sz="8" w:space="0" w:color="auto"/>
              <w:bottom w:val="single" w:sz="8" w:space="0" w:color="auto"/>
              <w:right w:val="single" w:sz="8" w:space="0" w:color="auto"/>
            </w:tcBorders>
          </w:tcPr>
          <w:p w14:paraId="5E176216" w14:textId="77777777" w:rsidR="00E901F1" w:rsidRPr="00926EEB" w:rsidRDefault="00E901F1" w:rsidP="00CD6EA3">
            <w:pPr>
              <w:keepNext/>
              <w:keepLines/>
              <w:overflowPunct/>
              <w:spacing w:line="240" w:lineRule="auto"/>
              <w:ind w:left="45" w:right="45"/>
              <w:jc w:val="center"/>
              <w:textAlignment w:val="auto"/>
              <w:rPr>
                <w:rFonts w:ascii="Arial" w:hAnsi="Arial" w:cs="Arial"/>
                <w:color w:val="000000"/>
                <w:sz w:val="20"/>
                <w:lang w:eastAsia="sk-SK"/>
              </w:rPr>
            </w:pPr>
            <w:r w:rsidRPr="00926EEB">
              <w:rPr>
                <w:rFonts w:ascii="Arial" w:hAnsi="Arial" w:cs="Arial"/>
                <w:color w:val="000000"/>
                <w:sz w:val="20"/>
                <w:lang w:eastAsia="sk-SK"/>
              </w:rPr>
              <w:t>Termín začatia aktivity</w:t>
            </w:r>
          </w:p>
        </w:tc>
        <w:tc>
          <w:tcPr>
            <w:tcW w:w="1843" w:type="dxa"/>
            <w:tcBorders>
              <w:top w:val="single" w:sz="8" w:space="0" w:color="auto"/>
              <w:left w:val="single" w:sz="8" w:space="0" w:color="auto"/>
              <w:bottom w:val="single" w:sz="8" w:space="0" w:color="auto"/>
              <w:right w:val="single" w:sz="8" w:space="0" w:color="auto"/>
            </w:tcBorders>
          </w:tcPr>
          <w:p w14:paraId="421ACC1F" w14:textId="77777777" w:rsidR="00E901F1" w:rsidRPr="00926EEB" w:rsidRDefault="00E901F1" w:rsidP="00CD6EA3">
            <w:pPr>
              <w:keepNext/>
              <w:keepLines/>
              <w:overflowPunct/>
              <w:spacing w:line="240" w:lineRule="auto"/>
              <w:ind w:left="45" w:right="45"/>
              <w:jc w:val="center"/>
              <w:textAlignment w:val="auto"/>
              <w:rPr>
                <w:rFonts w:ascii="Arial" w:hAnsi="Arial" w:cs="Arial"/>
                <w:color w:val="000000"/>
                <w:sz w:val="20"/>
                <w:lang w:eastAsia="sk-SK"/>
              </w:rPr>
            </w:pPr>
            <w:r w:rsidRPr="00926EEB">
              <w:rPr>
                <w:rFonts w:ascii="Arial" w:hAnsi="Arial" w:cs="Arial"/>
                <w:color w:val="000000"/>
                <w:sz w:val="20"/>
                <w:lang w:eastAsia="sk-SK"/>
              </w:rPr>
              <w:t>Termín skončenia aktivity</w:t>
            </w:r>
          </w:p>
        </w:tc>
        <w:tc>
          <w:tcPr>
            <w:tcW w:w="2126" w:type="dxa"/>
            <w:tcBorders>
              <w:top w:val="single" w:sz="8" w:space="0" w:color="auto"/>
              <w:left w:val="single" w:sz="8" w:space="0" w:color="auto"/>
              <w:bottom w:val="single" w:sz="8" w:space="0" w:color="auto"/>
              <w:right w:val="single" w:sz="8" w:space="0" w:color="auto"/>
            </w:tcBorders>
          </w:tcPr>
          <w:p w14:paraId="19158AD8" w14:textId="77777777" w:rsidR="00E901F1" w:rsidRPr="00926EEB" w:rsidRDefault="00E901F1" w:rsidP="00CD6EA3">
            <w:pPr>
              <w:keepNext/>
              <w:keepLines/>
              <w:overflowPunct/>
              <w:spacing w:line="240" w:lineRule="auto"/>
              <w:ind w:left="45"/>
              <w:jc w:val="center"/>
              <w:textAlignment w:val="auto"/>
              <w:rPr>
                <w:rFonts w:ascii="Arial" w:hAnsi="Arial" w:cs="Arial"/>
                <w:color w:val="000000"/>
                <w:sz w:val="20"/>
                <w:lang w:eastAsia="sk-SK"/>
              </w:rPr>
            </w:pPr>
            <w:r w:rsidRPr="00926EEB">
              <w:rPr>
                <w:rFonts w:ascii="Arial" w:hAnsi="Arial" w:cs="Arial"/>
                <w:color w:val="000000"/>
                <w:sz w:val="20"/>
                <w:lang w:eastAsia="sk-SK"/>
              </w:rPr>
              <w:t>Zodpovedný za vykonanie aktivity</w:t>
            </w:r>
          </w:p>
        </w:tc>
      </w:tr>
      <w:tr w:rsidR="00E901F1" w:rsidRPr="00926EEB" w14:paraId="06D62C03" w14:textId="77777777" w:rsidTr="00E901F1">
        <w:tc>
          <w:tcPr>
            <w:tcW w:w="4962" w:type="dxa"/>
            <w:tcBorders>
              <w:top w:val="single" w:sz="8" w:space="0" w:color="auto"/>
              <w:left w:val="single" w:sz="8" w:space="0" w:color="auto"/>
              <w:bottom w:val="single" w:sz="8" w:space="0" w:color="auto"/>
              <w:right w:val="single" w:sz="8" w:space="0" w:color="auto"/>
            </w:tcBorders>
          </w:tcPr>
          <w:p w14:paraId="3C03C404" w14:textId="77777777" w:rsidR="00E901F1" w:rsidRPr="00926EEB" w:rsidRDefault="00E901F1" w:rsidP="00E901F1">
            <w:pPr>
              <w:keepNext/>
              <w:keepLines/>
              <w:overflowPunct/>
              <w:spacing w:line="240" w:lineRule="auto"/>
              <w:ind w:right="45"/>
              <w:jc w:val="left"/>
              <w:textAlignment w:val="auto"/>
              <w:rPr>
                <w:rFonts w:ascii="Arial" w:hAnsi="Arial" w:cs="Arial"/>
                <w:color w:val="000000"/>
                <w:sz w:val="20"/>
                <w:lang w:eastAsia="sk-SK"/>
              </w:rPr>
            </w:pPr>
            <w:r w:rsidRPr="00926EEB">
              <w:rPr>
                <w:rFonts w:ascii="Arial" w:hAnsi="Arial" w:cs="Arial"/>
                <w:color w:val="000000"/>
                <w:sz w:val="20"/>
                <w:lang w:eastAsia="sk-SK"/>
              </w:rPr>
              <w:t xml:space="preserve">Dodanie plnenie podľa bodu 2.1. </w:t>
            </w:r>
          </w:p>
          <w:p w14:paraId="7783971B" w14:textId="77777777" w:rsidR="00E901F1" w:rsidRPr="00926EEB" w:rsidRDefault="00E901F1" w:rsidP="002E4D89">
            <w:pPr>
              <w:keepNext/>
              <w:keepLines/>
              <w:overflowPunct/>
              <w:spacing w:line="240" w:lineRule="auto"/>
              <w:ind w:right="45"/>
              <w:jc w:val="left"/>
              <w:textAlignment w:val="auto"/>
              <w:rPr>
                <w:rFonts w:ascii="Arial" w:hAnsi="Arial" w:cs="Arial"/>
                <w:color w:val="000000"/>
                <w:sz w:val="20"/>
                <w:lang w:eastAsia="sk-SK"/>
              </w:rPr>
            </w:pPr>
            <w:r w:rsidRPr="00926EEB">
              <w:rPr>
                <w:rFonts w:ascii="Arial" w:hAnsi="Arial" w:cs="Arial"/>
                <w:color w:val="000000"/>
                <w:sz w:val="20"/>
                <w:lang w:eastAsia="sk-SK"/>
              </w:rPr>
              <w:t xml:space="preserve">Deň </w:t>
            </w:r>
            <w:r w:rsidR="00DE1C20">
              <w:rPr>
                <w:rFonts w:ascii="Arial" w:hAnsi="Arial" w:cs="Arial"/>
                <w:color w:val="000000"/>
                <w:sz w:val="20"/>
                <w:lang w:eastAsia="sk-SK"/>
              </w:rPr>
              <w:t>doručenia písomnej výzvy objednávateľa na začatie poskytnutie predmetu zmluvy poskytovateľovi</w:t>
            </w:r>
            <w:r w:rsidR="00CC5991">
              <w:rPr>
                <w:rFonts w:ascii="Arial" w:hAnsi="Arial" w:cs="Arial"/>
                <w:color w:val="000000"/>
                <w:sz w:val="20"/>
                <w:lang w:eastAsia="sk-SK"/>
              </w:rPr>
              <w:t xml:space="preserve"> podľa bodu 5.1 zmluvy </w:t>
            </w:r>
            <w:r w:rsidRPr="00926EEB">
              <w:rPr>
                <w:rFonts w:ascii="Arial" w:hAnsi="Arial" w:cs="Arial"/>
                <w:color w:val="000000"/>
                <w:sz w:val="20"/>
                <w:lang w:eastAsia="sk-SK"/>
              </w:rPr>
              <w:t>(ďalej ako „D“)</w:t>
            </w:r>
          </w:p>
        </w:tc>
        <w:tc>
          <w:tcPr>
            <w:tcW w:w="992" w:type="dxa"/>
            <w:tcBorders>
              <w:top w:val="single" w:sz="8" w:space="0" w:color="auto"/>
              <w:left w:val="single" w:sz="8" w:space="0" w:color="auto"/>
              <w:bottom w:val="single" w:sz="8" w:space="0" w:color="auto"/>
              <w:right w:val="single" w:sz="8" w:space="0" w:color="auto"/>
            </w:tcBorders>
          </w:tcPr>
          <w:p w14:paraId="0E48D5DB" w14:textId="77777777" w:rsidR="00E901F1" w:rsidRPr="00926EEB" w:rsidRDefault="00E901F1" w:rsidP="00CD6EA3">
            <w:pPr>
              <w:keepNext/>
              <w:keepLines/>
              <w:overflowPunct/>
              <w:spacing w:line="240" w:lineRule="auto"/>
              <w:ind w:left="45" w:right="45"/>
              <w:jc w:val="center"/>
              <w:textAlignment w:val="auto"/>
              <w:rPr>
                <w:rFonts w:ascii="Arial" w:hAnsi="Arial" w:cs="Arial"/>
                <w:color w:val="000000"/>
                <w:sz w:val="20"/>
                <w:lang w:eastAsia="sk-SK"/>
              </w:rPr>
            </w:pPr>
          </w:p>
        </w:tc>
        <w:tc>
          <w:tcPr>
            <w:tcW w:w="1843" w:type="dxa"/>
            <w:tcBorders>
              <w:top w:val="single" w:sz="8" w:space="0" w:color="auto"/>
              <w:left w:val="single" w:sz="8" w:space="0" w:color="auto"/>
              <w:bottom w:val="single" w:sz="8" w:space="0" w:color="auto"/>
              <w:right w:val="single" w:sz="8" w:space="0" w:color="auto"/>
            </w:tcBorders>
          </w:tcPr>
          <w:p w14:paraId="1B40ED88" w14:textId="77777777" w:rsidR="00E901F1" w:rsidRPr="00926EEB" w:rsidRDefault="00E901F1" w:rsidP="00CD6EA3">
            <w:pPr>
              <w:keepNext/>
              <w:keepLines/>
              <w:overflowPunct/>
              <w:spacing w:line="240" w:lineRule="auto"/>
              <w:ind w:left="45" w:right="45"/>
              <w:jc w:val="center"/>
              <w:textAlignment w:val="auto"/>
              <w:rPr>
                <w:rFonts w:ascii="Arial" w:hAnsi="Arial" w:cs="Arial"/>
                <w:color w:val="000000"/>
                <w:sz w:val="20"/>
                <w:lang w:eastAsia="sk-SK"/>
              </w:rPr>
            </w:pPr>
            <w:r w:rsidRPr="00926EEB">
              <w:rPr>
                <w:rFonts w:ascii="Arial" w:hAnsi="Arial" w:cs="Arial"/>
                <w:color w:val="000000"/>
                <w:sz w:val="20"/>
                <w:lang w:eastAsia="sk-SK"/>
              </w:rPr>
              <w:t>D1=D + 80 dní</w:t>
            </w:r>
          </w:p>
        </w:tc>
        <w:tc>
          <w:tcPr>
            <w:tcW w:w="2126" w:type="dxa"/>
            <w:tcBorders>
              <w:top w:val="single" w:sz="8" w:space="0" w:color="auto"/>
              <w:left w:val="single" w:sz="8" w:space="0" w:color="auto"/>
              <w:bottom w:val="single" w:sz="8" w:space="0" w:color="auto"/>
              <w:right w:val="single" w:sz="8" w:space="0" w:color="auto"/>
            </w:tcBorders>
          </w:tcPr>
          <w:p w14:paraId="24E52C03" w14:textId="77777777" w:rsidR="00E901F1" w:rsidRPr="00926EEB" w:rsidRDefault="00F125BA" w:rsidP="00CD6EA3">
            <w:pPr>
              <w:keepNext/>
              <w:keepLines/>
              <w:overflowPunct/>
              <w:spacing w:line="240" w:lineRule="auto"/>
              <w:ind w:left="45"/>
              <w:jc w:val="center"/>
              <w:textAlignment w:val="auto"/>
              <w:rPr>
                <w:rFonts w:ascii="Arial" w:hAnsi="Arial" w:cs="Arial"/>
                <w:color w:val="000000"/>
                <w:sz w:val="20"/>
                <w:lang w:eastAsia="sk-SK"/>
              </w:rPr>
            </w:pPr>
            <w:r w:rsidRPr="00926EEB">
              <w:rPr>
                <w:rFonts w:ascii="Arial" w:hAnsi="Arial" w:cs="Arial"/>
                <w:sz w:val="20"/>
              </w:rPr>
              <w:t>poskytovateľ</w:t>
            </w:r>
          </w:p>
        </w:tc>
      </w:tr>
      <w:tr w:rsidR="00E901F1" w:rsidRPr="00926EEB" w14:paraId="64DF5F74" w14:textId="77777777" w:rsidTr="00E901F1">
        <w:tc>
          <w:tcPr>
            <w:tcW w:w="4962" w:type="dxa"/>
            <w:tcBorders>
              <w:top w:val="single" w:sz="8" w:space="0" w:color="auto"/>
              <w:left w:val="single" w:sz="8" w:space="0" w:color="auto"/>
              <w:bottom w:val="single" w:sz="8" w:space="0" w:color="auto"/>
              <w:right w:val="single" w:sz="8" w:space="0" w:color="auto"/>
            </w:tcBorders>
          </w:tcPr>
          <w:p w14:paraId="6163160D" w14:textId="77777777" w:rsidR="00E901F1" w:rsidRPr="00926EEB" w:rsidRDefault="00E901F1" w:rsidP="00E901F1">
            <w:pPr>
              <w:keepNext/>
              <w:keepLines/>
              <w:overflowPunct/>
              <w:spacing w:line="240" w:lineRule="auto"/>
              <w:ind w:right="45"/>
              <w:jc w:val="left"/>
              <w:textAlignment w:val="auto"/>
              <w:rPr>
                <w:rFonts w:ascii="Arial" w:hAnsi="Arial" w:cs="Arial"/>
                <w:color w:val="000000"/>
                <w:sz w:val="20"/>
                <w:lang w:eastAsia="sk-SK"/>
              </w:rPr>
            </w:pPr>
            <w:r w:rsidRPr="00926EEB">
              <w:rPr>
                <w:rFonts w:ascii="Arial" w:hAnsi="Arial" w:cs="Arial"/>
                <w:color w:val="000000"/>
                <w:sz w:val="20"/>
                <w:lang w:eastAsia="sk-SK"/>
              </w:rPr>
              <w:t>Prevzatie plnenia podľa bodu 2.1.</w:t>
            </w:r>
          </w:p>
        </w:tc>
        <w:tc>
          <w:tcPr>
            <w:tcW w:w="992" w:type="dxa"/>
            <w:tcBorders>
              <w:top w:val="single" w:sz="8" w:space="0" w:color="auto"/>
              <w:left w:val="single" w:sz="8" w:space="0" w:color="auto"/>
              <w:bottom w:val="single" w:sz="8" w:space="0" w:color="auto"/>
              <w:right w:val="single" w:sz="8" w:space="0" w:color="auto"/>
            </w:tcBorders>
          </w:tcPr>
          <w:p w14:paraId="3151DBF2" w14:textId="77777777" w:rsidR="00E901F1" w:rsidRPr="00926EEB" w:rsidRDefault="00E901F1" w:rsidP="00CD6EA3">
            <w:pPr>
              <w:keepNext/>
              <w:keepLines/>
              <w:overflowPunct/>
              <w:spacing w:line="240" w:lineRule="auto"/>
              <w:ind w:left="45" w:right="45"/>
              <w:jc w:val="center"/>
              <w:textAlignment w:val="auto"/>
              <w:rPr>
                <w:rFonts w:ascii="Arial" w:hAnsi="Arial" w:cs="Arial"/>
                <w:color w:val="000000"/>
                <w:sz w:val="20"/>
                <w:lang w:eastAsia="sk-SK"/>
              </w:rPr>
            </w:pPr>
            <w:r w:rsidRPr="00926EEB">
              <w:rPr>
                <w:rFonts w:ascii="Arial" w:hAnsi="Arial" w:cs="Arial"/>
                <w:color w:val="000000"/>
                <w:sz w:val="20"/>
                <w:lang w:eastAsia="sk-SK"/>
              </w:rPr>
              <w:t xml:space="preserve">D1 </w:t>
            </w:r>
          </w:p>
        </w:tc>
        <w:tc>
          <w:tcPr>
            <w:tcW w:w="1843" w:type="dxa"/>
            <w:tcBorders>
              <w:top w:val="single" w:sz="8" w:space="0" w:color="auto"/>
              <w:left w:val="single" w:sz="8" w:space="0" w:color="auto"/>
              <w:bottom w:val="single" w:sz="8" w:space="0" w:color="auto"/>
              <w:right w:val="single" w:sz="8" w:space="0" w:color="auto"/>
            </w:tcBorders>
          </w:tcPr>
          <w:p w14:paraId="2C6FA9FB" w14:textId="77777777" w:rsidR="00E901F1" w:rsidRPr="00926EEB" w:rsidRDefault="00E901F1" w:rsidP="00CD6EA3">
            <w:pPr>
              <w:keepNext/>
              <w:keepLines/>
              <w:overflowPunct/>
              <w:spacing w:line="240" w:lineRule="auto"/>
              <w:ind w:left="45" w:right="45"/>
              <w:jc w:val="center"/>
              <w:textAlignment w:val="auto"/>
              <w:rPr>
                <w:rFonts w:ascii="Arial" w:hAnsi="Arial" w:cs="Arial"/>
                <w:color w:val="000000"/>
                <w:sz w:val="20"/>
                <w:lang w:eastAsia="sk-SK"/>
              </w:rPr>
            </w:pPr>
            <w:r w:rsidRPr="00926EEB">
              <w:rPr>
                <w:rFonts w:ascii="Arial" w:hAnsi="Arial" w:cs="Arial"/>
                <w:color w:val="000000"/>
                <w:sz w:val="20"/>
                <w:lang w:eastAsia="sk-SK"/>
              </w:rPr>
              <w:t>D2=D1 + 5 dni</w:t>
            </w:r>
          </w:p>
        </w:tc>
        <w:tc>
          <w:tcPr>
            <w:tcW w:w="2126" w:type="dxa"/>
            <w:tcBorders>
              <w:top w:val="single" w:sz="8" w:space="0" w:color="auto"/>
              <w:left w:val="single" w:sz="8" w:space="0" w:color="auto"/>
              <w:bottom w:val="single" w:sz="8" w:space="0" w:color="auto"/>
              <w:right w:val="single" w:sz="8" w:space="0" w:color="auto"/>
            </w:tcBorders>
          </w:tcPr>
          <w:p w14:paraId="52D8DE92" w14:textId="77777777" w:rsidR="00E901F1" w:rsidRPr="00926EEB" w:rsidRDefault="00E901F1" w:rsidP="00CD6EA3">
            <w:pPr>
              <w:keepNext/>
              <w:keepLines/>
              <w:overflowPunct/>
              <w:spacing w:line="240" w:lineRule="auto"/>
              <w:ind w:left="45"/>
              <w:jc w:val="center"/>
              <w:textAlignment w:val="auto"/>
              <w:rPr>
                <w:rFonts w:ascii="Arial" w:hAnsi="Arial" w:cs="Arial"/>
                <w:color w:val="000000"/>
                <w:sz w:val="20"/>
                <w:lang w:eastAsia="sk-SK"/>
              </w:rPr>
            </w:pPr>
            <w:r w:rsidRPr="00926EEB">
              <w:rPr>
                <w:rFonts w:ascii="Arial" w:hAnsi="Arial" w:cs="Arial"/>
                <w:color w:val="000000"/>
                <w:sz w:val="20"/>
                <w:lang w:eastAsia="sk-SK"/>
              </w:rPr>
              <w:t>objednávateľ</w:t>
            </w:r>
          </w:p>
        </w:tc>
      </w:tr>
      <w:tr w:rsidR="00E901F1" w:rsidRPr="00926EEB" w14:paraId="70FE550B" w14:textId="77777777" w:rsidTr="00E901F1">
        <w:tc>
          <w:tcPr>
            <w:tcW w:w="4962" w:type="dxa"/>
            <w:tcBorders>
              <w:top w:val="single" w:sz="8" w:space="0" w:color="auto"/>
              <w:left w:val="single" w:sz="8" w:space="0" w:color="auto"/>
              <w:bottom w:val="single" w:sz="8" w:space="0" w:color="auto"/>
              <w:right w:val="single" w:sz="8" w:space="0" w:color="auto"/>
            </w:tcBorders>
          </w:tcPr>
          <w:p w14:paraId="685DCBDD" w14:textId="77777777" w:rsidR="00E901F1" w:rsidRPr="00926EEB" w:rsidRDefault="00E901F1" w:rsidP="00E901F1">
            <w:pPr>
              <w:keepNext/>
              <w:keepLines/>
              <w:overflowPunct/>
              <w:spacing w:line="240" w:lineRule="auto"/>
              <w:ind w:right="45"/>
              <w:jc w:val="left"/>
              <w:textAlignment w:val="auto"/>
              <w:rPr>
                <w:rFonts w:ascii="Arial" w:hAnsi="Arial" w:cs="Arial"/>
                <w:color w:val="000000"/>
                <w:sz w:val="20"/>
                <w:lang w:eastAsia="sk-SK"/>
              </w:rPr>
            </w:pPr>
          </w:p>
          <w:p w14:paraId="7162DE9C" w14:textId="77777777" w:rsidR="00E901F1" w:rsidRPr="00926EEB" w:rsidRDefault="00E901F1" w:rsidP="00E901F1">
            <w:pPr>
              <w:keepNext/>
              <w:keepLines/>
              <w:overflowPunct/>
              <w:spacing w:line="240" w:lineRule="auto"/>
              <w:ind w:right="45"/>
              <w:jc w:val="left"/>
              <w:textAlignment w:val="auto"/>
              <w:rPr>
                <w:rFonts w:ascii="Arial" w:hAnsi="Arial" w:cs="Arial"/>
                <w:color w:val="000000"/>
                <w:sz w:val="20"/>
                <w:lang w:eastAsia="sk-SK"/>
              </w:rPr>
            </w:pPr>
            <w:r w:rsidRPr="00926EEB">
              <w:rPr>
                <w:rFonts w:ascii="Arial" w:hAnsi="Arial" w:cs="Arial"/>
                <w:color w:val="000000"/>
                <w:sz w:val="20"/>
                <w:lang w:eastAsia="sk-SK"/>
              </w:rPr>
              <w:t>Rozpis vykonanie plnenia podľa bodu 2.1.:</w:t>
            </w:r>
          </w:p>
        </w:tc>
        <w:tc>
          <w:tcPr>
            <w:tcW w:w="992" w:type="dxa"/>
            <w:tcBorders>
              <w:top w:val="single" w:sz="8" w:space="0" w:color="auto"/>
              <w:left w:val="single" w:sz="8" w:space="0" w:color="auto"/>
              <w:bottom w:val="single" w:sz="8" w:space="0" w:color="auto"/>
              <w:right w:val="single" w:sz="8" w:space="0" w:color="auto"/>
            </w:tcBorders>
          </w:tcPr>
          <w:p w14:paraId="7902F424" w14:textId="77777777" w:rsidR="00E901F1" w:rsidRPr="00926EEB" w:rsidRDefault="00E901F1" w:rsidP="00E901F1">
            <w:pPr>
              <w:keepNext/>
              <w:keepLines/>
              <w:overflowPunct/>
              <w:spacing w:line="240" w:lineRule="auto"/>
              <w:ind w:left="45" w:right="45"/>
              <w:jc w:val="center"/>
              <w:textAlignment w:val="auto"/>
              <w:rPr>
                <w:rFonts w:ascii="Arial" w:hAnsi="Arial" w:cs="Arial"/>
                <w:color w:val="000000"/>
                <w:sz w:val="20"/>
                <w:lang w:eastAsia="sk-SK"/>
              </w:rPr>
            </w:pPr>
          </w:p>
        </w:tc>
        <w:tc>
          <w:tcPr>
            <w:tcW w:w="1843" w:type="dxa"/>
            <w:tcBorders>
              <w:top w:val="single" w:sz="8" w:space="0" w:color="auto"/>
              <w:left w:val="single" w:sz="8" w:space="0" w:color="auto"/>
              <w:bottom w:val="single" w:sz="8" w:space="0" w:color="auto"/>
              <w:right w:val="single" w:sz="8" w:space="0" w:color="auto"/>
            </w:tcBorders>
          </w:tcPr>
          <w:p w14:paraId="015CF175" w14:textId="77777777" w:rsidR="00E901F1" w:rsidRPr="00926EEB" w:rsidRDefault="00E901F1" w:rsidP="00E901F1">
            <w:pPr>
              <w:keepNext/>
              <w:keepLines/>
              <w:overflowPunct/>
              <w:spacing w:line="240" w:lineRule="auto"/>
              <w:ind w:left="45" w:right="45"/>
              <w:jc w:val="center"/>
              <w:textAlignment w:val="auto"/>
              <w:rPr>
                <w:rFonts w:ascii="Arial" w:hAnsi="Arial" w:cs="Arial"/>
                <w:color w:val="000000"/>
                <w:sz w:val="20"/>
                <w:lang w:eastAsia="sk-SK"/>
              </w:rPr>
            </w:pPr>
          </w:p>
        </w:tc>
        <w:tc>
          <w:tcPr>
            <w:tcW w:w="2126" w:type="dxa"/>
            <w:tcBorders>
              <w:top w:val="single" w:sz="8" w:space="0" w:color="auto"/>
              <w:left w:val="single" w:sz="8" w:space="0" w:color="auto"/>
              <w:bottom w:val="single" w:sz="8" w:space="0" w:color="auto"/>
              <w:right w:val="single" w:sz="8" w:space="0" w:color="auto"/>
            </w:tcBorders>
          </w:tcPr>
          <w:p w14:paraId="65A7CA07" w14:textId="77777777" w:rsidR="00E901F1" w:rsidRPr="00926EEB" w:rsidRDefault="00E901F1" w:rsidP="00E901F1">
            <w:pPr>
              <w:keepNext/>
              <w:keepLines/>
              <w:overflowPunct/>
              <w:spacing w:line="240" w:lineRule="auto"/>
              <w:ind w:left="45"/>
              <w:jc w:val="center"/>
              <w:textAlignment w:val="auto"/>
              <w:rPr>
                <w:rFonts w:ascii="Arial" w:hAnsi="Arial" w:cs="Arial"/>
                <w:color w:val="000000"/>
                <w:sz w:val="20"/>
                <w:lang w:eastAsia="sk-SK"/>
              </w:rPr>
            </w:pPr>
          </w:p>
        </w:tc>
      </w:tr>
      <w:tr w:rsidR="00E901F1" w:rsidRPr="00926EEB" w14:paraId="0C2BE960" w14:textId="77777777" w:rsidTr="00E901F1">
        <w:tc>
          <w:tcPr>
            <w:tcW w:w="4962" w:type="dxa"/>
            <w:tcBorders>
              <w:top w:val="single" w:sz="8" w:space="0" w:color="auto"/>
              <w:left w:val="single" w:sz="8" w:space="0" w:color="auto"/>
              <w:bottom w:val="single" w:sz="8" w:space="0" w:color="auto"/>
              <w:right w:val="single" w:sz="8" w:space="0" w:color="auto"/>
            </w:tcBorders>
          </w:tcPr>
          <w:p w14:paraId="68117EE1" w14:textId="77777777" w:rsidR="00E901F1" w:rsidRPr="00926EEB" w:rsidRDefault="00E901F1" w:rsidP="00E901F1">
            <w:pPr>
              <w:keepNext/>
              <w:keepLines/>
              <w:overflowPunct/>
              <w:spacing w:line="240" w:lineRule="auto"/>
              <w:ind w:right="45"/>
              <w:jc w:val="left"/>
              <w:textAlignment w:val="auto"/>
              <w:rPr>
                <w:rFonts w:ascii="Arial" w:hAnsi="Arial" w:cs="Arial"/>
                <w:color w:val="000000"/>
                <w:sz w:val="20"/>
                <w:lang w:eastAsia="sk-SK"/>
              </w:rPr>
            </w:pPr>
            <w:r w:rsidRPr="00926EEB">
              <w:rPr>
                <w:rFonts w:ascii="Arial" w:hAnsi="Arial" w:cs="Arial"/>
                <w:color w:val="000000"/>
                <w:sz w:val="20"/>
                <w:lang w:eastAsia="sk-SK"/>
              </w:rPr>
              <w:t xml:space="preserve">Realizácia upgrade FW </w:t>
            </w:r>
            <w:proofErr w:type="spellStart"/>
            <w:r w:rsidRPr="00926EEB">
              <w:rPr>
                <w:rFonts w:ascii="Arial" w:hAnsi="Arial" w:cs="Arial"/>
                <w:color w:val="000000"/>
                <w:sz w:val="20"/>
                <w:lang w:eastAsia="sk-SK"/>
              </w:rPr>
              <w:t>cluster</w:t>
            </w:r>
            <w:proofErr w:type="spellEnd"/>
            <w:r w:rsidRPr="00926EEB">
              <w:rPr>
                <w:rFonts w:ascii="Arial" w:hAnsi="Arial" w:cs="Arial"/>
                <w:color w:val="000000"/>
                <w:sz w:val="20"/>
                <w:lang w:eastAsia="sk-SK"/>
              </w:rPr>
              <w:t xml:space="preserve"> 1a začlenenie do centrálnej správy SMC</w:t>
            </w:r>
          </w:p>
        </w:tc>
        <w:tc>
          <w:tcPr>
            <w:tcW w:w="992" w:type="dxa"/>
            <w:tcBorders>
              <w:top w:val="single" w:sz="8" w:space="0" w:color="auto"/>
              <w:left w:val="single" w:sz="8" w:space="0" w:color="auto"/>
              <w:bottom w:val="single" w:sz="8" w:space="0" w:color="auto"/>
              <w:right w:val="single" w:sz="8" w:space="0" w:color="auto"/>
            </w:tcBorders>
          </w:tcPr>
          <w:p w14:paraId="023D6F8F" w14:textId="77777777" w:rsidR="00E901F1" w:rsidRPr="00926EEB" w:rsidRDefault="00E901F1" w:rsidP="00CD6EA3">
            <w:pPr>
              <w:keepNext/>
              <w:keepLines/>
              <w:overflowPunct/>
              <w:spacing w:line="240" w:lineRule="auto"/>
              <w:ind w:left="45" w:right="45"/>
              <w:jc w:val="center"/>
              <w:textAlignment w:val="auto"/>
              <w:rPr>
                <w:rFonts w:ascii="Arial" w:hAnsi="Arial" w:cs="Arial"/>
                <w:color w:val="000000"/>
                <w:sz w:val="20"/>
                <w:lang w:eastAsia="sk-SK"/>
              </w:rPr>
            </w:pPr>
            <w:r w:rsidRPr="00926EEB">
              <w:rPr>
                <w:rFonts w:ascii="Arial" w:hAnsi="Arial" w:cs="Arial"/>
                <w:color w:val="000000"/>
                <w:sz w:val="20"/>
                <w:lang w:eastAsia="sk-SK"/>
              </w:rPr>
              <w:t>D+3</w:t>
            </w:r>
          </w:p>
        </w:tc>
        <w:tc>
          <w:tcPr>
            <w:tcW w:w="1843" w:type="dxa"/>
            <w:tcBorders>
              <w:top w:val="single" w:sz="8" w:space="0" w:color="auto"/>
              <w:left w:val="single" w:sz="8" w:space="0" w:color="auto"/>
              <w:bottom w:val="single" w:sz="8" w:space="0" w:color="auto"/>
              <w:right w:val="single" w:sz="8" w:space="0" w:color="auto"/>
            </w:tcBorders>
          </w:tcPr>
          <w:p w14:paraId="09ED710F" w14:textId="77777777" w:rsidR="00E901F1" w:rsidRPr="00926EEB" w:rsidRDefault="00E901F1" w:rsidP="00CD6EA3">
            <w:pPr>
              <w:keepNext/>
              <w:keepLines/>
              <w:overflowPunct/>
              <w:spacing w:line="240" w:lineRule="auto"/>
              <w:ind w:left="45" w:right="45"/>
              <w:jc w:val="center"/>
              <w:textAlignment w:val="auto"/>
              <w:rPr>
                <w:rFonts w:ascii="Arial" w:hAnsi="Arial" w:cs="Arial"/>
                <w:color w:val="000000"/>
                <w:sz w:val="20"/>
                <w:lang w:eastAsia="sk-SK"/>
              </w:rPr>
            </w:pPr>
            <w:r w:rsidRPr="00926EEB">
              <w:rPr>
                <w:rFonts w:ascii="Arial" w:hAnsi="Arial" w:cs="Arial"/>
                <w:color w:val="000000"/>
                <w:sz w:val="20"/>
                <w:lang w:eastAsia="sk-SK"/>
              </w:rPr>
              <w:t>D3=D + 20 dní</w:t>
            </w:r>
          </w:p>
        </w:tc>
        <w:tc>
          <w:tcPr>
            <w:tcW w:w="2126" w:type="dxa"/>
            <w:tcBorders>
              <w:top w:val="single" w:sz="8" w:space="0" w:color="auto"/>
              <w:left w:val="single" w:sz="8" w:space="0" w:color="auto"/>
              <w:bottom w:val="single" w:sz="8" w:space="0" w:color="auto"/>
              <w:right w:val="single" w:sz="8" w:space="0" w:color="auto"/>
            </w:tcBorders>
          </w:tcPr>
          <w:p w14:paraId="7516F117" w14:textId="77777777" w:rsidR="00E901F1" w:rsidRPr="00926EEB" w:rsidRDefault="00F125BA" w:rsidP="00CD6EA3">
            <w:pPr>
              <w:keepNext/>
              <w:keepLines/>
              <w:overflowPunct/>
              <w:spacing w:line="240" w:lineRule="auto"/>
              <w:ind w:left="45"/>
              <w:jc w:val="center"/>
              <w:textAlignment w:val="auto"/>
              <w:rPr>
                <w:rFonts w:ascii="Arial" w:hAnsi="Arial" w:cs="Arial"/>
                <w:color w:val="000000"/>
                <w:sz w:val="20"/>
                <w:lang w:eastAsia="sk-SK"/>
              </w:rPr>
            </w:pPr>
            <w:r w:rsidRPr="00926EEB">
              <w:rPr>
                <w:rFonts w:ascii="Arial" w:hAnsi="Arial" w:cs="Arial"/>
                <w:sz w:val="20"/>
              </w:rPr>
              <w:t>poskytovateľ</w:t>
            </w:r>
          </w:p>
        </w:tc>
      </w:tr>
      <w:tr w:rsidR="00E901F1" w:rsidRPr="00926EEB" w14:paraId="78D0F253" w14:textId="77777777" w:rsidTr="00E901F1">
        <w:tc>
          <w:tcPr>
            <w:tcW w:w="4962" w:type="dxa"/>
            <w:tcBorders>
              <w:top w:val="single" w:sz="8" w:space="0" w:color="auto"/>
              <w:left w:val="single" w:sz="8" w:space="0" w:color="auto"/>
              <w:bottom w:val="single" w:sz="8" w:space="0" w:color="auto"/>
              <w:right w:val="single" w:sz="8" w:space="0" w:color="auto"/>
            </w:tcBorders>
          </w:tcPr>
          <w:p w14:paraId="0BA4ACF8" w14:textId="77777777" w:rsidR="00E901F1" w:rsidRPr="00926EEB" w:rsidRDefault="00E901F1" w:rsidP="00E901F1">
            <w:pPr>
              <w:keepNext/>
              <w:keepLines/>
              <w:overflowPunct/>
              <w:spacing w:line="240" w:lineRule="auto"/>
              <w:ind w:right="45"/>
              <w:jc w:val="left"/>
              <w:textAlignment w:val="auto"/>
              <w:rPr>
                <w:rFonts w:ascii="Arial" w:hAnsi="Arial" w:cs="Arial"/>
                <w:color w:val="000000"/>
                <w:sz w:val="20"/>
                <w:lang w:eastAsia="sk-SK"/>
              </w:rPr>
            </w:pPr>
            <w:r w:rsidRPr="00926EEB">
              <w:rPr>
                <w:rFonts w:ascii="Arial" w:hAnsi="Arial" w:cs="Arial"/>
                <w:color w:val="000000"/>
                <w:sz w:val="20"/>
                <w:lang w:eastAsia="sk-SK"/>
              </w:rPr>
              <w:t xml:space="preserve">Akceptovanie realizácie </w:t>
            </w:r>
            <w:proofErr w:type="spellStart"/>
            <w:r w:rsidRPr="00926EEB">
              <w:rPr>
                <w:rFonts w:ascii="Arial" w:hAnsi="Arial" w:cs="Arial"/>
                <w:color w:val="000000"/>
                <w:sz w:val="20"/>
                <w:lang w:eastAsia="sk-SK"/>
              </w:rPr>
              <w:t>cluster</w:t>
            </w:r>
            <w:proofErr w:type="spellEnd"/>
            <w:r w:rsidRPr="00926EEB">
              <w:rPr>
                <w:rFonts w:ascii="Arial" w:hAnsi="Arial" w:cs="Arial"/>
                <w:color w:val="000000"/>
                <w:sz w:val="20"/>
                <w:lang w:eastAsia="sk-SK"/>
              </w:rPr>
              <w:t xml:space="preserve"> 1</w:t>
            </w:r>
          </w:p>
        </w:tc>
        <w:tc>
          <w:tcPr>
            <w:tcW w:w="992" w:type="dxa"/>
            <w:tcBorders>
              <w:top w:val="single" w:sz="8" w:space="0" w:color="auto"/>
              <w:left w:val="single" w:sz="8" w:space="0" w:color="auto"/>
              <w:bottom w:val="single" w:sz="8" w:space="0" w:color="auto"/>
              <w:right w:val="single" w:sz="8" w:space="0" w:color="auto"/>
            </w:tcBorders>
          </w:tcPr>
          <w:p w14:paraId="478C5633" w14:textId="77777777" w:rsidR="00E901F1" w:rsidRPr="00926EEB" w:rsidRDefault="00E901F1" w:rsidP="00CD6EA3">
            <w:pPr>
              <w:keepNext/>
              <w:keepLines/>
              <w:overflowPunct/>
              <w:spacing w:line="240" w:lineRule="auto"/>
              <w:ind w:left="45" w:right="45"/>
              <w:jc w:val="center"/>
              <w:textAlignment w:val="auto"/>
              <w:rPr>
                <w:rFonts w:ascii="Arial" w:hAnsi="Arial" w:cs="Arial"/>
                <w:color w:val="000000"/>
                <w:sz w:val="20"/>
                <w:lang w:eastAsia="sk-SK"/>
              </w:rPr>
            </w:pPr>
            <w:r w:rsidRPr="00926EEB">
              <w:rPr>
                <w:rFonts w:ascii="Arial" w:hAnsi="Arial" w:cs="Arial"/>
                <w:color w:val="000000"/>
                <w:sz w:val="20"/>
                <w:lang w:eastAsia="sk-SK"/>
              </w:rPr>
              <w:t>D3</w:t>
            </w:r>
          </w:p>
        </w:tc>
        <w:tc>
          <w:tcPr>
            <w:tcW w:w="1843" w:type="dxa"/>
            <w:tcBorders>
              <w:top w:val="single" w:sz="8" w:space="0" w:color="auto"/>
              <w:left w:val="single" w:sz="8" w:space="0" w:color="auto"/>
              <w:bottom w:val="single" w:sz="8" w:space="0" w:color="auto"/>
              <w:right w:val="single" w:sz="8" w:space="0" w:color="auto"/>
            </w:tcBorders>
          </w:tcPr>
          <w:p w14:paraId="6DD3AD87" w14:textId="77777777" w:rsidR="00E901F1" w:rsidRPr="00926EEB" w:rsidRDefault="00E901F1" w:rsidP="00CD6EA3">
            <w:pPr>
              <w:keepNext/>
              <w:keepLines/>
              <w:overflowPunct/>
              <w:spacing w:line="240" w:lineRule="auto"/>
              <w:ind w:left="45" w:right="45"/>
              <w:jc w:val="center"/>
              <w:textAlignment w:val="auto"/>
              <w:rPr>
                <w:rFonts w:ascii="Arial" w:hAnsi="Arial" w:cs="Arial"/>
                <w:color w:val="000000"/>
                <w:sz w:val="20"/>
                <w:lang w:eastAsia="sk-SK"/>
              </w:rPr>
            </w:pPr>
            <w:r w:rsidRPr="00926EEB">
              <w:rPr>
                <w:rFonts w:ascii="Arial" w:hAnsi="Arial" w:cs="Arial"/>
                <w:color w:val="000000"/>
                <w:sz w:val="20"/>
                <w:lang w:eastAsia="sk-SK"/>
              </w:rPr>
              <w:t>D4=D3 + 3 dní</w:t>
            </w:r>
          </w:p>
        </w:tc>
        <w:tc>
          <w:tcPr>
            <w:tcW w:w="2126" w:type="dxa"/>
            <w:tcBorders>
              <w:top w:val="single" w:sz="8" w:space="0" w:color="auto"/>
              <w:left w:val="single" w:sz="8" w:space="0" w:color="auto"/>
              <w:bottom w:val="single" w:sz="8" w:space="0" w:color="auto"/>
              <w:right w:val="single" w:sz="8" w:space="0" w:color="auto"/>
            </w:tcBorders>
          </w:tcPr>
          <w:p w14:paraId="6CB50D6D" w14:textId="77777777" w:rsidR="00E901F1" w:rsidRPr="00926EEB" w:rsidRDefault="00E901F1" w:rsidP="00CD6EA3">
            <w:pPr>
              <w:keepNext/>
              <w:keepLines/>
              <w:overflowPunct/>
              <w:spacing w:line="240" w:lineRule="auto"/>
              <w:ind w:left="45"/>
              <w:jc w:val="center"/>
              <w:textAlignment w:val="auto"/>
              <w:rPr>
                <w:rFonts w:ascii="Arial" w:hAnsi="Arial" w:cs="Arial"/>
                <w:color w:val="000000"/>
                <w:sz w:val="20"/>
                <w:lang w:eastAsia="sk-SK"/>
              </w:rPr>
            </w:pPr>
            <w:r w:rsidRPr="00926EEB">
              <w:rPr>
                <w:rFonts w:ascii="Arial" w:hAnsi="Arial" w:cs="Arial"/>
                <w:color w:val="000000"/>
                <w:sz w:val="20"/>
                <w:lang w:eastAsia="sk-SK"/>
              </w:rPr>
              <w:t>objednávateľ</w:t>
            </w:r>
          </w:p>
        </w:tc>
      </w:tr>
      <w:tr w:rsidR="00E901F1" w:rsidRPr="00926EEB" w14:paraId="6FAF8435" w14:textId="77777777" w:rsidTr="00E901F1">
        <w:tc>
          <w:tcPr>
            <w:tcW w:w="4962" w:type="dxa"/>
            <w:tcBorders>
              <w:top w:val="single" w:sz="8" w:space="0" w:color="auto"/>
              <w:left w:val="single" w:sz="8" w:space="0" w:color="auto"/>
              <w:bottom w:val="single" w:sz="8" w:space="0" w:color="auto"/>
              <w:right w:val="single" w:sz="8" w:space="0" w:color="auto"/>
            </w:tcBorders>
          </w:tcPr>
          <w:p w14:paraId="02ED515E" w14:textId="77777777" w:rsidR="00E901F1" w:rsidRPr="00926EEB" w:rsidRDefault="00E901F1" w:rsidP="00E901F1">
            <w:pPr>
              <w:keepNext/>
              <w:keepLines/>
              <w:overflowPunct/>
              <w:spacing w:line="240" w:lineRule="auto"/>
              <w:ind w:right="45"/>
              <w:jc w:val="left"/>
              <w:textAlignment w:val="auto"/>
              <w:rPr>
                <w:rFonts w:ascii="Arial" w:hAnsi="Arial" w:cs="Arial"/>
                <w:color w:val="000000"/>
                <w:sz w:val="20"/>
                <w:lang w:eastAsia="sk-SK"/>
              </w:rPr>
            </w:pPr>
            <w:r w:rsidRPr="00926EEB">
              <w:rPr>
                <w:rFonts w:ascii="Arial" w:hAnsi="Arial" w:cs="Arial"/>
                <w:color w:val="000000"/>
                <w:sz w:val="20"/>
                <w:lang w:eastAsia="sk-SK"/>
              </w:rPr>
              <w:t xml:space="preserve">realizácia upgrade FW </w:t>
            </w:r>
            <w:proofErr w:type="spellStart"/>
            <w:r w:rsidRPr="00926EEB">
              <w:rPr>
                <w:rFonts w:ascii="Arial" w:hAnsi="Arial" w:cs="Arial"/>
                <w:color w:val="000000"/>
                <w:sz w:val="20"/>
                <w:lang w:eastAsia="sk-SK"/>
              </w:rPr>
              <w:t>cluster</w:t>
            </w:r>
            <w:proofErr w:type="spellEnd"/>
            <w:r w:rsidRPr="00926EEB">
              <w:rPr>
                <w:rFonts w:ascii="Arial" w:hAnsi="Arial" w:cs="Arial"/>
                <w:color w:val="000000"/>
                <w:sz w:val="20"/>
                <w:lang w:eastAsia="sk-SK"/>
              </w:rPr>
              <w:t xml:space="preserve"> 2 a začlenenie SMC</w:t>
            </w:r>
          </w:p>
        </w:tc>
        <w:tc>
          <w:tcPr>
            <w:tcW w:w="992" w:type="dxa"/>
            <w:tcBorders>
              <w:top w:val="single" w:sz="8" w:space="0" w:color="auto"/>
              <w:left w:val="single" w:sz="8" w:space="0" w:color="auto"/>
              <w:bottom w:val="single" w:sz="8" w:space="0" w:color="auto"/>
              <w:right w:val="single" w:sz="8" w:space="0" w:color="auto"/>
            </w:tcBorders>
          </w:tcPr>
          <w:p w14:paraId="65573653" w14:textId="77777777" w:rsidR="00E901F1" w:rsidRPr="00926EEB" w:rsidRDefault="00E901F1" w:rsidP="00CD6EA3">
            <w:pPr>
              <w:keepNext/>
              <w:keepLines/>
              <w:overflowPunct/>
              <w:spacing w:line="240" w:lineRule="auto"/>
              <w:ind w:left="45" w:right="45"/>
              <w:jc w:val="center"/>
              <w:textAlignment w:val="auto"/>
              <w:rPr>
                <w:rFonts w:ascii="Arial" w:hAnsi="Arial" w:cs="Arial"/>
                <w:color w:val="000000"/>
                <w:sz w:val="20"/>
                <w:lang w:eastAsia="sk-SK"/>
              </w:rPr>
            </w:pPr>
            <w:r w:rsidRPr="00926EEB">
              <w:rPr>
                <w:rFonts w:ascii="Arial" w:hAnsi="Arial" w:cs="Arial"/>
                <w:color w:val="000000"/>
                <w:sz w:val="20"/>
                <w:lang w:eastAsia="sk-SK"/>
              </w:rPr>
              <w:t>D+3</w:t>
            </w:r>
          </w:p>
        </w:tc>
        <w:tc>
          <w:tcPr>
            <w:tcW w:w="1843" w:type="dxa"/>
            <w:tcBorders>
              <w:top w:val="single" w:sz="8" w:space="0" w:color="auto"/>
              <w:left w:val="single" w:sz="8" w:space="0" w:color="auto"/>
              <w:bottom w:val="single" w:sz="8" w:space="0" w:color="auto"/>
              <w:right w:val="single" w:sz="8" w:space="0" w:color="auto"/>
            </w:tcBorders>
          </w:tcPr>
          <w:p w14:paraId="5DCBEA51" w14:textId="77777777" w:rsidR="00E901F1" w:rsidRPr="00926EEB" w:rsidRDefault="00E901F1" w:rsidP="00CD6EA3">
            <w:pPr>
              <w:keepNext/>
              <w:keepLines/>
              <w:overflowPunct/>
              <w:spacing w:line="240" w:lineRule="auto"/>
              <w:ind w:left="45" w:right="45"/>
              <w:jc w:val="center"/>
              <w:textAlignment w:val="auto"/>
              <w:rPr>
                <w:rFonts w:ascii="Arial" w:hAnsi="Arial" w:cs="Arial"/>
                <w:color w:val="000000"/>
                <w:sz w:val="20"/>
                <w:lang w:eastAsia="sk-SK"/>
              </w:rPr>
            </w:pPr>
            <w:r w:rsidRPr="00926EEB">
              <w:rPr>
                <w:rFonts w:ascii="Arial" w:hAnsi="Arial" w:cs="Arial"/>
                <w:color w:val="000000"/>
                <w:sz w:val="20"/>
                <w:lang w:eastAsia="sk-SK"/>
              </w:rPr>
              <w:t>D5=D + 27 dní</w:t>
            </w:r>
          </w:p>
        </w:tc>
        <w:tc>
          <w:tcPr>
            <w:tcW w:w="2126" w:type="dxa"/>
            <w:tcBorders>
              <w:top w:val="single" w:sz="8" w:space="0" w:color="auto"/>
              <w:left w:val="single" w:sz="8" w:space="0" w:color="auto"/>
              <w:bottom w:val="single" w:sz="8" w:space="0" w:color="auto"/>
              <w:right w:val="single" w:sz="8" w:space="0" w:color="auto"/>
            </w:tcBorders>
          </w:tcPr>
          <w:p w14:paraId="72E8FFF0" w14:textId="77777777" w:rsidR="00E901F1" w:rsidRPr="00926EEB" w:rsidRDefault="00F125BA" w:rsidP="00CD6EA3">
            <w:pPr>
              <w:keepNext/>
              <w:keepLines/>
              <w:overflowPunct/>
              <w:spacing w:line="240" w:lineRule="auto"/>
              <w:ind w:left="45"/>
              <w:jc w:val="center"/>
              <w:textAlignment w:val="auto"/>
              <w:rPr>
                <w:rFonts w:ascii="Arial" w:hAnsi="Arial" w:cs="Arial"/>
                <w:color w:val="000000"/>
                <w:sz w:val="20"/>
                <w:lang w:eastAsia="sk-SK"/>
              </w:rPr>
            </w:pPr>
            <w:r w:rsidRPr="00926EEB">
              <w:rPr>
                <w:rFonts w:ascii="Arial" w:hAnsi="Arial" w:cs="Arial"/>
                <w:sz w:val="20"/>
              </w:rPr>
              <w:t>poskytovateľ</w:t>
            </w:r>
          </w:p>
        </w:tc>
      </w:tr>
      <w:tr w:rsidR="00E901F1" w:rsidRPr="00926EEB" w14:paraId="5FF71ED9" w14:textId="77777777" w:rsidTr="00E901F1">
        <w:tc>
          <w:tcPr>
            <w:tcW w:w="4962" w:type="dxa"/>
            <w:tcBorders>
              <w:top w:val="single" w:sz="8" w:space="0" w:color="auto"/>
              <w:left w:val="single" w:sz="8" w:space="0" w:color="auto"/>
              <w:bottom w:val="single" w:sz="8" w:space="0" w:color="auto"/>
              <w:right w:val="single" w:sz="8" w:space="0" w:color="auto"/>
            </w:tcBorders>
          </w:tcPr>
          <w:p w14:paraId="3B6FE65B" w14:textId="77777777" w:rsidR="00E901F1" w:rsidRPr="00926EEB" w:rsidRDefault="00E901F1" w:rsidP="00E901F1">
            <w:pPr>
              <w:keepNext/>
              <w:keepLines/>
              <w:overflowPunct/>
              <w:spacing w:line="240" w:lineRule="auto"/>
              <w:ind w:right="45"/>
              <w:jc w:val="left"/>
              <w:textAlignment w:val="auto"/>
              <w:rPr>
                <w:rFonts w:ascii="Arial" w:hAnsi="Arial" w:cs="Arial"/>
                <w:color w:val="000000"/>
                <w:sz w:val="20"/>
                <w:lang w:eastAsia="sk-SK"/>
              </w:rPr>
            </w:pPr>
            <w:r w:rsidRPr="00926EEB">
              <w:rPr>
                <w:rFonts w:ascii="Arial" w:hAnsi="Arial" w:cs="Arial"/>
                <w:color w:val="000000"/>
                <w:sz w:val="20"/>
                <w:lang w:eastAsia="sk-SK"/>
              </w:rPr>
              <w:t xml:space="preserve">Akceptovanie realizácie </w:t>
            </w:r>
            <w:proofErr w:type="spellStart"/>
            <w:r w:rsidRPr="00926EEB">
              <w:rPr>
                <w:rFonts w:ascii="Arial" w:hAnsi="Arial" w:cs="Arial"/>
                <w:color w:val="000000"/>
                <w:sz w:val="20"/>
                <w:lang w:eastAsia="sk-SK"/>
              </w:rPr>
              <w:t>cluster</w:t>
            </w:r>
            <w:proofErr w:type="spellEnd"/>
            <w:r w:rsidRPr="00926EEB">
              <w:rPr>
                <w:rFonts w:ascii="Arial" w:hAnsi="Arial" w:cs="Arial"/>
                <w:color w:val="000000"/>
                <w:sz w:val="20"/>
                <w:lang w:eastAsia="sk-SK"/>
              </w:rPr>
              <w:t xml:space="preserve"> 2</w:t>
            </w:r>
          </w:p>
        </w:tc>
        <w:tc>
          <w:tcPr>
            <w:tcW w:w="992" w:type="dxa"/>
            <w:tcBorders>
              <w:top w:val="single" w:sz="8" w:space="0" w:color="auto"/>
              <w:left w:val="single" w:sz="8" w:space="0" w:color="auto"/>
              <w:bottom w:val="single" w:sz="8" w:space="0" w:color="auto"/>
              <w:right w:val="single" w:sz="8" w:space="0" w:color="auto"/>
            </w:tcBorders>
          </w:tcPr>
          <w:p w14:paraId="4EE509B3" w14:textId="77777777" w:rsidR="00E901F1" w:rsidRPr="00926EEB" w:rsidRDefault="00E901F1" w:rsidP="00CD6EA3">
            <w:pPr>
              <w:keepNext/>
              <w:keepLines/>
              <w:overflowPunct/>
              <w:spacing w:line="240" w:lineRule="auto"/>
              <w:ind w:left="45" w:right="45"/>
              <w:jc w:val="center"/>
              <w:textAlignment w:val="auto"/>
              <w:rPr>
                <w:rFonts w:ascii="Arial" w:hAnsi="Arial" w:cs="Arial"/>
                <w:color w:val="000000"/>
                <w:sz w:val="20"/>
                <w:lang w:eastAsia="sk-SK"/>
              </w:rPr>
            </w:pPr>
            <w:r w:rsidRPr="00926EEB">
              <w:rPr>
                <w:rFonts w:ascii="Arial" w:hAnsi="Arial" w:cs="Arial"/>
                <w:color w:val="000000"/>
                <w:sz w:val="20"/>
                <w:lang w:eastAsia="sk-SK"/>
              </w:rPr>
              <w:t>D5</w:t>
            </w:r>
          </w:p>
        </w:tc>
        <w:tc>
          <w:tcPr>
            <w:tcW w:w="1843" w:type="dxa"/>
            <w:tcBorders>
              <w:top w:val="single" w:sz="8" w:space="0" w:color="auto"/>
              <w:left w:val="single" w:sz="8" w:space="0" w:color="auto"/>
              <w:bottom w:val="single" w:sz="8" w:space="0" w:color="auto"/>
              <w:right w:val="single" w:sz="8" w:space="0" w:color="auto"/>
            </w:tcBorders>
          </w:tcPr>
          <w:p w14:paraId="43B1ED4C" w14:textId="77777777" w:rsidR="00E901F1" w:rsidRPr="00926EEB" w:rsidRDefault="00E901F1" w:rsidP="00CD6EA3">
            <w:pPr>
              <w:keepNext/>
              <w:keepLines/>
              <w:overflowPunct/>
              <w:spacing w:line="240" w:lineRule="auto"/>
              <w:ind w:left="45" w:right="45"/>
              <w:jc w:val="center"/>
              <w:textAlignment w:val="auto"/>
              <w:rPr>
                <w:rFonts w:ascii="Arial" w:hAnsi="Arial" w:cs="Arial"/>
                <w:color w:val="000000"/>
                <w:sz w:val="20"/>
                <w:lang w:eastAsia="sk-SK"/>
              </w:rPr>
            </w:pPr>
            <w:r w:rsidRPr="00926EEB">
              <w:rPr>
                <w:rFonts w:ascii="Arial" w:hAnsi="Arial" w:cs="Arial"/>
                <w:color w:val="000000"/>
                <w:sz w:val="20"/>
                <w:lang w:eastAsia="sk-SK"/>
              </w:rPr>
              <w:t>D6=D5 + 3 dní</w:t>
            </w:r>
          </w:p>
        </w:tc>
        <w:tc>
          <w:tcPr>
            <w:tcW w:w="2126" w:type="dxa"/>
            <w:tcBorders>
              <w:top w:val="single" w:sz="8" w:space="0" w:color="auto"/>
              <w:left w:val="single" w:sz="8" w:space="0" w:color="auto"/>
              <w:bottom w:val="single" w:sz="8" w:space="0" w:color="auto"/>
              <w:right w:val="single" w:sz="8" w:space="0" w:color="auto"/>
            </w:tcBorders>
          </w:tcPr>
          <w:p w14:paraId="1BE94B36" w14:textId="77777777" w:rsidR="00E901F1" w:rsidRPr="00926EEB" w:rsidRDefault="00E901F1" w:rsidP="00CD6EA3">
            <w:pPr>
              <w:keepNext/>
              <w:keepLines/>
              <w:overflowPunct/>
              <w:spacing w:line="240" w:lineRule="auto"/>
              <w:ind w:left="45"/>
              <w:jc w:val="center"/>
              <w:textAlignment w:val="auto"/>
              <w:rPr>
                <w:rFonts w:ascii="Arial" w:hAnsi="Arial" w:cs="Arial"/>
                <w:color w:val="000000"/>
                <w:sz w:val="20"/>
                <w:lang w:eastAsia="sk-SK"/>
              </w:rPr>
            </w:pPr>
            <w:r w:rsidRPr="00926EEB">
              <w:rPr>
                <w:rFonts w:ascii="Arial" w:hAnsi="Arial" w:cs="Arial"/>
                <w:color w:val="000000"/>
                <w:sz w:val="20"/>
                <w:lang w:eastAsia="sk-SK"/>
              </w:rPr>
              <w:t>objednávateľ</w:t>
            </w:r>
          </w:p>
        </w:tc>
      </w:tr>
      <w:tr w:rsidR="00E901F1" w:rsidRPr="00926EEB" w14:paraId="6B70524E" w14:textId="77777777" w:rsidTr="00E901F1">
        <w:tc>
          <w:tcPr>
            <w:tcW w:w="4962" w:type="dxa"/>
            <w:tcBorders>
              <w:top w:val="single" w:sz="8" w:space="0" w:color="auto"/>
              <w:left w:val="single" w:sz="8" w:space="0" w:color="auto"/>
              <w:bottom w:val="single" w:sz="8" w:space="0" w:color="auto"/>
              <w:right w:val="single" w:sz="8" w:space="0" w:color="auto"/>
            </w:tcBorders>
          </w:tcPr>
          <w:p w14:paraId="26674892" w14:textId="77777777" w:rsidR="00E901F1" w:rsidRPr="00926EEB" w:rsidRDefault="00E901F1" w:rsidP="00E901F1">
            <w:pPr>
              <w:keepNext/>
              <w:keepLines/>
              <w:overflowPunct/>
              <w:spacing w:line="240" w:lineRule="auto"/>
              <w:ind w:right="45"/>
              <w:jc w:val="left"/>
              <w:textAlignment w:val="auto"/>
              <w:rPr>
                <w:rFonts w:ascii="Arial" w:hAnsi="Arial" w:cs="Arial"/>
                <w:color w:val="000000"/>
                <w:sz w:val="20"/>
                <w:lang w:eastAsia="sk-SK"/>
              </w:rPr>
            </w:pPr>
            <w:r w:rsidRPr="00926EEB">
              <w:rPr>
                <w:rFonts w:ascii="Arial" w:hAnsi="Arial" w:cs="Arial"/>
                <w:color w:val="000000"/>
                <w:sz w:val="20"/>
                <w:lang w:eastAsia="sk-SK"/>
              </w:rPr>
              <w:t xml:space="preserve">realizácia upgrade Web GW </w:t>
            </w:r>
            <w:proofErr w:type="spellStart"/>
            <w:r w:rsidRPr="00926EEB">
              <w:rPr>
                <w:rFonts w:ascii="Arial" w:hAnsi="Arial" w:cs="Arial"/>
                <w:color w:val="000000"/>
                <w:sz w:val="20"/>
                <w:lang w:eastAsia="sk-SK"/>
              </w:rPr>
              <w:t>cluster</w:t>
            </w:r>
            <w:proofErr w:type="spellEnd"/>
            <w:r w:rsidRPr="00926EEB">
              <w:rPr>
                <w:rFonts w:ascii="Arial" w:hAnsi="Arial" w:cs="Arial"/>
                <w:color w:val="000000"/>
                <w:sz w:val="20"/>
                <w:lang w:eastAsia="sk-SK"/>
              </w:rPr>
              <w:t xml:space="preserve"> </w:t>
            </w:r>
          </w:p>
        </w:tc>
        <w:tc>
          <w:tcPr>
            <w:tcW w:w="992" w:type="dxa"/>
            <w:tcBorders>
              <w:top w:val="single" w:sz="8" w:space="0" w:color="auto"/>
              <w:left w:val="single" w:sz="8" w:space="0" w:color="auto"/>
              <w:bottom w:val="single" w:sz="8" w:space="0" w:color="auto"/>
              <w:right w:val="single" w:sz="8" w:space="0" w:color="auto"/>
            </w:tcBorders>
          </w:tcPr>
          <w:p w14:paraId="6357C56E" w14:textId="77777777" w:rsidR="00E901F1" w:rsidRPr="00926EEB" w:rsidRDefault="00E901F1" w:rsidP="00CD6EA3">
            <w:pPr>
              <w:keepNext/>
              <w:keepLines/>
              <w:overflowPunct/>
              <w:spacing w:line="240" w:lineRule="auto"/>
              <w:ind w:left="45" w:right="45"/>
              <w:jc w:val="center"/>
              <w:textAlignment w:val="auto"/>
              <w:rPr>
                <w:rFonts w:ascii="Arial" w:hAnsi="Arial" w:cs="Arial"/>
                <w:color w:val="000000"/>
                <w:sz w:val="20"/>
                <w:lang w:eastAsia="sk-SK"/>
              </w:rPr>
            </w:pPr>
            <w:r w:rsidRPr="00926EEB">
              <w:rPr>
                <w:rFonts w:ascii="Arial" w:hAnsi="Arial" w:cs="Arial"/>
                <w:color w:val="000000"/>
                <w:sz w:val="20"/>
                <w:lang w:eastAsia="sk-SK"/>
              </w:rPr>
              <w:t>D+3</w:t>
            </w:r>
          </w:p>
        </w:tc>
        <w:tc>
          <w:tcPr>
            <w:tcW w:w="1843" w:type="dxa"/>
            <w:tcBorders>
              <w:top w:val="single" w:sz="8" w:space="0" w:color="auto"/>
              <w:left w:val="single" w:sz="8" w:space="0" w:color="auto"/>
              <w:bottom w:val="single" w:sz="8" w:space="0" w:color="auto"/>
              <w:right w:val="single" w:sz="8" w:space="0" w:color="auto"/>
            </w:tcBorders>
          </w:tcPr>
          <w:p w14:paraId="393DF63C" w14:textId="77777777" w:rsidR="00E901F1" w:rsidRPr="00926EEB" w:rsidRDefault="00E901F1" w:rsidP="00CD6EA3">
            <w:pPr>
              <w:keepNext/>
              <w:keepLines/>
              <w:overflowPunct/>
              <w:spacing w:line="240" w:lineRule="auto"/>
              <w:ind w:left="45" w:right="45"/>
              <w:jc w:val="center"/>
              <w:textAlignment w:val="auto"/>
              <w:rPr>
                <w:rFonts w:ascii="Arial" w:hAnsi="Arial" w:cs="Arial"/>
                <w:color w:val="000000"/>
                <w:sz w:val="20"/>
                <w:lang w:eastAsia="sk-SK"/>
              </w:rPr>
            </w:pPr>
            <w:r w:rsidRPr="00926EEB">
              <w:rPr>
                <w:rFonts w:ascii="Arial" w:hAnsi="Arial" w:cs="Arial"/>
                <w:color w:val="000000"/>
                <w:sz w:val="20"/>
                <w:lang w:eastAsia="sk-SK"/>
              </w:rPr>
              <w:t>D7=D + 30 dní</w:t>
            </w:r>
          </w:p>
        </w:tc>
        <w:tc>
          <w:tcPr>
            <w:tcW w:w="2126" w:type="dxa"/>
            <w:tcBorders>
              <w:top w:val="single" w:sz="8" w:space="0" w:color="auto"/>
              <w:left w:val="single" w:sz="8" w:space="0" w:color="auto"/>
              <w:bottom w:val="single" w:sz="8" w:space="0" w:color="auto"/>
              <w:right w:val="single" w:sz="8" w:space="0" w:color="auto"/>
            </w:tcBorders>
          </w:tcPr>
          <w:p w14:paraId="191C3D82" w14:textId="77777777" w:rsidR="00E901F1" w:rsidRPr="00926EEB" w:rsidRDefault="00F125BA" w:rsidP="00CD6EA3">
            <w:pPr>
              <w:keepNext/>
              <w:keepLines/>
              <w:overflowPunct/>
              <w:spacing w:line="240" w:lineRule="auto"/>
              <w:ind w:left="45"/>
              <w:jc w:val="center"/>
              <w:textAlignment w:val="auto"/>
              <w:rPr>
                <w:rFonts w:ascii="Arial" w:hAnsi="Arial" w:cs="Arial"/>
                <w:color w:val="000000"/>
                <w:sz w:val="20"/>
                <w:lang w:eastAsia="sk-SK"/>
              </w:rPr>
            </w:pPr>
            <w:r w:rsidRPr="00926EEB">
              <w:rPr>
                <w:rFonts w:ascii="Arial" w:hAnsi="Arial" w:cs="Arial"/>
                <w:sz w:val="20"/>
              </w:rPr>
              <w:t>poskytovateľ</w:t>
            </w:r>
          </w:p>
        </w:tc>
      </w:tr>
      <w:tr w:rsidR="00E901F1" w:rsidRPr="00926EEB" w14:paraId="4EF325DD" w14:textId="77777777" w:rsidTr="00E901F1">
        <w:tc>
          <w:tcPr>
            <w:tcW w:w="4962" w:type="dxa"/>
            <w:tcBorders>
              <w:top w:val="single" w:sz="8" w:space="0" w:color="auto"/>
              <w:left w:val="single" w:sz="8" w:space="0" w:color="auto"/>
              <w:bottom w:val="single" w:sz="8" w:space="0" w:color="auto"/>
              <w:right w:val="single" w:sz="8" w:space="0" w:color="auto"/>
            </w:tcBorders>
          </w:tcPr>
          <w:p w14:paraId="4F126F60" w14:textId="77777777" w:rsidR="00E901F1" w:rsidRPr="00926EEB" w:rsidRDefault="00E901F1" w:rsidP="00E901F1">
            <w:pPr>
              <w:keepNext/>
              <w:keepLines/>
              <w:overflowPunct/>
              <w:spacing w:line="240" w:lineRule="auto"/>
              <w:ind w:right="45"/>
              <w:jc w:val="left"/>
              <w:textAlignment w:val="auto"/>
              <w:rPr>
                <w:rFonts w:ascii="Arial" w:hAnsi="Arial" w:cs="Arial"/>
                <w:color w:val="000000"/>
                <w:sz w:val="20"/>
                <w:lang w:eastAsia="sk-SK"/>
              </w:rPr>
            </w:pPr>
            <w:r w:rsidRPr="00926EEB">
              <w:rPr>
                <w:rFonts w:ascii="Arial" w:hAnsi="Arial" w:cs="Arial"/>
                <w:color w:val="000000"/>
                <w:sz w:val="20"/>
                <w:lang w:eastAsia="sk-SK"/>
              </w:rPr>
              <w:t xml:space="preserve">Akceptovanie realizácie Web GW </w:t>
            </w:r>
            <w:proofErr w:type="spellStart"/>
            <w:r w:rsidRPr="00926EEB">
              <w:rPr>
                <w:rFonts w:ascii="Arial" w:hAnsi="Arial" w:cs="Arial"/>
                <w:color w:val="000000"/>
                <w:sz w:val="20"/>
                <w:lang w:eastAsia="sk-SK"/>
              </w:rPr>
              <w:t>cluster</w:t>
            </w:r>
            <w:proofErr w:type="spellEnd"/>
            <w:r w:rsidRPr="00926EEB">
              <w:rPr>
                <w:rFonts w:ascii="Arial" w:hAnsi="Arial" w:cs="Arial"/>
                <w:color w:val="000000"/>
                <w:sz w:val="20"/>
                <w:lang w:eastAsia="sk-SK"/>
              </w:rPr>
              <w:t xml:space="preserve"> </w:t>
            </w:r>
          </w:p>
        </w:tc>
        <w:tc>
          <w:tcPr>
            <w:tcW w:w="992" w:type="dxa"/>
            <w:tcBorders>
              <w:top w:val="single" w:sz="8" w:space="0" w:color="auto"/>
              <w:left w:val="single" w:sz="8" w:space="0" w:color="auto"/>
              <w:bottom w:val="single" w:sz="8" w:space="0" w:color="auto"/>
              <w:right w:val="single" w:sz="8" w:space="0" w:color="auto"/>
            </w:tcBorders>
          </w:tcPr>
          <w:p w14:paraId="1147853A" w14:textId="77777777" w:rsidR="00E901F1" w:rsidRPr="00926EEB" w:rsidRDefault="00E901F1" w:rsidP="00CD6EA3">
            <w:pPr>
              <w:keepNext/>
              <w:keepLines/>
              <w:overflowPunct/>
              <w:spacing w:line="240" w:lineRule="auto"/>
              <w:ind w:left="45" w:right="45"/>
              <w:jc w:val="center"/>
              <w:textAlignment w:val="auto"/>
              <w:rPr>
                <w:rFonts w:ascii="Arial" w:hAnsi="Arial" w:cs="Arial"/>
                <w:color w:val="000000"/>
                <w:sz w:val="20"/>
                <w:lang w:eastAsia="sk-SK"/>
              </w:rPr>
            </w:pPr>
            <w:r w:rsidRPr="00926EEB">
              <w:rPr>
                <w:rFonts w:ascii="Arial" w:hAnsi="Arial" w:cs="Arial"/>
                <w:color w:val="000000"/>
                <w:sz w:val="20"/>
                <w:lang w:eastAsia="sk-SK"/>
              </w:rPr>
              <w:t>D7</w:t>
            </w:r>
          </w:p>
        </w:tc>
        <w:tc>
          <w:tcPr>
            <w:tcW w:w="1843" w:type="dxa"/>
            <w:tcBorders>
              <w:top w:val="single" w:sz="8" w:space="0" w:color="auto"/>
              <w:left w:val="single" w:sz="8" w:space="0" w:color="auto"/>
              <w:bottom w:val="single" w:sz="8" w:space="0" w:color="auto"/>
              <w:right w:val="single" w:sz="8" w:space="0" w:color="auto"/>
            </w:tcBorders>
          </w:tcPr>
          <w:p w14:paraId="7FCEC341" w14:textId="77777777" w:rsidR="00E901F1" w:rsidRPr="00926EEB" w:rsidRDefault="00E901F1" w:rsidP="00CD6EA3">
            <w:pPr>
              <w:keepNext/>
              <w:keepLines/>
              <w:overflowPunct/>
              <w:spacing w:line="240" w:lineRule="auto"/>
              <w:ind w:left="45" w:right="45"/>
              <w:jc w:val="center"/>
              <w:textAlignment w:val="auto"/>
              <w:rPr>
                <w:rFonts w:ascii="Arial" w:hAnsi="Arial" w:cs="Arial"/>
                <w:color w:val="000000"/>
                <w:sz w:val="20"/>
                <w:lang w:eastAsia="sk-SK"/>
              </w:rPr>
            </w:pPr>
            <w:r w:rsidRPr="00926EEB">
              <w:rPr>
                <w:rFonts w:ascii="Arial" w:hAnsi="Arial" w:cs="Arial"/>
                <w:color w:val="000000"/>
                <w:sz w:val="20"/>
                <w:lang w:eastAsia="sk-SK"/>
              </w:rPr>
              <w:t>D8=D7 + 3 dní</w:t>
            </w:r>
          </w:p>
        </w:tc>
        <w:tc>
          <w:tcPr>
            <w:tcW w:w="2126" w:type="dxa"/>
            <w:tcBorders>
              <w:top w:val="single" w:sz="8" w:space="0" w:color="auto"/>
              <w:left w:val="single" w:sz="8" w:space="0" w:color="auto"/>
              <w:bottom w:val="single" w:sz="8" w:space="0" w:color="auto"/>
              <w:right w:val="single" w:sz="8" w:space="0" w:color="auto"/>
            </w:tcBorders>
          </w:tcPr>
          <w:p w14:paraId="3A2595DE" w14:textId="77777777" w:rsidR="00E901F1" w:rsidRPr="00926EEB" w:rsidRDefault="00E901F1" w:rsidP="00CD6EA3">
            <w:pPr>
              <w:keepNext/>
              <w:keepLines/>
              <w:overflowPunct/>
              <w:spacing w:line="240" w:lineRule="auto"/>
              <w:ind w:left="45"/>
              <w:jc w:val="center"/>
              <w:textAlignment w:val="auto"/>
              <w:rPr>
                <w:rFonts w:ascii="Arial" w:hAnsi="Arial" w:cs="Arial"/>
                <w:color w:val="000000"/>
                <w:sz w:val="20"/>
                <w:lang w:eastAsia="sk-SK"/>
              </w:rPr>
            </w:pPr>
            <w:r w:rsidRPr="00926EEB">
              <w:rPr>
                <w:rFonts w:ascii="Arial" w:hAnsi="Arial" w:cs="Arial"/>
                <w:color w:val="000000"/>
                <w:sz w:val="20"/>
                <w:lang w:eastAsia="sk-SK"/>
              </w:rPr>
              <w:t>objednávateľ</w:t>
            </w:r>
          </w:p>
        </w:tc>
      </w:tr>
      <w:tr w:rsidR="00E901F1" w:rsidRPr="00926EEB" w14:paraId="428625BA" w14:textId="77777777" w:rsidTr="00E901F1">
        <w:tc>
          <w:tcPr>
            <w:tcW w:w="4962" w:type="dxa"/>
            <w:tcBorders>
              <w:top w:val="single" w:sz="8" w:space="0" w:color="auto"/>
              <w:left w:val="single" w:sz="8" w:space="0" w:color="auto"/>
              <w:bottom w:val="single" w:sz="8" w:space="0" w:color="auto"/>
              <w:right w:val="single" w:sz="8" w:space="0" w:color="auto"/>
            </w:tcBorders>
          </w:tcPr>
          <w:p w14:paraId="61005C4F" w14:textId="77777777" w:rsidR="00E901F1" w:rsidRPr="00926EEB" w:rsidRDefault="00E901F1" w:rsidP="00E901F1">
            <w:pPr>
              <w:keepNext/>
              <w:keepLines/>
              <w:overflowPunct/>
              <w:spacing w:line="240" w:lineRule="auto"/>
              <w:ind w:right="45"/>
              <w:jc w:val="left"/>
              <w:textAlignment w:val="auto"/>
              <w:rPr>
                <w:rFonts w:ascii="Arial" w:hAnsi="Arial" w:cs="Arial"/>
                <w:color w:val="000000"/>
                <w:sz w:val="20"/>
                <w:lang w:eastAsia="sk-SK"/>
              </w:rPr>
            </w:pPr>
            <w:r w:rsidRPr="00926EEB">
              <w:rPr>
                <w:rFonts w:ascii="Arial" w:hAnsi="Arial" w:cs="Arial"/>
                <w:color w:val="000000"/>
                <w:sz w:val="20"/>
                <w:lang w:eastAsia="sk-SK"/>
              </w:rPr>
              <w:t xml:space="preserve">realizácia upgrade </w:t>
            </w:r>
            <w:proofErr w:type="spellStart"/>
            <w:r w:rsidRPr="00926EEB">
              <w:rPr>
                <w:rFonts w:ascii="Arial" w:hAnsi="Arial" w:cs="Arial"/>
                <w:color w:val="000000"/>
                <w:sz w:val="20"/>
                <w:lang w:eastAsia="sk-SK"/>
              </w:rPr>
              <w:t>ext</w:t>
            </w:r>
            <w:proofErr w:type="spellEnd"/>
            <w:r w:rsidRPr="00926EEB">
              <w:rPr>
                <w:rFonts w:ascii="Arial" w:hAnsi="Arial" w:cs="Arial"/>
                <w:color w:val="000000"/>
                <w:sz w:val="20"/>
                <w:lang w:eastAsia="sk-SK"/>
              </w:rPr>
              <w:t xml:space="preserve"> DNS </w:t>
            </w:r>
          </w:p>
        </w:tc>
        <w:tc>
          <w:tcPr>
            <w:tcW w:w="992" w:type="dxa"/>
            <w:tcBorders>
              <w:top w:val="single" w:sz="8" w:space="0" w:color="auto"/>
              <w:left w:val="single" w:sz="8" w:space="0" w:color="auto"/>
              <w:bottom w:val="single" w:sz="8" w:space="0" w:color="auto"/>
              <w:right w:val="single" w:sz="8" w:space="0" w:color="auto"/>
            </w:tcBorders>
          </w:tcPr>
          <w:p w14:paraId="65E23869" w14:textId="77777777" w:rsidR="00E901F1" w:rsidRPr="00926EEB" w:rsidRDefault="00E901F1" w:rsidP="00CD6EA3">
            <w:pPr>
              <w:keepNext/>
              <w:keepLines/>
              <w:overflowPunct/>
              <w:spacing w:line="240" w:lineRule="auto"/>
              <w:ind w:left="45" w:right="45"/>
              <w:jc w:val="center"/>
              <w:textAlignment w:val="auto"/>
              <w:rPr>
                <w:rFonts w:ascii="Arial" w:hAnsi="Arial" w:cs="Arial"/>
                <w:color w:val="000000"/>
                <w:sz w:val="20"/>
                <w:lang w:eastAsia="sk-SK"/>
              </w:rPr>
            </w:pPr>
            <w:r w:rsidRPr="00926EEB">
              <w:rPr>
                <w:rFonts w:ascii="Arial" w:hAnsi="Arial" w:cs="Arial"/>
                <w:color w:val="000000"/>
                <w:sz w:val="20"/>
                <w:lang w:eastAsia="sk-SK"/>
              </w:rPr>
              <w:t>D+3</w:t>
            </w:r>
          </w:p>
        </w:tc>
        <w:tc>
          <w:tcPr>
            <w:tcW w:w="1843" w:type="dxa"/>
            <w:tcBorders>
              <w:top w:val="single" w:sz="8" w:space="0" w:color="auto"/>
              <w:left w:val="single" w:sz="8" w:space="0" w:color="auto"/>
              <w:bottom w:val="single" w:sz="8" w:space="0" w:color="auto"/>
              <w:right w:val="single" w:sz="8" w:space="0" w:color="auto"/>
            </w:tcBorders>
          </w:tcPr>
          <w:p w14:paraId="329AFBB2" w14:textId="77777777" w:rsidR="00E901F1" w:rsidRPr="00926EEB" w:rsidRDefault="00E901F1" w:rsidP="00CD6EA3">
            <w:pPr>
              <w:keepNext/>
              <w:keepLines/>
              <w:overflowPunct/>
              <w:spacing w:line="240" w:lineRule="auto"/>
              <w:ind w:left="45" w:right="45"/>
              <w:jc w:val="center"/>
              <w:textAlignment w:val="auto"/>
              <w:rPr>
                <w:rFonts w:ascii="Arial" w:hAnsi="Arial" w:cs="Arial"/>
                <w:color w:val="000000"/>
                <w:sz w:val="20"/>
                <w:lang w:eastAsia="sk-SK"/>
              </w:rPr>
            </w:pPr>
            <w:r w:rsidRPr="00926EEB">
              <w:rPr>
                <w:rFonts w:ascii="Arial" w:hAnsi="Arial" w:cs="Arial"/>
                <w:color w:val="000000"/>
                <w:sz w:val="20"/>
                <w:lang w:eastAsia="sk-SK"/>
              </w:rPr>
              <w:t>D9=D + 45 dní</w:t>
            </w:r>
          </w:p>
        </w:tc>
        <w:tc>
          <w:tcPr>
            <w:tcW w:w="2126" w:type="dxa"/>
            <w:tcBorders>
              <w:top w:val="single" w:sz="8" w:space="0" w:color="auto"/>
              <w:left w:val="single" w:sz="8" w:space="0" w:color="auto"/>
              <w:bottom w:val="single" w:sz="8" w:space="0" w:color="auto"/>
              <w:right w:val="single" w:sz="8" w:space="0" w:color="auto"/>
            </w:tcBorders>
          </w:tcPr>
          <w:p w14:paraId="7EB6B68C" w14:textId="77777777" w:rsidR="00E901F1" w:rsidRPr="00926EEB" w:rsidRDefault="00F125BA" w:rsidP="00CD6EA3">
            <w:pPr>
              <w:keepNext/>
              <w:keepLines/>
              <w:overflowPunct/>
              <w:spacing w:line="240" w:lineRule="auto"/>
              <w:ind w:left="45"/>
              <w:jc w:val="center"/>
              <w:textAlignment w:val="auto"/>
              <w:rPr>
                <w:rFonts w:ascii="Arial" w:hAnsi="Arial" w:cs="Arial"/>
                <w:color w:val="000000"/>
                <w:sz w:val="20"/>
                <w:lang w:eastAsia="sk-SK"/>
              </w:rPr>
            </w:pPr>
            <w:r w:rsidRPr="00926EEB">
              <w:rPr>
                <w:rFonts w:ascii="Arial" w:hAnsi="Arial" w:cs="Arial"/>
                <w:sz w:val="20"/>
              </w:rPr>
              <w:t>poskytovateľ</w:t>
            </w:r>
          </w:p>
        </w:tc>
      </w:tr>
      <w:tr w:rsidR="00E901F1" w:rsidRPr="00926EEB" w14:paraId="524B1401" w14:textId="77777777" w:rsidTr="00E901F1">
        <w:tc>
          <w:tcPr>
            <w:tcW w:w="4962" w:type="dxa"/>
            <w:tcBorders>
              <w:top w:val="single" w:sz="8" w:space="0" w:color="auto"/>
              <w:left w:val="single" w:sz="8" w:space="0" w:color="auto"/>
              <w:bottom w:val="single" w:sz="8" w:space="0" w:color="auto"/>
              <w:right w:val="single" w:sz="8" w:space="0" w:color="auto"/>
            </w:tcBorders>
          </w:tcPr>
          <w:p w14:paraId="2F6216A1" w14:textId="77777777" w:rsidR="00E901F1" w:rsidRPr="00926EEB" w:rsidRDefault="00E901F1" w:rsidP="00E901F1">
            <w:pPr>
              <w:keepNext/>
              <w:keepLines/>
              <w:overflowPunct/>
              <w:spacing w:line="240" w:lineRule="auto"/>
              <w:ind w:right="45"/>
              <w:jc w:val="left"/>
              <w:textAlignment w:val="auto"/>
              <w:rPr>
                <w:rFonts w:ascii="Arial" w:hAnsi="Arial" w:cs="Arial"/>
                <w:color w:val="000000"/>
                <w:sz w:val="20"/>
                <w:lang w:eastAsia="sk-SK"/>
              </w:rPr>
            </w:pPr>
            <w:r w:rsidRPr="00926EEB">
              <w:rPr>
                <w:rFonts w:ascii="Arial" w:hAnsi="Arial" w:cs="Arial"/>
                <w:color w:val="000000"/>
                <w:sz w:val="20"/>
                <w:lang w:eastAsia="sk-SK"/>
              </w:rPr>
              <w:t xml:space="preserve">Akceptovanie realizácie upgrade </w:t>
            </w:r>
            <w:proofErr w:type="spellStart"/>
            <w:r w:rsidRPr="00926EEB">
              <w:rPr>
                <w:rFonts w:ascii="Arial" w:hAnsi="Arial" w:cs="Arial"/>
                <w:color w:val="000000"/>
                <w:sz w:val="20"/>
                <w:lang w:eastAsia="sk-SK"/>
              </w:rPr>
              <w:t>ext</w:t>
            </w:r>
            <w:proofErr w:type="spellEnd"/>
            <w:r w:rsidRPr="00926EEB">
              <w:rPr>
                <w:rFonts w:ascii="Arial" w:hAnsi="Arial" w:cs="Arial"/>
                <w:color w:val="000000"/>
                <w:sz w:val="20"/>
                <w:lang w:eastAsia="sk-SK"/>
              </w:rPr>
              <w:t xml:space="preserve"> DNS</w:t>
            </w:r>
          </w:p>
        </w:tc>
        <w:tc>
          <w:tcPr>
            <w:tcW w:w="992" w:type="dxa"/>
            <w:tcBorders>
              <w:top w:val="single" w:sz="8" w:space="0" w:color="auto"/>
              <w:left w:val="single" w:sz="8" w:space="0" w:color="auto"/>
              <w:bottom w:val="single" w:sz="8" w:space="0" w:color="auto"/>
              <w:right w:val="single" w:sz="8" w:space="0" w:color="auto"/>
            </w:tcBorders>
          </w:tcPr>
          <w:p w14:paraId="610AF1F5" w14:textId="77777777" w:rsidR="00E901F1" w:rsidRPr="00926EEB" w:rsidRDefault="00E901F1" w:rsidP="00CD6EA3">
            <w:pPr>
              <w:keepNext/>
              <w:keepLines/>
              <w:overflowPunct/>
              <w:spacing w:line="240" w:lineRule="auto"/>
              <w:ind w:left="45" w:right="45"/>
              <w:jc w:val="center"/>
              <w:textAlignment w:val="auto"/>
              <w:rPr>
                <w:rFonts w:ascii="Arial" w:hAnsi="Arial" w:cs="Arial"/>
                <w:color w:val="000000"/>
                <w:sz w:val="20"/>
                <w:lang w:eastAsia="sk-SK"/>
              </w:rPr>
            </w:pPr>
            <w:r w:rsidRPr="00926EEB">
              <w:rPr>
                <w:rFonts w:ascii="Arial" w:hAnsi="Arial" w:cs="Arial"/>
                <w:color w:val="000000"/>
                <w:sz w:val="20"/>
                <w:lang w:eastAsia="sk-SK"/>
              </w:rPr>
              <w:t>D9</w:t>
            </w:r>
          </w:p>
        </w:tc>
        <w:tc>
          <w:tcPr>
            <w:tcW w:w="1843" w:type="dxa"/>
            <w:tcBorders>
              <w:top w:val="single" w:sz="8" w:space="0" w:color="auto"/>
              <w:left w:val="single" w:sz="8" w:space="0" w:color="auto"/>
              <w:bottom w:val="single" w:sz="8" w:space="0" w:color="auto"/>
              <w:right w:val="single" w:sz="8" w:space="0" w:color="auto"/>
            </w:tcBorders>
          </w:tcPr>
          <w:p w14:paraId="7BF12B2D" w14:textId="77777777" w:rsidR="00E901F1" w:rsidRPr="00926EEB" w:rsidRDefault="00E901F1" w:rsidP="00CD6EA3">
            <w:pPr>
              <w:keepNext/>
              <w:keepLines/>
              <w:overflowPunct/>
              <w:spacing w:line="240" w:lineRule="auto"/>
              <w:ind w:left="45" w:right="45"/>
              <w:jc w:val="center"/>
              <w:textAlignment w:val="auto"/>
              <w:rPr>
                <w:rFonts w:ascii="Arial" w:hAnsi="Arial" w:cs="Arial"/>
                <w:color w:val="000000"/>
                <w:sz w:val="20"/>
                <w:lang w:eastAsia="sk-SK"/>
              </w:rPr>
            </w:pPr>
            <w:r w:rsidRPr="00926EEB">
              <w:rPr>
                <w:rFonts w:ascii="Arial" w:hAnsi="Arial" w:cs="Arial"/>
                <w:color w:val="000000"/>
                <w:sz w:val="20"/>
                <w:lang w:eastAsia="sk-SK"/>
              </w:rPr>
              <w:t>D10=D9 + 3 dní</w:t>
            </w:r>
          </w:p>
        </w:tc>
        <w:tc>
          <w:tcPr>
            <w:tcW w:w="2126" w:type="dxa"/>
            <w:tcBorders>
              <w:top w:val="single" w:sz="8" w:space="0" w:color="auto"/>
              <w:left w:val="single" w:sz="8" w:space="0" w:color="auto"/>
              <w:bottom w:val="single" w:sz="8" w:space="0" w:color="auto"/>
              <w:right w:val="single" w:sz="8" w:space="0" w:color="auto"/>
            </w:tcBorders>
          </w:tcPr>
          <w:p w14:paraId="6E12621E" w14:textId="77777777" w:rsidR="00E901F1" w:rsidRPr="00926EEB" w:rsidRDefault="00E901F1" w:rsidP="00CD6EA3">
            <w:pPr>
              <w:keepNext/>
              <w:keepLines/>
              <w:overflowPunct/>
              <w:spacing w:line="240" w:lineRule="auto"/>
              <w:ind w:left="45"/>
              <w:jc w:val="center"/>
              <w:textAlignment w:val="auto"/>
              <w:rPr>
                <w:rFonts w:ascii="Arial" w:hAnsi="Arial" w:cs="Arial"/>
                <w:color w:val="000000"/>
                <w:sz w:val="20"/>
                <w:lang w:eastAsia="sk-SK"/>
              </w:rPr>
            </w:pPr>
            <w:r w:rsidRPr="00926EEB">
              <w:rPr>
                <w:rFonts w:ascii="Arial" w:hAnsi="Arial" w:cs="Arial"/>
                <w:color w:val="000000"/>
                <w:sz w:val="20"/>
                <w:lang w:eastAsia="sk-SK"/>
              </w:rPr>
              <w:t>objednávateľ</w:t>
            </w:r>
          </w:p>
        </w:tc>
      </w:tr>
      <w:tr w:rsidR="00E901F1" w:rsidRPr="00926EEB" w14:paraId="28745BCF" w14:textId="77777777" w:rsidTr="00E901F1">
        <w:tc>
          <w:tcPr>
            <w:tcW w:w="4962" w:type="dxa"/>
            <w:tcBorders>
              <w:top w:val="single" w:sz="8" w:space="0" w:color="auto"/>
              <w:left w:val="single" w:sz="8" w:space="0" w:color="auto"/>
              <w:bottom w:val="single" w:sz="8" w:space="0" w:color="auto"/>
              <w:right w:val="single" w:sz="8" w:space="0" w:color="auto"/>
            </w:tcBorders>
          </w:tcPr>
          <w:p w14:paraId="254B54FD" w14:textId="77777777" w:rsidR="00E901F1" w:rsidRPr="00926EEB" w:rsidRDefault="00E901F1" w:rsidP="00E901F1">
            <w:pPr>
              <w:keepNext/>
              <w:keepLines/>
              <w:overflowPunct/>
              <w:spacing w:line="240" w:lineRule="auto"/>
              <w:ind w:right="45"/>
              <w:jc w:val="left"/>
              <w:textAlignment w:val="auto"/>
              <w:rPr>
                <w:rFonts w:ascii="Arial" w:hAnsi="Arial" w:cs="Arial"/>
                <w:color w:val="000000"/>
                <w:sz w:val="20"/>
                <w:lang w:eastAsia="sk-SK"/>
              </w:rPr>
            </w:pPr>
            <w:r w:rsidRPr="00926EEB">
              <w:rPr>
                <w:rFonts w:ascii="Arial" w:hAnsi="Arial" w:cs="Arial"/>
                <w:color w:val="000000"/>
                <w:sz w:val="20"/>
                <w:lang w:eastAsia="sk-SK"/>
              </w:rPr>
              <w:t xml:space="preserve">realizácia upgrade FW </w:t>
            </w:r>
            <w:proofErr w:type="spellStart"/>
            <w:r w:rsidRPr="00926EEB">
              <w:rPr>
                <w:rFonts w:ascii="Arial" w:hAnsi="Arial" w:cs="Arial"/>
                <w:color w:val="000000"/>
                <w:sz w:val="20"/>
                <w:lang w:eastAsia="sk-SK"/>
              </w:rPr>
              <w:t>cluster</w:t>
            </w:r>
            <w:proofErr w:type="spellEnd"/>
            <w:r w:rsidRPr="00926EEB">
              <w:rPr>
                <w:rFonts w:ascii="Arial" w:hAnsi="Arial" w:cs="Arial"/>
                <w:color w:val="000000"/>
                <w:sz w:val="20"/>
                <w:lang w:eastAsia="sk-SK"/>
              </w:rPr>
              <w:t xml:space="preserve"> 3 a začlenenie SMC</w:t>
            </w:r>
          </w:p>
        </w:tc>
        <w:tc>
          <w:tcPr>
            <w:tcW w:w="992" w:type="dxa"/>
            <w:tcBorders>
              <w:top w:val="single" w:sz="8" w:space="0" w:color="auto"/>
              <w:left w:val="single" w:sz="8" w:space="0" w:color="auto"/>
              <w:bottom w:val="single" w:sz="8" w:space="0" w:color="auto"/>
              <w:right w:val="single" w:sz="8" w:space="0" w:color="auto"/>
            </w:tcBorders>
          </w:tcPr>
          <w:p w14:paraId="56083398" w14:textId="77777777" w:rsidR="00E901F1" w:rsidRPr="00926EEB" w:rsidRDefault="00E901F1" w:rsidP="00CD6EA3">
            <w:pPr>
              <w:keepNext/>
              <w:keepLines/>
              <w:overflowPunct/>
              <w:spacing w:line="240" w:lineRule="auto"/>
              <w:ind w:left="45" w:right="45"/>
              <w:jc w:val="center"/>
              <w:textAlignment w:val="auto"/>
              <w:rPr>
                <w:rFonts w:ascii="Arial" w:hAnsi="Arial" w:cs="Arial"/>
                <w:color w:val="000000"/>
                <w:sz w:val="20"/>
                <w:lang w:eastAsia="sk-SK"/>
              </w:rPr>
            </w:pPr>
            <w:r w:rsidRPr="00926EEB">
              <w:rPr>
                <w:rFonts w:ascii="Arial" w:hAnsi="Arial" w:cs="Arial"/>
                <w:color w:val="000000"/>
                <w:sz w:val="20"/>
                <w:lang w:eastAsia="sk-SK"/>
              </w:rPr>
              <w:t>D+30</w:t>
            </w:r>
          </w:p>
        </w:tc>
        <w:tc>
          <w:tcPr>
            <w:tcW w:w="1843" w:type="dxa"/>
            <w:tcBorders>
              <w:top w:val="single" w:sz="8" w:space="0" w:color="auto"/>
              <w:left w:val="single" w:sz="8" w:space="0" w:color="auto"/>
              <w:bottom w:val="single" w:sz="8" w:space="0" w:color="auto"/>
              <w:right w:val="single" w:sz="8" w:space="0" w:color="auto"/>
            </w:tcBorders>
          </w:tcPr>
          <w:p w14:paraId="13B02537" w14:textId="77777777" w:rsidR="00E901F1" w:rsidRPr="00926EEB" w:rsidRDefault="00E901F1" w:rsidP="00CD6EA3">
            <w:pPr>
              <w:keepNext/>
              <w:keepLines/>
              <w:overflowPunct/>
              <w:spacing w:line="240" w:lineRule="auto"/>
              <w:ind w:left="45" w:right="45"/>
              <w:jc w:val="center"/>
              <w:textAlignment w:val="auto"/>
              <w:rPr>
                <w:rFonts w:ascii="Arial" w:hAnsi="Arial" w:cs="Arial"/>
                <w:color w:val="000000"/>
                <w:sz w:val="20"/>
                <w:lang w:eastAsia="sk-SK"/>
              </w:rPr>
            </w:pPr>
            <w:r w:rsidRPr="00926EEB">
              <w:rPr>
                <w:rFonts w:ascii="Arial" w:hAnsi="Arial" w:cs="Arial"/>
                <w:color w:val="000000"/>
                <w:sz w:val="20"/>
                <w:lang w:eastAsia="sk-SK"/>
              </w:rPr>
              <w:t>D11=D + 45 dní</w:t>
            </w:r>
          </w:p>
        </w:tc>
        <w:tc>
          <w:tcPr>
            <w:tcW w:w="2126" w:type="dxa"/>
            <w:tcBorders>
              <w:top w:val="single" w:sz="8" w:space="0" w:color="auto"/>
              <w:left w:val="single" w:sz="8" w:space="0" w:color="auto"/>
              <w:bottom w:val="single" w:sz="8" w:space="0" w:color="auto"/>
              <w:right w:val="single" w:sz="8" w:space="0" w:color="auto"/>
            </w:tcBorders>
          </w:tcPr>
          <w:p w14:paraId="67905E09" w14:textId="77777777" w:rsidR="00E901F1" w:rsidRPr="00926EEB" w:rsidRDefault="00F125BA" w:rsidP="00CD6EA3">
            <w:pPr>
              <w:keepNext/>
              <w:keepLines/>
              <w:overflowPunct/>
              <w:spacing w:line="240" w:lineRule="auto"/>
              <w:ind w:left="45"/>
              <w:jc w:val="center"/>
              <w:textAlignment w:val="auto"/>
              <w:rPr>
                <w:rFonts w:ascii="Arial" w:hAnsi="Arial" w:cs="Arial"/>
                <w:color w:val="000000"/>
                <w:sz w:val="20"/>
                <w:lang w:eastAsia="sk-SK"/>
              </w:rPr>
            </w:pPr>
            <w:r w:rsidRPr="00926EEB">
              <w:rPr>
                <w:rFonts w:ascii="Arial" w:hAnsi="Arial" w:cs="Arial"/>
                <w:sz w:val="20"/>
              </w:rPr>
              <w:t>poskytovateľ</w:t>
            </w:r>
          </w:p>
        </w:tc>
      </w:tr>
      <w:tr w:rsidR="00E901F1" w:rsidRPr="00926EEB" w14:paraId="1DEC6C90" w14:textId="77777777" w:rsidTr="00E901F1">
        <w:tc>
          <w:tcPr>
            <w:tcW w:w="4962" w:type="dxa"/>
            <w:tcBorders>
              <w:top w:val="single" w:sz="8" w:space="0" w:color="auto"/>
              <w:left w:val="single" w:sz="8" w:space="0" w:color="auto"/>
              <w:bottom w:val="single" w:sz="8" w:space="0" w:color="auto"/>
              <w:right w:val="single" w:sz="8" w:space="0" w:color="auto"/>
            </w:tcBorders>
          </w:tcPr>
          <w:p w14:paraId="12F2D431" w14:textId="77777777" w:rsidR="00E901F1" w:rsidRPr="00926EEB" w:rsidRDefault="00E901F1" w:rsidP="00E901F1">
            <w:pPr>
              <w:keepNext/>
              <w:keepLines/>
              <w:overflowPunct/>
              <w:spacing w:line="240" w:lineRule="auto"/>
              <w:ind w:right="45"/>
              <w:jc w:val="left"/>
              <w:textAlignment w:val="auto"/>
              <w:rPr>
                <w:rFonts w:ascii="Arial" w:hAnsi="Arial" w:cs="Arial"/>
                <w:color w:val="000000"/>
                <w:sz w:val="20"/>
                <w:lang w:eastAsia="sk-SK"/>
              </w:rPr>
            </w:pPr>
            <w:r w:rsidRPr="00926EEB">
              <w:rPr>
                <w:rFonts w:ascii="Arial" w:hAnsi="Arial" w:cs="Arial"/>
                <w:color w:val="000000"/>
                <w:sz w:val="20"/>
                <w:lang w:eastAsia="sk-SK"/>
              </w:rPr>
              <w:t xml:space="preserve">Akceptovanie realizácie MFE </w:t>
            </w:r>
            <w:proofErr w:type="spellStart"/>
            <w:r w:rsidRPr="00926EEB">
              <w:rPr>
                <w:rFonts w:ascii="Arial" w:hAnsi="Arial" w:cs="Arial"/>
                <w:color w:val="000000"/>
                <w:sz w:val="20"/>
                <w:lang w:eastAsia="sk-SK"/>
              </w:rPr>
              <w:t>cluster</w:t>
            </w:r>
            <w:proofErr w:type="spellEnd"/>
            <w:r w:rsidRPr="00926EEB">
              <w:rPr>
                <w:rFonts w:ascii="Arial" w:hAnsi="Arial" w:cs="Arial"/>
                <w:color w:val="000000"/>
                <w:sz w:val="20"/>
                <w:lang w:eastAsia="sk-SK"/>
              </w:rPr>
              <w:t xml:space="preserve"> 3</w:t>
            </w:r>
          </w:p>
        </w:tc>
        <w:tc>
          <w:tcPr>
            <w:tcW w:w="992" w:type="dxa"/>
            <w:tcBorders>
              <w:top w:val="single" w:sz="8" w:space="0" w:color="auto"/>
              <w:left w:val="single" w:sz="8" w:space="0" w:color="auto"/>
              <w:bottom w:val="single" w:sz="8" w:space="0" w:color="auto"/>
              <w:right w:val="single" w:sz="8" w:space="0" w:color="auto"/>
            </w:tcBorders>
          </w:tcPr>
          <w:p w14:paraId="08C313ED" w14:textId="77777777" w:rsidR="00E901F1" w:rsidRPr="00926EEB" w:rsidRDefault="00E901F1" w:rsidP="00CD6EA3">
            <w:pPr>
              <w:keepNext/>
              <w:keepLines/>
              <w:overflowPunct/>
              <w:spacing w:line="240" w:lineRule="auto"/>
              <w:ind w:left="45" w:right="45"/>
              <w:jc w:val="center"/>
              <w:textAlignment w:val="auto"/>
              <w:rPr>
                <w:rFonts w:ascii="Arial" w:hAnsi="Arial" w:cs="Arial"/>
                <w:color w:val="000000"/>
                <w:sz w:val="20"/>
                <w:lang w:eastAsia="sk-SK"/>
              </w:rPr>
            </w:pPr>
            <w:r w:rsidRPr="00926EEB">
              <w:rPr>
                <w:rFonts w:ascii="Arial" w:hAnsi="Arial" w:cs="Arial"/>
                <w:color w:val="000000"/>
                <w:sz w:val="20"/>
                <w:lang w:eastAsia="sk-SK"/>
              </w:rPr>
              <w:t>D11</w:t>
            </w:r>
          </w:p>
        </w:tc>
        <w:tc>
          <w:tcPr>
            <w:tcW w:w="1843" w:type="dxa"/>
            <w:tcBorders>
              <w:top w:val="single" w:sz="8" w:space="0" w:color="auto"/>
              <w:left w:val="single" w:sz="8" w:space="0" w:color="auto"/>
              <w:bottom w:val="single" w:sz="8" w:space="0" w:color="auto"/>
              <w:right w:val="single" w:sz="8" w:space="0" w:color="auto"/>
            </w:tcBorders>
          </w:tcPr>
          <w:p w14:paraId="3EE02072" w14:textId="77777777" w:rsidR="00E901F1" w:rsidRPr="00926EEB" w:rsidRDefault="00E901F1" w:rsidP="00CD6EA3">
            <w:pPr>
              <w:keepNext/>
              <w:keepLines/>
              <w:overflowPunct/>
              <w:spacing w:line="240" w:lineRule="auto"/>
              <w:ind w:left="45" w:right="45"/>
              <w:jc w:val="center"/>
              <w:textAlignment w:val="auto"/>
              <w:rPr>
                <w:rFonts w:ascii="Arial" w:hAnsi="Arial" w:cs="Arial"/>
                <w:color w:val="000000"/>
                <w:sz w:val="20"/>
                <w:lang w:eastAsia="sk-SK"/>
              </w:rPr>
            </w:pPr>
            <w:r w:rsidRPr="00926EEB">
              <w:rPr>
                <w:rFonts w:ascii="Arial" w:hAnsi="Arial" w:cs="Arial"/>
                <w:color w:val="000000"/>
                <w:sz w:val="20"/>
                <w:lang w:eastAsia="sk-SK"/>
              </w:rPr>
              <w:t>D12=D11 + 3 dní</w:t>
            </w:r>
          </w:p>
        </w:tc>
        <w:tc>
          <w:tcPr>
            <w:tcW w:w="2126" w:type="dxa"/>
            <w:tcBorders>
              <w:top w:val="single" w:sz="8" w:space="0" w:color="auto"/>
              <w:left w:val="single" w:sz="8" w:space="0" w:color="auto"/>
              <w:bottom w:val="single" w:sz="8" w:space="0" w:color="auto"/>
              <w:right w:val="single" w:sz="8" w:space="0" w:color="auto"/>
            </w:tcBorders>
          </w:tcPr>
          <w:p w14:paraId="37499BD8" w14:textId="77777777" w:rsidR="00E901F1" w:rsidRPr="00926EEB" w:rsidRDefault="00E901F1" w:rsidP="00CD6EA3">
            <w:pPr>
              <w:keepNext/>
              <w:keepLines/>
              <w:overflowPunct/>
              <w:spacing w:line="240" w:lineRule="auto"/>
              <w:ind w:left="45"/>
              <w:jc w:val="center"/>
              <w:textAlignment w:val="auto"/>
              <w:rPr>
                <w:rFonts w:ascii="Arial" w:hAnsi="Arial" w:cs="Arial"/>
                <w:color w:val="000000"/>
                <w:sz w:val="20"/>
                <w:lang w:eastAsia="sk-SK"/>
              </w:rPr>
            </w:pPr>
            <w:r w:rsidRPr="00926EEB">
              <w:rPr>
                <w:rFonts w:ascii="Arial" w:hAnsi="Arial" w:cs="Arial"/>
                <w:color w:val="000000"/>
                <w:sz w:val="20"/>
                <w:lang w:eastAsia="sk-SK"/>
              </w:rPr>
              <w:t>objednávateľ</w:t>
            </w:r>
          </w:p>
        </w:tc>
      </w:tr>
      <w:tr w:rsidR="00E901F1" w:rsidRPr="00926EEB" w14:paraId="54C9EF8B" w14:textId="77777777" w:rsidTr="00E901F1">
        <w:tc>
          <w:tcPr>
            <w:tcW w:w="4962" w:type="dxa"/>
            <w:tcBorders>
              <w:top w:val="single" w:sz="8" w:space="0" w:color="auto"/>
              <w:left w:val="single" w:sz="8" w:space="0" w:color="auto"/>
              <w:bottom w:val="single" w:sz="8" w:space="0" w:color="auto"/>
              <w:right w:val="single" w:sz="8" w:space="0" w:color="auto"/>
            </w:tcBorders>
          </w:tcPr>
          <w:p w14:paraId="120D818B" w14:textId="77777777" w:rsidR="00E901F1" w:rsidRPr="00926EEB" w:rsidRDefault="00E901F1" w:rsidP="00E901F1">
            <w:pPr>
              <w:keepNext/>
              <w:keepLines/>
              <w:overflowPunct/>
              <w:spacing w:line="240" w:lineRule="auto"/>
              <w:ind w:right="45"/>
              <w:jc w:val="left"/>
              <w:textAlignment w:val="auto"/>
              <w:rPr>
                <w:rFonts w:ascii="Arial" w:hAnsi="Arial" w:cs="Arial"/>
                <w:color w:val="000000"/>
                <w:sz w:val="20"/>
                <w:lang w:eastAsia="sk-SK"/>
              </w:rPr>
            </w:pPr>
            <w:r w:rsidRPr="00926EEB">
              <w:rPr>
                <w:rFonts w:ascii="Arial" w:hAnsi="Arial" w:cs="Arial"/>
                <w:color w:val="000000"/>
                <w:sz w:val="20"/>
                <w:lang w:eastAsia="sk-SK"/>
              </w:rPr>
              <w:t xml:space="preserve">realizácia upgrade FW </w:t>
            </w:r>
            <w:proofErr w:type="spellStart"/>
            <w:r w:rsidRPr="00926EEB">
              <w:rPr>
                <w:rFonts w:ascii="Arial" w:hAnsi="Arial" w:cs="Arial"/>
                <w:color w:val="000000"/>
                <w:sz w:val="20"/>
                <w:lang w:eastAsia="sk-SK"/>
              </w:rPr>
              <w:t>cluster</w:t>
            </w:r>
            <w:proofErr w:type="spellEnd"/>
            <w:r w:rsidRPr="00926EEB">
              <w:rPr>
                <w:rFonts w:ascii="Arial" w:hAnsi="Arial" w:cs="Arial"/>
                <w:color w:val="000000"/>
                <w:sz w:val="20"/>
                <w:lang w:eastAsia="sk-SK"/>
              </w:rPr>
              <w:t xml:space="preserve"> 4 a začlenenie SMC</w:t>
            </w:r>
          </w:p>
        </w:tc>
        <w:tc>
          <w:tcPr>
            <w:tcW w:w="992" w:type="dxa"/>
            <w:tcBorders>
              <w:top w:val="single" w:sz="8" w:space="0" w:color="auto"/>
              <w:left w:val="single" w:sz="8" w:space="0" w:color="auto"/>
              <w:bottom w:val="single" w:sz="8" w:space="0" w:color="auto"/>
              <w:right w:val="single" w:sz="8" w:space="0" w:color="auto"/>
            </w:tcBorders>
          </w:tcPr>
          <w:p w14:paraId="2B2F71F0" w14:textId="77777777" w:rsidR="00E901F1" w:rsidRPr="00926EEB" w:rsidRDefault="00E901F1" w:rsidP="00CD6EA3">
            <w:pPr>
              <w:keepNext/>
              <w:keepLines/>
              <w:overflowPunct/>
              <w:spacing w:line="240" w:lineRule="auto"/>
              <w:ind w:left="45" w:right="45"/>
              <w:jc w:val="center"/>
              <w:textAlignment w:val="auto"/>
              <w:rPr>
                <w:rFonts w:ascii="Arial" w:hAnsi="Arial" w:cs="Arial"/>
                <w:color w:val="000000"/>
                <w:sz w:val="20"/>
                <w:lang w:eastAsia="sk-SK"/>
              </w:rPr>
            </w:pPr>
            <w:r w:rsidRPr="00926EEB">
              <w:rPr>
                <w:rFonts w:ascii="Arial" w:hAnsi="Arial" w:cs="Arial"/>
                <w:color w:val="000000"/>
                <w:sz w:val="20"/>
                <w:lang w:eastAsia="sk-SK"/>
              </w:rPr>
              <w:t>D+30</w:t>
            </w:r>
          </w:p>
        </w:tc>
        <w:tc>
          <w:tcPr>
            <w:tcW w:w="1843" w:type="dxa"/>
            <w:tcBorders>
              <w:top w:val="single" w:sz="8" w:space="0" w:color="auto"/>
              <w:left w:val="single" w:sz="8" w:space="0" w:color="auto"/>
              <w:bottom w:val="single" w:sz="8" w:space="0" w:color="auto"/>
              <w:right w:val="single" w:sz="8" w:space="0" w:color="auto"/>
            </w:tcBorders>
          </w:tcPr>
          <w:p w14:paraId="5632BFC1" w14:textId="77777777" w:rsidR="00E901F1" w:rsidRPr="00926EEB" w:rsidRDefault="00E901F1" w:rsidP="00CD6EA3">
            <w:pPr>
              <w:keepNext/>
              <w:keepLines/>
              <w:overflowPunct/>
              <w:spacing w:line="240" w:lineRule="auto"/>
              <w:ind w:left="45" w:right="45"/>
              <w:jc w:val="center"/>
              <w:textAlignment w:val="auto"/>
              <w:rPr>
                <w:rFonts w:ascii="Arial" w:hAnsi="Arial" w:cs="Arial"/>
                <w:color w:val="000000"/>
                <w:sz w:val="20"/>
                <w:lang w:eastAsia="sk-SK"/>
              </w:rPr>
            </w:pPr>
            <w:r w:rsidRPr="00926EEB">
              <w:rPr>
                <w:rFonts w:ascii="Arial" w:hAnsi="Arial" w:cs="Arial"/>
                <w:color w:val="000000"/>
                <w:sz w:val="20"/>
                <w:lang w:eastAsia="sk-SK"/>
              </w:rPr>
              <w:t>D13=D + 50 dní</w:t>
            </w:r>
          </w:p>
        </w:tc>
        <w:tc>
          <w:tcPr>
            <w:tcW w:w="2126" w:type="dxa"/>
            <w:tcBorders>
              <w:top w:val="single" w:sz="8" w:space="0" w:color="auto"/>
              <w:left w:val="single" w:sz="8" w:space="0" w:color="auto"/>
              <w:bottom w:val="single" w:sz="8" w:space="0" w:color="auto"/>
              <w:right w:val="single" w:sz="8" w:space="0" w:color="auto"/>
            </w:tcBorders>
          </w:tcPr>
          <w:p w14:paraId="73F33876" w14:textId="77777777" w:rsidR="00E901F1" w:rsidRPr="00926EEB" w:rsidRDefault="00F125BA" w:rsidP="00CD6EA3">
            <w:pPr>
              <w:keepNext/>
              <w:keepLines/>
              <w:overflowPunct/>
              <w:spacing w:line="240" w:lineRule="auto"/>
              <w:ind w:left="45"/>
              <w:jc w:val="center"/>
              <w:textAlignment w:val="auto"/>
              <w:rPr>
                <w:rFonts w:ascii="Arial" w:hAnsi="Arial" w:cs="Arial"/>
                <w:color w:val="000000"/>
                <w:sz w:val="20"/>
                <w:lang w:eastAsia="sk-SK"/>
              </w:rPr>
            </w:pPr>
            <w:r w:rsidRPr="00926EEB">
              <w:rPr>
                <w:rFonts w:ascii="Arial" w:hAnsi="Arial" w:cs="Arial"/>
                <w:sz w:val="20"/>
              </w:rPr>
              <w:t>poskytovateľ</w:t>
            </w:r>
          </w:p>
        </w:tc>
      </w:tr>
      <w:tr w:rsidR="00E901F1" w:rsidRPr="00926EEB" w14:paraId="53075F49" w14:textId="77777777" w:rsidTr="00E901F1">
        <w:tc>
          <w:tcPr>
            <w:tcW w:w="4962" w:type="dxa"/>
            <w:tcBorders>
              <w:top w:val="single" w:sz="8" w:space="0" w:color="auto"/>
              <w:left w:val="single" w:sz="8" w:space="0" w:color="auto"/>
              <w:bottom w:val="single" w:sz="8" w:space="0" w:color="auto"/>
              <w:right w:val="single" w:sz="8" w:space="0" w:color="auto"/>
            </w:tcBorders>
          </w:tcPr>
          <w:p w14:paraId="61F777E4" w14:textId="77777777" w:rsidR="00E901F1" w:rsidRPr="00926EEB" w:rsidRDefault="00E901F1" w:rsidP="00E901F1">
            <w:pPr>
              <w:keepNext/>
              <w:keepLines/>
              <w:overflowPunct/>
              <w:spacing w:line="240" w:lineRule="auto"/>
              <w:ind w:right="45"/>
              <w:jc w:val="left"/>
              <w:textAlignment w:val="auto"/>
              <w:rPr>
                <w:rFonts w:ascii="Arial" w:hAnsi="Arial" w:cs="Arial"/>
                <w:color w:val="000000"/>
                <w:sz w:val="20"/>
                <w:lang w:eastAsia="sk-SK"/>
              </w:rPr>
            </w:pPr>
            <w:r w:rsidRPr="00926EEB">
              <w:rPr>
                <w:rFonts w:ascii="Arial" w:hAnsi="Arial" w:cs="Arial"/>
                <w:color w:val="000000"/>
                <w:sz w:val="20"/>
                <w:lang w:eastAsia="sk-SK"/>
              </w:rPr>
              <w:t xml:space="preserve">Akceptovanie realizácie MFE </w:t>
            </w:r>
            <w:proofErr w:type="spellStart"/>
            <w:r w:rsidRPr="00926EEB">
              <w:rPr>
                <w:rFonts w:ascii="Arial" w:hAnsi="Arial" w:cs="Arial"/>
                <w:color w:val="000000"/>
                <w:sz w:val="20"/>
                <w:lang w:eastAsia="sk-SK"/>
              </w:rPr>
              <w:t>cluster</w:t>
            </w:r>
            <w:proofErr w:type="spellEnd"/>
            <w:r w:rsidRPr="00926EEB">
              <w:rPr>
                <w:rFonts w:ascii="Arial" w:hAnsi="Arial" w:cs="Arial"/>
                <w:color w:val="000000"/>
                <w:sz w:val="20"/>
                <w:lang w:eastAsia="sk-SK"/>
              </w:rPr>
              <w:t xml:space="preserve"> 4</w:t>
            </w:r>
          </w:p>
        </w:tc>
        <w:tc>
          <w:tcPr>
            <w:tcW w:w="992" w:type="dxa"/>
            <w:tcBorders>
              <w:top w:val="single" w:sz="8" w:space="0" w:color="auto"/>
              <w:left w:val="single" w:sz="8" w:space="0" w:color="auto"/>
              <w:bottom w:val="single" w:sz="8" w:space="0" w:color="auto"/>
              <w:right w:val="single" w:sz="8" w:space="0" w:color="auto"/>
            </w:tcBorders>
          </w:tcPr>
          <w:p w14:paraId="6DBF6235" w14:textId="77777777" w:rsidR="00E901F1" w:rsidRPr="00926EEB" w:rsidRDefault="00E901F1" w:rsidP="00CD6EA3">
            <w:pPr>
              <w:keepNext/>
              <w:keepLines/>
              <w:overflowPunct/>
              <w:spacing w:line="240" w:lineRule="auto"/>
              <w:ind w:left="45" w:right="45"/>
              <w:jc w:val="center"/>
              <w:textAlignment w:val="auto"/>
              <w:rPr>
                <w:rFonts w:ascii="Arial" w:hAnsi="Arial" w:cs="Arial"/>
                <w:color w:val="000000"/>
                <w:sz w:val="20"/>
                <w:lang w:eastAsia="sk-SK"/>
              </w:rPr>
            </w:pPr>
            <w:r w:rsidRPr="00926EEB">
              <w:rPr>
                <w:rFonts w:ascii="Arial" w:hAnsi="Arial" w:cs="Arial"/>
                <w:color w:val="000000"/>
                <w:sz w:val="20"/>
                <w:lang w:eastAsia="sk-SK"/>
              </w:rPr>
              <w:t>D13</w:t>
            </w:r>
          </w:p>
        </w:tc>
        <w:tc>
          <w:tcPr>
            <w:tcW w:w="1843" w:type="dxa"/>
            <w:tcBorders>
              <w:top w:val="single" w:sz="8" w:space="0" w:color="auto"/>
              <w:left w:val="single" w:sz="8" w:space="0" w:color="auto"/>
              <w:bottom w:val="single" w:sz="8" w:space="0" w:color="auto"/>
              <w:right w:val="single" w:sz="8" w:space="0" w:color="auto"/>
            </w:tcBorders>
          </w:tcPr>
          <w:p w14:paraId="6227792C" w14:textId="77777777" w:rsidR="00E901F1" w:rsidRPr="00926EEB" w:rsidRDefault="00E901F1" w:rsidP="00CD6EA3">
            <w:pPr>
              <w:keepNext/>
              <w:keepLines/>
              <w:overflowPunct/>
              <w:spacing w:line="240" w:lineRule="auto"/>
              <w:ind w:left="45" w:right="45"/>
              <w:jc w:val="center"/>
              <w:textAlignment w:val="auto"/>
              <w:rPr>
                <w:rFonts w:ascii="Arial" w:hAnsi="Arial" w:cs="Arial"/>
                <w:color w:val="000000"/>
                <w:sz w:val="20"/>
                <w:lang w:eastAsia="sk-SK"/>
              </w:rPr>
            </w:pPr>
            <w:r w:rsidRPr="00926EEB">
              <w:rPr>
                <w:rFonts w:ascii="Arial" w:hAnsi="Arial" w:cs="Arial"/>
                <w:color w:val="000000"/>
                <w:sz w:val="20"/>
                <w:lang w:eastAsia="sk-SK"/>
              </w:rPr>
              <w:t>D14=D13 + 3 dní</w:t>
            </w:r>
          </w:p>
        </w:tc>
        <w:tc>
          <w:tcPr>
            <w:tcW w:w="2126" w:type="dxa"/>
            <w:tcBorders>
              <w:top w:val="single" w:sz="8" w:space="0" w:color="auto"/>
              <w:left w:val="single" w:sz="8" w:space="0" w:color="auto"/>
              <w:bottom w:val="single" w:sz="8" w:space="0" w:color="auto"/>
              <w:right w:val="single" w:sz="8" w:space="0" w:color="auto"/>
            </w:tcBorders>
          </w:tcPr>
          <w:p w14:paraId="1F6078CF" w14:textId="77777777" w:rsidR="00E901F1" w:rsidRPr="00926EEB" w:rsidRDefault="00E901F1" w:rsidP="00CD6EA3">
            <w:pPr>
              <w:keepNext/>
              <w:keepLines/>
              <w:overflowPunct/>
              <w:spacing w:line="240" w:lineRule="auto"/>
              <w:ind w:left="45"/>
              <w:jc w:val="center"/>
              <w:textAlignment w:val="auto"/>
              <w:rPr>
                <w:rFonts w:ascii="Arial" w:hAnsi="Arial" w:cs="Arial"/>
                <w:color w:val="000000"/>
                <w:sz w:val="20"/>
                <w:lang w:eastAsia="sk-SK"/>
              </w:rPr>
            </w:pPr>
            <w:r w:rsidRPr="00926EEB">
              <w:rPr>
                <w:rFonts w:ascii="Arial" w:hAnsi="Arial" w:cs="Arial"/>
                <w:color w:val="000000"/>
                <w:sz w:val="20"/>
                <w:lang w:eastAsia="sk-SK"/>
              </w:rPr>
              <w:t>objednávateľ</w:t>
            </w:r>
          </w:p>
        </w:tc>
      </w:tr>
      <w:tr w:rsidR="00E901F1" w:rsidRPr="00926EEB" w14:paraId="02DE87CC" w14:textId="77777777" w:rsidTr="00E901F1">
        <w:tc>
          <w:tcPr>
            <w:tcW w:w="4962" w:type="dxa"/>
            <w:tcBorders>
              <w:top w:val="single" w:sz="8" w:space="0" w:color="auto"/>
              <w:left w:val="single" w:sz="8" w:space="0" w:color="auto"/>
              <w:bottom w:val="single" w:sz="8" w:space="0" w:color="auto"/>
              <w:right w:val="single" w:sz="8" w:space="0" w:color="auto"/>
            </w:tcBorders>
          </w:tcPr>
          <w:p w14:paraId="5CDF554D" w14:textId="77777777" w:rsidR="00E901F1" w:rsidRPr="00926EEB" w:rsidRDefault="00E901F1" w:rsidP="00E901F1">
            <w:pPr>
              <w:keepNext/>
              <w:keepLines/>
              <w:overflowPunct/>
              <w:spacing w:line="240" w:lineRule="auto"/>
              <w:ind w:right="45"/>
              <w:jc w:val="left"/>
              <w:textAlignment w:val="auto"/>
              <w:rPr>
                <w:rFonts w:ascii="Arial" w:hAnsi="Arial" w:cs="Arial"/>
                <w:color w:val="000000"/>
                <w:sz w:val="20"/>
                <w:lang w:eastAsia="sk-SK"/>
              </w:rPr>
            </w:pPr>
            <w:r w:rsidRPr="00926EEB">
              <w:rPr>
                <w:rFonts w:ascii="Arial" w:hAnsi="Arial" w:cs="Arial"/>
                <w:color w:val="000000"/>
                <w:sz w:val="20"/>
                <w:lang w:eastAsia="sk-SK"/>
              </w:rPr>
              <w:t xml:space="preserve">realizácia upgrade FW </w:t>
            </w:r>
            <w:proofErr w:type="spellStart"/>
            <w:r w:rsidRPr="00926EEB">
              <w:rPr>
                <w:rFonts w:ascii="Arial" w:hAnsi="Arial" w:cs="Arial"/>
                <w:color w:val="000000"/>
                <w:sz w:val="20"/>
                <w:lang w:eastAsia="sk-SK"/>
              </w:rPr>
              <w:t>cluster</w:t>
            </w:r>
            <w:proofErr w:type="spellEnd"/>
            <w:r w:rsidRPr="00926EEB">
              <w:rPr>
                <w:rFonts w:ascii="Arial" w:hAnsi="Arial" w:cs="Arial"/>
                <w:color w:val="000000"/>
                <w:sz w:val="20"/>
                <w:lang w:eastAsia="sk-SK"/>
              </w:rPr>
              <w:t xml:space="preserve"> 5 a začlenenie SMC</w:t>
            </w:r>
          </w:p>
        </w:tc>
        <w:tc>
          <w:tcPr>
            <w:tcW w:w="992" w:type="dxa"/>
            <w:tcBorders>
              <w:top w:val="single" w:sz="8" w:space="0" w:color="auto"/>
              <w:left w:val="single" w:sz="8" w:space="0" w:color="auto"/>
              <w:bottom w:val="single" w:sz="8" w:space="0" w:color="auto"/>
              <w:right w:val="single" w:sz="8" w:space="0" w:color="auto"/>
            </w:tcBorders>
          </w:tcPr>
          <w:p w14:paraId="7ED84662" w14:textId="77777777" w:rsidR="00E901F1" w:rsidRPr="00926EEB" w:rsidRDefault="00E901F1" w:rsidP="00CD6EA3">
            <w:pPr>
              <w:keepNext/>
              <w:keepLines/>
              <w:overflowPunct/>
              <w:spacing w:line="240" w:lineRule="auto"/>
              <w:ind w:left="45" w:right="45"/>
              <w:jc w:val="center"/>
              <w:textAlignment w:val="auto"/>
              <w:rPr>
                <w:rFonts w:ascii="Arial" w:hAnsi="Arial" w:cs="Arial"/>
                <w:color w:val="000000"/>
                <w:sz w:val="20"/>
                <w:lang w:eastAsia="sk-SK"/>
              </w:rPr>
            </w:pPr>
            <w:r w:rsidRPr="00926EEB">
              <w:rPr>
                <w:rFonts w:ascii="Arial" w:hAnsi="Arial" w:cs="Arial"/>
                <w:color w:val="000000"/>
                <w:sz w:val="20"/>
                <w:lang w:eastAsia="sk-SK"/>
              </w:rPr>
              <w:t>D+45</w:t>
            </w:r>
          </w:p>
        </w:tc>
        <w:tc>
          <w:tcPr>
            <w:tcW w:w="1843" w:type="dxa"/>
            <w:tcBorders>
              <w:top w:val="single" w:sz="8" w:space="0" w:color="auto"/>
              <w:left w:val="single" w:sz="8" w:space="0" w:color="auto"/>
              <w:bottom w:val="single" w:sz="8" w:space="0" w:color="auto"/>
              <w:right w:val="single" w:sz="8" w:space="0" w:color="auto"/>
            </w:tcBorders>
          </w:tcPr>
          <w:p w14:paraId="4A110E85" w14:textId="77777777" w:rsidR="00E901F1" w:rsidRPr="00926EEB" w:rsidRDefault="00E901F1" w:rsidP="00CD6EA3">
            <w:pPr>
              <w:keepNext/>
              <w:keepLines/>
              <w:overflowPunct/>
              <w:spacing w:line="240" w:lineRule="auto"/>
              <w:ind w:left="45" w:right="45"/>
              <w:jc w:val="center"/>
              <w:textAlignment w:val="auto"/>
              <w:rPr>
                <w:rFonts w:ascii="Arial" w:hAnsi="Arial" w:cs="Arial"/>
                <w:color w:val="000000"/>
                <w:sz w:val="20"/>
                <w:lang w:eastAsia="sk-SK"/>
              </w:rPr>
            </w:pPr>
            <w:r w:rsidRPr="00926EEB">
              <w:rPr>
                <w:rFonts w:ascii="Arial" w:hAnsi="Arial" w:cs="Arial"/>
                <w:color w:val="000000"/>
                <w:sz w:val="20"/>
                <w:lang w:eastAsia="sk-SK"/>
              </w:rPr>
              <w:t>D15=D + 60 dní</w:t>
            </w:r>
          </w:p>
        </w:tc>
        <w:tc>
          <w:tcPr>
            <w:tcW w:w="2126" w:type="dxa"/>
            <w:tcBorders>
              <w:top w:val="single" w:sz="8" w:space="0" w:color="auto"/>
              <w:left w:val="single" w:sz="8" w:space="0" w:color="auto"/>
              <w:bottom w:val="single" w:sz="8" w:space="0" w:color="auto"/>
              <w:right w:val="single" w:sz="8" w:space="0" w:color="auto"/>
            </w:tcBorders>
          </w:tcPr>
          <w:p w14:paraId="0B66D3F8" w14:textId="77777777" w:rsidR="00E901F1" w:rsidRPr="00926EEB" w:rsidRDefault="00F125BA" w:rsidP="00CD6EA3">
            <w:pPr>
              <w:keepNext/>
              <w:keepLines/>
              <w:overflowPunct/>
              <w:spacing w:line="240" w:lineRule="auto"/>
              <w:ind w:left="45"/>
              <w:jc w:val="center"/>
              <w:textAlignment w:val="auto"/>
              <w:rPr>
                <w:rFonts w:ascii="Arial" w:hAnsi="Arial" w:cs="Arial"/>
                <w:color w:val="000000"/>
                <w:sz w:val="20"/>
                <w:lang w:eastAsia="sk-SK"/>
              </w:rPr>
            </w:pPr>
            <w:r w:rsidRPr="00926EEB">
              <w:rPr>
                <w:rFonts w:ascii="Arial" w:hAnsi="Arial" w:cs="Arial"/>
                <w:sz w:val="20"/>
              </w:rPr>
              <w:t>poskytovateľ</w:t>
            </w:r>
          </w:p>
        </w:tc>
      </w:tr>
      <w:tr w:rsidR="00E901F1" w:rsidRPr="00926EEB" w14:paraId="03922195" w14:textId="77777777" w:rsidTr="00E901F1">
        <w:tc>
          <w:tcPr>
            <w:tcW w:w="4962" w:type="dxa"/>
            <w:tcBorders>
              <w:top w:val="single" w:sz="8" w:space="0" w:color="auto"/>
              <w:left w:val="single" w:sz="8" w:space="0" w:color="auto"/>
              <w:bottom w:val="single" w:sz="8" w:space="0" w:color="auto"/>
              <w:right w:val="single" w:sz="8" w:space="0" w:color="auto"/>
            </w:tcBorders>
          </w:tcPr>
          <w:p w14:paraId="2E0C4127" w14:textId="77777777" w:rsidR="00E901F1" w:rsidRPr="00926EEB" w:rsidRDefault="00E901F1" w:rsidP="00E901F1">
            <w:pPr>
              <w:keepNext/>
              <w:keepLines/>
              <w:overflowPunct/>
              <w:spacing w:line="240" w:lineRule="auto"/>
              <w:ind w:right="45"/>
              <w:jc w:val="left"/>
              <w:textAlignment w:val="auto"/>
              <w:rPr>
                <w:rFonts w:ascii="Arial" w:hAnsi="Arial" w:cs="Arial"/>
                <w:color w:val="000000"/>
                <w:sz w:val="20"/>
                <w:lang w:eastAsia="sk-SK"/>
              </w:rPr>
            </w:pPr>
            <w:r w:rsidRPr="00926EEB">
              <w:rPr>
                <w:rFonts w:ascii="Arial" w:hAnsi="Arial" w:cs="Arial"/>
                <w:color w:val="000000"/>
                <w:sz w:val="20"/>
                <w:lang w:eastAsia="sk-SK"/>
              </w:rPr>
              <w:t xml:space="preserve">Akceptovanie realizácie MFE </w:t>
            </w:r>
            <w:proofErr w:type="spellStart"/>
            <w:r w:rsidRPr="00926EEB">
              <w:rPr>
                <w:rFonts w:ascii="Arial" w:hAnsi="Arial" w:cs="Arial"/>
                <w:color w:val="000000"/>
                <w:sz w:val="20"/>
                <w:lang w:eastAsia="sk-SK"/>
              </w:rPr>
              <w:t>cluster</w:t>
            </w:r>
            <w:proofErr w:type="spellEnd"/>
            <w:r w:rsidRPr="00926EEB">
              <w:rPr>
                <w:rFonts w:ascii="Arial" w:hAnsi="Arial" w:cs="Arial"/>
                <w:color w:val="000000"/>
                <w:sz w:val="20"/>
                <w:lang w:eastAsia="sk-SK"/>
              </w:rPr>
              <w:t xml:space="preserve"> 5</w:t>
            </w:r>
          </w:p>
        </w:tc>
        <w:tc>
          <w:tcPr>
            <w:tcW w:w="992" w:type="dxa"/>
            <w:tcBorders>
              <w:top w:val="single" w:sz="8" w:space="0" w:color="auto"/>
              <w:left w:val="single" w:sz="8" w:space="0" w:color="auto"/>
              <w:bottom w:val="single" w:sz="8" w:space="0" w:color="auto"/>
              <w:right w:val="single" w:sz="8" w:space="0" w:color="auto"/>
            </w:tcBorders>
          </w:tcPr>
          <w:p w14:paraId="272C36CF" w14:textId="77777777" w:rsidR="00E901F1" w:rsidRPr="00926EEB" w:rsidRDefault="00E901F1" w:rsidP="00CD6EA3">
            <w:pPr>
              <w:keepNext/>
              <w:keepLines/>
              <w:overflowPunct/>
              <w:spacing w:line="240" w:lineRule="auto"/>
              <w:ind w:left="45" w:right="45"/>
              <w:jc w:val="center"/>
              <w:textAlignment w:val="auto"/>
              <w:rPr>
                <w:rFonts w:ascii="Arial" w:hAnsi="Arial" w:cs="Arial"/>
                <w:color w:val="000000"/>
                <w:sz w:val="20"/>
                <w:lang w:eastAsia="sk-SK"/>
              </w:rPr>
            </w:pPr>
            <w:r w:rsidRPr="00926EEB">
              <w:rPr>
                <w:rFonts w:ascii="Arial" w:hAnsi="Arial" w:cs="Arial"/>
                <w:color w:val="000000"/>
                <w:sz w:val="20"/>
                <w:lang w:eastAsia="sk-SK"/>
              </w:rPr>
              <w:t>D15</w:t>
            </w:r>
          </w:p>
        </w:tc>
        <w:tc>
          <w:tcPr>
            <w:tcW w:w="1843" w:type="dxa"/>
            <w:tcBorders>
              <w:top w:val="single" w:sz="8" w:space="0" w:color="auto"/>
              <w:left w:val="single" w:sz="8" w:space="0" w:color="auto"/>
              <w:bottom w:val="single" w:sz="8" w:space="0" w:color="auto"/>
              <w:right w:val="single" w:sz="8" w:space="0" w:color="auto"/>
            </w:tcBorders>
          </w:tcPr>
          <w:p w14:paraId="663F722C" w14:textId="77777777" w:rsidR="00E901F1" w:rsidRPr="00926EEB" w:rsidRDefault="00E901F1" w:rsidP="00CD6EA3">
            <w:pPr>
              <w:keepNext/>
              <w:keepLines/>
              <w:overflowPunct/>
              <w:spacing w:line="240" w:lineRule="auto"/>
              <w:ind w:left="45" w:right="45"/>
              <w:jc w:val="center"/>
              <w:textAlignment w:val="auto"/>
              <w:rPr>
                <w:rFonts w:ascii="Arial" w:hAnsi="Arial" w:cs="Arial"/>
                <w:color w:val="000000"/>
                <w:sz w:val="20"/>
                <w:lang w:eastAsia="sk-SK"/>
              </w:rPr>
            </w:pPr>
            <w:r w:rsidRPr="00926EEB">
              <w:rPr>
                <w:rFonts w:ascii="Arial" w:hAnsi="Arial" w:cs="Arial"/>
                <w:color w:val="000000"/>
                <w:sz w:val="20"/>
                <w:lang w:eastAsia="sk-SK"/>
              </w:rPr>
              <w:t>D16=D15 + 3 dní</w:t>
            </w:r>
          </w:p>
        </w:tc>
        <w:tc>
          <w:tcPr>
            <w:tcW w:w="2126" w:type="dxa"/>
            <w:tcBorders>
              <w:top w:val="single" w:sz="8" w:space="0" w:color="auto"/>
              <w:left w:val="single" w:sz="8" w:space="0" w:color="auto"/>
              <w:bottom w:val="single" w:sz="8" w:space="0" w:color="auto"/>
              <w:right w:val="single" w:sz="8" w:space="0" w:color="auto"/>
            </w:tcBorders>
          </w:tcPr>
          <w:p w14:paraId="2B0BED0F" w14:textId="77777777" w:rsidR="00E901F1" w:rsidRPr="00926EEB" w:rsidRDefault="00E901F1" w:rsidP="00CD6EA3">
            <w:pPr>
              <w:keepNext/>
              <w:keepLines/>
              <w:overflowPunct/>
              <w:spacing w:line="240" w:lineRule="auto"/>
              <w:ind w:left="45"/>
              <w:jc w:val="center"/>
              <w:textAlignment w:val="auto"/>
              <w:rPr>
                <w:rFonts w:ascii="Arial" w:hAnsi="Arial" w:cs="Arial"/>
                <w:color w:val="000000"/>
                <w:sz w:val="20"/>
                <w:lang w:eastAsia="sk-SK"/>
              </w:rPr>
            </w:pPr>
            <w:r w:rsidRPr="00926EEB">
              <w:rPr>
                <w:rFonts w:ascii="Arial" w:hAnsi="Arial" w:cs="Arial"/>
                <w:color w:val="000000"/>
                <w:sz w:val="20"/>
                <w:lang w:eastAsia="sk-SK"/>
              </w:rPr>
              <w:t>objednávateľ</w:t>
            </w:r>
          </w:p>
        </w:tc>
      </w:tr>
      <w:tr w:rsidR="00E901F1" w:rsidRPr="00926EEB" w14:paraId="6FDD733F" w14:textId="77777777" w:rsidTr="00E901F1">
        <w:tc>
          <w:tcPr>
            <w:tcW w:w="4962" w:type="dxa"/>
            <w:tcBorders>
              <w:top w:val="single" w:sz="8" w:space="0" w:color="auto"/>
              <w:left w:val="single" w:sz="8" w:space="0" w:color="auto"/>
              <w:bottom w:val="single" w:sz="8" w:space="0" w:color="auto"/>
              <w:right w:val="single" w:sz="8" w:space="0" w:color="auto"/>
            </w:tcBorders>
          </w:tcPr>
          <w:p w14:paraId="181F0F66" w14:textId="77777777" w:rsidR="00E901F1" w:rsidRPr="00926EEB" w:rsidRDefault="00E901F1" w:rsidP="00E901F1">
            <w:pPr>
              <w:keepNext/>
              <w:keepLines/>
              <w:overflowPunct/>
              <w:spacing w:line="240" w:lineRule="auto"/>
              <w:ind w:right="45"/>
              <w:jc w:val="left"/>
              <w:textAlignment w:val="auto"/>
              <w:rPr>
                <w:rFonts w:ascii="Arial" w:hAnsi="Arial" w:cs="Arial"/>
                <w:color w:val="000000"/>
                <w:sz w:val="20"/>
                <w:lang w:eastAsia="sk-SK"/>
              </w:rPr>
            </w:pPr>
            <w:r w:rsidRPr="00926EEB">
              <w:rPr>
                <w:rFonts w:ascii="Arial" w:hAnsi="Arial" w:cs="Arial"/>
                <w:color w:val="000000"/>
                <w:sz w:val="20"/>
                <w:lang w:eastAsia="sk-SK"/>
              </w:rPr>
              <w:t xml:space="preserve">realizácia upgrade FW </w:t>
            </w:r>
            <w:proofErr w:type="spellStart"/>
            <w:r w:rsidRPr="00926EEB">
              <w:rPr>
                <w:rFonts w:ascii="Arial" w:hAnsi="Arial" w:cs="Arial"/>
                <w:color w:val="000000"/>
                <w:sz w:val="20"/>
                <w:lang w:eastAsia="sk-SK"/>
              </w:rPr>
              <w:t>cluster</w:t>
            </w:r>
            <w:proofErr w:type="spellEnd"/>
            <w:r w:rsidRPr="00926EEB">
              <w:rPr>
                <w:rFonts w:ascii="Arial" w:hAnsi="Arial" w:cs="Arial"/>
                <w:color w:val="000000"/>
                <w:sz w:val="20"/>
                <w:lang w:eastAsia="sk-SK"/>
              </w:rPr>
              <w:t xml:space="preserve"> 6 a začlenenie SMC</w:t>
            </w:r>
          </w:p>
        </w:tc>
        <w:tc>
          <w:tcPr>
            <w:tcW w:w="992" w:type="dxa"/>
            <w:tcBorders>
              <w:top w:val="single" w:sz="8" w:space="0" w:color="auto"/>
              <w:left w:val="single" w:sz="8" w:space="0" w:color="auto"/>
              <w:bottom w:val="single" w:sz="8" w:space="0" w:color="auto"/>
              <w:right w:val="single" w:sz="8" w:space="0" w:color="auto"/>
            </w:tcBorders>
          </w:tcPr>
          <w:p w14:paraId="7A9E6D5B" w14:textId="77777777" w:rsidR="00E901F1" w:rsidRPr="00926EEB" w:rsidRDefault="00E901F1" w:rsidP="00CD6EA3">
            <w:pPr>
              <w:keepNext/>
              <w:keepLines/>
              <w:overflowPunct/>
              <w:spacing w:line="240" w:lineRule="auto"/>
              <w:ind w:left="45" w:right="45"/>
              <w:jc w:val="center"/>
              <w:textAlignment w:val="auto"/>
              <w:rPr>
                <w:rFonts w:ascii="Arial" w:hAnsi="Arial" w:cs="Arial"/>
                <w:color w:val="000000"/>
                <w:sz w:val="20"/>
                <w:lang w:eastAsia="sk-SK"/>
              </w:rPr>
            </w:pPr>
            <w:r w:rsidRPr="00926EEB">
              <w:rPr>
                <w:rFonts w:ascii="Arial" w:hAnsi="Arial" w:cs="Arial"/>
                <w:color w:val="000000"/>
                <w:sz w:val="20"/>
                <w:lang w:eastAsia="sk-SK"/>
              </w:rPr>
              <w:t>D+45</w:t>
            </w:r>
          </w:p>
        </w:tc>
        <w:tc>
          <w:tcPr>
            <w:tcW w:w="1843" w:type="dxa"/>
            <w:tcBorders>
              <w:top w:val="single" w:sz="8" w:space="0" w:color="auto"/>
              <w:left w:val="single" w:sz="8" w:space="0" w:color="auto"/>
              <w:bottom w:val="single" w:sz="8" w:space="0" w:color="auto"/>
              <w:right w:val="single" w:sz="8" w:space="0" w:color="auto"/>
            </w:tcBorders>
          </w:tcPr>
          <w:p w14:paraId="2AD629D5" w14:textId="77777777" w:rsidR="00E901F1" w:rsidRPr="00926EEB" w:rsidRDefault="00E901F1" w:rsidP="00CD6EA3">
            <w:pPr>
              <w:keepNext/>
              <w:keepLines/>
              <w:overflowPunct/>
              <w:spacing w:line="240" w:lineRule="auto"/>
              <w:ind w:left="45" w:right="45"/>
              <w:jc w:val="center"/>
              <w:textAlignment w:val="auto"/>
              <w:rPr>
                <w:rFonts w:ascii="Arial" w:hAnsi="Arial" w:cs="Arial"/>
                <w:color w:val="000000"/>
                <w:sz w:val="20"/>
                <w:lang w:eastAsia="sk-SK"/>
              </w:rPr>
            </w:pPr>
            <w:r w:rsidRPr="00926EEB">
              <w:rPr>
                <w:rFonts w:ascii="Arial" w:hAnsi="Arial" w:cs="Arial"/>
                <w:color w:val="000000"/>
                <w:sz w:val="20"/>
                <w:lang w:eastAsia="sk-SK"/>
              </w:rPr>
              <w:t>D17=D + 65 dní</w:t>
            </w:r>
          </w:p>
        </w:tc>
        <w:tc>
          <w:tcPr>
            <w:tcW w:w="2126" w:type="dxa"/>
            <w:tcBorders>
              <w:top w:val="single" w:sz="8" w:space="0" w:color="auto"/>
              <w:left w:val="single" w:sz="8" w:space="0" w:color="auto"/>
              <w:bottom w:val="single" w:sz="8" w:space="0" w:color="auto"/>
              <w:right w:val="single" w:sz="8" w:space="0" w:color="auto"/>
            </w:tcBorders>
          </w:tcPr>
          <w:p w14:paraId="750F87E6" w14:textId="77777777" w:rsidR="00E901F1" w:rsidRPr="00926EEB" w:rsidRDefault="00F125BA" w:rsidP="00CD6EA3">
            <w:pPr>
              <w:keepNext/>
              <w:keepLines/>
              <w:overflowPunct/>
              <w:spacing w:line="240" w:lineRule="auto"/>
              <w:ind w:left="45"/>
              <w:jc w:val="center"/>
              <w:textAlignment w:val="auto"/>
              <w:rPr>
                <w:rFonts w:ascii="Arial" w:hAnsi="Arial" w:cs="Arial"/>
                <w:color w:val="000000"/>
                <w:sz w:val="20"/>
                <w:lang w:eastAsia="sk-SK"/>
              </w:rPr>
            </w:pPr>
            <w:r w:rsidRPr="00926EEB">
              <w:rPr>
                <w:rFonts w:ascii="Arial" w:hAnsi="Arial" w:cs="Arial"/>
                <w:sz w:val="20"/>
              </w:rPr>
              <w:t>poskytovateľ</w:t>
            </w:r>
          </w:p>
        </w:tc>
      </w:tr>
      <w:tr w:rsidR="00E901F1" w:rsidRPr="00926EEB" w14:paraId="33ECB12D" w14:textId="77777777" w:rsidTr="00E901F1">
        <w:tc>
          <w:tcPr>
            <w:tcW w:w="4962" w:type="dxa"/>
            <w:tcBorders>
              <w:top w:val="single" w:sz="8" w:space="0" w:color="auto"/>
              <w:left w:val="single" w:sz="8" w:space="0" w:color="auto"/>
              <w:bottom w:val="single" w:sz="8" w:space="0" w:color="auto"/>
              <w:right w:val="single" w:sz="8" w:space="0" w:color="auto"/>
            </w:tcBorders>
          </w:tcPr>
          <w:p w14:paraId="1D9B18EC" w14:textId="77777777" w:rsidR="00E901F1" w:rsidRPr="00926EEB" w:rsidRDefault="00E901F1" w:rsidP="00E901F1">
            <w:pPr>
              <w:keepNext/>
              <w:keepLines/>
              <w:overflowPunct/>
              <w:spacing w:line="240" w:lineRule="auto"/>
              <w:ind w:right="45"/>
              <w:jc w:val="left"/>
              <w:textAlignment w:val="auto"/>
              <w:rPr>
                <w:rFonts w:ascii="Arial" w:hAnsi="Arial" w:cs="Arial"/>
                <w:color w:val="000000"/>
                <w:sz w:val="20"/>
                <w:lang w:eastAsia="sk-SK"/>
              </w:rPr>
            </w:pPr>
            <w:r w:rsidRPr="00926EEB">
              <w:rPr>
                <w:rFonts w:ascii="Arial" w:hAnsi="Arial" w:cs="Arial"/>
                <w:color w:val="000000"/>
                <w:sz w:val="20"/>
                <w:lang w:eastAsia="sk-SK"/>
              </w:rPr>
              <w:t xml:space="preserve">Akceptovanie realizácie MFE </w:t>
            </w:r>
            <w:proofErr w:type="spellStart"/>
            <w:r w:rsidRPr="00926EEB">
              <w:rPr>
                <w:rFonts w:ascii="Arial" w:hAnsi="Arial" w:cs="Arial"/>
                <w:color w:val="000000"/>
                <w:sz w:val="20"/>
                <w:lang w:eastAsia="sk-SK"/>
              </w:rPr>
              <w:t>cluster</w:t>
            </w:r>
            <w:proofErr w:type="spellEnd"/>
            <w:r w:rsidRPr="00926EEB">
              <w:rPr>
                <w:rFonts w:ascii="Arial" w:hAnsi="Arial" w:cs="Arial"/>
                <w:color w:val="000000"/>
                <w:sz w:val="20"/>
                <w:lang w:eastAsia="sk-SK"/>
              </w:rPr>
              <w:t xml:space="preserve"> 6</w:t>
            </w:r>
          </w:p>
        </w:tc>
        <w:tc>
          <w:tcPr>
            <w:tcW w:w="992" w:type="dxa"/>
            <w:tcBorders>
              <w:top w:val="single" w:sz="8" w:space="0" w:color="auto"/>
              <w:left w:val="single" w:sz="8" w:space="0" w:color="auto"/>
              <w:bottom w:val="single" w:sz="8" w:space="0" w:color="auto"/>
              <w:right w:val="single" w:sz="8" w:space="0" w:color="auto"/>
            </w:tcBorders>
          </w:tcPr>
          <w:p w14:paraId="6217D1E6" w14:textId="77777777" w:rsidR="00E901F1" w:rsidRPr="00926EEB" w:rsidRDefault="00E901F1" w:rsidP="00CD6EA3">
            <w:pPr>
              <w:keepNext/>
              <w:keepLines/>
              <w:overflowPunct/>
              <w:spacing w:line="240" w:lineRule="auto"/>
              <w:ind w:left="45" w:right="45"/>
              <w:jc w:val="center"/>
              <w:textAlignment w:val="auto"/>
              <w:rPr>
                <w:rFonts w:ascii="Arial" w:hAnsi="Arial" w:cs="Arial"/>
                <w:color w:val="000000"/>
                <w:sz w:val="20"/>
                <w:lang w:eastAsia="sk-SK"/>
              </w:rPr>
            </w:pPr>
            <w:r w:rsidRPr="00926EEB">
              <w:rPr>
                <w:rFonts w:ascii="Arial" w:hAnsi="Arial" w:cs="Arial"/>
                <w:color w:val="000000"/>
                <w:sz w:val="20"/>
                <w:lang w:eastAsia="sk-SK"/>
              </w:rPr>
              <w:t>D17</w:t>
            </w:r>
          </w:p>
        </w:tc>
        <w:tc>
          <w:tcPr>
            <w:tcW w:w="1843" w:type="dxa"/>
            <w:tcBorders>
              <w:top w:val="single" w:sz="8" w:space="0" w:color="auto"/>
              <w:left w:val="single" w:sz="8" w:space="0" w:color="auto"/>
              <w:bottom w:val="single" w:sz="8" w:space="0" w:color="auto"/>
              <w:right w:val="single" w:sz="8" w:space="0" w:color="auto"/>
            </w:tcBorders>
          </w:tcPr>
          <w:p w14:paraId="46DC5F4A" w14:textId="77777777" w:rsidR="00E901F1" w:rsidRPr="00926EEB" w:rsidRDefault="00E901F1" w:rsidP="00CD6EA3">
            <w:pPr>
              <w:keepNext/>
              <w:keepLines/>
              <w:overflowPunct/>
              <w:spacing w:line="240" w:lineRule="auto"/>
              <w:ind w:left="45" w:right="45"/>
              <w:jc w:val="center"/>
              <w:textAlignment w:val="auto"/>
              <w:rPr>
                <w:rFonts w:ascii="Arial" w:hAnsi="Arial" w:cs="Arial"/>
                <w:color w:val="000000"/>
                <w:sz w:val="20"/>
                <w:lang w:eastAsia="sk-SK"/>
              </w:rPr>
            </w:pPr>
            <w:r w:rsidRPr="00926EEB">
              <w:rPr>
                <w:rFonts w:ascii="Arial" w:hAnsi="Arial" w:cs="Arial"/>
                <w:color w:val="000000"/>
                <w:sz w:val="20"/>
                <w:lang w:eastAsia="sk-SK"/>
              </w:rPr>
              <w:t>D18=D17 + 3 dní</w:t>
            </w:r>
          </w:p>
        </w:tc>
        <w:tc>
          <w:tcPr>
            <w:tcW w:w="2126" w:type="dxa"/>
            <w:tcBorders>
              <w:top w:val="single" w:sz="8" w:space="0" w:color="auto"/>
              <w:left w:val="single" w:sz="8" w:space="0" w:color="auto"/>
              <w:bottom w:val="single" w:sz="8" w:space="0" w:color="auto"/>
              <w:right w:val="single" w:sz="8" w:space="0" w:color="auto"/>
            </w:tcBorders>
          </w:tcPr>
          <w:p w14:paraId="0F406198" w14:textId="77777777" w:rsidR="00E901F1" w:rsidRPr="00926EEB" w:rsidRDefault="00E901F1" w:rsidP="00CD6EA3">
            <w:pPr>
              <w:keepNext/>
              <w:keepLines/>
              <w:overflowPunct/>
              <w:spacing w:line="240" w:lineRule="auto"/>
              <w:ind w:left="45"/>
              <w:jc w:val="center"/>
              <w:textAlignment w:val="auto"/>
              <w:rPr>
                <w:rFonts w:ascii="Arial" w:hAnsi="Arial" w:cs="Arial"/>
                <w:color w:val="000000"/>
                <w:sz w:val="20"/>
                <w:lang w:eastAsia="sk-SK"/>
              </w:rPr>
            </w:pPr>
            <w:r w:rsidRPr="00926EEB">
              <w:rPr>
                <w:rFonts w:ascii="Arial" w:hAnsi="Arial" w:cs="Arial"/>
                <w:color w:val="000000"/>
                <w:sz w:val="20"/>
                <w:lang w:eastAsia="sk-SK"/>
              </w:rPr>
              <w:t>objednávateľ</w:t>
            </w:r>
          </w:p>
        </w:tc>
      </w:tr>
      <w:tr w:rsidR="00E901F1" w:rsidRPr="00926EEB" w14:paraId="38A6DFCE" w14:textId="77777777" w:rsidTr="00E901F1">
        <w:tc>
          <w:tcPr>
            <w:tcW w:w="4962" w:type="dxa"/>
            <w:tcBorders>
              <w:top w:val="single" w:sz="8" w:space="0" w:color="auto"/>
              <w:left w:val="single" w:sz="8" w:space="0" w:color="auto"/>
              <w:bottom w:val="single" w:sz="8" w:space="0" w:color="auto"/>
              <w:right w:val="single" w:sz="8" w:space="0" w:color="auto"/>
            </w:tcBorders>
          </w:tcPr>
          <w:p w14:paraId="1A55E497" w14:textId="77777777" w:rsidR="00E901F1" w:rsidRPr="00926EEB" w:rsidRDefault="00E901F1" w:rsidP="00C14304">
            <w:pPr>
              <w:keepNext/>
              <w:keepLines/>
              <w:overflowPunct/>
              <w:spacing w:line="240" w:lineRule="auto"/>
              <w:ind w:right="45"/>
              <w:jc w:val="left"/>
              <w:textAlignment w:val="auto"/>
              <w:rPr>
                <w:rFonts w:ascii="Arial" w:hAnsi="Arial" w:cs="Arial"/>
                <w:color w:val="000000"/>
                <w:sz w:val="20"/>
                <w:lang w:eastAsia="sk-SK"/>
              </w:rPr>
            </w:pPr>
            <w:r w:rsidRPr="00926EEB">
              <w:rPr>
                <w:rFonts w:ascii="Arial" w:hAnsi="Arial" w:cs="Arial"/>
                <w:color w:val="000000"/>
                <w:sz w:val="20"/>
                <w:lang w:eastAsia="sk-SK"/>
              </w:rPr>
              <w:t xml:space="preserve">Vypracovania dokumentácie k </w:t>
            </w:r>
            <w:r w:rsidR="00C14304">
              <w:rPr>
                <w:rFonts w:ascii="Arial" w:hAnsi="Arial" w:cs="Arial"/>
                <w:color w:val="000000"/>
                <w:sz w:val="20"/>
                <w:lang w:eastAsia="sk-SK"/>
              </w:rPr>
              <w:t>poskytnutiu predmetu zmluvy</w:t>
            </w:r>
          </w:p>
        </w:tc>
        <w:tc>
          <w:tcPr>
            <w:tcW w:w="992" w:type="dxa"/>
            <w:tcBorders>
              <w:top w:val="single" w:sz="8" w:space="0" w:color="auto"/>
              <w:left w:val="single" w:sz="8" w:space="0" w:color="auto"/>
              <w:bottom w:val="single" w:sz="8" w:space="0" w:color="auto"/>
              <w:right w:val="single" w:sz="8" w:space="0" w:color="auto"/>
            </w:tcBorders>
          </w:tcPr>
          <w:p w14:paraId="6C2F3524" w14:textId="77777777" w:rsidR="00E901F1" w:rsidRPr="00926EEB" w:rsidRDefault="00E901F1" w:rsidP="00CD6EA3">
            <w:pPr>
              <w:keepNext/>
              <w:keepLines/>
              <w:overflowPunct/>
              <w:spacing w:line="240" w:lineRule="auto"/>
              <w:ind w:left="45" w:right="45"/>
              <w:jc w:val="center"/>
              <w:textAlignment w:val="auto"/>
              <w:rPr>
                <w:rFonts w:ascii="Arial" w:hAnsi="Arial" w:cs="Arial"/>
                <w:color w:val="000000"/>
                <w:sz w:val="20"/>
                <w:lang w:eastAsia="sk-SK"/>
              </w:rPr>
            </w:pPr>
            <w:r w:rsidRPr="00926EEB">
              <w:rPr>
                <w:rFonts w:ascii="Arial" w:hAnsi="Arial" w:cs="Arial"/>
                <w:color w:val="000000"/>
                <w:sz w:val="20"/>
                <w:lang w:eastAsia="sk-SK"/>
              </w:rPr>
              <w:t>D+3</w:t>
            </w:r>
          </w:p>
        </w:tc>
        <w:tc>
          <w:tcPr>
            <w:tcW w:w="1843" w:type="dxa"/>
            <w:tcBorders>
              <w:top w:val="single" w:sz="8" w:space="0" w:color="auto"/>
              <w:left w:val="single" w:sz="8" w:space="0" w:color="auto"/>
              <w:bottom w:val="single" w:sz="8" w:space="0" w:color="auto"/>
              <w:right w:val="single" w:sz="8" w:space="0" w:color="auto"/>
            </w:tcBorders>
          </w:tcPr>
          <w:p w14:paraId="6A16A06F" w14:textId="77777777" w:rsidR="00E901F1" w:rsidRPr="00926EEB" w:rsidRDefault="00E901F1" w:rsidP="00CD6EA3">
            <w:pPr>
              <w:keepNext/>
              <w:keepLines/>
              <w:overflowPunct/>
              <w:spacing w:line="240" w:lineRule="auto"/>
              <w:ind w:left="45" w:right="45"/>
              <w:jc w:val="center"/>
              <w:textAlignment w:val="auto"/>
              <w:rPr>
                <w:rFonts w:ascii="Arial" w:hAnsi="Arial" w:cs="Arial"/>
                <w:color w:val="000000"/>
                <w:sz w:val="20"/>
                <w:lang w:eastAsia="sk-SK"/>
              </w:rPr>
            </w:pPr>
            <w:r w:rsidRPr="00926EEB">
              <w:rPr>
                <w:rFonts w:ascii="Arial" w:hAnsi="Arial" w:cs="Arial"/>
                <w:color w:val="000000"/>
                <w:sz w:val="20"/>
                <w:lang w:eastAsia="sk-SK"/>
              </w:rPr>
              <w:t>D23=D +80dní</w:t>
            </w:r>
          </w:p>
        </w:tc>
        <w:tc>
          <w:tcPr>
            <w:tcW w:w="2126" w:type="dxa"/>
            <w:tcBorders>
              <w:top w:val="single" w:sz="8" w:space="0" w:color="auto"/>
              <w:left w:val="single" w:sz="8" w:space="0" w:color="auto"/>
              <w:bottom w:val="single" w:sz="8" w:space="0" w:color="auto"/>
              <w:right w:val="single" w:sz="8" w:space="0" w:color="auto"/>
            </w:tcBorders>
          </w:tcPr>
          <w:p w14:paraId="0115B3FF" w14:textId="77777777" w:rsidR="00E901F1" w:rsidRPr="00926EEB" w:rsidRDefault="00F125BA" w:rsidP="00CD6EA3">
            <w:pPr>
              <w:keepNext/>
              <w:keepLines/>
              <w:overflowPunct/>
              <w:spacing w:line="240" w:lineRule="auto"/>
              <w:ind w:left="45"/>
              <w:jc w:val="center"/>
              <w:textAlignment w:val="auto"/>
              <w:rPr>
                <w:rFonts w:ascii="Arial" w:hAnsi="Arial" w:cs="Arial"/>
                <w:color w:val="000000"/>
                <w:sz w:val="20"/>
                <w:lang w:eastAsia="sk-SK"/>
              </w:rPr>
            </w:pPr>
            <w:r w:rsidRPr="00926EEB">
              <w:rPr>
                <w:rFonts w:ascii="Arial" w:hAnsi="Arial" w:cs="Arial"/>
                <w:sz w:val="20"/>
              </w:rPr>
              <w:t>poskytovateľ</w:t>
            </w:r>
          </w:p>
        </w:tc>
      </w:tr>
      <w:tr w:rsidR="00E901F1" w:rsidRPr="00926EEB" w14:paraId="3A4C7287" w14:textId="77777777" w:rsidTr="00E901F1">
        <w:tc>
          <w:tcPr>
            <w:tcW w:w="4962" w:type="dxa"/>
            <w:tcBorders>
              <w:top w:val="single" w:sz="8" w:space="0" w:color="auto"/>
              <w:left w:val="single" w:sz="8" w:space="0" w:color="auto"/>
              <w:bottom w:val="single" w:sz="8" w:space="0" w:color="auto"/>
              <w:right w:val="single" w:sz="8" w:space="0" w:color="auto"/>
            </w:tcBorders>
          </w:tcPr>
          <w:p w14:paraId="74E4B514" w14:textId="77777777" w:rsidR="00E901F1" w:rsidRPr="00926EEB" w:rsidRDefault="00E901F1" w:rsidP="00C14304">
            <w:pPr>
              <w:keepNext/>
              <w:keepLines/>
              <w:overflowPunct/>
              <w:spacing w:line="240" w:lineRule="auto"/>
              <w:ind w:right="45"/>
              <w:jc w:val="left"/>
              <w:textAlignment w:val="auto"/>
              <w:rPr>
                <w:rFonts w:ascii="Arial" w:hAnsi="Arial" w:cs="Arial"/>
                <w:color w:val="000000"/>
                <w:sz w:val="20"/>
                <w:lang w:eastAsia="sk-SK"/>
              </w:rPr>
            </w:pPr>
            <w:r w:rsidRPr="00926EEB">
              <w:rPr>
                <w:rFonts w:ascii="Arial" w:hAnsi="Arial" w:cs="Arial"/>
                <w:color w:val="000000"/>
                <w:sz w:val="20"/>
                <w:lang w:eastAsia="sk-SK"/>
              </w:rPr>
              <w:t xml:space="preserve">Akceptovanie vypracovania dokumentácie k </w:t>
            </w:r>
            <w:r w:rsidR="00C14304">
              <w:rPr>
                <w:rFonts w:ascii="Arial" w:hAnsi="Arial" w:cs="Arial"/>
                <w:color w:val="000000"/>
                <w:sz w:val="20"/>
                <w:lang w:eastAsia="sk-SK"/>
              </w:rPr>
              <w:t>poskytnutiu predmetu zmluvy</w:t>
            </w:r>
          </w:p>
        </w:tc>
        <w:tc>
          <w:tcPr>
            <w:tcW w:w="992" w:type="dxa"/>
            <w:tcBorders>
              <w:top w:val="single" w:sz="8" w:space="0" w:color="auto"/>
              <w:left w:val="single" w:sz="8" w:space="0" w:color="auto"/>
              <w:bottom w:val="single" w:sz="8" w:space="0" w:color="auto"/>
              <w:right w:val="single" w:sz="8" w:space="0" w:color="auto"/>
            </w:tcBorders>
          </w:tcPr>
          <w:p w14:paraId="0503C45E" w14:textId="77777777" w:rsidR="00E901F1" w:rsidRPr="00926EEB" w:rsidRDefault="00E901F1" w:rsidP="00CD6EA3">
            <w:pPr>
              <w:keepNext/>
              <w:keepLines/>
              <w:overflowPunct/>
              <w:spacing w:line="240" w:lineRule="auto"/>
              <w:ind w:left="45" w:right="45"/>
              <w:jc w:val="center"/>
              <w:textAlignment w:val="auto"/>
              <w:rPr>
                <w:rFonts w:ascii="Arial" w:hAnsi="Arial" w:cs="Arial"/>
                <w:color w:val="000000"/>
                <w:sz w:val="20"/>
                <w:lang w:eastAsia="sk-SK"/>
              </w:rPr>
            </w:pPr>
            <w:r w:rsidRPr="00926EEB">
              <w:rPr>
                <w:rFonts w:ascii="Arial" w:hAnsi="Arial" w:cs="Arial"/>
                <w:color w:val="000000"/>
                <w:sz w:val="20"/>
                <w:lang w:eastAsia="sk-SK"/>
              </w:rPr>
              <w:t>D23</w:t>
            </w:r>
          </w:p>
        </w:tc>
        <w:tc>
          <w:tcPr>
            <w:tcW w:w="1843" w:type="dxa"/>
            <w:tcBorders>
              <w:top w:val="single" w:sz="8" w:space="0" w:color="auto"/>
              <w:left w:val="single" w:sz="8" w:space="0" w:color="auto"/>
              <w:bottom w:val="single" w:sz="8" w:space="0" w:color="auto"/>
              <w:right w:val="single" w:sz="8" w:space="0" w:color="auto"/>
            </w:tcBorders>
          </w:tcPr>
          <w:p w14:paraId="7C91069D" w14:textId="77777777" w:rsidR="00E901F1" w:rsidRPr="00926EEB" w:rsidRDefault="00E901F1" w:rsidP="00CD6EA3">
            <w:pPr>
              <w:keepNext/>
              <w:keepLines/>
              <w:overflowPunct/>
              <w:spacing w:line="240" w:lineRule="auto"/>
              <w:ind w:left="45" w:right="45"/>
              <w:jc w:val="center"/>
              <w:textAlignment w:val="auto"/>
              <w:rPr>
                <w:rFonts w:ascii="Arial" w:hAnsi="Arial" w:cs="Arial"/>
                <w:color w:val="000000"/>
                <w:sz w:val="20"/>
                <w:lang w:eastAsia="sk-SK"/>
              </w:rPr>
            </w:pPr>
            <w:r w:rsidRPr="00926EEB">
              <w:rPr>
                <w:rFonts w:ascii="Arial" w:hAnsi="Arial" w:cs="Arial"/>
                <w:color w:val="000000"/>
                <w:sz w:val="20"/>
                <w:lang w:eastAsia="sk-SK"/>
              </w:rPr>
              <w:t>D24=D23+3dní</w:t>
            </w:r>
          </w:p>
        </w:tc>
        <w:tc>
          <w:tcPr>
            <w:tcW w:w="2126" w:type="dxa"/>
            <w:tcBorders>
              <w:top w:val="single" w:sz="8" w:space="0" w:color="auto"/>
              <w:left w:val="single" w:sz="8" w:space="0" w:color="auto"/>
              <w:bottom w:val="single" w:sz="8" w:space="0" w:color="auto"/>
              <w:right w:val="single" w:sz="8" w:space="0" w:color="auto"/>
            </w:tcBorders>
          </w:tcPr>
          <w:p w14:paraId="62B7A547" w14:textId="77777777" w:rsidR="00E901F1" w:rsidRPr="00926EEB" w:rsidRDefault="00E901F1" w:rsidP="00CD6EA3">
            <w:pPr>
              <w:keepNext/>
              <w:keepLines/>
              <w:overflowPunct/>
              <w:spacing w:line="240" w:lineRule="auto"/>
              <w:ind w:left="45"/>
              <w:jc w:val="center"/>
              <w:textAlignment w:val="auto"/>
              <w:rPr>
                <w:rFonts w:ascii="Arial" w:hAnsi="Arial" w:cs="Arial"/>
                <w:color w:val="000000"/>
                <w:sz w:val="20"/>
                <w:lang w:eastAsia="sk-SK"/>
              </w:rPr>
            </w:pPr>
            <w:r w:rsidRPr="00926EEB">
              <w:rPr>
                <w:rFonts w:ascii="Arial" w:hAnsi="Arial" w:cs="Arial"/>
                <w:color w:val="000000"/>
                <w:sz w:val="20"/>
                <w:lang w:eastAsia="sk-SK"/>
              </w:rPr>
              <w:t>objednávateľ</w:t>
            </w:r>
          </w:p>
        </w:tc>
      </w:tr>
      <w:tr w:rsidR="00E901F1" w:rsidRPr="00926EEB" w14:paraId="003EF01F" w14:textId="77777777" w:rsidTr="00E901F1">
        <w:tc>
          <w:tcPr>
            <w:tcW w:w="4962" w:type="dxa"/>
            <w:tcBorders>
              <w:top w:val="single" w:sz="8" w:space="0" w:color="auto"/>
              <w:left w:val="single" w:sz="8" w:space="0" w:color="auto"/>
              <w:bottom w:val="single" w:sz="8" w:space="0" w:color="auto"/>
              <w:right w:val="single" w:sz="8" w:space="0" w:color="auto"/>
            </w:tcBorders>
          </w:tcPr>
          <w:p w14:paraId="21D287CD" w14:textId="77777777" w:rsidR="00E901F1" w:rsidRPr="00926EEB" w:rsidRDefault="00E901F1" w:rsidP="002E4D89">
            <w:pPr>
              <w:keepNext/>
              <w:keepLines/>
              <w:overflowPunct/>
              <w:spacing w:line="240" w:lineRule="auto"/>
              <w:ind w:right="45"/>
              <w:jc w:val="left"/>
              <w:textAlignment w:val="auto"/>
              <w:rPr>
                <w:rFonts w:ascii="Arial" w:hAnsi="Arial" w:cs="Arial"/>
                <w:color w:val="000000"/>
                <w:sz w:val="20"/>
                <w:lang w:eastAsia="sk-SK"/>
              </w:rPr>
            </w:pPr>
            <w:r w:rsidRPr="00926EEB">
              <w:rPr>
                <w:rFonts w:ascii="Arial" w:hAnsi="Arial" w:cs="Arial"/>
                <w:color w:val="000000"/>
                <w:sz w:val="20"/>
                <w:lang w:eastAsia="sk-SK"/>
              </w:rPr>
              <w:t xml:space="preserve">Akceptovanie </w:t>
            </w:r>
            <w:r w:rsidR="00C14304">
              <w:rPr>
                <w:rFonts w:ascii="Arial" w:hAnsi="Arial" w:cs="Arial"/>
                <w:color w:val="000000"/>
                <w:sz w:val="20"/>
                <w:lang w:eastAsia="sk-SK"/>
              </w:rPr>
              <w:t>poskytnutia predmetu zmluvy</w:t>
            </w:r>
            <w:r w:rsidRPr="00926EEB">
              <w:rPr>
                <w:rFonts w:ascii="Arial" w:hAnsi="Arial" w:cs="Arial"/>
                <w:color w:val="000000"/>
                <w:sz w:val="20"/>
                <w:lang w:eastAsia="sk-SK"/>
              </w:rPr>
              <w:t xml:space="preserve"> podľa bodu 2.1 ako celku (podpísanie záverečného akceptačného protokolu implementácie)</w:t>
            </w:r>
          </w:p>
        </w:tc>
        <w:tc>
          <w:tcPr>
            <w:tcW w:w="992" w:type="dxa"/>
            <w:tcBorders>
              <w:top w:val="single" w:sz="8" w:space="0" w:color="auto"/>
              <w:left w:val="single" w:sz="8" w:space="0" w:color="auto"/>
              <w:bottom w:val="single" w:sz="8" w:space="0" w:color="auto"/>
              <w:right w:val="single" w:sz="8" w:space="0" w:color="auto"/>
            </w:tcBorders>
          </w:tcPr>
          <w:p w14:paraId="24B08663" w14:textId="77777777" w:rsidR="00E901F1" w:rsidRPr="00926EEB" w:rsidRDefault="00E901F1" w:rsidP="00E901F1">
            <w:pPr>
              <w:keepNext/>
              <w:keepLines/>
              <w:overflowPunct/>
              <w:spacing w:line="240" w:lineRule="auto"/>
              <w:ind w:left="45" w:right="45"/>
              <w:jc w:val="center"/>
              <w:textAlignment w:val="auto"/>
              <w:rPr>
                <w:rFonts w:ascii="Arial" w:hAnsi="Arial" w:cs="Arial"/>
                <w:color w:val="000000"/>
                <w:sz w:val="20"/>
                <w:lang w:eastAsia="sk-SK"/>
              </w:rPr>
            </w:pPr>
            <w:r w:rsidRPr="00926EEB">
              <w:rPr>
                <w:rFonts w:ascii="Arial" w:hAnsi="Arial" w:cs="Arial"/>
                <w:color w:val="000000"/>
                <w:sz w:val="20"/>
                <w:lang w:eastAsia="sk-SK"/>
              </w:rPr>
              <w:t>D23</w:t>
            </w:r>
          </w:p>
        </w:tc>
        <w:tc>
          <w:tcPr>
            <w:tcW w:w="1843" w:type="dxa"/>
            <w:tcBorders>
              <w:top w:val="single" w:sz="8" w:space="0" w:color="auto"/>
              <w:left w:val="single" w:sz="8" w:space="0" w:color="auto"/>
              <w:bottom w:val="single" w:sz="8" w:space="0" w:color="auto"/>
              <w:right w:val="single" w:sz="8" w:space="0" w:color="auto"/>
            </w:tcBorders>
          </w:tcPr>
          <w:p w14:paraId="23203F4F" w14:textId="77777777" w:rsidR="00E901F1" w:rsidRPr="00926EEB" w:rsidRDefault="00E901F1" w:rsidP="00CD6EA3">
            <w:pPr>
              <w:keepNext/>
              <w:keepLines/>
              <w:overflowPunct/>
              <w:spacing w:line="240" w:lineRule="auto"/>
              <w:ind w:left="45" w:right="45"/>
              <w:jc w:val="center"/>
              <w:textAlignment w:val="auto"/>
              <w:rPr>
                <w:rFonts w:ascii="Arial" w:hAnsi="Arial" w:cs="Arial"/>
                <w:color w:val="000000"/>
                <w:sz w:val="20"/>
                <w:lang w:eastAsia="sk-SK"/>
              </w:rPr>
            </w:pPr>
            <w:r w:rsidRPr="00926EEB">
              <w:rPr>
                <w:rFonts w:ascii="Arial" w:hAnsi="Arial" w:cs="Arial"/>
                <w:color w:val="000000"/>
                <w:sz w:val="20"/>
                <w:lang w:eastAsia="sk-SK"/>
              </w:rPr>
              <w:t>D2=D23+5 dní</w:t>
            </w:r>
          </w:p>
        </w:tc>
        <w:tc>
          <w:tcPr>
            <w:tcW w:w="2126" w:type="dxa"/>
            <w:tcBorders>
              <w:top w:val="single" w:sz="8" w:space="0" w:color="auto"/>
              <w:left w:val="single" w:sz="8" w:space="0" w:color="auto"/>
              <w:bottom w:val="single" w:sz="8" w:space="0" w:color="auto"/>
              <w:right w:val="single" w:sz="8" w:space="0" w:color="auto"/>
            </w:tcBorders>
          </w:tcPr>
          <w:p w14:paraId="27298E25" w14:textId="77777777" w:rsidR="00E901F1" w:rsidRPr="00926EEB" w:rsidRDefault="00E901F1" w:rsidP="00CD6EA3">
            <w:pPr>
              <w:keepNext/>
              <w:keepLines/>
              <w:overflowPunct/>
              <w:spacing w:line="240" w:lineRule="auto"/>
              <w:ind w:left="45"/>
              <w:jc w:val="center"/>
              <w:textAlignment w:val="auto"/>
              <w:rPr>
                <w:rFonts w:ascii="Arial" w:hAnsi="Arial" w:cs="Arial"/>
                <w:color w:val="000000"/>
                <w:sz w:val="20"/>
                <w:lang w:eastAsia="sk-SK"/>
              </w:rPr>
            </w:pPr>
            <w:r w:rsidRPr="00926EEB">
              <w:rPr>
                <w:rFonts w:ascii="Arial" w:hAnsi="Arial" w:cs="Arial"/>
                <w:color w:val="000000"/>
                <w:sz w:val="20"/>
                <w:lang w:eastAsia="sk-SK"/>
              </w:rPr>
              <w:t>objednávateľ</w:t>
            </w:r>
          </w:p>
        </w:tc>
      </w:tr>
      <w:tr w:rsidR="00E901F1" w:rsidRPr="00926EEB" w14:paraId="3A885EB3" w14:textId="77777777" w:rsidTr="00E901F1">
        <w:tc>
          <w:tcPr>
            <w:tcW w:w="9923" w:type="dxa"/>
            <w:gridSpan w:val="4"/>
          </w:tcPr>
          <w:p w14:paraId="098E7E1A" w14:textId="77777777" w:rsidR="00E901F1" w:rsidRPr="00926EEB" w:rsidRDefault="00E901F1" w:rsidP="000F468A">
            <w:pPr>
              <w:keepNext/>
              <w:keepLines/>
              <w:overflowPunct/>
              <w:spacing w:line="240" w:lineRule="auto"/>
              <w:ind w:left="45"/>
              <w:textAlignment w:val="auto"/>
              <w:rPr>
                <w:rFonts w:ascii="Arial" w:hAnsi="Arial" w:cs="Arial"/>
                <w:color w:val="000000"/>
                <w:sz w:val="20"/>
                <w:lang w:eastAsia="sk-SK"/>
              </w:rPr>
            </w:pPr>
            <w:r w:rsidRPr="00926EEB">
              <w:rPr>
                <w:rFonts w:ascii="Arial" w:hAnsi="Arial" w:cs="Arial"/>
                <w:color w:val="000000"/>
                <w:sz w:val="20"/>
                <w:lang w:eastAsia="sk-SK"/>
              </w:rPr>
              <w:t xml:space="preserve">objednávateľ zabezpečí pre </w:t>
            </w:r>
            <w:r w:rsidR="000F468A" w:rsidRPr="00926EEB">
              <w:rPr>
                <w:rFonts w:ascii="Arial" w:hAnsi="Arial" w:cs="Arial"/>
                <w:color w:val="000000"/>
                <w:sz w:val="20"/>
                <w:lang w:eastAsia="sk-SK"/>
              </w:rPr>
              <w:t>osoby určené na plnenie zmluvy</w:t>
            </w:r>
            <w:r w:rsidRPr="00926EEB">
              <w:rPr>
                <w:rFonts w:ascii="Arial" w:hAnsi="Arial" w:cs="Arial"/>
                <w:color w:val="000000"/>
                <w:sz w:val="20"/>
                <w:lang w:eastAsia="sk-SK"/>
              </w:rPr>
              <w:t xml:space="preserve"> </w:t>
            </w:r>
            <w:r w:rsidR="00F125BA" w:rsidRPr="00926EEB">
              <w:rPr>
                <w:rFonts w:ascii="Arial" w:hAnsi="Arial" w:cs="Arial"/>
                <w:sz w:val="20"/>
              </w:rPr>
              <w:t>poskytovateľa</w:t>
            </w:r>
            <w:r w:rsidRPr="00926EEB">
              <w:rPr>
                <w:rFonts w:ascii="Arial" w:hAnsi="Arial" w:cs="Arial"/>
                <w:color w:val="000000"/>
                <w:sz w:val="20"/>
                <w:lang w:eastAsia="sk-SK"/>
              </w:rPr>
              <w:t xml:space="preserve"> v deň D </w:t>
            </w:r>
            <w:proofErr w:type="spellStart"/>
            <w:r w:rsidRPr="00926EEB">
              <w:rPr>
                <w:rFonts w:ascii="Arial" w:hAnsi="Arial" w:cs="Arial"/>
                <w:color w:val="000000"/>
                <w:sz w:val="20"/>
                <w:lang w:eastAsia="sk-SK"/>
              </w:rPr>
              <w:t>hw</w:t>
            </w:r>
            <w:proofErr w:type="spellEnd"/>
            <w:r w:rsidRPr="00926EEB">
              <w:rPr>
                <w:rFonts w:ascii="Arial" w:hAnsi="Arial" w:cs="Arial"/>
                <w:color w:val="000000"/>
                <w:sz w:val="20"/>
                <w:lang w:eastAsia="sk-SK"/>
              </w:rPr>
              <w:t xml:space="preserve"> a </w:t>
            </w:r>
            <w:proofErr w:type="spellStart"/>
            <w:r w:rsidRPr="00926EEB">
              <w:rPr>
                <w:rFonts w:ascii="Arial" w:hAnsi="Arial" w:cs="Arial"/>
                <w:color w:val="000000"/>
                <w:sz w:val="20"/>
                <w:lang w:eastAsia="sk-SK"/>
              </w:rPr>
              <w:t>sw</w:t>
            </w:r>
            <w:proofErr w:type="spellEnd"/>
            <w:r w:rsidRPr="00926EEB">
              <w:rPr>
                <w:rFonts w:ascii="Arial" w:hAnsi="Arial" w:cs="Arial"/>
                <w:color w:val="000000"/>
                <w:sz w:val="20"/>
                <w:lang w:eastAsia="sk-SK"/>
              </w:rPr>
              <w:t xml:space="preserve"> konfigurácie súčasných </w:t>
            </w:r>
            <w:proofErr w:type="spellStart"/>
            <w:r w:rsidRPr="00926EEB">
              <w:rPr>
                <w:rFonts w:ascii="Arial" w:hAnsi="Arial" w:cs="Arial"/>
                <w:color w:val="000000"/>
                <w:sz w:val="20"/>
                <w:lang w:eastAsia="sk-SK"/>
              </w:rPr>
              <w:t>fw</w:t>
            </w:r>
            <w:proofErr w:type="spellEnd"/>
            <w:r w:rsidRPr="00926EEB">
              <w:rPr>
                <w:rFonts w:ascii="Arial" w:hAnsi="Arial" w:cs="Arial"/>
                <w:color w:val="000000"/>
                <w:sz w:val="20"/>
                <w:lang w:eastAsia="sk-SK"/>
              </w:rPr>
              <w:t xml:space="preserve"> a </w:t>
            </w:r>
            <w:proofErr w:type="spellStart"/>
            <w:r w:rsidRPr="00926EEB">
              <w:rPr>
                <w:rFonts w:ascii="Arial" w:hAnsi="Arial" w:cs="Arial"/>
                <w:color w:val="000000"/>
                <w:sz w:val="20"/>
                <w:lang w:eastAsia="sk-SK"/>
              </w:rPr>
              <w:t>hw</w:t>
            </w:r>
            <w:proofErr w:type="spellEnd"/>
            <w:r w:rsidRPr="00926EEB">
              <w:rPr>
                <w:rFonts w:ascii="Arial" w:hAnsi="Arial" w:cs="Arial"/>
                <w:color w:val="000000"/>
                <w:sz w:val="20"/>
                <w:lang w:eastAsia="sk-SK"/>
              </w:rPr>
              <w:t xml:space="preserve"> nových </w:t>
            </w:r>
            <w:proofErr w:type="spellStart"/>
            <w:r w:rsidRPr="00926EEB">
              <w:rPr>
                <w:rFonts w:ascii="Arial" w:hAnsi="Arial" w:cs="Arial"/>
                <w:color w:val="000000"/>
                <w:sz w:val="20"/>
                <w:lang w:eastAsia="sk-SK"/>
              </w:rPr>
              <w:t>fw</w:t>
            </w:r>
            <w:proofErr w:type="spellEnd"/>
            <w:r w:rsidRPr="00926EEB">
              <w:rPr>
                <w:rFonts w:ascii="Arial" w:hAnsi="Arial" w:cs="Arial"/>
                <w:color w:val="000000"/>
                <w:sz w:val="20"/>
                <w:lang w:eastAsia="sk-SK"/>
              </w:rPr>
              <w:t xml:space="preserve"> a ostatných komponent,   pripravenosť prostredia – miesto za stolom, monitor, klávesnica, pripojenie na internet, pripojenie ku konfigurovanému prvku </w:t>
            </w:r>
          </w:p>
        </w:tc>
      </w:tr>
      <w:tr w:rsidR="00E901F1" w:rsidRPr="00926EEB" w14:paraId="1E639DA9" w14:textId="77777777" w:rsidTr="00E901F1">
        <w:tc>
          <w:tcPr>
            <w:tcW w:w="9923" w:type="dxa"/>
            <w:gridSpan w:val="4"/>
          </w:tcPr>
          <w:p w14:paraId="1CA5C42C" w14:textId="77777777" w:rsidR="00E901F1" w:rsidRPr="00926EEB" w:rsidRDefault="00E901F1" w:rsidP="00CD6EA3">
            <w:pPr>
              <w:keepNext/>
              <w:keepLines/>
              <w:overflowPunct/>
              <w:spacing w:line="240" w:lineRule="auto"/>
              <w:ind w:left="45"/>
              <w:textAlignment w:val="auto"/>
              <w:rPr>
                <w:rFonts w:ascii="Arial" w:hAnsi="Arial" w:cs="Arial"/>
                <w:color w:val="000000"/>
                <w:sz w:val="20"/>
                <w:lang w:eastAsia="sk-SK"/>
              </w:rPr>
            </w:pPr>
            <w:r w:rsidRPr="00926EEB">
              <w:rPr>
                <w:rFonts w:ascii="Arial" w:hAnsi="Arial" w:cs="Arial"/>
                <w:color w:val="000000"/>
                <w:sz w:val="20"/>
                <w:lang w:eastAsia="sk-SK"/>
              </w:rPr>
              <w:t>objednávateľ zabezpečí pripravenosť prostredí podľa termínov stanovených v harmonograme pre vykonanie prác upgrade v daný pracovný deň v týždni v rozsahu minimálne 7 hodín za prítomnosti špecialistu objednávateľa na upgradované a migrované riešenia, súčinnosť je poskytovaná i počas odstraňovania chýb a porúch a to až do okamihu akceptácie upgrade</w:t>
            </w:r>
          </w:p>
        </w:tc>
      </w:tr>
      <w:tr w:rsidR="00E901F1" w:rsidRPr="00926EEB" w14:paraId="26F07076" w14:textId="77777777" w:rsidTr="00E901F1">
        <w:tc>
          <w:tcPr>
            <w:tcW w:w="9923" w:type="dxa"/>
            <w:gridSpan w:val="4"/>
          </w:tcPr>
          <w:p w14:paraId="6EA40F6B" w14:textId="77777777" w:rsidR="00E901F1" w:rsidRPr="00926EEB" w:rsidRDefault="00E901F1" w:rsidP="00CD6EA3">
            <w:pPr>
              <w:keepNext/>
              <w:keepLines/>
              <w:overflowPunct/>
              <w:spacing w:line="240" w:lineRule="auto"/>
              <w:ind w:left="45"/>
              <w:textAlignment w:val="auto"/>
              <w:rPr>
                <w:rFonts w:ascii="Arial" w:hAnsi="Arial" w:cs="Arial"/>
                <w:color w:val="000000"/>
                <w:sz w:val="20"/>
                <w:lang w:eastAsia="sk-SK"/>
              </w:rPr>
            </w:pPr>
            <w:r w:rsidRPr="00926EEB">
              <w:rPr>
                <w:rFonts w:ascii="Arial" w:hAnsi="Arial" w:cs="Arial"/>
                <w:color w:val="000000"/>
                <w:sz w:val="20"/>
                <w:lang w:eastAsia="sk-SK"/>
              </w:rPr>
              <w:t xml:space="preserve">objednávateľ zabezpečí zaistenie prostredia a povolenia pre realizáciu upgrade tak, aby realizácia mohla prebiehať v dňoch stanovených harmonogramom a pre tieto dni a nasledujúce dni do dňa akceptácie zaisti pripravenosť správcov všetkých dotknutých systémov pre otestovanie funkčnosti prevádzky po realizácii zmien </w:t>
            </w:r>
          </w:p>
        </w:tc>
      </w:tr>
      <w:bookmarkEnd w:id="3"/>
    </w:tbl>
    <w:p w14:paraId="71172A9E" w14:textId="77777777" w:rsidR="00057D0C" w:rsidRPr="00926EEB" w:rsidRDefault="00057D0C" w:rsidP="00D42F25">
      <w:pPr>
        <w:pStyle w:val="Heading2"/>
        <w:numPr>
          <w:ilvl w:val="0"/>
          <w:numId w:val="0"/>
        </w:numPr>
        <w:tabs>
          <w:tab w:val="left" w:pos="2054"/>
        </w:tabs>
        <w:rPr>
          <w:rFonts w:ascii="Arial" w:hAnsi="Arial" w:cs="Arial"/>
          <w:sz w:val="20"/>
        </w:rPr>
      </w:pPr>
    </w:p>
    <w:p w14:paraId="20CAE1BE" w14:textId="77777777" w:rsidR="00DA22C0" w:rsidRPr="00926EEB" w:rsidRDefault="00057D0C" w:rsidP="00DA22C0">
      <w:pPr>
        <w:tabs>
          <w:tab w:val="left" w:pos="9214"/>
        </w:tabs>
        <w:ind w:right="7"/>
        <w:rPr>
          <w:rFonts w:ascii="Arial" w:hAnsi="Arial" w:cs="Arial"/>
          <w:b/>
          <w:sz w:val="20"/>
        </w:rPr>
      </w:pPr>
      <w:r w:rsidRPr="00926EEB">
        <w:rPr>
          <w:rFonts w:ascii="Arial" w:hAnsi="Arial" w:cs="Arial"/>
          <w:sz w:val="20"/>
        </w:rPr>
        <w:br w:type="page"/>
      </w:r>
      <w:r w:rsidR="00DA22C0" w:rsidRPr="00926EEB">
        <w:rPr>
          <w:rFonts w:ascii="Arial" w:hAnsi="Arial" w:cs="Arial"/>
          <w:b/>
          <w:sz w:val="20"/>
        </w:rPr>
        <w:lastRenderedPageBreak/>
        <w:t xml:space="preserve">Príloha č. </w:t>
      </w:r>
      <w:r w:rsidR="006D7B11" w:rsidRPr="00926EEB">
        <w:rPr>
          <w:rFonts w:ascii="Arial" w:hAnsi="Arial" w:cs="Arial"/>
          <w:b/>
          <w:sz w:val="20"/>
        </w:rPr>
        <w:t>3</w:t>
      </w:r>
      <w:r w:rsidR="00DA22C0" w:rsidRPr="00926EEB">
        <w:rPr>
          <w:rFonts w:ascii="Arial" w:hAnsi="Arial" w:cs="Arial"/>
          <w:b/>
          <w:sz w:val="20"/>
        </w:rPr>
        <w:t xml:space="preserve"> k Zmluve o poskytnutí služby č. Z-029.10.1023.00 </w:t>
      </w:r>
    </w:p>
    <w:p w14:paraId="2242F0B2" w14:textId="77777777" w:rsidR="00057D0C" w:rsidRPr="00926EEB" w:rsidRDefault="00057D0C" w:rsidP="00057D0C">
      <w:pPr>
        <w:tabs>
          <w:tab w:val="left" w:pos="9214"/>
        </w:tabs>
        <w:ind w:right="7"/>
        <w:rPr>
          <w:rFonts w:ascii="Arial" w:hAnsi="Arial" w:cs="Arial"/>
          <w:b/>
          <w:sz w:val="20"/>
        </w:rPr>
      </w:pPr>
      <w:r w:rsidRPr="00926EEB">
        <w:rPr>
          <w:rFonts w:ascii="Arial" w:hAnsi="Arial" w:cs="Arial"/>
          <w:b/>
          <w:sz w:val="20"/>
        </w:rPr>
        <w:t>Zoznam subdodávateľov poskytovateľa</w:t>
      </w:r>
    </w:p>
    <w:p w14:paraId="7D1898C1" w14:textId="77777777" w:rsidR="00057D0C" w:rsidRPr="00926EEB" w:rsidRDefault="00057D0C" w:rsidP="00057D0C">
      <w:pPr>
        <w:rPr>
          <w:rFonts w:ascii="Arial" w:hAnsi="Arial" w:cs="Arial"/>
          <w:sz w:val="20"/>
        </w:rPr>
      </w:pPr>
    </w:p>
    <w:p w14:paraId="33A917E1" w14:textId="77777777" w:rsidR="00057D0C" w:rsidRPr="00926EEB" w:rsidRDefault="00057D0C" w:rsidP="00057D0C">
      <w:pPr>
        <w:rPr>
          <w:rFonts w:ascii="Arial" w:hAnsi="Arial" w:cs="Arial"/>
          <w:sz w:val="20"/>
        </w:rPr>
      </w:pPr>
    </w:p>
    <w:p w14:paraId="7905DEA3" w14:textId="77777777" w:rsidR="00057D0C" w:rsidRPr="00926EEB" w:rsidRDefault="00057D0C" w:rsidP="00057D0C">
      <w:pPr>
        <w:rPr>
          <w:rFonts w:ascii="Arial" w:hAnsi="Arial" w:cs="Arial"/>
          <w:sz w:val="20"/>
        </w:rPr>
      </w:pPr>
      <w:r w:rsidRPr="00926EEB">
        <w:rPr>
          <w:rFonts w:ascii="Arial" w:hAnsi="Arial" w:cs="Arial"/>
          <w:sz w:val="20"/>
        </w:rPr>
        <w:t>V súlade s ustanovením § 41 ods. 3 zákona o verejnom obstarávaní verejný obstarávateľ</w:t>
      </w:r>
    </w:p>
    <w:p w14:paraId="713B137D" w14:textId="77777777" w:rsidR="00057D0C" w:rsidRPr="00926EEB" w:rsidRDefault="00057D0C" w:rsidP="00057D0C">
      <w:pPr>
        <w:rPr>
          <w:rFonts w:ascii="Arial" w:hAnsi="Arial" w:cs="Arial"/>
          <w:sz w:val="20"/>
        </w:rPr>
      </w:pPr>
      <w:r w:rsidRPr="00926EEB">
        <w:rPr>
          <w:rFonts w:ascii="Arial" w:hAnsi="Arial" w:cs="Arial"/>
          <w:sz w:val="20"/>
        </w:rPr>
        <w:t>požaduje od úspešného uchádzača, aby najneskôr v čase uzavretia zmluvy uviedol:</w:t>
      </w:r>
    </w:p>
    <w:p w14:paraId="0267A16B" w14:textId="77777777" w:rsidR="00057D0C" w:rsidRPr="00926EEB" w:rsidRDefault="00057D0C" w:rsidP="00057D0C">
      <w:pPr>
        <w:rPr>
          <w:rFonts w:ascii="Arial" w:hAnsi="Arial" w:cs="Arial"/>
          <w:sz w:val="20"/>
        </w:rPr>
      </w:pPr>
      <w:r w:rsidRPr="00926EEB">
        <w:rPr>
          <w:rFonts w:ascii="Arial" w:hAnsi="Arial" w:cs="Arial"/>
          <w:sz w:val="20"/>
        </w:rPr>
        <w:t>1. údaje všetkých známych subdodávateľoch v rozsahu obchodné meno, sídlo, IČO,</w:t>
      </w:r>
    </w:p>
    <w:p w14:paraId="5CA834DA" w14:textId="77777777" w:rsidR="00057D0C" w:rsidRPr="00926EEB" w:rsidRDefault="00057D0C" w:rsidP="00057D0C">
      <w:pPr>
        <w:rPr>
          <w:rFonts w:ascii="Arial" w:hAnsi="Arial" w:cs="Arial"/>
          <w:sz w:val="20"/>
        </w:rPr>
      </w:pPr>
      <w:r w:rsidRPr="00926EEB">
        <w:rPr>
          <w:rFonts w:ascii="Arial" w:hAnsi="Arial" w:cs="Arial"/>
          <w:sz w:val="20"/>
        </w:rPr>
        <w:t>zápis do príslušného obchodného registra;</w:t>
      </w:r>
    </w:p>
    <w:p w14:paraId="3C0064C4" w14:textId="77777777" w:rsidR="00057D0C" w:rsidRPr="00926EEB" w:rsidRDefault="00057D0C" w:rsidP="00057D0C">
      <w:pPr>
        <w:rPr>
          <w:rFonts w:ascii="Arial" w:hAnsi="Arial" w:cs="Arial"/>
          <w:sz w:val="20"/>
        </w:rPr>
      </w:pPr>
      <w:r w:rsidRPr="00926EEB">
        <w:rPr>
          <w:rFonts w:ascii="Arial" w:hAnsi="Arial" w:cs="Arial"/>
          <w:sz w:val="20"/>
        </w:rPr>
        <w:t>2. údaje o osobe oprávnenej konať za subdodávateľa v rozsahu meno a priezvisko, adresa pobytu, dátum narodenia. Počet riadkov doplní uchádzač  podľa potreby.</w:t>
      </w:r>
    </w:p>
    <w:p w14:paraId="76268E50" w14:textId="77777777" w:rsidR="00057D0C" w:rsidRPr="00926EEB" w:rsidRDefault="00057D0C" w:rsidP="00057D0C">
      <w:pPr>
        <w:rPr>
          <w:rFonts w:ascii="Arial" w:hAnsi="Arial" w:cs="Arial"/>
          <w:sz w:val="20"/>
        </w:rPr>
      </w:pPr>
    </w:p>
    <w:p w14:paraId="402E8E78" w14:textId="77777777" w:rsidR="00057D0C" w:rsidRPr="00926EEB" w:rsidRDefault="00057D0C" w:rsidP="00057D0C">
      <w:pPr>
        <w:rPr>
          <w:rFonts w:ascii="Arial" w:hAnsi="Arial" w:cs="Arial"/>
          <w:sz w:val="20"/>
        </w:rPr>
      </w:pPr>
      <w:r w:rsidRPr="00926EEB">
        <w:rPr>
          <w:rFonts w:ascii="Arial" w:hAnsi="Arial" w:cs="Arial"/>
          <w:sz w:val="20"/>
        </w:rPr>
        <w:t>Úspešný uchádzač v čase uzavretia zmluvy uvedie aj údaj o predmete subdodávky a rozsah subdodávky v eur bez DPH.</w:t>
      </w:r>
    </w:p>
    <w:p w14:paraId="551C71BA" w14:textId="77777777" w:rsidR="00057D0C" w:rsidRPr="00926EEB" w:rsidRDefault="00057D0C" w:rsidP="00057D0C">
      <w:pPr>
        <w:rPr>
          <w:rFonts w:ascii="Arial" w:hAnsi="Arial" w:cs="Arial"/>
          <w:sz w:val="20"/>
        </w:rPr>
      </w:pPr>
    </w:p>
    <w:p w14:paraId="3F43C822" w14:textId="77777777" w:rsidR="00057D0C" w:rsidRPr="00926EEB" w:rsidRDefault="00057D0C" w:rsidP="00057D0C">
      <w:pPr>
        <w:rPr>
          <w:rFonts w:ascii="Arial" w:hAnsi="Arial" w:cs="Arial"/>
          <w:sz w:val="20"/>
        </w:rPr>
      </w:pPr>
      <w:r w:rsidRPr="00926EEB">
        <w:rPr>
          <w:rFonts w:ascii="Arial" w:hAnsi="Arial" w:cs="Arial"/>
          <w:sz w:val="20"/>
        </w:rPr>
        <w:t>Úspešný uchádzač môže pridať toľko riadkov v tabuľke koľko potrebuje.</w:t>
      </w:r>
    </w:p>
    <w:p w14:paraId="266198D8" w14:textId="77777777" w:rsidR="00057D0C" w:rsidRPr="00926EEB" w:rsidRDefault="00057D0C" w:rsidP="00057D0C">
      <w:pPr>
        <w:rPr>
          <w:rFonts w:ascii="Arial" w:hAnsi="Arial" w:cs="Arial"/>
          <w:sz w:val="20"/>
        </w:rPr>
      </w:pPr>
      <w:r w:rsidRPr="00926EEB">
        <w:rPr>
          <w:rFonts w:ascii="Arial" w:hAnsi="Arial" w:cs="Arial"/>
          <w:sz w:val="20"/>
        </w:rPr>
        <w:t>V prípade, ak úspešný uchádzač nebude mať subdodávateľov uvedie túto skutočnosť v tabuľke.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3"/>
        <w:gridCol w:w="1994"/>
        <w:gridCol w:w="2589"/>
        <w:gridCol w:w="1816"/>
        <w:gridCol w:w="1816"/>
      </w:tblGrid>
      <w:tr w:rsidR="00057D0C" w:rsidRPr="00926EEB" w14:paraId="38A5441F" w14:textId="77777777" w:rsidTr="00057D0C">
        <w:tc>
          <w:tcPr>
            <w:tcW w:w="1073" w:type="dxa"/>
            <w:tcBorders>
              <w:top w:val="single" w:sz="4" w:space="0" w:color="000000"/>
              <w:left w:val="single" w:sz="4" w:space="0" w:color="000000"/>
              <w:bottom w:val="single" w:sz="4" w:space="0" w:color="000000"/>
              <w:right w:val="single" w:sz="4" w:space="0" w:color="000000"/>
            </w:tcBorders>
            <w:hideMark/>
          </w:tcPr>
          <w:p w14:paraId="09315DCE" w14:textId="77777777" w:rsidR="00057D0C" w:rsidRPr="00926EEB" w:rsidRDefault="00057D0C">
            <w:pPr>
              <w:rPr>
                <w:rFonts w:ascii="Arial" w:hAnsi="Arial" w:cs="Arial"/>
                <w:sz w:val="20"/>
              </w:rPr>
            </w:pPr>
            <w:proofErr w:type="spellStart"/>
            <w:r w:rsidRPr="00926EEB">
              <w:rPr>
                <w:rFonts w:ascii="Arial" w:hAnsi="Arial" w:cs="Arial"/>
                <w:sz w:val="20"/>
              </w:rPr>
              <w:t>p.č</w:t>
            </w:r>
            <w:proofErr w:type="spellEnd"/>
            <w:r w:rsidRPr="00926EEB">
              <w:rPr>
                <w:rFonts w:ascii="Arial" w:hAnsi="Arial" w:cs="Arial"/>
                <w:sz w:val="20"/>
              </w:rPr>
              <w:t>.</w:t>
            </w:r>
          </w:p>
        </w:tc>
        <w:tc>
          <w:tcPr>
            <w:tcW w:w="1994" w:type="dxa"/>
            <w:tcBorders>
              <w:top w:val="single" w:sz="4" w:space="0" w:color="000000"/>
              <w:left w:val="single" w:sz="4" w:space="0" w:color="000000"/>
              <w:bottom w:val="single" w:sz="4" w:space="0" w:color="000000"/>
              <w:right w:val="single" w:sz="4" w:space="0" w:color="000000"/>
            </w:tcBorders>
            <w:hideMark/>
          </w:tcPr>
          <w:p w14:paraId="45E85851" w14:textId="77777777" w:rsidR="00057D0C" w:rsidRPr="00926EEB" w:rsidRDefault="00057D0C">
            <w:pPr>
              <w:rPr>
                <w:rFonts w:ascii="Arial" w:hAnsi="Arial" w:cs="Arial"/>
                <w:sz w:val="20"/>
              </w:rPr>
            </w:pPr>
            <w:r w:rsidRPr="00926EEB">
              <w:rPr>
                <w:rFonts w:ascii="Arial" w:hAnsi="Arial" w:cs="Arial"/>
                <w:sz w:val="20"/>
              </w:rPr>
              <w:t>Obchodné meno, sídlo subdodávateľa a IČO</w:t>
            </w:r>
          </w:p>
        </w:tc>
        <w:tc>
          <w:tcPr>
            <w:tcW w:w="2589" w:type="dxa"/>
            <w:tcBorders>
              <w:top w:val="single" w:sz="4" w:space="0" w:color="000000"/>
              <w:left w:val="single" w:sz="4" w:space="0" w:color="000000"/>
              <w:bottom w:val="single" w:sz="4" w:space="0" w:color="000000"/>
              <w:right w:val="single" w:sz="4" w:space="0" w:color="000000"/>
            </w:tcBorders>
            <w:hideMark/>
          </w:tcPr>
          <w:p w14:paraId="7D90E2E7" w14:textId="77777777" w:rsidR="00057D0C" w:rsidRPr="00926EEB" w:rsidRDefault="00057D0C">
            <w:pPr>
              <w:rPr>
                <w:rFonts w:ascii="Arial" w:hAnsi="Arial" w:cs="Arial"/>
                <w:sz w:val="20"/>
              </w:rPr>
            </w:pPr>
            <w:r w:rsidRPr="00926EEB">
              <w:rPr>
                <w:rFonts w:ascii="Arial" w:hAnsi="Arial" w:cs="Arial"/>
                <w:sz w:val="20"/>
              </w:rPr>
              <w:t>Osoba oprávnená konať za subdodávateľa (meno a priezvisko, adresa pobytu, dátum narodenia)</w:t>
            </w:r>
          </w:p>
        </w:tc>
        <w:tc>
          <w:tcPr>
            <w:tcW w:w="1816" w:type="dxa"/>
            <w:tcBorders>
              <w:top w:val="single" w:sz="4" w:space="0" w:color="000000"/>
              <w:left w:val="single" w:sz="4" w:space="0" w:color="000000"/>
              <w:bottom w:val="single" w:sz="4" w:space="0" w:color="000000"/>
              <w:right w:val="single" w:sz="4" w:space="0" w:color="000000"/>
            </w:tcBorders>
            <w:hideMark/>
          </w:tcPr>
          <w:p w14:paraId="3A5DC30F" w14:textId="77777777" w:rsidR="00057D0C" w:rsidRPr="00926EEB" w:rsidRDefault="00057D0C">
            <w:pPr>
              <w:rPr>
                <w:rFonts w:ascii="Arial" w:hAnsi="Arial" w:cs="Arial"/>
                <w:sz w:val="20"/>
              </w:rPr>
            </w:pPr>
            <w:r w:rsidRPr="00926EEB">
              <w:rPr>
                <w:rFonts w:ascii="Arial" w:hAnsi="Arial" w:cs="Arial"/>
                <w:sz w:val="20"/>
              </w:rPr>
              <w:t>Predmet subdodávky</w:t>
            </w:r>
          </w:p>
        </w:tc>
        <w:tc>
          <w:tcPr>
            <w:tcW w:w="1816" w:type="dxa"/>
            <w:tcBorders>
              <w:top w:val="single" w:sz="4" w:space="0" w:color="000000"/>
              <w:left w:val="single" w:sz="4" w:space="0" w:color="000000"/>
              <w:bottom w:val="single" w:sz="4" w:space="0" w:color="000000"/>
              <w:right w:val="single" w:sz="4" w:space="0" w:color="000000"/>
            </w:tcBorders>
            <w:hideMark/>
          </w:tcPr>
          <w:p w14:paraId="3A10FC21" w14:textId="77777777" w:rsidR="00057D0C" w:rsidRPr="00926EEB" w:rsidRDefault="00057D0C">
            <w:pPr>
              <w:rPr>
                <w:rFonts w:ascii="Arial" w:hAnsi="Arial" w:cs="Arial"/>
                <w:sz w:val="20"/>
              </w:rPr>
            </w:pPr>
            <w:r w:rsidRPr="00926EEB">
              <w:rPr>
                <w:rFonts w:ascii="Arial" w:hAnsi="Arial" w:cs="Arial"/>
                <w:sz w:val="20"/>
              </w:rPr>
              <w:t>Rozsah subdodávky v eur bez DPH</w:t>
            </w:r>
          </w:p>
        </w:tc>
      </w:tr>
      <w:tr w:rsidR="00057D0C" w:rsidRPr="00926EEB" w14:paraId="2A277354" w14:textId="77777777" w:rsidTr="00057D0C">
        <w:tc>
          <w:tcPr>
            <w:tcW w:w="1073" w:type="dxa"/>
            <w:tcBorders>
              <w:top w:val="single" w:sz="4" w:space="0" w:color="000000"/>
              <w:left w:val="single" w:sz="4" w:space="0" w:color="000000"/>
              <w:bottom w:val="single" w:sz="4" w:space="0" w:color="000000"/>
              <w:right w:val="single" w:sz="4" w:space="0" w:color="000000"/>
            </w:tcBorders>
            <w:hideMark/>
          </w:tcPr>
          <w:p w14:paraId="373333B3" w14:textId="77777777" w:rsidR="00057D0C" w:rsidRPr="00926EEB" w:rsidRDefault="00057D0C">
            <w:pPr>
              <w:rPr>
                <w:rFonts w:ascii="Arial" w:hAnsi="Arial" w:cs="Arial"/>
                <w:sz w:val="20"/>
              </w:rPr>
            </w:pPr>
            <w:r w:rsidRPr="00926EEB">
              <w:rPr>
                <w:rFonts w:ascii="Arial" w:hAnsi="Arial" w:cs="Arial"/>
                <w:sz w:val="20"/>
              </w:rPr>
              <w:t>1.</w:t>
            </w:r>
          </w:p>
        </w:tc>
        <w:tc>
          <w:tcPr>
            <w:tcW w:w="1994" w:type="dxa"/>
            <w:tcBorders>
              <w:top w:val="single" w:sz="4" w:space="0" w:color="000000"/>
              <w:left w:val="single" w:sz="4" w:space="0" w:color="000000"/>
              <w:bottom w:val="single" w:sz="4" w:space="0" w:color="000000"/>
              <w:right w:val="single" w:sz="4" w:space="0" w:color="000000"/>
            </w:tcBorders>
            <w:hideMark/>
          </w:tcPr>
          <w:p w14:paraId="42533D15" w14:textId="77777777" w:rsidR="00057D0C" w:rsidRPr="00926EEB" w:rsidRDefault="00057D0C">
            <w:pPr>
              <w:rPr>
                <w:rFonts w:ascii="Arial" w:hAnsi="Arial" w:cs="Arial"/>
                <w:color w:val="8DB3E2"/>
                <w:sz w:val="20"/>
              </w:rPr>
            </w:pPr>
            <w:r w:rsidRPr="00926EEB">
              <w:rPr>
                <w:rFonts w:ascii="Arial" w:hAnsi="Arial" w:cs="Arial"/>
                <w:color w:val="8DB3E2"/>
                <w:sz w:val="20"/>
              </w:rPr>
              <w:t>&lt;vyplní uchádzač&gt;</w:t>
            </w:r>
          </w:p>
        </w:tc>
        <w:tc>
          <w:tcPr>
            <w:tcW w:w="2589" w:type="dxa"/>
            <w:tcBorders>
              <w:top w:val="single" w:sz="4" w:space="0" w:color="000000"/>
              <w:left w:val="single" w:sz="4" w:space="0" w:color="000000"/>
              <w:bottom w:val="single" w:sz="4" w:space="0" w:color="000000"/>
              <w:right w:val="single" w:sz="4" w:space="0" w:color="000000"/>
            </w:tcBorders>
            <w:hideMark/>
          </w:tcPr>
          <w:p w14:paraId="0E5B2D6B" w14:textId="77777777" w:rsidR="00057D0C" w:rsidRPr="00926EEB" w:rsidRDefault="00057D0C">
            <w:pPr>
              <w:rPr>
                <w:rFonts w:ascii="Arial" w:hAnsi="Arial" w:cs="Arial"/>
                <w:color w:val="8DB3E2"/>
                <w:sz w:val="20"/>
              </w:rPr>
            </w:pPr>
            <w:r w:rsidRPr="00926EEB">
              <w:rPr>
                <w:rFonts w:ascii="Arial" w:hAnsi="Arial" w:cs="Arial"/>
                <w:color w:val="8DB3E2"/>
                <w:sz w:val="20"/>
              </w:rPr>
              <w:t>&lt;vyplní uchádzač&gt;</w:t>
            </w:r>
          </w:p>
        </w:tc>
        <w:tc>
          <w:tcPr>
            <w:tcW w:w="1816" w:type="dxa"/>
            <w:tcBorders>
              <w:top w:val="single" w:sz="4" w:space="0" w:color="000000"/>
              <w:left w:val="single" w:sz="4" w:space="0" w:color="000000"/>
              <w:bottom w:val="single" w:sz="4" w:space="0" w:color="000000"/>
              <w:right w:val="single" w:sz="4" w:space="0" w:color="000000"/>
            </w:tcBorders>
            <w:hideMark/>
          </w:tcPr>
          <w:p w14:paraId="5AEA0CBB" w14:textId="77777777" w:rsidR="00057D0C" w:rsidRPr="00926EEB" w:rsidRDefault="00057D0C">
            <w:pPr>
              <w:rPr>
                <w:rFonts w:ascii="Arial" w:hAnsi="Arial" w:cs="Arial"/>
                <w:color w:val="8DB3E2"/>
                <w:sz w:val="20"/>
              </w:rPr>
            </w:pPr>
            <w:r w:rsidRPr="00926EEB">
              <w:rPr>
                <w:rFonts w:ascii="Arial" w:hAnsi="Arial" w:cs="Arial"/>
                <w:color w:val="8DB3E2"/>
                <w:sz w:val="20"/>
              </w:rPr>
              <w:t>&lt;vyplní uchádzač&gt;</w:t>
            </w:r>
          </w:p>
        </w:tc>
        <w:tc>
          <w:tcPr>
            <w:tcW w:w="1816" w:type="dxa"/>
            <w:tcBorders>
              <w:top w:val="single" w:sz="4" w:space="0" w:color="000000"/>
              <w:left w:val="single" w:sz="4" w:space="0" w:color="000000"/>
              <w:bottom w:val="single" w:sz="4" w:space="0" w:color="000000"/>
              <w:right w:val="single" w:sz="4" w:space="0" w:color="000000"/>
            </w:tcBorders>
            <w:hideMark/>
          </w:tcPr>
          <w:p w14:paraId="5FF737E0" w14:textId="77777777" w:rsidR="00057D0C" w:rsidRPr="00926EEB" w:rsidRDefault="00057D0C">
            <w:pPr>
              <w:rPr>
                <w:rFonts w:ascii="Arial" w:hAnsi="Arial" w:cs="Arial"/>
                <w:color w:val="8DB3E2"/>
                <w:sz w:val="20"/>
              </w:rPr>
            </w:pPr>
            <w:r w:rsidRPr="00926EEB">
              <w:rPr>
                <w:rFonts w:ascii="Arial" w:hAnsi="Arial" w:cs="Arial"/>
                <w:color w:val="8DB3E2"/>
                <w:sz w:val="20"/>
              </w:rPr>
              <w:t>&lt;vyplní uchádzač&gt;</w:t>
            </w:r>
          </w:p>
        </w:tc>
      </w:tr>
      <w:tr w:rsidR="00057D0C" w:rsidRPr="00926EEB" w14:paraId="5E7B0EB8" w14:textId="77777777" w:rsidTr="00057D0C">
        <w:tc>
          <w:tcPr>
            <w:tcW w:w="1073" w:type="dxa"/>
            <w:tcBorders>
              <w:top w:val="single" w:sz="4" w:space="0" w:color="000000"/>
              <w:left w:val="single" w:sz="4" w:space="0" w:color="000000"/>
              <w:bottom w:val="single" w:sz="4" w:space="0" w:color="000000"/>
              <w:right w:val="single" w:sz="4" w:space="0" w:color="000000"/>
            </w:tcBorders>
            <w:hideMark/>
          </w:tcPr>
          <w:p w14:paraId="46802705" w14:textId="77777777" w:rsidR="00057D0C" w:rsidRPr="00926EEB" w:rsidRDefault="00057D0C">
            <w:pPr>
              <w:rPr>
                <w:rFonts w:ascii="Arial" w:hAnsi="Arial" w:cs="Arial"/>
                <w:sz w:val="20"/>
              </w:rPr>
            </w:pPr>
            <w:r w:rsidRPr="00926EEB">
              <w:rPr>
                <w:rFonts w:ascii="Arial" w:hAnsi="Arial" w:cs="Arial"/>
                <w:sz w:val="20"/>
              </w:rPr>
              <w:t>2.</w:t>
            </w:r>
          </w:p>
        </w:tc>
        <w:tc>
          <w:tcPr>
            <w:tcW w:w="1994" w:type="dxa"/>
            <w:tcBorders>
              <w:top w:val="single" w:sz="4" w:space="0" w:color="000000"/>
              <w:left w:val="single" w:sz="4" w:space="0" w:color="000000"/>
              <w:bottom w:val="single" w:sz="4" w:space="0" w:color="000000"/>
              <w:right w:val="single" w:sz="4" w:space="0" w:color="000000"/>
            </w:tcBorders>
            <w:hideMark/>
          </w:tcPr>
          <w:p w14:paraId="3D65CBED" w14:textId="77777777" w:rsidR="00057D0C" w:rsidRPr="00926EEB" w:rsidRDefault="00057D0C">
            <w:pPr>
              <w:rPr>
                <w:rFonts w:ascii="Arial" w:hAnsi="Arial" w:cs="Arial"/>
                <w:color w:val="8DB3E2"/>
                <w:sz w:val="20"/>
              </w:rPr>
            </w:pPr>
            <w:r w:rsidRPr="00926EEB">
              <w:rPr>
                <w:rFonts w:ascii="Arial" w:hAnsi="Arial" w:cs="Arial"/>
                <w:color w:val="8DB3E2"/>
                <w:sz w:val="20"/>
              </w:rPr>
              <w:t>&lt;vyplní uchádzač&gt;</w:t>
            </w:r>
          </w:p>
        </w:tc>
        <w:tc>
          <w:tcPr>
            <w:tcW w:w="2589" w:type="dxa"/>
            <w:tcBorders>
              <w:top w:val="single" w:sz="4" w:space="0" w:color="000000"/>
              <w:left w:val="single" w:sz="4" w:space="0" w:color="000000"/>
              <w:bottom w:val="single" w:sz="4" w:space="0" w:color="000000"/>
              <w:right w:val="single" w:sz="4" w:space="0" w:color="000000"/>
            </w:tcBorders>
            <w:hideMark/>
          </w:tcPr>
          <w:p w14:paraId="054D062A" w14:textId="77777777" w:rsidR="00057D0C" w:rsidRPr="00926EEB" w:rsidRDefault="00057D0C">
            <w:pPr>
              <w:rPr>
                <w:rFonts w:ascii="Arial" w:hAnsi="Arial" w:cs="Arial"/>
                <w:color w:val="8DB3E2"/>
                <w:sz w:val="20"/>
              </w:rPr>
            </w:pPr>
            <w:r w:rsidRPr="00926EEB">
              <w:rPr>
                <w:rFonts w:ascii="Arial" w:hAnsi="Arial" w:cs="Arial"/>
                <w:color w:val="8DB3E2"/>
                <w:sz w:val="20"/>
              </w:rPr>
              <w:t>&lt;vyplní uchádzač&gt;</w:t>
            </w:r>
          </w:p>
        </w:tc>
        <w:tc>
          <w:tcPr>
            <w:tcW w:w="1816" w:type="dxa"/>
            <w:tcBorders>
              <w:top w:val="single" w:sz="4" w:space="0" w:color="000000"/>
              <w:left w:val="single" w:sz="4" w:space="0" w:color="000000"/>
              <w:bottom w:val="single" w:sz="4" w:space="0" w:color="000000"/>
              <w:right w:val="single" w:sz="4" w:space="0" w:color="000000"/>
            </w:tcBorders>
            <w:hideMark/>
          </w:tcPr>
          <w:p w14:paraId="76F21C2C" w14:textId="77777777" w:rsidR="00057D0C" w:rsidRPr="00926EEB" w:rsidRDefault="00057D0C">
            <w:pPr>
              <w:rPr>
                <w:rFonts w:ascii="Arial" w:hAnsi="Arial" w:cs="Arial"/>
                <w:color w:val="8DB3E2"/>
                <w:sz w:val="20"/>
              </w:rPr>
            </w:pPr>
            <w:r w:rsidRPr="00926EEB">
              <w:rPr>
                <w:rFonts w:ascii="Arial" w:hAnsi="Arial" w:cs="Arial"/>
                <w:color w:val="8DB3E2"/>
                <w:sz w:val="20"/>
              </w:rPr>
              <w:t>&lt;vyplní uchádzač&gt;</w:t>
            </w:r>
          </w:p>
        </w:tc>
        <w:tc>
          <w:tcPr>
            <w:tcW w:w="1816" w:type="dxa"/>
            <w:tcBorders>
              <w:top w:val="single" w:sz="4" w:space="0" w:color="000000"/>
              <w:left w:val="single" w:sz="4" w:space="0" w:color="000000"/>
              <w:bottom w:val="single" w:sz="4" w:space="0" w:color="000000"/>
              <w:right w:val="single" w:sz="4" w:space="0" w:color="000000"/>
            </w:tcBorders>
            <w:hideMark/>
          </w:tcPr>
          <w:p w14:paraId="412FB68D" w14:textId="77777777" w:rsidR="00057D0C" w:rsidRPr="00926EEB" w:rsidRDefault="00057D0C">
            <w:pPr>
              <w:rPr>
                <w:rFonts w:ascii="Arial" w:hAnsi="Arial" w:cs="Arial"/>
                <w:color w:val="8DB3E2"/>
                <w:sz w:val="20"/>
              </w:rPr>
            </w:pPr>
            <w:r w:rsidRPr="00926EEB">
              <w:rPr>
                <w:rFonts w:ascii="Arial" w:hAnsi="Arial" w:cs="Arial"/>
                <w:color w:val="8DB3E2"/>
                <w:sz w:val="20"/>
              </w:rPr>
              <w:t>&lt;vyplní uchádzač&gt;</w:t>
            </w:r>
          </w:p>
        </w:tc>
      </w:tr>
      <w:tr w:rsidR="00057D0C" w:rsidRPr="00926EEB" w14:paraId="32E59925" w14:textId="77777777" w:rsidTr="00057D0C">
        <w:tc>
          <w:tcPr>
            <w:tcW w:w="1073" w:type="dxa"/>
            <w:tcBorders>
              <w:top w:val="single" w:sz="4" w:space="0" w:color="000000"/>
              <w:left w:val="single" w:sz="4" w:space="0" w:color="000000"/>
              <w:bottom w:val="single" w:sz="4" w:space="0" w:color="000000"/>
              <w:right w:val="single" w:sz="4" w:space="0" w:color="000000"/>
            </w:tcBorders>
            <w:hideMark/>
          </w:tcPr>
          <w:p w14:paraId="31F09E55" w14:textId="77777777" w:rsidR="00057D0C" w:rsidRPr="00926EEB" w:rsidRDefault="00057D0C">
            <w:pPr>
              <w:rPr>
                <w:rFonts w:ascii="Arial" w:hAnsi="Arial" w:cs="Arial"/>
                <w:sz w:val="20"/>
              </w:rPr>
            </w:pPr>
            <w:r w:rsidRPr="00926EEB">
              <w:rPr>
                <w:rFonts w:ascii="Arial" w:hAnsi="Arial" w:cs="Arial"/>
                <w:sz w:val="20"/>
              </w:rPr>
              <w:t>3.</w:t>
            </w:r>
          </w:p>
        </w:tc>
        <w:tc>
          <w:tcPr>
            <w:tcW w:w="1994" w:type="dxa"/>
            <w:tcBorders>
              <w:top w:val="single" w:sz="4" w:space="0" w:color="000000"/>
              <w:left w:val="single" w:sz="4" w:space="0" w:color="000000"/>
              <w:bottom w:val="single" w:sz="4" w:space="0" w:color="000000"/>
              <w:right w:val="single" w:sz="4" w:space="0" w:color="000000"/>
            </w:tcBorders>
            <w:hideMark/>
          </w:tcPr>
          <w:p w14:paraId="76F6F586" w14:textId="77777777" w:rsidR="00057D0C" w:rsidRPr="00926EEB" w:rsidRDefault="00057D0C">
            <w:pPr>
              <w:rPr>
                <w:rFonts w:ascii="Arial" w:hAnsi="Arial" w:cs="Arial"/>
                <w:color w:val="8DB3E2"/>
                <w:sz w:val="20"/>
              </w:rPr>
            </w:pPr>
            <w:r w:rsidRPr="00926EEB">
              <w:rPr>
                <w:rFonts w:ascii="Arial" w:hAnsi="Arial" w:cs="Arial"/>
                <w:color w:val="8DB3E2"/>
                <w:sz w:val="20"/>
              </w:rPr>
              <w:t>&lt;vyplní uchádzač&gt;</w:t>
            </w:r>
          </w:p>
        </w:tc>
        <w:tc>
          <w:tcPr>
            <w:tcW w:w="2589" w:type="dxa"/>
            <w:tcBorders>
              <w:top w:val="single" w:sz="4" w:space="0" w:color="000000"/>
              <w:left w:val="single" w:sz="4" w:space="0" w:color="000000"/>
              <w:bottom w:val="single" w:sz="4" w:space="0" w:color="000000"/>
              <w:right w:val="single" w:sz="4" w:space="0" w:color="000000"/>
            </w:tcBorders>
            <w:hideMark/>
          </w:tcPr>
          <w:p w14:paraId="7B35FCED" w14:textId="77777777" w:rsidR="00057D0C" w:rsidRPr="00926EEB" w:rsidRDefault="00057D0C">
            <w:pPr>
              <w:rPr>
                <w:rFonts w:ascii="Arial" w:hAnsi="Arial" w:cs="Arial"/>
                <w:color w:val="8DB3E2"/>
                <w:sz w:val="20"/>
              </w:rPr>
            </w:pPr>
            <w:r w:rsidRPr="00926EEB">
              <w:rPr>
                <w:rFonts w:ascii="Arial" w:hAnsi="Arial" w:cs="Arial"/>
                <w:color w:val="8DB3E2"/>
                <w:sz w:val="20"/>
              </w:rPr>
              <w:t>&lt;vyplní uchádzač&gt;</w:t>
            </w:r>
          </w:p>
        </w:tc>
        <w:tc>
          <w:tcPr>
            <w:tcW w:w="1816" w:type="dxa"/>
            <w:tcBorders>
              <w:top w:val="single" w:sz="4" w:space="0" w:color="000000"/>
              <w:left w:val="single" w:sz="4" w:space="0" w:color="000000"/>
              <w:bottom w:val="single" w:sz="4" w:space="0" w:color="000000"/>
              <w:right w:val="single" w:sz="4" w:space="0" w:color="000000"/>
            </w:tcBorders>
            <w:hideMark/>
          </w:tcPr>
          <w:p w14:paraId="61351BFD" w14:textId="77777777" w:rsidR="00057D0C" w:rsidRPr="00926EEB" w:rsidRDefault="00057D0C">
            <w:pPr>
              <w:rPr>
                <w:rFonts w:ascii="Arial" w:hAnsi="Arial" w:cs="Arial"/>
                <w:color w:val="8DB3E2"/>
                <w:sz w:val="20"/>
              </w:rPr>
            </w:pPr>
            <w:r w:rsidRPr="00926EEB">
              <w:rPr>
                <w:rFonts w:ascii="Arial" w:hAnsi="Arial" w:cs="Arial"/>
                <w:color w:val="8DB3E2"/>
                <w:sz w:val="20"/>
              </w:rPr>
              <w:t>&lt;vyplní uchádzač&gt;</w:t>
            </w:r>
          </w:p>
        </w:tc>
        <w:tc>
          <w:tcPr>
            <w:tcW w:w="1816" w:type="dxa"/>
            <w:tcBorders>
              <w:top w:val="single" w:sz="4" w:space="0" w:color="000000"/>
              <w:left w:val="single" w:sz="4" w:space="0" w:color="000000"/>
              <w:bottom w:val="single" w:sz="4" w:space="0" w:color="000000"/>
              <w:right w:val="single" w:sz="4" w:space="0" w:color="000000"/>
            </w:tcBorders>
            <w:hideMark/>
          </w:tcPr>
          <w:p w14:paraId="4D7F978B" w14:textId="77777777" w:rsidR="00057D0C" w:rsidRPr="00926EEB" w:rsidRDefault="00057D0C">
            <w:pPr>
              <w:rPr>
                <w:rFonts w:ascii="Arial" w:hAnsi="Arial" w:cs="Arial"/>
                <w:color w:val="8DB3E2"/>
                <w:sz w:val="20"/>
              </w:rPr>
            </w:pPr>
            <w:r w:rsidRPr="00926EEB">
              <w:rPr>
                <w:rFonts w:ascii="Arial" w:hAnsi="Arial" w:cs="Arial"/>
                <w:color w:val="8DB3E2"/>
                <w:sz w:val="20"/>
              </w:rPr>
              <w:t>&lt;vyplní uchádzač&gt;</w:t>
            </w:r>
          </w:p>
        </w:tc>
      </w:tr>
    </w:tbl>
    <w:p w14:paraId="2D30FEA1" w14:textId="77777777" w:rsidR="00057D0C" w:rsidRPr="00926EEB" w:rsidRDefault="00057D0C" w:rsidP="00057D0C">
      <w:pPr>
        <w:rPr>
          <w:rFonts w:ascii="Arial" w:hAnsi="Arial" w:cs="Arial"/>
          <w:sz w:val="20"/>
        </w:rPr>
      </w:pPr>
      <w:r w:rsidRPr="00926EEB">
        <w:rPr>
          <w:rFonts w:ascii="Arial" w:hAnsi="Arial" w:cs="Arial"/>
          <w:sz w:val="20"/>
        </w:rPr>
        <w:br w:type="page"/>
      </w:r>
    </w:p>
    <w:p w14:paraId="4BA52654" w14:textId="77777777" w:rsidR="00057D0C" w:rsidRPr="00926EEB" w:rsidRDefault="00057D0C" w:rsidP="00057D0C">
      <w:pPr>
        <w:tabs>
          <w:tab w:val="left" w:pos="9214"/>
        </w:tabs>
        <w:ind w:right="7"/>
        <w:rPr>
          <w:rFonts w:ascii="Arial" w:hAnsi="Arial" w:cs="Arial"/>
          <w:b/>
          <w:sz w:val="20"/>
        </w:rPr>
      </w:pPr>
      <w:r w:rsidRPr="00926EEB">
        <w:rPr>
          <w:rFonts w:ascii="Arial" w:hAnsi="Arial" w:cs="Arial"/>
          <w:b/>
          <w:sz w:val="20"/>
        </w:rPr>
        <w:lastRenderedPageBreak/>
        <w:t xml:space="preserve">Príloha č. </w:t>
      </w:r>
      <w:r w:rsidR="006D7B11" w:rsidRPr="00926EEB">
        <w:rPr>
          <w:rFonts w:ascii="Arial" w:hAnsi="Arial" w:cs="Arial"/>
          <w:b/>
          <w:sz w:val="20"/>
        </w:rPr>
        <w:t>4</w:t>
      </w:r>
      <w:r w:rsidRPr="00926EEB">
        <w:rPr>
          <w:rFonts w:ascii="Arial" w:hAnsi="Arial" w:cs="Arial"/>
          <w:b/>
          <w:sz w:val="20"/>
        </w:rPr>
        <w:t xml:space="preserve"> k Zmluve </w:t>
      </w:r>
      <w:r w:rsidR="00DA22C0" w:rsidRPr="00926EEB">
        <w:rPr>
          <w:rFonts w:ascii="Arial" w:hAnsi="Arial" w:cs="Arial"/>
          <w:b/>
          <w:sz w:val="20"/>
        </w:rPr>
        <w:t>o poskytnutí služby č. Z-029.10.1023.00</w:t>
      </w:r>
      <w:r w:rsidRPr="00926EEB">
        <w:rPr>
          <w:rFonts w:ascii="Arial" w:hAnsi="Arial" w:cs="Arial"/>
          <w:b/>
          <w:sz w:val="20"/>
        </w:rPr>
        <w:t xml:space="preserve"> </w:t>
      </w:r>
    </w:p>
    <w:p w14:paraId="19BC3511" w14:textId="77777777" w:rsidR="00057D0C" w:rsidRPr="00926EEB" w:rsidRDefault="00057D0C" w:rsidP="00057D0C">
      <w:pPr>
        <w:tabs>
          <w:tab w:val="left" w:pos="9214"/>
        </w:tabs>
        <w:ind w:right="7"/>
        <w:rPr>
          <w:rFonts w:ascii="Arial" w:hAnsi="Arial" w:cs="Arial"/>
          <w:b/>
          <w:sz w:val="20"/>
        </w:rPr>
      </w:pPr>
      <w:r w:rsidRPr="00926EEB">
        <w:rPr>
          <w:rFonts w:ascii="Arial" w:hAnsi="Arial" w:cs="Arial"/>
          <w:b/>
          <w:sz w:val="20"/>
        </w:rPr>
        <w:t>Zoznam osôb určených na plnenie zmluvy</w:t>
      </w:r>
    </w:p>
    <w:p w14:paraId="644C8AC4" w14:textId="77777777" w:rsidR="00057D0C" w:rsidRPr="004B3DD9" w:rsidRDefault="00057D0C" w:rsidP="00057D0C">
      <w:pPr>
        <w:pStyle w:val="Default"/>
        <w:jc w:val="right"/>
        <w:rPr>
          <w:sz w:val="20"/>
          <w:szCs w:val="20"/>
        </w:rPr>
      </w:pPr>
    </w:p>
    <w:p w14:paraId="677466E1" w14:textId="77777777" w:rsidR="00057D0C" w:rsidRPr="00926EEB" w:rsidRDefault="00057D0C" w:rsidP="00057D0C">
      <w:pPr>
        <w:rPr>
          <w:rFonts w:ascii="Arial" w:hAnsi="Arial" w:cs="Arial"/>
          <w:sz w:val="20"/>
        </w:rPr>
      </w:pPr>
    </w:p>
    <w:p w14:paraId="779BB23B" w14:textId="77777777" w:rsidR="00057D0C" w:rsidRPr="00926EEB" w:rsidRDefault="00057D0C" w:rsidP="00057D0C">
      <w:pPr>
        <w:rPr>
          <w:rFonts w:ascii="Arial" w:hAnsi="Arial" w:cs="Arial"/>
          <w:color w:val="8DB3E2"/>
          <w:sz w:val="20"/>
        </w:rPr>
      </w:pPr>
      <w:r w:rsidRPr="00926EEB">
        <w:rPr>
          <w:rFonts w:ascii="Arial" w:hAnsi="Arial" w:cs="Arial"/>
          <w:color w:val="8DB3E2"/>
          <w:sz w:val="20"/>
        </w:rPr>
        <w:t>&lt; Vyplní uchádzač – v tabuľke  uvedie meno osoby určenej na plnenie zmluvy  a funkciu, ktoré uviedol v rámci splnenia podmienky účasti podľa § 34 ods. 1 písm. g) zákona o verejnom obstarávaní, počet riadkov doplní uchádzač  podľa potreby &gt;</w:t>
      </w:r>
    </w:p>
    <w:p w14:paraId="2B11823D" w14:textId="77777777" w:rsidR="00057D0C" w:rsidRPr="00926EEB" w:rsidRDefault="00057D0C" w:rsidP="00057D0C">
      <w:pPr>
        <w:rPr>
          <w:rFonts w:ascii="Arial" w:hAnsi="Arial" w:cs="Arial"/>
          <w:i/>
          <w:color w:val="0000FF"/>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7"/>
        <w:gridCol w:w="2890"/>
      </w:tblGrid>
      <w:tr w:rsidR="00057D0C" w:rsidRPr="00926EEB" w14:paraId="60CE074B" w14:textId="77777777" w:rsidTr="00057D0C">
        <w:tc>
          <w:tcPr>
            <w:tcW w:w="3597" w:type="dxa"/>
            <w:tcBorders>
              <w:top w:val="single" w:sz="4" w:space="0" w:color="auto"/>
              <w:left w:val="single" w:sz="4" w:space="0" w:color="auto"/>
              <w:bottom w:val="single" w:sz="4" w:space="0" w:color="auto"/>
              <w:right w:val="single" w:sz="4" w:space="0" w:color="auto"/>
            </w:tcBorders>
            <w:vAlign w:val="center"/>
            <w:hideMark/>
          </w:tcPr>
          <w:p w14:paraId="59BE1AED" w14:textId="77777777" w:rsidR="00057D0C" w:rsidRPr="00926EEB" w:rsidRDefault="00057D0C">
            <w:pPr>
              <w:jc w:val="center"/>
              <w:rPr>
                <w:rFonts w:ascii="Arial" w:hAnsi="Arial" w:cs="Arial"/>
                <w:b/>
                <w:sz w:val="20"/>
              </w:rPr>
            </w:pPr>
            <w:r w:rsidRPr="00926EEB">
              <w:rPr>
                <w:rFonts w:ascii="Arial" w:hAnsi="Arial" w:cs="Arial"/>
                <w:b/>
                <w:sz w:val="20"/>
              </w:rPr>
              <w:t>Meno a Priezvisko</w:t>
            </w:r>
          </w:p>
        </w:tc>
        <w:tc>
          <w:tcPr>
            <w:tcW w:w="2890" w:type="dxa"/>
            <w:tcBorders>
              <w:top w:val="single" w:sz="4" w:space="0" w:color="auto"/>
              <w:left w:val="single" w:sz="4" w:space="0" w:color="auto"/>
              <w:bottom w:val="single" w:sz="4" w:space="0" w:color="auto"/>
              <w:right w:val="single" w:sz="4" w:space="0" w:color="auto"/>
            </w:tcBorders>
            <w:vAlign w:val="center"/>
            <w:hideMark/>
          </w:tcPr>
          <w:p w14:paraId="6D1BDBD9" w14:textId="77777777" w:rsidR="00057D0C" w:rsidRPr="00926EEB" w:rsidRDefault="00057D0C">
            <w:pPr>
              <w:jc w:val="center"/>
              <w:rPr>
                <w:rFonts w:ascii="Arial" w:hAnsi="Arial" w:cs="Arial"/>
                <w:b/>
                <w:sz w:val="20"/>
              </w:rPr>
            </w:pPr>
            <w:r w:rsidRPr="00926EEB">
              <w:rPr>
                <w:rFonts w:ascii="Arial" w:hAnsi="Arial" w:cs="Arial"/>
                <w:b/>
                <w:sz w:val="20"/>
              </w:rPr>
              <w:t>Funkcia</w:t>
            </w:r>
          </w:p>
        </w:tc>
      </w:tr>
      <w:tr w:rsidR="00057D0C" w:rsidRPr="00926EEB" w14:paraId="66DECF32" w14:textId="77777777" w:rsidTr="00057D0C">
        <w:tc>
          <w:tcPr>
            <w:tcW w:w="3597" w:type="dxa"/>
            <w:tcBorders>
              <w:top w:val="single" w:sz="4" w:space="0" w:color="auto"/>
              <w:left w:val="single" w:sz="4" w:space="0" w:color="auto"/>
              <w:bottom w:val="single" w:sz="4" w:space="0" w:color="auto"/>
              <w:right w:val="single" w:sz="4" w:space="0" w:color="auto"/>
            </w:tcBorders>
            <w:hideMark/>
          </w:tcPr>
          <w:p w14:paraId="5AFAC500" w14:textId="77777777" w:rsidR="00057D0C" w:rsidRPr="00926EEB" w:rsidRDefault="00057D0C">
            <w:pPr>
              <w:rPr>
                <w:rFonts w:ascii="Arial" w:hAnsi="Arial" w:cs="Arial"/>
                <w:color w:val="8DB3E2"/>
                <w:sz w:val="20"/>
              </w:rPr>
            </w:pPr>
            <w:r w:rsidRPr="00926EEB">
              <w:rPr>
                <w:rFonts w:ascii="Arial" w:hAnsi="Arial" w:cs="Arial"/>
                <w:color w:val="8DB3E2"/>
                <w:sz w:val="20"/>
              </w:rPr>
              <w:t>&lt; vyplní uchádzač&gt;</w:t>
            </w:r>
          </w:p>
        </w:tc>
        <w:tc>
          <w:tcPr>
            <w:tcW w:w="2890" w:type="dxa"/>
            <w:tcBorders>
              <w:top w:val="single" w:sz="4" w:space="0" w:color="auto"/>
              <w:left w:val="single" w:sz="4" w:space="0" w:color="auto"/>
              <w:bottom w:val="single" w:sz="4" w:space="0" w:color="auto"/>
              <w:right w:val="single" w:sz="4" w:space="0" w:color="auto"/>
            </w:tcBorders>
            <w:hideMark/>
          </w:tcPr>
          <w:p w14:paraId="61647B65" w14:textId="77777777" w:rsidR="00057D0C" w:rsidRPr="00926EEB" w:rsidRDefault="00057D0C">
            <w:pPr>
              <w:rPr>
                <w:rFonts w:ascii="Arial" w:hAnsi="Arial" w:cs="Arial"/>
                <w:color w:val="8DB3E2"/>
                <w:sz w:val="20"/>
              </w:rPr>
            </w:pPr>
            <w:r w:rsidRPr="00926EEB">
              <w:rPr>
                <w:rFonts w:ascii="Arial" w:hAnsi="Arial" w:cs="Arial"/>
                <w:color w:val="8DB3E2"/>
                <w:sz w:val="20"/>
              </w:rPr>
              <w:t>&lt; vyplní uchádzač&gt;</w:t>
            </w:r>
          </w:p>
        </w:tc>
      </w:tr>
      <w:tr w:rsidR="00057D0C" w:rsidRPr="00926EEB" w14:paraId="3185F5C6" w14:textId="77777777" w:rsidTr="00057D0C">
        <w:tc>
          <w:tcPr>
            <w:tcW w:w="3597" w:type="dxa"/>
            <w:tcBorders>
              <w:top w:val="single" w:sz="4" w:space="0" w:color="auto"/>
              <w:left w:val="single" w:sz="4" w:space="0" w:color="auto"/>
              <w:bottom w:val="single" w:sz="4" w:space="0" w:color="auto"/>
              <w:right w:val="single" w:sz="4" w:space="0" w:color="auto"/>
            </w:tcBorders>
            <w:hideMark/>
          </w:tcPr>
          <w:p w14:paraId="0CBF9486" w14:textId="77777777" w:rsidR="00057D0C" w:rsidRPr="00926EEB" w:rsidRDefault="00057D0C">
            <w:pPr>
              <w:rPr>
                <w:rFonts w:ascii="Arial" w:hAnsi="Arial" w:cs="Arial"/>
                <w:color w:val="8DB3E2"/>
                <w:sz w:val="20"/>
              </w:rPr>
            </w:pPr>
            <w:r w:rsidRPr="00926EEB">
              <w:rPr>
                <w:rFonts w:ascii="Arial" w:hAnsi="Arial" w:cs="Arial"/>
                <w:color w:val="8DB3E2"/>
                <w:sz w:val="20"/>
              </w:rPr>
              <w:t>&lt; vyplní uchádzač&gt;</w:t>
            </w:r>
          </w:p>
        </w:tc>
        <w:tc>
          <w:tcPr>
            <w:tcW w:w="2890" w:type="dxa"/>
            <w:tcBorders>
              <w:top w:val="single" w:sz="4" w:space="0" w:color="auto"/>
              <w:left w:val="single" w:sz="4" w:space="0" w:color="auto"/>
              <w:bottom w:val="single" w:sz="4" w:space="0" w:color="auto"/>
              <w:right w:val="single" w:sz="4" w:space="0" w:color="auto"/>
            </w:tcBorders>
            <w:hideMark/>
          </w:tcPr>
          <w:p w14:paraId="2CB1869D" w14:textId="77777777" w:rsidR="00057D0C" w:rsidRPr="00926EEB" w:rsidRDefault="00057D0C">
            <w:pPr>
              <w:rPr>
                <w:rFonts w:ascii="Arial" w:hAnsi="Arial" w:cs="Arial"/>
                <w:color w:val="8DB3E2"/>
                <w:sz w:val="20"/>
              </w:rPr>
            </w:pPr>
            <w:r w:rsidRPr="00926EEB">
              <w:rPr>
                <w:rFonts w:ascii="Arial" w:hAnsi="Arial" w:cs="Arial"/>
                <w:color w:val="8DB3E2"/>
                <w:sz w:val="20"/>
              </w:rPr>
              <w:t>&lt; vyplní uchádzač&gt;</w:t>
            </w:r>
          </w:p>
        </w:tc>
      </w:tr>
      <w:tr w:rsidR="00057D0C" w:rsidRPr="00926EEB" w14:paraId="7B2D9232" w14:textId="77777777" w:rsidTr="00057D0C">
        <w:tc>
          <w:tcPr>
            <w:tcW w:w="3597" w:type="dxa"/>
            <w:tcBorders>
              <w:top w:val="single" w:sz="4" w:space="0" w:color="auto"/>
              <w:left w:val="single" w:sz="4" w:space="0" w:color="auto"/>
              <w:bottom w:val="single" w:sz="4" w:space="0" w:color="auto"/>
              <w:right w:val="single" w:sz="4" w:space="0" w:color="auto"/>
            </w:tcBorders>
            <w:hideMark/>
          </w:tcPr>
          <w:p w14:paraId="7B32845E" w14:textId="77777777" w:rsidR="00057D0C" w:rsidRPr="00926EEB" w:rsidRDefault="00057D0C">
            <w:pPr>
              <w:rPr>
                <w:rFonts w:ascii="Arial" w:hAnsi="Arial" w:cs="Arial"/>
                <w:color w:val="8DB3E2"/>
                <w:sz w:val="20"/>
              </w:rPr>
            </w:pPr>
            <w:r w:rsidRPr="00926EEB">
              <w:rPr>
                <w:rFonts w:ascii="Arial" w:hAnsi="Arial" w:cs="Arial"/>
                <w:color w:val="8DB3E2"/>
                <w:sz w:val="20"/>
              </w:rPr>
              <w:t>&lt; vyplní uchádzač&gt;</w:t>
            </w:r>
          </w:p>
        </w:tc>
        <w:tc>
          <w:tcPr>
            <w:tcW w:w="2890" w:type="dxa"/>
            <w:tcBorders>
              <w:top w:val="single" w:sz="4" w:space="0" w:color="auto"/>
              <w:left w:val="single" w:sz="4" w:space="0" w:color="auto"/>
              <w:bottom w:val="single" w:sz="4" w:space="0" w:color="auto"/>
              <w:right w:val="single" w:sz="4" w:space="0" w:color="auto"/>
            </w:tcBorders>
            <w:hideMark/>
          </w:tcPr>
          <w:p w14:paraId="5C0D0960" w14:textId="77777777" w:rsidR="00057D0C" w:rsidRPr="00926EEB" w:rsidRDefault="00057D0C">
            <w:pPr>
              <w:rPr>
                <w:rFonts w:ascii="Arial" w:hAnsi="Arial" w:cs="Arial"/>
                <w:color w:val="8DB3E2"/>
                <w:sz w:val="20"/>
              </w:rPr>
            </w:pPr>
            <w:r w:rsidRPr="00926EEB">
              <w:rPr>
                <w:rFonts w:ascii="Arial" w:hAnsi="Arial" w:cs="Arial"/>
                <w:color w:val="8DB3E2"/>
                <w:sz w:val="20"/>
              </w:rPr>
              <w:t>&lt; vyplní uchádzač&gt;</w:t>
            </w:r>
          </w:p>
        </w:tc>
      </w:tr>
      <w:tr w:rsidR="00057D0C" w:rsidRPr="00926EEB" w14:paraId="1ED76887" w14:textId="77777777" w:rsidTr="00057D0C">
        <w:tc>
          <w:tcPr>
            <w:tcW w:w="3597" w:type="dxa"/>
            <w:tcBorders>
              <w:top w:val="single" w:sz="4" w:space="0" w:color="auto"/>
              <w:left w:val="single" w:sz="4" w:space="0" w:color="auto"/>
              <w:bottom w:val="single" w:sz="4" w:space="0" w:color="auto"/>
              <w:right w:val="single" w:sz="4" w:space="0" w:color="auto"/>
            </w:tcBorders>
            <w:hideMark/>
          </w:tcPr>
          <w:p w14:paraId="1E4E7EB4" w14:textId="77777777" w:rsidR="00057D0C" w:rsidRPr="00926EEB" w:rsidRDefault="00057D0C">
            <w:pPr>
              <w:rPr>
                <w:rFonts w:ascii="Arial" w:hAnsi="Arial" w:cs="Arial"/>
                <w:color w:val="8DB3E2"/>
                <w:sz w:val="20"/>
              </w:rPr>
            </w:pPr>
            <w:r w:rsidRPr="00926EEB">
              <w:rPr>
                <w:rFonts w:ascii="Arial" w:hAnsi="Arial" w:cs="Arial"/>
                <w:color w:val="8DB3E2"/>
                <w:sz w:val="20"/>
              </w:rPr>
              <w:t>&lt; vyplní uchádzač&gt;</w:t>
            </w:r>
          </w:p>
        </w:tc>
        <w:tc>
          <w:tcPr>
            <w:tcW w:w="2890" w:type="dxa"/>
            <w:tcBorders>
              <w:top w:val="single" w:sz="4" w:space="0" w:color="auto"/>
              <w:left w:val="single" w:sz="4" w:space="0" w:color="auto"/>
              <w:bottom w:val="single" w:sz="4" w:space="0" w:color="auto"/>
              <w:right w:val="single" w:sz="4" w:space="0" w:color="auto"/>
            </w:tcBorders>
            <w:hideMark/>
          </w:tcPr>
          <w:p w14:paraId="445F80A7" w14:textId="77777777" w:rsidR="00057D0C" w:rsidRPr="00926EEB" w:rsidRDefault="00057D0C">
            <w:pPr>
              <w:rPr>
                <w:rFonts w:ascii="Arial" w:hAnsi="Arial" w:cs="Arial"/>
                <w:color w:val="8DB3E2"/>
                <w:sz w:val="20"/>
              </w:rPr>
            </w:pPr>
            <w:r w:rsidRPr="00926EEB">
              <w:rPr>
                <w:rFonts w:ascii="Arial" w:hAnsi="Arial" w:cs="Arial"/>
                <w:color w:val="8DB3E2"/>
                <w:sz w:val="20"/>
              </w:rPr>
              <w:t>&lt; vyplní uchádzač&gt;</w:t>
            </w:r>
          </w:p>
        </w:tc>
      </w:tr>
    </w:tbl>
    <w:p w14:paraId="48D1BF0F" w14:textId="77777777" w:rsidR="000C2D18" w:rsidRPr="00926EEB" w:rsidRDefault="000C2D18" w:rsidP="00D42F25">
      <w:pPr>
        <w:pStyle w:val="Heading2"/>
        <w:numPr>
          <w:ilvl w:val="0"/>
          <w:numId w:val="0"/>
        </w:numPr>
        <w:tabs>
          <w:tab w:val="left" w:pos="2054"/>
        </w:tabs>
        <w:rPr>
          <w:rFonts w:ascii="Arial" w:hAnsi="Arial" w:cs="Arial"/>
          <w:sz w:val="20"/>
        </w:rPr>
      </w:pPr>
    </w:p>
    <w:sectPr w:rsidR="000C2D18" w:rsidRPr="00926EEB" w:rsidSect="00EE5BF1">
      <w:footerReference w:type="even" r:id="rId8"/>
      <w:footerReference w:type="default" r:id="rId9"/>
      <w:pgSz w:w="11906" w:h="16838" w:code="9"/>
      <w:pgMar w:top="709" w:right="1411" w:bottom="1411" w:left="1282"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8450D" w14:textId="77777777" w:rsidR="00986066" w:rsidRDefault="00986066">
      <w:r>
        <w:separator/>
      </w:r>
    </w:p>
  </w:endnote>
  <w:endnote w:type="continuationSeparator" w:id="0">
    <w:p w14:paraId="1760169E" w14:textId="77777777" w:rsidR="00986066" w:rsidRDefault="00986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OfficinaSanItcTEE">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54551" w14:textId="77777777" w:rsidR="008607A1" w:rsidRDefault="008607A1" w:rsidP="00D905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D0FF5B" w14:textId="77777777" w:rsidR="008607A1" w:rsidRDefault="008607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0A405" w14:textId="77777777" w:rsidR="008607A1" w:rsidRDefault="008607A1" w:rsidP="00D905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42C1B">
      <w:rPr>
        <w:rStyle w:val="PageNumber"/>
        <w:noProof/>
      </w:rPr>
      <w:t>1</w:t>
    </w:r>
    <w:r w:rsidR="00B42C1B">
      <w:rPr>
        <w:rStyle w:val="PageNumber"/>
        <w:noProof/>
      </w:rPr>
      <w:t>2</w:t>
    </w:r>
    <w:r>
      <w:rPr>
        <w:rStyle w:val="PageNumber"/>
      </w:rPr>
      <w:fldChar w:fldCharType="end"/>
    </w:r>
  </w:p>
  <w:p w14:paraId="7A214AB9" w14:textId="77777777" w:rsidR="008607A1" w:rsidRDefault="008607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75E376" w14:textId="77777777" w:rsidR="00986066" w:rsidRDefault="00986066">
      <w:r>
        <w:separator/>
      </w:r>
    </w:p>
  </w:footnote>
  <w:footnote w:type="continuationSeparator" w:id="0">
    <w:p w14:paraId="02C1B78D" w14:textId="77777777" w:rsidR="00986066" w:rsidRDefault="009860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4C107DC4"/>
    <w:lvl w:ilvl="0">
      <w:start w:val="1"/>
      <w:numFmt w:val="decimal"/>
      <w:pStyle w:val="ListNumber4"/>
      <w:lvlText w:val="%1."/>
      <w:lvlJc w:val="left"/>
      <w:pPr>
        <w:tabs>
          <w:tab w:val="num" w:pos="1209"/>
        </w:tabs>
        <w:ind w:left="1209" w:hanging="360"/>
      </w:pPr>
      <w:rPr>
        <w:rFonts w:cs="Times New Roman"/>
      </w:rPr>
    </w:lvl>
  </w:abstractNum>
  <w:abstractNum w:abstractNumId="1" w15:restartNumberingAfterBreak="0">
    <w:nsid w:val="FFFFFF7E"/>
    <w:multiLevelType w:val="singleLevel"/>
    <w:tmpl w:val="BDAA99A0"/>
    <w:lvl w:ilvl="0">
      <w:start w:val="1"/>
      <w:numFmt w:val="decimal"/>
      <w:pStyle w:val="Style1"/>
      <w:lvlText w:val="%1."/>
      <w:lvlJc w:val="left"/>
      <w:pPr>
        <w:tabs>
          <w:tab w:val="num" w:pos="926"/>
        </w:tabs>
        <w:ind w:left="926" w:hanging="360"/>
      </w:pPr>
      <w:rPr>
        <w:rFonts w:cs="Times New Roman"/>
      </w:rPr>
    </w:lvl>
  </w:abstractNum>
  <w:abstractNum w:abstractNumId="2" w15:restartNumberingAfterBreak="0">
    <w:nsid w:val="FFFFFF7F"/>
    <w:multiLevelType w:val="singleLevel"/>
    <w:tmpl w:val="BBCAB578"/>
    <w:lvl w:ilvl="0">
      <w:start w:val="1"/>
      <w:numFmt w:val="decimal"/>
      <w:pStyle w:val="ListNumber"/>
      <w:lvlText w:val="%1."/>
      <w:lvlJc w:val="left"/>
      <w:pPr>
        <w:tabs>
          <w:tab w:val="num" w:pos="643"/>
        </w:tabs>
        <w:ind w:left="643" w:hanging="360"/>
      </w:pPr>
      <w:rPr>
        <w:rFonts w:cs="Times New Roman"/>
      </w:rPr>
    </w:lvl>
  </w:abstractNum>
  <w:abstractNum w:abstractNumId="3" w15:restartNumberingAfterBreak="0">
    <w:nsid w:val="FFFFFF88"/>
    <w:multiLevelType w:val="singleLevel"/>
    <w:tmpl w:val="DB80798E"/>
    <w:lvl w:ilvl="0">
      <w:start w:val="1"/>
      <w:numFmt w:val="decimal"/>
      <w:pStyle w:val="Odstavec6"/>
      <w:lvlText w:val="%1."/>
      <w:lvlJc w:val="left"/>
      <w:pPr>
        <w:tabs>
          <w:tab w:val="num" w:pos="360"/>
        </w:tabs>
        <w:ind w:left="360" w:hanging="360"/>
      </w:pPr>
      <w:rPr>
        <w:rFonts w:cs="Times New Roman"/>
      </w:rPr>
    </w:lvl>
  </w:abstractNum>
  <w:abstractNum w:abstractNumId="4" w15:restartNumberingAfterBreak="0">
    <w:nsid w:val="05AC50BC"/>
    <w:multiLevelType w:val="multilevel"/>
    <w:tmpl w:val="9FF62DE2"/>
    <w:lvl w:ilvl="0">
      <w:start w:val="5"/>
      <w:numFmt w:val="decimal"/>
      <w:lvlText w:val="%1."/>
      <w:lvlJc w:val="left"/>
      <w:pPr>
        <w:tabs>
          <w:tab w:val="num" w:pos="360"/>
        </w:tabs>
        <w:ind w:left="360" w:hanging="360"/>
      </w:pPr>
      <w:rPr>
        <w:rFonts w:cs="Times New Roman" w:hint="default"/>
      </w:rPr>
    </w:lvl>
    <w:lvl w:ilvl="1">
      <w:start w:val="1"/>
      <w:numFmt w:val="decimal"/>
      <w:pStyle w:val="TOC2"/>
      <w:lvlText w:val="5.%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15:restartNumberingAfterBreak="0">
    <w:nsid w:val="05DB5C2B"/>
    <w:multiLevelType w:val="multilevel"/>
    <w:tmpl w:val="413E7CBE"/>
    <w:lvl w:ilvl="0">
      <w:start w:val="10"/>
      <w:numFmt w:val="decimal"/>
      <w:lvlText w:val="%1."/>
      <w:lvlJc w:val="left"/>
      <w:pPr>
        <w:tabs>
          <w:tab w:val="num" w:pos="567"/>
        </w:tabs>
        <w:ind w:left="567" w:hanging="567"/>
      </w:pPr>
      <w:rPr>
        <w:rFonts w:cs="Times New Roman" w:hint="default"/>
        <w:b w:val="0"/>
        <w:bCs w:val="0"/>
        <w:i w:val="0"/>
        <w:iCs w:val="0"/>
        <w:sz w:val="22"/>
        <w:szCs w:val="22"/>
      </w:rPr>
    </w:lvl>
    <w:lvl w:ilvl="1">
      <w:start w:val="1"/>
      <w:numFmt w:val="decimal"/>
      <w:lvlText w:val="9.%2."/>
      <w:lvlJc w:val="left"/>
      <w:pPr>
        <w:tabs>
          <w:tab w:val="num" w:pos="567"/>
        </w:tabs>
        <w:ind w:left="567" w:hanging="567"/>
      </w:pPr>
      <w:rPr>
        <w:rFonts w:cs="Times New Roman" w:hint="default"/>
        <w:b w:val="0"/>
        <w:bCs w:val="0"/>
        <w:i w:val="0"/>
        <w:iCs w:val="0"/>
        <w:color w:val="auto"/>
        <w:sz w:val="20"/>
        <w:szCs w:val="22"/>
      </w:rPr>
    </w:lvl>
    <w:lvl w:ilvl="2">
      <w:start w:val="1"/>
      <w:numFmt w:val="decimal"/>
      <w:lvlText w:val="%1.%2.%3."/>
      <w:lvlJc w:val="left"/>
      <w:pPr>
        <w:tabs>
          <w:tab w:val="num" w:pos="1134"/>
        </w:tabs>
        <w:ind w:left="1134" w:hanging="709"/>
      </w:pPr>
      <w:rPr>
        <w:rFonts w:cs="Times New Roman" w:hint="default"/>
        <w:b w:val="0"/>
        <w:bCs w:val="0"/>
        <w:i w:val="0"/>
        <w:iCs w:val="0"/>
        <w:sz w:val="22"/>
        <w:szCs w:val="22"/>
      </w:rPr>
    </w:lvl>
    <w:lvl w:ilvl="3">
      <w:start w:val="1"/>
      <w:numFmt w:val="decimal"/>
      <w:lvlText w:val="%1.%2.%3.%4."/>
      <w:lvlJc w:val="left"/>
      <w:pPr>
        <w:tabs>
          <w:tab w:val="num" w:pos="720"/>
        </w:tabs>
        <w:ind w:left="720"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6" w15:restartNumberingAfterBreak="0">
    <w:nsid w:val="071C76B7"/>
    <w:multiLevelType w:val="multilevel"/>
    <w:tmpl w:val="8C6A2F10"/>
    <w:lvl w:ilvl="0">
      <w:start w:val="2"/>
      <w:numFmt w:val="decimal"/>
      <w:pStyle w:val="Heading1"/>
      <w:lvlText w:val="%1."/>
      <w:lvlJc w:val="left"/>
      <w:pPr>
        <w:tabs>
          <w:tab w:val="num" w:pos="360"/>
        </w:tabs>
      </w:pPr>
      <w:rPr>
        <w:rFonts w:cs="Times New Roman" w:hint="default"/>
        <w:b w:val="0"/>
        <w:bCs w:val="0"/>
        <w:i w:val="0"/>
        <w:iCs w:val="0"/>
        <w:sz w:val="22"/>
        <w:szCs w:val="22"/>
      </w:rPr>
    </w:lvl>
    <w:lvl w:ilvl="1">
      <w:start w:val="4"/>
      <w:numFmt w:val="decimal"/>
      <w:pStyle w:val="Heading2"/>
      <w:lvlText w:val="%2."/>
      <w:lvlJc w:val="left"/>
      <w:pPr>
        <w:tabs>
          <w:tab w:val="num" w:pos="1080"/>
        </w:tabs>
        <w:ind w:left="720"/>
      </w:pPr>
      <w:rPr>
        <w:rFonts w:cs="Times New Roman" w:hint="default"/>
        <w:b w:val="0"/>
        <w:bCs w:val="0"/>
        <w:i w:val="0"/>
        <w:iCs w:val="0"/>
        <w:sz w:val="22"/>
        <w:szCs w:val="22"/>
      </w:rPr>
    </w:lvl>
    <w:lvl w:ilvl="2">
      <w:start w:val="1"/>
      <w:numFmt w:val="decimal"/>
      <w:pStyle w:val="Heading3"/>
      <w:lvlText w:val="%3."/>
      <w:lvlJc w:val="left"/>
      <w:pPr>
        <w:tabs>
          <w:tab w:val="num" w:pos="1800"/>
        </w:tabs>
        <w:ind w:left="1440"/>
      </w:pPr>
      <w:rPr>
        <w:rFonts w:cs="Times New Roman" w:hint="default"/>
        <w:b w:val="0"/>
        <w:bCs w:val="0"/>
        <w:i w:val="0"/>
        <w:iCs w:val="0"/>
        <w:sz w:val="22"/>
        <w:szCs w:val="22"/>
      </w:rPr>
    </w:lvl>
    <w:lvl w:ilvl="3">
      <w:start w:val="1"/>
      <w:numFmt w:val="lowerLetter"/>
      <w:pStyle w:val="Heading4"/>
      <w:lvlText w:val="%4)"/>
      <w:lvlJc w:val="left"/>
      <w:pPr>
        <w:tabs>
          <w:tab w:val="num" w:pos="2520"/>
        </w:tabs>
        <w:ind w:left="2160"/>
      </w:pPr>
      <w:rPr>
        <w:rFonts w:cs="Times New Roman" w:hint="default"/>
        <w:b w:val="0"/>
        <w:bCs w:val="0"/>
        <w:i w:val="0"/>
        <w:iCs w:val="0"/>
        <w:sz w:val="22"/>
        <w:szCs w:val="22"/>
      </w:rPr>
    </w:lvl>
    <w:lvl w:ilvl="4">
      <w:start w:val="1"/>
      <w:numFmt w:val="decimal"/>
      <w:pStyle w:val="Heading5"/>
      <w:lvlText w:val="(%5)"/>
      <w:lvlJc w:val="left"/>
      <w:pPr>
        <w:tabs>
          <w:tab w:val="num" w:pos="3240"/>
        </w:tabs>
        <w:ind w:left="2880"/>
      </w:pPr>
      <w:rPr>
        <w:rFonts w:cs="Times New Roman" w:hint="default"/>
        <w:b/>
        <w:bCs/>
      </w:rPr>
    </w:lvl>
    <w:lvl w:ilvl="5">
      <w:start w:val="1"/>
      <w:numFmt w:val="lowerLetter"/>
      <w:pStyle w:val="Heading6"/>
      <w:lvlText w:val="(%6)"/>
      <w:lvlJc w:val="left"/>
      <w:pPr>
        <w:tabs>
          <w:tab w:val="num" w:pos="3960"/>
        </w:tabs>
        <w:ind w:left="3600"/>
      </w:pPr>
      <w:rPr>
        <w:rFonts w:cs="Times New Roman" w:hint="default"/>
        <w:b/>
        <w:bCs/>
      </w:rPr>
    </w:lvl>
    <w:lvl w:ilvl="6">
      <w:start w:val="1"/>
      <w:numFmt w:val="lowerRoman"/>
      <w:pStyle w:val="Heading7"/>
      <w:lvlText w:val="(%7)"/>
      <w:lvlJc w:val="left"/>
      <w:pPr>
        <w:tabs>
          <w:tab w:val="num" w:pos="4680"/>
        </w:tabs>
        <w:ind w:left="4320"/>
      </w:pPr>
      <w:rPr>
        <w:rFonts w:cs="Times New Roman" w:hint="default"/>
        <w:b/>
        <w:bCs/>
      </w:rPr>
    </w:lvl>
    <w:lvl w:ilvl="7">
      <w:start w:val="1"/>
      <w:numFmt w:val="lowerLetter"/>
      <w:pStyle w:val="Heading8"/>
      <w:lvlText w:val="(%8)"/>
      <w:lvlJc w:val="left"/>
      <w:pPr>
        <w:tabs>
          <w:tab w:val="num" w:pos="5400"/>
        </w:tabs>
        <w:ind w:left="5040"/>
      </w:pPr>
      <w:rPr>
        <w:rFonts w:cs="Times New Roman" w:hint="default"/>
        <w:b/>
        <w:bCs/>
      </w:rPr>
    </w:lvl>
    <w:lvl w:ilvl="8">
      <w:start w:val="1"/>
      <w:numFmt w:val="lowerRoman"/>
      <w:pStyle w:val="Heading9"/>
      <w:lvlText w:val="(%9)"/>
      <w:lvlJc w:val="left"/>
      <w:pPr>
        <w:tabs>
          <w:tab w:val="num" w:pos="6120"/>
        </w:tabs>
        <w:ind w:left="5760"/>
      </w:pPr>
      <w:rPr>
        <w:rFonts w:cs="Times New Roman" w:hint="default"/>
        <w:b/>
        <w:bCs/>
      </w:rPr>
    </w:lvl>
  </w:abstractNum>
  <w:abstractNum w:abstractNumId="7" w15:restartNumberingAfterBreak="0">
    <w:nsid w:val="0CF8438C"/>
    <w:multiLevelType w:val="multilevel"/>
    <w:tmpl w:val="DE8AD532"/>
    <w:lvl w:ilvl="0">
      <w:start w:val="1"/>
      <w:numFmt w:val="decimal"/>
      <w:lvlText w:val="%1."/>
      <w:lvlJc w:val="left"/>
      <w:pPr>
        <w:tabs>
          <w:tab w:val="num" w:pos="567"/>
        </w:tabs>
        <w:ind w:left="567" w:hanging="567"/>
      </w:pPr>
      <w:rPr>
        <w:rFonts w:cs="Times New Roman" w:hint="default"/>
        <w:b w:val="0"/>
        <w:bCs w:val="0"/>
        <w:i w:val="0"/>
        <w:iCs w:val="0"/>
        <w:sz w:val="22"/>
        <w:szCs w:val="22"/>
      </w:rPr>
    </w:lvl>
    <w:lvl w:ilvl="1">
      <w:start w:val="1"/>
      <w:numFmt w:val="decimal"/>
      <w:lvlText w:val="%1.%2."/>
      <w:lvlJc w:val="left"/>
      <w:pPr>
        <w:tabs>
          <w:tab w:val="num" w:pos="567"/>
        </w:tabs>
        <w:ind w:left="567" w:hanging="567"/>
      </w:pPr>
      <w:rPr>
        <w:rFonts w:cs="Times New Roman" w:hint="default"/>
        <w:b w:val="0"/>
        <w:bCs w:val="0"/>
        <w:i w:val="0"/>
        <w:iCs w:val="0"/>
        <w:sz w:val="20"/>
        <w:szCs w:val="22"/>
      </w:rPr>
    </w:lvl>
    <w:lvl w:ilvl="2">
      <w:start w:val="1"/>
      <w:numFmt w:val="decimal"/>
      <w:lvlText w:val="%1.%2.%3."/>
      <w:lvlJc w:val="left"/>
      <w:pPr>
        <w:tabs>
          <w:tab w:val="num" w:pos="1134"/>
        </w:tabs>
        <w:ind w:left="1134" w:hanging="709"/>
      </w:pPr>
      <w:rPr>
        <w:rFonts w:cs="Times New Roman" w:hint="default"/>
        <w:b w:val="0"/>
        <w:bCs w:val="0"/>
        <w:i w:val="0"/>
        <w:iCs w:val="0"/>
        <w:sz w:val="22"/>
        <w:szCs w:val="22"/>
      </w:rPr>
    </w:lvl>
    <w:lvl w:ilvl="3">
      <w:start w:val="1"/>
      <w:numFmt w:val="decimal"/>
      <w:lvlText w:val="%1.%2.%3.%4."/>
      <w:lvlJc w:val="left"/>
      <w:pPr>
        <w:tabs>
          <w:tab w:val="num" w:pos="720"/>
        </w:tabs>
        <w:ind w:left="720"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8" w15:restartNumberingAfterBreak="0">
    <w:nsid w:val="0E550F65"/>
    <w:multiLevelType w:val="hybridMultilevel"/>
    <w:tmpl w:val="A6406EE4"/>
    <w:lvl w:ilvl="0" w:tplc="AAE6C7B6">
      <w:start w:val="1"/>
      <w:numFmt w:val="decimal"/>
      <w:lvlText w:val="%1."/>
      <w:lvlJc w:val="left"/>
      <w:pPr>
        <w:ind w:left="360" w:hanging="360"/>
      </w:pPr>
      <w:rPr>
        <w:rFonts w:ascii="Arial" w:hAnsi="Arial" w:cs="Arial" w:hint="default"/>
        <w:b w:val="0"/>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0F4E5CC1"/>
    <w:multiLevelType w:val="hybridMultilevel"/>
    <w:tmpl w:val="5DE0B996"/>
    <w:lvl w:ilvl="0" w:tplc="F170DE84">
      <w:start w:val="1"/>
      <w:numFmt w:val="decimal"/>
      <w:lvlText w:val="%1."/>
      <w:lvlJc w:val="left"/>
      <w:pPr>
        <w:ind w:left="36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7C4632C"/>
    <w:multiLevelType w:val="multilevel"/>
    <w:tmpl w:val="7E04D3FE"/>
    <w:lvl w:ilvl="0">
      <w:start w:val="10"/>
      <w:numFmt w:val="decimal"/>
      <w:lvlText w:val="%1."/>
      <w:lvlJc w:val="left"/>
      <w:pPr>
        <w:tabs>
          <w:tab w:val="num" w:pos="567"/>
        </w:tabs>
        <w:ind w:left="567" w:hanging="567"/>
      </w:pPr>
      <w:rPr>
        <w:rFonts w:cs="Times New Roman" w:hint="default"/>
        <w:b w:val="0"/>
        <w:bCs w:val="0"/>
        <w:i w:val="0"/>
        <w:iCs w:val="0"/>
        <w:sz w:val="22"/>
        <w:szCs w:val="22"/>
      </w:rPr>
    </w:lvl>
    <w:lvl w:ilvl="1">
      <w:start w:val="1"/>
      <w:numFmt w:val="decimal"/>
      <w:lvlText w:val="%1.%2."/>
      <w:lvlJc w:val="left"/>
      <w:pPr>
        <w:tabs>
          <w:tab w:val="num" w:pos="567"/>
        </w:tabs>
        <w:ind w:left="567" w:hanging="567"/>
      </w:pPr>
      <w:rPr>
        <w:rFonts w:cs="Times New Roman" w:hint="default"/>
        <w:b w:val="0"/>
        <w:bCs w:val="0"/>
        <w:i w:val="0"/>
        <w:iCs w:val="0"/>
        <w:sz w:val="22"/>
        <w:szCs w:val="22"/>
      </w:rPr>
    </w:lvl>
    <w:lvl w:ilvl="2">
      <w:start w:val="1"/>
      <w:numFmt w:val="decimal"/>
      <w:lvlText w:val="%1.%2.%3."/>
      <w:lvlJc w:val="left"/>
      <w:pPr>
        <w:tabs>
          <w:tab w:val="num" w:pos="1134"/>
        </w:tabs>
        <w:ind w:left="1134" w:hanging="709"/>
      </w:pPr>
      <w:rPr>
        <w:rFonts w:cs="Times New Roman" w:hint="default"/>
        <w:b w:val="0"/>
        <w:bCs w:val="0"/>
        <w:i w:val="0"/>
        <w:iCs w:val="0"/>
        <w:sz w:val="22"/>
        <w:szCs w:val="22"/>
      </w:rPr>
    </w:lvl>
    <w:lvl w:ilvl="3">
      <w:start w:val="1"/>
      <w:numFmt w:val="decimal"/>
      <w:lvlText w:val="%1.%2.%3.%4."/>
      <w:lvlJc w:val="left"/>
      <w:pPr>
        <w:tabs>
          <w:tab w:val="num" w:pos="720"/>
        </w:tabs>
        <w:ind w:left="720"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1" w15:restartNumberingAfterBreak="0">
    <w:nsid w:val="18FA663F"/>
    <w:multiLevelType w:val="multilevel"/>
    <w:tmpl w:val="1D303AE0"/>
    <w:lvl w:ilvl="0">
      <w:start w:val="6"/>
      <w:numFmt w:val="decimal"/>
      <w:lvlText w:val="%1."/>
      <w:lvlJc w:val="left"/>
      <w:pPr>
        <w:tabs>
          <w:tab w:val="num" w:pos="567"/>
        </w:tabs>
        <w:ind w:left="567" w:hanging="567"/>
      </w:pPr>
      <w:rPr>
        <w:rFonts w:cs="Times New Roman" w:hint="default"/>
        <w:b w:val="0"/>
        <w:bCs w:val="0"/>
        <w:i w:val="0"/>
        <w:iCs w:val="0"/>
        <w:sz w:val="22"/>
        <w:szCs w:val="22"/>
      </w:rPr>
    </w:lvl>
    <w:lvl w:ilvl="1">
      <w:start w:val="1"/>
      <w:numFmt w:val="none"/>
      <w:lvlText w:val="5.2"/>
      <w:lvlJc w:val="left"/>
      <w:pPr>
        <w:tabs>
          <w:tab w:val="num" w:pos="567"/>
        </w:tabs>
        <w:ind w:left="567" w:hanging="567"/>
      </w:pPr>
      <w:rPr>
        <w:rFonts w:cs="Times New Roman" w:hint="default"/>
        <w:b w:val="0"/>
        <w:bCs w:val="0"/>
        <w:i w:val="0"/>
        <w:iCs w:val="0"/>
        <w:sz w:val="22"/>
        <w:szCs w:val="22"/>
      </w:rPr>
    </w:lvl>
    <w:lvl w:ilvl="2">
      <w:start w:val="1"/>
      <w:numFmt w:val="decimal"/>
      <w:lvlText w:val="%1.%2.%3."/>
      <w:lvlJc w:val="left"/>
      <w:pPr>
        <w:tabs>
          <w:tab w:val="num" w:pos="1134"/>
        </w:tabs>
        <w:ind w:left="1134" w:hanging="709"/>
      </w:pPr>
      <w:rPr>
        <w:rFonts w:cs="Times New Roman" w:hint="default"/>
        <w:b w:val="0"/>
        <w:bCs w:val="0"/>
        <w:i w:val="0"/>
        <w:iCs w:val="0"/>
        <w:sz w:val="22"/>
        <w:szCs w:val="22"/>
      </w:rPr>
    </w:lvl>
    <w:lvl w:ilvl="3">
      <w:start w:val="1"/>
      <w:numFmt w:val="decimal"/>
      <w:lvlText w:val="%1.%2.%3.%4."/>
      <w:lvlJc w:val="left"/>
      <w:pPr>
        <w:tabs>
          <w:tab w:val="num" w:pos="720"/>
        </w:tabs>
        <w:ind w:left="720"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2" w15:restartNumberingAfterBreak="0">
    <w:nsid w:val="19A3311F"/>
    <w:multiLevelType w:val="multilevel"/>
    <w:tmpl w:val="987C4690"/>
    <w:lvl w:ilvl="0">
      <w:start w:val="1"/>
      <w:numFmt w:val="decimal"/>
      <w:pStyle w:val="Style2"/>
      <w:lvlText w:val="%1."/>
      <w:lvlJc w:val="left"/>
      <w:pPr>
        <w:tabs>
          <w:tab w:val="num" w:pos="360"/>
        </w:tabs>
        <w:ind w:left="510" w:hanging="510"/>
      </w:pPr>
      <w:rPr>
        <w:rFonts w:cs="Times New Roman" w:hint="default"/>
      </w:rPr>
    </w:lvl>
    <w:lvl w:ilvl="1">
      <w:start w:val="1"/>
      <w:numFmt w:val="decimal"/>
      <w:lvlText w:val="%1.%2."/>
      <w:lvlJc w:val="left"/>
      <w:pPr>
        <w:tabs>
          <w:tab w:val="num" w:pos="1000"/>
        </w:tabs>
        <w:ind w:left="1000" w:hanging="432"/>
      </w:pPr>
      <w:rPr>
        <w:rFonts w:cs="Times New Roman" w:hint="default"/>
      </w:rPr>
    </w:lvl>
    <w:lvl w:ilvl="2">
      <w:start w:val="1"/>
      <w:numFmt w:val="decimal"/>
      <w:lvlText w:val="%1.%2.%3."/>
      <w:lvlJc w:val="left"/>
      <w:pPr>
        <w:tabs>
          <w:tab w:val="num" w:pos="1418"/>
        </w:tabs>
        <w:ind w:left="1418" w:hanging="698"/>
      </w:pPr>
      <w:rPr>
        <w:rFonts w:cs="Times New Roman" w:hint="default"/>
        <w:b w:val="0"/>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15:restartNumberingAfterBreak="0">
    <w:nsid w:val="1DAD267C"/>
    <w:multiLevelType w:val="hybridMultilevel"/>
    <w:tmpl w:val="CEE26362"/>
    <w:lvl w:ilvl="0" w:tplc="FFFFFFFF">
      <w:start w:val="1"/>
      <w:numFmt w:val="lowerLetter"/>
      <w:pStyle w:val="xl32"/>
      <w:lvlText w:val="%1)"/>
      <w:lvlJc w:val="left"/>
      <w:pPr>
        <w:tabs>
          <w:tab w:val="num" w:pos="1701"/>
        </w:tabs>
        <w:ind w:left="1985" w:hanging="284"/>
      </w:pPr>
      <w:rPr>
        <w:rFonts w:ascii="Times New Roman" w:hAnsi="Times New Roman" w:cs="Times New Roman" w:hint="default"/>
        <w:sz w:val="22"/>
        <w:szCs w:val="22"/>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15:restartNumberingAfterBreak="0">
    <w:nsid w:val="21BD149B"/>
    <w:multiLevelType w:val="hybridMultilevel"/>
    <w:tmpl w:val="5EBA7AD0"/>
    <w:lvl w:ilvl="0" w:tplc="FFFFFFFF">
      <w:start w:val="1"/>
      <w:numFmt w:val="decimal"/>
      <w:pStyle w:val="NormalArial"/>
      <w:lvlText w:val="%1)"/>
      <w:lvlJc w:val="left"/>
      <w:pPr>
        <w:tabs>
          <w:tab w:val="num" w:pos="720"/>
        </w:tabs>
        <w:ind w:left="720" w:hanging="360"/>
      </w:pPr>
      <w:rPr>
        <w:rFonts w:cs="Times New Roman" w:hint="default"/>
        <w:b w:val="0"/>
        <w:i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15:restartNumberingAfterBreak="0">
    <w:nsid w:val="2254250B"/>
    <w:multiLevelType w:val="hybridMultilevel"/>
    <w:tmpl w:val="FE70AE3C"/>
    <w:lvl w:ilvl="0" w:tplc="93DCCF0E">
      <w:start w:val="2"/>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82E39DA"/>
    <w:multiLevelType w:val="hybridMultilevel"/>
    <w:tmpl w:val="C150C9C2"/>
    <w:lvl w:ilvl="0" w:tplc="A992B25C">
      <w:start w:val="1"/>
      <w:numFmt w:val="decimal"/>
      <w:lvlText w:val="%1."/>
      <w:lvlJc w:val="left"/>
      <w:pPr>
        <w:ind w:left="502" w:hanging="360"/>
      </w:pPr>
      <w:rPr>
        <w:rFonts w:ascii="Arial" w:hAnsi="Arial" w:cs="Arial"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C031864"/>
    <w:multiLevelType w:val="multilevel"/>
    <w:tmpl w:val="3B3E38E2"/>
    <w:lvl w:ilvl="0">
      <w:start w:val="11"/>
      <w:numFmt w:val="decimal"/>
      <w:lvlText w:val="%1."/>
      <w:lvlJc w:val="left"/>
      <w:pPr>
        <w:tabs>
          <w:tab w:val="num" w:pos="567"/>
        </w:tabs>
        <w:ind w:left="567" w:hanging="567"/>
      </w:pPr>
      <w:rPr>
        <w:rFonts w:cs="Times New Roman" w:hint="default"/>
        <w:b w:val="0"/>
        <w:bCs w:val="0"/>
        <w:i w:val="0"/>
        <w:iCs w:val="0"/>
        <w:sz w:val="22"/>
        <w:szCs w:val="22"/>
      </w:rPr>
    </w:lvl>
    <w:lvl w:ilvl="1">
      <w:start w:val="1"/>
      <w:numFmt w:val="decimal"/>
      <w:lvlText w:val="10.%2."/>
      <w:lvlJc w:val="left"/>
      <w:pPr>
        <w:tabs>
          <w:tab w:val="num" w:pos="567"/>
        </w:tabs>
        <w:ind w:left="567" w:hanging="567"/>
      </w:pPr>
      <w:rPr>
        <w:rFonts w:cs="Times New Roman" w:hint="default"/>
        <w:b w:val="0"/>
        <w:bCs w:val="0"/>
        <w:i w:val="0"/>
        <w:iCs w:val="0"/>
        <w:sz w:val="20"/>
        <w:szCs w:val="22"/>
      </w:rPr>
    </w:lvl>
    <w:lvl w:ilvl="2">
      <w:start w:val="1"/>
      <w:numFmt w:val="decimal"/>
      <w:lvlText w:val="10.%2.%3."/>
      <w:lvlJc w:val="left"/>
      <w:pPr>
        <w:tabs>
          <w:tab w:val="num" w:pos="1134"/>
        </w:tabs>
        <w:ind w:left="1134" w:hanging="709"/>
      </w:pPr>
      <w:rPr>
        <w:rFonts w:cs="Times New Roman" w:hint="default"/>
        <w:b w:val="0"/>
        <w:bCs w:val="0"/>
        <w:i w:val="0"/>
        <w:iCs w:val="0"/>
        <w:sz w:val="20"/>
        <w:szCs w:val="22"/>
      </w:rPr>
    </w:lvl>
    <w:lvl w:ilvl="3">
      <w:start w:val="1"/>
      <w:numFmt w:val="decimal"/>
      <w:lvlText w:val="%1.%2.%3.%4."/>
      <w:lvlJc w:val="left"/>
      <w:pPr>
        <w:tabs>
          <w:tab w:val="num" w:pos="720"/>
        </w:tabs>
        <w:ind w:left="720"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8" w15:restartNumberingAfterBreak="0">
    <w:nsid w:val="2FA80B24"/>
    <w:multiLevelType w:val="multilevel"/>
    <w:tmpl w:val="7618DFF0"/>
    <w:lvl w:ilvl="0">
      <w:start w:val="7"/>
      <w:numFmt w:val="decimal"/>
      <w:lvlText w:val="%1."/>
      <w:lvlJc w:val="left"/>
      <w:pPr>
        <w:tabs>
          <w:tab w:val="num" w:pos="567"/>
        </w:tabs>
        <w:ind w:left="567" w:hanging="567"/>
      </w:pPr>
      <w:rPr>
        <w:rFonts w:cs="Times New Roman" w:hint="default"/>
        <w:b w:val="0"/>
        <w:bCs w:val="0"/>
        <w:i w:val="0"/>
        <w:iCs w:val="0"/>
        <w:sz w:val="22"/>
        <w:szCs w:val="22"/>
      </w:rPr>
    </w:lvl>
    <w:lvl w:ilvl="1">
      <w:start w:val="1"/>
      <w:numFmt w:val="decimal"/>
      <w:lvlText w:val="%1.%2."/>
      <w:lvlJc w:val="left"/>
      <w:pPr>
        <w:tabs>
          <w:tab w:val="num" w:pos="567"/>
        </w:tabs>
        <w:ind w:left="567" w:hanging="567"/>
      </w:pPr>
      <w:rPr>
        <w:rFonts w:cs="Times New Roman" w:hint="default"/>
        <w:b w:val="0"/>
        <w:bCs w:val="0"/>
        <w:i w:val="0"/>
        <w:iCs w:val="0"/>
        <w:sz w:val="22"/>
        <w:szCs w:val="22"/>
      </w:rPr>
    </w:lvl>
    <w:lvl w:ilvl="2">
      <w:start w:val="1"/>
      <w:numFmt w:val="decimal"/>
      <w:lvlText w:val="%1.%2.%3."/>
      <w:lvlJc w:val="left"/>
      <w:pPr>
        <w:tabs>
          <w:tab w:val="num" w:pos="1134"/>
        </w:tabs>
        <w:ind w:left="1134" w:hanging="709"/>
      </w:pPr>
      <w:rPr>
        <w:rFonts w:cs="Times New Roman" w:hint="default"/>
        <w:b w:val="0"/>
        <w:bCs w:val="0"/>
        <w:i w:val="0"/>
        <w:iCs w:val="0"/>
        <w:sz w:val="22"/>
        <w:szCs w:val="22"/>
      </w:rPr>
    </w:lvl>
    <w:lvl w:ilvl="3">
      <w:start w:val="1"/>
      <w:numFmt w:val="decimal"/>
      <w:lvlText w:val="%1.%2.%3.%4."/>
      <w:lvlJc w:val="left"/>
      <w:pPr>
        <w:tabs>
          <w:tab w:val="num" w:pos="720"/>
        </w:tabs>
        <w:ind w:left="720"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9" w15:restartNumberingAfterBreak="0">
    <w:nsid w:val="311D60A5"/>
    <w:multiLevelType w:val="hybridMultilevel"/>
    <w:tmpl w:val="EA76423A"/>
    <w:lvl w:ilvl="0" w:tplc="3CFE5166">
      <w:start w:val="1"/>
      <w:numFmt w:val="decimal"/>
      <w:lvlText w:val="%1."/>
      <w:lvlJc w:val="left"/>
      <w:pPr>
        <w:ind w:left="360" w:hanging="360"/>
      </w:pPr>
      <w:rPr>
        <w:rFonts w:ascii="Arial" w:hAnsi="Arial" w:cs="Arial"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3AA2BA4"/>
    <w:multiLevelType w:val="multilevel"/>
    <w:tmpl w:val="C0CABAD4"/>
    <w:lvl w:ilvl="0">
      <w:start w:val="5"/>
      <w:numFmt w:val="decimal"/>
      <w:lvlText w:val="%1."/>
      <w:lvlJc w:val="left"/>
      <w:pPr>
        <w:tabs>
          <w:tab w:val="num" w:pos="567"/>
        </w:tabs>
        <w:ind w:left="567" w:hanging="567"/>
      </w:pPr>
      <w:rPr>
        <w:rFonts w:cs="Times New Roman" w:hint="default"/>
        <w:b w:val="0"/>
        <w:bCs w:val="0"/>
        <w:i w:val="0"/>
        <w:iCs w:val="0"/>
        <w:sz w:val="22"/>
        <w:szCs w:val="22"/>
      </w:rPr>
    </w:lvl>
    <w:lvl w:ilvl="1">
      <w:start w:val="1"/>
      <w:numFmt w:val="decimal"/>
      <w:lvlText w:val="4.%2."/>
      <w:lvlJc w:val="left"/>
      <w:pPr>
        <w:tabs>
          <w:tab w:val="num" w:pos="567"/>
        </w:tabs>
        <w:ind w:left="567" w:hanging="567"/>
      </w:pPr>
      <w:rPr>
        <w:rFonts w:cs="Times New Roman" w:hint="default"/>
        <w:b w:val="0"/>
        <w:bCs w:val="0"/>
        <w:i w:val="0"/>
        <w:iCs w:val="0"/>
        <w:sz w:val="20"/>
        <w:szCs w:val="22"/>
      </w:rPr>
    </w:lvl>
    <w:lvl w:ilvl="2">
      <w:start w:val="1"/>
      <w:numFmt w:val="decimal"/>
      <w:lvlText w:val="2.%2.%3."/>
      <w:lvlJc w:val="left"/>
      <w:pPr>
        <w:tabs>
          <w:tab w:val="num" w:pos="1134"/>
        </w:tabs>
        <w:ind w:left="1134" w:hanging="709"/>
      </w:pPr>
      <w:rPr>
        <w:rFonts w:cs="Times New Roman" w:hint="default"/>
        <w:b w:val="0"/>
        <w:bCs w:val="0"/>
        <w:i w:val="0"/>
        <w:iCs w:val="0"/>
        <w:sz w:val="22"/>
        <w:szCs w:val="22"/>
      </w:rPr>
    </w:lvl>
    <w:lvl w:ilvl="3">
      <w:start w:val="1"/>
      <w:numFmt w:val="decimal"/>
      <w:lvlText w:val="%1.%2.%3.%4."/>
      <w:lvlJc w:val="left"/>
      <w:pPr>
        <w:tabs>
          <w:tab w:val="num" w:pos="720"/>
        </w:tabs>
        <w:ind w:left="720"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21" w15:restartNumberingAfterBreak="0">
    <w:nsid w:val="35071BEC"/>
    <w:multiLevelType w:val="multilevel"/>
    <w:tmpl w:val="138897D6"/>
    <w:lvl w:ilvl="0">
      <w:start w:val="1"/>
      <w:numFmt w:val="decimal"/>
      <w:pStyle w:val="Cislovanyseznam"/>
      <w:lvlText w:val="%1."/>
      <w:lvlJc w:val="left"/>
      <w:pPr>
        <w:tabs>
          <w:tab w:val="num" w:pos="432"/>
        </w:tabs>
        <w:ind w:left="432" w:hanging="432"/>
      </w:pPr>
      <w:rPr>
        <w:rFonts w:cs="Times New Roman"/>
      </w:rPr>
    </w:lvl>
    <w:lvl w:ilvl="1">
      <w:start w:val="1"/>
      <w:numFmt w:val="lowerLetter"/>
      <w:pStyle w:val="Cislovanyseznam2"/>
      <w:lvlText w:val="%1%2"/>
      <w:lvlJc w:val="left"/>
      <w:pPr>
        <w:tabs>
          <w:tab w:val="num" w:pos="567"/>
        </w:tabs>
        <w:ind w:left="567" w:hanging="567"/>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2" w15:restartNumberingAfterBreak="0">
    <w:nsid w:val="383630D0"/>
    <w:multiLevelType w:val="hybridMultilevel"/>
    <w:tmpl w:val="A37A2C3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3" w15:restartNumberingAfterBreak="0">
    <w:nsid w:val="38CF0AA8"/>
    <w:multiLevelType w:val="multilevel"/>
    <w:tmpl w:val="AFF03A9A"/>
    <w:lvl w:ilvl="0">
      <w:start w:val="15"/>
      <w:numFmt w:val="decimal"/>
      <w:lvlText w:val="%1."/>
      <w:lvlJc w:val="left"/>
      <w:pPr>
        <w:tabs>
          <w:tab w:val="num" w:pos="567"/>
        </w:tabs>
        <w:ind w:left="567" w:hanging="567"/>
      </w:pPr>
      <w:rPr>
        <w:rFonts w:cs="Times New Roman" w:hint="default"/>
        <w:b w:val="0"/>
        <w:bCs w:val="0"/>
        <w:i w:val="0"/>
        <w:iCs w:val="0"/>
        <w:sz w:val="22"/>
        <w:szCs w:val="22"/>
      </w:rPr>
    </w:lvl>
    <w:lvl w:ilvl="1">
      <w:start w:val="1"/>
      <w:numFmt w:val="decimal"/>
      <w:lvlText w:val="14.%2"/>
      <w:lvlJc w:val="left"/>
      <w:pPr>
        <w:tabs>
          <w:tab w:val="num" w:pos="567"/>
        </w:tabs>
        <w:ind w:left="567" w:hanging="567"/>
      </w:pPr>
      <w:rPr>
        <w:rFonts w:cs="Times New Roman" w:hint="default"/>
        <w:b w:val="0"/>
        <w:bCs w:val="0"/>
        <w:i w:val="0"/>
        <w:iCs w:val="0"/>
        <w:sz w:val="20"/>
        <w:szCs w:val="22"/>
      </w:rPr>
    </w:lvl>
    <w:lvl w:ilvl="2">
      <w:start w:val="1"/>
      <w:numFmt w:val="decimal"/>
      <w:lvlText w:val="%1.%2.%3."/>
      <w:lvlJc w:val="left"/>
      <w:pPr>
        <w:tabs>
          <w:tab w:val="num" w:pos="1134"/>
        </w:tabs>
        <w:ind w:left="1134" w:hanging="709"/>
      </w:pPr>
      <w:rPr>
        <w:rFonts w:cs="Times New Roman" w:hint="default"/>
        <w:b w:val="0"/>
        <w:bCs w:val="0"/>
        <w:i w:val="0"/>
        <w:iCs w:val="0"/>
        <w:sz w:val="22"/>
        <w:szCs w:val="22"/>
      </w:rPr>
    </w:lvl>
    <w:lvl w:ilvl="3">
      <w:start w:val="1"/>
      <w:numFmt w:val="decimal"/>
      <w:lvlText w:val="%1.%2.%3.%4."/>
      <w:lvlJc w:val="left"/>
      <w:pPr>
        <w:tabs>
          <w:tab w:val="num" w:pos="720"/>
        </w:tabs>
        <w:ind w:left="720"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24" w15:restartNumberingAfterBreak="0">
    <w:nsid w:val="42492A8A"/>
    <w:multiLevelType w:val="multilevel"/>
    <w:tmpl w:val="F8906BCA"/>
    <w:lvl w:ilvl="0">
      <w:start w:val="5"/>
      <w:numFmt w:val="decimal"/>
      <w:lvlText w:val="%1."/>
      <w:lvlJc w:val="left"/>
      <w:pPr>
        <w:tabs>
          <w:tab w:val="num" w:pos="567"/>
        </w:tabs>
        <w:ind w:left="567" w:hanging="567"/>
      </w:pPr>
      <w:rPr>
        <w:rFonts w:cs="Times New Roman" w:hint="default"/>
        <w:b w:val="0"/>
        <w:bCs w:val="0"/>
        <w:i w:val="0"/>
        <w:iCs w:val="0"/>
        <w:sz w:val="22"/>
        <w:szCs w:val="22"/>
      </w:rPr>
    </w:lvl>
    <w:lvl w:ilvl="1">
      <w:start w:val="1"/>
      <w:numFmt w:val="decimal"/>
      <w:lvlText w:val="5.%2."/>
      <w:lvlJc w:val="left"/>
      <w:pPr>
        <w:tabs>
          <w:tab w:val="num" w:pos="567"/>
        </w:tabs>
        <w:ind w:left="567" w:hanging="567"/>
      </w:pPr>
      <w:rPr>
        <w:rFonts w:cs="Times New Roman" w:hint="default"/>
        <w:b w:val="0"/>
        <w:bCs w:val="0"/>
        <w:i w:val="0"/>
        <w:iCs w:val="0"/>
        <w:sz w:val="20"/>
        <w:szCs w:val="22"/>
      </w:rPr>
    </w:lvl>
    <w:lvl w:ilvl="2">
      <w:start w:val="1"/>
      <w:numFmt w:val="decimal"/>
      <w:lvlText w:val="2.%2.%3."/>
      <w:lvlJc w:val="left"/>
      <w:pPr>
        <w:tabs>
          <w:tab w:val="num" w:pos="1134"/>
        </w:tabs>
        <w:ind w:left="1134" w:hanging="709"/>
      </w:pPr>
      <w:rPr>
        <w:rFonts w:cs="Times New Roman" w:hint="default"/>
        <w:b w:val="0"/>
        <w:bCs w:val="0"/>
        <w:i w:val="0"/>
        <w:iCs w:val="0"/>
        <w:sz w:val="22"/>
        <w:szCs w:val="22"/>
      </w:rPr>
    </w:lvl>
    <w:lvl w:ilvl="3">
      <w:start w:val="1"/>
      <w:numFmt w:val="decimal"/>
      <w:lvlText w:val="%1.%2.%3.%4."/>
      <w:lvlJc w:val="left"/>
      <w:pPr>
        <w:tabs>
          <w:tab w:val="num" w:pos="720"/>
        </w:tabs>
        <w:ind w:left="720"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25" w15:restartNumberingAfterBreak="0">
    <w:nsid w:val="463947A7"/>
    <w:multiLevelType w:val="multilevel"/>
    <w:tmpl w:val="A9CC9B4A"/>
    <w:lvl w:ilvl="0">
      <w:start w:val="13"/>
      <w:numFmt w:val="decimal"/>
      <w:lvlText w:val="%1."/>
      <w:lvlJc w:val="left"/>
      <w:pPr>
        <w:tabs>
          <w:tab w:val="num" w:pos="567"/>
        </w:tabs>
        <w:ind w:left="567" w:hanging="567"/>
      </w:pPr>
      <w:rPr>
        <w:rFonts w:cs="Times New Roman" w:hint="default"/>
        <w:b w:val="0"/>
        <w:bCs w:val="0"/>
        <w:i w:val="0"/>
        <w:iCs w:val="0"/>
        <w:sz w:val="22"/>
        <w:szCs w:val="22"/>
      </w:rPr>
    </w:lvl>
    <w:lvl w:ilvl="1">
      <w:start w:val="1"/>
      <w:numFmt w:val="decimal"/>
      <w:lvlText w:val="12.%2."/>
      <w:lvlJc w:val="left"/>
      <w:pPr>
        <w:tabs>
          <w:tab w:val="num" w:pos="567"/>
        </w:tabs>
        <w:ind w:left="567" w:hanging="567"/>
      </w:pPr>
      <w:rPr>
        <w:rFonts w:cs="Times New Roman" w:hint="default"/>
        <w:b w:val="0"/>
        <w:bCs w:val="0"/>
        <w:i w:val="0"/>
        <w:iCs w:val="0"/>
        <w:sz w:val="20"/>
        <w:szCs w:val="22"/>
      </w:rPr>
    </w:lvl>
    <w:lvl w:ilvl="2">
      <w:start w:val="1"/>
      <w:numFmt w:val="decimal"/>
      <w:lvlText w:val="%1.%2.%3."/>
      <w:lvlJc w:val="left"/>
      <w:pPr>
        <w:tabs>
          <w:tab w:val="num" w:pos="1134"/>
        </w:tabs>
        <w:ind w:left="1134" w:hanging="709"/>
      </w:pPr>
      <w:rPr>
        <w:rFonts w:cs="Times New Roman" w:hint="default"/>
        <w:b w:val="0"/>
        <w:bCs w:val="0"/>
        <w:i w:val="0"/>
        <w:iCs w:val="0"/>
        <w:sz w:val="22"/>
        <w:szCs w:val="22"/>
      </w:rPr>
    </w:lvl>
    <w:lvl w:ilvl="3">
      <w:start w:val="1"/>
      <w:numFmt w:val="decimal"/>
      <w:lvlText w:val="%1.%2.%3.%4."/>
      <w:lvlJc w:val="left"/>
      <w:pPr>
        <w:tabs>
          <w:tab w:val="num" w:pos="720"/>
        </w:tabs>
        <w:ind w:left="720"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26" w15:restartNumberingAfterBreak="0">
    <w:nsid w:val="508C54C2"/>
    <w:multiLevelType w:val="multilevel"/>
    <w:tmpl w:val="00783326"/>
    <w:lvl w:ilvl="0">
      <w:start w:val="13"/>
      <w:numFmt w:val="decimal"/>
      <w:lvlText w:val="%1"/>
      <w:lvlJc w:val="left"/>
      <w:pPr>
        <w:tabs>
          <w:tab w:val="num" w:pos="420"/>
        </w:tabs>
        <w:ind w:left="420" w:hanging="420"/>
      </w:pPr>
      <w:rPr>
        <w:rFonts w:cs="Times New Roman"/>
      </w:rPr>
    </w:lvl>
    <w:lvl w:ilvl="1">
      <w:start w:val="1"/>
      <w:numFmt w:val="decimal"/>
      <w:lvlText w:val="13.%2"/>
      <w:lvlJc w:val="left"/>
      <w:pPr>
        <w:tabs>
          <w:tab w:val="num" w:pos="420"/>
        </w:tabs>
        <w:ind w:left="420" w:hanging="420"/>
      </w:pPr>
      <w:rPr>
        <w:rFonts w:cs="Times New Roman"/>
      </w:rPr>
    </w:lvl>
    <w:lvl w:ilvl="2">
      <w:start w:val="1"/>
      <w:numFmt w:val="lowerLetter"/>
      <w:lvlText w:val="%3)"/>
      <w:lvlJc w:val="left"/>
      <w:pPr>
        <w:tabs>
          <w:tab w:val="num" w:pos="720"/>
        </w:tabs>
        <w:ind w:left="720" w:hanging="720"/>
      </w:p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7" w15:restartNumberingAfterBreak="0">
    <w:nsid w:val="51A319CD"/>
    <w:multiLevelType w:val="hybridMultilevel"/>
    <w:tmpl w:val="CD586008"/>
    <w:lvl w:ilvl="0" w:tplc="FFFFFFFF">
      <w:start w:val="1"/>
      <w:numFmt w:val="bullet"/>
      <w:pStyle w:val="Nadpisnecisl"/>
      <w:lvlText w:val=""/>
      <w:lvlJc w:val="left"/>
      <w:pPr>
        <w:tabs>
          <w:tab w:val="num" w:pos="227"/>
        </w:tabs>
        <w:ind w:left="567" w:hanging="17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603E91"/>
    <w:multiLevelType w:val="multilevel"/>
    <w:tmpl w:val="669040BE"/>
    <w:lvl w:ilvl="0">
      <w:start w:val="8"/>
      <w:numFmt w:val="decimal"/>
      <w:lvlText w:val="%1."/>
      <w:lvlJc w:val="left"/>
      <w:pPr>
        <w:tabs>
          <w:tab w:val="num" w:pos="567"/>
        </w:tabs>
        <w:ind w:left="567" w:hanging="567"/>
      </w:pPr>
      <w:rPr>
        <w:rFonts w:cs="Times New Roman" w:hint="default"/>
        <w:b w:val="0"/>
        <w:bCs w:val="0"/>
        <w:i w:val="0"/>
        <w:iCs w:val="0"/>
        <w:sz w:val="22"/>
        <w:szCs w:val="22"/>
      </w:rPr>
    </w:lvl>
    <w:lvl w:ilvl="1">
      <w:start w:val="1"/>
      <w:numFmt w:val="decimal"/>
      <w:lvlText w:val="8.%2."/>
      <w:lvlJc w:val="left"/>
      <w:pPr>
        <w:tabs>
          <w:tab w:val="num" w:pos="567"/>
        </w:tabs>
        <w:ind w:left="567" w:hanging="567"/>
      </w:pPr>
      <w:rPr>
        <w:rFonts w:cs="Times New Roman" w:hint="default"/>
        <w:b w:val="0"/>
        <w:bCs w:val="0"/>
        <w:i w:val="0"/>
        <w:iCs w:val="0"/>
        <w:color w:val="auto"/>
        <w:sz w:val="20"/>
        <w:szCs w:val="22"/>
      </w:rPr>
    </w:lvl>
    <w:lvl w:ilvl="2">
      <w:start w:val="1"/>
      <w:numFmt w:val="decimal"/>
      <w:lvlText w:val="%1.%2.%3."/>
      <w:lvlJc w:val="left"/>
      <w:pPr>
        <w:tabs>
          <w:tab w:val="num" w:pos="1134"/>
        </w:tabs>
        <w:ind w:left="1134" w:hanging="709"/>
      </w:pPr>
      <w:rPr>
        <w:rFonts w:cs="Times New Roman" w:hint="default"/>
        <w:b w:val="0"/>
        <w:bCs w:val="0"/>
        <w:i w:val="0"/>
        <w:iCs w:val="0"/>
        <w:sz w:val="22"/>
        <w:szCs w:val="22"/>
      </w:rPr>
    </w:lvl>
    <w:lvl w:ilvl="3">
      <w:start w:val="1"/>
      <w:numFmt w:val="decimal"/>
      <w:lvlText w:val="%1.%2.%3.%4."/>
      <w:lvlJc w:val="left"/>
      <w:pPr>
        <w:tabs>
          <w:tab w:val="num" w:pos="720"/>
        </w:tabs>
        <w:ind w:left="720"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29" w15:restartNumberingAfterBreak="0">
    <w:nsid w:val="651058FE"/>
    <w:multiLevelType w:val="multilevel"/>
    <w:tmpl w:val="3DAA1E42"/>
    <w:lvl w:ilvl="0">
      <w:start w:val="6"/>
      <w:numFmt w:val="decimal"/>
      <w:lvlText w:val="%1."/>
      <w:lvlJc w:val="left"/>
      <w:pPr>
        <w:tabs>
          <w:tab w:val="num" w:pos="567"/>
        </w:tabs>
        <w:ind w:left="567" w:hanging="567"/>
      </w:pPr>
      <w:rPr>
        <w:rFonts w:cs="Times New Roman" w:hint="default"/>
        <w:b w:val="0"/>
        <w:bCs w:val="0"/>
        <w:i w:val="0"/>
        <w:iCs w:val="0"/>
        <w:sz w:val="22"/>
        <w:szCs w:val="22"/>
      </w:rPr>
    </w:lvl>
    <w:lvl w:ilvl="1">
      <w:start w:val="1"/>
      <w:numFmt w:val="decimal"/>
      <w:lvlText w:val="7.%2."/>
      <w:lvlJc w:val="left"/>
      <w:pPr>
        <w:tabs>
          <w:tab w:val="num" w:pos="567"/>
        </w:tabs>
        <w:ind w:left="567" w:hanging="567"/>
      </w:pPr>
      <w:rPr>
        <w:rFonts w:cs="Times New Roman" w:hint="default"/>
        <w:b w:val="0"/>
        <w:bCs w:val="0"/>
        <w:i w:val="0"/>
        <w:iCs w:val="0"/>
        <w:color w:val="auto"/>
        <w:sz w:val="20"/>
        <w:szCs w:val="22"/>
      </w:rPr>
    </w:lvl>
    <w:lvl w:ilvl="2">
      <w:start w:val="1"/>
      <w:numFmt w:val="decimal"/>
      <w:lvlText w:val="%1.%2.%3."/>
      <w:lvlJc w:val="left"/>
      <w:pPr>
        <w:tabs>
          <w:tab w:val="num" w:pos="1134"/>
        </w:tabs>
        <w:ind w:left="1134" w:hanging="709"/>
      </w:pPr>
      <w:rPr>
        <w:rFonts w:cs="Times New Roman" w:hint="default"/>
        <w:b w:val="0"/>
        <w:bCs w:val="0"/>
        <w:i w:val="0"/>
        <w:iCs w:val="0"/>
        <w:sz w:val="22"/>
        <w:szCs w:val="22"/>
      </w:rPr>
    </w:lvl>
    <w:lvl w:ilvl="3">
      <w:start w:val="1"/>
      <w:numFmt w:val="decimal"/>
      <w:lvlText w:val="%1.%2.%3.%4."/>
      <w:lvlJc w:val="left"/>
      <w:pPr>
        <w:tabs>
          <w:tab w:val="num" w:pos="720"/>
        </w:tabs>
        <w:ind w:left="720"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30" w15:restartNumberingAfterBreak="0">
    <w:nsid w:val="6B9500D6"/>
    <w:multiLevelType w:val="multilevel"/>
    <w:tmpl w:val="9FE6C6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6CBB07CC"/>
    <w:multiLevelType w:val="multilevel"/>
    <w:tmpl w:val="3D3C72F0"/>
    <w:lvl w:ilvl="0">
      <w:start w:val="2"/>
      <w:numFmt w:val="decimal"/>
      <w:lvlText w:val="%1."/>
      <w:lvlJc w:val="left"/>
      <w:pPr>
        <w:tabs>
          <w:tab w:val="num" w:pos="567"/>
        </w:tabs>
        <w:ind w:left="567" w:hanging="567"/>
      </w:pPr>
      <w:rPr>
        <w:rFonts w:cs="Times New Roman" w:hint="default"/>
        <w:b w:val="0"/>
        <w:bCs w:val="0"/>
        <w:i w:val="0"/>
        <w:iCs w:val="0"/>
        <w:sz w:val="22"/>
        <w:szCs w:val="22"/>
      </w:rPr>
    </w:lvl>
    <w:lvl w:ilvl="1">
      <w:start w:val="1"/>
      <w:numFmt w:val="decimal"/>
      <w:lvlText w:val="2.%2."/>
      <w:lvlJc w:val="left"/>
      <w:pPr>
        <w:tabs>
          <w:tab w:val="num" w:pos="567"/>
        </w:tabs>
        <w:ind w:left="567" w:hanging="567"/>
      </w:pPr>
      <w:rPr>
        <w:rFonts w:cs="Times New Roman" w:hint="default"/>
        <w:b w:val="0"/>
        <w:bCs w:val="0"/>
        <w:i w:val="0"/>
        <w:iCs w:val="0"/>
        <w:sz w:val="20"/>
        <w:szCs w:val="22"/>
      </w:rPr>
    </w:lvl>
    <w:lvl w:ilvl="2">
      <w:start w:val="1"/>
      <w:numFmt w:val="decimal"/>
      <w:lvlText w:val="2.%2.%3."/>
      <w:lvlJc w:val="left"/>
      <w:pPr>
        <w:tabs>
          <w:tab w:val="num" w:pos="1134"/>
        </w:tabs>
        <w:ind w:left="1134" w:hanging="709"/>
      </w:pPr>
      <w:rPr>
        <w:rFonts w:cs="Times New Roman" w:hint="default"/>
        <w:b w:val="0"/>
        <w:bCs w:val="0"/>
        <w:i w:val="0"/>
        <w:iCs w:val="0"/>
        <w:sz w:val="22"/>
        <w:szCs w:val="22"/>
      </w:rPr>
    </w:lvl>
    <w:lvl w:ilvl="3">
      <w:start w:val="1"/>
      <w:numFmt w:val="decimal"/>
      <w:lvlText w:val="%1.%2.%3.%4."/>
      <w:lvlJc w:val="left"/>
      <w:pPr>
        <w:tabs>
          <w:tab w:val="num" w:pos="720"/>
        </w:tabs>
        <w:ind w:left="720"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32" w15:restartNumberingAfterBreak="0">
    <w:nsid w:val="6DA07149"/>
    <w:multiLevelType w:val="multilevel"/>
    <w:tmpl w:val="7EC27296"/>
    <w:lvl w:ilvl="0">
      <w:start w:val="3"/>
      <w:numFmt w:val="decimal"/>
      <w:lvlText w:val="%1."/>
      <w:lvlJc w:val="left"/>
      <w:pPr>
        <w:tabs>
          <w:tab w:val="num" w:pos="567"/>
        </w:tabs>
        <w:ind w:left="567" w:hanging="567"/>
      </w:pPr>
      <w:rPr>
        <w:rFonts w:cs="Times New Roman" w:hint="default"/>
        <w:b w:val="0"/>
        <w:bCs w:val="0"/>
        <w:i w:val="0"/>
        <w:iCs w:val="0"/>
        <w:sz w:val="22"/>
        <w:szCs w:val="22"/>
      </w:rPr>
    </w:lvl>
    <w:lvl w:ilvl="1">
      <w:start w:val="1"/>
      <w:numFmt w:val="decimal"/>
      <w:lvlText w:val="%1.%2."/>
      <w:lvlJc w:val="left"/>
      <w:pPr>
        <w:tabs>
          <w:tab w:val="num" w:pos="567"/>
        </w:tabs>
        <w:ind w:left="567" w:hanging="567"/>
      </w:pPr>
      <w:rPr>
        <w:rFonts w:cs="Times New Roman" w:hint="default"/>
        <w:b w:val="0"/>
        <w:bCs w:val="0"/>
        <w:i w:val="0"/>
        <w:iCs w:val="0"/>
        <w:sz w:val="20"/>
        <w:szCs w:val="22"/>
      </w:rPr>
    </w:lvl>
    <w:lvl w:ilvl="2">
      <w:start w:val="1"/>
      <w:numFmt w:val="decimal"/>
      <w:lvlText w:val="%1.%2.%3."/>
      <w:lvlJc w:val="left"/>
      <w:pPr>
        <w:tabs>
          <w:tab w:val="num" w:pos="1134"/>
        </w:tabs>
        <w:ind w:left="1134" w:hanging="709"/>
      </w:pPr>
      <w:rPr>
        <w:rFonts w:cs="Times New Roman" w:hint="default"/>
        <w:b w:val="0"/>
        <w:bCs w:val="0"/>
        <w:i w:val="0"/>
        <w:iCs w:val="0"/>
        <w:sz w:val="20"/>
        <w:szCs w:val="22"/>
      </w:rPr>
    </w:lvl>
    <w:lvl w:ilvl="3">
      <w:start w:val="1"/>
      <w:numFmt w:val="decimal"/>
      <w:lvlText w:val="%1.%2.%3.%4."/>
      <w:lvlJc w:val="left"/>
      <w:pPr>
        <w:tabs>
          <w:tab w:val="num" w:pos="1146"/>
        </w:tabs>
        <w:ind w:left="1146"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33" w15:restartNumberingAfterBreak="0">
    <w:nsid w:val="71F22A94"/>
    <w:multiLevelType w:val="hybridMultilevel"/>
    <w:tmpl w:val="064E435A"/>
    <w:lvl w:ilvl="0" w:tplc="FFFFFFFF">
      <w:start w:val="1"/>
      <w:numFmt w:val="lowerLetter"/>
      <w:pStyle w:val="Index1"/>
      <w:lvlText w:val="%1)"/>
      <w:lvlJc w:val="left"/>
      <w:pPr>
        <w:tabs>
          <w:tab w:val="num" w:pos="2061"/>
        </w:tabs>
        <w:ind w:left="2061"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4" w15:restartNumberingAfterBreak="0">
    <w:nsid w:val="77B47F14"/>
    <w:multiLevelType w:val="multilevel"/>
    <w:tmpl w:val="B37E921E"/>
    <w:lvl w:ilvl="0">
      <w:start w:val="11"/>
      <w:numFmt w:val="decimal"/>
      <w:lvlText w:val="%1"/>
      <w:lvlJc w:val="left"/>
      <w:pPr>
        <w:tabs>
          <w:tab w:val="num" w:pos="360"/>
        </w:tabs>
        <w:ind w:left="360" w:hanging="360"/>
      </w:pPr>
      <w:rPr>
        <w:rFonts w:cs="Times New Roman" w:hint="default"/>
        <w:color w:val="auto"/>
      </w:rPr>
    </w:lvl>
    <w:lvl w:ilvl="1">
      <w:start w:val="1"/>
      <w:numFmt w:val="decimal"/>
      <w:lvlText w:val="%2."/>
      <w:lvlJc w:val="left"/>
      <w:pPr>
        <w:tabs>
          <w:tab w:val="num" w:pos="360"/>
        </w:tabs>
        <w:ind w:left="360" w:hanging="360"/>
      </w:pPr>
      <w:rPr>
        <w:rFonts w:ascii="Arial" w:hAnsi="Arial" w:cs="Arial" w:hint="default"/>
        <w:color w:val="auto"/>
        <w:sz w:val="22"/>
        <w:szCs w:val="22"/>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35" w15:restartNumberingAfterBreak="0">
    <w:nsid w:val="79D0769E"/>
    <w:multiLevelType w:val="hybridMultilevel"/>
    <w:tmpl w:val="C150C9C2"/>
    <w:lvl w:ilvl="0" w:tplc="A992B25C">
      <w:start w:val="1"/>
      <w:numFmt w:val="decimal"/>
      <w:lvlText w:val="%1."/>
      <w:lvlJc w:val="left"/>
      <w:pPr>
        <w:ind w:left="502" w:hanging="360"/>
      </w:pPr>
      <w:rPr>
        <w:rFonts w:ascii="Arial" w:hAnsi="Arial" w:cs="Arial"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C9A69FD"/>
    <w:multiLevelType w:val="multilevel"/>
    <w:tmpl w:val="12EEB150"/>
    <w:lvl w:ilvl="0">
      <w:start w:val="5"/>
      <w:numFmt w:val="decimal"/>
      <w:lvlText w:val="%1."/>
      <w:lvlJc w:val="left"/>
      <w:pPr>
        <w:tabs>
          <w:tab w:val="num" w:pos="567"/>
        </w:tabs>
        <w:ind w:left="567" w:hanging="567"/>
      </w:pPr>
      <w:rPr>
        <w:rFonts w:cs="Times New Roman" w:hint="default"/>
        <w:b w:val="0"/>
        <w:bCs w:val="0"/>
        <w:i w:val="0"/>
        <w:iCs w:val="0"/>
        <w:sz w:val="22"/>
        <w:szCs w:val="22"/>
      </w:rPr>
    </w:lvl>
    <w:lvl w:ilvl="1">
      <w:start w:val="1"/>
      <w:numFmt w:val="decimal"/>
      <w:lvlText w:val="6.%2."/>
      <w:lvlJc w:val="left"/>
      <w:pPr>
        <w:tabs>
          <w:tab w:val="num" w:pos="567"/>
        </w:tabs>
        <w:ind w:left="567" w:hanging="567"/>
      </w:pPr>
      <w:rPr>
        <w:rFonts w:cs="Times New Roman" w:hint="default"/>
        <w:b w:val="0"/>
        <w:bCs w:val="0"/>
        <w:i w:val="0"/>
        <w:iCs w:val="0"/>
        <w:sz w:val="20"/>
        <w:szCs w:val="22"/>
      </w:rPr>
    </w:lvl>
    <w:lvl w:ilvl="2">
      <w:start w:val="1"/>
      <w:numFmt w:val="decimal"/>
      <w:lvlText w:val="%1.%2.%3."/>
      <w:lvlJc w:val="left"/>
      <w:pPr>
        <w:tabs>
          <w:tab w:val="num" w:pos="1134"/>
        </w:tabs>
        <w:ind w:left="1134" w:hanging="709"/>
      </w:pPr>
      <w:rPr>
        <w:rFonts w:cs="Times New Roman" w:hint="default"/>
        <w:b w:val="0"/>
        <w:bCs w:val="0"/>
        <w:i w:val="0"/>
        <w:iCs w:val="0"/>
        <w:sz w:val="22"/>
        <w:szCs w:val="22"/>
      </w:rPr>
    </w:lvl>
    <w:lvl w:ilvl="3">
      <w:start w:val="1"/>
      <w:numFmt w:val="decimal"/>
      <w:lvlText w:val="%1.%2.%3.%4."/>
      <w:lvlJc w:val="left"/>
      <w:pPr>
        <w:tabs>
          <w:tab w:val="num" w:pos="720"/>
        </w:tabs>
        <w:ind w:left="720"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num w:numId="1">
    <w:abstractNumId w:val="2"/>
  </w:num>
  <w:num w:numId="2">
    <w:abstractNumId w:val="0"/>
  </w:num>
  <w:num w:numId="3">
    <w:abstractNumId w:val="3"/>
  </w:num>
  <w:num w:numId="4">
    <w:abstractNumId w:val="2"/>
  </w:num>
  <w:num w:numId="5">
    <w:abstractNumId w:val="1"/>
  </w:num>
  <w:num w:numId="6">
    <w:abstractNumId w:val="21"/>
  </w:num>
  <w:num w:numId="7">
    <w:abstractNumId w:val="12"/>
  </w:num>
  <w:num w:numId="8">
    <w:abstractNumId w:val="13"/>
  </w:num>
  <w:num w:numId="9">
    <w:abstractNumId w:val="33"/>
    <w:lvlOverride w:ilvl="0">
      <w:startOverride w:val="1"/>
    </w:lvlOverride>
  </w:num>
  <w:num w:numId="10">
    <w:abstractNumId w:val="27"/>
  </w:num>
  <w:num w:numId="11">
    <w:abstractNumId w:val="4"/>
  </w:num>
  <w:num w:numId="12">
    <w:abstractNumId w:val="14"/>
  </w:num>
  <w:num w:numId="13">
    <w:abstractNumId w:val="32"/>
  </w:num>
  <w:num w:numId="14">
    <w:abstractNumId w:val="36"/>
  </w:num>
  <w:num w:numId="15">
    <w:abstractNumId w:val="29"/>
  </w:num>
  <w:num w:numId="16">
    <w:abstractNumId w:val="25"/>
  </w:num>
  <w:num w:numId="17">
    <w:abstractNumId w:val="31"/>
  </w:num>
  <w:num w:numId="18">
    <w:abstractNumId w:val="17"/>
  </w:num>
  <w:num w:numId="19">
    <w:abstractNumId w:val="20"/>
  </w:num>
  <w:num w:numId="20">
    <w:abstractNumId w:val="23"/>
  </w:num>
  <w:num w:numId="21">
    <w:abstractNumId w:val="11"/>
  </w:num>
  <w:num w:numId="22">
    <w:abstractNumId w:val="7"/>
  </w:num>
  <w:num w:numId="23">
    <w:abstractNumId w:val="6"/>
  </w:num>
  <w:num w:numId="24">
    <w:abstractNumId w:val="28"/>
  </w:num>
  <w:num w:numId="25">
    <w:abstractNumId w:val="5"/>
  </w:num>
  <w:num w:numId="26">
    <w:abstractNumId w:val="30"/>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num>
  <w:num w:numId="39">
    <w:abstractNumId w:val="9"/>
  </w:num>
  <w:num w:numId="40">
    <w:abstractNumId w:val="34"/>
  </w:num>
  <w:num w:numId="41">
    <w:abstractNumId w:val="19"/>
  </w:num>
  <w:num w:numId="42">
    <w:abstractNumId w:val="16"/>
  </w:num>
  <w:num w:numId="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num>
  <w:num w:numId="50">
    <w:abstractNumId w:val="22"/>
  </w:num>
  <w:num w:numId="51">
    <w:abstractNumId w:val="15"/>
  </w:num>
  <w:num w:numId="52">
    <w:abstractNumId w:val="24"/>
  </w:num>
  <w:num w:numId="53">
    <w:abstractNumId w:val="10"/>
  </w:num>
  <w:num w:numId="54">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4CB"/>
    <w:rsid w:val="000004BE"/>
    <w:rsid w:val="000012AB"/>
    <w:rsid w:val="000027F2"/>
    <w:rsid w:val="00004265"/>
    <w:rsid w:val="00004808"/>
    <w:rsid w:val="00004B1D"/>
    <w:rsid w:val="0000625B"/>
    <w:rsid w:val="000076B3"/>
    <w:rsid w:val="00007957"/>
    <w:rsid w:val="00010CA7"/>
    <w:rsid w:val="00010DD0"/>
    <w:rsid w:val="00012BB4"/>
    <w:rsid w:val="00012D2C"/>
    <w:rsid w:val="0001377F"/>
    <w:rsid w:val="00014740"/>
    <w:rsid w:val="00014F88"/>
    <w:rsid w:val="00015D1C"/>
    <w:rsid w:val="000221AB"/>
    <w:rsid w:val="0002227F"/>
    <w:rsid w:val="0002292B"/>
    <w:rsid w:val="00022D56"/>
    <w:rsid w:val="00022EB9"/>
    <w:rsid w:val="00024846"/>
    <w:rsid w:val="00024A62"/>
    <w:rsid w:val="0002591A"/>
    <w:rsid w:val="00025962"/>
    <w:rsid w:val="00026076"/>
    <w:rsid w:val="000272F2"/>
    <w:rsid w:val="00027AC5"/>
    <w:rsid w:val="00027C9A"/>
    <w:rsid w:val="00030A0D"/>
    <w:rsid w:val="00031F85"/>
    <w:rsid w:val="000332DE"/>
    <w:rsid w:val="0003453F"/>
    <w:rsid w:val="00034A50"/>
    <w:rsid w:val="00040B82"/>
    <w:rsid w:val="0004244F"/>
    <w:rsid w:val="000439EE"/>
    <w:rsid w:val="00044215"/>
    <w:rsid w:val="00044946"/>
    <w:rsid w:val="000451A0"/>
    <w:rsid w:val="00045863"/>
    <w:rsid w:val="00046527"/>
    <w:rsid w:val="00050E93"/>
    <w:rsid w:val="00052328"/>
    <w:rsid w:val="000535CC"/>
    <w:rsid w:val="00053DB6"/>
    <w:rsid w:val="00054C06"/>
    <w:rsid w:val="00056E4A"/>
    <w:rsid w:val="000573DA"/>
    <w:rsid w:val="00057D0C"/>
    <w:rsid w:val="00057EF5"/>
    <w:rsid w:val="00060B36"/>
    <w:rsid w:val="00061A64"/>
    <w:rsid w:val="00062910"/>
    <w:rsid w:val="000636C6"/>
    <w:rsid w:val="00063A06"/>
    <w:rsid w:val="00064217"/>
    <w:rsid w:val="0006450C"/>
    <w:rsid w:val="00064AEC"/>
    <w:rsid w:val="00064FE5"/>
    <w:rsid w:val="00065177"/>
    <w:rsid w:val="0006571E"/>
    <w:rsid w:val="00065DB9"/>
    <w:rsid w:val="0007359C"/>
    <w:rsid w:val="000737B2"/>
    <w:rsid w:val="00074C24"/>
    <w:rsid w:val="00075136"/>
    <w:rsid w:val="00076684"/>
    <w:rsid w:val="000769D5"/>
    <w:rsid w:val="00076A38"/>
    <w:rsid w:val="00077A5C"/>
    <w:rsid w:val="00080673"/>
    <w:rsid w:val="00081924"/>
    <w:rsid w:val="000829DF"/>
    <w:rsid w:val="00085030"/>
    <w:rsid w:val="00085989"/>
    <w:rsid w:val="00087072"/>
    <w:rsid w:val="00087456"/>
    <w:rsid w:val="00090E07"/>
    <w:rsid w:val="00092120"/>
    <w:rsid w:val="00092403"/>
    <w:rsid w:val="000937A4"/>
    <w:rsid w:val="000938A0"/>
    <w:rsid w:val="00093A4E"/>
    <w:rsid w:val="00094AFE"/>
    <w:rsid w:val="00095167"/>
    <w:rsid w:val="00097BF5"/>
    <w:rsid w:val="000A0041"/>
    <w:rsid w:val="000A09F6"/>
    <w:rsid w:val="000A1D90"/>
    <w:rsid w:val="000A347B"/>
    <w:rsid w:val="000A3E62"/>
    <w:rsid w:val="000A4BB3"/>
    <w:rsid w:val="000A5283"/>
    <w:rsid w:val="000A55DB"/>
    <w:rsid w:val="000A5D64"/>
    <w:rsid w:val="000A5F6E"/>
    <w:rsid w:val="000A6389"/>
    <w:rsid w:val="000A7F63"/>
    <w:rsid w:val="000B02E6"/>
    <w:rsid w:val="000B14F2"/>
    <w:rsid w:val="000B1ECA"/>
    <w:rsid w:val="000B1F9D"/>
    <w:rsid w:val="000B242A"/>
    <w:rsid w:val="000B34E5"/>
    <w:rsid w:val="000B3627"/>
    <w:rsid w:val="000C0349"/>
    <w:rsid w:val="000C054C"/>
    <w:rsid w:val="000C057E"/>
    <w:rsid w:val="000C06B6"/>
    <w:rsid w:val="000C0BB6"/>
    <w:rsid w:val="000C1343"/>
    <w:rsid w:val="000C1FB8"/>
    <w:rsid w:val="000C2D18"/>
    <w:rsid w:val="000C2DC9"/>
    <w:rsid w:val="000C3F90"/>
    <w:rsid w:val="000C4C87"/>
    <w:rsid w:val="000C4E54"/>
    <w:rsid w:val="000C593B"/>
    <w:rsid w:val="000C5984"/>
    <w:rsid w:val="000D05D8"/>
    <w:rsid w:val="000D0A58"/>
    <w:rsid w:val="000D1ADE"/>
    <w:rsid w:val="000D1B2A"/>
    <w:rsid w:val="000D2C26"/>
    <w:rsid w:val="000D313B"/>
    <w:rsid w:val="000D3365"/>
    <w:rsid w:val="000D33B1"/>
    <w:rsid w:val="000D4589"/>
    <w:rsid w:val="000D6B5D"/>
    <w:rsid w:val="000D7B72"/>
    <w:rsid w:val="000E250F"/>
    <w:rsid w:val="000E291D"/>
    <w:rsid w:val="000E2A7F"/>
    <w:rsid w:val="000E2B0F"/>
    <w:rsid w:val="000E2D7D"/>
    <w:rsid w:val="000E3E3A"/>
    <w:rsid w:val="000E449D"/>
    <w:rsid w:val="000E54F0"/>
    <w:rsid w:val="000E6C4C"/>
    <w:rsid w:val="000E7323"/>
    <w:rsid w:val="000F040F"/>
    <w:rsid w:val="000F17E5"/>
    <w:rsid w:val="000F1E5D"/>
    <w:rsid w:val="000F2CD8"/>
    <w:rsid w:val="000F336D"/>
    <w:rsid w:val="000F35AF"/>
    <w:rsid w:val="000F3713"/>
    <w:rsid w:val="000F44A2"/>
    <w:rsid w:val="000F4643"/>
    <w:rsid w:val="000F468A"/>
    <w:rsid w:val="000F49E1"/>
    <w:rsid w:val="000F4DA6"/>
    <w:rsid w:val="000F5506"/>
    <w:rsid w:val="000F57D2"/>
    <w:rsid w:val="000F6335"/>
    <w:rsid w:val="000F65D0"/>
    <w:rsid w:val="000F67A6"/>
    <w:rsid w:val="000F7685"/>
    <w:rsid w:val="000F7DA0"/>
    <w:rsid w:val="001027AF"/>
    <w:rsid w:val="0010400A"/>
    <w:rsid w:val="001061AF"/>
    <w:rsid w:val="00106606"/>
    <w:rsid w:val="00107829"/>
    <w:rsid w:val="00110630"/>
    <w:rsid w:val="00110CAC"/>
    <w:rsid w:val="001115F3"/>
    <w:rsid w:val="00112048"/>
    <w:rsid w:val="00112702"/>
    <w:rsid w:val="00112DDB"/>
    <w:rsid w:val="0011377C"/>
    <w:rsid w:val="001144A5"/>
    <w:rsid w:val="00114CA3"/>
    <w:rsid w:val="001162FB"/>
    <w:rsid w:val="00117948"/>
    <w:rsid w:val="00120148"/>
    <w:rsid w:val="001212B7"/>
    <w:rsid w:val="00122E53"/>
    <w:rsid w:val="00124AE8"/>
    <w:rsid w:val="001252A4"/>
    <w:rsid w:val="00131E4E"/>
    <w:rsid w:val="00132853"/>
    <w:rsid w:val="0013395C"/>
    <w:rsid w:val="001358DA"/>
    <w:rsid w:val="00135A83"/>
    <w:rsid w:val="00135AB7"/>
    <w:rsid w:val="001365B5"/>
    <w:rsid w:val="001365C4"/>
    <w:rsid w:val="00140EEC"/>
    <w:rsid w:val="00141692"/>
    <w:rsid w:val="0014287C"/>
    <w:rsid w:val="0014288B"/>
    <w:rsid w:val="00142B26"/>
    <w:rsid w:val="0014328D"/>
    <w:rsid w:val="00143F5C"/>
    <w:rsid w:val="00145FA1"/>
    <w:rsid w:val="001467AF"/>
    <w:rsid w:val="00147238"/>
    <w:rsid w:val="00147CBB"/>
    <w:rsid w:val="0015154E"/>
    <w:rsid w:val="001518EE"/>
    <w:rsid w:val="00153F79"/>
    <w:rsid w:val="00154A36"/>
    <w:rsid w:val="00156E15"/>
    <w:rsid w:val="001620ED"/>
    <w:rsid w:val="00162871"/>
    <w:rsid w:val="00163280"/>
    <w:rsid w:val="001646BA"/>
    <w:rsid w:val="00164C84"/>
    <w:rsid w:val="001655C7"/>
    <w:rsid w:val="0017173A"/>
    <w:rsid w:val="001717CF"/>
    <w:rsid w:val="001730A8"/>
    <w:rsid w:val="00173636"/>
    <w:rsid w:val="00173D16"/>
    <w:rsid w:val="00174961"/>
    <w:rsid w:val="00174F1A"/>
    <w:rsid w:val="00180201"/>
    <w:rsid w:val="0018026A"/>
    <w:rsid w:val="00180EB4"/>
    <w:rsid w:val="001814D4"/>
    <w:rsid w:val="00181CBA"/>
    <w:rsid w:val="00181FA3"/>
    <w:rsid w:val="00182413"/>
    <w:rsid w:val="0018321C"/>
    <w:rsid w:val="001860EE"/>
    <w:rsid w:val="00190018"/>
    <w:rsid w:val="001922A5"/>
    <w:rsid w:val="00192BDE"/>
    <w:rsid w:val="00193512"/>
    <w:rsid w:val="00194D27"/>
    <w:rsid w:val="00196EDD"/>
    <w:rsid w:val="00197438"/>
    <w:rsid w:val="0019769C"/>
    <w:rsid w:val="001A2662"/>
    <w:rsid w:val="001A2FAC"/>
    <w:rsid w:val="001A440B"/>
    <w:rsid w:val="001A63DA"/>
    <w:rsid w:val="001A6DC7"/>
    <w:rsid w:val="001A706B"/>
    <w:rsid w:val="001A7814"/>
    <w:rsid w:val="001B05FB"/>
    <w:rsid w:val="001B07C5"/>
    <w:rsid w:val="001B10C6"/>
    <w:rsid w:val="001B2164"/>
    <w:rsid w:val="001B2812"/>
    <w:rsid w:val="001B3FA1"/>
    <w:rsid w:val="001B4353"/>
    <w:rsid w:val="001B485D"/>
    <w:rsid w:val="001B7630"/>
    <w:rsid w:val="001C2BA7"/>
    <w:rsid w:val="001C337A"/>
    <w:rsid w:val="001C4830"/>
    <w:rsid w:val="001C4954"/>
    <w:rsid w:val="001C6291"/>
    <w:rsid w:val="001C6AAC"/>
    <w:rsid w:val="001C7506"/>
    <w:rsid w:val="001C75F4"/>
    <w:rsid w:val="001D14E1"/>
    <w:rsid w:val="001D1B64"/>
    <w:rsid w:val="001D1C5D"/>
    <w:rsid w:val="001D25F8"/>
    <w:rsid w:val="001D337F"/>
    <w:rsid w:val="001D3D9A"/>
    <w:rsid w:val="001D4046"/>
    <w:rsid w:val="001D70A6"/>
    <w:rsid w:val="001D7183"/>
    <w:rsid w:val="001D7470"/>
    <w:rsid w:val="001E1160"/>
    <w:rsid w:val="001E14FC"/>
    <w:rsid w:val="001E30C9"/>
    <w:rsid w:val="001E3540"/>
    <w:rsid w:val="001E58AE"/>
    <w:rsid w:val="001E5E70"/>
    <w:rsid w:val="001E7A10"/>
    <w:rsid w:val="001F02A3"/>
    <w:rsid w:val="001F04E7"/>
    <w:rsid w:val="001F140C"/>
    <w:rsid w:val="001F146A"/>
    <w:rsid w:val="001F1FE4"/>
    <w:rsid w:val="001F2251"/>
    <w:rsid w:val="001F2289"/>
    <w:rsid w:val="001F4692"/>
    <w:rsid w:val="001F52CB"/>
    <w:rsid w:val="001F6348"/>
    <w:rsid w:val="001F66FD"/>
    <w:rsid w:val="001F678A"/>
    <w:rsid w:val="001F678B"/>
    <w:rsid w:val="001F6FC1"/>
    <w:rsid w:val="0020037B"/>
    <w:rsid w:val="0020194B"/>
    <w:rsid w:val="00202379"/>
    <w:rsid w:val="00203317"/>
    <w:rsid w:val="00203855"/>
    <w:rsid w:val="00203A69"/>
    <w:rsid w:val="002041DB"/>
    <w:rsid w:val="00205EA6"/>
    <w:rsid w:val="00207983"/>
    <w:rsid w:val="0021151F"/>
    <w:rsid w:val="002127A5"/>
    <w:rsid w:val="00212FB8"/>
    <w:rsid w:val="0021433D"/>
    <w:rsid w:val="002147FC"/>
    <w:rsid w:val="00216F5D"/>
    <w:rsid w:val="00217C2E"/>
    <w:rsid w:val="00221FC8"/>
    <w:rsid w:val="00222A50"/>
    <w:rsid w:val="002244A2"/>
    <w:rsid w:val="00224EE8"/>
    <w:rsid w:val="00225CCA"/>
    <w:rsid w:val="00225DAE"/>
    <w:rsid w:val="00231AB8"/>
    <w:rsid w:val="00231B99"/>
    <w:rsid w:val="00231D61"/>
    <w:rsid w:val="00233094"/>
    <w:rsid w:val="00237AD5"/>
    <w:rsid w:val="00237CFB"/>
    <w:rsid w:val="002402FF"/>
    <w:rsid w:val="00240BA7"/>
    <w:rsid w:val="002415F9"/>
    <w:rsid w:val="002421B6"/>
    <w:rsid w:val="002459D1"/>
    <w:rsid w:val="00246010"/>
    <w:rsid w:val="00247E34"/>
    <w:rsid w:val="002503B9"/>
    <w:rsid w:val="00250C43"/>
    <w:rsid w:val="0025115C"/>
    <w:rsid w:val="002518A3"/>
    <w:rsid w:val="00252541"/>
    <w:rsid w:val="002537BC"/>
    <w:rsid w:val="00253BA8"/>
    <w:rsid w:val="0025408C"/>
    <w:rsid w:val="00254275"/>
    <w:rsid w:val="00255BAD"/>
    <w:rsid w:val="00256218"/>
    <w:rsid w:val="00257DB1"/>
    <w:rsid w:val="00257F68"/>
    <w:rsid w:val="002601FF"/>
    <w:rsid w:val="00261364"/>
    <w:rsid w:val="00261384"/>
    <w:rsid w:val="00262F27"/>
    <w:rsid w:val="00263A24"/>
    <w:rsid w:val="00264346"/>
    <w:rsid w:val="002645BF"/>
    <w:rsid w:val="00264B73"/>
    <w:rsid w:val="00265EE1"/>
    <w:rsid w:val="00266D88"/>
    <w:rsid w:val="00267145"/>
    <w:rsid w:val="0026776B"/>
    <w:rsid w:val="00271027"/>
    <w:rsid w:val="00271355"/>
    <w:rsid w:val="00271672"/>
    <w:rsid w:val="00275CC7"/>
    <w:rsid w:val="00276B9E"/>
    <w:rsid w:val="00276E27"/>
    <w:rsid w:val="00277B56"/>
    <w:rsid w:val="00277CDD"/>
    <w:rsid w:val="0028213B"/>
    <w:rsid w:val="002826A6"/>
    <w:rsid w:val="00282F6B"/>
    <w:rsid w:val="002836C4"/>
    <w:rsid w:val="002838CA"/>
    <w:rsid w:val="00284343"/>
    <w:rsid w:val="00284648"/>
    <w:rsid w:val="00284FF6"/>
    <w:rsid w:val="002864FF"/>
    <w:rsid w:val="00287DFB"/>
    <w:rsid w:val="002906CC"/>
    <w:rsid w:val="00290F11"/>
    <w:rsid w:val="00291A0A"/>
    <w:rsid w:val="00293E43"/>
    <w:rsid w:val="00294FAC"/>
    <w:rsid w:val="0029534F"/>
    <w:rsid w:val="002958F5"/>
    <w:rsid w:val="002963CF"/>
    <w:rsid w:val="002964B0"/>
    <w:rsid w:val="002A14D8"/>
    <w:rsid w:val="002A1C0C"/>
    <w:rsid w:val="002A1EAF"/>
    <w:rsid w:val="002A34D4"/>
    <w:rsid w:val="002B0051"/>
    <w:rsid w:val="002B2237"/>
    <w:rsid w:val="002B2A67"/>
    <w:rsid w:val="002B312C"/>
    <w:rsid w:val="002B39DE"/>
    <w:rsid w:val="002B4567"/>
    <w:rsid w:val="002B6A1E"/>
    <w:rsid w:val="002C0132"/>
    <w:rsid w:val="002C0338"/>
    <w:rsid w:val="002C088A"/>
    <w:rsid w:val="002C0D63"/>
    <w:rsid w:val="002C0DB4"/>
    <w:rsid w:val="002C2436"/>
    <w:rsid w:val="002C33FE"/>
    <w:rsid w:val="002C478C"/>
    <w:rsid w:val="002C4CA8"/>
    <w:rsid w:val="002C5685"/>
    <w:rsid w:val="002C5A8D"/>
    <w:rsid w:val="002C6523"/>
    <w:rsid w:val="002C6E20"/>
    <w:rsid w:val="002C7135"/>
    <w:rsid w:val="002C731A"/>
    <w:rsid w:val="002C7549"/>
    <w:rsid w:val="002C7868"/>
    <w:rsid w:val="002D3940"/>
    <w:rsid w:val="002D4952"/>
    <w:rsid w:val="002D5EB9"/>
    <w:rsid w:val="002D5F97"/>
    <w:rsid w:val="002D6714"/>
    <w:rsid w:val="002D6A88"/>
    <w:rsid w:val="002D6B46"/>
    <w:rsid w:val="002D6F40"/>
    <w:rsid w:val="002D7A1A"/>
    <w:rsid w:val="002D7FA6"/>
    <w:rsid w:val="002E09D3"/>
    <w:rsid w:val="002E0D15"/>
    <w:rsid w:val="002E11CA"/>
    <w:rsid w:val="002E28A5"/>
    <w:rsid w:val="002E4258"/>
    <w:rsid w:val="002E4D89"/>
    <w:rsid w:val="002E5A85"/>
    <w:rsid w:val="002E7023"/>
    <w:rsid w:val="002F06C0"/>
    <w:rsid w:val="002F0DF1"/>
    <w:rsid w:val="002F1A85"/>
    <w:rsid w:val="002F24C9"/>
    <w:rsid w:val="002F3C00"/>
    <w:rsid w:val="002F3FBF"/>
    <w:rsid w:val="002F42FF"/>
    <w:rsid w:val="002F4E2E"/>
    <w:rsid w:val="002F57AA"/>
    <w:rsid w:val="002F614E"/>
    <w:rsid w:val="002F624F"/>
    <w:rsid w:val="002F7C46"/>
    <w:rsid w:val="00300AAB"/>
    <w:rsid w:val="00301AC2"/>
    <w:rsid w:val="00301F96"/>
    <w:rsid w:val="00302824"/>
    <w:rsid w:val="00302838"/>
    <w:rsid w:val="00304A21"/>
    <w:rsid w:val="00306603"/>
    <w:rsid w:val="00310A9D"/>
    <w:rsid w:val="00310CB7"/>
    <w:rsid w:val="003122B2"/>
    <w:rsid w:val="00312793"/>
    <w:rsid w:val="00314030"/>
    <w:rsid w:val="0031605A"/>
    <w:rsid w:val="00320CBA"/>
    <w:rsid w:val="00321A31"/>
    <w:rsid w:val="00321F28"/>
    <w:rsid w:val="0032236C"/>
    <w:rsid w:val="003231CB"/>
    <w:rsid w:val="003256F3"/>
    <w:rsid w:val="003257F4"/>
    <w:rsid w:val="003263E6"/>
    <w:rsid w:val="00327862"/>
    <w:rsid w:val="00327CC9"/>
    <w:rsid w:val="00330295"/>
    <w:rsid w:val="0033040E"/>
    <w:rsid w:val="0033099E"/>
    <w:rsid w:val="00330B8A"/>
    <w:rsid w:val="00330CA6"/>
    <w:rsid w:val="00330CAD"/>
    <w:rsid w:val="00330D62"/>
    <w:rsid w:val="003316DD"/>
    <w:rsid w:val="00331760"/>
    <w:rsid w:val="003318E2"/>
    <w:rsid w:val="0033241A"/>
    <w:rsid w:val="003329ED"/>
    <w:rsid w:val="00333493"/>
    <w:rsid w:val="003336DE"/>
    <w:rsid w:val="003347A0"/>
    <w:rsid w:val="00334929"/>
    <w:rsid w:val="00334966"/>
    <w:rsid w:val="00334E18"/>
    <w:rsid w:val="003350AB"/>
    <w:rsid w:val="00335787"/>
    <w:rsid w:val="00337EED"/>
    <w:rsid w:val="00340B7D"/>
    <w:rsid w:val="003418C5"/>
    <w:rsid w:val="003435F3"/>
    <w:rsid w:val="003439EC"/>
    <w:rsid w:val="00343F5C"/>
    <w:rsid w:val="003449AA"/>
    <w:rsid w:val="00344A44"/>
    <w:rsid w:val="00346517"/>
    <w:rsid w:val="0034672F"/>
    <w:rsid w:val="00346A86"/>
    <w:rsid w:val="00346C3C"/>
    <w:rsid w:val="00347401"/>
    <w:rsid w:val="00347BBF"/>
    <w:rsid w:val="00347FED"/>
    <w:rsid w:val="00350276"/>
    <w:rsid w:val="00350342"/>
    <w:rsid w:val="00350377"/>
    <w:rsid w:val="003507DE"/>
    <w:rsid w:val="003515FF"/>
    <w:rsid w:val="00351B4B"/>
    <w:rsid w:val="00353379"/>
    <w:rsid w:val="00354F4E"/>
    <w:rsid w:val="00355679"/>
    <w:rsid w:val="00355ABC"/>
    <w:rsid w:val="00355DF8"/>
    <w:rsid w:val="0035637C"/>
    <w:rsid w:val="00356BAC"/>
    <w:rsid w:val="00356FEA"/>
    <w:rsid w:val="0036099B"/>
    <w:rsid w:val="00361329"/>
    <w:rsid w:val="00361E17"/>
    <w:rsid w:val="00362E7A"/>
    <w:rsid w:val="0036403D"/>
    <w:rsid w:val="00364C4F"/>
    <w:rsid w:val="00365729"/>
    <w:rsid w:val="00365E04"/>
    <w:rsid w:val="003660B3"/>
    <w:rsid w:val="00366407"/>
    <w:rsid w:val="00366EBA"/>
    <w:rsid w:val="00370FB1"/>
    <w:rsid w:val="003734EC"/>
    <w:rsid w:val="00373CF8"/>
    <w:rsid w:val="003756E5"/>
    <w:rsid w:val="00375B3F"/>
    <w:rsid w:val="00375DFF"/>
    <w:rsid w:val="0038049E"/>
    <w:rsid w:val="00380A25"/>
    <w:rsid w:val="003814AB"/>
    <w:rsid w:val="0038171C"/>
    <w:rsid w:val="0038249D"/>
    <w:rsid w:val="00382810"/>
    <w:rsid w:val="00382A96"/>
    <w:rsid w:val="003837D7"/>
    <w:rsid w:val="003851A0"/>
    <w:rsid w:val="00385C01"/>
    <w:rsid w:val="003861D9"/>
    <w:rsid w:val="00387A9C"/>
    <w:rsid w:val="00391149"/>
    <w:rsid w:val="003912F4"/>
    <w:rsid w:val="00392D60"/>
    <w:rsid w:val="00393959"/>
    <w:rsid w:val="00393D88"/>
    <w:rsid w:val="0039493A"/>
    <w:rsid w:val="00396446"/>
    <w:rsid w:val="00397424"/>
    <w:rsid w:val="003A2168"/>
    <w:rsid w:val="003A2556"/>
    <w:rsid w:val="003A2D40"/>
    <w:rsid w:val="003A30D8"/>
    <w:rsid w:val="003A4331"/>
    <w:rsid w:val="003A4CFE"/>
    <w:rsid w:val="003A5998"/>
    <w:rsid w:val="003A5AE9"/>
    <w:rsid w:val="003A5B91"/>
    <w:rsid w:val="003A69E3"/>
    <w:rsid w:val="003B1297"/>
    <w:rsid w:val="003B333A"/>
    <w:rsid w:val="003B34BC"/>
    <w:rsid w:val="003B38B0"/>
    <w:rsid w:val="003B4FB9"/>
    <w:rsid w:val="003B750A"/>
    <w:rsid w:val="003B7C7B"/>
    <w:rsid w:val="003C2F29"/>
    <w:rsid w:val="003C4ADB"/>
    <w:rsid w:val="003C4E23"/>
    <w:rsid w:val="003C612C"/>
    <w:rsid w:val="003C74C9"/>
    <w:rsid w:val="003C7FD7"/>
    <w:rsid w:val="003D0A40"/>
    <w:rsid w:val="003D0F8B"/>
    <w:rsid w:val="003D1070"/>
    <w:rsid w:val="003D25A4"/>
    <w:rsid w:val="003D2A99"/>
    <w:rsid w:val="003D2C1B"/>
    <w:rsid w:val="003D3012"/>
    <w:rsid w:val="003D3768"/>
    <w:rsid w:val="003D452A"/>
    <w:rsid w:val="003D4D5D"/>
    <w:rsid w:val="003D5A6E"/>
    <w:rsid w:val="003D5AE9"/>
    <w:rsid w:val="003D77F9"/>
    <w:rsid w:val="003E00FD"/>
    <w:rsid w:val="003E0797"/>
    <w:rsid w:val="003E26D1"/>
    <w:rsid w:val="003E39DE"/>
    <w:rsid w:val="003E404C"/>
    <w:rsid w:val="003E55AB"/>
    <w:rsid w:val="003E5D0F"/>
    <w:rsid w:val="003E5FD2"/>
    <w:rsid w:val="003E62B3"/>
    <w:rsid w:val="003E6B50"/>
    <w:rsid w:val="003F0F39"/>
    <w:rsid w:val="003F2D62"/>
    <w:rsid w:val="003F3615"/>
    <w:rsid w:val="003F435B"/>
    <w:rsid w:val="003F485D"/>
    <w:rsid w:val="003F4922"/>
    <w:rsid w:val="003F55F9"/>
    <w:rsid w:val="003F6A86"/>
    <w:rsid w:val="003F77E1"/>
    <w:rsid w:val="004041EB"/>
    <w:rsid w:val="00404977"/>
    <w:rsid w:val="00404BE3"/>
    <w:rsid w:val="00404E4F"/>
    <w:rsid w:val="00404FC0"/>
    <w:rsid w:val="0040549B"/>
    <w:rsid w:val="0040642D"/>
    <w:rsid w:val="004064DC"/>
    <w:rsid w:val="0040678A"/>
    <w:rsid w:val="00406904"/>
    <w:rsid w:val="00406AA1"/>
    <w:rsid w:val="0040738E"/>
    <w:rsid w:val="00407BAE"/>
    <w:rsid w:val="004117C3"/>
    <w:rsid w:val="004135BF"/>
    <w:rsid w:val="00413831"/>
    <w:rsid w:val="00413919"/>
    <w:rsid w:val="004144B9"/>
    <w:rsid w:val="00415E66"/>
    <w:rsid w:val="00417D90"/>
    <w:rsid w:val="00417F6A"/>
    <w:rsid w:val="00421378"/>
    <w:rsid w:val="00421D58"/>
    <w:rsid w:val="00421F21"/>
    <w:rsid w:val="00422D81"/>
    <w:rsid w:val="00424485"/>
    <w:rsid w:val="004245A9"/>
    <w:rsid w:val="004256CC"/>
    <w:rsid w:val="00425735"/>
    <w:rsid w:val="00425FF0"/>
    <w:rsid w:val="0042605A"/>
    <w:rsid w:val="004330D2"/>
    <w:rsid w:val="004340F7"/>
    <w:rsid w:val="004347E3"/>
    <w:rsid w:val="00435648"/>
    <w:rsid w:val="00436771"/>
    <w:rsid w:val="00436F98"/>
    <w:rsid w:val="00437446"/>
    <w:rsid w:val="0044106C"/>
    <w:rsid w:val="004411AE"/>
    <w:rsid w:val="004426BE"/>
    <w:rsid w:val="00442E11"/>
    <w:rsid w:val="004440D8"/>
    <w:rsid w:val="00445247"/>
    <w:rsid w:val="0044536D"/>
    <w:rsid w:val="004456B2"/>
    <w:rsid w:val="00445A14"/>
    <w:rsid w:val="004460F2"/>
    <w:rsid w:val="004461FE"/>
    <w:rsid w:val="0044698E"/>
    <w:rsid w:val="00446C5C"/>
    <w:rsid w:val="0045042B"/>
    <w:rsid w:val="004506B4"/>
    <w:rsid w:val="004522D3"/>
    <w:rsid w:val="00452518"/>
    <w:rsid w:val="0045261A"/>
    <w:rsid w:val="0045426E"/>
    <w:rsid w:val="00455585"/>
    <w:rsid w:val="00455681"/>
    <w:rsid w:val="00455853"/>
    <w:rsid w:val="00455B45"/>
    <w:rsid w:val="00455C54"/>
    <w:rsid w:val="00455D59"/>
    <w:rsid w:val="00455F8C"/>
    <w:rsid w:val="004561E6"/>
    <w:rsid w:val="004618A1"/>
    <w:rsid w:val="0046332F"/>
    <w:rsid w:val="0046378D"/>
    <w:rsid w:val="0046463F"/>
    <w:rsid w:val="004653BF"/>
    <w:rsid w:val="00466A9D"/>
    <w:rsid w:val="00467515"/>
    <w:rsid w:val="0046788D"/>
    <w:rsid w:val="00470B0C"/>
    <w:rsid w:val="00470B7D"/>
    <w:rsid w:val="0047196B"/>
    <w:rsid w:val="00471ED8"/>
    <w:rsid w:val="0047299C"/>
    <w:rsid w:val="00472A21"/>
    <w:rsid w:val="0047452D"/>
    <w:rsid w:val="00474593"/>
    <w:rsid w:val="0047645B"/>
    <w:rsid w:val="004776A6"/>
    <w:rsid w:val="00480056"/>
    <w:rsid w:val="0048087C"/>
    <w:rsid w:val="00480EB9"/>
    <w:rsid w:val="00480FE0"/>
    <w:rsid w:val="004834B4"/>
    <w:rsid w:val="00483BC6"/>
    <w:rsid w:val="00485DCB"/>
    <w:rsid w:val="00486880"/>
    <w:rsid w:val="00486F9D"/>
    <w:rsid w:val="00491174"/>
    <w:rsid w:val="004917A1"/>
    <w:rsid w:val="004919FD"/>
    <w:rsid w:val="00491ACC"/>
    <w:rsid w:val="00491FA4"/>
    <w:rsid w:val="00493A14"/>
    <w:rsid w:val="00493D5F"/>
    <w:rsid w:val="004968AD"/>
    <w:rsid w:val="004A21FC"/>
    <w:rsid w:val="004A5553"/>
    <w:rsid w:val="004A590D"/>
    <w:rsid w:val="004A5B45"/>
    <w:rsid w:val="004A6678"/>
    <w:rsid w:val="004A6947"/>
    <w:rsid w:val="004A6AC8"/>
    <w:rsid w:val="004A7BF3"/>
    <w:rsid w:val="004B0BD4"/>
    <w:rsid w:val="004B0D78"/>
    <w:rsid w:val="004B3DD9"/>
    <w:rsid w:val="004B4AE1"/>
    <w:rsid w:val="004B51E4"/>
    <w:rsid w:val="004B7808"/>
    <w:rsid w:val="004B79E8"/>
    <w:rsid w:val="004C0304"/>
    <w:rsid w:val="004C06EF"/>
    <w:rsid w:val="004C1984"/>
    <w:rsid w:val="004C19C4"/>
    <w:rsid w:val="004C1A65"/>
    <w:rsid w:val="004C2411"/>
    <w:rsid w:val="004C2C17"/>
    <w:rsid w:val="004C4F96"/>
    <w:rsid w:val="004C558E"/>
    <w:rsid w:val="004C6F85"/>
    <w:rsid w:val="004D091B"/>
    <w:rsid w:val="004D1B92"/>
    <w:rsid w:val="004D5ADB"/>
    <w:rsid w:val="004D6FB1"/>
    <w:rsid w:val="004D72E0"/>
    <w:rsid w:val="004D7385"/>
    <w:rsid w:val="004D74C7"/>
    <w:rsid w:val="004E019B"/>
    <w:rsid w:val="004E1945"/>
    <w:rsid w:val="004E22F9"/>
    <w:rsid w:val="004E3A1C"/>
    <w:rsid w:val="004E3B7D"/>
    <w:rsid w:val="004E4869"/>
    <w:rsid w:val="004E48D9"/>
    <w:rsid w:val="004E4CD0"/>
    <w:rsid w:val="004E4F95"/>
    <w:rsid w:val="004E5040"/>
    <w:rsid w:val="004E506B"/>
    <w:rsid w:val="004E5BD7"/>
    <w:rsid w:val="004E6802"/>
    <w:rsid w:val="004E6CA3"/>
    <w:rsid w:val="004E72EF"/>
    <w:rsid w:val="004F02FA"/>
    <w:rsid w:val="004F0380"/>
    <w:rsid w:val="004F1079"/>
    <w:rsid w:val="004F13D1"/>
    <w:rsid w:val="004F19DA"/>
    <w:rsid w:val="004F2C34"/>
    <w:rsid w:val="004F44EE"/>
    <w:rsid w:val="004F481B"/>
    <w:rsid w:val="004F4CE0"/>
    <w:rsid w:val="004F5B17"/>
    <w:rsid w:val="004F60B7"/>
    <w:rsid w:val="004F62BA"/>
    <w:rsid w:val="004F749B"/>
    <w:rsid w:val="004F7BA4"/>
    <w:rsid w:val="00500494"/>
    <w:rsid w:val="005006CD"/>
    <w:rsid w:val="00500795"/>
    <w:rsid w:val="00500C9C"/>
    <w:rsid w:val="00503301"/>
    <w:rsid w:val="00503CB6"/>
    <w:rsid w:val="00505420"/>
    <w:rsid w:val="00505C7B"/>
    <w:rsid w:val="00506BC5"/>
    <w:rsid w:val="00507016"/>
    <w:rsid w:val="00507416"/>
    <w:rsid w:val="00511290"/>
    <w:rsid w:val="005119B7"/>
    <w:rsid w:val="00513C42"/>
    <w:rsid w:val="0051434C"/>
    <w:rsid w:val="00514787"/>
    <w:rsid w:val="00515C0F"/>
    <w:rsid w:val="00516693"/>
    <w:rsid w:val="00516F96"/>
    <w:rsid w:val="00517558"/>
    <w:rsid w:val="0052085E"/>
    <w:rsid w:val="00520DD9"/>
    <w:rsid w:val="00520F9D"/>
    <w:rsid w:val="005217EF"/>
    <w:rsid w:val="00521AE8"/>
    <w:rsid w:val="00522158"/>
    <w:rsid w:val="005226C1"/>
    <w:rsid w:val="00522C9D"/>
    <w:rsid w:val="00527EBB"/>
    <w:rsid w:val="00530880"/>
    <w:rsid w:val="005323AE"/>
    <w:rsid w:val="00532A94"/>
    <w:rsid w:val="0053308F"/>
    <w:rsid w:val="00533459"/>
    <w:rsid w:val="005353D8"/>
    <w:rsid w:val="0054114F"/>
    <w:rsid w:val="00542083"/>
    <w:rsid w:val="00542279"/>
    <w:rsid w:val="0054363B"/>
    <w:rsid w:val="005438E0"/>
    <w:rsid w:val="00543FF7"/>
    <w:rsid w:val="0054449A"/>
    <w:rsid w:val="00544EB7"/>
    <w:rsid w:val="005455D5"/>
    <w:rsid w:val="00546357"/>
    <w:rsid w:val="00546385"/>
    <w:rsid w:val="0054679D"/>
    <w:rsid w:val="0055034D"/>
    <w:rsid w:val="005506AA"/>
    <w:rsid w:val="00550C44"/>
    <w:rsid w:val="00551764"/>
    <w:rsid w:val="00553F59"/>
    <w:rsid w:val="005567F5"/>
    <w:rsid w:val="00560D60"/>
    <w:rsid w:val="005612D0"/>
    <w:rsid w:val="00562A12"/>
    <w:rsid w:val="00562C35"/>
    <w:rsid w:val="00564A50"/>
    <w:rsid w:val="00566933"/>
    <w:rsid w:val="0056726C"/>
    <w:rsid w:val="0057082E"/>
    <w:rsid w:val="00570E34"/>
    <w:rsid w:val="0057199B"/>
    <w:rsid w:val="005719D5"/>
    <w:rsid w:val="005721F2"/>
    <w:rsid w:val="005728E5"/>
    <w:rsid w:val="00573216"/>
    <w:rsid w:val="00573C47"/>
    <w:rsid w:val="00573FB2"/>
    <w:rsid w:val="0057455D"/>
    <w:rsid w:val="00574868"/>
    <w:rsid w:val="00574CA6"/>
    <w:rsid w:val="005752EC"/>
    <w:rsid w:val="0057599F"/>
    <w:rsid w:val="00575F0D"/>
    <w:rsid w:val="0057660B"/>
    <w:rsid w:val="00576B3C"/>
    <w:rsid w:val="00576FC6"/>
    <w:rsid w:val="00577806"/>
    <w:rsid w:val="005804D6"/>
    <w:rsid w:val="005812D3"/>
    <w:rsid w:val="00581E8F"/>
    <w:rsid w:val="005822AD"/>
    <w:rsid w:val="00582C3B"/>
    <w:rsid w:val="00583597"/>
    <w:rsid w:val="0058366B"/>
    <w:rsid w:val="0058420D"/>
    <w:rsid w:val="0058482E"/>
    <w:rsid w:val="00584BD2"/>
    <w:rsid w:val="00586A2E"/>
    <w:rsid w:val="005909F0"/>
    <w:rsid w:val="00592318"/>
    <w:rsid w:val="00592647"/>
    <w:rsid w:val="00592856"/>
    <w:rsid w:val="005940A0"/>
    <w:rsid w:val="00595166"/>
    <w:rsid w:val="00595C68"/>
    <w:rsid w:val="00597099"/>
    <w:rsid w:val="00597113"/>
    <w:rsid w:val="00597A2E"/>
    <w:rsid w:val="005A09F4"/>
    <w:rsid w:val="005A2278"/>
    <w:rsid w:val="005A2A10"/>
    <w:rsid w:val="005A3F84"/>
    <w:rsid w:val="005A6BCB"/>
    <w:rsid w:val="005B0BBC"/>
    <w:rsid w:val="005B101D"/>
    <w:rsid w:val="005B138C"/>
    <w:rsid w:val="005B1883"/>
    <w:rsid w:val="005B18E7"/>
    <w:rsid w:val="005B1EFE"/>
    <w:rsid w:val="005B2375"/>
    <w:rsid w:val="005B3DCE"/>
    <w:rsid w:val="005B5F6C"/>
    <w:rsid w:val="005B638F"/>
    <w:rsid w:val="005B6A05"/>
    <w:rsid w:val="005C3DBC"/>
    <w:rsid w:val="005C40BB"/>
    <w:rsid w:val="005C4174"/>
    <w:rsid w:val="005C435B"/>
    <w:rsid w:val="005C5220"/>
    <w:rsid w:val="005C560A"/>
    <w:rsid w:val="005C5DCC"/>
    <w:rsid w:val="005C6013"/>
    <w:rsid w:val="005C6206"/>
    <w:rsid w:val="005C6319"/>
    <w:rsid w:val="005C7166"/>
    <w:rsid w:val="005D2F80"/>
    <w:rsid w:val="005D37D0"/>
    <w:rsid w:val="005D4ADD"/>
    <w:rsid w:val="005D4DAD"/>
    <w:rsid w:val="005D5DB4"/>
    <w:rsid w:val="005D6163"/>
    <w:rsid w:val="005D74F0"/>
    <w:rsid w:val="005E04E0"/>
    <w:rsid w:val="005E0921"/>
    <w:rsid w:val="005E1497"/>
    <w:rsid w:val="005E1559"/>
    <w:rsid w:val="005E160A"/>
    <w:rsid w:val="005E190D"/>
    <w:rsid w:val="005E1DB5"/>
    <w:rsid w:val="005E2793"/>
    <w:rsid w:val="005E30E0"/>
    <w:rsid w:val="005E32BF"/>
    <w:rsid w:val="005E3503"/>
    <w:rsid w:val="005E37CD"/>
    <w:rsid w:val="005E3CC4"/>
    <w:rsid w:val="005E479A"/>
    <w:rsid w:val="005E4C16"/>
    <w:rsid w:val="005E5337"/>
    <w:rsid w:val="005E5E7F"/>
    <w:rsid w:val="005E62CC"/>
    <w:rsid w:val="005E631B"/>
    <w:rsid w:val="005E72B8"/>
    <w:rsid w:val="005E734C"/>
    <w:rsid w:val="005E79CC"/>
    <w:rsid w:val="005E7EED"/>
    <w:rsid w:val="005F0485"/>
    <w:rsid w:val="005F2C7D"/>
    <w:rsid w:val="005F2ECB"/>
    <w:rsid w:val="005F3F9C"/>
    <w:rsid w:val="005F5362"/>
    <w:rsid w:val="005F5C4F"/>
    <w:rsid w:val="005F70B6"/>
    <w:rsid w:val="005F74D0"/>
    <w:rsid w:val="00600232"/>
    <w:rsid w:val="0060077A"/>
    <w:rsid w:val="00601DAF"/>
    <w:rsid w:val="00601F75"/>
    <w:rsid w:val="006039A8"/>
    <w:rsid w:val="00604A0C"/>
    <w:rsid w:val="0060502B"/>
    <w:rsid w:val="006062C4"/>
    <w:rsid w:val="006066EA"/>
    <w:rsid w:val="00606927"/>
    <w:rsid w:val="006078FB"/>
    <w:rsid w:val="00610E10"/>
    <w:rsid w:val="00610FD0"/>
    <w:rsid w:val="006114D2"/>
    <w:rsid w:val="006117D1"/>
    <w:rsid w:val="00612090"/>
    <w:rsid w:val="00612BCF"/>
    <w:rsid w:val="0061330E"/>
    <w:rsid w:val="00613A43"/>
    <w:rsid w:val="00614B5E"/>
    <w:rsid w:val="00615F5A"/>
    <w:rsid w:val="00616068"/>
    <w:rsid w:val="00616D08"/>
    <w:rsid w:val="00620089"/>
    <w:rsid w:val="00621589"/>
    <w:rsid w:val="00622069"/>
    <w:rsid w:val="00622446"/>
    <w:rsid w:val="00622ED2"/>
    <w:rsid w:val="00624070"/>
    <w:rsid w:val="0062418D"/>
    <w:rsid w:val="0062439A"/>
    <w:rsid w:val="0062446F"/>
    <w:rsid w:val="00624E06"/>
    <w:rsid w:val="00625628"/>
    <w:rsid w:val="00625B98"/>
    <w:rsid w:val="00627D43"/>
    <w:rsid w:val="006308D4"/>
    <w:rsid w:val="00630D03"/>
    <w:rsid w:val="006315B3"/>
    <w:rsid w:val="00631AE8"/>
    <w:rsid w:val="00632453"/>
    <w:rsid w:val="00633016"/>
    <w:rsid w:val="00633853"/>
    <w:rsid w:val="00634F71"/>
    <w:rsid w:val="00636BB1"/>
    <w:rsid w:val="00637262"/>
    <w:rsid w:val="00640470"/>
    <w:rsid w:val="006420ED"/>
    <w:rsid w:val="00642900"/>
    <w:rsid w:val="00642A7C"/>
    <w:rsid w:val="00642CEE"/>
    <w:rsid w:val="006450D1"/>
    <w:rsid w:val="00646509"/>
    <w:rsid w:val="006466E9"/>
    <w:rsid w:val="00647009"/>
    <w:rsid w:val="00647A32"/>
    <w:rsid w:val="00647AC8"/>
    <w:rsid w:val="00647DAD"/>
    <w:rsid w:val="0065049C"/>
    <w:rsid w:val="006504C3"/>
    <w:rsid w:val="00650DF7"/>
    <w:rsid w:val="00650F48"/>
    <w:rsid w:val="006521AE"/>
    <w:rsid w:val="00652623"/>
    <w:rsid w:val="0065488A"/>
    <w:rsid w:val="00654CC0"/>
    <w:rsid w:val="00654DFD"/>
    <w:rsid w:val="00655069"/>
    <w:rsid w:val="0065710A"/>
    <w:rsid w:val="00660EEB"/>
    <w:rsid w:val="00662B68"/>
    <w:rsid w:val="00663498"/>
    <w:rsid w:val="006636ED"/>
    <w:rsid w:val="0066410D"/>
    <w:rsid w:val="00664CD3"/>
    <w:rsid w:val="00664D64"/>
    <w:rsid w:val="00666432"/>
    <w:rsid w:val="00667FAB"/>
    <w:rsid w:val="00670B8E"/>
    <w:rsid w:val="00672866"/>
    <w:rsid w:val="00674064"/>
    <w:rsid w:val="00674CB9"/>
    <w:rsid w:val="00674EA5"/>
    <w:rsid w:val="00674F64"/>
    <w:rsid w:val="006750D2"/>
    <w:rsid w:val="0067557F"/>
    <w:rsid w:val="00676E6A"/>
    <w:rsid w:val="0068153C"/>
    <w:rsid w:val="0068173A"/>
    <w:rsid w:val="006823AD"/>
    <w:rsid w:val="0068350A"/>
    <w:rsid w:val="006835CD"/>
    <w:rsid w:val="00683696"/>
    <w:rsid w:val="00683D02"/>
    <w:rsid w:val="00685170"/>
    <w:rsid w:val="006853AB"/>
    <w:rsid w:val="00685B1C"/>
    <w:rsid w:val="00686F30"/>
    <w:rsid w:val="00690439"/>
    <w:rsid w:val="00690565"/>
    <w:rsid w:val="0069149F"/>
    <w:rsid w:val="00693AFA"/>
    <w:rsid w:val="00693EC5"/>
    <w:rsid w:val="00694BD3"/>
    <w:rsid w:val="00694C71"/>
    <w:rsid w:val="00694E06"/>
    <w:rsid w:val="00694E12"/>
    <w:rsid w:val="00695230"/>
    <w:rsid w:val="00695C20"/>
    <w:rsid w:val="00695D48"/>
    <w:rsid w:val="006977A5"/>
    <w:rsid w:val="006A01AB"/>
    <w:rsid w:val="006A0B1A"/>
    <w:rsid w:val="006A0DCB"/>
    <w:rsid w:val="006A1887"/>
    <w:rsid w:val="006A1A8B"/>
    <w:rsid w:val="006A2044"/>
    <w:rsid w:val="006A25FF"/>
    <w:rsid w:val="006A50EA"/>
    <w:rsid w:val="006A7B26"/>
    <w:rsid w:val="006B23B2"/>
    <w:rsid w:val="006B26B7"/>
    <w:rsid w:val="006B3C01"/>
    <w:rsid w:val="006B565D"/>
    <w:rsid w:val="006B5794"/>
    <w:rsid w:val="006B6C48"/>
    <w:rsid w:val="006B6FE4"/>
    <w:rsid w:val="006C065C"/>
    <w:rsid w:val="006C2A5B"/>
    <w:rsid w:val="006C497D"/>
    <w:rsid w:val="006C59AD"/>
    <w:rsid w:val="006C6514"/>
    <w:rsid w:val="006C716E"/>
    <w:rsid w:val="006D01AE"/>
    <w:rsid w:val="006D0BF3"/>
    <w:rsid w:val="006D2ED8"/>
    <w:rsid w:val="006D49CD"/>
    <w:rsid w:val="006D68D3"/>
    <w:rsid w:val="006D69C6"/>
    <w:rsid w:val="006D6F37"/>
    <w:rsid w:val="006D75F0"/>
    <w:rsid w:val="006D7B11"/>
    <w:rsid w:val="006E1258"/>
    <w:rsid w:val="006E22C3"/>
    <w:rsid w:val="006E27B0"/>
    <w:rsid w:val="006E3FF9"/>
    <w:rsid w:val="006E44DB"/>
    <w:rsid w:val="006E55E5"/>
    <w:rsid w:val="006E581F"/>
    <w:rsid w:val="006E6147"/>
    <w:rsid w:val="006E641B"/>
    <w:rsid w:val="006E6E16"/>
    <w:rsid w:val="006F0700"/>
    <w:rsid w:val="006F09E9"/>
    <w:rsid w:val="006F1150"/>
    <w:rsid w:val="006F14E5"/>
    <w:rsid w:val="006F1CAB"/>
    <w:rsid w:val="006F219B"/>
    <w:rsid w:val="006F241A"/>
    <w:rsid w:val="006F38F7"/>
    <w:rsid w:val="006F3B96"/>
    <w:rsid w:val="006F3D90"/>
    <w:rsid w:val="006F3DE5"/>
    <w:rsid w:val="006F4300"/>
    <w:rsid w:val="006F5467"/>
    <w:rsid w:val="006F7F64"/>
    <w:rsid w:val="00700540"/>
    <w:rsid w:val="00702030"/>
    <w:rsid w:val="00702356"/>
    <w:rsid w:val="00702B67"/>
    <w:rsid w:val="007031A6"/>
    <w:rsid w:val="0070418C"/>
    <w:rsid w:val="00704578"/>
    <w:rsid w:val="00704AD5"/>
    <w:rsid w:val="00705485"/>
    <w:rsid w:val="00710539"/>
    <w:rsid w:val="00710C3C"/>
    <w:rsid w:val="0071127D"/>
    <w:rsid w:val="00711C14"/>
    <w:rsid w:val="007128C5"/>
    <w:rsid w:val="00715070"/>
    <w:rsid w:val="00715D1A"/>
    <w:rsid w:val="007170BE"/>
    <w:rsid w:val="00717BCC"/>
    <w:rsid w:val="007208B9"/>
    <w:rsid w:val="00720FF4"/>
    <w:rsid w:val="00721042"/>
    <w:rsid w:val="00721505"/>
    <w:rsid w:val="00721611"/>
    <w:rsid w:val="00722A13"/>
    <w:rsid w:val="00722C08"/>
    <w:rsid w:val="00723498"/>
    <w:rsid w:val="00723FBA"/>
    <w:rsid w:val="00724558"/>
    <w:rsid w:val="007246CD"/>
    <w:rsid w:val="00725CD0"/>
    <w:rsid w:val="00725DB8"/>
    <w:rsid w:val="0072781E"/>
    <w:rsid w:val="00727AC8"/>
    <w:rsid w:val="00730FD8"/>
    <w:rsid w:val="00731C23"/>
    <w:rsid w:val="00732250"/>
    <w:rsid w:val="0073238F"/>
    <w:rsid w:val="007324E3"/>
    <w:rsid w:val="00732985"/>
    <w:rsid w:val="00733056"/>
    <w:rsid w:val="00733693"/>
    <w:rsid w:val="007340A2"/>
    <w:rsid w:val="00734490"/>
    <w:rsid w:val="00735275"/>
    <w:rsid w:val="00736634"/>
    <w:rsid w:val="00740356"/>
    <w:rsid w:val="00740C71"/>
    <w:rsid w:val="0074198E"/>
    <w:rsid w:val="00741B33"/>
    <w:rsid w:val="00741DE2"/>
    <w:rsid w:val="007420BD"/>
    <w:rsid w:val="007424D3"/>
    <w:rsid w:val="0074433C"/>
    <w:rsid w:val="007469A3"/>
    <w:rsid w:val="00747012"/>
    <w:rsid w:val="007500A8"/>
    <w:rsid w:val="007528FE"/>
    <w:rsid w:val="00752E23"/>
    <w:rsid w:val="007534D5"/>
    <w:rsid w:val="00753E64"/>
    <w:rsid w:val="00753FF9"/>
    <w:rsid w:val="007549DB"/>
    <w:rsid w:val="0075594F"/>
    <w:rsid w:val="00756E45"/>
    <w:rsid w:val="007571B0"/>
    <w:rsid w:val="0075722C"/>
    <w:rsid w:val="007614AE"/>
    <w:rsid w:val="0076155F"/>
    <w:rsid w:val="00761BC3"/>
    <w:rsid w:val="00761F50"/>
    <w:rsid w:val="00762827"/>
    <w:rsid w:val="00762DBA"/>
    <w:rsid w:val="00763312"/>
    <w:rsid w:val="0076476F"/>
    <w:rsid w:val="00764F31"/>
    <w:rsid w:val="007656B4"/>
    <w:rsid w:val="00765839"/>
    <w:rsid w:val="0076628D"/>
    <w:rsid w:val="0076663D"/>
    <w:rsid w:val="00766BEB"/>
    <w:rsid w:val="00767BFF"/>
    <w:rsid w:val="00770827"/>
    <w:rsid w:val="0077141E"/>
    <w:rsid w:val="00772CD6"/>
    <w:rsid w:val="00773402"/>
    <w:rsid w:val="00775EF5"/>
    <w:rsid w:val="00776235"/>
    <w:rsid w:val="00776335"/>
    <w:rsid w:val="00776417"/>
    <w:rsid w:val="00776CC3"/>
    <w:rsid w:val="007801AC"/>
    <w:rsid w:val="007803B3"/>
    <w:rsid w:val="00780DA7"/>
    <w:rsid w:val="00782612"/>
    <w:rsid w:val="00782EB2"/>
    <w:rsid w:val="00783475"/>
    <w:rsid w:val="007843CB"/>
    <w:rsid w:val="007844E1"/>
    <w:rsid w:val="00784D4E"/>
    <w:rsid w:val="0078506A"/>
    <w:rsid w:val="00787D44"/>
    <w:rsid w:val="00787F51"/>
    <w:rsid w:val="007902EE"/>
    <w:rsid w:val="007910DE"/>
    <w:rsid w:val="007914CB"/>
    <w:rsid w:val="007916EF"/>
    <w:rsid w:val="0079229B"/>
    <w:rsid w:val="00792AE4"/>
    <w:rsid w:val="00792DC1"/>
    <w:rsid w:val="007934BE"/>
    <w:rsid w:val="00793B68"/>
    <w:rsid w:val="00794007"/>
    <w:rsid w:val="00794BCB"/>
    <w:rsid w:val="00796170"/>
    <w:rsid w:val="00796A3B"/>
    <w:rsid w:val="00797D6A"/>
    <w:rsid w:val="007A135A"/>
    <w:rsid w:val="007A15DC"/>
    <w:rsid w:val="007A427F"/>
    <w:rsid w:val="007A4778"/>
    <w:rsid w:val="007A74D3"/>
    <w:rsid w:val="007A7965"/>
    <w:rsid w:val="007B196F"/>
    <w:rsid w:val="007B1B52"/>
    <w:rsid w:val="007B1FCD"/>
    <w:rsid w:val="007B2972"/>
    <w:rsid w:val="007B4AA7"/>
    <w:rsid w:val="007B4C57"/>
    <w:rsid w:val="007B4D24"/>
    <w:rsid w:val="007B5E9C"/>
    <w:rsid w:val="007B5FA1"/>
    <w:rsid w:val="007B6B78"/>
    <w:rsid w:val="007B6DF7"/>
    <w:rsid w:val="007B70D9"/>
    <w:rsid w:val="007C0023"/>
    <w:rsid w:val="007C0298"/>
    <w:rsid w:val="007C07BC"/>
    <w:rsid w:val="007C21A8"/>
    <w:rsid w:val="007C2A4D"/>
    <w:rsid w:val="007C2A55"/>
    <w:rsid w:val="007C3437"/>
    <w:rsid w:val="007C3EE5"/>
    <w:rsid w:val="007C7326"/>
    <w:rsid w:val="007D03D1"/>
    <w:rsid w:val="007D03FA"/>
    <w:rsid w:val="007D0F07"/>
    <w:rsid w:val="007D1508"/>
    <w:rsid w:val="007D22E1"/>
    <w:rsid w:val="007D27DB"/>
    <w:rsid w:val="007D2DBB"/>
    <w:rsid w:val="007D3B42"/>
    <w:rsid w:val="007D4EB8"/>
    <w:rsid w:val="007D517B"/>
    <w:rsid w:val="007D540F"/>
    <w:rsid w:val="007D55B2"/>
    <w:rsid w:val="007D6E67"/>
    <w:rsid w:val="007E0091"/>
    <w:rsid w:val="007E1044"/>
    <w:rsid w:val="007E17D4"/>
    <w:rsid w:val="007E307C"/>
    <w:rsid w:val="007E35A5"/>
    <w:rsid w:val="007E45C2"/>
    <w:rsid w:val="007E6FE0"/>
    <w:rsid w:val="007E7C4C"/>
    <w:rsid w:val="007F35F9"/>
    <w:rsid w:val="007F431A"/>
    <w:rsid w:val="007F5D13"/>
    <w:rsid w:val="007F71EC"/>
    <w:rsid w:val="007F7444"/>
    <w:rsid w:val="0080098C"/>
    <w:rsid w:val="00803F85"/>
    <w:rsid w:val="00804FA1"/>
    <w:rsid w:val="00810CD2"/>
    <w:rsid w:val="0081235E"/>
    <w:rsid w:val="00813D54"/>
    <w:rsid w:val="00814A17"/>
    <w:rsid w:val="00816702"/>
    <w:rsid w:val="00816CB6"/>
    <w:rsid w:val="00817054"/>
    <w:rsid w:val="0081791E"/>
    <w:rsid w:val="00820463"/>
    <w:rsid w:val="00821050"/>
    <w:rsid w:val="00821643"/>
    <w:rsid w:val="00821F9B"/>
    <w:rsid w:val="008239E7"/>
    <w:rsid w:val="00824DE1"/>
    <w:rsid w:val="0082700A"/>
    <w:rsid w:val="00832193"/>
    <w:rsid w:val="008326CE"/>
    <w:rsid w:val="00832850"/>
    <w:rsid w:val="00832DC7"/>
    <w:rsid w:val="008333A2"/>
    <w:rsid w:val="00834970"/>
    <w:rsid w:val="00834AF2"/>
    <w:rsid w:val="008357E8"/>
    <w:rsid w:val="008376D8"/>
    <w:rsid w:val="00840ABB"/>
    <w:rsid w:val="00841B41"/>
    <w:rsid w:val="00841DC7"/>
    <w:rsid w:val="00843DBB"/>
    <w:rsid w:val="00844129"/>
    <w:rsid w:val="008445D1"/>
    <w:rsid w:val="008447FA"/>
    <w:rsid w:val="00844AC5"/>
    <w:rsid w:val="00846251"/>
    <w:rsid w:val="00846849"/>
    <w:rsid w:val="00846990"/>
    <w:rsid w:val="00846AD0"/>
    <w:rsid w:val="00846AD2"/>
    <w:rsid w:val="00846AEE"/>
    <w:rsid w:val="00850C0D"/>
    <w:rsid w:val="00851894"/>
    <w:rsid w:val="00853112"/>
    <w:rsid w:val="008542E3"/>
    <w:rsid w:val="00854FB7"/>
    <w:rsid w:val="00855EAB"/>
    <w:rsid w:val="008567D9"/>
    <w:rsid w:val="008578A6"/>
    <w:rsid w:val="00857D1D"/>
    <w:rsid w:val="00857E51"/>
    <w:rsid w:val="00857FA8"/>
    <w:rsid w:val="008607A1"/>
    <w:rsid w:val="00860A6B"/>
    <w:rsid w:val="00860C37"/>
    <w:rsid w:val="00861340"/>
    <w:rsid w:val="00861BE8"/>
    <w:rsid w:val="00861E4F"/>
    <w:rsid w:val="0086308B"/>
    <w:rsid w:val="008631C9"/>
    <w:rsid w:val="008633E1"/>
    <w:rsid w:val="00863895"/>
    <w:rsid w:val="0086515B"/>
    <w:rsid w:val="008667C6"/>
    <w:rsid w:val="008735AF"/>
    <w:rsid w:val="00873610"/>
    <w:rsid w:val="0087510B"/>
    <w:rsid w:val="0087694F"/>
    <w:rsid w:val="00876FD4"/>
    <w:rsid w:val="00880C73"/>
    <w:rsid w:val="00880D07"/>
    <w:rsid w:val="0088216F"/>
    <w:rsid w:val="008830F0"/>
    <w:rsid w:val="00883AD5"/>
    <w:rsid w:val="00883F37"/>
    <w:rsid w:val="00884782"/>
    <w:rsid w:val="008847BE"/>
    <w:rsid w:val="00884892"/>
    <w:rsid w:val="00885A9E"/>
    <w:rsid w:val="00886071"/>
    <w:rsid w:val="00887533"/>
    <w:rsid w:val="00892269"/>
    <w:rsid w:val="008927C1"/>
    <w:rsid w:val="0089695D"/>
    <w:rsid w:val="00897B72"/>
    <w:rsid w:val="008A0A7D"/>
    <w:rsid w:val="008A11EB"/>
    <w:rsid w:val="008A1519"/>
    <w:rsid w:val="008A1E5A"/>
    <w:rsid w:val="008A2922"/>
    <w:rsid w:val="008A2CF3"/>
    <w:rsid w:val="008A462C"/>
    <w:rsid w:val="008A51CD"/>
    <w:rsid w:val="008A5286"/>
    <w:rsid w:val="008A5360"/>
    <w:rsid w:val="008A70A4"/>
    <w:rsid w:val="008A783D"/>
    <w:rsid w:val="008A7E59"/>
    <w:rsid w:val="008B03A9"/>
    <w:rsid w:val="008B09FE"/>
    <w:rsid w:val="008B29A8"/>
    <w:rsid w:val="008B37DA"/>
    <w:rsid w:val="008B3DA2"/>
    <w:rsid w:val="008B5361"/>
    <w:rsid w:val="008B64FE"/>
    <w:rsid w:val="008B749E"/>
    <w:rsid w:val="008B7705"/>
    <w:rsid w:val="008C2A1B"/>
    <w:rsid w:val="008C3124"/>
    <w:rsid w:val="008C542A"/>
    <w:rsid w:val="008C64C0"/>
    <w:rsid w:val="008C6965"/>
    <w:rsid w:val="008C79AD"/>
    <w:rsid w:val="008C7BDA"/>
    <w:rsid w:val="008D02E7"/>
    <w:rsid w:val="008D03F6"/>
    <w:rsid w:val="008D08C7"/>
    <w:rsid w:val="008D0BAF"/>
    <w:rsid w:val="008D1437"/>
    <w:rsid w:val="008D1C7D"/>
    <w:rsid w:val="008D225C"/>
    <w:rsid w:val="008D3FFA"/>
    <w:rsid w:val="008D42C7"/>
    <w:rsid w:val="008D4923"/>
    <w:rsid w:val="008D508D"/>
    <w:rsid w:val="008D54C0"/>
    <w:rsid w:val="008D56EE"/>
    <w:rsid w:val="008D5BA0"/>
    <w:rsid w:val="008D5CD4"/>
    <w:rsid w:val="008D693A"/>
    <w:rsid w:val="008D7109"/>
    <w:rsid w:val="008D73FA"/>
    <w:rsid w:val="008E0447"/>
    <w:rsid w:val="008E265D"/>
    <w:rsid w:val="008E39AF"/>
    <w:rsid w:val="008E5DD7"/>
    <w:rsid w:val="008F02C7"/>
    <w:rsid w:val="008F0EAF"/>
    <w:rsid w:val="008F116D"/>
    <w:rsid w:val="008F1592"/>
    <w:rsid w:val="008F21C2"/>
    <w:rsid w:val="008F2BD9"/>
    <w:rsid w:val="008F2EC3"/>
    <w:rsid w:val="008F3221"/>
    <w:rsid w:val="008F5D26"/>
    <w:rsid w:val="008F5F46"/>
    <w:rsid w:val="008F6324"/>
    <w:rsid w:val="008F676A"/>
    <w:rsid w:val="008F7857"/>
    <w:rsid w:val="00900247"/>
    <w:rsid w:val="0090039C"/>
    <w:rsid w:val="00900776"/>
    <w:rsid w:val="00900BBA"/>
    <w:rsid w:val="00901597"/>
    <w:rsid w:val="00901740"/>
    <w:rsid w:val="00903044"/>
    <w:rsid w:val="009045D5"/>
    <w:rsid w:val="00904795"/>
    <w:rsid w:val="009051DF"/>
    <w:rsid w:val="0090629C"/>
    <w:rsid w:val="00910F03"/>
    <w:rsid w:val="009121F0"/>
    <w:rsid w:val="00913B84"/>
    <w:rsid w:val="00914E11"/>
    <w:rsid w:val="0091560F"/>
    <w:rsid w:val="00920308"/>
    <w:rsid w:val="00920E54"/>
    <w:rsid w:val="0092137E"/>
    <w:rsid w:val="00921C26"/>
    <w:rsid w:val="009224FA"/>
    <w:rsid w:val="00923928"/>
    <w:rsid w:val="00923A98"/>
    <w:rsid w:val="0092415C"/>
    <w:rsid w:val="009251CE"/>
    <w:rsid w:val="009253B6"/>
    <w:rsid w:val="009260D6"/>
    <w:rsid w:val="00926EEB"/>
    <w:rsid w:val="009276E8"/>
    <w:rsid w:val="00930646"/>
    <w:rsid w:val="00931D9C"/>
    <w:rsid w:val="009320B8"/>
    <w:rsid w:val="00932DE6"/>
    <w:rsid w:val="00933F4B"/>
    <w:rsid w:val="009350BB"/>
    <w:rsid w:val="00935130"/>
    <w:rsid w:val="0093758C"/>
    <w:rsid w:val="00940B56"/>
    <w:rsid w:val="009416D2"/>
    <w:rsid w:val="00942C9A"/>
    <w:rsid w:val="00943001"/>
    <w:rsid w:val="0094391F"/>
    <w:rsid w:val="009461E6"/>
    <w:rsid w:val="009478A7"/>
    <w:rsid w:val="00950E2D"/>
    <w:rsid w:val="00952498"/>
    <w:rsid w:val="009540DB"/>
    <w:rsid w:val="0095416F"/>
    <w:rsid w:val="00954827"/>
    <w:rsid w:val="009560EA"/>
    <w:rsid w:val="00956884"/>
    <w:rsid w:val="00957D7F"/>
    <w:rsid w:val="00957E1C"/>
    <w:rsid w:val="00960F20"/>
    <w:rsid w:val="009611EB"/>
    <w:rsid w:val="009625E9"/>
    <w:rsid w:val="0096297D"/>
    <w:rsid w:val="00963D81"/>
    <w:rsid w:val="00965C71"/>
    <w:rsid w:val="009700B9"/>
    <w:rsid w:val="009709A8"/>
    <w:rsid w:val="009719C6"/>
    <w:rsid w:val="00971DE5"/>
    <w:rsid w:val="0097471D"/>
    <w:rsid w:val="0097608B"/>
    <w:rsid w:val="00977581"/>
    <w:rsid w:val="00977912"/>
    <w:rsid w:val="00977C66"/>
    <w:rsid w:val="0098028D"/>
    <w:rsid w:val="00982A5E"/>
    <w:rsid w:val="00982C47"/>
    <w:rsid w:val="00983044"/>
    <w:rsid w:val="00983185"/>
    <w:rsid w:val="009837C5"/>
    <w:rsid w:val="00983C8B"/>
    <w:rsid w:val="009840EF"/>
    <w:rsid w:val="00984885"/>
    <w:rsid w:val="0098549D"/>
    <w:rsid w:val="009855B5"/>
    <w:rsid w:val="00986066"/>
    <w:rsid w:val="0098612F"/>
    <w:rsid w:val="00986BE8"/>
    <w:rsid w:val="0099189A"/>
    <w:rsid w:val="00992B3F"/>
    <w:rsid w:val="009931CD"/>
    <w:rsid w:val="00993B6A"/>
    <w:rsid w:val="00996EB2"/>
    <w:rsid w:val="0099759E"/>
    <w:rsid w:val="00997AFF"/>
    <w:rsid w:val="00997B0E"/>
    <w:rsid w:val="009A05F4"/>
    <w:rsid w:val="009A1033"/>
    <w:rsid w:val="009A168B"/>
    <w:rsid w:val="009A19EA"/>
    <w:rsid w:val="009A25A7"/>
    <w:rsid w:val="009A2AB7"/>
    <w:rsid w:val="009A2AC2"/>
    <w:rsid w:val="009A338D"/>
    <w:rsid w:val="009A3C76"/>
    <w:rsid w:val="009A40F3"/>
    <w:rsid w:val="009A4639"/>
    <w:rsid w:val="009A5604"/>
    <w:rsid w:val="009A5885"/>
    <w:rsid w:val="009A7800"/>
    <w:rsid w:val="009B004B"/>
    <w:rsid w:val="009B0127"/>
    <w:rsid w:val="009B055A"/>
    <w:rsid w:val="009B0726"/>
    <w:rsid w:val="009B095B"/>
    <w:rsid w:val="009B0B1C"/>
    <w:rsid w:val="009B1402"/>
    <w:rsid w:val="009B1541"/>
    <w:rsid w:val="009B2319"/>
    <w:rsid w:val="009B2955"/>
    <w:rsid w:val="009B3963"/>
    <w:rsid w:val="009B4D03"/>
    <w:rsid w:val="009B581D"/>
    <w:rsid w:val="009B5F63"/>
    <w:rsid w:val="009B6221"/>
    <w:rsid w:val="009B62F5"/>
    <w:rsid w:val="009B6F33"/>
    <w:rsid w:val="009B752D"/>
    <w:rsid w:val="009B76E3"/>
    <w:rsid w:val="009C08DE"/>
    <w:rsid w:val="009C0E40"/>
    <w:rsid w:val="009C107E"/>
    <w:rsid w:val="009C2F50"/>
    <w:rsid w:val="009C2FAE"/>
    <w:rsid w:val="009C323F"/>
    <w:rsid w:val="009C3DA1"/>
    <w:rsid w:val="009C3E20"/>
    <w:rsid w:val="009C4586"/>
    <w:rsid w:val="009C50F2"/>
    <w:rsid w:val="009C5316"/>
    <w:rsid w:val="009C5D33"/>
    <w:rsid w:val="009C67FC"/>
    <w:rsid w:val="009D0003"/>
    <w:rsid w:val="009D0AD6"/>
    <w:rsid w:val="009D184D"/>
    <w:rsid w:val="009D20FD"/>
    <w:rsid w:val="009D2DB3"/>
    <w:rsid w:val="009D3233"/>
    <w:rsid w:val="009D482C"/>
    <w:rsid w:val="009D4AC7"/>
    <w:rsid w:val="009D5386"/>
    <w:rsid w:val="009D67DC"/>
    <w:rsid w:val="009D70AC"/>
    <w:rsid w:val="009D7631"/>
    <w:rsid w:val="009D7E2D"/>
    <w:rsid w:val="009E0445"/>
    <w:rsid w:val="009E09BE"/>
    <w:rsid w:val="009E1240"/>
    <w:rsid w:val="009E14EA"/>
    <w:rsid w:val="009E4569"/>
    <w:rsid w:val="009E5C68"/>
    <w:rsid w:val="009E60D1"/>
    <w:rsid w:val="009E6A5B"/>
    <w:rsid w:val="009E711A"/>
    <w:rsid w:val="009F0674"/>
    <w:rsid w:val="009F1056"/>
    <w:rsid w:val="009F2020"/>
    <w:rsid w:val="009F3A34"/>
    <w:rsid w:val="009F4507"/>
    <w:rsid w:val="009F4C9B"/>
    <w:rsid w:val="009F4F96"/>
    <w:rsid w:val="009F5F0A"/>
    <w:rsid w:val="009F6258"/>
    <w:rsid w:val="009F6854"/>
    <w:rsid w:val="009F6BE1"/>
    <w:rsid w:val="009F723A"/>
    <w:rsid w:val="00A00349"/>
    <w:rsid w:val="00A013CD"/>
    <w:rsid w:val="00A01AB0"/>
    <w:rsid w:val="00A02D0F"/>
    <w:rsid w:val="00A02D1F"/>
    <w:rsid w:val="00A03216"/>
    <w:rsid w:val="00A054B9"/>
    <w:rsid w:val="00A05B1A"/>
    <w:rsid w:val="00A05F6A"/>
    <w:rsid w:val="00A0633D"/>
    <w:rsid w:val="00A064E7"/>
    <w:rsid w:val="00A10715"/>
    <w:rsid w:val="00A117A3"/>
    <w:rsid w:val="00A12219"/>
    <w:rsid w:val="00A14111"/>
    <w:rsid w:val="00A14B5B"/>
    <w:rsid w:val="00A1662F"/>
    <w:rsid w:val="00A2031F"/>
    <w:rsid w:val="00A21325"/>
    <w:rsid w:val="00A21A21"/>
    <w:rsid w:val="00A239A3"/>
    <w:rsid w:val="00A23E55"/>
    <w:rsid w:val="00A24A34"/>
    <w:rsid w:val="00A24BB6"/>
    <w:rsid w:val="00A252FA"/>
    <w:rsid w:val="00A30055"/>
    <w:rsid w:val="00A32C3C"/>
    <w:rsid w:val="00A33797"/>
    <w:rsid w:val="00A33C42"/>
    <w:rsid w:val="00A34160"/>
    <w:rsid w:val="00A3432A"/>
    <w:rsid w:val="00A34399"/>
    <w:rsid w:val="00A34D66"/>
    <w:rsid w:val="00A34EC0"/>
    <w:rsid w:val="00A35ABB"/>
    <w:rsid w:val="00A378F5"/>
    <w:rsid w:val="00A40146"/>
    <w:rsid w:val="00A40D00"/>
    <w:rsid w:val="00A41273"/>
    <w:rsid w:val="00A420CE"/>
    <w:rsid w:val="00A42203"/>
    <w:rsid w:val="00A42D5C"/>
    <w:rsid w:val="00A43113"/>
    <w:rsid w:val="00A4399E"/>
    <w:rsid w:val="00A4682B"/>
    <w:rsid w:val="00A470B3"/>
    <w:rsid w:val="00A472CF"/>
    <w:rsid w:val="00A509CA"/>
    <w:rsid w:val="00A50F9D"/>
    <w:rsid w:val="00A51D0A"/>
    <w:rsid w:val="00A57FE4"/>
    <w:rsid w:val="00A61924"/>
    <w:rsid w:val="00A63B78"/>
    <w:rsid w:val="00A64C36"/>
    <w:rsid w:val="00A65A1F"/>
    <w:rsid w:val="00A660ED"/>
    <w:rsid w:val="00A66268"/>
    <w:rsid w:val="00A67B47"/>
    <w:rsid w:val="00A67F5D"/>
    <w:rsid w:val="00A70524"/>
    <w:rsid w:val="00A707A8"/>
    <w:rsid w:val="00A7090F"/>
    <w:rsid w:val="00A7160F"/>
    <w:rsid w:val="00A71753"/>
    <w:rsid w:val="00A71A23"/>
    <w:rsid w:val="00A722F3"/>
    <w:rsid w:val="00A755C3"/>
    <w:rsid w:val="00A76100"/>
    <w:rsid w:val="00A76E6E"/>
    <w:rsid w:val="00A77170"/>
    <w:rsid w:val="00A80821"/>
    <w:rsid w:val="00A80B22"/>
    <w:rsid w:val="00A830C8"/>
    <w:rsid w:val="00A83D72"/>
    <w:rsid w:val="00A83E3E"/>
    <w:rsid w:val="00A845F3"/>
    <w:rsid w:val="00A845F4"/>
    <w:rsid w:val="00A84714"/>
    <w:rsid w:val="00A8564A"/>
    <w:rsid w:val="00A85B43"/>
    <w:rsid w:val="00A91018"/>
    <w:rsid w:val="00A91AF7"/>
    <w:rsid w:val="00A92A8B"/>
    <w:rsid w:val="00A93674"/>
    <w:rsid w:val="00A93F39"/>
    <w:rsid w:val="00A94D59"/>
    <w:rsid w:val="00A96AC2"/>
    <w:rsid w:val="00A96B33"/>
    <w:rsid w:val="00A96F1D"/>
    <w:rsid w:val="00A972E8"/>
    <w:rsid w:val="00A97324"/>
    <w:rsid w:val="00AA144E"/>
    <w:rsid w:val="00AA19CA"/>
    <w:rsid w:val="00AA2DBB"/>
    <w:rsid w:val="00AA32A4"/>
    <w:rsid w:val="00AA3B77"/>
    <w:rsid w:val="00AA47BD"/>
    <w:rsid w:val="00AA7140"/>
    <w:rsid w:val="00AB198E"/>
    <w:rsid w:val="00AB1C60"/>
    <w:rsid w:val="00AB1F10"/>
    <w:rsid w:val="00AB3186"/>
    <w:rsid w:val="00AB3AA7"/>
    <w:rsid w:val="00AB4B4D"/>
    <w:rsid w:val="00AB6383"/>
    <w:rsid w:val="00AB63E3"/>
    <w:rsid w:val="00AB724F"/>
    <w:rsid w:val="00AB7995"/>
    <w:rsid w:val="00AC0006"/>
    <w:rsid w:val="00AC2920"/>
    <w:rsid w:val="00AC3995"/>
    <w:rsid w:val="00AC402E"/>
    <w:rsid w:val="00AC57FD"/>
    <w:rsid w:val="00AC62EC"/>
    <w:rsid w:val="00AC62F5"/>
    <w:rsid w:val="00AC7C93"/>
    <w:rsid w:val="00AD0639"/>
    <w:rsid w:val="00AD0EDB"/>
    <w:rsid w:val="00AD13F9"/>
    <w:rsid w:val="00AD2019"/>
    <w:rsid w:val="00AD22C3"/>
    <w:rsid w:val="00AD4002"/>
    <w:rsid w:val="00AD42C4"/>
    <w:rsid w:val="00AD5522"/>
    <w:rsid w:val="00AD58DD"/>
    <w:rsid w:val="00AD5933"/>
    <w:rsid w:val="00AD5967"/>
    <w:rsid w:val="00AD5B6A"/>
    <w:rsid w:val="00AD642D"/>
    <w:rsid w:val="00AD6AA6"/>
    <w:rsid w:val="00AD6C9C"/>
    <w:rsid w:val="00AE0F23"/>
    <w:rsid w:val="00AE1849"/>
    <w:rsid w:val="00AE1AB2"/>
    <w:rsid w:val="00AE2A01"/>
    <w:rsid w:val="00AE444A"/>
    <w:rsid w:val="00AE55FB"/>
    <w:rsid w:val="00AE6AEC"/>
    <w:rsid w:val="00AE732D"/>
    <w:rsid w:val="00AE75CA"/>
    <w:rsid w:val="00AE7CD2"/>
    <w:rsid w:val="00AF0CBB"/>
    <w:rsid w:val="00AF2449"/>
    <w:rsid w:val="00AF2C4E"/>
    <w:rsid w:val="00AF4EC4"/>
    <w:rsid w:val="00AF65BF"/>
    <w:rsid w:val="00AF6FE3"/>
    <w:rsid w:val="00AF79C8"/>
    <w:rsid w:val="00B00804"/>
    <w:rsid w:val="00B00DCB"/>
    <w:rsid w:val="00B0126F"/>
    <w:rsid w:val="00B01778"/>
    <w:rsid w:val="00B03078"/>
    <w:rsid w:val="00B0312D"/>
    <w:rsid w:val="00B03910"/>
    <w:rsid w:val="00B0428A"/>
    <w:rsid w:val="00B065B0"/>
    <w:rsid w:val="00B07FF1"/>
    <w:rsid w:val="00B10C73"/>
    <w:rsid w:val="00B113F2"/>
    <w:rsid w:val="00B11899"/>
    <w:rsid w:val="00B139E6"/>
    <w:rsid w:val="00B13C1F"/>
    <w:rsid w:val="00B13CE5"/>
    <w:rsid w:val="00B14D18"/>
    <w:rsid w:val="00B17B46"/>
    <w:rsid w:val="00B213ED"/>
    <w:rsid w:val="00B21538"/>
    <w:rsid w:val="00B21CA0"/>
    <w:rsid w:val="00B22A0A"/>
    <w:rsid w:val="00B23E3C"/>
    <w:rsid w:val="00B25033"/>
    <w:rsid w:val="00B264DF"/>
    <w:rsid w:val="00B26884"/>
    <w:rsid w:val="00B27AFC"/>
    <w:rsid w:val="00B27D88"/>
    <w:rsid w:val="00B3004E"/>
    <w:rsid w:val="00B307E1"/>
    <w:rsid w:val="00B309E7"/>
    <w:rsid w:val="00B3210C"/>
    <w:rsid w:val="00B34465"/>
    <w:rsid w:val="00B34924"/>
    <w:rsid w:val="00B34D16"/>
    <w:rsid w:val="00B356DD"/>
    <w:rsid w:val="00B358BE"/>
    <w:rsid w:val="00B373BE"/>
    <w:rsid w:val="00B3775D"/>
    <w:rsid w:val="00B4098F"/>
    <w:rsid w:val="00B42036"/>
    <w:rsid w:val="00B4259B"/>
    <w:rsid w:val="00B42C1B"/>
    <w:rsid w:val="00B43A62"/>
    <w:rsid w:val="00B44492"/>
    <w:rsid w:val="00B44808"/>
    <w:rsid w:val="00B472E4"/>
    <w:rsid w:val="00B553ED"/>
    <w:rsid w:val="00B56648"/>
    <w:rsid w:val="00B56691"/>
    <w:rsid w:val="00B56AED"/>
    <w:rsid w:val="00B57510"/>
    <w:rsid w:val="00B57B10"/>
    <w:rsid w:val="00B60039"/>
    <w:rsid w:val="00B607E0"/>
    <w:rsid w:val="00B60B17"/>
    <w:rsid w:val="00B60E21"/>
    <w:rsid w:val="00B611D5"/>
    <w:rsid w:val="00B61774"/>
    <w:rsid w:val="00B620B2"/>
    <w:rsid w:val="00B62377"/>
    <w:rsid w:val="00B63AE3"/>
    <w:rsid w:val="00B63C1C"/>
    <w:rsid w:val="00B6671A"/>
    <w:rsid w:val="00B66956"/>
    <w:rsid w:val="00B67629"/>
    <w:rsid w:val="00B705FF"/>
    <w:rsid w:val="00B70701"/>
    <w:rsid w:val="00B70708"/>
    <w:rsid w:val="00B70FC0"/>
    <w:rsid w:val="00B71906"/>
    <w:rsid w:val="00B7407D"/>
    <w:rsid w:val="00B744FF"/>
    <w:rsid w:val="00B74F27"/>
    <w:rsid w:val="00B75253"/>
    <w:rsid w:val="00B755AA"/>
    <w:rsid w:val="00B75A20"/>
    <w:rsid w:val="00B75DD9"/>
    <w:rsid w:val="00B769B5"/>
    <w:rsid w:val="00B77576"/>
    <w:rsid w:val="00B81042"/>
    <w:rsid w:val="00B81173"/>
    <w:rsid w:val="00B81A67"/>
    <w:rsid w:val="00B81B42"/>
    <w:rsid w:val="00B82499"/>
    <w:rsid w:val="00B82C09"/>
    <w:rsid w:val="00B82C77"/>
    <w:rsid w:val="00B82FD9"/>
    <w:rsid w:val="00B836C5"/>
    <w:rsid w:val="00B83C1D"/>
    <w:rsid w:val="00B8543A"/>
    <w:rsid w:val="00B85C86"/>
    <w:rsid w:val="00B86095"/>
    <w:rsid w:val="00B874CD"/>
    <w:rsid w:val="00B87D04"/>
    <w:rsid w:val="00B90402"/>
    <w:rsid w:val="00B94521"/>
    <w:rsid w:val="00B94586"/>
    <w:rsid w:val="00B958E4"/>
    <w:rsid w:val="00B962B0"/>
    <w:rsid w:val="00BA010A"/>
    <w:rsid w:val="00BA0C68"/>
    <w:rsid w:val="00BA1D11"/>
    <w:rsid w:val="00BA20A1"/>
    <w:rsid w:val="00BA258B"/>
    <w:rsid w:val="00BA3ACB"/>
    <w:rsid w:val="00BA3B46"/>
    <w:rsid w:val="00BA43AC"/>
    <w:rsid w:val="00BA64DA"/>
    <w:rsid w:val="00BB18BB"/>
    <w:rsid w:val="00BB53D4"/>
    <w:rsid w:val="00BB5E0D"/>
    <w:rsid w:val="00BB722F"/>
    <w:rsid w:val="00BB7E90"/>
    <w:rsid w:val="00BC2682"/>
    <w:rsid w:val="00BC439B"/>
    <w:rsid w:val="00BC52B1"/>
    <w:rsid w:val="00BC5497"/>
    <w:rsid w:val="00BC5BBC"/>
    <w:rsid w:val="00BC671F"/>
    <w:rsid w:val="00BC7994"/>
    <w:rsid w:val="00BD31AE"/>
    <w:rsid w:val="00BD3D39"/>
    <w:rsid w:val="00BD53DC"/>
    <w:rsid w:val="00BD65B1"/>
    <w:rsid w:val="00BD6BAA"/>
    <w:rsid w:val="00BD6C73"/>
    <w:rsid w:val="00BD7682"/>
    <w:rsid w:val="00BD7883"/>
    <w:rsid w:val="00BE03FA"/>
    <w:rsid w:val="00BE040D"/>
    <w:rsid w:val="00BE0843"/>
    <w:rsid w:val="00BE0C82"/>
    <w:rsid w:val="00BE2079"/>
    <w:rsid w:val="00BE376C"/>
    <w:rsid w:val="00BE3EB1"/>
    <w:rsid w:val="00BE44B0"/>
    <w:rsid w:val="00BE51FF"/>
    <w:rsid w:val="00BE6321"/>
    <w:rsid w:val="00BF1ADD"/>
    <w:rsid w:val="00BF3C32"/>
    <w:rsid w:val="00BF503C"/>
    <w:rsid w:val="00BF574B"/>
    <w:rsid w:val="00C01ABF"/>
    <w:rsid w:val="00C024EB"/>
    <w:rsid w:val="00C024F0"/>
    <w:rsid w:val="00C0256A"/>
    <w:rsid w:val="00C06DFB"/>
    <w:rsid w:val="00C10AE6"/>
    <w:rsid w:val="00C11372"/>
    <w:rsid w:val="00C12E82"/>
    <w:rsid w:val="00C13EE4"/>
    <w:rsid w:val="00C13F5A"/>
    <w:rsid w:val="00C14304"/>
    <w:rsid w:val="00C157EE"/>
    <w:rsid w:val="00C213E4"/>
    <w:rsid w:val="00C23B46"/>
    <w:rsid w:val="00C24829"/>
    <w:rsid w:val="00C25176"/>
    <w:rsid w:val="00C252D6"/>
    <w:rsid w:val="00C25EFF"/>
    <w:rsid w:val="00C25F8A"/>
    <w:rsid w:val="00C261C5"/>
    <w:rsid w:val="00C26E94"/>
    <w:rsid w:val="00C2729C"/>
    <w:rsid w:val="00C2740F"/>
    <w:rsid w:val="00C310D7"/>
    <w:rsid w:val="00C31A5E"/>
    <w:rsid w:val="00C31B61"/>
    <w:rsid w:val="00C31F23"/>
    <w:rsid w:val="00C32DE0"/>
    <w:rsid w:val="00C3546B"/>
    <w:rsid w:val="00C35B3F"/>
    <w:rsid w:val="00C35DC0"/>
    <w:rsid w:val="00C36307"/>
    <w:rsid w:val="00C37336"/>
    <w:rsid w:val="00C41ACC"/>
    <w:rsid w:val="00C41F39"/>
    <w:rsid w:val="00C42276"/>
    <w:rsid w:val="00C43205"/>
    <w:rsid w:val="00C43538"/>
    <w:rsid w:val="00C4444C"/>
    <w:rsid w:val="00C45920"/>
    <w:rsid w:val="00C45D71"/>
    <w:rsid w:val="00C4641D"/>
    <w:rsid w:val="00C46A7A"/>
    <w:rsid w:val="00C47153"/>
    <w:rsid w:val="00C478BE"/>
    <w:rsid w:val="00C47D25"/>
    <w:rsid w:val="00C50606"/>
    <w:rsid w:val="00C5279A"/>
    <w:rsid w:val="00C53A69"/>
    <w:rsid w:val="00C54968"/>
    <w:rsid w:val="00C55902"/>
    <w:rsid w:val="00C56BC4"/>
    <w:rsid w:val="00C5725E"/>
    <w:rsid w:val="00C5731A"/>
    <w:rsid w:val="00C60564"/>
    <w:rsid w:val="00C605B1"/>
    <w:rsid w:val="00C60699"/>
    <w:rsid w:val="00C61ABB"/>
    <w:rsid w:val="00C61F5A"/>
    <w:rsid w:val="00C62146"/>
    <w:rsid w:val="00C642A7"/>
    <w:rsid w:val="00C64403"/>
    <w:rsid w:val="00C649DC"/>
    <w:rsid w:val="00C65A5E"/>
    <w:rsid w:val="00C66A4F"/>
    <w:rsid w:val="00C66D7A"/>
    <w:rsid w:val="00C67CC1"/>
    <w:rsid w:val="00C705FA"/>
    <w:rsid w:val="00C7086D"/>
    <w:rsid w:val="00C70C59"/>
    <w:rsid w:val="00C718E6"/>
    <w:rsid w:val="00C71963"/>
    <w:rsid w:val="00C71CDA"/>
    <w:rsid w:val="00C74D43"/>
    <w:rsid w:val="00C74E42"/>
    <w:rsid w:val="00C75574"/>
    <w:rsid w:val="00C76492"/>
    <w:rsid w:val="00C76780"/>
    <w:rsid w:val="00C76EA1"/>
    <w:rsid w:val="00C77E50"/>
    <w:rsid w:val="00C82C9F"/>
    <w:rsid w:val="00C8350C"/>
    <w:rsid w:val="00C8379A"/>
    <w:rsid w:val="00C838F6"/>
    <w:rsid w:val="00C86FA4"/>
    <w:rsid w:val="00C873BC"/>
    <w:rsid w:val="00C878CA"/>
    <w:rsid w:val="00C87B57"/>
    <w:rsid w:val="00C87CE4"/>
    <w:rsid w:val="00C9084F"/>
    <w:rsid w:val="00C90CE5"/>
    <w:rsid w:val="00C90F58"/>
    <w:rsid w:val="00C9104E"/>
    <w:rsid w:val="00C91751"/>
    <w:rsid w:val="00C91FC1"/>
    <w:rsid w:val="00C930A7"/>
    <w:rsid w:val="00C93FAF"/>
    <w:rsid w:val="00C94286"/>
    <w:rsid w:val="00C9443E"/>
    <w:rsid w:val="00C94F0C"/>
    <w:rsid w:val="00C97769"/>
    <w:rsid w:val="00C97FC8"/>
    <w:rsid w:val="00CA0345"/>
    <w:rsid w:val="00CA09CA"/>
    <w:rsid w:val="00CA0BF8"/>
    <w:rsid w:val="00CA205A"/>
    <w:rsid w:val="00CA2B30"/>
    <w:rsid w:val="00CA3939"/>
    <w:rsid w:val="00CA3A47"/>
    <w:rsid w:val="00CA424C"/>
    <w:rsid w:val="00CA632A"/>
    <w:rsid w:val="00CA6C86"/>
    <w:rsid w:val="00CA70B6"/>
    <w:rsid w:val="00CA7E97"/>
    <w:rsid w:val="00CB0198"/>
    <w:rsid w:val="00CB0E22"/>
    <w:rsid w:val="00CB10B1"/>
    <w:rsid w:val="00CB2C3D"/>
    <w:rsid w:val="00CB37CF"/>
    <w:rsid w:val="00CB504C"/>
    <w:rsid w:val="00CB5D95"/>
    <w:rsid w:val="00CB6636"/>
    <w:rsid w:val="00CB6D8C"/>
    <w:rsid w:val="00CB78B2"/>
    <w:rsid w:val="00CC079B"/>
    <w:rsid w:val="00CC0EB3"/>
    <w:rsid w:val="00CC176B"/>
    <w:rsid w:val="00CC2FBC"/>
    <w:rsid w:val="00CC327E"/>
    <w:rsid w:val="00CC34BB"/>
    <w:rsid w:val="00CC4AC4"/>
    <w:rsid w:val="00CC4DB9"/>
    <w:rsid w:val="00CC5991"/>
    <w:rsid w:val="00CD20E5"/>
    <w:rsid w:val="00CD2795"/>
    <w:rsid w:val="00CD34A2"/>
    <w:rsid w:val="00CD59CD"/>
    <w:rsid w:val="00CD5F03"/>
    <w:rsid w:val="00CD62BD"/>
    <w:rsid w:val="00CD69D0"/>
    <w:rsid w:val="00CD6EA3"/>
    <w:rsid w:val="00CD6ECD"/>
    <w:rsid w:val="00CD7BCD"/>
    <w:rsid w:val="00CD7D89"/>
    <w:rsid w:val="00CE15D7"/>
    <w:rsid w:val="00CE2293"/>
    <w:rsid w:val="00CE42FE"/>
    <w:rsid w:val="00CE4324"/>
    <w:rsid w:val="00CE4470"/>
    <w:rsid w:val="00CE56A2"/>
    <w:rsid w:val="00CE56CE"/>
    <w:rsid w:val="00CE6142"/>
    <w:rsid w:val="00CE6C1B"/>
    <w:rsid w:val="00CE7C33"/>
    <w:rsid w:val="00CF081B"/>
    <w:rsid w:val="00CF1881"/>
    <w:rsid w:val="00CF246D"/>
    <w:rsid w:val="00CF2663"/>
    <w:rsid w:val="00CF35FA"/>
    <w:rsid w:val="00CF3D31"/>
    <w:rsid w:val="00CF43C9"/>
    <w:rsid w:val="00CF6185"/>
    <w:rsid w:val="00CF6965"/>
    <w:rsid w:val="00CF7EBD"/>
    <w:rsid w:val="00D02B7B"/>
    <w:rsid w:val="00D03009"/>
    <w:rsid w:val="00D0302A"/>
    <w:rsid w:val="00D03348"/>
    <w:rsid w:val="00D0347A"/>
    <w:rsid w:val="00D04318"/>
    <w:rsid w:val="00D04E22"/>
    <w:rsid w:val="00D05728"/>
    <w:rsid w:val="00D066B0"/>
    <w:rsid w:val="00D0682E"/>
    <w:rsid w:val="00D06FDB"/>
    <w:rsid w:val="00D1035B"/>
    <w:rsid w:val="00D10866"/>
    <w:rsid w:val="00D1094D"/>
    <w:rsid w:val="00D10C77"/>
    <w:rsid w:val="00D12AFD"/>
    <w:rsid w:val="00D14051"/>
    <w:rsid w:val="00D144BF"/>
    <w:rsid w:val="00D14BAF"/>
    <w:rsid w:val="00D14BB8"/>
    <w:rsid w:val="00D159AB"/>
    <w:rsid w:val="00D171B5"/>
    <w:rsid w:val="00D204C9"/>
    <w:rsid w:val="00D20B76"/>
    <w:rsid w:val="00D20E6C"/>
    <w:rsid w:val="00D214F5"/>
    <w:rsid w:val="00D2178B"/>
    <w:rsid w:val="00D21F8E"/>
    <w:rsid w:val="00D230D0"/>
    <w:rsid w:val="00D233F0"/>
    <w:rsid w:val="00D246D1"/>
    <w:rsid w:val="00D25904"/>
    <w:rsid w:val="00D25CBD"/>
    <w:rsid w:val="00D26DF5"/>
    <w:rsid w:val="00D271DA"/>
    <w:rsid w:val="00D2772B"/>
    <w:rsid w:val="00D27DB1"/>
    <w:rsid w:val="00D3028F"/>
    <w:rsid w:val="00D30FBC"/>
    <w:rsid w:val="00D31000"/>
    <w:rsid w:val="00D31E20"/>
    <w:rsid w:val="00D32768"/>
    <w:rsid w:val="00D3436C"/>
    <w:rsid w:val="00D3506D"/>
    <w:rsid w:val="00D359C1"/>
    <w:rsid w:val="00D35CF0"/>
    <w:rsid w:val="00D361F9"/>
    <w:rsid w:val="00D362DE"/>
    <w:rsid w:val="00D363D9"/>
    <w:rsid w:val="00D36505"/>
    <w:rsid w:val="00D36F3A"/>
    <w:rsid w:val="00D376D1"/>
    <w:rsid w:val="00D41E41"/>
    <w:rsid w:val="00D4244E"/>
    <w:rsid w:val="00D424F4"/>
    <w:rsid w:val="00D42E98"/>
    <w:rsid w:val="00D42F25"/>
    <w:rsid w:val="00D44243"/>
    <w:rsid w:val="00D4441F"/>
    <w:rsid w:val="00D45880"/>
    <w:rsid w:val="00D45B12"/>
    <w:rsid w:val="00D46071"/>
    <w:rsid w:val="00D4736B"/>
    <w:rsid w:val="00D478F3"/>
    <w:rsid w:val="00D51129"/>
    <w:rsid w:val="00D51A65"/>
    <w:rsid w:val="00D520E2"/>
    <w:rsid w:val="00D5217A"/>
    <w:rsid w:val="00D5338F"/>
    <w:rsid w:val="00D5354A"/>
    <w:rsid w:val="00D53AF4"/>
    <w:rsid w:val="00D53C8A"/>
    <w:rsid w:val="00D5417E"/>
    <w:rsid w:val="00D549D5"/>
    <w:rsid w:val="00D54D1E"/>
    <w:rsid w:val="00D5692B"/>
    <w:rsid w:val="00D57088"/>
    <w:rsid w:val="00D57948"/>
    <w:rsid w:val="00D602A8"/>
    <w:rsid w:val="00D60791"/>
    <w:rsid w:val="00D6096E"/>
    <w:rsid w:val="00D61918"/>
    <w:rsid w:val="00D644F9"/>
    <w:rsid w:val="00D64806"/>
    <w:rsid w:val="00D6481C"/>
    <w:rsid w:val="00D651B0"/>
    <w:rsid w:val="00D6597A"/>
    <w:rsid w:val="00D6701D"/>
    <w:rsid w:val="00D7035D"/>
    <w:rsid w:val="00D714DF"/>
    <w:rsid w:val="00D7151E"/>
    <w:rsid w:val="00D72C41"/>
    <w:rsid w:val="00D7568B"/>
    <w:rsid w:val="00D7583B"/>
    <w:rsid w:val="00D75EB6"/>
    <w:rsid w:val="00D778F0"/>
    <w:rsid w:val="00D801CE"/>
    <w:rsid w:val="00D80256"/>
    <w:rsid w:val="00D81C8F"/>
    <w:rsid w:val="00D81C93"/>
    <w:rsid w:val="00D81ED2"/>
    <w:rsid w:val="00D84812"/>
    <w:rsid w:val="00D85B48"/>
    <w:rsid w:val="00D85CF7"/>
    <w:rsid w:val="00D87DC9"/>
    <w:rsid w:val="00D905CD"/>
    <w:rsid w:val="00D90A50"/>
    <w:rsid w:val="00D91837"/>
    <w:rsid w:val="00D91A9B"/>
    <w:rsid w:val="00D935C7"/>
    <w:rsid w:val="00D93A47"/>
    <w:rsid w:val="00D93A9E"/>
    <w:rsid w:val="00D95CC0"/>
    <w:rsid w:val="00D95F9B"/>
    <w:rsid w:val="00D97F42"/>
    <w:rsid w:val="00DA1125"/>
    <w:rsid w:val="00DA1EA7"/>
    <w:rsid w:val="00DA22C0"/>
    <w:rsid w:val="00DA22D9"/>
    <w:rsid w:val="00DA258B"/>
    <w:rsid w:val="00DA337D"/>
    <w:rsid w:val="00DA3CC1"/>
    <w:rsid w:val="00DA5A9B"/>
    <w:rsid w:val="00DA6923"/>
    <w:rsid w:val="00DB065B"/>
    <w:rsid w:val="00DB0701"/>
    <w:rsid w:val="00DB0841"/>
    <w:rsid w:val="00DB1A48"/>
    <w:rsid w:val="00DB1B90"/>
    <w:rsid w:val="00DB2BC5"/>
    <w:rsid w:val="00DB3251"/>
    <w:rsid w:val="00DB57AF"/>
    <w:rsid w:val="00DB6A24"/>
    <w:rsid w:val="00DB6AA0"/>
    <w:rsid w:val="00DC02A7"/>
    <w:rsid w:val="00DC056D"/>
    <w:rsid w:val="00DC098D"/>
    <w:rsid w:val="00DC183A"/>
    <w:rsid w:val="00DC1C1A"/>
    <w:rsid w:val="00DC2779"/>
    <w:rsid w:val="00DC27B3"/>
    <w:rsid w:val="00DC2B44"/>
    <w:rsid w:val="00DC428E"/>
    <w:rsid w:val="00DC5462"/>
    <w:rsid w:val="00DC638A"/>
    <w:rsid w:val="00DC7809"/>
    <w:rsid w:val="00DC7F5B"/>
    <w:rsid w:val="00DD09D5"/>
    <w:rsid w:val="00DD13DA"/>
    <w:rsid w:val="00DD3004"/>
    <w:rsid w:val="00DD4946"/>
    <w:rsid w:val="00DD5803"/>
    <w:rsid w:val="00DD5E84"/>
    <w:rsid w:val="00DD71F2"/>
    <w:rsid w:val="00DE11C7"/>
    <w:rsid w:val="00DE1A09"/>
    <w:rsid w:val="00DE1C20"/>
    <w:rsid w:val="00DE1FD2"/>
    <w:rsid w:val="00DE3470"/>
    <w:rsid w:val="00DE3BBA"/>
    <w:rsid w:val="00DE450E"/>
    <w:rsid w:val="00DE7342"/>
    <w:rsid w:val="00DE7EAB"/>
    <w:rsid w:val="00DF0176"/>
    <w:rsid w:val="00DF0941"/>
    <w:rsid w:val="00DF0AF4"/>
    <w:rsid w:val="00DF127A"/>
    <w:rsid w:val="00DF2EBD"/>
    <w:rsid w:val="00DF328A"/>
    <w:rsid w:val="00DF3420"/>
    <w:rsid w:val="00DF58C6"/>
    <w:rsid w:val="00E00542"/>
    <w:rsid w:val="00E01684"/>
    <w:rsid w:val="00E0277B"/>
    <w:rsid w:val="00E02D45"/>
    <w:rsid w:val="00E030E0"/>
    <w:rsid w:val="00E05A81"/>
    <w:rsid w:val="00E05C39"/>
    <w:rsid w:val="00E060B5"/>
    <w:rsid w:val="00E077E1"/>
    <w:rsid w:val="00E1078F"/>
    <w:rsid w:val="00E11295"/>
    <w:rsid w:val="00E11778"/>
    <w:rsid w:val="00E118C6"/>
    <w:rsid w:val="00E11A56"/>
    <w:rsid w:val="00E1217A"/>
    <w:rsid w:val="00E1232E"/>
    <w:rsid w:val="00E13200"/>
    <w:rsid w:val="00E1339F"/>
    <w:rsid w:val="00E13A40"/>
    <w:rsid w:val="00E13E3B"/>
    <w:rsid w:val="00E14EE1"/>
    <w:rsid w:val="00E14EE2"/>
    <w:rsid w:val="00E14F4C"/>
    <w:rsid w:val="00E15692"/>
    <w:rsid w:val="00E170E6"/>
    <w:rsid w:val="00E21984"/>
    <w:rsid w:val="00E231FD"/>
    <w:rsid w:val="00E23598"/>
    <w:rsid w:val="00E23923"/>
    <w:rsid w:val="00E23FC1"/>
    <w:rsid w:val="00E25014"/>
    <w:rsid w:val="00E2558B"/>
    <w:rsid w:val="00E2605C"/>
    <w:rsid w:val="00E26459"/>
    <w:rsid w:val="00E274B4"/>
    <w:rsid w:val="00E3003E"/>
    <w:rsid w:val="00E30447"/>
    <w:rsid w:val="00E31E5B"/>
    <w:rsid w:val="00E31EF7"/>
    <w:rsid w:val="00E32EE0"/>
    <w:rsid w:val="00E33A37"/>
    <w:rsid w:val="00E34011"/>
    <w:rsid w:val="00E353BA"/>
    <w:rsid w:val="00E40A1E"/>
    <w:rsid w:val="00E41B2A"/>
    <w:rsid w:val="00E425FB"/>
    <w:rsid w:val="00E43D0D"/>
    <w:rsid w:val="00E44B25"/>
    <w:rsid w:val="00E46D07"/>
    <w:rsid w:val="00E478C9"/>
    <w:rsid w:val="00E5053B"/>
    <w:rsid w:val="00E52689"/>
    <w:rsid w:val="00E5287F"/>
    <w:rsid w:val="00E52FFB"/>
    <w:rsid w:val="00E536C9"/>
    <w:rsid w:val="00E53A11"/>
    <w:rsid w:val="00E54514"/>
    <w:rsid w:val="00E56AD6"/>
    <w:rsid w:val="00E57B07"/>
    <w:rsid w:val="00E60481"/>
    <w:rsid w:val="00E616DC"/>
    <w:rsid w:val="00E644F8"/>
    <w:rsid w:val="00E675EB"/>
    <w:rsid w:val="00E67741"/>
    <w:rsid w:val="00E67C78"/>
    <w:rsid w:val="00E67DB7"/>
    <w:rsid w:val="00E70063"/>
    <w:rsid w:val="00E70B7C"/>
    <w:rsid w:val="00E71722"/>
    <w:rsid w:val="00E7253D"/>
    <w:rsid w:val="00E73023"/>
    <w:rsid w:val="00E767F3"/>
    <w:rsid w:val="00E77EF8"/>
    <w:rsid w:val="00E80FF8"/>
    <w:rsid w:val="00E81A49"/>
    <w:rsid w:val="00E84088"/>
    <w:rsid w:val="00E844E1"/>
    <w:rsid w:val="00E8489F"/>
    <w:rsid w:val="00E87126"/>
    <w:rsid w:val="00E87BA9"/>
    <w:rsid w:val="00E901F1"/>
    <w:rsid w:val="00E902F1"/>
    <w:rsid w:val="00E90DD2"/>
    <w:rsid w:val="00E915B6"/>
    <w:rsid w:val="00E95389"/>
    <w:rsid w:val="00EA0133"/>
    <w:rsid w:val="00EA04C5"/>
    <w:rsid w:val="00EA1885"/>
    <w:rsid w:val="00EA19F9"/>
    <w:rsid w:val="00EA1F3C"/>
    <w:rsid w:val="00EA424B"/>
    <w:rsid w:val="00EA46D5"/>
    <w:rsid w:val="00EA4CD2"/>
    <w:rsid w:val="00EA5D34"/>
    <w:rsid w:val="00EA5E70"/>
    <w:rsid w:val="00EA6361"/>
    <w:rsid w:val="00EA7971"/>
    <w:rsid w:val="00EB04E3"/>
    <w:rsid w:val="00EB148C"/>
    <w:rsid w:val="00EB27B3"/>
    <w:rsid w:val="00EB2DEF"/>
    <w:rsid w:val="00EB352C"/>
    <w:rsid w:val="00EB424B"/>
    <w:rsid w:val="00EB4723"/>
    <w:rsid w:val="00EB480D"/>
    <w:rsid w:val="00EB4C6E"/>
    <w:rsid w:val="00EB5283"/>
    <w:rsid w:val="00EB543D"/>
    <w:rsid w:val="00EB5C8F"/>
    <w:rsid w:val="00EB6085"/>
    <w:rsid w:val="00EB6214"/>
    <w:rsid w:val="00EB7FFD"/>
    <w:rsid w:val="00EC0785"/>
    <w:rsid w:val="00EC0B0A"/>
    <w:rsid w:val="00EC267F"/>
    <w:rsid w:val="00EC26CA"/>
    <w:rsid w:val="00EC2838"/>
    <w:rsid w:val="00EC30A1"/>
    <w:rsid w:val="00EC33DC"/>
    <w:rsid w:val="00EC3D83"/>
    <w:rsid w:val="00EC4D97"/>
    <w:rsid w:val="00EC6EFF"/>
    <w:rsid w:val="00EC7450"/>
    <w:rsid w:val="00ED005B"/>
    <w:rsid w:val="00ED0725"/>
    <w:rsid w:val="00ED0B64"/>
    <w:rsid w:val="00ED186F"/>
    <w:rsid w:val="00ED1DC3"/>
    <w:rsid w:val="00ED2437"/>
    <w:rsid w:val="00ED2794"/>
    <w:rsid w:val="00ED2F66"/>
    <w:rsid w:val="00ED4573"/>
    <w:rsid w:val="00ED4C4D"/>
    <w:rsid w:val="00ED4F10"/>
    <w:rsid w:val="00ED5945"/>
    <w:rsid w:val="00ED5E14"/>
    <w:rsid w:val="00ED679E"/>
    <w:rsid w:val="00ED6DE8"/>
    <w:rsid w:val="00ED6FD1"/>
    <w:rsid w:val="00ED7293"/>
    <w:rsid w:val="00ED7D2B"/>
    <w:rsid w:val="00EE0160"/>
    <w:rsid w:val="00EE0EF1"/>
    <w:rsid w:val="00EE18C5"/>
    <w:rsid w:val="00EE1A4C"/>
    <w:rsid w:val="00EE1F00"/>
    <w:rsid w:val="00EE211C"/>
    <w:rsid w:val="00EE2D7C"/>
    <w:rsid w:val="00EE3329"/>
    <w:rsid w:val="00EE3358"/>
    <w:rsid w:val="00EE41BD"/>
    <w:rsid w:val="00EE5BF1"/>
    <w:rsid w:val="00EF0FC6"/>
    <w:rsid w:val="00EF1CDD"/>
    <w:rsid w:val="00EF1E64"/>
    <w:rsid w:val="00EF3B86"/>
    <w:rsid w:val="00EF66DA"/>
    <w:rsid w:val="00F039B1"/>
    <w:rsid w:val="00F0400B"/>
    <w:rsid w:val="00F04A6F"/>
    <w:rsid w:val="00F0591D"/>
    <w:rsid w:val="00F06C55"/>
    <w:rsid w:val="00F10841"/>
    <w:rsid w:val="00F125BA"/>
    <w:rsid w:val="00F12BCC"/>
    <w:rsid w:val="00F12C52"/>
    <w:rsid w:val="00F14649"/>
    <w:rsid w:val="00F1681A"/>
    <w:rsid w:val="00F21955"/>
    <w:rsid w:val="00F22CED"/>
    <w:rsid w:val="00F23FE4"/>
    <w:rsid w:val="00F256F5"/>
    <w:rsid w:val="00F25CC4"/>
    <w:rsid w:val="00F26A19"/>
    <w:rsid w:val="00F26AFA"/>
    <w:rsid w:val="00F27692"/>
    <w:rsid w:val="00F3105A"/>
    <w:rsid w:val="00F3137A"/>
    <w:rsid w:val="00F31A70"/>
    <w:rsid w:val="00F3226D"/>
    <w:rsid w:val="00F32617"/>
    <w:rsid w:val="00F32911"/>
    <w:rsid w:val="00F33488"/>
    <w:rsid w:val="00F34A37"/>
    <w:rsid w:val="00F35D38"/>
    <w:rsid w:val="00F36972"/>
    <w:rsid w:val="00F37C42"/>
    <w:rsid w:val="00F42170"/>
    <w:rsid w:val="00F425A7"/>
    <w:rsid w:val="00F44763"/>
    <w:rsid w:val="00F44C3F"/>
    <w:rsid w:val="00F45E80"/>
    <w:rsid w:val="00F4639A"/>
    <w:rsid w:val="00F467DC"/>
    <w:rsid w:val="00F46DD0"/>
    <w:rsid w:val="00F47E34"/>
    <w:rsid w:val="00F500FD"/>
    <w:rsid w:val="00F504CC"/>
    <w:rsid w:val="00F51A5B"/>
    <w:rsid w:val="00F51D2C"/>
    <w:rsid w:val="00F53D10"/>
    <w:rsid w:val="00F56307"/>
    <w:rsid w:val="00F568BF"/>
    <w:rsid w:val="00F56A75"/>
    <w:rsid w:val="00F56B03"/>
    <w:rsid w:val="00F604C6"/>
    <w:rsid w:val="00F6074C"/>
    <w:rsid w:val="00F61353"/>
    <w:rsid w:val="00F615D7"/>
    <w:rsid w:val="00F62571"/>
    <w:rsid w:val="00F6331C"/>
    <w:rsid w:val="00F63B2E"/>
    <w:rsid w:val="00F63C5D"/>
    <w:rsid w:val="00F63EA9"/>
    <w:rsid w:val="00F640DA"/>
    <w:rsid w:val="00F64503"/>
    <w:rsid w:val="00F6528B"/>
    <w:rsid w:val="00F66836"/>
    <w:rsid w:val="00F6709A"/>
    <w:rsid w:val="00F670F0"/>
    <w:rsid w:val="00F67161"/>
    <w:rsid w:val="00F67BAB"/>
    <w:rsid w:val="00F67D45"/>
    <w:rsid w:val="00F70028"/>
    <w:rsid w:val="00F71180"/>
    <w:rsid w:val="00F7221E"/>
    <w:rsid w:val="00F736C2"/>
    <w:rsid w:val="00F7458E"/>
    <w:rsid w:val="00F74B08"/>
    <w:rsid w:val="00F74D80"/>
    <w:rsid w:val="00F74DE3"/>
    <w:rsid w:val="00F757C1"/>
    <w:rsid w:val="00F757C2"/>
    <w:rsid w:val="00F76D97"/>
    <w:rsid w:val="00F77565"/>
    <w:rsid w:val="00F776E3"/>
    <w:rsid w:val="00F835B3"/>
    <w:rsid w:val="00F84105"/>
    <w:rsid w:val="00F85333"/>
    <w:rsid w:val="00F85B36"/>
    <w:rsid w:val="00F85BCB"/>
    <w:rsid w:val="00F8655D"/>
    <w:rsid w:val="00F86BAD"/>
    <w:rsid w:val="00F87273"/>
    <w:rsid w:val="00F87320"/>
    <w:rsid w:val="00F90F32"/>
    <w:rsid w:val="00F9252F"/>
    <w:rsid w:val="00F92B2B"/>
    <w:rsid w:val="00F92D47"/>
    <w:rsid w:val="00F93C14"/>
    <w:rsid w:val="00F94945"/>
    <w:rsid w:val="00F954D3"/>
    <w:rsid w:val="00F956D0"/>
    <w:rsid w:val="00F95E97"/>
    <w:rsid w:val="00F9703C"/>
    <w:rsid w:val="00F97711"/>
    <w:rsid w:val="00F97928"/>
    <w:rsid w:val="00FA0F2D"/>
    <w:rsid w:val="00FA0F70"/>
    <w:rsid w:val="00FA0F98"/>
    <w:rsid w:val="00FA1007"/>
    <w:rsid w:val="00FA11AC"/>
    <w:rsid w:val="00FA1C0C"/>
    <w:rsid w:val="00FA2391"/>
    <w:rsid w:val="00FA3907"/>
    <w:rsid w:val="00FA3ED9"/>
    <w:rsid w:val="00FA50DA"/>
    <w:rsid w:val="00FA5258"/>
    <w:rsid w:val="00FA53DB"/>
    <w:rsid w:val="00FA545B"/>
    <w:rsid w:val="00FA59A8"/>
    <w:rsid w:val="00FB00B5"/>
    <w:rsid w:val="00FB0D6D"/>
    <w:rsid w:val="00FB2B34"/>
    <w:rsid w:val="00FB3DAC"/>
    <w:rsid w:val="00FB5563"/>
    <w:rsid w:val="00FB5C81"/>
    <w:rsid w:val="00FB5F15"/>
    <w:rsid w:val="00FB6744"/>
    <w:rsid w:val="00FB6A51"/>
    <w:rsid w:val="00FB6BDC"/>
    <w:rsid w:val="00FB7259"/>
    <w:rsid w:val="00FB7410"/>
    <w:rsid w:val="00FB7D05"/>
    <w:rsid w:val="00FC06CB"/>
    <w:rsid w:val="00FC1155"/>
    <w:rsid w:val="00FC1FAE"/>
    <w:rsid w:val="00FC381D"/>
    <w:rsid w:val="00FC490D"/>
    <w:rsid w:val="00FC4E43"/>
    <w:rsid w:val="00FC62FB"/>
    <w:rsid w:val="00FC665D"/>
    <w:rsid w:val="00FC6E32"/>
    <w:rsid w:val="00FC77F4"/>
    <w:rsid w:val="00FC7C42"/>
    <w:rsid w:val="00FD0DF9"/>
    <w:rsid w:val="00FD23EA"/>
    <w:rsid w:val="00FD29E3"/>
    <w:rsid w:val="00FD319B"/>
    <w:rsid w:val="00FD3B7B"/>
    <w:rsid w:val="00FD4757"/>
    <w:rsid w:val="00FD4D52"/>
    <w:rsid w:val="00FD4D58"/>
    <w:rsid w:val="00FD55C8"/>
    <w:rsid w:val="00FD579A"/>
    <w:rsid w:val="00FD6A31"/>
    <w:rsid w:val="00FD6E03"/>
    <w:rsid w:val="00FD7649"/>
    <w:rsid w:val="00FE0457"/>
    <w:rsid w:val="00FE0F26"/>
    <w:rsid w:val="00FE13F2"/>
    <w:rsid w:val="00FE2369"/>
    <w:rsid w:val="00FE4C8F"/>
    <w:rsid w:val="00FE53C1"/>
    <w:rsid w:val="00FE60E5"/>
    <w:rsid w:val="00FF0338"/>
    <w:rsid w:val="00FF12E2"/>
    <w:rsid w:val="00FF2593"/>
    <w:rsid w:val="00FF2A03"/>
    <w:rsid w:val="00FF2E2A"/>
    <w:rsid w:val="00FF30E3"/>
    <w:rsid w:val="00FF3164"/>
    <w:rsid w:val="00FF409C"/>
    <w:rsid w:val="00FF5D19"/>
    <w:rsid w:val="00FF7349"/>
    <w:rsid w:val="00FF74A3"/>
    <w:rsid w:val="00FF7A7D"/>
    <w:rsid w:val="00FF7C6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22521D"/>
  <w15:docId w15:val="{416CEC21-2499-482C-93BF-BD5F73DE2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5DCC"/>
    <w:pPr>
      <w:overflowPunct w:val="0"/>
      <w:autoSpaceDE w:val="0"/>
      <w:autoSpaceDN w:val="0"/>
      <w:adjustRightInd w:val="0"/>
      <w:spacing w:line="280" w:lineRule="atLeast"/>
      <w:jc w:val="both"/>
      <w:textAlignment w:val="baseline"/>
    </w:pPr>
    <w:rPr>
      <w:sz w:val="24"/>
      <w:lang w:eastAsia="en-US"/>
    </w:rPr>
  </w:style>
  <w:style w:type="paragraph" w:styleId="Heading1">
    <w:name w:val="heading 1"/>
    <w:aliases w:val="h1,H1,Attribute Heading 1,Kapitola,Nadpis 11"/>
    <w:basedOn w:val="Normal"/>
    <w:next w:val="Heading2"/>
    <w:link w:val="Heading1Char"/>
    <w:uiPriority w:val="99"/>
    <w:qFormat/>
    <w:rsid w:val="00093A4E"/>
    <w:pPr>
      <w:keepNext/>
      <w:numPr>
        <w:numId w:val="23"/>
      </w:numPr>
      <w:spacing w:before="480" w:after="120"/>
      <w:outlineLvl w:val="0"/>
    </w:pPr>
    <w:rPr>
      <w:b/>
      <w:caps/>
      <w:kern w:val="28"/>
      <w:sz w:val="28"/>
    </w:rPr>
  </w:style>
  <w:style w:type="paragraph" w:styleId="Heading2">
    <w:name w:val="heading 2"/>
    <w:aliases w:val="h2,hlavicka,F2,F21,ASAPHeading 2,Nadpis 2T,PA Major Section,2,sub-sect,21,sub-sect1,22,sub-sect2,211,sub-sect11,Podkapitola1,Nadpis kapitoly,V_Head2,V_Head21,V_Head22,0Überschrift 2,1Überschrift 2,2Überschrift 2,3Überschrift 2,4Überschrift 2"/>
    <w:basedOn w:val="Normal"/>
    <w:link w:val="Heading2Char1"/>
    <w:uiPriority w:val="99"/>
    <w:qFormat/>
    <w:rsid w:val="00093A4E"/>
    <w:pPr>
      <w:numPr>
        <w:ilvl w:val="1"/>
        <w:numId w:val="23"/>
      </w:numPr>
      <w:spacing w:after="120"/>
      <w:outlineLvl w:val="1"/>
    </w:pPr>
  </w:style>
  <w:style w:type="paragraph" w:styleId="Heading3">
    <w:name w:val="heading 3"/>
    <w:aliases w:val="Záhlaví 3,V_Head3,V_Head31,V_Head32,Podkapitola2,ASAPHeading 3,Nadpis 3T,3Überschrift 3,4Überschrift 3,5Überschrift 3,6Überschrift 3,7Überschrift 3,8Überschrift 3,9Überschrift 3,10Überschrift 3,ZIS-Nadpis 3,overview,PA Minor Section,H3,MUS3,h"/>
    <w:basedOn w:val="Normal"/>
    <w:next w:val="Normal"/>
    <w:link w:val="Heading3Char"/>
    <w:uiPriority w:val="99"/>
    <w:qFormat/>
    <w:rsid w:val="00093A4E"/>
    <w:pPr>
      <w:numPr>
        <w:ilvl w:val="2"/>
        <w:numId w:val="23"/>
      </w:numPr>
      <w:spacing w:after="120"/>
      <w:outlineLvl w:val="2"/>
    </w:pPr>
  </w:style>
  <w:style w:type="paragraph" w:styleId="Heading4">
    <w:name w:val="heading 4"/>
    <w:aliases w:val="Podkapitola3"/>
    <w:basedOn w:val="Normal"/>
    <w:next w:val="Normal"/>
    <w:link w:val="Heading4Char"/>
    <w:uiPriority w:val="99"/>
    <w:qFormat/>
    <w:rsid w:val="00093A4E"/>
    <w:pPr>
      <w:numPr>
        <w:ilvl w:val="3"/>
        <w:numId w:val="23"/>
      </w:numPr>
      <w:spacing w:after="120"/>
      <w:outlineLvl w:val="3"/>
    </w:pPr>
  </w:style>
  <w:style w:type="paragraph" w:styleId="Heading5">
    <w:name w:val="heading 5"/>
    <w:aliases w:val="Požiadavka 5"/>
    <w:basedOn w:val="Normal"/>
    <w:next w:val="Normal"/>
    <w:link w:val="Heading5Char"/>
    <w:uiPriority w:val="99"/>
    <w:qFormat/>
    <w:rsid w:val="00093A4E"/>
    <w:pPr>
      <w:numPr>
        <w:ilvl w:val="4"/>
        <w:numId w:val="23"/>
      </w:numPr>
      <w:spacing w:after="120"/>
      <w:outlineLvl w:val="4"/>
    </w:pPr>
  </w:style>
  <w:style w:type="paragraph" w:styleId="Heading6">
    <w:name w:val="heading 6"/>
    <w:basedOn w:val="Normal"/>
    <w:next w:val="Normal"/>
    <w:link w:val="Heading6Char"/>
    <w:uiPriority w:val="99"/>
    <w:qFormat/>
    <w:rsid w:val="00093A4E"/>
    <w:pPr>
      <w:numPr>
        <w:ilvl w:val="5"/>
        <w:numId w:val="23"/>
      </w:numPr>
      <w:spacing w:after="120"/>
      <w:outlineLvl w:val="5"/>
    </w:pPr>
  </w:style>
  <w:style w:type="paragraph" w:styleId="Heading7">
    <w:name w:val="heading 7"/>
    <w:basedOn w:val="Normal"/>
    <w:next w:val="Normal"/>
    <w:link w:val="Heading7Char"/>
    <w:uiPriority w:val="99"/>
    <w:qFormat/>
    <w:rsid w:val="00093A4E"/>
    <w:pPr>
      <w:numPr>
        <w:ilvl w:val="6"/>
        <w:numId w:val="23"/>
      </w:numPr>
      <w:spacing w:after="120"/>
      <w:outlineLvl w:val="6"/>
    </w:pPr>
  </w:style>
  <w:style w:type="paragraph" w:styleId="Heading8">
    <w:name w:val="heading 8"/>
    <w:basedOn w:val="Normal"/>
    <w:next w:val="Normal"/>
    <w:link w:val="Heading8Char"/>
    <w:uiPriority w:val="99"/>
    <w:qFormat/>
    <w:rsid w:val="00093A4E"/>
    <w:pPr>
      <w:numPr>
        <w:ilvl w:val="7"/>
        <w:numId w:val="23"/>
      </w:numPr>
      <w:spacing w:after="120"/>
      <w:outlineLvl w:val="7"/>
    </w:pPr>
  </w:style>
  <w:style w:type="paragraph" w:styleId="Heading9">
    <w:name w:val="heading 9"/>
    <w:aliases w:val="Požiadavka 9,h9,heading9"/>
    <w:basedOn w:val="Normal"/>
    <w:next w:val="Normal"/>
    <w:link w:val="Heading9Char"/>
    <w:uiPriority w:val="99"/>
    <w:qFormat/>
    <w:rsid w:val="00093A4E"/>
    <w:pPr>
      <w:numPr>
        <w:ilvl w:val="8"/>
        <w:numId w:val="23"/>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ttribute Heading 1 Char,Kapitola Char,Nadpis 11 Char"/>
    <w:link w:val="Heading1"/>
    <w:uiPriority w:val="99"/>
    <w:locked/>
    <w:rsid w:val="00821F9B"/>
    <w:rPr>
      <w:b/>
      <w:caps/>
      <w:kern w:val="28"/>
      <w:sz w:val="28"/>
      <w:lang w:val="sk-SK" w:eastAsia="en-US"/>
    </w:rPr>
  </w:style>
  <w:style w:type="character" w:customStyle="1" w:styleId="Heading2Char">
    <w:name w:val="Heading 2 Char"/>
    <w:aliases w:val="h2 Char,hlavicka Char,F2 Char,F21 Char,ASAPHeading 2 Char,Nadpis 2T Char,PA Major Section Char,2 Char,sub-sect Char,21 Char,sub-sect1 Char,22 Char,sub-sect2 Char,211 Char,sub-sect11 Char,Podkapitola1 Char,Nadpis kapitoly Char,V_Head2 Char"/>
    <w:uiPriority w:val="9"/>
    <w:semiHidden/>
    <w:rsid w:val="007052EE"/>
    <w:rPr>
      <w:rFonts w:ascii="Cambria" w:eastAsia="Times New Roman" w:hAnsi="Cambria" w:cs="Times New Roman"/>
      <w:b/>
      <w:bCs/>
      <w:i/>
      <w:iCs/>
      <w:sz w:val="28"/>
      <w:szCs w:val="28"/>
      <w:lang w:eastAsia="en-US"/>
    </w:rPr>
  </w:style>
  <w:style w:type="character" w:customStyle="1" w:styleId="Heading3Char">
    <w:name w:val="Heading 3 Char"/>
    <w:aliases w:val="Záhlaví 3 Char,V_Head3 Char,V_Head31 Char,V_Head32 Char,Podkapitola2 Char,ASAPHeading 3 Char,Nadpis 3T Char,3Überschrift 3 Char,4Überschrift 3 Char,5Überschrift 3 Char,6Überschrift 3 Char,7Überschrift 3 Char,8Überschrift 3 Char,H3 Char"/>
    <w:link w:val="Heading3"/>
    <w:uiPriority w:val="99"/>
    <w:locked/>
    <w:rsid w:val="00821F9B"/>
    <w:rPr>
      <w:sz w:val="24"/>
      <w:lang w:val="sk-SK" w:eastAsia="en-US"/>
    </w:rPr>
  </w:style>
  <w:style w:type="character" w:customStyle="1" w:styleId="Heading4Char">
    <w:name w:val="Heading 4 Char"/>
    <w:aliases w:val="Podkapitola3 Char"/>
    <w:link w:val="Heading4"/>
    <w:uiPriority w:val="99"/>
    <w:locked/>
    <w:rsid w:val="00821F9B"/>
    <w:rPr>
      <w:sz w:val="24"/>
      <w:lang w:val="sk-SK" w:eastAsia="en-US"/>
    </w:rPr>
  </w:style>
  <w:style w:type="character" w:customStyle="1" w:styleId="Heading5Char">
    <w:name w:val="Heading 5 Char"/>
    <w:aliases w:val="Požiadavka 5 Char"/>
    <w:link w:val="Heading5"/>
    <w:uiPriority w:val="99"/>
    <w:locked/>
    <w:rsid w:val="00821F9B"/>
    <w:rPr>
      <w:sz w:val="24"/>
      <w:lang w:val="sk-SK" w:eastAsia="en-US"/>
    </w:rPr>
  </w:style>
  <w:style w:type="character" w:customStyle="1" w:styleId="Heading6Char">
    <w:name w:val="Heading 6 Char"/>
    <w:link w:val="Heading6"/>
    <w:uiPriority w:val="99"/>
    <w:locked/>
    <w:rsid w:val="00821F9B"/>
    <w:rPr>
      <w:sz w:val="24"/>
      <w:lang w:val="sk-SK" w:eastAsia="en-US"/>
    </w:rPr>
  </w:style>
  <w:style w:type="character" w:customStyle="1" w:styleId="Heading7Char">
    <w:name w:val="Heading 7 Char"/>
    <w:link w:val="Heading7"/>
    <w:uiPriority w:val="99"/>
    <w:locked/>
    <w:rsid w:val="00821F9B"/>
    <w:rPr>
      <w:sz w:val="24"/>
      <w:lang w:val="sk-SK" w:eastAsia="en-US"/>
    </w:rPr>
  </w:style>
  <w:style w:type="character" w:customStyle="1" w:styleId="Heading8Char">
    <w:name w:val="Heading 8 Char"/>
    <w:link w:val="Heading8"/>
    <w:uiPriority w:val="99"/>
    <w:locked/>
    <w:rsid w:val="00821F9B"/>
    <w:rPr>
      <w:sz w:val="24"/>
      <w:lang w:val="sk-SK" w:eastAsia="en-US"/>
    </w:rPr>
  </w:style>
  <w:style w:type="character" w:customStyle="1" w:styleId="Heading9Char">
    <w:name w:val="Heading 9 Char"/>
    <w:aliases w:val="Požiadavka 9 Char,h9 Char,heading9 Char"/>
    <w:link w:val="Heading9"/>
    <w:uiPriority w:val="99"/>
    <w:locked/>
    <w:rsid w:val="00821F9B"/>
    <w:rPr>
      <w:sz w:val="24"/>
      <w:lang w:val="sk-SK" w:eastAsia="en-US"/>
    </w:rPr>
  </w:style>
  <w:style w:type="character" w:customStyle="1" w:styleId="Heading2Char12">
    <w:name w:val="Heading 2 Char12"/>
    <w:aliases w:val="h2 Char13,hlavicka Char13,F2 Char13,F21 Char13,ASAPHeading 2 Char13,Nadpis 2T Char13,PA Major Section Char13,2 Char13,sub-sect Char13,21 Char13,sub-sect1 Char13,22 Char13,sub-sect2 Char13,211 Char13,sub-sect11 Char13,Podkapitola1 Char13"/>
    <w:uiPriority w:val="99"/>
    <w:semiHidden/>
    <w:locked/>
    <w:rPr>
      <w:rFonts w:ascii="Cambria" w:hAnsi="Cambria" w:cs="Times New Roman"/>
      <w:b/>
      <w:bCs/>
      <w:i/>
      <w:iCs/>
      <w:sz w:val="28"/>
      <w:szCs w:val="28"/>
      <w:lang w:eastAsia="en-US"/>
    </w:rPr>
  </w:style>
  <w:style w:type="character" w:customStyle="1" w:styleId="Heading2Char11">
    <w:name w:val="Heading 2 Char11"/>
    <w:aliases w:val="h2 Char12,hlavicka Char12,F2 Char12,F21 Char12,ASAPHeading 2 Char12,Nadpis 2T Char12,PA Major Section Char12,2 Char12,sub-sect Char12,21 Char12,sub-sect1 Char12,22 Char12,sub-sect2 Char12,211 Char12,sub-sect11 Char12,Podkapitola1 Char1"/>
    <w:uiPriority w:val="99"/>
    <w:semiHidden/>
    <w:locked/>
    <w:rsid w:val="009E5C68"/>
    <w:rPr>
      <w:rFonts w:ascii="Cambria" w:hAnsi="Cambria" w:cs="Times New Roman"/>
      <w:b/>
      <w:bCs/>
      <w:i/>
      <w:iCs/>
      <w:sz w:val="28"/>
      <w:szCs w:val="28"/>
      <w:lang w:eastAsia="en-US"/>
    </w:rPr>
  </w:style>
  <w:style w:type="character" w:customStyle="1" w:styleId="Heading2Char10">
    <w:name w:val="Heading 2 Char10"/>
    <w:aliases w:val="h2 Char11,hlavicka Char11,F2 Char11,F21 Char11,ASAPHeading 2 Char11,Nadpis 2T Char11,PA Major Section Char11,2 Char11,sub-sect Char11,21 Char11,sub-sect1 Char11,22 Char11,sub-sect2 Char11,211 Char11,sub-sect11 Char11,Podkapitola1 Char12"/>
    <w:uiPriority w:val="99"/>
    <w:semiHidden/>
    <w:locked/>
    <w:rsid w:val="00CA09CA"/>
    <w:rPr>
      <w:rFonts w:ascii="Cambria" w:hAnsi="Cambria" w:cs="Times New Roman"/>
      <w:b/>
      <w:bCs/>
      <w:i/>
      <w:iCs/>
      <w:sz w:val="28"/>
      <w:szCs w:val="28"/>
      <w:lang w:eastAsia="en-US"/>
    </w:rPr>
  </w:style>
  <w:style w:type="character" w:customStyle="1" w:styleId="Heading2Char9">
    <w:name w:val="Heading 2 Char9"/>
    <w:aliases w:val="h2 Char10,hlavicka Char10,F2 Char10,F21 Char10,ASAPHeading 2 Char10,Nadpis 2T Char10,PA Major Section Char10,2 Char10,sub-sect Char10,21 Char10,sub-sect1 Char10,22 Char10,sub-sect2 Char10,211 Char10,sub-sect11 Char10,Podkapitola1 Char10"/>
    <w:uiPriority w:val="99"/>
    <w:semiHidden/>
    <w:locked/>
    <w:rsid w:val="00FA11AC"/>
    <w:rPr>
      <w:rFonts w:ascii="Cambria" w:hAnsi="Cambria" w:cs="Times New Roman"/>
      <w:b/>
      <w:bCs/>
      <w:i/>
      <w:iCs/>
      <w:sz w:val="28"/>
      <w:szCs w:val="28"/>
      <w:lang w:eastAsia="en-US"/>
    </w:rPr>
  </w:style>
  <w:style w:type="character" w:customStyle="1" w:styleId="Heading2Char8">
    <w:name w:val="Heading 2 Char8"/>
    <w:aliases w:val="h2 Char9,hlavicka Char9,F2 Char9,F21 Char9,ASAPHeading 2 Char9,Nadpis 2T Char9,PA Major Section Char9,2 Char9,sub-sect Char9,21 Char9,sub-sect1 Char9,22 Char9,sub-sect2 Char9,211 Char9,sub-sect11 Char9,Podkapitola1 Char9,V_Head2 Cha7"/>
    <w:uiPriority w:val="99"/>
    <w:semiHidden/>
    <w:locked/>
    <w:rsid w:val="00B56691"/>
    <w:rPr>
      <w:rFonts w:ascii="Cambria" w:hAnsi="Cambria" w:cs="Times New Roman"/>
      <w:b/>
      <w:bCs/>
      <w:i/>
      <w:iCs/>
      <w:sz w:val="28"/>
      <w:szCs w:val="28"/>
      <w:lang w:eastAsia="en-US"/>
    </w:rPr>
  </w:style>
  <w:style w:type="character" w:customStyle="1" w:styleId="Heading2Char7">
    <w:name w:val="Heading 2 Char7"/>
    <w:aliases w:val="h2 Char8,hlavicka Char8,F2 Char8,F21 Char8,ASAPHeading 2 Char8,Nadpis 2T Char8,PA Major Section Char8,2 Char8,sub-sect Char8,21 Char8,sub-sect1 Char8,22 Char8,sub-sect2 Char8,211 Char8,sub-sect11 Char8,Podkapitola1 Char8,V_Head2 Cha6"/>
    <w:uiPriority w:val="99"/>
    <w:semiHidden/>
    <w:locked/>
    <w:rsid w:val="005E37CD"/>
    <w:rPr>
      <w:rFonts w:ascii="Cambria" w:hAnsi="Cambria" w:cs="Times New Roman"/>
      <w:b/>
      <w:bCs/>
      <w:i/>
      <w:iCs/>
      <w:sz w:val="28"/>
      <w:szCs w:val="28"/>
      <w:lang w:eastAsia="en-US"/>
    </w:rPr>
  </w:style>
  <w:style w:type="character" w:customStyle="1" w:styleId="Heading2Char6">
    <w:name w:val="Heading 2 Char6"/>
    <w:aliases w:val="h2 Char7,hlavicka Char7,F2 Char7,F21 Char7,ASAPHeading 2 Char7,Nadpis 2T Char7,PA Major Section Char7,2 Char7,sub-sect Char7,21 Char7,sub-sect1 Char7,22 Char7,sub-sect2 Char7,211 Char7,sub-sect11 Char7,Podkapitola1 Char7,V_Head2 Cha5"/>
    <w:uiPriority w:val="99"/>
    <w:semiHidden/>
    <w:locked/>
    <w:rsid w:val="008F0EAF"/>
    <w:rPr>
      <w:rFonts w:ascii="Cambria" w:hAnsi="Cambria" w:cs="Times New Roman"/>
      <w:b/>
      <w:bCs/>
      <w:i/>
      <w:iCs/>
      <w:sz w:val="28"/>
      <w:szCs w:val="28"/>
      <w:lang w:eastAsia="en-US"/>
    </w:rPr>
  </w:style>
  <w:style w:type="character" w:customStyle="1" w:styleId="Heading2Char5">
    <w:name w:val="Heading 2 Char5"/>
    <w:aliases w:val="h2 Char6,hlavicka Char6,F2 Char6,F21 Char6,ASAPHeading 2 Char6,Nadpis 2T Char6,PA Major Section Char6,2 Char6,sub-sect Char6,21 Char6,sub-sect1 Char6,22 Char6,sub-sect2 Char6,211 Char6,sub-sect11 Char6,Podkapitola1 Char6,V_Head2 Cha4"/>
    <w:uiPriority w:val="99"/>
    <w:semiHidden/>
    <w:locked/>
    <w:rsid w:val="000E2D7D"/>
    <w:rPr>
      <w:rFonts w:ascii="Cambria" w:hAnsi="Cambria" w:cs="Times New Roman"/>
      <w:b/>
      <w:bCs/>
      <w:i/>
      <w:iCs/>
      <w:sz w:val="28"/>
      <w:szCs w:val="28"/>
      <w:lang w:eastAsia="en-US"/>
    </w:rPr>
  </w:style>
  <w:style w:type="character" w:customStyle="1" w:styleId="Heading2Char4">
    <w:name w:val="Heading 2 Char4"/>
    <w:aliases w:val="h2 Char5,hlavicka Char5,F2 Char5,F21 Char5,ASAPHeading 2 Char5,Nadpis 2T Char5,PA Major Section Char5,2 Char5,sub-sect Char5,21 Char5,sub-sect1 Char5,22 Char5,sub-sect2 Char5,211 Char5,sub-sect11 Char5,Podkapitola1 Char5,V_Head2 Cha3"/>
    <w:uiPriority w:val="99"/>
    <w:semiHidden/>
    <w:locked/>
    <w:rsid w:val="00D6481C"/>
    <w:rPr>
      <w:rFonts w:ascii="Cambria" w:hAnsi="Cambria" w:cs="Times New Roman"/>
      <w:b/>
      <w:bCs/>
      <w:i/>
      <w:iCs/>
      <w:sz w:val="28"/>
      <w:szCs w:val="28"/>
      <w:lang w:eastAsia="en-US"/>
    </w:rPr>
  </w:style>
  <w:style w:type="character" w:customStyle="1" w:styleId="Heading2Char3">
    <w:name w:val="Heading 2 Char3"/>
    <w:aliases w:val="h2 Char4,hlavicka Char4,F2 Char4,F21 Char4,ASAPHeading 2 Char4,Nadpis 2T Char4,PA Major Section Char4,2 Char4,sub-sect Char4,21 Char4,sub-sect1 Char4,22 Char4,sub-sect2 Char4,211 Char4,sub-sect11 Char4,Podkapitola1 Char4,V_Head2 Cha2"/>
    <w:uiPriority w:val="99"/>
    <w:semiHidden/>
    <w:locked/>
    <w:rsid w:val="006A1887"/>
    <w:rPr>
      <w:rFonts w:ascii="Cambria" w:hAnsi="Cambria" w:cs="Times New Roman"/>
      <w:b/>
      <w:bCs/>
      <w:i/>
      <w:iCs/>
      <w:sz w:val="28"/>
      <w:szCs w:val="28"/>
      <w:lang w:eastAsia="en-US"/>
    </w:rPr>
  </w:style>
  <w:style w:type="character" w:customStyle="1" w:styleId="Heading2Char2">
    <w:name w:val="Heading 2 Char2"/>
    <w:aliases w:val="h2 Char3,hlavicka Char3,F2 Char3,F21 Char3,ASAPHeading 2 Char3,Nadpis 2T Char3,PA Major Section Char3,2 Char3,sub-sect Char3,21 Char3,sub-sect1 Char3,22 Char3,sub-sect2 Char3,211 Char3,sub-sect11 Char3,Podkapitola1 Char3,V_Head2 Cha1"/>
    <w:uiPriority w:val="99"/>
    <w:semiHidden/>
    <w:locked/>
    <w:rsid w:val="00821F9B"/>
    <w:rPr>
      <w:rFonts w:ascii="Cambria" w:hAnsi="Cambria" w:cs="Times New Roman"/>
      <w:b/>
      <w:bCs/>
      <w:i/>
      <w:iCs/>
      <w:sz w:val="28"/>
      <w:szCs w:val="28"/>
      <w:lang w:eastAsia="en-US"/>
    </w:rPr>
  </w:style>
  <w:style w:type="paragraph" w:styleId="Header">
    <w:name w:val="header"/>
    <w:basedOn w:val="Normal"/>
    <w:link w:val="HeaderChar"/>
    <w:uiPriority w:val="99"/>
    <w:rsid w:val="00093A4E"/>
    <w:pPr>
      <w:tabs>
        <w:tab w:val="center" w:pos="4536"/>
        <w:tab w:val="right" w:pos="9072"/>
      </w:tabs>
    </w:pPr>
    <w:rPr>
      <w:sz w:val="16"/>
    </w:rPr>
  </w:style>
  <w:style w:type="character" w:customStyle="1" w:styleId="HeaderChar">
    <w:name w:val="Header Char"/>
    <w:link w:val="Header"/>
    <w:uiPriority w:val="99"/>
    <w:semiHidden/>
    <w:locked/>
    <w:rsid w:val="00821F9B"/>
    <w:rPr>
      <w:rFonts w:cs="Times New Roman"/>
      <w:sz w:val="20"/>
      <w:szCs w:val="20"/>
      <w:lang w:eastAsia="en-US"/>
    </w:rPr>
  </w:style>
  <w:style w:type="paragraph" w:styleId="Footer">
    <w:name w:val="footer"/>
    <w:basedOn w:val="Normal"/>
    <w:link w:val="FooterChar1"/>
    <w:uiPriority w:val="99"/>
    <w:rsid w:val="00093A4E"/>
    <w:pPr>
      <w:tabs>
        <w:tab w:val="center" w:pos="4536"/>
        <w:tab w:val="right" w:pos="8640"/>
      </w:tabs>
    </w:pPr>
    <w:rPr>
      <w:sz w:val="16"/>
    </w:rPr>
  </w:style>
  <w:style w:type="character" w:customStyle="1" w:styleId="FooterChar">
    <w:name w:val="Footer Char"/>
    <w:uiPriority w:val="99"/>
    <w:locked/>
    <w:rsid w:val="00014F88"/>
    <w:rPr>
      <w:rFonts w:cs="Times New Roman"/>
      <w:sz w:val="24"/>
      <w:szCs w:val="24"/>
      <w:lang w:val="sk-SK" w:eastAsia="sk-SK" w:bidi="ar-SA"/>
    </w:rPr>
  </w:style>
  <w:style w:type="character" w:styleId="PageNumber">
    <w:name w:val="page number"/>
    <w:uiPriority w:val="99"/>
    <w:rsid w:val="00093A4E"/>
    <w:rPr>
      <w:rFonts w:cs="Times New Roman"/>
    </w:rPr>
  </w:style>
  <w:style w:type="paragraph" w:customStyle="1" w:styleId="Varianta">
    <w:name w:val="Varianta"/>
    <w:basedOn w:val="Normal"/>
    <w:next w:val="Normal"/>
    <w:uiPriority w:val="99"/>
    <w:rsid w:val="00093A4E"/>
    <w:pPr>
      <w:spacing w:line="240" w:lineRule="auto"/>
    </w:pPr>
    <w:rPr>
      <w:rFonts w:ascii="Arial" w:hAnsi="Arial"/>
      <w:sz w:val="16"/>
    </w:rPr>
  </w:style>
  <w:style w:type="paragraph" w:styleId="TOC1">
    <w:name w:val="toc 1"/>
    <w:basedOn w:val="Normal"/>
    <w:next w:val="Normal"/>
    <w:uiPriority w:val="99"/>
    <w:semiHidden/>
    <w:rsid w:val="00093A4E"/>
    <w:pPr>
      <w:tabs>
        <w:tab w:val="right" w:pos="5670"/>
      </w:tabs>
    </w:pPr>
  </w:style>
  <w:style w:type="paragraph" w:customStyle="1" w:styleId="Nzevsmlouvy">
    <w:name w:val="Název smlouvy"/>
    <w:basedOn w:val="Normal"/>
    <w:uiPriority w:val="99"/>
    <w:rsid w:val="00093A4E"/>
    <w:pPr>
      <w:jc w:val="center"/>
    </w:pPr>
    <w:rPr>
      <w:b/>
      <w:sz w:val="36"/>
    </w:rPr>
  </w:style>
  <w:style w:type="paragraph" w:customStyle="1" w:styleId="Smluvnstrana">
    <w:name w:val="Smluvní strana"/>
    <w:basedOn w:val="Normal"/>
    <w:uiPriority w:val="99"/>
    <w:rsid w:val="00093A4E"/>
    <w:rPr>
      <w:b/>
      <w:sz w:val="28"/>
    </w:rPr>
  </w:style>
  <w:style w:type="paragraph" w:customStyle="1" w:styleId="Identifikacestran">
    <w:name w:val="Identifikace stran"/>
    <w:basedOn w:val="Normal"/>
    <w:uiPriority w:val="99"/>
    <w:rsid w:val="00093A4E"/>
  </w:style>
  <w:style w:type="paragraph" w:customStyle="1" w:styleId="Prohlen">
    <w:name w:val="Prohlášení"/>
    <w:basedOn w:val="Normal"/>
    <w:uiPriority w:val="99"/>
    <w:rsid w:val="00093A4E"/>
    <w:pPr>
      <w:jc w:val="center"/>
    </w:pPr>
    <w:rPr>
      <w:b/>
    </w:rPr>
  </w:style>
  <w:style w:type="paragraph" w:customStyle="1" w:styleId="Ploha">
    <w:name w:val="Pøíloha"/>
    <w:basedOn w:val="Normal"/>
    <w:uiPriority w:val="99"/>
    <w:rsid w:val="00093A4E"/>
    <w:pPr>
      <w:jc w:val="center"/>
    </w:pPr>
    <w:rPr>
      <w:b/>
      <w:sz w:val="36"/>
    </w:rPr>
  </w:style>
  <w:style w:type="character" w:styleId="CommentReference">
    <w:name w:val="annotation reference"/>
    <w:uiPriority w:val="99"/>
    <w:semiHidden/>
    <w:rsid w:val="00093A4E"/>
    <w:rPr>
      <w:rFonts w:cs="Times New Roman"/>
      <w:sz w:val="16"/>
    </w:rPr>
  </w:style>
  <w:style w:type="paragraph" w:styleId="CommentText">
    <w:name w:val="annotation text"/>
    <w:basedOn w:val="Normal"/>
    <w:link w:val="CommentTextChar"/>
    <w:uiPriority w:val="99"/>
    <w:semiHidden/>
    <w:rsid w:val="00093A4E"/>
    <w:pPr>
      <w:spacing w:line="240" w:lineRule="auto"/>
    </w:pPr>
    <w:rPr>
      <w:sz w:val="20"/>
    </w:rPr>
  </w:style>
  <w:style w:type="character" w:customStyle="1" w:styleId="CommentTextChar">
    <w:name w:val="Comment Text Char"/>
    <w:link w:val="CommentText"/>
    <w:uiPriority w:val="99"/>
    <w:semiHidden/>
    <w:locked/>
    <w:rsid w:val="00821F9B"/>
    <w:rPr>
      <w:rFonts w:cs="Times New Roman"/>
      <w:sz w:val="20"/>
      <w:szCs w:val="20"/>
      <w:lang w:eastAsia="en-US"/>
    </w:rPr>
  </w:style>
  <w:style w:type="paragraph" w:styleId="DocumentMap">
    <w:name w:val="Document Map"/>
    <w:basedOn w:val="Normal"/>
    <w:link w:val="DocumentMapChar"/>
    <w:uiPriority w:val="99"/>
    <w:semiHidden/>
    <w:rsid w:val="00093A4E"/>
    <w:pPr>
      <w:shd w:val="clear" w:color="auto" w:fill="000080"/>
    </w:pPr>
    <w:rPr>
      <w:rFonts w:ascii="Tahoma" w:hAnsi="Tahoma"/>
    </w:rPr>
  </w:style>
  <w:style w:type="character" w:customStyle="1" w:styleId="DocumentMapChar">
    <w:name w:val="Document Map Char"/>
    <w:link w:val="DocumentMap"/>
    <w:uiPriority w:val="99"/>
    <w:semiHidden/>
    <w:locked/>
    <w:rsid w:val="00821F9B"/>
    <w:rPr>
      <w:rFonts w:cs="Times New Roman"/>
      <w:sz w:val="2"/>
      <w:lang w:eastAsia="en-US"/>
    </w:rPr>
  </w:style>
  <w:style w:type="paragraph" w:styleId="BodyTextIndent">
    <w:name w:val="Body Text Indent"/>
    <w:basedOn w:val="Normal"/>
    <w:link w:val="BodyTextIndentChar"/>
    <w:uiPriority w:val="99"/>
    <w:rsid w:val="00093A4E"/>
    <w:pPr>
      <w:ind w:left="1418" w:hanging="709"/>
    </w:pPr>
  </w:style>
  <w:style w:type="character" w:customStyle="1" w:styleId="BodyTextIndentChar">
    <w:name w:val="Body Text Indent Char"/>
    <w:link w:val="BodyTextIndent"/>
    <w:uiPriority w:val="99"/>
    <w:semiHidden/>
    <w:locked/>
    <w:rsid w:val="00821F9B"/>
    <w:rPr>
      <w:rFonts w:cs="Times New Roman"/>
      <w:sz w:val="20"/>
      <w:szCs w:val="20"/>
      <w:lang w:eastAsia="en-US"/>
    </w:rPr>
  </w:style>
  <w:style w:type="paragraph" w:customStyle="1" w:styleId="Cislovanyseznam">
    <w:name w:val="Cislovany seznam"/>
    <w:basedOn w:val="Normal"/>
    <w:uiPriority w:val="99"/>
    <w:rsid w:val="00093A4E"/>
    <w:pPr>
      <w:numPr>
        <w:numId w:val="6"/>
      </w:numPr>
      <w:overflowPunct/>
      <w:autoSpaceDE/>
      <w:autoSpaceDN/>
      <w:adjustRightInd/>
      <w:spacing w:before="40" w:after="60" w:line="240" w:lineRule="auto"/>
      <w:jc w:val="left"/>
      <w:textAlignment w:val="auto"/>
    </w:pPr>
    <w:rPr>
      <w:rFonts w:ascii="OfficinaSanItcTEE" w:hAnsi="OfficinaSanItcTEE"/>
      <w:sz w:val="22"/>
      <w:lang w:val="cs-CZ" w:eastAsia="sk-SK"/>
    </w:rPr>
  </w:style>
  <w:style w:type="paragraph" w:customStyle="1" w:styleId="Cislovanyseznam2">
    <w:name w:val="Cislovany seznam 2"/>
    <w:basedOn w:val="Cislovanyseznam"/>
    <w:uiPriority w:val="99"/>
    <w:rsid w:val="00093A4E"/>
    <w:pPr>
      <w:numPr>
        <w:ilvl w:val="1"/>
      </w:numPr>
      <w:tabs>
        <w:tab w:val="clear" w:pos="567"/>
        <w:tab w:val="num" w:pos="643"/>
        <w:tab w:val="num" w:pos="1209"/>
      </w:tabs>
    </w:pPr>
  </w:style>
  <w:style w:type="paragraph" w:styleId="BalloonText">
    <w:name w:val="Balloon Text"/>
    <w:basedOn w:val="Normal"/>
    <w:link w:val="BalloonTextChar"/>
    <w:uiPriority w:val="99"/>
    <w:semiHidden/>
    <w:rsid w:val="00093A4E"/>
    <w:rPr>
      <w:rFonts w:ascii="Tahoma" w:hAnsi="Tahoma" w:cs="Tahoma"/>
      <w:sz w:val="16"/>
      <w:szCs w:val="16"/>
    </w:rPr>
  </w:style>
  <w:style w:type="character" w:customStyle="1" w:styleId="BalloonTextChar">
    <w:name w:val="Balloon Text Char"/>
    <w:link w:val="BalloonText"/>
    <w:uiPriority w:val="99"/>
    <w:semiHidden/>
    <w:locked/>
    <w:rsid w:val="00821F9B"/>
    <w:rPr>
      <w:rFonts w:cs="Times New Roman"/>
      <w:sz w:val="2"/>
      <w:lang w:eastAsia="en-US"/>
    </w:rPr>
  </w:style>
  <w:style w:type="paragraph" w:styleId="CommentSubject">
    <w:name w:val="annotation subject"/>
    <w:basedOn w:val="CommentText"/>
    <w:next w:val="CommentText"/>
    <w:link w:val="CommentSubjectChar"/>
    <w:uiPriority w:val="99"/>
    <w:semiHidden/>
    <w:rsid w:val="00093A4E"/>
    <w:pPr>
      <w:spacing w:line="280" w:lineRule="atLeast"/>
    </w:pPr>
    <w:rPr>
      <w:b/>
      <w:bCs/>
    </w:rPr>
  </w:style>
  <w:style w:type="character" w:customStyle="1" w:styleId="CommentSubjectChar">
    <w:name w:val="Comment Subject Char"/>
    <w:link w:val="CommentSubject"/>
    <w:uiPriority w:val="99"/>
    <w:semiHidden/>
    <w:locked/>
    <w:rsid w:val="00821F9B"/>
    <w:rPr>
      <w:rFonts w:cs="Times New Roman"/>
      <w:b/>
      <w:bCs/>
      <w:sz w:val="20"/>
      <w:szCs w:val="20"/>
      <w:lang w:eastAsia="en-US"/>
    </w:rPr>
  </w:style>
  <w:style w:type="paragraph" w:styleId="Caption">
    <w:name w:val="caption"/>
    <w:basedOn w:val="Normal"/>
    <w:next w:val="Normal"/>
    <w:uiPriority w:val="99"/>
    <w:qFormat/>
    <w:rsid w:val="00093A4E"/>
    <w:pPr>
      <w:jc w:val="center"/>
    </w:pPr>
    <w:rPr>
      <w:rFonts w:ascii="Garamond" w:hAnsi="Garamond"/>
      <w:b/>
      <w:bCs/>
      <w:sz w:val="28"/>
      <w:lang w:val="cs-CZ"/>
    </w:rPr>
  </w:style>
  <w:style w:type="character" w:styleId="Strong">
    <w:name w:val="Strong"/>
    <w:uiPriority w:val="99"/>
    <w:qFormat/>
    <w:rsid w:val="00093A4E"/>
    <w:rPr>
      <w:rFonts w:cs="Times New Roman"/>
      <w:b/>
      <w:bCs/>
    </w:rPr>
  </w:style>
  <w:style w:type="paragraph" w:customStyle="1" w:styleId="Normln">
    <w:name w:val="Norm‡ln’"/>
    <w:uiPriority w:val="99"/>
    <w:rsid w:val="00093A4E"/>
    <w:rPr>
      <w:rFonts w:ascii="Arial" w:hAnsi="Arial"/>
      <w:sz w:val="24"/>
      <w:lang w:val="cs-CZ" w:eastAsia="en-US"/>
    </w:rPr>
  </w:style>
  <w:style w:type="character" w:styleId="Hyperlink">
    <w:name w:val="Hyperlink"/>
    <w:uiPriority w:val="99"/>
    <w:rsid w:val="00093A4E"/>
    <w:rPr>
      <w:rFonts w:cs="Times New Roman"/>
      <w:color w:val="0000FF"/>
      <w:u w:val="single"/>
    </w:rPr>
  </w:style>
  <w:style w:type="paragraph" w:styleId="BodyText">
    <w:name w:val="Body Text"/>
    <w:aliases w:val="b"/>
    <w:basedOn w:val="Normal"/>
    <w:link w:val="BodyTextChar1"/>
    <w:uiPriority w:val="99"/>
    <w:rsid w:val="00093A4E"/>
    <w:pPr>
      <w:spacing w:after="120"/>
    </w:pPr>
  </w:style>
  <w:style w:type="character" w:customStyle="1" w:styleId="BodyTextChar">
    <w:name w:val="Body Text Char"/>
    <w:aliases w:val="b Char"/>
    <w:uiPriority w:val="99"/>
    <w:semiHidden/>
    <w:locked/>
    <w:rsid w:val="007A7965"/>
    <w:rPr>
      <w:rFonts w:cs="Times New Roman"/>
      <w:sz w:val="24"/>
      <w:szCs w:val="24"/>
    </w:rPr>
  </w:style>
  <w:style w:type="character" w:customStyle="1" w:styleId="OffDataCharChar">
    <w:name w:val="OffData Char Char"/>
    <w:uiPriority w:val="99"/>
    <w:rsid w:val="00093A4E"/>
    <w:rPr>
      <w:rFonts w:ascii="Arial" w:hAnsi="Arial" w:cs="Arial"/>
      <w:b/>
      <w:bCs/>
      <w:noProof/>
      <w:color w:val="000000"/>
      <w:sz w:val="16"/>
      <w:lang w:val="nl-NL" w:eastAsia="en-US" w:bidi="ar-SA"/>
    </w:rPr>
  </w:style>
  <w:style w:type="paragraph" w:styleId="NormalIndent">
    <w:name w:val="Normal Indent"/>
    <w:basedOn w:val="Normal"/>
    <w:uiPriority w:val="99"/>
    <w:rsid w:val="00093A4E"/>
    <w:pPr>
      <w:spacing w:before="120" w:line="240" w:lineRule="auto"/>
      <w:ind w:left="851"/>
    </w:pPr>
    <w:rPr>
      <w:rFonts w:ascii="Garamond" w:hAnsi="Garamond"/>
    </w:rPr>
  </w:style>
  <w:style w:type="paragraph" w:styleId="Title">
    <w:name w:val="Title"/>
    <w:basedOn w:val="Normal"/>
    <w:link w:val="TitleChar"/>
    <w:uiPriority w:val="99"/>
    <w:qFormat/>
    <w:rsid w:val="003D0F8B"/>
    <w:pPr>
      <w:overflowPunct/>
      <w:autoSpaceDE/>
      <w:autoSpaceDN/>
      <w:adjustRightInd/>
      <w:spacing w:line="240" w:lineRule="auto"/>
      <w:jc w:val="center"/>
      <w:textAlignment w:val="auto"/>
    </w:pPr>
    <w:rPr>
      <w:b/>
      <w:bCs/>
      <w:szCs w:val="24"/>
    </w:rPr>
  </w:style>
  <w:style w:type="character" w:customStyle="1" w:styleId="TitleChar">
    <w:name w:val="Title Char"/>
    <w:link w:val="Title"/>
    <w:uiPriority w:val="99"/>
    <w:locked/>
    <w:rsid w:val="00014F88"/>
    <w:rPr>
      <w:rFonts w:cs="Times New Roman"/>
      <w:b/>
      <w:bCs/>
      <w:sz w:val="24"/>
      <w:szCs w:val="24"/>
      <w:lang w:val="sk-SK" w:eastAsia="en-US" w:bidi="ar-SA"/>
    </w:rPr>
  </w:style>
  <w:style w:type="paragraph" w:customStyle="1" w:styleId="Style1">
    <w:name w:val="Style1"/>
    <w:basedOn w:val="Normal"/>
    <w:uiPriority w:val="99"/>
    <w:rsid w:val="00BC2682"/>
    <w:pPr>
      <w:numPr>
        <w:numId w:val="5"/>
      </w:numPr>
      <w:spacing w:after="120"/>
      <w:ind w:left="510" w:hanging="510"/>
    </w:pPr>
    <w:rPr>
      <w:b/>
      <w:bCs/>
      <w:sz w:val="26"/>
      <w:szCs w:val="26"/>
    </w:rPr>
  </w:style>
  <w:style w:type="paragraph" w:styleId="BodyText3">
    <w:name w:val="Body Text 3"/>
    <w:basedOn w:val="Normal"/>
    <w:link w:val="BodyText3Char"/>
    <w:uiPriority w:val="99"/>
    <w:rsid w:val="00093A4E"/>
    <w:pPr>
      <w:spacing w:after="120"/>
    </w:pPr>
    <w:rPr>
      <w:sz w:val="16"/>
      <w:szCs w:val="16"/>
    </w:rPr>
  </w:style>
  <w:style w:type="character" w:customStyle="1" w:styleId="BodyText3Char">
    <w:name w:val="Body Text 3 Char"/>
    <w:link w:val="BodyText3"/>
    <w:uiPriority w:val="99"/>
    <w:semiHidden/>
    <w:locked/>
    <w:rsid w:val="00821F9B"/>
    <w:rPr>
      <w:rFonts w:cs="Times New Roman"/>
      <w:sz w:val="16"/>
      <w:szCs w:val="16"/>
      <w:lang w:eastAsia="en-US"/>
    </w:rPr>
  </w:style>
  <w:style w:type="paragraph" w:styleId="BodyTextIndent3">
    <w:name w:val="Body Text Indent 3"/>
    <w:basedOn w:val="Normal"/>
    <w:link w:val="BodyTextIndent3Char"/>
    <w:uiPriority w:val="99"/>
    <w:rsid w:val="00093A4E"/>
    <w:pPr>
      <w:spacing w:after="120"/>
      <w:ind w:left="283"/>
    </w:pPr>
    <w:rPr>
      <w:sz w:val="16"/>
      <w:szCs w:val="16"/>
    </w:rPr>
  </w:style>
  <w:style w:type="character" w:customStyle="1" w:styleId="BodyTextIndent3Char">
    <w:name w:val="Body Text Indent 3 Char"/>
    <w:link w:val="BodyTextIndent3"/>
    <w:uiPriority w:val="99"/>
    <w:semiHidden/>
    <w:locked/>
    <w:rsid w:val="00821F9B"/>
    <w:rPr>
      <w:rFonts w:cs="Times New Roman"/>
      <w:sz w:val="16"/>
      <w:szCs w:val="16"/>
      <w:lang w:eastAsia="en-US"/>
    </w:rPr>
  </w:style>
  <w:style w:type="paragraph" w:styleId="FootnoteText">
    <w:name w:val="footnote text"/>
    <w:basedOn w:val="Normal"/>
    <w:link w:val="FootnoteTextChar"/>
    <w:uiPriority w:val="99"/>
    <w:semiHidden/>
    <w:rsid w:val="00093A4E"/>
    <w:pPr>
      <w:overflowPunct/>
      <w:autoSpaceDE/>
      <w:autoSpaceDN/>
      <w:adjustRightInd/>
      <w:spacing w:line="240" w:lineRule="auto"/>
      <w:jc w:val="left"/>
      <w:textAlignment w:val="auto"/>
    </w:pPr>
    <w:rPr>
      <w:sz w:val="20"/>
      <w:lang w:val="en-GB"/>
    </w:rPr>
  </w:style>
  <w:style w:type="character" w:customStyle="1" w:styleId="FootnoteTextChar">
    <w:name w:val="Footnote Text Char"/>
    <w:link w:val="FootnoteText"/>
    <w:uiPriority w:val="99"/>
    <w:semiHidden/>
    <w:locked/>
    <w:rsid w:val="00821F9B"/>
    <w:rPr>
      <w:rFonts w:cs="Times New Roman"/>
      <w:sz w:val="20"/>
      <w:szCs w:val="20"/>
      <w:lang w:eastAsia="en-US"/>
    </w:rPr>
  </w:style>
  <w:style w:type="paragraph" w:styleId="BlockText">
    <w:name w:val="Block Text"/>
    <w:basedOn w:val="Normal"/>
    <w:uiPriority w:val="99"/>
    <w:rsid w:val="00093A4E"/>
    <w:pPr>
      <w:tabs>
        <w:tab w:val="left" w:pos="6096"/>
      </w:tabs>
      <w:overflowPunct/>
      <w:autoSpaceDE/>
      <w:autoSpaceDN/>
      <w:adjustRightInd/>
      <w:spacing w:line="240" w:lineRule="auto"/>
      <w:ind w:left="6096" w:right="-143" w:hanging="284"/>
      <w:jc w:val="left"/>
      <w:textAlignment w:val="auto"/>
    </w:pPr>
    <w:rPr>
      <w:sz w:val="22"/>
      <w:szCs w:val="22"/>
    </w:rPr>
  </w:style>
  <w:style w:type="character" w:styleId="FootnoteReference">
    <w:name w:val="footnote reference"/>
    <w:uiPriority w:val="99"/>
    <w:semiHidden/>
    <w:rsid w:val="00093A4E"/>
    <w:rPr>
      <w:rFonts w:cs="Times New Roman"/>
      <w:vertAlign w:val="superscript"/>
    </w:rPr>
  </w:style>
  <w:style w:type="paragraph" w:styleId="ListNumber2">
    <w:name w:val="List Number 2"/>
    <w:basedOn w:val="Normal"/>
    <w:uiPriority w:val="99"/>
    <w:rsid w:val="00093A4E"/>
    <w:pPr>
      <w:numPr>
        <w:ilvl w:val="1"/>
        <w:numId w:val="1"/>
      </w:numPr>
      <w:tabs>
        <w:tab w:val="clear" w:pos="643"/>
        <w:tab w:val="left" w:pos="900"/>
        <w:tab w:val="num" w:pos="1430"/>
      </w:tabs>
      <w:overflowPunct/>
      <w:autoSpaceDE/>
      <w:autoSpaceDN/>
      <w:adjustRightInd/>
      <w:spacing w:before="60" w:line="240" w:lineRule="auto"/>
      <w:ind w:left="1430" w:hanging="720"/>
      <w:textAlignment w:val="auto"/>
    </w:pPr>
    <w:rPr>
      <w:sz w:val="22"/>
      <w:szCs w:val="22"/>
      <w:lang w:eastAsia="sk-SK"/>
    </w:rPr>
  </w:style>
  <w:style w:type="paragraph" w:styleId="ListNumber3">
    <w:name w:val="List Number 3"/>
    <w:basedOn w:val="Normal"/>
    <w:uiPriority w:val="99"/>
    <w:rsid w:val="00093A4E"/>
    <w:pPr>
      <w:tabs>
        <w:tab w:val="num" w:pos="926"/>
      </w:tabs>
      <w:ind w:left="926" w:hanging="360"/>
    </w:pPr>
  </w:style>
  <w:style w:type="paragraph" w:customStyle="1" w:styleId="Tabletext">
    <w:name w:val="Table text"/>
    <w:uiPriority w:val="99"/>
    <w:rsid w:val="00093A4E"/>
    <w:pPr>
      <w:overflowPunct w:val="0"/>
      <w:autoSpaceDE w:val="0"/>
      <w:autoSpaceDN w:val="0"/>
      <w:adjustRightInd w:val="0"/>
      <w:textAlignment w:val="baseline"/>
    </w:pPr>
    <w:rPr>
      <w:noProof/>
      <w:sz w:val="18"/>
      <w:lang w:val="en-US" w:eastAsia="en-US"/>
    </w:rPr>
  </w:style>
  <w:style w:type="paragraph" w:customStyle="1" w:styleId="simple">
    <w:name w:val="simple"/>
    <w:basedOn w:val="Normal"/>
    <w:uiPriority w:val="99"/>
    <w:rsid w:val="00093A4E"/>
    <w:pPr>
      <w:overflowPunct/>
      <w:autoSpaceDE/>
      <w:autoSpaceDN/>
      <w:adjustRightInd/>
      <w:spacing w:line="240" w:lineRule="auto"/>
      <w:jc w:val="left"/>
      <w:textAlignment w:val="auto"/>
    </w:pPr>
    <w:rPr>
      <w:rFonts w:ascii="Arial" w:hAnsi="Arial"/>
      <w:sz w:val="20"/>
      <w:lang w:val="de-DE"/>
    </w:rPr>
  </w:style>
  <w:style w:type="paragraph" w:styleId="NormalWeb">
    <w:name w:val="Normal (Web)"/>
    <w:basedOn w:val="Normal"/>
    <w:uiPriority w:val="99"/>
    <w:rsid w:val="00093A4E"/>
    <w:pPr>
      <w:overflowPunct/>
      <w:autoSpaceDE/>
      <w:autoSpaceDN/>
      <w:adjustRightInd/>
      <w:spacing w:before="100" w:beforeAutospacing="1" w:after="100" w:afterAutospacing="1" w:line="240" w:lineRule="auto"/>
      <w:jc w:val="left"/>
      <w:textAlignment w:val="auto"/>
    </w:pPr>
    <w:rPr>
      <w:szCs w:val="24"/>
      <w:lang w:val="en-US"/>
    </w:rPr>
  </w:style>
  <w:style w:type="paragraph" w:customStyle="1" w:styleId="weeklies">
    <w:name w:val="weeklies"/>
    <w:basedOn w:val="Normal"/>
    <w:next w:val="Normal"/>
    <w:uiPriority w:val="99"/>
    <w:rsid w:val="00093A4E"/>
    <w:pPr>
      <w:spacing w:line="240" w:lineRule="auto"/>
    </w:pPr>
    <w:rPr>
      <w:rFonts w:ascii="Arial" w:hAnsi="Arial"/>
      <w:lang w:val="en-US"/>
    </w:rPr>
  </w:style>
  <w:style w:type="paragraph" w:customStyle="1" w:styleId="adresa">
    <w:name w:val="adresa"/>
    <w:basedOn w:val="Normal"/>
    <w:uiPriority w:val="99"/>
    <w:rsid w:val="00EA424B"/>
    <w:pPr>
      <w:spacing w:line="240" w:lineRule="auto"/>
      <w:jc w:val="left"/>
    </w:pPr>
  </w:style>
  <w:style w:type="paragraph" w:customStyle="1" w:styleId="znaky">
    <w:name w:val="znaèky"/>
    <w:basedOn w:val="Normal"/>
    <w:uiPriority w:val="99"/>
    <w:rsid w:val="00EA424B"/>
    <w:pPr>
      <w:spacing w:line="240" w:lineRule="auto"/>
      <w:jc w:val="left"/>
    </w:pPr>
    <w:rPr>
      <w:sz w:val="16"/>
    </w:rPr>
  </w:style>
  <w:style w:type="paragraph" w:customStyle="1" w:styleId="vec">
    <w:name w:val="vec"/>
    <w:basedOn w:val="Normal"/>
    <w:uiPriority w:val="99"/>
    <w:rsid w:val="00EA424B"/>
    <w:pPr>
      <w:spacing w:line="240" w:lineRule="auto"/>
      <w:jc w:val="left"/>
    </w:pPr>
    <w:rPr>
      <w:b/>
    </w:rPr>
  </w:style>
  <w:style w:type="paragraph" w:customStyle="1" w:styleId="text">
    <w:name w:val="text"/>
    <w:basedOn w:val="Normal"/>
    <w:uiPriority w:val="99"/>
    <w:rsid w:val="00EA424B"/>
    <w:pPr>
      <w:spacing w:after="120" w:line="240" w:lineRule="auto"/>
      <w:ind w:firstLine="567"/>
    </w:pPr>
  </w:style>
  <w:style w:type="table" w:styleId="TableGrid">
    <w:name w:val="Table Grid"/>
    <w:basedOn w:val="TableNormal"/>
    <w:uiPriority w:val="99"/>
    <w:rsid w:val="00930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4">
    <w:name w:val="List Number 4"/>
    <w:basedOn w:val="Normal"/>
    <w:uiPriority w:val="99"/>
    <w:rsid w:val="004561E6"/>
    <w:pPr>
      <w:numPr>
        <w:numId w:val="2"/>
      </w:numPr>
    </w:pPr>
  </w:style>
  <w:style w:type="paragraph" w:styleId="BodyText2">
    <w:name w:val="Body Text 2"/>
    <w:basedOn w:val="Normal"/>
    <w:link w:val="BodyText2Char"/>
    <w:uiPriority w:val="99"/>
    <w:rsid w:val="004561E6"/>
    <w:pPr>
      <w:spacing w:after="120" w:line="480" w:lineRule="auto"/>
    </w:pPr>
  </w:style>
  <w:style w:type="character" w:customStyle="1" w:styleId="BodyText2Char">
    <w:name w:val="Body Text 2 Char"/>
    <w:link w:val="BodyText2"/>
    <w:uiPriority w:val="99"/>
    <w:semiHidden/>
    <w:locked/>
    <w:rsid w:val="00821F9B"/>
    <w:rPr>
      <w:rFonts w:cs="Times New Roman"/>
      <w:sz w:val="20"/>
      <w:szCs w:val="20"/>
      <w:lang w:eastAsia="en-US"/>
    </w:rPr>
  </w:style>
  <w:style w:type="paragraph" w:customStyle="1" w:styleId="Predmetkomentra1">
    <w:name w:val="Predmet komentára1"/>
    <w:basedOn w:val="CommentText"/>
    <w:next w:val="CommentText"/>
    <w:uiPriority w:val="99"/>
    <w:semiHidden/>
    <w:rsid w:val="004561E6"/>
    <w:pPr>
      <w:overflowPunct/>
      <w:autoSpaceDE/>
      <w:autoSpaceDN/>
      <w:adjustRightInd/>
      <w:jc w:val="left"/>
      <w:textAlignment w:val="auto"/>
    </w:pPr>
    <w:rPr>
      <w:b/>
      <w:bCs/>
      <w:lang w:eastAsia="sk-SK"/>
    </w:rPr>
  </w:style>
  <w:style w:type="paragraph" w:customStyle="1" w:styleId="Predmetkomentra">
    <w:name w:val="Predmet komentára"/>
    <w:basedOn w:val="CommentText"/>
    <w:next w:val="CommentText"/>
    <w:uiPriority w:val="99"/>
    <w:semiHidden/>
    <w:rsid w:val="00FD6A31"/>
    <w:pPr>
      <w:overflowPunct/>
      <w:autoSpaceDE/>
      <w:autoSpaceDN/>
      <w:adjustRightInd/>
      <w:jc w:val="left"/>
      <w:textAlignment w:val="auto"/>
    </w:pPr>
    <w:rPr>
      <w:b/>
      <w:bCs/>
      <w:lang w:eastAsia="sk-SK"/>
    </w:rPr>
  </w:style>
  <w:style w:type="paragraph" w:customStyle="1" w:styleId="Style2">
    <w:name w:val="Style2"/>
    <w:basedOn w:val="Normal"/>
    <w:uiPriority w:val="99"/>
    <w:rsid w:val="00604A0C"/>
    <w:pPr>
      <w:numPr>
        <w:numId w:val="7"/>
      </w:numPr>
      <w:spacing w:after="120"/>
    </w:pPr>
    <w:rPr>
      <w:b/>
      <w:bCs/>
      <w:sz w:val="26"/>
      <w:szCs w:val="26"/>
    </w:rPr>
  </w:style>
  <w:style w:type="paragraph" w:styleId="BodyTextIndent2">
    <w:name w:val="Body Text Indent 2"/>
    <w:basedOn w:val="Normal"/>
    <w:link w:val="BodyTextIndent2Char"/>
    <w:uiPriority w:val="99"/>
    <w:rsid w:val="0034672F"/>
    <w:pPr>
      <w:overflowPunct/>
      <w:autoSpaceDE/>
      <w:autoSpaceDN/>
      <w:adjustRightInd/>
      <w:spacing w:line="240" w:lineRule="auto"/>
      <w:ind w:left="360"/>
      <w:textAlignment w:val="auto"/>
    </w:pPr>
    <w:rPr>
      <w:szCs w:val="24"/>
      <w:lang w:eastAsia="sk-SK"/>
    </w:rPr>
  </w:style>
  <w:style w:type="character" w:customStyle="1" w:styleId="BodyTextIndent2Char">
    <w:name w:val="Body Text Indent 2 Char"/>
    <w:link w:val="BodyTextIndent2"/>
    <w:uiPriority w:val="99"/>
    <w:semiHidden/>
    <w:locked/>
    <w:rsid w:val="00014F88"/>
    <w:rPr>
      <w:rFonts w:cs="Times New Roman"/>
      <w:sz w:val="24"/>
      <w:szCs w:val="24"/>
      <w:lang w:val="sk-SK" w:eastAsia="sk-SK" w:bidi="ar-SA"/>
    </w:rPr>
  </w:style>
  <w:style w:type="paragraph" w:customStyle="1" w:styleId="as">
    <w:name w:val="Časť"/>
    <w:basedOn w:val="BodyText2"/>
    <w:uiPriority w:val="99"/>
    <w:rsid w:val="0070418C"/>
    <w:pPr>
      <w:shd w:val="clear" w:color="auto" w:fill="CCCCCC"/>
      <w:tabs>
        <w:tab w:val="num" w:pos="1080"/>
        <w:tab w:val="left" w:pos="1701"/>
      </w:tabs>
      <w:overflowPunct/>
      <w:autoSpaceDE/>
      <w:autoSpaceDN/>
      <w:adjustRightInd/>
      <w:spacing w:after="0" w:line="240" w:lineRule="auto"/>
      <w:textAlignment w:val="auto"/>
    </w:pPr>
    <w:rPr>
      <w:b/>
      <w:iCs/>
      <w:color w:val="008000"/>
      <w:szCs w:val="24"/>
      <w:lang w:eastAsia="sk-SK"/>
    </w:rPr>
  </w:style>
  <w:style w:type="paragraph" w:customStyle="1" w:styleId="xl27">
    <w:name w:val="xl27"/>
    <w:basedOn w:val="Normal"/>
    <w:rsid w:val="00A97324"/>
    <w:pPr>
      <w:overflowPunct/>
      <w:autoSpaceDE/>
      <w:autoSpaceDN/>
      <w:adjustRightInd/>
      <w:spacing w:before="100" w:beforeAutospacing="1" w:after="100" w:afterAutospacing="1" w:line="240" w:lineRule="auto"/>
      <w:jc w:val="left"/>
      <w:textAlignment w:val="auto"/>
    </w:pPr>
    <w:rPr>
      <w:rFonts w:ascii="Arial" w:hAnsi="Arial" w:cs="Arial"/>
      <w:b/>
      <w:bCs/>
      <w:sz w:val="16"/>
      <w:szCs w:val="16"/>
      <w:lang w:val="en-US"/>
    </w:rPr>
  </w:style>
  <w:style w:type="paragraph" w:styleId="ListNumber">
    <w:name w:val="List Number"/>
    <w:basedOn w:val="Heading2"/>
    <w:autoRedefine/>
    <w:uiPriority w:val="99"/>
    <w:semiHidden/>
    <w:rsid w:val="00A97324"/>
    <w:pPr>
      <w:numPr>
        <w:numId w:val="4"/>
      </w:numPr>
      <w:tabs>
        <w:tab w:val="num" w:pos="926"/>
        <w:tab w:val="num" w:pos="1430"/>
        <w:tab w:val="num" w:pos="1998"/>
        <w:tab w:val="num" w:pos="2136"/>
      </w:tabs>
      <w:overflowPunct/>
      <w:autoSpaceDE/>
      <w:autoSpaceDN/>
      <w:adjustRightInd/>
      <w:spacing w:before="240" w:line="240" w:lineRule="auto"/>
      <w:ind w:left="1998"/>
      <w:textAlignment w:val="auto"/>
    </w:pPr>
    <w:rPr>
      <w:b/>
      <w:caps/>
      <w:sz w:val="28"/>
      <w:szCs w:val="28"/>
      <w:lang w:eastAsia="sk-SK"/>
    </w:rPr>
  </w:style>
  <w:style w:type="paragraph" w:customStyle="1" w:styleId="Odstavec4B">
    <w:name w:val="Odstavec_4B"/>
    <w:uiPriority w:val="99"/>
    <w:rsid w:val="00A97324"/>
    <w:pPr>
      <w:tabs>
        <w:tab w:val="num" w:pos="720"/>
        <w:tab w:val="num" w:pos="1980"/>
      </w:tabs>
      <w:spacing w:before="60" w:after="60"/>
      <w:ind w:left="1980" w:hanging="360"/>
    </w:pPr>
    <w:rPr>
      <w:sz w:val="22"/>
      <w:szCs w:val="22"/>
    </w:rPr>
  </w:style>
  <w:style w:type="paragraph" w:customStyle="1" w:styleId="Odstavec4A">
    <w:name w:val="Odstavec_4A"/>
    <w:basedOn w:val="Normal"/>
    <w:uiPriority w:val="99"/>
    <w:rsid w:val="00A97324"/>
    <w:pPr>
      <w:tabs>
        <w:tab w:val="num" w:pos="720"/>
        <w:tab w:val="num" w:pos="1980"/>
      </w:tabs>
      <w:overflowPunct/>
      <w:autoSpaceDE/>
      <w:autoSpaceDN/>
      <w:adjustRightInd/>
      <w:spacing w:before="60" w:after="60" w:line="240" w:lineRule="auto"/>
      <w:ind w:left="1980" w:hanging="360"/>
      <w:textAlignment w:val="auto"/>
    </w:pPr>
    <w:rPr>
      <w:sz w:val="22"/>
      <w:szCs w:val="22"/>
      <w:lang w:eastAsia="sk-SK"/>
    </w:rPr>
  </w:style>
  <w:style w:type="paragraph" w:customStyle="1" w:styleId="Odstavec6">
    <w:name w:val="Odstavec_6"/>
    <w:basedOn w:val="Normal"/>
    <w:uiPriority w:val="99"/>
    <w:rsid w:val="00A97324"/>
    <w:pPr>
      <w:numPr>
        <w:numId w:val="3"/>
      </w:numPr>
      <w:tabs>
        <w:tab w:val="clear" w:pos="360"/>
        <w:tab w:val="num" w:pos="1998"/>
      </w:tabs>
      <w:overflowPunct/>
      <w:autoSpaceDE/>
      <w:autoSpaceDN/>
      <w:adjustRightInd/>
      <w:spacing w:before="60" w:after="60" w:line="240" w:lineRule="auto"/>
      <w:ind w:left="1260"/>
      <w:textAlignment w:val="auto"/>
    </w:pPr>
    <w:rPr>
      <w:b/>
      <w:sz w:val="20"/>
      <w:lang w:eastAsia="sk-SK"/>
    </w:rPr>
  </w:style>
  <w:style w:type="paragraph" w:styleId="TOC2">
    <w:name w:val="toc 2"/>
    <w:basedOn w:val="Normal"/>
    <w:next w:val="Normal"/>
    <w:autoRedefine/>
    <w:uiPriority w:val="99"/>
    <w:semiHidden/>
    <w:rsid w:val="00A97324"/>
    <w:pPr>
      <w:numPr>
        <w:ilvl w:val="1"/>
        <w:numId w:val="11"/>
      </w:numPr>
      <w:tabs>
        <w:tab w:val="clear" w:pos="792"/>
        <w:tab w:val="left" w:pos="1200"/>
        <w:tab w:val="right" w:leader="dot" w:pos="9968"/>
      </w:tabs>
      <w:overflowPunct/>
      <w:autoSpaceDE/>
      <w:autoSpaceDN/>
      <w:adjustRightInd/>
      <w:spacing w:before="120" w:line="240" w:lineRule="auto"/>
      <w:ind w:left="840" w:hanging="600"/>
      <w:jc w:val="left"/>
      <w:textAlignment w:val="auto"/>
    </w:pPr>
    <w:rPr>
      <w:b/>
      <w:bCs/>
      <w:noProof/>
      <w:szCs w:val="24"/>
      <w:lang w:eastAsia="sk-SK"/>
    </w:rPr>
  </w:style>
  <w:style w:type="paragraph" w:styleId="Index1">
    <w:name w:val="index 1"/>
    <w:basedOn w:val="Normal"/>
    <w:next w:val="Normal"/>
    <w:autoRedefine/>
    <w:uiPriority w:val="99"/>
    <w:semiHidden/>
    <w:rsid w:val="00A97324"/>
    <w:pPr>
      <w:numPr>
        <w:numId w:val="9"/>
      </w:numPr>
      <w:tabs>
        <w:tab w:val="clear" w:pos="2061"/>
      </w:tabs>
      <w:overflowPunct/>
      <w:autoSpaceDE/>
      <w:autoSpaceDN/>
      <w:adjustRightInd/>
      <w:spacing w:line="240" w:lineRule="auto"/>
      <w:ind w:left="240" w:hanging="240"/>
      <w:jc w:val="left"/>
      <w:textAlignment w:val="auto"/>
    </w:pPr>
    <w:rPr>
      <w:lang w:eastAsia="sk-SK"/>
    </w:rPr>
  </w:style>
  <w:style w:type="paragraph" w:customStyle="1" w:styleId="xl32">
    <w:name w:val="xl32"/>
    <w:basedOn w:val="Normal"/>
    <w:uiPriority w:val="99"/>
    <w:rsid w:val="00A97324"/>
    <w:pPr>
      <w:numPr>
        <w:numId w:val="8"/>
      </w:numPr>
      <w:tabs>
        <w:tab w:val="clear" w:pos="1701"/>
      </w:tabs>
      <w:overflowPunct/>
      <w:autoSpaceDE/>
      <w:autoSpaceDN/>
      <w:adjustRightInd/>
      <w:spacing w:before="100" w:beforeAutospacing="1" w:after="100" w:afterAutospacing="1" w:line="240" w:lineRule="auto"/>
      <w:ind w:left="0" w:firstLine="0"/>
      <w:jc w:val="center"/>
      <w:textAlignment w:val="auto"/>
    </w:pPr>
    <w:rPr>
      <w:rFonts w:ascii="Arial" w:hAnsi="Arial" w:cs="Arial"/>
      <w:sz w:val="16"/>
      <w:szCs w:val="16"/>
      <w:lang w:val="en-US"/>
    </w:rPr>
  </w:style>
  <w:style w:type="paragraph" w:customStyle="1" w:styleId="Nadpisnecisl">
    <w:name w:val="Nadpis necisl"/>
    <w:basedOn w:val="Normal"/>
    <w:next w:val="Normal"/>
    <w:link w:val="NadpisnecislChar"/>
    <w:uiPriority w:val="99"/>
    <w:rsid w:val="00A97324"/>
    <w:pPr>
      <w:keepNext/>
      <w:keepLines/>
      <w:numPr>
        <w:numId w:val="10"/>
      </w:numPr>
      <w:tabs>
        <w:tab w:val="clear" w:pos="227"/>
      </w:tabs>
      <w:overflowPunct/>
      <w:autoSpaceDE/>
      <w:autoSpaceDN/>
      <w:adjustRightInd/>
      <w:spacing w:before="80" w:line="240" w:lineRule="auto"/>
      <w:ind w:left="1418" w:firstLine="0"/>
      <w:jc w:val="left"/>
      <w:textAlignment w:val="auto"/>
    </w:pPr>
    <w:rPr>
      <w:rFonts w:ascii="Arial" w:hAnsi="Arial"/>
      <w:b/>
      <w:sz w:val="22"/>
      <w:u w:val="single"/>
      <w:lang w:val="cs-CZ" w:eastAsia="cs-CZ"/>
    </w:rPr>
  </w:style>
  <w:style w:type="character" w:customStyle="1" w:styleId="NadpisnecislChar">
    <w:name w:val="Nadpis necisl Char"/>
    <w:link w:val="Nadpisnecisl"/>
    <w:uiPriority w:val="99"/>
    <w:locked/>
    <w:rsid w:val="00A97324"/>
    <w:rPr>
      <w:rFonts w:ascii="Arial" w:hAnsi="Arial"/>
      <w:b/>
      <w:sz w:val="22"/>
      <w:u w:val="single"/>
    </w:rPr>
  </w:style>
  <w:style w:type="character" w:customStyle="1" w:styleId="BodyTextChar1">
    <w:name w:val="Body Text Char1"/>
    <w:aliases w:val="b Char1"/>
    <w:link w:val="BodyText"/>
    <w:uiPriority w:val="99"/>
    <w:locked/>
    <w:rsid w:val="004330D2"/>
    <w:rPr>
      <w:rFonts w:cs="Times New Roman"/>
      <w:sz w:val="24"/>
      <w:lang w:val="sk-SK" w:eastAsia="en-US" w:bidi="ar-SA"/>
    </w:rPr>
  </w:style>
  <w:style w:type="character" w:customStyle="1" w:styleId="Heading2Char1">
    <w:name w:val="Heading 2 Char1"/>
    <w:aliases w:val="h2 Char1,hlavicka Char1,F2 Char1,F21 Char1,ASAPHeading 2 Char1,Nadpis 2T Char1,PA Major Section Char1,2 Char1,sub-sect Char1,21 Char1,sub-sect1 Char1,22 Char1,sub-sect2 Char1,211 Char1,sub-sect11 Char1,Podkapitola1 Char11,V_Head2 Char1"/>
    <w:link w:val="Heading2"/>
    <w:uiPriority w:val="99"/>
    <w:locked/>
    <w:rsid w:val="004330D2"/>
    <w:rPr>
      <w:sz w:val="24"/>
      <w:lang w:val="sk-SK" w:eastAsia="en-US"/>
    </w:rPr>
  </w:style>
  <w:style w:type="character" w:customStyle="1" w:styleId="FooterChar1">
    <w:name w:val="Footer Char1"/>
    <w:link w:val="Footer"/>
    <w:uiPriority w:val="99"/>
    <w:locked/>
    <w:rsid w:val="004330D2"/>
    <w:rPr>
      <w:rFonts w:cs="Times New Roman"/>
      <w:sz w:val="16"/>
      <w:lang w:val="sk-SK" w:eastAsia="en-US" w:bidi="ar-SA"/>
    </w:rPr>
  </w:style>
  <w:style w:type="paragraph" w:customStyle="1" w:styleId="Obsah">
    <w:name w:val="Obsah"/>
    <w:basedOn w:val="Normal"/>
    <w:uiPriority w:val="99"/>
    <w:rsid w:val="004330D2"/>
    <w:pPr>
      <w:suppressLineNumbers/>
      <w:suppressAutoHyphens/>
      <w:overflowPunct/>
      <w:autoSpaceDE/>
      <w:autoSpaceDN/>
      <w:adjustRightInd/>
      <w:spacing w:line="240" w:lineRule="auto"/>
      <w:jc w:val="left"/>
      <w:textAlignment w:val="auto"/>
    </w:pPr>
    <w:rPr>
      <w:rFonts w:cs="Tahoma"/>
      <w:sz w:val="20"/>
      <w:lang w:eastAsia="ar-SA"/>
    </w:rPr>
  </w:style>
  <w:style w:type="paragraph" w:customStyle="1" w:styleId="Specifikace">
    <w:name w:val="Specifikace"/>
    <w:basedOn w:val="Normal"/>
    <w:uiPriority w:val="99"/>
    <w:rsid w:val="004330D2"/>
    <w:pPr>
      <w:tabs>
        <w:tab w:val="left" w:pos="2268"/>
        <w:tab w:val="left" w:pos="4536"/>
      </w:tabs>
      <w:overflowPunct/>
      <w:autoSpaceDE/>
      <w:autoSpaceDN/>
      <w:adjustRightInd/>
      <w:spacing w:line="240" w:lineRule="auto"/>
      <w:jc w:val="left"/>
      <w:textAlignment w:val="auto"/>
    </w:pPr>
    <w:rPr>
      <w:rFonts w:ascii="RomanEES" w:hAnsi="RomanEES"/>
      <w:b/>
      <w:sz w:val="22"/>
    </w:rPr>
  </w:style>
  <w:style w:type="paragraph" w:customStyle="1" w:styleId="NormalArial">
    <w:name w:val="Normal + Arial"/>
    <w:aliases w:val="10 pt,Justified"/>
    <w:basedOn w:val="BodyTextIndent2"/>
    <w:uiPriority w:val="99"/>
    <w:rsid w:val="00014F88"/>
    <w:pPr>
      <w:numPr>
        <w:numId w:val="12"/>
      </w:numPr>
      <w:overflowPunct w:val="0"/>
      <w:autoSpaceDE w:val="0"/>
      <w:autoSpaceDN w:val="0"/>
      <w:adjustRightInd w:val="0"/>
      <w:spacing w:after="120"/>
      <w:textAlignment w:val="baseline"/>
    </w:pPr>
    <w:rPr>
      <w:rFonts w:ascii="Arial" w:hAnsi="Arial" w:cs="Arial"/>
      <w:sz w:val="20"/>
      <w:szCs w:val="20"/>
      <w:lang w:eastAsia="en-US"/>
    </w:rPr>
  </w:style>
  <w:style w:type="character" w:customStyle="1" w:styleId="h2Char2">
    <w:name w:val="h2 Char2"/>
    <w:aliases w:val="hlavicka Char2,F2 Char2,F21 Char2,ASAPHeading 2 Char2,Nadpis 2T Char2,PA Major Section Char2,2 Char2,sub-sect Char2,21 Char2,sub-sect1 Char2,22 Char2,sub-sect2 Char2,211 Char2,sub-sect11 Char2,Podkapitola1 Char2,Nadpis kapitoly Char1"/>
    <w:uiPriority w:val="99"/>
    <w:locked/>
    <w:rsid w:val="00715D1A"/>
    <w:rPr>
      <w:sz w:val="24"/>
      <w:lang w:val="sk-SK" w:eastAsia="en-US"/>
    </w:rPr>
  </w:style>
  <w:style w:type="character" w:customStyle="1" w:styleId="CharChar">
    <w:name w:val="Char Char"/>
    <w:uiPriority w:val="99"/>
    <w:semiHidden/>
    <w:locked/>
    <w:rsid w:val="00715D1A"/>
    <w:rPr>
      <w:sz w:val="24"/>
      <w:lang w:val="sk-SK" w:eastAsia="sk-SK"/>
    </w:rPr>
  </w:style>
  <w:style w:type="character" w:customStyle="1" w:styleId="bCharChar">
    <w:name w:val="b Char Char"/>
    <w:uiPriority w:val="99"/>
    <w:locked/>
    <w:rsid w:val="004F19DA"/>
    <w:rPr>
      <w:sz w:val="24"/>
      <w:lang w:val="sk-SK" w:eastAsia="en-US"/>
    </w:rPr>
  </w:style>
  <w:style w:type="character" w:customStyle="1" w:styleId="CharChar1">
    <w:name w:val="Char Char1"/>
    <w:uiPriority w:val="99"/>
    <w:locked/>
    <w:rsid w:val="004F19DA"/>
    <w:rPr>
      <w:sz w:val="16"/>
      <w:lang w:val="sk-SK" w:eastAsia="en-US"/>
    </w:rPr>
  </w:style>
  <w:style w:type="paragraph" w:customStyle="1" w:styleId="Odstavecseseznamem1">
    <w:name w:val="Odstavec se seznamem1"/>
    <w:basedOn w:val="Normal"/>
    <w:uiPriority w:val="99"/>
    <w:qFormat/>
    <w:rsid w:val="004F19DA"/>
    <w:pPr>
      <w:overflowPunct/>
      <w:autoSpaceDE/>
      <w:autoSpaceDN/>
      <w:adjustRightInd/>
      <w:spacing w:after="200" w:line="276" w:lineRule="auto"/>
      <w:ind w:left="720"/>
      <w:contextualSpacing/>
      <w:jc w:val="left"/>
      <w:textAlignment w:val="auto"/>
    </w:pPr>
    <w:rPr>
      <w:rFonts w:ascii="Calibri" w:hAnsi="Calibri"/>
      <w:sz w:val="22"/>
      <w:szCs w:val="22"/>
      <w:lang w:eastAsia="sk-SK"/>
    </w:rPr>
  </w:style>
  <w:style w:type="paragraph" w:styleId="ListParagraph">
    <w:name w:val="List Paragraph"/>
    <w:basedOn w:val="Normal"/>
    <w:uiPriority w:val="34"/>
    <w:qFormat/>
    <w:rsid w:val="00AB1C60"/>
    <w:pPr>
      <w:overflowPunct/>
      <w:autoSpaceDE/>
      <w:autoSpaceDN/>
      <w:adjustRightInd/>
      <w:spacing w:line="240" w:lineRule="auto"/>
      <w:ind w:left="720"/>
      <w:contextualSpacing/>
      <w:jc w:val="left"/>
      <w:textAlignment w:val="auto"/>
    </w:pPr>
    <w:rPr>
      <w:sz w:val="20"/>
    </w:rPr>
  </w:style>
  <w:style w:type="paragraph" w:styleId="Revision">
    <w:name w:val="Revision"/>
    <w:hidden/>
    <w:uiPriority w:val="99"/>
    <w:semiHidden/>
    <w:rsid w:val="00AB1C60"/>
    <w:rPr>
      <w:sz w:val="24"/>
      <w:lang w:eastAsia="en-US"/>
    </w:rPr>
  </w:style>
  <w:style w:type="paragraph" w:customStyle="1" w:styleId="Default">
    <w:name w:val="Default"/>
    <w:rsid w:val="00057D0C"/>
    <w:pPr>
      <w:autoSpaceDE w:val="0"/>
      <w:autoSpaceDN w:val="0"/>
      <w:adjustRightInd w:val="0"/>
    </w:pPr>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93474">
      <w:bodyDiv w:val="1"/>
      <w:marLeft w:val="0"/>
      <w:marRight w:val="0"/>
      <w:marTop w:val="0"/>
      <w:marBottom w:val="0"/>
      <w:divBdr>
        <w:top w:val="none" w:sz="0" w:space="0" w:color="auto"/>
        <w:left w:val="none" w:sz="0" w:space="0" w:color="auto"/>
        <w:bottom w:val="none" w:sz="0" w:space="0" w:color="auto"/>
        <w:right w:val="none" w:sz="0" w:space="0" w:color="auto"/>
      </w:divBdr>
    </w:div>
    <w:div w:id="650914337">
      <w:bodyDiv w:val="1"/>
      <w:marLeft w:val="0"/>
      <w:marRight w:val="0"/>
      <w:marTop w:val="0"/>
      <w:marBottom w:val="0"/>
      <w:divBdr>
        <w:top w:val="none" w:sz="0" w:space="0" w:color="auto"/>
        <w:left w:val="none" w:sz="0" w:space="0" w:color="auto"/>
        <w:bottom w:val="none" w:sz="0" w:space="0" w:color="auto"/>
        <w:right w:val="none" w:sz="0" w:space="0" w:color="auto"/>
      </w:divBdr>
    </w:div>
    <w:div w:id="704986393">
      <w:marLeft w:val="0"/>
      <w:marRight w:val="0"/>
      <w:marTop w:val="0"/>
      <w:marBottom w:val="0"/>
      <w:divBdr>
        <w:top w:val="none" w:sz="0" w:space="0" w:color="auto"/>
        <w:left w:val="none" w:sz="0" w:space="0" w:color="auto"/>
        <w:bottom w:val="none" w:sz="0" w:space="0" w:color="auto"/>
        <w:right w:val="none" w:sz="0" w:space="0" w:color="auto"/>
      </w:divBdr>
    </w:div>
    <w:div w:id="704986394">
      <w:marLeft w:val="0"/>
      <w:marRight w:val="0"/>
      <w:marTop w:val="0"/>
      <w:marBottom w:val="0"/>
      <w:divBdr>
        <w:top w:val="none" w:sz="0" w:space="0" w:color="auto"/>
        <w:left w:val="none" w:sz="0" w:space="0" w:color="auto"/>
        <w:bottom w:val="none" w:sz="0" w:space="0" w:color="auto"/>
        <w:right w:val="none" w:sz="0" w:space="0" w:color="auto"/>
      </w:divBdr>
    </w:div>
    <w:div w:id="704986395">
      <w:marLeft w:val="0"/>
      <w:marRight w:val="0"/>
      <w:marTop w:val="0"/>
      <w:marBottom w:val="0"/>
      <w:divBdr>
        <w:top w:val="none" w:sz="0" w:space="0" w:color="auto"/>
        <w:left w:val="none" w:sz="0" w:space="0" w:color="auto"/>
        <w:bottom w:val="none" w:sz="0" w:space="0" w:color="auto"/>
        <w:right w:val="none" w:sz="0" w:space="0" w:color="auto"/>
      </w:divBdr>
    </w:div>
    <w:div w:id="704986396">
      <w:marLeft w:val="0"/>
      <w:marRight w:val="0"/>
      <w:marTop w:val="0"/>
      <w:marBottom w:val="0"/>
      <w:divBdr>
        <w:top w:val="none" w:sz="0" w:space="0" w:color="auto"/>
        <w:left w:val="none" w:sz="0" w:space="0" w:color="auto"/>
        <w:bottom w:val="none" w:sz="0" w:space="0" w:color="auto"/>
        <w:right w:val="none" w:sz="0" w:space="0" w:color="auto"/>
      </w:divBdr>
    </w:div>
    <w:div w:id="704986397">
      <w:marLeft w:val="0"/>
      <w:marRight w:val="0"/>
      <w:marTop w:val="0"/>
      <w:marBottom w:val="0"/>
      <w:divBdr>
        <w:top w:val="none" w:sz="0" w:space="0" w:color="auto"/>
        <w:left w:val="none" w:sz="0" w:space="0" w:color="auto"/>
        <w:bottom w:val="none" w:sz="0" w:space="0" w:color="auto"/>
        <w:right w:val="none" w:sz="0" w:space="0" w:color="auto"/>
      </w:divBdr>
    </w:div>
    <w:div w:id="704986398">
      <w:marLeft w:val="0"/>
      <w:marRight w:val="0"/>
      <w:marTop w:val="0"/>
      <w:marBottom w:val="0"/>
      <w:divBdr>
        <w:top w:val="none" w:sz="0" w:space="0" w:color="auto"/>
        <w:left w:val="none" w:sz="0" w:space="0" w:color="auto"/>
        <w:bottom w:val="none" w:sz="0" w:space="0" w:color="auto"/>
        <w:right w:val="none" w:sz="0" w:space="0" w:color="auto"/>
      </w:divBdr>
    </w:div>
    <w:div w:id="704986399">
      <w:marLeft w:val="0"/>
      <w:marRight w:val="0"/>
      <w:marTop w:val="0"/>
      <w:marBottom w:val="0"/>
      <w:divBdr>
        <w:top w:val="none" w:sz="0" w:space="0" w:color="auto"/>
        <w:left w:val="none" w:sz="0" w:space="0" w:color="auto"/>
        <w:bottom w:val="none" w:sz="0" w:space="0" w:color="auto"/>
        <w:right w:val="none" w:sz="0" w:space="0" w:color="auto"/>
      </w:divBdr>
    </w:div>
    <w:div w:id="704986400">
      <w:marLeft w:val="0"/>
      <w:marRight w:val="0"/>
      <w:marTop w:val="0"/>
      <w:marBottom w:val="0"/>
      <w:divBdr>
        <w:top w:val="none" w:sz="0" w:space="0" w:color="auto"/>
        <w:left w:val="none" w:sz="0" w:space="0" w:color="auto"/>
        <w:bottom w:val="none" w:sz="0" w:space="0" w:color="auto"/>
        <w:right w:val="none" w:sz="0" w:space="0" w:color="auto"/>
      </w:divBdr>
    </w:div>
    <w:div w:id="704986401">
      <w:marLeft w:val="0"/>
      <w:marRight w:val="0"/>
      <w:marTop w:val="0"/>
      <w:marBottom w:val="0"/>
      <w:divBdr>
        <w:top w:val="none" w:sz="0" w:space="0" w:color="auto"/>
        <w:left w:val="none" w:sz="0" w:space="0" w:color="auto"/>
        <w:bottom w:val="none" w:sz="0" w:space="0" w:color="auto"/>
        <w:right w:val="none" w:sz="0" w:space="0" w:color="auto"/>
      </w:divBdr>
    </w:div>
    <w:div w:id="704986402">
      <w:marLeft w:val="0"/>
      <w:marRight w:val="0"/>
      <w:marTop w:val="0"/>
      <w:marBottom w:val="0"/>
      <w:divBdr>
        <w:top w:val="none" w:sz="0" w:space="0" w:color="auto"/>
        <w:left w:val="none" w:sz="0" w:space="0" w:color="auto"/>
        <w:bottom w:val="none" w:sz="0" w:space="0" w:color="auto"/>
        <w:right w:val="none" w:sz="0" w:space="0" w:color="auto"/>
      </w:divBdr>
    </w:div>
    <w:div w:id="704986403">
      <w:marLeft w:val="0"/>
      <w:marRight w:val="0"/>
      <w:marTop w:val="0"/>
      <w:marBottom w:val="0"/>
      <w:divBdr>
        <w:top w:val="none" w:sz="0" w:space="0" w:color="auto"/>
        <w:left w:val="none" w:sz="0" w:space="0" w:color="auto"/>
        <w:bottom w:val="none" w:sz="0" w:space="0" w:color="auto"/>
        <w:right w:val="none" w:sz="0" w:space="0" w:color="auto"/>
      </w:divBdr>
    </w:div>
    <w:div w:id="704986404">
      <w:marLeft w:val="0"/>
      <w:marRight w:val="0"/>
      <w:marTop w:val="0"/>
      <w:marBottom w:val="0"/>
      <w:divBdr>
        <w:top w:val="none" w:sz="0" w:space="0" w:color="auto"/>
        <w:left w:val="none" w:sz="0" w:space="0" w:color="auto"/>
        <w:bottom w:val="none" w:sz="0" w:space="0" w:color="auto"/>
        <w:right w:val="none" w:sz="0" w:space="0" w:color="auto"/>
      </w:divBdr>
    </w:div>
    <w:div w:id="704986405">
      <w:marLeft w:val="0"/>
      <w:marRight w:val="0"/>
      <w:marTop w:val="0"/>
      <w:marBottom w:val="0"/>
      <w:divBdr>
        <w:top w:val="none" w:sz="0" w:space="0" w:color="auto"/>
        <w:left w:val="none" w:sz="0" w:space="0" w:color="auto"/>
        <w:bottom w:val="none" w:sz="0" w:space="0" w:color="auto"/>
        <w:right w:val="none" w:sz="0" w:space="0" w:color="auto"/>
      </w:divBdr>
    </w:div>
    <w:div w:id="704986406">
      <w:marLeft w:val="0"/>
      <w:marRight w:val="0"/>
      <w:marTop w:val="0"/>
      <w:marBottom w:val="0"/>
      <w:divBdr>
        <w:top w:val="none" w:sz="0" w:space="0" w:color="auto"/>
        <w:left w:val="none" w:sz="0" w:space="0" w:color="auto"/>
        <w:bottom w:val="none" w:sz="0" w:space="0" w:color="auto"/>
        <w:right w:val="none" w:sz="0" w:space="0" w:color="auto"/>
      </w:divBdr>
    </w:div>
    <w:div w:id="704986407">
      <w:marLeft w:val="0"/>
      <w:marRight w:val="0"/>
      <w:marTop w:val="0"/>
      <w:marBottom w:val="0"/>
      <w:divBdr>
        <w:top w:val="none" w:sz="0" w:space="0" w:color="auto"/>
        <w:left w:val="none" w:sz="0" w:space="0" w:color="auto"/>
        <w:bottom w:val="none" w:sz="0" w:space="0" w:color="auto"/>
        <w:right w:val="none" w:sz="0" w:space="0" w:color="auto"/>
      </w:divBdr>
    </w:div>
    <w:div w:id="704986408">
      <w:marLeft w:val="0"/>
      <w:marRight w:val="0"/>
      <w:marTop w:val="0"/>
      <w:marBottom w:val="0"/>
      <w:divBdr>
        <w:top w:val="none" w:sz="0" w:space="0" w:color="auto"/>
        <w:left w:val="none" w:sz="0" w:space="0" w:color="auto"/>
        <w:bottom w:val="none" w:sz="0" w:space="0" w:color="auto"/>
        <w:right w:val="none" w:sz="0" w:space="0" w:color="auto"/>
      </w:divBdr>
    </w:div>
    <w:div w:id="704986409">
      <w:marLeft w:val="0"/>
      <w:marRight w:val="0"/>
      <w:marTop w:val="0"/>
      <w:marBottom w:val="0"/>
      <w:divBdr>
        <w:top w:val="none" w:sz="0" w:space="0" w:color="auto"/>
        <w:left w:val="none" w:sz="0" w:space="0" w:color="auto"/>
        <w:bottom w:val="none" w:sz="0" w:space="0" w:color="auto"/>
        <w:right w:val="none" w:sz="0" w:space="0" w:color="auto"/>
      </w:divBdr>
    </w:div>
    <w:div w:id="704986410">
      <w:marLeft w:val="0"/>
      <w:marRight w:val="0"/>
      <w:marTop w:val="0"/>
      <w:marBottom w:val="0"/>
      <w:divBdr>
        <w:top w:val="none" w:sz="0" w:space="0" w:color="auto"/>
        <w:left w:val="none" w:sz="0" w:space="0" w:color="auto"/>
        <w:bottom w:val="none" w:sz="0" w:space="0" w:color="auto"/>
        <w:right w:val="none" w:sz="0" w:space="0" w:color="auto"/>
      </w:divBdr>
    </w:div>
    <w:div w:id="704986411">
      <w:marLeft w:val="0"/>
      <w:marRight w:val="0"/>
      <w:marTop w:val="0"/>
      <w:marBottom w:val="0"/>
      <w:divBdr>
        <w:top w:val="none" w:sz="0" w:space="0" w:color="auto"/>
        <w:left w:val="none" w:sz="0" w:space="0" w:color="auto"/>
        <w:bottom w:val="none" w:sz="0" w:space="0" w:color="auto"/>
        <w:right w:val="none" w:sz="0" w:space="0" w:color="auto"/>
      </w:divBdr>
    </w:div>
    <w:div w:id="735325712">
      <w:bodyDiv w:val="1"/>
      <w:marLeft w:val="0"/>
      <w:marRight w:val="0"/>
      <w:marTop w:val="0"/>
      <w:marBottom w:val="0"/>
      <w:divBdr>
        <w:top w:val="none" w:sz="0" w:space="0" w:color="auto"/>
        <w:left w:val="none" w:sz="0" w:space="0" w:color="auto"/>
        <w:bottom w:val="none" w:sz="0" w:space="0" w:color="auto"/>
        <w:right w:val="none" w:sz="0" w:space="0" w:color="auto"/>
      </w:divBdr>
    </w:div>
    <w:div w:id="848521739">
      <w:bodyDiv w:val="1"/>
      <w:marLeft w:val="0"/>
      <w:marRight w:val="0"/>
      <w:marTop w:val="0"/>
      <w:marBottom w:val="0"/>
      <w:divBdr>
        <w:top w:val="none" w:sz="0" w:space="0" w:color="auto"/>
        <w:left w:val="none" w:sz="0" w:space="0" w:color="auto"/>
        <w:bottom w:val="none" w:sz="0" w:space="0" w:color="auto"/>
        <w:right w:val="none" w:sz="0" w:space="0" w:color="auto"/>
      </w:divBdr>
    </w:div>
    <w:div w:id="1032148958">
      <w:bodyDiv w:val="1"/>
      <w:marLeft w:val="0"/>
      <w:marRight w:val="0"/>
      <w:marTop w:val="0"/>
      <w:marBottom w:val="0"/>
      <w:divBdr>
        <w:top w:val="none" w:sz="0" w:space="0" w:color="auto"/>
        <w:left w:val="none" w:sz="0" w:space="0" w:color="auto"/>
        <w:bottom w:val="none" w:sz="0" w:space="0" w:color="auto"/>
        <w:right w:val="none" w:sz="0" w:space="0" w:color="auto"/>
      </w:divBdr>
    </w:div>
    <w:div w:id="1322393501">
      <w:bodyDiv w:val="1"/>
      <w:marLeft w:val="0"/>
      <w:marRight w:val="0"/>
      <w:marTop w:val="0"/>
      <w:marBottom w:val="0"/>
      <w:divBdr>
        <w:top w:val="none" w:sz="0" w:space="0" w:color="auto"/>
        <w:left w:val="none" w:sz="0" w:space="0" w:color="auto"/>
        <w:bottom w:val="none" w:sz="0" w:space="0" w:color="auto"/>
        <w:right w:val="none" w:sz="0" w:space="0" w:color="auto"/>
      </w:divBdr>
    </w:div>
    <w:div w:id="1633637657">
      <w:bodyDiv w:val="1"/>
      <w:marLeft w:val="0"/>
      <w:marRight w:val="0"/>
      <w:marTop w:val="0"/>
      <w:marBottom w:val="0"/>
      <w:divBdr>
        <w:top w:val="none" w:sz="0" w:space="0" w:color="auto"/>
        <w:left w:val="none" w:sz="0" w:space="0" w:color="auto"/>
        <w:bottom w:val="none" w:sz="0" w:space="0" w:color="auto"/>
        <w:right w:val="none" w:sz="0" w:space="0" w:color="auto"/>
      </w:divBdr>
    </w:div>
    <w:div w:id="1902786124">
      <w:bodyDiv w:val="1"/>
      <w:marLeft w:val="0"/>
      <w:marRight w:val="0"/>
      <w:marTop w:val="0"/>
      <w:marBottom w:val="0"/>
      <w:divBdr>
        <w:top w:val="none" w:sz="0" w:space="0" w:color="auto"/>
        <w:left w:val="none" w:sz="0" w:space="0" w:color="auto"/>
        <w:bottom w:val="none" w:sz="0" w:space="0" w:color="auto"/>
        <w:right w:val="none" w:sz="0" w:space="0" w:color="auto"/>
      </w:divBdr>
    </w:div>
    <w:div w:id="1923179317">
      <w:bodyDiv w:val="1"/>
      <w:marLeft w:val="0"/>
      <w:marRight w:val="0"/>
      <w:marTop w:val="0"/>
      <w:marBottom w:val="0"/>
      <w:divBdr>
        <w:top w:val="none" w:sz="0" w:space="0" w:color="auto"/>
        <w:left w:val="none" w:sz="0" w:space="0" w:color="auto"/>
        <w:bottom w:val="none" w:sz="0" w:space="0" w:color="auto"/>
        <w:right w:val="none" w:sz="0" w:space="0" w:color="auto"/>
      </w:divBdr>
    </w:div>
    <w:div w:id="206498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nbs.sk/sk/ochrana-osobnych-udaj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5131</Words>
  <Characters>29252</Characters>
  <Application>Microsoft Office Word</Application>
  <DocSecurity>0</DocSecurity>
  <Lines>243</Lines>
  <Paragraphs>68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k č</vt:lpstr>
      <vt:lpstr>k č</vt:lpstr>
    </vt:vector>
  </TitlesOfParts>
  <Company>NARODNA BANKA SLOVENSKA</Company>
  <LinksUpToDate>false</LinksUpToDate>
  <CharactersWithSpaces>34315</CharactersWithSpaces>
  <SharedDoc>false</SharedDoc>
  <HLinks>
    <vt:vector size="6" baseType="variant">
      <vt:variant>
        <vt:i4>1704003</vt:i4>
      </vt:variant>
      <vt:variant>
        <vt:i4>0</vt:i4>
      </vt:variant>
      <vt:variant>
        <vt:i4>0</vt:i4>
      </vt:variant>
      <vt:variant>
        <vt:i4>5</vt:i4>
      </vt:variant>
      <vt:variant>
        <vt:lpwstr>https://www.nbs.sk/sk/ochrana-osobnych-udajov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č</dc:title>
  <dc:creator>Simko Zdenko</dc:creator>
  <cp:lastModifiedBy>Ing. Milan Kučera</cp:lastModifiedBy>
  <cp:revision>2</cp:revision>
  <dcterms:created xsi:type="dcterms:W3CDTF">2018-08-13T06:30:00Z</dcterms:created>
  <dcterms:modified xsi:type="dcterms:W3CDTF">2018-08-13T06:30:00Z</dcterms:modified>
</cp:coreProperties>
</file>