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DA" w:rsidRDefault="009D4ADA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/>
        <w:jc w:val="center"/>
        <w:rPr>
          <w:rFonts w:ascii="Times New Roman" w:hAnsi="Times New Roman" w:cs="Times New Roman"/>
          <w:b/>
          <w:bCs/>
        </w:rPr>
      </w:pPr>
    </w:p>
    <w:p w:rsidR="00EC1DE0" w:rsidRPr="00684E0E" w:rsidRDefault="003C2C4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</w:rPr>
        <w:t>DOHODA</w:t>
      </w:r>
      <w:r w:rsidR="00EC1DE0" w:rsidRPr="00684E0E">
        <w:rPr>
          <w:rFonts w:ascii="Times New Roman" w:hAnsi="Times New Roman" w:cs="Times New Roman"/>
          <w:b/>
          <w:bCs/>
        </w:rPr>
        <w:t xml:space="preserve"> O PRISTÚPENÍ K</w:t>
      </w:r>
      <w:r w:rsidR="00EC1DE0" w:rsidRPr="00684E0E">
        <w:rPr>
          <w:rFonts w:ascii="Times New Roman" w:hAnsi="Times New Roman" w:cs="Times New Roman"/>
        </w:rPr>
        <w:t xml:space="preserve"> </w:t>
      </w:r>
      <w:r w:rsidR="00EC1DE0" w:rsidRPr="00684E0E">
        <w:rPr>
          <w:rFonts w:ascii="Times New Roman" w:eastAsia="Times New Roman" w:hAnsi="Times New Roman" w:cs="Times New Roman"/>
          <w:b/>
          <w:color w:val="000000"/>
          <w:highlight w:val="white"/>
        </w:rPr>
        <w:t>ZMLUVE O SLUŽBÁCH VO VEREJNOM ZÁUJME A ZABEZPEČENÍ MESTSKEJ AUTOBUSOVEJ DOPRAVY OSÔB V MESTE NITRA</w:t>
      </w:r>
    </w:p>
    <w:p w:rsidR="009D4ADA" w:rsidRPr="00684E0E" w:rsidRDefault="009D4ADA" w:rsidP="00684E0E">
      <w:pPr>
        <w:spacing w:line="269" w:lineRule="auto"/>
        <w:rPr>
          <w:rFonts w:ascii="Times New Roman" w:hAnsi="Times New Roman" w:cs="Times New Roman"/>
        </w:rPr>
      </w:pPr>
    </w:p>
    <w:p w:rsidR="00EC1DE0" w:rsidRDefault="009D4ADA" w:rsidP="00C159BD">
      <w:pPr>
        <w:spacing w:line="26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EC1DE0" w:rsidRPr="00684E0E">
        <w:rPr>
          <w:rFonts w:ascii="Times New Roman" w:hAnsi="Times New Roman" w:cs="Times New Roman"/>
        </w:rPr>
        <w:t>zatvorená medzi zmluvnými stranami</w:t>
      </w:r>
    </w:p>
    <w:p w:rsidR="009D4ADA" w:rsidRDefault="009D4ADA" w:rsidP="00C159BD">
      <w:pPr>
        <w:spacing w:line="269" w:lineRule="auto"/>
        <w:jc w:val="center"/>
        <w:rPr>
          <w:rFonts w:ascii="Times New Roman" w:hAnsi="Times New Roman" w:cs="Times New Roman"/>
        </w:rPr>
      </w:pPr>
    </w:p>
    <w:p w:rsidR="00C159BD" w:rsidRPr="00C159BD" w:rsidRDefault="00C159BD" w:rsidP="00C159BD">
      <w:pPr>
        <w:spacing w:line="269" w:lineRule="auto"/>
        <w:rPr>
          <w:rFonts w:ascii="Times New Roman" w:hAnsi="Times New Roman" w:cs="Times New Roman"/>
          <w:u w:val="single"/>
        </w:rPr>
      </w:pPr>
      <w:r w:rsidRPr="00C159BD">
        <w:rPr>
          <w:rFonts w:ascii="Times New Roman" w:hAnsi="Times New Roman" w:cs="Times New Roman"/>
          <w:u w:val="single"/>
        </w:rPr>
        <w:t>Pôvodné zmluvné strany:</w:t>
      </w:r>
    </w:p>
    <w:p w:rsidR="00EC1DE0" w:rsidRPr="00684E0E" w:rsidRDefault="00EC1DE0" w:rsidP="00684E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spacing w:after="0" w:line="269" w:lineRule="auto"/>
        <w:ind w:left="425" w:right="40" w:hanging="425"/>
        <w:rPr>
          <w:rFonts w:ascii="Times New Roman" w:eastAsia="Times New Roman" w:hAnsi="Times New Roman" w:cs="Times New Roman"/>
          <w:color w:val="000000"/>
          <w:highlight w:val="white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Mesto Nitra </w:t>
      </w:r>
    </w:p>
    <w:p w:rsidR="00EC1DE0" w:rsidRPr="00684E0E" w:rsidRDefault="00EC1DE0" w:rsidP="00684E0E">
      <w:pPr>
        <w:spacing w:after="0" w:line="269" w:lineRule="auto"/>
        <w:ind w:firstLine="400"/>
        <w:jc w:val="both"/>
        <w:rPr>
          <w:rFonts w:ascii="Times New Roman" w:hAnsi="Times New Roman" w:cs="Times New Roman"/>
        </w:rPr>
      </w:pPr>
      <w:r w:rsidRPr="00684E0E">
        <w:rPr>
          <w:rFonts w:ascii="Times New Roman" w:eastAsia="Times New Roman" w:hAnsi="Times New Roman" w:cs="Times New Roman"/>
          <w:highlight w:val="white"/>
        </w:rPr>
        <w:t xml:space="preserve">Sídlo:              </w:t>
      </w:r>
      <w:r w:rsidRPr="00684E0E">
        <w:rPr>
          <w:rFonts w:ascii="Times New Roman" w:eastAsia="Times New Roman" w:hAnsi="Times New Roman" w:cs="Times New Roman"/>
        </w:rPr>
        <w:t xml:space="preserve">  </w:t>
      </w:r>
      <w:r w:rsidRPr="00684E0E">
        <w:rPr>
          <w:rFonts w:ascii="Times New Roman" w:hAnsi="Times New Roman" w:cs="Times New Roman"/>
        </w:rPr>
        <w:t>Štefánikova trieda 60, 950 06 Nitra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Zastúpená:        Marek Hattas, primátor mesta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IČO: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00308307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IBAN: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SK0409000000005028001139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SWIFT: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GIBASKBX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DIČ: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2021102853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  <w:highlight w:val="white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IČ DPH: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SK2021102853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      (ďalej len „objednávateľ“)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spacing w:after="0" w:line="269" w:lineRule="auto"/>
        <w:ind w:right="40" w:firstLine="400"/>
        <w:rPr>
          <w:rFonts w:ascii="Times New Roman" w:eastAsia="Times New Roman" w:hAnsi="Times New Roman" w:cs="Times New Roman"/>
          <w:color w:val="000000"/>
        </w:rPr>
      </w:pPr>
    </w:p>
    <w:p w:rsidR="00EC1DE0" w:rsidRPr="00684E0E" w:rsidRDefault="00EC1DE0" w:rsidP="00684E0E">
      <w:pPr>
        <w:spacing w:after="0" w:line="269" w:lineRule="auto"/>
        <w:rPr>
          <w:rFonts w:ascii="Times New Roman" w:hAnsi="Times New Roman" w:cs="Times New Roman"/>
        </w:rPr>
      </w:pPr>
      <w:r w:rsidRPr="00684E0E">
        <w:rPr>
          <w:rFonts w:ascii="Times New Roman" w:hAnsi="Times New Roman" w:cs="Times New Roman"/>
        </w:rPr>
        <w:t>2.     Názov:</w:t>
      </w:r>
    </w:p>
    <w:p w:rsidR="00EC1DE0" w:rsidRPr="00684E0E" w:rsidRDefault="00EC1DE0" w:rsidP="00684E0E">
      <w:pPr>
        <w:spacing w:after="0" w:line="269" w:lineRule="auto"/>
        <w:jc w:val="both"/>
        <w:rPr>
          <w:rFonts w:ascii="Times New Roman" w:hAnsi="Times New Roman" w:cs="Times New Roman"/>
        </w:rPr>
      </w:pPr>
      <w:r w:rsidRPr="00684E0E">
        <w:rPr>
          <w:rFonts w:ascii="Times New Roman" w:hAnsi="Times New Roman" w:cs="Times New Roman"/>
        </w:rPr>
        <w:t xml:space="preserve">        </w:t>
      </w:r>
      <w:r w:rsidRPr="00684E0E">
        <w:rPr>
          <w:rFonts w:ascii="Times New Roman" w:eastAsia="Times New Roman" w:hAnsi="Times New Roman" w:cs="Times New Roman"/>
          <w:highlight w:val="white"/>
        </w:rPr>
        <w:t xml:space="preserve">Sídlo:             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Zastúpená:     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IČO: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IBAN: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SWIFT: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DIČ: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  <w:highlight w:val="white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IČ DPH: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/>
        <w:rPr>
          <w:rFonts w:ascii="Times New Roman" w:eastAsia="Times New Roman" w:hAnsi="Times New Roman" w:cs="Times New Roman"/>
          <w:color w:val="000000"/>
          <w:highlight w:val="white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      (ďalej len „dopravca“)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EC1DE0" w:rsidRPr="00C159BD" w:rsidRDefault="00C159BD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/>
        <w:rPr>
          <w:rFonts w:ascii="Times New Roman" w:eastAsia="Times New Roman" w:hAnsi="Times New Roman" w:cs="Times New Roman"/>
          <w:color w:val="000000"/>
          <w:highlight w:val="white"/>
          <w:u w:val="single"/>
        </w:rPr>
      </w:pPr>
      <w:r w:rsidRPr="00C159BD">
        <w:rPr>
          <w:rFonts w:ascii="Times New Roman" w:eastAsia="Times New Roman" w:hAnsi="Times New Roman" w:cs="Times New Roman"/>
          <w:color w:val="000000"/>
          <w:highlight w:val="white"/>
          <w:u w:val="single"/>
        </w:rPr>
        <w:t>Pristupujúca strana:</w:t>
      </w:r>
    </w:p>
    <w:p w:rsidR="00C159BD" w:rsidRPr="00684E0E" w:rsidRDefault="00C159BD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EC1DE0" w:rsidRPr="00684E0E" w:rsidRDefault="00EC1DE0" w:rsidP="00684E0E">
      <w:pPr>
        <w:spacing w:after="0" w:line="269" w:lineRule="auto"/>
        <w:rPr>
          <w:rFonts w:ascii="Times New Roman" w:hAnsi="Times New Roman" w:cs="Times New Roman"/>
        </w:rPr>
      </w:pPr>
      <w:r w:rsidRPr="00684E0E">
        <w:rPr>
          <w:rFonts w:ascii="Times New Roman" w:hAnsi="Times New Roman" w:cs="Times New Roman"/>
        </w:rPr>
        <w:t>3.     Názov:</w:t>
      </w:r>
    </w:p>
    <w:p w:rsidR="00EC1DE0" w:rsidRPr="00684E0E" w:rsidRDefault="00EC1DE0" w:rsidP="00684E0E">
      <w:pPr>
        <w:spacing w:after="0" w:line="269" w:lineRule="auto"/>
        <w:jc w:val="both"/>
        <w:rPr>
          <w:rFonts w:ascii="Times New Roman" w:hAnsi="Times New Roman" w:cs="Times New Roman"/>
        </w:rPr>
      </w:pPr>
      <w:r w:rsidRPr="00684E0E">
        <w:rPr>
          <w:rFonts w:ascii="Times New Roman" w:hAnsi="Times New Roman" w:cs="Times New Roman"/>
        </w:rPr>
        <w:t xml:space="preserve">        </w:t>
      </w:r>
      <w:r w:rsidRPr="00684E0E">
        <w:rPr>
          <w:rFonts w:ascii="Times New Roman" w:eastAsia="Times New Roman" w:hAnsi="Times New Roman" w:cs="Times New Roman"/>
          <w:highlight w:val="white"/>
        </w:rPr>
        <w:t xml:space="preserve">Sídlo:             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Zastúpená:     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IČO: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IBAN: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SWIFT: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DIČ: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  <w:highlight w:val="white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IČ DPH: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8"/>
        </w:tabs>
        <w:spacing w:after="0" w:line="269" w:lineRule="auto"/>
        <w:ind w:left="20" w:firstLine="400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/>
        <w:rPr>
          <w:rFonts w:ascii="Times New Roman" w:eastAsia="Times New Roman" w:hAnsi="Times New Roman" w:cs="Times New Roman"/>
          <w:color w:val="000000"/>
          <w:highlight w:val="white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     (ďalej len „obec“)</w:t>
      </w: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/>
        <w:rPr>
          <w:rFonts w:ascii="Times New Roman" w:eastAsia="Times New Roman" w:hAnsi="Times New Roman" w:cs="Times New Roman"/>
          <w:color w:val="000000"/>
        </w:rPr>
      </w:pPr>
    </w:p>
    <w:p w:rsidR="00EC1DE0" w:rsidRPr="009D4ADA" w:rsidRDefault="00EC1DE0" w:rsidP="009D4A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2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(</w:t>
      </w:r>
      <w:r w:rsidR="009D4ADA">
        <w:rPr>
          <w:rFonts w:ascii="Times New Roman" w:eastAsia="Times New Roman" w:hAnsi="Times New Roman" w:cs="Times New Roman"/>
          <w:color w:val="000000"/>
          <w:highlight w:val="white"/>
        </w:rPr>
        <w:t>o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bjednávateľ, dopravca a obec ďalej spolu aj ako „zmluvné strany“, jednotlivo „zmluvná strana“)</w:t>
      </w:r>
    </w:p>
    <w:p w:rsidR="00090D70" w:rsidRDefault="00090D7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35" w:line="269" w:lineRule="auto"/>
        <w:ind w:left="20"/>
        <w:jc w:val="center"/>
        <w:rPr>
          <w:rFonts w:ascii="Times New Roman" w:eastAsia="Garamond" w:hAnsi="Times New Roman" w:cs="Times New Roman"/>
          <w:b/>
          <w:color w:val="000000"/>
          <w:highlight w:val="white"/>
        </w:rPr>
      </w:pPr>
    </w:p>
    <w:p w:rsidR="00EC1DE0" w:rsidRPr="00684E0E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35" w:line="269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84E0E">
        <w:rPr>
          <w:rFonts w:ascii="Times New Roman" w:eastAsia="Garamond" w:hAnsi="Times New Roman" w:cs="Times New Roman"/>
          <w:b/>
          <w:color w:val="000000"/>
          <w:highlight w:val="white"/>
        </w:rPr>
        <w:lastRenderedPageBreak/>
        <w:t>PREAMBULA ZMLUVY</w:t>
      </w:r>
    </w:p>
    <w:p w:rsidR="00C159BD" w:rsidRDefault="00EC1DE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69" w:lineRule="auto"/>
        <w:ind w:left="700" w:right="2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Objednávateľ</w:t>
      </w:r>
      <w:r w:rsidR="003C2C40">
        <w:rPr>
          <w:rFonts w:ascii="Times New Roman" w:eastAsia="Times New Roman" w:hAnsi="Times New Roman" w:cs="Times New Roman"/>
          <w:color w:val="000000"/>
          <w:highlight w:val="white"/>
        </w:rPr>
        <w:t xml:space="preserve">, ako </w:t>
      </w:r>
      <w:r w:rsidR="003C2C40" w:rsidRPr="00684E0E">
        <w:rPr>
          <w:rFonts w:ascii="Times New Roman" w:eastAsia="Times New Roman" w:hAnsi="Times New Roman" w:cs="Times New Roman"/>
          <w:color w:val="000000"/>
          <w:highlight w:val="white"/>
        </w:rPr>
        <w:t>územný samosprávny celok</w:t>
      </w:r>
      <w:r w:rsidR="003C2C40">
        <w:rPr>
          <w:rFonts w:ascii="Times New Roman" w:eastAsia="Times New Roman" w:hAnsi="Times New Roman" w:cs="Times New Roman"/>
          <w:color w:val="000000"/>
          <w:highlight w:val="white"/>
        </w:rPr>
        <w:t xml:space="preserve"> a</w:t>
      </w:r>
      <w:r w:rsidR="00C159BD">
        <w:rPr>
          <w:rFonts w:ascii="Times New Roman" w:eastAsia="Times New Roman" w:hAnsi="Times New Roman" w:cs="Times New Roman"/>
          <w:color w:val="000000"/>
          <w:highlight w:val="white"/>
        </w:rPr>
        <w:t> </w:t>
      </w:r>
      <w:r w:rsidR="003C2C40">
        <w:rPr>
          <w:rFonts w:ascii="Times New Roman" w:eastAsia="Times New Roman" w:hAnsi="Times New Roman" w:cs="Times New Roman"/>
          <w:color w:val="000000"/>
          <w:highlight w:val="white"/>
        </w:rPr>
        <w:t>dopravca,</w:t>
      </w:r>
      <w:r w:rsidR="00C159BD">
        <w:rPr>
          <w:rFonts w:ascii="Times New Roman" w:eastAsia="Times New Roman" w:hAnsi="Times New Roman" w:cs="Times New Roman"/>
          <w:color w:val="000000"/>
          <w:highlight w:val="white"/>
        </w:rPr>
        <w:t xml:space="preserve"> ako</w:t>
      </w:r>
      <w:r w:rsidR="003C2C40">
        <w:rPr>
          <w:rFonts w:ascii="Times New Roman" w:eastAsia="Times New Roman" w:hAnsi="Times New Roman" w:cs="Times New Roman"/>
          <w:color w:val="000000"/>
          <w:highlight w:val="white"/>
        </w:rPr>
        <w:t xml:space="preserve">  </w:t>
      </w:r>
      <w:r w:rsidR="003C2C40" w:rsidRPr="00684E0E">
        <w:rPr>
          <w:rFonts w:ascii="Times New Roman" w:eastAsia="Times New Roman" w:hAnsi="Times New Roman" w:cs="Times New Roman"/>
          <w:color w:val="000000"/>
          <w:highlight w:val="white"/>
        </w:rPr>
        <w:t>podnikateľský subjekt, ktorý je na základe príslušného podnikateľského oprávnenia a svojho technického a personálneho vybavenia a zázemia oprávnený a schopný poskytovať služby pravidelnej osobnej autobusovej dopravy verejnosti</w:t>
      </w:r>
      <w:r w:rsidR="003C2C40">
        <w:rPr>
          <w:rFonts w:ascii="Times New Roman" w:eastAsia="Times New Roman" w:hAnsi="Times New Roman" w:cs="Times New Roman"/>
          <w:color w:val="000000"/>
          <w:highlight w:val="white"/>
        </w:rPr>
        <w:t xml:space="preserve">, spolu uzatvorili </w:t>
      </w:r>
      <w:r w:rsidR="003C2C40"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Zmluvu o službách vo verejnom záujme a zabezpečení </w:t>
      </w:r>
      <w:r w:rsidR="00864A7A"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864A7A">
        <w:rPr>
          <w:rFonts w:ascii="Times New Roman" w:eastAsia="Times New Roman" w:hAnsi="Times New Roman" w:cs="Times New Roman"/>
          <w:color w:val="000000"/>
          <w:highlight w:val="white"/>
        </w:rPr>
        <w:t>mestskej autobusovej dopravy osôb</w:t>
      </w:r>
      <w:r w:rsidR="00864A7A"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3C2C40" w:rsidRPr="00684E0E">
        <w:rPr>
          <w:rFonts w:ascii="Times New Roman" w:eastAsia="Times New Roman" w:hAnsi="Times New Roman" w:cs="Times New Roman"/>
          <w:color w:val="000000"/>
          <w:highlight w:val="white"/>
        </w:rPr>
        <w:t>v meste Nitra  (ďalej len „Zmluva“) podľa §</w:t>
      </w:r>
      <w:r w:rsidR="00864A7A">
        <w:rPr>
          <w:rFonts w:ascii="Times New Roman" w:eastAsia="Times New Roman" w:hAnsi="Times New Roman" w:cs="Times New Roman"/>
          <w:color w:val="000000"/>
          <w:highlight w:val="white"/>
        </w:rPr>
        <w:t> </w:t>
      </w:r>
      <w:r w:rsidR="003C2C40" w:rsidRPr="00684E0E">
        <w:rPr>
          <w:rFonts w:ascii="Times New Roman" w:eastAsia="Times New Roman" w:hAnsi="Times New Roman" w:cs="Times New Roman"/>
          <w:color w:val="000000"/>
          <w:highlight w:val="white"/>
        </w:rPr>
        <w:t>21 a §</w:t>
      </w:r>
      <w:r w:rsidR="00864A7A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3C2C40" w:rsidRPr="00684E0E">
        <w:rPr>
          <w:rFonts w:ascii="Times New Roman" w:eastAsia="Times New Roman" w:hAnsi="Times New Roman" w:cs="Times New Roman"/>
          <w:color w:val="000000"/>
          <w:highlight w:val="white"/>
        </w:rPr>
        <w:t>22 zákona č. 56/2012 Z. z. o cestnej doprave v znení neskorších predpisov (ďalej len „Zákon o cestnej doprave“) a podľa zákona č.513/1991 Zb. Obchodného zákonníka v znení neskorších predpisov</w:t>
      </w:r>
      <w:r w:rsidR="00C159BD"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 w:rsidR="003C2C40"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</w:p>
    <w:p w:rsidR="003C2C40" w:rsidRDefault="00C159BD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69" w:lineRule="auto"/>
        <w:ind w:left="700" w:right="2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Ú</w:t>
      </w:r>
      <w:r w:rsidR="003C2C40">
        <w:rPr>
          <w:rFonts w:ascii="Times New Roman" w:eastAsia="Times New Roman" w:hAnsi="Times New Roman" w:cs="Times New Roman"/>
          <w:color w:val="000000"/>
          <w:highlight w:val="white"/>
        </w:rPr>
        <w:t xml:space="preserve">čelom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Zmluvy je </w:t>
      </w:r>
      <w:r w:rsidR="003C2C40">
        <w:rPr>
          <w:rFonts w:ascii="Times New Roman" w:eastAsia="Times New Roman" w:hAnsi="Times New Roman" w:cs="Times New Roman"/>
          <w:color w:val="000000"/>
          <w:highlight w:val="white"/>
        </w:rPr>
        <w:t>zabezpečeni</w:t>
      </w:r>
      <w:r>
        <w:rPr>
          <w:rFonts w:ascii="Times New Roman" w:eastAsia="Times New Roman" w:hAnsi="Times New Roman" w:cs="Times New Roman"/>
          <w:color w:val="000000"/>
          <w:highlight w:val="white"/>
        </w:rPr>
        <w:t>e</w:t>
      </w:r>
      <w:r w:rsidR="003C2C40"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prepravn</w:t>
      </w:r>
      <w:r w:rsidR="003C2C40">
        <w:rPr>
          <w:rFonts w:ascii="Times New Roman" w:eastAsia="Times New Roman" w:hAnsi="Times New Roman" w:cs="Times New Roman"/>
          <w:color w:val="000000"/>
          <w:highlight w:val="white"/>
        </w:rPr>
        <w:t>ých</w:t>
      </w:r>
      <w:r w:rsidR="003C2C40"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potr</w:t>
      </w:r>
      <w:r w:rsidR="003C2C40">
        <w:rPr>
          <w:rFonts w:ascii="Times New Roman" w:eastAsia="Times New Roman" w:hAnsi="Times New Roman" w:cs="Times New Roman"/>
          <w:color w:val="000000"/>
          <w:highlight w:val="white"/>
        </w:rPr>
        <w:t>i</w:t>
      </w:r>
      <w:r w:rsidR="003C2C40" w:rsidRPr="00684E0E">
        <w:rPr>
          <w:rFonts w:ascii="Times New Roman" w:eastAsia="Times New Roman" w:hAnsi="Times New Roman" w:cs="Times New Roman"/>
          <w:color w:val="000000"/>
          <w:highlight w:val="white"/>
        </w:rPr>
        <w:t>eb cestujúcej verejnosti na území mesta Nitry v súlade s Nariadením Európskeho parlamentu a rady (ES) č. 1370/2007 z 23. októbra 2007 o službách vo verejnom záujme v železničnej a cestnej osobnej doprave, ktorým sa zrušujú nariadenia Rady (EHS) č. 1170/70 (ďalej len „Nariadenie 1370/2007“)</w:t>
      </w:r>
      <w:r w:rsidR="003C2C40"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 w:rsidR="00EC1DE0"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</w:p>
    <w:p w:rsidR="00EC1DE0" w:rsidRPr="00684E0E" w:rsidRDefault="003C2C4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69" w:lineRule="auto"/>
        <w:ind w:left="70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Predmetná Zmluva </w:t>
      </w:r>
      <w:r w:rsidR="00EC1DE0" w:rsidRPr="00684E0E">
        <w:rPr>
          <w:rFonts w:ascii="Times New Roman" w:eastAsia="Times New Roman" w:hAnsi="Times New Roman" w:cs="Times New Roman"/>
          <w:color w:val="000000"/>
          <w:highlight w:val="white"/>
        </w:rPr>
        <w:t>uprav</w:t>
      </w:r>
      <w:r>
        <w:rPr>
          <w:rFonts w:ascii="Times New Roman" w:eastAsia="Times New Roman" w:hAnsi="Times New Roman" w:cs="Times New Roman"/>
          <w:color w:val="000000"/>
          <w:highlight w:val="white"/>
        </w:rPr>
        <w:t>uje</w:t>
      </w:r>
      <w:r w:rsidR="00EC1DE0"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vzájomné práva, záväzky, výkony, intenzitu, kvalitu, lehoty plnenia, platobné podmienky, povinnosti a sankcie pri poskytovaní dopravných služieb mestskej autobusovej dopravy (ďalej aj ako „MAD“) vo verejnom záujme autobusmi v zmluvne dohodnutom rozsahu tarifných kilometrov.</w:t>
      </w:r>
      <w:r w:rsidR="00EC1DE0" w:rsidRPr="00684E0E">
        <w:rPr>
          <w:rFonts w:ascii="Times New Roman" w:eastAsia="Garamond" w:hAnsi="Times New Roman" w:cs="Times New Roman"/>
          <w:color w:val="000000"/>
          <w:sz w:val="16"/>
          <w:szCs w:val="16"/>
        </w:rPr>
        <w:t xml:space="preserve"> </w:t>
      </w:r>
    </w:p>
    <w:p w:rsidR="00C159BD" w:rsidRDefault="003C2C40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3" w:line="269" w:lineRule="auto"/>
        <w:ind w:left="700" w:righ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Obec,</w:t>
      </w:r>
      <w:r w:rsidR="00C159BD">
        <w:rPr>
          <w:rFonts w:ascii="Times New Roman" w:eastAsia="Times New Roman" w:hAnsi="Times New Roman" w:cs="Times New Roman"/>
          <w:color w:val="000000"/>
          <w:highlight w:val="white"/>
        </w:rPr>
        <w:t xml:space="preserve"> sa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ako samostatný územný samosprávny celok, ktorý sa z hľadiska svojej polohy nachádza v bezprostrednej geografickej blízkosti objednávateľa, rozhodla za účelom zabezpečenia prepravných potrieb cestujúcej verejnosti cestujúcej na územie mesta Nitry z obce a späť, a to najmä za pracovnými, školskými, sociálnymi či kultúrnymi </w:t>
      </w:r>
      <w:r w:rsidR="00C159BD">
        <w:rPr>
          <w:rFonts w:ascii="Times New Roman" w:eastAsia="Times New Roman" w:hAnsi="Times New Roman" w:cs="Times New Roman"/>
          <w:color w:val="000000"/>
          <w:highlight w:val="white"/>
        </w:rPr>
        <w:t>potrebami</w:t>
      </w:r>
      <w:r>
        <w:rPr>
          <w:rFonts w:ascii="Times New Roman" w:eastAsia="Times New Roman" w:hAnsi="Times New Roman" w:cs="Times New Roman"/>
          <w:color w:val="000000"/>
          <w:highlight w:val="white"/>
        </w:rPr>
        <w:t>, pristúpiť k Zmluve uzatvorenej medzi objednávateľom a</w:t>
      </w:r>
      <w:r w:rsidR="00C31E2E">
        <w:rPr>
          <w:rFonts w:ascii="Times New Roman" w:eastAsia="Times New Roman" w:hAnsi="Times New Roman" w:cs="Times New Roman"/>
          <w:color w:val="000000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highlight w:val="white"/>
        </w:rPr>
        <w:t>dopravcom</w:t>
      </w:r>
      <w:r w:rsidR="00C31E2E">
        <w:rPr>
          <w:rFonts w:ascii="Times New Roman" w:eastAsia="Times New Roman" w:hAnsi="Times New Roman" w:cs="Times New Roman"/>
          <w:color w:val="000000"/>
          <w:highlight w:val="white"/>
        </w:rPr>
        <w:t xml:space="preserve"> a prebrať na seba práv</w:t>
      </w:r>
      <w:r w:rsidR="00F354A4">
        <w:rPr>
          <w:rFonts w:ascii="Times New Roman" w:eastAsia="Times New Roman" w:hAnsi="Times New Roman" w:cs="Times New Roman"/>
          <w:color w:val="000000"/>
          <w:highlight w:val="white"/>
        </w:rPr>
        <w:t>a</w:t>
      </w:r>
      <w:r w:rsidR="00C31E2E">
        <w:rPr>
          <w:rFonts w:ascii="Times New Roman" w:eastAsia="Times New Roman" w:hAnsi="Times New Roman" w:cs="Times New Roman"/>
          <w:color w:val="000000"/>
          <w:highlight w:val="white"/>
        </w:rPr>
        <w:t xml:space="preserve"> a</w:t>
      </w:r>
      <w:r w:rsidR="00AB71BA">
        <w:rPr>
          <w:rFonts w:ascii="Times New Roman" w:eastAsia="Times New Roman" w:hAnsi="Times New Roman" w:cs="Times New Roman"/>
          <w:color w:val="000000"/>
          <w:highlight w:val="white"/>
        </w:rPr>
        <w:t> </w:t>
      </w:r>
      <w:r w:rsidR="00C31E2E">
        <w:rPr>
          <w:rFonts w:ascii="Times New Roman" w:eastAsia="Times New Roman" w:hAnsi="Times New Roman" w:cs="Times New Roman"/>
          <w:color w:val="000000"/>
          <w:highlight w:val="white"/>
        </w:rPr>
        <w:t>záväzk</w:t>
      </w:r>
      <w:r w:rsidR="00F354A4">
        <w:rPr>
          <w:rFonts w:ascii="Times New Roman" w:eastAsia="Times New Roman" w:hAnsi="Times New Roman" w:cs="Times New Roman"/>
          <w:color w:val="000000"/>
          <w:highlight w:val="white"/>
        </w:rPr>
        <w:t>y</w:t>
      </w:r>
      <w:r w:rsidR="00AB71BA">
        <w:rPr>
          <w:rFonts w:ascii="Times New Roman" w:eastAsia="Times New Roman" w:hAnsi="Times New Roman" w:cs="Times New Roman"/>
          <w:color w:val="000000"/>
          <w:highlight w:val="white"/>
        </w:rPr>
        <w:t xml:space="preserve"> v</w:t>
      </w:r>
      <w:r w:rsidR="005A472D">
        <w:rPr>
          <w:rFonts w:ascii="Times New Roman" w:eastAsia="Times New Roman" w:hAnsi="Times New Roman" w:cs="Times New Roman"/>
          <w:color w:val="000000"/>
          <w:highlight w:val="white"/>
        </w:rPr>
        <w:t> </w:t>
      </w:r>
      <w:r w:rsidR="00AB71BA">
        <w:rPr>
          <w:rFonts w:ascii="Times New Roman" w:eastAsia="Times New Roman" w:hAnsi="Times New Roman" w:cs="Times New Roman"/>
          <w:color w:val="000000"/>
          <w:highlight w:val="white"/>
        </w:rPr>
        <w:t>rozsahu</w:t>
      </w:r>
      <w:r w:rsidR="005A472D">
        <w:rPr>
          <w:rFonts w:ascii="Times New Roman" w:eastAsia="Times New Roman" w:hAnsi="Times New Roman" w:cs="Times New Roman"/>
          <w:color w:val="000000"/>
          <w:highlight w:val="white"/>
        </w:rPr>
        <w:t xml:space="preserve"> dojednanom touto Dohodou</w:t>
      </w:r>
      <w:r w:rsidR="00C31E2E">
        <w:rPr>
          <w:rFonts w:ascii="Times New Roman" w:eastAsia="Times New Roman" w:hAnsi="Times New Roman" w:cs="Times New Roman"/>
          <w:color w:val="000000"/>
          <w:highlight w:val="white"/>
        </w:rPr>
        <w:t xml:space="preserve"> vyplývajúc</w:t>
      </w:r>
      <w:r w:rsidR="00F354A4">
        <w:rPr>
          <w:rFonts w:ascii="Times New Roman" w:eastAsia="Times New Roman" w:hAnsi="Times New Roman" w:cs="Times New Roman"/>
          <w:color w:val="000000"/>
          <w:highlight w:val="white"/>
        </w:rPr>
        <w:t>e</w:t>
      </w:r>
      <w:r w:rsidR="00C31E2E">
        <w:rPr>
          <w:rFonts w:ascii="Times New Roman" w:eastAsia="Times New Roman" w:hAnsi="Times New Roman" w:cs="Times New Roman"/>
          <w:color w:val="000000"/>
          <w:highlight w:val="white"/>
        </w:rPr>
        <w:t xml:space="preserve"> objednávateľovi zo Zmluvy</w:t>
      </w:r>
      <w:r w:rsidR="00F354A4">
        <w:rPr>
          <w:rFonts w:ascii="Times New Roman" w:eastAsia="Times New Roman" w:hAnsi="Times New Roman" w:cs="Times New Roman"/>
          <w:color w:val="000000"/>
          <w:highlight w:val="white"/>
        </w:rPr>
        <w:t xml:space="preserve"> a všetkých jej príloh, s ktorými sa obec </w:t>
      </w:r>
      <w:r w:rsidR="00C159BD">
        <w:rPr>
          <w:rFonts w:ascii="Times New Roman" w:eastAsia="Times New Roman" w:hAnsi="Times New Roman" w:cs="Times New Roman"/>
          <w:color w:val="000000"/>
          <w:highlight w:val="white"/>
        </w:rPr>
        <w:t xml:space="preserve">pred podpisom tejto dohody riadne </w:t>
      </w:r>
      <w:r w:rsidR="00F354A4">
        <w:rPr>
          <w:rFonts w:ascii="Times New Roman" w:eastAsia="Times New Roman" w:hAnsi="Times New Roman" w:cs="Times New Roman"/>
          <w:color w:val="000000"/>
          <w:highlight w:val="white"/>
        </w:rPr>
        <w:t>oboznámila</w:t>
      </w:r>
      <w:r w:rsidR="00EC1DE0" w:rsidRPr="00684E0E"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 w:rsidR="00C31E2E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C1DE0" w:rsidRDefault="00C31E2E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3" w:line="269" w:lineRule="auto"/>
        <w:ind w:left="700" w:right="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Objednávateľ a dopravca vyjadrili s uvedeným pristúpením svoj súhlas, na základe čoho došlo medzi stranami k uzatvoreniu tejto Dohody </w:t>
      </w:r>
      <w:r>
        <w:rPr>
          <w:rFonts w:ascii="Times New Roman" w:hAnsi="Times New Roman" w:cs="Times New Roman"/>
        </w:rPr>
        <w:t>o pristúpení k zmluve o službách vo verejnom záujme a zabezpečení mestskej autobusovej dopravy osôb v meste Nitra (ďalej aj ako „</w:t>
      </w:r>
      <w:r w:rsidRPr="00C31E2E">
        <w:rPr>
          <w:rFonts w:ascii="Times New Roman" w:hAnsi="Times New Roman" w:cs="Times New Roman"/>
          <w:i/>
          <w:iCs/>
        </w:rPr>
        <w:t>Dohoda</w:t>
      </w:r>
      <w:r>
        <w:rPr>
          <w:rFonts w:ascii="Times New Roman" w:hAnsi="Times New Roman" w:cs="Times New Roman"/>
        </w:rPr>
        <w:t>“)</w:t>
      </w:r>
      <w:r w:rsidR="00C159BD">
        <w:rPr>
          <w:rFonts w:ascii="Times New Roman" w:hAnsi="Times New Roman" w:cs="Times New Roman"/>
        </w:rPr>
        <w:t>, obsahom ktorej sú okrem pristúpenia obce k Zmluve a jej prílohám aj niektoré dojednania upravujúcemu ustanovenia pôvodnej Zmluvy vo vzťahu k právam a povinnostiam obce podľa Zmluvy</w:t>
      </w:r>
      <w:r>
        <w:rPr>
          <w:rFonts w:ascii="Times New Roman" w:hAnsi="Times New Roman" w:cs="Times New Roman"/>
        </w:rPr>
        <w:t>.</w:t>
      </w:r>
      <w:r w:rsidRPr="00C31E2E">
        <w:rPr>
          <w:rFonts w:ascii="Times New Roman" w:hAnsi="Times New Roman" w:cs="Times New Roman"/>
        </w:rPr>
        <w:t xml:space="preserve"> </w:t>
      </w:r>
    </w:p>
    <w:p w:rsidR="009D4ADA" w:rsidRPr="00684E0E" w:rsidRDefault="009D4ADA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3" w:line="269" w:lineRule="auto"/>
        <w:ind w:left="700"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8D5EB5" w:rsidRPr="00395F2F" w:rsidRDefault="00EC1DE0" w:rsidP="00C31E2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69" w:lineRule="auto"/>
        <w:ind w:left="700" w:right="5800" w:hanging="280"/>
        <w:rPr>
          <w:rFonts w:ascii="Times New Roman" w:eastAsia="Times New Roman" w:hAnsi="Times New Roman" w:cs="Times New Roman"/>
          <w:color w:val="000000"/>
          <w:highlight w:val="white"/>
        </w:rPr>
      </w:pPr>
      <w:r w:rsidRPr="00395F2F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PREDMET </w:t>
      </w:r>
      <w:r w:rsidR="00C31E2E" w:rsidRPr="00395F2F">
        <w:rPr>
          <w:rFonts w:ascii="Times New Roman" w:eastAsia="Times New Roman" w:hAnsi="Times New Roman" w:cs="Times New Roman"/>
          <w:b/>
          <w:color w:val="000000"/>
          <w:highlight w:val="white"/>
        </w:rPr>
        <w:t>DOHODY</w:t>
      </w:r>
    </w:p>
    <w:p w:rsidR="00EC1DE0" w:rsidRPr="00535CF2" w:rsidRDefault="00EC1DE0" w:rsidP="00395F2F">
      <w:pPr>
        <w:pStyle w:val="Odsekzoznamu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535CF2">
        <w:rPr>
          <w:rFonts w:ascii="Times New Roman" w:eastAsia="Times New Roman" w:hAnsi="Times New Roman" w:cs="Times New Roman"/>
          <w:highlight w:val="white"/>
        </w:rPr>
        <w:t xml:space="preserve">Predmetom tejto </w:t>
      </w:r>
      <w:r w:rsidR="00C31E2E" w:rsidRPr="00535CF2">
        <w:rPr>
          <w:rFonts w:ascii="Times New Roman" w:eastAsia="Times New Roman" w:hAnsi="Times New Roman" w:cs="Times New Roman"/>
          <w:highlight w:val="white"/>
        </w:rPr>
        <w:t>Dohody</w:t>
      </w:r>
      <w:r w:rsidRPr="00535CF2">
        <w:rPr>
          <w:rFonts w:ascii="Times New Roman" w:eastAsia="Times New Roman" w:hAnsi="Times New Roman" w:cs="Times New Roman"/>
          <w:highlight w:val="white"/>
        </w:rPr>
        <w:t xml:space="preserve"> je</w:t>
      </w:r>
      <w:r w:rsidR="00C31E2E" w:rsidRPr="00535CF2">
        <w:rPr>
          <w:rFonts w:ascii="Times New Roman" w:eastAsia="Times New Roman" w:hAnsi="Times New Roman" w:cs="Times New Roman"/>
        </w:rPr>
        <w:t xml:space="preserve"> pristúpenie </w:t>
      </w:r>
      <w:r w:rsidR="00C159BD" w:rsidRPr="00535CF2">
        <w:rPr>
          <w:rFonts w:ascii="Times New Roman" w:eastAsia="Times New Roman" w:hAnsi="Times New Roman" w:cs="Times New Roman"/>
        </w:rPr>
        <w:t>o</w:t>
      </w:r>
      <w:r w:rsidR="00C31E2E" w:rsidRPr="00535CF2">
        <w:rPr>
          <w:rFonts w:ascii="Times New Roman" w:eastAsia="Times New Roman" w:hAnsi="Times New Roman" w:cs="Times New Roman"/>
        </w:rPr>
        <w:t>bce k</w:t>
      </w:r>
      <w:r w:rsidR="00C159BD" w:rsidRPr="00535CF2">
        <w:rPr>
          <w:rFonts w:ascii="Times New Roman" w:eastAsia="Times New Roman" w:hAnsi="Times New Roman" w:cs="Times New Roman"/>
        </w:rPr>
        <w:t> </w:t>
      </w:r>
      <w:r w:rsidR="00C31E2E" w:rsidRPr="00535CF2">
        <w:rPr>
          <w:rFonts w:ascii="Times New Roman" w:eastAsia="Times New Roman" w:hAnsi="Times New Roman" w:cs="Times New Roman"/>
        </w:rPr>
        <w:t>Zmluve</w:t>
      </w:r>
      <w:r w:rsidR="00C159BD" w:rsidRPr="00535CF2">
        <w:rPr>
          <w:rFonts w:ascii="Times New Roman" w:eastAsia="Times New Roman" w:hAnsi="Times New Roman" w:cs="Times New Roman"/>
        </w:rPr>
        <w:t xml:space="preserve"> a jej prílohám</w:t>
      </w:r>
      <w:r w:rsidR="00C31E2E" w:rsidRPr="00535CF2">
        <w:rPr>
          <w:rFonts w:ascii="Times New Roman" w:eastAsia="Times New Roman" w:hAnsi="Times New Roman" w:cs="Times New Roman"/>
        </w:rPr>
        <w:t xml:space="preserve"> a prevzatie práv a povinností zo Zmluvy</w:t>
      </w:r>
      <w:r w:rsidR="00C159BD" w:rsidRPr="00535CF2">
        <w:rPr>
          <w:rFonts w:ascii="Times New Roman" w:eastAsia="Times New Roman" w:hAnsi="Times New Roman" w:cs="Times New Roman"/>
        </w:rPr>
        <w:t xml:space="preserve"> a jej príloh </w:t>
      </w:r>
      <w:r w:rsidR="009D4ADA" w:rsidRPr="00535CF2">
        <w:rPr>
          <w:rFonts w:ascii="Times New Roman" w:eastAsia="Times New Roman" w:hAnsi="Times New Roman" w:cs="Times New Roman"/>
        </w:rPr>
        <w:t xml:space="preserve">na strane objednávateľa </w:t>
      </w:r>
      <w:r w:rsidR="00C159BD" w:rsidRPr="00535CF2">
        <w:rPr>
          <w:rFonts w:ascii="Times New Roman" w:eastAsia="Times New Roman" w:hAnsi="Times New Roman" w:cs="Times New Roman"/>
        </w:rPr>
        <w:t xml:space="preserve">a to súhlasom objednávateľa a dopravcu. </w:t>
      </w:r>
      <w:r w:rsidR="00C31E2E" w:rsidRPr="00535CF2">
        <w:rPr>
          <w:rFonts w:ascii="Times New Roman" w:eastAsia="Times New Roman" w:hAnsi="Times New Roman" w:cs="Times New Roman"/>
        </w:rPr>
        <w:t xml:space="preserve"> </w:t>
      </w:r>
      <w:r w:rsidR="00C159BD" w:rsidRPr="00535CF2">
        <w:rPr>
          <w:rFonts w:ascii="Times New Roman" w:eastAsia="Times New Roman" w:hAnsi="Times New Roman" w:cs="Times New Roman"/>
        </w:rPr>
        <w:t>Obec pristupuje k Zmluve a jej prílohám v</w:t>
      </w:r>
      <w:r w:rsidR="00C31E2E" w:rsidRPr="00535CF2">
        <w:rPr>
          <w:rFonts w:ascii="Times New Roman" w:eastAsia="Times New Roman" w:hAnsi="Times New Roman" w:cs="Times New Roman"/>
        </w:rPr>
        <w:t xml:space="preserve"> nasledovnom rozsahu: </w:t>
      </w:r>
    </w:p>
    <w:p w:rsidR="00C31E2E" w:rsidRDefault="00C31E2E" w:rsidP="00C31E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69" w:lineRule="auto"/>
        <w:ind w:left="700"/>
        <w:rPr>
          <w:rFonts w:ascii="Times New Roman" w:eastAsia="Times New Roman" w:hAnsi="Times New Roman" w:cs="Times New Roman"/>
          <w:color w:val="000000"/>
        </w:rPr>
      </w:pPr>
    </w:p>
    <w:p w:rsidR="008D5EB5" w:rsidRPr="00395F2F" w:rsidRDefault="00C31E2E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Článok </w:t>
      </w:r>
      <w:r w:rsidR="00F64A5D"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 PREDMET ZMLUVY</w:t>
      </w:r>
      <w:r w:rsidR="008D5EB5"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>bod 1.1. Zmluvy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, sa na obec aplikuje </w:t>
      </w:r>
      <w:r w:rsidR="00C159BD">
        <w:rPr>
          <w:rFonts w:ascii="Times New Roman" w:eastAsia="Times New Roman" w:hAnsi="Times New Roman" w:cs="Times New Roman"/>
          <w:i/>
          <w:iCs/>
          <w:color w:val="000000"/>
        </w:rPr>
        <w:t>tak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, že 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bec</w:t>
      </w:r>
      <w:r w:rsidR="009D4ADA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má voči dopravcovi právo a dopravca voči obci povinnosť na poskytovanie služieb vo verejnom záujme v zmysle ustanovení Zmluvy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C159BD">
        <w:rPr>
          <w:rFonts w:ascii="Times New Roman" w:eastAsia="Times New Roman" w:hAnsi="Times New Roman" w:cs="Times New Roman"/>
          <w:i/>
          <w:iCs/>
          <w:color w:val="000000"/>
        </w:rPr>
        <w:t>spôsobom, ako keby šlo v prípade obce o objednávateľa, ibaže by šlo podľa Zmluvy, Dohody alebo povahy veci o služby, ktoré môžu byť poskytnuté výhradne objednávateľovi. O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bec má na druhú stranu povinnosť poskytovať </w:t>
      </w:r>
      <w:r w:rsidR="008D5EB5" w:rsidRPr="00090D70">
        <w:rPr>
          <w:rFonts w:ascii="Times New Roman" w:eastAsia="Times New Roman" w:hAnsi="Times New Roman" w:cs="Times New Roman"/>
          <w:i/>
          <w:iCs/>
          <w:color w:val="000000"/>
        </w:rPr>
        <w:t>dopravcovi</w:t>
      </w:r>
      <w:r w:rsidR="008C46E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3619BD" w:rsidRPr="00993F98">
        <w:rPr>
          <w:rFonts w:ascii="Times New Roman" w:eastAsia="Times New Roman" w:hAnsi="Times New Roman" w:cs="Times New Roman"/>
          <w:i/>
          <w:iCs/>
          <w:color w:val="000000"/>
        </w:rPr>
        <w:t>pomernú</w:t>
      </w:r>
      <w:r w:rsidR="003619B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>úhradu za služby poskytnuté vo verejnom záujme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v prospech obce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v zmysle Zmluvy a Dohody, v</w:t>
      </w:r>
      <w:r w:rsidR="005F57A8">
        <w:rPr>
          <w:rFonts w:ascii="Times New Roman" w:eastAsia="Times New Roman" w:hAnsi="Times New Roman" w:cs="Times New Roman"/>
          <w:i/>
          <w:iCs/>
          <w:color w:val="000000"/>
        </w:rPr>
        <w:t xml:space="preserve"> pomernom 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>rozsahu vzťahujúcom sa na obec</w:t>
      </w:r>
      <w:r w:rsidR="005F57A8">
        <w:rPr>
          <w:rFonts w:ascii="Times New Roman" w:eastAsia="Times New Roman" w:hAnsi="Times New Roman" w:cs="Times New Roman"/>
          <w:i/>
          <w:iCs/>
          <w:color w:val="000000"/>
        </w:rPr>
        <w:t>, ktorá je stanovená podľa článku 2.</w:t>
      </w:r>
      <w:r w:rsidR="0072323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5F57A8">
        <w:rPr>
          <w:rFonts w:ascii="Times New Roman" w:eastAsia="Times New Roman" w:hAnsi="Times New Roman" w:cs="Times New Roman"/>
          <w:i/>
          <w:iCs/>
          <w:color w:val="000000"/>
        </w:rPr>
        <w:t>Zmluvy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>. V prípade bodu 1.2 Zmluvy uvedeného článku sa</w:t>
      </w:r>
      <w:r w:rsidR="00F354A4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však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na obec 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>ne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>aplikuj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>ú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písm. 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>)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 xml:space="preserve"> a c)</w:t>
      </w:r>
      <w:r w:rsidR="008D5EB5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tohto bodu Zmluvy. </w:t>
      </w:r>
    </w:p>
    <w:p w:rsidR="000E642E" w:rsidRPr="00395F2F" w:rsidRDefault="000E642E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8C46EB" w:rsidRDefault="008C46EB" w:rsidP="008164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Obec bude </w:t>
      </w:r>
      <w:r w:rsidR="00A822B3">
        <w:rPr>
          <w:rFonts w:ascii="Times New Roman" w:eastAsia="Times New Roman" w:hAnsi="Times New Roman" w:cs="Times New Roman"/>
          <w:i/>
          <w:iCs/>
          <w:color w:val="000000"/>
        </w:rPr>
        <w:t xml:space="preserve">odoberať </w:t>
      </w:r>
      <w:r>
        <w:rPr>
          <w:rFonts w:ascii="Times New Roman" w:eastAsia="Times New Roman" w:hAnsi="Times New Roman" w:cs="Times New Roman"/>
          <w:i/>
          <w:iCs/>
          <w:color w:val="000000"/>
        </w:rPr>
        <w:t>výkon</w:t>
      </w:r>
      <w:r w:rsidR="00816411">
        <w:rPr>
          <w:rFonts w:ascii="Times New Roman" w:eastAsia="Times New Roman" w:hAnsi="Times New Roman" w:cs="Times New Roman"/>
          <w:i/>
          <w:iCs/>
          <w:color w:val="00000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priamo </w:t>
      </w:r>
      <w:r w:rsidR="00816411">
        <w:rPr>
          <w:rFonts w:ascii="Times New Roman" w:eastAsia="Times New Roman" w:hAnsi="Times New Roman" w:cs="Times New Roman"/>
          <w:i/>
          <w:iCs/>
          <w:color w:val="00000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 dopravcu s tým, že tieto musia byť v súlade s dohodnutým </w:t>
      </w:r>
      <w:r w:rsidR="00B15611">
        <w:rPr>
          <w:rFonts w:ascii="Times New Roman" w:eastAsia="Times New Roman" w:hAnsi="Times New Roman" w:cs="Times New Roman"/>
          <w:i/>
          <w:iCs/>
          <w:color w:val="000000"/>
        </w:rPr>
        <w:t xml:space="preserve">cestovnými poriadkami </w:t>
      </w:r>
      <w:r w:rsidR="00090D70">
        <w:rPr>
          <w:rFonts w:ascii="Times New Roman" w:eastAsia="Times New Roman" w:hAnsi="Times New Roman" w:cs="Times New Roman"/>
          <w:i/>
          <w:iCs/>
          <w:color w:val="000000"/>
        </w:rPr>
        <w:t>a Zmluvou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. Obec </w:t>
      </w:r>
      <w:r w:rsidR="00816411">
        <w:rPr>
          <w:rFonts w:ascii="Times New Roman" w:eastAsia="Times New Roman" w:hAnsi="Times New Roman" w:cs="Times New Roman"/>
          <w:i/>
          <w:iCs/>
          <w:color w:val="000000"/>
        </w:rPr>
        <w:t>nie je oprávnená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816411">
        <w:rPr>
          <w:rFonts w:ascii="Times New Roman" w:eastAsia="Times New Roman" w:hAnsi="Times New Roman" w:cs="Times New Roman"/>
          <w:i/>
          <w:iCs/>
          <w:color w:val="000000"/>
        </w:rPr>
        <w:t>požadovať zmenu a rozsah poskytovaných výkonov od dopravcu.</w:t>
      </w:r>
      <w:r w:rsidR="00723235">
        <w:rPr>
          <w:rFonts w:ascii="Times New Roman" w:eastAsia="Times New Roman" w:hAnsi="Times New Roman" w:cs="Times New Roman"/>
          <w:i/>
          <w:iCs/>
          <w:color w:val="000000"/>
        </w:rPr>
        <w:t xml:space="preserve"> K zmene rozsahu výkonov môže dôjsť len </w:t>
      </w:r>
      <w:r w:rsidR="00B15611">
        <w:rPr>
          <w:rFonts w:ascii="Times New Roman" w:eastAsia="Times New Roman" w:hAnsi="Times New Roman" w:cs="Times New Roman"/>
          <w:i/>
          <w:iCs/>
          <w:color w:val="000000"/>
        </w:rPr>
        <w:t xml:space="preserve">na </w:t>
      </w:r>
      <w:r w:rsidR="00723235">
        <w:rPr>
          <w:rFonts w:ascii="Times New Roman" w:eastAsia="Times New Roman" w:hAnsi="Times New Roman" w:cs="Times New Roman"/>
          <w:i/>
          <w:iCs/>
          <w:color w:val="000000"/>
        </w:rPr>
        <w:t xml:space="preserve">základe schválenej zmeny </w:t>
      </w:r>
      <w:r w:rsidR="00B15611">
        <w:rPr>
          <w:rFonts w:ascii="Times New Roman" w:eastAsia="Times New Roman" w:hAnsi="Times New Roman" w:cs="Times New Roman"/>
          <w:i/>
          <w:iCs/>
          <w:color w:val="000000"/>
        </w:rPr>
        <w:t>cestovných poriadkov vydaných objednávateľom</w:t>
      </w:r>
      <w:r w:rsidR="00723235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8C46EB" w:rsidRPr="008C46EB" w:rsidRDefault="008C46EB" w:rsidP="008C46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F354A4" w:rsidRPr="00395F2F" w:rsidRDefault="00F354A4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E642E" w:rsidRPr="00395F2F" w:rsidRDefault="00F354A4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Článok 2. PODMIENKY POSKYTOVANIA DOPRAVNÝCH SLUŽIEB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, sa na obec aplikuje v primeranom rozsahu, tzn., že obec je povinná v plnom rozsahu rešpektovať a riadiť sa podmienkami poskytovania služieb dohodnutými medzi objednávateľom a dopravcom v tomto článku Zmluvy</w:t>
      </w:r>
      <w:r w:rsidR="000E642E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a ich prípadnými zmenami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:rsidR="000E642E" w:rsidRPr="00395F2F" w:rsidRDefault="000E642E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BE167B" w:rsidRDefault="00F354A4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Obec po pristúpení k Zmluve na základe tejto Dohody má právo na poskytovanie služieb zo strany dopravcu, avšak musí rešpektovať dohovoren</w:t>
      </w:r>
      <w:r w:rsidR="00F64A5D" w:rsidRPr="00395F2F">
        <w:rPr>
          <w:rFonts w:ascii="Times New Roman" w:eastAsia="Times New Roman" w:hAnsi="Times New Roman" w:cs="Times New Roman"/>
          <w:i/>
          <w:iCs/>
          <w:color w:val="000000"/>
        </w:rPr>
        <w:t>é podmienky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poskytovaných služieb</w:t>
      </w:r>
      <w:r w:rsidR="000E642E" w:rsidRPr="00395F2F">
        <w:rPr>
          <w:rFonts w:ascii="Times New Roman" w:eastAsia="Times New Roman" w:hAnsi="Times New Roman" w:cs="Times New Roman"/>
          <w:i/>
          <w:iCs/>
          <w:color w:val="000000"/>
        </w:rPr>
        <w:t>,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 zmluvné limity</w:t>
      </w:r>
      <w:r w:rsidR="000E642E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a ich neskoršie modifikácie vykonané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BE167B" w:rsidRPr="00395F2F">
        <w:rPr>
          <w:rFonts w:ascii="Times New Roman" w:eastAsia="Times New Roman" w:hAnsi="Times New Roman" w:cs="Times New Roman"/>
          <w:i/>
          <w:iCs/>
          <w:color w:val="000000"/>
        </w:rPr>
        <w:t>medzi objednávateľom a dopravcom</w:t>
      </w:r>
      <w:r w:rsidR="000E642E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v zmysle ustanovení Zmluvy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:rsidR="00BE167B" w:rsidRDefault="00BE167B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F64A5D" w:rsidRPr="00395F2F" w:rsidRDefault="00F354A4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Obe</w:t>
      </w:r>
      <w:r w:rsidR="000E642E" w:rsidRPr="00395F2F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nemá právo jednostranne zasahovať a meniť akékoľvek záležitosti týkajúce sa organizácie MAD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 xml:space="preserve"> (napríklad cestovné poriadky, </w:t>
      </w:r>
      <w:r w:rsidR="00B47D25">
        <w:rPr>
          <w:rFonts w:ascii="Times New Roman" w:eastAsia="Times New Roman" w:hAnsi="Times New Roman" w:cs="Times New Roman"/>
          <w:i/>
          <w:iCs/>
          <w:color w:val="000000"/>
        </w:rPr>
        <w:t>technické a prevádzkové štandardy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>).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rípadné zmeny týkajúce sa  poskytovaných služieb v prospech obce musia byť odsúhlasené objednávateľom</w:t>
      </w:r>
      <w:r w:rsidR="00F64A5D" w:rsidRPr="00395F2F">
        <w:rPr>
          <w:rFonts w:ascii="Times New Roman" w:eastAsia="Times New Roman" w:hAnsi="Times New Roman" w:cs="Times New Roman"/>
          <w:i/>
          <w:iCs/>
          <w:color w:val="000000"/>
        </w:rPr>
        <w:t>, pričom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 nesmú byť v rozpore s ustanoveniami Zmluvy a Dohody. </w:t>
      </w:r>
      <w:r w:rsidR="00F64A5D" w:rsidRPr="00395F2F">
        <w:rPr>
          <w:rFonts w:ascii="Times New Roman" w:eastAsia="Times New Roman" w:hAnsi="Times New Roman" w:cs="Times New Roman"/>
          <w:i/>
          <w:iCs/>
          <w:color w:val="000000"/>
        </w:rPr>
        <w:t>V prípade zmeny podmienok poskytovaných služieb, v rozsahu v ktorom sa vzťahujú na obec, je však objednávateľ povinný o týchto skutočnostiach obec bezodkladne informovať.</w:t>
      </w:r>
    </w:p>
    <w:p w:rsidR="00F64A5D" w:rsidRPr="00395F2F" w:rsidRDefault="00F64A5D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F64A5D" w:rsidRDefault="00F64A5D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816411" w:rsidRPr="00395F2F" w:rsidRDefault="00816411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F64A5D" w:rsidRPr="00395F2F" w:rsidRDefault="00F64A5D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Článok 3. ÚHRADA ZA ZÁVӒZOK VO VEREJNOM ZÁUJME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, sa na obec aplikuje v primeranom rozsahu tak, že obec je za vykonané služby vo verejnom záujme zo strany dopravcu povinná uhradiť časť príspevku vypočítanú v zmysle čl. 3 Zmluvy</w:t>
      </w:r>
      <w:r w:rsidR="002A598E">
        <w:rPr>
          <w:rFonts w:ascii="Times New Roman" w:eastAsia="Times New Roman" w:hAnsi="Times New Roman" w:cs="Times New Roman"/>
          <w:i/>
          <w:iCs/>
          <w:color w:val="000000"/>
        </w:rPr>
        <w:t xml:space="preserve"> za výkony, ktoré boli dopravcom poskytnuté obci v zmysle </w:t>
      </w:r>
      <w:r w:rsidR="00B47D25">
        <w:rPr>
          <w:rFonts w:ascii="Times New Roman" w:eastAsia="Times New Roman" w:hAnsi="Times New Roman" w:cs="Times New Roman"/>
          <w:i/>
          <w:iCs/>
          <w:color w:val="000000"/>
        </w:rPr>
        <w:t>cestovných poriadkov</w:t>
      </w:r>
      <w:r w:rsidR="002A598E"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D533A5" w:rsidRPr="00395F2F" w:rsidRDefault="00D533A5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D533A5" w:rsidRPr="00395F2F" w:rsidRDefault="00D533A5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Pri výpočte uvedenej časti pripadajúcej na obec budú zohľadnené najmä nasledujúce skutočnosti.</w:t>
      </w:r>
      <w:r w:rsidR="00180CD7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2A598E">
        <w:rPr>
          <w:rFonts w:ascii="Times New Roman" w:eastAsia="Times New Roman" w:hAnsi="Times New Roman" w:cs="Times New Roman"/>
          <w:i/>
          <w:iCs/>
          <w:color w:val="000000"/>
        </w:rPr>
        <w:t xml:space="preserve">Pre postup výpočtu rozsahu časti úhrady prislúchajúcej na ťarchu obce sa použije podielový princíp, tzn., </w:t>
      </w:r>
      <w:r w:rsidR="0032661C">
        <w:rPr>
          <w:rFonts w:ascii="Times New Roman" w:eastAsia="Times New Roman" w:hAnsi="Times New Roman" w:cs="Times New Roman"/>
          <w:i/>
          <w:iCs/>
          <w:color w:val="000000"/>
        </w:rPr>
        <w:t xml:space="preserve">podiel obce v zmysle stanoveného </w:t>
      </w:r>
      <w:r w:rsidR="00B47D25">
        <w:rPr>
          <w:rFonts w:ascii="Times New Roman" w:eastAsia="Times New Roman" w:hAnsi="Times New Roman" w:cs="Times New Roman"/>
          <w:i/>
          <w:iCs/>
          <w:color w:val="000000"/>
        </w:rPr>
        <w:t xml:space="preserve">cestovného poriadku </w:t>
      </w:r>
      <w:r w:rsidR="0032661C">
        <w:rPr>
          <w:rFonts w:ascii="Times New Roman" w:eastAsia="Times New Roman" w:hAnsi="Times New Roman" w:cs="Times New Roman"/>
          <w:i/>
          <w:iCs/>
          <w:color w:val="000000"/>
        </w:rPr>
        <w:t xml:space="preserve">a počtu tkm v pomere k celkovému počtu všetkých tkm </w:t>
      </w:r>
      <w:r w:rsidR="00B47D25">
        <w:rPr>
          <w:rFonts w:ascii="Times New Roman" w:eastAsia="Times New Roman" w:hAnsi="Times New Roman" w:cs="Times New Roman"/>
          <w:i/>
          <w:iCs/>
          <w:color w:val="000000"/>
        </w:rPr>
        <w:t>poskytnutých d</w:t>
      </w:r>
      <w:r w:rsidR="00010489">
        <w:rPr>
          <w:rFonts w:ascii="Times New Roman" w:eastAsia="Times New Roman" w:hAnsi="Times New Roman" w:cs="Times New Roman"/>
          <w:i/>
          <w:iCs/>
          <w:color w:val="000000"/>
        </w:rPr>
        <w:t>opravcom</w:t>
      </w:r>
      <w:r w:rsidR="00B47D25">
        <w:rPr>
          <w:rFonts w:ascii="Times New Roman" w:eastAsia="Times New Roman" w:hAnsi="Times New Roman" w:cs="Times New Roman"/>
          <w:i/>
          <w:iCs/>
          <w:color w:val="000000"/>
        </w:rPr>
        <w:t xml:space="preserve"> na základe Zmluvy </w:t>
      </w:r>
      <w:r w:rsidR="0032661C">
        <w:rPr>
          <w:rFonts w:ascii="Times New Roman" w:eastAsia="Times New Roman" w:hAnsi="Times New Roman" w:cs="Times New Roman"/>
          <w:i/>
          <w:iCs/>
          <w:color w:val="000000"/>
        </w:rPr>
        <w:t>za kalendárny rok.</w:t>
      </w:r>
    </w:p>
    <w:p w:rsidR="00D533A5" w:rsidRPr="00395F2F" w:rsidRDefault="00D533A5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32661C" w:rsidRDefault="0032661C" w:rsidP="003266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0"/>
        <w:jc w:val="both"/>
        <w:rPr>
          <w:rFonts w:ascii="Times New Roman" w:eastAsia="Times New Roman" w:hAnsi="Times New Roman" w:cs="Times New Roman"/>
          <w:i/>
          <w:iCs/>
          <w:color w:val="000000"/>
          <w:highlight w:val="yellow"/>
        </w:rPr>
      </w:pPr>
    </w:p>
    <w:p w:rsidR="0032661C" w:rsidRPr="00993F98" w:rsidRDefault="0032661C" w:rsidP="00993F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0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993F98">
        <w:rPr>
          <w:rFonts w:ascii="Times New Roman" w:eastAsia="Times New Roman" w:hAnsi="Times New Roman" w:cs="Times New Roman"/>
          <w:i/>
          <w:iCs/>
          <w:color w:val="000000"/>
        </w:rPr>
        <w:t>Obec znáša všetky náklady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za poskytnuté výkony zo strany dopravcu a to aj v</w:t>
      </w:r>
      <w:r w:rsidR="00556287">
        <w:rPr>
          <w:rFonts w:ascii="Times New Roman" w:eastAsia="Times New Roman" w:hAnsi="Times New Roman" w:cs="Times New Roman"/>
          <w:i/>
          <w:iCs/>
          <w:color w:val="000000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</w:rPr>
        <w:t>rozsahu</w:t>
      </w:r>
      <w:r w:rsidR="00556287">
        <w:rPr>
          <w:rFonts w:ascii="Times New Roman" w:eastAsia="Times New Roman" w:hAnsi="Times New Roman" w:cs="Times New Roman"/>
          <w:i/>
          <w:iCs/>
          <w:color w:val="000000"/>
        </w:rPr>
        <w:t xml:space="preserve"> tkm nad rámec</w:t>
      </w:r>
      <w:r w:rsidR="00FA5A49">
        <w:rPr>
          <w:rFonts w:ascii="Times New Roman" w:eastAsia="Times New Roman" w:hAnsi="Times New Roman" w:cs="Times New Roman"/>
          <w:i/>
          <w:iCs/>
          <w:color w:val="000000"/>
        </w:rPr>
        <w:t xml:space="preserve"> pre ňu prislúchajúcich podľa</w:t>
      </w:r>
      <w:r w:rsidR="00EE13C3">
        <w:rPr>
          <w:rFonts w:ascii="Times New Roman" w:eastAsia="Times New Roman" w:hAnsi="Times New Roman" w:cs="Times New Roman"/>
          <w:i/>
          <w:iCs/>
          <w:color w:val="000000"/>
        </w:rPr>
        <w:t xml:space="preserve"> cestovného poriadku</w:t>
      </w:r>
      <w:r w:rsidR="00556287">
        <w:rPr>
          <w:rFonts w:ascii="Times New Roman" w:eastAsia="Times New Roman" w:hAnsi="Times New Roman" w:cs="Times New Roman"/>
          <w:i/>
          <w:iCs/>
          <w:color w:val="000000"/>
        </w:rPr>
        <w:t>, ktoré sú nevyhnutné na to, aby dopravca riadne zabezpečil výkony pre obec.</w:t>
      </w:r>
    </w:p>
    <w:p w:rsidR="00180CD7" w:rsidRPr="00395F2F" w:rsidRDefault="00180CD7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180CD7" w:rsidRDefault="00180CD7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Článok 4. KONTROLA PLNENIA ZÁVӒZKU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, sa na obec aplikuje</w:t>
      </w:r>
      <w:r w:rsidR="00163F49">
        <w:rPr>
          <w:rFonts w:ascii="Times New Roman" w:eastAsia="Times New Roman" w:hAnsi="Times New Roman" w:cs="Times New Roman"/>
          <w:i/>
          <w:iCs/>
          <w:color w:val="000000"/>
        </w:rPr>
        <w:t xml:space="preserve"> v primeranom rozsahu nasledovne. Obec je oprávnená vykonať kontrolu plnenia záväzku a dojednaní </w:t>
      </w:r>
      <w:r w:rsidR="00723235">
        <w:rPr>
          <w:rFonts w:ascii="Times New Roman" w:eastAsia="Times New Roman" w:hAnsi="Times New Roman" w:cs="Times New Roman"/>
          <w:i/>
          <w:iCs/>
          <w:color w:val="000000"/>
        </w:rPr>
        <w:t xml:space="preserve">podľa </w:t>
      </w:r>
      <w:r w:rsidR="00163F49">
        <w:rPr>
          <w:rFonts w:ascii="Times New Roman" w:eastAsia="Times New Roman" w:hAnsi="Times New Roman" w:cs="Times New Roman"/>
          <w:i/>
          <w:iCs/>
          <w:color w:val="000000"/>
        </w:rPr>
        <w:t>Zmluvy,</w:t>
      </w:r>
      <w:r w:rsidR="00C010FC">
        <w:rPr>
          <w:rFonts w:ascii="Times New Roman" w:eastAsia="Times New Roman" w:hAnsi="Times New Roman" w:cs="Times New Roman"/>
          <w:i/>
          <w:iCs/>
          <w:color w:val="000000"/>
        </w:rPr>
        <w:t xml:space="preserve"> v</w:t>
      </w:r>
      <w:r w:rsidR="00163F49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C010FC">
        <w:rPr>
          <w:rFonts w:ascii="Times New Roman" w:eastAsia="Times New Roman" w:hAnsi="Times New Roman" w:cs="Times New Roman"/>
          <w:i/>
          <w:iCs/>
          <w:color w:val="000000"/>
        </w:rPr>
        <w:t>rozsahu</w:t>
      </w:r>
      <w:r w:rsidR="00163F49">
        <w:rPr>
          <w:rFonts w:ascii="Times New Roman" w:eastAsia="Times New Roman" w:hAnsi="Times New Roman" w:cs="Times New Roman"/>
          <w:i/>
          <w:iCs/>
          <w:color w:val="000000"/>
        </w:rPr>
        <w:t xml:space="preserve"> potrebnom na splnenie </w:t>
      </w:r>
      <w:r w:rsidR="00723235">
        <w:rPr>
          <w:rFonts w:ascii="Times New Roman" w:eastAsia="Times New Roman" w:hAnsi="Times New Roman" w:cs="Times New Roman"/>
          <w:i/>
          <w:iCs/>
          <w:color w:val="000000"/>
        </w:rPr>
        <w:t>povinností</w:t>
      </w:r>
      <w:r w:rsidR="00163F49">
        <w:rPr>
          <w:rFonts w:ascii="Times New Roman" w:eastAsia="Times New Roman" w:hAnsi="Times New Roman" w:cs="Times New Roman"/>
          <w:i/>
          <w:iCs/>
          <w:color w:val="000000"/>
        </w:rPr>
        <w:t xml:space="preserve"> podľa osobitných predpisov, napr. </w:t>
      </w:r>
      <w:r w:rsidR="00163F49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zákon č. 138/1991 Zb. o majetku obcí v platnom znení a zákon č</w:t>
      </w:r>
      <w:r w:rsidR="00FA5A49"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="00163F49">
        <w:rPr>
          <w:rFonts w:ascii="Times New Roman" w:eastAsia="Times New Roman" w:hAnsi="Times New Roman" w:cs="Times New Roman"/>
          <w:i/>
          <w:iCs/>
          <w:color w:val="000000"/>
        </w:rPr>
        <w:t xml:space="preserve"> 369/1990 Zb. o obecnom zriadení v platnom znení. Výkon kontroly obec zabezpečuje vo vlastnom mene, na vlastné náklady a prostredníctvom svojich zamestnancov</w:t>
      </w:r>
      <w:r w:rsidR="00AA4B96">
        <w:rPr>
          <w:rFonts w:ascii="Times New Roman" w:eastAsia="Times New Roman" w:hAnsi="Times New Roman" w:cs="Times New Roman"/>
          <w:i/>
          <w:iCs/>
          <w:color w:val="000000"/>
        </w:rPr>
        <w:t xml:space="preserve"> alebo za týmto účelom poverenej tretej osoby</w:t>
      </w:r>
    </w:p>
    <w:p w:rsidR="00816411" w:rsidRPr="00395F2F" w:rsidRDefault="00816411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9C3FBA" w:rsidRPr="00395F2F" w:rsidRDefault="009C3FBA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9C3FBA" w:rsidRPr="00395F2F" w:rsidRDefault="009C3FBA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Článok 5. PRÁVA A POVINNOSTI ZMLUVNÝCH ST</w:t>
      </w:r>
      <w:r w:rsidR="008E588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</w:t>
      </w: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ÁN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, sa na obec aplikuje v primeranom rozsahu nasledovne. Dopravca je voči obci povinný zabezpečovať plnenia </w:t>
      </w:r>
      <w:r w:rsidR="00287B77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a služby 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upravené v čl. 5 Zmluvy tak, ako keby sa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 xml:space="preserve"> v prípade obce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jednalo o</w:t>
      </w:r>
      <w:r w:rsidR="00804D4B" w:rsidRPr="00395F2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objednávateľa</w:t>
      </w:r>
      <w:r w:rsidR="00804D4B" w:rsidRPr="00395F2F">
        <w:rPr>
          <w:rFonts w:ascii="Times New Roman" w:eastAsia="Times New Roman" w:hAnsi="Times New Roman" w:cs="Times New Roman"/>
          <w:i/>
          <w:iCs/>
          <w:color w:val="000000"/>
        </w:rPr>
        <w:t>, ibaže by šlo o plnenia, ktoré môžu byť v zmysle znenia Zmluvy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>, Dohody</w:t>
      </w:r>
      <w:r w:rsidR="00804D4B"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alebo z povahy veci poskytnuté iba v prospech objednávateľa (najmä body 5.1.10, 5.1.12, 5.1.13, 5.1.14, 5.1.20, 5.1.21, 5.1.23 v rozsahu schvaľovania subdodávateľov)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:rsidR="00287B77" w:rsidRPr="00395F2F" w:rsidRDefault="00287B77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287B77" w:rsidRDefault="00287B77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Obec je voči dopravcovi povinná zabezpečovať plnenia upravené v čl. 5 Zmluvy tak, ako keby sa jednalo o povinnosti objednávateľa, ibaže by šlo o plnenia, ktoré môžu byť v zmysle znenia Zmluvy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>, Dohody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alebo z povahy veci poskytnuté iba objednávateľom.</w:t>
      </w:r>
    </w:p>
    <w:p w:rsidR="008B01F9" w:rsidRPr="00395F2F" w:rsidRDefault="008B01F9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287B77" w:rsidRPr="00395F2F" w:rsidRDefault="00287B77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287B77" w:rsidRDefault="00287B77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Článok 6. ÚROKY Z OMEŠKANIA PLNENIA SI FINANČNÝCH POVINNOSTÍ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, sa na obec aplikuje v primeranom rozsahu tak, ako keby bola v právnom postavení objednávateľa.</w:t>
      </w:r>
    </w:p>
    <w:p w:rsidR="008B01F9" w:rsidRPr="00395F2F" w:rsidRDefault="008B01F9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287B77" w:rsidRPr="00395F2F" w:rsidRDefault="00287B77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287B77" w:rsidRPr="00395F2F" w:rsidRDefault="00287B77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Článok 7. DĹŽKA TRVANIA ZMLUVY A DOBA POSKYTOVANIA SLUŽIEB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, sa na obec aplikuje v primeranom rozsahu tak, že ustanovenia Zmluvy a Dohody nadobúdajú platnosť a účinnosť podpisom tejto Dohody všetkými zmluvnými stranami a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> v prípade povinného zverejňovania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 dňom nasledujúcim po zverejnení Dohody na webovom sídle obce </w:t>
      </w:r>
      <w:r w:rsidR="00816411" w:rsidRPr="00816411">
        <w:rPr>
          <w:rFonts w:ascii="Times New Roman" w:eastAsia="Times New Roman" w:hAnsi="Times New Roman" w:cs="Times New Roman"/>
          <w:i/>
          <w:iCs/>
          <w:color w:val="000000"/>
        </w:rPr>
        <w:t xml:space="preserve">ako </w:t>
      </w:r>
      <w:r w:rsidRPr="00816411">
        <w:rPr>
          <w:rFonts w:ascii="Times New Roman" w:eastAsia="Times New Roman" w:hAnsi="Times New Roman" w:cs="Times New Roman"/>
          <w:i/>
          <w:iCs/>
          <w:color w:val="000000"/>
        </w:rPr>
        <w:t xml:space="preserve">aj </w:t>
      </w:r>
      <w:r w:rsidR="00816411" w:rsidRPr="00816411">
        <w:rPr>
          <w:rFonts w:ascii="Times New Roman" w:eastAsia="Times New Roman" w:hAnsi="Times New Roman" w:cs="Times New Roman"/>
          <w:i/>
          <w:iCs/>
          <w:color w:val="000000"/>
        </w:rPr>
        <w:t xml:space="preserve">samotnej </w:t>
      </w:r>
      <w:r w:rsidRPr="00816411">
        <w:rPr>
          <w:rFonts w:ascii="Times New Roman" w:eastAsia="Times New Roman" w:hAnsi="Times New Roman" w:cs="Times New Roman"/>
          <w:i/>
          <w:iCs/>
          <w:color w:val="000000"/>
        </w:rPr>
        <w:t>Zmluvy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>. Z hľadiska trvania</w:t>
      </w:r>
      <w:r w:rsidR="008B7F8E">
        <w:rPr>
          <w:rFonts w:ascii="Times New Roman" w:eastAsia="Times New Roman" w:hAnsi="Times New Roman" w:cs="Times New Roman"/>
          <w:i/>
          <w:iCs/>
          <w:color w:val="000000"/>
        </w:rPr>
        <w:t xml:space="preserve"> Dohody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 xml:space="preserve"> je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obec viazaná dĺžkou trvania Zmluvy dohovorenou v čl. 7., t. j. do </w:t>
      </w:r>
      <w:r w:rsidR="008B01F9">
        <w:rPr>
          <w:rFonts w:ascii="Times New Roman" w:eastAsia="Times New Roman" w:hAnsi="Times New Roman" w:cs="Times New Roman"/>
          <w:i/>
          <w:iCs/>
          <w:color w:val="000000"/>
        </w:rPr>
        <w:t>1.1.2032.</w:t>
      </w:r>
    </w:p>
    <w:p w:rsidR="007B4A8B" w:rsidRPr="00395F2F" w:rsidRDefault="007B4A8B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87B25" w:rsidRDefault="007B4A8B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Obec je oprávnená na pristúpenie k Zmluvy kedykoľvek počas trvania Zmluvy. Je však povinná rešpektovať, že v prípade pristúpenia po uzatvorení</w:t>
      </w:r>
      <w:r w:rsidR="008B01F9">
        <w:rPr>
          <w:rFonts w:ascii="Times New Roman" w:eastAsia="Times New Roman" w:hAnsi="Times New Roman" w:cs="Times New Roman"/>
          <w:i/>
          <w:iCs/>
          <w:color w:val="000000"/>
        </w:rPr>
        <w:t xml:space="preserve"> (platnosti a účinnosti)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Zmluvy</w:t>
      </w:r>
      <w:r w:rsidR="00BE167B">
        <w:rPr>
          <w:rFonts w:ascii="Times New Roman" w:eastAsia="Times New Roman" w:hAnsi="Times New Roman" w:cs="Times New Roman"/>
          <w:i/>
          <w:iCs/>
          <w:color w:val="000000"/>
        </w:rPr>
        <w:t xml:space="preserve"> medzi objednávateľom a dopravcom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, môžu najmä na strane dopravcu vzniknúť okolnosti, ktoré budú vyžadovať primeraný čas na prípravu potrebnú na riadne plnenie služieb v súvislosti s uvedeným pristúpením.</w:t>
      </w:r>
      <w:r w:rsidR="008B01F9">
        <w:rPr>
          <w:rFonts w:ascii="Times New Roman" w:eastAsia="Times New Roman" w:hAnsi="Times New Roman" w:cs="Times New Roman"/>
          <w:i/>
          <w:iCs/>
          <w:color w:val="000000"/>
        </w:rPr>
        <w:t xml:space="preserve"> V takom prípade je dopravca oprávnený začať zabezpečovať výkony dojednané v Zmluve a tejto Dohode do </w:t>
      </w:r>
      <w:r w:rsidR="00DB0964">
        <w:rPr>
          <w:rFonts w:ascii="Times New Roman" w:eastAsia="Times New Roman" w:hAnsi="Times New Roman" w:cs="Times New Roman"/>
          <w:i/>
          <w:iCs/>
          <w:color w:val="000000"/>
        </w:rPr>
        <w:t xml:space="preserve">6 </w:t>
      </w:r>
      <w:r w:rsidR="008B01F9">
        <w:rPr>
          <w:rFonts w:ascii="Times New Roman" w:eastAsia="Times New Roman" w:hAnsi="Times New Roman" w:cs="Times New Roman"/>
          <w:i/>
          <w:iCs/>
          <w:color w:val="000000"/>
        </w:rPr>
        <w:t>mesiacov od pristúpenia obce k Zmluve.</w:t>
      </w:r>
    </w:p>
    <w:p w:rsidR="00087B25" w:rsidRDefault="00087B25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7B4A8B" w:rsidRPr="00395F2F" w:rsidRDefault="00087B25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Ustanovenia bodov 7.3, 7.3.1, 7.3.2, 7.3.3 a 7.3.4 Zmluvy sa na obec neaplikujú. V prípade, ak však dôjde k ukončeniu Zmluvy na základe uvedených ustanovení Zmluvy, zanikajú aj práva a povinnosti obce, ktoré jej vznikli na základe tejto Dohody. Samostatná úprava ukončenia pristúpenia obce k právam a povinnostiam podľa Zmluvy je upravená v čl. 2, body 2.1, 2.2 a 2.3 písm. a) a b) Dohody.</w:t>
      </w:r>
    </w:p>
    <w:p w:rsidR="00287B77" w:rsidRDefault="00287B77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9E6A5A" w:rsidRPr="00395F2F" w:rsidRDefault="009E6A5A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9D6557" w:rsidRPr="00175757" w:rsidRDefault="009E6A5A" w:rsidP="00993F98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490"/>
        <w:jc w:val="both"/>
        <w:rPr>
          <w:rFonts w:ascii="Times New Roman" w:eastAsia="Times New Roman" w:hAnsi="Times New Roman" w:cs="Times New Roman"/>
          <w:i/>
          <w:iCs/>
          <w:color w:val="000000"/>
          <w:highlight w:val="yellow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Obec v súlade s ust. článku 7 bod 7.2 má rovnako ako objednávateľ právo na Opciu u dopravcu na ďalšie poskytovanie dopravných služieb podľa Zmluvy aj po 31.12.2032 za predpokladu uplatnenia Opcie </w:t>
      </w:r>
      <w:r w:rsidR="00BE05AF">
        <w:rPr>
          <w:rFonts w:ascii="Times New Roman" w:eastAsia="Times New Roman" w:hAnsi="Times New Roman" w:cs="Times New Roman"/>
          <w:i/>
          <w:iCs/>
          <w:color w:val="000000"/>
        </w:rPr>
        <w:t>mestom</w:t>
      </w:r>
      <w:r w:rsidR="00EA1081">
        <w:rPr>
          <w:rFonts w:ascii="Times New Roman" w:eastAsia="Times New Roman" w:hAnsi="Times New Roman" w:cs="Times New Roman"/>
          <w:i/>
          <w:iCs/>
          <w:color w:val="000000"/>
        </w:rPr>
        <w:t xml:space="preserve"> spôsobom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podľa bodu 7.2 Zmluvy.  </w:t>
      </w:r>
    </w:p>
    <w:p w:rsidR="007B4A8B" w:rsidRPr="00395F2F" w:rsidRDefault="007B4A8B" w:rsidP="008B01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7B4A8B" w:rsidRDefault="007B4A8B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Článok 8. SANKCIE A ODMENY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, sa na obec aplikuje</w:t>
      </w:r>
      <w:r w:rsidR="00BE05AF">
        <w:rPr>
          <w:rFonts w:ascii="Times New Roman" w:eastAsia="Times New Roman" w:hAnsi="Times New Roman" w:cs="Times New Roman"/>
          <w:i/>
          <w:iCs/>
          <w:color w:val="000000"/>
        </w:rPr>
        <w:t xml:space="preserve"> len v rozsahu bodov 8.8, 8.9,</w:t>
      </w:r>
      <w:r w:rsidR="00DB096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DB0964" w:rsidRPr="00967E2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DB0964" w:rsidRPr="00DB0964">
        <w:rPr>
          <w:rFonts w:ascii="Times New Roman" w:eastAsia="Times New Roman" w:hAnsi="Times New Roman" w:cs="Times New Roman"/>
          <w:i/>
          <w:iCs/>
          <w:color w:val="000000"/>
        </w:rPr>
        <w:t>8.11, 8.12, 8.13, 8.14, 8.1</w:t>
      </w:r>
      <w:r w:rsidR="00967E2C">
        <w:rPr>
          <w:rFonts w:ascii="Times New Roman" w:eastAsia="Times New Roman" w:hAnsi="Times New Roman" w:cs="Times New Roman"/>
          <w:i/>
          <w:iCs/>
          <w:color w:val="000000"/>
        </w:rPr>
        <w:t>8</w:t>
      </w:r>
      <w:r w:rsidR="00BE05AF">
        <w:rPr>
          <w:rFonts w:ascii="Times New Roman" w:eastAsia="Times New Roman" w:hAnsi="Times New Roman" w:cs="Times New Roman"/>
          <w:i/>
          <w:iCs/>
          <w:color w:val="000000"/>
        </w:rPr>
        <w:t xml:space="preserve">. Ostatné ustanovenia čl. 8 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BE05AF">
        <w:rPr>
          <w:rFonts w:ascii="Times New Roman" w:eastAsia="Times New Roman" w:hAnsi="Times New Roman" w:cs="Times New Roman"/>
          <w:i/>
          <w:iCs/>
          <w:color w:val="000000"/>
        </w:rPr>
        <w:t xml:space="preserve"> sú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 xml:space="preserve"> aplikovateľné iba na objednávateľa a dopravcu.</w:t>
      </w:r>
    </w:p>
    <w:p w:rsidR="008B01F9" w:rsidRPr="00395F2F" w:rsidRDefault="008B01F9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7B4A8B" w:rsidRPr="00395F2F" w:rsidRDefault="007B4A8B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7B4A8B" w:rsidRDefault="007B4A8B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Článok 9. ZÁBEZPEKY NA POSKYTNUTIE SLUŽIEB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, sa na obec neaplikuje a ide o ustanovenie Zmluvy, ktoré je aplikovateľné iba na objednávateľa a dopravcu.</w:t>
      </w:r>
    </w:p>
    <w:p w:rsidR="008B01F9" w:rsidRPr="00395F2F" w:rsidRDefault="008B01F9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7B4A8B" w:rsidRPr="00395F2F" w:rsidRDefault="007B4A8B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7B4A8B" w:rsidRDefault="007B4A8B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Článok 10. SPORY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, sa na obec aplikuje primerane.</w:t>
      </w:r>
    </w:p>
    <w:p w:rsidR="008B01F9" w:rsidRDefault="008B01F9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9D6557" w:rsidRDefault="009D6557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9D6557" w:rsidRDefault="009D6557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Článok 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Pr="00395F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ZÁVEREČNÉ USTANOVENIA</w:t>
      </w:r>
      <w:r w:rsidRPr="00395F2F">
        <w:rPr>
          <w:rFonts w:ascii="Times New Roman" w:eastAsia="Times New Roman" w:hAnsi="Times New Roman" w:cs="Times New Roman"/>
          <w:i/>
          <w:iCs/>
          <w:color w:val="000000"/>
        </w:rPr>
        <w:t>, sa na obec aplikuje primerane</w:t>
      </w:r>
    </w:p>
    <w:p w:rsidR="008B01F9" w:rsidRPr="00395F2F" w:rsidRDefault="008B01F9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684E0E" w:rsidRPr="00684E0E" w:rsidRDefault="00684E0E" w:rsidP="00684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69" w:lineRule="auto"/>
        <w:ind w:left="700" w:right="5800"/>
        <w:rPr>
          <w:rFonts w:ascii="Times New Roman" w:eastAsia="Times New Roman" w:hAnsi="Times New Roman" w:cs="Times New Roman"/>
          <w:color w:val="000000"/>
        </w:rPr>
      </w:pPr>
    </w:p>
    <w:p w:rsidR="007B4A8B" w:rsidRDefault="007B4A8B" w:rsidP="00684E0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69" w:lineRule="auto"/>
        <w:ind w:left="700" w:hanging="280"/>
        <w:rPr>
          <w:rFonts w:ascii="Times New Roman" w:eastAsia="Times New Roman" w:hAnsi="Times New Roman" w:cs="Times New Roman"/>
          <w:b/>
          <w:bCs/>
          <w:color w:val="000000"/>
        </w:rPr>
      </w:pPr>
      <w:r w:rsidRPr="007B4A8B">
        <w:rPr>
          <w:rFonts w:ascii="Times New Roman" w:eastAsia="Times New Roman" w:hAnsi="Times New Roman" w:cs="Times New Roman"/>
          <w:b/>
          <w:bCs/>
          <w:color w:val="000000"/>
        </w:rPr>
        <w:t>OSOBITNÉ USTANOVENIA</w:t>
      </w:r>
    </w:p>
    <w:p w:rsidR="00175757" w:rsidRDefault="00175757" w:rsidP="001757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69" w:lineRule="auto"/>
        <w:ind w:left="70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95F2F" w:rsidRDefault="00395F2F" w:rsidP="00083988">
      <w:pPr>
        <w:pStyle w:val="Odsekzoznamu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395F2F">
        <w:rPr>
          <w:rFonts w:ascii="Times New Roman" w:eastAsia="Times New Roman" w:hAnsi="Times New Roman" w:cs="Times New Roman"/>
          <w:color w:val="000000"/>
        </w:rPr>
        <w:t xml:space="preserve">Táto Dohoda je uzatvorená na dobu určitú a to do </w:t>
      </w:r>
      <w:r w:rsidR="00DB0964">
        <w:rPr>
          <w:rFonts w:ascii="Times New Roman" w:eastAsia="Times New Roman" w:hAnsi="Times New Roman" w:cs="Times New Roman"/>
          <w:color w:val="000000"/>
        </w:rPr>
        <w:t>doby trvania platnosti Zmluvy</w:t>
      </w:r>
      <w:r w:rsidR="00175757">
        <w:rPr>
          <w:rFonts w:ascii="Times New Roman" w:eastAsia="Times New Roman" w:hAnsi="Times New Roman" w:cs="Times New Roman"/>
          <w:color w:val="000000"/>
        </w:rPr>
        <w:t>.</w:t>
      </w:r>
    </w:p>
    <w:p w:rsidR="00175757" w:rsidRDefault="00175757" w:rsidP="00175757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395F2F" w:rsidRDefault="00395F2F" w:rsidP="00083988">
      <w:pPr>
        <w:pStyle w:val="Odsekzoznamu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Táto Dohoda môže byť ukončená na základe písomnej dohody všetkých zmluvných strán.</w:t>
      </w:r>
    </w:p>
    <w:p w:rsidR="00175757" w:rsidRDefault="00175757" w:rsidP="00175757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395F2F" w:rsidRDefault="00395F2F" w:rsidP="00083988">
      <w:pPr>
        <w:pStyle w:val="Odsekzoznamu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Táto Dohoda môže byť ukončená prostredníctvom písomného odstúpenia od Dohody</w:t>
      </w:r>
      <w:r w:rsidR="00290C71">
        <w:rPr>
          <w:rFonts w:ascii="Times New Roman" w:eastAsia="Times New Roman" w:hAnsi="Times New Roman" w:cs="Times New Roman"/>
          <w:color w:val="000000"/>
        </w:rPr>
        <w:t xml:space="preserve">, ktoré nadobudne </w:t>
      </w:r>
      <w:r w:rsidR="00290C71">
        <w:rPr>
          <w:rFonts w:ascii="Times New Roman" w:eastAsia="Times New Roman" w:hAnsi="Times New Roman" w:cs="Times New Roman"/>
          <w:color w:val="000000"/>
          <w:highlight w:val="white"/>
        </w:rPr>
        <w:t>účinnosť uplynutím 12 mesiacov ostatným zmluvným stranám, a to z nasledujúcich dôvodov:</w:t>
      </w:r>
    </w:p>
    <w:p w:rsidR="00175757" w:rsidRDefault="00175757" w:rsidP="00175757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290C71" w:rsidRDefault="00090D70" w:rsidP="00290C71">
      <w:pPr>
        <w:pStyle w:val="Odsekzoznamu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o</w:t>
      </w:r>
      <w:r w:rsidR="00290C71">
        <w:rPr>
          <w:rFonts w:ascii="Times New Roman" w:eastAsia="Times New Roman" w:hAnsi="Times New Roman" w:cs="Times New Roman"/>
          <w:color w:val="000000"/>
          <w:highlight w:val="white"/>
        </w:rPr>
        <w:t>bec je oprávnená odstúpiť od Dohody, ak dopravca závažne poruší povinnosti podľa Zmluvy alebo tejto Dohody. Závažným porušením povinností dopravcu sa rozumie neposkytovanie Služieb vo verejnom záujme v rozsahu väčšom ako 50% predpokladaného denného kilometrového výkonu</w:t>
      </w:r>
      <w:r w:rsidR="00087B25">
        <w:rPr>
          <w:rFonts w:ascii="Times New Roman" w:eastAsia="Times New Roman" w:hAnsi="Times New Roman" w:cs="Times New Roman"/>
          <w:color w:val="000000"/>
          <w:highlight w:val="white"/>
        </w:rPr>
        <w:t xml:space="preserve"> určeného pre </w:t>
      </w:r>
      <w:r w:rsidR="008B01F9">
        <w:rPr>
          <w:rFonts w:ascii="Times New Roman" w:eastAsia="Times New Roman" w:hAnsi="Times New Roman" w:cs="Times New Roman"/>
          <w:color w:val="000000"/>
          <w:highlight w:val="white"/>
        </w:rPr>
        <w:t>o</w:t>
      </w:r>
      <w:r w:rsidR="00087B25">
        <w:rPr>
          <w:rFonts w:ascii="Times New Roman" w:eastAsia="Times New Roman" w:hAnsi="Times New Roman" w:cs="Times New Roman"/>
          <w:color w:val="000000"/>
          <w:highlight w:val="white"/>
        </w:rPr>
        <w:t>bec</w:t>
      </w:r>
      <w:r w:rsidR="00290C71">
        <w:rPr>
          <w:rFonts w:ascii="Times New Roman" w:eastAsia="Times New Roman" w:hAnsi="Times New Roman" w:cs="Times New Roman"/>
          <w:color w:val="000000"/>
          <w:highlight w:val="white"/>
        </w:rPr>
        <w:t xml:space="preserve"> výlučne z dôvodov na strane dopravcu súvisle alebo v úhrne počas 1 kalendárneho roka po dobu viac než päť (5) kalendárnych dní</w:t>
      </w:r>
      <w:r w:rsidR="00290C71">
        <w:rPr>
          <w:rFonts w:ascii="Times New Roman" w:eastAsia="Times New Roman" w:hAnsi="Times New Roman" w:cs="Times New Roman"/>
          <w:color w:val="000000"/>
        </w:rPr>
        <w:t>.</w:t>
      </w:r>
    </w:p>
    <w:p w:rsidR="00175757" w:rsidRDefault="00175757" w:rsidP="00175757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854"/>
        <w:jc w:val="both"/>
        <w:rPr>
          <w:rFonts w:ascii="Times New Roman" w:eastAsia="Times New Roman" w:hAnsi="Times New Roman" w:cs="Times New Roman"/>
          <w:color w:val="000000"/>
        </w:rPr>
      </w:pPr>
    </w:p>
    <w:p w:rsidR="00290C71" w:rsidRDefault="00090D70" w:rsidP="00290C71">
      <w:pPr>
        <w:pStyle w:val="Odsekzoznamu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d</w:t>
      </w:r>
      <w:r w:rsidR="00290C71">
        <w:rPr>
          <w:rFonts w:ascii="Times New Roman" w:eastAsia="Times New Roman" w:hAnsi="Times New Roman" w:cs="Times New Roman"/>
          <w:color w:val="000000"/>
          <w:highlight w:val="white"/>
        </w:rPr>
        <w:t xml:space="preserve">opravca je oprávnený odstúpiť od </w:t>
      </w:r>
      <w:r w:rsidR="00087B25">
        <w:rPr>
          <w:rFonts w:ascii="Times New Roman" w:eastAsia="Times New Roman" w:hAnsi="Times New Roman" w:cs="Times New Roman"/>
          <w:color w:val="000000"/>
          <w:highlight w:val="white"/>
        </w:rPr>
        <w:t>Dohody</w:t>
      </w:r>
      <w:r w:rsidR="00290C71">
        <w:rPr>
          <w:rFonts w:ascii="Times New Roman" w:eastAsia="Times New Roman" w:hAnsi="Times New Roman" w:cs="Times New Roman"/>
          <w:color w:val="000000"/>
          <w:highlight w:val="white"/>
        </w:rPr>
        <w:t>, ak ob</w:t>
      </w:r>
      <w:r w:rsidR="00087B25">
        <w:rPr>
          <w:rFonts w:ascii="Times New Roman" w:eastAsia="Times New Roman" w:hAnsi="Times New Roman" w:cs="Times New Roman"/>
          <w:color w:val="000000"/>
          <w:highlight w:val="white"/>
        </w:rPr>
        <w:t>ec</w:t>
      </w:r>
      <w:r w:rsidR="00290C71">
        <w:rPr>
          <w:rFonts w:ascii="Times New Roman" w:eastAsia="Times New Roman" w:hAnsi="Times New Roman" w:cs="Times New Roman"/>
          <w:color w:val="000000"/>
          <w:highlight w:val="white"/>
        </w:rPr>
        <w:t xml:space="preserve"> závažne poruší povinnosti podľa Zmluvy</w:t>
      </w:r>
      <w:r w:rsidR="00087B25">
        <w:rPr>
          <w:rFonts w:ascii="Times New Roman" w:eastAsia="Times New Roman" w:hAnsi="Times New Roman" w:cs="Times New Roman"/>
          <w:color w:val="000000"/>
          <w:highlight w:val="white"/>
        </w:rPr>
        <w:t xml:space="preserve"> alebo tejto Dohody</w:t>
      </w:r>
      <w:r w:rsidR="00290C71">
        <w:rPr>
          <w:rFonts w:ascii="Times New Roman" w:eastAsia="Times New Roman" w:hAnsi="Times New Roman" w:cs="Times New Roman"/>
          <w:color w:val="000000"/>
          <w:highlight w:val="white"/>
        </w:rPr>
        <w:t>. Závažným porušením povinností ob</w:t>
      </w:r>
      <w:r w:rsidR="00087B25">
        <w:rPr>
          <w:rFonts w:ascii="Times New Roman" w:eastAsia="Times New Roman" w:hAnsi="Times New Roman" w:cs="Times New Roman"/>
          <w:color w:val="000000"/>
          <w:highlight w:val="white"/>
        </w:rPr>
        <w:t>ce</w:t>
      </w:r>
      <w:r w:rsidR="00290C71">
        <w:rPr>
          <w:rFonts w:ascii="Times New Roman" w:eastAsia="Times New Roman" w:hAnsi="Times New Roman" w:cs="Times New Roman"/>
          <w:color w:val="000000"/>
          <w:highlight w:val="white"/>
        </w:rPr>
        <w:t xml:space="preserve"> sa rozumie omeškanie ob</w:t>
      </w:r>
      <w:r w:rsidR="00087B25">
        <w:rPr>
          <w:rFonts w:ascii="Times New Roman" w:eastAsia="Times New Roman" w:hAnsi="Times New Roman" w:cs="Times New Roman"/>
          <w:color w:val="000000"/>
          <w:highlight w:val="white"/>
        </w:rPr>
        <w:t>ce</w:t>
      </w:r>
      <w:r w:rsidR="00290C71">
        <w:rPr>
          <w:rFonts w:ascii="Times New Roman" w:eastAsia="Times New Roman" w:hAnsi="Times New Roman" w:cs="Times New Roman"/>
          <w:color w:val="000000"/>
          <w:highlight w:val="white"/>
        </w:rPr>
        <w:t xml:space="preserve"> so zaplatením finančných povinností vyplývajúcich z tejto Zmluvy</w:t>
      </w:r>
      <w:r w:rsidR="00087B25">
        <w:rPr>
          <w:rFonts w:ascii="Times New Roman" w:eastAsia="Times New Roman" w:hAnsi="Times New Roman" w:cs="Times New Roman"/>
          <w:color w:val="000000"/>
          <w:highlight w:val="white"/>
        </w:rPr>
        <w:t xml:space="preserve"> a Dohody</w:t>
      </w:r>
      <w:r w:rsidR="00290C71">
        <w:rPr>
          <w:rFonts w:ascii="Times New Roman" w:eastAsia="Times New Roman" w:hAnsi="Times New Roman" w:cs="Times New Roman"/>
          <w:color w:val="000000"/>
          <w:highlight w:val="white"/>
        </w:rPr>
        <w:t xml:space="preserve"> o viac, než 60 dní po dni splatnosti, pričom nedôjde k náprave ani v dodatočnej lehote desiatich (10) dní poskytnutej dopravcom na nápravu v písomnom upozornení</w:t>
      </w:r>
      <w:r w:rsidR="00290C71">
        <w:rPr>
          <w:rFonts w:ascii="Times New Roman" w:eastAsia="Times New Roman" w:hAnsi="Times New Roman" w:cs="Times New Roman"/>
          <w:color w:val="000000"/>
        </w:rPr>
        <w:t>.</w:t>
      </w:r>
    </w:p>
    <w:p w:rsidR="00175757" w:rsidRDefault="00175757" w:rsidP="00175757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854"/>
        <w:jc w:val="both"/>
        <w:rPr>
          <w:rFonts w:ascii="Times New Roman" w:eastAsia="Times New Roman" w:hAnsi="Times New Roman" w:cs="Times New Roman"/>
          <w:color w:val="000000"/>
        </w:rPr>
      </w:pPr>
    </w:p>
    <w:p w:rsidR="00395F2F" w:rsidRDefault="009D6557" w:rsidP="009D6557">
      <w:pPr>
        <w:pStyle w:val="Odsekzoznamu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Zmluvné strany sú povinné všetky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podklady a informácie, ktoré</w:t>
      </w:r>
      <w:r w:rsidR="002E4C30">
        <w:rPr>
          <w:rFonts w:ascii="Times New Roman" w:eastAsia="Times New Roman" w:hAnsi="Times New Roman" w:cs="Times New Roman"/>
          <w:color w:val="000000"/>
          <w:highlight w:val="white"/>
        </w:rPr>
        <w:t xml:space="preserve"> si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navzájom poskytli  v súvislosti s predmetom tejto Dohody použiť výlučne v nevyhnutnom rozsahu, na účely uvedené v tejto Dohode, utajovať ich a nesprístupniť ich tretím osobám v súlade s platnou legislatívou s výnimkou, keď ide o plnenie povinnosti  vyplývajúce zo zákona č. 211/2000 Z. z. o slobodnom prístupe k informáciám a o zmene a doplnení niektorých zákonov v znení neskorších zákonov alebo iné zákonom ustanovené a uložené povinnosti sprístupnenia dokladov najmä pre účely kontroly, inšpekcie, vyšetrovania. Zmluvné strany sú povinné pri plnení povinností vyplývajúcich pre neho zo zákona č. 211/2000 Z. z. o slobodnom prístupe k informáciám a o zmene a doplnení niektorých zákonov ako aj pri plnení iných predpisov, z ktorých vyplýva povinnosť sprístupnenia dokladov postupovať v zmysle tohto </w:t>
      </w: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zákona a iných predpisov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175757" w:rsidRDefault="00175757" w:rsidP="00175757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395F2F" w:rsidRPr="00175757" w:rsidRDefault="002E4C30" w:rsidP="002E4C30">
      <w:pPr>
        <w:pStyle w:val="Odsekzoznamu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6289972F">
        <w:rPr>
          <w:rFonts w:ascii="Times New Roman" w:hAnsi="Times New Roman" w:cs="Times New Roman"/>
        </w:rPr>
        <w:t xml:space="preserve">Zmluvné strany sa dohodli, že písomnosti doručované v súvislosti s touto Dohodou sa budú doručovať prostredníctvom pošty, ibaže by Dohoda alebo Zmluva uvádzala niečo iné, a považujú sa za doručené zmluvnej strane, ktorá je adresátom, </w:t>
      </w:r>
      <w:r w:rsidRPr="6289972F">
        <w:rPr>
          <w:rFonts w:ascii="Times New Roman" w:hAnsi="Times New Roman" w:cs="Times New Roman"/>
          <w:color w:val="000000" w:themeColor="text1"/>
        </w:rPr>
        <w:t>doručením písomnosti s tým, že písomnosť musí byť na adresu určenú podľa záhlavia tejto Dohody. Za deň doručenia písomnosti sa považuje aj deň, v ktorý zmluvná strana, ktorá  je adresátom, odoprie doručovanú písomnosť prevziať, alebo v ktorý márne uplynie odberná lehota pre vyzdvihnutie si zásielky na pošte, doručovanej poštou zmluvnej strane, alebo v ktorý je na zásielke, doručovanej poštou zmluvnej strane, preukázateľne zamestnancom pošty vyznačená poznámka, že „adresát sa odsťahoval“, „adresát je neznámy“ alebo iná poznámka podobného významu. V prípade akejkoľvek zmeny adresy určenej na doručovanie písomností na základe tejto Dohody alebo v súvislosti s touto Dohodou sa príslušná zmluvná strana zaväzuje o zmene adresy bezodkladne písomne informovať ostatné zmluvné strany. V takomto prípade je pre doručovanie rozhodujúca nová adresa riadne oznámená zmluvnej strane pred odosielaním písomnosti</w:t>
      </w:r>
      <w:r w:rsidRPr="6289972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175757" w:rsidRPr="00662CDB" w:rsidRDefault="00175757" w:rsidP="00175757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662CDB" w:rsidRPr="00175757" w:rsidRDefault="00662CDB" w:rsidP="002E4C30">
      <w:pPr>
        <w:pStyle w:val="Odsekzoznamu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090D70">
        <w:rPr>
          <w:rFonts w:ascii="Times New Roman" w:hAnsi="Times New Roman" w:cs="Times New Roman"/>
        </w:rPr>
        <w:t>Obec sa na základe tejto Dohody a pristúpením k  Zmluve stáva účastníkom Zmluvy v rozsahu jej práv a</w:t>
      </w:r>
      <w:r w:rsidR="00290C71" w:rsidRPr="00090D70">
        <w:rPr>
          <w:rFonts w:ascii="Times New Roman" w:hAnsi="Times New Roman" w:cs="Times New Roman"/>
        </w:rPr>
        <w:t> </w:t>
      </w:r>
      <w:r w:rsidRPr="00090D70">
        <w:rPr>
          <w:rFonts w:ascii="Times New Roman" w:hAnsi="Times New Roman" w:cs="Times New Roman"/>
        </w:rPr>
        <w:t>povinností tak voči dopravcovi</w:t>
      </w:r>
      <w:r w:rsidR="00290C71" w:rsidRPr="00090D70">
        <w:rPr>
          <w:rFonts w:ascii="Times New Roman" w:hAnsi="Times New Roman" w:cs="Times New Roman"/>
        </w:rPr>
        <w:t>,</w:t>
      </w:r>
      <w:r w:rsidRPr="00090D70">
        <w:rPr>
          <w:rFonts w:ascii="Times New Roman" w:hAnsi="Times New Roman" w:cs="Times New Roman"/>
        </w:rPr>
        <w:t xml:space="preserve"> ako aj voči objednávateľovi. Obec podľa prvej vety </w:t>
      </w:r>
      <w:r w:rsidR="00090D70" w:rsidRPr="00090D70">
        <w:rPr>
          <w:rFonts w:ascii="Times New Roman" w:hAnsi="Times New Roman" w:cs="Times New Roman"/>
        </w:rPr>
        <w:t xml:space="preserve">tohto bodu Dohody </w:t>
      </w:r>
      <w:r w:rsidRPr="00090D70">
        <w:rPr>
          <w:rFonts w:ascii="Times New Roman" w:hAnsi="Times New Roman" w:cs="Times New Roman"/>
        </w:rPr>
        <w:t xml:space="preserve">zodpovedá v celom rozsahu za záväzky voči dopravcovi, ktoré jej vzniknú počas platnosti a účinnosti Zmluvy a tejto Dohody, ako aj po ukončení Zmluvy, ak tieto priamo súvisia </w:t>
      </w:r>
      <w:r w:rsidR="00290C71" w:rsidRPr="00090D70">
        <w:rPr>
          <w:rFonts w:ascii="Times New Roman" w:hAnsi="Times New Roman" w:cs="Times New Roman"/>
        </w:rPr>
        <w:t>s</w:t>
      </w:r>
      <w:r w:rsidRPr="00090D70">
        <w:rPr>
          <w:rFonts w:ascii="Times New Roman" w:hAnsi="Times New Roman" w:cs="Times New Roman"/>
        </w:rPr>
        <w:t>o Zmluvou alebo touto Dohodou. Spoluzodpovednosť objednávateľa je v takomto prípade vylúčená.</w:t>
      </w:r>
      <w:r w:rsidR="00290C71" w:rsidRPr="00090D70">
        <w:rPr>
          <w:rFonts w:ascii="Times New Roman" w:hAnsi="Times New Roman" w:cs="Times New Roman"/>
        </w:rPr>
        <w:t xml:space="preserve"> Rovnako obec zodpovedá v celom rozsahu aj za záväzky voči objednávateľovi, ktoré jej vzniknú počas platnosti a účinnosti Zmluvy a tejto Dohody, ako aj po ukončení Zmluvy</w:t>
      </w:r>
      <w:r w:rsidR="00090D70" w:rsidRPr="00090D70">
        <w:rPr>
          <w:rFonts w:ascii="Times New Roman" w:hAnsi="Times New Roman" w:cs="Times New Roman"/>
        </w:rPr>
        <w:t xml:space="preserve"> a Dohody</w:t>
      </w:r>
      <w:r w:rsidR="00290C71" w:rsidRPr="00090D70">
        <w:rPr>
          <w:rFonts w:ascii="Times New Roman" w:hAnsi="Times New Roman" w:cs="Times New Roman"/>
        </w:rPr>
        <w:t>, ak tieto priamo súvisia so Zmluvou alebo touto Dohodou.</w:t>
      </w:r>
      <w:r w:rsidR="00090D70" w:rsidRPr="00090D70">
        <w:rPr>
          <w:rFonts w:ascii="Times New Roman" w:hAnsi="Times New Roman" w:cs="Times New Roman"/>
        </w:rPr>
        <w:t xml:space="preserve"> </w:t>
      </w:r>
    </w:p>
    <w:p w:rsidR="00175757" w:rsidRPr="00090D70" w:rsidRDefault="00175757" w:rsidP="00175757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</w:rPr>
      </w:pPr>
    </w:p>
    <w:p w:rsidR="00662CDB" w:rsidRPr="00090D70" w:rsidRDefault="00662CDB" w:rsidP="002E4C30">
      <w:pPr>
        <w:pStyle w:val="Odsekzoznamu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090D70">
        <w:rPr>
          <w:rFonts w:ascii="Times New Roman" w:hAnsi="Times New Roman" w:cs="Times New Roman"/>
        </w:rPr>
        <w:t>Zároveň obec podľa bodu 2.7. tohto článku Dohody samostatne zodpovedá za škodu, ktorú porušením povinností podľa Zmluvy alebo tejto Dohody spôsobí jednak dopravcovi alebo objednávateľovi. Spoluzodpovednosť objednávateľa je v takomto prípade vylúčená.</w:t>
      </w:r>
      <w:r w:rsidR="00290C71" w:rsidRPr="00090D70">
        <w:rPr>
          <w:rFonts w:ascii="Times New Roman" w:hAnsi="Times New Roman" w:cs="Times New Roman"/>
        </w:rPr>
        <w:t xml:space="preserve"> </w:t>
      </w:r>
    </w:p>
    <w:p w:rsidR="6289972F" w:rsidRDefault="6289972F" w:rsidP="6289972F">
      <w:pPr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95F2F" w:rsidRDefault="00395F2F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69" w:lineRule="auto"/>
        <w:ind w:left="700"/>
        <w:rPr>
          <w:rFonts w:ascii="Times New Roman" w:eastAsia="Times New Roman" w:hAnsi="Times New Roman" w:cs="Times New Roman"/>
        </w:rPr>
      </w:pPr>
    </w:p>
    <w:p w:rsidR="00090D70" w:rsidRPr="00395F2F" w:rsidRDefault="00090D70" w:rsidP="00395F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69" w:lineRule="auto"/>
        <w:ind w:left="700"/>
        <w:rPr>
          <w:rFonts w:ascii="Times New Roman" w:eastAsia="Times New Roman" w:hAnsi="Times New Roman" w:cs="Times New Roman"/>
          <w:color w:val="000000"/>
        </w:rPr>
      </w:pPr>
    </w:p>
    <w:p w:rsidR="00EC1DE0" w:rsidRPr="00175757" w:rsidRDefault="00EC1DE0" w:rsidP="00684E0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69" w:lineRule="auto"/>
        <w:ind w:left="700" w:hanging="280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b/>
          <w:color w:val="000000"/>
          <w:highlight w:val="white"/>
        </w:rPr>
        <w:t>ZÁVEREČNÉ USTANOVENIA</w:t>
      </w:r>
    </w:p>
    <w:p w:rsidR="00175757" w:rsidRPr="00684E0E" w:rsidRDefault="00175757" w:rsidP="001757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69" w:lineRule="auto"/>
        <w:ind w:left="700"/>
        <w:rPr>
          <w:rFonts w:ascii="Times New Roman" w:eastAsia="Times New Roman" w:hAnsi="Times New Roman" w:cs="Times New Roman"/>
          <w:color w:val="000000"/>
        </w:rPr>
      </w:pPr>
    </w:p>
    <w:p w:rsidR="00EC1DE0" w:rsidRDefault="00EC1DE0" w:rsidP="00395F2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Táto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Dohoda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predstavuje úplnú dohodu zmluvných strán o predmete tejto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 xml:space="preserve"> Dohody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. Túto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Dohodu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je možné meniť a dopĺňať v súlade s platnou legislatívou výlučne písomnou dohodou zmluvných strán vo forme písomných dodatkov k tejto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Dohode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uzatvorených zmluvnými stranami</w:t>
      </w:r>
      <w:r w:rsidRPr="00684E0E">
        <w:rPr>
          <w:rFonts w:ascii="Times New Roman" w:eastAsia="Times New Roman" w:hAnsi="Times New Roman" w:cs="Times New Roman"/>
          <w:color w:val="000000"/>
        </w:rPr>
        <w:t>.</w:t>
      </w:r>
    </w:p>
    <w:p w:rsidR="00175757" w:rsidRPr="00684E0E" w:rsidRDefault="00175757" w:rsidP="001757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EC1DE0" w:rsidRDefault="00684E0E" w:rsidP="00395F2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</w:rPr>
        <w:t xml:space="preserve">Vo všetkých prípadoch, keď táto </w:t>
      </w:r>
      <w:r w:rsidR="00E9125E">
        <w:rPr>
          <w:rFonts w:ascii="Times New Roman" w:eastAsia="Times New Roman" w:hAnsi="Times New Roman" w:cs="Times New Roman"/>
          <w:color w:val="000000"/>
        </w:rPr>
        <w:t>Dohoda</w:t>
      </w:r>
      <w:r w:rsidRPr="00684E0E">
        <w:rPr>
          <w:rFonts w:ascii="Times New Roman" w:eastAsia="Times New Roman" w:hAnsi="Times New Roman" w:cs="Times New Roman"/>
          <w:color w:val="000000"/>
        </w:rPr>
        <w:t xml:space="preserve"> stanovuje pre splnenie povinnosti zmluvnej strany lehotu určenú počtom dní alebo pevným dátumom, alebo dňom v mesiaci, a posledný deň tejto lehoty pripadne na deň pracovného voľna, považuje sa lehota za dodržanú, ak zmluvná strana splnila povinnosť v najbližší nasledujúci pracovný deň.</w:t>
      </w:r>
    </w:p>
    <w:p w:rsidR="00175757" w:rsidRPr="00684E0E" w:rsidRDefault="00175757" w:rsidP="001757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684E0E" w:rsidRDefault="00684E0E" w:rsidP="00395F2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Právne vzťahy touto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Dohodou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zvlášť neupravené sa riadia ustanoveniami Obchodného zákonníka, a iných všeobecne záväzných právnych predpisov</w:t>
      </w:r>
      <w:r w:rsidRPr="00684E0E">
        <w:rPr>
          <w:rFonts w:ascii="Times New Roman" w:eastAsia="Times New Roman" w:hAnsi="Times New Roman" w:cs="Times New Roman"/>
          <w:color w:val="000000"/>
        </w:rPr>
        <w:t>.</w:t>
      </w:r>
    </w:p>
    <w:p w:rsidR="00175757" w:rsidRPr="00684E0E" w:rsidRDefault="00175757" w:rsidP="001757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684E0E" w:rsidRDefault="00684E0E" w:rsidP="00395F2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S ohľadom na charakter a obsah tejto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 xml:space="preserve"> Dohody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považujú zmluvné strany jej jednotlivé 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 xml:space="preserve">ustanovenia za oddeliteľné a v prípade, že sa ktorékoľvek ustanovenie tejto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Dohody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stane neplatným, či nevykonateľným, považujú zmluvné strany ostatné ustanovenia tejto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Dohody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za platné a vykonateľné</w:t>
      </w:r>
      <w:r w:rsidRPr="00684E0E">
        <w:rPr>
          <w:rFonts w:ascii="Times New Roman" w:eastAsia="Times New Roman" w:hAnsi="Times New Roman" w:cs="Times New Roman"/>
          <w:color w:val="000000"/>
        </w:rPr>
        <w:t>.</w:t>
      </w:r>
    </w:p>
    <w:p w:rsidR="00175757" w:rsidRPr="00684E0E" w:rsidRDefault="00175757" w:rsidP="001757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684E0E" w:rsidRDefault="00684E0E" w:rsidP="00395F2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V okamžiku, keď dôjde k neplatnosti alebo nevykonateľnosti určitého ustanovenia tejto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Dohody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sa zmluvné strany zaväzujú nahradiť bez zbytočného odkladu toto ustanovenie iným platným a vykonateľným ustanovením, ktorého obsah a účel bude najbližší obsahu a účelu pôvodného ustanovenia tejto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y</w:t>
      </w:r>
      <w:r w:rsidRPr="00684E0E">
        <w:rPr>
          <w:rFonts w:ascii="Times New Roman" w:eastAsia="Times New Roman" w:hAnsi="Times New Roman" w:cs="Times New Roman"/>
          <w:color w:val="000000"/>
        </w:rPr>
        <w:t>.</w:t>
      </w:r>
    </w:p>
    <w:p w:rsidR="00175757" w:rsidRPr="00684E0E" w:rsidRDefault="00175757" w:rsidP="001757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684E0E" w:rsidRDefault="00684E0E" w:rsidP="00395F2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Všetky práva a povinnosti vyplývajúce z tejto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y prechádzajú, ak to ich povaha nevylučuje na právneho nástupcu zmluvných strán</w:t>
      </w:r>
      <w:r w:rsidRPr="00684E0E">
        <w:rPr>
          <w:rFonts w:ascii="Times New Roman" w:eastAsia="Times New Roman" w:hAnsi="Times New Roman" w:cs="Times New Roman"/>
          <w:color w:val="000000"/>
        </w:rPr>
        <w:t>.</w:t>
      </w:r>
    </w:p>
    <w:p w:rsidR="00175757" w:rsidRPr="00684E0E" w:rsidRDefault="00175757" w:rsidP="001757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684E0E" w:rsidRDefault="00684E0E" w:rsidP="00395F2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Táto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Dohoda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je vyhotovená </w:t>
      </w:r>
      <w:r w:rsidRPr="00175757">
        <w:rPr>
          <w:rFonts w:ascii="Times New Roman" w:eastAsia="Times New Roman" w:hAnsi="Times New Roman" w:cs="Times New Roman"/>
          <w:color w:val="000000"/>
        </w:rPr>
        <w:t xml:space="preserve">v </w:t>
      </w:r>
      <w:r w:rsidR="00E9125E" w:rsidRPr="00175757">
        <w:rPr>
          <w:rFonts w:ascii="Times New Roman" w:eastAsia="Times New Roman" w:hAnsi="Times New Roman" w:cs="Times New Roman"/>
          <w:color w:val="000000"/>
        </w:rPr>
        <w:t>ôsmych</w:t>
      </w:r>
      <w:r w:rsidRPr="00175757">
        <w:rPr>
          <w:rFonts w:ascii="Times New Roman" w:eastAsia="Times New Roman" w:hAnsi="Times New Roman" w:cs="Times New Roman"/>
          <w:color w:val="000000"/>
        </w:rPr>
        <w:t xml:space="preserve"> (</w:t>
      </w:r>
      <w:r w:rsidR="00E9125E" w:rsidRPr="00175757">
        <w:rPr>
          <w:rFonts w:ascii="Times New Roman" w:eastAsia="Times New Roman" w:hAnsi="Times New Roman" w:cs="Times New Roman"/>
          <w:color w:val="000000"/>
        </w:rPr>
        <w:t>8</w:t>
      </w:r>
      <w:r w:rsidRPr="00175757">
        <w:rPr>
          <w:rFonts w:ascii="Times New Roman" w:eastAsia="Times New Roman" w:hAnsi="Times New Roman" w:cs="Times New Roman"/>
          <w:color w:val="000000"/>
        </w:rPr>
        <w:t xml:space="preserve">) rovnopisoch 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— z ktorých štyri vyhotovenia obdrží objednávateľ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dve vyhotovenia obdrží dopravca</w:t>
      </w:r>
      <w:r w:rsidR="00E9125E">
        <w:rPr>
          <w:rFonts w:ascii="Times New Roman" w:eastAsia="Times New Roman" w:hAnsi="Times New Roman" w:cs="Times New Roman"/>
          <w:color w:val="000000"/>
        </w:rPr>
        <w:t xml:space="preserve"> a dve obec</w:t>
      </w:r>
      <w:r w:rsidRPr="00684E0E">
        <w:rPr>
          <w:rFonts w:ascii="Times New Roman" w:eastAsia="Times New Roman" w:hAnsi="Times New Roman" w:cs="Times New Roman"/>
          <w:color w:val="000000"/>
        </w:rPr>
        <w:t>.</w:t>
      </w:r>
    </w:p>
    <w:p w:rsidR="00175757" w:rsidRPr="00684E0E" w:rsidRDefault="00175757" w:rsidP="001757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684E0E" w:rsidRDefault="00684E0E" w:rsidP="00395F2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Meniť a dopĺňať obsah tejto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Dohody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je možné len formou písomných a očíslovaných dodatkov, ktoré budú platné, ak budú podpísané oprávnenými zástupcami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všetkých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zmluvných strán a účinné dňom nasledujúcim po dni zverejnenia na webovom sídle objednávateľa</w:t>
      </w:r>
      <w:r w:rsidR="00E9125E">
        <w:rPr>
          <w:rFonts w:ascii="Times New Roman" w:eastAsia="Times New Roman" w:hAnsi="Times New Roman" w:cs="Times New Roman"/>
          <w:color w:val="000000"/>
        </w:rPr>
        <w:t xml:space="preserve"> </w:t>
      </w:r>
      <w:r w:rsidR="00E9125E" w:rsidRPr="00090D70">
        <w:rPr>
          <w:rFonts w:ascii="Times New Roman" w:eastAsia="Times New Roman" w:hAnsi="Times New Roman" w:cs="Times New Roman"/>
          <w:color w:val="000000"/>
        </w:rPr>
        <w:t>a</w:t>
      </w:r>
      <w:r w:rsidR="00083988" w:rsidRPr="00090D70">
        <w:rPr>
          <w:rFonts w:ascii="Times New Roman" w:eastAsia="Times New Roman" w:hAnsi="Times New Roman" w:cs="Times New Roman"/>
          <w:color w:val="000000"/>
        </w:rPr>
        <w:t> </w:t>
      </w:r>
      <w:r w:rsidR="00E9125E" w:rsidRPr="00090D70">
        <w:rPr>
          <w:rFonts w:ascii="Times New Roman" w:eastAsia="Times New Roman" w:hAnsi="Times New Roman" w:cs="Times New Roman"/>
          <w:color w:val="000000"/>
        </w:rPr>
        <w:t>obce</w:t>
      </w:r>
      <w:r w:rsidR="00083988" w:rsidRPr="00090D70">
        <w:rPr>
          <w:rFonts w:ascii="Times New Roman" w:eastAsia="Times New Roman" w:hAnsi="Times New Roman" w:cs="Times New Roman"/>
          <w:color w:val="000000"/>
        </w:rPr>
        <w:t>. V prípade, ak webových sídlom objednávateľ alebo obec nedisponujú, tak účinnosť nastáva dňom nasledujúcim po dni zverejnenia v Obchodnom vestníku.</w:t>
      </w:r>
    </w:p>
    <w:p w:rsidR="00175757" w:rsidRPr="00684E0E" w:rsidRDefault="00175757" w:rsidP="001757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</w:p>
    <w:p w:rsidR="00684E0E" w:rsidRPr="00684E0E" w:rsidRDefault="00684E0E" w:rsidP="00395F2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69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>Zmluvné strany vyhlasujú, že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 xml:space="preserve"> Dohodu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prečítali a jej obsahu porozumeli. Nižšie svojím podpisom potvrdzujú, že obsah tejto </w:t>
      </w:r>
      <w:r w:rsidR="00E9125E">
        <w:rPr>
          <w:rFonts w:ascii="Times New Roman" w:eastAsia="Times New Roman" w:hAnsi="Times New Roman" w:cs="Times New Roman"/>
          <w:color w:val="000000"/>
          <w:highlight w:val="white"/>
        </w:rPr>
        <w:t>Dohody</w:t>
      </w:r>
      <w:r w:rsidRPr="00684E0E">
        <w:rPr>
          <w:rFonts w:ascii="Times New Roman" w:eastAsia="Times New Roman" w:hAnsi="Times New Roman" w:cs="Times New Roman"/>
          <w:color w:val="000000"/>
          <w:highlight w:val="white"/>
        </w:rPr>
        <w:t xml:space="preserve"> vyjadruje ich skutočnú, vážnu a slobodnú vôľu</w:t>
      </w:r>
      <w:r w:rsidRPr="00684E0E">
        <w:rPr>
          <w:rFonts w:ascii="Times New Roman" w:eastAsia="Times New Roman" w:hAnsi="Times New Roman" w:cs="Times New Roman"/>
          <w:color w:val="000000"/>
        </w:rPr>
        <w:t>.</w:t>
      </w:r>
    </w:p>
    <w:p w:rsidR="00684E0E" w:rsidRPr="00684E0E" w:rsidRDefault="00684E0E" w:rsidP="00684E0E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after="0" w:line="269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684E0E" w:rsidRPr="00684E0E" w:rsidRDefault="00684E0E" w:rsidP="00684E0E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after="0" w:line="269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684E0E" w:rsidRPr="00684E0E" w:rsidRDefault="00684E0E" w:rsidP="00684E0E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after="0" w:line="269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684E0E">
        <w:rPr>
          <w:rFonts w:ascii="Times New Roman" w:eastAsia="Times New Roman" w:hAnsi="Times New Roman" w:cs="Times New Roman"/>
          <w:color w:val="000000"/>
        </w:rPr>
        <w:t>V ............................. dňa ..................</w:t>
      </w:r>
      <w:r w:rsidRPr="00684E0E">
        <w:rPr>
          <w:rFonts w:ascii="Times New Roman" w:eastAsia="Times New Roman" w:hAnsi="Times New Roman" w:cs="Times New Roman"/>
          <w:color w:val="000000"/>
        </w:rPr>
        <w:tab/>
      </w:r>
      <w:r w:rsidRPr="00684E0E">
        <w:rPr>
          <w:rFonts w:ascii="Times New Roman" w:eastAsia="Times New Roman" w:hAnsi="Times New Roman" w:cs="Times New Roman"/>
          <w:color w:val="000000"/>
        </w:rPr>
        <w:tab/>
        <w:t>V Nitre dňa ..............................</w:t>
      </w:r>
    </w:p>
    <w:p w:rsidR="00684E0E" w:rsidRPr="00684E0E" w:rsidRDefault="00684E0E" w:rsidP="00684E0E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684E0E" w:rsidRPr="00684E0E" w:rsidRDefault="00684E0E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</w:p>
    <w:p w:rsidR="00684E0E" w:rsidRPr="00684E0E" w:rsidRDefault="00684E0E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</w:p>
    <w:p w:rsidR="00684E0E" w:rsidRPr="00684E0E" w:rsidRDefault="00684E0E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</w:p>
    <w:p w:rsidR="00684E0E" w:rsidRPr="00684E0E" w:rsidRDefault="00684E0E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</w:p>
    <w:p w:rsidR="00684E0E" w:rsidRPr="00684E0E" w:rsidRDefault="00684E0E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</w:p>
    <w:p w:rsidR="00684E0E" w:rsidRPr="00684E0E" w:rsidRDefault="00684E0E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  <w:r w:rsidRPr="00684E0E">
        <w:rPr>
          <w:rFonts w:ascii="Times New Roman" w:hAnsi="Times New Roman" w:cs="Times New Roman"/>
        </w:rPr>
        <w:t xml:space="preserve"> ____________________________</w:t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  <w:t xml:space="preserve">             </w:t>
      </w:r>
      <w:r w:rsidRPr="00684E0E">
        <w:rPr>
          <w:rFonts w:ascii="Times New Roman" w:hAnsi="Times New Roman" w:cs="Times New Roman"/>
        </w:rPr>
        <w:tab/>
        <w:t>_________________________</w:t>
      </w:r>
    </w:p>
    <w:p w:rsidR="00684E0E" w:rsidRPr="00684E0E" w:rsidRDefault="00684E0E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  <w:r w:rsidRPr="00684E0E">
        <w:rPr>
          <w:rFonts w:ascii="Times New Roman" w:hAnsi="Times New Roman" w:cs="Times New Roman"/>
        </w:rPr>
        <w:t xml:space="preserve">                  </w:t>
      </w:r>
      <w:r w:rsidR="00E9125E">
        <w:rPr>
          <w:rFonts w:ascii="Times New Roman" w:hAnsi="Times New Roman" w:cs="Times New Roman"/>
        </w:rPr>
        <w:t xml:space="preserve">    Obec  </w:t>
      </w:r>
      <w:r w:rsidRPr="00684E0E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684E0E">
        <w:rPr>
          <w:rFonts w:ascii="Times New Roman" w:hAnsi="Times New Roman" w:cs="Times New Roman"/>
        </w:rPr>
        <w:t xml:space="preserve">  Marek Hattas</w:t>
      </w:r>
    </w:p>
    <w:p w:rsidR="00684E0E" w:rsidRPr="00684E0E" w:rsidRDefault="00684E0E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  <w:r w:rsidRPr="00684E0E">
        <w:rPr>
          <w:rFonts w:ascii="Times New Roman" w:hAnsi="Times New Roman" w:cs="Times New Roman"/>
        </w:rPr>
        <w:t xml:space="preserve">    </w:t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      </w:t>
      </w:r>
      <w:r w:rsidRPr="00684E0E">
        <w:rPr>
          <w:rFonts w:ascii="Times New Roman" w:hAnsi="Times New Roman" w:cs="Times New Roman"/>
        </w:rPr>
        <w:t>primátor mesta Nitry</w:t>
      </w:r>
    </w:p>
    <w:p w:rsidR="00684E0E" w:rsidRDefault="00684E0E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</w:p>
    <w:p w:rsidR="00E9125E" w:rsidRDefault="00E9125E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</w:p>
    <w:p w:rsidR="00E9125E" w:rsidRDefault="00E9125E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</w:p>
    <w:p w:rsidR="00E9125E" w:rsidRPr="00684E0E" w:rsidRDefault="00E9125E" w:rsidP="00E9125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  <w:r w:rsidRPr="00684E0E">
        <w:rPr>
          <w:rFonts w:ascii="Times New Roman" w:hAnsi="Times New Roman" w:cs="Times New Roman"/>
        </w:rPr>
        <w:t>____________________________</w:t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  <w:t xml:space="preserve">             </w:t>
      </w:r>
      <w:r w:rsidRPr="00684E0E">
        <w:rPr>
          <w:rFonts w:ascii="Times New Roman" w:hAnsi="Times New Roman" w:cs="Times New Roman"/>
        </w:rPr>
        <w:tab/>
      </w:r>
    </w:p>
    <w:p w:rsidR="00E9125E" w:rsidRPr="00684E0E" w:rsidRDefault="00E9125E" w:rsidP="00E9125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  <w:r w:rsidRPr="00684E0E">
        <w:rPr>
          <w:rFonts w:ascii="Times New Roman" w:hAnsi="Times New Roman" w:cs="Times New Roman"/>
        </w:rPr>
        <w:t xml:space="preserve">                  dopravca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684E0E">
        <w:rPr>
          <w:rFonts w:ascii="Times New Roman" w:hAnsi="Times New Roman" w:cs="Times New Roman"/>
        </w:rPr>
        <w:t xml:space="preserve">  </w:t>
      </w:r>
    </w:p>
    <w:p w:rsidR="00460185" w:rsidRDefault="00E9125E" w:rsidP="00E9125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  <w:r w:rsidRPr="00684E0E">
        <w:rPr>
          <w:rFonts w:ascii="Times New Roman" w:hAnsi="Times New Roman" w:cs="Times New Roman"/>
        </w:rPr>
        <w:t xml:space="preserve">  </w:t>
      </w:r>
    </w:p>
    <w:p w:rsidR="00E9125E" w:rsidRPr="00684E0E" w:rsidRDefault="00E9125E" w:rsidP="00E9125E">
      <w:pPr>
        <w:pStyle w:val="Odsekzoznamu"/>
        <w:spacing w:line="269" w:lineRule="auto"/>
        <w:ind w:left="360"/>
        <w:rPr>
          <w:rFonts w:ascii="Times New Roman" w:hAnsi="Times New Roman" w:cs="Times New Roman"/>
        </w:rPr>
      </w:pPr>
      <w:r w:rsidRPr="00684E0E">
        <w:rPr>
          <w:rFonts w:ascii="Times New Roman" w:hAnsi="Times New Roman" w:cs="Times New Roman"/>
        </w:rPr>
        <w:t xml:space="preserve">  </w:t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</w:r>
      <w:r w:rsidRPr="00684E0E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      </w:t>
      </w:r>
    </w:p>
    <w:p w:rsidR="00684E0E" w:rsidRPr="00460185" w:rsidRDefault="00460185" w:rsidP="00684E0E">
      <w:pPr>
        <w:pStyle w:val="Odsekzoznamu"/>
        <w:spacing w:line="269" w:lineRule="auto"/>
        <w:ind w:left="360"/>
        <w:rPr>
          <w:rFonts w:ascii="Times New Roman" w:hAnsi="Times New Roman" w:cs="Times New Roman"/>
          <w:b/>
          <w:bCs/>
        </w:rPr>
      </w:pPr>
      <w:r w:rsidRPr="00460185">
        <w:rPr>
          <w:rFonts w:ascii="Times New Roman" w:hAnsi="Times New Roman" w:cs="Times New Roman"/>
          <w:b/>
          <w:bCs/>
        </w:rPr>
        <w:t>Prílohy:</w:t>
      </w:r>
    </w:p>
    <w:p w:rsidR="00EC1DE0" w:rsidRPr="00684E0E" w:rsidRDefault="00460185" w:rsidP="00967E2C">
      <w:pPr>
        <w:pStyle w:val="Odsekzoznamu"/>
        <w:spacing w:line="269" w:lineRule="auto"/>
        <w:rPr>
          <w:rFonts w:ascii="Times New Roman" w:eastAsia="Times New Roman" w:hAnsi="Times New Roman" w:cs="Times New Roman"/>
          <w:color w:val="000000"/>
        </w:rPr>
      </w:pPr>
      <w:r w:rsidRPr="00967E2C">
        <w:rPr>
          <w:rFonts w:ascii="Times New Roman" w:hAnsi="Times New Roman" w:cs="Times New Roman"/>
          <w:i/>
          <w:iCs/>
        </w:rPr>
        <w:t>Zmluva</w:t>
      </w:r>
      <w:r w:rsidR="00967E2C" w:rsidRPr="00967E2C">
        <w:rPr>
          <w:rFonts w:ascii="Times New Roman" w:hAnsi="Times New Roman" w:cs="Times New Roman"/>
          <w:i/>
          <w:iCs/>
        </w:rPr>
        <w:t xml:space="preserve"> </w:t>
      </w:r>
      <w:r w:rsidR="00967E2C" w:rsidRPr="00967E2C">
        <w:rPr>
          <w:rFonts w:ascii="Times New Roman" w:eastAsia="Times New Roman" w:hAnsi="Times New Roman" w:cs="Times New Roman"/>
          <w:color w:val="000000"/>
          <w:highlight w:val="white"/>
        </w:rPr>
        <w:t>o službách vo verejnom záujme a zabezpečení  mestskej autobusovej dopravy osôb v meste Nitra</w:t>
      </w:r>
      <w:bookmarkStart w:id="0" w:name="_GoBack"/>
      <w:bookmarkEnd w:id="0"/>
    </w:p>
    <w:p w:rsidR="00EC1DE0" w:rsidRPr="00684E0E" w:rsidRDefault="00EC1DE0" w:rsidP="00684E0E">
      <w:pPr>
        <w:spacing w:line="269" w:lineRule="auto"/>
        <w:rPr>
          <w:rFonts w:ascii="Times New Roman" w:hAnsi="Times New Roman" w:cs="Times New Roman"/>
        </w:rPr>
      </w:pPr>
    </w:p>
    <w:sectPr w:rsidR="00EC1DE0" w:rsidRPr="00684E0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0E0D5" w16cex:dateUtc="2020-08-14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EB4468" w16cid:durableId="22E0E0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A01" w:rsidRDefault="00B71A01">
      <w:pPr>
        <w:spacing w:after="0" w:line="240" w:lineRule="auto"/>
      </w:pPr>
      <w:r>
        <w:separator/>
      </w:r>
    </w:p>
  </w:endnote>
  <w:endnote w:type="continuationSeparator" w:id="0">
    <w:p w:rsidR="00B71A01" w:rsidRDefault="00B71A01">
      <w:pPr>
        <w:spacing w:after="0" w:line="240" w:lineRule="auto"/>
      </w:pPr>
      <w:r>
        <w:continuationSeparator/>
      </w:r>
    </w:p>
  </w:endnote>
  <w:endnote w:type="continuationNotice" w:id="1">
    <w:p w:rsidR="00B71A01" w:rsidRDefault="00B71A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153D183A" w:rsidTr="153D183A">
      <w:tc>
        <w:tcPr>
          <w:tcW w:w="3024" w:type="dxa"/>
        </w:tcPr>
        <w:p w:rsidR="153D183A" w:rsidRDefault="153D183A" w:rsidP="153D183A">
          <w:pPr>
            <w:pStyle w:val="Hlavika"/>
            <w:ind w:left="-115"/>
          </w:pPr>
        </w:p>
      </w:tc>
      <w:tc>
        <w:tcPr>
          <w:tcW w:w="3024" w:type="dxa"/>
        </w:tcPr>
        <w:p w:rsidR="153D183A" w:rsidRDefault="153D183A" w:rsidP="153D183A">
          <w:pPr>
            <w:pStyle w:val="Hlavika"/>
            <w:jc w:val="center"/>
          </w:pPr>
        </w:p>
      </w:tc>
      <w:tc>
        <w:tcPr>
          <w:tcW w:w="3024" w:type="dxa"/>
        </w:tcPr>
        <w:p w:rsidR="153D183A" w:rsidRDefault="153D183A" w:rsidP="153D183A">
          <w:pPr>
            <w:pStyle w:val="Hlavika"/>
            <w:ind w:right="-115"/>
            <w:jc w:val="right"/>
          </w:pPr>
        </w:p>
      </w:tc>
    </w:tr>
  </w:tbl>
  <w:p w:rsidR="153D183A" w:rsidRDefault="153D183A" w:rsidP="153D18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A01" w:rsidRDefault="00B71A01">
      <w:pPr>
        <w:spacing w:after="0" w:line="240" w:lineRule="auto"/>
      </w:pPr>
      <w:r>
        <w:separator/>
      </w:r>
    </w:p>
  </w:footnote>
  <w:footnote w:type="continuationSeparator" w:id="0">
    <w:p w:rsidR="00B71A01" w:rsidRDefault="00B71A01">
      <w:pPr>
        <w:spacing w:after="0" w:line="240" w:lineRule="auto"/>
      </w:pPr>
      <w:r>
        <w:continuationSeparator/>
      </w:r>
    </w:p>
  </w:footnote>
  <w:footnote w:type="continuationNotice" w:id="1">
    <w:p w:rsidR="00B71A01" w:rsidRDefault="00B71A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153D183A" w:rsidTr="153D183A">
      <w:tc>
        <w:tcPr>
          <w:tcW w:w="3024" w:type="dxa"/>
        </w:tcPr>
        <w:p w:rsidR="153D183A" w:rsidRDefault="153D183A" w:rsidP="153D183A">
          <w:pPr>
            <w:pStyle w:val="Hlavika"/>
            <w:ind w:left="-115"/>
          </w:pPr>
        </w:p>
      </w:tc>
      <w:tc>
        <w:tcPr>
          <w:tcW w:w="3024" w:type="dxa"/>
        </w:tcPr>
        <w:p w:rsidR="153D183A" w:rsidRDefault="153D183A" w:rsidP="153D183A">
          <w:pPr>
            <w:pStyle w:val="Hlavika"/>
            <w:jc w:val="center"/>
          </w:pPr>
        </w:p>
      </w:tc>
      <w:tc>
        <w:tcPr>
          <w:tcW w:w="3024" w:type="dxa"/>
        </w:tcPr>
        <w:p w:rsidR="153D183A" w:rsidRDefault="153D183A" w:rsidP="153D183A">
          <w:pPr>
            <w:pStyle w:val="Hlavika"/>
            <w:ind w:right="-115"/>
            <w:jc w:val="right"/>
          </w:pPr>
        </w:p>
      </w:tc>
    </w:tr>
  </w:tbl>
  <w:p w:rsidR="153D183A" w:rsidRDefault="153D183A" w:rsidP="153D183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2F2A"/>
    <w:multiLevelType w:val="hybridMultilevel"/>
    <w:tmpl w:val="95FEDCBA"/>
    <w:lvl w:ilvl="0" w:tplc="05A856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CA96BD0"/>
    <w:multiLevelType w:val="multilevel"/>
    <w:tmpl w:val="D994995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</w:abstractNum>
  <w:abstractNum w:abstractNumId="2" w15:restartNumberingAfterBreak="0">
    <w:nsid w:val="0DEC5A0F"/>
    <w:multiLevelType w:val="hybridMultilevel"/>
    <w:tmpl w:val="A622EB3E"/>
    <w:lvl w:ilvl="0" w:tplc="EB70D5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5143890"/>
    <w:multiLevelType w:val="hybridMultilevel"/>
    <w:tmpl w:val="4538EF0E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8236E3C"/>
    <w:multiLevelType w:val="multilevel"/>
    <w:tmpl w:val="9B00E56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5" w15:restartNumberingAfterBreak="0">
    <w:nsid w:val="5B46638B"/>
    <w:multiLevelType w:val="hybridMultilevel"/>
    <w:tmpl w:val="5EE60C72"/>
    <w:lvl w:ilvl="0" w:tplc="1032CF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53A6A"/>
    <w:multiLevelType w:val="hybridMultilevel"/>
    <w:tmpl w:val="D8ACE302"/>
    <w:lvl w:ilvl="0" w:tplc="51AEE2FE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E0"/>
    <w:rsid w:val="00010489"/>
    <w:rsid w:val="00083988"/>
    <w:rsid w:val="00084EC2"/>
    <w:rsid w:val="00087B25"/>
    <w:rsid w:val="00090D70"/>
    <w:rsid w:val="0009263A"/>
    <w:rsid w:val="000E642E"/>
    <w:rsid w:val="00140C5E"/>
    <w:rsid w:val="00141619"/>
    <w:rsid w:val="001602FA"/>
    <w:rsid w:val="00163F49"/>
    <w:rsid w:val="00175757"/>
    <w:rsid w:val="00180CD7"/>
    <w:rsid w:val="001B2AD4"/>
    <w:rsid w:val="00213CB9"/>
    <w:rsid w:val="00287B77"/>
    <w:rsid w:val="00290C71"/>
    <w:rsid w:val="002A598E"/>
    <w:rsid w:val="002B69BC"/>
    <w:rsid w:val="002B6F30"/>
    <w:rsid w:val="002E4C30"/>
    <w:rsid w:val="0032661C"/>
    <w:rsid w:val="003619BD"/>
    <w:rsid w:val="00375105"/>
    <w:rsid w:val="00395F2F"/>
    <w:rsid w:val="003C2C40"/>
    <w:rsid w:val="004065F7"/>
    <w:rsid w:val="00460185"/>
    <w:rsid w:val="004D560C"/>
    <w:rsid w:val="00535CF2"/>
    <w:rsid w:val="00556287"/>
    <w:rsid w:val="00593E94"/>
    <w:rsid w:val="005A472D"/>
    <w:rsid w:val="005D0B77"/>
    <w:rsid w:val="005F57A8"/>
    <w:rsid w:val="00604A06"/>
    <w:rsid w:val="00662CDB"/>
    <w:rsid w:val="00684E0E"/>
    <w:rsid w:val="00723235"/>
    <w:rsid w:val="007B4A8B"/>
    <w:rsid w:val="00804D4B"/>
    <w:rsid w:val="00816411"/>
    <w:rsid w:val="00854608"/>
    <w:rsid w:val="0086246D"/>
    <w:rsid w:val="00864A7A"/>
    <w:rsid w:val="00866662"/>
    <w:rsid w:val="008B01F9"/>
    <w:rsid w:val="008B7F8E"/>
    <w:rsid w:val="008C46EB"/>
    <w:rsid w:val="008D5EB5"/>
    <w:rsid w:val="008E5880"/>
    <w:rsid w:val="00967E2C"/>
    <w:rsid w:val="00993F98"/>
    <w:rsid w:val="009C3FBA"/>
    <w:rsid w:val="009C4B64"/>
    <w:rsid w:val="009D0CD5"/>
    <w:rsid w:val="009D4ADA"/>
    <w:rsid w:val="009D6557"/>
    <w:rsid w:val="009E6A5A"/>
    <w:rsid w:val="00A4718B"/>
    <w:rsid w:val="00A822B3"/>
    <w:rsid w:val="00A94274"/>
    <w:rsid w:val="00AA4B96"/>
    <w:rsid w:val="00AB71BA"/>
    <w:rsid w:val="00B15611"/>
    <w:rsid w:val="00B37FB0"/>
    <w:rsid w:val="00B47D25"/>
    <w:rsid w:val="00B71A01"/>
    <w:rsid w:val="00B93DE0"/>
    <w:rsid w:val="00BB0AA4"/>
    <w:rsid w:val="00BB661F"/>
    <w:rsid w:val="00BE05AF"/>
    <w:rsid w:val="00BE167B"/>
    <w:rsid w:val="00BE2DB0"/>
    <w:rsid w:val="00C010FC"/>
    <w:rsid w:val="00C159BD"/>
    <w:rsid w:val="00C31E2E"/>
    <w:rsid w:val="00D3482B"/>
    <w:rsid w:val="00D533A5"/>
    <w:rsid w:val="00D666DC"/>
    <w:rsid w:val="00D87C1A"/>
    <w:rsid w:val="00D92EA3"/>
    <w:rsid w:val="00DB0964"/>
    <w:rsid w:val="00DF53A1"/>
    <w:rsid w:val="00E3766B"/>
    <w:rsid w:val="00E9125E"/>
    <w:rsid w:val="00EA1081"/>
    <w:rsid w:val="00EC1DE0"/>
    <w:rsid w:val="00EE13C3"/>
    <w:rsid w:val="00F060C7"/>
    <w:rsid w:val="00F354A4"/>
    <w:rsid w:val="00F64A5D"/>
    <w:rsid w:val="00FA5A49"/>
    <w:rsid w:val="00FE5A17"/>
    <w:rsid w:val="153D183A"/>
    <w:rsid w:val="47B63212"/>
    <w:rsid w:val="62899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FB4D9-B8FC-42A1-B649-2DCF7392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DE0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DE0"/>
    <w:rPr>
      <w:rFonts w:ascii="Segoe UI" w:eastAsia="Calibri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EC1DE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D4A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4A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4ADA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4A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4ADA"/>
    <w:rPr>
      <w:rFonts w:ascii="Calibri" w:eastAsia="Calibri" w:hAnsi="Calibri" w:cs="Calibri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3EB85731C4F4BA11E4DFA905366AE" ma:contentTypeVersion="13" ma:contentTypeDescription="Umožňuje vytvoriť nový dokument." ma:contentTypeScope="" ma:versionID="b6371a6e924ea0bb1e99fa2746fcdcea">
  <xsd:schema xmlns:xsd="http://www.w3.org/2001/XMLSchema" xmlns:xs="http://www.w3.org/2001/XMLSchema" xmlns:p="http://schemas.microsoft.com/office/2006/metadata/properties" xmlns:ns3="cd0208ca-dd17-4ed1-ac30-773bbf49ccc8" xmlns:ns4="bc73d580-2f20-4597-a660-608986dd24a0" targetNamespace="http://schemas.microsoft.com/office/2006/metadata/properties" ma:root="true" ma:fieldsID="39c66061bb54ce0ce3d515f1df207641" ns3:_="" ns4:_="">
    <xsd:import namespace="cd0208ca-dd17-4ed1-ac30-773bbf49ccc8"/>
    <xsd:import namespace="bc73d580-2f20-4597-a660-608986dd24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08ca-dd17-4ed1-ac30-773bbf49cc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3d580-2f20-4597-a660-608986dd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82FE8-578F-4A00-81FF-E8951333B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BD240-B878-4729-BB18-FF9B62D4AA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F4E849-1B13-46C2-8245-5258D9E74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08ca-dd17-4ed1-ac30-773bbf49ccc8"/>
    <ds:schemaRef ds:uri="bc73d580-2f20-4597-a660-608986dd2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Heger</dc:creator>
  <cp:keywords/>
  <dc:description/>
  <cp:lastModifiedBy>Marcela T.</cp:lastModifiedBy>
  <cp:revision>2</cp:revision>
  <cp:lastPrinted>2020-08-24T10:11:00Z</cp:lastPrinted>
  <dcterms:created xsi:type="dcterms:W3CDTF">2020-08-26T14:17:00Z</dcterms:created>
  <dcterms:modified xsi:type="dcterms:W3CDTF">2020-08-26T14:17:00Z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0x010100C4B3EB85731C4F4BA11E4DFA905366AE</vt:lpwstr>
  </property>
</Properties>
</file>