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772235" w14:textId="77777777" w:rsidR="0003696E" w:rsidRDefault="0003696E"/>
    <w:p w14:paraId="1D682625" w14:textId="77777777" w:rsidR="0050272D" w:rsidRDefault="0050272D"/>
    <w:p w14:paraId="3F8C1995" w14:textId="77777777" w:rsidR="00EC2A57" w:rsidRPr="00A03705" w:rsidRDefault="00EC2A57">
      <w:pPr>
        <w:rPr>
          <w:rFonts w:ascii="Open Sans" w:hAnsi="Open Sans"/>
        </w:rPr>
      </w:pPr>
    </w:p>
    <w:p w14:paraId="7CBE2F2F" w14:textId="77777777" w:rsidR="00EC2A57" w:rsidRPr="00A03705" w:rsidRDefault="00EC2A57">
      <w:pPr>
        <w:rPr>
          <w:rFonts w:ascii="Open Sans" w:hAnsi="Open Sans"/>
        </w:rPr>
      </w:pPr>
    </w:p>
    <w:p w14:paraId="272517E9" w14:textId="77777777" w:rsidR="00EB2B20" w:rsidRDefault="00EB2B20">
      <w:pPr>
        <w:rPr>
          <w:rFonts w:ascii="Open Sans" w:hAnsi="Open Sans"/>
        </w:rPr>
      </w:pPr>
    </w:p>
    <w:p w14:paraId="5513069B" w14:textId="77777777" w:rsidR="005E1C08" w:rsidRDefault="005E1C08">
      <w:pPr>
        <w:rPr>
          <w:rFonts w:ascii="Open Sans" w:hAnsi="Open Sans"/>
        </w:rPr>
      </w:pPr>
    </w:p>
    <w:p w14:paraId="55F154A7" w14:textId="77777777" w:rsidR="005E1C08" w:rsidRPr="00A03705" w:rsidRDefault="005E1C08">
      <w:pPr>
        <w:rPr>
          <w:rFonts w:ascii="Open Sans" w:hAnsi="Open Sans"/>
        </w:rPr>
      </w:pPr>
    </w:p>
    <w:p w14:paraId="26497D89" w14:textId="77777777" w:rsidR="00EA6CF7" w:rsidRPr="00A03705" w:rsidRDefault="00EA6CF7">
      <w:pPr>
        <w:rPr>
          <w:rFonts w:ascii="Open Sans" w:hAnsi="Open Sans"/>
        </w:rPr>
      </w:pPr>
    </w:p>
    <w:p w14:paraId="6C61B5B4" w14:textId="77777777" w:rsidR="00EA6CF7" w:rsidRPr="00A03705" w:rsidRDefault="00EA6CF7">
      <w:pPr>
        <w:rPr>
          <w:rFonts w:ascii="Open Sans" w:hAnsi="Open Sans"/>
        </w:rPr>
      </w:pPr>
    </w:p>
    <w:p w14:paraId="7B84986C" w14:textId="77777777" w:rsidR="0069744E" w:rsidRPr="00A03705" w:rsidRDefault="0069744E" w:rsidP="0069744E">
      <w:pPr>
        <w:jc w:val="right"/>
        <w:rPr>
          <w:rFonts w:ascii="Open Sans" w:hAnsi="Open Sans"/>
        </w:rPr>
      </w:pPr>
      <w:r w:rsidRPr="00A03705">
        <w:rPr>
          <w:rFonts w:ascii="Open Sans" w:hAnsi="Open Sans"/>
        </w:rPr>
        <w:t>„</w:t>
      </w:r>
      <w:r w:rsidRPr="00A03705">
        <w:rPr>
          <w:rFonts w:ascii="Open Sans" w:hAnsi="Open Sans"/>
          <w:i/>
        </w:rPr>
        <w:t>záujemcom</w:t>
      </w:r>
      <w:r w:rsidRPr="00A03705">
        <w:rPr>
          <w:rFonts w:ascii="Open Sans" w:hAnsi="Open Sans"/>
        </w:rPr>
        <w:t>“</w:t>
      </w:r>
    </w:p>
    <w:p w14:paraId="28D865F1" w14:textId="77777777" w:rsidR="0069744E" w:rsidRPr="00A03705" w:rsidRDefault="0069744E">
      <w:pPr>
        <w:rPr>
          <w:rFonts w:ascii="Open Sans" w:hAnsi="Open Sans"/>
        </w:rPr>
      </w:pPr>
    </w:p>
    <w:p w14:paraId="10CB8806" w14:textId="77777777" w:rsidR="00EC2A57" w:rsidRPr="00A03705" w:rsidRDefault="00EC2A57">
      <w:pPr>
        <w:rPr>
          <w:rFonts w:ascii="Open Sans" w:hAnsi="Open Sans"/>
        </w:rPr>
      </w:pPr>
    </w:p>
    <w:p w14:paraId="6B2E0DDE" w14:textId="77777777" w:rsidR="00EC2A57" w:rsidRPr="00A03705" w:rsidRDefault="00EC2A57">
      <w:pPr>
        <w:rPr>
          <w:rFonts w:ascii="Open Sans" w:hAnsi="Open Sans"/>
        </w:rPr>
      </w:pPr>
    </w:p>
    <w:p w14:paraId="60D6E69F" w14:textId="77777777" w:rsidR="00EC2A57" w:rsidRPr="00A03705" w:rsidRDefault="00EC2A57">
      <w:pPr>
        <w:rPr>
          <w:rFonts w:ascii="Open Sans" w:hAnsi="Open Sans"/>
        </w:rPr>
      </w:pPr>
    </w:p>
    <w:p w14:paraId="2F5A4E09" w14:textId="77777777" w:rsidR="00EA6CF7" w:rsidRPr="00A03705" w:rsidRDefault="00EA6CF7">
      <w:pPr>
        <w:rPr>
          <w:rFonts w:ascii="Open Sans" w:hAnsi="Open Sans"/>
        </w:rPr>
      </w:pPr>
    </w:p>
    <w:p w14:paraId="367074CE" w14:textId="77777777" w:rsidR="0069744E" w:rsidRPr="00A03705" w:rsidRDefault="0069744E">
      <w:pPr>
        <w:rPr>
          <w:rFonts w:ascii="Open Sans" w:hAnsi="Open Sans"/>
        </w:rPr>
      </w:pPr>
    </w:p>
    <w:p w14:paraId="133DCBE5" w14:textId="77777777" w:rsidR="0069744E" w:rsidRDefault="0069744E" w:rsidP="0069744E">
      <w:pPr>
        <w:rPr>
          <w:rFonts w:ascii="Open Sans" w:hAnsi="Open Sans"/>
          <w:b/>
          <w:sz w:val="32"/>
        </w:rPr>
      </w:pPr>
      <w:r w:rsidRPr="00A03705">
        <w:rPr>
          <w:rFonts w:ascii="Open Sans" w:hAnsi="Open Sans"/>
          <w:b/>
          <w:sz w:val="32"/>
        </w:rPr>
        <w:t>Vec: Odpoveď na žiadosť o</w:t>
      </w:r>
      <w:r w:rsidR="00AC70C4" w:rsidRPr="00A03705">
        <w:rPr>
          <w:rFonts w:ascii="Open Sans" w:hAnsi="Open Sans"/>
          <w:b/>
          <w:sz w:val="32"/>
        </w:rPr>
        <w:t> </w:t>
      </w:r>
      <w:r w:rsidRPr="00A03705">
        <w:rPr>
          <w:rFonts w:ascii="Open Sans" w:hAnsi="Open Sans"/>
          <w:b/>
          <w:sz w:val="32"/>
        </w:rPr>
        <w:t>vysvetlenie</w:t>
      </w:r>
      <w:r w:rsidR="00AC70C4" w:rsidRPr="00A03705">
        <w:rPr>
          <w:rFonts w:ascii="Open Sans" w:hAnsi="Open Sans"/>
          <w:b/>
          <w:sz w:val="32"/>
        </w:rPr>
        <w:t>.</w:t>
      </w:r>
    </w:p>
    <w:p w14:paraId="44C3C77D" w14:textId="661B1AAE" w:rsidR="003349EB" w:rsidRPr="00A03705" w:rsidRDefault="003349EB" w:rsidP="0069744E">
      <w:pPr>
        <w:rPr>
          <w:rFonts w:ascii="Open Sans" w:hAnsi="Open Sans"/>
          <w:b/>
          <w:sz w:val="32"/>
        </w:rPr>
      </w:pPr>
      <w:r>
        <w:rPr>
          <w:rFonts w:ascii="Open Sans" w:hAnsi="Open Sans"/>
          <w:b/>
          <w:sz w:val="32"/>
        </w:rPr>
        <w:tab/>
      </w:r>
    </w:p>
    <w:p w14:paraId="25C8E233" w14:textId="77777777" w:rsidR="0069744E" w:rsidRPr="00A03705" w:rsidRDefault="0069744E">
      <w:pPr>
        <w:rPr>
          <w:rFonts w:ascii="Open Sans" w:hAnsi="Open Sans"/>
        </w:rPr>
      </w:pPr>
    </w:p>
    <w:p w14:paraId="269A8590" w14:textId="77777777" w:rsidR="00EA6CF7" w:rsidRPr="00A03705" w:rsidRDefault="00EA6CF7">
      <w:pPr>
        <w:rPr>
          <w:rFonts w:ascii="Open Sans" w:hAnsi="Open Sans"/>
        </w:rPr>
      </w:pPr>
    </w:p>
    <w:p w14:paraId="1102A049" w14:textId="77777777" w:rsidR="00EA6CF7" w:rsidRPr="00AB3FB8" w:rsidRDefault="00EA6CF7">
      <w:pPr>
        <w:rPr>
          <w:rFonts w:ascii="Open Sans" w:hAnsi="Open Sans"/>
        </w:rPr>
      </w:pPr>
    </w:p>
    <w:p w14:paraId="2CCBC220" w14:textId="77777777" w:rsidR="00604351" w:rsidRPr="00AB3FB8" w:rsidRDefault="00604351" w:rsidP="00604351">
      <w:pPr>
        <w:ind w:left="3540" w:hanging="3540"/>
        <w:rPr>
          <w:rFonts w:ascii="Open Sans" w:hAnsi="Open Sans"/>
        </w:rPr>
      </w:pPr>
      <w:r w:rsidRPr="00AB3FB8">
        <w:rPr>
          <w:rFonts w:ascii="Open Sans" w:hAnsi="Open Sans"/>
        </w:rPr>
        <w:t xml:space="preserve">Verejný obstarávateľ: </w:t>
      </w:r>
      <w:r w:rsidRPr="00AB3FB8">
        <w:rPr>
          <w:rFonts w:ascii="Open Sans" w:hAnsi="Open Sans"/>
        </w:rPr>
        <w:tab/>
        <w:t>Obec Trakovice, Trakovice 38, 919 33 Trakovice, IČO: 00313092</w:t>
      </w:r>
    </w:p>
    <w:p w14:paraId="1FE3028B" w14:textId="559B60E8" w:rsidR="00604351" w:rsidRPr="00AB3FB8" w:rsidRDefault="00604351" w:rsidP="00604351">
      <w:pPr>
        <w:ind w:left="3540" w:hanging="3540"/>
        <w:rPr>
          <w:rFonts w:ascii="Open Sans" w:hAnsi="Open Sans"/>
        </w:rPr>
      </w:pPr>
      <w:r w:rsidRPr="00AB3FB8">
        <w:rPr>
          <w:rFonts w:ascii="Open Sans" w:hAnsi="Open Sans"/>
        </w:rPr>
        <w:t xml:space="preserve">Názov verejného obstarávania: </w:t>
      </w:r>
      <w:r w:rsidRPr="00AB3FB8">
        <w:rPr>
          <w:rFonts w:ascii="Open Sans" w:hAnsi="Open Sans"/>
        </w:rPr>
        <w:tab/>
        <w:t>„</w:t>
      </w:r>
      <w:r w:rsidR="007477EB" w:rsidRPr="00AB3FB8">
        <w:rPr>
          <w:rFonts w:ascii="Open Sans" w:hAnsi="Open Sans"/>
        </w:rPr>
        <w:t>Dostavba kanalizácie Trakovice - 4. a 5. etapa</w:t>
      </w:r>
      <w:r w:rsidRPr="00AB3FB8">
        <w:rPr>
          <w:rFonts w:ascii="Open Sans" w:hAnsi="Open Sans"/>
        </w:rPr>
        <w:t>“</w:t>
      </w:r>
    </w:p>
    <w:p w14:paraId="62E55BD2" w14:textId="10131D3D" w:rsidR="00604351" w:rsidRPr="00AB3FB8" w:rsidRDefault="00604351" w:rsidP="00604351">
      <w:pPr>
        <w:rPr>
          <w:lang w:eastAsia="sk-SK"/>
        </w:rPr>
      </w:pPr>
      <w:r w:rsidRPr="00AB3FB8">
        <w:rPr>
          <w:rFonts w:ascii="Open Sans" w:hAnsi="Open Sans"/>
        </w:rPr>
        <w:t xml:space="preserve">Oznámenie vo vestníku: </w:t>
      </w:r>
      <w:r w:rsidRPr="00AB3FB8">
        <w:rPr>
          <w:rFonts w:ascii="Open Sans" w:hAnsi="Open Sans"/>
        </w:rPr>
        <w:tab/>
      </w:r>
      <w:r w:rsidRPr="00AB3FB8">
        <w:rPr>
          <w:rFonts w:ascii="Open Sans" w:hAnsi="Open Sans"/>
        </w:rPr>
        <w:tab/>
      </w:r>
      <w:r w:rsidR="007477EB" w:rsidRPr="00AB3FB8">
        <w:rPr>
          <w:rFonts w:ascii="Open Sans" w:hAnsi="Open Sans"/>
        </w:rPr>
        <w:t>32031</w:t>
      </w:r>
      <w:r w:rsidRPr="00AB3FB8">
        <w:rPr>
          <w:rFonts w:ascii="Open Sans" w:hAnsi="Open Sans"/>
        </w:rPr>
        <w:t xml:space="preserve"> - WYP, vestník č. </w:t>
      </w:r>
      <w:r w:rsidR="007477EB" w:rsidRPr="00AB3FB8">
        <w:rPr>
          <w:rFonts w:ascii="Arial" w:hAnsi="Arial" w:cs="Arial"/>
          <w:color w:val="4D5156"/>
          <w:shd w:val="clear" w:color="auto" w:fill="FFFFFF"/>
          <w:lang w:eastAsia="sk-SK"/>
        </w:rPr>
        <w:t xml:space="preserve">187/2020 </w:t>
      </w:r>
      <w:r w:rsidRPr="00AB3FB8">
        <w:rPr>
          <w:rFonts w:ascii="Open Sans" w:hAnsi="Open Sans"/>
        </w:rPr>
        <w:t xml:space="preserve">zo dňa </w:t>
      </w:r>
      <w:r w:rsidR="007477EB" w:rsidRPr="00AB3FB8">
        <w:rPr>
          <w:rFonts w:ascii="Arial" w:hAnsi="Arial" w:cs="Arial"/>
          <w:color w:val="4D5156"/>
          <w:shd w:val="clear" w:color="auto" w:fill="FFFFFF"/>
          <w:lang w:eastAsia="sk-SK"/>
        </w:rPr>
        <w:t>04.09.2020</w:t>
      </w:r>
    </w:p>
    <w:p w14:paraId="14007284" w14:textId="77777777" w:rsidR="00061EE5" w:rsidRPr="00AB3FB8" w:rsidRDefault="00061EE5">
      <w:pPr>
        <w:rPr>
          <w:rFonts w:ascii="Open Sans" w:hAnsi="Open Sans"/>
        </w:rPr>
      </w:pPr>
    </w:p>
    <w:p w14:paraId="7035E2A7" w14:textId="77777777" w:rsidR="00EA6CF7" w:rsidRPr="00AB3FB8" w:rsidRDefault="00EA6CF7" w:rsidP="00AB3FB8">
      <w:pPr>
        <w:jc w:val="both"/>
        <w:rPr>
          <w:rFonts w:ascii="Open Sans" w:hAnsi="Open Sans"/>
          <w:b/>
        </w:rPr>
      </w:pPr>
    </w:p>
    <w:p w14:paraId="5E45236B" w14:textId="77777777" w:rsidR="00EC2A57" w:rsidRPr="00AB3FB8" w:rsidRDefault="00EC2A57" w:rsidP="00AB3FB8">
      <w:pPr>
        <w:jc w:val="both"/>
        <w:rPr>
          <w:rFonts w:ascii="Open Sans" w:hAnsi="Open Sans"/>
          <w:b/>
        </w:rPr>
      </w:pPr>
    </w:p>
    <w:p w14:paraId="1D6C985D" w14:textId="77777777" w:rsidR="003C2CCA" w:rsidRPr="00AB3FB8" w:rsidRDefault="00E9394B" w:rsidP="00AB3FB8">
      <w:pPr>
        <w:jc w:val="both"/>
        <w:rPr>
          <w:rFonts w:ascii="Open Sans" w:hAnsi="Open Sans"/>
        </w:rPr>
      </w:pPr>
      <w:r w:rsidRPr="00AB3FB8">
        <w:rPr>
          <w:rFonts w:ascii="Open Sans" w:hAnsi="Open Sans"/>
        </w:rPr>
        <w:t>V</w:t>
      </w:r>
      <w:r w:rsidR="003C2CCA" w:rsidRPr="00AB3FB8">
        <w:rPr>
          <w:rFonts w:ascii="Open Sans" w:hAnsi="Open Sans"/>
        </w:rPr>
        <w:t>erejnému obstarávateľovi bol</w:t>
      </w:r>
      <w:r w:rsidR="00E34572" w:rsidRPr="00AB3FB8">
        <w:rPr>
          <w:rFonts w:ascii="Open Sans" w:hAnsi="Open Sans"/>
        </w:rPr>
        <w:t>i</w:t>
      </w:r>
      <w:r w:rsidR="003C2CCA" w:rsidRPr="00AB3FB8">
        <w:rPr>
          <w:rFonts w:ascii="Open Sans" w:hAnsi="Open Sans"/>
        </w:rPr>
        <w:t xml:space="preserve"> doručen</w:t>
      </w:r>
      <w:r w:rsidR="00E34572" w:rsidRPr="00AB3FB8">
        <w:rPr>
          <w:rFonts w:ascii="Open Sans" w:hAnsi="Open Sans"/>
        </w:rPr>
        <w:t>é</w:t>
      </w:r>
      <w:r w:rsidR="003C2CCA" w:rsidRPr="00AB3FB8">
        <w:rPr>
          <w:rFonts w:ascii="Open Sans" w:hAnsi="Open Sans"/>
        </w:rPr>
        <w:t xml:space="preserve"> žiados</w:t>
      </w:r>
      <w:r w:rsidR="00E34572" w:rsidRPr="00AB3FB8">
        <w:rPr>
          <w:rFonts w:ascii="Open Sans" w:hAnsi="Open Sans"/>
        </w:rPr>
        <w:t>ti</w:t>
      </w:r>
      <w:r w:rsidR="005E398B" w:rsidRPr="00AB3FB8">
        <w:rPr>
          <w:rFonts w:ascii="Open Sans" w:hAnsi="Open Sans"/>
        </w:rPr>
        <w:t xml:space="preserve"> záujemc</w:t>
      </w:r>
      <w:r w:rsidR="00AC70C4" w:rsidRPr="00AB3FB8">
        <w:rPr>
          <w:rFonts w:ascii="Open Sans" w:hAnsi="Open Sans"/>
        </w:rPr>
        <w:t>ov</w:t>
      </w:r>
      <w:r w:rsidR="003C2CCA" w:rsidRPr="00AB3FB8">
        <w:rPr>
          <w:rFonts w:ascii="Open Sans" w:hAnsi="Open Sans"/>
        </w:rPr>
        <w:t xml:space="preserve"> o</w:t>
      </w:r>
      <w:r w:rsidR="00EA6CF7" w:rsidRPr="00AB3FB8">
        <w:rPr>
          <w:rFonts w:ascii="Open Sans" w:hAnsi="Open Sans"/>
        </w:rPr>
        <w:t> </w:t>
      </w:r>
      <w:r w:rsidR="003C2CCA" w:rsidRPr="00AB3FB8">
        <w:rPr>
          <w:rFonts w:ascii="Open Sans" w:hAnsi="Open Sans"/>
        </w:rPr>
        <w:t>vysvetlenie</w:t>
      </w:r>
      <w:r w:rsidR="00EA6CF7" w:rsidRPr="00AB3FB8">
        <w:rPr>
          <w:rFonts w:ascii="Open Sans" w:hAnsi="Open Sans"/>
        </w:rPr>
        <w:t xml:space="preserve"> </w:t>
      </w:r>
      <w:r w:rsidR="00292C7D" w:rsidRPr="00AB3FB8">
        <w:rPr>
          <w:rFonts w:ascii="Open Sans" w:hAnsi="Open Sans"/>
        </w:rPr>
        <w:t>údajov uvedených v súťažných podkladoch a vo</w:t>
      </w:r>
      <w:r w:rsidR="00EA6CF7" w:rsidRPr="00AB3FB8">
        <w:rPr>
          <w:rFonts w:ascii="Open Sans" w:hAnsi="Open Sans"/>
        </w:rPr>
        <w:t xml:space="preserve"> výzv</w:t>
      </w:r>
      <w:r w:rsidR="00292C7D" w:rsidRPr="00AB3FB8">
        <w:rPr>
          <w:rFonts w:ascii="Open Sans" w:hAnsi="Open Sans"/>
        </w:rPr>
        <w:t>e</w:t>
      </w:r>
      <w:r w:rsidR="00EA6CF7" w:rsidRPr="00AB3FB8">
        <w:rPr>
          <w:rFonts w:ascii="Open Sans" w:hAnsi="Open Sans"/>
        </w:rPr>
        <w:t xml:space="preserve"> na predkladanie ponúk</w:t>
      </w:r>
      <w:r w:rsidR="005E398B" w:rsidRPr="00AB3FB8">
        <w:rPr>
          <w:rFonts w:ascii="Open Sans" w:hAnsi="Open Sans"/>
        </w:rPr>
        <w:t>. V nasledujúcom texte verejný obstarávateľ uvádza otázk</w:t>
      </w:r>
      <w:r w:rsidR="00516A55" w:rsidRPr="00AB3FB8">
        <w:rPr>
          <w:rFonts w:ascii="Open Sans" w:hAnsi="Open Sans"/>
        </w:rPr>
        <w:t>u</w:t>
      </w:r>
      <w:r w:rsidR="005E398B" w:rsidRPr="00AB3FB8">
        <w:rPr>
          <w:rFonts w:ascii="Open Sans" w:hAnsi="Open Sans"/>
        </w:rPr>
        <w:t xml:space="preserve"> záujemcu a k n</w:t>
      </w:r>
      <w:r w:rsidR="00516A55" w:rsidRPr="00AB3FB8">
        <w:rPr>
          <w:rFonts w:ascii="Open Sans" w:hAnsi="Open Sans"/>
        </w:rPr>
        <w:t>ej</w:t>
      </w:r>
      <w:r w:rsidR="005E398B" w:rsidRPr="00AB3FB8">
        <w:rPr>
          <w:rFonts w:ascii="Open Sans" w:hAnsi="Open Sans"/>
        </w:rPr>
        <w:t xml:space="preserve"> odpove</w:t>
      </w:r>
      <w:r w:rsidR="00516A55" w:rsidRPr="00AB3FB8">
        <w:rPr>
          <w:rFonts w:ascii="Open Sans" w:hAnsi="Open Sans"/>
        </w:rPr>
        <w:t>ď</w:t>
      </w:r>
      <w:r w:rsidR="005E398B" w:rsidRPr="00AB3FB8">
        <w:rPr>
          <w:rFonts w:ascii="Open Sans" w:hAnsi="Open Sans"/>
        </w:rPr>
        <w:t xml:space="preserve"> verejného obstarávateľa.</w:t>
      </w:r>
    </w:p>
    <w:p w14:paraId="6A1DEF1D" w14:textId="77777777" w:rsidR="001E5538" w:rsidRPr="00AB3FB8" w:rsidRDefault="001E5538" w:rsidP="00AB3FB8">
      <w:pPr>
        <w:jc w:val="both"/>
        <w:rPr>
          <w:rFonts w:ascii="Open Sans" w:hAnsi="Open Sans"/>
        </w:rPr>
      </w:pPr>
    </w:p>
    <w:p w14:paraId="196B28BE" w14:textId="77777777" w:rsidR="00E9394B" w:rsidRPr="00AB3FB8" w:rsidRDefault="00E9394B" w:rsidP="00AB3FB8">
      <w:pPr>
        <w:jc w:val="both"/>
        <w:rPr>
          <w:rFonts w:ascii="Open Sans" w:hAnsi="Open Sans"/>
        </w:rPr>
      </w:pPr>
    </w:p>
    <w:p w14:paraId="3F06C881" w14:textId="13C39D5B" w:rsidR="00A233F6" w:rsidRPr="00AB3FB8" w:rsidRDefault="005E398B" w:rsidP="00AB3FB8">
      <w:pPr>
        <w:jc w:val="both"/>
        <w:rPr>
          <w:rFonts w:ascii="Open Sans" w:hAnsi="Open Sans"/>
          <w:b/>
          <w:bCs/>
        </w:rPr>
      </w:pPr>
      <w:r w:rsidRPr="00AB3FB8">
        <w:rPr>
          <w:rFonts w:ascii="Open Sans" w:hAnsi="Open Sans"/>
          <w:b/>
          <w:bCs/>
        </w:rPr>
        <w:t>Otázka</w:t>
      </w:r>
      <w:r w:rsidR="00060DDC" w:rsidRPr="00AB3FB8">
        <w:rPr>
          <w:rFonts w:ascii="Open Sans" w:hAnsi="Open Sans"/>
          <w:b/>
          <w:bCs/>
        </w:rPr>
        <w:t xml:space="preserve"> </w:t>
      </w:r>
      <w:r w:rsidR="00035BC5" w:rsidRPr="00AB3FB8">
        <w:rPr>
          <w:rFonts w:ascii="Open Sans" w:hAnsi="Open Sans"/>
          <w:b/>
          <w:bCs/>
        </w:rPr>
        <w:t>1</w:t>
      </w:r>
      <w:r w:rsidRPr="00AB3FB8">
        <w:rPr>
          <w:rFonts w:ascii="Open Sans" w:hAnsi="Open Sans"/>
          <w:b/>
          <w:bCs/>
        </w:rPr>
        <w:t>:</w:t>
      </w:r>
    </w:p>
    <w:p w14:paraId="302AF4AC" w14:textId="6DA3725B" w:rsidR="00AB3FB8" w:rsidRPr="00AB3FB8" w:rsidRDefault="00AB3FB8" w:rsidP="00AB3FB8">
      <w:pPr>
        <w:jc w:val="both"/>
        <w:rPr>
          <w:lang w:eastAsia="sk-SK"/>
        </w:rPr>
      </w:pPr>
      <w:r w:rsidRPr="00AB3FB8">
        <w:rPr>
          <w:rFonts w:ascii="Open Sans" w:hAnsi="Open Sans"/>
          <w:color w:val="333333"/>
          <w:shd w:val="clear" w:color="auto" w:fill="FFFFFF"/>
          <w:lang w:eastAsia="sk-SK"/>
        </w:rPr>
        <w:t>„Ž</w:t>
      </w:r>
      <w:r w:rsidRPr="00AB3FB8">
        <w:rPr>
          <w:rFonts w:ascii="Open Sans" w:hAnsi="Open Sans"/>
          <w:color w:val="333333"/>
          <w:shd w:val="clear" w:color="auto" w:fill="FFFFFF"/>
          <w:lang w:eastAsia="sk-SK"/>
        </w:rPr>
        <w:t xml:space="preserve">iadame verejného obstarávateľa o zjednotenie názvu zákazky. Vo Vestníku úradu pre verejného obstarávanie verejný obstarávateľ uvádza názov zákazky "Dostavba kanalizácie Trakovice - 4. a 5. etapa". Uvedený názov je používaný aj v elektronickom systéme </w:t>
      </w:r>
      <w:proofErr w:type="spellStart"/>
      <w:r w:rsidRPr="00AB3FB8">
        <w:rPr>
          <w:rFonts w:ascii="Open Sans" w:hAnsi="Open Sans"/>
          <w:color w:val="333333"/>
          <w:shd w:val="clear" w:color="auto" w:fill="FFFFFF"/>
          <w:lang w:eastAsia="sk-SK"/>
        </w:rPr>
        <w:t>Josephine</w:t>
      </w:r>
      <w:proofErr w:type="spellEnd"/>
      <w:r w:rsidRPr="00AB3FB8">
        <w:rPr>
          <w:rFonts w:ascii="Open Sans" w:hAnsi="Open Sans"/>
          <w:color w:val="333333"/>
          <w:shd w:val="clear" w:color="auto" w:fill="FFFFFF"/>
          <w:lang w:eastAsia="sk-SK"/>
        </w:rPr>
        <w:t>. V súťažných podkladoch a aj v zmluve o dielo a prílohách súťažných podkladov verejný obstarávateľ uvádza názov zákazky "Kanalizácia Trakovice - dostavba 4. a 5. etapa". Nejednotný názov spôsobí problém pri vystavovaní požadovanej bankovej záruky podľa bodu 14. súťažných podkladov. Banka nám podľa aktuálnych súťažných podkladov bankovú záruku nevystaví, pretože názov nekorešponduje s výzvou zverejnenou vo Vestníku úradu pre verejného obstarávanie. Vo vystavenej bankovej záruke musí byť uvedený presný názov zákazky.</w:t>
      </w:r>
      <w:r w:rsidRPr="00AB3FB8">
        <w:rPr>
          <w:rFonts w:ascii="Open Sans" w:hAnsi="Open Sans"/>
          <w:color w:val="333333"/>
          <w:shd w:val="clear" w:color="auto" w:fill="FFFFFF"/>
          <w:lang w:eastAsia="sk-SK"/>
        </w:rPr>
        <w:t>“</w:t>
      </w:r>
      <w:r w:rsidRPr="00AB3FB8">
        <w:rPr>
          <w:rFonts w:ascii="Open Sans" w:hAnsi="Open Sans"/>
          <w:color w:val="333333"/>
          <w:shd w:val="clear" w:color="auto" w:fill="FFFFFF"/>
          <w:lang w:eastAsia="sk-SK"/>
        </w:rPr>
        <w:t> </w:t>
      </w:r>
    </w:p>
    <w:p w14:paraId="52785F29" w14:textId="6EE77D16" w:rsidR="00AB3FB8" w:rsidRPr="00AB3FB8" w:rsidRDefault="00AB3FB8" w:rsidP="00AB3FB8">
      <w:pPr>
        <w:jc w:val="both"/>
        <w:rPr>
          <w:rFonts w:ascii="Open Sans" w:hAnsi="Open Sans"/>
          <w:b/>
          <w:bCs/>
        </w:rPr>
      </w:pPr>
    </w:p>
    <w:p w14:paraId="0A59E536" w14:textId="77777777" w:rsidR="00AB3FB8" w:rsidRPr="00AB3FB8" w:rsidRDefault="00AB3FB8" w:rsidP="00AB3FB8">
      <w:pPr>
        <w:jc w:val="both"/>
        <w:rPr>
          <w:rFonts w:ascii="Open Sans" w:hAnsi="Open Sans"/>
          <w:b/>
          <w:bCs/>
        </w:rPr>
      </w:pPr>
      <w:r w:rsidRPr="00AB3FB8">
        <w:rPr>
          <w:rFonts w:ascii="Open Sans" w:hAnsi="Open Sans"/>
          <w:b/>
          <w:bCs/>
        </w:rPr>
        <w:t>Odpoveď verejného obstarávateľa:</w:t>
      </w:r>
    </w:p>
    <w:p w14:paraId="41B6A2FD" w14:textId="76181562" w:rsidR="00AB3FB8" w:rsidRPr="007F6815" w:rsidRDefault="00AB3FB8" w:rsidP="00E9394B">
      <w:pPr>
        <w:jc w:val="both"/>
        <w:rPr>
          <w:rFonts w:ascii="Open Sans" w:hAnsi="Open Sans"/>
          <w:i/>
          <w:iCs/>
        </w:rPr>
      </w:pPr>
      <w:r w:rsidRPr="007F6815">
        <w:rPr>
          <w:rFonts w:ascii="Open Sans" w:hAnsi="Open Sans"/>
          <w:i/>
          <w:iCs/>
        </w:rPr>
        <w:t>Verejný obstarávateľ slová „</w:t>
      </w:r>
      <w:r w:rsidRPr="00AB3FB8">
        <w:rPr>
          <w:rFonts w:ascii="Open Sans" w:hAnsi="Open Sans"/>
          <w:i/>
          <w:iCs/>
          <w:color w:val="333333"/>
          <w:shd w:val="clear" w:color="auto" w:fill="FFFFFF"/>
          <w:lang w:eastAsia="sk-SK"/>
        </w:rPr>
        <w:t>Kanalizácia Trakovice - dostavba 4. a 5. etapa</w:t>
      </w:r>
      <w:r w:rsidRPr="007F6815">
        <w:rPr>
          <w:rFonts w:ascii="Open Sans" w:hAnsi="Open Sans"/>
          <w:i/>
          <w:iCs/>
          <w:color w:val="333333"/>
          <w:shd w:val="clear" w:color="auto" w:fill="FFFFFF"/>
          <w:lang w:eastAsia="sk-SK"/>
        </w:rPr>
        <w:t>“ v celom texte súťažných podkladov nahrádza slovami „</w:t>
      </w:r>
      <w:r w:rsidRPr="00AB3FB8">
        <w:rPr>
          <w:rFonts w:ascii="Open Sans" w:hAnsi="Open Sans"/>
          <w:i/>
          <w:iCs/>
          <w:color w:val="333333"/>
          <w:shd w:val="clear" w:color="auto" w:fill="FFFFFF"/>
          <w:lang w:eastAsia="sk-SK"/>
        </w:rPr>
        <w:t>Dostavba kanalizácie Trakovice - 4. a 5. etapa</w:t>
      </w:r>
      <w:r w:rsidRPr="007F6815">
        <w:rPr>
          <w:rFonts w:ascii="Open Sans" w:hAnsi="Open Sans"/>
          <w:i/>
          <w:iCs/>
          <w:color w:val="333333"/>
          <w:shd w:val="clear" w:color="auto" w:fill="FFFFFF"/>
          <w:lang w:eastAsia="sk-SK"/>
        </w:rPr>
        <w:t>“.</w:t>
      </w:r>
    </w:p>
    <w:p w14:paraId="3BBDF691" w14:textId="77777777" w:rsidR="00AB3FB8" w:rsidRPr="00AB3FB8" w:rsidRDefault="00AB3FB8" w:rsidP="00E9394B">
      <w:pPr>
        <w:jc w:val="both"/>
        <w:rPr>
          <w:rFonts w:ascii="Open Sans" w:hAnsi="Open Sans"/>
          <w:b/>
          <w:bCs/>
        </w:rPr>
      </w:pPr>
    </w:p>
    <w:p w14:paraId="35F8FA93" w14:textId="58F45D30" w:rsidR="00AB3FB8" w:rsidRPr="00AB3FB8" w:rsidRDefault="00AB3FB8" w:rsidP="00AB3FB8">
      <w:pPr>
        <w:jc w:val="both"/>
        <w:rPr>
          <w:rFonts w:ascii="Open Sans" w:hAnsi="Open Sans"/>
          <w:b/>
          <w:bCs/>
        </w:rPr>
      </w:pPr>
      <w:r w:rsidRPr="00AB3FB8">
        <w:rPr>
          <w:rFonts w:ascii="Open Sans" w:hAnsi="Open Sans"/>
          <w:b/>
          <w:bCs/>
        </w:rPr>
        <w:t xml:space="preserve">Otázka </w:t>
      </w:r>
      <w:r w:rsidRPr="00AB3FB8">
        <w:rPr>
          <w:rFonts w:ascii="Open Sans" w:hAnsi="Open Sans"/>
          <w:b/>
          <w:bCs/>
        </w:rPr>
        <w:t>2</w:t>
      </w:r>
      <w:r w:rsidRPr="00AB3FB8">
        <w:rPr>
          <w:rFonts w:ascii="Open Sans" w:hAnsi="Open Sans"/>
          <w:b/>
          <w:bCs/>
        </w:rPr>
        <w:t>:</w:t>
      </w:r>
    </w:p>
    <w:p w14:paraId="052D2D59" w14:textId="439C8938" w:rsidR="00AB3FB8" w:rsidRPr="00AB3FB8" w:rsidRDefault="00AB3FB8" w:rsidP="00AB3FB8">
      <w:pPr>
        <w:rPr>
          <w:rFonts w:ascii="Open Sans" w:hAnsi="Open Sans"/>
          <w:color w:val="333333"/>
          <w:shd w:val="clear" w:color="auto" w:fill="FFFFFF"/>
          <w:lang w:eastAsia="sk-SK"/>
        </w:rPr>
      </w:pPr>
      <w:r w:rsidRPr="00AB3FB8">
        <w:rPr>
          <w:rFonts w:ascii="Open Sans" w:hAnsi="Open Sans"/>
          <w:color w:val="333333"/>
          <w:shd w:val="clear" w:color="auto" w:fill="FFFFFF"/>
          <w:lang w:eastAsia="sk-SK"/>
        </w:rPr>
        <w:t>„</w:t>
      </w:r>
      <w:r w:rsidRPr="00AB3FB8">
        <w:rPr>
          <w:rFonts w:ascii="Open Sans" w:hAnsi="Open Sans"/>
          <w:color w:val="333333"/>
          <w:shd w:val="clear" w:color="auto" w:fill="FFFFFF"/>
          <w:lang w:eastAsia="sk-SK"/>
        </w:rPr>
        <w:t>Vo výkaze výmer objektu SO 01 Kanalizácia 4. a 5. etapa nie sú uvedené pri jednotlivých položkách merné jednotky, žiadame o ich doplnenie.</w:t>
      </w:r>
      <w:r w:rsidRPr="00AB3FB8">
        <w:rPr>
          <w:rFonts w:ascii="Open Sans" w:hAnsi="Open Sans"/>
          <w:color w:val="333333"/>
          <w:shd w:val="clear" w:color="auto" w:fill="FFFFFF"/>
          <w:lang w:eastAsia="sk-SK"/>
        </w:rPr>
        <w:t>“</w:t>
      </w:r>
    </w:p>
    <w:p w14:paraId="28704DA1" w14:textId="77777777" w:rsidR="00AB3FB8" w:rsidRPr="00AB3FB8" w:rsidRDefault="00AB3FB8" w:rsidP="00AB3FB8">
      <w:pPr>
        <w:rPr>
          <w:lang w:eastAsia="sk-SK"/>
        </w:rPr>
      </w:pPr>
    </w:p>
    <w:p w14:paraId="5FCAC7B0" w14:textId="77777777" w:rsidR="00AB3FB8" w:rsidRPr="00AB3FB8" w:rsidRDefault="00AB3FB8" w:rsidP="00AB3FB8">
      <w:pPr>
        <w:jc w:val="both"/>
        <w:rPr>
          <w:rFonts w:ascii="Open Sans" w:hAnsi="Open Sans"/>
          <w:b/>
          <w:bCs/>
        </w:rPr>
      </w:pPr>
      <w:r w:rsidRPr="00AB3FB8">
        <w:rPr>
          <w:rFonts w:ascii="Open Sans" w:hAnsi="Open Sans"/>
          <w:b/>
          <w:bCs/>
        </w:rPr>
        <w:t>Odpoveď verejného obstarávateľa:</w:t>
      </w:r>
    </w:p>
    <w:p w14:paraId="0164A973" w14:textId="7FEDEE5B" w:rsidR="00AB3FB8" w:rsidRPr="00AB3FB8" w:rsidRDefault="00AB3FB8" w:rsidP="00E9394B">
      <w:pPr>
        <w:jc w:val="both"/>
        <w:rPr>
          <w:rFonts w:ascii="Open Sans" w:hAnsi="Open Sans"/>
          <w:i/>
          <w:iCs/>
        </w:rPr>
      </w:pPr>
      <w:r w:rsidRPr="00AB3FB8">
        <w:rPr>
          <w:rFonts w:ascii="Open Sans" w:hAnsi="Open Sans"/>
          <w:i/>
          <w:iCs/>
        </w:rPr>
        <w:t>Verejný obstarávateľ merné jednotky doplnil.</w:t>
      </w:r>
    </w:p>
    <w:p w14:paraId="65DE1474" w14:textId="77777777" w:rsidR="00AB3FB8" w:rsidRPr="00AB3FB8" w:rsidRDefault="00AB3FB8" w:rsidP="00E9394B">
      <w:pPr>
        <w:jc w:val="both"/>
        <w:rPr>
          <w:rFonts w:ascii="Open Sans" w:hAnsi="Open Sans"/>
          <w:i/>
          <w:iCs/>
        </w:rPr>
      </w:pPr>
    </w:p>
    <w:p w14:paraId="2D4C6E2F" w14:textId="6748F46B" w:rsidR="007477EB" w:rsidRPr="00AB3FB8" w:rsidRDefault="00AB3FB8" w:rsidP="00AB3FB8">
      <w:pPr>
        <w:jc w:val="both"/>
        <w:rPr>
          <w:rFonts w:ascii="Open Sans" w:hAnsi="Open Sans"/>
          <w:b/>
          <w:bCs/>
        </w:rPr>
      </w:pPr>
      <w:r w:rsidRPr="00AB3FB8">
        <w:rPr>
          <w:rFonts w:ascii="Open Sans" w:hAnsi="Open Sans"/>
          <w:b/>
          <w:bCs/>
        </w:rPr>
        <w:t xml:space="preserve">Otázka </w:t>
      </w:r>
      <w:r w:rsidRPr="00AB3FB8">
        <w:rPr>
          <w:rFonts w:ascii="Open Sans" w:hAnsi="Open Sans"/>
          <w:b/>
          <w:bCs/>
        </w:rPr>
        <w:t>3</w:t>
      </w:r>
      <w:r w:rsidRPr="00AB3FB8">
        <w:rPr>
          <w:rFonts w:ascii="Open Sans" w:hAnsi="Open Sans"/>
          <w:b/>
          <w:bCs/>
        </w:rPr>
        <w:t>:</w:t>
      </w:r>
    </w:p>
    <w:p w14:paraId="71F4E620" w14:textId="55CE7AB8" w:rsidR="007477EB" w:rsidRPr="007477EB" w:rsidRDefault="007477EB" w:rsidP="00AB3FB8">
      <w:pPr>
        <w:jc w:val="both"/>
        <w:rPr>
          <w:lang w:eastAsia="sk-SK"/>
        </w:rPr>
      </w:pPr>
      <w:r w:rsidRPr="00AB3FB8">
        <w:rPr>
          <w:rFonts w:ascii="Open Sans" w:hAnsi="Open Sans"/>
          <w:color w:val="333333"/>
          <w:shd w:val="clear" w:color="auto" w:fill="FFFFFF"/>
          <w:lang w:eastAsia="sk-SK"/>
        </w:rPr>
        <w:t>„</w:t>
      </w:r>
      <w:r w:rsidRPr="007477EB">
        <w:rPr>
          <w:rFonts w:ascii="Open Sans" w:hAnsi="Open Sans"/>
          <w:color w:val="333333"/>
          <w:shd w:val="clear" w:color="auto" w:fill="FFFFFF"/>
          <w:lang w:eastAsia="sk-SK"/>
        </w:rPr>
        <w:t xml:space="preserve">Žiadame verejného obstarávateľa o vysvetlenie prečo vyžaduje predložiť osobu vo funkcii statik, nakoľko máme za to, že na požadovaný predmet zákazky je rozsah prác pre danú funkciu minimálny a z praxe vieme, že sa táto osoba nevyžaduje pri výstavbe alebo dobudovaniu kanalizácie. Ďalej uvádzame, že ani </w:t>
      </w:r>
      <w:proofErr w:type="spellStart"/>
      <w:r w:rsidRPr="007477EB">
        <w:rPr>
          <w:rFonts w:ascii="Open Sans" w:hAnsi="Open Sans"/>
          <w:color w:val="333333"/>
          <w:shd w:val="clear" w:color="auto" w:fill="FFFFFF"/>
          <w:lang w:eastAsia="sk-SK"/>
        </w:rPr>
        <w:t>vrámci</w:t>
      </w:r>
      <w:proofErr w:type="spellEnd"/>
      <w:r w:rsidRPr="007477EB">
        <w:rPr>
          <w:rFonts w:ascii="Open Sans" w:hAnsi="Open Sans"/>
          <w:color w:val="333333"/>
          <w:shd w:val="clear" w:color="auto" w:fill="FFFFFF"/>
          <w:lang w:eastAsia="sk-SK"/>
        </w:rPr>
        <w:t xml:space="preserve"> projektovej dokumentáciu nie </w:t>
      </w:r>
      <w:proofErr w:type="spellStart"/>
      <w:r w:rsidRPr="007477EB">
        <w:rPr>
          <w:rFonts w:ascii="Open Sans" w:hAnsi="Open Sans"/>
          <w:color w:val="333333"/>
          <w:shd w:val="clear" w:color="auto" w:fill="FFFFFF"/>
          <w:lang w:eastAsia="sk-SK"/>
        </w:rPr>
        <w:t>su</w:t>
      </w:r>
      <w:proofErr w:type="spellEnd"/>
      <w:r w:rsidRPr="007477EB">
        <w:rPr>
          <w:rFonts w:ascii="Open Sans" w:hAnsi="Open Sans"/>
          <w:color w:val="333333"/>
          <w:shd w:val="clear" w:color="auto" w:fill="FFFFFF"/>
          <w:lang w:eastAsia="sk-SK"/>
        </w:rPr>
        <w:t xml:space="preserve"> uvedené žiadne </w:t>
      </w:r>
      <w:proofErr w:type="spellStart"/>
      <w:r w:rsidRPr="007477EB">
        <w:rPr>
          <w:rFonts w:ascii="Open Sans" w:hAnsi="Open Sans"/>
          <w:color w:val="333333"/>
          <w:shd w:val="clear" w:color="auto" w:fill="FFFFFF"/>
          <w:lang w:eastAsia="sk-SK"/>
        </w:rPr>
        <w:t>staticke</w:t>
      </w:r>
      <w:proofErr w:type="spellEnd"/>
      <w:r w:rsidRPr="007477EB">
        <w:rPr>
          <w:rFonts w:ascii="Open Sans" w:hAnsi="Open Sans"/>
          <w:color w:val="333333"/>
          <w:shd w:val="clear" w:color="auto" w:fill="FFFFFF"/>
          <w:lang w:eastAsia="sk-SK"/>
        </w:rPr>
        <w:t xml:space="preserve"> výpočty ani nákresy. Preto žiadame verejného obstarávateľa o prehodnotenie/vypustenie daného bodu zo súťažných podkladov.</w:t>
      </w:r>
      <w:r w:rsidRPr="00AB3FB8">
        <w:rPr>
          <w:rFonts w:ascii="Open Sans" w:hAnsi="Open Sans"/>
          <w:color w:val="333333"/>
          <w:shd w:val="clear" w:color="auto" w:fill="FFFFFF"/>
          <w:lang w:eastAsia="sk-SK"/>
        </w:rPr>
        <w:t>“</w:t>
      </w:r>
    </w:p>
    <w:p w14:paraId="744B362E" w14:textId="77777777" w:rsidR="00292C7D" w:rsidRPr="00AB3FB8" w:rsidRDefault="00292C7D" w:rsidP="00AB3FB8">
      <w:pPr>
        <w:jc w:val="both"/>
        <w:rPr>
          <w:rFonts w:ascii="Open Sans" w:hAnsi="Open Sans"/>
        </w:rPr>
      </w:pPr>
    </w:p>
    <w:p w14:paraId="046A683F" w14:textId="77777777" w:rsidR="00C00B82" w:rsidRPr="00AB3FB8" w:rsidRDefault="00516A55" w:rsidP="00AB3FB8">
      <w:pPr>
        <w:jc w:val="both"/>
        <w:rPr>
          <w:rFonts w:ascii="Open Sans" w:hAnsi="Open Sans"/>
          <w:b/>
          <w:bCs/>
        </w:rPr>
      </w:pPr>
      <w:r w:rsidRPr="00AB3FB8">
        <w:rPr>
          <w:rFonts w:ascii="Open Sans" w:hAnsi="Open Sans"/>
          <w:b/>
          <w:bCs/>
        </w:rPr>
        <w:t>O</w:t>
      </w:r>
      <w:r w:rsidR="00C00B82" w:rsidRPr="00AB3FB8">
        <w:rPr>
          <w:rFonts w:ascii="Open Sans" w:hAnsi="Open Sans"/>
          <w:b/>
          <w:bCs/>
        </w:rPr>
        <w:t>dpoveď verejného obstarávateľa:</w:t>
      </w:r>
    </w:p>
    <w:p w14:paraId="12EEB685" w14:textId="4EB769B3" w:rsidR="007477EB" w:rsidRPr="00AB3FB8" w:rsidRDefault="007477EB" w:rsidP="00AB3FB8">
      <w:pPr>
        <w:jc w:val="both"/>
        <w:rPr>
          <w:rFonts w:ascii="inherit" w:hAnsi="inherit" w:cs="Calibri"/>
          <w:i/>
          <w:iCs/>
          <w:color w:val="201F1E"/>
          <w:bdr w:val="none" w:sz="0" w:space="0" w:color="auto" w:frame="1"/>
          <w:lang w:eastAsia="sk-SK"/>
        </w:rPr>
      </w:pPr>
      <w:r w:rsidRPr="007477EB">
        <w:rPr>
          <w:rFonts w:ascii="inherit" w:hAnsi="inherit" w:cs="Calibri"/>
          <w:i/>
          <w:iCs/>
          <w:color w:val="201F1E"/>
          <w:bdr w:val="none" w:sz="0" w:space="0" w:color="auto" w:frame="1"/>
          <w:lang w:eastAsia="sk-SK"/>
        </w:rPr>
        <w:t xml:space="preserve">Statik je potrebný, keďže sa kanalizácia buduje v blízkosti </w:t>
      </w:r>
      <w:r w:rsidRPr="00AB3FB8">
        <w:rPr>
          <w:rFonts w:ascii="inherit" w:hAnsi="inherit" w:cs="Calibri"/>
          <w:i/>
          <w:iCs/>
          <w:color w:val="201F1E"/>
          <w:bdr w:val="none" w:sz="0" w:space="0" w:color="auto" w:frame="1"/>
          <w:lang w:eastAsia="sk-SK"/>
        </w:rPr>
        <w:t xml:space="preserve">obytných </w:t>
      </w:r>
      <w:r w:rsidRPr="007477EB">
        <w:rPr>
          <w:rFonts w:ascii="inherit" w:hAnsi="inherit" w:cs="Calibri"/>
          <w:i/>
          <w:iCs/>
          <w:color w:val="201F1E"/>
          <w:bdr w:val="none" w:sz="0" w:space="0" w:color="auto" w:frame="1"/>
          <w:lang w:eastAsia="sk-SK"/>
        </w:rPr>
        <w:t>domov</w:t>
      </w:r>
      <w:r w:rsidRPr="00AB3FB8">
        <w:rPr>
          <w:rFonts w:ascii="inherit" w:hAnsi="inherit" w:cs="Calibri"/>
          <w:i/>
          <w:iCs/>
          <w:color w:val="201F1E"/>
          <w:bdr w:val="none" w:sz="0" w:space="0" w:color="auto" w:frame="1"/>
          <w:lang w:eastAsia="sk-SK"/>
        </w:rPr>
        <w:t xml:space="preserve"> a plnej občianskej vybavenosti</w:t>
      </w:r>
      <w:r w:rsidRPr="007477EB">
        <w:rPr>
          <w:rFonts w:ascii="inherit" w:hAnsi="inherit" w:cs="Calibri"/>
          <w:i/>
          <w:iCs/>
          <w:color w:val="201F1E"/>
          <w:bdr w:val="none" w:sz="0" w:space="0" w:color="auto" w:frame="1"/>
          <w:lang w:eastAsia="sk-SK"/>
        </w:rPr>
        <w:t>, priamo pri hlavnej ceste, napr. pri kostole</w:t>
      </w:r>
      <w:r w:rsidRPr="00AB3FB8">
        <w:rPr>
          <w:rFonts w:ascii="inherit" w:hAnsi="inherit" w:cs="Calibri"/>
          <w:i/>
          <w:iCs/>
          <w:color w:val="201F1E"/>
          <w:bdr w:val="none" w:sz="0" w:space="0" w:color="auto" w:frame="1"/>
          <w:lang w:eastAsia="sk-SK"/>
        </w:rPr>
        <w:t xml:space="preserve"> atď</w:t>
      </w:r>
      <w:r w:rsidRPr="007477EB">
        <w:rPr>
          <w:rFonts w:ascii="inherit" w:hAnsi="inherit" w:cs="Calibri"/>
          <w:i/>
          <w:iCs/>
          <w:color w:val="201F1E"/>
          <w:bdr w:val="none" w:sz="0" w:space="0" w:color="auto" w:frame="1"/>
          <w:lang w:eastAsia="sk-SK"/>
        </w:rPr>
        <w:t>. Na riešenie možných problémov so statikou objektov je potrebné, aby mal uchádzač k dispozícii statika</w:t>
      </w:r>
      <w:r w:rsidRPr="00AB3FB8">
        <w:rPr>
          <w:rFonts w:ascii="inherit" w:hAnsi="inherit" w:cs="Calibri"/>
          <w:i/>
          <w:iCs/>
          <w:color w:val="201F1E"/>
          <w:bdr w:val="none" w:sz="0" w:space="0" w:color="auto" w:frame="1"/>
          <w:lang w:eastAsia="sk-SK"/>
        </w:rPr>
        <w:t>, ktorý v prípade potreby vie počas realizácie stavebných prác poskytnúť potrebnú súčinnosť okamžite, bez zbytočného odkladu a neodôvodneného zdržiavania stavebných prác.</w:t>
      </w:r>
    </w:p>
    <w:p w14:paraId="6D5EE7BE" w14:textId="19A02D60" w:rsidR="007477EB" w:rsidRPr="007477EB" w:rsidRDefault="007477EB" w:rsidP="00AB3FB8">
      <w:pPr>
        <w:jc w:val="both"/>
        <w:rPr>
          <w:rFonts w:ascii="inherit" w:hAnsi="inherit" w:cs="Calibri"/>
          <w:i/>
          <w:iCs/>
          <w:color w:val="201F1E"/>
          <w:bdr w:val="none" w:sz="0" w:space="0" w:color="auto" w:frame="1"/>
          <w:lang w:eastAsia="sk-SK"/>
        </w:rPr>
      </w:pPr>
      <w:r w:rsidRPr="00AB3FB8">
        <w:rPr>
          <w:rFonts w:ascii="inherit" w:hAnsi="inherit" w:cs="Calibri"/>
          <w:i/>
          <w:iCs/>
          <w:color w:val="201F1E"/>
          <w:bdr w:val="none" w:sz="0" w:space="0" w:color="auto" w:frame="1"/>
          <w:lang w:eastAsia="sk-SK"/>
        </w:rPr>
        <w:t>Úloha statika je z tohto dôvodu nevyhnutná a požiadavka na jeho zabezpečenie zo strany uchádzačov je primeraná a opodstatnená.</w:t>
      </w:r>
    </w:p>
    <w:p w14:paraId="29B80E6C" w14:textId="77777777" w:rsidR="00060DDC" w:rsidRPr="00AB3FB8" w:rsidRDefault="00060DDC" w:rsidP="00AB3FB8">
      <w:pPr>
        <w:jc w:val="both"/>
        <w:rPr>
          <w:rFonts w:ascii="Open Sans" w:hAnsi="Open Sans"/>
        </w:rPr>
      </w:pPr>
    </w:p>
    <w:p w14:paraId="150E1017" w14:textId="77777777" w:rsidR="001E5538" w:rsidRPr="00AB3FB8" w:rsidRDefault="001E5538" w:rsidP="00AB3FB8">
      <w:pPr>
        <w:jc w:val="both"/>
        <w:rPr>
          <w:rFonts w:ascii="Open Sans" w:hAnsi="Open Sans"/>
        </w:rPr>
      </w:pPr>
    </w:p>
    <w:p w14:paraId="61357286" w14:textId="77777777" w:rsidR="001B723D" w:rsidRPr="00AB3FB8" w:rsidRDefault="001B723D" w:rsidP="00AB3FB8">
      <w:pPr>
        <w:jc w:val="both"/>
      </w:pPr>
    </w:p>
    <w:p w14:paraId="5A7759DE" w14:textId="53315A4D" w:rsidR="00BB029C" w:rsidRPr="00AB3FB8" w:rsidRDefault="007477EB" w:rsidP="001B723D">
      <w:pPr>
        <w:ind w:firstLine="708"/>
        <w:jc w:val="both"/>
        <w:rPr>
          <w:rFonts w:ascii="Open Sans" w:hAnsi="Open Sans"/>
        </w:rPr>
      </w:pPr>
      <w:r w:rsidRPr="00AB3FB8">
        <w:rPr>
          <w:rFonts w:ascii="Open Sans" w:hAnsi="Open Sans"/>
        </w:rPr>
        <w:t>10</w:t>
      </w:r>
      <w:r w:rsidR="00516A55" w:rsidRPr="00AB3FB8">
        <w:rPr>
          <w:rFonts w:ascii="Open Sans" w:hAnsi="Open Sans"/>
        </w:rPr>
        <w:t>.</w:t>
      </w:r>
      <w:r w:rsidRPr="00AB3FB8">
        <w:rPr>
          <w:rFonts w:ascii="Open Sans" w:hAnsi="Open Sans"/>
        </w:rPr>
        <w:t>08</w:t>
      </w:r>
      <w:r w:rsidR="00BB029C" w:rsidRPr="00AB3FB8">
        <w:rPr>
          <w:rFonts w:ascii="Open Sans" w:hAnsi="Open Sans"/>
        </w:rPr>
        <w:t>.20</w:t>
      </w:r>
      <w:r w:rsidRPr="00AB3FB8">
        <w:rPr>
          <w:rFonts w:ascii="Open Sans" w:hAnsi="Open Sans"/>
        </w:rPr>
        <w:t>20</w:t>
      </w:r>
    </w:p>
    <w:p w14:paraId="2FBF75A9" w14:textId="77777777" w:rsidR="00BB029C" w:rsidRPr="00AB3FB8" w:rsidRDefault="00BB029C" w:rsidP="00E9394B">
      <w:pPr>
        <w:jc w:val="both"/>
        <w:rPr>
          <w:rFonts w:ascii="Open Sans" w:hAnsi="Open Sans"/>
        </w:rPr>
      </w:pPr>
    </w:p>
    <w:p w14:paraId="5F11B054" w14:textId="77777777" w:rsidR="00BB029C" w:rsidRPr="00AB3FB8" w:rsidRDefault="00BB029C" w:rsidP="00E9394B">
      <w:pPr>
        <w:jc w:val="both"/>
        <w:rPr>
          <w:rFonts w:ascii="Open Sans" w:hAnsi="Open Sans"/>
        </w:rPr>
      </w:pPr>
    </w:p>
    <w:p w14:paraId="44A681D9" w14:textId="77777777" w:rsidR="00BB029C" w:rsidRPr="00AB3FB8" w:rsidRDefault="00BB029C" w:rsidP="00E9394B">
      <w:pPr>
        <w:jc w:val="both"/>
        <w:rPr>
          <w:rFonts w:ascii="Open Sans" w:hAnsi="Open Sans"/>
        </w:rPr>
      </w:pPr>
    </w:p>
    <w:p w14:paraId="42D03AEC" w14:textId="77777777" w:rsidR="00B72BD0" w:rsidRPr="00AB3FB8" w:rsidRDefault="00B72BD0" w:rsidP="00B72BD0">
      <w:pPr>
        <w:jc w:val="both"/>
        <w:rPr>
          <w:rFonts w:ascii="Open Sans" w:hAnsi="Open Sans"/>
        </w:rPr>
      </w:pPr>
    </w:p>
    <w:p w14:paraId="49714873" w14:textId="77777777" w:rsidR="00B72BD0" w:rsidRPr="00AB3FB8" w:rsidRDefault="00B72BD0" w:rsidP="00B72BD0">
      <w:pPr>
        <w:jc w:val="both"/>
        <w:rPr>
          <w:rFonts w:ascii="Open Sans" w:hAnsi="Open Sans"/>
        </w:rPr>
      </w:pPr>
      <w:r w:rsidRPr="00AB3FB8">
        <w:rPr>
          <w:rFonts w:ascii="Open Sans" w:hAnsi="Open Sans"/>
        </w:rPr>
        <w:tab/>
      </w:r>
      <w:r w:rsidRPr="00AB3FB8">
        <w:rPr>
          <w:rFonts w:ascii="Open Sans" w:hAnsi="Open Sans"/>
        </w:rPr>
        <w:tab/>
      </w:r>
      <w:r w:rsidRPr="00AB3FB8">
        <w:rPr>
          <w:rFonts w:ascii="Open Sans" w:hAnsi="Open Sans"/>
        </w:rPr>
        <w:tab/>
      </w:r>
      <w:r w:rsidRPr="00AB3FB8">
        <w:rPr>
          <w:rFonts w:ascii="Open Sans" w:hAnsi="Open Sans"/>
        </w:rPr>
        <w:tab/>
      </w:r>
      <w:r w:rsidRPr="00AB3FB8">
        <w:rPr>
          <w:rFonts w:ascii="Open Sans" w:hAnsi="Open Sans"/>
        </w:rPr>
        <w:tab/>
      </w:r>
      <w:r w:rsidRPr="00AB3FB8">
        <w:rPr>
          <w:rFonts w:ascii="Open Sans" w:hAnsi="Open Sans"/>
        </w:rPr>
        <w:tab/>
      </w:r>
      <w:r w:rsidRPr="00AB3FB8">
        <w:rPr>
          <w:rFonts w:ascii="Open Sans" w:hAnsi="Open Sans"/>
        </w:rPr>
        <w:tab/>
      </w:r>
      <w:r w:rsidRPr="00AB3FB8">
        <w:rPr>
          <w:rFonts w:ascii="Open Sans" w:hAnsi="Open Sans"/>
        </w:rPr>
        <w:tab/>
        <w:t>Za verejného obstarávateľa</w:t>
      </w:r>
    </w:p>
    <w:p w14:paraId="19F54004" w14:textId="77777777" w:rsidR="00B72BD0" w:rsidRPr="00AB3FB8" w:rsidRDefault="00B72BD0" w:rsidP="00B72BD0">
      <w:pPr>
        <w:jc w:val="both"/>
        <w:rPr>
          <w:rFonts w:ascii="Open Sans" w:hAnsi="Open Sans"/>
        </w:rPr>
      </w:pPr>
      <w:r w:rsidRPr="00AB3FB8">
        <w:rPr>
          <w:rFonts w:ascii="Open Sans" w:hAnsi="Open Sans"/>
        </w:rPr>
        <w:tab/>
      </w:r>
      <w:r w:rsidRPr="00AB3FB8">
        <w:rPr>
          <w:rFonts w:ascii="Open Sans" w:hAnsi="Open Sans"/>
        </w:rPr>
        <w:tab/>
      </w:r>
      <w:r w:rsidRPr="00AB3FB8">
        <w:rPr>
          <w:rFonts w:ascii="Open Sans" w:hAnsi="Open Sans"/>
        </w:rPr>
        <w:tab/>
      </w:r>
      <w:r w:rsidRPr="00AB3FB8">
        <w:rPr>
          <w:rFonts w:ascii="Open Sans" w:hAnsi="Open Sans"/>
        </w:rPr>
        <w:tab/>
      </w:r>
      <w:r w:rsidRPr="00AB3FB8">
        <w:rPr>
          <w:rFonts w:ascii="Open Sans" w:hAnsi="Open Sans"/>
        </w:rPr>
        <w:tab/>
      </w:r>
      <w:r w:rsidRPr="00AB3FB8">
        <w:rPr>
          <w:rFonts w:ascii="Open Sans" w:hAnsi="Open Sans"/>
        </w:rPr>
        <w:tab/>
      </w:r>
      <w:r w:rsidRPr="00AB3FB8">
        <w:rPr>
          <w:rFonts w:ascii="Open Sans" w:hAnsi="Open Sans"/>
        </w:rPr>
        <w:tab/>
      </w:r>
      <w:r w:rsidRPr="00AB3FB8">
        <w:rPr>
          <w:rFonts w:ascii="Open Sans" w:hAnsi="Open Sans"/>
        </w:rPr>
        <w:tab/>
        <w:t>Ing. Branislav Šarmír</w:t>
      </w:r>
    </w:p>
    <w:p w14:paraId="70A5A3EE" w14:textId="77777777" w:rsidR="00B72BD0" w:rsidRPr="00AB3FB8" w:rsidRDefault="00B72BD0" w:rsidP="00B72BD0">
      <w:pPr>
        <w:jc w:val="both"/>
        <w:rPr>
          <w:rFonts w:ascii="Open Sans" w:hAnsi="Open Sans"/>
        </w:rPr>
      </w:pPr>
      <w:r w:rsidRPr="00AB3FB8">
        <w:rPr>
          <w:rFonts w:ascii="Open Sans" w:hAnsi="Open Sans"/>
        </w:rPr>
        <w:tab/>
      </w:r>
      <w:r w:rsidRPr="00AB3FB8">
        <w:rPr>
          <w:rFonts w:ascii="Open Sans" w:hAnsi="Open Sans"/>
        </w:rPr>
        <w:tab/>
      </w:r>
      <w:r w:rsidRPr="00AB3FB8">
        <w:rPr>
          <w:rFonts w:ascii="Open Sans" w:hAnsi="Open Sans"/>
        </w:rPr>
        <w:tab/>
      </w:r>
      <w:r w:rsidRPr="00AB3FB8">
        <w:rPr>
          <w:rFonts w:ascii="Open Sans" w:hAnsi="Open Sans"/>
        </w:rPr>
        <w:tab/>
      </w:r>
      <w:r w:rsidRPr="00AB3FB8">
        <w:rPr>
          <w:rFonts w:ascii="Open Sans" w:hAnsi="Open Sans"/>
        </w:rPr>
        <w:tab/>
      </w:r>
      <w:r w:rsidRPr="00AB3FB8">
        <w:rPr>
          <w:rFonts w:ascii="Open Sans" w:hAnsi="Open Sans"/>
        </w:rPr>
        <w:tab/>
      </w:r>
      <w:r w:rsidRPr="00AB3FB8">
        <w:rPr>
          <w:rFonts w:ascii="Open Sans" w:hAnsi="Open Sans"/>
        </w:rPr>
        <w:tab/>
      </w:r>
      <w:r w:rsidRPr="00AB3FB8">
        <w:rPr>
          <w:rFonts w:ascii="Open Sans" w:hAnsi="Open Sans"/>
        </w:rPr>
        <w:tab/>
        <w:t>obstaráme, s.r.o.</w:t>
      </w:r>
    </w:p>
    <w:p w14:paraId="1D8ED06F" w14:textId="77777777" w:rsidR="00BB029C" w:rsidRPr="00AB3FB8" w:rsidRDefault="00BB029C" w:rsidP="00B72BD0">
      <w:pPr>
        <w:jc w:val="both"/>
        <w:rPr>
          <w:rFonts w:ascii="Open Sans" w:hAnsi="Open Sans"/>
        </w:rPr>
      </w:pPr>
    </w:p>
    <w:sectPr w:rsidR="00BB029C" w:rsidRPr="00AB3FB8" w:rsidSect="00EA6CF7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3E2171" w14:textId="77777777" w:rsidR="002A1426" w:rsidRDefault="002A1426" w:rsidP="0050272D">
      <w:r>
        <w:separator/>
      </w:r>
    </w:p>
  </w:endnote>
  <w:endnote w:type="continuationSeparator" w:id="0">
    <w:p w14:paraId="09ADA656" w14:textId="77777777" w:rsidR="002A1426" w:rsidRDefault="002A1426" w:rsidP="00502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25E8C2" w14:textId="77777777" w:rsidR="002A1426" w:rsidRDefault="002A1426" w:rsidP="0050272D">
      <w:r>
        <w:separator/>
      </w:r>
    </w:p>
  </w:footnote>
  <w:footnote w:type="continuationSeparator" w:id="0">
    <w:p w14:paraId="15337273" w14:textId="77777777" w:rsidR="002A1426" w:rsidRDefault="002A1426" w:rsidP="00502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54DF7" w14:textId="65245685" w:rsidR="00604351" w:rsidRPr="003D05E3" w:rsidRDefault="00604351" w:rsidP="00604351">
    <w:pPr>
      <w:rPr>
        <w:rFonts w:ascii="Arial" w:eastAsia="Arial" w:hAnsi="Arial" w:cs="Arial"/>
        <w:b/>
        <w:color w:val="000000"/>
        <w:sz w:val="52"/>
        <w:szCs w:val="52"/>
      </w:rPr>
    </w:pPr>
    <w:r w:rsidRPr="003D05E3">
      <w:rPr>
        <w:noProof/>
        <w:lang w:eastAsia="sk-SK"/>
      </w:rPr>
      <w:drawing>
        <wp:anchor distT="0" distB="0" distL="114300" distR="114300" simplePos="0" relativeHeight="251660288" behindDoc="0" locked="0" layoutInCell="1" allowOverlap="1" wp14:anchorId="3F18E88B" wp14:editId="399DF4D6">
          <wp:simplePos x="0" y="0"/>
          <wp:positionH relativeFrom="column">
            <wp:posOffset>4445</wp:posOffset>
          </wp:positionH>
          <wp:positionV relativeFrom="paragraph">
            <wp:posOffset>635</wp:posOffset>
          </wp:positionV>
          <wp:extent cx="561975" cy="666750"/>
          <wp:effectExtent l="0" t="0" r="9525" b="0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D05E3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C6957F" wp14:editId="0C622E96">
              <wp:simplePos x="0" y="0"/>
              <wp:positionH relativeFrom="column">
                <wp:posOffset>-357505</wp:posOffset>
              </wp:positionH>
              <wp:positionV relativeFrom="paragraph">
                <wp:posOffset>-161290</wp:posOffset>
              </wp:positionV>
              <wp:extent cx="6743700" cy="1152000"/>
              <wp:effectExtent l="19050" t="0" r="0" b="29210"/>
              <wp:wrapNone/>
              <wp:docPr id="4" name="Spojnica: zalomená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43700" cy="1152000"/>
                      </a:xfrm>
                      <a:prstGeom prst="bentConnector3">
                        <a:avLst>
                          <a:gd name="adj1" fmla="val 0"/>
                        </a:avLst>
                      </a:prstGeom>
                      <a:noFill/>
                      <a:ln w="381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FAF3B7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Spojnica: zalomená 4" o:spid="_x0000_s1026" type="#_x0000_t34" style="position:absolute;margin-left:-28.15pt;margin-top:-12.7pt;width:531pt;height:90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" adj="0" strokecolor="windowText" strokeweight="3pt"/>
          </w:pict>
        </mc:Fallback>
      </mc:AlternateContent>
    </w:r>
    <w:r w:rsidRPr="003D05E3">
      <w:rPr>
        <w:rFonts w:ascii="Arial" w:eastAsia="Arial" w:hAnsi="Arial" w:cs="Arial"/>
        <w:b/>
        <w:color w:val="000000"/>
        <w:sz w:val="52"/>
        <w:szCs w:val="52"/>
      </w:rPr>
      <w:t xml:space="preserve"> Obec</w:t>
    </w:r>
    <w:r w:rsidR="00E67269">
      <w:rPr>
        <w:rFonts w:ascii="Arial" w:eastAsia="Arial" w:hAnsi="Arial" w:cs="Arial"/>
        <w:b/>
        <w:color w:val="000000"/>
        <w:sz w:val="52"/>
        <w:szCs w:val="52"/>
      </w:rPr>
      <w:t xml:space="preserve"> </w:t>
    </w:r>
    <w:r w:rsidRPr="003D05E3">
      <w:rPr>
        <w:rFonts w:ascii="Arial" w:eastAsia="Arial" w:hAnsi="Arial" w:cs="Arial"/>
        <w:b/>
        <w:color w:val="000000"/>
        <w:sz w:val="52"/>
        <w:szCs w:val="52"/>
      </w:rPr>
      <w:t>Trakovice</w:t>
    </w:r>
    <w:r w:rsidRPr="003D05E3">
      <w:rPr>
        <w:rFonts w:ascii="Arial" w:eastAsia="Arial" w:hAnsi="Arial" w:cs="Arial"/>
        <w:b/>
        <w:color w:val="000000"/>
        <w:sz w:val="52"/>
        <w:szCs w:val="52"/>
      </w:rPr>
      <w:tab/>
    </w:r>
    <w:r w:rsidRPr="003D05E3">
      <w:rPr>
        <w:rFonts w:ascii="Arial" w:eastAsia="Arial" w:hAnsi="Arial" w:cs="Arial"/>
        <w:b/>
        <w:color w:val="000000"/>
        <w:sz w:val="52"/>
        <w:szCs w:val="52"/>
      </w:rPr>
      <w:tab/>
    </w:r>
    <w:r w:rsidRPr="003D05E3">
      <w:rPr>
        <w:rFonts w:ascii="Arial" w:eastAsia="Arial" w:hAnsi="Arial" w:cs="Arial"/>
        <w:b/>
        <w:color w:val="000000"/>
        <w:sz w:val="52"/>
        <w:szCs w:val="52"/>
      </w:rPr>
      <w:tab/>
    </w:r>
    <w:r w:rsidRPr="003D05E3">
      <w:rPr>
        <w:rFonts w:ascii="Arial" w:eastAsia="Arial" w:hAnsi="Arial" w:cs="Arial"/>
        <w:b/>
        <w:color w:val="000000"/>
        <w:sz w:val="52"/>
        <w:szCs w:val="52"/>
      </w:rPr>
      <w:tab/>
    </w:r>
    <w:r w:rsidRPr="003D05E3">
      <w:rPr>
        <w:rFonts w:ascii="Arial" w:eastAsia="Arial" w:hAnsi="Arial" w:cs="Arial"/>
        <w:b/>
        <w:color w:val="000000"/>
        <w:sz w:val="52"/>
        <w:szCs w:val="52"/>
      </w:rPr>
      <w:tab/>
    </w:r>
    <w:r w:rsidRPr="003D05E3">
      <w:rPr>
        <w:rFonts w:ascii="Arial" w:eastAsia="Arial" w:hAnsi="Arial" w:cs="Arial"/>
        <w:b/>
        <w:color w:val="000000"/>
        <w:sz w:val="52"/>
        <w:szCs w:val="52"/>
      </w:rPr>
      <w:tab/>
    </w:r>
  </w:p>
  <w:p w14:paraId="711CDD9C" w14:textId="77777777" w:rsidR="00604351" w:rsidRPr="003D05E3" w:rsidRDefault="00604351" w:rsidP="00604351">
    <w:pPr>
      <w:ind w:left="720"/>
      <w:rPr>
        <w:rFonts w:ascii="Arial" w:eastAsia="Arial" w:hAnsi="Arial" w:cs="Arial"/>
        <w:color w:val="808080"/>
        <w:sz w:val="28"/>
        <w:szCs w:val="28"/>
      </w:rPr>
    </w:pPr>
    <w:r w:rsidRPr="003D05E3">
      <w:rPr>
        <w:rFonts w:ascii="Arial" w:eastAsia="Arial" w:hAnsi="Arial" w:cs="Arial"/>
        <w:color w:val="808080"/>
        <w:sz w:val="28"/>
        <w:szCs w:val="28"/>
      </w:rPr>
      <w:t>Trakovice 38, 919 33 Trakovice</w:t>
    </w:r>
    <w:r w:rsidRPr="003D05E3">
      <w:rPr>
        <w:rFonts w:ascii="Arial" w:eastAsia="Arial" w:hAnsi="Arial" w:cs="Arial"/>
        <w:color w:val="808080"/>
        <w:sz w:val="28"/>
        <w:szCs w:val="28"/>
      </w:rPr>
      <w:tab/>
    </w:r>
    <w:r w:rsidRPr="003D05E3">
      <w:rPr>
        <w:rFonts w:ascii="Arial" w:eastAsia="Arial" w:hAnsi="Arial" w:cs="Arial"/>
        <w:color w:val="808080"/>
        <w:sz w:val="28"/>
        <w:szCs w:val="28"/>
      </w:rPr>
      <w:tab/>
    </w:r>
    <w:r w:rsidRPr="003D05E3">
      <w:rPr>
        <w:rFonts w:ascii="Arial" w:eastAsia="Arial" w:hAnsi="Arial" w:cs="Arial"/>
        <w:color w:val="808080"/>
        <w:sz w:val="28"/>
        <w:szCs w:val="28"/>
      </w:rPr>
      <w:tab/>
    </w:r>
    <w:r w:rsidRPr="003D05E3">
      <w:rPr>
        <w:rFonts w:ascii="Arial" w:eastAsia="Arial" w:hAnsi="Arial" w:cs="Arial"/>
        <w:color w:val="808080"/>
        <w:sz w:val="28"/>
        <w:szCs w:val="28"/>
      </w:rPr>
      <w:tab/>
    </w:r>
    <w:r w:rsidRPr="003D05E3">
      <w:rPr>
        <w:rFonts w:ascii="Arial" w:eastAsia="Arial" w:hAnsi="Arial" w:cs="Arial"/>
        <w:color w:val="808080"/>
        <w:sz w:val="28"/>
        <w:szCs w:val="28"/>
      </w:rPr>
      <w:tab/>
    </w:r>
  </w:p>
  <w:p w14:paraId="7B6EA4A0" w14:textId="77777777" w:rsidR="00EA6CF7" w:rsidRPr="00604351" w:rsidRDefault="00EA6CF7" w:rsidP="0060435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FC53B9"/>
    <w:multiLevelType w:val="hybridMultilevel"/>
    <w:tmpl w:val="6A28082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140834"/>
    <w:multiLevelType w:val="hybridMultilevel"/>
    <w:tmpl w:val="BF3C1BFC"/>
    <w:lvl w:ilvl="0" w:tplc="4A5627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9C7"/>
    <w:rsid w:val="00035BC5"/>
    <w:rsid w:val="0003696E"/>
    <w:rsid w:val="00052A92"/>
    <w:rsid w:val="00060DDC"/>
    <w:rsid w:val="00061EE5"/>
    <w:rsid w:val="00067292"/>
    <w:rsid w:val="00126261"/>
    <w:rsid w:val="00164EC4"/>
    <w:rsid w:val="0018393F"/>
    <w:rsid w:val="001B723D"/>
    <w:rsid w:val="001D2511"/>
    <w:rsid w:val="001E5538"/>
    <w:rsid w:val="00292C7D"/>
    <w:rsid w:val="00296DCE"/>
    <w:rsid w:val="002A1426"/>
    <w:rsid w:val="002C1C7F"/>
    <w:rsid w:val="002C40F4"/>
    <w:rsid w:val="00311BED"/>
    <w:rsid w:val="003349EB"/>
    <w:rsid w:val="0034558D"/>
    <w:rsid w:val="0037235A"/>
    <w:rsid w:val="00397437"/>
    <w:rsid w:val="003C2CCA"/>
    <w:rsid w:val="003C7BB5"/>
    <w:rsid w:val="00403230"/>
    <w:rsid w:val="00435C53"/>
    <w:rsid w:val="00436C5A"/>
    <w:rsid w:val="004A0615"/>
    <w:rsid w:val="004D1E3B"/>
    <w:rsid w:val="004D249D"/>
    <w:rsid w:val="004E796C"/>
    <w:rsid w:val="0050272D"/>
    <w:rsid w:val="005066B1"/>
    <w:rsid w:val="00516A55"/>
    <w:rsid w:val="00583586"/>
    <w:rsid w:val="005C100B"/>
    <w:rsid w:val="005E1C08"/>
    <w:rsid w:val="005E398B"/>
    <w:rsid w:val="00604351"/>
    <w:rsid w:val="0064146B"/>
    <w:rsid w:val="0069744E"/>
    <w:rsid w:val="006E656A"/>
    <w:rsid w:val="007477EB"/>
    <w:rsid w:val="007F6815"/>
    <w:rsid w:val="00832B8F"/>
    <w:rsid w:val="00893C2A"/>
    <w:rsid w:val="008A5F4B"/>
    <w:rsid w:val="008C2BFC"/>
    <w:rsid w:val="008E371D"/>
    <w:rsid w:val="008F2D85"/>
    <w:rsid w:val="008F72EC"/>
    <w:rsid w:val="009253CD"/>
    <w:rsid w:val="00964C18"/>
    <w:rsid w:val="00980BFA"/>
    <w:rsid w:val="009C1F03"/>
    <w:rsid w:val="009E266B"/>
    <w:rsid w:val="00A03705"/>
    <w:rsid w:val="00A17175"/>
    <w:rsid w:val="00A233F6"/>
    <w:rsid w:val="00A33D99"/>
    <w:rsid w:val="00A63FF9"/>
    <w:rsid w:val="00A65929"/>
    <w:rsid w:val="00A67719"/>
    <w:rsid w:val="00A90E5B"/>
    <w:rsid w:val="00AB2EC8"/>
    <w:rsid w:val="00AB3FB8"/>
    <w:rsid w:val="00AC39BE"/>
    <w:rsid w:val="00AC70C4"/>
    <w:rsid w:val="00AE186F"/>
    <w:rsid w:val="00AE7CE3"/>
    <w:rsid w:val="00B27816"/>
    <w:rsid w:val="00B34441"/>
    <w:rsid w:val="00B40B73"/>
    <w:rsid w:val="00B72BD0"/>
    <w:rsid w:val="00BA59B8"/>
    <w:rsid w:val="00BB029C"/>
    <w:rsid w:val="00BF0B72"/>
    <w:rsid w:val="00BF6B2F"/>
    <w:rsid w:val="00C00B82"/>
    <w:rsid w:val="00C80188"/>
    <w:rsid w:val="00CE270C"/>
    <w:rsid w:val="00D13D3E"/>
    <w:rsid w:val="00D500ED"/>
    <w:rsid w:val="00D66D38"/>
    <w:rsid w:val="00D7697F"/>
    <w:rsid w:val="00D85F02"/>
    <w:rsid w:val="00D97958"/>
    <w:rsid w:val="00DB0490"/>
    <w:rsid w:val="00DC1361"/>
    <w:rsid w:val="00DC49C7"/>
    <w:rsid w:val="00DC4DBD"/>
    <w:rsid w:val="00DD266A"/>
    <w:rsid w:val="00E34572"/>
    <w:rsid w:val="00E67269"/>
    <w:rsid w:val="00E9394B"/>
    <w:rsid w:val="00E96D28"/>
    <w:rsid w:val="00EA6CF7"/>
    <w:rsid w:val="00EB2B20"/>
    <w:rsid w:val="00EB3A66"/>
    <w:rsid w:val="00EC2A57"/>
    <w:rsid w:val="00EC3C36"/>
    <w:rsid w:val="00EE2031"/>
    <w:rsid w:val="00F075DF"/>
    <w:rsid w:val="00F403BD"/>
    <w:rsid w:val="00F52FC7"/>
    <w:rsid w:val="00F81F91"/>
    <w:rsid w:val="00F85F37"/>
    <w:rsid w:val="00FA414B"/>
    <w:rsid w:val="00FA55BA"/>
    <w:rsid w:val="00FC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9911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02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027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0272D"/>
    <w:rPr>
      <w:rFonts w:ascii="Tahoma" w:eastAsia="Times New Roman" w:hAnsi="Tahoma" w:cs="Tahoma"/>
      <w:sz w:val="16"/>
      <w:szCs w:val="16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50272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027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50272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027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C00B82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AB3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32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2020-09-10T10:45:00Z</dcterms:created>
  <dcterms:modified xsi:type="dcterms:W3CDTF">2020-09-14T12:40:00Z</dcterms:modified>
</cp:coreProperties>
</file>