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A170B" w14:textId="77777777" w:rsidR="007B3574" w:rsidRPr="003838BE" w:rsidRDefault="007B3574" w:rsidP="003838BE">
      <w:pPr>
        <w:jc w:val="both"/>
        <w:rPr>
          <w:rFonts w:asciiTheme="majorHAnsi" w:hAnsiTheme="majorHAnsi" w:cstheme="majorHAnsi"/>
          <w:b/>
          <w:bCs/>
          <w:color w:val="000000" w:themeColor="text1"/>
          <w:sz w:val="24"/>
          <w:szCs w:val="24"/>
        </w:rPr>
      </w:pPr>
    </w:p>
    <w:p w14:paraId="79A2CA7F" w14:textId="77777777" w:rsidR="007B3574" w:rsidRPr="003838BE" w:rsidRDefault="007B3574" w:rsidP="003838BE">
      <w:pPr>
        <w:ind w:left="5760" w:firstLine="720"/>
        <w:jc w:val="both"/>
        <w:rPr>
          <w:rFonts w:asciiTheme="majorHAnsi" w:hAnsiTheme="majorHAnsi" w:cstheme="majorHAnsi"/>
          <w:sz w:val="24"/>
          <w:szCs w:val="24"/>
        </w:rPr>
      </w:pPr>
      <w:r w:rsidRPr="003838BE">
        <w:rPr>
          <w:rFonts w:asciiTheme="majorHAnsi" w:hAnsiTheme="majorHAnsi" w:cstheme="majorHAnsi"/>
          <w:sz w:val="24"/>
          <w:szCs w:val="24"/>
        </w:rPr>
        <w:t>„</w:t>
      </w:r>
      <w:r w:rsidRPr="003838BE">
        <w:rPr>
          <w:rFonts w:asciiTheme="majorHAnsi" w:hAnsiTheme="majorHAnsi" w:cstheme="majorHAnsi"/>
          <w:i/>
          <w:sz w:val="24"/>
          <w:szCs w:val="24"/>
        </w:rPr>
        <w:t>záujemcom</w:t>
      </w:r>
      <w:r w:rsidRPr="003838BE">
        <w:rPr>
          <w:rFonts w:asciiTheme="majorHAnsi" w:hAnsiTheme="majorHAnsi" w:cstheme="majorHAnsi"/>
          <w:sz w:val="24"/>
          <w:szCs w:val="24"/>
        </w:rPr>
        <w:t>“</w:t>
      </w:r>
    </w:p>
    <w:p w14:paraId="5339BC83" w14:textId="77777777" w:rsidR="007B3574" w:rsidRPr="003838BE" w:rsidRDefault="007B3574" w:rsidP="003838BE">
      <w:pPr>
        <w:spacing w:line="276" w:lineRule="auto"/>
        <w:jc w:val="both"/>
        <w:rPr>
          <w:rFonts w:asciiTheme="majorHAnsi" w:hAnsiTheme="majorHAnsi" w:cstheme="majorHAnsi"/>
          <w:b/>
          <w:sz w:val="24"/>
          <w:szCs w:val="24"/>
          <w:u w:val="single"/>
        </w:rPr>
      </w:pPr>
    </w:p>
    <w:p w14:paraId="2CB2E2F7" w14:textId="77777777" w:rsidR="007B3574" w:rsidRPr="003838BE" w:rsidRDefault="007B3574" w:rsidP="003838BE">
      <w:pPr>
        <w:jc w:val="both"/>
        <w:rPr>
          <w:rFonts w:asciiTheme="majorHAnsi" w:hAnsiTheme="majorHAnsi" w:cstheme="majorHAnsi"/>
          <w:b/>
          <w:sz w:val="24"/>
          <w:szCs w:val="24"/>
        </w:rPr>
      </w:pPr>
    </w:p>
    <w:p w14:paraId="65B9F146" w14:textId="77777777" w:rsidR="007B3574" w:rsidRPr="003838BE" w:rsidRDefault="007B3574" w:rsidP="003838BE">
      <w:pPr>
        <w:jc w:val="both"/>
        <w:rPr>
          <w:rFonts w:asciiTheme="majorHAnsi" w:hAnsiTheme="majorHAnsi" w:cstheme="majorHAnsi"/>
          <w:b/>
          <w:sz w:val="28"/>
          <w:szCs w:val="28"/>
        </w:rPr>
      </w:pPr>
      <w:r w:rsidRPr="003838BE">
        <w:rPr>
          <w:rFonts w:asciiTheme="majorHAnsi" w:hAnsiTheme="majorHAnsi" w:cstheme="majorHAnsi"/>
          <w:b/>
          <w:sz w:val="28"/>
          <w:szCs w:val="28"/>
        </w:rPr>
        <w:t>Vec: Odpoveď na žiadosť o vysvetlenie.</w:t>
      </w:r>
    </w:p>
    <w:p w14:paraId="3E3C7FE6" w14:textId="77777777" w:rsidR="007B3574" w:rsidRPr="003838BE" w:rsidRDefault="007B3574" w:rsidP="003838BE">
      <w:pPr>
        <w:jc w:val="both"/>
        <w:rPr>
          <w:rFonts w:asciiTheme="majorHAnsi" w:hAnsiTheme="majorHAnsi" w:cstheme="majorHAnsi"/>
          <w:sz w:val="24"/>
          <w:szCs w:val="24"/>
        </w:rPr>
      </w:pPr>
    </w:p>
    <w:p w14:paraId="32036B1B" w14:textId="77777777" w:rsidR="007B3574" w:rsidRPr="003838BE" w:rsidRDefault="007B3574" w:rsidP="003838BE">
      <w:pPr>
        <w:ind w:left="3540" w:hanging="3540"/>
        <w:jc w:val="both"/>
        <w:rPr>
          <w:rFonts w:asciiTheme="majorHAnsi" w:hAnsiTheme="majorHAnsi" w:cstheme="majorHAnsi"/>
          <w:sz w:val="24"/>
          <w:szCs w:val="24"/>
        </w:rPr>
      </w:pPr>
      <w:r w:rsidRPr="003838BE">
        <w:rPr>
          <w:rFonts w:asciiTheme="majorHAnsi" w:hAnsiTheme="majorHAnsi" w:cstheme="majorHAnsi"/>
          <w:sz w:val="24"/>
          <w:szCs w:val="24"/>
        </w:rPr>
        <w:t xml:space="preserve">Verejný obstarávateľ: </w:t>
      </w:r>
      <w:r w:rsidRPr="003838BE">
        <w:rPr>
          <w:rFonts w:asciiTheme="majorHAnsi" w:hAnsiTheme="majorHAnsi" w:cstheme="majorHAnsi"/>
          <w:sz w:val="24"/>
          <w:szCs w:val="24"/>
        </w:rPr>
        <w:tab/>
        <w:t>Obec Trakovice, Trakovice 38, 919 33 Trakovice, IČO: 00313092</w:t>
      </w:r>
    </w:p>
    <w:p w14:paraId="4830A866" w14:textId="77777777" w:rsidR="007B3574" w:rsidRPr="003838BE" w:rsidRDefault="007B3574" w:rsidP="003838BE">
      <w:pPr>
        <w:ind w:left="3540" w:hanging="3540"/>
        <w:jc w:val="both"/>
        <w:rPr>
          <w:rFonts w:asciiTheme="majorHAnsi" w:hAnsiTheme="majorHAnsi" w:cstheme="majorHAnsi"/>
          <w:sz w:val="24"/>
          <w:szCs w:val="24"/>
        </w:rPr>
      </w:pPr>
      <w:r w:rsidRPr="003838BE">
        <w:rPr>
          <w:rFonts w:asciiTheme="majorHAnsi" w:hAnsiTheme="majorHAnsi" w:cstheme="majorHAnsi"/>
          <w:sz w:val="24"/>
          <w:szCs w:val="24"/>
        </w:rPr>
        <w:t xml:space="preserve">Názov verejného obstarávania: </w:t>
      </w:r>
      <w:r w:rsidRPr="003838BE">
        <w:rPr>
          <w:rFonts w:asciiTheme="majorHAnsi" w:hAnsiTheme="majorHAnsi" w:cstheme="majorHAnsi"/>
          <w:sz w:val="24"/>
          <w:szCs w:val="24"/>
        </w:rPr>
        <w:tab/>
        <w:t>„Dostavba kanalizácie Trakovice - 4. a 5. etapa“</w:t>
      </w:r>
    </w:p>
    <w:p w14:paraId="0DB936BC" w14:textId="77777777" w:rsidR="007B3574" w:rsidRPr="003838BE" w:rsidRDefault="007B3574" w:rsidP="003838BE">
      <w:pPr>
        <w:jc w:val="both"/>
        <w:rPr>
          <w:rFonts w:asciiTheme="majorHAnsi" w:hAnsiTheme="majorHAnsi" w:cstheme="majorHAnsi"/>
          <w:sz w:val="24"/>
          <w:szCs w:val="24"/>
        </w:rPr>
      </w:pPr>
      <w:r w:rsidRPr="003838BE">
        <w:rPr>
          <w:rFonts w:asciiTheme="majorHAnsi" w:hAnsiTheme="majorHAnsi" w:cstheme="majorHAnsi"/>
          <w:sz w:val="24"/>
          <w:szCs w:val="24"/>
        </w:rPr>
        <w:t xml:space="preserve">Oznámenie vo vestníku: </w:t>
      </w:r>
      <w:r w:rsidRPr="003838BE">
        <w:rPr>
          <w:rFonts w:asciiTheme="majorHAnsi" w:hAnsiTheme="majorHAnsi" w:cstheme="majorHAnsi"/>
          <w:sz w:val="24"/>
          <w:szCs w:val="24"/>
        </w:rPr>
        <w:tab/>
      </w:r>
      <w:r w:rsidRPr="003838BE">
        <w:rPr>
          <w:rFonts w:asciiTheme="majorHAnsi" w:hAnsiTheme="majorHAnsi" w:cstheme="majorHAnsi"/>
          <w:sz w:val="24"/>
          <w:szCs w:val="24"/>
        </w:rPr>
        <w:tab/>
        <w:t xml:space="preserve">32031 - WYP, </w:t>
      </w:r>
      <w:r w:rsidRPr="00EE622D">
        <w:rPr>
          <w:rFonts w:asciiTheme="majorHAnsi" w:hAnsiTheme="majorHAnsi" w:cstheme="majorHAnsi"/>
          <w:color w:val="000000" w:themeColor="text1"/>
          <w:sz w:val="24"/>
          <w:szCs w:val="24"/>
        </w:rPr>
        <w:t xml:space="preserve">vestník č. </w:t>
      </w:r>
      <w:r w:rsidRPr="00EE622D">
        <w:rPr>
          <w:rFonts w:asciiTheme="majorHAnsi" w:hAnsiTheme="majorHAnsi" w:cstheme="majorHAnsi"/>
          <w:color w:val="000000" w:themeColor="text1"/>
          <w:sz w:val="24"/>
          <w:szCs w:val="24"/>
          <w:shd w:val="clear" w:color="auto" w:fill="FFFFFF"/>
        </w:rPr>
        <w:t xml:space="preserve">187/2020 </w:t>
      </w:r>
      <w:r w:rsidRPr="00EE622D">
        <w:rPr>
          <w:rFonts w:asciiTheme="majorHAnsi" w:hAnsiTheme="majorHAnsi" w:cstheme="majorHAnsi"/>
          <w:color w:val="000000" w:themeColor="text1"/>
          <w:sz w:val="24"/>
          <w:szCs w:val="24"/>
        </w:rPr>
        <w:t xml:space="preserve">zo dňa </w:t>
      </w:r>
      <w:r w:rsidRPr="00EE622D">
        <w:rPr>
          <w:rFonts w:asciiTheme="majorHAnsi" w:hAnsiTheme="majorHAnsi" w:cstheme="majorHAnsi"/>
          <w:color w:val="000000" w:themeColor="text1"/>
          <w:sz w:val="24"/>
          <w:szCs w:val="24"/>
          <w:shd w:val="clear" w:color="auto" w:fill="FFFFFF"/>
        </w:rPr>
        <w:t>04.09.2020</w:t>
      </w:r>
    </w:p>
    <w:p w14:paraId="1575906F" w14:textId="77777777" w:rsidR="007B3574" w:rsidRPr="003838BE" w:rsidRDefault="007B3574" w:rsidP="003838BE">
      <w:pPr>
        <w:jc w:val="both"/>
        <w:rPr>
          <w:rFonts w:asciiTheme="majorHAnsi" w:hAnsiTheme="majorHAnsi" w:cstheme="majorHAnsi"/>
          <w:b/>
          <w:bCs/>
          <w:color w:val="FF0000"/>
          <w:sz w:val="24"/>
          <w:szCs w:val="24"/>
        </w:rPr>
      </w:pPr>
    </w:p>
    <w:p w14:paraId="5A32A666" w14:textId="77777777" w:rsidR="007B3574" w:rsidRPr="003838BE" w:rsidRDefault="007B3574" w:rsidP="003838BE">
      <w:pPr>
        <w:jc w:val="both"/>
        <w:rPr>
          <w:rFonts w:asciiTheme="majorHAnsi" w:hAnsiTheme="majorHAnsi" w:cstheme="majorHAnsi"/>
          <w:sz w:val="24"/>
          <w:szCs w:val="24"/>
        </w:rPr>
      </w:pPr>
      <w:r w:rsidRPr="003838BE">
        <w:rPr>
          <w:rFonts w:asciiTheme="majorHAnsi" w:hAnsiTheme="majorHAnsi" w:cstheme="majorHAnsi"/>
          <w:sz w:val="24"/>
          <w:szCs w:val="24"/>
        </w:rPr>
        <w:t>Verejnému obstarávateľovi boli doručené žiadosti záujemcov o vysvetlenie údajov uvedených v súťažných podkladoch a vo výzve na predkladanie ponúk. V nasledujúcom texte verejný obstarávateľ uvádza otázku záujemcu a k nej odpoveď verejného obstarávateľa.</w:t>
      </w:r>
    </w:p>
    <w:p w14:paraId="04DC522C" w14:textId="77777777" w:rsidR="007B3574" w:rsidRPr="003838BE" w:rsidRDefault="007B3574" w:rsidP="003838BE">
      <w:pPr>
        <w:spacing w:line="276" w:lineRule="auto"/>
        <w:jc w:val="both"/>
        <w:rPr>
          <w:rFonts w:asciiTheme="majorHAnsi" w:hAnsiTheme="majorHAnsi" w:cstheme="majorHAnsi"/>
          <w:b/>
          <w:sz w:val="24"/>
          <w:szCs w:val="24"/>
          <w:u w:val="single"/>
        </w:rPr>
      </w:pPr>
    </w:p>
    <w:p w14:paraId="7395BAE2" w14:textId="77777777" w:rsidR="007B3574" w:rsidRPr="003838BE" w:rsidRDefault="007B3574" w:rsidP="003838BE">
      <w:pPr>
        <w:spacing w:line="276" w:lineRule="auto"/>
        <w:jc w:val="both"/>
        <w:rPr>
          <w:rFonts w:asciiTheme="majorHAnsi" w:hAnsiTheme="majorHAnsi" w:cstheme="majorHAnsi"/>
          <w:b/>
          <w:i/>
          <w:iCs/>
          <w:sz w:val="24"/>
          <w:szCs w:val="24"/>
          <w:u w:val="single"/>
        </w:rPr>
      </w:pPr>
    </w:p>
    <w:p w14:paraId="00000002" w14:textId="2DC7A31B" w:rsidR="007B2827" w:rsidRPr="003838BE" w:rsidRDefault="007B3574" w:rsidP="003838BE">
      <w:pPr>
        <w:spacing w:line="276" w:lineRule="auto"/>
        <w:jc w:val="both"/>
        <w:rPr>
          <w:rFonts w:asciiTheme="majorHAnsi" w:hAnsiTheme="majorHAnsi" w:cstheme="majorHAnsi"/>
          <w:b/>
          <w:bCs/>
          <w:i/>
          <w:iCs/>
          <w:sz w:val="24"/>
          <w:szCs w:val="24"/>
        </w:rPr>
      </w:pPr>
      <w:r w:rsidRPr="003838BE">
        <w:rPr>
          <w:rFonts w:asciiTheme="majorHAnsi" w:hAnsiTheme="majorHAnsi" w:cstheme="majorHAnsi"/>
          <w:b/>
          <w:bCs/>
          <w:i/>
          <w:iCs/>
          <w:sz w:val="24"/>
          <w:szCs w:val="24"/>
        </w:rPr>
        <w:t>Otázka č.12</w:t>
      </w:r>
    </w:p>
    <w:p w14:paraId="01768B00" w14:textId="5EB50472" w:rsidR="009B4D10" w:rsidRDefault="00C6669B" w:rsidP="003838BE">
      <w:pPr>
        <w:spacing w:after="0" w:line="276" w:lineRule="auto"/>
        <w:jc w:val="both"/>
        <w:rPr>
          <w:rFonts w:asciiTheme="majorHAnsi" w:hAnsiTheme="majorHAnsi" w:cstheme="majorHAnsi"/>
          <w:i/>
          <w:iCs/>
          <w:sz w:val="24"/>
          <w:szCs w:val="24"/>
        </w:rPr>
      </w:pPr>
      <w:r w:rsidRPr="003838BE">
        <w:rPr>
          <w:rFonts w:asciiTheme="majorHAnsi" w:eastAsia="Times New Roman" w:hAnsiTheme="majorHAnsi" w:cstheme="majorHAnsi"/>
          <w:i/>
          <w:iCs/>
          <w:color w:val="333333"/>
          <w:sz w:val="24"/>
          <w:szCs w:val="24"/>
          <w:shd w:val="clear" w:color="auto" w:fill="FFFFFF"/>
        </w:rPr>
        <w:t>„</w:t>
      </w:r>
      <w:r w:rsidRPr="003838BE">
        <w:rPr>
          <w:rFonts w:asciiTheme="majorHAnsi" w:hAnsiTheme="majorHAnsi" w:cstheme="majorHAnsi"/>
          <w:i/>
          <w:iCs/>
          <w:sz w:val="24"/>
          <w:szCs w:val="24"/>
        </w:rPr>
        <w:t>V</w:t>
      </w:r>
      <w:r w:rsidRPr="00C6669B">
        <w:rPr>
          <w:rFonts w:asciiTheme="majorHAnsi" w:hAnsiTheme="majorHAnsi" w:cstheme="majorHAnsi"/>
          <w:i/>
          <w:iCs/>
          <w:sz w:val="24"/>
          <w:szCs w:val="24"/>
        </w:rPr>
        <w:t>erejný obstarávateľ v Súťažných podkladoch požaduje od uchádzača preukázať implementáciu opatrení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 resp. registrácia v tejto schéme EMAS.</w:t>
      </w:r>
      <w:r w:rsidRPr="00C6669B">
        <w:rPr>
          <w:rFonts w:asciiTheme="majorHAnsi" w:hAnsiTheme="majorHAnsi" w:cstheme="majorHAnsi"/>
          <w:i/>
          <w:iCs/>
          <w:sz w:val="24"/>
          <w:szCs w:val="24"/>
        </w:rPr>
        <w:br/>
      </w:r>
      <w:r w:rsidRPr="00C6669B">
        <w:rPr>
          <w:rFonts w:asciiTheme="majorHAnsi" w:hAnsiTheme="majorHAnsi" w:cstheme="majorHAnsi"/>
          <w:i/>
          <w:iCs/>
          <w:sz w:val="24"/>
          <w:szCs w:val="24"/>
        </w:rPr>
        <w:br/>
        <w:t>Po preštudovaní Sú</w:t>
      </w:r>
      <w:r w:rsidR="002432C1">
        <w:rPr>
          <w:rFonts w:asciiTheme="majorHAnsi" w:hAnsiTheme="majorHAnsi" w:cstheme="majorHAnsi"/>
          <w:i/>
          <w:iCs/>
          <w:sz w:val="24"/>
          <w:szCs w:val="24"/>
        </w:rPr>
        <w:t>ť</w:t>
      </w:r>
      <w:r w:rsidRPr="00C6669B">
        <w:rPr>
          <w:rFonts w:asciiTheme="majorHAnsi" w:hAnsiTheme="majorHAnsi" w:cstheme="majorHAnsi"/>
          <w:i/>
          <w:iCs/>
          <w:sz w:val="24"/>
          <w:szCs w:val="24"/>
        </w:rPr>
        <w:t>ažných podkladov a Projektovej dokumentácie žiadame o vysvetlenie z akého dôvodu a na základe akej požiadavky dotknutých orgánov požaduje verejný obstarávateľ na realizáciu diela implementáciu opatrení environmentálneho manažérstva</w:t>
      </w:r>
      <w:r w:rsidR="009B4D10">
        <w:rPr>
          <w:rFonts w:asciiTheme="majorHAnsi" w:hAnsiTheme="majorHAnsi" w:cstheme="majorHAnsi"/>
          <w:i/>
          <w:iCs/>
          <w:sz w:val="24"/>
          <w:szCs w:val="24"/>
        </w:rPr>
        <w:t xml:space="preserve"> </w:t>
      </w:r>
      <w:r w:rsidRPr="00C6669B">
        <w:rPr>
          <w:rFonts w:asciiTheme="majorHAnsi" w:hAnsiTheme="majorHAnsi" w:cstheme="majorHAnsi"/>
          <w:i/>
          <w:iCs/>
          <w:sz w:val="24"/>
          <w:szCs w:val="24"/>
        </w:rPr>
        <w:t>podľa schémy EMAS alebo registráciu podľa EMAS.</w:t>
      </w:r>
    </w:p>
    <w:p w14:paraId="31146317" w14:textId="77777777" w:rsidR="009B4D10" w:rsidRDefault="00C6669B" w:rsidP="003838BE">
      <w:pPr>
        <w:spacing w:after="0" w:line="276" w:lineRule="auto"/>
        <w:jc w:val="both"/>
        <w:rPr>
          <w:rFonts w:asciiTheme="majorHAnsi" w:hAnsiTheme="majorHAnsi" w:cstheme="majorHAnsi"/>
          <w:i/>
          <w:iCs/>
          <w:sz w:val="24"/>
          <w:szCs w:val="24"/>
        </w:rPr>
      </w:pPr>
      <w:r w:rsidRPr="00C6669B">
        <w:rPr>
          <w:rFonts w:asciiTheme="majorHAnsi" w:hAnsiTheme="majorHAnsi" w:cstheme="majorHAnsi"/>
          <w:i/>
          <w:iCs/>
          <w:sz w:val="24"/>
          <w:szCs w:val="24"/>
        </w:rPr>
        <w:br/>
      </w:r>
      <w:r w:rsidRPr="00C6669B">
        <w:rPr>
          <w:rFonts w:asciiTheme="majorHAnsi" w:hAnsiTheme="majorHAnsi" w:cstheme="majorHAnsi"/>
          <w:i/>
          <w:iCs/>
          <w:sz w:val="24"/>
          <w:szCs w:val="24"/>
        </w:rPr>
        <w:br/>
      </w:r>
      <w:r w:rsidRPr="00C6669B">
        <w:rPr>
          <w:rFonts w:asciiTheme="majorHAnsi" w:hAnsiTheme="majorHAnsi" w:cstheme="majorHAnsi"/>
          <w:i/>
          <w:iCs/>
          <w:sz w:val="24"/>
          <w:szCs w:val="24"/>
        </w:rPr>
        <w:lastRenderedPageBreak/>
        <w:t>Podľa dostupných dokumentov sa nevyžadujú a neurčujú mimoriadne environmentálne požiadavky nad rámec normy ISO 14001 pri realizácii diela.</w:t>
      </w:r>
    </w:p>
    <w:p w14:paraId="2F1FAF8B" w14:textId="5059CDD7" w:rsidR="00C6669B" w:rsidRPr="00C6669B" w:rsidRDefault="00C6669B" w:rsidP="003838BE">
      <w:pPr>
        <w:spacing w:after="0" w:line="276" w:lineRule="auto"/>
        <w:jc w:val="both"/>
        <w:rPr>
          <w:rFonts w:asciiTheme="majorHAnsi" w:hAnsiTheme="majorHAnsi" w:cstheme="majorHAnsi"/>
          <w:i/>
          <w:iCs/>
          <w:sz w:val="24"/>
          <w:szCs w:val="24"/>
        </w:rPr>
      </w:pPr>
      <w:r w:rsidRPr="00C6669B">
        <w:rPr>
          <w:rFonts w:asciiTheme="majorHAnsi" w:hAnsiTheme="majorHAnsi" w:cstheme="majorHAnsi"/>
          <w:i/>
          <w:iCs/>
          <w:sz w:val="24"/>
          <w:szCs w:val="24"/>
        </w:rPr>
        <w:br/>
      </w:r>
      <w:r w:rsidRPr="00C6669B">
        <w:rPr>
          <w:rFonts w:asciiTheme="majorHAnsi" w:hAnsiTheme="majorHAnsi" w:cstheme="majorHAnsi"/>
          <w:i/>
          <w:iCs/>
          <w:sz w:val="24"/>
          <w:szCs w:val="24"/>
        </w:rPr>
        <w:br/>
        <w:t>Žiadame verejného obstarávateľa o úpravu požiadavky stupňa enviro</w:t>
      </w:r>
      <w:r w:rsidR="002432C1">
        <w:rPr>
          <w:rFonts w:asciiTheme="majorHAnsi" w:hAnsiTheme="majorHAnsi" w:cstheme="majorHAnsi"/>
          <w:i/>
          <w:iCs/>
          <w:sz w:val="24"/>
          <w:szCs w:val="24"/>
        </w:rPr>
        <w:t>n</w:t>
      </w:r>
      <w:r w:rsidRPr="00C6669B">
        <w:rPr>
          <w:rFonts w:asciiTheme="majorHAnsi" w:hAnsiTheme="majorHAnsi" w:cstheme="majorHAnsi"/>
          <w:i/>
          <w:iCs/>
          <w:sz w:val="24"/>
          <w:szCs w:val="24"/>
        </w:rPr>
        <w:t>mentálneho manažérstva k realizácii diela a teda sprístupnenie VO a verejnej súťaže pre spoločnosti, ktoré zrealizujú projekt podľa Vami predpísaných technických a enviro</w:t>
      </w:r>
      <w:r w:rsidR="002432C1">
        <w:rPr>
          <w:rFonts w:asciiTheme="majorHAnsi" w:hAnsiTheme="majorHAnsi" w:cstheme="majorHAnsi"/>
          <w:i/>
          <w:iCs/>
          <w:sz w:val="24"/>
          <w:szCs w:val="24"/>
        </w:rPr>
        <w:t>n</w:t>
      </w:r>
      <w:r w:rsidRPr="00C6669B">
        <w:rPr>
          <w:rFonts w:asciiTheme="majorHAnsi" w:hAnsiTheme="majorHAnsi" w:cstheme="majorHAnsi"/>
          <w:i/>
          <w:iCs/>
          <w:sz w:val="24"/>
          <w:szCs w:val="24"/>
        </w:rPr>
        <w:t>mentálnych požiadaviek vo vašej projektovej dokumentácii a v stavebnom povolení, ktoré plne pokrýva rozsahom medzinárodný štandar</w:t>
      </w:r>
      <w:r w:rsidR="002432C1">
        <w:rPr>
          <w:rFonts w:asciiTheme="majorHAnsi" w:hAnsiTheme="majorHAnsi" w:cstheme="majorHAnsi"/>
          <w:i/>
          <w:iCs/>
          <w:sz w:val="24"/>
          <w:szCs w:val="24"/>
        </w:rPr>
        <w:t>d</w:t>
      </w:r>
      <w:r w:rsidRPr="00C6669B">
        <w:rPr>
          <w:rFonts w:asciiTheme="majorHAnsi" w:hAnsiTheme="majorHAnsi" w:cstheme="majorHAnsi"/>
          <w:i/>
          <w:iCs/>
          <w:sz w:val="24"/>
          <w:szCs w:val="24"/>
        </w:rPr>
        <w:t xml:space="preserve"> EN ISO 14001.</w:t>
      </w:r>
      <w:r w:rsidRPr="003838BE">
        <w:rPr>
          <w:rFonts w:asciiTheme="majorHAnsi" w:hAnsiTheme="majorHAnsi" w:cstheme="majorHAnsi"/>
          <w:i/>
          <w:iCs/>
          <w:sz w:val="24"/>
          <w:szCs w:val="24"/>
        </w:rPr>
        <w:t>“</w:t>
      </w:r>
    </w:p>
    <w:p w14:paraId="6D101CE9" w14:textId="1E32132E" w:rsidR="007B3574" w:rsidRPr="003838BE" w:rsidRDefault="007B3574" w:rsidP="003838BE">
      <w:pPr>
        <w:spacing w:after="0" w:line="276" w:lineRule="auto"/>
        <w:jc w:val="both"/>
        <w:rPr>
          <w:rFonts w:asciiTheme="majorHAnsi" w:hAnsiTheme="majorHAnsi" w:cstheme="majorHAnsi"/>
          <w:sz w:val="24"/>
          <w:szCs w:val="24"/>
        </w:rPr>
      </w:pPr>
    </w:p>
    <w:p w14:paraId="02167AFF" w14:textId="0720B0EC" w:rsidR="007B3574" w:rsidRDefault="007B3574" w:rsidP="003838BE">
      <w:pPr>
        <w:spacing w:after="0" w:line="276" w:lineRule="auto"/>
        <w:jc w:val="both"/>
        <w:rPr>
          <w:rFonts w:asciiTheme="majorHAnsi" w:hAnsiTheme="majorHAnsi" w:cstheme="majorHAnsi"/>
          <w:b/>
          <w:bCs/>
          <w:i/>
          <w:iCs/>
          <w:sz w:val="24"/>
          <w:szCs w:val="24"/>
        </w:rPr>
      </w:pPr>
      <w:r w:rsidRPr="003838BE">
        <w:rPr>
          <w:rFonts w:asciiTheme="majorHAnsi" w:hAnsiTheme="majorHAnsi" w:cstheme="majorHAnsi"/>
          <w:b/>
          <w:bCs/>
          <w:i/>
          <w:iCs/>
          <w:sz w:val="24"/>
          <w:szCs w:val="24"/>
        </w:rPr>
        <w:t>Odpoveď č. 12</w:t>
      </w:r>
    </w:p>
    <w:p w14:paraId="0C2FFB25" w14:textId="77777777" w:rsidR="003838BE" w:rsidRPr="003838BE" w:rsidRDefault="003838BE" w:rsidP="003838BE">
      <w:pPr>
        <w:spacing w:after="0" w:line="276" w:lineRule="auto"/>
        <w:jc w:val="both"/>
        <w:rPr>
          <w:rFonts w:asciiTheme="majorHAnsi" w:hAnsiTheme="majorHAnsi" w:cstheme="majorHAnsi"/>
          <w:b/>
          <w:bCs/>
          <w:i/>
          <w:iCs/>
          <w:sz w:val="24"/>
          <w:szCs w:val="24"/>
        </w:rPr>
      </w:pPr>
    </w:p>
    <w:p w14:paraId="00000003" w14:textId="762A315C" w:rsidR="007B2827" w:rsidRDefault="00003368"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t>Schéma pre environmentálne manažérstvo a audit (EMAS) je jedným z významných nástrojov environmentálnej politiky Európskej únie. Poskytuje organizáciám nadštandardnú podporu pri riadení, hodnotení a zdokonaľovaní jej prístupu k ochrane životného prostredia</w:t>
      </w:r>
      <w:r w:rsidRPr="003838BE">
        <w:rPr>
          <w:rFonts w:asciiTheme="majorHAnsi" w:hAnsiTheme="majorHAnsi" w:cstheme="majorHAnsi"/>
          <w:sz w:val="24"/>
          <w:szCs w:val="24"/>
        </w:rPr>
        <w:t>. Účasť v tejto schéme je určená pre akýkoľvek subjekt ekonomického sektora, ktorý má záujem pristupovať k ochrane životného prostredia proaktívne a zodpovedne, a to nielen v rámci EÚ ale aj mimo nej. EMAS podporuje organizácie vo vyhľadávaní správnych prí</w:t>
      </w:r>
      <w:r w:rsidRPr="003838BE">
        <w:rPr>
          <w:rFonts w:asciiTheme="majorHAnsi" w:hAnsiTheme="majorHAnsi" w:cstheme="majorHAnsi"/>
          <w:sz w:val="24"/>
          <w:szCs w:val="24"/>
        </w:rPr>
        <w:t>stupov s cieľom zlepšiť ich vplyv na životné prostredie. Organizácie, ktoré vstúpia do schémy, sa zaväzujú k hodnoteniu a znižovaniu negatívneho dopadu na životné prostredie.</w:t>
      </w:r>
    </w:p>
    <w:p w14:paraId="4BB4859D" w14:textId="77777777" w:rsidR="009B4D10" w:rsidRPr="003838BE" w:rsidRDefault="009B4D10" w:rsidP="003838BE">
      <w:pPr>
        <w:spacing w:after="0" w:line="276" w:lineRule="auto"/>
        <w:jc w:val="both"/>
        <w:rPr>
          <w:rFonts w:asciiTheme="majorHAnsi" w:hAnsiTheme="majorHAnsi" w:cstheme="majorHAnsi"/>
          <w:sz w:val="24"/>
          <w:szCs w:val="24"/>
        </w:rPr>
      </w:pPr>
    </w:p>
    <w:p w14:paraId="00000004" w14:textId="6776C727" w:rsidR="007B2827" w:rsidRDefault="00003368"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t xml:space="preserve">EMAS tak predstavuje formu implementácie systému manažérstva </w:t>
      </w:r>
      <w:proofErr w:type="spellStart"/>
      <w:r w:rsidRPr="003838BE">
        <w:rPr>
          <w:rFonts w:asciiTheme="majorHAnsi" w:hAnsiTheme="majorHAnsi" w:cstheme="majorHAnsi"/>
          <w:sz w:val="24"/>
          <w:szCs w:val="24"/>
        </w:rPr>
        <w:t>environmentu</w:t>
      </w:r>
      <w:proofErr w:type="spellEnd"/>
      <w:r w:rsidRPr="003838BE">
        <w:rPr>
          <w:rFonts w:asciiTheme="majorHAnsi" w:hAnsiTheme="majorHAnsi" w:cstheme="majorHAnsi"/>
          <w:sz w:val="24"/>
          <w:szCs w:val="24"/>
        </w:rPr>
        <w:t>. Ide o </w:t>
      </w:r>
      <w:r w:rsidRPr="003838BE">
        <w:rPr>
          <w:rFonts w:asciiTheme="majorHAnsi" w:hAnsiTheme="majorHAnsi" w:cstheme="majorHAnsi"/>
          <w:sz w:val="24"/>
          <w:szCs w:val="24"/>
        </w:rPr>
        <w:t>formu, ktorá predstavuje vyššiu mieru precizovania požiadaviek zameraných na ochranu životného prostredia, než je tomu v prípade normy ISO14001. EMAS sa tak stáva akýmsi novým „štandardom“ pri posudzovaní organizácií v ich snahe predísť, resp. eliminovať o</w:t>
      </w:r>
      <w:r w:rsidRPr="003838BE">
        <w:rPr>
          <w:rFonts w:asciiTheme="majorHAnsi" w:hAnsiTheme="majorHAnsi" w:cstheme="majorHAnsi"/>
          <w:sz w:val="24"/>
          <w:szCs w:val="24"/>
        </w:rPr>
        <w:t xml:space="preserve">hrozenie a poškodenie životného prostredia pri poskytovaní ich dodávok. Organizácie, ktoré spĺňajú požiadavky schémy EMAS kompletne pokrývajú požiadavky na environmentálny pilier spoločenskej zodpovednosti podnikov, nakoľko takéto organizácie systematicky </w:t>
      </w:r>
      <w:r w:rsidRPr="003838BE">
        <w:rPr>
          <w:rFonts w:asciiTheme="majorHAnsi" w:hAnsiTheme="majorHAnsi" w:cstheme="majorHAnsi"/>
          <w:sz w:val="24"/>
          <w:szCs w:val="24"/>
        </w:rPr>
        <w:t>riadia environmentálna aspekty svojich aktivít či postupov.</w:t>
      </w:r>
    </w:p>
    <w:p w14:paraId="52C30B51" w14:textId="77777777" w:rsidR="009B4D10" w:rsidRPr="003838BE" w:rsidRDefault="009B4D10" w:rsidP="003838BE">
      <w:pPr>
        <w:spacing w:after="0" w:line="276" w:lineRule="auto"/>
        <w:jc w:val="both"/>
        <w:rPr>
          <w:rFonts w:asciiTheme="majorHAnsi" w:hAnsiTheme="majorHAnsi" w:cstheme="majorHAnsi"/>
          <w:sz w:val="24"/>
          <w:szCs w:val="24"/>
        </w:rPr>
      </w:pPr>
    </w:p>
    <w:p w14:paraId="00000006" w14:textId="36E77329" w:rsidR="007B2827" w:rsidRPr="003838BE" w:rsidRDefault="007B3574"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t>Je</w:t>
      </w:r>
      <w:r w:rsidR="00003368" w:rsidRPr="003838BE">
        <w:rPr>
          <w:rFonts w:asciiTheme="majorHAnsi" w:hAnsiTheme="majorHAnsi" w:cstheme="majorHAnsi"/>
          <w:sz w:val="24"/>
          <w:szCs w:val="24"/>
        </w:rPr>
        <w:t xml:space="preserve"> potrebné klásť dôraz na to, aby boli dodávky stavebných prác zabezpečené od subjektov, k</w:t>
      </w:r>
      <w:r w:rsidR="00003368" w:rsidRPr="003838BE">
        <w:rPr>
          <w:rFonts w:asciiTheme="majorHAnsi" w:hAnsiTheme="majorHAnsi" w:cstheme="majorHAnsi"/>
          <w:sz w:val="24"/>
          <w:szCs w:val="24"/>
        </w:rPr>
        <w:t>toré majú dostatočne pripravenú, organizovanú a riadenú výrobu s ohľadom na trvalú udržateľnosť a ochranu životného prostredia. Takéto subjekty musia deklarovať danú skutočnosť prostredníctvom preukázania úrovne svojej pripravenosti a nastavenia vnútorných</w:t>
      </w:r>
      <w:r w:rsidR="00003368" w:rsidRPr="003838BE">
        <w:rPr>
          <w:rFonts w:asciiTheme="majorHAnsi" w:hAnsiTheme="majorHAnsi" w:cstheme="majorHAnsi"/>
          <w:sz w:val="24"/>
          <w:szCs w:val="24"/>
        </w:rPr>
        <w:t xml:space="preserve"> procesov, explicitne s ohľadom na ochranu životného prostredia. Jedným z najvýznamnejších indikátorov tejto pripravenosti je práve existencia a používanie systému manažérstva </w:t>
      </w:r>
      <w:proofErr w:type="spellStart"/>
      <w:r w:rsidR="00003368" w:rsidRPr="003838BE">
        <w:rPr>
          <w:rFonts w:asciiTheme="majorHAnsi" w:hAnsiTheme="majorHAnsi" w:cstheme="majorHAnsi"/>
          <w:sz w:val="24"/>
          <w:szCs w:val="24"/>
        </w:rPr>
        <w:t>environmentu</w:t>
      </w:r>
      <w:proofErr w:type="spellEnd"/>
      <w:r w:rsidR="00003368" w:rsidRPr="003838BE">
        <w:rPr>
          <w:rFonts w:asciiTheme="majorHAnsi" w:hAnsiTheme="majorHAnsi" w:cstheme="majorHAnsi"/>
          <w:sz w:val="24"/>
          <w:szCs w:val="24"/>
        </w:rPr>
        <w:t xml:space="preserve"> EMAS.</w:t>
      </w:r>
    </w:p>
    <w:p w14:paraId="00000007" w14:textId="2B5592FD" w:rsidR="007B2827" w:rsidRDefault="00003368"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lastRenderedPageBreak/>
        <w:t>Z uvedených dôvodov považuje verejný obstarávateľ za dôležité</w:t>
      </w:r>
      <w:r w:rsidRPr="003838BE">
        <w:rPr>
          <w:rFonts w:asciiTheme="majorHAnsi" w:hAnsiTheme="majorHAnsi" w:cstheme="majorHAnsi"/>
          <w:sz w:val="24"/>
          <w:szCs w:val="24"/>
        </w:rPr>
        <w:t>, aby budúci zhotoviteľ disponoval certifikátom, ktorým deklaruje svoju pripravenosť na zohľadňovanie požiadaviek na ochranu životného prostredia pri riadnom splnení zákazky. Uvedenou požiadavkou zabezpečí verejný obstarávateľ jednak skutočnú ochranu život</w:t>
      </w:r>
      <w:r w:rsidRPr="003838BE">
        <w:rPr>
          <w:rFonts w:asciiTheme="majorHAnsi" w:hAnsiTheme="majorHAnsi" w:cstheme="majorHAnsi"/>
          <w:sz w:val="24"/>
          <w:szCs w:val="24"/>
        </w:rPr>
        <w:t>ného prostredia (čo je celospoločenským záujmom), a zároveň umožní deklarovanie dodržania postupov zabezpečujúcich ochranu životného prostredia voči EÚ ako globálnemu poskytovateľovi finančných prostriedkov pre danú zákazku</w:t>
      </w:r>
      <w:r w:rsidR="009B4D10">
        <w:rPr>
          <w:rFonts w:asciiTheme="majorHAnsi" w:hAnsiTheme="majorHAnsi" w:cstheme="majorHAnsi"/>
          <w:sz w:val="24"/>
          <w:szCs w:val="24"/>
        </w:rPr>
        <w:t>.</w:t>
      </w:r>
    </w:p>
    <w:p w14:paraId="5ABEAE8F" w14:textId="77777777" w:rsidR="009B4D10" w:rsidRPr="003838BE" w:rsidRDefault="009B4D10" w:rsidP="003838BE">
      <w:pPr>
        <w:spacing w:after="0" w:line="276" w:lineRule="auto"/>
        <w:jc w:val="both"/>
        <w:rPr>
          <w:rFonts w:asciiTheme="majorHAnsi" w:hAnsiTheme="majorHAnsi" w:cstheme="majorHAnsi"/>
          <w:sz w:val="24"/>
          <w:szCs w:val="24"/>
        </w:rPr>
      </w:pPr>
    </w:p>
    <w:p w14:paraId="467635D9" w14:textId="7B2E0349" w:rsidR="007B3574" w:rsidRPr="003838BE" w:rsidRDefault="00003368" w:rsidP="003838BE">
      <w:pPr>
        <w:spacing w:after="0" w:line="276" w:lineRule="auto"/>
        <w:jc w:val="both"/>
        <w:rPr>
          <w:rFonts w:asciiTheme="majorHAnsi" w:hAnsiTheme="majorHAnsi" w:cstheme="majorHAnsi"/>
          <w:sz w:val="24"/>
          <w:szCs w:val="24"/>
        </w:rPr>
      </w:pPr>
      <w:bookmarkStart w:id="0" w:name="_gjdgxs" w:colFirst="0" w:colLast="0"/>
      <w:bookmarkEnd w:id="0"/>
      <w:r w:rsidRPr="003838BE">
        <w:rPr>
          <w:rFonts w:asciiTheme="majorHAnsi" w:hAnsiTheme="majorHAnsi" w:cstheme="majorHAnsi"/>
          <w:sz w:val="24"/>
          <w:szCs w:val="24"/>
        </w:rPr>
        <w:t>Zároveň si verejný obstarávateľ dovoľuje uviesť, že požiadavka na disponovanie platným certifikátom EMAS sa už aj v podmienkach SR stala štandardnou požiadavkou, ktorú v praxi uplatňujú mnohí verejní obstarávatelia, najmä pr</w:t>
      </w:r>
      <w:r w:rsidRPr="003838BE">
        <w:rPr>
          <w:rFonts w:asciiTheme="majorHAnsi" w:hAnsiTheme="majorHAnsi" w:cstheme="majorHAnsi"/>
          <w:sz w:val="24"/>
          <w:szCs w:val="24"/>
        </w:rPr>
        <w:t>i zákazkách na stavebné práce. Tento certifikát vlastní čoraz viac potenciálnych dodávateľov stavebných prác a preto je jeho použitie plne na mieste a nebráni čestnej hospodárskej súťaži. Táto požiadavka zároveň a priori nevylučuje z uchádzania sa o zákazk</w:t>
      </w:r>
      <w:r w:rsidRPr="003838BE">
        <w:rPr>
          <w:rFonts w:asciiTheme="majorHAnsi" w:hAnsiTheme="majorHAnsi" w:cstheme="majorHAnsi"/>
          <w:sz w:val="24"/>
          <w:szCs w:val="24"/>
        </w:rPr>
        <w:t>u ani tie subjekty, ktoré v súčasnosti týmto certifikátom nedisponujú. Tieto subjekty môžu predložiť aj iné dôkazy o opatreniach v oblasti environmentálneho manažérstva, ktorými preukáže, že ním navrhované opatrenia sú rovnocenné opatreniam požadovaným v r</w:t>
      </w:r>
      <w:r w:rsidRPr="003838BE">
        <w:rPr>
          <w:rFonts w:asciiTheme="majorHAnsi" w:hAnsiTheme="majorHAnsi" w:cstheme="majorHAnsi"/>
          <w:sz w:val="24"/>
          <w:szCs w:val="24"/>
        </w:rPr>
        <w:t>ámci príslušného systému environmentálneho manažérstva. Prípadne môžu tieto subjekty využiť zdroje tretej osoby, ktorá takýmto certifikátom reálne disponuje. V danom prípade táto osoba neposkytuje uchádzačovi samotný certifikát, ktorý je neprenosný, ale po</w:t>
      </w:r>
      <w:r w:rsidRPr="003838BE">
        <w:rPr>
          <w:rFonts w:asciiTheme="majorHAnsi" w:hAnsiTheme="majorHAnsi" w:cstheme="majorHAnsi"/>
          <w:sz w:val="24"/>
          <w:szCs w:val="24"/>
        </w:rPr>
        <w:t>skytuje mu svoje kapacity pri vykonávaní zákazky, vo vzťahu ku ktorej sa daný certifikát vyžaduje. Tento postup je úplne v súlade so Zákonom o verejnom obstarávaní a s metodikou Úradu pre verejné obstarávanie</w:t>
      </w:r>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o.i</w:t>
      </w:r>
      <w:proofErr w:type="spellEnd"/>
      <w:r w:rsidR="007B3574" w:rsidRPr="003838BE">
        <w:rPr>
          <w:rFonts w:asciiTheme="majorHAnsi" w:hAnsiTheme="majorHAnsi" w:cstheme="majorHAnsi"/>
          <w:sz w:val="24"/>
          <w:szCs w:val="24"/>
        </w:rPr>
        <w:t>. aj metodické usmernenie č. 10330-5000/2019 z 9.8.2019 podľa ktorého „</w:t>
      </w:r>
      <w:r w:rsidR="007B3574" w:rsidRPr="003838BE">
        <w:rPr>
          <w:rFonts w:asciiTheme="majorHAnsi" w:hAnsiTheme="majorHAnsi" w:cstheme="majorHAnsi"/>
          <w:sz w:val="24"/>
          <w:szCs w:val="24"/>
        </w:rPr>
        <w:t xml:space="preserve">Nariadenie </w:t>
      </w:r>
      <w:proofErr w:type="spellStart"/>
      <w:r w:rsidR="007B3574" w:rsidRPr="003838BE">
        <w:rPr>
          <w:rFonts w:asciiTheme="majorHAnsi" w:hAnsiTheme="majorHAnsi" w:cstheme="majorHAnsi"/>
          <w:sz w:val="24"/>
          <w:szCs w:val="24"/>
        </w:rPr>
        <w:t>Európskeho</w:t>
      </w:r>
      <w:proofErr w:type="spellEnd"/>
      <w:r w:rsidR="007B3574" w:rsidRPr="003838BE">
        <w:rPr>
          <w:rFonts w:asciiTheme="majorHAnsi" w:hAnsiTheme="majorHAnsi" w:cstheme="majorHAnsi"/>
          <w:sz w:val="24"/>
          <w:szCs w:val="24"/>
        </w:rPr>
        <w:t xml:space="preserve"> parlamentu a Rady č. 1221/2009 o </w:t>
      </w:r>
      <w:proofErr w:type="spellStart"/>
      <w:r w:rsidR="007B3574" w:rsidRPr="003838BE">
        <w:rPr>
          <w:rFonts w:asciiTheme="majorHAnsi" w:hAnsiTheme="majorHAnsi" w:cstheme="majorHAnsi"/>
          <w:sz w:val="24"/>
          <w:szCs w:val="24"/>
        </w:rPr>
        <w:t>dobrovoľnej</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účasti</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organizácii</w:t>
      </w:r>
      <w:proofErr w:type="spellEnd"/>
      <w:r w:rsidR="007B3574" w:rsidRPr="003838BE">
        <w:rPr>
          <w:rFonts w:asciiTheme="majorHAnsi" w:hAnsiTheme="majorHAnsi" w:cstheme="majorHAnsi"/>
          <w:sz w:val="24"/>
          <w:szCs w:val="24"/>
        </w:rPr>
        <w:t xml:space="preserve">́ v </w:t>
      </w:r>
      <w:proofErr w:type="spellStart"/>
      <w:r w:rsidR="007B3574" w:rsidRPr="003838BE">
        <w:rPr>
          <w:rFonts w:asciiTheme="majorHAnsi" w:hAnsiTheme="majorHAnsi" w:cstheme="majorHAnsi"/>
          <w:sz w:val="24"/>
          <w:szCs w:val="24"/>
        </w:rPr>
        <w:t>schéme</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Spoločenstva</w:t>
      </w:r>
      <w:proofErr w:type="spellEnd"/>
      <w:r w:rsidR="007B3574" w:rsidRPr="003838BE">
        <w:rPr>
          <w:rFonts w:asciiTheme="majorHAnsi" w:hAnsiTheme="majorHAnsi" w:cstheme="majorHAnsi"/>
          <w:sz w:val="24"/>
          <w:szCs w:val="24"/>
        </w:rPr>
        <w:t xml:space="preserve"> pre </w:t>
      </w:r>
      <w:proofErr w:type="spellStart"/>
      <w:r w:rsidR="007B3574" w:rsidRPr="003838BE">
        <w:rPr>
          <w:rFonts w:asciiTheme="majorHAnsi" w:hAnsiTheme="majorHAnsi" w:cstheme="majorHAnsi"/>
          <w:sz w:val="24"/>
          <w:szCs w:val="24"/>
        </w:rPr>
        <w:t>environmentálne</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manažérstvo</w:t>
      </w:r>
      <w:proofErr w:type="spellEnd"/>
      <w:r w:rsidR="007B3574" w:rsidRPr="003838BE">
        <w:rPr>
          <w:rFonts w:asciiTheme="majorHAnsi" w:hAnsiTheme="majorHAnsi" w:cstheme="majorHAnsi"/>
          <w:sz w:val="24"/>
          <w:szCs w:val="24"/>
        </w:rPr>
        <w:t xml:space="preserve"> a audit (EMAS). EMAS je </w:t>
      </w:r>
      <w:proofErr w:type="spellStart"/>
      <w:r w:rsidR="007B3574" w:rsidRPr="003838BE">
        <w:rPr>
          <w:rFonts w:asciiTheme="majorHAnsi" w:hAnsiTheme="majorHAnsi" w:cstheme="majorHAnsi"/>
          <w:sz w:val="24"/>
          <w:szCs w:val="24"/>
        </w:rPr>
        <w:t>najdôveryhodnejši</w:t>
      </w:r>
      <w:proofErr w:type="spellEnd"/>
      <w:r w:rsidR="007B3574" w:rsidRPr="003838BE">
        <w:rPr>
          <w:rFonts w:asciiTheme="majorHAnsi" w:hAnsiTheme="majorHAnsi" w:cstheme="majorHAnsi"/>
          <w:sz w:val="24"/>
          <w:szCs w:val="24"/>
        </w:rPr>
        <w:t xml:space="preserve">́ a </w:t>
      </w:r>
      <w:proofErr w:type="spellStart"/>
      <w:r w:rsidR="007B3574" w:rsidRPr="003838BE">
        <w:rPr>
          <w:rFonts w:asciiTheme="majorHAnsi" w:hAnsiTheme="majorHAnsi" w:cstheme="majorHAnsi"/>
          <w:sz w:val="24"/>
          <w:szCs w:val="24"/>
        </w:rPr>
        <w:t>najsilnejši</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nástroj</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environmentálneho</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manažérstva</w:t>
      </w:r>
      <w:proofErr w:type="spellEnd"/>
      <w:r w:rsidR="007B3574" w:rsidRPr="003838BE">
        <w:rPr>
          <w:rFonts w:asciiTheme="majorHAnsi" w:hAnsiTheme="majorHAnsi" w:cstheme="majorHAnsi"/>
          <w:sz w:val="24"/>
          <w:szCs w:val="24"/>
        </w:rPr>
        <w:t xml:space="preserve"> na trhu, </w:t>
      </w:r>
      <w:proofErr w:type="spellStart"/>
      <w:r w:rsidR="007B3574" w:rsidRPr="003838BE">
        <w:rPr>
          <w:rFonts w:asciiTheme="majorHAnsi" w:hAnsiTheme="majorHAnsi" w:cstheme="majorHAnsi"/>
          <w:sz w:val="24"/>
          <w:szCs w:val="24"/>
        </w:rPr>
        <w:t>ktory</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pridáva</w:t>
      </w:r>
      <w:proofErr w:type="spellEnd"/>
      <w:r w:rsidR="007B3574" w:rsidRPr="003838BE">
        <w:rPr>
          <w:rFonts w:asciiTheme="majorHAnsi" w:hAnsiTheme="majorHAnsi" w:cstheme="majorHAnsi"/>
          <w:sz w:val="24"/>
          <w:szCs w:val="24"/>
        </w:rPr>
        <w:t xml:space="preserve"> prvky k </w:t>
      </w:r>
      <w:proofErr w:type="spellStart"/>
      <w:r w:rsidR="007B3574" w:rsidRPr="003838BE">
        <w:rPr>
          <w:rFonts w:asciiTheme="majorHAnsi" w:hAnsiTheme="majorHAnsi" w:cstheme="majorHAnsi"/>
          <w:sz w:val="24"/>
          <w:szCs w:val="24"/>
        </w:rPr>
        <w:t>požiadavkám</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medzinárodnej</w:t>
      </w:r>
      <w:proofErr w:type="spellEnd"/>
      <w:r w:rsidR="007B3574" w:rsidRPr="003838BE">
        <w:rPr>
          <w:rFonts w:asciiTheme="majorHAnsi" w:hAnsiTheme="majorHAnsi" w:cstheme="majorHAnsi"/>
          <w:sz w:val="24"/>
          <w:szCs w:val="24"/>
        </w:rPr>
        <w:t xml:space="preserve"> normy pre </w:t>
      </w:r>
      <w:proofErr w:type="spellStart"/>
      <w:r w:rsidR="007B3574" w:rsidRPr="003838BE">
        <w:rPr>
          <w:rFonts w:asciiTheme="majorHAnsi" w:hAnsiTheme="majorHAnsi" w:cstheme="majorHAnsi"/>
          <w:sz w:val="24"/>
          <w:szCs w:val="24"/>
        </w:rPr>
        <w:t>systém</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environmentálneho</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manažérstva</w:t>
      </w:r>
      <w:proofErr w:type="spellEnd"/>
      <w:r w:rsidR="007B3574" w:rsidRPr="003838BE">
        <w:rPr>
          <w:rFonts w:asciiTheme="majorHAnsi" w:hAnsiTheme="majorHAnsi" w:cstheme="majorHAnsi"/>
          <w:sz w:val="24"/>
          <w:szCs w:val="24"/>
        </w:rPr>
        <w:t xml:space="preserve"> EN ISO 14001:2004, </w:t>
      </w:r>
      <w:proofErr w:type="spellStart"/>
      <w:r w:rsidR="007B3574" w:rsidRPr="003838BE">
        <w:rPr>
          <w:rFonts w:asciiTheme="majorHAnsi" w:hAnsiTheme="majorHAnsi" w:cstheme="majorHAnsi"/>
          <w:sz w:val="24"/>
          <w:szCs w:val="24"/>
        </w:rPr>
        <w:t>čím</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napomáha</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organizáciám</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dosahovat</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kontinuálne</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zlepšovanie</w:t>
      </w:r>
      <w:proofErr w:type="spellEnd"/>
      <w:r w:rsidR="007B3574" w:rsidRPr="003838BE">
        <w:rPr>
          <w:rFonts w:asciiTheme="majorHAnsi" w:hAnsiTheme="majorHAnsi" w:cstheme="majorHAnsi"/>
          <w:sz w:val="24"/>
          <w:szCs w:val="24"/>
        </w:rPr>
        <w:t xml:space="preserve"> ich </w:t>
      </w:r>
      <w:proofErr w:type="spellStart"/>
      <w:r w:rsidR="007B3574" w:rsidRPr="003838BE">
        <w:rPr>
          <w:rFonts w:asciiTheme="majorHAnsi" w:hAnsiTheme="majorHAnsi" w:cstheme="majorHAnsi"/>
          <w:sz w:val="24"/>
          <w:szCs w:val="24"/>
        </w:rPr>
        <w:t>environmentálneho</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správania</w:t>
      </w:r>
      <w:proofErr w:type="spellEnd"/>
      <w:r w:rsidR="007B3574" w:rsidRPr="003838BE">
        <w:rPr>
          <w:rFonts w:asciiTheme="majorHAnsi" w:hAnsiTheme="majorHAnsi" w:cstheme="majorHAnsi"/>
          <w:sz w:val="24"/>
          <w:szCs w:val="24"/>
        </w:rPr>
        <w:t xml:space="preserve">. Po </w:t>
      </w:r>
      <w:proofErr w:type="spellStart"/>
      <w:r w:rsidR="007B3574" w:rsidRPr="003838BE">
        <w:rPr>
          <w:rFonts w:asciiTheme="majorHAnsi" w:hAnsiTheme="majorHAnsi" w:cstheme="majorHAnsi"/>
          <w:sz w:val="24"/>
          <w:szCs w:val="24"/>
        </w:rPr>
        <w:t>splneni</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všetkých</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požiadaviek</w:t>
      </w:r>
      <w:proofErr w:type="spellEnd"/>
      <w:r w:rsidR="007B3574" w:rsidRPr="003838BE">
        <w:rPr>
          <w:rFonts w:asciiTheme="majorHAnsi" w:hAnsiTheme="majorHAnsi" w:cstheme="majorHAnsi"/>
          <w:sz w:val="24"/>
          <w:szCs w:val="24"/>
        </w:rPr>
        <w:t xml:space="preserve"> nariadenia </w:t>
      </w:r>
      <w:proofErr w:type="spellStart"/>
      <w:r w:rsidR="007B3574" w:rsidRPr="003838BE">
        <w:rPr>
          <w:rFonts w:asciiTheme="majorHAnsi" w:hAnsiTheme="majorHAnsi" w:cstheme="majorHAnsi"/>
          <w:sz w:val="24"/>
          <w:szCs w:val="24"/>
        </w:rPr>
        <w:t>EPaR</w:t>
      </w:r>
      <w:proofErr w:type="spellEnd"/>
      <w:r w:rsidR="007B3574" w:rsidRPr="003838BE">
        <w:rPr>
          <w:rFonts w:asciiTheme="majorHAnsi" w:hAnsiTheme="majorHAnsi" w:cstheme="majorHAnsi"/>
          <w:sz w:val="24"/>
          <w:szCs w:val="24"/>
        </w:rPr>
        <w:t xml:space="preserve"> č. 1221/2009 a kladnom </w:t>
      </w:r>
      <w:proofErr w:type="spellStart"/>
      <w:r w:rsidR="007B3574" w:rsidRPr="003838BE">
        <w:rPr>
          <w:rFonts w:asciiTheme="majorHAnsi" w:hAnsiTheme="majorHAnsi" w:cstheme="majorHAnsi"/>
          <w:sz w:val="24"/>
          <w:szCs w:val="24"/>
        </w:rPr>
        <w:t>posúdeni</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žiadosti</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predloženej</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príslušnému</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orgánu</w:t>
      </w:r>
      <w:proofErr w:type="spellEnd"/>
      <w:r w:rsidR="007B3574" w:rsidRPr="003838BE">
        <w:rPr>
          <w:rFonts w:asciiTheme="majorHAnsi" w:hAnsiTheme="majorHAnsi" w:cstheme="majorHAnsi"/>
          <w:sz w:val="24"/>
          <w:szCs w:val="24"/>
        </w:rPr>
        <w:t xml:space="preserve"> pre EMAS je </w:t>
      </w:r>
      <w:proofErr w:type="spellStart"/>
      <w:r w:rsidR="007B3574" w:rsidRPr="003838BE">
        <w:rPr>
          <w:rFonts w:asciiTheme="majorHAnsi" w:hAnsiTheme="majorHAnsi" w:cstheme="majorHAnsi"/>
          <w:sz w:val="24"/>
          <w:szCs w:val="24"/>
        </w:rPr>
        <w:t>organizácia</w:t>
      </w:r>
      <w:proofErr w:type="spellEnd"/>
      <w:r w:rsidR="007B3574" w:rsidRPr="003838BE">
        <w:rPr>
          <w:rFonts w:asciiTheme="majorHAnsi" w:hAnsiTheme="majorHAnsi" w:cstheme="majorHAnsi"/>
          <w:sz w:val="24"/>
          <w:szCs w:val="24"/>
        </w:rPr>
        <w:t xml:space="preserve"> </w:t>
      </w:r>
      <w:proofErr w:type="spellStart"/>
      <w:r w:rsidR="007B3574" w:rsidRPr="003838BE">
        <w:rPr>
          <w:rFonts w:asciiTheme="majorHAnsi" w:hAnsiTheme="majorHAnsi" w:cstheme="majorHAnsi"/>
          <w:sz w:val="24"/>
          <w:szCs w:val="24"/>
        </w:rPr>
        <w:t>registrovana</w:t>
      </w:r>
      <w:proofErr w:type="spellEnd"/>
      <w:r w:rsidR="007B3574" w:rsidRPr="003838BE">
        <w:rPr>
          <w:rFonts w:asciiTheme="majorHAnsi" w:hAnsiTheme="majorHAnsi" w:cstheme="majorHAnsi"/>
          <w:sz w:val="24"/>
          <w:szCs w:val="24"/>
        </w:rPr>
        <w:t xml:space="preserve">́ v </w:t>
      </w:r>
      <w:proofErr w:type="spellStart"/>
      <w:r w:rsidR="007B3574" w:rsidRPr="003838BE">
        <w:rPr>
          <w:rFonts w:asciiTheme="majorHAnsi" w:hAnsiTheme="majorHAnsi" w:cstheme="majorHAnsi"/>
          <w:sz w:val="24"/>
          <w:szCs w:val="24"/>
        </w:rPr>
        <w:t>schéme</w:t>
      </w:r>
      <w:proofErr w:type="spellEnd"/>
      <w:r w:rsidR="007B3574" w:rsidRPr="003838BE">
        <w:rPr>
          <w:rFonts w:asciiTheme="majorHAnsi" w:hAnsiTheme="majorHAnsi" w:cstheme="majorHAnsi"/>
          <w:sz w:val="24"/>
          <w:szCs w:val="24"/>
        </w:rPr>
        <w:t xml:space="preserve"> EMAS a </w:t>
      </w:r>
      <w:proofErr w:type="spellStart"/>
      <w:r w:rsidR="007B3574" w:rsidRPr="003838BE">
        <w:rPr>
          <w:rFonts w:asciiTheme="majorHAnsi" w:hAnsiTheme="majorHAnsi" w:cstheme="majorHAnsi"/>
          <w:sz w:val="24"/>
          <w:szCs w:val="24"/>
        </w:rPr>
        <w:t>zapísana</w:t>
      </w:r>
      <w:proofErr w:type="spellEnd"/>
      <w:r w:rsidR="007B3574" w:rsidRPr="003838BE">
        <w:rPr>
          <w:rFonts w:asciiTheme="majorHAnsi" w:hAnsiTheme="majorHAnsi" w:cstheme="majorHAnsi"/>
          <w:sz w:val="24"/>
          <w:szCs w:val="24"/>
        </w:rPr>
        <w:t xml:space="preserve">́ do </w:t>
      </w:r>
      <w:proofErr w:type="spellStart"/>
      <w:r w:rsidR="007B3574" w:rsidRPr="003838BE">
        <w:rPr>
          <w:rFonts w:asciiTheme="majorHAnsi" w:hAnsiTheme="majorHAnsi" w:cstheme="majorHAnsi"/>
          <w:sz w:val="24"/>
          <w:szCs w:val="24"/>
        </w:rPr>
        <w:t>národného</w:t>
      </w:r>
      <w:proofErr w:type="spellEnd"/>
      <w:r w:rsidR="007B3574" w:rsidRPr="003838BE">
        <w:rPr>
          <w:rFonts w:asciiTheme="majorHAnsi" w:hAnsiTheme="majorHAnsi" w:cstheme="majorHAnsi"/>
          <w:sz w:val="24"/>
          <w:szCs w:val="24"/>
        </w:rPr>
        <w:t xml:space="preserve"> a </w:t>
      </w:r>
      <w:proofErr w:type="spellStart"/>
      <w:r w:rsidR="007B3574" w:rsidRPr="003838BE">
        <w:rPr>
          <w:rFonts w:asciiTheme="majorHAnsi" w:hAnsiTheme="majorHAnsi" w:cstheme="majorHAnsi"/>
          <w:sz w:val="24"/>
          <w:szCs w:val="24"/>
        </w:rPr>
        <w:t>európskeho</w:t>
      </w:r>
      <w:proofErr w:type="spellEnd"/>
      <w:r w:rsidR="007B3574" w:rsidRPr="003838BE">
        <w:rPr>
          <w:rFonts w:asciiTheme="majorHAnsi" w:hAnsiTheme="majorHAnsi" w:cstheme="majorHAnsi"/>
          <w:sz w:val="24"/>
          <w:szCs w:val="24"/>
        </w:rPr>
        <w:t xml:space="preserve"> registra EMAS.</w:t>
      </w:r>
      <w:r w:rsidR="007B3574" w:rsidRPr="003838BE">
        <w:rPr>
          <w:rFonts w:asciiTheme="majorHAnsi" w:hAnsiTheme="majorHAnsi" w:cstheme="majorHAnsi"/>
          <w:sz w:val="24"/>
          <w:szCs w:val="24"/>
        </w:rPr>
        <w:t>“</w:t>
      </w:r>
    </w:p>
    <w:p w14:paraId="5C61C088" w14:textId="35205FE6" w:rsidR="00C6669B" w:rsidRDefault="00C6669B"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t>Z uvedeného vyplýva, že ten, kto s</w:t>
      </w:r>
      <w:r w:rsidR="009B4D10">
        <w:rPr>
          <w:rFonts w:asciiTheme="majorHAnsi" w:hAnsiTheme="majorHAnsi" w:cstheme="majorHAnsi"/>
          <w:sz w:val="24"/>
          <w:szCs w:val="24"/>
        </w:rPr>
        <w:t>pĺ</w:t>
      </w:r>
      <w:r w:rsidRPr="003838BE">
        <w:rPr>
          <w:rFonts w:asciiTheme="majorHAnsi" w:hAnsiTheme="majorHAnsi" w:cstheme="majorHAnsi"/>
          <w:sz w:val="24"/>
          <w:szCs w:val="24"/>
        </w:rPr>
        <w:t>ňa EMAS spĺňa aj STN 14001:2015, ale ten čo spĺňa STN 14001:2015 nes</w:t>
      </w:r>
      <w:r w:rsidR="009B4D10">
        <w:rPr>
          <w:rFonts w:asciiTheme="majorHAnsi" w:hAnsiTheme="majorHAnsi" w:cstheme="majorHAnsi"/>
          <w:sz w:val="24"/>
          <w:szCs w:val="24"/>
        </w:rPr>
        <w:t>pĺ</w:t>
      </w:r>
      <w:r w:rsidRPr="003838BE">
        <w:rPr>
          <w:rFonts w:asciiTheme="majorHAnsi" w:hAnsiTheme="majorHAnsi" w:cstheme="majorHAnsi"/>
          <w:sz w:val="24"/>
          <w:szCs w:val="24"/>
        </w:rPr>
        <w:t>ňa automaticky EMAS.</w:t>
      </w:r>
    </w:p>
    <w:p w14:paraId="6F5130F2" w14:textId="77777777" w:rsidR="001671BF" w:rsidRPr="001671BF" w:rsidRDefault="001671BF" w:rsidP="001671BF">
      <w:pPr>
        <w:pStyle w:val="Normlnywebov"/>
        <w:jc w:val="both"/>
        <w:rPr>
          <w:rFonts w:asciiTheme="majorHAnsi" w:hAnsiTheme="majorHAnsi" w:cstheme="majorHAnsi"/>
        </w:rPr>
      </w:pPr>
      <w:proofErr w:type="spellStart"/>
      <w:r w:rsidRPr="001671BF">
        <w:rPr>
          <w:rFonts w:asciiTheme="majorHAnsi" w:hAnsiTheme="majorHAnsi" w:cstheme="majorHAnsi"/>
        </w:rPr>
        <w:t>Úspešna</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certifikácia</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podľa</w:t>
      </w:r>
      <w:proofErr w:type="spellEnd"/>
      <w:r w:rsidRPr="001671BF">
        <w:rPr>
          <w:rFonts w:asciiTheme="majorHAnsi" w:hAnsiTheme="majorHAnsi" w:cstheme="majorHAnsi"/>
        </w:rPr>
        <w:t xml:space="preserve"> normy ISO 14001 </w:t>
      </w:r>
      <w:proofErr w:type="spellStart"/>
      <w:r w:rsidRPr="001671BF">
        <w:rPr>
          <w:rFonts w:asciiTheme="majorHAnsi" w:hAnsiTheme="majorHAnsi" w:cstheme="majorHAnsi"/>
        </w:rPr>
        <w:t>znamena</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že</w:t>
      </w:r>
      <w:proofErr w:type="spellEnd"/>
      <w:r w:rsidRPr="001671BF">
        <w:rPr>
          <w:rFonts w:asciiTheme="majorHAnsi" w:hAnsiTheme="majorHAnsi" w:cstheme="majorHAnsi"/>
        </w:rPr>
        <w:t xml:space="preserve"> tie </w:t>
      </w:r>
      <w:proofErr w:type="spellStart"/>
      <w:r w:rsidRPr="001671BF">
        <w:rPr>
          <w:rFonts w:asciiTheme="majorHAnsi" w:hAnsiTheme="majorHAnsi" w:cstheme="majorHAnsi"/>
        </w:rPr>
        <w:t>najdôležitejšie</w:t>
      </w:r>
      <w:proofErr w:type="spellEnd"/>
      <w:r w:rsidRPr="001671BF">
        <w:rPr>
          <w:rFonts w:asciiTheme="majorHAnsi" w:hAnsiTheme="majorHAnsi" w:cstheme="majorHAnsi"/>
        </w:rPr>
        <w:t xml:space="preserve"> kroky k </w:t>
      </w:r>
      <w:proofErr w:type="spellStart"/>
      <w:r w:rsidRPr="001671BF">
        <w:rPr>
          <w:rFonts w:asciiTheme="majorHAnsi" w:hAnsiTheme="majorHAnsi" w:cstheme="majorHAnsi"/>
        </w:rPr>
        <w:t>registrácii</w:t>
      </w:r>
      <w:proofErr w:type="spellEnd"/>
      <w:r w:rsidRPr="001671BF">
        <w:rPr>
          <w:rFonts w:asciiTheme="majorHAnsi" w:hAnsiTheme="majorHAnsi" w:cstheme="majorHAnsi"/>
        </w:rPr>
        <w:t xml:space="preserve"> EMAS </w:t>
      </w:r>
      <w:proofErr w:type="spellStart"/>
      <w:r w:rsidRPr="001671BF">
        <w:rPr>
          <w:rFonts w:asciiTheme="majorHAnsi" w:hAnsiTheme="majorHAnsi" w:cstheme="majorHAnsi"/>
        </w:rPr>
        <w:t>uz</w:t>
      </w:r>
      <w:proofErr w:type="spellEnd"/>
      <w:r w:rsidRPr="001671BF">
        <w:rPr>
          <w:rFonts w:asciiTheme="majorHAnsi" w:hAnsiTheme="majorHAnsi" w:cstheme="majorHAnsi"/>
        </w:rPr>
        <w:t xml:space="preserve">̌ boli prijaté. </w:t>
      </w:r>
      <w:proofErr w:type="spellStart"/>
      <w:r w:rsidRPr="001671BF">
        <w:rPr>
          <w:rFonts w:asciiTheme="majorHAnsi" w:hAnsiTheme="majorHAnsi" w:cstheme="majorHAnsi"/>
        </w:rPr>
        <w:t>Ďalšie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požiadavky</w:t>
      </w:r>
      <w:proofErr w:type="spellEnd"/>
      <w:r w:rsidRPr="001671BF">
        <w:rPr>
          <w:rFonts w:asciiTheme="majorHAnsi" w:hAnsiTheme="majorHAnsi" w:cstheme="majorHAnsi"/>
        </w:rPr>
        <w:t xml:space="preserve"> na </w:t>
      </w:r>
      <w:proofErr w:type="spellStart"/>
      <w:r w:rsidRPr="001671BF">
        <w:rPr>
          <w:rFonts w:asciiTheme="majorHAnsi" w:hAnsiTheme="majorHAnsi" w:cstheme="majorHAnsi"/>
        </w:rPr>
        <w:t>získanie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certifikátu</w:t>
      </w:r>
      <w:proofErr w:type="spellEnd"/>
      <w:r w:rsidRPr="001671BF">
        <w:rPr>
          <w:rFonts w:asciiTheme="majorHAnsi" w:hAnsiTheme="majorHAnsi" w:cstheme="majorHAnsi"/>
        </w:rPr>
        <w:t xml:space="preserve"> EMAS </w:t>
      </w:r>
      <w:proofErr w:type="spellStart"/>
      <w:r w:rsidRPr="001671BF">
        <w:rPr>
          <w:rFonts w:asciiTheme="majorHAnsi" w:hAnsiTheme="majorHAnsi" w:cstheme="majorHAnsi"/>
        </w:rPr>
        <w:t>zahŕňaju</w:t>
      </w:r>
      <w:proofErr w:type="spellEnd"/>
      <w:r w:rsidRPr="001671BF">
        <w:rPr>
          <w:rFonts w:asciiTheme="majorHAnsi" w:hAnsiTheme="majorHAnsi" w:cstheme="majorHAnsi"/>
        </w:rPr>
        <w:t xml:space="preserve">́: </w:t>
      </w:r>
    </w:p>
    <w:p w14:paraId="48169490" w14:textId="2E387B1E" w:rsidR="001671BF" w:rsidRPr="001671BF" w:rsidRDefault="001671BF" w:rsidP="001671BF">
      <w:pPr>
        <w:pStyle w:val="Normlnywebov"/>
        <w:numPr>
          <w:ilvl w:val="0"/>
          <w:numId w:val="1"/>
        </w:numPr>
        <w:jc w:val="both"/>
        <w:rPr>
          <w:rFonts w:asciiTheme="majorHAnsi" w:hAnsiTheme="majorHAnsi" w:cstheme="majorHAnsi"/>
        </w:rPr>
      </w:pPr>
      <w:proofErr w:type="spellStart"/>
      <w:r w:rsidRPr="001671BF">
        <w:rPr>
          <w:rFonts w:asciiTheme="majorHAnsi" w:hAnsiTheme="majorHAnsi" w:cstheme="majorHAnsi"/>
        </w:rPr>
        <w:lastRenderedPageBreak/>
        <w:t>Úvodne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environmentálne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preskúmanie</w:t>
      </w:r>
      <w:proofErr w:type="spellEnd"/>
      <w:r w:rsidRPr="001671BF">
        <w:rPr>
          <w:rFonts w:asciiTheme="majorHAnsi" w:hAnsiTheme="majorHAnsi" w:cstheme="majorHAnsi"/>
        </w:rPr>
        <w:t xml:space="preserve">: EMAS </w:t>
      </w:r>
      <w:proofErr w:type="spellStart"/>
      <w:r w:rsidRPr="001671BF">
        <w:rPr>
          <w:rFonts w:asciiTheme="majorHAnsi" w:hAnsiTheme="majorHAnsi" w:cstheme="majorHAnsi"/>
        </w:rPr>
        <w:t>vyžaduje</w:t>
      </w:r>
      <w:proofErr w:type="spellEnd"/>
      <w:r w:rsidRPr="001671BF">
        <w:rPr>
          <w:rFonts w:asciiTheme="majorHAnsi" w:hAnsiTheme="majorHAnsi" w:cstheme="majorHAnsi"/>
        </w:rPr>
        <w:t xml:space="preserve">, aby sa vykonalo </w:t>
      </w:r>
      <w:proofErr w:type="spellStart"/>
      <w:r w:rsidRPr="001671BF">
        <w:rPr>
          <w:rFonts w:asciiTheme="majorHAnsi" w:hAnsiTheme="majorHAnsi" w:cstheme="majorHAnsi"/>
        </w:rPr>
        <w:t>úvodne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environmentálne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preskúmanie</w:t>
      </w:r>
      <w:proofErr w:type="spellEnd"/>
      <w:r w:rsidRPr="001671BF">
        <w:rPr>
          <w:rFonts w:asciiTheme="majorHAnsi" w:hAnsiTheme="majorHAnsi" w:cstheme="majorHAnsi"/>
        </w:rPr>
        <w:t xml:space="preserve">, s </w:t>
      </w:r>
      <w:proofErr w:type="spellStart"/>
      <w:r w:rsidRPr="001671BF">
        <w:rPr>
          <w:rFonts w:asciiTheme="majorHAnsi" w:hAnsiTheme="majorHAnsi" w:cstheme="majorHAnsi"/>
        </w:rPr>
        <w:t>cieľom</w:t>
      </w:r>
      <w:proofErr w:type="spellEnd"/>
      <w:r w:rsidRPr="001671BF">
        <w:rPr>
          <w:rFonts w:asciiTheme="majorHAnsi" w:hAnsiTheme="majorHAnsi" w:cstheme="majorHAnsi"/>
        </w:rPr>
        <w:t xml:space="preserve"> identifikovania </w:t>
      </w:r>
      <w:proofErr w:type="spellStart"/>
      <w:r w:rsidRPr="001671BF">
        <w:rPr>
          <w:rFonts w:asciiTheme="majorHAnsi" w:hAnsiTheme="majorHAnsi" w:cstheme="majorHAnsi"/>
        </w:rPr>
        <w:t>environmentálnych</w:t>
      </w:r>
      <w:proofErr w:type="spellEnd"/>
      <w:r w:rsidRPr="001671BF">
        <w:rPr>
          <w:rFonts w:asciiTheme="majorHAnsi" w:hAnsiTheme="majorHAnsi" w:cstheme="majorHAnsi"/>
        </w:rPr>
        <w:t xml:space="preserve"> aspektov </w:t>
      </w:r>
      <w:proofErr w:type="spellStart"/>
      <w:r w:rsidRPr="001671BF">
        <w:rPr>
          <w:rFonts w:asciiTheme="majorHAnsi" w:hAnsiTheme="majorHAnsi" w:cstheme="majorHAnsi"/>
        </w:rPr>
        <w:t>organizácie</w:t>
      </w:r>
      <w:proofErr w:type="spellEnd"/>
      <w:r w:rsidRPr="001671BF">
        <w:rPr>
          <w:rFonts w:asciiTheme="majorHAnsi" w:hAnsiTheme="majorHAnsi" w:cstheme="majorHAnsi"/>
        </w:rPr>
        <w:t xml:space="preserve">. Ak </w:t>
      </w:r>
      <w:proofErr w:type="spellStart"/>
      <w:r w:rsidRPr="001671BF">
        <w:rPr>
          <w:rFonts w:asciiTheme="majorHAnsi" w:hAnsiTheme="majorHAnsi" w:cstheme="majorHAnsi"/>
        </w:rPr>
        <w:t>však</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organizácia</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uz</w:t>
      </w:r>
      <w:proofErr w:type="spellEnd"/>
      <w:r w:rsidRPr="001671BF">
        <w:rPr>
          <w:rFonts w:asciiTheme="majorHAnsi" w:hAnsiTheme="majorHAnsi" w:cstheme="majorHAnsi"/>
        </w:rPr>
        <w:t xml:space="preserve">̌ má EMS </w:t>
      </w:r>
      <w:proofErr w:type="spellStart"/>
      <w:r w:rsidRPr="001671BF">
        <w:rPr>
          <w:rFonts w:asciiTheme="majorHAnsi" w:hAnsiTheme="majorHAnsi" w:cstheme="majorHAnsi"/>
        </w:rPr>
        <w:t>certifikovany</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podľa</w:t>
      </w:r>
      <w:proofErr w:type="spellEnd"/>
      <w:r w:rsidRPr="001671BF">
        <w:rPr>
          <w:rFonts w:asciiTheme="majorHAnsi" w:hAnsiTheme="majorHAnsi" w:cstheme="majorHAnsi"/>
        </w:rPr>
        <w:t xml:space="preserve"> normy ISO 14001, </w:t>
      </w:r>
      <w:proofErr w:type="spellStart"/>
      <w:r w:rsidRPr="001671BF">
        <w:rPr>
          <w:rFonts w:asciiTheme="majorHAnsi" w:hAnsiTheme="majorHAnsi" w:cstheme="majorHAnsi"/>
        </w:rPr>
        <w:t>nemusi</w:t>
      </w:r>
      <w:proofErr w:type="spellEnd"/>
      <w:r w:rsidRPr="001671BF">
        <w:rPr>
          <w:rFonts w:asciiTheme="majorHAnsi" w:hAnsiTheme="majorHAnsi" w:cstheme="majorHAnsi"/>
        </w:rPr>
        <w:t xml:space="preserve">́ pri </w:t>
      </w:r>
      <w:proofErr w:type="spellStart"/>
      <w:r w:rsidRPr="001671BF">
        <w:rPr>
          <w:rFonts w:asciiTheme="majorHAnsi" w:hAnsiTheme="majorHAnsi" w:cstheme="majorHAnsi"/>
        </w:rPr>
        <w:t>implementácii</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schémy</w:t>
      </w:r>
      <w:proofErr w:type="spellEnd"/>
      <w:r w:rsidRPr="001671BF">
        <w:rPr>
          <w:rFonts w:asciiTheme="majorHAnsi" w:hAnsiTheme="majorHAnsi" w:cstheme="majorHAnsi"/>
        </w:rPr>
        <w:t xml:space="preserve"> EMAS </w:t>
      </w:r>
      <w:proofErr w:type="spellStart"/>
      <w:r w:rsidRPr="001671BF">
        <w:rPr>
          <w:rFonts w:asciiTheme="majorHAnsi" w:hAnsiTheme="majorHAnsi" w:cstheme="majorHAnsi"/>
        </w:rPr>
        <w:t>vykonat</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formálne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environmentálne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preskúmanie</w:t>
      </w:r>
      <w:proofErr w:type="spellEnd"/>
      <w:r w:rsidRPr="001671BF">
        <w:rPr>
          <w:rFonts w:asciiTheme="majorHAnsi" w:hAnsiTheme="majorHAnsi" w:cstheme="majorHAnsi"/>
        </w:rPr>
        <w:t xml:space="preserve">, </w:t>
      </w:r>
      <w:proofErr w:type="spellStart"/>
      <w:r w:rsidRPr="001671BF">
        <w:rPr>
          <w:rFonts w:asciiTheme="majorHAnsi" w:hAnsiTheme="majorHAnsi" w:cstheme="majorHAnsi"/>
        </w:rPr>
        <w:t>pokial</w:t>
      </w:r>
      <w:proofErr w:type="spellEnd"/>
      <w:r w:rsidRPr="001671BF">
        <w:rPr>
          <w:rFonts w:asciiTheme="majorHAnsi" w:hAnsiTheme="majorHAnsi" w:cstheme="majorHAnsi"/>
        </w:rPr>
        <w:t xml:space="preserve">̌ sa </w:t>
      </w:r>
      <w:proofErr w:type="spellStart"/>
      <w:r w:rsidRPr="001671BF">
        <w:rPr>
          <w:rFonts w:asciiTheme="majorHAnsi" w:hAnsiTheme="majorHAnsi" w:cstheme="majorHAnsi"/>
        </w:rPr>
        <w:t>environmentálne</w:t>
      </w:r>
      <w:proofErr w:type="spellEnd"/>
      <w:r w:rsidRPr="001671BF">
        <w:rPr>
          <w:rFonts w:asciiTheme="majorHAnsi" w:hAnsiTheme="majorHAnsi" w:cstheme="majorHAnsi"/>
        </w:rPr>
        <w:t xml:space="preserve"> aspekty uvedené v </w:t>
      </w:r>
      <w:proofErr w:type="spellStart"/>
      <w:r w:rsidRPr="001671BF">
        <w:rPr>
          <w:rFonts w:asciiTheme="majorHAnsi" w:hAnsiTheme="majorHAnsi" w:cstheme="majorHAnsi"/>
        </w:rPr>
        <w:t>prílohe</w:t>
      </w:r>
      <w:proofErr w:type="spellEnd"/>
      <w:r w:rsidRPr="001671BF">
        <w:rPr>
          <w:rFonts w:asciiTheme="majorHAnsi" w:hAnsiTheme="majorHAnsi" w:cstheme="majorHAnsi"/>
        </w:rPr>
        <w:t xml:space="preserve"> I plne </w:t>
      </w:r>
      <w:proofErr w:type="spellStart"/>
      <w:r w:rsidRPr="001671BF">
        <w:rPr>
          <w:rFonts w:asciiTheme="majorHAnsi" w:hAnsiTheme="majorHAnsi" w:cstheme="majorHAnsi"/>
        </w:rPr>
        <w:t>zohľadnia</w:t>
      </w:r>
      <w:proofErr w:type="spellEnd"/>
      <w:r w:rsidRPr="001671BF">
        <w:rPr>
          <w:rFonts w:asciiTheme="majorHAnsi" w:hAnsiTheme="majorHAnsi" w:cstheme="majorHAnsi"/>
        </w:rPr>
        <w:t xml:space="preserve"> v certifikovanom EMS. </w:t>
      </w:r>
    </w:p>
    <w:p w14:paraId="501B8A63" w14:textId="154D0DC9" w:rsidR="001671BF" w:rsidRPr="001671BF" w:rsidRDefault="001671BF" w:rsidP="001671BF">
      <w:pPr>
        <w:numPr>
          <w:ilvl w:val="0"/>
          <w:numId w:val="1"/>
        </w:numPr>
        <w:spacing w:before="100" w:beforeAutospacing="1" w:after="100" w:afterAutospacing="1" w:line="240" w:lineRule="auto"/>
        <w:jc w:val="both"/>
        <w:rPr>
          <w:rFonts w:asciiTheme="majorHAnsi" w:eastAsia="Times New Roman" w:hAnsiTheme="majorHAnsi" w:cstheme="majorHAnsi"/>
          <w:sz w:val="24"/>
          <w:szCs w:val="24"/>
        </w:rPr>
      </w:pPr>
      <w:proofErr w:type="spellStart"/>
      <w:r w:rsidRPr="001671BF">
        <w:rPr>
          <w:rFonts w:asciiTheme="majorHAnsi" w:eastAsia="Times New Roman" w:hAnsiTheme="majorHAnsi" w:cstheme="majorHAnsi"/>
          <w:sz w:val="24"/>
          <w:szCs w:val="24"/>
        </w:rPr>
        <w:t>Štátom</w:t>
      </w:r>
      <w:proofErr w:type="spellEnd"/>
      <w:r w:rsidRPr="001671BF">
        <w:rPr>
          <w:rFonts w:asciiTheme="majorHAnsi" w:eastAsia="Times New Roman" w:hAnsiTheme="majorHAnsi" w:cstheme="majorHAnsi"/>
          <w:sz w:val="24"/>
          <w:szCs w:val="24"/>
        </w:rPr>
        <w:t xml:space="preserve"> potvrdené </w:t>
      </w:r>
      <w:proofErr w:type="spellStart"/>
      <w:r w:rsidRPr="001671BF">
        <w:rPr>
          <w:rFonts w:asciiTheme="majorHAnsi" w:eastAsia="Times New Roman" w:hAnsiTheme="majorHAnsi" w:cstheme="majorHAnsi"/>
          <w:sz w:val="24"/>
          <w:szCs w:val="24"/>
        </w:rPr>
        <w:t>dodržiavanie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právnych</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požiadaviek</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Organizácia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registrovana</w:t>
      </w:r>
      <w:proofErr w:type="spellEnd"/>
      <w:r w:rsidRPr="001671BF">
        <w:rPr>
          <w:rFonts w:asciiTheme="majorHAnsi" w:eastAsia="Times New Roman" w:hAnsiTheme="majorHAnsi" w:cstheme="majorHAnsi"/>
          <w:sz w:val="24"/>
          <w:szCs w:val="24"/>
        </w:rPr>
        <w:t xml:space="preserve">́ v </w:t>
      </w:r>
      <w:proofErr w:type="spellStart"/>
      <w:r w:rsidRPr="001671BF">
        <w:rPr>
          <w:rFonts w:asciiTheme="majorHAnsi" w:eastAsia="Times New Roman" w:hAnsiTheme="majorHAnsi" w:cstheme="majorHAnsi"/>
          <w:sz w:val="24"/>
          <w:szCs w:val="24"/>
        </w:rPr>
        <w:t>schéme</w:t>
      </w:r>
      <w:proofErr w:type="spellEnd"/>
      <w:r w:rsidRPr="001671BF">
        <w:rPr>
          <w:rFonts w:asciiTheme="majorHAnsi" w:eastAsia="Times New Roman" w:hAnsiTheme="majorHAnsi" w:cstheme="majorHAnsi"/>
          <w:sz w:val="24"/>
          <w:szCs w:val="24"/>
        </w:rPr>
        <w:t xml:space="preserve"> EMAS </w:t>
      </w:r>
      <w:proofErr w:type="spellStart"/>
      <w:r w:rsidRPr="001671BF">
        <w:rPr>
          <w:rFonts w:asciiTheme="majorHAnsi" w:eastAsia="Times New Roman" w:hAnsiTheme="majorHAnsi" w:cstheme="majorHAnsi"/>
          <w:sz w:val="24"/>
          <w:szCs w:val="24"/>
        </w:rPr>
        <w:t>musi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preukázat</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úplne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dodržiavanie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právnych</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požiadaviek</w:t>
      </w:r>
      <w:proofErr w:type="spellEnd"/>
      <w:r w:rsidRPr="001671BF">
        <w:rPr>
          <w:rFonts w:asciiTheme="majorHAnsi" w:eastAsia="Times New Roman" w:hAnsiTheme="majorHAnsi" w:cstheme="majorHAnsi"/>
          <w:sz w:val="24"/>
          <w:szCs w:val="24"/>
        </w:rPr>
        <w:t xml:space="preserve"> v oblasti </w:t>
      </w:r>
      <w:proofErr w:type="spellStart"/>
      <w:r w:rsidRPr="001671BF">
        <w:rPr>
          <w:rFonts w:asciiTheme="majorHAnsi" w:eastAsia="Times New Roman" w:hAnsiTheme="majorHAnsi" w:cstheme="majorHAnsi"/>
          <w:sz w:val="24"/>
          <w:szCs w:val="24"/>
        </w:rPr>
        <w:t>životného</w:t>
      </w:r>
      <w:proofErr w:type="spellEnd"/>
      <w:r w:rsidRPr="001671BF">
        <w:rPr>
          <w:rFonts w:asciiTheme="majorHAnsi" w:eastAsia="Times New Roman" w:hAnsiTheme="majorHAnsi" w:cstheme="majorHAnsi"/>
          <w:sz w:val="24"/>
          <w:szCs w:val="24"/>
        </w:rPr>
        <w:t xml:space="preserve"> prostredia. </w:t>
      </w:r>
    </w:p>
    <w:p w14:paraId="4B98D76C" w14:textId="1210DDCB" w:rsidR="001671BF" w:rsidRPr="001671BF" w:rsidRDefault="001671BF" w:rsidP="001671BF">
      <w:pPr>
        <w:numPr>
          <w:ilvl w:val="0"/>
          <w:numId w:val="1"/>
        </w:numPr>
        <w:spacing w:before="100" w:beforeAutospacing="1" w:after="100" w:afterAutospacing="1" w:line="240" w:lineRule="auto"/>
        <w:jc w:val="both"/>
        <w:rPr>
          <w:rFonts w:asciiTheme="majorHAnsi" w:eastAsia="Times New Roman" w:hAnsiTheme="majorHAnsi" w:cstheme="majorHAnsi"/>
          <w:sz w:val="24"/>
          <w:szCs w:val="24"/>
        </w:rPr>
      </w:pPr>
      <w:proofErr w:type="spellStart"/>
      <w:r w:rsidRPr="001671BF">
        <w:rPr>
          <w:rFonts w:asciiTheme="majorHAnsi" w:eastAsia="Times New Roman" w:hAnsiTheme="majorHAnsi" w:cstheme="majorHAnsi"/>
          <w:sz w:val="24"/>
          <w:szCs w:val="24"/>
        </w:rPr>
        <w:t>Záväzok</w:t>
      </w:r>
      <w:proofErr w:type="spellEnd"/>
      <w:r w:rsidRPr="001671BF">
        <w:rPr>
          <w:rFonts w:asciiTheme="majorHAnsi" w:eastAsia="Times New Roman" w:hAnsiTheme="majorHAnsi" w:cstheme="majorHAnsi"/>
          <w:sz w:val="24"/>
          <w:szCs w:val="24"/>
        </w:rPr>
        <w:t xml:space="preserve"> k </w:t>
      </w:r>
      <w:proofErr w:type="spellStart"/>
      <w:r w:rsidRPr="001671BF">
        <w:rPr>
          <w:rFonts w:asciiTheme="majorHAnsi" w:eastAsia="Times New Roman" w:hAnsiTheme="majorHAnsi" w:cstheme="majorHAnsi"/>
          <w:sz w:val="24"/>
          <w:szCs w:val="24"/>
        </w:rPr>
        <w:t>sústavnému</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zlepšovaniu</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environmentálneho</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správania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Organizácia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ktora</w:t>
      </w:r>
      <w:proofErr w:type="spellEnd"/>
      <w:r w:rsidRPr="001671BF">
        <w:rPr>
          <w:rFonts w:asciiTheme="majorHAnsi" w:eastAsia="Times New Roman" w:hAnsiTheme="majorHAnsi" w:cstheme="majorHAnsi"/>
          <w:sz w:val="24"/>
          <w:szCs w:val="24"/>
        </w:rPr>
        <w:t xml:space="preserve">́ chce </w:t>
      </w:r>
      <w:proofErr w:type="spellStart"/>
      <w:r w:rsidRPr="001671BF">
        <w:rPr>
          <w:rFonts w:asciiTheme="majorHAnsi" w:eastAsia="Times New Roman" w:hAnsiTheme="majorHAnsi" w:cstheme="majorHAnsi"/>
          <w:sz w:val="24"/>
          <w:szCs w:val="24"/>
        </w:rPr>
        <w:t>vstúpit</w:t>
      </w:r>
      <w:proofErr w:type="spellEnd"/>
      <w:r w:rsidRPr="001671BF">
        <w:rPr>
          <w:rFonts w:asciiTheme="majorHAnsi" w:eastAsia="Times New Roman" w:hAnsiTheme="majorHAnsi" w:cstheme="majorHAnsi"/>
          <w:sz w:val="24"/>
          <w:szCs w:val="24"/>
        </w:rPr>
        <w:t xml:space="preserve">̌ do </w:t>
      </w:r>
      <w:proofErr w:type="spellStart"/>
      <w:r w:rsidRPr="001671BF">
        <w:rPr>
          <w:rFonts w:asciiTheme="majorHAnsi" w:eastAsia="Times New Roman" w:hAnsiTheme="majorHAnsi" w:cstheme="majorHAnsi"/>
          <w:sz w:val="24"/>
          <w:szCs w:val="24"/>
        </w:rPr>
        <w:t>schémy</w:t>
      </w:r>
      <w:proofErr w:type="spellEnd"/>
      <w:r w:rsidRPr="001671BF">
        <w:rPr>
          <w:rFonts w:asciiTheme="majorHAnsi" w:eastAsia="Times New Roman" w:hAnsiTheme="majorHAnsi" w:cstheme="majorHAnsi"/>
          <w:sz w:val="24"/>
          <w:szCs w:val="24"/>
        </w:rPr>
        <w:t xml:space="preserve"> EMAS, sa </w:t>
      </w:r>
      <w:proofErr w:type="spellStart"/>
      <w:r w:rsidRPr="001671BF">
        <w:rPr>
          <w:rFonts w:asciiTheme="majorHAnsi" w:eastAsia="Times New Roman" w:hAnsiTheme="majorHAnsi" w:cstheme="majorHAnsi"/>
          <w:sz w:val="24"/>
          <w:szCs w:val="24"/>
        </w:rPr>
        <w:t>musi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zaviazat</w:t>
      </w:r>
      <w:proofErr w:type="spellEnd"/>
      <w:r w:rsidRPr="001671BF">
        <w:rPr>
          <w:rFonts w:asciiTheme="majorHAnsi" w:eastAsia="Times New Roman" w:hAnsiTheme="majorHAnsi" w:cstheme="majorHAnsi"/>
          <w:sz w:val="24"/>
          <w:szCs w:val="24"/>
        </w:rPr>
        <w:t xml:space="preserve">̌ k </w:t>
      </w:r>
      <w:proofErr w:type="spellStart"/>
      <w:r w:rsidRPr="001671BF">
        <w:rPr>
          <w:rFonts w:asciiTheme="majorHAnsi" w:eastAsia="Times New Roman" w:hAnsiTheme="majorHAnsi" w:cstheme="majorHAnsi"/>
          <w:sz w:val="24"/>
          <w:szCs w:val="24"/>
        </w:rPr>
        <w:t>sústavnému</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zlepšovaniu</w:t>
      </w:r>
      <w:proofErr w:type="spellEnd"/>
      <w:r w:rsidRPr="001671BF">
        <w:rPr>
          <w:rFonts w:asciiTheme="majorHAnsi" w:eastAsia="Times New Roman" w:hAnsiTheme="majorHAnsi" w:cstheme="majorHAnsi"/>
          <w:sz w:val="24"/>
          <w:szCs w:val="24"/>
        </w:rPr>
        <w:t xml:space="preserve"> svojho </w:t>
      </w:r>
      <w:proofErr w:type="spellStart"/>
      <w:r w:rsidRPr="001671BF">
        <w:rPr>
          <w:rFonts w:asciiTheme="majorHAnsi" w:eastAsia="Times New Roman" w:hAnsiTheme="majorHAnsi" w:cstheme="majorHAnsi"/>
          <w:sz w:val="24"/>
          <w:szCs w:val="24"/>
        </w:rPr>
        <w:t>environmentálneho</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správania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Environmentálne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správanie</w:t>
      </w:r>
      <w:proofErr w:type="spellEnd"/>
      <w:r w:rsidRPr="001671BF">
        <w:rPr>
          <w:rFonts w:asciiTheme="majorHAnsi" w:eastAsia="Times New Roman" w:hAnsiTheme="majorHAnsi" w:cstheme="majorHAnsi"/>
          <w:sz w:val="24"/>
          <w:szCs w:val="24"/>
        </w:rPr>
        <w:t xml:space="preserve"> je hodnotené </w:t>
      </w:r>
      <w:proofErr w:type="spellStart"/>
      <w:r w:rsidRPr="001671BF">
        <w:rPr>
          <w:rFonts w:asciiTheme="majorHAnsi" w:eastAsia="Times New Roman" w:hAnsiTheme="majorHAnsi" w:cstheme="majorHAnsi"/>
          <w:sz w:val="24"/>
          <w:szCs w:val="24"/>
        </w:rPr>
        <w:t>environmentálnym</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overovateľom</w:t>
      </w:r>
      <w:proofErr w:type="spellEnd"/>
      <w:r w:rsidRPr="001671BF">
        <w:rPr>
          <w:rFonts w:asciiTheme="majorHAnsi" w:eastAsia="Times New Roman" w:hAnsiTheme="majorHAnsi" w:cstheme="majorHAnsi"/>
          <w:sz w:val="24"/>
          <w:szCs w:val="24"/>
        </w:rPr>
        <w:t xml:space="preserve">. </w:t>
      </w:r>
    </w:p>
    <w:p w14:paraId="418D33CF" w14:textId="587222DF" w:rsidR="001671BF" w:rsidRPr="001671BF" w:rsidRDefault="001671BF" w:rsidP="001671BF">
      <w:pPr>
        <w:numPr>
          <w:ilvl w:val="0"/>
          <w:numId w:val="1"/>
        </w:numPr>
        <w:spacing w:before="100" w:beforeAutospacing="1" w:after="100" w:afterAutospacing="1" w:line="240" w:lineRule="auto"/>
        <w:jc w:val="both"/>
        <w:rPr>
          <w:rFonts w:asciiTheme="majorHAnsi" w:eastAsia="Times New Roman" w:hAnsiTheme="majorHAnsi" w:cstheme="majorHAnsi"/>
          <w:sz w:val="24"/>
          <w:szCs w:val="24"/>
        </w:rPr>
      </w:pPr>
      <w:r w:rsidRPr="001671BF">
        <w:rPr>
          <w:rFonts w:asciiTheme="majorHAnsi" w:eastAsia="Times New Roman" w:hAnsiTheme="majorHAnsi" w:cstheme="majorHAnsi"/>
          <w:sz w:val="24"/>
          <w:szCs w:val="24"/>
        </w:rPr>
        <w:t xml:space="preserve">Zapojenie zamestnancov a </w:t>
      </w:r>
      <w:proofErr w:type="spellStart"/>
      <w:r w:rsidRPr="001671BF">
        <w:rPr>
          <w:rFonts w:asciiTheme="majorHAnsi" w:eastAsia="Times New Roman" w:hAnsiTheme="majorHAnsi" w:cstheme="majorHAnsi"/>
          <w:sz w:val="24"/>
          <w:szCs w:val="24"/>
        </w:rPr>
        <w:t>otvorenost</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voči</w:t>
      </w:r>
      <w:proofErr w:type="spellEnd"/>
      <w:r w:rsidRPr="001671BF">
        <w:rPr>
          <w:rFonts w:asciiTheme="majorHAnsi" w:eastAsia="Times New Roman" w:hAnsiTheme="majorHAnsi" w:cstheme="majorHAnsi"/>
          <w:sz w:val="24"/>
          <w:szCs w:val="24"/>
        </w:rPr>
        <w:t xml:space="preserve"> verejnosti: </w:t>
      </w:r>
      <w:proofErr w:type="spellStart"/>
      <w:r w:rsidRPr="001671BF">
        <w:rPr>
          <w:rFonts w:asciiTheme="majorHAnsi" w:eastAsia="Times New Roman" w:hAnsiTheme="majorHAnsi" w:cstheme="majorHAnsi"/>
          <w:sz w:val="24"/>
          <w:szCs w:val="24"/>
        </w:rPr>
        <w:t>Organizácia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registrovana</w:t>
      </w:r>
      <w:proofErr w:type="spellEnd"/>
      <w:r w:rsidRPr="001671BF">
        <w:rPr>
          <w:rFonts w:asciiTheme="majorHAnsi" w:eastAsia="Times New Roman" w:hAnsiTheme="majorHAnsi" w:cstheme="majorHAnsi"/>
          <w:sz w:val="24"/>
          <w:szCs w:val="24"/>
        </w:rPr>
        <w:t xml:space="preserve">́ v </w:t>
      </w:r>
      <w:proofErr w:type="spellStart"/>
      <w:r w:rsidRPr="001671BF">
        <w:rPr>
          <w:rFonts w:asciiTheme="majorHAnsi" w:eastAsia="Times New Roman" w:hAnsiTheme="majorHAnsi" w:cstheme="majorHAnsi"/>
          <w:sz w:val="24"/>
          <w:szCs w:val="24"/>
        </w:rPr>
        <w:t>schéme</w:t>
      </w:r>
      <w:proofErr w:type="spellEnd"/>
      <w:r w:rsidRPr="001671BF">
        <w:rPr>
          <w:rFonts w:asciiTheme="majorHAnsi" w:eastAsia="Times New Roman" w:hAnsiTheme="majorHAnsi" w:cstheme="majorHAnsi"/>
          <w:sz w:val="24"/>
          <w:szCs w:val="24"/>
        </w:rPr>
        <w:t xml:space="preserve"> EMAS </w:t>
      </w:r>
      <w:proofErr w:type="spellStart"/>
      <w:r w:rsidRPr="001671BF">
        <w:rPr>
          <w:rFonts w:asciiTheme="majorHAnsi" w:eastAsia="Times New Roman" w:hAnsiTheme="majorHAnsi" w:cstheme="majorHAnsi"/>
          <w:sz w:val="24"/>
          <w:szCs w:val="24"/>
        </w:rPr>
        <w:t>musi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preukázat</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otvoreny</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dialóg</w:t>
      </w:r>
      <w:proofErr w:type="spellEnd"/>
      <w:r w:rsidRPr="001671BF">
        <w:rPr>
          <w:rFonts w:asciiTheme="majorHAnsi" w:eastAsia="Times New Roman" w:hAnsiTheme="majorHAnsi" w:cstheme="majorHAnsi"/>
          <w:sz w:val="24"/>
          <w:szCs w:val="24"/>
        </w:rPr>
        <w:t xml:space="preserve"> so zamestnancami a </w:t>
      </w:r>
      <w:proofErr w:type="spellStart"/>
      <w:r w:rsidRPr="001671BF">
        <w:rPr>
          <w:rFonts w:asciiTheme="majorHAnsi" w:eastAsia="Times New Roman" w:hAnsiTheme="majorHAnsi" w:cstheme="majorHAnsi"/>
          <w:sz w:val="24"/>
          <w:szCs w:val="24"/>
        </w:rPr>
        <w:t>zainteresovanými</w:t>
      </w:r>
      <w:proofErr w:type="spellEnd"/>
      <w:r w:rsidRPr="001671BF">
        <w:rPr>
          <w:rFonts w:asciiTheme="majorHAnsi" w:eastAsia="Times New Roman" w:hAnsiTheme="majorHAnsi" w:cstheme="majorHAnsi"/>
          <w:sz w:val="24"/>
          <w:szCs w:val="24"/>
        </w:rPr>
        <w:t xml:space="preserve"> stranami, </w:t>
      </w:r>
      <w:proofErr w:type="spellStart"/>
      <w:r w:rsidRPr="001671BF">
        <w:rPr>
          <w:rFonts w:asciiTheme="majorHAnsi" w:eastAsia="Times New Roman" w:hAnsiTheme="majorHAnsi" w:cstheme="majorHAnsi"/>
          <w:sz w:val="24"/>
          <w:szCs w:val="24"/>
        </w:rPr>
        <w:t>vrátane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zúčastnených</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strán</w:t>
      </w:r>
      <w:proofErr w:type="spellEnd"/>
      <w:r w:rsidRPr="001671BF">
        <w:rPr>
          <w:rFonts w:asciiTheme="majorHAnsi" w:eastAsia="Times New Roman" w:hAnsiTheme="majorHAnsi" w:cstheme="majorHAnsi"/>
          <w:sz w:val="24"/>
          <w:szCs w:val="24"/>
        </w:rPr>
        <w:t xml:space="preserve">, miestnych </w:t>
      </w:r>
      <w:proofErr w:type="spellStart"/>
      <w:r w:rsidRPr="001671BF">
        <w:rPr>
          <w:rFonts w:asciiTheme="majorHAnsi" w:eastAsia="Times New Roman" w:hAnsiTheme="majorHAnsi" w:cstheme="majorHAnsi"/>
          <w:sz w:val="24"/>
          <w:szCs w:val="24"/>
        </w:rPr>
        <w:t>orgánov</w:t>
      </w:r>
      <w:proofErr w:type="spellEnd"/>
      <w:r w:rsidRPr="001671BF">
        <w:rPr>
          <w:rFonts w:asciiTheme="majorHAnsi" w:eastAsia="Times New Roman" w:hAnsiTheme="majorHAnsi" w:cstheme="majorHAnsi"/>
          <w:sz w:val="24"/>
          <w:szCs w:val="24"/>
        </w:rPr>
        <w:t xml:space="preserve"> a </w:t>
      </w:r>
      <w:proofErr w:type="spellStart"/>
      <w:r w:rsidRPr="001671BF">
        <w:rPr>
          <w:rFonts w:asciiTheme="majorHAnsi" w:eastAsia="Times New Roman" w:hAnsiTheme="majorHAnsi" w:cstheme="majorHAnsi"/>
          <w:sz w:val="24"/>
          <w:szCs w:val="24"/>
        </w:rPr>
        <w:t>dodávateľov</w:t>
      </w:r>
      <w:proofErr w:type="spellEnd"/>
      <w:r w:rsidRPr="001671BF">
        <w:rPr>
          <w:rFonts w:asciiTheme="majorHAnsi" w:eastAsia="Times New Roman" w:hAnsiTheme="majorHAnsi" w:cstheme="majorHAnsi"/>
          <w:sz w:val="24"/>
          <w:szCs w:val="24"/>
        </w:rPr>
        <w:t xml:space="preserve">. </w:t>
      </w:r>
    </w:p>
    <w:p w14:paraId="360BB90C" w14:textId="4CCC5A01" w:rsidR="001671BF" w:rsidRPr="001671BF" w:rsidRDefault="001671BF" w:rsidP="001671BF">
      <w:pPr>
        <w:numPr>
          <w:ilvl w:val="0"/>
          <w:numId w:val="1"/>
        </w:numPr>
        <w:spacing w:before="100" w:beforeAutospacing="1" w:after="100" w:afterAutospacing="1" w:line="240" w:lineRule="auto"/>
        <w:jc w:val="both"/>
        <w:rPr>
          <w:rFonts w:asciiTheme="majorHAnsi" w:eastAsia="Times New Roman" w:hAnsiTheme="majorHAnsi" w:cstheme="majorHAnsi"/>
          <w:sz w:val="24"/>
          <w:szCs w:val="24"/>
        </w:rPr>
      </w:pPr>
      <w:r w:rsidRPr="001671BF">
        <w:rPr>
          <w:rFonts w:asciiTheme="majorHAnsi" w:eastAsia="Times New Roman" w:hAnsiTheme="majorHAnsi" w:cstheme="majorHAnsi"/>
          <w:sz w:val="24"/>
          <w:szCs w:val="24"/>
        </w:rPr>
        <w:t xml:space="preserve">Overené </w:t>
      </w:r>
      <w:proofErr w:type="spellStart"/>
      <w:r w:rsidRPr="001671BF">
        <w:rPr>
          <w:rFonts w:asciiTheme="majorHAnsi" w:eastAsia="Times New Roman" w:hAnsiTheme="majorHAnsi" w:cstheme="majorHAnsi"/>
          <w:sz w:val="24"/>
          <w:szCs w:val="24"/>
        </w:rPr>
        <w:t>environmentálne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vyhlásenie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Organizácia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musi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poskytnút</w:t>
      </w:r>
      <w:proofErr w:type="spellEnd"/>
      <w:r w:rsidRPr="001671BF">
        <w:rPr>
          <w:rFonts w:asciiTheme="majorHAnsi" w:eastAsia="Times New Roman" w:hAnsiTheme="majorHAnsi" w:cstheme="majorHAnsi"/>
          <w:sz w:val="24"/>
          <w:szCs w:val="24"/>
        </w:rPr>
        <w:t xml:space="preserve">̌ verejné </w:t>
      </w:r>
      <w:proofErr w:type="spellStart"/>
      <w:r w:rsidRPr="001671BF">
        <w:rPr>
          <w:rFonts w:asciiTheme="majorHAnsi" w:eastAsia="Times New Roman" w:hAnsiTheme="majorHAnsi" w:cstheme="majorHAnsi"/>
          <w:sz w:val="24"/>
          <w:szCs w:val="24"/>
        </w:rPr>
        <w:t>vyhlásenie</w:t>
      </w:r>
      <w:proofErr w:type="spellEnd"/>
      <w:r w:rsidRPr="001671BF">
        <w:rPr>
          <w:rFonts w:asciiTheme="majorHAnsi" w:eastAsia="Times New Roman" w:hAnsiTheme="majorHAnsi" w:cstheme="majorHAnsi"/>
          <w:sz w:val="24"/>
          <w:szCs w:val="24"/>
        </w:rPr>
        <w:t xml:space="preserve"> o svojom </w:t>
      </w:r>
      <w:proofErr w:type="spellStart"/>
      <w:r w:rsidRPr="001671BF">
        <w:rPr>
          <w:rFonts w:asciiTheme="majorHAnsi" w:eastAsia="Times New Roman" w:hAnsiTheme="majorHAnsi" w:cstheme="majorHAnsi"/>
          <w:sz w:val="24"/>
          <w:szCs w:val="24"/>
        </w:rPr>
        <w:t>environmentálnom</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správani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Environmentálne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vyhlásenie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porovnáva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dosiahnute</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výsledky</w:t>
      </w:r>
      <w:proofErr w:type="spellEnd"/>
      <w:r w:rsidRPr="001671BF">
        <w:rPr>
          <w:rFonts w:asciiTheme="majorHAnsi" w:eastAsia="Times New Roman" w:hAnsiTheme="majorHAnsi" w:cstheme="majorHAnsi"/>
          <w:sz w:val="24"/>
          <w:szCs w:val="24"/>
        </w:rPr>
        <w:t xml:space="preserve"> s </w:t>
      </w:r>
      <w:proofErr w:type="spellStart"/>
      <w:r w:rsidRPr="001671BF">
        <w:rPr>
          <w:rFonts w:asciiTheme="majorHAnsi" w:eastAsia="Times New Roman" w:hAnsiTheme="majorHAnsi" w:cstheme="majorHAnsi"/>
          <w:sz w:val="24"/>
          <w:szCs w:val="24"/>
        </w:rPr>
        <w:t>environmentálnymi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cieľmi</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organizácie</w:t>
      </w:r>
      <w:proofErr w:type="spellEnd"/>
      <w:r w:rsidRPr="001671BF">
        <w:rPr>
          <w:rFonts w:asciiTheme="majorHAnsi" w:eastAsia="Times New Roman" w:hAnsiTheme="majorHAnsi" w:cstheme="majorHAnsi"/>
          <w:sz w:val="24"/>
          <w:szCs w:val="24"/>
        </w:rPr>
        <w:t xml:space="preserve"> a </w:t>
      </w:r>
      <w:proofErr w:type="spellStart"/>
      <w:r w:rsidRPr="001671BF">
        <w:rPr>
          <w:rFonts w:asciiTheme="majorHAnsi" w:eastAsia="Times New Roman" w:hAnsiTheme="majorHAnsi" w:cstheme="majorHAnsi"/>
          <w:sz w:val="24"/>
          <w:szCs w:val="24"/>
        </w:rPr>
        <w:t>budúce</w:t>
      </w:r>
      <w:proofErr w:type="spellEnd"/>
      <w:r w:rsidRPr="001671BF">
        <w:rPr>
          <w:rFonts w:asciiTheme="majorHAnsi" w:eastAsia="Times New Roman" w:hAnsiTheme="majorHAnsi" w:cstheme="majorHAnsi"/>
          <w:sz w:val="24"/>
          <w:szCs w:val="24"/>
        </w:rPr>
        <w:t xml:space="preserve"> kroky, </w:t>
      </w:r>
      <w:proofErr w:type="spellStart"/>
      <w:r w:rsidRPr="001671BF">
        <w:rPr>
          <w:rFonts w:asciiTheme="majorHAnsi" w:eastAsia="Times New Roman" w:hAnsiTheme="majorHAnsi" w:cstheme="majorHAnsi"/>
          <w:sz w:val="24"/>
          <w:szCs w:val="24"/>
        </w:rPr>
        <w:t>ktore</w:t>
      </w:r>
      <w:proofErr w:type="spellEnd"/>
      <w:r w:rsidRPr="001671BF">
        <w:rPr>
          <w:rFonts w:asciiTheme="majorHAnsi" w:eastAsia="Times New Roman" w:hAnsiTheme="majorHAnsi" w:cstheme="majorHAnsi"/>
          <w:sz w:val="24"/>
          <w:szCs w:val="24"/>
        </w:rPr>
        <w:t xml:space="preserve">́ je potrebné </w:t>
      </w:r>
      <w:proofErr w:type="spellStart"/>
      <w:r w:rsidRPr="001671BF">
        <w:rPr>
          <w:rFonts w:asciiTheme="majorHAnsi" w:eastAsia="Times New Roman" w:hAnsiTheme="majorHAnsi" w:cstheme="majorHAnsi"/>
          <w:sz w:val="24"/>
          <w:szCs w:val="24"/>
        </w:rPr>
        <w:t>podniknút</w:t>
      </w:r>
      <w:proofErr w:type="spellEnd"/>
      <w:r w:rsidRPr="001671BF">
        <w:rPr>
          <w:rFonts w:asciiTheme="majorHAnsi" w:eastAsia="Times New Roman" w:hAnsiTheme="majorHAnsi" w:cstheme="majorHAnsi"/>
          <w:sz w:val="24"/>
          <w:szCs w:val="24"/>
        </w:rPr>
        <w:t xml:space="preserve">̌ v </w:t>
      </w:r>
      <w:proofErr w:type="spellStart"/>
      <w:r w:rsidRPr="001671BF">
        <w:rPr>
          <w:rFonts w:asciiTheme="majorHAnsi" w:eastAsia="Times New Roman" w:hAnsiTheme="majorHAnsi" w:cstheme="majorHAnsi"/>
          <w:sz w:val="24"/>
          <w:szCs w:val="24"/>
        </w:rPr>
        <w:t>súvislosti</w:t>
      </w:r>
      <w:proofErr w:type="spellEnd"/>
      <w:r w:rsidRPr="001671BF">
        <w:rPr>
          <w:rFonts w:asciiTheme="majorHAnsi" w:eastAsia="Times New Roman" w:hAnsiTheme="majorHAnsi" w:cstheme="majorHAnsi"/>
          <w:sz w:val="24"/>
          <w:szCs w:val="24"/>
        </w:rPr>
        <w:t xml:space="preserve"> so </w:t>
      </w:r>
      <w:proofErr w:type="spellStart"/>
      <w:r w:rsidRPr="001671BF">
        <w:rPr>
          <w:rFonts w:asciiTheme="majorHAnsi" w:eastAsia="Times New Roman" w:hAnsiTheme="majorHAnsi" w:cstheme="majorHAnsi"/>
          <w:sz w:val="24"/>
          <w:szCs w:val="24"/>
        </w:rPr>
        <w:t>sústavným</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zlepšovaním</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environmentálneho</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správania</w:t>
      </w:r>
      <w:proofErr w:type="spellEnd"/>
      <w:r w:rsidRPr="001671BF">
        <w:rPr>
          <w:rFonts w:asciiTheme="majorHAnsi" w:eastAsia="Times New Roman" w:hAnsiTheme="majorHAnsi" w:cstheme="majorHAnsi"/>
          <w:sz w:val="24"/>
          <w:szCs w:val="24"/>
        </w:rPr>
        <w:t xml:space="preserve"> </w:t>
      </w:r>
      <w:proofErr w:type="spellStart"/>
      <w:r w:rsidRPr="001671BF">
        <w:rPr>
          <w:rFonts w:asciiTheme="majorHAnsi" w:eastAsia="Times New Roman" w:hAnsiTheme="majorHAnsi" w:cstheme="majorHAnsi"/>
          <w:sz w:val="24"/>
          <w:szCs w:val="24"/>
        </w:rPr>
        <w:t>organizácie</w:t>
      </w:r>
      <w:proofErr w:type="spellEnd"/>
      <w:r w:rsidRPr="001671BF">
        <w:rPr>
          <w:rFonts w:asciiTheme="majorHAnsi" w:eastAsia="Times New Roman" w:hAnsiTheme="majorHAnsi" w:cstheme="majorHAnsi"/>
          <w:sz w:val="24"/>
          <w:szCs w:val="24"/>
        </w:rPr>
        <w:t xml:space="preserve">. </w:t>
      </w:r>
    </w:p>
    <w:p w14:paraId="13C3DEF1" w14:textId="14902691" w:rsidR="007B3574" w:rsidRDefault="007B3574"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t xml:space="preserve">Z uvedeného </w:t>
      </w:r>
      <w:r w:rsidR="00C6669B" w:rsidRPr="003838BE">
        <w:rPr>
          <w:rFonts w:asciiTheme="majorHAnsi" w:hAnsiTheme="majorHAnsi" w:cstheme="majorHAnsi"/>
          <w:sz w:val="24"/>
          <w:szCs w:val="24"/>
        </w:rPr>
        <w:t>vyplýva, že EMAS je najvyšším stupňom ochrany životného prostredia, a teda verejný obstarávateľ trvá na tejto požiadavke.</w:t>
      </w:r>
      <w:r w:rsidRPr="003838BE">
        <w:rPr>
          <w:rFonts w:asciiTheme="majorHAnsi" w:hAnsiTheme="majorHAnsi" w:cstheme="majorHAnsi"/>
          <w:sz w:val="24"/>
          <w:szCs w:val="24"/>
        </w:rPr>
        <w:t xml:space="preserve"> </w:t>
      </w:r>
    </w:p>
    <w:p w14:paraId="7924540D" w14:textId="01B96C97" w:rsidR="003838BE" w:rsidRDefault="003838BE" w:rsidP="003838BE">
      <w:pPr>
        <w:spacing w:after="0" w:line="276" w:lineRule="auto"/>
        <w:jc w:val="both"/>
        <w:rPr>
          <w:rFonts w:asciiTheme="majorHAnsi" w:hAnsiTheme="majorHAnsi" w:cstheme="majorHAnsi"/>
          <w:sz w:val="24"/>
          <w:szCs w:val="24"/>
        </w:rPr>
      </w:pPr>
    </w:p>
    <w:p w14:paraId="418785B1" w14:textId="77777777" w:rsidR="003838BE" w:rsidRPr="003838BE" w:rsidRDefault="003838BE" w:rsidP="003838BE">
      <w:pPr>
        <w:spacing w:after="0" w:line="276" w:lineRule="auto"/>
        <w:jc w:val="both"/>
        <w:rPr>
          <w:rFonts w:asciiTheme="majorHAnsi" w:hAnsiTheme="majorHAnsi" w:cstheme="majorHAnsi"/>
          <w:sz w:val="24"/>
          <w:szCs w:val="24"/>
        </w:rPr>
      </w:pPr>
    </w:p>
    <w:p w14:paraId="00000008" w14:textId="4A8BAF58" w:rsidR="007B2827" w:rsidRPr="003838BE" w:rsidRDefault="00C6669B" w:rsidP="003838BE">
      <w:pPr>
        <w:spacing w:after="0" w:line="276" w:lineRule="auto"/>
        <w:jc w:val="both"/>
        <w:rPr>
          <w:rFonts w:asciiTheme="majorHAnsi" w:hAnsiTheme="majorHAnsi" w:cstheme="majorHAnsi"/>
          <w:b/>
          <w:bCs/>
          <w:i/>
          <w:iCs/>
          <w:sz w:val="24"/>
          <w:szCs w:val="24"/>
        </w:rPr>
      </w:pPr>
      <w:r w:rsidRPr="003838BE">
        <w:rPr>
          <w:rFonts w:asciiTheme="majorHAnsi" w:hAnsiTheme="majorHAnsi" w:cstheme="majorHAnsi"/>
          <w:b/>
          <w:bCs/>
          <w:i/>
          <w:iCs/>
          <w:sz w:val="24"/>
          <w:szCs w:val="24"/>
        </w:rPr>
        <w:t>Otázka č. 13</w:t>
      </w:r>
    </w:p>
    <w:p w14:paraId="5B3FD35F" w14:textId="3FED2533" w:rsidR="002432C1" w:rsidRDefault="00C6669B" w:rsidP="003838BE">
      <w:pPr>
        <w:spacing w:after="0" w:line="276" w:lineRule="auto"/>
        <w:jc w:val="both"/>
        <w:rPr>
          <w:rFonts w:asciiTheme="majorHAnsi" w:hAnsiTheme="majorHAnsi" w:cstheme="majorHAnsi"/>
          <w:i/>
          <w:iCs/>
          <w:sz w:val="24"/>
          <w:szCs w:val="24"/>
        </w:rPr>
      </w:pPr>
      <w:r w:rsidRPr="003838BE">
        <w:rPr>
          <w:rFonts w:asciiTheme="majorHAnsi" w:hAnsiTheme="majorHAnsi" w:cstheme="majorHAnsi"/>
          <w:i/>
          <w:iCs/>
          <w:sz w:val="24"/>
          <w:szCs w:val="24"/>
        </w:rPr>
        <w:t>„</w:t>
      </w:r>
      <w:r w:rsidRPr="00C6669B">
        <w:rPr>
          <w:rFonts w:asciiTheme="majorHAnsi" w:hAnsiTheme="majorHAnsi" w:cstheme="majorHAnsi"/>
          <w:i/>
          <w:iCs/>
          <w:sz w:val="24"/>
          <w:szCs w:val="24"/>
        </w:rPr>
        <w:t>Verejný obstarávateľ v Súťažných podkladoch požaduje od uchádzača preukázať implementáciu opatrení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 resp. registrácia v tejto schéme EMAS.</w:t>
      </w:r>
      <w:r w:rsidRPr="00C6669B">
        <w:rPr>
          <w:rFonts w:asciiTheme="majorHAnsi" w:hAnsiTheme="majorHAnsi" w:cstheme="majorHAnsi"/>
          <w:i/>
          <w:iCs/>
          <w:sz w:val="24"/>
          <w:szCs w:val="24"/>
        </w:rPr>
        <w:br/>
        <w:t>Po preštudovaní Sú</w:t>
      </w:r>
      <w:r w:rsidR="002432C1">
        <w:rPr>
          <w:rFonts w:asciiTheme="majorHAnsi" w:hAnsiTheme="majorHAnsi" w:cstheme="majorHAnsi"/>
          <w:i/>
          <w:iCs/>
          <w:sz w:val="24"/>
          <w:szCs w:val="24"/>
        </w:rPr>
        <w:t>ť</w:t>
      </w:r>
      <w:r w:rsidRPr="00C6669B">
        <w:rPr>
          <w:rFonts w:asciiTheme="majorHAnsi" w:hAnsiTheme="majorHAnsi" w:cstheme="majorHAnsi"/>
          <w:i/>
          <w:iCs/>
          <w:sz w:val="24"/>
          <w:szCs w:val="24"/>
        </w:rPr>
        <w:t>ažných podkladov a Projektovej dokumentácie žiadame o vysvetlenie z akého dôvodu a na základe akej požiadavky dotknutých orgánov požaduje verejný obstarávateľ na realizáciu diela implementáciu opatrení environmentálneho manažérstva podľa schémy EMAS alebo registráciu podľa EMAS.</w:t>
      </w:r>
    </w:p>
    <w:p w14:paraId="2966BF63" w14:textId="6BDDD1C9" w:rsidR="002432C1" w:rsidRDefault="00C6669B" w:rsidP="003838BE">
      <w:pPr>
        <w:spacing w:after="0" w:line="276" w:lineRule="auto"/>
        <w:jc w:val="both"/>
        <w:rPr>
          <w:rFonts w:asciiTheme="majorHAnsi" w:hAnsiTheme="majorHAnsi" w:cstheme="majorHAnsi"/>
          <w:i/>
          <w:iCs/>
          <w:sz w:val="24"/>
          <w:szCs w:val="24"/>
        </w:rPr>
      </w:pPr>
      <w:r w:rsidRPr="00C6669B">
        <w:rPr>
          <w:rFonts w:asciiTheme="majorHAnsi" w:hAnsiTheme="majorHAnsi" w:cstheme="majorHAnsi"/>
          <w:i/>
          <w:iCs/>
          <w:sz w:val="24"/>
          <w:szCs w:val="24"/>
        </w:rPr>
        <w:br/>
        <w:t>Podľa dostupných dokumentov sa nevyžadujú a neurčujú mimoriadne environmentálne požiadavky nad rámec normy ISO 14001 pri realizácii diela.</w:t>
      </w:r>
    </w:p>
    <w:p w14:paraId="07B35D82" w14:textId="65C90551" w:rsidR="00C6669B" w:rsidRPr="00C6669B" w:rsidRDefault="00C6669B" w:rsidP="003838BE">
      <w:pPr>
        <w:spacing w:after="0" w:line="276" w:lineRule="auto"/>
        <w:jc w:val="both"/>
        <w:rPr>
          <w:rFonts w:asciiTheme="majorHAnsi" w:hAnsiTheme="majorHAnsi" w:cstheme="majorHAnsi"/>
          <w:i/>
          <w:iCs/>
          <w:sz w:val="24"/>
          <w:szCs w:val="24"/>
        </w:rPr>
      </w:pPr>
      <w:r w:rsidRPr="00C6669B">
        <w:rPr>
          <w:rFonts w:asciiTheme="majorHAnsi" w:hAnsiTheme="majorHAnsi" w:cstheme="majorHAnsi"/>
          <w:i/>
          <w:iCs/>
          <w:sz w:val="24"/>
          <w:szCs w:val="24"/>
        </w:rPr>
        <w:lastRenderedPageBreak/>
        <w:br/>
        <w:t xml:space="preserve">Žiadame verejného obstarávateľa o úpravu požiadavky stupňa </w:t>
      </w:r>
      <w:proofErr w:type="spellStart"/>
      <w:r w:rsidRPr="00C6669B">
        <w:rPr>
          <w:rFonts w:asciiTheme="majorHAnsi" w:hAnsiTheme="majorHAnsi" w:cstheme="majorHAnsi"/>
          <w:i/>
          <w:iCs/>
          <w:sz w:val="24"/>
          <w:szCs w:val="24"/>
        </w:rPr>
        <w:t>enviromentálneho</w:t>
      </w:r>
      <w:proofErr w:type="spellEnd"/>
      <w:r w:rsidRPr="00C6669B">
        <w:rPr>
          <w:rFonts w:asciiTheme="majorHAnsi" w:hAnsiTheme="majorHAnsi" w:cstheme="majorHAnsi"/>
          <w:i/>
          <w:iCs/>
          <w:sz w:val="24"/>
          <w:szCs w:val="24"/>
        </w:rPr>
        <w:t xml:space="preserve"> manažérstva k realizácii diela a teda sprístupnenie VO a verejnej súťaže pre spoločnosti, ktoré zrealizujú projekt podľa Vami predpísaných technických a </w:t>
      </w:r>
      <w:proofErr w:type="spellStart"/>
      <w:r w:rsidRPr="00C6669B">
        <w:rPr>
          <w:rFonts w:asciiTheme="majorHAnsi" w:hAnsiTheme="majorHAnsi" w:cstheme="majorHAnsi"/>
          <w:i/>
          <w:iCs/>
          <w:sz w:val="24"/>
          <w:szCs w:val="24"/>
        </w:rPr>
        <w:t>enviromentálnych</w:t>
      </w:r>
      <w:proofErr w:type="spellEnd"/>
      <w:r w:rsidRPr="00C6669B">
        <w:rPr>
          <w:rFonts w:asciiTheme="majorHAnsi" w:hAnsiTheme="majorHAnsi" w:cstheme="majorHAnsi"/>
          <w:i/>
          <w:iCs/>
          <w:sz w:val="24"/>
          <w:szCs w:val="24"/>
        </w:rPr>
        <w:t xml:space="preserve"> požiadaviek vo vašej projektovej dokumentácii a v stavebnom povolení , ktoré plne pokrýva rozsahom medzinárodný </w:t>
      </w:r>
      <w:proofErr w:type="spellStart"/>
      <w:r w:rsidRPr="00C6669B">
        <w:rPr>
          <w:rFonts w:asciiTheme="majorHAnsi" w:hAnsiTheme="majorHAnsi" w:cstheme="majorHAnsi"/>
          <w:i/>
          <w:iCs/>
          <w:sz w:val="24"/>
          <w:szCs w:val="24"/>
        </w:rPr>
        <w:t>štandart</w:t>
      </w:r>
      <w:proofErr w:type="spellEnd"/>
      <w:r w:rsidRPr="00C6669B">
        <w:rPr>
          <w:rFonts w:asciiTheme="majorHAnsi" w:hAnsiTheme="majorHAnsi" w:cstheme="majorHAnsi"/>
          <w:i/>
          <w:iCs/>
          <w:sz w:val="24"/>
          <w:szCs w:val="24"/>
        </w:rPr>
        <w:t xml:space="preserve"> EN ISO 14001.</w:t>
      </w:r>
      <w:r w:rsidRPr="003838BE">
        <w:rPr>
          <w:rFonts w:asciiTheme="majorHAnsi" w:hAnsiTheme="majorHAnsi" w:cstheme="majorHAnsi"/>
          <w:i/>
          <w:iCs/>
          <w:sz w:val="24"/>
          <w:szCs w:val="24"/>
        </w:rPr>
        <w:t>“</w:t>
      </w:r>
    </w:p>
    <w:p w14:paraId="6BD2AF63" w14:textId="2E7192E0" w:rsidR="00C6669B" w:rsidRPr="003838BE" w:rsidRDefault="00C6669B" w:rsidP="003838BE">
      <w:pPr>
        <w:spacing w:after="0" w:line="276" w:lineRule="auto"/>
        <w:jc w:val="both"/>
        <w:rPr>
          <w:rFonts w:asciiTheme="majorHAnsi" w:hAnsiTheme="majorHAnsi" w:cstheme="majorHAnsi"/>
          <w:sz w:val="24"/>
          <w:szCs w:val="24"/>
        </w:rPr>
      </w:pPr>
    </w:p>
    <w:p w14:paraId="1D336FB1" w14:textId="62C7CE84" w:rsidR="00C6669B" w:rsidRPr="003838BE" w:rsidRDefault="00C6669B" w:rsidP="003838BE">
      <w:pPr>
        <w:spacing w:after="0" w:line="276" w:lineRule="auto"/>
        <w:jc w:val="both"/>
        <w:rPr>
          <w:rFonts w:asciiTheme="majorHAnsi" w:hAnsiTheme="majorHAnsi" w:cstheme="majorHAnsi"/>
          <w:b/>
          <w:bCs/>
          <w:i/>
          <w:iCs/>
          <w:sz w:val="24"/>
          <w:szCs w:val="24"/>
        </w:rPr>
      </w:pPr>
      <w:r w:rsidRPr="003838BE">
        <w:rPr>
          <w:rFonts w:asciiTheme="majorHAnsi" w:hAnsiTheme="majorHAnsi" w:cstheme="majorHAnsi"/>
          <w:b/>
          <w:bCs/>
          <w:i/>
          <w:iCs/>
          <w:sz w:val="24"/>
          <w:szCs w:val="24"/>
        </w:rPr>
        <w:t>Odpoveď č. 13</w:t>
      </w:r>
    </w:p>
    <w:p w14:paraId="264A87E7" w14:textId="144C7C9E" w:rsidR="00C6669B" w:rsidRPr="003838BE" w:rsidRDefault="00C6669B" w:rsidP="003838BE">
      <w:pPr>
        <w:spacing w:after="0" w:line="276" w:lineRule="auto"/>
        <w:jc w:val="both"/>
        <w:rPr>
          <w:rFonts w:asciiTheme="majorHAnsi" w:hAnsiTheme="majorHAnsi" w:cstheme="majorHAnsi"/>
          <w:sz w:val="24"/>
          <w:szCs w:val="24"/>
        </w:rPr>
      </w:pPr>
    </w:p>
    <w:p w14:paraId="555568C1" w14:textId="459EDBAE" w:rsidR="00C6669B" w:rsidRPr="003838BE" w:rsidRDefault="00C6669B" w:rsidP="003838BE">
      <w:pPr>
        <w:spacing w:after="0" w:line="276" w:lineRule="auto"/>
        <w:jc w:val="both"/>
        <w:rPr>
          <w:rFonts w:asciiTheme="majorHAnsi" w:hAnsiTheme="majorHAnsi" w:cstheme="majorHAnsi"/>
          <w:sz w:val="24"/>
          <w:szCs w:val="24"/>
        </w:rPr>
      </w:pPr>
      <w:r w:rsidRPr="003838BE">
        <w:rPr>
          <w:rFonts w:asciiTheme="majorHAnsi" w:hAnsiTheme="majorHAnsi" w:cstheme="majorHAnsi"/>
          <w:sz w:val="24"/>
          <w:szCs w:val="24"/>
        </w:rPr>
        <w:t>Viď odpoveď č. 12</w:t>
      </w:r>
      <w:r w:rsidR="003838BE">
        <w:rPr>
          <w:rFonts w:asciiTheme="majorHAnsi" w:hAnsiTheme="majorHAnsi" w:cstheme="majorHAnsi"/>
          <w:sz w:val="24"/>
          <w:szCs w:val="24"/>
        </w:rPr>
        <w:t>.</w:t>
      </w:r>
    </w:p>
    <w:p w14:paraId="58CA7CFC" w14:textId="6B29C52F" w:rsidR="00C6669B" w:rsidRPr="003838BE" w:rsidRDefault="00C6669B" w:rsidP="003838BE">
      <w:pPr>
        <w:spacing w:after="0" w:line="276" w:lineRule="auto"/>
        <w:jc w:val="both"/>
        <w:rPr>
          <w:rFonts w:asciiTheme="majorHAnsi" w:hAnsiTheme="majorHAnsi" w:cstheme="majorHAnsi"/>
          <w:sz w:val="24"/>
          <w:szCs w:val="24"/>
        </w:rPr>
      </w:pPr>
    </w:p>
    <w:p w14:paraId="3C7E7CA8" w14:textId="3763D7A0" w:rsidR="00C6669B" w:rsidRPr="003838BE" w:rsidRDefault="00C6669B" w:rsidP="003838BE">
      <w:pPr>
        <w:spacing w:after="0" w:line="276" w:lineRule="auto"/>
        <w:jc w:val="both"/>
        <w:rPr>
          <w:rFonts w:asciiTheme="majorHAnsi" w:hAnsiTheme="majorHAnsi" w:cstheme="majorHAnsi"/>
          <w:sz w:val="24"/>
          <w:szCs w:val="24"/>
        </w:rPr>
      </w:pPr>
    </w:p>
    <w:sectPr w:rsidR="00C6669B" w:rsidRPr="003838BE">
      <w:headerReference w:type="default" r:id="rId7"/>
      <w:footerReference w:type="even"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053BC" w14:textId="77777777" w:rsidR="00003368" w:rsidRDefault="00003368" w:rsidP="007B3574">
      <w:pPr>
        <w:spacing w:after="0" w:line="240" w:lineRule="auto"/>
      </w:pPr>
      <w:r>
        <w:separator/>
      </w:r>
    </w:p>
  </w:endnote>
  <w:endnote w:type="continuationSeparator" w:id="0">
    <w:p w14:paraId="38F103D4" w14:textId="77777777" w:rsidR="00003368" w:rsidRDefault="00003368" w:rsidP="007B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813016223"/>
      <w:docPartObj>
        <w:docPartGallery w:val="Page Numbers (Bottom of Page)"/>
        <w:docPartUnique/>
      </w:docPartObj>
    </w:sdtPr>
    <w:sdtContent>
      <w:p w14:paraId="15D07F69" w14:textId="7E4F7993" w:rsidR="003838BE" w:rsidRDefault="003838BE" w:rsidP="006A6AE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A28444A" w14:textId="77777777" w:rsidR="003838BE" w:rsidRDefault="003838BE" w:rsidP="003838B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648665291"/>
      <w:docPartObj>
        <w:docPartGallery w:val="Page Numbers (Bottom of Page)"/>
        <w:docPartUnique/>
      </w:docPartObj>
    </w:sdtPr>
    <w:sdtContent>
      <w:p w14:paraId="09D18B74" w14:textId="282B9F5F" w:rsidR="003838BE" w:rsidRDefault="003838BE" w:rsidP="006A6AE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565B5B7C" w14:textId="77777777" w:rsidR="003838BE" w:rsidRDefault="003838BE" w:rsidP="003838B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349E0" w14:textId="77777777" w:rsidR="00003368" w:rsidRDefault="00003368" w:rsidP="007B3574">
      <w:pPr>
        <w:spacing w:after="0" w:line="240" w:lineRule="auto"/>
      </w:pPr>
      <w:r>
        <w:separator/>
      </w:r>
    </w:p>
  </w:footnote>
  <w:footnote w:type="continuationSeparator" w:id="0">
    <w:p w14:paraId="0E6B376F" w14:textId="77777777" w:rsidR="00003368" w:rsidRDefault="00003368" w:rsidP="007B3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349D2" w14:textId="77777777" w:rsidR="007B3574" w:rsidRDefault="007B3574" w:rsidP="007B3574">
    <w:pPr>
      <w:rPr>
        <w:rFonts w:ascii="Arial" w:eastAsia="Arial" w:hAnsi="Arial" w:cs="Arial"/>
        <w:b/>
        <w:color w:val="000000"/>
        <w:sz w:val="52"/>
        <w:szCs w:val="52"/>
      </w:rPr>
    </w:pPr>
    <w:r w:rsidRPr="003D05E3">
      <w:rPr>
        <w:noProof/>
      </w:rPr>
      <w:drawing>
        <wp:anchor distT="0" distB="0" distL="114300" distR="114300" simplePos="0" relativeHeight="251660288" behindDoc="0" locked="0" layoutInCell="1" allowOverlap="1" wp14:anchorId="2FD28CB2" wp14:editId="3B6C432F">
          <wp:simplePos x="0" y="0"/>
          <wp:positionH relativeFrom="column">
            <wp:posOffset>4445</wp:posOffset>
          </wp:positionH>
          <wp:positionV relativeFrom="paragraph">
            <wp:posOffset>635</wp:posOffset>
          </wp:positionV>
          <wp:extent cx="561975" cy="666750"/>
          <wp:effectExtent l="0" t="0" r="9525" b="0"/>
          <wp:wrapSquare wrapText="bothSides"/>
          <wp:docPr id="1" name="Obrázok 1" descr="Obrázok, na ktorom je znak,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666750"/>
                  </a:xfrm>
                  <a:prstGeom prst="rect">
                    <a:avLst/>
                  </a:prstGeom>
                </pic:spPr>
              </pic:pic>
            </a:graphicData>
          </a:graphic>
        </wp:anchor>
      </w:drawing>
    </w:r>
    <w:r w:rsidRPr="003D05E3">
      <w:rPr>
        <w:noProof/>
      </w:rPr>
      <mc:AlternateContent>
        <mc:Choice Requires="wps">
          <w:drawing>
            <wp:anchor distT="0" distB="0" distL="114300" distR="114300" simplePos="0" relativeHeight="251659264" behindDoc="0" locked="0" layoutInCell="1" allowOverlap="1" wp14:anchorId="435A3698" wp14:editId="76ED3ADC">
              <wp:simplePos x="0" y="0"/>
              <wp:positionH relativeFrom="column">
                <wp:posOffset>-357505</wp:posOffset>
              </wp:positionH>
              <wp:positionV relativeFrom="paragraph">
                <wp:posOffset>-161290</wp:posOffset>
              </wp:positionV>
              <wp:extent cx="6743700" cy="1152000"/>
              <wp:effectExtent l="19050" t="0" r="0" b="29210"/>
              <wp:wrapNone/>
              <wp:docPr id="4" name="Spojnica: zalomená 4"/>
              <wp:cNvGraphicFramePr/>
              <a:graphic xmlns:a="http://schemas.openxmlformats.org/drawingml/2006/main">
                <a:graphicData uri="http://schemas.microsoft.com/office/word/2010/wordprocessingShape">
                  <wps:wsp>
                    <wps:cNvCnPr/>
                    <wps:spPr>
                      <a:xfrm>
                        <a:off x="0" y="0"/>
                        <a:ext cx="6743700" cy="1152000"/>
                      </a:xfrm>
                      <a:prstGeom prst="bentConnector3">
                        <a:avLst>
                          <a:gd name="adj1" fmla="val 0"/>
                        </a:avLst>
                      </a:prstGeom>
                      <a:noFill/>
                      <a:ln w="381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shapetype w14:anchorId="3A48B8A1" id="_x0000_t34" coordsize="21600,21600" o:spt="34" o:oned="t" adj="10800" path="m,l@0,0@0,21600,21600,21600e" filled="f">
              <v:stroke joinstyle="miter"/>
              <v:formulas>
                <v:f eqn="val #0"/>
              </v:formulas>
              <v:path arrowok="t" fillok="f" o:connecttype="none"/>
              <v:handles>
                <v:h position="#0,center"/>
              </v:handles>
              <o:lock v:ext="edit" shapetype="t"/>
            </v:shapetype>
            <v:shape id="Spojnica: zalomená 4" o:spid="_x0000_s1026" type="#_x0000_t34" style="position:absolute;margin-left:-28.15pt;margin-top:-12.7pt;width:531pt;height:9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" adj="0" strokecolor="windowText" strokeweight="3pt"/>
          </w:pict>
        </mc:Fallback>
      </mc:AlternateContent>
    </w:r>
    <w:r w:rsidRPr="003D05E3">
      <w:rPr>
        <w:rFonts w:ascii="Arial" w:eastAsia="Arial" w:hAnsi="Arial" w:cs="Arial"/>
        <w:b/>
        <w:color w:val="000000"/>
        <w:sz w:val="52"/>
        <w:szCs w:val="52"/>
      </w:rPr>
      <w:t xml:space="preserve"> Obec</w:t>
    </w:r>
    <w:r>
      <w:rPr>
        <w:rFonts w:ascii="Arial" w:eastAsia="Arial" w:hAnsi="Arial" w:cs="Arial"/>
        <w:b/>
        <w:color w:val="000000"/>
        <w:sz w:val="52"/>
        <w:szCs w:val="52"/>
      </w:rPr>
      <w:t xml:space="preserve"> </w:t>
    </w:r>
    <w:r w:rsidRPr="003D05E3">
      <w:rPr>
        <w:rFonts w:ascii="Arial" w:eastAsia="Arial" w:hAnsi="Arial" w:cs="Arial"/>
        <w:b/>
        <w:color w:val="000000"/>
        <w:sz w:val="52"/>
        <w:szCs w:val="52"/>
      </w:rPr>
      <w:t>Trakovice</w:t>
    </w:r>
    <w:r w:rsidRPr="003D05E3">
      <w:rPr>
        <w:rFonts w:ascii="Arial" w:eastAsia="Arial" w:hAnsi="Arial" w:cs="Arial"/>
        <w:b/>
        <w:color w:val="000000"/>
        <w:sz w:val="52"/>
        <w:szCs w:val="52"/>
      </w:rPr>
      <w:tab/>
    </w:r>
    <w:r w:rsidRPr="003D05E3">
      <w:rPr>
        <w:rFonts w:ascii="Arial" w:eastAsia="Arial" w:hAnsi="Arial" w:cs="Arial"/>
        <w:b/>
        <w:color w:val="000000"/>
        <w:sz w:val="52"/>
        <w:szCs w:val="52"/>
      </w:rPr>
      <w:tab/>
    </w:r>
    <w:r w:rsidRPr="003D05E3">
      <w:rPr>
        <w:rFonts w:ascii="Arial" w:eastAsia="Arial" w:hAnsi="Arial" w:cs="Arial"/>
        <w:b/>
        <w:color w:val="000000"/>
        <w:sz w:val="52"/>
        <w:szCs w:val="52"/>
      </w:rPr>
      <w:tab/>
    </w:r>
    <w:r w:rsidRPr="003D05E3">
      <w:rPr>
        <w:rFonts w:ascii="Arial" w:eastAsia="Arial" w:hAnsi="Arial" w:cs="Arial"/>
        <w:b/>
        <w:color w:val="000000"/>
        <w:sz w:val="52"/>
        <w:szCs w:val="52"/>
      </w:rPr>
      <w:tab/>
    </w:r>
  </w:p>
  <w:p w14:paraId="6E9EC4CF" w14:textId="6A0E7E61" w:rsidR="007B3574" w:rsidRPr="007B3574" w:rsidRDefault="007B3574" w:rsidP="007B3574">
    <w:pPr>
      <w:rPr>
        <w:rFonts w:ascii="Arial" w:eastAsia="Arial" w:hAnsi="Arial" w:cs="Arial"/>
        <w:b/>
        <w:color w:val="000000"/>
        <w:sz w:val="52"/>
        <w:szCs w:val="52"/>
      </w:rPr>
    </w:pPr>
    <w:r w:rsidRPr="003D05E3">
      <w:rPr>
        <w:rFonts w:ascii="Arial" w:eastAsia="Arial" w:hAnsi="Arial" w:cs="Arial"/>
        <w:color w:val="808080"/>
        <w:sz w:val="28"/>
        <w:szCs w:val="28"/>
      </w:rPr>
      <w:t>Trakovice 38, 919 33 Trakovice</w:t>
    </w:r>
    <w:r w:rsidRPr="003D05E3">
      <w:rPr>
        <w:rFonts w:ascii="Arial" w:eastAsia="Arial" w:hAnsi="Arial" w:cs="Arial"/>
        <w:color w:val="808080"/>
        <w:sz w:val="28"/>
        <w:szCs w:val="28"/>
      </w:rPr>
      <w:tab/>
    </w:r>
    <w:r w:rsidRPr="003D05E3">
      <w:rPr>
        <w:rFonts w:ascii="Arial" w:eastAsia="Arial" w:hAnsi="Arial" w:cs="Arial"/>
        <w:color w:val="808080"/>
        <w:sz w:val="28"/>
        <w:szCs w:val="28"/>
      </w:rPr>
      <w:tab/>
    </w:r>
    <w:r w:rsidRPr="003D05E3">
      <w:rPr>
        <w:rFonts w:ascii="Arial" w:eastAsia="Arial" w:hAnsi="Arial" w:cs="Arial"/>
        <w:color w:val="808080"/>
        <w:sz w:val="28"/>
        <w:szCs w:val="28"/>
      </w:rPr>
      <w:tab/>
    </w:r>
    <w:r w:rsidRPr="003D05E3">
      <w:rPr>
        <w:rFonts w:ascii="Arial" w:eastAsia="Arial" w:hAnsi="Arial" w:cs="Arial"/>
        <w:color w:val="808080"/>
        <w:sz w:val="28"/>
        <w:szCs w:val="28"/>
      </w:rPr>
      <w:tab/>
    </w:r>
    <w:r w:rsidRPr="003D05E3">
      <w:rPr>
        <w:rFonts w:ascii="Arial" w:eastAsia="Arial" w:hAnsi="Arial" w:cs="Arial"/>
        <w:color w:val="808080"/>
        <w:sz w:val="28"/>
        <w:szCs w:val="28"/>
      </w:rPr>
      <w:tab/>
    </w:r>
  </w:p>
  <w:p w14:paraId="5BF12DC9" w14:textId="77777777" w:rsidR="007B3574" w:rsidRPr="00604351" w:rsidRDefault="007B3574" w:rsidP="007B3574">
    <w:pPr>
      <w:pStyle w:val="Hlavika"/>
    </w:pPr>
  </w:p>
  <w:p w14:paraId="4E766A22" w14:textId="77777777" w:rsidR="007B3574" w:rsidRDefault="007B3574" w:rsidP="007B3574">
    <w:pPr>
      <w:pStyle w:val="Hlavika"/>
    </w:pPr>
  </w:p>
  <w:p w14:paraId="57B0BD4B" w14:textId="77777777" w:rsidR="007B3574" w:rsidRDefault="007B35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A0BA3"/>
    <w:multiLevelType w:val="multilevel"/>
    <w:tmpl w:val="40E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27"/>
    <w:rsid w:val="00003368"/>
    <w:rsid w:val="001671BF"/>
    <w:rsid w:val="002432C1"/>
    <w:rsid w:val="0034681C"/>
    <w:rsid w:val="003838BE"/>
    <w:rsid w:val="007B2827"/>
    <w:rsid w:val="007B3574"/>
    <w:rsid w:val="009B4D10"/>
    <w:rsid w:val="00C6669B"/>
    <w:rsid w:val="00EE62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6C46347"/>
  <w15:docId w15:val="{076D5F9A-025F-A749-A9FA-3ED3B298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bubliny">
    <w:name w:val="Balloon Text"/>
    <w:basedOn w:val="Normlny"/>
    <w:link w:val="TextbublinyChar"/>
    <w:uiPriority w:val="99"/>
    <w:semiHidden/>
    <w:unhideWhenUsed/>
    <w:rsid w:val="007B3574"/>
    <w:pPr>
      <w:spacing w:after="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7B3574"/>
    <w:rPr>
      <w:rFonts w:ascii="Times New Roman" w:hAnsi="Times New Roman" w:cs="Times New Roman"/>
      <w:sz w:val="18"/>
      <w:szCs w:val="18"/>
    </w:rPr>
  </w:style>
  <w:style w:type="paragraph" w:styleId="Hlavika">
    <w:name w:val="header"/>
    <w:basedOn w:val="Normlny"/>
    <w:link w:val="HlavikaChar"/>
    <w:uiPriority w:val="99"/>
    <w:unhideWhenUsed/>
    <w:rsid w:val="007B357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3574"/>
  </w:style>
  <w:style w:type="paragraph" w:styleId="Pta">
    <w:name w:val="footer"/>
    <w:basedOn w:val="Normlny"/>
    <w:link w:val="PtaChar"/>
    <w:uiPriority w:val="99"/>
    <w:unhideWhenUsed/>
    <w:rsid w:val="007B3574"/>
    <w:pPr>
      <w:tabs>
        <w:tab w:val="center" w:pos="4536"/>
        <w:tab w:val="right" w:pos="9072"/>
      </w:tabs>
      <w:spacing w:after="0" w:line="240" w:lineRule="auto"/>
    </w:pPr>
  </w:style>
  <w:style w:type="character" w:customStyle="1" w:styleId="PtaChar">
    <w:name w:val="Päta Char"/>
    <w:basedOn w:val="Predvolenpsmoodseku"/>
    <w:link w:val="Pta"/>
    <w:uiPriority w:val="99"/>
    <w:rsid w:val="007B3574"/>
  </w:style>
  <w:style w:type="paragraph" w:styleId="Normlnywebov">
    <w:name w:val="Normal (Web)"/>
    <w:basedOn w:val="Normlny"/>
    <w:uiPriority w:val="99"/>
    <w:unhideWhenUsed/>
    <w:rsid w:val="007B3574"/>
    <w:pPr>
      <w:spacing w:before="100" w:beforeAutospacing="1" w:after="100" w:afterAutospacing="1" w:line="240" w:lineRule="auto"/>
    </w:pPr>
    <w:rPr>
      <w:rFonts w:ascii="Times New Roman" w:eastAsia="Times New Roman" w:hAnsi="Times New Roman" w:cs="Times New Roman"/>
      <w:sz w:val="24"/>
      <w:szCs w:val="24"/>
    </w:rPr>
  </w:style>
  <w:style w:type="character" w:styleId="slostrany">
    <w:name w:val="page number"/>
    <w:basedOn w:val="Predvolenpsmoodseku"/>
    <w:uiPriority w:val="99"/>
    <w:semiHidden/>
    <w:unhideWhenUsed/>
    <w:rsid w:val="0038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905883">
      <w:bodyDiv w:val="1"/>
      <w:marLeft w:val="0"/>
      <w:marRight w:val="0"/>
      <w:marTop w:val="0"/>
      <w:marBottom w:val="0"/>
      <w:divBdr>
        <w:top w:val="none" w:sz="0" w:space="0" w:color="auto"/>
        <w:left w:val="none" w:sz="0" w:space="0" w:color="auto"/>
        <w:bottom w:val="none" w:sz="0" w:space="0" w:color="auto"/>
        <w:right w:val="none" w:sz="0" w:space="0" w:color="auto"/>
      </w:divBdr>
    </w:div>
    <w:div w:id="758333369">
      <w:bodyDiv w:val="1"/>
      <w:marLeft w:val="0"/>
      <w:marRight w:val="0"/>
      <w:marTop w:val="0"/>
      <w:marBottom w:val="0"/>
      <w:divBdr>
        <w:top w:val="none" w:sz="0" w:space="0" w:color="auto"/>
        <w:left w:val="none" w:sz="0" w:space="0" w:color="auto"/>
        <w:bottom w:val="none" w:sz="0" w:space="0" w:color="auto"/>
        <w:right w:val="none" w:sz="0" w:space="0" w:color="auto"/>
      </w:divBdr>
      <w:divsChild>
        <w:div w:id="1613390662">
          <w:marLeft w:val="0"/>
          <w:marRight w:val="0"/>
          <w:marTop w:val="0"/>
          <w:marBottom w:val="0"/>
          <w:divBdr>
            <w:top w:val="none" w:sz="0" w:space="0" w:color="auto"/>
            <w:left w:val="none" w:sz="0" w:space="0" w:color="auto"/>
            <w:bottom w:val="none" w:sz="0" w:space="0" w:color="auto"/>
            <w:right w:val="none" w:sz="0" w:space="0" w:color="auto"/>
          </w:divBdr>
          <w:divsChild>
            <w:div w:id="374085643">
              <w:marLeft w:val="0"/>
              <w:marRight w:val="0"/>
              <w:marTop w:val="0"/>
              <w:marBottom w:val="0"/>
              <w:divBdr>
                <w:top w:val="none" w:sz="0" w:space="0" w:color="auto"/>
                <w:left w:val="none" w:sz="0" w:space="0" w:color="auto"/>
                <w:bottom w:val="none" w:sz="0" w:space="0" w:color="auto"/>
                <w:right w:val="none" w:sz="0" w:space="0" w:color="auto"/>
              </w:divBdr>
              <w:divsChild>
                <w:div w:id="10537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674856">
      <w:bodyDiv w:val="1"/>
      <w:marLeft w:val="0"/>
      <w:marRight w:val="0"/>
      <w:marTop w:val="0"/>
      <w:marBottom w:val="0"/>
      <w:divBdr>
        <w:top w:val="none" w:sz="0" w:space="0" w:color="auto"/>
        <w:left w:val="none" w:sz="0" w:space="0" w:color="auto"/>
        <w:bottom w:val="none" w:sz="0" w:space="0" w:color="auto"/>
        <w:right w:val="none" w:sz="0" w:space="0" w:color="auto"/>
      </w:divBdr>
      <w:divsChild>
        <w:div w:id="1599486975">
          <w:marLeft w:val="0"/>
          <w:marRight w:val="0"/>
          <w:marTop w:val="0"/>
          <w:marBottom w:val="0"/>
          <w:divBdr>
            <w:top w:val="none" w:sz="0" w:space="0" w:color="auto"/>
            <w:left w:val="none" w:sz="0" w:space="0" w:color="auto"/>
            <w:bottom w:val="none" w:sz="0" w:space="0" w:color="auto"/>
            <w:right w:val="none" w:sz="0" w:space="0" w:color="auto"/>
          </w:divBdr>
          <w:divsChild>
            <w:div w:id="325715914">
              <w:marLeft w:val="0"/>
              <w:marRight w:val="0"/>
              <w:marTop w:val="0"/>
              <w:marBottom w:val="0"/>
              <w:divBdr>
                <w:top w:val="none" w:sz="0" w:space="0" w:color="auto"/>
                <w:left w:val="none" w:sz="0" w:space="0" w:color="auto"/>
                <w:bottom w:val="none" w:sz="0" w:space="0" w:color="auto"/>
                <w:right w:val="none" w:sz="0" w:space="0" w:color="auto"/>
              </w:divBdr>
              <w:divsChild>
                <w:div w:id="2546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86687">
      <w:bodyDiv w:val="1"/>
      <w:marLeft w:val="0"/>
      <w:marRight w:val="0"/>
      <w:marTop w:val="0"/>
      <w:marBottom w:val="0"/>
      <w:divBdr>
        <w:top w:val="none" w:sz="0" w:space="0" w:color="auto"/>
        <w:left w:val="none" w:sz="0" w:space="0" w:color="auto"/>
        <w:bottom w:val="none" w:sz="0" w:space="0" w:color="auto"/>
        <w:right w:val="none" w:sz="0" w:space="0" w:color="auto"/>
      </w:divBdr>
      <w:divsChild>
        <w:div w:id="217859833">
          <w:marLeft w:val="0"/>
          <w:marRight w:val="0"/>
          <w:marTop w:val="0"/>
          <w:marBottom w:val="0"/>
          <w:divBdr>
            <w:top w:val="none" w:sz="0" w:space="0" w:color="auto"/>
            <w:left w:val="none" w:sz="0" w:space="0" w:color="auto"/>
            <w:bottom w:val="none" w:sz="0" w:space="0" w:color="auto"/>
            <w:right w:val="none" w:sz="0" w:space="0" w:color="auto"/>
          </w:divBdr>
          <w:divsChild>
            <w:div w:id="25298921">
              <w:marLeft w:val="0"/>
              <w:marRight w:val="0"/>
              <w:marTop w:val="0"/>
              <w:marBottom w:val="0"/>
              <w:divBdr>
                <w:top w:val="none" w:sz="0" w:space="0" w:color="auto"/>
                <w:left w:val="none" w:sz="0" w:space="0" w:color="auto"/>
                <w:bottom w:val="none" w:sz="0" w:space="0" w:color="auto"/>
                <w:right w:val="none" w:sz="0" w:space="0" w:color="auto"/>
              </w:divBdr>
              <w:divsChild>
                <w:div w:id="369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420700">
      <w:bodyDiv w:val="1"/>
      <w:marLeft w:val="0"/>
      <w:marRight w:val="0"/>
      <w:marTop w:val="0"/>
      <w:marBottom w:val="0"/>
      <w:divBdr>
        <w:top w:val="none" w:sz="0" w:space="0" w:color="auto"/>
        <w:left w:val="none" w:sz="0" w:space="0" w:color="auto"/>
        <w:bottom w:val="none" w:sz="0" w:space="0" w:color="auto"/>
        <w:right w:val="none" w:sz="0" w:space="0" w:color="auto"/>
      </w:divBdr>
      <w:divsChild>
        <w:div w:id="1234779226">
          <w:marLeft w:val="0"/>
          <w:marRight w:val="0"/>
          <w:marTop w:val="0"/>
          <w:marBottom w:val="0"/>
          <w:divBdr>
            <w:top w:val="none" w:sz="0" w:space="0" w:color="auto"/>
            <w:left w:val="none" w:sz="0" w:space="0" w:color="auto"/>
            <w:bottom w:val="none" w:sz="0" w:space="0" w:color="auto"/>
            <w:right w:val="none" w:sz="0" w:space="0" w:color="auto"/>
          </w:divBdr>
          <w:divsChild>
            <w:div w:id="1579247472">
              <w:marLeft w:val="0"/>
              <w:marRight w:val="0"/>
              <w:marTop w:val="0"/>
              <w:marBottom w:val="0"/>
              <w:divBdr>
                <w:top w:val="none" w:sz="0" w:space="0" w:color="auto"/>
                <w:left w:val="none" w:sz="0" w:space="0" w:color="auto"/>
                <w:bottom w:val="none" w:sz="0" w:space="0" w:color="auto"/>
                <w:right w:val="none" w:sz="0" w:space="0" w:color="auto"/>
              </w:divBdr>
              <w:divsChild>
                <w:div w:id="969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08589">
      <w:bodyDiv w:val="1"/>
      <w:marLeft w:val="0"/>
      <w:marRight w:val="0"/>
      <w:marTop w:val="0"/>
      <w:marBottom w:val="0"/>
      <w:divBdr>
        <w:top w:val="none" w:sz="0" w:space="0" w:color="auto"/>
        <w:left w:val="none" w:sz="0" w:space="0" w:color="auto"/>
        <w:bottom w:val="none" w:sz="0" w:space="0" w:color="auto"/>
        <w:right w:val="none" w:sz="0" w:space="0" w:color="auto"/>
      </w:divBdr>
    </w:div>
    <w:div w:id="2060013728">
      <w:bodyDiv w:val="1"/>
      <w:marLeft w:val="0"/>
      <w:marRight w:val="0"/>
      <w:marTop w:val="0"/>
      <w:marBottom w:val="0"/>
      <w:divBdr>
        <w:top w:val="none" w:sz="0" w:space="0" w:color="auto"/>
        <w:left w:val="none" w:sz="0" w:space="0" w:color="auto"/>
        <w:bottom w:val="none" w:sz="0" w:space="0" w:color="auto"/>
        <w:right w:val="none" w:sz="0" w:space="0" w:color="auto"/>
      </w:divBdr>
      <w:divsChild>
        <w:div w:id="2129857567">
          <w:marLeft w:val="0"/>
          <w:marRight w:val="0"/>
          <w:marTop w:val="0"/>
          <w:marBottom w:val="0"/>
          <w:divBdr>
            <w:top w:val="none" w:sz="0" w:space="0" w:color="auto"/>
            <w:left w:val="none" w:sz="0" w:space="0" w:color="auto"/>
            <w:bottom w:val="none" w:sz="0" w:space="0" w:color="auto"/>
            <w:right w:val="none" w:sz="0" w:space="0" w:color="auto"/>
          </w:divBdr>
          <w:divsChild>
            <w:div w:id="792407680">
              <w:marLeft w:val="0"/>
              <w:marRight w:val="0"/>
              <w:marTop w:val="0"/>
              <w:marBottom w:val="0"/>
              <w:divBdr>
                <w:top w:val="none" w:sz="0" w:space="0" w:color="auto"/>
                <w:left w:val="none" w:sz="0" w:space="0" w:color="auto"/>
                <w:bottom w:val="none" w:sz="0" w:space="0" w:color="auto"/>
                <w:right w:val="none" w:sz="0" w:space="0" w:color="auto"/>
              </w:divBdr>
              <w:divsChild>
                <w:div w:id="13424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0322">
      <w:bodyDiv w:val="1"/>
      <w:marLeft w:val="0"/>
      <w:marRight w:val="0"/>
      <w:marTop w:val="0"/>
      <w:marBottom w:val="0"/>
      <w:divBdr>
        <w:top w:val="none" w:sz="0" w:space="0" w:color="auto"/>
        <w:left w:val="none" w:sz="0" w:space="0" w:color="auto"/>
        <w:bottom w:val="none" w:sz="0" w:space="0" w:color="auto"/>
        <w:right w:val="none" w:sz="0" w:space="0" w:color="auto"/>
      </w:divBdr>
      <w:divsChild>
        <w:div w:id="1765298355">
          <w:marLeft w:val="0"/>
          <w:marRight w:val="0"/>
          <w:marTop w:val="0"/>
          <w:marBottom w:val="0"/>
          <w:divBdr>
            <w:top w:val="none" w:sz="0" w:space="0" w:color="auto"/>
            <w:left w:val="none" w:sz="0" w:space="0" w:color="auto"/>
            <w:bottom w:val="none" w:sz="0" w:space="0" w:color="auto"/>
            <w:right w:val="none" w:sz="0" w:space="0" w:color="auto"/>
          </w:divBdr>
          <w:divsChild>
            <w:div w:id="2012369925">
              <w:marLeft w:val="0"/>
              <w:marRight w:val="0"/>
              <w:marTop w:val="0"/>
              <w:marBottom w:val="0"/>
              <w:divBdr>
                <w:top w:val="none" w:sz="0" w:space="0" w:color="auto"/>
                <w:left w:val="none" w:sz="0" w:space="0" w:color="auto"/>
                <w:bottom w:val="none" w:sz="0" w:space="0" w:color="auto"/>
                <w:right w:val="none" w:sz="0" w:space="0" w:color="auto"/>
              </w:divBdr>
              <w:divsChild>
                <w:div w:id="6428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1430</Words>
  <Characters>8151</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Používateľ balíka Microsoft Office</cp:lastModifiedBy>
  <cp:revision>6</cp:revision>
  <dcterms:created xsi:type="dcterms:W3CDTF">2020-10-19T12:10:00Z</dcterms:created>
  <dcterms:modified xsi:type="dcterms:W3CDTF">2020-10-19T14:00:00Z</dcterms:modified>
</cp:coreProperties>
</file>