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003DAD" w:rsidTr="00003DAD">
        <w:trPr>
          <w:trHeight w:val="386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Mesto Košice, Trieda SNP 48/A, 040 11 Košice</w:t>
            </w:r>
          </w:p>
        </w:tc>
      </w:tr>
      <w:tr w:rsidR="00003DAD" w:rsidTr="00003DAD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Typ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Podlimitná zákazka na uskutočnenie stavebných prác</w:t>
            </w:r>
          </w:p>
        </w:tc>
      </w:tr>
      <w:tr w:rsidR="00003DAD" w:rsidTr="00003DAD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Predmet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D12C5F" w:rsidP="00BE24C9">
            <w:pPr>
              <w:spacing w:line="276" w:lineRule="auto"/>
              <w:ind w:right="567"/>
              <w:rPr>
                <w:b/>
                <w:lang w:eastAsia="en-GB"/>
              </w:rPr>
            </w:pPr>
            <w:r>
              <w:rPr>
                <w:b/>
                <w:bCs/>
              </w:rPr>
              <w:t>Prepojovacia komunikácia Pereš – Lorinčík II</w:t>
            </w:r>
            <w:bookmarkStart w:id="0" w:name="_GoBack"/>
            <w:bookmarkEnd w:id="0"/>
          </w:p>
        </w:tc>
      </w:tr>
    </w:tbl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Uchádzač: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:rsidR="00AD389A" w:rsidRPr="00AD389A" w:rsidRDefault="00C45D06" w:rsidP="006828BF">
      <w:pPr>
        <w:pStyle w:val="Odsekzoznamu"/>
        <w:spacing w:before="120"/>
        <w:ind w:left="644" w:right="567"/>
        <w:jc w:val="both"/>
        <w:rPr>
          <w:lang w:eastAsia="sk-SK"/>
        </w:rPr>
      </w:pPr>
      <w:sdt>
        <w:sdtPr>
          <w:rPr>
            <w:rFonts w:ascii="MS Gothic" w:eastAsia="MS Gothic" w:hAnsi="MS Gothic"/>
            <w:color w:val="000000"/>
            <w:lang w:eastAsia="sk-SK"/>
          </w:rPr>
          <w:id w:val="-128542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AD">
            <w:rPr>
              <w:rFonts w:ascii="MS Gothic" w:eastAsia="MS Gothic" w:hAnsi="MS Gothic" w:hint="eastAsia"/>
              <w:color w:val="000000"/>
              <w:lang w:eastAsia="sk-SK"/>
            </w:rPr>
            <w:t>☐</w:t>
          </w:r>
        </w:sdtContent>
      </w:sdt>
      <w:r w:rsidR="006828BF" w:rsidRPr="006828BF">
        <w:rPr>
          <w:rFonts w:eastAsia="PT Serif"/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 w:rsidR="00E808AD">
        <w:rPr>
          <w:lang w:eastAsia="sk-SK"/>
        </w:rPr>
        <w:t>sami</w:t>
      </w:r>
    </w:p>
    <w:p w:rsidR="00AD389A" w:rsidRPr="00F947A6" w:rsidRDefault="00C45D06" w:rsidP="00E808AD">
      <w:pPr>
        <w:pStyle w:val="Odsekzoznamu"/>
        <w:spacing w:before="120"/>
        <w:ind w:left="644" w:right="567"/>
        <w:jc w:val="both"/>
        <w:rPr>
          <w:lang w:eastAsia="sk-SK"/>
        </w:rPr>
      </w:pPr>
      <w:sdt>
        <w:sdtPr>
          <w:rPr>
            <w:rFonts w:ascii="MS Gothic" w:eastAsia="MS Gothic" w:hAnsi="MS Gothic"/>
            <w:color w:val="000000"/>
            <w:lang w:eastAsia="sk-SK"/>
          </w:rPr>
          <w:id w:val="-206340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AD">
            <w:rPr>
              <w:rFonts w:ascii="MS Gothic" w:eastAsia="MS Gothic" w:hAnsi="MS Gothic" w:hint="eastAsia"/>
              <w:color w:val="000000"/>
              <w:lang w:eastAsia="sk-SK"/>
            </w:rPr>
            <w:t>☐</w:t>
          </w:r>
        </w:sdtContent>
      </w:sdt>
      <w:r w:rsidR="006828BF" w:rsidRPr="00E808AD">
        <w:rPr>
          <w:rFonts w:eastAsia="PT Serif"/>
          <w:color w:val="000000"/>
          <w:lang w:eastAsia="sk-SK"/>
        </w:rPr>
        <w:t xml:space="preserve">  </w:t>
      </w:r>
      <w:r w:rsidR="00B4790C">
        <w:rPr>
          <w:rFonts w:eastAsia="PT Serif"/>
          <w:color w:val="000000"/>
          <w:lang w:eastAsia="sk-SK"/>
        </w:rPr>
        <w:t xml:space="preserve">sme </w:t>
      </w:r>
      <w:r w:rsidR="00E808AD"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 xml:space="preserve">(informácia </w:t>
      </w:r>
      <w:r w:rsidR="00B4790C" w:rsidRPr="00F947A6">
        <w:rPr>
          <w:lang w:eastAsia="sk-SK"/>
        </w:rPr>
        <w:t>v zmysle § 49 ods. 5 zákona č. 343/2015 Z. z. v znení neskorší</w:t>
      </w:r>
      <w:r w:rsidR="00B4790C">
        <w:rPr>
          <w:lang w:eastAsia="sk-SK"/>
        </w:rPr>
        <w:t xml:space="preserve">ch predpisov - ďalej len „zákon“; uvádza sa </w:t>
      </w:r>
      <w:r w:rsidR="00EE421C" w:rsidRPr="00F947A6">
        <w:rPr>
          <w:rFonts w:eastAsiaTheme="minorHAnsi"/>
          <w:lang w:eastAsia="en-US"/>
        </w:rPr>
        <w:t>meno a priezvisko, obchodné meno alebo názov, adresa pobytu, sídlo alebo miesto podnikania a identifikačné číslo, ak bolo pridelené)</w:t>
      </w:r>
      <w:r w:rsidR="00AD389A" w:rsidRPr="00F947A6">
        <w:rPr>
          <w:lang w:eastAsia="sk-SK"/>
        </w:rPr>
        <w:t>:</w:t>
      </w:r>
    </w:p>
    <w:p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:rsidR="00E808AD" w:rsidRPr="00E808AD" w:rsidRDefault="00E808AD" w:rsidP="00AD389A">
      <w:pPr>
        <w:pStyle w:val="Odsekzoznamu"/>
        <w:spacing w:before="120"/>
        <w:ind w:left="644" w:right="567"/>
        <w:jc w:val="both"/>
        <w:rPr>
          <w:rFonts w:ascii="MS Gothic" w:eastAsia="MS Gothic" w:hAnsi="MS Gothic"/>
          <w:color w:val="000000"/>
          <w:lang w:eastAsia="sk-SK"/>
        </w:rPr>
      </w:pPr>
    </w:p>
    <w:p w:rsidR="006828BF" w:rsidRDefault="006828BF" w:rsidP="00E808AD">
      <w:pPr>
        <w:pStyle w:val="Odsekzoznamu"/>
        <w:numPr>
          <w:ilvl w:val="0"/>
          <w:numId w:val="7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:rsidR="006828BF" w:rsidRDefault="00E808AD" w:rsidP="006828BF">
      <w:pPr>
        <w:tabs>
          <w:tab w:val="left" w:pos="426"/>
        </w:tabs>
        <w:spacing w:line="264" w:lineRule="auto"/>
        <w:ind w:left="420" w:hanging="420"/>
        <w:jc w:val="both"/>
        <w:rPr>
          <w:rFonts w:eastAsia="PT Serif"/>
          <w:color w:val="000000"/>
          <w:lang w:eastAsia="sk-SK"/>
        </w:rPr>
      </w:pPr>
      <w:r>
        <w:rPr>
          <w:rFonts w:eastAsia="PT Serif"/>
          <w:color w:val="000000"/>
          <w:lang w:eastAsia="sk-SK"/>
        </w:rPr>
        <w:tab/>
      </w:r>
      <w:sdt>
        <w:sdtPr>
          <w:rPr>
            <w:rFonts w:ascii="MS Gothic" w:eastAsia="MS Gothic" w:hAnsi="MS Gothic"/>
            <w:color w:val="000000"/>
            <w:lang w:eastAsia="sk-SK"/>
          </w:rPr>
          <w:id w:val="-123863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eastAsia="sk-SK"/>
            </w:rPr>
            <w:t>☐</w:t>
          </w:r>
        </w:sdtContent>
      </w:sdt>
      <w:r w:rsidR="006828BF">
        <w:rPr>
          <w:rFonts w:eastAsia="PT Serif"/>
          <w:color w:val="000000"/>
          <w:lang w:eastAsia="sk-SK"/>
        </w:rPr>
        <w:t xml:space="preserve"> samostatne,</w:t>
      </w:r>
    </w:p>
    <w:p w:rsidR="006828BF" w:rsidRDefault="006828BF" w:rsidP="006828BF">
      <w:pPr>
        <w:tabs>
          <w:tab w:val="left" w:pos="426"/>
        </w:tabs>
        <w:spacing w:line="264" w:lineRule="auto"/>
        <w:ind w:left="420" w:hanging="420"/>
        <w:jc w:val="both"/>
        <w:rPr>
          <w:rFonts w:eastAsia="PT Serif"/>
          <w:color w:val="000000"/>
          <w:lang w:eastAsia="sk-SK"/>
        </w:rPr>
      </w:pPr>
      <w:r>
        <w:rPr>
          <w:rFonts w:eastAsia="PT Serif"/>
          <w:color w:val="000000"/>
          <w:lang w:eastAsia="sk-SK"/>
        </w:rPr>
        <w:t xml:space="preserve">  </w:t>
      </w:r>
      <w:r>
        <w:rPr>
          <w:rFonts w:eastAsia="PT Serif"/>
          <w:color w:val="000000"/>
          <w:lang w:eastAsia="sk-SK"/>
        </w:rPr>
        <w:tab/>
      </w:r>
      <w:sdt>
        <w:sdtPr>
          <w:rPr>
            <w:rFonts w:ascii="MS Gothic" w:eastAsia="MS Gothic" w:hAnsi="MS Gothic"/>
            <w:color w:val="000000"/>
            <w:lang w:eastAsia="sk-SK"/>
          </w:rPr>
          <w:id w:val="-175134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AD">
            <w:rPr>
              <w:rFonts w:ascii="MS Gothic" w:eastAsia="MS Gothic" w:hAnsi="MS Gothic" w:hint="eastAsia"/>
              <w:color w:val="000000"/>
              <w:lang w:eastAsia="sk-SK"/>
            </w:rPr>
            <w:t>☐</w:t>
          </w:r>
        </w:sdtContent>
      </w:sdt>
      <w:r w:rsidR="00E808AD">
        <w:rPr>
          <w:rFonts w:eastAsia="PT Serif"/>
          <w:color w:val="000000"/>
          <w:lang w:eastAsia="sk-SK"/>
        </w:rPr>
        <w:t xml:space="preserve"> </w:t>
      </w:r>
      <w:r>
        <w:rPr>
          <w:rFonts w:eastAsia="PT Serif"/>
          <w:color w:val="000000"/>
          <w:lang w:eastAsia="sk-SK"/>
        </w:rPr>
        <w:t>ako skupina dodávateľov, ktorú tvoria nasledovné subjekty: (</w:t>
      </w:r>
      <w:r>
        <w:rPr>
          <w:rFonts w:eastAsia="PT Serif"/>
          <w:i/>
          <w:color w:val="000000"/>
          <w:lang w:eastAsia="sk-SK"/>
        </w:rPr>
        <w:t>uviesť  všetkých členov skupiny a ich identifikačné údaje)</w:t>
      </w:r>
    </w:p>
    <w:p w:rsidR="006828BF" w:rsidRDefault="006828BF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  <w:r>
        <w:rPr>
          <w:rFonts w:ascii="Proba Pro" w:eastAsia="PT Serif" w:hAnsi="Proba Pro" w:cs="Arial"/>
          <w:color w:val="000000"/>
          <w:sz w:val="20"/>
          <w:szCs w:val="20"/>
          <w:lang w:eastAsia="sk-SK"/>
        </w:rPr>
        <w:tab/>
        <w:t>.......</w:t>
      </w:r>
    </w:p>
    <w:p w:rsidR="00E808AD" w:rsidRDefault="00E808AD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E808AD">
      <w:pPr>
        <w:pStyle w:val="Odsekzoznamu"/>
        <w:numPr>
          <w:ilvl w:val="0"/>
          <w:numId w:val="7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:rsidR="00E808AD" w:rsidRDefault="00C45D0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sdt>
        <w:sdtPr>
          <w:rPr>
            <w:rFonts w:ascii="MS Gothic" w:eastAsia="MS Gothic" w:hAnsi="MS Gothic"/>
            <w:color w:val="000000"/>
            <w:lang w:eastAsia="sk-SK"/>
          </w:rPr>
          <w:id w:val="3211676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47A6">
            <w:rPr>
              <w:rFonts w:ascii="MS Gothic" w:eastAsia="MS Gothic" w:hAnsi="MS Gothic" w:hint="eastAsia"/>
              <w:color w:val="000000"/>
              <w:lang w:eastAsia="sk-SK"/>
            </w:rPr>
            <w:t>☒</w:t>
          </w:r>
        </w:sdtContent>
      </w:sdt>
      <w:r w:rsidR="00E808AD">
        <w:rPr>
          <w:lang w:eastAsia="sk-SK"/>
        </w:rPr>
        <w:t xml:space="preserve"> </w:t>
      </w:r>
      <w:r w:rsidR="00F947A6">
        <w:rPr>
          <w:lang w:eastAsia="sk-SK"/>
        </w:rPr>
        <w:t>za seba</w:t>
      </w:r>
    </w:p>
    <w:p w:rsidR="00E808AD" w:rsidRDefault="00C45D0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sdt>
        <w:sdtPr>
          <w:rPr>
            <w:rFonts w:ascii="MS Gothic" w:eastAsia="MS Gothic" w:hAnsi="MS Gothic"/>
            <w:color w:val="000000"/>
            <w:lang w:eastAsia="sk-SK"/>
          </w:rPr>
          <w:id w:val="7329713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47A6">
            <w:rPr>
              <w:rFonts w:ascii="MS Gothic" w:eastAsia="MS Gothic" w:hAnsi="MS Gothic" w:hint="eastAsia"/>
              <w:color w:val="000000"/>
              <w:lang w:eastAsia="sk-SK"/>
            </w:rPr>
            <w:t>☒</w:t>
          </w:r>
        </w:sdtContent>
      </w:sdt>
      <w:r w:rsidR="00F947A6"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 w:rsidR="00F947A6"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 w:rsidR="00F947A6">
        <w:rPr>
          <w:lang w:eastAsia="sk-SK"/>
        </w:rPr>
        <w:t>é</w:t>
      </w:r>
      <w:r w:rsidR="00E808AD">
        <w:rPr>
          <w:lang w:eastAsia="sk-SK"/>
        </w:rPr>
        <w:t xml:space="preserve"> os</w:t>
      </w:r>
      <w:r w:rsidR="00F947A6"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 w:rsidR="00F947A6"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účelom podania tejto ponuky </w:t>
      </w:r>
      <w:r w:rsidR="00F947A6"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 w:rsidR="00F947A6"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 w:rsidR="00F947A6"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:rsidR="00003DAD" w:rsidRDefault="00003DAD" w:rsidP="00F947A6">
      <w:pPr>
        <w:pStyle w:val="Odsekzoznamu"/>
        <w:spacing w:before="120"/>
        <w:ind w:left="644" w:right="567"/>
        <w:jc w:val="both"/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 .........................................</w:t>
      </w: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AD389A" w:rsidRDefault="00AD389A" w:rsidP="00003DAD">
      <w:pPr>
        <w:spacing w:before="120"/>
        <w:ind w:right="567"/>
        <w:jc w:val="both"/>
      </w:pPr>
      <w:r>
        <w:t>Poznámka:</w:t>
      </w:r>
    </w:p>
    <w:p w:rsidR="006E02F5" w:rsidRDefault="00AD389A" w:rsidP="00AD389A">
      <w:pPr>
        <w:pStyle w:val="Odsekzoznamu"/>
        <w:numPr>
          <w:ilvl w:val="0"/>
          <w:numId w:val="5"/>
        </w:numPr>
      </w:pPr>
      <w:r>
        <w:t>Neaktuálne neuvádzať alebo prečiarknuť</w:t>
      </w:r>
    </w:p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06" w:rsidRDefault="00C45D06" w:rsidP="00003DAD">
      <w:r>
        <w:separator/>
      </w:r>
    </w:p>
  </w:endnote>
  <w:endnote w:type="continuationSeparator" w:id="0">
    <w:p w:rsidR="00C45D06" w:rsidRDefault="00C45D06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06" w:rsidRDefault="00C45D06" w:rsidP="00003DAD">
      <w:r>
        <w:separator/>
      </w:r>
    </w:p>
  </w:footnote>
  <w:footnote w:type="continuationSeparator" w:id="0">
    <w:p w:rsidR="00C45D06" w:rsidRDefault="00C45D06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D" w:rsidRDefault="00003DA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</w:t>
    </w:r>
    <w:r w:rsidR="003A55F1">
      <w:rPr>
        <w:sz w:val="20"/>
        <w:szCs w:val="20"/>
      </w:rPr>
      <w:t>8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43A"/>
    <w:multiLevelType w:val="hybridMultilevel"/>
    <w:tmpl w:val="6CE650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A76"/>
    <w:multiLevelType w:val="hybridMultilevel"/>
    <w:tmpl w:val="5F0E20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0BE8"/>
    <w:multiLevelType w:val="hybridMultilevel"/>
    <w:tmpl w:val="243A46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4A286D32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cstheme="majorBidi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6A05E2"/>
    <w:multiLevelType w:val="hybridMultilevel"/>
    <w:tmpl w:val="8BE2071C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BB648F"/>
    <w:multiLevelType w:val="hybridMultilevel"/>
    <w:tmpl w:val="49C8ECEC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850D1"/>
    <w:multiLevelType w:val="hybridMultilevel"/>
    <w:tmpl w:val="52A26CBC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96"/>
    <w:rsid w:val="00003DAD"/>
    <w:rsid w:val="0022098E"/>
    <w:rsid w:val="003A55F1"/>
    <w:rsid w:val="003F0478"/>
    <w:rsid w:val="005D0612"/>
    <w:rsid w:val="006828BF"/>
    <w:rsid w:val="006D77F1"/>
    <w:rsid w:val="006E02F5"/>
    <w:rsid w:val="006E708A"/>
    <w:rsid w:val="00734596"/>
    <w:rsid w:val="00760CB6"/>
    <w:rsid w:val="00992D88"/>
    <w:rsid w:val="0099349B"/>
    <w:rsid w:val="00AD389A"/>
    <w:rsid w:val="00B1117A"/>
    <w:rsid w:val="00B4790C"/>
    <w:rsid w:val="00BB03B6"/>
    <w:rsid w:val="00BE24C9"/>
    <w:rsid w:val="00C45D06"/>
    <w:rsid w:val="00C9264F"/>
    <w:rsid w:val="00CB61D4"/>
    <w:rsid w:val="00CB6B86"/>
    <w:rsid w:val="00D12C5F"/>
    <w:rsid w:val="00E66FA1"/>
    <w:rsid w:val="00E808AD"/>
    <w:rsid w:val="00EE421C"/>
    <w:rsid w:val="00F06126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07A88-C4D1-4D13-911C-0BD1A497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3DAD"/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DAD"/>
  </w:style>
  <w:style w:type="character" w:customStyle="1" w:styleId="Nadpis4Char">
    <w:name w:val="Nadpis 4 Char"/>
    <w:basedOn w:val="Predvolenpsmoodseku"/>
    <w:link w:val="Nadpis4"/>
    <w:semiHidden/>
    <w:rsid w:val="00003DAD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Vasko, Martin</cp:lastModifiedBy>
  <cp:revision>14</cp:revision>
  <dcterms:created xsi:type="dcterms:W3CDTF">2019-09-25T11:11:00Z</dcterms:created>
  <dcterms:modified xsi:type="dcterms:W3CDTF">2020-09-09T12:20:00Z</dcterms:modified>
</cp:coreProperties>
</file>