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7106EC" w14:textId="77777777" w:rsidR="006E183A" w:rsidRDefault="006E183A" w:rsidP="00E1051F">
      <w:pPr>
        <w:spacing w:after="0"/>
        <w:rPr>
          <w:sz w:val="24"/>
          <w:szCs w:val="24"/>
        </w:rPr>
      </w:pPr>
    </w:p>
    <w:p w14:paraId="441A0625" w14:textId="5BAAC645" w:rsidR="001E604B" w:rsidRPr="001E604B" w:rsidRDefault="005655DB" w:rsidP="00E1051F">
      <w:pPr>
        <w:spacing w:after="0"/>
        <w:rPr>
          <w:sz w:val="24"/>
          <w:szCs w:val="24"/>
        </w:rPr>
      </w:pPr>
      <w:r w:rsidRPr="005655DB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                                </w:t>
      </w:r>
      <w:r w:rsidR="001E604B" w:rsidRPr="001E604B">
        <w:rPr>
          <w:rFonts w:ascii="Calibri" w:eastAsia="Arial" w:hAnsi="Calibri" w:cs="Times New Roman"/>
          <w:b/>
          <w:bCs/>
          <w:sz w:val="44"/>
          <w:szCs w:val="44"/>
          <w:u w:color="000000"/>
          <w:lang w:val="sk" w:eastAsia="ar-SA"/>
        </w:rPr>
        <w:t>Výzva</w:t>
      </w:r>
      <w:r w:rsidR="001E604B" w:rsidRPr="001E604B">
        <w:rPr>
          <w:rFonts w:ascii="Calibri" w:eastAsia="Arial" w:hAnsi="Calibri" w:cs="Times New Roman"/>
          <w:sz w:val="44"/>
          <w:szCs w:val="44"/>
          <w:u w:color="000000"/>
          <w:lang w:val="sk" w:eastAsia="ar-SA"/>
        </w:rPr>
        <w:t xml:space="preserve"> </w:t>
      </w:r>
      <w:r w:rsidR="001E604B" w:rsidRPr="001E604B">
        <w:rPr>
          <w:rFonts w:ascii="Calibri" w:eastAsia="Arial" w:hAnsi="Calibri" w:cs="Times New Roman"/>
          <w:b/>
          <w:bCs/>
          <w:sz w:val="44"/>
          <w:szCs w:val="44"/>
          <w:u w:color="000000"/>
          <w:lang w:val="sk" w:eastAsia="ar-SA"/>
        </w:rPr>
        <w:t>na pred</w:t>
      </w:r>
      <w:r w:rsidR="001C6A88">
        <w:rPr>
          <w:rFonts w:ascii="Calibri" w:eastAsia="Arial" w:hAnsi="Calibri" w:cs="Times New Roman"/>
          <w:b/>
          <w:bCs/>
          <w:sz w:val="44"/>
          <w:szCs w:val="44"/>
          <w:u w:color="000000"/>
          <w:lang w:val="sk" w:eastAsia="ar-SA"/>
        </w:rPr>
        <w:t>kladanie ponúk</w:t>
      </w:r>
      <w:r w:rsidR="001E604B" w:rsidRPr="001E604B">
        <w:rPr>
          <w:rFonts w:ascii="Calibri" w:eastAsia="Arial" w:hAnsi="Calibri" w:cs="Times New Roman"/>
          <w:b/>
          <w:bCs/>
          <w:sz w:val="44"/>
          <w:szCs w:val="44"/>
          <w:u w:color="000000"/>
          <w:lang w:val="sk" w:eastAsia="ar-SA"/>
        </w:rPr>
        <w:br/>
      </w:r>
      <w:r w:rsidR="00E1051F">
        <w:rPr>
          <w:rFonts w:ascii="Calibri" w:eastAsia="Arial" w:hAnsi="Calibri" w:cs="Times New Roman"/>
          <w:bCs/>
          <w:sz w:val="44"/>
          <w:szCs w:val="44"/>
          <w:u w:color="000000"/>
          <w:lang w:val="sk" w:eastAsia="ar-SA"/>
        </w:rPr>
        <w:t xml:space="preserve">                             </w:t>
      </w:r>
      <w:r w:rsidR="001E604B" w:rsidRPr="001E604B">
        <w:rPr>
          <w:rFonts w:ascii="Calibri" w:eastAsia="Arial" w:hAnsi="Calibri" w:cs="Times New Roman"/>
          <w:bCs/>
          <w:sz w:val="44"/>
          <w:szCs w:val="44"/>
          <w:u w:color="000000"/>
          <w:lang w:val="sk" w:eastAsia="ar-SA"/>
        </w:rPr>
        <w:t>(ďalej len „Výzva“)</w:t>
      </w:r>
    </w:p>
    <w:p w14:paraId="356AA138" w14:textId="77777777" w:rsidR="00401E8C" w:rsidRDefault="00401E8C" w:rsidP="001E604B">
      <w:pPr>
        <w:widowControl w:val="0"/>
        <w:tabs>
          <w:tab w:val="left" w:pos="5547"/>
        </w:tabs>
        <w:autoSpaceDE w:val="0"/>
        <w:autoSpaceDN w:val="0"/>
        <w:spacing w:before="2" w:after="0" w:line="240" w:lineRule="auto"/>
        <w:rPr>
          <w:rFonts w:ascii="Calibri" w:eastAsia="Arial" w:hAnsi="Calibri" w:cs="Calibri"/>
          <w:b/>
          <w:lang w:val="sk" w:eastAsia="sk"/>
        </w:rPr>
      </w:pPr>
      <w:r>
        <w:rPr>
          <w:rFonts w:ascii="Calibri" w:eastAsia="Arial" w:hAnsi="Calibri" w:cs="Calibri"/>
          <w:b/>
          <w:lang w:val="sk" w:eastAsia="sk"/>
        </w:rPr>
        <w:t xml:space="preserve">  </w:t>
      </w:r>
    </w:p>
    <w:p w14:paraId="56B7AAC6" w14:textId="5AE3F85F" w:rsidR="00401E8C" w:rsidRPr="00401E8C" w:rsidRDefault="00401E8C" w:rsidP="007F7679">
      <w:pPr>
        <w:widowControl w:val="0"/>
        <w:tabs>
          <w:tab w:val="left" w:pos="5547"/>
        </w:tabs>
        <w:autoSpaceDE w:val="0"/>
        <w:autoSpaceDN w:val="0"/>
        <w:spacing w:before="2" w:after="0" w:line="240" w:lineRule="auto"/>
        <w:jc w:val="center"/>
        <w:rPr>
          <w:rFonts w:ascii="Calibri" w:eastAsia="Arial" w:hAnsi="Calibri" w:cs="Calibri"/>
          <w:bCs/>
          <w:lang w:val="sk" w:eastAsia="sk"/>
        </w:rPr>
      </w:pPr>
      <w:r w:rsidRPr="00401E8C">
        <w:rPr>
          <w:rFonts w:ascii="Calibri" w:eastAsia="Arial" w:hAnsi="Calibri" w:cs="Calibri"/>
          <w:bCs/>
          <w:lang w:val="sk" w:eastAsia="sk"/>
        </w:rPr>
        <w:t>Komunikácia pre uvedenú zákazku sa uskutočňuje prostredníctvom systému na elektronickú</w:t>
      </w:r>
    </w:p>
    <w:p w14:paraId="15E6A598" w14:textId="2105195D" w:rsidR="00454632" w:rsidRPr="00D52A68" w:rsidRDefault="00401E8C" w:rsidP="00D52A68">
      <w:pPr>
        <w:widowControl w:val="0"/>
        <w:tabs>
          <w:tab w:val="left" w:pos="5547"/>
        </w:tabs>
        <w:autoSpaceDE w:val="0"/>
        <w:autoSpaceDN w:val="0"/>
        <w:spacing w:before="2" w:after="0" w:line="240" w:lineRule="auto"/>
        <w:jc w:val="center"/>
        <w:rPr>
          <w:rFonts w:ascii="Calibri" w:eastAsia="Arial" w:hAnsi="Calibri" w:cs="Calibri"/>
          <w:b/>
          <w:lang w:val="sk" w:eastAsia="sk"/>
        </w:rPr>
      </w:pPr>
      <w:r w:rsidRPr="00401E8C">
        <w:rPr>
          <w:rFonts w:ascii="Calibri" w:eastAsia="Arial" w:hAnsi="Calibri" w:cs="Calibri"/>
          <w:bCs/>
          <w:lang w:val="sk" w:eastAsia="sk"/>
        </w:rPr>
        <w:t>komunikáciu –</w:t>
      </w:r>
      <w:r w:rsidRPr="00401E8C">
        <w:rPr>
          <w:rFonts w:ascii="Calibri" w:eastAsia="Arial" w:hAnsi="Calibri" w:cs="Calibri"/>
          <w:b/>
          <w:lang w:val="sk" w:eastAsia="sk"/>
        </w:rPr>
        <w:t xml:space="preserve"> JOSEPHINE: </w:t>
      </w:r>
      <w:r>
        <w:rPr>
          <w:rFonts w:ascii="Calibri" w:eastAsia="Arial" w:hAnsi="Calibri" w:cs="Calibri"/>
          <w:b/>
          <w:lang w:val="sk" w:eastAsia="sk"/>
        </w:rPr>
        <w:t xml:space="preserve"> </w:t>
      </w:r>
      <w:hyperlink r:id="rId8" w:history="1">
        <w:r w:rsidRPr="007A62AB">
          <w:rPr>
            <w:rStyle w:val="Hypertextovprepojenie"/>
            <w:rFonts w:ascii="Calibri" w:eastAsia="Arial" w:hAnsi="Calibri" w:cs="Calibri"/>
            <w:b/>
            <w:lang w:val="sk" w:eastAsia="sk"/>
          </w:rPr>
          <w:t>https://josephine.proebiz.com/sk/</w:t>
        </w:r>
      </w:hyperlink>
      <w:r>
        <w:rPr>
          <w:rFonts w:ascii="Calibri" w:eastAsia="Arial" w:hAnsi="Calibri" w:cs="Calibri"/>
          <w:b/>
          <w:lang w:val="sk" w:eastAsia="sk"/>
        </w:rPr>
        <w:t xml:space="preserve"> </w:t>
      </w:r>
      <w:r w:rsidR="001E604B" w:rsidRPr="001E604B">
        <w:rPr>
          <w:rFonts w:ascii="Calibri" w:eastAsia="Arial" w:hAnsi="Calibri" w:cs="Calibri"/>
          <w:b/>
          <w:lang w:val="sk" w:eastAsia="sk"/>
        </w:rPr>
        <w:tab/>
      </w:r>
      <w:r w:rsidR="001E604B" w:rsidRPr="001E604B">
        <w:rPr>
          <w:rFonts w:ascii="Calibri" w:eastAsia="Arial" w:hAnsi="Calibri" w:cs="Calibri"/>
          <w:b/>
          <w:lang w:val="sk" w:eastAsia="sk"/>
        </w:rPr>
        <w:br/>
      </w:r>
    </w:p>
    <w:p w14:paraId="21B52537" w14:textId="7F702F12" w:rsidR="00454632" w:rsidRPr="00BC7473" w:rsidRDefault="003F68BC" w:rsidP="009043FD">
      <w:pPr>
        <w:pStyle w:val="Odsekzoznamu"/>
        <w:widowControl w:val="0"/>
        <w:numPr>
          <w:ilvl w:val="0"/>
          <w:numId w:val="1"/>
        </w:numPr>
        <w:autoSpaceDE w:val="0"/>
        <w:autoSpaceDN w:val="0"/>
        <w:spacing w:after="0" w:line="360" w:lineRule="auto"/>
        <w:ind w:hanging="207"/>
        <w:jc w:val="both"/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</w:pPr>
      <w:r w:rsidRPr="00BC7473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  <w:t>Základné informácie</w:t>
      </w:r>
    </w:p>
    <w:p w14:paraId="4C618701" w14:textId="226B2E6D" w:rsidR="001E604B" w:rsidRDefault="003F68BC" w:rsidP="00454632">
      <w:pPr>
        <w:widowControl w:val="0"/>
        <w:autoSpaceDE w:val="0"/>
        <w:autoSpaceDN w:val="0"/>
        <w:spacing w:after="0" w:line="240" w:lineRule="auto"/>
        <w:ind w:left="602"/>
        <w:jc w:val="both"/>
        <w:rPr>
          <w:rFonts w:ascii="Calibri" w:eastAsia="Arial" w:hAnsi="Calibri" w:cs="Calibri"/>
          <w:lang w:val="sk" w:eastAsia="sk"/>
        </w:rPr>
      </w:pPr>
      <w:r w:rsidRPr="00454632">
        <w:rPr>
          <w:rFonts w:ascii="Calibri" w:eastAsia="Arial" w:hAnsi="Calibri" w:cs="Calibri"/>
          <w:lang w:val="sk" w:eastAsia="sk"/>
        </w:rPr>
        <w:t>Obstarávateľ:</w:t>
      </w:r>
      <w:r w:rsidR="001E604B" w:rsidRPr="00454632">
        <w:rPr>
          <w:rFonts w:ascii="Calibri" w:eastAsia="Arial" w:hAnsi="Calibri" w:cs="Calibri"/>
          <w:lang w:val="sk" w:eastAsia="sk"/>
        </w:rPr>
        <w:tab/>
      </w:r>
      <w:r w:rsidR="001E604B" w:rsidRPr="00454632">
        <w:rPr>
          <w:rFonts w:ascii="Calibri" w:eastAsia="Arial" w:hAnsi="Calibri" w:cs="Calibri"/>
          <w:lang w:val="sk" w:eastAsia="sk"/>
        </w:rPr>
        <w:tab/>
        <w:t>Odvoz a likvidácia odpadu a.s.</w:t>
      </w:r>
      <w:r w:rsidRPr="00454632">
        <w:rPr>
          <w:rFonts w:ascii="Calibri" w:eastAsia="Arial" w:hAnsi="Calibri" w:cs="Calibri"/>
          <w:lang w:val="sk" w:eastAsia="sk"/>
        </w:rPr>
        <w:t xml:space="preserve">, </w:t>
      </w:r>
      <w:r w:rsidR="001E604B" w:rsidRPr="00454632">
        <w:rPr>
          <w:rFonts w:ascii="Calibri" w:eastAsia="Arial" w:hAnsi="Calibri" w:cs="Calibri"/>
          <w:lang w:val="sk" w:eastAsia="sk"/>
        </w:rPr>
        <w:t>Ivanská cesta 22, 821 04 Bratislava</w:t>
      </w:r>
      <w:r w:rsidR="00A8748A">
        <w:rPr>
          <w:rFonts w:ascii="Calibri" w:eastAsia="Arial" w:hAnsi="Calibri" w:cs="Calibri"/>
          <w:lang w:val="sk" w:eastAsia="sk"/>
        </w:rPr>
        <w:t>,</w:t>
      </w:r>
    </w:p>
    <w:p w14:paraId="328440E9" w14:textId="2974D125" w:rsidR="00165627" w:rsidRPr="00185004" w:rsidRDefault="00185004" w:rsidP="00185004">
      <w:pPr>
        <w:pStyle w:val="Nadpis1"/>
        <w:keepNext w:val="0"/>
        <w:spacing w:before="0"/>
        <w:ind w:left="2694"/>
        <w:jc w:val="both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185004">
        <w:rPr>
          <w:rFonts w:asciiTheme="minorHAnsi" w:eastAsia="Arial" w:hAnsiTheme="minorHAnsi" w:cstheme="minorHAnsi"/>
          <w:b w:val="0"/>
          <w:bCs w:val="0"/>
          <w:color w:val="auto"/>
          <w:sz w:val="22"/>
          <w:szCs w:val="22"/>
          <w:lang w:val="sk" w:eastAsia="sk"/>
        </w:rPr>
        <w:t xml:space="preserve"> </w:t>
      </w:r>
      <w:r>
        <w:rPr>
          <w:rFonts w:asciiTheme="minorHAnsi" w:eastAsia="Arial" w:hAnsiTheme="minorHAnsi" w:cstheme="minorHAnsi"/>
          <w:b w:val="0"/>
          <w:bCs w:val="0"/>
          <w:color w:val="auto"/>
          <w:sz w:val="22"/>
          <w:szCs w:val="22"/>
          <w:lang w:val="sk" w:eastAsia="sk"/>
        </w:rPr>
        <w:t>v</w:t>
      </w:r>
      <w:r w:rsidR="00165627" w:rsidRPr="00185004">
        <w:rPr>
          <w:rFonts w:asciiTheme="minorHAnsi" w:eastAsia="Arial" w:hAnsiTheme="minorHAnsi" w:cstheme="minorHAnsi"/>
          <w:b w:val="0"/>
          <w:bCs w:val="0"/>
          <w:color w:val="auto"/>
          <w:sz w:val="22"/>
          <w:szCs w:val="22"/>
          <w:lang w:val="sk" w:eastAsia="sk"/>
        </w:rPr>
        <w:t> zmysle</w:t>
      </w:r>
      <w:r w:rsidR="00165627" w:rsidRPr="00185004">
        <w:rPr>
          <w:rFonts w:asciiTheme="minorHAnsi" w:eastAsia="Arial" w:hAnsiTheme="minorHAnsi" w:cstheme="minorHAnsi"/>
          <w:color w:val="auto"/>
          <w:sz w:val="22"/>
          <w:szCs w:val="22"/>
          <w:lang w:val="sk" w:eastAsia="sk"/>
        </w:rPr>
        <w:t xml:space="preserve"> </w:t>
      </w:r>
      <w:r w:rsidR="00165627" w:rsidRPr="00185004">
        <w:rPr>
          <w:rFonts w:asciiTheme="minorHAnsi" w:hAnsiTheme="minorHAnsi" w:cstheme="minorHAnsi"/>
          <w:b w:val="0"/>
          <w:color w:val="auto"/>
          <w:sz w:val="22"/>
          <w:szCs w:val="22"/>
        </w:rPr>
        <w:t>§ 9 ods. 1 písm. a) zákona č. 343/2015 Z. z. o  verejnom obstarávaní a o zmene a doplnení niektorých zákonov v znení neskorších predpisov (ďalej len „zákon o verejnom obstarávaní“)</w:t>
      </w:r>
    </w:p>
    <w:p w14:paraId="04E0C320" w14:textId="16BB083C" w:rsidR="00A8748A" w:rsidRPr="00454632" w:rsidRDefault="00A8748A" w:rsidP="00454632">
      <w:pPr>
        <w:widowControl w:val="0"/>
        <w:autoSpaceDE w:val="0"/>
        <w:autoSpaceDN w:val="0"/>
        <w:spacing w:after="0" w:line="240" w:lineRule="auto"/>
        <w:ind w:left="602"/>
        <w:jc w:val="both"/>
        <w:rPr>
          <w:rFonts w:ascii="Calibri" w:eastAsia="Arial" w:hAnsi="Calibri" w:cs="Calibri"/>
          <w:bCs/>
          <w:color w:val="548DD4" w:themeColor="text2" w:themeTint="99"/>
          <w:sz w:val="28"/>
          <w:szCs w:val="28"/>
          <w:u w:color="000000"/>
          <w:lang w:val="sk" w:eastAsia="sk"/>
        </w:rPr>
      </w:pPr>
    </w:p>
    <w:p w14:paraId="11DD1B1B" w14:textId="29FA5EF6" w:rsidR="001E604B" w:rsidRDefault="001E604B" w:rsidP="00454632">
      <w:pPr>
        <w:widowControl w:val="0"/>
        <w:autoSpaceDE w:val="0"/>
        <w:autoSpaceDN w:val="0"/>
        <w:spacing w:after="0" w:line="240" w:lineRule="auto"/>
        <w:ind w:left="624"/>
        <w:jc w:val="both"/>
        <w:rPr>
          <w:rFonts w:ascii="Calibri" w:eastAsia="Arial" w:hAnsi="Calibri" w:cs="Calibri"/>
          <w:lang w:val="sk" w:eastAsia="sk"/>
        </w:rPr>
      </w:pPr>
      <w:r w:rsidRPr="001E604B">
        <w:rPr>
          <w:rFonts w:ascii="Calibri" w:eastAsia="Arial" w:hAnsi="Calibri" w:cs="Calibri"/>
          <w:lang w:val="sk" w:eastAsia="sk"/>
        </w:rPr>
        <w:t xml:space="preserve">Kontaktná osoba: </w:t>
      </w:r>
      <w:r w:rsidRPr="001E604B">
        <w:rPr>
          <w:rFonts w:ascii="Calibri" w:eastAsia="Arial" w:hAnsi="Calibri" w:cs="Calibri"/>
          <w:lang w:val="sk" w:eastAsia="sk"/>
        </w:rPr>
        <w:tab/>
      </w:r>
      <w:r w:rsidR="00E4386B">
        <w:rPr>
          <w:rFonts w:ascii="Calibri" w:eastAsia="Arial" w:hAnsi="Calibri" w:cs="Calibri"/>
          <w:lang w:val="sk" w:eastAsia="sk"/>
        </w:rPr>
        <w:t xml:space="preserve">Ing, Milan Hamala </w:t>
      </w:r>
      <w:r w:rsidR="003F68BC">
        <w:rPr>
          <w:rFonts w:ascii="Calibri" w:eastAsia="Arial" w:hAnsi="Calibri" w:cs="Calibri"/>
          <w:lang w:val="sk" w:eastAsia="sk"/>
        </w:rPr>
        <w:t xml:space="preserve">, </w:t>
      </w:r>
      <w:hyperlink r:id="rId9" w:history="1">
        <w:r w:rsidR="00E4386B" w:rsidRPr="00FD764B">
          <w:rPr>
            <w:rStyle w:val="Hypertextovprepojenie"/>
            <w:rFonts w:ascii="Calibri" w:eastAsia="Arial" w:hAnsi="Calibri" w:cs="Calibri"/>
            <w:lang w:val="sk" w:eastAsia="sk"/>
          </w:rPr>
          <w:t>hamala@olo.sk</w:t>
        </w:r>
      </w:hyperlink>
      <w:r w:rsidR="003F68BC">
        <w:rPr>
          <w:rFonts w:ascii="Calibri" w:eastAsia="Arial" w:hAnsi="Calibri" w:cs="Calibri"/>
          <w:lang w:val="sk" w:eastAsia="sk"/>
        </w:rPr>
        <w:t>, 02/50110</w:t>
      </w:r>
      <w:r w:rsidR="00822BAA">
        <w:rPr>
          <w:rFonts w:ascii="Calibri" w:eastAsia="Arial" w:hAnsi="Calibri" w:cs="Calibri"/>
          <w:lang w:val="sk" w:eastAsia="sk"/>
        </w:rPr>
        <w:t>5</w:t>
      </w:r>
      <w:r w:rsidR="00EA6742">
        <w:rPr>
          <w:rFonts w:ascii="Calibri" w:eastAsia="Arial" w:hAnsi="Calibri" w:cs="Calibri"/>
          <w:lang w:val="sk" w:eastAsia="sk"/>
        </w:rPr>
        <w:t>8</w:t>
      </w:r>
      <w:r w:rsidR="00822BAA">
        <w:rPr>
          <w:rFonts w:ascii="Calibri" w:eastAsia="Arial" w:hAnsi="Calibri" w:cs="Calibri"/>
          <w:lang w:val="sk" w:eastAsia="sk"/>
        </w:rPr>
        <w:t>4</w:t>
      </w:r>
    </w:p>
    <w:p w14:paraId="43B22483" w14:textId="77777777" w:rsidR="00C535B8" w:rsidRPr="00C535B8" w:rsidRDefault="00C535B8" w:rsidP="00C535B8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Arial" w:hAnsi="Calibri" w:cs="Calibri"/>
          <w:lang w:eastAsia="sk"/>
        </w:rPr>
      </w:pPr>
    </w:p>
    <w:p w14:paraId="18AE75D2" w14:textId="5158B850" w:rsidR="00C535B8" w:rsidRPr="001E604B" w:rsidRDefault="00C535B8" w:rsidP="00C535B8">
      <w:pPr>
        <w:widowControl w:val="0"/>
        <w:autoSpaceDE w:val="0"/>
        <w:autoSpaceDN w:val="0"/>
        <w:spacing w:after="0" w:line="240" w:lineRule="auto"/>
        <w:ind w:left="624"/>
        <w:jc w:val="both"/>
        <w:rPr>
          <w:rFonts w:ascii="Calibri" w:eastAsia="Arial" w:hAnsi="Calibri" w:cs="Calibri"/>
          <w:lang w:val="sk" w:eastAsia="sk"/>
        </w:rPr>
      </w:pPr>
      <w:r w:rsidRPr="00C535B8">
        <w:rPr>
          <w:rFonts w:ascii="Calibri" w:eastAsia="Arial" w:hAnsi="Calibri" w:cs="Calibri"/>
          <w:lang w:eastAsia="sk"/>
        </w:rPr>
        <w:t>Komunikácia medzi obstarávateľom a záujemcami/uchádzačmi, ako aj predkladanie ponúk uchádzačmi sa uskutočňuje výhradne prostredníctvom informačného systému JOSEPHINE na adrese</w:t>
      </w:r>
      <w:r>
        <w:rPr>
          <w:rFonts w:ascii="Calibri" w:eastAsia="Arial" w:hAnsi="Calibri" w:cs="Calibri"/>
          <w:lang w:eastAsia="sk"/>
        </w:rPr>
        <w:t xml:space="preserve"> </w:t>
      </w:r>
      <w:hyperlink r:id="rId10" w:history="1">
        <w:r w:rsidR="00822BAA" w:rsidRPr="003F643F">
          <w:rPr>
            <w:rStyle w:val="Hypertextovprepojenie"/>
            <w:rFonts w:ascii="Calibri" w:eastAsia="Arial" w:hAnsi="Calibri" w:cs="Calibri"/>
            <w:lang w:eastAsia="sk"/>
          </w:rPr>
          <w:t>https://josephine.proebiz.com/sk/tender/8804/summary</w:t>
        </w:r>
      </w:hyperlink>
      <w:r w:rsidR="00400C51">
        <w:rPr>
          <w:rFonts w:ascii="Calibri" w:eastAsia="Arial" w:hAnsi="Calibri" w:cs="Calibri"/>
          <w:lang w:eastAsia="sk"/>
        </w:rPr>
        <w:t xml:space="preserve"> </w:t>
      </w:r>
    </w:p>
    <w:p w14:paraId="1667EBB6" w14:textId="77777777" w:rsidR="00454632" w:rsidRDefault="001E604B" w:rsidP="00454632">
      <w:pPr>
        <w:widowControl w:val="0"/>
        <w:autoSpaceDE w:val="0"/>
        <w:autoSpaceDN w:val="0"/>
        <w:spacing w:after="0"/>
        <w:ind w:left="624"/>
        <w:jc w:val="both"/>
        <w:rPr>
          <w:rFonts w:ascii="Calibri" w:eastAsia="Arial" w:hAnsi="Calibri" w:cs="Calibri"/>
          <w:lang w:val="sk" w:eastAsia="sk"/>
        </w:rPr>
      </w:pPr>
      <w:r w:rsidRPr="001E604B">
        <w:rPr>
          <w:rFonts w:ascii="Calibri" w:eastAsia="Arial" w:hAnsi="Calibri" w:cs="Calibri"/>
          <w:lang w:val="sk" w:eastAsia="sk"/>
        </w:rPr>
        <w:tab/>
      </w:r>
    </w:p>
    <w:p w14:paraId="63F22CDC" w14:textId="69950966" w:rsidR="00454632" w:rsidRPr="00BC7473" w:rsidRDefault="003F68BC" w:rsidP="009043FD">
      <w:pPr>
        <w:pStyle w:val="Odsekzoznamu"/>
        <w:widowControl w:val="0"/>
        <w:numPr>
          <w:ilvl w:val="0"/>
          <w:numId w:val="1"/>
        </w:numPr>
        <w:autoSpaceDE w:val="0"/>
        <w:autoSpaceDN w:val="0"/>
        <w:spacing w:after="0"/>
        <w:jc w:val="both"/>
        <w:rPr>
          <w:rFonts w:ascii="Calibri" w:eastAsia="Arial" w:hAnsi="Calibri" w:cs="Calibri"/>
          <w:color w:val="1F497D" w:themeColor="text2"/>
          <w:lang w:val="sk" w:eastAsia="sk"/>
        </w:rPr>
      </w:pPr>
      <w:r w:rsidRPr="00BC7473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eastAsia="sk"/>
        </w:rPr>
        <w:t>Identifikácia predmetu obstarávania podľa CPV kódov</w:t>
      </w:r>
    </w:p>
    <w:p w14:paraId="24E47AFD" w14:textId="7FAFC7DE" w:rsidR="00AA55B6" w:rsidRPr="00063F3D" w:rsidRDefault="007F7679" w:rsidP="00757342">
      <w:pPr>
        <w:spacing w:after="0"/>
        <w:ind w:left="567"/>
        <w:jc w:val="both"/>
        <w:rPr>
          <w:rFonts w:cstheme="minorHAnsi"/>
        </w:rPr>
      </w:pPr>
      <w:r>
        <w:rPr>
          <w:rFonts w:ascii="Calibri" w:eastAsia="Arial" w:hAnsi="Calibri" w:cs="Calibri"/>
          <w:lang w:val="sk" w:eastAsia="sk"/>
        </w:rPr>
        <w:t xml:space="preserve"> </w:t>
      </w:r>
      <w:r w:rsidR="001E604B" w:rsidRPr="001E604B">
        <w:rPr>
          <w:rFonts w:ascii="Calibri" w:eastAsia="Arial" w:hAnsi="Calibri" w:cs="Calibri"/>
          <w:lang w:val="sk" w:eastAsia="sk"/>
        </w:rPr>
        <w:t>Názov:</w:t>
      </w:r>
      <w:r w:rsidR="001E604B" w:rsidRPr="001E604B">
        <w:rPr>
          <w:rFonts w:ascii="Calibri" w:eastAsia="Arial" w:hAnsi="Calibri" w:cs="Calibri"/>
          <w:lang w:val="sk" w:eastAsia="sk"/>
        </w:rPr>
        <w:tab/>
      </w:r>
      <w:r w:rsidR="00EA6742" w:rsidRPr="00EA6742">
        <w:rPr>
          <w:rFonts w:cstheme="minorHAnsi"/>
          <w:b/>
          <w:bCs/>
        </w:rPr>
        <w:t>Výmena rozvádzača, ochrán a budiaceho zariadenia turbogenerátora</w:t>
      </w:r>
      <w:r w:rsidR="00AA55B6" w:rsidRPr="00063F3D">
        <w:rPr>
          <w:rFonts w:cstheme="minorHAnsi"/>
        </w:rPr>
        <w:t>.</w:t>
      </w:r>
    </w:p>
    <w:p w14:paraId="4C0C3595" w14:textId="06F2CE05" w:rsidR="0057058A" w:rsidRDefault="001E604B" w:rsidP="00EC45A9">
      <w:pPr>
        <w:spacing w:after="0" w:line="259" w:lineRule="auto"/>
        <w:ind w:left="709"/>
        <w:jc w:val="both"/>
        <w:rPr>
          <w:rFonts w:ascii="Calibri" w:eastAsia="Arial" w:hAnsi="Calibri" w:cs="Calibri"/>
          <w:bCs/>
          <w:lang w:eastAsia="sk"/>
        </w:rPr>
      </w:pPr>
      <w:r w:rsidRPr="001E604B">
        <w:rPr>
          <w:rFonts w:ascii="Calibri" w:eastAsia="Arial" w:hAnsi="Calibri" w:cs="Calibri"/>
          <w:lang w:val="sk" w:eastAsia="sk"/>
        </w:rPr>
        <w:t>CPV</w:t>
      </w:r>
      <w:r w:rsidR="00895E51">
        <w:rPr>
          <w:rFonts w:ascii="Calibri" w:eastAsia="Arial" w:hAnsi="Calibri" w:cs="Calibri"/>
          <w:lang w:val="sk" w:eastAsia="sk"/>
        </w:rPr>
        <w:t xml:space="preserve"> </w:t>
      </w:r>
      <w:r w:rsidRPr="001E604B">
        <w:rPr>
          <w:rFonts w:ascii="Calibri" w:eastAsia="Arial" w:hAnsi="Calibri" w:cs="Calibri"/>
          <w:lang w:val="sk" w:eastAsia="sk"/>
        </w:rPr>
        <w:t>:</w:t>
      </w:r>
      <w:r w:rsidRPr="001E604B">
        <w:rPr>
          <w:rFonts w:ascii="Calibri" w:eastAsia="Arial" w:hAnsi="Calibri" w:cs="Calibri"/>
          <w:lang w:val="sk" w:eastAsia="sk"/>
        </w:rPr>
        <w:tab/>
      </w:r>
      <w:r w:rsidR="00D61A40">
        <w:t>51112000-0 Inštalácia zariadení na rozvod elektriny a regulačných zariadení</w:t>
      </w:r>
      <w:r w:rsidR="00D61A40">
        <w:t xml:space="preserve">, </w:t>
      </w:r>
      <w:r w:rsidR="00D61A40">
        <w:t>71300000-1 Inžinierske služby</w:t>
      </w:r>
      <w:r w:rsidR="00D61A40">
        <w:t>,</w:t>
      </w:r>
      <w:r w:rsidR="00D61A40">
        <w:t>31121110-4 Výkonové meniče (konektory)</w:t>
      </w:r>
      <w:r w:rsidR="00D61A40">
        <w:t xml:space="preserve">, </w:t>
      </w:r>
      <w:r w:rsidR="00D61A40">
        <w:t>31151000-9 Statické meniče</w:t>
      </w:r>
      <w:r w:rsidR="00EC45A9">
        <w:t xml:space="preserve">, </w:t>
      </w:r>
      <w:r w:rsidR="00D61A40">
        <w:t>45111300-1 Demontážne práce,45311000-0 Inštalácie a montáž elektrických rozvodov a zariadení,</w:t>
      </w:r>
      <w:r w:rsidR="00EC45A9">
        <w:t xml:space="preserve"> </w:t>
      </w:r>
      <w:r w:rsidR="00D61A40" w:rsidRPr="000A6B51">
        <w:t>31230000-7 Časti rozvodu elektriny alebo regulačných prístrojov,  71632000-7 Technické skúšky,</w:t>
      </w:r>
      <w:r w:rsidR="00EC45A9">
        <w:t xml:space="preserve"> </w:t>
      </w:r>
      <w:r w:rsidR="00D61A40" w:rsidRPr="000A6B51">
        <w:t>60000000-8 Dopravné služby (bez prepravy odpadu),</w:t>
      </w:r>
      <w:r w:rsidR="00D62DAF">
        <w:t xml:space="preserve"> </w:t>
      </w:r>
      <w:r w:rsidR="00D61A40" w:rsidRPr="000A6B51">
        <w:t>90513000-6 Služby na spracovanie a likvidáciu nie nebezpečného odpadu</w:t>
      </w:r>
    </w:p>
    <w:p w14:paraId="44ADE7D6" w14:textId="77777777" w:rsidR="00C247A8" w:rsidRDefault="00C247A8" w:rsidP="00AE190C">
      <w:pPr>
        <w:widowControl w:val="0"/>
        <w:autoSpaceDE w:val="0"/>
        <w:autoSpaceDN w:val="0"/>
        <w:spacing w:after="0"/>
        <w:ind w:left="567"/>
        <w:jc w:val="both"/>
        <w:rPr>
          <w:rFonts w:ascii="Calibri" w:eastAsia="Arial" w:hAnsi="Calibri" w:cs="Calibri"/>
          <w:bCs/>
          <w:lang w:eastAsia="sk"/>
        </w:rPr>
      </w:pPr>
    </w:p>
    <w:p w14:paraId="6949D576" w14:textId="6B555BC1" w:rsidR="0094438A" w:rsidRPr="0094438A" w:rsidRDefault="0094438A" w:rsidP="00AE190C">
      <w:pPr>
        <w:widowControl w:val="0"/>
        <w:autoSpaceDE w:val="0"/>
        <w:autoSpaceDN w:val="0"/>
        <w:spacing w:after="0"/>
        <w:ind w:left="567"/>
        <w:jc w:val="both"/>
        <w:rPr>
          <w:rFonts w:ascii="Calibri" w:eastAsia="Arial" w:hAnsi="Calibri" w:cs="Calibri"/>
          <w:bCs/>
          <w:lang w:eastAsia="sk"/>
        </w:rPr>
      </w:pPr>
      <w:r w:rsidRPr="0094438A">
        <w:rPr>
          <w:rFonts w:ascii="Calibri" w:eastAsia="Arial" w:hAnsi="Calibri" w:cs="Calibri"/>
          <w:bCs/>
          <w:lang w:eastAsia="sk"/>
        </w:rPr>
        <w:t>Druh:</w:t>
      </w:r>
      <w:r>
        <w:rPr>
          <w:rFonts w:ascii="Calibri" w:eastAsia="Arial" w:hAnsi="Calibri" w:cs="Calibri"/>
          <w:bCs/>
          <w:lang w:eastAsia="sk"/>
        </w:rPr>
        <w:t xml:space="preserve">      </w:t>
      </w:r>
      <w:r w:rsidR="00895E51">
        <w:rPr>
          <w:rFonts w:ascii="Calibri" w:eastAsia="Arial" w:hAnsi="Calibri" w:cs="Calibri"/>
          <w:bCs/>
          <w:lang w:eastAsia="sk"/>
        </w:rPr>
        <w:t>služby</w:t>
      </w:r>
      <w:r w:rsidR="00757342">
        <w:rPr>
          <w:rFonts w:ascii="Calibri" w:eastAsia="Arial" w:hAnsi="Calibri" w:cs="Calibri"/>
          <w:bCs/>
          <w:lang w:eastAsia="sk"/>
        </w:rPr>
        <w:t>, tovar</w:t>
      </w:r>
    </w:p>
    <w:p w14:paraId="6304B879" w14:textId="10BA1B5B" w:rsidR="003F68BC" w:rsidRPr="0094438A" w:rsidRDefault="0094438A" w:rsidP="00AE190C">
      <w:pPr>
        <w:widowControl w:val="0"/>
        <w:autoSpaceDE w:val="0"/>
        <w:autoSpaceDN w:val="0"/>
        <w:spacing w:after="0"/>
        <w:ind w:left="567"/>
        <w:jc w:val="both"/>
        <w:rPr>
          <w:rFonts w:ascii="Calibri" w:eastAsia="Arial" w:hAnsi="Calibri" w:cs="Calibri"/>
          <w:lang w:eastAsia="sk"/>
        </w:rPr>
      </w:pPr>
      <w:r w:rsidRPr="0094438A">
        <w:rPr>
          <w:rFonts w:ascii="Calibri" w:eastAsia="Arial" w:hAnsi="Calibri" w:cs="Calibri"/>
          <w:bCs/>
          <w:lang w:val="sk" w:eastAsia="sk"/>
        </w:rPr>
        <w:t>Elektronická aukcia:</w:t>
      </w:r>
      <w:r>
        <w:rPr>
          <w:rFonts w:ascii="Calibri" w:eastAsia="Arial" w:hAnsi="Calibri" w:cs="Calibri"/>
          <w:bCs/>
          <w:lang w:val="sk" w:eastAsia="sk"/>
        </w:rPr>
        <w:t xml:space="preserve"> </w:t>
      </w:r>
      <w:r w:rsidRPr="0094438A">
        <w:rPr>
          <w:rFonts w:ascii="Calibri" w:eastAsia="Arial" w:hAnsi="Calibri" w:cs="Calibri"/>
          <w:bCs/>
          <w:lang w:val="sk" w:eastAsia="sk"/>
        </w:rPr>
        <w:t xml:space="preserve"> Nie</w:t>
      </w:r>
      <w:r w:rsidR="003F68BC" w:rsidRPr="0094438A">
        <w:rPr>
          <w:rFonts w:ascii="Calibri" w:eastAsia="Arial" w:hAnsi="Calibri" w:cs="Calibri"/>
          <w:bCs/>
          <w:lang w:eastAsia="sk"/>
        </w:rPr>
        <w:t xml:space="preserve">                 </w:t>
      </w:r>
    </w:p>
    <w:p w14:paraId="307B7AE5" w14:textId="676E90DC" w:rsidR="007F7679" w:rsidRPr="00BC7473" w:rsidRDefault="00454632" w:rsidP="009043FD">
      <w:pPr>
        <w:pStyle w:val="Odsekzoznamu"/>
        <w:widowControl w:val="0"/>
        <w:numPr>
          <w:ilvl w:val="0"/>
          <w:numId w:val="1"/>
        </w:numPr>
        <w:autoSpaceDE w:val="0"/>
        <w:autoSpaceDN w:val="0"/>
        <w:spacing w:before="240" w:after="0" w:line="360" w:lineRule="auto"/>
        <w:jc w:val="both"/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</w:pPr>
      <w:r w:rsidRPr="00BC7473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  <w:t>Opis</w:t>
      </w:r>
      <w:r w:rsidR="001E604B" w:rsidRPr="00BC7473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  <w:t xml:space="preserve"> predmetu zákazky </w:t>
      </w:r>
    </w:p>
    <w:p w14:paraId="17C5082C" w14:textId="196DA2DB" w:rsidR="0065567A" w:rsidRDefault="00895E51" w:rsidP="00D123EA">
      <w:pPr>
        <w:ind w:left="567"/>
        <w:jc w:val="both"/>
        <w:rPr>
          <w:rFonts w:cstheme="minorHAnsi"/>
        </w:rPr>
      </w:pPr>
      <w:r w:rsidRPr="00D123EA">
        <w:rPr>
          <w:rFonts w:cstheme="minorHAnsi"/>
          <w:color w:val="333333"/>
          <w:shd w:val="clear" w:color="auto" w:fill="FFFFFF"/>
        </w:rPr>
        <w:t xml:space="preserve">Predmetom zákazky je </w:t>
      </w:r>
      <w:r w:rsidR="00EC45A9" w:rsidRPr="00EA6742">
        <w:rPr>
          <w:rFonts w:cstheme="minorHAnsi"/>
          <w:b/>
          <w:bCs/>
        </w:rPr>
        <w:t>Výmena rozvádzača, ochrán a budiaceho zariadenia turbogenerátora</w:t>
      </w:r>
      <w:r w:rsidRPr="00063F3D">
        <w:rPr>
          <w:rFonts w:cstheme="minorHAnsi"/>
          <w:color w:val="333333"/>
          <w:shd w:val="clear" w:color="auto" w:fill="FFFFFF"/>
        </w:rPr>
        <w:t>.</w:t>
      </w:r>
      <w:r w:rsidRPr="00063F3D">
        <w:rPr>
          <w:rFonts w:cstheme="minorHAnsi"/>
        </w:rPr>
        <w:t xml:space="preserve"> </w:t>
      </w:r>
      <w:r w:rsidR="005975F4" w:rsidRPr="00063F3D">
        <w:rPr>
          <w:rFonts w:cstheme="minorHAnsi"/>
        </w:rPr>
        <w:t>Presná technická špecifikácia uvedená v Prílohe č. 1 v</w:t>
      </w:r>
      <w:r w:rsidR="00F05AD0" w:rsidRPr="00063F3D">
        <w:rPr>
          <w:rFonts w:cstheme="minorHAnsi"/>
        </w:rPr>
        <w:t>ý</w:t>
      </w:r>
      <w:r w:rsidRPr="00063F3D">
        <w:rPr>
          <w:rFonts w:cstheme="minorHAnsi"/>
        </w:rPr>
        <w:t>zvy</w:t>
      </w:r>
      <w:r w:rsidR="005975F4" w:rsidRPr="00063F3D">
        <w:rPr>
          <w:rFonts w:cstheme="minorHAnsi"/>
        </w:rPr>
        <w:t>.</w:t>
      </w:r>
    </w:p>
    <w:p w14:paraId="1E0D77FD" w14:textId="4365FB4B" w:rsidR="00F42A80" w:rsidRPr="00063F3D" w:rsidRDefault="00F42A80" w:rsidP="00D123EA">
      <w:pPr>
        <w:ind w:left="567"/>
        <w:jc w:val="both"/>
        <w:rPr>
          <w:rFonts w:cstheme="minorHAnsi"/>
        </w:rPr>
      </w:pPr>
      <w:r>
        <w:rPr>
          <w:szCs w:val="24"/>
        </w:rPr>
        <w:t>Tovar</w:t>
      </w:r>
      <w:r w:rsidR="009913F3">
        <w:rPr>
          <w:szCs w:val="24"/>
        </w:rPr>
        <w:t>,</w:t>
      </w:r>
      <w:r>
        <w:rPr>
          <w:szCs w:val="24"/>
        </w:rPr>
        <w:t xml:space="preserve"> </w:t>
      </w:r>
      <w:r>
        <w:rPr>
          <w:szCs w:val="24"/>
        </w:rPr>
        <w:t>d</w:t>
      </w:r>
      <w:r w:rsidRPr="001167EA">
        <w:rPr>
          <w:szCs w:val="24"/>
        </w:rPr>
        <w:t>igitáln</w:t>
      </w:r>
      <w:r>
        <w:rPr>
          <w:szCs w:val="24"/>
        </w:rPr>
        <w:t>e</w:t>
      </w:r>
      <w:r w:rsidRPr="001167EA">
        <w:rPr>
          <w:szCs w:val="24"/>
        </w:rPr>
        <w:t xml:space="preserve"> ochr</w:t>
      </w:r>
      <w:r>
        <w:rPr>
          <w:szCs w:val="24"/>
        </w:rPr>
        <w:t>a</w:t>
      </w:r>
      <w:r w:rsidRPr="001167EA">
        <w:rPr>
          <w:szCs w:val="24"/>
        </w:rPr>
        <w:t>n</w:t>
      </w:r>
      <w:r>
        <w:rPr>
          <w:szCs w:val="24"/>
        </w:rPr>
        <w:t>y</w:t>
      </w:r>
      <w:r w:rsidRPr="001167EA">
        <w:rPr>
          <w:szCs w:val="24"/>
        </w:rPr>
        <w:t xml:space="preserve"> rady SIPROTEC 5, vrátane centrálnej jednotky budiaceho systému DIGUREG, </w:t>
      </w:r>
      <w:r>
        <w:rPr>
          <w:szCs w:val="24"/>
        </w:rPr>
        <w:t xml:space="preserve">a niektorých vytipovaných istiacich prvkov priamo v rozvádzačoch </w:t>
      </w:r>
      <w:r w:rsidR="00AA2D63">
        <w:rPr>
          <w:szCs w:val="24"/>
        </w:rPr>
        <w:t>budenia</w:t>
      </w:r>
      <w:r w:rsidRPr="008655F3">
        <w:rPr>
          <w:szCs w:val="24"/>
        </w:rPr>
        <w:t xml:space="preserve"> a   </w:t>
      </w:r>
      <w:r>
        <w:rPr>
          <w:szCs w:val="24"/>
        </w:rPr>
        <w:t>fázovania generátora</w:t>
      </w:r>
      <w:r w:rsidR="00AA2D63">
        <w:rPr>
          <w:szCs w:val="24"/>
        </w:rPr>
        <w:t xml:space="preserve"> </w:t>
      </w:r>
      <w:r w:rsidR="001F39D5">
        <w:rPr>
          <w:szCs w:val="24"/>
        </w:rPr>
        <w:t xml:space="preserve">už má obstarávateľ </w:t>
      </w:r>
      <w:r w:rsidR="00BB3EE9">
        <w:rPr>
          <w:szCs w:val="24"/>
        </w:rPr>
        <w:t>naskladnený a tento nie je predmetom obstarávania</w:t>
      </w:r>
    </w:p>
    <w:p w14:paraId="7AE4B9BF" w14:textId="77777777" w:rsidR="00167096" w:rsidRPr="00167096" w:rsidRDefault="00167096" w:rsidP="00167096">
      <w:pPr>
        <w:pStyle w:val="Odsekzoznamu"/>
        <w:widowControl w:val="0"/>
        <w:autoSpaceDE w:val="0"/>
        <w:autoSpaceDN w:val="0"/>
        <w:ind w:left="340"/>
        <w:rPr>
          <w:rFonts w:cstheme="minorHAnsi"/>
          <w:b/>
        </w:rPr>
      </w:pPr>
    </w:p>
    <w:p w14:paraId="4407FB93" w14:textId="72046C3E" w:rsidR="00114F79" w:rsidRPr="00BC7473" w:rsidRDefault="00C535B8" w:rsidP="009043FD">
      <w:pPr>
        <w:pStyle w:val="Odsekzoznamu"/>
        <w:widowControl w:val="0"/>
        <w:numPr>
          <w:ilvl w:val="0"/>
          <w:numId w:val="4"/>
        </w:numPr>
        <w:tabs>
          <w:tab w:val="left" w:pos="709"/>
        </w:tabs>
        <w:autoSpaceDE w:val="0"/>
        <w:autoSpaceDN w:val="0"/>
        <w:spacing w:after="0"/>
        <w:jc w:val="both"/>
        <w:rPr>
          <w:rFonts w:ascii="Calibri" w:eastAsia="Arial" w:hAnsi="Calibri" w:cs="Calibri"/>
          <w:color w:val="1F497D" w:themeColor="text2"/>
          <w:sz w:val="28"/>
          <w:szCs w:val="28"/>
          <w:lang w:eastAsia="sk"/>
        </w:rPr>
      </w:pPr>
      <w:r w:rsidRPr="00BC7473">
        <w:rPr>
          <w:rFonts w:ascii="Calibri" w:eastAsia="Arial" w:hAnsi="Calibri" w:cs="Calibri"/>
          <w:color w:val="1F497D" w:themeColor="text2"/>
          <w:sz w:val="28"/>
          <w:szCs w:val="28"/>
          <w:lang w:eastAsia="sk"/>
        </w:rPr>
        <w:t>Predpokladaná hodnota zákazky</w:t>
      </w:r>
    </w:p>
    <w:p w14:paraId="6386F157" w14:textId="21962A17" w:rsidR="00C535B8" w:rsidRPr="00F75109" w:rsidRDefault="00444EBC" w:rsidP="00444EBC">
      <w:pPr>
        <w:widowControl w:val="0"/>
        <w:tabs>
          <w:tab w:val="left" w:pos="709"/>
        </w:tabs>
        <w:autoSpaceDE w:val="0"/>
        <w:autoSpaceDN w:val="0"/>
        <w:spacing w:after="0"/>
        <w:ind w:left="567"/>
        <w:jc w:val="both"/>
        <w:rPr>
          <w:rFonts w:ascii="Calibri" w:eastAsia="Arial" w:hAnsi="Calibri" w:cs="Calibri"/>
          <w:lang w:eastAsia="sk"/>
        </w:rPr>
      </w:pPr>
      <w:r>
        <w:rPr>
          <w:rFonts w:cstheme="minorHAnsi"/>
          <w:bCs/>
        </w:rPr>
        <w:t>46 942</w:t>
      </w:r>
      <w:r w:rsidR="007A0ADF" w:rsidRPr="007A0ADF">
        <w:rPr>
          <w:rFonts w:cstheme="minorHAnsi"/>
          <w:bCs/>
        </w:rPr>
        <w:t>,</w:t>
      </w:r>
      <w:r>
        <w:rPr>
          <w:rFonts w:cstheme="minorHAnsi"/>
          <w:bCs/>
        </w:rPr>
        <w:t>0</w:t>
      </w:r>
      <w:r w:rsidR="008C1C0B">
        <w:rPr>
          <w:rFonts w:cstheme="minorHAnsi"/>
          <w:bCs/>
        </w:rPr>
        <w:t>0</w:t>
      </w:r>
      <w:r w:rsidR="007A0ADF" w:rsidRPr="007A0ADF">
        <w:rPr>
          <w:rFonts w:cstheme="minorHAnsi"/>
          <w:bCs/>
        </w:rPr>
        <w:t xml:space="preserve"> </w:t>
      </w:r>
      <w:r w:rsidR="005975F4" w:rsidRPr="007A0ADF">
        <w:rPr>
          <w:rFonts w:eastAsia="Arial" w:cstheme="minorHAnsi"/>
          <w:lang w:eastAsia="sk"/>
        </w:rPr>
        <w:t>€</w:t>
      </w:r>
      <w:r w:rsidR="005975F4">
        <w:rPr>
          <w:rFonts w:ascii="Calibri" w:eastAsia="Arial" w:hAnsi="Calibri" w:cs="Calibri"/>
          <w:lang w:eastAsia="sk"/>
        </w:rPr>
        <w:t xml:space="preserve"> bez DPH</w:t>
      </w:r>
    </w:p>
    <w:p w14:paraId="2D64A5BC" w14:textId="77777777" w:rsidR="00871037" w:rsidRPr="00BC7473" w:rsidRDefault="00897E6E" w:rsidP="00BC7473">
      <w:pPr>
        <w:pStyle w:val="vyzvalanky"/>
        <w:rPr>
          <w:color w:val="1F497D" w:themeColor="text2"/>
        </w:rPr>
      </w:pPr>
      <w:r w:rsidRPr="00BC7473">
        <w:rPr>
          <w:color w:val="1F497D" w:themeColor="text2"/>
        </w:rPr>
        <w:lastRenderedPageBreak/>
        <w:t>Rozdelenie predmetu obstarávania na časti</w:t>
      </w:r>
    </w:p>
    <w:p w14:paraId="4305C626" w14:textId="5E18ECC3" w:rsidR="00897E6E" w:rsidRPr="00F75109" w:rsidRDefault="00897E6E" w:rsidP="008504ED">
      <w:pPr>
        <w:widowControl w:val="0"/>
        <w:autoSpaceDE w:val="0"/>
        <w:autoSpaceDN w:val="0"/>
        <w:spacing w:after="0" w:line="360" w:lineRule="auto"/>
        <w:ind w:left="340"/>
        <w:jc w:val="both"/>
        <w:rPr>
          <w:rFonts w:eastAsia="Arial" w:cstheme="minorHAnsi"/>
          <w:color w:val="548DD4" w:themeColor="text2" w:themeTint="99"/>
          <w:lang w:eastAsia="sk"/>
        </w:rPr>
      </w:pPr>
      <w:r w:rsidRPr="00F75109">
        <w:rPr>
          <w:rFonts w:cstheme="minorHAnsi"/>
        </w:rPr>
        <w:t>Zákazka nie je rozdelená na časti.</w:t>
      </w:r>
    </w:p>
    <w:p w14:paraId="71B84CA1" w14:textId="196436EA" w:rsidR="00897E6E" w:rsidRDefault="00897E6E" w:rsidP="003D246B">
      <w:pPr>
        <w:pStyle w:val="vyzvalanky"/>
        <w:rPr>
          <w:color w:val="1F497D" w:themeColor="text2"/>
        </w:rPr>
      </w:pPr>
      <w:r w:rsidRPr="00BC7473">
        <w:rPr>
          <w:color w:val="1F497D" w:themeColor="text2"/>
        </w:rPr>
        <w:t>Typ zmluvného vzťahu</w:t>
      </w:r>
    </w:p>
    <w:p w14:paraId="36208640" w14:textId="4C39AA06" w:rsidR="003D246B" w:rsidRDefault="003D246B" w:rsidP="003D246B">
      <w:pPr>
        <w:pStyle w:val="vyzvalanky"/>
        <w:numPr>
          <w:ilvl w:val="0"/>
          <w:numId w:val="0"/>
        </w:numPr>
        <w:ind w:left="357"/>
        <w:rPr>
          <w:color w:val="auto"/>
          <w:sz w:val="22"/>
          <w:szCs w:val="22"/>
        </w:rPr>
      </w:pPr>
      <w:r w:rsidRPr="003D246B">
        <w:rPr>
          <w:color w:val="auto"/>
          <w:sz w:val="22"/>
          <w:szCs w:val="22"/>
        </w:rPr>
        <w:t xml:space="preserve">Plnenie zákazky bude uskutočnené na základe </w:t>
      </w:r>
      <w:r w:rsidR="001C5CF2">
        <w:rPr>
          <w:color w:val="auto"/>
          <w:sz w:val="22"/>
          <w:szCs w:val="22"/>
        </w:rPr>
        <w:t>Z</w:t>
      </w:r>
      <w:r w:rsidR="00895E51">
        <w:rPr>
          <w:color w:val="auto"/>
          <w:sz w:val="22"/>
          <w:szCs w:val="22"/>
        </w:rPr>
        <w:t>mluvy</w:t>
      </w:r>
      <w:r w:rsidR="001C5CF2">
        <w:rPr>
          <w:color w:val="auto"/>
          <w:sz w:val="22"/>
          <w:szCs w:val="22"/>
        </w:rPr>
        <w:t xml:space="preserve"> o dielo</w:t>
      </w:r>
      <w:r w:rsidR="00063F3D">
        <w:rPr>
          <w:color w:val="auto"/>
          <w:sz w:val="22"/>
          <w:szCs w:val="22"/>
        </w:rPr>
        <w:t xml:space="preserve"> </w:t>
      </w:r>
      <w:r w:rsidRPr="003D246B">
        <w:rPr>
          <w:color w:val="auto"/>
          <w:sz w:val="22"/>
          <w:szCs w:val="22"/>
        </w:rPr>
        <w:t>(ďalej len „Zmluva“)</w:t>
      </w:r>
      <w:r>
        <w:rPr>
          <w:color w:val="auto"/>
          <w:sz w:val="22"/>
          <w:szCs w:val="22"/>
        </w:rPr>
        <w:t xml:space="preserve"> </w:t>
      </w:r>
      <w:r w:rsidR="00486FBC">
        <w:rPr>
          <w:color w:val="auto"/>
          <w:sz w:val="22"/>
          <w:szCs w:val="22"/>
        </w:rPr>
        <w:t xml:space="preserve"> s platnosťou </w:t>
      </w:r>
      <w:r w:rsidR="00BB3EE9">
        <w:rPr>
          <w:color w:val="auto"/>
          <w:sz w:val="22"/>
          <w:szCs w:val="22"/>
        </w:rPr>
        <w:t>do 31.10.2020</w:t>
      </w:r>
      <w:r>
        <w:rPr>
          <w:color w:val="auto"/>
          <w:sz w:val="22"/>
          <w:szCs w:val="22"/>
        </w:rPr>
        <w:t xml:space="preserve">. </w:t>
      </w:r>
      <w:r w:rsidRPr="003D246B">
        <w:rPr>
          <w:color w:val="auto"/>
          <w:sz w:val="22"/>
          <w:szCs w:val="22"/>
        </w:rPr>
        <w:t xml:space="preserve">Záväzný návrh tejto Zmluvy </w:t>
      </w:r>
      <w:r w:rsidR="00D729C5" w:rsidRPr="003D246B">
        <w:rPr>
          <w:color w:val="auto"/>
          <w:sz w:val="22"/>
          <w:szCs w:val="22"/>
        </w:rPr>
        <w:t>tvorí</w:t>
      </w:r>
      <w:r w:rsidRPr="003D246B">
        <w:rPr>
          <w:color w:val="auto"/>
          <w:sz w:val="22"/>
          <w:szCs w:val="22"/>
        </w:rPr>
        <w:t xml:space="preserve"> </w:t>
      </w:r>
      <w:r w:rsidR="00A2118D">
        <w:rPr>
          <w:color w:val="auto"/>
          <w:sz w:val="22"/>
          <w:szCs w:val="22"/>
        </w:rPr>
        <w:t>P</w:t>
      </w:r>
      <w:r w:rsidRPr="003D246B">
        <w:rPr>
          <w:color w:val="auto"/>
          <w:sz w:val="22"/>
          <w:szCs w:val="22"/>
        </w:rPr>
        <w:t xml:space="preserve">rílohu č. </w:t>
      </w:r>
      <w:r w:rsidR="005975F4">
        <w:rPr>
          <w:color w:val="auto"/>
          <w:sz w:val="22"/>
          <w:szCs w:val="22"/>
        </w:rPr>
        <w:t>3</w:t>
      </w:r>
      <w:r w:rsidRPr="003D246B">
        <w:rPr>
          <w:color w:val="auto"/>
          <w:sz w:val="22"/>
          <w:szCs w:val="22"/>
        </w:rPr>
        <w:t>.</w:t>
      </w:r>
    </w:p>
    <w:p w14:paraId="24AB2982" w14:textId="6F309712" w:rsidR="004220F3" w:rsidRPr="003D246B" w:rsidRDefault="003D246B" w:rsidP="003D246B">
      <w:pPr>
        <w:pStyle w:val="vyzvalanky"/>
        <w:numPr>
          <w:ilvl w:val="0"/>
          <w:numId w:val="0"/>
        </w:numPr>
        <w:ind w:left="357"/>
        <w:rPr>
          <w:color w:val="auto"/>
          <w:sz w:val="22"/>
          <w:szCs w:val="22"/>
        </w:rPr>
      </w:pPr>
      <w:r>
        <w:rPr>
          <w:color w:val="1F497D" w:themeColor="text2"/>
        </w:rPr>
        <w:t xml:space="preserve">  </w:t>
      </w:r>
    </w:p>
    <w:p w14:paraId="6966FC17" w14:textId="78000E56" w:rsidR="00D52A68" w:rsidRDefault="00486FBC" w:rsidP="00D52A68">
      <w:pPr>
        <w:widowControl w:val="0"/>
        <w:autoSpaceDE w:val="0"/>
        <w:autoSpaceDN w:val="0"/>
        <w:spacing w:after="0"/>
        <w:ind w:left="360"/>
        <w:jc w:val="both"/>
        <w:rPr>
          <w:rFonts w:cstheme="minorHAnsi"/>
        </w:rPr>
      </w:pPr>
      <w:r>
        <w:rPr>
          <w:rFonts w:cstheme="minorHAnsi"/>
        </w:rPr>
        <w:t>Plnenie na základe zmluvy</w:t>
      </w:r>
      <w:r w:rsidR="00F66608">
        <w:rPr>
          <w:rFonts w:cstheme="minorHAnsi"/>
        </w:rPr>
        <w:t xml:space="preserve">, </w:t>
      </w:r>
      <w:r w:rsidR="004220F3" w:rsidRPr="004220F3">
        <w:rPr>
          <w:rFonts w:cstheme="minorHAnsi"/>
        </w:rPr>
        <w:t xml:space="preserve">vystavená faktúra zo strany dodávateľa </w:t>
      </w:r>
      <w:r w:rsidR="00EC13D2">
        <w:rPr>
          <w:rFonts w:cstheme="minorHAnsi"/>
        </w:rPr>
        <w:t>tovaru</w:t>
      </w:r>
      <w:r w:rsidR="004220F3" w:rsidRPr="004220F3">
        <w:rPr>
          <w:rFonts w:cstheme="minorHAnsi"/>
        </w:rPr>
        <w:t xml:space="preserve"> musí obsahovať všetky náležitosti daňového dokladu podľa zákona č. 222/2004 Z. z. o dani z pridanej hodnoty v znení neskorších predpisov. Platba bude realizovaná bezhotovostným platobným príkazom. </w:t>
      </w:r>
    </w:p>
    <w:p w14:paraId="56421A11" w14:textId="40EEE9A0" w:rsidR="00B74793" w:rsidRDefault="00B74793" w:rsidP="00D52A68">
      <w:pPr>
        <w:widowControl w:val="0"/>
        <w:autoSpaceDE w:val="0"/>
        <w:autoSpaceDN w:val="0"/>
        <w:spacing w:after="0"/>
        <w:ind w:left="360"/>
        <w:jc w:val="both"/>
        <w:rPr>
          <w:rFonts w:cstheme="minorHAnsi"/>
        </w:rPr>
      </w:pPr>
    </w:p>
    <w:p w14:paraId="3BB9C320" w14:textId="44E04E3D" w:rsidR="001F69CA" w:rsidRPr="00406B37" w:rsidRDefault="001F69CA" w:rsidP="00406B37">
      <w:pPr>
        <w:widowControl w:val="0"/>
        <w:autoSpaceDE w:val="0"/>
        <w:autoSpaceDN w:val="0"/>
        <w:spacing w:after="0"/>
        <w:ind w:left="360"/>
        <w:jc w:val="both"/>
        <w:rPr>
          <w:rFonts w:cstheme="minorHAnsi"/>
        </w:rPr>
      </w:pPr>
    </w:p>
    <w:p w14:paraId="58572A45" w14:textId="38856F9F" w:rsidR="00687801" w:rsidRPr="00BC7473" w:rsidRDefault="001F69CA" w:rsidP="00BC7473">
      <w:pPr>
        <w:pStyle w:val="vyzvalanky"/>
        <w:rPr>
          <w:color w:val="1F497D" w:themeColor="text2"/>
        </w:rPr>
      </w:pPr>
      <w:r w:rsidRPr="00BC7473">
        <w:rPr>
          <w:color w:val="1F497D" w:themeColor="text2"/>
        </w:rPr>
        <w:t>Obhliadka predmetu zákazky</w:t>
      </w:r>
    </w:p>
    <w:p w14:paraId="760CF6B9" w14:textId="2F44FF75" w:rsidR="001F69CA" w:rsidRPr="00E87E81" w:rsidRDefault="00990923" w:rsidP="00990923">
      <w:pPr>
        <w:widowControl w:val="0"/>
        <w:autoSpaceDE w:val="0"/>
        <w:autoSpaceDN w:val="0"/>
        <w:spacing w:after="0"/>
        <w:jc w:val="both"/>
        <w:rPr>
          <w:rFonts w:cstheme="minorHAnsi"/>
          <w:b/>
          <w:bCs/>
        </w:rPr>
      </w:pPr>
      <w:r w:rsidRPr="00E87E81">
        <w:rPr>
          <w:rFonts w:cstheme="minorHAnsi"/>
          <w:b/>
          <w:bCs/>
        </w:rPr>
        <w:t xml:space="preserve">       </w:t>
      </w:r>
      <w:r w:rsidR="00E87E81">
        <w:rPr>
          <w:rFonts w:cstheme="minorHAnsi"/>
          <w:b/>
          <w:bCs/>
        </w:rPr>
        <w:t xml:space="preserve"> </w:t>
      </w:r>
      <w:r w:rsidRPr="00E87E81">
        <w:rPr>
          <w:rFonts w:cstheme="minorHAnsi"/>
          <w:b/>
          <w:bCs/>
        </w:rPr>
        <w:t xml:space="preserve">Obhliadka </w:t>
      </w:r>
      <w:r w:rsidR="00895E51" w:rsidRPr="00E87E81">
        <w:rPr>
          <w:rFonts w:cstheme="minorHAnsi"/>
          <w:b/>
          <w:bCs/>
        </w:rPr>
        <w:t xml:space="preserve"> je možná  v termínoch </w:t>
      </w:r>
      <w:r w:rsidR="00674D42">
        <w:rPr>
          <w:rFonts w:cstheme="minorHAnsi"/>
          <w:b/>
          <w:bCs/>
        </w:rPr>
        <w:t>11</w:t>
      </w:r>
      <w:r w:rsidR="00895E51" w:rsidRPr="00E87E81">
        <w:rPr>
          <w:rFonts w:cstheme="minorHAnsi"/>
          <w:b/>
          <w:bCs/>
        </w:rPr>
        <w:t>.</w:t>
      </w:r>
      <w:r w:rsidR="00674D42">
        <w:rPr>
          <w:rFonts w:cstheme="minorHAnsi"/>
          <w:b/>
          <w:bCs/>
        </w:rPr>
        <w:t>9</w:t>
      </w:r>
      <w:r w:rsidR="00895E51" w:rsidRPr="00E87E81">
        <w:rPr>
          <w:rFonts w:cstheme="minorHAnsi"/>
          <w:b/>
          <w:bCs/>
        </w:rPr>
        <w:t>.</w:t>
      </w:r>
      <w:r w:rsidR="00674D42">
        <w:rPr>
          <w:rFonts w:cstheme="minorHAnsi"/>
          <w:b/>
          <w:bCs/>
        </w:rPr>
        <w:t>, 14</w:t>
      </w:r>
      <w:r w:rsidR="00C32449">
        <w:rPr>
          <w:rFonts w:cstheme="minorHAnsi"/>
          <w:b/>
          <w:bCs/>
        </w:rPr>
        <w:t>.9</w:t>
      </w:r>
      <w:r w:rsidR="00EA77BE">
        <w:rPr>
          <w:rFonts w:cstheme="minorHAnsi"/>
          <w:b/>
          <w:bCs/>
        </w:rPr>
        <w:t>.</w:t>
      </w:r>
      <w:r w:rsidR="00C32449">
        <w:rPr>
          <w:rFonts w:cstheme="minorHAnsi"/>
          <w:b/>
          <w:bCs/>
        </w:rPr>
        <w:t>,</w:t>
      </w:r>
      <w:r w:rsidR="00674D42">
        <w:rPr>
          <w:rFonts w:cstheme="minorHAnsi"/>
          <w:b/>
          <w:bCs/>
        </w:rPr>
        <w:t>1</w:t>
      </w:r>
      <w:r w:rsidR="00EA77BE">
        <w:rPr>
          <w:rFonts w:cstheme="minorHAnsi"/>
          <w:b/>
          <w:bCs/>
        </w:rPr>
        <w:t>6</w:t>
      </w:r>
      <w:r w:rsidR="00D36D7D">
        <w:rPr>
          <w:rFonts w:cstheme="minorHAnsi"/>
          <w:b/>
          <w:bCs/>
        </w:rPr>
        <w:t>.</w:t>
      </w:r>
      <w:r w:rsidR="00674D42">
        <w:rPr>
          <w:rFonts w:cstheme="minorHAnsi"/>
          <w:b/>
          <w:bCs/>
        </w:rPr>
        <w:t>9</w:t>
      </w:r>
      <w:r w:rsidR="00D36D7D">
        <w:rPr>
          <w:rFonts w:cstheme="minorHAnsi"/>
          <w:b/>
          <w:bCs/>
        </w:rPr>
        <w:t>.</w:t>
      </w:r>
      <w:r w:rsidR="00895E51" w:rsidRPr="00E87E81">
        <w:rPr>
          <w:rFonts w:cstheme="minorHAnsi"/>
          <w:b/>
          <w:bCs/>
        </w:rPr>
        <w:t xml:space="preserve"> 2020 v čase od 08.00 do 14.00 hod.</w:t>
      </w:r>
    </w:p>
    <w:p w14:paraId="52184B2C" w14:textId="77777777" w:rsidR="00E87E81" w:rsidRDefault="00895E51" w:rsidP="00990923">
      <w:pPr>
        <w:widowControl w:val="0"/>
        <w:autoSpaceDE w:val="0"/>
        <w:autoSpaceDN w:val="0"/>
        <w:spacing w:after="0"/>
        <w:jc w:val="both"/>
        <w:rPr>
          <w:rFonts w:cstheme="minorHAnsi"/>
          <w:b/>
          <w:bCs/>
        </w:rPr>
      </w:pPr>
      <w:r w:rsidRPr="00E87E81">
        <w:rPr>
          <w:rFonts w:cstheme="minorHAnsi"/>
          <w:b/>
          <w:bCs/>
        </w:rPr>
        <w:t xml:space="preserve">      </w:t>
      </w:r>
      <w:r w:rsidR="00E87E81">
        <w:rPr>
          <w:rFonts w:cstheme="minorHAnsi"/>
          <w:b/>
          <w:bCs/>
        </w:rPr>
        <w:t xml:space="preserve">     </w:t>
      </w:r>
    </w:p>
    <w:p w14:paraId="2667D733" w14:textId="2F516CAC" w:rsidR="00895E51" w:rsidRPr="00E87E81" w:rsidRDefault="00895E51" w:rsidP="00990923">
      <w:pPr>
        <w:widowControl w:val="0"/>
        <w:autoSpaceDE w:val="0"/>
        <w:autoSpaceDN w:val="0"/>
        <w:spacing w:after="0"/>
        <w:jc w:val="both"/>
        <w:rPr>
          <w:rFonts w:cstheme="minorHAnsi"/>
          <w:b/>
          <w:bCs/>
        </w:rPr>
      </w:pPr>
      <w:r w:rsidRPr="00E87E81">
        <w:rPr>
          <w:rFonts w:cstheme="minorHAnsi"/>
          <w:b/>
          <w:bCs/>
        </w:rPr>
        <w:t xml:space="preserve"> </w:t>
      </w:r>
      <w:r w:rsidR="00E87E81">
        <w:rPr>
          <w:rFonts w:cstheme="minorHAnsi"/>
          <w:b/>
          <w:bCs/>
        </w:rPr>
        <w:t xml:space="preserve">       </w:t>
      </w:r>
      <w:r w:rsidRPr="00E87E81">
        <w:rPr>
          <w:rFonts w:cstheme="minorHAnsi"/>
          <w:b/>
          <w:bCs/>
        </w:rPr>
        <w:t>Kontaktná osoba</w:t>
      </w:r>
      <w:r w:rsidR="0026431A">
        <w:rPr>
          <w:rFonts w:cstheme="minorHAnsi"/>
          <w:b/>
          <w:bCs/>
        </w:rPr>
        <w:t xml:space="preserve"> pre obhliadku</w:t>
      </w:r>
      <w:r w:rsidRPr="00E87E81">
        <w:rPr>
          <w:rFonts w:cstheme="minorHAnsi"/>
          <w:b/>
          <w:bCs/>
        </w:rPr>
        <w:t>:</w:t>
      </w:r>
    </w:p>
    <w:p w14:paraId="7285DC0E" w14:textId="38787D85" w:rsidR="00F05AD0" w:rsidRPr="00E87E81" w:rsidRDefault="00840EE0" w:rsidP="00840EE0">
      <w:pPr>
        <w:autoSpaceDE w:val="0"/>
        <w:autoSpaceDN w:val="0"/>
        <w:rPr>
          <w:rFonts w:cstheme="minorHAnsi"/>
          <w:color w:val="404040"/>
        </w:rPr>
      </w:pPr>
      <w:r>
        <w:rPr>
          <w:rFonts w:cstheme="minorHAnsi"/>
          <w:b/>
          <w:bCs/>
          <w:lang w:eastAsia="sk-SK"/>
        </w:rPr>
        <w:t xml:space="preserve">       </w:t>
      </w:r>
      <w:r w:rsidR="00C01048">
        <w:rPr>
          <w:rFonts w:cstheme="minorHAnsi"/>
          <w:b/>
          <w:bCs/>
          <w:lang w:eastAsia="sk-SK"/>
        </w:rPr>
        <w:t xml:space="preserve"> </w:t>
      </w:r>
      <w:r w:rsidR="008A09CC">
        <w:rPr>
          <w:szCs w:val="24"/>
        </w:rPr>
        <w:t>Pavol Šelestiak</w:t>
      </w:r>
      <w:r w:rsidR="008A09CC" w:rsidRPr="00840EE0">
        <w:rPr>
          <w:rFonts w:cstheme="minorHAnsi"/>
          <w:color w:val="404040"/>
        </w:rPr>
        <w:t>,</w:t>
      </w:r>
      <w:r w:rsidR="008A09CC" w:rsidRPr="00E87E81">
        <w:rPr>
          <w:rFonts w:cstheme="minorHAnsi"/>
          <w:b/>
          <w:bCs/>
          <w:color w:val="404040"/>
        </w:rPr>
        <w:t xml:space="preserve"> </w:t>
      </w:r>
      <w:r w:rsidR="008A09CC" w:rsidRPr="00E87E81">
        <w:rPr>
          <w:rFonts w:cstheme="minorHAnsi"/>
          <w:color w:val="404040"/>
        </w:rPr>
        <w:t xml:space="preserve"> Mobil: +421/</w:t>
      </w:r>
      <w:r w:rsidR="008A09CC" w:rsidRPr="00C01048">
        <w:rPr>
          <w:rFonts w:ascii="Arial" w:hAnsi="Arial" w:cs="Arial"/>
          <w:sz w:val="20"/>
          <w:szCs w:val="20"/>
          <w:lang w:eastAsia="sk-SK"/>
        </w:rPr>
        <w:t xml:space="preserve"> </w:t>
      </w:r>
      <w:r w:rsidR="008A09CC" w:rsidRPr="00F06A48">
        <w:rPr>
          <w:szCs w:val="24"/>
        </w:rPr>
        <w:t>0918 110</w:t>
      </w:r>
      <w:r w:rsidR="008A09CC">
        <w:rPr>
          <w:szCs w:val="24"/>
        </w:rPr>
        <w:t> </w:t>
      </w:r>
      <w:r w:rsidR="008A09CC" w:rsidRPr="00F06A48">
        <w:rPr>
          <w:szCs w:val="24"/>
        </w:rPr>
        <w:t>5</w:t>
      </w:r>
      <w:r w:rsidR="008A09CC">
        <w:rPr>
          <w:szCs w:val="24"/>
        </w:rPr>
        <w:t>03</w:t>
      </w:r>
      <w:r w:rsidR="008A09CC">
        <w:rPr>
          <w:rFonts w:cstheme="minorHAnsi"/>
          <w:color w:val="404040"/>
        </w:rPr>
        <w:t xml:space="preserve">, </w:t>
      </w:r>
      <w:r w:rsidR="008A09CC" w:rsidRPr="00E87E81">
        <w:rPr>
          <w:rFonts w:cstheme="minorHAnsi"/>
          <w:color w:val="404040"/>
        </w:rPr>
        <w:t xml:space="preserve">e-mail: </w:t>
      </w:r>
      <w:hyperlink r:id="rId11" w:history="1">
        <w:r w:rsidR="008A09CC" w:rsidRPr="00DC5DF1">
          <w:rPr>
            <w:rStyle w:val="Hypertextovprepojenie"/>
            <w:rFonts w:cstheme="minorHAnsi"/>
          </w:rPr>
          <w:t>selestiak@olo.sk</w:t>
        </w:r>
      </w:hyperlink>
    </w:p>
    <w:p w14:paraId="0D6D0E7D" w14:textId="1D7FB20F" w:rsidR="00687801" w:rsidRPr="00BC7473" w:rsidRDefault="001F69CA" w:rsidP="009043FD">
      <w:pPr>
        <w:pStyle w:val="Odsekzoznamu"/>
        <w:numPr>
          <w:ilvl w:val="0"/>
          <w:numId w:val="4"/>
        </w:numPr>
        <w:jc w:val="both"/>
        <w:rPr>
          <w:color w:val="1F497D" w:themeColor="text2"/>
          <w:sz w:val="28"/>
          <w:szCs w:val="28"/>
          <w:lang w:val="sk" w:eastAsia="sk"/>
        </w:rPr>
      </w:pPr>
      <w:r w:rsidRPr="00BC7473">
        <w:rPr>
          <w:color w:val="1F497D" w:themeColor="text2"/>
          <w:sz w:val="28"/>
          <w:szCs w:val="28"/>
          <w:lang w:val="sk" w:eastAsia="sk"/>
        </w:rPr>
        <w:t>Miesto a čas dodania zákazk</w:t>
      </w:r>
      <w:r w:rsidR="00F75109" w:rsidRPr="00BC7473">
        <w:rPr>
          <w:color w:val="1F497D" w:themeColor="text2"/>
          <w:sz w:val="28"/>
          <w:szCs w:val="28"/>
          <w:lang w:val="sk" w:eastAsia="sk"/>
        </w:rPr>
        <w:t>y</w:t>
      </w:r>
    </w:p>
    <w:p w14:paraId="16C97E6D" w14:textId="13EBAF6D" w:rsidR="001E604B" w:rsidRDefault="00394D55" w:rsidP="00F75109">
      <w:pPr>
        <w:pStyle w:val="Odsekzoznamu"/>
        <w:ind w:left="340"/>
        <w:jc w:val="both"/>
        <w:rPr>
          <w:rFonts w:cstheme="minorHAnsi"/>
          <w:color w:val="000000" w:themeColor="text1"/>
          <w:lang w:val="sk" w:eastAsia="sk"/>
        </w:rPr>
      </w:pPr>
      <w:r w:rsidRPr="00687801">
        <w:rPr>
          <w:rFonts w:cstheme="minorHAnsi"/>
          <w:b/>
          <w:bCs/>
          <w:color w:val="000000" w:themeColor="text1"/>
          <w:lang w:eastAsia="sk"/>
        </w:rPr>
        <w:t>Miesto</w:t>
      </w:r>
      <w:r w:rsidRPr="00F75109">
        <w:rPr>
          <w:rFonts w:cstheme="minorHAnsi"/>
          <w:color w:val="000000" w:themeColor="text1"/>
          <w:lang w:eastAsia="sk"/>
        </w:rPr>
        <w:t>:</w:t>
      </w:r>
      <w:r w:rsidRPr="00F75109">
        <w:rPr>
          <w:rFonts w:cstheme="minorHAnsi"/>
          <w:b/>
          <w:bCs/>
          <w:color w:val="000000" w:themeColor="text1"/>
          <w:lang w:eastAsia="sk"/>
        </w:rPr>
        <w:t xml:space="preserve">  </w:t>
      </w:r>
      <w:r w:rsidR="00033094" w:rsidRPr="00F75109">
        <w:rPr>
          <w:rFonts w:cstheme="minorHAnsi"/>
          <w:color w:val="000000" w:themeColor="text1"/>
          <w:lang w:val="sk" w:eastAsia="sk"/>
        </w:rPr>
        <w:t>Z</w:t>
      </w:r>
      <w:r w:rsidR="00334491" w:rsidRPr="00F75109">
        <w:rPr>
          <w:rFonts w:cstheme="minorHAnsi"/>
          <w:color w:val="000000" w:themeColor="text1"/>
          <w:lang w:val="sk" w:eastAsia="sk"/>
        </w:rPr>
        <w:t>ávod</w:t>
      </w:r>
      <w:r w:rsidR="00033094" w:rsidRPr="00F75109">
        <w:rPr>
          <w:rFonts w:cstheme="minorHAnsi"/>
          <w:color w:val="000000" w:themeColor="text1"/>
          <w:lang w:val="sk" w:eastAsia="sk"/>
        </w:rPr>
        <w:t xml:space="preserve"> ZEVO (</w:t>
      </w:r>
      <w:r w:rsidR="00334491" w:rsidRPr="00F75109">
        <w:rPr>
          <w:rFonts w:cstheme="minorHAnsi"/>
          <w:color w:val="000000" w:themeColor="text1"/>
          <w:lang w:val="sk" w:eastAsia="sk"/>
        </w:rPr>
        <w:t>Spaľovňa odpadu</w:t>
      </w:r>
      <w:r w:rsidR="00033094" w:rsidRPr="00F75109">
        <w:rPr>
          <w:rFonts w:cstheme="minorHAnsi"/>
          <w:color w:val="000000" w:themeColor="text1"/>
          <w:lang w:val="sk" w:eastAsia="sk"/>
        </w:rPr>
        <w:t xml:space="preserve">) </w:t>
      </w:r>
      <w:r w:rsidR="00334491" w:rsidRPr="00F75109">
        <w:rPr>
          <w:rFonts w:cstheme="minorHAnsi"/>
          <w:color w:val="000000" w:themeColor="text1"/>
          <w:lang w:val="sk" w:eastAsia="sk"/>
        </w:rPr>
        <w:t xml:space="preserve">Vlčie hrdlo 72, </w:t>
      </w:r>
      <w:r w:rsidR="00033094" w:rsidRPr="00F75109">
        <w:rPr>
          <w:rFonts w:cstheme="minorHAnsi"/>
          <w:color w:val="000000" w:themeColor="text1"/>
          <w:lang w:val="sk" w:eastAsia="sk"/>
        </w:rPr>
        <w:t>821 07,</w:t>
      </w:r>
      <w:r w:rsidR="00334491" w:rsidRPr="00F75109">
        <w:rPr>
          <w:rFonts w:cstheme="minorHAnsi"/>
          <w:color w:val="000000" w:themeColor="text1"/>
          <w:lang w:val="sk" w:eastAsia="sk"/>
        </w:rPr>
        <w:t>Bratislava</w:t>
      </w:r>
    </w:p>
    <w:p w14:paraId="53B59C72" w14:textId="426D0C14" w:rsidR="005975F4" w:rsidRPr="005975F4" w:rsidRDefault="005975F4" w:rsidP="005975F4">
      <w:pPr>
        <w:pStyle w:val="Odsekzoznamu"/>
        <w:ind w:left="340"/>
        <w:rPr>
          <w:rFonts w:cstheme="minorHAnsi"/>
          <w:lang w:val="sk" w:eastAsia="sk"/>
        </w:rPr>
      </w:pPr>
      <w:r w:rsidRPr="005975F4">
        <w:rPr>
          <w:rFonts w:cstheme="minorHAnsi"/>
          <w:b/>
          <w:lang w:eastAsia="sk"/>
        </w:rPr>
        <w:t>Dodacie podmienky:</w:t>
      </w:r>
      <w:r w:rsidRPr="005975F4">
        <w:rPr>
          <w:rFonts w:cstheme="minorHAnsi"/>
          <w:lang w:eastAsia="sk"/>
        </w:rPr>
        <w:t xml:space="preserve"> </w:t>
      </w:r>
      <w:r w:rsidR="0092159A">
        <w:rPr>
          <w:rFonts w:cstheme="minorHAnsi"/>
          <w:lang w:eastAsia="sk"/>
        </w:rPr>
        <w:t xml:space="preserve"> </w:t>
      </w:r>
      <w:r w:rsidR="00EB26BE">
        <w:rPr>
          <w:rFonts w:cstheme="minorHAnsi"/>
        </w:rPr>
        <w:t>v zmysle zmluvy</w:t>
      </w:r>
      <w:r w:rsidRPr="005975F4">
        <w:rPr>
          <w:rFonts w:cstheme="minorHAnsi"/>
          <w:lang w:eastAsia="sk"/>
        </w:rPr>
        <w:t>.</w:t>
      </w:r>
    </w:p>
    <w:p w14:paraId="7B20C6C9" w14:textId="689E8DA8" w:rsidR="00E97586" w:rsidRPr="005975F4" w:rsidRDefault="00394D55" w:rsidP="005975F4">
      <w:pPr>
        <w:pStyle w:val="Odsekzoznamu"/>
        <w:spacing w:after="0"/>
        <w:ind w:left="340"/>
        <w:rPr>
          <w:rFonts w:cstheme="minorHAnsi"/>
          <w:color w:val="000000" w:themeColor="text1"/>
          <w:lang w:eastAsia="sk"/>
        </w:rPr>
      </w:pPr>
      <w:r w:rsidRPr="00687801">
        <w:rPr>
          <w:rFonts w:cstheme="minorHAnsi"/>
          <w:b/>
          <w:bCs/>
          <w:color w:val="000000" w:themeColor="text1"/>
          <w:lang w:eastAsia="sk"/>
        </w:rPr>
        <w:t>Dĺžka trvania:</w:t>
      </w:r>
      <w:r w:rsidRPr="00394D55">
        <w:rPr>
          <w:rFonts w:cstheme="minorHAnsi"/>
          <w:color w:val="000000" w:themeColor="text1"/>
          <w:lang w:eastAsia="sk"/>
        </w:rPr>
        <w:t xml:space="preserve"> </w:t>
      </w:r>
      <w:r w:rsidR="002830FE">
        <w:rPr>
          <w:rFonts w:cstheme="minorHAnsi"/>
          <w:color w:val="000000" w:themeColor="text1"/>
          <w:lang w:eastAsia="sk"/>
        </w:rPr>
        <w:t xml:space="preserve"> do </w:t>
      </w:r>
      <w:r w:rsidR="008A09CC">
        <w:rPr>
          <w:rFonts w:cstheme="minorHAnsi"/>
          <w:color w:val="000000" w:themeColor="text1"/>
          <w:lang w:eastAsia="sk"/>
        </w:rPr>
        <w:t>31</w:t>
      </w:r>
      <w:r w:rsidR="004A79CF">
        <w:rPr>
          <w:rFonts w:cstheme="minorHAnsi"/>
          <w:color w:val="000000" w:themeColor="text1"/>
          <w:lang w:eastAsia="sk"/>
        </w:rPr>
        <w:t>.10.2020</w:t>
      </w:r>
    </w:p>
    <w:p w14:paraId="441340DC" w14:textId="67A11697" w:rsidR="00352F7B" w:rsidRDefault="00394D55" w:rsidP="00C856A8">
      <w:pPr>
        <w:pStyle w:val="Odsekzoznamu"/>
        <w:spacing w:after="0"/>
        <w:ind w:left="567"/>
        <w:rPr>
          <w:rFonts w:cstheme="minorHAnsi"/>
          <w:color w:val="000000" w:themeColor="text1"/>
          <w:lang w:eastAsia="sk"/>
        </w:rPr>
      </w:pPr>
      <w:r>
        <w:rPr>
          <w:rFonts w:cstheme="minorHAnsi"/>
          <w:color w:val="000000" w:themeColor="text1"/>
          <w:lang w:eastAsia="sk"/>
        </w:rPr>
        <w:t xml:space="preserve">  </w:t>
      </w:r>
    </w:p>
    <w:p w14:paraId="1E60148F" w14:textId="184D68EB" w:rsidR="00352F7B" w:rsidRPr="00BC7473" w:rsidRDefault="00352F7B" w:rsidP="009043FD">
      <w:pPr>
        <w:pStyle w:val="Odsekzoznamu"/>
        <w:numPr>
          <w:ilvl w:val="0"/>
          <w:numId w:val="4"/>
        </w:numPr>
        <w:tabs>
          <w:tab w:val="left" w:pos="709"/>
        </w:tabs>
        <w:spacing w:before="240"/>
        <w:rPr>
          <w:rFonts w:cstheme="minorHAnsi"/>
          <w:color w:val="1F497D" w:themeColor="text2"/>
          <w:sz w:val="28"/>
          <w:szCs w:val="28"/>
          <w:lang w:eastAsia="sk"/>
        </w:rPr>
      </w:pPr>
      <w:r w:rsidRPr="00BC7473">
        <w:rPr>
          <w:rFonts w:cstheme="minorHAnsi"/>
          <w:color w:val="1F497D" w:themeColor="text2"/>
          <w:sz w:val="28"/>
          <w:szCs w:val="28"/>
          <w:lang w:eastAsia="sk"/>
        </w:rPr>
        <w:t>Hlavné podmienky financovania</w:t>
      </w:r>
    </w:p>
    <w:p w14:paraId="1C632D64" w14:textId="6B383841" w:rsidR="00E45F2F" w:rsidRDefault="00352F7B" w:rsidP="00D36D7D">
      <w:pPr>
        <w:pStyle w:val="Odsekzoznamu"/>
        <w:ind w:left="340"/>
        <w:jc w:val="both"/>
      </w:pPr>
      <w:r w:rsidRPr="00E45F2F">
        <w:t xml:space="preserve">Predmet zákazky bude financovaný z vlastných zdrojov OLO a.s. </w:t>
      </w:r>
      <w:r w:rsidR="0092159A">
        <w:t xml:space="preserve"> Platba </w:t>
      </w:r>
      <w:r w:rsidRPr="00E45F2F">
        <w:t>na základe faktúry</w:t>
      </w:r>
      <w:r w:rsidR="009E770F">
        <w:t>.</w:t>
      </w:r>
      <w:r w:rsidRPr="00E45F2F">
        <w:t xml:space="preserve"> Faktúra bude mať 30-dňovú lehotu splatnosti odo dňa jej doručenia. </w:t>
      </w:r>
      <w:r w:rsidR="009E770F">
        <w:t>F</w:t>
      </w:r>
      <w:r w:rsidRPr="00E45F2F">
        <w:t xml:space="preserve">aktúra musí obsahovať všetky náležitosti riadneho daňového a účtovného dokladu v súlade s príslušnými daňovými dokladmi. Platba bude realizovaná bezhotovostným platobným príkazom. Neposkytuje sa preddavok ani zálohová platba. Vystavená faktúra zo strany dodávateľa </w:t>
      </w:r>
      <w:r w:rsidR="00990923">
        <w:t>tovaru</w:t>
      </w:r>
      <w:r w:rsidRPr="00E45F2F">
        <w:t xml:space="preserve"> musí obsahovať všetky náležitosti daňového dokladu podľa zákona č. 222/2004 Z. z. o dani z pridanej hodnoty v znení neskorších predpisov</w:t>
      </w:r>
    </w:p>
    <w:p w14:paraId="0133A4A1" w14:textId="77777777" w:rsidR="00CA770A" w:rsidRPr="00CA770A" w:rsidRDefault="00CA770A" w:rsidP="00CA770A">
      <w:pPr>
        <w:pStyle w:val="Odsekzoznamu"/>
        <w:ind w:left="340"/>
      </w:pPr>
    </w:p>
    <w:p w14:paraId="290EF486" w14:textId="66F97E91" w:rsidR="00F75109" w:rsidRPr="00BC7473" w:rsidRDefault="00BC7473" w:rsidP="009043FD">
      <w:pPr>
        <w:pStyle w:val="Odsekzoznamu"/>
        <w:numPr>
          <w:ilvl w:val="0"/>
          <w:numId w:val="4"/>
        </w:numPr>
        <w:tabs>
          <w:tab w:val="left" w:pos="709"/>
        </w:tabs>
        <w:ind w:left="550"/>
        <w:rPr>
          <w:color w:val="1F497D" w:themeColor="text2"/>
          <w:sz w:val="23"/>
          <w:szCs w:val="23"/>
        </w:rPr>
      </w:pPr>
      <w:r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eastAsia="sk"/>
        </w:rPr>
        <w:t xml:space="preserve"> </w:t>
      </w:r>
      <w:r w:rsidR="00352F7B" w:rsidRPr="00BC7473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eastAsia="sk"/>
        </w:rPr>
        <w:t>Podmienky účasti uchádzačo</w:t>
      </w:r>
      <w:r w:rsidR="00F75109" w:rsidRPr="00BC7473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eastAsia="sk"/>
        </w:rPr>
        <w:t>v</w:t>
      </w:r>
    </w:p>
    <w:p w14:paraId="56C14795" w14:textId="6A172EAB" w:rsidR="009875D2" w:rsidRPr="00F75109" w:rsidRDefault="009875D2" w:rsidP="009043FD">
      <w:pPr>
        <w:pStyle w:val="Odsekzoznamu"/>
        <w:numPr>
          <w:ilvl w:val="0"/>
          <w:numId w:val="7"/>
        </w:numPr>
        <w:spacing w:after="0"/>
        <w:ind w:left="700"/>
        <w:rPr>
          <w:sz w:val="23"/>
          <w:szCs w:val="23"/>
        </w:rPr>
      </w:pPr>
      <w:r w:rsidRPr="00F75109">
        <w:rPr>
          <w:rFonts w:ascii="Calibri" w:eastAsia="Arial" w:hAnsi="Calibri" w:cs="Calibri"/>
          <w:bCs/>
          <w:u w:color="000000"/>
          <w:lang w:eastAsia="sk"/>
        </w:rPr>
        <w:t xml:space="preserve"> podľa § 32 ods. 1 písm. e) ZVO, t. j. uchádzač musí byť oprávnený poskytovať </w:t>
      </w:r>
      <w:r w:rsidR="00EC13D2">
        <w:rPr>
          <w:rFonts w:ascii="Calibri" w:eastAsia="Arial" w:hAnsi="Calibri" w:cs="Calibri"/>
          <w:bCs/>
          <w:u w:color="000000"/>
          <w:lang w:eastAsia="sk"/>
        </w:rPr>
        <w:t>tovar</w:t>
      </w:r>
      <w:r w:rsidRPr="00F75109">
        <w:rPr>
          <w:rFonts w:ascii="Calibri" w:eastAsia="Arial" w:hAnsi="Calibri" w:cs="Calibri"/>
          <w:bCs/>
          <w:u w:color="000000"/>
          <w:lang w:eastAsia="sk"/>
        </w:rPr>
        <w:t xml:space="preserve"> v rozsahu predmetu zákazky, </w:t>
      </w:r>
    </w:p>
    <w:p w14:paraId="4FE411C5" w14:textId="2DE383D3" w:rsidR="009875D2" w:rsidRDefault="00687801" w:rsidP="009043FD">
      <w:pPr>
        <w:pStyle w:val="Odsekzoznamu"/>
        <w:widowControl w:val="0"/>
        <w:numPr>
          <w:ilvl w:val="0"/>
          <w:numId w:val="8"/>
        </w:numPr>
        <w:ind w:left="700"/>
        <w:jc w:val="both"/>
        <w:rPr>
          <w:rFonts w:ascii="Calibri" w:eastAsia="Arial" w:hAnsi="Calibri" w:cs="Calibri"/>
          <w:bCs/>
          <w:u w:color="000000"/>
          <w:lang w:eastAsia="sk"/>
        </w:rPr>
      </w:pPr>
      <w:r>
        <w:rPr>
          <w:rFonts w:ascii="Calibri" w:eastAsia="Arial" w:hAnsi="Calibri" w:cs="Calibri"/>
          <w:bCs/>
          <w:u w:color="000000"/>
          <w:lang w:eastAsia="sk"/>
        </w:rPr>
        <w:t xml:space="preserve"> </w:t>
      </w:r>
      <w:r w:rsidR="009875D2" w:rsidRPr="009875D2">
        <w:rPr>
          <w:rFonts w:ascii="Calibri" w:eastAsia="Arial" w:hAnsi="Calibri" w:cs="Calibri"/>
          <w:bCs/>
          <w:u w:color="000000"/>
          <w:lang w:eastAsia="sk"/>
        </w:rPr>
        <w:t xml:space="preserve">podľa § 32 ods. 1 písm. f) ZVO, t. j. že uchádzač nemá uložený zákaz účasti vo verejnom obstarávaní. </w:t>
      </w:r>
    </w:p>
    <w:p w14:paraId="6432AB6D" w14:textId="0EE90981" w:rsidR="009875D2" w:rsidRDefault="009875D2" w:rsidP="00D36D7D">
      <w:pPr>
        <w:ind w:left="340"/>
        <w:jc w:val="both"/>
        <w:rPr>
          <w:u w:color="000000"/>
          <w:lang w:eastAsia="sk"/>
        </w:rPr>
      </w:pPr>
      <w:r w:rsidRPr="00687801">
        <w:rPr>
          <w:u w:color="000000"/>
          <w:lang w:eastAsia="sk"/>
        </w:rPr>
        <w:t xml:space="preserve">Splnenie podmienok účasti osobného postavenia uchádzač </w:t>
      </w:r>
      <w:r w:rsidRPr="00687801">
        <w:rPr>
          <w:b/>
          <w:u w:color="000000"/>
          <w:lang w:eastAsia="sk"/>
        </w:rPr>
        <w:t>preukazuje čestným vyhlásením</w:t>
      </w:r>
      <w:r w:rsidRPr="00687801">
        <w:rPr>
          <w:u w:color="000000"/>
          <w:lang w:eastAsia="sk"/>
        </w:rPr>
        <w:t xml:space="preserve">, ktoré je súčasťou Prílohy č. </w:t>
      </w:r>
      <w:r w:rsidR="00990923">
        <w:rPr>
          <w:u w:color="000000"/>
          <w:lang w:eastAsia="sk"/>
        </w:rPr>
        <w:t>2 Návrh na plnenie kritérií- Cenová ponuka</w:t>
      </w:r>
      <w:r w:rsidRPr="00687801">
        <w:rPr>
          <w:u w:color="000000"/>
          <w:lang w:eastAsia="sk"/>
        </w:rPr>
        <w:t xml:space="preserve"> tejto výzvy.</w:t>
      </w:r>
      <w:r w:rsidR="00687801" w:rsidRPr="0068780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87801" w:rsidRPr="00687801">
        <w:rPr>
          <w:u w:color="000000"/>
          <w:lang w:eastAsia="sk"/>
        </w:rPr>
        <w:t>(nie je potrebné predkladať ďalší dokument).</w:t>
      </w:r>
    </w:p>
    <w:p w14:paraId="33715A0D" w14:textId="77777777" w:rsidR="001E604B" w:rsidRPr="001E604B" w:rsidRDefault="001E604B" w:rsidP="00687801">
      <w:pPr>
        <w:widowControl w:val="0"/>
        <w:autoSpaceDE w:val="0"/>
        <w:autoSpaceDN w:val="0"/>
        <w:spacing w:after="0"/>
        <w:ind w:left="340"/>
        <w:jc w:val="both"/>
        <w:rPr>
          <w:rFonts w:ascii="Calibri" w:eastAsia="Arial" w:hAnsi="Calibri" w:cs="Calibri"/>
          <w:lang w:val="sk" w:eastAsia="sk"/>
        </w:rPr>
      </w:pPr>
      <w:r w:rsidRPr="001E604B">
        <w:rPr>
          <w:rFonts w:ascii="Calibri" w:eastAsia="Arial" w:hAnsi="Calibri" w:cs="Calibri"/>
          <w:lang w:val="sk" w:eastAsia="sk"/>
        </w:rPr>
        <w:t xml:space="preserve">Osobné údaje dotknutých osôb, ktoré sú súčasťou tohto procesu obstarávania, sú spracúvané obstarávateľom na vopred vymedzený účel v súlade s Nariadením Európskeho parlamentu a Rady </w:t>
      </w:r>
      <w:r w:rsidRPr="001E604B">
        <w:rPr>
          <w:rFonts w:ascii="Calibri" w:eastAsia="Arial" w:hAnsi="Calibri" w:cs="Calibri"/>
          <w:lang w:val="sk" w:eastAsia="sk"/>
        </w:rPr>
        <w:lastRenderedPageBreak/>
        <w:t xml:space="preserve">(EÚ) 2016/679 o ochrane fyzických osôb pri spracúvaní osobných údajov a o voľnom pohybe takýchto údajov a zákona NR SR č. 18/2018 Z. z. o ochrane osobných údajov a o zmene a doplnení niektorých zákonov. </w:t>
      </w:r>
    </w:p>
    <w:p w14:paraId="1E987845" w14:textId="236348AC" w:rsidR="0054539C" w:rsidRPr="00BC7473" w:rsidRDefault="00BC7473" w:rsidP="009043FD">
      <w:pPr>
        <w:pStyle w:val="Odsekzoznamu"/>
        <w:widowControl w:val="0"/>
        <w:numPr>
          <w:ilvl w:val="0"/>
          <w:numId w:val="4"/>
        </w:numPr>
        <w:tabs>
          <w:tab w:val="left" w:pos="709"/>
        </w:tabs>
        <w:autoSpaceDE w:val="0"/>
        <w:autoSpaceDN w:val="0"/>
        <w:spacing w:before="240" w:after="0" w:line="360" w:lineRule="auto"/>
        <w:ind w:left="550"/>
        <w:jc w:val="both"/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</w:pPr>
      <w:r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eastAsia="sk"/>
        </w:rPr>
        <w:t xml:space="preserve"> </w:t>
      </w:r>
      <w:r w:rsidR="00687801" w:rsidRPr="00BC7473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eastAsia="sk"/>
        </w:rPr>
        <w:t>Komunikácia a vysvetľovanie</w:t>
      </w:r>
    </w:p>
    <w:p w14:paraId="5DC6F28D" w14:textId="1EDB9097" w:rsidR="00E45F2F" w:rsidRPr="00E45F2F" w:rsidRDefault="00E45F2F" w:rsidP="00E45F2F">
      <w:pPr>
        <w:widowControl w:val="0"/>
        <w:autoSpaceDE w:val="0"/>
        <w:autoSpaceDN w:val="0"/>
        <w:spacing w:after="0"/>
        <w:ind w:left="340"/>
        <w:jc w:val="both"/>
        <w:rPr>
          <w:rFonts w:ascii="Calibri" w:eastAsia="Arial" w:hAnsi="Calibri" w:cs="Calibri"/>
          <w:lang w:eastAsia="sk"/>
        </w:rPr>
      </w:pPr>
      <w:r>
        <w:rPr>
          <w:rFonts w:ascii="Calibri" w:eastAsia="Arial" w:hAnsi="Calibri" w:cs="Calibri"/>
          <w:lang w:eastAsia="sk"/>
        </w:rPr>
        <w:t xml:space="preserve"> </w:t>
      </w:r>
      <w:r w:rsidRPr="00E45F2F">
        <w:rPr>
          <w:rFonts w:ascii="Calibri" w:eastAsia="Arial" w:hAnsi="Calibri" w:cs="Calibri"/>
          <w:lang w:eastAsia="sk"/>
        </w:rPr>
        <w:t>Komunikácia medzi obstarávateľom a záujemcami/uchádzačmi sa uskutočňuje v štátnom (slovenskom) jazyku výhradne prostredníctvom IS JOSEPHINE, prevádzkovaného na elektronickej adrese:</w:t>
      </w:r>
      <w:r w:rsidR="00400C51" w:rsidRPr="00400C51">
        <w:t xml:space="preserve"> </w:t>
      </w:r>
      <w:hyperlink r:id="rId12" w:history="1">
        <w:r w:rsidR="00C534A2" w:rsidRPr="003F643F">
          <w:rPr>
            <w:rStyle w:val="Hypertextovprepojenie"/>
            <w:rFonts w:ascii="Calibri" w:eastAsia="Arial" w:hAnsi="Calibri" w:cs="Calibri"/>
            <w:lang w:eastAsia="sk"/>
          </w:rPr>
          <w:t>https://josephine.proebiz.com/sk/tender/8804/summary</w:t>
        </w:r>
      </w:hyperlink>
      <w:r w:rsidR="009E385D">
        <w:rPr>
          <w:rFonts w:ascii="Calibri" w:eastAsia="Arial" w:hAnsi="Calibri" w:cs="Calibri"/>
          <w:lang w:eastAsia="sk"/>
        </w:rPr>
        <w:t>.</w:t>
      </w:r>
      <w:r w:rsidRPr="00E45F2F">
        <w:rPr>
          <w:rFonts w:ascii="Calibri" w:eastAsia="Arial" w:hAnsi="Calibri" w:cs="Calibri"/>
          <w:lang w:eastAsia="sk"/>
        </w:rPr>
        <w:t xml:space="preserve">Tento spôsob komunikácie sa týka akejkoľvek komunikácie a podaní medzi obstarávateľom a záujemcami/uchádzačmi počas celého procesu obstarávania. </w:t>
      </w:r>
    </w:p>
    <w:p w14:paraId="34540369" w14:textId="77777777" w:rsidR="00E45F2F" w:rsidRPr="00E45F2F" w:rsidRDefault="00E45F2F" w:rsidP="00E45F2F">
      <w:pPr>
        <w:widowControl w:val="0"/>
        <w:autoSpaceDE w:val="0"/>
        <w:autoSpaceDN w:val="0"/>
        <w:spacing w:after="0"/>
        <w:ind w:left="340"/>
        <w:jc w:val="both"/>
        <w:rPr>
          <w:rFonts w:ascii="Calibri" w:eastAsia="Arial" w:hAnsi="Calibri" w:cs="Calibri"/>
          <w:lang w:eastAsia="sk"/>
        </w:rPr>
      </w:pPr>
      <w:r w:rsidRPr="00E45F2F">
        <w:rPr>
          <w:rFonts w:ascii="Calibri" w:eastAsia="Arial" w:hAnsi="Calibri" w:cs="Calibri"/>
          <w:lang w:eastAsia="sk"/>
        </w:rPr>
        <w:t xml:space="preserve">Na bezproblémové používanie systému JOSEPHINE je nutné používať jeden z podporovaných internetových prehliadačov: </w:t>
      </w:r>
    </w:p>
    <w:p w14:paraId="1613941C" w14:textId="77777777" w:rsidR="00E45F2F" w:rsidRPr="00E45F2F" w:rsidRDefault="00E45F2F" w:rsidP="00E45F2F">
      <w:pPr>
        <w:widowControl w:val="0"/>
        <w:autoSpaceDE w:val="0"/>
        <w:autoSpaceDN w:val="0"/>
        <w:spacing w:after="0"/>
        <w:ind w:left="850"/>
        <w:jc w:val="both"/>
        <w:rPr>
          <w:rFonts w:ascii="Calibri" w:eastAsia="Arial" w:hAnsi="Calibri" w:cs="Calibri"/>
          <w:lang w:eastAsia="sk"/>
        </w:rPr>
      </w:pPr>
      <w:r w:rsidRPr="00E45F2F">
        <w:rPr>
          <w:rFonts w:ascii="Calibri" w:eastAsia="Arial" w:hAnsi="Calibri" w:cs="Calibri"/>
          <w:lang w:eastAsia="sk"/>
        </w:rPr>
        <w:t xml:space="preserve">• Microsoft Internet Explorer verzia 11.0 a vyššia, </w:t>
      </w:r>
    </w:p>
    <w:p w14:paraId="0825BC29" w14:textId="77777777" w:rsidR="00E45F2F" w:rsidRPr="00E45F2F" w:rsidRDefault="00E45F2F" w:rsidP="00E45F2F">
      <w:pPr>
        <w:widowControl w:val="0"/>
        <w:autoSpaceDE w:val="0"/>
        <w:autoSpaceDN w:val="0"/>
        <w:spacing w:after="0"/>
        <w:ind w:left="850"/>
        <w:jc w:val="both"/>
        <w:rPr>
          <w:rFonts w:ascii="Calibri" w:eastAsia="Arial" w:hAnsi="Calibri" w:cs="Calibri"/>
          <w:lang w:eastAsia="sk"/>
        </w:rPr>
      </w:pPr>
      <w:r w:rsidRPr="00E45F2F">
        <w:rPr>
          <w:rFonts w:ascii="Calibri" w:eastAsia="Arial" w:hAnsi="Calibri" w:cs="Calibri"/>
          <w:lang w:eastAsia="sk"/>
        </w:rPr>
        <w:t xml:space="preserve">• Mozilla Firefox verzia 13.0 a vyššia alebo </w:t>
      </w:r>
    </w:p>
    <w:p w14:paraId="2AB01709" w14:textId="77777777" w:rsidR="00E45F2F" w:rsidRPr="00E45F2F" w:rsidRDefault="00E45F2F" w:rsidP="00E45F2F">
      <w:pPr>
        <w:widowControl w:val="0"/>
        <w:autoSpaceDE w:val="0"/>
        <w:autoSpaceDN w:val="0"/>
        <w:spacing w:after="0"/>
        <w:ind w:left="850"/>
        <w:jc w:val="both"/>
        <w:rPr>
          <w:rFonts w:ascii="Calibri" w:eastAsia="Arial" w:hAnsi="Calibri" w:cs="Calibri"/>
          <w:lang w:eastAsia="sk"/>
        </w:rPr>
      </w:pPr>
      <w:r w:rsidRPr="00E45F2F">
        <w:rPr>
          <w:rFonts w:ascii="Calibri" w:eastAsia="Arial" w:hAnsi="Calibri" w:cs="Calibri"/>
          <w:lang w:eastAsia="sk"/>
        </w:rPr>
        <w:t xml:space="preserve">• Google Chrome </w:t>
      </w:r>
    </w:p>
    <w:p w14:paraId="40707934" w14:textId="4BBD37F7" w:rsidR="00E45F2F" w:rsidRDefault="00E45F2F" w:rsidP="00E45F2F">
      <w:pPr>
        <w:widowControl w:val="0"/>
        <w:autoSpaceDE w:val="0"/>
        <w:autoSpaceDN w:val="0"/>
        <w:spacing w:after="0" w:line="360" w:lineRule="auto"/>
        <w:ind w:left="850"/>
        <w:jc w:val="both"/>
        <w:rPr>
          <w:rFonts w:ascii="Calibri" w:eastAsia="Arial" w:hAnsi="Calibri" w:cs="Calibri"/>
          <w:lang w:eastAsia="sk"/>
        </w:rPr>
      </w:pPr>
      <w:r w:rsidRPr="00E45F2F">
        <w:rPr>
          <w:rFonts w:ascii="Calibri" w:eastAsia="Arial" w:hAnsi="Calibri" w:cs="Calibri"/>
          <w:lang w:eastAsia="sk"/>
        </w:rPr>
        <w:t xml:space="preserve">• Microsoft Edge. </w:t>
      </w:r>
    </w:p>
    <w:p w14:paraId="30BA4C5E" w14:textId="1981F9BF" w:rsidR="00E45F2F" w:rsidRPr="00E45F2F" w:rsidRDefault="00E45F2F" w:rsidP="00E45F2F">
      <w:pPr>
        <w:widowControl w:val="0"/>
        <w:autoSpaceDE w:val="0"/>
        <w:autoSpaceDN w:val="0"/>
        <w:spacing w:after="0"/>
        <w:ind w:left="340"/>
        <w:jc w:val="both"/>
        <w:rPr>
          <w:rFonts w:ascii="Calibri" w:eastAsia="Arial" w:hAnsi="Calibri" w:cs="Calibri"/>
          <w:lang w:eastAsia="sk"/>
        </w:rPr>
      </w:pPr>
      <w:r w:rsidRPr="00E45F2F">
        <w:rPr>
          <w:rFonts w:ascii="Calibri" w:eastAsia="Arial" w:hAnsi="Calibri" w:cs="Calibri"/>
          <w:lang w:eastAsia="sk"/>
        </w:rPr>
        <w:t xml:space="preserve">Samostatný dokument Technické nároky systému JOSEPHINE si môžete stiahnuť </w:t>
      </w:r>
      <w:hyperlink r:id="rId13" w:history="1">
        <w:r w:rsidRPr="00E45F2F">
          <w:rPr>
            <w:rStyle w:val="Hypertextovprepojenie"/>
            <w:rFonts w:ascii="Calibri" w:eastAsia="Arial" w:hAnsi="Calibri" w:cs="Calibri"/>
            <w:lang w:eastAsia="sk"/>
          </w:rPr>
          <w:t>TU.</w:t>
        </w:r>
      </w:hyperlink>
      <w:r w:rsidRPr="00E45F2F">
        <w:rPr>
          <w:rFonts w:ascii="Calibri" w:eastAsia="Arial" w:hAnsi="Calibri" w:cs="Calibri"/>
          <w:lang w:eastAsia="sk"/>
        </w:rPr>
        <w:t xml:space="preserve"> </w:t>
      </w:r>
    </w:p>
    <w:p w14:paraId="76108252" w14:textId="77777777" w:rsidR="00E45F2F" w:rsidRPr="00E45F2F" w:rsidRDefault="00E45F2F" w:rsidP="00E45F2F">
      <w:pPr>
        <w:widowControl w:val="0"/>
        <w:autoSpaceDE w:val="0"/>
        <w:autoSpaceDN w:val="0"/>
        <w:spacing w:after="0"/>
        <w:ind w:left="340"/>
        <w:jc w:val="both"/>
        <w:rPr>
          <w:rFonts w:ascii="Calibri" w:eastAsia="Arial" w:hAnsi="Calibri" w:cs="Calibri"/>
          <w:lang w:eastAsia="sk"/>
        </w:rPr>
      </w:pPr>
      <w:r w:rsidRPr="00E45F2F">
        <w:rPr>
          <w:rFonts w:ascii="Calibri" w:eastAsia="Arial" w:hAnsi="Calibri" w:cs="Calibri"/>
          <w:lang w:eastAsia="sk"/>
        </w:rPr>
        <w:t xml:space="preserve">Každý hospodársky subjekt/záujemca má možnosť registrovať sa do systému JOSEPHINE pomocou hesla alebo pomocou občianskeho preukazu s elektronickým čipom a bezpečnostným osobnostným kódom (eID). </w:t>
      </w:r>
    </w:p>
    <w:p w14:paraId="72646B43" w14:textId="77777777" w:rsidR="00E45F2F" w:rsidRPr="00E45F2F" w:rsidRDefault="00E45F2F" w:rsidP="00E45F2F">
      <w:pPr>
        <w:widowControl w:val="0"/>
        <w:autoSpaceDE w:val="0"/>
        <w:autoSpaceDN w:val="0"/>
        <w:spacing w:after="0"/>
        <w:ind w:left="340"/>
        <w:jc w:val="both"/>
        <w:rPr>
          <w:rFonts w:ascii="Calibri" w:eastAsia="Arial" w:hAnsi="Calibri" w:cs="Calibri"/>
          <w:lang w:eastAsia="sk"/>
        </w:rPr>
      </w:pPr>
      <w:r w:rsidRPr="00E45F2F">
        <w:rPr>
          <w:rFonts w:ascii="Calibri" w:eastAsia="Arial" w:hAnsi="Calibri" w:cs="Calibri"/>
          <w:lang w:eastAsia="sk"/>
        </w:rPr>
        <w:t xml:space="preserve">Predkladanie ponúk je pri zákazkách s nízkou hodnotou umožnené aj neautentifikovaným hospodárskym subjektom. </w:t>
      </w:r>
    </w:p>
    <w:p w14:paraId="3518D62C" w14:textId="19D8EB20" w:rsidR="00E45F2F" w:rsidRDefault="00E45F2F" w:rsidP="00E45F2F">
      <w:pPr>
        <w:widowControl w:val="0"/>
        <w:autoSpaceDE w:val="0"/>
        <w:autoSpaceDN w:val="0"/>
        <w:spacing w:after="0"/>
        <w:ind w:left="340"/>
        <w:jc w:val="both"/>
        <w:rPr>
          <w:rFonts w:ascii="Calibri" w:eastAsia="Arial" w:hAnsi="Calibri" w:cs="Calibri"/>
          <w:lang w:eastAsia="sk"/>
        </w:rPr>
      </w:pPr>
      <w:r w:rsidRPr="00E45F2F">
        <w:rPr>
          <w:rFonts w:ascii="Calibri" w:eastAsia="Arial" w:hAnsi="Calibri" w:cs="Calibri"/>
          <w:lang w:eastAsia="sk"/>
        </w:rPr>
        <w:t>Záujemca si po prihlásení do systému JOSEPHINE v prehľade – zozname obstarávaní vyberie predmetné obstarávanie a vloží svoju ponuku do určeného formulára na príjem ponúk, ktorý nájde v záložke „Ponuky a žiadosti“.</w:t>
      </w:r>
    </w:p>
    <w:p w14:paraId="607D3818" w14:textId="3EDDD4D3" w:rsidR="00E45F2F" w:rsidRDefault="00E45F2F" w:rsidP="00E45F2F">
      <w:pPr>
        <w:widowControl w:val="0"/>
        <w:autoSpaceDE w:val="0"/>
        <w:autoSpaceDN w:val="0"/>
        <w:spacing w:after="0"/>
        <w:ind w:left="340"/>
        <w:jc w:val="both"/>
        <w:rPr>
          <w:rFonts w:ascii="Calibri" w:eastAsia="Arial" w:hAnsi="Calibri" w:cs="Calibri"/>
          <w:lang w:eastAsia="sk"/>
        </w:rPr>
      </w:pPr>
    </w:p>
    <w:p w14:paraId="3D5977FF" w14:textId="025031B9" w:rsidR="00E45F2F" w:rsidRDefault="00A74AF4" w:rsidP="00E45F2F">
      <w:pPr>
        <w:widowControl w:val="0"/>
        <w:autoSpaceDE w:val="0"/>
        <w:autoSpaceDN w:val="0"/>
        <w:spacing w:after="0"/>
        <w:ind w:left="340"/>
        <w:jc w:val="both"/>
        <w:rPr>
          <w:rFonts w:ascii="Calibri" w:eastAsia="Arial" w:hAnsi="Calibri" w:cs="Calibri"/>
          <w:lang w:eastAsia="sk"/>
        </w:rPr>
      </w:pPr>
      <w:hyperlink r:id="rId14" w:history="1">
        <w:r w:rsidR="00E45F2F" w:rsidRPr="00E45F2F">
          <w:rPr>
            <w:rStyle w:val="Hypertextovprepojenie"/>
            <w:rFonts w:ascii="Calibri" w:eastAsia="Arial" w:hAnsi="Calibri" w:cs="Calibri"/>
            <w:color w:val="6666FF" w:themeColor="hyperlink" w:themeTint="99"/>
            <w:lang w:eastAsia="sk"/>
          </w:rPr>
          <w:t>Skrátený návod</w:t>
        </w:r>
      </w:hyperlink>
      <w:r w:rsidR="00E45F2F" w:rsidRPr="00E45F2F">
        <w:rPr>
          <w:rFonts w:ascii="Calibri" w:eastAsia="Arial" w:hAnsi="Calibri" w:cs="Calibri"/>
          <w:color w:val="548DD4" w:themeColor="text2" w:themeTint="99"/>
          <w:lang w:eastAsia="sk"/>
        </w:rPr>
        <w:t xml:space="preserve"> </w:t>
      </w:r>
      <w:r w:rsidR="00E45F2F" w:rsidRPr="00E45F2F">
        <w:rPr>
          <w:rFonts w:ascii="Calibri" w:eastAsia="Arial" w:hAnsi="Calibri" w:cs="Calibri"/>
          <w:lang w:eastAsia="sk"/>
        </w:rPr>
        <w:t xml:space="preserve">registrácie Vás rýchlo a jednoducho prevedie procesom registrácie v systéme na elektronizáciu verejného obstarávania JOSEPHINE. Pre lepší prehľad tu nájdete tiež opis základných obrazoviek systému. </w:t>
      </w:r>
    </w:p>
    <w:p w14:paraId="13AE830B" w14:textId="77777777" w:rsidR="009B0997" w:rsidRDefault="009B0997" w:rsidP="009B099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</w:p>
    <w:p w14:paraId="5F3A6FE7" w14:textId="20499DEA" w:rsidR="00E45F2F" w:rsidRDefault="00E45F2F" w:rsidP="008504ED">
      <w:pPr>
        <w:widowControl w:val="0"/>
        <w:autoSpaceDE w:val="0"/>
        <w:autoSpaceDN w:val="0"/>
        <w:spacing w:after="0"/>
        <w:ind w:left="340"/>
        <w:jc w:val="both"/>
        <w:rPr>
          <w:rFonts w:ascii="Calibri" w:eastAsia="Arial" w:hAnsi="Calibri" w:cs="Calibri"/>
          <w:lang w:eastAsia="sk"/>
        </w:rPr>
      </w:pPr>
      <w:r w:rsidRPr="00E45F2F">
        <w:rPr>
          <w:rFonts w:ascii="Calibri" w:eastAsia="Arial" w:hAnsi="Calibri" w:cs="Calibri"/>
          <w:lang w:eastAsia="sk"/>
        </w:rPr>
        <w:t>Zásielka sa považuje za doručenú záujemcovi/uchádzačovi, ak jej adresát bude mať objektívnu možnosť oboznámiť sa s jej obsahom, t. j. ako náhle sa dostane zásielka do sféry jeho dispozície. Za okamih doručenia sa v systéme JOSEPHINE považuje okamih jej odoslania v systéme JOSEPHINE, a to v súlade s funkcionalitou systému.</w:t>
      </w:r>
    </w:p>
    <w:p w14:paraId="433BCDDC" w14:textId="68553F12" w:rsidR="002B4AE9" w:rsidRDefault="002B4AE9" w:rsidP="008504ED">
      <w:pPr>
        <w:widowControl w:val="0"/>
        <w:autoSpaceDE w:val="0"/>
        <w:autoSpaceDN w:val="0"/>
        <w:spacing w:after="0"/>
        <w:ind w:left="340"/>
        <w:jc w:val="both"/>
        <w:rPr>
          <w:rFonts w:ascii="Calibri" w:eastAsia="Arial" w:hAnsi="Calibri" w:cs="Calibri"/>
          <w:lang w:eastAsia="sk"/>
        </w:rPr>
      </w:pPr>
    </w:p>
    <w:p w14:paraId="296180B0" w14:textId="20637003" w:rsidR="002B4AE9" w:rsidRDefault="002B4AE9" w:rsidP="008504ED">
      <w:pPr>
        <w:widowControl w:val="0"/>
        <w:autoSpaceDE w:val="0"/>
        <w:autoSpaceDN w:val="0"/>
        <w:spacing w:after="0"/>
        <w:ind w:left="340"/>
        <w:jc w:val="both"/>
        <w:rPr>
          <w:rFonts w:ascii="Calibri" w:eastAsia="Arial" w:hAnsi="Calibri" w:cs="Calibri"/>
          <w:lang w:eastAsia="sk"/>
        </w:rPr>
      </w:pPr>
      <w:r w:rsidRPr="002B4AE9">
        <w:rPr>
          <w:rFonts w:ascii="Calibri" w:eastAsia="Arial" w:hAnsi="Calibri" w:cs="Calibri"/>
          <w:lang w:eastAsia="sk"/>
        </w:rPr>
        <w:t>Ak je odosielateľom zásielky  obstarávateľ, tak záujemcovi, resp. uchádzačovi bude na ním určený kontaktný e-mail (zadaný pri registrácii do systému JOSEPHINE) bezodkladne odoslaná</w:t>
      </w:r>
      <w:r>
        <w:rPr>
          <w:rFonts w:ascii="Calibri" w:eastAsia="Arial" w:hAnsi="Calibri" w:cs="Calibri"/>
          <w:lang w:eastAsia="sk"/>
        </w:rPr>
        <w:t xml:space="preserve"> </w:t>
      </w:r>
      <w:r w:rsidRPr="002B4AE9">
        <w:rPr>
          <w:rFonts w:ascii="Calibri" w:eastAsia="Arial" w:hAnsi="Calibri" w:cs="Calibri"/>
          <w:lang w:eastAsia="sk"/>
        </w:rPr>
        <w:t>informácia, že k predmetnej zákazke existuje nová zásielka/správa. Záujemca, resp. uchádzač sa prihlási do systému a v komunikačnom rozhraní zákazky bude mať zobrazený obsah komunikácie – zásielky, správy. Záujemca, resp. uchádzač si môže v komunikačnom rozhraní zobraziť celú históriu o svojej komunikácií s  obstarávateľom.</w:t>
      </w:r>
    </w:p>
    <w:p w14:paraId="21CCDA04" w14:textId="4AD48466" w:rsidR="002B4AE9" w:rsidRDefault="002B4AE9" w:rsidP="00E45F2F">
      <w:pPr>
        <w:widowControl w:val="0"/>
        <w:autoSpaceDE w:val="0"/>
        <w:autoSpaceDN w:val="0"/>
        <w:spacing w:after="0"/>
        <w:ind w:left="340"/>
        <w:jc w:val="both"/>
        <w:rPr>
          <w:rFonts w:ascii="Calibri" w:eastAsia="Arial" w:hAnsi="Calibri" w:cs="Calibri"/>
          <w:lang w:eastAsia="sk"/>
        </w:rPr>
      </w:pPr>
    </w:p>
    <w:p w14:paraId="3F7F1AF1" w14:textId="004A7124" w:rsidR="002B4AE9" w:rsidRPr="002B4AE9" w:rsidRDefault="002B4AE9" w:rsidP="002B4AE9">
      <w:pPr>
        <w:widowControl w:val="0"/>
        <w:autoSpaceDE w:val="0"/>
        <w:autoSpaceDN w:val="0"/>
        <w:spacing w:after="0"/>
        <w:ind w:left="340"/>
        <w:jc w:val="both"/>
        <w:rPr>
          <w:rFonts w:ascii="Calibri" w:eastAsia="Arial" w:hAnsi="Calibri" w:cs="Calibri"/>
          <w:lang w:eastAsia="sk"/>
        </w:rPr>
      </w:pPr>
      <w:r w:rsidRPr="002B4AE9">
        <w:rPr>
          <w:rFonts w:ascii="Calibri" w:eastAsia="Arial" w:hAnsi="Calibri" w:cs="Calibri"/>
          <w:lang w:eastAsia="sk"/>
        </w:rPr>
        <w:t xml:space="preserve">Ak je odosielateľom informácie záujemca, resp. uchádzač, tak po prihlásení do systému a predmetnej </w:t>
      </w:r>
      <w:r w:rsidRPr="002B4AE9">
        <w:rPr>
          <w:rFonts w:ascii="Calibri" w:eastAsia="Arial" w:hAnsi="Calibri" w:cs="Calibri"/>
          <w:lang w:eastAsia="sk"/>
        </w:rPr>
        <w:lastRenderedPageBreak/>
        <w:t xml:space="preserve">zákazky môže prostredníctvom komunikačného rozhrania odosielať správy a potrebné prílohy obstarávateľovi. Takáto zásielka sa považuje za doručenú obstarávateľovi okamihom jej odoslania v systéme JOSEPHINE v súlade s funkcionalitou systému. </w:t>
      </w:r>
    </w:p>
    <w:p w14:paraId="55E818B1" w14:textId="619A38B3" w:rsidR="002B4AE9" w:rsidRDefault="002B4AE9" w:rsidP="002B4AE9">
      <w:pPr>
        <w:widowControl w:val="0"/>
        <w:autoSpaceDE w:val="0"/>
        <w:autoSpaceDN w:val="0"/>
        <w:spacing w:after="0"/>
        <w:ind w:left="340"/>
        <w:jc w:val="both"/>
        <w:rPr>
          <w:rFonts w:ascii="Calibri" w:eastAsia="Arial" w:hAnsi="Calibri" w:cs="Calibri"/>
          <w:lang w:eastAsia="sk"/>
        </w:rPr>
      </w:pPr>
      <w:r>
        <w:rPr>
          <w:rFonts w:ascii="Calibri" w:eastAsia="Arial" w:hAnsi="Calibri" w:cs="Calibri"/>
          <w:lang w:eastAsia="sk"/>
        </w:rPr>
        <w:t>O</w:t>
      </w:r>
      <w:r w:rsidRPr="002B4AE9">
        <w:rPr>
          <w:rFonts w:ascii="Calibri" w:eastAsia="Arial" w:hAnsi="Calibri" w:cs="Calibri"/>
          <w:lang w:eastAsia="sk"/>
        </w:rPr>
        <w:t>bstarávateľ odporúča záujemcom, ktorí chcú byť informovaní o prípadných aktualizáciách týkajúcich sa konkrétnej zákazky prostredníctvom notifikačných e-mailov, aby v danej zákazke zaklikli tlačidlo „ZAUJÍMA MA TO“ (v pravej hornej časti obrazovky).</w:t>
      </w:r>
    </w:p>
    <w:p w14:paraId="747E0B3B" w14:textId="2281DF54" w:rsidR="002B4AE9" w:rsidRDefault="002B4AE9" w:rsidP="002B4AE9">
      <w:pPr>
        <w:widowControl w:val="0"/>
        <w:autoSpaceDE w:val="0"/>
        <w:autoSpaceDN w:val="0"/>
        <w:spacing w:after="0"/>
        <w:ind w:left="340"/>
        <w:jc w:val="both"/>
        <w:rPr>
          <w:rFonts w:ascii="Calibri" w:eastAsia="Arial" w:hAnsi="Calibri" w:cs="Calibri"/>
          <w:lang w:eastAsia="sk"/>
        </w:rPr>
      </w:pPr>
    </w:p>
    <w:p w14:paraId="7BC3C584" w14:textId="643ECC3A" w:rsidR="002B4AE9" w:rsidRPr="002B4AE9" w:rsidRDefault="002B4AE9" w:rsidP="0036274F">
      <w:pPr>
        <w:widowControl w:val="0"/>
        <w:autoSpaceDE w:val="0"/>
        <w:autoSpaceDN w:val="0"/>
        <w:spacing w:after="0"/>
        <w:ind w:left="340"/>
        <w:jc w:val="both"/>
        <w:rPr>
          <w:rFonts w:ascii="Calibri" w:eastAsia="Arial" w:hAnsi="Calibri" w:cs="Calibri"/>
          <w:lang w:eastAsia="sk"/>
        </w:rPr>
      </w:pPr>
      <w:r>
        <w:rPr>
          <w:rFonts w:ascii="Calibri" w:eastAsia="Arial" w:hAnsi="Calibri" w:cs="Calibri"/>
          <w:lang w:eastAsia="sk"/>
        </w:rPr>
        <w:t>O</w:t>
      </w:r>
      <w:r w:rsidRPr="002B4AE9">
        <w:rPr>
          <w:rFonts w:ascii="Calibri" w:eastAsia="Arial" w:hAnsi="Calibri" w:cs="Calibri"/>
          <w:lang w:eastAsia="sk"/>
        </w:rPr>
        <w:t xml:space="preserve">bstarávateľ umožňuje neobmedzený a priamy prístup elektronickými prostriedkami ku všetkým dokumentom potrebným na vypracovanie a predloženie ponuky v predmetnom obstarávaní. </w:t>
      </w:r>
    </w:p>
    <w:p w14:paraId="6B616DF5" w14:textId="3EBDA949" w:rsidR="002B4AE9" w:rsidRPr="00E45F2F" w:rsidRDefault="00A74AF4" w:rsidP="0036274F">
      <w:pPr>
        <w:widowControl w:val="0"/>
        <w:autoSpaceDE w:val="0"/>
        <w:autoSpaceDN w:val="0"/>
        <w:spacing w:after="0"/>
        <w:ind w:left="340"/>
        <w:jc w:val="both"/>
        <w:rPr>
          <w:rFonts w:ascii="Calibri" w:eastAsia="Arial" w:hAnsi="Calibri" w:cs="Calibri"/>
          <w:lang w:eastAsia="sk"/>
        </w:rPr>
      </w:pPr>
      <w:hyperlink r:id="rId15" w:history="1">
        <w:r w:rsidR="002B4AE9" w:rsidRPr="002B4AE9">
          <w:rPr>
            <w:rStyle w:val="Hypertextovprepojenie"/>
            <w:rFonts w:ascii="Calibri" w:eastAsia="Arial" w:hAnsi="Calibri" w:cs="Calibri"/>
            <w:color w:val="6666FF" w:themeColor="hyperlink" w:themeTint="99"/>
            <w:lang w:eastAsia="sk"/>
          </w:rPr>
          <w:t>Skrátený návod</w:t>
        </w:r>
      </w:hyperlink>
      <w:r w:rsidR="002B4AE9" w:rsidRPr="002B4AE9">
        <w:rPr>
          <w:rFonts w:ascii="Calibri" w:eastAsia="Arial" w:hAnsi="Calibri" w:cs="Calibri"/>
          <w:color w:val="548DD4" w:themeColor="text2" w:themeTint="99"/>
          <w:lang w:eastAsia="sk"/>
        </w:rPr>
        <w:t xml:space="preserve"> </w:t>
      </w:r>
      <w:r w:rsidR="002B4AE9" w:rsidRPr="002B4AE9">
        <w:rPr>
          <w:rFonts w:ascii="Calibri" w:eastAsia="Arial" w:hAnsi="Calibri" w:cs="Calibri"/>
          <w:lang w:eastAsia="sk"/>
        </w:rPr>
        <w:t>vás rýchlo a jednoducho prevedie procesom prihlásenia, posielania správ a predkladaním ponúk v systéme na elektronizáciu verejného obstarávania JOSEPHINE. Pre lepší prehľad tu nájdete tiež opis základných obrazoviek systému. Ak budete potrebovať niektoré z informácií spresniť, máte vždy možnosť kontaktovať linku podpory Houston PROEBIZ.</w:t>
      </w:r>
    </w:p>
    <w:p w14:paraId="6C1B16C9" w14:textId="5B6BBA00" w:rsidR="009E6ECB" w:rsidRPr="0071425C" w:rsidRDefault="000B4653" w:rsidP="008504ED">
      <w:pPr>
        <w:widowControl w:val="0"/>
        <w:autoSpaceDE w:val="0"/>
        <w:autoSpaceDN w:val="0"/>
        <w:spacing w:after="0"/>
        <w:ind w:left="340"/>
        <w:jc w:val="both"/>
        <w:rPr>
          <w:rFonts w:ascii="Calibri" w:eastAsia="Arial" w:hAnsi="Calibri" w:cs="Calibri"/>
          <w:lang w:eastAsia="sk"/>
        </w:rPr>
      </w:pPr>
      <w:r>
        <w:rPr>
          <w:rFonts w:ascii="Calibri" w:eastAsia="Arial" w:hAnsi="Calibri" w:cs="Calibri"/>
          <w:lang w:eastAsia="sk"/>
        </w:rPr>
        <w:t xml:space="preserve">             </w:t>
      </w:r>
    </w:p>
    <w:p w14:paraId="14410DB4" w14:textId="2334E761" w:rsidR="001E604B" w:rsidRPr="00BC7473" w:rsidRDefault="002B4AE9" w:rsidP="0009755D">
      <w:pPr>
        <w:widowControl w:val="0"/>
        <w:numPr>
          <w:ilvl w:val="0"/>
          <w:numId w:val="4"/>
        </w:numPr>
        <w:tabs>
          <w:tab w:val="left" w:pos="851"/>
        </w:tabs>
        <w:autoSpaceDE w:val="0"/>
        <w:autoSpaceDN w:val="0"/>
        <w:spacing w:before="240" w:after="0"/>
        <w:ind w:left="624" w:hanging="284"/>
        <w:contextualSpacing/>
        <w:jc w:val="both"/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</w:pPr>
      <w:r w:rsidRPr="00BC7473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eastAsia="sk"/>
        </w:rPr>
        <w:t>Predkladanie ponúk</w:t>
      </w:r>
    </w:p>
    <w:p w14:paraId="7C57EDCE" w14:textId="7F76A446" w:rsidR="009B0997" w:rsidRDefault="009B0997" w:rsidP="009B0997">
      <w:pPr>
        <w:widowControl w:val="0"/>
        <w:autoSpaceDE w:val="0"/>
        <w:autoSpaceDN w:val="0"/>
        <w:spacing w:before="240" w:after="0"/>
        <w:ind w:left="340"/>
        <w:contextualSpacing/>
        <w:jc w:val="both"/>
        <w:rPr>
          <w:rFonts w:ascii="Calibri" w:eastAsia="Arial" w:hAnsi="Calibri" w:cs="Calibri"/>
          <w:bCs/>
          <w:u w:color="000000"/>
          <w:lang w:val="sk" w:eastAsia="sk"/>
        </w:rPr>
      </w:pPr>
      <w:r w:rsidRPr="009B0997">
        <w:rPr>
          <w:rFonts w:ascii="Calibri" w:eastAsia="Arial" w:hAnsi="Calibri" w:cs="Calibri"/>
          <w:bCs/>
          <w:u w:color="000000"/>
          <w:lang w:val="sk" w:eastAsia="sk"/>
        </w:rPr>
        <w:t>Predkladanie ponúk je umožnené registrovaným uchádzačom.</w:t>
      </w:r>
    </w:p>
    <w:p w14:paraId="05891E39" w14:textId="77777777" w:rsidR="009B0997" w:rsidRPr="009B0997" w:rsidRDefault="009B0997" w:rsidP="009B0997">
      <w:pPr>
        <w:widowControl w:val="0"/>
        <w:autoSpaceDE w:val="0"/>
        <w:autoSpaceDN w:val="0"/>
        <w:spacing w:before="240" w:after="0"/>
        <w:ind w:left="340"/>
        <w:contextualSpacing/>
        <w:jc w:val="both"/>
        <w:rPr>
          <w:rFonts w:ascii="Calibri" w:eastAsia="Arial" w:hAnsi="Calibri" w:cs="Calibri"/>
          <w:bCs/>
          <w:u w:color="000000"/>
          <w:lang w:val="sk" w:eastAsia="sk"/>
        </w:rPr>
      </w:pPr>
    </w:p>
    <w:p w14:paraId="565DD460" w14:textId="64D4B893" w:rsidR="002B4AE9" w:rsidRPr="002B4AE9" w:rsidRDefault="002B4AE9" w:rsidP="002B4AE9">
      <w:pPr>
        <w:widowControl w:val="0"/>
        <w:tabs>
          <w:tab w:val="left" w:pos="1276"/>
        </w:tabs>
        <w:autoSpaceDE w:val="0"/>
        <w:autoSpaceDN w:val="0"/>
        <w:spacing w:after="0"/>
        <w:ind w:left="340"/>
        <w:jc w:val="both"/>
        <w:rPr>
          <w:rFonts w:ascii="Calibri" w:eastAsia="Arial" w:hAnsi="Calibri" w:cs="Calibri"/>
          <w:lang w:eastAsia="sk"/>
        </w:rPr>
      </w:pPr>
      <w:r w:rsidRPr="002B4AE9">
        <w:rPr>
          <w:rFonts w:ascii="Calibri" w:eastAsia="Arial" w:hAnsi="Calibri" w:cs="Calibri"/>
          <w:b/>
          <w:bCs/>
          <w:lang w:eastAsia="sk"/>
        </w:rPr>
        <w:t xml:space="preserve">Lehota: </w:t>
      </w:r>
      <w:r w:rsidR="000E3995">
        <w:rPr>
          <w:rFonts w:ascii="Calibri" w:eastAsia="Arial" w:hAnsi="Calibri" w:cs="Calibri"/>
          <w:lang w:eastAsia="sk"/>
        </w:rPr>
        <w:t>1</w:t>
      </w:r>
      <w:r w:rsidR="00EA77BE">
        <w:rPr>
          <w:rFonts w:ascii="Calibri" w:eastAsia="Arial" w:hAnsi="Calibri" w:cs="Calibri"/>
          <w:lang w:eastAsia="sk"/>
        </w:rPr>
        <w:t>8</w:t>
      </w:r>
      <w:r w:rsidR="00032EFA">
        <w:rPr>
          <w:rFonts w:ascii="Calibri" w:eastAsia="Arial" w:hAnsi="Calibri" w:cs="Calibri"/>
          <w:lang w:eastAsia="sk"/>
        </w:rPr>
        <w:t>.</w:t>
      </w:r>
      <w:r w:rsidR="00EA77BE">
        <w:rPr>
          <w:rFonts w:ascii="Calibri" w:eastAsia="Arial" w:hAnsi="Calibri" w:cs="Calibri"/>
          <w:lang w:eastAsia="sk"/>
        </w:rPr>
        <w:t>9</w:t>
      </w:r>
      <w:r w:rsidR="00032EFA">
        <w:rPr>
          <w:rFonts w:ascii="Calibri" w:eastAsia="Arial" w:hAnsi="Calibri" w:cs="Calibri"/>
          <w:lang w:eastAsia="sk"/>
        </w:rPr>
        <w:t>.</w:t>
      </w:r>
      <w:r w:rsidRPr="002B4AE9">
        <w:rPr>
          <w:rFonts w:ascii="Calibri" w:eastAsia="Arial" w:hAnsi="Calibri" w:cs="Calibri"/>
          <w:lang w:eastAsia="sk"/>
        </w:rPr>
        <w:t xml:space="preserve"> 2020 do 1</w:t>
      </w:r>
      <w:r w:rsidR="00EA77BE">
        <w:rPr>
          <w:rFonts w:ascii="Calibri" w:eastAsia="Arial" w:hAnsi="Calibri" w:cs="Calibri"/>
          <w:lang w:eastAsia="sk"/>
        </w:rPr>
        <w:t>0</w:t>
      </w:r>
      <w:r w:rsidRPr="002B4AE9">
        <w:rPr>
          <w:rFonts w:ascii="Calibri" w:eastAsia="Arial" w:hAnsi="Calibri" w:cs="Calibri"/>
          <w:lang w:eastAsia="sk"/>
        </w:rPr>
        <w:t xml:space="preserve">:00 hod. </w:t>
      </w:r>
    </w:p>
    <w:p w14:paraId="1EB78065" w14:textId="6F8C66C5" w:rsidR="001E604B" w:rsidRDefault="002B4AE9" w:rsidP="002B4AE9">
      <w:pPr>
        <w:widowControl w:val="0"/>
        <w:tabs>
          <w:tab w:val="left" w:pos="1276"/>
        </w:tabs>
        <w:autoSpaceDE w:val="0"/>
        <w:autoSpaceDN w:val="0"/>
        <w:spacing w:after="0"/>
        <w:ind w:left="340"/>
        <w:jc w:val="both"/>
        <w:rPr>
          <w:rFonts w:ascii="Calibri" w:eastAsia="Arial" w:hAnsi="Calibri" w:cs="Calibri"/>
          <w:lang w:eastAsia="sk"/>
        </w:rPr>
      </w:pPr>
      <w:r w:rsidRPr="002B4AE9">
        <w:rPr>
          <w:rFonts w:ascii="Calibri" w:eastAsia="Arial" w:hAnsi="Calibri" w:cs="Calibri"/>
          <w:b/>
          <w:bCs/>
          <w:lang w:eastAsia="sk"/>
        </w:rPr>
        <w:t xml:space="preserve">Spôsob: </w:t>
      </w:r>
      <w:r w:rsidRPr="002B4AE9">
        <w:rPr>
          <w:rFonts w:ascii="Calibri" w:eastAsia="Arial" w:hAnsi="Calibri" w:cs="Calibri"/>
          <w:lang w:eastAsia="sk"/>
        </w:rPr>
        <w:t>prostredníctvom systému JOSEPHINE na adrese</w:t>
      </w:r>
      <w:r w:rsidR="009E385D">
        <w:rPr>
          <w:rFonts w:ascii="Calibri" w:eastAsia="Arial" w:hAnsi="Calibri" w:cs="Calibri"/>
          <w:lang w:eastAsia="sk"/>
        </w:rPr>
        <w:t xml:space="preserve">: </w:t>
      </w:r>
    </w:p>
    <w:p w14:paraId="5CBEE844" w14:textId="64EF3CF8" w:rsidR="009B0997" w:rsidRDefault="00C32449" w:rsidP="002B4AE9">
      <w:pPr>
        <w:widowControl w:val="0"/>
        <w:tabs>
          <w:tab w:val="left" w:pos="1276"/>
        </w:tabs>
        <w:autoSpaceDE w:val="0"/>
        <w:autoSpaceDN w:val="0"/>
        <w:spacing w:after="0"/>
        <w:ind w:left="340"/>
        <w:jc w:val="both"/>
        <w:rPr>
          <w:rFonts w:ascii="Calibri" w:eastAsia="Arial" w:hAnsi="Calibri" w:cs="Calibri"/>
          <w:lang w:eastAsia="sk"/>
        </w:rPr>
      </w:pPr>
      <w:hyperlink r:id="rId16" w:history="1">
        <w:r w:rsidRPr="003F643F">
          <w:rPr>
            <w:rStyle w:val="Hypertextovprepojenie"/>
            <w:rFonts w:ascii="Calibri" w:eastAsia="Arial" w:hAnsi="Calibri" w:cs="Calibri"/>
            <w:lang w:eastAsia="sk"/>
          </w:rPr>
          <w:t>https://josephine.proebiz.com/sk/tender/8804/summary</w:t>
        </w:r>
      </w:hyperlink>
      <w:r w:rsidR="00400C51">
        <w:rPr>
          <w:rFonts w:ascii="Calibri" w:eastAsia="Arial" w:hAnsi="Calibri" w:cs="Calibri"/>
          <w:lang w:eastAsia="sk"/>
        </w:rPr>
        <w:t xml:space="preserve"> </w:t>
      </w:r>
    </w:p>
    <w:p w14:paraId="10084693" w14:textId="77777777" w:rsidR="009B0997" w:rsidRPr="009B0997" w:rsidRDefault="009B0997" w:rsidP="009B0997">
      <w:pPr>
        <w:widowControl w:val="0"/>
        <w:tabs>
          <w:tab w:val="left" w:pos="1276"/>
        </w:tabs>
        <w:autoSpaceDE w:val="0"/>
        <w:autoSpaceDN w:val="0"/>
        <w:spacing w:after="0"/>
        <w:ind w:left="340"/>
        <w:jc w:val="both"/>
        <w:rPr>
          <w:rFonts w:ascii="Calibri" w:eastAsia="Arial" w:hAnsi="Calibri" w:cs="Calibri"/>
          <w:lang w:eastAsia="sk"/>
        </w:rPr>
      </w:pPr>
      <w:r w:rsidRPr="009B0997">
        <w:rPr>
          <w:rFonts w:ascii="Calibri" w:eastAsia="Arial" w:hAnsi="Calibri" w:cs="Calibri"/>
          <w:b/>
          <w:bCs/>
          <w:lang w:eastAsia="sk"/>
        </w:rPr>
        <w:t xml:space="preserve">Obsah ponuky: </w:t>
      </w:r>
    </w:p>
    <w:p w14:paraId="28882030" w14:textId="33B6BF9C" w:rsidR="009B0997" w:rsidRDefault="009B0997" w:rsidP="009B0997">
      <w:pPr>
        <w:widowControl w:val="0"/>
        <w:tabs>
          <w:tab w:val="left" w:pos="1276"/>
        </w:tabs>
        <w:autoSpaceDE w:val="0"/>
        <w:autoSpaceDN w:val="0"/>
        <w:spacing w:after="0"/>
        <w:ind w:left="340"/>
        <w:jc w:val="both"/>
        <w:rPr>
          <w:rFonts w:ascii="Calibri" w:eastAsia="Arial" w:hAnsi="Calibri" w:cs="Calibri"/>
          <w:lang w:eastAsia="sk"/>
        </w:rPr>
      </w:pPr>
      <w:r w:rsidRPr="009B0997">
        <w:rPr>
          <w:rFonts w:ascii="Calibri" w:eastAsia="Arial" w:hAnsi="Calibri" w:cs="Calibri"/>
          <w:lang w:eastAsia="sk"/>
        </w:rPr>
        <w:t xml:space="preserve">Riadne vyplnená a podpísaná príloha č. </w:t>
      </w:r>
      <w:r w:rsidR="00990923">
        <w:rPr>
          <w:rFonts w:ascii="Calibri" w:eastAsia="Arial" w:hAnsi="Calibri" w:cs="Calibri"/>
          <w:lang w:eastAsia="sk"/>
        </w:rPr>
        <w:t>2</w:t>
      </w:r>
      <w:r w:rsidRPr="009B0997">
        <w:rPr>
          <w:rFonts w:ascii="Calibri" w:eastAsia="Arial" w:hAnsi="Calibri" w:cs="Calibri"/>
          <w:lang w:eastAsia="sk"/>
        </w:rPr>
        <w:t>.</w:t>
      </w:r>
      <w:r w:rsidR="00C55209">
        <w:rPr>
          <w:rFonts w:ascii="Calibri" w:eastAsia="Arial" w:hAnsi="Calibri" w:cs="Calibri"/>
          <w:lang w:eastAsia="sk"/>
        </w:rPr>
        <w:t xml:space="preserve"> a č. 3 </w:t>
      </w:r>
      <w:r w:rsidRPr="009B0997">
        <w:rPr>
          <w:rFonts w:ascii="Calibri" w:eastAsia="Arial" w:hAnsi="Calibri" w:cs="Calibri"/>
          <w:lang w:eastAsia="sk"/>
        </w:rPr>
        <w:t xml:space="preserve"> Záujemca zároveň vyplní návrh na plnenie kritérií na vyhodnotenie ponuky aj elektronicky v systéme JOSEPHINE v časti „Ponuky“.</w:t>
      </w:r>
    </w:p>
    <w:p w14:paraId="04E19AD1" w14:textId="77777777" w:rsidR="00167096" w:rsidRDefault="00167096" w:rsidP="009B0997">
      <w:pPr>
        <w:widowControl w:val="0"/>
        <w:tabs>
          <w:tab w:val="left" w:pos="1276"/>
        </w:tabs>
        <w:autoSpaceDE w:val="0"/>
        <w:autoSpaceDN w:val="0"/>
        <w:spacing w:after="0"/>
        <w:ind w:left="340"/>
        <w:jc w:val="both"/>
        <w:rPr>
          <w:rFonts w:ascii="Calibri" w:eastAsia="Arial" w:hAnsi="Calibri" w:cs="Calibri"/>
          <w:lang w:eastAsia="sk"/>
        </w:rPr>
      </w:pPr>
    </w:p>
    <w:p w14:paraId="3DC394AB" w14:textId="70CB6BA8" w:rsidR="00476976" w:rsidRPr="00476976" w:rsidRDefault="00476976" w:rsidP="00476976">
      <w:pPr>
        <w:widowControl w:val="0"/>
        <w:tabs>
          <w:tab w:val="left" w:pos="1276"/>
        </w:tabs>
        <w:autoSpaceDE w:val="0"/>
        <w:autoSpaceDN w:val="0"/>
        <w:spacing w:after="0"/>
        <w:ind w:left="340"/>
        <w:jc w:val="both"/>
        <w:rPr>
          <w:rFonts w:ascii="Calibri" w:eastAsia="Arial" w:hAnsi="Calibri" w:cs="Calibri"/>
          <w:u w:val="single"/>
          <w:lang w:eastAsia="sk"/>
        </w:rPr>
      </w:pPr>
      <w:r w:rsidRPr="00476976">
        <w:rPr>
          <w:rFonts w:ascii="Calibri" w:eastAsia="Arial" w:hAnsi="Calibri" w:cs="Calibri"/>
          <w:u w:val="single"/>
          <w:lang w:eastAsia="sk"/>
        </w:rPr>
        <w:t>Súčasťou</w:t>
      </w:r>
      <w:r w:rsidR="00EC13D2" w:rsidRPr="00476976">
        <w:rPr>
          <w:rFonts w:ascii="Calibri" w:eastAsia="Arial" w:hAnsi="Calibri" w:cs="Calibri"/>
          <w:u w:val="single"/>
          <w:lang w:eastAsia="sk"/>
        </w:rPr>
        <w:t xml:space="preserve"> predkladanej ponuky </w:t>
      </w:r>
      <w:r w:rsidRPr="00476976">
        <w:rPr>
          <w:rFonts w:ascii="Calibri" w:eastAsia="Arial" w:hAnsi="Calibri" w:cs="Calibri"/>
          <w:u w:val="single"/>
          <w:lang w:eastAsia="sk"/>
        </w:rPr>
        <w:t>budú aj nasledujúce doklady:</w:t>
      </w:r>
    </w:p>
    <w:p w14:paraId="601658A3" w14:textId="3163BB1A" w:rsidR="00476976" w:rsidRPr="00476976" w:rsidRDefault="004B445E" w:rsidP="00476976">
      <w:pPr>
        <w:pStyle w:val="Odsekzoznamu"/>
        <w:numPr>
          <w:ilvl w:val="0"/>
          <w:numId w:val="15"/>
        </w:numPr>
        <w:rPr>
          <w:rFonts w:ascii="Calibri" w:eastAsia="Arial" w:hAnsi="Calibri" w:cs="Calibri"/>
          <w:lang w:eastAsia="sk"/>
        </w:rPr>
      </w:pPr>
      <w:r>
        <w:rPr>
          <w:rFonts w:ascii="Calibri" w:eastAsia="Arial" w:hAnsi="Calibri" w:cs="Calibri"/>
          <w:lang w:eastAsia="sk"/>
        </w:rPr>
        <w:t>T</w:t>
      </w:r>
      <w:r w:rsidR="00B27802">
        <w:rPr>
          <w:rFonts w:ascii="Calibri" w:eastAsia="Arial" w:hAnsi="Calibri" w:cs="Calibri"/>
          <w:lang w:eastAsia="sk"/>
        </w:rPr>
        <w:t>echnická</w:t>
      </w:r>
      <w:r>
        <w:rPr>
          <w:rFonts w:ascii="Calibri" w:eastAsia="Arial" w:hAnsi="Calibri" w:cs="Calibri"/>
          <w:lang w:eastAsia="sk"/>
        </w:rPr>
        <w:t xml:space="preserve"> dokumentácia ( podniková norma</w:t>
      </w:r>
      <w:r w:rsidR="00C76082">
        <w:rPr>
          <w:rFonts w:ascii="Calibri" w:eastAsia="Arial" w:hAnsi="Calibri" w:cs="Calibri"/>
          <w:lang w:eastAsia="sk"/>
        </w:rPr>
        <w:t>, technický list, potvrdenie o zhode..</w:t>
      </w:r>
      <w:r w:rsidR="009B20AD">
        <w:rPr>
          <w:rFonts w:ascii="Calibri" w:eastAsia="Arial" w:hAnsi="Calibri" w:cs="Calibri"/>
          <w:lang w:eastAsia="sk"/>
        </w:rPr>
        <w:t>)</w:t>
      </w:r>
    </w:p>
    <w:p w14:paraId="31A5BB00" w14:textId="3E03C64B" w:rsidR="00E64DD5" w:rsidRDefault="00E64DD5" w:rsidP="00E64DD5">
      <w:pPr>
        <w:pStyle w:val="Odsekzoznamu"/>
        <w:widowControl w:val="0"/>
        <w:tabs>
          <w:tab w:val="left" w:pos="1276"/>
        </w:tabs>
        <w:autoSpaceDE w:val="0"/>
        <w:autoSpaceDN w:val="0"/>
        <w:spacing w:after="0"/>
        <w:ind w:left="700"/>
        <w:jc w:val="both"/>
        <w:rPr>
          <w:rFonts w:ascii="Calibri" w:eastAsia="Arial" w:hAnsi="Calibri" w:cs="Calibri"/>
          <w:lang w:eastAsia="sk"/>
        </w:rPr>
      </w:pPr>
    </w:p>
    <w:p w14:paraId="3822E867" w14:textId="1B8035F4" w:rsidR="00E64DD5" w:rsidRPr="00E64DD5" w:rsidRDefault="00E64DD5" w:rsidP="00E64DD5">
      <w:pPr>
        <w:tabs>
          <w:tab w:val="left" w:pos="1276"/>
        </w:tabs>
        <w:spacing w:after="0"/>
        <w:jc w:val="both"/>
        <w:rPr>
          <w:rFonts w:ascii="Calibri" w:eastAsia="Arial" w:hAnsi="Calibri" w:cs="Calibri"/>
          <w:u w:val="single"/>
          <w:lang w:eastAsia="sk"/>
        </w:rPr>
      </w:pPr>
      <w:r w:rsidRPr="00E64DD5">
        <w:rPr>
          <w:rFonts w:ascii="Calibri" w:eastAsia="Arial" w:hAnsi="Calibri" w:cs="Calibri"/>
          <w:lang w:eastAsia="sk"/>
        </w:rPr>
        <w:t xml:space="preserve">       </w:t>
      </w:r>
      <w:r w:rsidRPr="00E64DD5">
        <w:rPr>
          <w:rFonts w:ascii="Calibri" w:eastAsia="Arial" w:hAnsi="Calibri" w:cs="Calibri"/>
          <w:u w:val="single"/>
          <w:lang w:eastAsia="sk"/>
        </w:rPr>
        <w:t>Neumožňuje sa predložiť variantné riešenie.</w:t>
      </w:r>
    </w:p>
    <w:p w14:paraId="7CD80316" w14:textId="5C89197D" w:rsidR="00E64DD5" w:rsidRDefault="00E64DD5" w:rsidP="00D36D7D">
      <w:pPr>
        <w:tabs>
          <w:tab w:val="left" w:pos="1276"/>
        </w:tabs>
        <w:spacing w:after="0"/>
        <w:rPr>
          <w:rFonts w:ascii="Calibri" w:eastAsia="Arial" w:hAnsi="Calibri" w:cs="Calibri"/>
          <w:lang w:eastAsia="sk"/>
        </w:rPr>
      </w:pPr>
      <w:r>
        <w:rPr>
          <w:rFonts w:ascii="Calibri" w:eastAsia="Arial" w:hAnsi="Calibri" w:cs="Calibri"/>
          <w:lang w:eastAsia="sk"/>
        </w:rPr>
        <w:t xml:space="preserve">       </w:t>
      </w:r>
      <w:r w:rsidRPr="00E64DD5">
        <w:rPr>
          <w:rFonts w:ascii="Calibri" w:eastAsia="Arial" w:hAnsi="Calibri" w:cs="Calibri"/>
          <w:lang w:eastAsia="sk"/>
        </w:rPr>
        <w:t xml:space="preserve">Ak súčasťou ponuky bude aj variantné riešenie, toto variantné riešenie nebude zaradené do </w:t>
      </w:r>
    </w:p>
    <w:p w14:paraId="2E3A78E8" w14:textId="12A3BD6F" w:rsidR="00E64DD5" w:rsidRPr="00E64DD5" w:rsidRDefault="00E64DD5" w:rsidP="00D36D7D">
      <w:pPr>
        <w:tabs>
          <w:tab w:val="left" w:pos="1276"/>
        </w:tabs>
        <w:spacing w:after="0"/>
        <w:rPr>
          <w:rFonts w:ascii="Calibri" w:eastAsia="Arial" w:hAnsi="Calibri" w:cs="Calibri"/>
          <w:lang w:eastAsia="sk"/>
        </w:rPr>
      </w:pPr>
      <w:r>
        <w:rPr>
          <w:rFonts w:ascii="Calibri" w:eastAsia="Arial" w:hAnsi="Calibri" w:cs="Calibri"/>
          <w:lang w:eastAsia="sk"/>
        </w:rPr>
        <w:t xml:space="preserve">       </w:t>
      </w:r>
      <w:r w:rsidRPr="00E64DD5">
        <w:rPr>
          <w:rFonts w:ascii="Calibri" w:eastAsia="Arial" w:hAnsi="Calibri" w:cs="Calibri"/>
          <w:lang w:eastAsia="sk"/>
        </w:rPr>
        <w:t xml:space="preserve">vyhodnotenia a bude sa naň hľadieť, akoby nebolo predložené. </w:t>
      </w:r>
    </w:p>
    <w:p w14:paraId="28A6C580" w14:textId="20F38BDB" w:rsidR="00BC7473" w:rsidRDefault="00BC7473" w:rsidP="00E64DD5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</w:p>
    <w:p w14:paraId="11AAFE05" w14:textId="545F9E27" w:rsidR="00E64DD5" w:rsidRDefault="00BC7473" w:rsidP="00406B37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bCs/>
          <w:lang w:eastAsia="sk"/>
        </w:rPr>
      </w:pPr>
      <w:r>
        <w:rPr>
          <w:rFonts w:ascii="Calibri" w:eastAsia="Arial" w:hAnsi="Calibri" w:cs="Calibri"/>
          <w:bCs/>
          <w:lang w:eastAsia="sk"/>
        </w:rPr>
        <w:t xml:space="preserve">       </w:t>
      </w:r>
      <w:r w:rsidR="00CA770A">
        <w:rPr>
          <w:rFonts w:ascii="Calibri" w:eastAsia="Arial" w:hAnsi="Calibri" w:cs="Calibri"/>
          <w:bCs/>
          <w:lang w:eastAsia="sk"/>
        </w:rPr>
        <w:t>Riadne d</w:t>
      </w:r>
      <w:r w:rsidR="00406B37" w:rsidRPr="00406B37">
        <w:rPr>
          <w:rFonts w:ascii="Calibri" w:eastAsia="Arial" w:hAnsi="Calibri" w:cs="Calibri"/>
          <w:bCs/>
          <w:lang w:eastAsia="sk"/>
        </w:rPr>
        <w:t xml:space="preserve">oplnený, podpísaný a opečiatkovaný návrh zmluvy </w:t>
      </w:r>
      <w:r w:rsidR="00963B88">
        <w:rPr>
          <w:rFonts w:ascii="Calibri" w:eastAsia="Arial" w:hAnsi="Calibri" w:cs="Calibri"/>
          <w:bCs/>
          <w:lang w:eastAsia="sk"/>
        </w:rPr>
        <w:t xml:space="preserve"> o dielo </w:t>
      </w:r>
      <w:r w:rsidR="00406B37">
        <w:rPr>
          <w:rFonts w:ascii="Calibri" w:eastAsia="Arial" w:hAnsi="Calibri" w:cs="Calibri"/>
          <w:bCs/>
          <w:lang w:eastAsia="sk"/>
        </w:rPr>
        <w:t>štatutárom</w:t>
      </w:r>
      <w:r w:rsidR="00E64DD5">
        <w:rPr>
          <w:rFonts w:ascii="Calibri" w:eastAsia="Arial" w:hAnsi="Calibri" w:cs="Calibri"/>
          <w:bCs/>
          <w:lang w:eastAsia="sk"/>
        </w:rPr>
        <w:t xml:space="preserve"> -P</w:t>
      </w:r>
      <w:r w:rsidR="00CA770A">
        <w:rPr>
          <w:rFonts w:ascii="Calibri" w:eastAsia="Arial" w:hAnsi="Calibri" w:cs="Calibri"/>
          <w:bCs/>
          <w:lang w:eastAsia="sk"/>
        </w:rPr>
        <w:t>ríloh</w:t>
      </w:r>
      <w:r w:rsidR="00E64DD5">
        <w:rPr>
          <w:rFonts w:ascii="Calibri" w:eastAsia="Arial" w:hAnsi="Calibri" w:cs="Calibri"/>
          <w:bCs/>
          <w:lang w:eastAsia="sk"/>
        </w:rPr>
        <w:t>a</w:t>
      </w:r>
      <w:r w:rsidR="00CA770A">
        <w:rPr>
          <w:rFonts w:ascii="Calibri" w:eastAsia="Arial" w:hAnsi="Calibri" w:cs="Calibri"/>
          <w:bCs/>
          <w:lang w:eastAsia="sk"/>
        </w:rPr>
        <w:t xml:space="preserve"> </w:t>
      </w:r>
    </w:p>
    <w:p w14:paraId="0682B486" w14:textId="64E9AE88" w:rsidR="00406B37" w:rsidRDefault="00E64DD5" w:rsidP="00406B37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bCs/>
          <w:lang w:eastAsia="sk"/>
        </w:rPr>
      </w:pPr>
      <w:r>
        <w:rPr>
          <w:rFonts w:ascii="Calibri" w:eastAsia="Arial" w:hAnsi="Calibri" w:cs="Calibri"/>
          <w:bCs/>
          <w:lang w:eastAsia="sk"/>
        </w:rPr>
        <w:t xml:space="preserve">       </w:t>
      </w:r>
      <w:r w:rsidR="00CA770A">
        <w:rPr>
          <w:rFonts w:ascii="Calibri" w:eastAsia="Arial" w:hAnsi="Calibri" w:cs="Calibri"/>
          <w:bCs/>
          <w:lang w:eastAsia="sk"/>
        </w:rPr>
        <w:t>č.</w:t>
      </w:r>
      <w:r w:rsidR="00990923">
        <w:rPr>
          <w:rFonts w:ascii="Calibri" w:eastAsia="Arial" w:hAnsi="Calibri" w:cs="Calibri"/>
          <w:bCs/>
          <w:lang w:eastAsia="sk"/>
        </w:rPr>
        <w:t>3</w:t>
      </w:r>
    </w:p>
    <w:p w14:paraId="60024C0B" w14:textId="77777777" w:rsidR="00406B37" w:rsidRPr="00406B37" w:rsidRDefault="00406B37" w:rsidP="00406B37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bCs/>
          <w:lang w:eastAsia="sk"/>
        </w:rPr>
      </w:pPr>
      <w:r>
        <w:rPr>
          <w:rFonts w:ascii="Calibri" w:eastAsia="Arial" w:hAnsi="Calibri" w:cs="Calibri"/>
          <w:bCs/>
          <w:lang w:eastAsia="sk"/>
        </w:rPr>
        <w:t xml:space="preserve">       </w:t>
      </w:r>
      <w:r w:rsidRPr="00BC7473">
        <w:rPr>
          <w:rFonts w:ascii="Calibri" w:eastAsia="Arial" w:hAnsi="Calibri" w:cs="Calibri"/>
          <w:bCs/>
          <w:lang w:eastAsia="sk"/>
        </w:rPr>
        <w:t>Štatutár</w:t>
      </w:r>
      <w:r w:rsidRPr="00406B37">
        <w:rPr>
          <w:rFonts w:ascii="Calibri" w:eastAsia="Arial" w:hAnsi="Calibri" w:cs="Calibri"/>
          <w:bCs/>
          <w:lang w:eastAsia="sk"/>
        </w:rPr>
        <w:t xml:space="preserve"> </w:t>
      </w:r>
      <w:r w:rsidRPr="00BC7473">
        <w:rPr>
          <w:rFonts w:ascii="Calibri" w:eastAsia="Arial" w:hAnsi="Calibri" w:cs="Calibri"/>
          <w:bCs/>
          <w:lang w:eastAsia="sk"/>
        </w:rPr>
        <w:t xml:space="preserve"> podpisom návrhu rámcovej zmluvy súhlasí s podmienkami tejto zmluvy.</w:t>
      </w:r>
    </w:p>
    <w:p w14:paraId="1EB3B8DE" w14:textId="244F2795" w:rsidR="00BC7473" w:rsidRPr="00BC7473" w:rsidRDefault="00BC7473" w:rsidP="00BC7473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bCs/>
          <w:lang w:eastAsia="sk"/>
        </w:rPr>
      </w:pPr>
    </w:p>
    <w:p w14:paraId="6FC7CDCC" w14:textId="72CE55EF" w:rsidR="00BC7473" w:rsidRPr="00BC7473" w:rsidRDefault="00BC7473" w:rsidP="00BC7473">
      <w:pPr>
        <w:widowControl w:val="0"/>
        <w:tabs>
          <w:tab w:val="left" w:pos="1276"/>
        </w:tabs>
        <w:autoSpaceDE w:val="0"/>
        <w:autoSpaceDN w:val="0"/>
        <w:spacing w:after="0"/>
        <w:ind w:left="340"/>
        <w:jc w:val="both"/>
        <w:rPr>
          <w:rFonts w:ascii="Calibri" w:eastAsia="Arial" w:hAnsi="Calibri" w:cs="Calibri"/>
          <w:bCs/>
          <w:lang w:eastAsia="sk"/>
        </w:rPr>
      </w:pPr>
      <w:r w:rsidRPr="00BC7473">
        <w:rPr>
          <w:rFonts w:ascii="Calibri" w:eastAsia="Arial" w:hAnsi="Calibri" w:cs="Calibri"/>
          <w:bCs/>
          <w:lang w:eastAsia="sk"/>
        </w:rPr>
        <w:t>Návrh zmluvy</w:t>
      </w:r>
      <w:r w:rsidR="00120DE8">
        <w:rPr>
          <w:rFonts w:ascii="Calibri" w:eastAsia="Arial" w:hAnsi="Calibri" w:cs="Calibri"/>
          <w:bCs/>
          <w:lang w:eastAsia="sk"/>
        </w:rPr>
        <w:t xml:space="preserve"> </w:t>
      </w:r>
      <w:r w:rsidRPr="00BC7473">
        <w:rPr>
          <w:rFonts w:ascii="Calibri" w:eastAsia="Arial" w:hAnsi="Calibri" w:cs="Calibri"/>
          <w:bCs/>
          <w:lang w:eastAsia="sk"/>
        </w:rPr>
        <w:t xml:space="preserve">nie je dovolené bez upovedomenia a písomného súhlasu akokoľvek pozmeňovať a prepisovať. </w:t>
      </w:r>
    </w:p>
    <w:p w14:paraId="107F6A48" w14:textId="77777777" w:rsidR="004220F3" w:rsidRPr="00BC7473" w:rsidRDefault="004220F3" w:rsidP="00BC7473">
      <w:pPr>
        <w:widowControl w:val="0"/>
        <w:tabs>
          <w:tab w:val="left" w:pos="1276"/>
        </w:tabs>
        <w:autoSpaceDE w:val="0"/>
        <w:autoSpaceDN w:val="0"/>
        <w:spacing w:after="0"/>
        <w:ind w:left="340"/>
        <w:jc w:val="both"/>
        <w:rPr>
          <w:rFonts w:ascii="Calibri" w:eastAsia="Arial" w:hAnsi="Calibri" w:cs="Calibri"/>
          <w:bCs/>
          <w:lang w:eastAsia="sk"/>
        </w:rPr>
      </w:pPr>
    </w:p>
    <w:p w14:paraId="6294A8A8" w14:textId="3F8549DC" w:rsidR="004220F3" w:rsidRDefault="004220F3" w:rsidP="004220F3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>
        <w:rPr>
          <w:rFonts w:ascii="Calibri" w:eastAsia="Arial" w:hAnsi="Calibri" w:cs="Calibri"/>
          <w:b/>
          <w:lang w:eastAsia="sk"/>
        </w:rPr>
        <w:t xml:space="preserve">      </w:t>
      </w:r>
      <w:r w:rsidR="00BC7473" w:rsidRPr="00BC7473">
        <w:rPr>
          <w:rFonts w:ascii="Calibri" w:eastAsia="Arial" w:hAnsi="Calibri" w:cs="Calibri"/>
          <w:b/>
          <w:lang w:eastAsia="sk"/>
        </w:rPr>
        <w:t>Plnomocenstvo</w:t>
      </w:r>
      <w:r w:rsidR="00BC7473" w:rsidRPr="00BC7473">
        <w:rPr>
          <w:rFonts w:ascii="Calibri" w:eastAsia="Arial" w:hAnsi="Calibri" w:cs="Calibri"/>
          <w:lang w:eastAsia="sk"/>
        </w:rPr>
        <w:t xml:space="preserve"> v prípade, že za spoločnosť koná osoba oprávnená na základe plnej moci, pričom sa </w:t>
      </w:r>
      <w:r>
        <w:rPr>
          <w:rFonts w:ascii="Calibri" w:eastAsia="Arial" w:hAnsi="Calibri" w:cs="Calibri"/>
          <w:lang w:eastAsia="sk"/>
        </w:rPr>
        <w:t xml:space="preserve"> </w:t>
      </w:r>
    </w:p>
    <w:p w14:paraId="2BB7C377" w14:textId="6513B14A" w:rsidR="00BC7473" w:rsidRPr="00BC7473" w:rsidRDefault="004220F3" w:rsidP="004220F3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>
        <w:rPr>
          <w:rFonts w:ascii="Calibri" w:eastAsia="Arial" w:hAnsi="Calibri" w:cs="Calibri"/>
          <w:lang w:eastAsia="sk"/>
        </w:rPr>
        <w:t xml:space="preserve">      </w:t>
      </w:r>
      <w:r w:rsidR="00BC7473" w:rsidRPr="00BC7473">
        <w:rPr>
          <w:rFonts w:ascii="Calibri" w:eastAsia="Arial" w:hAnsi="Calibri" w:cs="Calibri"/>
          <w:lang w:eastAsia="sk"/>
        </w:rPr>
        <w:t>vyžaduje, aby podpis splnomocniteľa bol úradne overený.</w:t>
      </w:r>
    </w:p>
    <w:p w14:paraId="6EA9B682" w14:textId="7FCB911C" w:rsidR="009B0997" w:rsidRDefault="009B0997" w:rsidP="009B0997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</w:p>
    <w:p w14:paraId="3F8AD0FD" w14:textId="0428EB4E" w:rsidR="009B0997" w:rsidRDefault="009B0997" w:rsidP="009B0997">
      <w:pPr>
        <w:widowControl w:val="0"/>
        <w:tabs>
          <w:tab w:val="left" w:pos="1276"/>
        </w:tabs>
        <w:autoSpaceDE w:val="0"/>
        <w:autoSpaceDN w:val="0"/>
        <w:spacing w:after="0"/>
        <w:ind w:left="340"/>
        <w:jc w:val="both"/>
        <w:rPr>
          <w:rFonts w:ascii="Calibri" w:eastAsia="Arial" w:hAnsi="Calibri" w:cs="Calibri"/>
          <w:lang w:eastAsia="sk"/>
        </w:rPr>
      </w:pPr>
      <w:r w:rsidRPr="009B0997">
        <w:rPr>
          <w:rFonts w:ascii="Calibri" w:eastAsia="Arial" w:hAnsi="Calibri" w:cs="Calibri"/>
          <w:lang w:eastAsia="sk"/>
        </w:rPr>
        <w:t xml:space="preserve">V predloženej ponuke prostredníctvom systému JOSEPHINE musia byť pripojené  požadované naskenované doklady (odporúčaný formát je .pdf) Doklady musia byť k termínu predloženia ponuky </w:t>
      </w:r>
      <w:r w:rsidRPr="009B0997">
        <w:rPr>
          <w:rFonts w:ascii="Calibri" w:eastAsia="Arial" w:hAnsi="Calibri" w:cs="Calibri"/>
          <w:lang w:eastAsia="sk"/>
        </w:rPr>
        <w:lastRenderedPageBreak/>
        <w:t>platné a aktuálne. Ak ponuka obsahuje dôverné informácie, uchádzač ich v ponuke viditeľne označí.</w:t>
      </w:r>
    </w:p>
    <w:p w14:paraId="0B762552" w14:textId="4E825EE7" w:rsidR="009B0997" w:rsidRDefault="009B0997" w:rsidP="009B0997">
      <w:pPr>
        <w:widowControl w:val="0"/>
        <w:tabs>
          <w:tab w:val="left" w:pos="1276"/>
        </w:tabs>
        <w:autoSpaceDE w:val="0"/>
        <w:autoSpaceDN w:val="0"/>
        <w:spacing w:after="0"/>
        <w:ind w:left="340"/>
        <w:jc w:val="both"/>
        <w:rPr>
          <w:rFonts w:ascii="Calibri" w:eastAsia="Arial" w:hAnsi="Calibri" w:cs="Calibri"/>
          <w:lang w:eastAsia="sk"/>
        </w:rPr>
      </w:pPr>
    </w:p>
    <w:p w14:paraId="39DD2D39" w14:textId="77777777" w:rsidR="009B0997" w:rsidRPr="009B0997" w:rsidRDefault="009B0997" w:rsidP="009B0997">
      <w:pPr>
        <w:widowControl w:val="0"/>
        <w:tabs>
          <w:tab w:val="left" w:pos="1276"/>
        </w:tabs>
        <w:autoSpaceDE w:val="0"/>
        <w:autoSpaceDN w:val="0"/>
        <w:spacing w:after="0"/>
        <w:ind w:left="340"/>
        <w:jc w:val="both"/>
        <w:rPr>
          <w:rFonts w:ascii="Calibri" w:eastAsia="Arial" w:hAnsi="Calibri" w:cs="Calibri"/>
          <w:lang w:eastAsia="sk"/>
        </w:rPr>
      </w:pPr>
      <w:r w:rsidRPr="009B0997">
        <w:rPr>
          <w:rFonts w:ascii="Calibri" w:eastAsia="Arial" w:hAnsi="Calibri" w:cs="Calibri"/>
          <w:lang w:eastAsia="sk"/>
        </w:rPr>
        <w:t>Ponuku môžu predkladať všetky hospodárske subjekty (fyzické, právnické osoby alebo skupina fyzických alebo právnických osôb vystupujúcich voči  obstarávateľovi spoločne). V prípade, že je uchádzačom skupina, takýto uchádzač je povinný predložiť doklad podpísaný všetkými členmi skupiny o nominovaní vedúceho člena oprávneného konať v mene ostatných členov skupiny v súvislosti s touto zákazkou. V prípade, ak bude ponuka skupiny uchádzačov vyhodnotená ako úspešná, táto skupina bude povinná vytvoriť združenie osôb podľa relevantných ustanovení súkromného práva. Z dokumentácie preukazujúcej vznik združenia (resp. inej zákonnej formy spolupráce fyzických alebo právnických osôb) musí byť jasné a zrejmé, ako sú stanovené vzájomné práva a povinnosti, kto a akou časťou sa bude na plnení podieľať a skutočnosť, že všetci členovia združenia ručia za záväzky združenia spoločne a nerozdielne.</w:t>
      </w:r>
    </w:p>
    <w:p w14:paraId="7A7FB2E2" w14:textId="522FCE92" w:rsidR="009B0997" w:rsidRDefault="009B0997" w:rsidP="009B0997">
      <w:pPr>
        <w:widowControl w:val="0"/>
        <w:tabs>
          <w:tab w:val="left" w:pos="1276"/>
        </w:tabs>
        <w:autoSpaceDE w:val="0"/>
        <w:autoSpaceDN w:val="0"/>
        <w:spacing w:after="0"/>
        <w:ind w:left="340"/>
        <w:jc w:val="both"/>
        <w:rPr>
          <w:rFonts w:ascii="Calibri" w:eastAsia="Arial" w:hAnsi="Calibri" w:cs="Calibri"/>
          <w:lang w:eastAsia="sk"/>
        </w:rPr>
      </w:pPr>
    </w:p>
    <w:p w14:paraId="0F148A36" w14:textId="220704EC" w:rsidR="009B0997" w:rsidRPr="009B0997" w:rsidRDefault="009B0997" w:rsidP="009B0997">
      <w:pPr>
        <w:widowControl w:val="0"/>
        <w:tabs>
          <w:tab w:val="left" w:pos="1276"/>
        </w:tabs>
        <w:autoSpaceDE w:val="0"/>
        <w:autoSpaceDN w:val="0"/>
        <w:spacing w:after="0"/>
        <w:ind w:left="340"/>
        <w:jc w:val="both"/>
        <w:rPr>
          <w:rFonts w:ascii="Calibri" w:eastAsia="Arial" w:hAnsi="Calibri" w:cs="Calibri"/>
          <w:lang w:eastAsia="sk"/>
        </w:rPr>
      </w:pPr>
      <w:r w:rsidRPr="009B0997">
        <w:rPr>
          <w:rFonts w:ascii="Calibri" w:eastAsia="Arial" w:hAnsi="Calibri" w:cs="Calibri"/>
          <w:lang w:eastAsia="sk"/>
        </w:rPr>
        <w:t>Uchádzač alebo skupina uchádzačov môže predložiť iba jednu ponuku. Uchádzač nemôže byť v tom istom postupe zadávania zákazky členom skupiny dodávateľov, ktorá predkladá ponuku. Obstarávateľ vylúči uchádzača, ktorý je súčasne členom skupiny dodávateľov.</w:t>
      </w:r>
    </w:p>
    <w:p w14:paraId="41E19F36" w14:textId="07A5A1F4" w:rsidR="002B4AE9" w:rsidRDefault="002B4AE9" w:rsidP="00406B37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</w:p>
    <w:p w14:paraId="7842BE1E" w14:textId="265A0834" w:rsidR="002B4AE9" w:rsidRPr="00BC7473" w:rsidRDefault="00BC7473" w:rsidP="009043FD">
      <w:pPr>
        <w:pStyle w:val="Odsekzoznamu"/>
        <w:widowControl w:val="0"/>
        <w:numPr>
          <w:ilvl w:val="0"/>
          <w:numId w:val="4"/>
        </w:numPr>
        <w:tabs>
          <w:tab w:val="left" w:pos="709"/>
        </w:tabs>
        <w:autoSpaceDE w:val="0"/>
        <w:autoSpaceDN w:val="0"/>
        <w:spacing w:after="0"/>
        <w:ind w:left="550"/>
        <w:jc w:val="both"/>
        <w:rPr>
          <w:rFonts w:ascii="Calibri" w:eastAsia="Arial" w:hAnsi="Calibri" w:cs="Calibri"/>
          <w:color w:val="1F497D" w:themeColor="text2"/>
          <w:sz w:val="28"/>
          <w:szCs w:val="28"/>
          <w:lang w:eastAsia="sk"/>
        </w:rPr>
      </w:pPr>
      <w:r>
        <w:rPr>
          <w:rFonts w:ascii="Calibri" w:eastAsia="Arial" w:hAnsi="Calibri" w:cs="Calibri"/>
          <w:color w:val="1F497D" w:themeColor="text2"/>
          <w:sz w:val="28"/>
          <w:szCs w:val="28"/>
          <w:lang w:eastAsia="sk"/>
        </w:rPr>
        <w:t xml:space="preserve"> </w:t>
      </w:r>
      <w:r w:rsidR="002B4AE9" w:rsidRPr="00BC7473">
        <w:rPr>
          <w:rFonts w:ascii="Calibri" w:eastAsia="Arial" w:hAnsi="Calibri" w:cs="Calibri"/>
          <w:color w:val="1F497D" w:themeColor="text2"/>
          <w:sz w:val="28"/>
          <w:szCs w:val="28"/>
          <w:lang w:eastAsia="sk"/>
        </w:rPr>
        <w:t>Kritériá na vyhodnotenie ponúk</w:t>
      </w:r>
    </w:p>
    <w:p w14:paraId="6F47E619" w14:textId="14B7639E" w:rsidR="00400C51" w:rsidRPr="00400C51" w:rsidRDefault="008A320E" w:rsidP="00400C51">
      <w:pPr>
        <w:widowControl w:val="0"/>
        <w:tabs>
          <w:tab w:val="left" w:pos="1276"/>
        </w:tabs>
        <w:autoSpaceDE w:val="0"/>
        <w:autoSpaceDN w:val="0"/>
        <w:spacing w:after="0"/>
        <w:ind w:left="340"/>
        <w:jc w:val="both"/>
        <w:rPr>
          <w:rFonts w:ascii="Calibri" w:eastAsia="Arial" w:hAnsi="Calibri" w:cs="Calibri"/>
          <w:lang w:eastAsia="sk"/>
        </w:rPr>
      </w:pPr>
      <w:r>
        <w:rPr>
          <w:rFonts w:ascii="Calibri" w:eastAsia="Arial" w:hAnsi="Calibri" w:cs="Calibri"/>
          <w:lang w:val="sk" w:eastAsia="sk"/>
        </w:rPr>
        <w:t>O</w:t>
      </w:r>
      <w:r w:rsidRPr="008A320E">
        <w:rPr>
          <w:rFonts w:ascii="Calibri" w:eastAsia="Arial" w:hAnsi="Calibri" w:cs="Calibri"/>
          <w:lang w:val="sk" w:eastAsia="sk"/>
        </w:rPr>
        <w:t>bstarávateľ stanovuje ako jediné kritérium na vyhodnotenie ponúk najnižšiu celkovú cenu</w:t>
      </w:r>
      <w:r w:rsidR="009773DA">
        <w:rPr>
          <w:rFonts w:ascii="Calibri" w:eastAsia="Arial" w:hAnsi="Calibri" w:cs="Calibri"/>
          <w:lang w:val="sk" w:eastAsia="sk"/>
        </w:rPr>
        <w:t xml:space="preserve"> </w:t>
      </w:r>
      <w:r w:rsidRPr="008A320E">
        <w:rPr>
          <w:rFonts w:ascii="Calibri" w:eastAsia="Arial" w:hAnsi="Calibri" w:cs="Calibri"/>
          <w:lang w:val="sk" w:eastAsia="sk"/>
        </w:rPr>
        <w:t xml:space="preserve">za </w:t>
      </w:r>
      <w:r w:rsidR="00990923">
        <w:rPr>
          <w:rFonts w:ascii="Calibri" w:eastAsia="Arial" w:hAnsi="Calibri" w:cs="Calibri"/>
          <w:lang w:val="sk" w:eastAsia="sk"/>
        </w:rPr>
        <w:t xml:space="preserve">predmet zákazky </w:t>
      </w:r>
      <w:r w:rsidRPr="008A320E">
        <w:rPr>
          <w:rFonts w:ascii="Calibri" w:eastAsia="Arial" w:hAnsi="Calibri" w:cs="Calibri"/>
          <w:lang w:val="sk" w:eastAsia="sk"/>
        </w:rPr>
        <w:t xml:space="preserve"> v eurách </w:t>
      </w:r>
      <w:r w:rsidR="00583323">
        <w:rPr>
          <w:rFonts w:ascii="Calibri" w:eastAsia="Arial" w:hAnsi="Calibri" w:cs="Calibri"/>
          <w:lang w:val="sk" w:eastAsia="sk"/>
        </w:rPr>
        <w:t>bez</w:t>
      </w:r>
      <w:r>
        <w:rPr>
          <w:rFonts w:ascii="Calibri" w:eastAsia="Arial" w:hAnsi="Calibri" w:cs="Calibri"/>
          <w:lang w:val="sk" w:eastAsia="sk"/>
        </w:rPr>
        <w:t xml:space="preserve"> DPH</w:t>
      </w:r>
      <w:r w:rsidR="00E87E81">
        <w:rPr>
          <w:rFonts w:ascii="Calibri" w:eastAsia="Arial" w:hAnsi="Calibri" w:cs="Calibri"/>
          <w:lang w:val="sk" w:eastAsia="sk"/>
        </w:rPr>
        <w:t>.</w:t>
      </w:r>
    </w:p>
    <w:p w14:paraId="1CEDC05D" w14:textId="67F97C0F" w:rsidR="008A320E" w:rsidRDefault="008A320E" w:rsidP="00400C51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val="sk" w:eastAsia="sk"/>
        </w:rPr>
      </w:pPr>
    </w:p>
    <w:p w14:paraId="69194834" w14:textId="5F45A39A" w:rsidR="008A320E" w:rsidRDefault="008A320E" w:rsidP="008A320E">
      <w:pPr>
        <w:widowControl w:val="0"/>
        <w:tabs>
          <w:tab w:val="left" w:pos="1276"/>
        </w:tabs>
        <w:autoSpaceDE w:val="0"/>
        <w:autoSpaceDN w:val="0"/>
        <w:spacing w:after="0"/>
        <w:ind w:left="340"/>
        <w:jc w:val="both"/>
        <w:rPr>
          <w:rFonts w:ascii="Calibri" w:eastAsia="Arial" w:hAnsi="Calibri" w:cs="Calibri"/>
          <w:lang w:eastAsia="sk"/>
        </w:rPr>
      </w:pPr>
      <w:r w:rsidRPr="008A320E">
        <w:rPr>
          <w:rFonts w:ascii="Calibri" w:eastAsia="Arial" w:hAnsi="Calibri" w:cs="Calibri"/>
          <w:lang w:eastAsia="sk"/>
        </w:rPr>
        <w:t>Uchádzač</w:t>
      </w:r>
      <w:r w:rsidR="00400C51">
        <w:rPr>
          <w:rFonts w:ascii="Calibri" w:eastAsia="Arial" w:hAnsi="Calibri" w:cs="Calibri"/>
          <w:lang w:eastAsia="sk"/>
        </w:rPr>
        <w:t>om</w:t>
      </w:r>
      <w:r w:rsidRPr="008A320E">
        <w:rPr>
          <w:rFonts w:ascii="Calibri" w:eastAsia="Arial" w:hAnsi="Calibri" w:cs="Calibri"/>
          <w:lang w:eastAsia="sk"/>
        </w:rPr>
        <w:t xml:space="preserve"> uvedená ponuková cena je maximálna a nemožno ju navýšiť. Uchádzač musí pri jej stanovení zohľadniť všetky náklady na poskytnutie celého plnenia, ktoré je predmetom zákazky v rozsahu ako je to uvedené v </w:t>
      </w:r>
      <w:r>
        <w:rPr>
          <w:rFonts w:ascii="Calibri" w:eastAsia="Arial" w:hAnsi="Calibri" w:cs="Calibri"/>
          <w:lang w:eastAsia="sk"/>
        </w:rPr>
        <w:t>3</w:t>
      </w:r>
      <w:r w:rsidRPr="008A320E">
        <w:rPr>
          <w:rFonts w:ascii="Calibri" w:eastAsia="Arial" w:hAnsi="Calibri" w:cs="Calibri"/>
          <w:lang w:eastAsia="sk"/>
        </w:rPr>
        <w:t>. bode „Opis predmetu zákazky“ tejto výzvy.</w:t>
      </w:r>
    </w:p>
    <w:p w14:paraId="46673458" w14:textId="77777777" w:rsidR="00D729C5" w:rsidRDefault="00D729C5" w:rsidP="008A320E">
      <w:pPr>
        <w:widowControl w:val="0"/>
        <w:tabs>
          <w:tab w:val="left" w:pos="1276"/>
        </w:tabs>
        <w:autoSpaceDE w:val="0"/>
        <w:autoSpaceDN w:val="0"/>
        <w:spacing w:after="0"/>
        <w:ind w:left="340"/>
        <w:jc w:val="both"/>
        <w:rPr>
          <w:rFonts w:ascii="Calibri" w:eastAsia="Arial" w:hAnsi="Calibri" w:cs="Calibri"/>
          <w:lang w:eastAsia="sk"/>
        </w:rPr>
      </w:pPr>
    </w:p>
    <w:p w14:paraId="233E6F9F" w14:textId="26C03318" w:rsidR="00406B37" w:rsidRDefault="008A320E" w:rsidP="00D729C5">
      <w:pPr>
        <w:widowControl w:val="0"/>
        <w:tabs>
          <w:tab w:val="left" w:pos="1276"/>
        </w:tabs>
        <w:autoSpaceDE w:val="0"/>
        <w:autoSpaceDN w:val="0"/>
        <w:spacing w:after="0"/>
        <w:ind w:left="340"/>
        <w:jc w:val="both"/>
        <w:rPr>
          <w:rFonts w:ascii="Calibri" w:eastAsia="Arial" w:hAnsi="Calibri" w:cs="Calibri"/>
          <w:lang w:eastAsia="sk"/>
        </w:rPr>
      </w:pPr>
      <w:r w:rsidRPr="008A320E">
        <w:rPr>
          <w:rFonts w:ascii="Calibri" w:eastAsia="Arial" w:hAnsi="Calibri" w:cs="Calibri"/>
          <w:b/>
          <w:bCs/>
          <w:lang w:eastAsia="sk"/>
        </w:rPr>
        <w:t xml:space="preserve">Ak uchádzač nie je platcom DPH, na túto skutočnosť upozorní obstarávateľa. </w:t>
      </w:r>
      <w:r w:rsidRPr="008A320E">
        <w:rPr>
          <w:rFonts w:ascii="Calibri" w:eastAsia="Arial" w:hAnsi="Calibri" w:cs="Calibri"/>
          <w:lang w:eastAsia="sk"/>
        </w:rPr>
        <w:t>Ak uchádzač nie je platcom DPH, ním uvedená cena bude považovaná za konečnú aj v prípade, ak by sa počas plnenia predmetu zákazky stal platiteľom DPH. V prípade, ak uchádzač je platiteľom DPH, avšak jeho sídlo je v inom členskom štáte EÚ alebo sídli mimo EÚ, uvedie v ponuke cenu, ktorá bude rozdelená na ním navrhovanú cenu bez DPH, výšku DPH a aj cenu s DPH podľa slovenských právnych predpisov (20%), aj keď samotnú DPH nebude v súlade s komunitárnym právom fakturovať.</w:t>
      </w:r>
    </w:p>
    <w:p w14:paraId="3674E4A7" w14:textId="3D74B8B4" w:rsidR="00C55209" w:rsidRDefault="00C55209" w:rsidP="00D729C5">
      <w:pPr>
        <w:widowControl w:val="0"/>
        <w:tabs>
          <w:tab w:val="left" w:pos="1276"/>
        </w:tabs>
        <w:autoSpaceDE w:val="0"/>
        <w:autoSpaceDN w:val="0"/>
        <w:spacing w:after="0"/>
        <w:ind w:left="340"/>
        <w:jc w:val="both"/>
        <w:rPr>
          <w:rFonts w:ascii="Calibri" w:eastAsia="Arial" w:hAnsi="Calibri" w:cs="Calibri"/>
          <w:lang w:eastAsia="sk"/>
        </w:rPr>
      </w:pPr>
    </w:p>
    <w:p w14:paraId="524DD54B" w14:textId="77777777" w:rsidR="00C55209" w:rsidRDefault="00C55209" w:rsidP="00C55209">
      <w:pPr>
        <w:widowControl w:val="0"/>
        <w:tabs>
          <w:tab w:val="left" w:pos="1276"/>
        </w:tabs>
        <w:autoSpaceDE w:val="0"/>
        <w:autoSpaceDN w:val="0"/>
        <w:spacing w:after="0"/>
        <w:ind w:left="340"/>
        <w:jc w:val="both"/>
        <w:rPr>
          <w:rFonts w:ascii="Calibri" w:eastAsia="Arial" w:hAnsi="Calibri" w:cs="Calibri"/>
          <w:lang w:eastAsia="sk"/>
        </w:rPr>
      </w:pPr>
      <w:r w:rsidRPr="00C55209">
        <w:rPr>
          <w:rFonts w:ascii="Calibri" w:eastAsia="Arial" w:hAnsi="Calibri" w:cs="Calibri"/>
          <w:lang w:eastAsia="sk"/>
        </w:rPr>
        <w:t xml:space="preserve">V prípade rovnosti predložených cenových ponúk budú vyzvaní tí uchádzači, ktorí predložili najnižšie cenové ponuky, aby ich v lehote nie kratšej ako jeden pracovný deň upravili smerom nadol, prípadne </w:t>
      </w:r>
    </w:p>
    <w:p w14:paraId="13E39F39" w14:textId="77777777" w:rsidR="00736218" w:rsidRDefault="00736218" w:rsidP="00736218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>
        <w:rPr>
          <w:rFonts w:ascii="Calibri" w:eastAsia="Arial" w:hAnsi="Calibri" w:cs="Calibri"/>
          <w:lang w:eastAsia="sk"/>
        </w:rPr>
        <w:t xml:space="preserve">       </w:t>
      </w:r>
      <w:r w:rsidR="00C55209" w:rsidRPr="00C55209">
        <w:rPr>
          <w:rFonts w:ascii="Calibri" w:eastAsia="Arial" w:hAnsi="Calibri" w:cs="Calibri"/>
          <w:lang w:eastAsia="sk"/>
        </w:rPr>
        <w:t xml:space="preserve">potvrdili ich aktuálnu výšku. Úspešným sa stane uchádzač s najnižšou cenovou ponukou po uplynutí </w:t>
      </w:r>
      <w:r>
        <w:rPr>
          <w:rFonts w:ascii="Calibri" w:eastAsia="Arial" w:hAnsi="Calibri" w:cs="Calibri"/>
          <w:lang w:eastAsia="sk"/>
        </w:rPr>
        <w:t xml:space="preserve"> </w:t>
      </w:r>
    </w:p>
    <w:p w14:paraId="0687B7FE" w14:textId="0C204926" w:rsidR="00D729C5" w:rsidRPr="00D729C5" w:rsidRDefault="00736218" w:rsidP="00736218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>
        <w:rPr>
          <w:rFonts w:ascii="Calibri" w:eastAsia="Arial" w:hAnsi="Calibri" w:cs="Calibri"/>
          <w:lang w:eastAsia="sk"/>
        </w:rPr>
        <w:t xml:space="preserve">      </w:t>
      </w:r>
      <w:r w:rsidR="00C55209" w:rsidRPr="00C55209">
        <w:rPr>
          <w:rFonts w:ascii="Calibri" w:eastAsia="Arial" w:hAnsi="Calibri" w:cs="Calibri"/>
          <w:lang w:eastAsia="sk"/>
        </w:rPr>
        <w:t>danej lehoty. Tento postup možno aj opakovať</w:t>
      </w:r>
    </w:p>
    <w:p w14:paraId="3F9A0A04" w14:textId="77777777" w:rsidR="00C55209" w:rsidRDefault="00BC7473" w:rsidP="0009755D">
      <w:pPr>
        <w:pStyle w:val="Odsekzoznamu"/>
        <w:widowControl w:val="0"/>
        <w:numPr>
          <w:ilvl w:val="0"/>
          <w:numId w:val="4"/>
        </w:numPr>
        <w:tabs>
          <w:tab w:val="left" w:pos="709"/>
        </w:tabs>
        <w:autoSpaceDE w:val="0"/>
        <w:autoSpaceDN w:val="0"/>
        <w:spacing w:before="240" w:after="0"/>
        <w:ind w:left="550"/>
        <w:jc w:val="both"/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</w:pPr>
      <w:r w:rsidRPr="00BC7473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  <w:t xml:space="preserve"> </w:t>
      </w:r>
      <w:r w:rsidR="008504ED" w:rsidRPr="00BC7473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  <w:t>Ďalšie informácie</w:t>
      </w:r>
    </w:p>
    <w:p w14:paraId="53167BD6" w14:textId="188294DE" w:rsidR="00D729C5" w:rsidRDefault="00C55209" w:rsidP="009043FD">
      <w:pPr>
        <w:pStyle w:val="Odsekzoznamu"/>
        <w:widowControl w:val="0"/>
        <w:numPr>
          <w:ilvl w:val="0"/>
          <w:numId w:val="11"/>
        </w:numPr>
        <w:autoSpaceDE w:val="0"/>
        <w:autoSpaceDN w:val="0"/>
        <w:spacing w:before="240" w:after="0"/>
        <w:jc w:val="both"/>
        <w:rPr>
          <w:rFonts w:ascii="Calibri" w:eastAsia="Arial" w:hAnsi="Calibri" w:cs="Calibri"/>
          <w:bCs/>
          <w:u w:color="000000"/>
          <w:lang w:eastAsia="sk"/>
        </w:rPr>
      </w:pPr>
      <w:r>
        <w:rPr>
          <w:rFonts w:ascii="Calibri" w:eastAsia="Arial" w:hAnsi="Calibri" w:cs="Calibri"/>
          <w:bCs/>
          <w:u w:color="000000"/>
          <w:lang w:eastAsia="sk"/>
        </w:rPr>
        <w:t>O</w:t>
      </w:r>
      <w:r w:rsidR="00D729C5" w:rsidRPr="00C55209">
        <w:rPr>
          <w:rFonts w:ascii="Calibri" w:eastAsia="Arial" w:hAnsi="Calibri" w:cs="Calibri"/>
          <w:bCs/>
          <w:u w:color="000000"/>
          <w:lang w:eastAsia="sk"/>
        </w:rPr>
        <w:t>bstarávateľ vyzve uchádzača s najnižšou  ceno</w:t>
      </w:r>
      <w:r>
        <w:rPr>
          <w:rFonts w:ascii="Calibri" w:eastAsia="Arial" w:hAnsi="Calibri" w:cs="Calibri"/>
          <w:bCs/>
          <w:u w:color="000000"/>
          <w:lang w:eastAsia="sk"/>
        </w:rPr>
        <w:t>vou ponukou</w:t>
      </w:r>
      <w:r w:rsidR="00D729C5" w:rsidRPr="00C55209">
        <w:rPr>
          <w:rFonts w:ascii="Calibri" w:eastAsia="Arial" w:hAnsi="Calibri" w:cs="Calibri"/>
          <w:bCs/>
          <w:u w:color="000000"/>
          <w:lang w:eastAsia="sk"/>
        </w:rPr>
        <w:t xml:space="preserve"> na predloženie dokladov nevyhnutných na overenie splnenia tých podmienok účasti, ktoré si nevie  obstarávateľ overiť sám z verejne prístupných zdrojov (napr. na predloženie originálu alebo osvedčenej kópie dokladu o oprávnení podnikať nie staršieho ako tri mesiace - živnostenské oprávnenie alebo výpis zo živnostenského registra alebo iné než živnostenské oprávnenie, vydané podľa </w:t>
      </w:r>
      <w:r w:rsidR="00D729C5" w:rsidRPr="00C55209">
        <w:rPr>
          <w:rFonts w:ascii="Calibri" w:eastAsia="Arial" w:hAnsi="Calibri" w:cs="Calibri"/>
          <w:bCs/>
          <w:u w:color="000000"/>
          <w:lang w:eastAsia="sk"/>
        </w:rPr>
        <w:lastRenderedPageBreak/>
        <w:t>osobitných predpisov alebo výpis z obchodného registra, príp. registra právnických osôb a podnikateľov). V prípade, že uchádzač s najnižšou cenou nepreukáže splnenie podmienok účasti, verejný obstarávateľ môže vyzvať uchádzača druhého v poradí. Tento postup môže obstarávateľ opakovať.</w:t>
      </w:r>
    </w:p>
    <w:p w14:paraId="7030CCAE" w14:textId="2D601649" w:rsidR="00CA770A" w:rsidRPr="00CA770A" w:rsidRDefault="00C55209" w:rsidP="009043FD">
      <w:pPr>
        <w:pStyle w:val="Odsekzoznamu"/>
        <w:widowControl w:val="0"/>
        <w:numPr>
          <w:ilvl w:val="0"/>
          <w:numId w:val="11"/>
        </w:numPr>
        <w:autoSpaceDE w:val="0"/>
        <w:autoSpaceDN w:val="0"/>
        <w:spacing w:before="240" w:after="0"/>
        <w:jc w:val="both"/>
        <w:rPr>
          <w:rFonts w:ascii="Calibri" w:eastAsia="Arial" w:hAnsi="Calibri" w:cs="Calibri"/>
          <w:bCs/>
          <w:u w:color="000000"/>
          <w:lang w:eastAsia="sk"/>
        </w:rPr>
      </w:pPr>
      <w:r w:rsidRPr="00C55209">
        <w:rPr>
          <w:rFonts w:ascii="Calibri" w:eastAsia="Arial" w:hAnsi="Calibri" w:cs="Calibri"/>
          <w:bCs/>
          <w:u w:color="000000"/>
          <w:lang w:eastAsia="sk"/>
        </w:rPr>
        <w:t>V prípade, že uchádzač s najnižšou ponukovou cenou predloží certifikáty</w:t>
      </w:r>
      <w:r w:rsidR="00E64DD5">
        <w:rPr>
          <w:rFonts w:ascii="Calibri" w:eastAsia="Arial" w:hAnsi="Calibri" w:cs="Calibri"/>
          <w:bCs/>
          <w:u w:color="000000"/>
          <w:lang w:eastAsia="sk"/>
        </w:rPr>
        <w:t xml:space="preserve"> a doklady</w:t>
      </w:r>
      <w:r w:rsidRPr="00C55209">
        <w:rPr>
          <w:rFonts w:ascii="Calibri" w:eastAsia="Arial" w:hAnsi="Calibri" w:cs="Calibri"/>
          <w:bCs/>
          <w:u w:color="000000"/>
          <w:lang w:eastAsia="sk"/>
        </w:rPr>
        <w:t>, ktoré nezodpovedajú požiadavkám obstarávateľa, prípadne nepredloží požadované certifikáty v stanovenom termíne, bude  obstarávateľ toto považovať za nesplnenie podmienky účasti a bude postupovať v súlade s písm. a) tohto bodu.</w:t>
      </w:r>
    </w:p>
    <w:p w14:paraId="37C679DC" w14:textId="265EA616" w:rsidR="00C55209" w:rsidRDefault="00C55209" w:rsidP="009043FD">
      <w:pPr>
        <w:pStyle w:val="Odsekzoznamu"/>
        <w:widowControl w:val="0"/>
        <w:numPr>
          <w:ilvl w:val="0"/>
          <w:numId w:val="11"/>
        </w:numPr>
        <w:autoSpaceDE w:val="0"/>
        <w:autoSpaceDN w:val="0"/>
        <w:spacing w:before="240" w:after="0"/>
        <w:jc w:val="both"/>
        <w:rPr>
          <w:rFonts w:ascii="Calibri" w:eastAsia="Arial" w:hAnsi="Calibri" w:cs="Calibri"/>
          <w:bCs/>
          <w:u w:color="000000"/>
          <w:lang w:eastAsia="sk"/>
        </w:rPr>
      </w:pPr>
      <w:r>
        <w:rPr>
          <w:rFonts w:ascii="Calibri" w:eastAsia="Arial" w:hAnsi="Calibri" w:cs="Calibri"/>
          <w:bCs/>
          <w:u w:color="000000"/>
          <w:lang w:eastAsia="sk"/>
        </w:rPr>
        <w:t>O</w:t>
      </w:r>
      <w:r w:rsidRPr="00C55209">
        <w:rPr>
          <w:rFonts w:ascii="Calibri" w:eastAsia="Arial" w:hAnsi="Calibri" w:cs="Calibri"/>
          <w:bCs/>
          <w:u w:color="000000"/>
          <w:lang w:eastAsia="sk"/>
        </w:rPr>
        <w:t>bstarávateľ označí za úspešného uchádzača s najnižšou cenou, ktorý preukázal stanovené podmienky účasti a požiadavky na predmet zákazky.</w:t>
      </w:r>
    </w:p>
    <w:p w14:paraId="181655B6" w14:textId="6734A9F4" w:rsidR="00C55209" w:rsidRPr="00C55209" w:rsidRDefault="00C55209" w:rsidP="009043FD">
      <w:pPr>
        <w:pStyle w:val="Odsekzoznamu"/>
        <w:widowControl w:val="0"/>
        <w:numPr>
          <w:ilvl w:val="0"/>
          <w:numId w:val="11"/>
        </w:numPr>
        <w:autoSpaceDE w:val="0"/>
        <w:autoSpaceDN w:val="0"/>
        <w:spacing w:before="240" w:after="0"/>
        <w:jc w:val="both"/>
        <w:rPr>
          <w:rFonts w:ascii="Calibri" w:eastAsia="Arial" w:hAnsi="Calibri" w:cs="Calibri"/>
          <w:bCs/>
          <w:u w:color="000000"/>
          <w:lang w:eastAsia="sk"/>
        </w:rPr>
      </w:pPr>
      <w:r w:rsidRPr="00C55209">
        <w:rPr>
          <w:rFonts w:ascii="Calibri" w:eastAsia="Arial" w:hAnsi="Calibri" w:cs="Calibri"/>
          <w:bCs/>
          <w:u w:color="000000"/>
          <w:lang w:eastAsia="sk"/>
        </w:rPr>
        <w:t xml:space="preserve">Informácia o výsledku procesu obstarávania a vyhodnotenia ponúk bude uchádzačom zaslaná elektronicky prostredníctvom </w:t>
      </w:r>
      <w:r w:rsidRPr="00C55209">
        <w:rPr>
          <w:rFonts w:ascii="Calibri" w:eastAsia="Arial" w:hAnsi="Calibri" w:cs="Calibri"/>
          <w:bCs/>
          <w:u w:color="000000"/>
          <w:lang w:val="sk" w:eastAsia="sk"/>
        </w:rPr>
        <w:t>systému na elektronickú komunikáciu –</w:t>
      </w:r>
      <w:r w:rsidRPr="00C55209">
        <w:rPr>
          <w:rFonts w:ascii="Calibri" w:eastAsia="Arial" w:hAnsi="Calibri" w:cs="Calibri"/>
          <w:b/>
          <w:bCs/>
          <w:u w:color="000000"/>
          <w:lang w:val="sk" w:eastAsia="sk"/>
        </w:rPr>
        <w:t xml:space="preserve"> JOSEPHINE</w:t>
      </w:r>
    </w:p>
    <w:p w14:paraId="6A68DDCA" w14:textId="171CBFCC" w:rsidR="00C55209" w:rsidRPr="00C55209" w:rsidRDefault="00C55209" w:rsidP="009043FD">
      <w:pPr>
        <w:pStyle w:val="Odsekzoznamu"/>
        <w:widowControl w:val="0"/>
        <w:numPr>
          <w:ilvl w:val="0"/>
          <w:numId w:val="11"/>
        </w:numPr>
        <w:autoSpaceDE w:val="0"/>
        <w:autoSpaceDN w:val="0"/>
        <w:spacing w:before="240" w:after="0"/>
        <w:jc w:val="both"/>
        <w:rPr>
          <w:rFonts w:ascii="Calibri" w:eastAsia="Arial" w:hAnsi="Calibri" w:cs="Calibri"/>
          <w:u w:color="000000"/>
          <w:lang w:eastAsia="sk"/>
        </w:rPr>
      </w:pPr>
      <w:r w:rsidRPr="00C55209">
        <w:rPr>
          <w:rFonts w:ascii="Calibri" w:eastAsia="Arial" w:hAnsi="Calibri" w:cs="Calibri"/>
          <w:u w:color="000000"/>
          <w:lang w:eastAsia="sk"/>
        </w:rPr>
        <w:t>Obstarávateľ si vyhradzuje právo neprijať žiadnu ponuku</w:t>
      </w:r>
      <w:r w:rsidR="004C0DA3">
        <w:rPr>
          <w:rFonts w:ascii="Calibri" w:eastAsia="Arial" w:hAnsi="Calibri" w:cs="Calibri"/>
          <w:u w:color="000000"/>
          <w:lang w:eastAsia="sk"/>
        </w:rPr>
        <w:t xml:space="preserve"> a súťaž kedykoľvek zrušiť.</w:t>
      </w:r>
      <w:r w:rsidRPr="00C55209">
        <w:rPr>
          <w:rFonts w:ascii="Calibri" w:eastAsia="Arial" w:hAnsi="Calibri" w:cs="Calibri"/>
          <w:u w:color="000000"/>
          <w:lang w:eastAsia="sk"/>
        </w:rPr>
        <w:t xml:space="preserve"> O takomto postupe bude obstarávateľ uchádzačov informovať.</w:t>
      </w:r>
    </w:p>
    <w:p w14:paraId="643D0782" w14:textId="77777777" w:rsidR="00262BBE" w:rsidRPr="00C55209" w:rsidRDefault="00262BBE" w:rsidP="00C55209">
      <w:pPr>
        <w:spacing w:after="0"/>
        <w:jc w:val="both"/>
        <w:rPr>
          <w:rFonts w:ascii="Calibri" w:eastAsia="Arial" w:hAnsi="Calibri" w:cs="Calibri"/>
          <w:lang w:val="sk" w:eastAsia="sk"/>
        </w:rPr>
      </w:pPr>
    </w:p>
    <w:p w14:paraId="1455E3D1" w14:textId="35566705" w:rsidR="005236E5" w:rsidRPr="00406B37" w:rsidRDefault="0009755D" w:rsidP="0009755D">
      <w:pPr>
        <w:pStyle w:val="Odsekzoznamu"/>
        <w:numPr>
          <w:ilvl w:val="0"/>
          <w:numId w:val="4"/>
        </w:numPr>
        <w:tabs>
          <w:tab w:val="left" w:pos="709"/>
          <w:tab w:val="left" w:pos="851"/>
        </w:tabs>
        <w:spacing w:after="0"/>
        <w:ind w:left="550"/>
        <w:jc w:val="both"/>
        <w:rPr>
          <w:rFonts w:ascii="Calibri" w:eastAsia="Arial" w:hAnsi="Calibri" w:cs="Calibri"/>
          <w:color w:val="1F497D" w:themeColor="text2"/>
          <w:sz w:val="28"/>
          <w:szCs w:val="28"/>
          <w:lang w:val="sk" w:eastAsia="sk"/>
        </w:rPr>
      </w:pPr>
      <w:r>
        <w:rPr>
          <w:rFonts w:ascii="Calibri" w:eastAsia="Arial" w:hAnsi="Calibri" w:cs="Calibri"/>
          <w:color w:val="1F497D" w:themeColor="text2"/>
          <w:sz w:val="28"/>
          <w:szCs w:val="28"/>
          <w:lang w:eastAsia="sk"/>
        </w:rPr>
        <w:t xml:space="preserve"> </w:t>
      </w:r>
      <w:r w:rsidR="005236E5" w:rsidRPr="00406B37">
        <w:rPr>
          <w:rFonts w:ascii="Calibri" w:eastAsia="Arial" w:hAnsi="Calibri" w:cs="Calibri"/>
          <w:color w:val="1F497D" w:themeColor="text2"/>
          <w:sz w:val="28"/>
          <w:szCs w:val="28"/>
          <w:lang w:eastAsia="sk"/>
        </w:rPr>
        <w:t>Jazyk ponuky</w:t>
      </w:r>
    </w:p>
    <w:p w14:paraId="3E117762" w14:textId="7F628743" w:rsidR="005236E5" w:rsidRDefault="005236E5" w:rsidP="00406B37">
      <w:pPr>
        <w:pStyle w:val="Odsekzoznamu"/>
        <w:spacing w:after="0"/>
        <w:ind w:left="340" w:hanging="1"/>
        <w:jc w:val="both"/>
        <w:rPr>
          <w:rFonts w:ascii="Calibri" w:eastAsia="Arial" w:hAnsi="Calibri" w:cs="Calibri"/>
          <w:lang w:eastAsia="sk"/>
        </w:rPr>
      </w:pPr>
      <w:r w:rsidRPr="005236E5">
        <w:rPr>
          <w:rFonts w:ascii="Calibri" w:eastAsia="Arial" w:hAnsi="Calibri" w:cs="Calibri"/>
          <w:lang w:eastAsia="sk"/>
        </w:rPr>
        <w:t>Uchádzač predkladá ponuku v slovenskom alebo českom jazyku. Ak je jej súčasťou doklad alebo dokument vyhotovený v cudzom jazyku, predkladá sa spolu s jeho úradným prekladom do slovenčiny; to neplatí pre doklady a dokumenty vyhotovené v českom jazyku. Ponuka musí byť predložená v čitateľnej a reprodukovateľnej podobe.</w:t>
      </w:r>
    </w:p>
    <w:p w14:paraId="01EC158C" w14:textId="5903473E" w:rsidR="008D6B7D" w:rsidRDefault="008D6B7D" w:rsidP="00406B37">
      <w:pPr>
        <w:pStyle w:val="Odsekzoznamu"/>
        <w:spacing w:after="0"/>
        <w:ind w:left="340" w:hanging="1"/>
        <w:jc w:val="both"/>
        <w:rPr>
          <w:rFonts w:ascii="Calibri" w:eastAsia="Arial" w:hAnsi="Calibri" w:cs="Calibri"/>
          <w:lang w:eastAsia="sk"/>
        </w:rPr>
      </w:pPr>
    </w:p>
    <w:p w14:paraId="1782F676" w14:textId="779FB2B0" w:rsidR="00990FAE" w:rsidRPr="00990FAE" w:rsidRDefault="00194FCD" w:rsidP="00406B37">
      <w:pPr>
        <w:spacing w:after="0" w:line="264" w:lineRule="auto"/>
        <w:ind w:left="-500" w:hanging="10"/>
        <w:jc w:val="both"/>
        <w:rPr>
          <w:rFonts w:ascii="Calibri" w:eastAsia="Calibri" w:hAnsi="Calibri" w:cs="Calibri"/>
          <w:b/>
          <w:color w:val="FF0000"/>
          <w:u w:val="single"/>
          <w:lang w:eastAsia="sk-SK"/>
        </w:rPr>
      </w:pPr>
      <w:r>
        <w:rPr>
          <w:rFonts w:ascii="Calibri" w:eastAsia="Calibri" w:hAnsi="Calibri" w:cs="Calibri"/>
          <w:bCs/>
          <w:color w:val="FF0000"/>
          <w:lang w:eastAsia="sk-SK"/>
        </w:rPr>
        <w:t xml:space="preserve">     </w:t>
      </w:r>
      <w:r w:rsidR="009A3D0B">
        <w:rPr>
          <w:rFonts w:ascii="Calibri" w:eastAsia="Calibri" w:hAnsi="Calibri" w:cs="Calibri"/>
          <w:bCs/>
          <w:color w:val="FF0000"/>
          <w:lang w:eastAsia="sk-SK"/>
        </w:rPr>
        <w:t xml:space="preserve">  </w:t>
      </w:r>
      <w:r>
        <w:rPr>
          <w:rFonts w:ascii="Calibri" w:eastAsia="Calibri" w:hAnsi="Calibri" w:cs="Calibri"/>
          <w:bCs/>
          <w:color w:val="FF0000"/>
          <w:lang w:eastAsia="sk-SK"/>
        </w:rPr>
        <w:t xml:space="preserve">          </w:t>
      </w:r>
      <w:r w:rsidR="00990FAE" w:rsidRPr="00990FAE">
        <w:rPr>
          <w:rFonts w:ascii="Calibri" w:eastAsia="Calibri" w:hAnsi="Calibri" w:cs="Calibri"/>
          <w:b/>
          <w:color w:val="FF0000"/>
          <w:u w:val="single"/>
          <w:lang w:eastAsia="sk-SK"/>
        </w:rPr>
        <w:t>UPOZORNENIE</w:t>
      </w:r>
    </w:p>
    <w:p w14:paraId="1635B914" w14:textId="77777777" w:rsidR="00990FAE" w:rsidRPr="00990FAE" w:rsidRDefault="00990FAE" w:rsidP="00406B37">
      <w:pPr>
        <w:spacing w:after="0" w:line="264" w:lineRule="auto"/>
        <w:ind w:left="340"/>
        <w:contextualSpacing/>
        <w:jc w:val="both"/>
        <w:rPr>
          <w:rFonts w:ascii="Calibri" w:eastAsia="Calibri" w:hAnsi="Calibri" w:cs="Calibri"/>
          <w:b/>
          <w:color w:val="000000"/>
        </w:rPr>
      </w:pPr>
      <w:r w:rsidRPr="00990FAE">
        <w:rPr>
          <w:rFonts w:ascii="Calibri" w:eastAsia="Calibri" w:hAnsi="Calibri" w:cs="Calibri"/>
          <w:b/>
          <w:color w:val="000000"/>
        </w:rPr>
        <w:t>Ponuka uchádzača predložená po uplynutí lehoty na predkladanie ponúk sa elektronicky neotvorí, čo znamená, že nebude zaradená do vyhodnocovania. Z uvedeného dôvodu obstarávateľ odporúča, aby záujemcovia nečakali s predložením ponuky na posledné okamihy pred uplynutím lehoty na predkladanie ponúk a aby svoju ponuku predložili s dostatočným časovým predstihom.</w:t>
      </w:r>
    </w:p>
    <w:p w14:paraId="1C8D04FA" w14:textId="77777777" w:rsidR="007E1461" w:rsidRDefault="001E604B" w:rsidP="007E1461">
      <w:pPr>
        <w:widowControl w:val="0"/>
        <w:tabs>
          <w:tab w:val="left" w:pos="567"/>
        </w:tabs>
        <w:autoSpaceDE w:val="0"/>
        <w:autoSpaceDN w:val="0"/>
        <w:spacing w:before="240" w:after="0" w:line="240" w:lineRule="auto"/>
        <w:ind w:left="340"/>
        <w:jc w:val="both"/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</w:pPr>
      <w:r w:rsidRPr="00C55209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  <w:t>Prílohy</w:t>
      </w:r>
      <w:r w:rsidR="00C55209" w:rsidRPr="00C55209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  <w:t>:</w:t>
      </w:r>
    </w:p>
    <w:p w14:paraId="154E8752" w14:textId="1E42ADFC" w:rsidR="00E64DD5" w:rsidRPr="007E1461" w:rsidRDefault="007E1461" w:rsidP="00E563B7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left="340"/>
        <w:jc w:val="both"/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</w:pPr>
      <w:r w:rsidRPr="007E1461">
        <w:rPr>
          <w:rFonts w:ascii="Calibri" w:eastAsia="Arial" w:hAnsi="Calibri" w:cs="Calibri"/>
          <w:bCs/>
          <w:u w:color="000000"/>
          <w:lang w:val="sk" w:eastAsia="sk"/>
        </w:rPr>
        <w:t xml:space="preserve">Príloha č. 1 - </w:t>
      </w:r>
      <w:r>
        <w:rPr>
          <w:rFonts w:ascii="Calibri" w:eastAsia="Arial" w:hAnsi="Calibri" w:cs="Calibri"/>
          <w:bCs/>
          <w:u w:color="000000"/>
          <w:lang w:val="sk" w:eastAsia="sk"/>
        </w:rPr>
        <w:t xml:space="preserve"> </w:t>
      </w:r>
      <w:r w:rsidRPr="007E1461">
        <w:rPr>
          <w:rFonts w:ascii="Calibri" w:eastAsia="Arial" w:hAnsi="Calibri" w:cs="Calibri"/>
          <w:b/>
          <w:bCs/>
          <w:u w:color="000000"/>
          <w:lang w:eastAsia="sk"/>
        </w:rPr>
        <w:t>Technická špecifikácia</w:t>
      </w:r>
      <w:r w:rsidR="00D71CAE">
        <w:rPr>
          <w:rFonts w:ascii="Calibri" w:eastAsia="Arial" w:hAnsi="Calibri" w:cs="Calibri"/>
          <w:b/>
          <w:bCs/>
          <w:u w:color="000000"/>
          <w:lang w:eastAsia="sk"/>
        </w:rPr>
        <w:t xml:space="preserve"> </w:t>
      </w:r>
    </w:p>
    <w:p w14:paraId="21DF8C3A" w14:textId="7FA955DD" w:rsidR="005541DB" w:rsidRPr="00406B37" w:rsidRDefault="00521FD8" w:rsidP="00406B37">
      <w:pPr>
        <w:widowControl w:val="0"/>
        <w:autoSpaceDE w:val="0"/>
        <w:autoSpaceDN w:val="0"/>
        <w:spacing w:after="0"/>
        <w:ind w:left="113"/>
        <w:rPr>
          <w:rFonts w:ascii="Calibri" w:eastAsia="Arial" w:hAnsi="Calibri" w:cs="Calibri"/>
          <w:b/>
          <w:lang w:eastAsia="sk"/>
        </w:rPr>
      </w:pPr>
      <w:r>
        <w:rPr>
          <w:rFonts w:ascii="Calibri" w:eastAsia="Arial" w:hAnsi="Calibri" w:cs="Calibri"/>
          <w:lang w:val="sk" w:eastAsia="sk"/>
        </w:rPr>
        <w:t xml:space="preserve">     Príloha č.</w:t>
      </w:r>
      <w:r w:rsidR="00E64DD5">
        <w:rPr>
          <w:rFonts w:ascii="Calibri" w:eastAsia="Arial" w:hAnsi="Calibri" w:cs="Calibri"/>
          <w:lang w:val="sk" w:eastAsia="sk"/>
        </w:rPr>
        <w:t xml:space="preserve"> 2</w:t>
      </w:r>
      <w:r>
        <w:rPr>
          <w:rFonts w:ascii="Calibri" w:eastAsia="Arial" w:hAnsi="Calibri" w:cs="Calibri"/>
          <w:lang w:val="sk" w:eastAsia="sk"/>
        </w:rPr>
        <w:t xml:space="preserve"> </w:t>
      </w:r>
      <w:r w:rsidR="005541DB" w:rsidRPr="005541DB">
        <w:rPr>
          <w:rFonts w:ascii="Calibri" w:eastAsia="Arial" w:hAnsi="Calibri" w:cs="Calibri"/>
          <w:b/>
          <w:lang w:eastAsia="sk"/>
        </w:rPr>
        <w:t xml:space="preserve"> - </w:t>
      </w:r>
      <w:r w:rsidR="00406B37" w:rsidRPr="00406B37">
        <w:rPr>
          <w:rFonts w:ascii="Calibri" w:eastAsia="Arial" w:hAnsi="Calibri" w:cs="Calibri"/>
          <w:b/>
          <w:lang w:eastAsia="sk"/>
        </w:rPr>
        <w:t>Návrh na plnenie kritérií</w:t>
      </w:r>
      <w:r w:rsidR="00E64DD5">
        <w:rPr>
          <w:rFonts w:ascii="Calibri" w:eastAsia="Arial" w:hAnsi="Calibri" w:cs="Calibri"/>
          <w:b/>
          <w:lang w:eastAsia="sk"/>
        </w:rPr>
        <w:t>- Cenová ponuka</w:t>
      </w:r>
      <w:r w:rsidR="006C0407">
        <w:rPr>
          <w:rFonts w:ascii="Calibri" w:eastAsia="Arial" w:hAnsi="Calibri" w:cs="Calibri"/>
          <w:b/>
          <w:lang w:eastAsia="sk"/>
        </w:rPr>
        <w:t xml:space="preserve"> </w:t>
      </w:r>
      <w:r w:rsidR="00D70F10">
        <w:rPr>
          <w:rFonts w:ascii="Calibri" w:eastAsia="Arial" w:hAnsi="Calibri" w:cs="Calibri"/>
          <w:b/>
          <w:lang w:eastAsia="sk"/>
        </w:rPr>
        <w:t xml:space="preserve"> ( vrátane  príl</w:t>
      </w:r>
      <w:r w:rsidR="007114D3">
        <w:rPr>
          <w:rFonts w:ascii="Calibri" w:eastAsia="Arial" w:hAnsi="Calibri" w:cs="Calibri"/>
          <w:b/>
          <w:lang w:eastAsia="sk"/>
        </w:rPr>
        <w:t>o</w:t>
      </w:r>
      <w:r w:rsidR="00D70F10">
        <w:rPr>
          <w:rFonts w:ascii="Calibri" w:eastAsia="Arial" w:hAnsi="Calibri" w:cs="Calibri"/>
          <w:b/>
          <w:lang w:eastAsia="sk"/>
        </w:rPr>
        <w:t>h</w:t>
      </w:r>
      <w:r w:rsidR="009228C7">
        <w:rPr>
          <w:rFonts w:ascii="Calibri" w:eastAsia="Arial" w:hAnsi="Calibri" w:cs="Calibri"/>
          <w:b/>
          <w:lang w:eastAsia="sk"/>
        </w:rPr>
        <w:t>y</w:t>
      </w:r>
      <w:r w:rsidR="00D70F10">
        <w:rPr>
          <w:rFonts w:ascii="Calibri" w:eastAsia="Arial" w:hAnsi="Calibri" w:cs="Calibri"/>
          <w:b/>
          <w:lang w:eastAsia="sk"/>
        </w:rPr>
        <w:t xml:space="preserve"> </w:t>
      </w:r>
      <w:r w:rsidR="009228C7">
        <w:rPr>
          <w:rFonts w:ascii="Calibri" w:eastAsia="Arial" w:hAnsi="Calibri" w:cs="Calibri"/>
          <w:b/>
          <w:lang w:eastAsia="sk"/>
        </w:rPr>
        <w:t>2</w:t>
      </w:r>
      <w:r w:rsidR="00D70F10">
        <w:rPr>
          <w:rFonts w:ascii="Calibri" w:eastAsia="Arial" w:hAnsi="Calibri" w:cs="Calibri"/>
          <w:b/>
          <w:lang w:eastAsia="sk"/>
        </w:rPr>
        <w:t>.1</w:t>
      </w:r>
      <w:r w:rsidR="009228C7">
        <w:rPr>
          <w:rFonts w:ascii="Calibri" w:eastAsia="Arial" w:hAnsi="Calibri" w:cs="Calibri"/>
          <w:b/>
          <w:lang w:eastAsia="sk"/>
        </w:rPr>
        <w:t>)</w:t>
      </w:r>
    </w:p>
    <w:p w14:paraId="18134A11" w14:textId="0E3D9E9B" w:rsidR="005541DB" w:rsidRDefault="005541DB" w:rsidP="005541DB">
      <w:pPr>
        <w:widowControl w:val="0"/>
        <w:autoSpaceDE w:val="0"/>
        <w:autoSpaceDN w:val="0"/>
        <w:spacing w:after="0"/>
        <w:ind w:left="318"/>
        <w:jc w:val="both"/>
        <w:rPr>
          <w:rFonts w:ascii="Calibri" w:eastAsia="Arial" w:hAnsi="Calibri" w:cs="Calibri"/>
          <w:b/>
          <w:bCs/>
          <w:lang w:eastAsia="sk"/>
        </w:rPr>
      </w:pPr>
      <w:r>
        <w:rPr>
          <w:rFonts w:ascii="Calibri" w:eastAsia="Arial" w:hAnsi="Calibri" w:cs="Calibri"/>
          <w:b/>
          <w:bCs/>
          <w:lang w:eastAsia="sk"/>
        </w:rPr>
        <w:t xml:space="preserve"> </w:t>
      </w:r>
      <w:r w:rsidRPr="00EF111B">
        <w:rPr>
          <w:rFonts w:ascii="Calibri" w:eastAsia="Arial" w:hAnsi="Calibri" w:cs="Calibri"/>
          <w:lang w:eastAsia="sk"/>
        </w:rPr>
        <w:t>Príloha č.</w:t>
      </w:r>
      <w:r w:rsidR="00EF111B">
        <w:rPr>
          <w:rFonts w:ascii="Calibri" w:eastAsia="Arial" w:hAnsi="Calibri" w:cs="Calibri"/>
          <w:lang w:eastAsia="sk"/>
        </w:rPr>
        <w:t xml:space="preserve"> </w:t>
      </w:r>
      <w:r w:rsidR="00E64DD5">
        <w:rPr>
          <w:rFonts w:ascii="Calibri" w:eastAsia="Arial" w:hAnsi="Calibri" w:cs="Calibri"/>
          <w:lang w:eastAsia="sk"/>
        </w:rPr>
        <w:t>3</w:t>
      </w:r>
      <w:r>
        <w:rPr>
          <w:rFonts w:ascii="Calibri" w:eastAsia="Arial" w:hAnsi="Calibri" w:cs="Calibri"/>
          <w:b/>
          <w:bCs/>
          <w:lang w:eastAsia="sk"/>
        </w:rPr>
        <w:t xml:space="preserve"> </w:t>
      </w:r>
      <w:r w:rsidR="00EF111B">
        <w:rPr>
          <w:rFonts w:ascii="Calibri" w:eastAsia="Arial" w:hAnsi="Calibri" w:cs="Calibri"/>
          <w:b/>
          <w:bCs/>
          <w:lang w:eastAsia="sk"/>
        </w:rPr>
        <w:t>-</w:t>
      </w:r>
      <w:r>
        <w:rPr>
          <w:rFonts w:ascii="Calibri" w:eastAsia="Arial" w:hAnsi="Calibri" w:cs="Calibri"/>
          <w:b/>
          <w:bCs/>
          <w:lang w:eastAsia="sk"/>
        </w:rPr>
        <w:t xml:space="preserve"> </w:t>
      </w:r>
      <w:r w:rsidR="007E1461">
        <w:rPr>
          <w:rFonts w:ascii="Calibri" w:eastAsia="Arial" w:hAnsi="Calibri" w:cs="Calibri"/>
          <w:b/>
          <w:bCs/>
          <w:lang w:eastAsia="sk"/>
        </w:rPr>
        <w:t xml:space="preserve"> </w:t>
      </w:r>
      <w:r>
        <w:rPr>
          <w:rFonts w:ascii="Calibri" w:eastAsia="Arial" w:hAnsi="Calibri" w:cs="Calibri"/>
          <w:b/>
          <w:bCs/>
          <w:lang w:eastAsia="sk"/>
        </w:rPr>
        <w:t>Návrh zmluvy</w:t>
      </w:r>
      <w:r w:rsidR="00E87E81">
        <w:rPr>
          <w:rFonts w:ascii="Calibri" w:eastAsia="Arial" w:hAnsi="Calibri" w:cs="Calibri"/>
          <w:b/>
          <w:bCs/>
          <w:lang w:eastAsia="sk"/>
        </w:rPr>
        <w:t xml:space="preserve"> </w:t>
      </w:r>
    </w:p>
    <w:p w14:paraId="5C66D009" w14:textId="21D510F2" w:rsidR="001E604B" w:rsidRPr="001E604B" w:rsidRDefault="006C7BEE" w:rsidP="001E604B">
      <w:pPr>
        <w:widowControl w:val="0"/>
        <w:autoSpaceDE w:val="0"/>
        <w:autoSpaceDN w:val="0"/>
        <w:spacing w:after="0"/>
        <w:ind w:left="318"/>
        <w:jc w:val="both"/>
        <w:rPr>
          <w:rFonts w:ascii="Calibri" w:eastAsia="Arial" w:hAnsi="Calibri" w:cs="Calibri"/>
          <w:lang w:val="sk" w:eastAsia="sk"/>
        </w:rPr>
      </w:pPr>
      <w:r>
        <w:rPr>
          <w:rFonts w:ascii="Calibri" w:eastAsia="Arial" w:hAnsi="Calibri" w:cs="Calibri"/>
          <w:b/>
          <w:lang w:val="sk" w:eastAsia="sk"/>
        </w:rPr>
        <w:t xml:space="preserve">      </w:t>
      </w:r>
    </w:p>
    <w:p w14:paraId="2EA98CBE" w14:textId="57CF98AC" w:rsidR="001E5169" w:rsidRPr="007676BF" w:rsidRDefault="001E604B" w:rsidP="00E87E81">
      <w:pPr>
        <w:widowControl w:val="0"/>
        <w:autoSpaceDE w:val="0"/>
        <w:autoSpaceDN w:val="0"/>
        <w:spacing w:after="0"/>
        <w:ind w:left="318"/>
        <w:jc w:val="both"/>
        <w:rPr>
          <w:b/>
        </w:rPr>
      </w:pPr>
      <w:r w:rsidRPr="0071425C">
        <w:rPr>
          <w:rFonts w:ascii="Calibri" w:eastAsia="Arial" w:hAnsi="Calibri" w:cs="Calibri"/>
          <w:lang w:val="sk" w:eastAsia="sk"/>
        </w:rPr>
        <w:t xml:space="preserve">V Bratislava, dňa </w:t>
      </w:r>
      <w:r w:rsidR="00273F2F">
        <w:rPr>
          <w:rFonts w:ascii="Calibri" w:eastAsia="Arial" w:hAnsi="Calibri" w:cs="Calibri"/>
          <w:lang w:val="sk" w:eastAsia="sk"/>
        </w:rPr>
        <w:t>10</w:t>
      </w:r>
      <w:r w:rsidR="00772C10">
        <w:rPr>
          <w:rFonts w:ascii="Calibri" w:eastAsia="Arial" w:hAnsi="Calibri" w:cs="Calibri"/>
          <w:lang w:val="sk" w:eastAsia="sk"/>
        </w:rPr>
        <w:t>.</w:t>
      </w:r>
      <w:r w:rsidR="00273F2F">
        <w:rPr>
          <w:rFonts w:ascii="Calibri" w:eastAsia="Arial" w:hAnsi="Calibri" w:cs="Calibri"/>
          <w:lang w:val="sk" w:eastAsia="sk"/>
        </w:rPr>
        <w:t>9</w:t>
      </w:r>
      <w:r w:rsidR="00772C10">
        <w:rPr>
          <w:rFonts w:ascii="Calibri" w:eastAsia="Arial" w:hAnsi="Calibri" w:cs="Calibri"/>
          <w:lang w:val="sk" w:eastAsia="sk"/>
        </w:rPr>
        <w:t>.</w:t>
      </w:r>
      <w:r w:rsidR="000B4653">
        <w:rPr>
          <w:rFonts w:ascii="Calibri" w:eastAsia="Arial" w:hAnsi="Calibri" w:cs="Calibri"/>
          <w:lang w:val="sk" w:eastAsia="sk"/>
        </w:rPr>
        <w:t>2020</w:t>
      </w:r>
      <w:r w:rsidRPr="0071425C">
        <w:rPr>
          <w:rFonts w:ascii="Calibri" w:eastAsia="Arial" w:hAnsi="Calibri" w:cs="Calibri"/>
          <w:lang w:val="sk" w:eastAsia="sk"/>
        </w:rPr>
        <w:t>.</w:t>
      </w:r>
    </w:p>
    <w:sectPr w:rsidR="001E5169" w:rsidRPr="007676BF" w:rsidSect="008A7B10">
      <w:headerReference w:type="even" r:id="rId17"/>
      <w:headerReference w:type="default" r:id="rId18"/>
      <w:footerReference w:type="default" r:id="rId19"/>
      <w:headerReference w:type="first" r:id="rId20"/>
      <w:footerReference w:type="first" r:id="rId21"/>
      <w:pgSz w:w="11906" w:h="16838"/>
      <w:pgMar w:top="1843" w:right="1417" w:bottom="1418" w:left="1276" w:header="0" w:footer="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59621D" w14:textId="77777777" w:rsidR="00A74AF4" w:rsidRDefault="00A74AF4" w:rsidP="00F14090">
      <w:pPr>
        <w:spacing w:after="0" w:line="240" w:lineRule="auto"/>
      </w:pPr>
      <w:r>
        <w:separator/>
      </w:r>
    </w:p>
  </w:endnote>
  <w:endnote w:type="continuationSeparator" w:id="0">
    <w:p w14:paraId="7B8B5BDE" w14:textId="77777777" w:rsidR="00A74AF4" w:rsidRDefault="00A74AF4" w:rsidP="00F140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0375F8" w14:textId="77777777" w:rsidR="00050AB4" w:rsidRDefault="00050AB4" w:rsidP="00050AB4">
    <w:pPr>
      <w:pStyle w:val="Pta"/>
      <w:ind w:left="-141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2CB589" w14:textId="77777777" w:rsidR="00050AB4" w:rsidRDefault="00050AB4" w:rsidP="00050AB4">
    <w:pPr>
      <w:pStyle w:val="Pta"/>
      <w:ind w:left="-141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21279E" w14:textId="77777777" w:rsidR="00A74AF4" w:rsidRDefault="00A74AF4" w:rsidP="00F14090">
      <w:pPr>
        <w:spacing w:after="0" w:line="240" w:lineRule="auto"/>
      </w:pPr>
      <w:r>
        <w:separator/>
      </w:r>
    </w:p>
  </w:footnote>
  <w:footnote w:type="continuationSeparator" w:id="0">
    <w:p w14:paraId="77659DC2" w14:textId="77777777" w:rsidR="00A74AF4" w:rsidRDefault="00A74AF4" w:rsidP="00F140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4A9C06" w14:textId="77777777" w:rsidR="00F14090" w:rsidRDefault="00A74AF4">
    <w:pPr>
      <w:pStyle w:val="Hlavika"/>
    </w:pPr>
    <w:r>
      <w:rPr>
        <w:noProof/>
        <w:lang w:eastAsia="sk-SK"/>
      </w:rPr>
      <w:pict w14:anchorId="30441FD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622407" o:spid="_x0000_s2053" type="#_x0000_t75" style="position:absolute;margin-left:0;margin-top:0;width:408pt;height:758pt;z-index:-251658752;mso-position-horizontal:center;mso-position-horizontal-relative:margin;mso-position-vertical:center;mso-position-vertical-relative:margin" o:allowincell="f">
          <v:imagedata r:id="rId1" o:title="general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7E67B8" w14:textId="04662CFE" w:rsidR="00F14090" w:rsidRDefault="00F14090" w:rsidP="0035027C">
    <w:pPr>
      <w:pStyle w:val="Hlavika"/>
      <w:ind w:left="-1417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C08F33" w14:textId="77777777" w:rsidR="00F14090" w:rsidRPr="00050AB4" w:rsidRDefault="00713C01" w:rsidP="00050AB4">
    <w:pPr>
      <w:pStyle w:val="Hlavika"/>
      <w:ind w:left="-1417"/>
    </w:pPr>
    <w:r>
      <w:rPr>
        <w:noProof/>
        <w:lang w:eastAsia="sk-SK"/>
      </w:rPr>
      <w:drawing>
        <wp:inline distT="0" distB="0" distL="0" distR="0" wp14:anchorId="17E8B0DA" wp14:editId="54D548C0">
          <wp:extent cx="7570800" cy="1256400"/>
          <wp:effectExtent l="0" t="0" r="0" b="1270"/>
          <wp:docPr id="6" name="Obrázo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lavic_papier_OLO1_HLAVICKA_new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0800" cy="1256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8357AB"/>
    <w:multiLevelType w:val="hybridMultilevel"/>
    <w:tmpl w:val="C48CA70A"/>
    <w:lvl w:ilvl="0" w:tplc="A39ACAD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0" w:hanging="360"/>
      </w:pPr>
    </w:lvl>
    <w:lvl w:ilvl="2" w:tplc="041B001B" w:tentative="1">
      <w:start w:val="1"/>
      <w:numFmt w:val="lowerRoman"/>
      <w:lvlText w:val="%3."/>
      <w:lvlJc w:val="right"/>
      <w:pPr>
        <w:ind w:left="2140" w:hanging="180"/>
      </w:pPr>
    </w:lvl>
    <w:lvl w:ilvl="3" w:tplc="041B000F" w:tentative="1">
      <w:start w:val="1"/>
      <w:numFmt w:val="decimal"/>
      <w:lvlText w:val="%4."/>
      <w:lvlJc w:val="left"/>
      <w:pPr>
        <w:ind w:left="2860" w:hanging="360"/>
      </w:pPr>
    </w:lvl>
    <w:lvl w:ilvl="4" w:tplc="041B0019" w:tentative="1">
      <w:start w:val="1"/>
      <w:numFmt w:val="lowerLetter"/>
      <w:lvlText w:val="%5."/>
      <w:lvlJc w:val="left"/>
      <w:pPr>
        <w:ind w:left="3580" w:hanging="360"/>
      </w:pPr>
    </w:lvl>
    <w:lvl w:ilvl="5" w:tplc="041B001B" w:tentative="1">
      <w:start w:val="1"/>
      <w:numFmt w:val="lowerRoman"/>
      <w:lvlText w:val="%6."/>
      <w:lvlJc w:val="right"/>
      <w:pPr>
        <w:ind w:left="4300" w:hanging="180"/>
      </w:pPr>
    </w:lvl>
    <w:lvl w:ilvl="6" w:tplc="041B000F" w:tentative="1">
      <w:start w:val="1"/>
      <w:numFmt w:val="decimal"/>
      <w:lvlText w:val="%7."/>
      <w:lvlJc w:val="left"/>
      <w:pPr>
        <w:ind w:left="5020" w:hanging="360"/>
      </w:pPr>
    </w:lvl>
    <w:lvl w:ilvl="7" w:tplc="041B0019" w:tentative="1">
      <w:start w:val="1"/>
      <w:numFmt w:val="lowerLetter"/>
      <w:lvlText w:val="%8."/>
      <w:lvlJc w:val="left"/>
      <w:pPr>
        <w:ind w:left="5740" w:hanging="360"/>
      </w:pPr>
    </w:lvl>
    <w:lvl w:ilvl="8" w:tplc="041B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" w15:restartNumberingAfterBreak="0">
    <w:nsid w:val="0CA37507"/>
    <w:multiLevelType w:val="hybridMultilevel"/>
    <w:tmpl w:val="A99A225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63F16BC"/>
    <w:multiLevelType w:val="hybridMultilevel"/>
    <w:tmpl w:val="6A049CB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96454B"/>
    <w:multiLevelType w:val="hybridMultilevel"/>
    <w:tmpl w:val="0EF2A54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DE6D34"/>
    <w:multiLevelType w:val="hybridMultilevel"/>
    <w:tmpl w:val="DE1EA526"/>
    <w:lvl w:ilvl="0" w:tplc="F678E188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0" w:hanging="360"/>
      </w:pPr>
    </w:lvl>
    <w:lvl w:ilvl="2" w:tplc="041B001B" w:tentative="1">
      <w:start w:val="1"/>
      <w:numFmt w:val="lowerRoman"/>
      <w:lvlText w:val="%3."/>
      <w:lvlJc w:val="right"/>
      <w:pPr>
        <w:ind w:left="2140" w:hanging="180"/>
      </w:pPr>
    </w:lvl>
    <w:lvl w:ilvl="3" w:tplc="041B000F" w:tentative="1">
      <w:start w:val="1"/>
      <w:numFmt w:val="decimal"/>
      <w:lvlText w:val="%4."/>
      <w:lvlJc w:val="left"/>
      <w:pPr>
        <w:ind w:left="2860" w:hanging="360"/>
      </w:pPr>
    </w:lvl>
    <w:lvl w:ilvl="4" w:tplc="041B0019" w:tentative="1">
      <w:start w:val="1"/>
      <w:numFmt w:val="lowerLetter"/>
      <w:lvlText w:val="%5."/>
      <w:lvlJc w:val="left"/>
      <w:pPr>
        <w:ind w:left="3580" w:hanging="360"/>
      </w:pPr>
    </w:lvl>
    <w:lvl w:ilvl="5" w:tplc="041B001B" w:tentative="1">
      <w:start w:val="1"/>
      <w:numFmt w:val="lowerRoman"/>
      <w:lvlText w:val="%6."/>
      <w:lvlJc w:val="right"/>
      <w:pPr>
        <w:ind w:left="4300" w:hanging="180"/>
      </w:pPr>
    </w:lvl>
    <w:lvl w:ilvl="6" w:tplc="041B000F" w:tentative="1">
      <w:start w:val="1"/>
      <w:numFmt w:val="decimal"/>
      <w:lvlText w:val="%7."/>
      <w:lvlJc w:val="left"/>
      <w:pPr>
        <w:ind w:left="5020" w:hanging="360"/>
      </w:pPr>
    </w:lvl>
    <w:lvl w:ilvl="7" w:tplc="041B0019" w:tentative="1">
      <w:start w:val="1"/>
      <w:numFmt w:val="lowerLetter"/>
      <w:lvlText w:val="%8."/>
      <w:lvlJc w:val="left"/>
      <w:pPr>
        <w:ind w:left="5740" w:hanging="360"/>
      </w:pPr>
    </w:lvl>
    <w:lvl w:ilvl="8" w:tplc="041B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5" w15:restartNumberingAfterBreak="0">
    <w:nsid w:val="3E353307"/>
    <w:multiLevelType w:val="multilevel"/>
    <w:tmpl w:val="EB6C4234"/>
    <w:lvl w:ilvl="0">
      <w:start w:val="3"/>
      <w:numFmt w:val="decimal"/>
      <w:lvlText w:val="%1."/>
      <w:lvlJc w:val="left"/>
      <w:pPr>
        <w:tabs>
          <w:tab w:val="num" w:pos="357"/>
        </w:tabs>
        <w:ind w:left="567" w:hanging="210"/>
      </w:pPr>
      <w:rPr>
        <w:rFonts w:hint="default"/>
        <w:b w:val="0"/>
        <w:bCs/>
        <w:color w:val="548DD4" w:themeColor="text2" w:themeTint="99"/>
        <w:sz w:val="28"/>
        <w:szCs w:val="28"/>
      </w:rPr>
    </w:lvl>
    <w:lvl w:ilvl="1">
      <w:start w:val="2"/>
      <w:numFmt w:val="lowerLetter"/>
      <w:lvlText w:val="%2)"/>
      <w:lvlJc w:val="left"/>
      <w:pPr>
        <w:tabs>
          <w:tab w:val="num" w:pos="567"/>
        </w:tabs>
        <w:ind w:left="397" w:firstLine="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tabs>
          <w:tab w:val="num" w:pos="777"/>
        </w:tabs>
        <w:ind w:left="987" w:hanging="2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987"/>
        </w:tabs>
        <w:ind w:left="1197" w:hanging="2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97"/>
        </w:tabs>
        <w:ind w:left="1407" w:hanging="2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07"/>
        </w:tabs>
        <w:ind w:left="1617" w:hanging="2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17"/>
        </w:tabs>
        <w:ind w:left="1827" w:hanging="21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27"/>
        </w:tabs>
        <w:ind w:left="2037" w:hanging="21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037"/>
        </w:tabs>
        <w:ind w:left="2247" w:hanging="210"/>
      </w:pPr>
      <w:rPr>
        <w:rFonts w:hint="default"/>
      </w:rPr>
    </w:lvl>
  </w:abstractNum>
  <w:abstractNum w:abstractNumId="6" w15:restartNumberingAfterBreak="0">
    <w:nsid w:val="42F022CB"/>
    <w:multiLevelType w:val="hybridMultilevel"/>
    <w:tmpl w:val="11F8B610"/>
    <w:lvl w:ilvl="0" w:tplc="71F41142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552CD2"/>
    <w:multiLevelType w:val="hybridMultilevel"/>
    <w:tmpl w:val="B5502ED2"/>
    <w:lvl w:ilvl="0" w:tplc="041B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8" w15:restartNumberingAfterBreak="0">
    <w:nsid w:val="4B177497"/>
    <w:multiLevelType w:val="hybridMultilevel"/>
    <w:tmpl w:val="F5BCF49A"/>
    <w:lvl w:ilvl="0" w:tplc="923440A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A702B4"/>
    <w:multiLevelType w:val="hybridMultilevel"/>
    <w:tmpl w:val="8FC606DC"/>
    <w:lvl w:ilvl="0" w:tplc="5F1880A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836266"/>
    <w:multiLevelType w:val="multilevel"/>
    <w:tmpl w:val="27D80BB0"/>
    <w:lvl w:ilvl="0">
      <w:start w:val="4"/>
      <w:numFmt w:val="decimal"/>
      <w:pStyle w:val="vyzvalanky"/>
      <w:lvlText w:val="%1."/>
      <w:lvlJc w:val="left"/>
      <w:pPr>
        <w:tabs>
          <w:tab w:val="num" w:pos="357"/>
        </w:tabs>
        <w:ind w:left="567" w:hanging="210"/>
      </w:pPr>
      <w:rPr>
        <w:rFonts w:hint="default"/>
        <w:b w:val="0"/>
        <w:bCs/>
        <w:color w:val="1F497D" w:themeColor="text2"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567"/>
        </w:tabs>
        <w:ind w:left="510" w:hanging="113"/>
      </w:pPr>
      <w:rPr>
        <w:rFonts w:hint="default"/>
        <w:b w:val="0"/>
        <w:bCs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777"/>
        </w:tabs>
        <w:ind w:left="987" w:hanging="2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987"/>
        </w:tabs>
        <w:ind w:left="1197" w:hanging="2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97"/>
        </w:tabs>
        <w:ind w:left="1407" w:hanging="2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07"/>
        </w:tabs>
        <w:ind w:left="1617" w:hanging="2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17"/>
        </w:tabs>
        <w:ind w:left="1827" w:hanging="21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27"/>
        </w:tabs>
        <w:ind w:left="2037" w:hanging="21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037"/>
        </w:tabs>
        <w:ind w:left="2247" w:hanging="210"/>
      </w:pPr>
      <w:rPr>
        <w:rFonts w:hint="default"/>
      </w:rPr>
    </w:lvl>
  </w:abstractNum>
  <w:abstractNum w:abstractNumId="11" w15:restartNumberingAfterBreak="0">
    <w:nsid w:val="534005AA"/>
    <w:multiLevelType w:val="hybridMultilevel"/>
    <w:tmpl w:val="D0585150"/>
    <w:lvl w:ilvl="0" w:tplc="BCF45DC6">
      <w:start w:val="1"/>
      <w:numFmt w:val="lowerLetter"/>
      <w:lvlText w:val="%1)"/>
      <w:lvlJc w:val="left"/>
      <w:pPr>
        <w:ind w:left="910" w:hanging="360"/>
      </w:pPr>
      <w:rPr>
        <w:rFonts w:ascii="Calibri" w:eastAsia="Arial" w:hAnsi="Calibri" w:cs="Calibri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630" w:hanging="360"/>
      </w:pPr>
    </w:lvl>
    <w:lvl w:ilvl="2" w:tplc="041B001B" w:tentative="1">
      <w:start w:val="1"/>
      <w:numFmt w:val="lowerRoman"/>
      <w:lvlText w:val="%3."/>
      <w:lvlJc w:val="right"/>
      <w:pPr>
        <w:ind w:left="2350" w:hanging="180"/>
      </w:pPr>
    </w:lvl>
    <w:lvl w:ilvl="3" w:tplc="041B000F" w:tentative="1">
      <w:start w:val="1"/>
      <w:numFmt w:val="decimal"/>
      <w:lvlText w:val="%4."/>
      <w:lvlJc w:val="left"/>
      <w:pPr>
        <w:ind w:left="3070" w:hanging="360"/>
      </w:pPr>
    </w:lvl>
    <w:lvl w:ilvl="4" w:tplc="041B0019" w:tentative="1">
      <w:start w:val="1"/>
      <w:numFmt w:val="lowerLetter"/>
      <w:lvlText w:val="%5."/>
      <w:lvlJc w:val="left"/>
      <w:pPr>
        <w:ind w:left="3790" w:hanging="360"/>
      </w:pPr>
    </w:lvl>
    <w:lvl w:ilvl="5" w:tplc="041B001B" w:tentative="1">
      <w:start w:val="1"/>
      <w:numFmt w:val="lowerRoman"/>
      <w:lvlText w:val="%6."/>
      <w:lvlJc w:val="right"/>
      <w:pPr>
        <w:ind w:left="4510" w:hanging="180"/>
      </w:pPr>
    </w:lvl>
    <w:lvl w:ilvl="6" w:tplc="041B000F" w:tentative="1">
      <w:start w:val="1"/>
      <w:numFmt w:val="decimal"/>
      <w:lvlText w:val="%7."/>
      <w:lvlJc w:val="left"/>
      <w:pPr>
        <w:ind w:left="5230" w:hanging="360"/>
      </w:pPr>
    </w:lvl>
    <w:lvl w:ilvl="7" w:tplc="041B0019" w:tentative="1">
      <w:start w:val="1"/>
      <w:numFmt w:val="lowerLetter"/>
      <w:lvlText w:val="%8."/>
      <w:lvlJc w:val="left"/>
      <w:pPr>
        <w:ind w:left="5950" w:hanging="360"/>
      </w:pPr>
    </w:lvl>
    <w:lvl w:ilvl="8" w:tplc="041B001B" w:tentative="1">
      <w:start w:val="1"/>
      <w:numFmt w:val="lowerRoman"/>
      <w:lvlText w:val="%9."/>
      <w:lvlJc w:val="right"/>
      <w:pPr>
        <w:ind w:left="6670" w:hanging="180"/>
      </w:pPr>
    </w:lvl>
  </w:abstractNum>
  <w:abstractNum w:abstractNumId="12" w15:restartNumberingAfterBreak="0">
    <w:nsid w:val="5660705A"/>
    <w:multiLevelType w:val="multilevel"/>
    <w:tmpl w:val="041B001D"/>
    <w:styleLink w:val="Vzva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3"/>
      <w:numFmt w:val="decimal"/>
      <w:lvlText w:val="%2"/>
      <w:lvlJc w:val="left"/>
      <w:pPr>
        <w:ind w:left="720" w:hanging="360"/>
      </w:pPr>
      <w:rPr>
        <w:rFonts w:ascii="Calibri" w:hAnsi="Calibri"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5CEA58D4"/>
    <w:multiLevelType w:val="hybridMultilevel"/>
    <w:tmpl w:val="8FC606DC"/>
    <w:lvl w:ilvl="0" w:tplc="5F1880A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CA334E"/>
    <w:multiLevelType w:val="hybridMultilevel"/>
    <w:tmpl w:val="EB662F38"/>
    <w:lvl w:ilvl="0" w:tplc="11AE9B50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0" w:hanging="360"/>
      </w:pPr>
    </w:lvl>
    <w:lvl w:ilvl="2" w:tplc="041B001B" w:tentative="1">
      <w:start w:val="1"/>
      <w:numFmt w:val="lowerRoman"/>
      <w:lvlText w:val="%3."/>
      <w:lvlJc w:val="right"/>
      <w:pPr>
        <w:ind w:left="2140" w:hanging="180"/>
      </w:pPr>
    </w:lvl>
    <w:lvl w:ilvl="3" w:tplc="041B000F" w:tentative="1">
      <w:start w:val="1"/>
      <w:numFmt w:val="decimal"/>
      <w:lvlText w:val="%4."/>
      <w:lvlJc w:val="left"/>
      <w:pPr>
        <w:ind w:left="2860" w:hanging="360"/>
      </w:pPr>
    </w:lvl>
    <w:lvl w:ilvl="4" w:tplc="041B0019" w:tentative="1">
      <w:start w:val="1"/>
      <w:numFmt w:val="lowerLetter"/>
      <w:lvlText w:val="%5."/>
      <w:lvlJc w:val="left"/>
      <w:pPr>
        <w:ind w:left="3580" w:hanging="360"/>
      </w:pPr>
    </w:lvl>
    <w:lvl w:ilvl="5" w:tplc="041B001B" w:tentative="1">
      <w:start w:val="1"/>
      <w:numFmt w:val="lowerRoman"/>
      <w:lvlText w:val="%6."/>
      <w:lvlJc w:val="right"/>
      <w:pPr>
        <w:ind w:left="4300" w:hanging="180"/>
      </w:pPr>
    </w:lvl>
    <w:lvl w:ilvl="6" w:tplc="041B000F" w:tentative="1">
      <w:start w:val="1"/>
      <w:numFmt w:val="decimal"/>
      <w:lvlText w:val="%7."/>
      <w:lvlJc w:val="left"/>
      <w:pPr>
        <w:ind w:left="5020" w:hanging="360"/>
      </w:pPr>
    </w:lvl>
    <w:lvl w:ilvl="7" w:tplc="041B0019" w:tentative="1">
      <w:start w:val="1"/>
      <w:numFmt w:val="lowerLetter"/>
      <w:lvlText w:val="%8."/>
      <w:lvlJc w:val="left"/>
      <w:pPr>
        <w:ind w:left="5740" w:hanging="360"/>
      </w:pPr>
    </w:lvl>
    <w:lvl w:ilvl="8" w:tplc="041B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5" w15:restartNumberingAfterBreak="0">
    <w:nsid w:val="6A6856B9"/>
    <w:multiLevelType w:val="multilevel"/>
    <w:tmpl w:val="7554B2BC"/>
    <w:lvl w:ilvl="0">
      <w:start w:val="2"/>
      <w:numFmt w:val="decimal"/>
      <w:lvlText w:val="%1."/>
      <w:lvlJc w:val="left"/>
      <w:pPr>
        <w:ind w:left="1410" w:hanging="360"/>
      </w:pPr>
      <w:rPr>
        <w:rFonts w:ascii="Arial" w:hAnsi="Arial" w:cs="Arial" w:hint="default"/>
        <w:b/>
        <w:bCs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b w:val="0"/>
        <w:bCs w:val="0"/>
        <w:i w:val="0"/>
        <w:iCs w:val="0"/>
        <w:color w:val="auto"/>
        <w:sz w:val="20"/>
        <w:szCs w:val="20"/>
      </w:rPr>
    </w:lvl>
    <w:lvl w:ilvl="2">
      <w:start w:val="1"/>
      <w:numFmt w:val="bullet"/>
      <w:lvlText w:val=""/>
      <w:lvlJc w:val="left"/>
      <w:pPr>
        <w:ind w:left="1288" w:hanging="720"/>
      </w:pPr>
      <w:rPr>
        <w:rFonts w:ascii="Symbol" w:hAnsi="Symbol" w:hint="default"/>
        <w:b w:val="0"/>
        <w:bCs w:val="0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2706" w:hanging="720"/>
      </w:pPr>
    </w:lvl>
    <w:lvl w:ilvl="4">
      <w:start w:val="1"/>
      <w:numFmt w:val="decimal"/>
      <w:isLgl/>
      <w:lvlText w:val="%1.%2.%3.%4.%5"/>
      <w:lvlJc w:val="left"/>
      <w:pPr>
        <w:ind w:left="2130" w:hanging="1080"/>
      </w:pPr>
    </w:lvl>
    <w:lvl w:ilvl="5">
      <w:start w:val="1"/>
      <w:numFmt w:val="decimal"/>
      <w:isLgl/>
      <w:lvlText w:val="%1.%2.%3.%4.%5.%6"/>
      <w:lvlJc w:val="left"/>
      <w:pPr>
        <w:ind w:left="2130" w:hanging="1080"/>
      </w:pPr>
    </w:lvl>
    <w:lvl w:ilvl="6">
      <w:start w:val="1"/>
      <w:numFmt w:val="decimal"/>
      <w:isLgl/>
      <w:lvlText w:val="%1.%2.%3.%4.%5.%6.%7"/>
      <w:lvlJc w:val="left"/>
      <w:pPr>
        <w:ind w:left="2490" w:hanging="1440"/>
      </w:pPr>
    </w:lvl>
    <w:lvl w:ilvl="7">
      <w:start w:val="1"/>
      <w:numFmt w:val="decimal"/>
      <w:isLgl/>
      <w:lvlText w:val="%1.%2.%3.%4.%5.%6.%7.%8"/>
      <w:lvlJc w:val="left"/>
      <w:pPr>
        <w:ind w:left="2490" w:hanging="1440"/>
      </w:pPr>
    </w:lvl>
    <w:lvl w:ilvl="8">
      <w:start w:val="1"/>
      <w:numFmt w:val="decimal"/>
      <w:isLgl/>
      <w:lvlText w:val="%1.%2.%3.%4.%5.%6.%7.%8.%9"/>
      <w:lvlJc w:val="left"/>
      <w:pPr>
        <w:ind w:left="2850" w:hanging="1800"/>
      </w:pPr>
    </w:lvl>
  </w:abstractNum>
  <w:abstractNum w:abstractNumId="16" w15:restartNumberingAfterBreak="0">
    <w:nsid w:val="7003637B"/>
    <w:multiLevelType w:val="hybridMultilevel"/>
    <w:tmpl w:val="368E423A"/>
    <w:lvl w:ilvl="0" w:tplc="2884B9AE">
      <w:start w:val="1"/>
      <w:numFmt w:val="lowerLetter"/>
      <w:lvlText w:val="%1)"/>
      <w:lvlJc w:val="left"/>
      <w:pPr>
        <w:ind w:left="765" w:hanging="360"/>
      </w:pPr>
      <w:rPr>
        <w:rFonts w:hint="default"/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485" w:hanging="360"/>
      </w:pPr>
    </w:lvl>
    <w:lvl w:ilvl="2" w:tplc="041B001B" w:tentative="1">
      <w:start w:val="1"/>
      <w:numFmt w:val="lowerRoman"/>
      <w:lvlText w:val="%3."/>
      <w:lvlJc w:val="right"/>
      <w:pPr>
        <w:ind w:left="2205" w:hanging="180"/>
      </w:pPr>
    </w:lvl>
    <w:lvl w:ilvl="3" w:tplc="041B000F" w:tentative="1">
      <w:start w:val="1"/>
      <w:numFmt w:val="decimal"/>
      <w:lvlText w:val="%4."/>
      <w:lvlJc w:val="left"/>
      <w:pPr>
        <w:ind w:left="2925" w:hanging="360"/>
      </w:pPr>
    </w:lvl>
    <w:lvl w:ilvl="4" w:tplc="041B0019" w:tentative="1">
      <w:start w:val="1"/>
      <w:numFmt w:val="lowerLetter"/>
      <w:lvlText w:val="%5."/>
      <w:lvlJc w:val="left"/>
      <w:pPr>
        <w:ind w:left="3645" w:hanging="360"/>
      </w:pPr>
    </w:lvl>
    <w:lvl w:ilvl="5" w:tplc="041B001B" w:tentative="1">
      <w:start w:val="1"/>
      <w:numFmt w:val="lowerRoman"/>
      <w:lvlText w:val="%6."/>
      <w:lvlJc w:val="right"/>
      <w:pPr>
        <w:ind w:left="4365" w:hanging="180"/>
      </w:pPr>
    </w:lvl>
    <w:lvl w:ilvl="6" w:tplc="041B000F" w:tentative="1">
      <w:start w:val="1"/>
      <w:numFmt w:val="decimal"/>
      <w:lvlText w:val="%7."/>
      <w:lvlJc w:val="left"/>
      <w:pPr>
        <w:ind w:left="5085" w:hanging="360"/>
      </w:pPr>
    </w:lvl>
    <w:lvl w:ilvl="7" w:tplc="041B0019" w:tentative="1">
      <w:start w:val="1"/>
      <w:numFmt w:val="lowerLetter"/>
      <w:lvlText w:val="%8."/>
      <w:lvlJc w:val="left"/>
      <w:pPr>
        <w:ind w:left="5805" w:hanging="360"/>
      </w:pPr>
    </w:lvl>
    <w:lvl w:ilvl="8" w:tplc="041B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7" w15:restartNumberingAfterBreak="0">
    <w:nsid w:val="754115B2"/>
    <w:multiLevelType w:val="multilevel"/>
    <w:tmpl w:val="EBD27456"/>
    <w:lvl w:ilvl="0">
      <w:start w:val="1"/>
      <w:numFmt w:val="decimal"/>
      <w:lvlText w:val="%1."/>
      <w:lvlJc w:val="left"/>
      <w:pPr>
        <w:tabs>
          <w:tab w:val="num" w:pos="357"/>
        </w:tabs>
        <w:ind w:left="567" w:hanging="210"/>
      </w:pPr>
      <w:rPr>
        <w:rFonts w:hint="default"/>
        <w:b w:val="0"/>
        <w:bCs/>
        <w:color w:val="1F497D" w:themeColor="text2"/>
        <w:sz w:val="28"/>
        <w:szCs w:val="28"/>
      </w:rPr>
    </w:lvl>
    <w:lvl w:ilvl="1">
      <w:start w:val="2"/>
      <w:numFmt w:val="decimal"/>
      <w:isLgl/>
      <w:lvlText w:val="%1.%2."/>
      <w:lvlJc w:val="left"/>
      <w:pPr>
        <w:tabs>
          <w:tab w:val="num" w:pos="567"/>
        </w:tabs>
        <w:ind w:left="777" w:hanging="21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tabs>
          <w:tab w:val="num" w:pos="777"/>
        </w:tabs>
        <w:ind w:left="987" w:hanging="2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987"/>
        </w:tabs>
        <w:ind w:left="1197" w:hanging="2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97"/>
        </w:tabs>
        <w:ind w:left="1407" w:hanging="2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07"/>
        </w:tabs>
        <w:ind w:left="1617" w:hanging="2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17"/>
        </w:tabs>
        <w:ind w:left="1827" w:hanging="21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27"/>
        </w:tabs>
        <w:ind w:left="2037" w:hanging="21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037"/>
        </w:tabs>
        <w:ind w:left="2247" w:hanging="210"/>
      </w:pPr>
      <w:rPr>
        <w:rFonts w:hint="default"/>
      </w:rPr>
    </w:lvl>
  </w:abstractNum>
  <w:num w:numId="1">
    <w:abstractNumId w:val="17"/>
  </w:num>
  <w:num w:numId="2">
    <w:abstractNumId w:val="12"/>
  </w:num>
  <w:num w:numId="3">
    <w:abstractNumId w:val="5"/>
  </w:num>
  <w:num w:numId="4">
    <w:abstractNumId w:val="10"/>
  </w:num>
  <w:num w:numId="5">
    <w:abstractNumId w:val="16"/>
  </w:num>
  <w:num w:numId="6">
    <w:abstractNumId w:val="9"/>
  </w:num>
  <w:num w:numId="7">
    <w:abstractNumId w:val="11"/>
  </w:num>
  <w:num w:numId="8">
    <w:abstractNumId w:val="6"/>
  </w:num>
  <w:num w:numId="9">
    <w:abstractNumId w:val="2"/>
  </w:num>
  <w:num w:numId="10">
    <w:abstractNumId w:val="4"/>
  </w:num>
  <w:num w:numId="11">
    <w:abstractNumId w:val="14"/>
  </w:num>
  <w:num w:numId="12">
    <w:abstractNumId w:val="7"/>
  </w:num>
  <w:num w:numId="13">
    <w:abstractNumId w:val="3"/>
  </w:num>
  <w:num w:numId="14">
    <w:abstractNumId w:val="13"/>
  </w:num>
  <w:num w:numId="15">
    <w:abstractNumId w:val="0"/>
  </w:num>
  <w:num w:numId="16">
    <w:abstractNumId w:val="15"/>
    <w:lvlOverride w:ilvl="0">
      <w:startOverride w:val="2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680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090"/>
    <w:rsid w:val="0001271E"/>
    <w:rsid w:val="000200E2"/>
    <w:rsid w:val="00021F4C"/>
    <w:rsid w:val="00024B56"/>
    <w:rsid w:val="00032EFA"/>
    <w:rsid w:val="00033094"/>
    <w:rsid w:val="00036964"/>
    <w:rsid w:val="00037B79"/>
    <w:rsid w:val="00037FCA"/>
    <w:rsid w:val="00045046"/>
    <w:rsid w:val="00050AB4"/>
    <w:rsid w:val="000514EF"/>
    <w:rsid w:val="00051D56"/>
    <w:rsid w:val="00063F3D"/>
    <w:rsid w:val="00065F6D"/>
    <w:rsid w:val="00091C9A"/>
    <w:rsid w:val="00095262"/>
    <w:rsid w:val="0009755D"/>
    <w:rsid w:val="000A2F4A"/>
    <w:rsid w:val="000A3E3D"/>
    <w:rsid w:val="000A769C"/>
    <w:rsid w:val="000B4653"/>
    <w:rsid w:val="000C26E1"/>
    <w:rsid w:val="000C663C"/>
    <w:rsid w:val="000D6998"/>
    <w:rsid w:val="000E3864"/>
    <w:rsid w:val="000E3995"/>
    <w:rsid w:val="000F0D46"/>
    <w:rsid w:val="001036FC"/>
    <w:rsid w:val="00114F79"/>
    <w:rsid w:val="00117D2E"/>
    <w:rsid w:val="00120DE8"/>
    <w:rsid w:val="0012386B"/>
    <w:rsid w:val="0012561E"/>
    <w:rsid w:val="001275B5"/>
    <w:rsid w:val="00127873"/>
    <w:rsid w:val="00141ABE"/>
    <w:rsid w:val="00156E52"/>
    <w:rsid w:val="00165627"/>
    <w:rsid w:val="00167096"/>
    <w:rsid w:val="00171D80"/>
    <w:rsid w:val="001744EF"/>
    <w:rsid w:val="00175BF6"/>
    <w:rsid w:val="00185004"/>
    <w:rsid w:val="001852CF"/>
    <w:rsid w:val="00187D5B"/>
    <w:rsid w:val="0019484C"/>
    <w:rsid w:val="00194FCD"/>
    <w:rsid w:val="001A435D"/>
    <w:rsid w:val="001B16B3"/>
    <w:rsid w:val="001B16ED"/>
    <w:rsid w:val="001C5CF2"/>
    <w:rsid w:val="001C616E"/>
    <w:rsid w:val="001C6A88"/>
    <w:rsid w:val="001E11A8"/>
    <w:rsid w:val="001E19D6"/>
    <w:rsid w:val="001E41EA"/>
    <w:rsid w:val="001E5169"/>
    <w:rsid w:val="001E604B"/>
    <w:rsid w:val="001F39D5"/>
    <w:rsid w:val="001F69CA"/>
    <w:rsid w:val="00203801"/>
    <w:rsid w:val="00213526"/>
    <w:rsid w:val="00213CBF"/>
    <w:rsid w:val="002417E1"/>
    <w:rsid w:val="002453CC"/>
    <w:rsid w:val="00245AED"/>
    <w:rsid w:val="00257120"/>
    <w:rsid w:val="00262BBE"/>
    <w:rsid w:val="0026431A"/>
    <w:rsid w:val="00266EB6"/>
    <w:rsid w:val="00273F2F"/>
    <w:rsid w:val="00274170"/>
    <w:rsid w:val="00277CEA"/>
    <w:rsid w:val="002801AB"/>
    <w:rsid w:val="002830FE"/>
    <w:rsid w:val="00297444"/>
    <w:rsid w:val="00297B91"/>
    <w:rsid w:val="002A1A85"/>
    <w:rsid w:val="002B4AE9"/>
    <w:rsid w:val="002D054B"/>
    <w:rsid w:val="002D3E06"/>
    <w:rsid w:val="002E2B61"/>
    <w:rsid w:val="002E36FB"/>
    <w:rsid w:val="002F07E5"/>
    <w:rsid w:val="002F276B"/>
    <w:rsid w:val="00300AF1"/>
    <w:rsid w:val="003013EA"/>
    <w:rsid w:val="00306940"/>
    <w:rsid w:val="00312388"/>
    <w:rsid w:val="00334491"/>
    <w:rsid w:val="003474AD"/>
    <w:rsid w:val="0035027C"/>
    <w:rsid w:val="00352F7B"/>
    <w:rsid w:val="00360584"/>
    <w:rsid w:val="00361369"/>
    <w:rsid w:val="0036163E"/>
    <w:rsid w:val="00361EA5"/>
    <w:rsid w:val="0036274F"/>
    <w:rsid w:val="003679F0"/>
    <w:rsid w:val="00394D55"/>
    <w:rsid w:val="003A7BB3"/>
    <w:rsid w:val="003B19F7"/>
    <w:rsid w:val="003B2A25"/>
    <w:rsid w:val="003D19E8"/>
    <w:rsid w:val="003D246B"/>
    <w:rsid w:val="003F68BC"/>
    <w:rsid w:val="00400C51"/>
    <w:rsid w:val="00401E8C"/>
    <w:rsid w:val="00404E78"/>
    <w:rsid w:val="00406B37"/>
    <w:rsid w:val="00411FEE"/>
    <w:rsid w:val="00416456"/>
    <w:rsid w:val="004220F3"/>
    <w:rsid w:val="0042212F"/>
    <w:rsid w:val="00444EBC"/>
    <w:rsid w:val="0044748A"/>
    <w:rsid w:val="00451600"/>
    <w:rsid w:val="00454632"/>
    <w:rsid w:val="00464935"/>
    <w:rsid w:val="00472410"/>
    <w:rsid w:val="004765E2"/>
    <w:rsid w:val="00476976"/>
    <w:rsid w:val="00477F98"/>
    <w:rsid w:val="0048124C"/>
    <w:rsid w:val="00486FBC"/>
    <w:rsid w:val="00494404"/>
    <w:rsid w:val="004A3249"/>
    <w:rsid w:val="004A55E5"/>
    <w:rsid w:val="004A79CF"/>
    <w:rsid w:val="004B1E32"/>
    <w:rsid w:val="004B445E"/>
    <w:rsid w:val="004B504D"/>
    <w:rsid w:val="004C06AC"/>
    <w:rsid w:val="004C0DA3"/>
    <w:rsid w:val="004C0E98"/>
    <w:rsid w:val="004D2D33"/>
    <w:rsid w:val="004F03F9"/>
    <w:rsid w:val="004F3E8F"/>
    <w:rsid w:val="004F7224"/>
    <w:rsid w:val="005071D2"/>
    <w:rsid w:val="00507966"/>
    <w:rsid w:val="00512255"/>
    <w:rsid w:val="005135F2"/>
    <w:rsid w:val="00513753"/>
    <w:rsid w:val="00521FD8"/>
    <w:rsid w:val="005236E5"/>
    <w:rsid w:val="00537A95"/>
    <w:rsid w:val="00540A9A"/>
    <w:rsid w:val="00542D19"/>
    <w:rsid w:val="0054539C"/>
    <w:rsid w:val="005522BB"/>
    <w:rsid w:val="005541DB"/>
    <w:rsid w:val="0055455B"/>
    <w:rsid w:val="005655DB"/>
    <w:rsid w:val="0057058A"/>
    <w:rsid w:val="0057325C"/>
    <w:rsid w:val="0058218B"/>
    <w:rsid w:val="00583323"/>
    <w:rsid w:val="00584CBC"/>
    <w:rsid w:val="00595334"/>
    <w:rsid w:val="0059724C"/>
    <w:rsid w:val="005975F4"/>
    <w:rsid w:val="005A094D"/>
    <w:rsid w:val="005A2648"/>
    <w:rsid w:val="005C33BD"/>
    <w:rsid w:val="005C56BC"/>
    <w:rsid w:val="005D594D"/>
    <w:rsid w:val="005D78CE"/>
    <w:rsid w:val="005F03F6"/>
    <w:rsid w:val="006020B9"/>
    <w:rsid w:val="00610845"/>
    <w:rsid w:val="0061672F"/>
    <w:rsid w:val="006167B9"/>
    <w:rsid w:val="00616A03"/>
    <w:rsid w:val="006236D7"/>
    <w:rsid w:val="00630156"/>
    <w:rsid w:val="00632F64"/>
    <w:rsid w:val="00635072"/>
    <w:rsid w:val="0064080C"/>
    <w:rsid w:val="006531AC"/>
    <w:rsid w:val="0065567A"/>
    <w:rsid w:val="00662B03"/>
    <w:rsid w:val="00674D42"/>
    <w:rsid w:val="006843B0"/>
    <w:rsid w:val="00687801"/>
    <w:rsid w:val="006A0B45"/>
    <w:rsid w:val="006A291B"/>
    <w:rsid w:val="006A45B5"/>
    <w:rsid w:val="006C0151"/>
    <w:rsid w:val="006C0407"/>
    <w:rsid w:val="006C7BEE"/>
    <w:rsid w:val="006D0997"/>
    <w:rsid w:val="006D1475"/>
    <w:rsid w:val="006D2C97"/>
    <w:rsid w:val="006D4313"/>
    <w:rsid w:val="006D5E6F"/>
    <w:rsid w:val="006E183A"/>
    <w:rsid w:val="006E28CB"/>
    <w:rsid w:val="006F1EC9"/>
    <w:rsid w:val="006F478E"/>
    <w:rsid w:val="0070353B"/>
    <w:rsid w:val="007114D3"/>
    <w:rsid w:val="00713C01"/>
    <w:rsid w:val="0071407E"/>
    <w:rsid w:val="0071425C"/>
    <w:rsid w:val="007208CB"/>
    <w:rsid w:val="00720BA6"/>
    <w:rsid w:val="007238DC"/>
    <w:rsid w:val="00726DAE"/>
    <w:rsid w:val="007306A3"/>
    <w:rsid w:val="00736218"/>
    <w:rsid w:val="00751102"/>
    <w:rsid w:val="00757342"/>
    <w:rsid w:val="0076672F"/>
    <w:rsid w:val="007676BF"/>
    <w:rsid w:val="00767BC1"/>
    <w:rsid w:val="00772C10"/>
    <w:rsid w:val="007805D8"/>
    <w:rsid w:val="00783E00"/>
    <w:rsid w:val="007867D7"/>
    <w:rsid w:val="00791113"/>
    <w:rsid w:val="007A0ADF"/>
    <w:rsid w:val="007B0404"/>
    <w:rsid w:val="007B137B"/>
    <w:rsid w:val="007B450C"/>
    <w:rsid w:val="007B6818"/>
    <w:rsid w:val="007B7D76"/>
    <w:rsid w:val="007C6B14"/>
    <w:rsid w:val="007C7C60"/>
    <w:rsid w:val="007E145D"/>
    <w:rsid w:val="007E1461"/>
    <w:rsid w:val="007E39FF"/>
    <w:rsid w:val="007F0ED0"/>
    <w:rsid w:val="007F7679"/>
    <w:rsid w:val="0081198B"/>
    <w:rsid w:val="008228FF"/>
    <w:rsid w:val="00822BAA"/>
    <w:rsid w:val="00833D19"/>
    <w:rsid w:val="0083547A"/>
    <w:rsid w:val="00840EE0"/>
    <w:rsid w:val="008417D5"/>
    <w:rsid w:val="00843380"/>
    <w:rsid w:val="008448A7"/>
    <w:rsid w:val="00846B0E"/>
    <w:rsid w:val="008504ED"/>
    <w:rsid w:val="00856943"/>
    <w:rsid w:val="008570FF"/>
    <w:rsid w:val="008616FF"/>
    <w:rsid w:val="00871037"/>
    <w:rsid w:val="00890814"/>
    <w:rsid w:val="00895E51"/>
    <w:rsid w:val="00897E6E"/>
    <w:rsid w:val="008A09CC"/>
    <w:rsid w:val="008A320E"/>
    <w:rsid w:val="008A7B10"/>
    <w:rsid w:val="008B4A51"/>
    <w:rsid w:val="008C1B2F"/>
    <w:rsid w:val="008C1C0B"/>
    <w:rsid w:val="008D1B99"/>
    <w:rsid w:val="008D1C87"/>
    <w:rsid w:val="008D3EAE"/>
    <w:rsid w:val="008D4113"/>
    <w:rsid w:val="008D6B7D"/>
    <w:rsid w:val="008E2F6D"/>
    <w:rsid w:val="008F5FF9"/>
    <w:rsid w:val="008F6202"/>
    <w:rsid w:val="009043FD"/>
    <w:rsid w:val="0090444A"/>
    <w:rsid w:val="009050A9"/>
    <w:rsid w:val="00907061"/>
    <w:rsid w:val="0092048A"/>
    <w:rsid w:val="0092159A"/>
    <w:rsid w:val="009228C7"/>
    <w:rsid w:val="009416A1"/>
    <w:rsid w:val="0094438A"/>
    <w:rsid w:val="009473CC"/>
    <w:rsid w:val="00950F44"/>
    <w:rsid w:val="0096209A"/>
    <w:rsid w:val="0096382C"/>
    <w:rsid w:val="00963B88"/>
    <w:rsid w:val="00973A94"/>
    <w:rsid w:val="00976DD0"/>
    <w:rsid w:val="009773DA"/>
    <w:rsid w:val="00981BEA"/>
    <w:rsid w:val="00984BAF"/>
    <w:rsid w:val="00986664"/>
    <w:rsid w:val="009875D2"/>
    <w:rsid w:val="00990923"/>
    <w:rsid w:val="00990FAE"/>
    <w:rsid w:val="009913F3"/>
    <w:rsid w:val="0099218E"/>
    <w:rsid w:val="00996919"/>
    <w:rsid w:val="009A3D0B"/>
    <w:rsid w:val="009A7AB0"/>
    <w:rsid w:val="009B0997"/>
    <w:rsid w:val="009B20AD"/>
    <w:rsid w:val="009C7CD5"/>
    <w:rsid w:val="009D6D31"/>
    <w:rsid w:val="009E385D"/>
    <w:rsid w:val="009E6ECB"/>
    <w:rsid w:val="009E770F"/>
    <w:rsid w:val="009F162E"/>
    <w:rsid w:val="009F196F"/>
    <w:rsid w:val="00A0435A"/>
    <w:rsid w:val="00A15E27"/>
    <w:rsid w:val="00A2118D"/>
    <w:rsid w:val="00A234C6"/>
    <w:rsid w:val="00A2660B"/>
    <w:rsid w:val="00A27198"/>
    <w:rsid w:val="00A3260E"/>
    <w:rsid w:val="00A42445"/>
    <w:rsid w:val="00A46257"/>
    <w:rsid w:val="00A50456"/>
    <w:rsid w:val="00A72FEB"/>
    <w:rsid w:val="00A73134"/>
    <w:rsid w:val="00A74AF4"/>
    <w:rsid w:val="00A775E4"/>
    <w:rsid w:val="00A80D8C"/>
    <w:rsid w:val="00A826F2"/>
    <w:rsid w:val="00A8748A"/>
    <w:rsid w:val="00A936A4"/>
    <w:rsid w:val="00A93A91"/>
    <w:rsid w:val="00A9706C"/>
    <w:rsid w:val="00AA2D63"/>
    <w:rsid w:val="00AA31D5"/>
    <w:rsid w:val="00AA55B6"/>
    <w:rsid w:val="00AA7F88"/>
    <w:rsid w:val="00AD347C"/>
    <w:rsid w:val="00AD7542"/>
    <w:rsid w:val="00AE190C"/>
    <w:rsid w:val="00AE419D"/>
    <w:rsid w:val="00AE5654"/>
    <w:rsid w:val="00AF071B"/>
    <w:rsid w:val="00B02E29"/>
    <w:rsid w:val="00B24CAF"/>
    <w:rsid w:val="00B27802"/>
    <w:rsid w:val="00B31E59"/>
    <w:rsid w:val="00B639C2"/>
    <w:rsid w:val="00B74793"/>
    <w:rsid w:val="00B82461"/>
    <w:rsid w:val="00B9393D"/>
    <w:rsid w:val="00B94C91"/>
    <w:rsid w:val="00BA0126"/>
    <w:rsid w:val="00BA530B"/>
    <w:rsid w:val="00BB3EE9"/>
    <w:rsid w:val="00BC3F29"/>
    <w:rsid w:val="00BC7473"/>
    <w:rsid w:val="00BE1F44"/>
    <w:rsid w:val="00BE33ED"/>
    <w:rsid w:val="00BE550F"/>
    <w:rsid w:val="00BF240C"/>
    <w:rsid w:val="00C01048"/>
    <w:rsid w:val="00C0169C"/>
    <w:rsid w:val="00C03CF9"/>
    <w:rsid w:val="00C065D1"/>
    <w:rsid w:val="00C15871"/>
    <w:rsid w:val="00C21BEB"/>
    <w:rsid w:val="00C247A8"/>
    <w:rsid w:val="00C321DE"/>
    <w:rsid w:val="00C32449"/>
    <w:rsid w:val="00C37A2E"/>
    <w:rsid w:val="00C43A8A"/>
    <w:rsid w:val="00C50260"/>
    <w:rsid w:val="00C51DE3"/>
    <w:rsid w:val="00C534A2"/>
    <w:rsid w:val="00C535B8"/>
    <w:rsid w:val="00C53DD3"/>
    <w:rsid w:val="00C55209"/>
    <w:rsid w:val="00C61FBC"/>
    <w:rsid w:val="00C641B1"/>
    <w:rsid w:val="00C76082"/>
    <w:rsid w:val="00C84D06"/>
    <w:rsid w:val="00C856A8"/>
    <w:rsid w:val="00CA770A"/>
    <w:rsid w:val="00CC538B"/>
    <w:rsid w:val="00CC7C4D"/>
    <w:rsid w:val="00CD28DB"/>
    <w:rsid w:val="00CD7B03"/>
    <w:rsid w:val="00CF1BE4"/>
    <w:rsid w:val="00CF2C14"/>
    <w:rsid w:val="00D01ADA"/>
    <w:rsid w:val="00D036DF"/>
    <w:rsid w:val="00D123EA"/>
    <w:rsid w:val="00D16487"/>
    <w:rsid w:val="00D22C98"/>
    <w:rsid w:val="00D23007"/>
    <w:rsid w:val="00D254DA"/>
    <w:rsid w:val="00D30F2D"/>
    <w:rsid w:val="00D35AC9"/>
    <w:rsid w:val="00D36D7D"/>
    <w:rsid w:val="00D433F1"/>
    <w:rsid w:val="00D43473"/>
    <w:rsid w:val="00D43752"/>
    <w:rsid w:val="00D44D5F"/>
    <w:rsid w:val="00D52A68"/>
    <w:rsid w:val="00D61A40"/>
    <w:rsid w:val="00D62DAF"/>
    <w:rsid w:val="00D677C8"/>
    <w:rsid w:val="00D67DC0"/>
    <w:rsid w:val="00D70F10"/>
    <w:rsid w:val="00D71964"/>
    <w:rsid w:val="00D71CAE"/>
    <w:rsid w:val="00D729C5"/>
    <w:rsid w:val="00D7355F"/>
    <w:rsid w:val="00D8169B"/>
    <w:rsid w:val="00D942B6"/>
    <w:rsid w:val="00DA3589"/>
    <w:rsid w:val="00DA53EB"/>
    <w:rsid w:val="00DB01B4"/>
    <w:rsid w:val="00DB140D"/>
    <w:rsid w:val="00DB387B"/>
    <w:rsid w:val="00DB4C85"/>
    <w:rsid w:val="00DC15D6"/>
    <w:rsid w:val="00DC5DDC"/>
    <w:rsid w:val="00DC6B4F"/>
    <w:rsid w:val="00DD0FA9"/>
    <w:rsid w:val="00DD66B9"/>
    <w:rsid w:val="00DE28FF"/>
    <w:rsid w:val="00DE7462"/>
    <w:rsid w:val="00DE7AE0"/>
    <w:rsid w:val="00DF231E"/>
    <w:rsid w:val="00DF3C2B"/>
    <w:rsid w:val="00DF6AD0"/>
    <w:rsid w:val="00E0252A"/>
    <w:rsid w:val="00E1051F"/>
    <w:rsid w:val="00E119C7"/>
    <w:rsid w:val="00E2477F"/>
    <w:rsid w:val="00E24B80"/>
    <w:rsid w:val="00E26649"/>
    <w:rsid w:val="00E27901"/>
    <w:rsid w:val="00E4386B"/>
    <w:rsid w:val="00E45F2F"/>
    <w:rsid w:val="00E5190F"/>
    <w:rsid w:val="00E54356"/>
    <w:rsid w:val="00E563B7"/>
    <w:rsid w:val="00E64DD5"/>
    <w:rsid w:val="00E77A84"/>
    <w:rsid w:val="00E81C8A"/>
    <w:rsid w:val="00E8336E"/>
    <w:rsid w:val="00E85511"/>
    <w:rsid w:val="00E87E81"/>
    <w:rsid w:val="00E906FE"/>
    <w:rsid w:val="00E90A44"/>
    <w:rsid w:val="00E95F4E"/>
    <w:rsid w:val="00E96A9F"/>
    <w:rsid w:val="00E97586"/>
    <w:rsid w:val="00EA27D8"/>
    <w:rsid w:val="00EA4889"/>
    <w:rsid w:val="00EA4D69"/>
    <w:rsid w:val="00EA6742"/>
    <w:rsid w:val="00EA6B70"/>
    <w:rsid w:val="00EA77BE"/>
    <w:rsid w:val="00EB0C82"/>
    <w:rsid w:val="00EB26BE"/>
    <w:rsid w:val="00EB4C6E"/>
    <w:rsid w:val="00EC13D2"/>
    <w:rsid w:val="00EC45A9"/>
    <w:rsid w:val="00EC5BAC"/>
    <w:rsid w:val="00ED1932"/>
    <w:rsid w:val="00ED64D0"/>
    <w:rsid w:val="00EE40F0"/>
    <w:rsid w:val="00EF111B"/>
    <w:rsid w:val="00F00C2D"/>
    <w:rsid w:val="00F0566F"/>
    <w:rsid w:val="00F05AD0"/>
    <w:rsid w:val="00F06DB6"/>
    <w:rsid w:val="00F14090"/>
    <w:rsid w:val="00F240D6"/>
    <w:rsid w:val="00F24C69"/>
    <w:rsid w:val="00F42A80"/>
    <w:rsid w:val="00F50F15"/>
    <w:rsid w:val="00F6149B"/>
    <w:rsid w:val="00F625A7"/>
    <w:rsid w:val="00F66608"/>
    <w:rsid w:val="00F75109"/>
    <w:rsid w:val="00F75F17"/>
    <w:rsid w:val="00F802A4"/>
    <w:rsid w:val="00FA265D"/>
    <w:rsid w:val="00FA2E33"/>
    <w:rsid w:val="00FB2454"/>
    <w:rsid w:val="00FC0C80"/>
    <w:rsid w:val="00FC3BFE"/>
    <w:rsid w:val="00FC54CA"/>
    <w:rsid w:val="00FD1555"/>
    <w:rsid w:val="00FD7CFF"/>
    <w:rsid w:val="00FE3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72FDA08E"/>
  <w15:docId w15:val="{8DB06060-F6F9-41C1-9305-B80C49CBD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FE3CA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F140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14090"/>
  </w:style>
  <w:style w:type="paragraph" w:styleId="Pta">
    <w:name w:val="footer"/>
    <w:basedOn w:val="Normlny"/>
    <w:link w:val="PtaChar"/>
    <w:uiPriority w:val="99"/>
    <w:unhideWhenUsed/>
    <w:rsid w:val="00F140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14090"/>
  </w:style>
  <w:style w:type="paragraph" w:styleId="Textbubliny">
    <w:name w:val="Balloon Text"/>
    <w:basedOn w:val="Normlny"/>
    <w:link w:val="TextbublinyChar"/>
    <w:uiPriority w:val="99"/>
    <w:semiHidden/>
    <w:unhideWhenUsed/>
    <w:rsid w:val="00D30F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30F2D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Predvolenpsmoodseku"/>
    <w:link w:val="Nadpis1"/>
    <w:uiPriority w:val="9"/>
    <w:rsid w:val="00FE3C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Mriekatabuky">
    <w:name w:val="Table Grid"/>
    <w:basedOn w:val="Normlnatabuka"/>
    <w:uiPriority w:val="59"/>
    <w:rsid w:val="007E39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vraznenie">
    <w:name w:val="Emphasis"/>
    <w:basedOn w:val="Predvolenpsmoodseku"/>
    <w:uiPriority w:val="20"/>
    <w:qFormat/>
    <w:rsid w:val="00AE5654"/>
    <w:rPr>
      <w:i/>
      <w:iCs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334491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401E8C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401E8C"/>
    <w:rPr>
      <w:color w:val="605E5C"/>
      <w:shd w:val="clear" w:color="auto" w:fill="E1DFDD"/>
    </w:rPr>
  </w:style>
  <w:style w:type="paragraph" w:styleId="Zkladntext3">
    <w:name w:val="Body Text 3"/>
    <w:basedOn w:val="Normlny"/>
    <w:link w:val="Zkladntext3Char"/>
    <w:rsid w:val="008616FF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sk-SK"/>
    </w:rPr>
  </w:style>
  <w:style w:type="character" w:customStyle="1" w:styleId="Zkladntext3Char">
    <w:name w:val="Základný text 3 Char"/>
    <w:basedOn w:val="Predvolenpsmoodseku"/>
    <w:link w:val="Zkladntext3"/>
    <w:rsid w:val="008616FF"/>
    <w:rPr>
      <w:rFonts w:ascii="Times New Roman" w:eastAsia="Times New Roman" w:hAnsi="Times New Roman" w:cs="Times New Roman"/>
      <w:sz w:val="16"/>
      <w:szCs w:val="16"/>
      <w:lang w:eastAsia="sk-SK"/>
    </w:rPr>
  </w:style>
  <w:style w:type="character" w:customStyle="1" w:styleId="OdsekzoznamuChar">
    <w:name w:val="Odsek zoznamu Char"/>
    <w:aliases w:val="body Char,Odsek zoznamu2 Char"/>
    <w:link w:val="Odsekzoznamu"/>
    <w:uiPriority w:val="34"/>
    <w:rsid w:val="00454632"/>
  </w:style>
  <w:style w:type="numbering" w:customStyle="1" w:styleId="Vzva1">
    <w:name w:val="Výzva1"/>
    <w:uiPriority w:val="99"/>
    <w:rsid w:val="007F7679"/>
    <w:pPr>
      <w:numPr>
        <w:numId w:val="2"/>
      </w:numPr>
    </w:pPr>
  </w:style>
  <w:style w:type="character" w:styleId="PouitHypertextovPrepojenie">
    <w:name w:val="FollowedHyperlink"/>
    <w:basedOn w:val="Predvolenpsmoodseku"/>
    <w:uiPriority w:val="99"/>
    <w:semiHidden/>
    <w:unhideWhenUsed/>
    <w:rsid w:val="00E45F2F"/>
    <w:rPr>
      <w:color w:val="800080" w:themeColor="followedHyperlink"/>
      <w:u w:val="single"/>
    </w:rPr>
  </w:style>
  <w:style w:type="paragraph" w:customStyle="1" w:styleId="vyzvalanky">
    <w:name w:val="vyzva članky"/>
    <w:basedOn w:val="Odsekzoznamu"/>
    <w:link w:val="vyzvalankyChar"/>
    <w:qFormat/>
    <w:rsid w:val="00BC7473"/>
    <w:pPr>
      <w:widowControl w:val="0"/>
      <w:numPr>
        <w:numId w:val="4"/>
      </w:numPr>
      <w:autoSpaceDE w:val="0"/>
      <w:autoSpaceDN w:val="0"/>
      <w:spacing w:after="0"/>
      <w:jc w:val="both"/>
    </w:pPr>
    <w:rPr>
      <w:rFonts w:cstheme="minorHAnsi"/>
      <w:color w:val="548DD4" w:themeColor="text2" w:themeTint="99"/>
      <w:sz w:val="28"/>
      <w:szCs w:val="28"/>
    </w:rPr>
  </w:style>
  <w:style w:type="paragraph" w:styleId="Bezriadkovania">
    <w:name w:val="No Spacing"/>
    <w:uiPriority w:val="1"/>
    <w:qFormat/>
    <w:rsid w:val="00BC7473"/>
    <w:pPr>
      <w:spacing w:after="0" w:line="240" w:lineRule="auto"/>
    </w:pPr>
  </w:style>
  <w:style w:type="character" w:customStyle="1" w:styleId="vyzvalankyChar">
    <w:name w:val="vyzva članky Char"/>
    <w:basedOn w:val="OdsekzoznamuChar"/>
    <w:link w:val="vyzvalanky"/>
    <w:rsid w:val="00BC7473"/>
    <w:rPr>
      <w:rFonts w:cstheme="minorHAnsi"/>
      <w:color w:val="548DD4" w:themeColor="text2" w:themeTint="99"/>
      <w:sz w:val="28"/>
      <w:szCs w:val="28"/>
    </w:rPr>
  </w:style>
  <w:style w:type="paragraph" w:styleId="Textkomentra">
    <w:name w:val="annotation text"/>
    <w:basedOn w:val="Normlny"/>
    <w:link w:val="TextkomentraChar"/>
    <w:uiPriority w:val="99"/>
    <w:unhideWhenUsed/>
    <w:rsid w:val="00FD1555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FD1555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D1555"/>
    <w:pPr>
      <w:spacing w:after="12"/>
      <w:ind w:left="454" w:right="59" w:hanging="10"/>
      <w:jc w:val="both"/>
    </w:pPr>
    <w:rPr>
      <w:rFonts w:ascii="Times New Roman" w:eastAsia="Times New Roman" w:hAnsi="Times New Roman" w:cs="Times New Roman"/>
      <w:b/>
      <w:bCs/>
      <w:color w:val="000000"/>
      <w:lang w:eastAsia="sk-SK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D1555"/>
    <w:rPr>
      <w:rFonts w:ascii="Times New Roman" w:eastAsia="Times New Roman" w:hAnsi="Times New Roman" w:cs="Times New Roman"/>
      <w:b/>
      <w:bCs/>
      <w:color w:val="000000"/>
      <w:sz w:val="20"/>
      <w:szCs w:val="20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F802A4"/>
    <w:rPr>
      <w:sz w:val="16"/>
      <w:szCs w:val="16"/>
    </w:rPr>
  </w:style>
  <w:style w:type="paragraph" w:customStyle="1" w:styleId="Default">
    <w:name w:val="Default"/>
    <w:rsid w:val="00F802A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1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1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sk/" TargetMode="External"/><Relationship Id="rId13" Type="http://schemas.openxmlformats.org/officeDocument/2006/relationships/hyperlink" Target="https://store.proebiz.com/docs/josephine/sk/Technicke_poziadavky_sw_JOSEPHINE.pdf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/sk/tender/8804/summary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josephine.proebiz.com/sk/tender/8804/summary" TargetMode="Externa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elestiak@olo.s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tore.proebiz.com/docs/josephine/sk/Skrateny_navod_ucastnik.pdf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josephine.proebiz.com/sk/tender/8804/summary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hamala@olo.sk" TargetMode="External"/><Relationship Id="rId14" Type="http://schemas.openxmlformats.org/officeDocument/2006/relationships/hyperlink" Target="https://store.proebiz.com/docs/josephine/sk/Manual_registracie_SK.pdf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FF996F-8DCB-4D0A-A97D-C691B9E93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6</Pages>
  <Words>2221</Words>
  <Characters>12666</Characters>
  <Application>Microsoft Office Word</Application>
  <DocSecurity>0</DocSecurity>
  <Lines>105</Lines>
  <Paragraphs>29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Ad/Art Slovakia, s.r.o.</Company>
  <LinksUpToDate>false</LinksUpToDate>
  <CharactersWithSpaces>14858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Ondrej Pudmerický</dc:creator>
  <cp:lastModifiedBy>Hamala Milan</cp:lastModifiedBy>
  <cp:revision>27</cp:revision>
  <cp:lastPrinted>2020-07-24T07:17:00Z</cp:lastPrinted>
  <dcterms:created xsi:type="dcterms:W3CDTF">2020-09-10T12:09:00Z</dcterms:created>
  <dcterms:modified xsi:type="dcterms:W3CDTF">2020-09-10T13:03:00Z</dcterms:modified>
</cp:coreProperties>
</file>