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06CB2" w14:textId="77777777" w:rsidR="00C46C6D" w:rsidRPr="00DF5CE8" w:rsidRDefault="00C46C6D" w:rsidP="00962F2D">
      <w:pPr>
        <w:rPr>
          <w:rFonts w:ascii="Calibri Light" w:hAnsi="Calibri Light" w:cs="Calibri Light"/>
        </w:rPr>
      </w:pPr>
    </w:p>
    <w:p w14:paraId="4A96AEA6" w14:textId="573062B9" w:rsidR="007E202F" w:rsidRPr="00DF5CE8" w:rsidRDefault="007E202F" w:rsidP="007E202F">
      <w:pPr>
        <w:jc w:val="center"/>
        <w:rPr>
          <w:rFonts w:ascii="Calibri Light" w:hAnsi="Calibri Light" w:cs="Calibri Light"/>
          <w:b/>
          <w:sz w:val="32"/>
          <w:szCs w:val="22"/>
        </w:rPr>
      </w:pPr>
      <w:r w:rsidRPr="00DF5CE8">
        <w:rPr>
          <w:rFonts w:ascii="Calibri Light" w:hAnsi="Calibri Light" w:cs="Calibri Light"/>
          <w:b/>
          <w:sz w:val="32"/>
          <w:szCs w:val="22"/>
        </w:rPr>
        <w:t xml:space="preserve">ZÁPISNICA  </w:t>
      </w:r>
      <w:r w:rsidR="00695371">
        <w:rPr>
          <w:rFonts w:ascii="Calibri Light" w:hAnsi="Calibri Light" w:cs="Calibri Light"/>
          <w:b/>
          <w:sz w:val="32"/>
          <w:szCs w:val="22"/>
        </w:rPr>
        <w:t>č. 0</w:t>
      </w:r>
      <w:r w:rsidR="00FA6681">
        <w:rPr>
          <w:rFonts w:ascii="Calibri Light" w:hAnsi="Calibri Light" w:cs="Calibri Light"/>
          <w:b/>
          <w:sz w:val="32"/>
          <w:szCs w:val="22"/>
        </w:rPr>
        <w:t>4</w:t>
      </w:r>
    </w:p>
    <w:p w14:paraId="11B6E2CF" w14:textId="77777777" w:rsidR="007E202F" w:rsidRPr="006B3FD5" w:rsidRDefault="00BE530F" w:rsidP="006B3FD5">
      <w:pPr>
        <w:jc w:val="center"/>
        <w:rPr>
          <w:rFonts w:ascii="Calibri Light" w:hAnsi="Calibri Light" w:cs="Calibri Light"/>
          <w:b/>
          <w:sz w:val="32"/>
          <w:szCs w:val="22"/>
        </w:rPr>
      </w:pPr>
      <w:r>
        <w:rPr>
          <w:rFonts w:ascii="Calibri Light" w:hAnsi="Calibri Light" w:cs="Calibri Light"/>
          <w:b/>
          <w:sz w:val="32"/>
          <w:szCs w:val="22"/>
        </w:rPr>
        <w:t>Z</w:t>
      </w:r>
      <w:r w:rsidR="00454FC4">
        <w:rPr>
          <w:rFonts w:ascii="Calibri Light" w:hAnsi="Calibri Light" w:cs="Calibri Light"/>
          <w:b/>
          <w:sz w:val="32"/>
          <w:szCs w:val="22"/>
        </w:rPr>
        <w:t> ÚVODNEJ KONFERENCIE</w:t>
      </w:r>
    </w:p>
    <w:p w14:paraId="3027E422" w14:textId="176E8BC3" w:rsidR="00425D56" w:rsidRPr="00DF5CE8" w:rsidRDefault="00454FC4" w:rsidP="00425D56">
      <w:pPr>
        <w:jc w:val="center"/>
        <w:rPr>
          <w:rFonts w:ascii="Calibri Light" w:hAnsi="Calibri Light" w:cs="Calibri Light"/>
          <w:szCs w:val="18"/>
        </w:rPr>
      </w:pPr>
      <w:r>
        <w:rPr>
          <w:rFonts w:ascii="Calibri Light" w:hAnsi="Calibri Light" w:cs="Calibri Light"/>
          <w:szCs w:val="18"/>
        </w:rPr>
        <w:t xml:space="preserve">uskutočnenej na základe bodu 10.1 Indikatívneho dokumentu. Úvodná konferencia je prvou fázou v 2. etape súťažného dialógu. Súťažný dialóg sa vedie celkovo v dvoch etapách v zmysle § 75 ods. (6) </w:t>
      </w:r>
      <w:r w:rsidR="00DF5CE8" w:rsidRPr="00DF5CE8">
        <w:rPr>
          <w:rFonts w:ascii="Calibri Light" w:hAnsi="Calibri Light" w:cs="Calibri Light"/>
          <w:szCs w:val="18"/>
        </w:rPr>
        <w:t>Z</w:t>
      </w:r>
      <w:r w:rsidR="00425D56" w:rsidRPr="00DF5CE8">
        <w:rPr>
          <w:rFonts w:ascii="Calibri Light" w:hAnsi="Calibri Light" w:cs="Calibri Light"/>
          <w:szCs w:val="18"/>
        </w:rPr>
        <w:t>ákona č. 343/2015</w:t>
      </w:r>
      <w:r w:rsidR="00BE530F">
        <w:rPr>
          <w:rFonts w:ascii="Calibri Light" w:hAnsi="Calibri Light" w:cs="Calibri Light"/>
          <w:szCs w:val="18"/>
        </w:rPr>
        <w:t xml:space="preserve"> </w:t>
      </w:r>
      <w:r w:rsidR="00425D56" w:rsidRPr="00DF5CE8">
        <w:rPr>
          <w:rFonts w:ascii="Calibri Light" w:hAnsi="Calibri Light" w:cs="Calibri Light"/>
          <w:szCs w:val="18"/>
        </w:rPr>
        <w:t>Z.z. o verejnom obstarávaní a o zmene a doplnení niektorých zákonov v znení neskorších predpisov (ďalej „ZVO“).</w:t>
      </w:r>
      <w:r>
        <w:rPr>
          <w:rFonts w:ascii="Calibri Light" w:hAnsi="Calibri Light" w:cs="Calibri Light"/>
          <w:szCs w:val="18"/>
        </w:rPr>
        <w:t xml:space="preserve"> </w:t>
      </w:r>
    </w:p>
    <w:p w14:paraId="0567CA64" w14:textId="77777777" w:rsidR="007E202F" w:rsidRPr="00DF5CE8" w:rsidRDefault="007E202F" w:rsidP="007E202F">
      <w:pPr>
        <w:pStyle w:val="F2-ZkladnText"/>
        <w:jc w:val="left"/>
        <w:rPr>
          <w:rFonts w:ascii="Calibri Light" w:hAnsi="Calibri Light" w:cs="Calibri Light"/>
          <w:sz w:val="20"/>
        </w:rPr>
      </w:pPr>
    </w:p>
    <w:p w14:paraId="79CC103A" w14:textId="77777777" w:rsidR="00695371" w:rsidRPr="00695371" w:rsidRDefault="00695371" w:rsidP="00695371">
      <w:pPr>
        <w:pStyle w:val="F2-ZkladnText"/>
        <w:rPr>
          <w:rFonts w:ascii="Calibri Light" w:hAnsi="Calibri Light" w:cs="Calibri Light"/>
          <w:b/>
          <w:sz w:val="20"/>
        </w:rPr>
      </w:pPr>
      <w:r w:rsidRPr="00695371">
        <w:rPr>
          <w:rFonts w:ascii="Calibri Light" w:hAnsi="Calibri Light" w:cs="Calibri Light"/>
          <w:b/>
          <w:sz w:val="20"/>
        </w:rPr>
        <w:t>Verejný obstarávateľ</w:t>
      </w:r>
    </w:p>
    <w:p w14:paraId="2497803A" w14:textId="77777777" w:rsidR="00695371" w:rsidRPr="00695371" w:rsidRDefault="00695371" w:rsidP="00695371">
      <w:pPr>
        <w:pStyle w:val="F2-ZkladnText"/>
        <w:rPr>
          <w:rFonts w:ascii="Calibri Light" w:hAnsi="Calibri Light" w:cs="Calibri Light"/>
          <w:sz w:val="20"/>
        </w:rPr>
      </w:pPr>
      <w:r w:rsidRPr="00695371">
        <w:rPr>
          <w:rFonts w:ascii="Calibri Light" w:hAnsi="Calibri Light" w:cs="Calibri Light"/>
          <w:sz w:val="20"/>
        </w:rPr>
        <w:t>Mesto Žilina, Námestie obetí komunizmu 1, 011 31  Žilina, ičo: 00321796</w:t>
      </w:r>
    </w:p>
    <w:p w14:paraId="631EEDFC" w14:textId="77777777" w:rsidR="00695371" w:rsidRPr="00695371" w:rsidRDefault="00695371" w:rsidP="00695371">
      <w:pPr>
        <w:pStyle w:val="F2-ZkladnText"/>
        <w:rPr>
          <w:rFonts w:ascii="Calibri Light" w:hAnsi="Calibri Light" w:cs="Calibri Light"/>
          <w:b/>
          <w:sz w:val="20"/>
        </w:rPr>
      </w:pPr>
    </w:p>
    <w:p w14:paraId="349CD03D" w14:textId="77777777" w:rsidR="00695371" w:rsidRPr="00695371" w:rsidRDefault="00695371" w:rsidP="00695371">
      <w:pPr>
        <w:pStyle w:val="F2-ZkladnText"/>
        <w:rPr>
          <w:rFonts w:ascii="Calibri Light" w:hAnsi="Calibri Light" w:cs="Calibri Light"/>
          <w:b/>
          <w:sz w:val="20"/>
        </w:rPr>
      </w:pPr>
      <w:r w:rsidRPr="00695371">
        <w:rPr>
          <w:rFonts w:ascii="Calibri Light" w:hAnsi="Calibri Light" w:cs="Calibri Light"/>
          <w:b/>
          <w:sz w:val="20"/>
        </w:rPr>
        <w:t>Zákazka</w:t>
      </w:r>
      <w:r w:rsidR="00A2304D">
        <w:rPr>
          <w:rFonts w:ascii="Calibri Light" w:hAnsi="Calibri Light" w:cs="Calibri Light"/>
          <w:b/>
          <w:sz w:val="20"/>
        </w:rPr>
        <w:tab/>
      </w:r>
      <w:r w:rsidRPr="00695371">
        <w:rPr>
          <w:rFonts w:ascii="Calibri Light" w:hAnsi="Calibri Light" w:cs="Calibri Light"/>
          <w:b/>
          <w:sz w:val="20"/>
        </w:rPr>
        <w:t xml:space="preserve"> </w:t>
      </w:r>
      <w:r w:rsidRPr="00695371">
        <w:rPr>
          <w:rFonts w:ascii="Calibri Light" w:hAnsi="Calibri Light" w:cs="Calibri Light"/>
          <w:b/>
          <w:sz w:val="20"/>
        </w:rPr>
        <w:tab/>
      </w:r>
      <w:r w:rsidRPr="00695371">
        <w:rPr>
          <w:rFonts w:ascii="Calibri Light" w:hAnsi="Calibri Light" w:cs="Calibri Light"/>
          <w:b/>
          <w:sz w:val="20"/>
        </w:rPr>
        <w:tab/>
      </w:r>
      <w:r w:rsidRPr="00695371">
        <w:rPr>
          <w:rFonts w:ascii="Calibri Light" w:hAnsi="Calibri Light" w:cs="Calibri Light"/>
          <w:sz w:val="20"/>
        </w:rPr>
        <w:t>Nový Bulvár Žilina</w:t>
      </w:r>
      <w:r>
        <w:rPr>
          <w:rFonts w:ascii="Calibri Light" w:hAnsi="Calibri Light" w:cs="Calibri Light"/>
          <w:sz w:val="20"/>
        </w:rPr>
        <w:t xml:space="preserve"> (súťažný dialóg)</w:t>
      </w:r>
    </w:p>
    <w:p w14:paraId="7EED7904" w14:textId="77777777" w:rsidR="00695371" w:rsidRPr="00695371" w:rsidRDefault="00695371" w:rsidP="00695371">
      <w:pPr>
        <w:pStyle w:val="F2-ZkladnText"/>
        <w:rPr>
          <w:rFonts w:ascii="Calibri Light" w:hAnsi="Calibri Light" w:cs="Calibri Light"/>
          <w:sz w:val="20"/>
        </w:rPr>
      </w:pPr>
      <w:r w:rsidRPr="00695371">
        <w:rPr>
          <w:rFonts w:ascii="Calibri Light" w:hAnsi="Calibri Light" w:cs="Calibri Light"/>
          <w:sz w:val="20"/>
        </w:rPr>
        <w:t>Číslo spisu VO</w:t>
      </w:r>
      <w:r w:rsidRPr="00695371">
        <w:rPr>
          <w:rFonts w:ascii="Calibri Light" w:hAnsi="Calibri Light" w:cs="Calibri Light"/>
          <w:sz w:val="20"/>
        </w:rPr>
        <w:tab/>
      </w:r>
      <w:r w:rsidRPr="00695371">
        <w:rPr>
          <w:rFonts w:ascii="Calibri Light" w:hAnsi="Calibri Light" w:cs="Calibri Light"/>
          <w:sz w:val="20"/>
        </w:rPr>
        <w:tab/>
        <w:t>OB20ZLN046</w:t>
      </w:r>
    </w:p>
    <w:p w14:paraId="77488BE1" w14:textId="77777777" w:rsidR="00695371" w:rsidRPr="00695371" w:rsidRDefault="00695371" w:rsidP="00695371">
      <w:pPr>
        <w:pStyle w:val="F2-ZkladnText"/>
        <w:rPr>
          <w:rFonts w:ascii="Calibri Light" w:hAnsi="Calibri Light" w:cs="Calibri Light"/>
          <w:sz w:val="20"/>
        </w:rPr>
      </w:pPr>
      <w:r w:rsidRPr="00695371">
        <w:rPr>
          <w:rFonts w:ascii="Calibri Light" w:hAnsi="Calibri Light" w:cs="Calibri Light"/>
          <w:sz w:val="20"/>
        </w:rPr>
        <w:t xml:space="preserve">Číslo Vestníka VO </w:t>
      </w:r>
      <w:r w:rsidRPr="00695371">
        <w:rPr>
          <w:rFonts w:ascii="Calibri Light" w:hAnsi="Calibri Light" w:cs="Calibri Light"/>
          <w:sz w:val="20"/>
        </w:rPr>
        <w:tab/>
        <w:t>33324 – MDS, Vestníku č. 203/2020 - 29.09.2020</w:t>
      </w:r>
    </w:p>
    <w:p w14:paraId="352B39A4" w14:textId="77777777" w:rsidR="00695371" w:rsidRPr="00695371" w:rsidRDefault="00695371" w:rsidP="00695371">
      <w:pPr>
        <w:pStyle w:val="F2-ZkladnText"/>
        <w:rPr>
          <w:rFonts w:ascii="Calibri Light" w:hAnsi="Calibri Light" w:cs="Calibri Light"/>
          <w:sz w:val="20"/>
        </w:rPr>
      </w:pPr>
      <w:r w:rsidRPr="00695371">
        <w:rPr>
          <w:rFonts w:ascii="Calibri Light" w:hAnsi="Calibri Light" w:cs="Calibri Light"/>
          <w:sz w:val="20"/>
        </w:rPr>
        <w:t>Č</w:t>
      </w:r>
      <w:r w:rsidR="00A2304D">
        <w:rPr>
          <w:rFonts w:ascii="Calibri Light" w:hAnsi="Calibri Light" w:cs="Calibri Light"/>
          <w:sz w:val="20"/>
        </w:rPr>
        <w:t>í</w:t>
      </w:r>
      <w:r w:rsidRPr="00695371">
        <w:rPr>
          <w:rFonts w:ascii="Calibri Light" w:hAnsi="Calibri Light" w:cs="Calibri Light"/>
          <w:sz w:val="20"/>
        </w:rPr>
        <w:t xml:space="preserve">slo Vestníka EU </w:t>
      </w:r>
      <w:r w:rsidRPr="00695371">
        <w:rPr>
          <w:rFonts w:ascii="Calibri Light" w:hAnsi="Calibri Light" w:cs="Calibri Light"/>
          <w:sz w:val="20"/>
        </w:rPr>
        <w:tab/>
        <w:t xml:space="preserve">2020/S 188-454231 </w:t>
      </w:r>
    </w:p>
    <w:p w14:paraId="564F08A4" w14:textId="77777777" w:rsidR="00BF50F0" w:rsidRDefault="00BF50F0" w:rsidP="00695371">
      <w:pPr>
        <w:pStyle w:val="F2-ZkladnText"/>
        <w:rPr>
          <w:rFonts w:ascii="Calibri Light" w:hAnsi="Calibri Light" w:cs="Calibri Light"/>
          <w:b/>
          <w:sz w:val="20"/>
        </w:rPr>
      </w:pPr>
    </w:p>
    <w:p w14:paraId="310B6108" w14:textId="77777777" w:rsidR="00B27A51" w:rsidRPr="00B27A51" w:rsidRDefault="00B27A51" w:rsidP="00695371">
      <w:pPr>
        <w:pStyle w:val="F2-ZkladnText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b/>
          <w:sz w:val="20"/>
        </w:rPr>
        <w:t>Zasadnuti</w:t>
      </w:r>
      <w:r w:rsidR="00454FC4">
        <w:rPr>
          <w:rFonts w:ascii="Calibri Light" w:hAnsi="Calibri Light" w:cs="Calibri Light"/>
          <w:b/>
          <w:sz w:val="20"/>
        </w:rPr>
        <w:t>e</w:t>
      </w:r>
    </w:p>
    <w:p w14:paraId="1C964780" w14:textId="77777777" w:rsidR="00B27A51" w:rsidRDefault="00B27A51" w:rsidP="00B27A51">
      <w:pPr>
        <w:pStyle w:val="F2-ZkladnTex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Termín zasadnutia </w:t>
      </w:r>
      <w:r>
        <w:rPr>
          <w:rFonts w:ascii="Calibri Light" w:hAnsi="Calibri Light" w:cs="Calibri Light"/>
          <w:sz w:val="20"/>
        </w:rPr>
        <w:tab/>
        <w:t xml:space="preserve">dňa </w:t>
      </w:r>
      <w:r w:rsidR="00454FC4">
        <w:rPr>
          <w:rFonts w:ascii="Calibri Light" w:hAnsi="Calibri Light" w:cs="Calibri Light"/>
          <w:sz w:val="20"/>
        </w:rPr>
        <w:t>10.11</w:t>
      </w:r>
      <w:r>
        <w:rPr>
          <w:rFonts w:ascii="Calibri Light" w:hAnsi="Calibri Light" w:cs="Calibri Light"/>
          <w:sz w:val="20"/>
        </w:rPr>
        <w:t>.2020 v čase od 10:</w:t>
      </w:r>
      <w:r w:rsidR="00454FC4">
        <w:rPr>
          <w:rFonts w:ascii="Calibri Light" w:hAnsi="Calibri Light" w:cs="Calibri Light"/>
          <w:sz w:val="20"/>
        </w:rPr>
        <w:t>3</w:t>
      </w:r>
      <w:r>
        <w:rPr>
          <w:rFonts w:ascii="Calibri Light" w:hAnsi="Calibri Light" w:cs="Calibri Light"/>
          <w:sz w:val="20"/>
        </w:rPr>
        <w:t>0 do 12:</w:t>
      </w:r>
      <w:r w:rsidR="00454FC4">
        <w:rPr>
          <w:rFonts w:ascii="Calibri Light" w:hAnsi="Calibri Light" w:cs="Calibri Light"/>
          <w:sz w:val="20"/>
        </w:rPr>
        <w:t>3</w:t>
      </w:r>
      <w:r>
        <w:rPr>
          <w:rFonts w:ascii="Calibri Light" w:hAnsi="Calibri Light" w:cs="Calibri Light"/>
          <w:sz w:val="20"/>
        </w:rPr>
        <w:t xml:space="preserve">0 hod. </w:t>
      </w:r>
    </w:p>
    <w:p w14:paraId="4C41B9F0" w14:textId="77777777" w:rsidR="00BF50F0" w:rsidRDefault="00B27A51" w:rsidP="00695371">
      <w:pPr>
        <w:pStyle w:val="F2-ZkladnTex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Forma zasadnutia</w:t>
      </w:r>
      <w:r>
        <w:rPr>
          <w:rFonts w:ascii="Calibri Light" w:hAnsi="Calibri Light" w:cs="Calibri Light"/>
          <w:sz w:val="20"/>
        </w:rPr>
        <w:tab/>
      </w:r>
      <w:r w:rsidR="00BF50F0" w:rsidRPr="00BF50F0">
        <w:rPr>
          <w:rFonts w:ascii="Calibri Light" w:hAnsi="Calibri Light" w:cs="Calibri Light"/>
          <w:sz w:val="20"/>
        </w:rPr>
        <w:t>online prenosom (z dôvodu protipandemických opatrení spojených s COVID-19)</w:t>
      </w:r>
    </w:p>
    <w:p w14:paraId="10870E1F" w14:textId="77777777" w:rsidR="00DF5CE8" w:rsidRPr="00BF50F0" w:rsidRDefault="00695371" w:rsidP="00695371">
      <w:pPr>
        <w:pStyle w:val="F2-ZkladnText"/>
        <w:rPr>
          <w:rFonts w:ascii="Calibri Light" w:hAnsi="Calibri Light" w:cs="Calibri Light"/>
          <w:sz w:val="20"/>
        </w:rPr>
      </w:pPr>
      <w:r w:rsidRPr="00BF50F0">
        <w:rPr>
          <w:rFonts w:ascii="Calibri Light" w:hAnsi="Calibri Light" w:cs="Calibri Light"/>
          <w:sz w:val="20"/>
        </w:rPr>
        <w:tab/>
      </w:r>
      <w:r w:rsidRPr="00BF50F0">
        <w:rPr>
          <w:rFonts w:ascii="Calibri Light" w:hAnsi="Calibri Light" w:cs="Calibri Light"/>
          <w:sz w:val="20"/>
        </w:rPr>
        <w:tab/>
      </w:r>
      <w:r w:rsidRPr="00BF50F0">
        <w:rPr>
          <w:rFonts w:ascii="Calibri Light" w:hAnsi="Calibri Light" w:cs="Calibri Light"/>
          <w:sz w:val="20"/>
        </w:rPr>
        <w:tab/>
      </w:r>
      <w:r w:rsidRPr="00BF50F0">
        <w:rPr>
          <w:rFonts w:ascii="Calibri Light" w:hAnsi="Calibri Light" w:cs="Calibri Light"/>
          <w:sz w:val="20"/>
        </w:rPr>
        <w:tab/>
      </w:r>
    </w:p>
    <w:p w14:paraId="28357E40" w14:textId="77777777" w:rsidR="007E202F" w:rsidRPr="00DF5CE8" w:rsidRDefault="007E202F" w:rsidP="00DF5CE8">
      <w:pPr>
        <w:pStyle w:val="F2-ZkladnText"/>
        <w:rPr>
          <w:rFonts w:ascii="Calibri Light" w:hAnsi="Calibri Light" w:cs="Calibri Light"/>
          <w:b/>
          <w:sz w:val="20"/>
        </w:rPr>
      </w:pPr>
      <w:r w:rsidRPr="00DF5CE8">
        <w:rPr>
          <w:rFonts w:ascii="Calibri Light" w:hAnsi="Calibri Light" w:cs="Calibri Light"/>
          <w:b/>
          <w:sz w:val="20"/>
        </w:rPr>
        <w:t xml:space="preserve">Zasadnutia sa zúčastnili </w:t>
      </w:r>
    </w:p>
    <w:p w14:paraId="27391F90" w14:textId="77777777" w:rsidR="007E202F" w:rsidRPr="00DF5CE8" w:rsidRDefault="007E202F" w:rsidP="007E202F">
      <w:pPr>
        <w:widowControl w:val="0"/>
        <w:suppressAutoHyphens/>
        <w:autoSpaceDE w:val="0"/>
        <w:jc w:val="both"/>
        <w:rPr>
          <w:rFonts w:ascii="Calibri Light" w:hAnsi="Calibri Light" w:cs="Calibri Light"/>
          <w:bCs/>
          <w:kern w:val="24"/>
        </w:rPr>
      </w:pPr>
      <w:r w:rsidRPr="00DF5CE8">
        <w:rPr>
          <w:rFonts w:ascii="Calibri Light" w:hAnsi="Calibri Light" w:cs="Calibri Light"/>
          <w:bCs/>
          <w:kern w:val="24"/>
        </w:rPr>
        <w:t xml:space="preserve">členovia </w:t>
      </w:r>
      <w:r w:rsidR="00DF5CE8">
        <w:rPr>
          <w:rFonts w:ascii="Calibri Light" w:hAnsi="Calibri Light" w:cs="Calibri Light"/>
          <w:bCs/>
          <w:kern w:val="24"/>
        </w:rPr>
        <w:t>komisie</w:t>
      </w:r>
      <w:r w:rsidRPr="00DF5CE8">
        <w:rPr>
          <w:rFonts w:ascii="Calibri Light" w:hAnsi="Calibri Light" w:cs="Calibri Light"/>
          <w:bCs/>
          <w:kern w:val="24"/>
        </w:rPr>
        <w:t>:</w:t>
      </w:r>
    </w:p>
    <w:p w14:paraId="557CA7A2" w14:textId="77777777" w:rsidR="00A2304D" w:rsidRDefault="00A2304D" w:rsidP="00DF5CE8">
      <w:pPr>
        <w:pStyle w:val="Odsekzoznamu"/>
        <w:widowControl w:val="0"/>
        <w:numPr>
          <w:ilvl w:val="0"/>
          <w:numId w:val="22"/>
        </w:numPr>
        <w:suppressAutoHyphens/>
        <w:autoSpaceDE w:val="0"/>
        <w:rPr>
          <w:rFonts w:ascii="Calibri Light" w:eastAsia="Lucida Sans Unicode" w:hAnsi="Calibri Light" w:cs="Calibri Light"/>
          <w:bCs/>
          <w:kern w:val="24"/>
        </w:rPr>
      </w:pPr>
      <w:r>
        <w:rPr>
          <w:rFonts w:ascii="Calibri Light" w:eastAsia="Lucida Sans Unicode" w:hAnsi="Calibri Light" w:cs="Calibri Light"/>
          <w:bCs/>
          <w:kern w:val="24"/>
        </w:rPr>
        <w:t>Ing. arch. Peter Lényi, predseda komisie</w:t>
      </w:r>
    </w:p>
    <w:p w14:paraId="2A37E744" w14:textId="77777777" w:rsidR="00A2304D" w:rsidRDefault="00A2304D" w:rsidP="00DF5CE8">
      <w:pPr>
        <w:pStyle w:val="Odsekzoznamu"/>
        <w:widowControl w:val="0"/>
        <w:numPr>
          <w:ilvl w:val="0"/>
          <w:numId w:val="22"/>
        </w:numPr>
        <w:suppressAutoHyphens/>
        <w:autoSpaceDE w:val="0"/>
        <w:rPr>
          <w:rFonts w:ascii="Calibri Light" w:eastAsia="Lucida Sans Unicode" w:hAnsi="Calibri Light" w:cs="Calibri Light"/>
          <w:bCs/>
          <w:kern w:val="24"/>
        </w:rPr>
      </w:pPr>
      <w:r>
        <w:rPr>
          <w:rFonts w:ascii="Calibri Light" w:eastAsia="Lucida Sans Unicode" w:hAnsi="Calibri Light" w:cs="Calibri Light"/>
          <w:bCs/>
          <w:kern w:val="24"/>
        </w:rPr>
        <w:t xml:space="preserve">Ing. Michal </w:t>
      </w:r>
      <w:proofErr w:type="spellStart"/>
      <w:r>
        <w:rPr>
          <w:rFonts w:ascii="Calibri Light" w:eastAsia="Lucida Sans Unicode" w:hAnsi="Calibri Light" w:cs="Calibri Light"/>
          <w:bCs/>
          <w:kern w:val="24"/>
        </w:rPr>
        <w:t>Marcinov</w:t>
      </w:r>
      <w:proofErr w:type="spellEnd"/>
    </w:p>
    <w:p w14:paraId="3DAFE762" w14:textId="77777777" w:rsidR="00454FC4" w:rsidRDefault="00454FC4" w:rsidP="00DF5CE8">
      <w:pPr>
        <w:pStyle w:val="Odsekzoznamu"/>
        <w:widowControl w:val="0"/>
        <w:numPr>
          <w:ilvl w:val="0"/>
          <w:numId w:val="22"/>
        </w:numPr>
        <w:suppressAutoHyphens/>
        <w:autoSpaceDE w:val="0"/>
        <w:rPr>
          <w:rFonts w:ascii="Calibri Light" w:eastAsia="Lucida Sans Unicode" w:hAnsi="Calibri Light" w:cs="Calibri Light"/>
          <w:bCs/>
          <w:kern w:val="24"/>
        </w:rPr>
      </w:pPr>
      <w:r>
        <w:rPr>
          <w:rFonts w:ascii="Calibri Light" w:hAnsi="Calibri Light" w:cs="Calibri Light"/>
          <w:bCs/>
          <w:kern w:val="24"/>
        </w:rPr>
        <w:t>Mgr. Pet</w:t>
      </w:r>
      <w:r w:rsidR="006B3FD5">
        <w:rPr>
          <w:rFonts w:ascii="Calibri Light" w:hAnsi="Calibri Light" w:cs="Calibri Light"/>
          <w:bCs/>
          <w:kern w:val="24"/>
        </w:rPr>
        <w:t>e</w:t>
      </w:r>
      <w:r>
        <w:rPr>
          <w:rFonts w:ascii="Calibri Light" w:hAnsi="Calibri Light" w:cs="Calibri Light"/>
          <w:bCs/>
          <w:kern w:val="24"/>
        </w:rPr>
        <w:t xml:space="preserve">r </w:t>
      </w:r>
      <w:proofErr w:type="spellStart"/>
      <w:r>
        <w:rPr>
          <w:rFonts w:ascii="Calibri Light" w:hAnsi="Calibri Light" w:cs="Calibri Light"/>
          <w:bCs/>
          <w:kern w:val="24"/>
        </w:rPr>
        <w:t>Fiabáne</w:t>
      </w:r>
      <w:proofErr w:type="spellEnd"/>
    </w:p>
    <w:p w14:paraId="204C5F9D" w14:textId="77777777" w:rsidR="00DF5CE8" w:rsidRPr="00DF5CE8" w:rsidRDefault="00DF5CE8" w:rsidP="00DF5CE8">
      <w:pPr>
        <w:pStyle w:val="Odsekzoznamu"/>
        <w:widowControl w:val="0"/>
        <w:numPr>
          <w:ilvl w:val="0"/>
          <w:numId w:val="22"/>
        </w:numPr>
        <w:suppressAutoHyphens/>
        <w:autoSpaceDE w:val="0"/>
        <w:rPr>
          <w:rFonts w:ascii="Calibri Light" w:eastAsia="Lucida Sans Unicode" w:hAnsi="Calibri Light" w:cs="Calibri Light"/>
          <w:bCs/>
          <w:kern w:val="24"/>
        </w:rPr>
      </w:pPr>
      <w:r w:rsidRPr="00DF5CE8">
        <w:rPr>
          <w:rFonts w:ascii="Calibri Light" w:eastAsia="Lucida Sans Unicode" w:hAnsi="Calibri Light" w:cs="Calibri Light"/>
          <w:bCs/>
          <w:kern w:val="24"/>
        </w:rPr>
        <w:t xml:space="preserve">Ing. arch. Dušan </w:t>
      </w:r>
      <w:proofErr w:type="spellStart"/>
      <w:r w:rsidRPr="00DF5CE8">
        <w:rPr>
          <w:rFonts w:ascii="Calibri Light" w:eastAsia="Lucida Sans Unicode" w:hAnsi="Calibri Light" w:cs="Calibri Light"/>
          <w:bCs/>
          <w:kern w:val="24"/>
        </w:rPr>
        <w:t>Šimun</w:t>
      </w:r>
      <w:proofErr w:type="spellEnd"/>
      <w:r w:rsidRPr="00DF5CE8">
        <w:rPr>
          <w:rFonts w:ascii="Calibri Light" w:eastAsia="Lucida Sans Unicode" w:hAnsi="Calibri Light" w:cs="Calibri Light"/>
          <w:bCs/>
          <w:kern w:val="24"/>
        </w:rPr>
        <w:t xml:space="preserve"> </w:t>
      </w:r>
      <w:r w:rsidRPr="00DF5CE8">
        <w:rPr>
          <w:rFonts w:ascii="Calibri Light" w:eastAsia="Lucida Sans Unicode" w:hAnsi="Calibri Light" w:cs="Calibri Light"/>
          <w:bCs/>
          <w:kern w:val="24"/>
        </w:rPr>
        <w:tab/>
      </w:r>
    </w:p>
    <w:p w14:paraId="2CFCC8AD" w14:textId="77777777" w:rsidR="007E202F" w:rsidRPr="00DF5CE8" w:rsidRDefault="00DF5CE8" w:rsidP="00DF5CE8">
      <w:pPr>
        <w:pStyle w:val="Odsekzoznamu"/>
        <w:widowControl w:val="0"/>
        <w:numPr>
          <w:ilvl w:val="0"/>
          <w:numId w:val="22"/>
        </w:numPr>
        <w:suppressAutoHyphens/>
        <w:autoSpaceDE w:val="0"/>
        <w:rPr>
          <w:rFonts w:ascii="Calibri Light" w:hAnsi="Calibri Light" w:cs="Calibri Light"/>
          <w:bCs/>
          <w:kern w:val="24"/>
        </w:rPr>
      </w:pPr>
      <w:r w:rsidRPr="00DF5CE8">
        <w:rPr>
          <w:rFonts w:ascii="Calibri Light" w:eastAsia="Lucida Sans Unicode" w:hAnsi="Calibri Light" w:cs="Calibri Light"/>
          <w:bCs/>
          <w:kern w:val="24"/>
        </w:rPr>
        <w:t xml:space="preserve">Ing. arch. Rudolf </w:t>
      </w:r>
      <w:proofErr w:type="spellStart"/>
      <w:r w:rsidRPr="00DF5CE8">
        <w:rPr>
          <w:rFonts w:ascii="Calibri Light" w:eastAsia="Lucida Sans Unicode" w:hAnsi="Calibri Light" w:cs="Calibri Light"/>
          <w:bCs/>
          <w:kern w:val="24"/>
        </w:rPr>
        <w:t>Chodelka</w:t>
      </w:r>
      <w:proofErr w:type="spellEnd"/>
    </w:p>
    <w:p w14:paraId="78AB68FD" w14:textId="77777777" w:rsidR="00DF5CE8" w:rsidRPr="00DF5CE8" w:rsidRDefault="00DF5CE8" w:rsidP="00DF5CE8">
      <w:pPr>
        <w:pStyle w:val="Odsekzoznamu"/>
        <w:widowControl w:val="0"/>
        <w:suppressAutoHyphens/>
        <w:autoSpaceDE w:val="0"/>
        <w:rPr>
          <w:rFonts w:ascii="Calibri Light" w:hAnsi="Calibri Light" w:cs="Calibri Light"/>
          <w:bCs/>
          <w:kern w:val="24"/>
        </w:rPr>
      </w:pPr>
    </w:p>
    <w:p w14:paraId="62E7B170" w14:textId="77777777" w:rsidR="007E202F" w:rsidRPr="00DF5CE8" w:rsidRDefault="007E202F" w:rsidP="007E202F">
      <w:pPr>
        <w:numPr>
          <w:ilvl w:val="1"/>
          <w:numId w:val="0"/>
        </w:numPr>
        <w:tabs>
          <w:tab w:val="num" w:pos="360"/>
        </w:tabs>
        <w:autoSpaceDE w:val="0"/>
        <w:ind w:left="360" w:hanging="360"/>
        <w:rPr>
          <w:rFonts w:ascii="Calibri Light" w:hAnsi="Calibri Light" w:cs="Calibri Light"/>
          <w:bCs/>
          <w:kern w:val="24"/>
        </w:rPr>
      </w:pPr>
      <w:r w:rsidRPr="00DF5CE8">
        <w:rPr>
          <w:rFonts w:ascii="Calibri Light" w:hAnsi="Calibri Light" w:cs="Calibri Light"/>
          <w:bCs/>
          <w:kern w:val="24"/>
        </w:rPr>
        <w:t xml:space="preserve">náhradníci </w:t>
      </w:r>
      <w:r w:rsidR="008D73F9" w:rsidRPr="00DF5CE8">
        <w:rPr>
          <w:rFonts w:ascii="Calibri Light" w:hAnsi="Calibri Light" w:cs="Calibri Light"/>
          <w:bCs/>
          <w:kern w:val="24"/>
        </w:rPr>
        <w:t xml:space="preserve">členov </w:t>
      </w:r>
      <w:r w:rsidR="00DF5CE8">
        <w:rPr>
          <w:rFonts w:ascii="Calibri Light" w:hAnsi="Calibri Light" w:cs="Calibri Light"/>
          <w:bCs/>
          <w:kern w:val="24"/>
        </w:rPr>
        <w:t>komisie</w:t>
      </w:r>
      <w:r w:rsidRPr="00DF5CE8">
        <w:rPr>
          <w:rFonts w:ascii="Calibri Light" w:hAnsi="Calibri Light" w:cs="Calibri Light"/>
          <w:bCs/>
          <w:kern w:val="24"/>
        </w:rPr>
        <w:t>:</w:t>
      </w:r>
    </w:p>
    <w:p w14:paraId="6D8EF585" w14:textId="77777777" w:rsidR="00A2304D" w:rsidRDefault="00DF5CE8" w:rsidP="00A2304D">
      <w:pPr>
        <w:pStyle w:val="Odsekzoznamu"/>
        <w:widowControl w:val="0"/>
        <w:numPr>
          <w:ilvl w:val="0"/>
          <w:numId w:val="23"/>
        </w:numPr>
        <w:suppressAutoHyphens/>
        <w:autoSpaceDE w:val="0"/>
        <w:ind w:left="709" w:hanging="283"/>
        <w:rPr>
          <w:rFonts w:ascii="Calibri Light" w:hAnsi="Calibri Light" w:cs="Calibri Light"/>
          <w:bCs/>
          <w:kern w:val="24"/>
        </w:rPr>
      </w:pPr>
      <w:r w:rsidRPr="00DF5CE8">
        <w:rPr>
          <w:rFonts w:ascii="Calibri Light" w:hAnsi="Calibri Light" w:cs="Calibri Light"/>
          <w:bCs/>
          <w:kern w:val="24"/>
        </w:rPr>
        <w:t xml:space="preserve">Ing. arch. Peter Nezval </w:t>
      </w:r>
    </w:p>
    <w:p w14:paraId="206DD55F" w14:textId="77777777" w:rsidR="00454FC4" w:rsidRPr="00454FC4" w:rsidRDefault="00454FC4" w:rsidP="00454FC4">
      <w:pPr>
        <w:pStyle w:val="Odsekzoznamu"/>
        <w:widowControl w:val="0"/>
        <w:numPr>
          <w:ilvl w:val="0"/>
          <w:numId w:val="23"/>
        </w:numPr>
        <w:suppressAutoHyphens/>
        <w:autoSpaceDE w:val="0"/>
        <w:ind w:left="709" w:hanging="283"/>
        <w:rPr>
          <w:rFonts w:ascii="Calibri Light" w:hAnsi="Calibri Light" w:cs="Calibri Light"/>
          <w:bCs/>
          <w:kern w:val="24"/>
        </w:rPr>
      </w:pPr>
      <w:r w:rsidRPr="00DF5CE8">
        <w:rPr>
          <w:rFonts w:ascii="Calibri Light" w:hAnsi="Calibri Light" w:cs="Calibri Light"/>
          <w:bCs/>
          <w:kern w:val="24"/>
        </w:rPr>
        <w:t xml:space="preserve">Ing. Michal </w:t>
      </w:r>
      <w:proofErr w:type="spellStart"/>
      <w:r w:rsidRPr="00DF5CE8">
        <w:rPr>
          <w:rFonts w:ascii="Calibri Light" w:hAnsi="Calibri Light" w:cs="Calibri Light"/>
          <w:bCs/>
          <w:kern w:val="24"/>
        </w:rPr>
        <w:t>Berger</w:t>
      </w:r>
      <w:proofErr w:type="spellEnd"/>
    </w:p>
    <w:p w14:paraId="309F6046" w14:textId="77777777" w:rsidR="00DF5CE8" w:rsidRDefault="00DF5CE8" w:rsidP="003002F7">
      <w:pPr>
        <w:widowControl w:val="0"/>
        <w:suppressAutoHyphens/>
        <w:autoSpaceDE w:val="0"/>
        <w:rPr>
          <w:rFonts w:ascii="Calibri Light" w:hAnsi="Calibri Light" w:cs="Calibri Light"/>
          <w:bCs/>
          <w:kern w:val="24"/>
        </w:rPr>
      </w:pPr>
    </w:p>
    <w:p w14:paraId="6D3D3132" w14:textId="77777777" w:rsidR="007E202F" w:rsidRPr="00DF5CE8" w:rsidRDefault="007E202F" w:rsidP="003002F7">
      <w:pPr>
        <w:widowControl w:val="0"/>
        <w:suppressAutoHyphens/>
        <w:autoSpaceDE w:val="0"/>
        <w:rPr>
          <w:rFonts w:ascii="Calibri Light" w:hAnsi="Calibri Light" w:cs="Calibri Light"/>
          <w:bCs/>
          <w:kern w:val="24"/>
        </w:rPr>
      </w:pPr>
      <w:r w:rsidRPr="00DF5CE8">
        <w:rPr>
          <w:rFonts w:ascii="Calibri Light" w:hAnsi="Calibri Light" w:cs="Calibri Light"/>
          <w:bCs/>
          <w:kern w:val="24"/>
        </w:rPr>
        <w:t>p</w:t>
      </w:r>
      <w:r w:rsidR="00425D56" w:rsidRPr="00DF5CE8">
        <w:rPr>
          <w:rFonts w:ascii="Calibri Light" w:hAnsi="Calibri Light" w:cs="Calibri Light"/>
          <w:bCs/>
          <w:kern w:val="24"/>
        </w:rPr>
        <w:t xml:space="preserve">omocné orgány </w:t>
      </w:r>
      <w:r w:rsidR="00DF5CE8">
        <w:rPr>
          <w:rFonts w:ascii="Calibri Light" w:hAnsi="Calibri Light" w:cs="Calibri Light"/>
          <w:bCs/>
          <w:kern w:val="24"/>
        </w:rPr>
        <w:t>komisie</w:t>
      </w:r>
      <w:r w:rsidRPr="00DF5CE8">
        <w:rPr>
          <w:rFonts w:ascii="Calibri Light" w:hAnsi="Calibri Light" w:cs="Calibri Light"/>
          <w:bCs/>
          <w:kern w:val="24"/>
        </w:rPr>
        <w:t>:</w:t>
      </w:r>
    </w:p>
    <w:p w14:paraId="5F954E36" w14:textId="77777777" w:rsidR="007E202F" w:rsidRPr="00DF5CE8" w:rsidRDefault="00ED5BA7" w:rsidP="00DF5CE8">
      <w:pPr>
        <w:widowControl w:val="0"/>
        <w:numPr>
          <w:ilvl w:val="0"/>
          <w:numId w:val="24"/>
        </w:numPr>
        <w:suppressAutoHyphens/>
        <w:autoSpaceDE w:val="0"/>
        <w:ind w:left="709" w:hanging="283"/>
        <w:rPr>
          <w:rFonts w:ascii="Calibri Light" w:hAnsi="Calibri Light" w:cs="Calibri Light"/>
        </w:rPr>
      </w:pPr>
      <w:r w:rsidRPr="00DF5CE8">
        <w:rPr>
          <w:rFonts w:ascii="Calibri Light" w:hAnsi="Calibri Light" w:cs="Calibri Light"/>
          <w:bCs/>
          <w:kern w:val="24"/>
        </w:rPr>
        <w:t>Ing. Branislav Šarmír</w:t>
      </w:r>
      <w:r w:rsidR="007E202F" w:rsidRPr="00DF5CE8">
        <w:rPr>
          <w:rFonts w:ascii="Calibri Light" w:hAnsi="Calibri Light" w:cs="Calibri Light"/>
        </w:rPr>
        <w:t xml:space="preserve"> - sekretár súťaž</w:t>
      </w:r>
      <w:r w:rsidR="00DF5CE8">
        <w:rPr>
          <w:rFonts w:ascii="Calibri Light" w:hAnsi="Calibri Light" w:cs="Calibri Light"/>
        </w:rPr>
        <w:t>ného dialógu</w:t>
      </w:r>
    </w:p>
    <w:p w14:paraId="7DE661FA" w14:textId="77777777" w:rsidR="00DF5CE8" w:rsidRPr="00DF5CE8" w:rsidRDefault="00DF5CE8" w:rsidP="00DF5CE8">
      <w:pPr>
        <w:pStyle w:val="Odsekzoznamu"/>
        <w:numPr>
          <w:ilvl w:val="0"/>
          <w:numId w:val="24"/>
        </w:numPr>
        <w:ind w:left="709" w:hanging="283"/>
        <w:rPr>
          <w:rFonts w:ascii="Calibri Light" w:hAnsi="Calibri Light" w:cs="Calibri Light"/>
        </w:rPr>
      </w:pPr>
      <w:r w:rsidRPr="00DF5CE8">
        <w:rPr>
          <w:rFonts w:ascii="Calibri Light" w:hAnsi="Calibri Light" w:cs="Calibri Light"/>
        </w:rPr>
        <w:t xml:space="preserve">Ing. arch. Júlia </w:t>
      </w:r>
      <w:proofErr w:type="spellStart"/>
      <w:r w:rsidRPr="00DF5CE8">
        <w:rPr>
          <w:rFonts w:ascii="Calibri Light" w:hAnsi="Calibri Light" w:cs="Calibri Light"/>
        </w:rPr>
        <w:t>Durdyová</w:t>
      </w:r>
      <w:proofErr w:type="spellEnd"/>
      <w:r w:rsidRPr="00DF5CE8">
        <w:rPr>
          <w:rFonts w:ascii="Calibri Light" w:hAnsi="Calibri Light" w:cs="Calibri Light"/>
        </w:rPr>
        <w:t>, overovateľka</w:t>
      </w:r>
    </w:p>
    <w:p w14:paraId="0A49B766" w14:textId="77777777" w:rsidR="007E202F" w:rsidRDefault="007E202F" w:rsidP="007E202F">
      <w:pPr>
        <w:pStyle w:val="F2-ZkladnText"/>
        <w:rPr>
          <w:rFonts w:ascii="Calibri Light" w:hAnsi="Calibri Light" w:cs="Calibri Light"/>
          <w:sz w:val="20"/>
        </w:rPr>
      </w:pPr>
    </w:p>
    <w:p w14:paraId="490D7608" w14:textId="77777777" w:rsidR="00454FC4" w:rsidRDefault="00454FC4" w:rsidP="007E202F">
      <w:pPr>
        <w:pStyle w:val="F2-ZkladnTex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uchádzači:</w:t>
      </w:r>
    </w:p>
    <w:p w14:paraId="2475F0AB" w14:textId="77777777" w:rsidR="00454FC4" w:rsidRDefault="00454FC4" w:rsidP="003342EC">
      <w:pPr>
        <w:pStyle w:val="F2-ZkladnText"/>
        <w:ind w:firstLine="142"/>
        <w:rPr>
          <w:rFonts w:ascii="Calibri Light" w:hAnsi="Calibri Light" w:cs="Calibri Light"/>
          <w:sz w:val="20"/>
        </w:rPr>
      </w:pPr>
      <w:r w:rsidRPr="00454FC4">
        <w:rPr>
          <w:rFonts w:ascii="Calibri Light" w:hAnsi="Calibri Light" w:cs="Calibri Light"/>
          <w:sz w:val="20"/>
        </w:rPr>
        <w:t>INDETAIL GROUP, s.r.o.</w:t>
      </w:r>
      <w:r>
        <w:rPr>
          <w:rFonts w:ascii="Calibri Light" w:hAnsi="Calibri Light" w:cs="Calibri Light"/>
          <w:sz w:val="20"/>
        </w:rPr>
        <w:t xml:space="preserve">, </w:t>
      </w:r>
      <w:proofErr w:type="spellStart"/>
      <w:r w:rsidRPr="00454FC4">
        <w:rPr>
          <w:rFonts w:ascii="Calibri Light" w:hAnsi="Calibri Light" w:cs="Calibri Light"/>
          <w:sz w:val="20"/>
        </w:rPr>
        <w:t>Staňkova</w:t>
      </w:r>
      <w:proofErr w:type="spellEnd"/>
      <w:r w:rsidRPr="00454FC4">
        <w:rPr>
          <w:rFonts w:ascii="Calibri Light" w:hAnsi="Calibri Light" w:cs="Calibri Light"/>
          <w:sz w:val="20"/>
        </w:rPr>
        <w:t xml:space="preserve"> 383/41, 612 00 Brno, Česká republika</w:t>
      </w:r>
      <w:r>
        <w:rPr>
          <w:rFonts w:ascii="Calibri Light" w:hAnsi="Calibri Light" w:cs="Calibri Light"/>
          <w:sz w:val="20"/>
        </w:rPr>
        <w:t>, ičo:</w:t>
      </w:r>
      <w:r w:rsidR="001079C7">
        <w:rPr>
          <w:rFonts w:ascii="Calibri Light" w:hAnsi="Calibri Light" w:cs="Calibri Light"/>
          <w:sz w:val="20"/>
        </w:rPr>
        <w:t xml:space="preserve"> </w:t>
      </w:r>
      <w:r w:rsidRPr="00454FC4">
        <w:rPr>
          <w:rFonts w:ascii="Calibri Light" w:hAnsi="Calibri Light" w:cs="Calibri Light"/>
          <w:sz w:val="20"/>
        </w:rPr>
        <w:t>CZ-07496117</w:t>
      </w:r>
    </w:p>
    <w:p w14:paraId="5B9E88D7" w14:textId="77777777" w:rsidR="003342EC" w:rsidRDefault="003342EC" w:rsidP="003342EC">
      <w:pPr>
        <w:pStyle w:val="Odsekzoznamu"/>
        <w:numPr>
          <w:ilvl w:val="0"/>
          <w:numId w:val="24"/>
        </w:numPr>
        <w:ind w:left="709" w:hanging="283"/>
        <w:rPr>
          <w:rFonts w:ascii="Calibri Light" w:hAnsi="Calibri Light" w:cs="Calibri Light"/>
        </w:rPr>
      </w:pPr>
      <w:r w:rsidRPr="003342EC">
        <w:rPr>
          <w:rFonts w:ascii="Calibri Light" w:hAnsi="Calibri Light" w:cs="Calibri Light"/>
        </w:rPr>
        <w:t>Ing. arch. Jaroslav Šiška</w:t>
      </w:r>
    </w:p>
    <w:p w14:paraId="6BF48D33" w14:textId="4D7B8880" w:rsidR="003342EC" w:rsidRPr="008278C2" w:rsidRDefault="003342EC" w:rsidP="003342EC">
      <w:pPr>
        <w:pStyle w:val="Odsekzoznamu"/>
        <w:numPr>
          <w:ilvl w:val="0"/>
          <w:numId w:val="24"/>
        </w:numPr>
        <w:ind w:left="709" w:hanging="283"/>
        <w:rPr>
          <w:rFonts w:ascii="Calibri Light" w:hAnsi="Calibri Light" w:cs="Calibri Light"/>
        </w:rPr>
      </w:pPr>
      <w:r w:rsidRPr="008278C2">
        <w:rPr>
          <w:rFonts w:ascii="Calibri Light" w:hAnsi="Calibri Light" w:cs="Calibri Light"/>
        </w:rPr>
        <w:t xml:space="preserve">Ing. arch. </w:t>
      </w:r>
      <w:proofErr w:type="spellStart"/>
      <w:r w:rsidRPr="008278C2">
        <w:rPr>
          <w:rFonts w:ascii="Calibri Light" w:hAnsi="Calibri Light" w:cs="Calibri Light"/>
        </w:rPr>
        <w:t>R</w:t>
      </w:r>
      <w:r w:rsidR="008278C2" w:rsidRPr="008278C2">
        <w:rPr>
          <w:rFonts w:ascii="Calibri Light" w:hAnsi="Calibri Light" w:cs="Calibri Light"/>
        </w:rPr>
        <w:t>adek</w:t>
      </w:r>
      <w:proofErr w:type="spellEnd"/>
      <w:r w:rsidR="008278C2" w:rsidRPr="008278C2">
        <w:rPr>
          <w:rFonts w:ascii="Calibri Light" w:hAnsi="Calibri Light" w:cs="Calibri Light"/>
        </w:rPr>
        <w:t xml:space="preserve"> </w:t>
      </w:r>
      <w:proofErr w:type="spellStart"/>
      <w:r w:rsidR="008278C2" w:rsidRPr="008278C2">
        <w:rPr>
          <w:rFonts w:ascii="Calibri Light" w:hAnsi="Calibri Light" w:cs="Calibri Light"/>
        </w:rPr>
        <w:t>Pastrný</w:t>
      </w:r>
      <w:proofErr w:type="spellEnd"/>
    </w:p>
    <w:p w14:paraId="1FD9C95A" w14:textId="77777777" w:rsidR="00454FC4" w:rsidRDefault="00454FC4" w:rsidP="003342EC">
      <w:pPr>
        <w:pStyle w:val="F2-ZkladnText"/>
        <w:ind w:firstLine="142"/>
        <w:rPr>
          <w:rFonts w:ascii="Calibri Light" w:hAnsi="Calibri Light" w:cs="Calibri Light"/>
          <w:sz w:val="20"/>
        </w:rPr>
      </w:pPr>
      <w:r w:rsidRPr="00454FC4">
        <w:rPr>
          <w:rFonts w:ascii="Calibri Light" w:hAnsi="Calibri Light" w:cs="Calibri Light"/>
          <w:sz w:val="20"/>
        </w:rPr>
        <w:t>PLEIDEL ARCHITEKTI s.r.o.</w:t>
      </w:r>
      <w:r>
        <w:rPr>
          <w:rFonts w:ascii="Calibri Light" w:hAnsi="Calibri Light" w:cs="Calibri Light"/>
          <w:sz w:val="20"/>
        </w:rPr>
        <w:t>,</w:t>
      </w:r>
      <w:r w:rsidR="003342EC">
        <w:rPr>
          <w:rFonts w:ascii="Calibri Light" w:hAnsi="Calibri Light" w:cs="Calibri Light"/>
          <w:sz w:val="20"/>
        </w:rPr>
        <w:t xml:space="preserve"> </w:t>
      </w:r>
      <w:r w:rsidRPr="00454FC4">
        <w:rPr>
          <w:rFonts w:ascii="Calibri Light" w:hAnsi="Calibri Light" w:cs="Calibri Light"/>
          <w:sz w:val="20"/>
        </w:rPr>
        <w:t>SNP 17, 927 01 Šaľa</w:t>
      </w:r>
      <w:r>
        <w:rPr>
          <w:rFonts w:ascii="Calibri Light" w:hAnsi="Calibri Light" w:cs="Calibri Light"/>
          <w:sz w:val="20"/>
        </w:rPr>
        <w:t xml:space="preserve">, ičo: </w:t>
      </w:r>
      <w:r w:rsidRPr="00454FC4">
        <w:rPr>
          <w:rFonts w:ascii="Calibri Light" w:hAnsi="Calibri Light" w:cs="Calibri Light"/>
          <w:sz w:val="20"/>
        </w:rPr>
        <w:t>44833881</w:t>
      </w:r>
    </w:p>
    <w:p w14:paraId="010E43DC" w14:textId="77777777" w:rsidR="003342EC" w:rsidRDefault="003342EC" w:rsidP="003342EC">
      <w:pPr>
        <w:pStyle w:val="Odsekzoznamu"/>
        <w:numPr>
          <w:ilvl w:val="0"/>
          <w:numId w:val="24"/>
        </w:numPr>
        <w:ind w:left="709" w:hanging="283"/>
        <w:rPr>
          <w:rFonts w:ascii="Calibri Light" w:hAnsi="Calibri Light" w:cs="Calibri Light"/>
        </w:rPr>
      </w:pPr>
      <w:r w:rsidRPr="003342EC">
        <w:rPr>
          <w:rFonts w:ascii="Calibri Light" w:hAnsi="Calibri Light" w:cs="Calibri Light"/>
        </w:rPr>
        <w:t xml:space="preserve">Ing. arch. </w:t>
      </w:r>
      <w:r>
        <w:rPr>
          <w:rFonts w:ascii="Calibri Light" w:hAnsi="Calibri Light" w:cs="Calibri Light"/>
        </w:rPr>
        <w:t xml:space="preserve">Imrich </w:t>
      </w:r>
      <w:proofErr w:type="spellStart"/>
      <w:r>
        <w:rPr>
          <w:rFonts w:ascii="Calibri Light" w:hAnsi="Calibri Light" w:cs="Calibri Light"/>
        </w:rPr>
        <w:t>Pleidel</w:t>
      </w:r>
      <w:proofErr w:type="spellEnd"/>
    </w:p>
    <w:p w14:paraId="1B4E1150" w14:textId="77777777" w:rsidR="003342EC" w:rsidRPr="003342EC" w:rsidRDefault="003342EC" w:rsidP="003342EC">
      <w:pPr>
        <w:pStyle w:val="Odsekzoznamu"/>
        <w:numPr>
          <w:ilvl w:val="0"/>
          <w:numId w:val="24"/>
        </w:numPr>
        <w:ind w:left="709" w:hanging="283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Mgr. art. Ondrej </w:t>
      </w:r>
      <w:proofErr w:type="spellStart"/>
      <w:r>
        <w:rPr>
          <w:rFonts w:ascii="Calibri Light" w:hAnsi="Calibri Light" w:cs="Calibri Light"/>
        </w:rPr>
        <w:t>Pleidel</w:t>
      </w:r>
      <w:proofErr w:type="spellEnd"/>
    </w:p>
    <w:p w14:paraId="1CFADAFF" w14:textId="14D2AA58" w:rsidR="00454FC4" w:rsidRDefault="00454FC4" w:rsidP="003342EC">
      <w:pPr>
        <w:pStyle w:val="F2-ZkladnText"/>
        <w:ind w:firstLine="142"/>
        <w:rPr>
          <w:rFonts w:ascii="Calibri Light" w:hAnsi="Calibri Light" w:cs="Calibri Light"/>
          <w:sz w:val="20"/>
        </w:rPr>
      </w:pPr>
      <w:r w:rsidRPr="00454FC4">
        <w:rPr>
          <w:rFonts w:ascii="Calibri Light" w:hAnsi="Calibri Light" w:cs="Calibri Light"/>
          <w:sz w:val="20"/>
        </w:rPr>
        <w:t>PLURAL s.r.o.</w:t>
      </w:r>
      <w:r>
        <w:rPr>
          <w:rFonts w:ascii="Calibri Light" w:hAnsi="Calibri Light" w:cs="Calibri Light"/>
          <w:sz w:val="20"/>
        </w:rPr>
        <w:t xml:space="preserve">, </w:t>
      </w:r>
      <w:proofErr w:type="spellStart"/>
      <w:r w:rsidRPr="00454FC4">
        <w:rPr>
          <w:rFonts w:ascii="Calibri Light" w:hAnsi="Calibri Light" w:cs="Calibri Light"/>
          <w:sz w:val="20"/>
        </w:rPr>
        <w:t>Klemensova</w:t>
      </w:r>
      <w:proofErr w:type="spellEnd"/>
      <w:r w:rsidRPr="00454FC4">
        <w:rPr>
          <w:rFonts w:ascii="Calibri Light" w:hAnsi="Calibri Light" w:cs="Calibri Light"/>
          <w:sz w:val="20"/>
        </w:rPr>
        <w:t xml:space="preserve"> 5/2516, 811 09 Bratislava</w:t>
      </w:r>
      <w:r>
        <w:rPr>
          <w:rFonts w:ascii="Calibri Light" w:hAnsi="Calibri Light" w:cs="Calibri Light"/>
          <w:sz w:val="20"/>
        </w:rPr>
        <w:t xml:space="preserve">, ičo: </w:t>
      </w:r>
      <w:r w:rsidRPr="00454FC4">
        <w:rPr>
          <w:rFonts w:ascii="Calibri Light" w:hAnsi="Calibri Light" w:cs="Calibri Light"/>
          <w:sz w:val="20"/>
        </w:rPr>
        <w:t xml:space="preserve"> 48265021</w:t>
      </w:r>
      <w:r w:rsidR="006A261C">
        <w:rPr>
          <w:rFonts w:ascii="Calibri Light" w:hAnsi="Calibri Light" w:cs="Calibri Light"/>
          <w:sz w:val="20"/>
        </w:rPr>
        <w:t xml:space="preserve"> (vedúci člen skupiny uchádzačov)</w:t>
      </w:r>
    </w:p>
    <w:p w14:paraId="24B08C18" w14:textId="49AC6D2F" w:rsidR="006B3FD5" w:rsidRDefault="003342EC" w:rsidP="008278C2">
      <w:pPr>
        <w:pStyle w:val="F2-ZkladnText"/>
        <w:numPr>
          <w:ilvl w:val="0"/>
          <w:numId w:val="26"/>
        </w:numPr>
        <w:ind w:left="709" w:hanging="283"/>
        <w:rPr>
          <w:rFonts w:ascii="Calibri Light" w:hAnsi="Calibri Light" w:cs="Calibri Light"/>
          <w:sz w:val="20"/>
        </w:rPr>
      </w:pPr>
      <w:r w:rsidRPr="003342EC">
        <w:rPr>
          <w:rFonts w:ascii="Calibri Light" w:hAnsi="Calibri Light" w:cs="Calibri Light"/>
          <w:sz w:val="20"/>
        </w:rPr>
        <w:t xml:space="preserve">Ing. </w:t>
      </w:r>
      <w:r w:rsidR="00604928">
        <w:rPr>
          <w:rFonts w:ascii="Calibri Light" w:hAnsi="Calibri Light" w:cs="Calibri Light"/>
          <w:sz w:val="20"/>
        </w:rPr>
        <w:t>a</w:t>
      </w:r>
      <w:r w:rsidRPr="003342EC">
        <w:rPr>
          <w:rFonts w:ascii="Calibri Light" w:hAnsi="Calibri Light" w:cs="Calibri Light"/>
          <w:sz w:val="20"/>
        </w:rPr>
        <w:t>rch. Martin Jančok</w:t>
      </w:r>
    </w:p>
    <w:p w14:paraId="5E84FA64" w14:textId="62AD2344" w:rsidR="00604928" w:rsidRPr="00604928" w:rsidRDefault="00604928" w:rsidP="008278C2">
      <w:pPr>
        <w:pStyle w:val="F2-ZkladnText"/>
        <w:numPr>
          <w:ilvl w:val="0"/>
          <w:numId w:val="26"/>
        </w:numPr>
        <w:ind w:left="709" w:hanging="283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Ing. arch. Michal </w:t>
      </w:r>
      <w:proofErr w:type="spellStart"/>
      <w:r>
        <w:rPr>
          <w:rFonts w:ascii="Calibri Light" w:hAnsi="Calibri Light" w:cs="Calibri Light"/>
          <w:sz w:val="20"/>
        </w:rPr>
        <w:t>Janák</w:t>
      </w:r>
      <w:proofErr w:type="spellEnd"/>
    </w:p>
    <w:p w14:paraId="23FB36A8" w14:textId="77777777" w:rsidR="00454FC4" w:rsidRDefault="00454FC4" w:rsidP="003342EC">
      <w:pPr>
        <w:pStyle w:val="F2-ZkladnText"/>
        <w:ind w:firstLine="142"/>
        <w:rPr>
          <w:rFonts w:ascii="Calibri Light" w:hAnsi="Calibri Light" w:cs="Calibri Light"/>
          <w:sz w:val="20"/>
        </w:rPr>
      </w:pPr>
      <w:r w:rsidRPr="00454FC4">
        <w:rPr>
          <w:rFonts w:ascii="Calibri Light" w:hAnsi="Calibri Light" w:cs="Calibri Light"/>
          <w:sz w:val="20"/>
        </w:rPr>
        <w:t>SLLA s.r.o.</w:t>
      </w:r>
      <w:r>
        <w:rPr>
          <w:rFonts w:ascii="Calibri Light" w:hAnsi="Calibri Light" w:cs="Calibri Light"/>
          <w:sz w:val="20"/>
        </w:rPr>
        <w:t xml:space="preserve">, </w:t>
      </w:r>
      <w:r w:rsidRPr="00454FC4">
        <w:rPr>
          <w:rFonts w:ascii="Calibri Light" w:hAnsi="Calibri Light" w:cs="Calibri Light"/>
          <w:sz w:val="20"/>
        </w:rPr>
        <w:t>Klariská 10, 811 03 Bratislava</w:t>
      </w:r>
      <w:r>
        <w:rPr>
          <w:rFonts w:ascii="Calibri Light" w:hAnsi="Calibri Light" w:cs="Calibri Light"/>
          <w:sz w:val="20"/>
        </w:rPr>
        <w:t xml:space="preserve">, ičo: </w:t>
      </w:r>
      <w:r w:rsidRPr="00454FC4">
        <w:rPr>
          <w:rFonts w:ascii="Calibri Light" w:hAnsi="Calibri Light" w:cs="Calibri Light"/>
          <w:sz w:val="20"/>
        </w:rPr>
        <w:t>44356871</w:t>
      </w:r>
    </w:p>
    <w:p w14:paraId="776C9EDF" w14:textId="77777777" w:rsidR="006B3FD5" w:rsidRDefault="006B3FD5" w:rsidP="008278C2">
      <w:pPr>
        <w:pStyle w:val="F2-ZkladnText"/>
        <w:numPr>
          <w:ilvl w:val="0"/>
          <w:numId w:val="26"/>
        </w:numPr>
        <w:ind w:left="709" w:hanging="283"/>
        <w:rPr>
          <w:rFonts w:ascii="Calibri Light" w:hAnsi="Calibri Light" w:cs="Calibri Light"/>
          <w:sz w:val="20"/>
        </w:rPr>
      </w:pPr>
      <w:r w:rsidRPr="003342EC">
        <w:rPr>
          <w:rFonts w:ascii="Calibri Light" w:hAnsi="Calibri Light" w:cs="Calibri Light"/>
          <w:sz w:val="20"/>
        </w:rPr>
        <w:t xml:space="preserve">Ing. </w:t>
      </w:r>
      <w:r>
        <w:rPr>
          <w:rFonts w:ascii="Calibri Light" w:hAnsi="Calibri Light" w:cs="Calibri Light"/>
          <w:sz w:val="20"/>
        </w:rPr>
        <w:t>a</w:t>
      </w:r>
      <w:r w:rsidRPr="003342EC">
        <w:rPr>
          <w:rFonts w:ascii="Calibri Light" w:hAnsi="Calibri Light" w:cs="Calibri Light"/>
          <w:sz w:val="20"/>
        </w:rPr>
        <w:t xml:space="preserve">rch. </w:t>
      </w:r>
      <w:r>
        <w:rPr>
          <w:rFonts w:ascii="Calibri Light" w:hAnsi="Calibri Light" w:cs="Calibri Light"/>
          <w:sz w:val="20"/>
        </w:rPr>
        <w:t xml:space="preserve">Michal </w:t>
      </w:r>
      <w:proofErr w:type="spellStart"/>
      <w:r>
        <w:rPr>
          <w:rFonts w:ascii="Calibri Light" w:hAnsi="Calibri Light" w:cs="Calibri Light"/>
          <w:sz w:val="20"/>
        </w:rPr>
        <w:t>Sulo</w:t>
      </w:r>
      <w:proofErr w:type="spellEnd"/>
    </w:p>
    <w:p w14:paraId="1D17DB08" w14:textId="77777777" w:rsidR="006B3FD5" w:rsidRDefault="006B3FD5" w:rsidP="008278C2">
      <w:pPr>
        <w:pStyle w:val="F2-ZkladnText"/>
        <w:numPr>
          <w:ilvl w:val="0"/>
          <w:numId w:val="26"/>
        </w:numPr>
        <w:ind w:left="709" w:hanging="283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Ing. arch. Miriam Lišková</w:t>
      </w:r>
    </w:p>
    <w:p w14:paraId="373A8BDD" w14:textId="77777777" w:rsidR="00454FC4" w:rsidRDefault="00454FC4" w:rsidP="00DF5CE8">
      <w:pPr>
        <w:pStyle w:val="F2-ZkladnText"/>
        <w:rPr>
          <w:rFonts w:ascii="Calibri Light" w:hAnsi="Calibri Light" w:cs="Calibri Light"/>
          <w:b/>
          <w:sz w:val="20"/>
        </w:rPr>
      </w:pPr>
    </w:p>
    <w:p w14:paraId="5C145B79" w14:textId="77777777" w:rsidR="00DF5CE8" w:rsidRPr="00DF5CE8" w:rsidRDefault="00DF5CE8" w:rsidP="00DF5CE8">
      <w:pPr>
        <w:pStyle w:val="F2-ZkladnText"/>
        <w:rPr>
          <w:rFonts w:ascii="Calibri Light" w:hAnsi="Calibri Light" w:cs="Calibri Light"/>
          <w:b/>
          <w:sz w:val="20"/>
        </w:rPr>
      </w:pPr>
      <w:r w:rsidRPr="00DF5CE8">
        <w:rPr>
          <w:rFonts w:ascii="Calibri Light" w:hAnsi="Calibri Light" w:cs="Calibri Light"/>
          <w:b/>
          <w:sz w:val="20"/>
        </w:rPr>
        <w:t xml:space="preserve">Zasadnutia sa </w:t>
      </w:r>
      <w:r>
        <w:rPr>
          <w:rFonts w:ascii="Calibri Light" w:hAnsi="Calibri Light" w:cs="Calibri Light"/>
          <w:b/>
          <w:sz w:val="20"/>
        </w:rPr>
        <w:t>ne</w:t>
      </w:r>
      <w:r w:rsidRPr="00DF5CE8">
        <w:rPr>
          <w:rFonts w:ascii="Calibri Light" w:hAnsi="Calibri Light" w:cs="Calibri Light"/>
          <w:b/>
          <w:sz w:val="20"/>
        </w:rPr>
        <w:t>zúčastnili</w:t>
      </w:r>
      <w:r w:rsidR="002830E4">
        <w:rPr>
          <w:rFonts w:ascii="Calibri Light" w:hAnsi="Calibri Light" w:cs="Calibri Light"/>
          <w:b/>
          <w:sz w:val="20"/>
        </w:rPr>
        <w:t>, ospravedlnili sa</w:t>
      </w:r>
    </w:p>
    <w:p w14:paraId="14062805" w14:textId="77777777" w:rsidR="002830E4" w:rsidRPr="002830E4" w:rsidRDefault="002830E4" w:rsidP="002830E4">
      <w:pPr>
        <w:widowControl w:val="0"/>
        <w:suppressAutoHyphens/>
        <w:autoSpaceDE w:val="0"/>
        <w:rPr>
          <w:rFonts w:ascii="Calibri Light" w:hAnsi="Calibri Light" w:cs="Calibri Light"/>
          <w:bCs/>
          <w:kern w:val="24"/>
        </w:rPr>
      </w:pPr>
      <w:r w:rsidRPr="002830E4">
        <w:rPr>
          <w:rFonts w:ascii="Calibri Light" w:hAnsi="Calibri Light" w:cs="Calibri Light"/>
          <w:bCs/>
          <w:kern w:val="24"/>
        </w:rPr>
        <w:t>pomocné orgány komisie:</w:t>
      </w:r>
    </w:p>
    <w:p w14:paraId="4B3A1358" w14:textId="77777777" w:rsidR="00DF5CE8" w:rsidRDefault="002830E4" w:rsidP="002830E4">
      <w:pPr>
        <w:pStyle w:val="F2-ZkladnText"/>
        <w:numPr>
          <w:ilvl w:val="0"/>
          <w:numId w:val="23"/>
        </w:numPr>
        <w:ind w:left="709"/>
        <w:rPr>
          <w:rFonts w:ascii="Calibri Light" w:hAnsi="Calibri Light" w:cs="Calibri Light"/>
          <w:sz w:val="20"/>
        </w:rPr>
      </w:pPr>
      <w:r w:rsidRPr="002830E4">
        <w:rPr>
          <w:rFonts w:ascii="Calibri Light" w:hAnsi="Calibri Light" w:cs="Calibri Light"/>
          <w:sz w:val="20"/>
        </w:rPr>
        <w:t>Mgr. Marek Halmo, overovateľ</w:t>
      </w:r>
    </w:p>
    <w:p w14:paraId="0E04F468" w14:textId="77777777" w:rsidR="00DF5CE8" w:rsidRPr="00DF5CE8" w:rsidRDefault="00DF5CE8" w:rsidP="007E202F">
      <w:pPr>
        <w:pStyle w:val="F2-ZkladnText"/>
        <w:rPr>
          <w:rFonts w:ascii="Calibri Light" w:hAnsi="Calibri Light" w:cs="Calibri Light"/>
          <w:sz w:val="20"/>
        </w:rPr>
      </w:pPr>
    </w:p>
    <w:p w14:paraId="6F2100A9" w14:textId="77777777" w:rsidR="006B3FD5" w:rsidRPr="00DA2E10" w:rsidRDefault="007E202F" w:rsidP="00DA2E10">
      <w:pPr>
        <w:pStyle w:val="F2-ZkladnText"/>
        <w:rPr>
          <w:rFonts w:ascii="Calibri Light" w:hAnsi="Calibri Light" w:cs="Calibri Light"/>
          <w:b/>
          <w:sz w:val="20"/>
        </w:rPr>
      </w:pPr>
      <w:r w:rsidRPr="002830E4">
        <w:rPr>
          <w:rFonts w:ascii="Calibri Light" w:hAnsi="Calibri Light" w:cs="Calibri Light"/>
          <w:b/>
          <w:sz w:val="20"/>
        </w:rPr>
        <w:t>Program zasadnutia :</w:t>
      </w:r>
      <w:r w:rsidR="00DA2E10" w:rsidRPr="00DA2E10">
        <w:rPr>
          <w:rFonts w:ascii="Calibri Light" w:hAnsi="Calibri Light" w:cs="Calibri Light"/>
        </w:rPr>
        <w:t xml:space="preserve"> </w:t>
      </w:r>
    </w:p>
    <w:p w14:paraId="60234D27" w14:textId="77777777" w:rsidR="00DC14D3" w:rsidRPr="00DC14D3" w:rsidRDefault="00DC14D3" w:rsidP="00DA2E10">
      <w:pPr>
        <w:pStyle w:val="Odsekzoznamu"/>
        <w:widowControl w:val="0"/>
        <w:numPr>
          <w:ilvl w:val="0"/>
          <w:numId w:val="20"/>
        </w:numPr>
        <w:suppressAutoHyphens/>
        <w:autoSpaceDE w:val="0"/>
        <w:rPr>
          <w:rFonts w:ascii="Calibri Light" w:eastAsia="Lucida Sans Unicode" w:hAnsi="Calibri Light" w:cs="Calibri Light"/>
          <w:bCs/>
          <w:kern w:val="24"/>
        </w:rPr>
      </w:pPr>
      <w:r>
        <w:rPr>
          <w:rFonts w:ascii="Calibri Light" w:eastAsia="Lucida Sans Unicode" w:hAnsi="Calibri Light" w:cs="Calibri Light"/>
          <w:bCs/>
          <w:kern w:val="24"/>
        </w:rPr>
        <w:lastRenderedPageBreak/>
        <w:t>Privítanie a predstavenie komisie – Ing. Branislav Šarmír, obstaráme, s.r.o., sekretár súťažného dialógu</w:t>
      </w:r>
    </w:p>
    <w:p w14:paraId="4553B173" w14:textId="77777777" w:rsidR="00DA2E10" w:rsidRDefault="00DA2E10" w:rsidP="00DA2E10">
      <w:pPr>
        <w:pStyle w:val="Odsekzoznamu"/>
        <w:widowControl w:val="0"/>
        <w:numPr>
          <w:ilvl w:val="0"/>
          <w:numId w:val="20"/>
        </w:numPr>
        <w:suppressAutoHyphens/>
        <w:autoSpaceDE w:val="0"/>
        <w:rPr>
          <w:rFonts w:ascii="Calibri Light" w:eastAsia="Lucida Sans Unicode" w:hAnsi="Calibri Light" w:cs="Calibri Light"/>
          <w:bCs/>
          <w:kern w:val="24"/>
        </w:rPr>
      </w:pPr>
      <w:r>
        <w:rPr>
          <w:rFonts w:ascii="Calibri Light" w:hAnsi="Calibri Light" w:cs="Calibri Light"/>
        </w:rPr>
        <w:t xml:space="preserve">Úvodné slovo </w:t>
      </w:r>
      <w:r w:rsidR="005D1149">
        <w:rPr>
          <w:rFonts w:ascii="Calibri Light" w:hAnsi="Calibri Light" w:cs="Calibri Light"/>
        </w:rPr>
        <w:t xml:space="preserve">– Mgr. Peter </w:t>
      </w:r>
      <w:proofErr w:type="spellStart"/>
      <w:r w:rsidR="005D1149">
        <w:rPr>
          <w:rFonts w:ascii="Calibri Light" w:hAnsi="Calibri Light" w:cs="Calibri Light"/>
        </w:rPr>
        <w:t>Fiabáne</w:t>
      </w:r>
      <w:proofErr w:type="spellEnd"/>
      <w:r w:rsidR="005D1149"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</w:rPr>
        <w:t xml:space="preserve">primátor Mesta Žilina </w:t>
      </w:r>
    </w:p>
    <w:p w14:paraId="36CB7247" w14:textId="77777777" w:rsidR="00DA2E10" w:rsidRDefault="005D1149" w:rsidP="00AB0E85">
      <w:pPr>
        <w:pStyle w:val="F2-ZkladnText"/>
        <w:numPr>
          <w:ilvl w:val="0"/>
          <w:numId w:val="20"/>
        </w:numPr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Prezentácia riešeného územia a predstavenie očakávania verejného obstarávateľa – Ing. arch. Rudolf </w:t>
      </w:r>
      <w:proofErr w:type="spellStart"/>
      <w:r>
        <w:rPr>
          <w:rFonts w:ascii="Calibri Light" w:hAnsi="Calibri Light" w:cs="Calibri Light"/>
          <w:sz w:val="20"/>
        </w:rPr>
        <w:t>Chodelka</w:t>
      </w:r>
      <w:proofErr w:type="spellEnd"/>
      <w:r>
        <w:rPr>
          <w:rFonts w:ascii="Calibri Light" w:hAnsi="Calibri Light" w:cs="Calibri Light"/>
          <w:sz w:val="20"/>
        </w:rPr>
        <w:t xml:space="preserve">, riaditeľ Útvaru hlavného architekta (ÚHA) </w:t>
      </w:r>
    </w:p>
    <w:p w14:paraId="35EBDE0B" w14:textId="77777777" w:rsidR="00A2304D" w:rsidRPr="006B3FD5" w:rsidRDefault="005D1149" w:rsidP="00AB0E85">
      <w:pPr>
        <w:pStyle w:val="F2-ZkladnText"/>
        <w:numPr>
          <w:ilvl w:val="0"/>
          <w:numId w:val="20"/>
        </w:numPr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Predstavenie jednotlivých uchádzačov</w:t>
      </w:r>
    </w:p>
    <w:p w14:paraId="34B21414" w14:textId="77777777" w:rsidR="007E202F" w:rsidRDefault="005D1149" w:rsidP="005D1149">
      <w:pPr>
        <w:pStyle w:val="F2-ZkladnText"/>
        <w:numPr>
          <w:ilvl w:val="0"/>
          <w:numId w:val="20"/>
        </w:numPr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Diskusia</w:t>
      </w:r>
    </w:p>
    <w:p w14:paraId="2EB91311" w14:textId="77777777" w:rsidR="005D1149" w:rsidRDefault="005D1149" w:rsidP="005D1149">
      <w:pPr>
        <w:pStyle w:val="F2-ZkladnText"/>
        <w:rPr>
          <w:rFonts w:ascii="Calibri Light" w:hAnsi="Calibri Light" w:cs="Calibri Light"/>
          <w:sz w:val="20"/>
        </w:rPr>
      </w:pPr>
    </w:p>
    <w:p w14:paraId="0D1D37D0" w14:textId="77777777" w:rsidR="005D1149" w:rsidRPr="00DF5CE8" w:rsidRDefault="005D1149" w:rsidP="005D1149">
      <w:pPr>
        <w:pStyle w:val="F2-ZkladnText"/>
        <w:rPr>
          <w:rFonts w:ascii="Calibri Light" w:hAnsi="Calibri Light" w:cs="Calibri Light"/>
          <w:sz w:val="20"/>
        </w:rPr>
      </w:pPr>
    </w:p>
    <w:p w14:paraId="34F2E8BA" w14:textId="76E5736C" w:rsidR="007E202F" w:rsidRPr="005D1149" w:rsidRDefault="00DC14D3" w:rsidP="007E202F">
      <w:pPr>
        <w:pStyle w:val="F2-ZkladnText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b/>
          <w:sz w:val="20"/>
        </w:rPr>
        <w:t xml:space="preserve">Otázky položené počas </w:t>
      </w:r>
      <w:r w:rsidR="003F79D2">
        <w:rPr>
          <w:rFonts w:ascii="Calibri Light" w:hAnsi="Calibri Light" w:cs="Calibri Light"/>
          <w:b/>
          <w:sz w:val="20"/>
        </w:rPr>
        <w:t>diskusie</w:t>
      </w:r>
      <w:r w:rsidR="007E202F" w:rsidRPr="005D1149">
        <w:rPr>
          <w:rFonts w:ascii="Calibri Light" w:hAnsi="Calibri Light" w:cs="Calibri Light"/>
          <w:b/>
          <w:sz w:val="20"/>
        </w:rPr>
        <w:t>:</w:t>
      </w:r>
      <w:r w:rsidR="00FF4491">
        <w:rPr>
          <w:rFonts w:ascii="Calibri Light" w:hAnsi="Calibri Light" w:cs="Calibri Light"/>
          <w:b/>
          <w:sz w:val="20"/>
        </w:rPr>
        <w:t xml:space="preserve">   </w:t>
      </w:r>
    </w:p>
    <w:p w14:paraId="65D6E9F4" w14:textId="77777777" w:rsidR="009F542B" w:rsidRDefault="00DC14D3" w:rsidP="00DC14D3">
      <w:pPr>
        <w:pStyle w:val="Odsekzoznamu"/>
        <w:numPr>
          <w:ilvl w:val="0"/>
          <w:numId w:val="16"/>
        </w:num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Aká je prognóza, čo sa bude diať so Starým Bulvárom?</w:t>
      </w:r>
    </w:p>
    <w:p w14:paraId="00DA334D" w14:textId="7C5D9FB3" w:rsidR="00D71DF2" w:rsidRDefault="00D71DF2" w:rsidP="00D71DF2">
      <w:pPr>
        <w:pStyle w:val="Odsekzoznamu"/>
        <w:ind w:left="426"/>
        <w:jc w:val="both"/>
        <w:rPr>
          <w:rFonts w:ascii="Calibri Light" w:hAnsi="Calibri Light" w:cs="Calibri Light"/>
          <w:i/>
          <w:highlight w:val="yellow"/>
        </w:rPr>
      </w:pPr>
      <w:r>
        <w:rPr>
          <w:rFonts w:ascii="Calibri Light" w:hAnsi="Calibri Light" w:cs="Calibri Light"/>
          <w:i/>
        </w:rPr>
        <w:t xml:space="preserve">Odpoveď: Územný plán zóny pre Starý Bulvár stále platí. </w:t>
      </w:r>
      <w:r w:rsidR="00D6752E">
        <w:rPr>
          <w:rFonts w:ascii="Calibri Light" w:hAnsi="Calibri Light" w:cs="Calibri Light"/>
          <w:i/>
        </w:rPr>
        <w:t xml:space="preserve">Mesto Žilina predpokladá, že po skončení súťaže „Nový Bulvár“ pristúpi aj k riešeniu Starého Bulváru. Mesto chce skúsenosti a riešenia navrhnuté v Novom Bulvári zohľadniť aj v Starom Bulvári. Avšak pri Starom Bulvári je potrebné sa vysporiadať aj s komplikovanejšími </w:t>
      </w:r>
      <w:proofErr w:type="spellStart"/>
      <w:r w:rsidR="00D6752E">
        <w:rPr>
          <w:rFonts w:ascii="Calibri Light" w:hAnsi="Calibri Light" w:cs="Calibri Light"/>
          <w:i/>
        </w:rPr>
        <w:t>majetkoprávnymi</w:t>
      </w:r>
      <w:proofErr w:type="spellEnd"/>
      <w:r w:rsidR="00D6752E">
        <w:rPr>
          <w:rFonts w:ascii="Calibri Light" w:hAnsi="Calibri Light" w:cs="Calibri Light"/>
          <w:i/>
        </w:rPr>
        <w:t xml:space="preserve"> vzťahmi.  </w:t>
      </w:r>
      <w:r w:rsidR="00B94895">
        <w:rPr>
          <w:rFonts w:ascii="Calibri Light" w:hAnsi="Calibri Light" w:cs="Calibri Light"/>
          <w:i/>
        </w:rPr>
        <w:t>Realizácia obnovy Starého Bulváru by mala nasledovať po Novom Bulvári.</w:t>
      </w:r>
    </w:p>
    <w:p w14:paraId="4DEEB58A" w14:textId="77777777" w:rsidR="00FF4491" w:rsidRPr="00D71DF2" w:rsidRDefault="00FF4491" w:rsidP="00D71DF2">
      <w:pPr>
        <w:pStyle w:val="Odsekzoznamu"/>
        <w:ind w:left="426"/>
        <w:jc w:val="both"/>
        <w:rPr>
          <w:rFonts w:ascii="Calibri Light" w:hAnsi="Calibri Light" w:cs="Calibri Light"/>
          <w:i/>
        </w:rPr>
      </w:pPr>
    </w:p>
    <w:p w14:paraId="59B73B2F" w14:textId="77777777" w:rsidR="00DC14D3" w:rsidRDefault="003F79D2" w:rsidP="00DC14D3">
      <w:pPr>
        <w:pStyle w:val="Odsekzoznamu"/>
        <w:numPr>
          <w:ilvl w:val="0"/>
          <w:numId w:val="16"/>
        </w:num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 zameraní spomínate pergoly. Aké máte očakávania s </w:t>
      </w:r>
      <w:proofErr w:type="spellStart"/>
      <w:r>
        <w:rPr>
          <w:rFonts w:ascii="Calibri Light" w:hAnsi="Calibri Light" w:cs="Calibri Light"/>
        </w:rPr>
        <w:t>pergolami</w:t>
      </w:r>
      <w:proofErr w:type="spellEnd"/>
      <w:r>
        <w:rPr>
          <w:rFonts w:ascii="Calibri Light" w:hAnsi="Calibri Light" w:cs="Calibri Light"/>
        </w:rPr>
        <w:t>?</w:t>
      </w:r>
    </w:p>
    <w:p w14:paraId="65666D63" w14:textId="16B5DEAA" w:rsidR="00D71DF2" w:rsidRDefault="00D71DF2" w:rsidP="00D71DF2">
      <w:pPr>
        <w:pStyle w:val="Odsekzoznamu"/>
        <w:ind w:left="426"/>
        <w:jc w:val="both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>Odpoveď: Pôvodné projekty</w:t>
      </w:r>
      <w:r w:rsidR="00D6752E">
        <w:rPr>
          <w:rFonts w:ascii="Calibri Light" w:hAnsi="Calibri Light" w:cs="Calibri Light"/>
          <w:i/>
        </w:rPr>
        <w:t xml:space="preserve"> Nového Bulváru</w:t>
      </w:r>
      <w:r>
        <w:rPr>
          <w:rFonts w:ascii="Calibri Light" w:hAnsi="Calibri Light" w:cs="Calibri Light"/>
          <w:i/>
        </w:rPr>
        <w:t xml:space="preserve"> rátali s</w:t>
      </w:r>
      <w:r w:rsidR="00D6752E">
        <w:rPr>
          <w:rFonts w:ascii="Calibri Light" w:hAnsi="Calibri Light" w:cs="Calibri Light"/>
          <w:i/>
        </w:rPr>
        <w:t> </w:t>
      </w:r>
      <w:proofErr w:type="spellStart"/>
      <w:r>
        <w:rPr>
          <w:rFonts w:ascii="Calibri Light" w:hAnsi="Calibri Light" w:cs="Calibri Light"/>
          <w:i/>
        </w:rPr>
        <w:t>pergolami</w:t>
      </w:r>
      <w:proofErr w:type="spellEnd"/>
      <w:r w:rsidR="00D6752E">
        <w:rPr>
          <w:rFonts w:ascii="Calibri Light" w:hAnsi="Calibri Light" w:cs="Calibri Light"/>
          <w:i/>
        </w:rPr>
        <w:t xml:space="preserve">. Podobné riešenie bolo navrhnuté aj v arch. súťaži z roku 1996. </w:t>
      </w:r>
      <w:r>
        <w:rPr>
          <w:rFonts w:ascii="Calibri Light" w:hAnsi="Calibri Light" w:cs="Calibri Light"/>
          <w:i/>
        </w:rPr>
        <w:t xml:space="preserve"> </w:t>
      </w:r>
      <w:r w:rsidR="00D6752E">
        <w:rPr>
          <w:rFonts w:ascii="Calibri Light" w:hAnsi="Calibri Light" w:cs="Calibri Light"/>
          <w:i/>
        </w:rPr>
        <w:t>Mesto Žilina ráta</w:t>
      </w:r>
      <w:r>
        <w:rPr>
          <w:rFonts w:ascii="Calibri Light" w:hAnsi="Calibri Light" w:cs="Calibri Light"/>
          <w:i/>
        </w:rPr>
        <w:t xml:space="preserve"> s </w:t>
      </w:r>
      <w:proofErr w:type="spellStart"/>
      <w:r>
        <w:rPr>
          <w:rFonts w:ascii="Calibri Light" w:hAnsi="Calibri Light" w:cs="Calibri Light"/>
          <w:i/>
        </w:rPr>
        <w:t>s</w:t>
      </w:r>
      <w:proofErr w:type="spellEnd"/>
      <w:r>
        <w:rPr>
          <w:rFonts w:ascii="Calibri Light" w:hAnsi="Calibri Light" w:cs="Calibri Light"/>
          <w:i/>
        </w:rPr>
        <w:t xml:space="preserve"> tým, že budú </w:t>
      </w:r>
      <w:r w:rsidR="00B94895">
        <w:rPr>
          <w:rFonts w:ascii="Calibri Light" w:hAnsi="Calibri Light" w:cs="Calibri Light"/>
          <w:i/>
        </w:rPr>
        <w:t xml:space="preserve">realizované </w:t>
      </w:r>
      <w:r>
        <w:rPr>
          <w:rFonts w:ascii="Calibri Light" w:hAnsi="Calibri Light" w:cs="Calibri Light"/>
          <w:i/>
        </w:rPr>
        <w:t>na</w:t>
      </w:r>
      <w:r w:rsidR="00D6752E">
        <w:rPr>
          <w:rFonts w:ascii="Calibri Light" w:hAnsi="Calibri Light" w:cs="Calibri Light"/>
          <w:i/>
        </w:rPr>
        <w:t xml:space="preserve"> pozemkoch vo vlastníctve</w:t>
      </w:r>
      <w:r>
        <w:rPr>
          <w:rFonts w:ascii="Calibri Light" w:hAnsi="Calibri Light" w:cs="Calibri Light"/>
          <w:i/>
        </w:rPr>
        <w:t xml:space="preserve"> mesta. Slúžili by na </w:t>
      </w:r>
      <w:r w:rsidR="00D6752E">
        <w:rPr>
          <w:rFonts w:ascii="Calibri Light" w:hAnsi="Calibri Light" w:cs="Calibri Light"/>
          <w:i/>
        </w:rPr>
        <w:t xml:space="preserve">ochranu pred poveternostnými vplyvmi, tak, aby chodec mohol prejsť „suchou nohou“ po oboch stranách. </w:t>
      </w:r>
      <w:r w:rsidR="00B94895">
        <w:rPr>
          <w:rFonts w:ascii="Calibri Light" w:hAnsi="Calibri Light" w:cs="Calibri Light"/>
          <w:i/>
        </w:rPr>
        <w:t xml:space="preserve">Prepájali by jestvujúce </w:t>
      </w:r>
      <w:proofErr w:type="spellStart"/>
      <w:r w:rsidR="00B94895">
        <w:rPr>
          <w:rFonts w:ascii="Calibri Light" w:hAnsi="Calibri Light" w:cs="Calibri Light"/>
          <w:i/>
        </w:rPr>
        <w:t>prestrešenia</w:t>
      </w:r>
      <w:proofErr w:type="spellEnd"/>
      <w:r w:rsidR="00B94895">
        <w:rPr>
          <w:rFonts w:ascii="Calibri Light" w:hAnsi="Calibri Light" w:cs="Calibri Light"/>
          <w:i/>
        </w:rPr>
        <w:t xml:space="preserve"> objektov, ktoré sú nad chodníkmi. </w:t>
      </w:r>
      <w:r w:rsidR="00D6752E">
        <w:rPr>
          <w:rFonts w:ascii="Calibri Light" w:hAnsi="Calibri Light" w:cs="Calibri Light"/>
          <w:i/>
        </w:rPr>
        <w:t>Asociácia so Žilinskými „</w:t>
      </w:r>
      <w:proofErr w:type="spellStart"/>
      <w:r w:rsidR="00D6752E">
        <w:rPr>
          <w:rFonts w:ascii="Calibri Light" w:hAnsi="Calibri Light" w:cs="Calibri Light"/>
          <w:i/>
        </w:rPr>
        <w:t>laubňami</w:t>
      </w:r>
      <w:proofErr w:type="spellEnd"/>
      <w:r w:rsidR="00D6752E">
        <w:rPr>
          <w:rFonts w:ascii="Calibri Light" w:hAnsi="Calibri Light" w:cs="Calibri Light"/>
          <w:i/>
        </w:rPr>
        <w:t>“.</w:t>
      </w:r>
    </w:p>
    <w:p w14:paraId="257F5DB6" w14:textId="77777777" w:rsidR="00FF4491" w:rsidRPr="00D71DF2" w:rsidRDefault="00FF4491" w:rsidP="00D71DF2">
      <w:pPr>
        <w:pStyle w:val="Odsekzoznamu"/>
        <w:ind w:left="426"/>
        <w:jc w:val="both"/>
        <w:rPr>
          <w:rFonts w:ascii="Calibri Light" w:hAnsi="Calibri Light" w:cs="Calibri Light"/>
          <w:i/>
        </w:rPr>
      </w:pPr>
    </w:p>
    <w:p w14:paraId="223AD46E" w14:textId="77777777" w:rsidR="003F79D2" w:rsidRDefault="003F79D2" w:rsidP="00DC14D3">
      <w:pPr>
        <w:pStyle w:val="Odsekzoznamu"/>
        <w:numPr>
          <w:ilvl w:val="0"/>
          <w:numId w:val="16"/>
        </w:num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Predpokladaná suma investície  je 180 € / m</w:t>
      </w:r>
      <w:r w:rsidRPr="003F79D2">
        <w:rPr>
          <w:rFonts w:ascii="Calibri Light" w:hAnsi="Calibri Light" w:cs="Calibri Light"/>
          <w:vertAlign w:val="superscript"/>
        </w:rPr>
        <w:t>2</w:t>
      </w:r>
      <w:r>
        <w:rPr>
          <w:rFonts w:ascii="Calibri Light" w:hAnsi="Calibri Light" w:cs="Calibri Light"/>
        </w:rPr>
        <w:t>. Je táto suma postačujúca? Ako ste ju vypočítali?</w:t>
      </w:r>
    </w:p>
    <w:p w14:paraId="45F4341C" w14:textId="18D5B89D" w:rsidR="00D71DF2" w:rsidRDefault="00D71DF2" w:rsidP="00D71DF2">
      <w:pPr>
        <w:pStyle w:val="Odsekzoznamu"/>
        <w:ind w:left="426"/>
        <w:jc w:val="both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 xml:space="preserve">Odpoveď: Suma bola vypočítaná porovnaním s podobnými projektami </w:t>
      </w:r>
      <w:r w:rsidR="0025769E">
        <w:rPr>
          <w:rFonts w:ascii="Calibri Light" w:hAnsi="Calibri Light" w:cs="Calibri Light"/>
          <w:i/>
        </w:rPr>
        <w:t xml:space="preserve">navrhovanými a realizovanými v </w:t>
      </w:r>
      <w:r>
        <w:rPr>
          <w:rFonts w:ascii="Calibri Light" w:hAnsi="Calibri Light" w:cs="Calibri Light"/>
          <w:i/>
        </w:rPr>
        <w:t>iných m</w:t>
      </w:r>
      <w:r w:rsidR="0025769E">
        <w:rPr>
          <w:rFonts w:ascii="Calibri Light" w:hAnsi="Calibri Light" w:cs="Calibri Light"/>
          <w:i/>
        </w:rPr>
        <w:t>estách v poslednom období</w:t>
      </w:r>
      <w:r>
        <w:rPr>
          <w:rFonts w:ascii="Calibri Light" w:hAnsi="Calibri Light" w:cs="Calibri Light"/>
          <w:i/>
        </w:rPr>
        <w:t xml:space="preserve">. </w:t>
      </w:r>
      <w:r w:rsidR="00D6752E">
        <w:rPr>
          <w:rFonts w:ascii="Calibri Light" w:hAnsi="Calibri Light" w:cs="Calibri Light"/>
          <w:i/>
        </w:rPr>
        <w:t>Napr. pešia zóna Trenčín a pod.</w:t>
      </w:r>
    </w:p>
    <w:p w14:paraId="44800032" w14:textId="77777777" w:rsidR="00FF4491" w:rsidRPr="00D71DF2" w:rsidRDefault="00FF4491" w:rsidP="00D71DF2">
      <w:pPr>
        <w:pStyle w:val="Odsekzoznamu"/>
        <w:ind w:left="426"/>
        <w:jc w:val="both"/>
        <w:rPr>
          <w:rFonts w:ascii="Calibri Light" w:hAnsi="Calibri Light" w:cs="Calibri Light"/>
          <w:i/>
        </w:rPr>
      </w:pPr>
    </w:p>
    <w:p w14:paraId="7D9458D3" w14:textId="77777777" w:rsidR="003F79D2" w:rsidRDefault="003F79D2" w:rsidP="00DC14D3">
      <w:pPr>
        <w:pStyle w:val="Odsekzoznamu"/>
        <w:numPr>
          <w:ilvl w:val="0"/>
          <w:numId w:val="16"/>
        </w:numPr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Aké máte očakávania ohľadom statickej dopravy v riešenom území?</w:t>
      </w:r>
    </w:p>
    <w:p w14:paraId="6CBAA62E" w14:textId="5B89DDC9" w:rsidR="00AD6D19" w:rsidRDefault="00D71DF2" w:rsidP="00AD6D19">
      <w:pPr>
        <w:pStyle w:val="F2-ZkladnText"/>
        <w:ind w:left="426"/>
        <w:rPr>
          <w:rFonts w:ascii="Calibri Light" w:hAnsi="Calibri Light" w:cs="Calibri Light"/>
          <w:i/>
          <w:sz w:val="20"/>
        </w:rPr>
      </w:pPr>
      <w:r>
        <w:rPr>
          <w:rFonts w:ascii="Calibri Light" w:hAnsi="Calibri Light" w:cs="Calibri Light"/>
          <w:i/>
          <w:sz w:val="20"/>
        </w:rPr>
        <w:t xml:space="preserve">Odpoveď: </w:t>
      </w:r>
      <w:r w:rsidR="00D6752E">
        <w:rPr>
          <w:rFonts w:ascii="Calibri Light" w:hAnsi="Calibri Light" w:cs="Calibri Light"/>
          <w:i/>
          <w:sz w:val="20"/>
        </w:rPr>
        <w:t xml:space="preserve">Na území Nového Bulváru má byť primárne statická doprava slúžiaca obsluhe priľahlých prevádzok. </w:t>
      </w:r>
      <w:r w:rsidR="0025769E">
        <w:rPr>
          <w:rFonts w:ascii="Calibri Light" w:hAnsi="Calibri Light" w:cs="Calibri Light"/>
          <w:i/>
          <w:sz w:val="20"/>
        </w:rPr>
        <w:t>Aj keď je v širšom území permanentný nedostatok parkovacích miest pre rezidentov, tieto sú riešené vo vnútroblokoch. Takže na riešenom území má ísť o krátkodobé parkovanie návštevníkov. Preto požadujeme aj „</w:t>
      </w:r>
      <w:proofErr w:type="spellStart"/>
      <w:r w:rsidR="0025769E">
        <w:rPr>
          <w:rFonts w:ascii="Calibri Light" w:hAnsi="Calibri Light" w:cs="Calibri Light"/>
          <w:i/>
          <w:sz w:val="20"/>
        </w:rPr>
        <w:t>smart</w:t>
      </w:r>
      <w:proofErr w:type="spellEnd"/>
      <w:r w:rsidR="0025769E">
        <w:rPr>
          <w:rFonts w:ascii="Calibri Light" w:hAnsi="Calibri Light" w:cs="Calibri Light"/>
          <w:i/>
          <w:sz w:val="20"/>
        </w:rPr>
        <w:t xml:space="preserve">“ riešenie“ využívajúce napr. kamery, a aj s informáciou pre prichádzajúcich vodičov o počte a obsadenosti parkovacích miest. Tak aby územie nebolo zbytočne zaťažované „hľadačmi“ voľného </w:t>
      </w:r>
      <w:proofErr w:type="spellStart"/>
      <w:r w:rsidR="0025769E">
        <w:rPr>
          <w:rFonts w:ascii="Calibri Light" w:hAnsi="Calibri Light" w:cs="Calibri Light"/>
          <w:i/>
          <w:sz w:val="20"/>
        </w:rPr>
        <w:t>parkingu</w:t>
      </w:r>
      <w:proofErr w:type="spellEnd"/>
      <w:r w:rsidR="0025769E">
        <w:rPr>
          <w:rFonts w:ascii="Calibri Light" w:hAnsi="Calibri Light" w:cs="Calibri Light"/>
          <w:i/>
          <w:sz w:val="20"/>
        </w:rPr>
        <w:t>.  Samozrejme, že v nočných hodinách budú tieto miesta využívané aj rezidentami, avšak to nastaví koncepcia parkovacej politiky mesta. Definitívne riešenie</w:t>
      </w:r>
      <w:r w:rsidR="00FF4491">
        <w:rPr>
          <w:rFonts w:ascii="Calibri Light" w:hAnsi="Calibri Light" w:cs="Calibri Light"/>
          <w:i/>
          <w:sz w:val="20"/>
        </w:rPr>
        <w:t xml:space="preserve"> statickej dopravy bude</w:t>
      </w:r>
      <w:r w:rsidR="0025769E">
        <w:rPr>
          <w:rFonts w:ascii="Calibri Light" w:hAnsi="Calibri Light" w:cs="Calibri Light"/>
          <w:i/>
          <w:sz w:val="20"/>
        </w:rPr>
        <w:t xml:space="preserve"> možné </w:t>
      </w:r>
      <w:r w:rsidR="00FF4491">
        <w:rPr>
          <w:rFonts w:ascii="Calibri Light" w:hAnsi="Calibri Light" w:cs="Calibri Light"/>
          <w:i/>
          <w:sz w:val="20"/>
        </w:rPr>
        <w:t xml:space="preserve"> mimo riešeného územia</w:t>
      </w:r>
      <w:r w:rsidR="0025769E">
        <w:rPr>
          <w:rFonts w:ascii="Calibri Light" w:hAnsi="Calibri Light" w:cs="Calibri Light"/>
          <w:i/>
          <w:sz w:val="20"/>
        </w:rPr>
        <w:t xml:space="preserve"> v lokalite </w:t>
      </w:r>
      <w:r w:rsidR="00FF4491">
        <w:rPr>
          <w:rFonts w:ascii="Calibri Light" w:hAnsi="Calibri Light" w:cs="Calibri Light"/>
          <w:i/>
          <w:sz w:val="20"/>
        </w:rPr>
        <w:t xml:space="preserve"> Dolné Rudiny I.</w:t>
      </w:r>
      <w:r w:rsidR="0025769E">
        <w:rPr>
          <w:rFonts w:ascii="Calibri Light" w:hAnsi="Calibri Light" w:cs="Calibri Light"/>
          <w:i/>
          <w:sz w:val="20"/>
        </w:rPr>
        <w:t xml:space="preserve"> (územie za premostením  pri „</w:t>
      </w:r>
      <w:proofErr w:type="spellStart"/>
      <w:r w:rsidR="0025769E">
        <w:rPr>
          <w:rFonts w:ascii="Calibri Light" w:hAnsi="Calibri Light" w:cs="Calibri Light"/>
          <w:i/>
          <w:sz w:val="20"/>
        </w:rPr>
        <w:t>VURALe</w:t>
      </w:r>
      <w:proofErr w:type="spellEnd"/>
      <w:r w:rsidR="0025769E">
        <w:rPr>
          <w:rFonts w:ascii="Calibri Light" w:hAnsi="Calibri Light" w:cs="Calibri Light"/>
          <w:i/>
          <w:sz w:val="20"/>
        </w:rPr>
        <w:t>“</w:t>
      </w:r>
    </w:p>
    <w:p w14:paraId="530E430E" w14:textId="77777777" w:rsidR="00604928" w:rsidRDefault="00604928" w:rsidP="00AD6D19">
      <w:pPr>
        <w:pStyle w:val="F2-ZkladnText"/>
        <w:ind w:left="426"/>
        <w:rPr>
          <w:rFonts w:ascii="Calibri Light" w:hAnsi="Calibri Light" w:cs="Calibri Light"/>
          <w:i/>
          <w:sz w:val="20"/>
        </w:rPr>
      </w:pPr>
    </w:p>
    <w:p w14:paraId="7327E13D" w14:textId="14631AA7" w:rsidR="00AD6D19" w:rsidRPr="00604928" w:rsidRDefault="00604928" w:rsidP="00604928">
      <w:pPr>
        <w:pStyle w:val="F2-ZkladnText"/>
        <w:numPr>
          <w:ilvl w:val="0"/>
          <w:numId w:val="16"/>
        </w:numPr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V zadaní</w:t>
      </w:r>
      <w:r w:rsidR="00AD6D19" w:rsidRPr="00604928">
        <w:rPr>
          <w:rFonts w:ascii="Calibri Light" w:hAnsi="Calibri Light" w:cs="Calibri Light"/>
          <w:sz w:val="20"/>
        </w:rPr>
        <w:t xml:space="preserve"> je riešené územie ohraničené na severnej strane za zeleným ostrovom križovatky a na južnej pred nadchodom ponad Mostnú. Znamená to že</w:t>
      </w:r>
      <w:r w:rsidR="004D59A9" w:rsidRPr="00604928">
        <w:rPr>
          <w:rFonts w:ascii="Calibri Light" w:hAnsi="Calibri Light" w:cs="Calibri Light"/>
          <w:sz w:val="20"/>
        </w:rPr>
        <w:t xml:space="preserve"> sa</w:t>
      </w:r>
      <w:r w:rsidR="00AD6D19" w:rsidRPr="00604928">
        <w:rPr>
          <w:rFonts w:ascii="Calibri Light" w:hAnsi="Calibri Light" w:cs="Calibri Light"/>
          <w:sz w:val="20"/>
        </w:rPr>
        <w:t xml:space="preserve"> nadväzujúcimi územiami </w:t>
      </w:r>
      <w:r w:rsidR="00B27A74" w:rsidRPr="00604928">
        <w:rPr>
          <w:rFonts w:ascii="Calibri Light" w:hAnsi="Calibri Light" w:cs="Calibri Light"/>
          <w:sz w:val="20"/>
        </w:rPr>
        <w:t xml:space="preserve"> (</w:t>
      </w:r>
      <w:r w:rsidR="00AD6D19" w:rsidRPr="00604928">
        <w:rPr>
          <w:rFonts w:ascii="Calibri Light" w:hAnsi="Calibri Light" w:cs="Calibri Light"/>
          <w:sz w:val="20"/>
        </w:rPr>
        <w:t>križovatka a prepojenie na „starý“ bulvár +</w:t>
      </w:r>
      <w:r w:rsidR="00B27A74" w:rsidRPr="00604928">
        <w:rPr>
          <w:rFonts w:ascii="Calibri Light" w:hAnsi="Calibri Light" w:cs="Calibri Light"/>
          <w:sz w:val="20"/>
        </w:rPr>
        <w:t xml:space="preserve"> premostenie Mostnej s nadväzujúcimi územiami – zástavka autobusu Mostn</w:t>
      </w:r>
      <w:r w:rsidR="004D59A9" w:rsidRPr="00604928">
        <w:rPr>
          <w:rFonts w:ascii="Calibri Light" w:hAnsi="Calibri Light" w:cs="Calibri Light"/>
          <w:sz w:val="20"/>
        </w:rPr>
        <w:t xml:space="preserve">á, napojenie na </w:t>
      </w:r>
      <w:proofErr w:type="spellStart"/>
      <w:r w:rsidR="004D59A9" w:rsidRPr="00604928">
        <w:rPr>
          <w:rFonts w:ascii="Calibri Light" w:hAnsi="Calibri Light" w:cs="Calibri Light"/>
          <w:sz w:val="20"/>
        </w:rPr>
        <w:t>Nešporovu</w:t>
      </w:r>
      <w:proofErr w:type="spellEnd"/>
      <w:r w:rsidR="004D59A9" w:rsidRPr="00604928">
        <w:rPr>
          <w:rFonts w:ascii="Calibri Light" w:hAnsi="Calibri Light" w:cs="Calibri Light"/>
          <w:sz w:val="20"/>
        </w:rPr>
        <w:t>) nemáme zaoberať?</w:t>
      </w:r>
    </w:p>
    <w:p w14:paraId="007AC15B" w14:textId="51303740" w:rsidR="004D59A9" w:rsidRDefault="004D59A9" w:rsidP="00B01689">
      <w:pPr>
        <w:pStyle w:val="F2-ZkladnText"/>
        <w:ind w:left="360"/>
        <w:rPr>
          <w:rFonts w:ascii="Calibri Light" w:hAnsi="Calibri Light" w:cs="Calibri Light"/>
          <w:i/>
          <w:sz w:val="20"/>
        </w:rPr>
      </w:pPr>
      <w:r w:rsidRPr="00604928">
        <w:rPr>
          <w:rFonts w:ascii="Calibri Light" w:hAnsi="Calibri Light" w:cs="Calibri Light"/>
          <w:i/>
          <w:sz w:val="20"/>
        </w:rPr>
        <w:t>Odpoveď: V </w:t>
      </w:r>
      <w:r w:rsidR="00604928">
        <w:rPr>
          <w:rFonts w:ascii="Calibri Light" w:hAnsi="Calibri Light" w:cs="Calibri Light"/>
          <w:i/>
          <w:sz w:val="20"/>
        </w:rPr>
        <w:t>zadaní</w:t>
      </w:r>
      <w:r w:rsidRPr="00604928">
        <w:rPr>
          <w:rFonts w:ascii="Calibri Light" w:hAnsi="Calibri Light" w:cs="Calibri Light"/>
          <w:i/>
          <w:sz w:val="20"/>
        </w:rPr>
        <w:t xml:space="preserve"> je riešené územie vymedzené hranicami podľa platného územného plánu. Vypisovateľ súťaže predpokladá že súťažiaci vyslovia názor aj na tieto dotknuté územia.</w:t>
      </w:r>
    </w:p>
    <w:p w14:paraId="165BBA39" w14:textId="3BCD4340" w:rsidR="00AD6D19" w:rsidRPr="00D71DF2" w:rsidRDefault="00AD6D19" w:rsidP="00AD6D19">
      <w:pPr>
        <w:pStyle w:val="F2-ZkladnText"/>
        <w:ind w:left="426"/>
        <w:rPr>
          <w:rFonts w:ascii="Calibri Light" w:hAnsi="Calibri Light" w:cs="Calibri Light"/>
          <w:i/>
          <w:sz w:val="20"/>
        </w:rPr>
      </w:pPr>
    </w:p>
    <w:p w14:paraId="5F0BEF88" w14:textId="77777777" w:rsidR="00744631" w:rsidRPr="00291D7B" w:rsidRDefault="00744631" w:rsidP="00291D7B">
      <w:pPr>
        <w:widowControl w:val="0"/>
        <w:suppressAutoHyphens/>
        <w:autoSpaceDE w:val="0"/>
        <w:rPr>
          <w:rFonts w:ascii="Calibri Light" w:eastAsia="Lucida Sans Unicode" w:hAnsi="Calibri Light" w:cs="Calibri Light"/>
          <w:bCs/>
          <w:kern w:val="24"/>
        </w:rPr>
      </w:pPr>
      <w:r w:rsidRPr="00291D7B">
        <w:rPr>
          <w:rFonts w:ascii="Calibri Light" w:eastAsia="Lucida Sans Unicode" w:hAnsi="Calibri Light" w:cs="Calibri Light"/>
          <w:bCs/>
          <w:kern w:val="24"/>
        </w:rPr>
        <w:tab/>
      </w:r>
    </w:p>
    <w:p w14:paraId="67F10DB8" w14:textId="77777777" w:rsidR="00291D7B" w:rsidRPr="00FF4491" w:rsidRDefault="00291D7B" w:rsidP="00FF4491">
      <w:pPr>
        <w:pStyle w:val="F2-ZkladnText"/>
        <w:rPr>
          <w:rFonts w:ascii="Calibri Light" w:hAnsi="Calibri Light" w:cs="Calibri Light"/>
          <w:b/>
          <w:sz w:val="20"/>
        </w:rPr>
      </w:pPr>
      <w:r w:rsidRPr="00291D7B">
        <w:rPr>
          <w:rFonts w:ascii="Calibri Light" w:hAnsi="Calibri Light" w:cs="Calibri Light"/>
          <w:b/>
          <w:sz w:val="20"/>
        </w:rPr>
        <w:t>Členovia komisie :</w:t>
      </w:r>
    </w:p>
    <w:p w14:paraId="25A83977" w14:textId="77777777" w:rsidR="00291D7B" w:rsidRDefault="00291D7B" w:rsidP="00291D7B">
      <w:pPr>
        <w:widowControl w:val="0"/>
        <w:suppressAutoHyphens/>
        <w:autoSpaceDE w:val="0"/>
        <w:spacing w:before="240" w:after="240"/>
        <w:rPr>
          <w:rFonts w:ascii="Calibri Light" w:eastAsia="Lucida Sans Unicode" w:hAnsi="Calibri Light" w:cs="Calibri Light"/>
          <w:bCs/>
          <w:kern w:val="24"/>
        </w:rPr>
      </w:pPr>
      <w:r w:rsidRPr="00291D7B">
        <w:rPr>
          <w:rFonts w:ascii="Calibri Light" w:eastAsia="Lucida Sans Unicode" w:hAnsi="Calibri Light" w:cs="Calibri Light"/>
          <w:bCs/>
          <w:kern w:val="24"/>
        </w:rPr>
        <w:t>Mgr. Pet</w:t>
      </w:r>
      <w:r w:rsidR="004066E5">
        <w:rPr>
          <w:rFonts w:ascii="Calibri Light" w:eastAsia="Lucida Sans Unicode" w:hAnsi="Calibri Light" w:cs="Calibri Light"/>
          <w:bCs/>
          <w:kern w:val="24"/>
        </w:rPr>
        <w:t>e</w:t>
      </w:r>
      <w:r w:rsidRPr="00291D7B">
        <w:rPr>
          <w:rFonts w:ascii="Calibri Light" w:eastAsia="Lucida Sans Unicode" w:hAnsi="Calibri Light" w:cs="Calibri Light"/>
          <w:bCs/>
          <w:kern w:val="24"/>
        </w:rPr>
        <w:t xml:space="preserve">r </w:t>
      </w:r>
      <w:proofErr w:type="spellStart"/>
      <w:r w:rsidRPr="00291D7B">
        <w:rPr>
          <w:rFonts w:ascii="Calibri Light" w:eastAsia="Lucida Sans Unicode" w:hAnsi="Calibri Light" w:cs="Calibri Light"/>
          <w:bCs/>
          <w:kern w:val="24"/>
        </w:rPr>
        <w:t>Fiabáne</w:t>
      </w:r>
      <w:proofErr w:type="spellEnd"/>
      <w:r w:rsidRPr="00291D7B">
        <w:rPr>
          <w:rFonts w:ascii="Calibri Light" w:eastAsia="Lucida Sans Unicode" w:hAnsi="Calibri Light" w:cs="Calibri Light"/>
          <w:bCs/>
          <w:kern w:val="24"/>
        </w:rPr>
        <w:tab/>
      </w:r>
      <w:r>
        <w:rPr>
          <w:rFonts w:ascii="Calibri Light" w:eastAsia="Lucida Sans Unicode" w:hAnsi="Calibri Light" w:cs="Calibri Light"/>
          <w:bCs/>
          <w:kern w:val="24"/>
        </w:rPr>
        <w:tab/>
      </w:r>
      <w:r>
        <w:rPr>
          <w:rFonts w:ascii="Calibri Light" w:eastAsia="Lucida Sans Unicode" w:hAnsi="Calibri Light" w:cs="Calibri Light"/>
          <w:bCs/>
          <w:kern w:val="24"/>
        </w:rPr>
        <w:tab/>
      </w:r>
      <w:r w:rsidR="00DF3EAF">
        <w:rPr>
          <w:rFonts w:ascii="Calibri Light" w:eastAsia="Lucida Sans Unicode" w:hAnsi="Calibri Light" w:cs="Calibri Light"/>
          <w:bCs/>
          <w:kern w:val="24"/>
        </w:rPr>
        <w:tab/>
      </w:r>
      <w:r>
        <w:rPr>
          <w:rFonts w:ascii="Calibri Light" w:eastAsia="Lucida Sans Unicode" w:hAnsi="Calibri Light" w:cs="Calibri Light"/>
          <w:bCs/>
          <w:kern w:val="24"/>
        </w:rPr>
        <w:t>podpis ........</w:t>
      </w:r>
      <w:r w:rsidR="003F79D2">
        <w:rPr>
          <w:rFonts w:ascii="Calibri Light" w:eastAsia="Lucida Sans Unicode" w:hAnsi="Calibri Light" w:cs="Calibri Light"/>
          <w:bCs/>
          <w:kern w:val="24"/>
        </w:rPr>
        <w:t>........................................</w:t>
      </w:r>
    </w:p>
    <w:p w14:paraId="41B15A1B" w14:textId="77777777" w:rsidR="00291D7B" w:rsidRPr="00291D7B" w:rsidRDefault="00291D7B" w:rsidP="00291D7B">
      <w:pPr>
        <w:widowControl w:val="0"/>
        <w:suppressAutoHyphens/>
        <w:autoSpaceDE w:val="0"/>
        <w:spacing w:before="240" w:after="240"/>
        <w:rPr>
          <w:rFonts w:ascii="Calibri Light" w:eastAsia="Lucida Sans Unicode" w:hAnsi="Calibri Light" w:cs="Calibri Light"/>
          <w:bCs/>
          <w:kern w:val="24"/>
        </w:rPr>
      </w:pPr>
      <w:r w:rsidRPr="00291D7B">
        <w:rPr>
          <w:rFonts w:ascii="Calibri Light" w:eastAsia="Lucida Sans Unicode" w:hAnsi="Calibri Light" w:cs="Calibri Light"/>
          <w:bCs/>
          <w:kern w:val="24"/>
        </w:rPr>
        <w:t xml:space="preserve">Ing. arch. Dušan </w:t>
      </w:r>
      <w:proofErr w:type="spellStart"/>
      <w:r w:rsidRPr="00291D7B">
        <w:rPr>
          <w:rFonts w:ascii="Calibri Light" w:eastAsia="Lucida Sans Unicode" w:hAnsi="Calibri Light" w:cs="Calibri Light"/>
          <w:bCs/>
          <w:kern w:val="24"/>
        </w:rPr>
        <w:t>Šimun</w:t>
      </w:r>
      <w:proofErr w:type="spellEnd"/>
      <w:r w:rsidRPr="00291D7B">
        <w:rPr>
          <w:rFonts w:ascii="Calibri Light" w:eastAsia="Lucida Sans Unicode" w:hAnsi="Calibri Light" w:cs="Calibri Light"/>
          <w:bCs/>
          <w:kern w:val="24"/>
        </w:rPr>
        <w:t xml:space="preserve"> </w:t>
      </w:r>
      <w:r w:rsidRPr="00291D7B">
        <w:rPr>
          <w:rFonts w:ascii="Calibri Light" w:eastAsia="Lucida Sans Unicode" w:hAnsi="Calibri Light" w:cs="Calibri Light"/>
          <w:bCs/>
          <w:kern w:val="24"/>
        </w:rPr>
        <w:tab/>
      </w:r>
      <w:r>
        <w:rPr>
          <w:rFonts w:ascii="Calibri Light" w:eastAsia="Lucida Sans Unicode" w:hAnsi="Calibri Light" w:cs="Calibri Light"/>
          <w:bCs/>
          <w:kern w:val="24"/>
        </w:rPr>
        <w:tab/>
      </w:r>
      <w:r w:rsidR="00DF3EAF">
        <w:rPr>
          <w:rFonts w:ascii="Calibri Light" w:eastAsia="Lucida Sans Unicode" w:hAnsi="Calibri Light" w:cs="Calibri Light"/>
          <w:bCs/>
          <w:kern w:val="24"/>
        </w:rPr>
        <w:tab/>
      </w:r>
      <w:r>
        <w:rPr>
          <w:rFonts w:ascii="Calibri Light" w:eastAsia="Lucida Sans Unicode" w:hAnsi="Calibri Light" w:cs="Calibri Light"/>
          <w:bCs/>
          <w:kern w:val="24"/>
        </w:rPr>
        <w:tab/>
        <w:t>podpis ................................................</w:t>
      </w:r>
    </w:p>
    <w:p w14:paraId="4BDA8969" w14:textId="77777777" w:rsidR="00291D7B" w:rsidRPr="00291D7B" w:rsidRDefault="00291D7B" w:rsidP="00291D7B">
      <w:pPr>
        <w:widowControl w:val="0"/>
        <w:suppressAutoHyphens/>
        <w:autoSpaceDE w:val="0"/>
        <w:spacing w:before="240" w:after="240"/>
        <w:rPr>
          <w:rFonts w:ascii="Calibri Light" w:hAnsi="Calibri Light" w:cs="Calibri Light"/>
          <w:bCs/>
          <w:kern w:val="24"/>
        </w:rPr>
      </w:pPr>
      <w:r w:rsidRPr="00291D7B">
        <w:rPr>
          <w:rFonts w:ascii="Calibri Light" w:eastAsia="Lucida Sans Unicode" w:hAnsi="Calibri Light" w:cs="Calibri Light"/>
          <w:bCs/>
          <w:kern w:val="24"/>
        </w:rPr>
        <w:t xml:space="preserve">Ing. arch. Rudolf </w:t>
      </w:r>
      <w:proofErr w:type="spellStart"/>
      <w:r w:rsidRPr="00291D7B">
        <w:rPr>
          <w:rFonts w:ascii="Calibri Light" w:eastAsia="Lucida Sans Unicode" w:hAnsi="Calibri Light" w:cs="Calibri Light"/>
          <w:bCs/>
          <w:kern w:val="24"/>
        </w:rPr>
        <w:t>Chodelka</w:t>
      </w:r>
      <w:proofErr w:type="spellEnd"/>
      <w:r>
        <w:rPr>
          <w:rFonts w:ascii="Calibri Light" w:eastAsia="Lucida Sans Unicode" w:hAnsi="Calibri Light" w:cs="Calibri Light"/>
          <w:bCs/>
          <w:kern w:val="24"/>
        </w:rPr>
        <w:tab/>
      </w:r>
      <w:r>
        <w:rPr>
          <w:rFonts w:ascii="Calibri Light" w:eastAsia="Lucida Sans Unicode" w:hAnsi="Calibri Light" w:cs="Calibri Light"/>
          <w:bCs/>
          <w:kern w:val="24"/>
        </w:rPr>
        <w:tab/>
      </w:r>
      <w:r>
        <w:rPr>
          <w:rFonts w:ascii="Calibri Light" w:eastAsia="Lucida Sans Unicode" w:hAnsi="Calibri Light" w:cs="Calibri Light"/>
          <w:bCs/>
          <w:kern w:val="24"/>
        </w:rPr>
        <w:tab/>
      </w:r>
      <w:r w:rsidR="00DF3EAF">
        <w:rPr>
          <w:rFonts w:ascii="Calibri Light" w:eastAsia="Lucida Sans Unicode" w:hAnsi="Calibri Light" w:cs="Calibri Light"/>
          <w:bCs/>
          <w:kern w:val="24"/>
        </w:rPr>
        <w:tab/>
      </w:r>
      <w:r>
        <w:rPr>
          <w:rFonts w:ascii="Calibri Light" w:eastAsia="Lucida Sans Unicode" w:hAnsi="Calibri Light" w:cs="Calibri Light"/>
          <w:bCs/>
          <w:kern w:val="24"/>
        </w:rPr>
        <w:t>podpis ................................................</w:t>
      </w:r>
    </w:p>
    <w:p w14:paraId="19D6658D" w14:textId="77777777" w:rsidR="00291D7B" w:rsidRPr="00291D7B" w:rsidRDefault="00291D7B" w:rsidP="00291D7B">
      <w:pPr>
        <w:widowControl w:val="0"/>
        <w:suppressAutoHyphens/>
        <w:autoSpaceDE w:val="0"/>
        <w:spacing w:before="240" w:after="240"/>
        <w:rPr>
          <w:rFonts w:ascii="Calibri Light" w:eastAsia="Lucida Sans Unicode" w:hAnsi="Calibri Light" w:cs="Calibri Light"/>
          <w:bCs/>
          <w:kern w:val="24"/>
        </w:rPr>
      </w:pPr>
      <w:r w:rsidRPr="00291D7B">
        <w:rPr>
          <w:rFonts w:ascii="Calibri Light" w:eastAsia="Lucida Sans Unicode" w:hAnsi="Calibri Light" w:cs="Calibri Light"/>
          <w:bCs/>
          <w:kern w:val="24"/>
        </w:rPr>
        <w:t xml:space="preserve">Ing. arch. Peter Lényi </w:t>
      </w:r>
      <w:r w:rsidRPr="00291D7B">
        <w:rPr>
          <w:rFonts w:ascii="Calibri Light" w:eastAsia="Lucida Sans Unicode" w:hAnsi="Calibri Light" w:cs="Calibri Light"/>
          <w:bCs/>
          <w:kern w:val="24"/>
        </w:rPr>
        <w:tab/>
      </w:r>
      <w:r>
        <w:rPr>
          <w:rFonts w:ascii="Calibri Light" w:eastAsia="Lucida Sans Unicode" w:hAnsi="Calibri Light" w:cs="Calibri Light"/>
          <w:bCs/>
          <w:kern w:val="24"/>
        </w:rPr>
        <w:tab/>
      </w:r>
      <w:r>
        <w:rPr>
          <w:rFonts w:ascii="Calibri Light" w:eastAsia="Lucida Sans Unicode" w:hAnsi="Calibri Light" w:cs="Calibri Light"/>
          <w:bCs/>
          <w:kern w:val="24"/>
        </w:rPr>
        <w:tab/>
      </w:r>
      <w:r w:rsidR="00DF3EAF">
        <w:rPr>
          <w:rFonts w:ascii="Calibri Light" w:eastAsia="Lucida Sans Unicode" w:hAnsi="Calibri Light" w:cs="Calibri Light"/>
          <w:bCs/>
          <w:kern w:val="24"/>
        </w:rPr>
        <w:tab/>
      </w:r>
      <w:r>
        <w:rPr>
          <w:rFonts w:ascii="Calibri Light" w:eastAsia="Lucida Sans Unicode" w:hAnsi="Calibri Light" w:cs="Calibri Light"/>
          <w:bCs/>
          <w:kern w:val="24"/>
        </w:rPr>
        <w:t>podpis ................................................</w:t>
      </w:r>
    </w:p>
    <w:p w14:paraId="510294FC" w14:textId="77777777" w:rsidR="00291D7B" w:rsidRPr="00FF4491" w:rsidRDefault="00291D7B" w:rsidP="00FF4491">
      <w:pPr>
        <w:widowControl w:val="0"/>
        <w:suppressAutoHyphens/>
        <w:autoSpaceDE w:val="0"/>
        <w:spacing w:before="240" w:after="240"/>
        <w:rPr>
          <w:rFonts w:ascii="Calibri Light" w:hAnsi="Calibri Light" w:cs="Calibri Light"/>
          <w:bCs/>
          <w:kern w:val="24"/>
        </w:rPr>
      </w:pPr>
      <w:r w:rsidRPr="00291D7B">
        <w:rPr>
          <w:rFonts w:ascii="Calibri Light" w:eastAsia="Lucida Sans Unicode" w:hAnsi="Calibri Light" w:cs="Calibri Light"/>
          <w:bCs/>
          <w:kern w:val="24"/>
        </w:rPr>
        <w:t xml:space="preserve">Ing. Michal </w:t>
      </w:r>
      <w:proofErr w:type="spellStart"/>
      <w:r w:rsidRPr="00291D7B">
        <w:rPr>
          <w:rFonts w:ascii="Calibri Light" w:eastAsia="Lucida Sans Unicode" w:hAnsi="Calibri Light" w:cs="Calibri Light"/>
          <w:bCs/>
          <w:kern w:val="24"/>
        </w:rPr>
        <w:t>Marcinov</w:t>
      </w:r>
      <w:proofErr w:type="spellEnd"/>
      <w:r>
        <w:rPr>
          <w:rFonts w:ascii="Calibri Light" w:eastAsia="Lucida Sans Unicode" w:hAnsi="Calibri Light" w:cs="Calibri Light"/>
          <w:bCs/>
          <w:kern w:val="24"/>
        </w:rPr>
        <w:tab/>
      </w:r>
      <w:r>
        <w:rPr>
          <w:rFonts w:ascii="Calibri Light" w:eastAsia="Lucida Sans Unicode" w:hAnsi="Calibri Light" w:cs="Calibri Light"/>
          <w:bCs/>
          <w:kern w:val="24"/>
        </w:rPr>
        <w:tab/>
      </w:r>
      <w:r>
        <w:rPr>
          <w:rFonts w:ascii="Calibri Light" w:eastAsia="Lucida Sans Unicode" w:hAnsi="Calibri Light" w:cs="Calibri Light"/>
          <w:bCs/>
          <w:kern w:val="24"/>
        </w:rPr>
        <w:tab/>
      </w:r>
      <w:r w:rsidR="00DF3EAF">
        <w:rPr>
          <w:rFonts w:ascii="Calibri Light" w:eastAsia="Lucida Sans Unicode" w:hAnsi="Calibri Light" w:cs="Calibri Light"/>
          <w:bCs/>
          <w:kern w:val="24"/>
        </w:rPr>
        <w:tab/>
      </w:r>
      <w:r>
        <w:rPr>
          <w:rFonts w:ascii="Calibri Light" w:eastAsia="Lucida Sans Unicode" w:hAnsi="Calibri Light" w:cs="Calibri Light"/>
          <w:bCs/>
          <w:kern w:val="24"/>
        </w:rPr>
        <w:t>podpis ................................................</w:t>
      </w:r>
    </w:p>
    <w:p w14:paraId="39BF9ADB" w14:textId="77777777" w:rsidR="008278C2" w:rsidRDefault="008278C2" w:rsidP="00291D7B">
      <w:pPr>
        <w:numPr>
          <w:ilvl w:val="1"/>
          <w:numId w:val="0"/>
        </w:numPr>
        <w:tabs>
          <w:tab w:val="num" w:pos="360"/>
        </w:tabs>
        <w:autoSpaceDE w:val="0"/>
        <w:spacing w:before="240" w:after="240"/>
        <w:ind w:left="360" w:hanging="360"/>
        <w:rPr>
          <w:rFonts w:ascii="Calibri Light" w:hAnsi="Calibri Light" w:cs="Calibri Light"/>
          <w:b/>
          <w:bCs/>
          <w:kern w:val="24"/>
        </w:rPr>
      </w:pPr>
    </w:p>
    <w:p w14:paraId="6B1A5B50" w14:textId="173079DC" w:rsidR="00291D7B" w:rsidRPr="00291D7B" w:rsidRDefault="00291D7B" w:rsidP="00291D7B">
      <w:pPr>
        <w:numPr>
          <w:ilvl w:val="1"/>
          <w:numId w:val="0"/>
        </w:numPr>
        <w:tabs>
          <w:tab w:val="num" w:pos="360"/>
        </w:tabs>
        <w:autoSpaceDE w:val="0"/>
        <w:spacing w:before="240" w:after="240"/>
        <w:ind w:left="360" w:hanging="360"/>
        <w:rPr>
          <w:rFonts w:ascii="Calibri Light" w:hAnsi="Calibri Light" w:cs="Calibri Light"/>
          <w:b/>
          <w:bCs/>
          <w:kern w:val="24"/>
        </w:rPr>
      </w:pPr>
      <w:r>
        <w:rPr>
          <w:rFonts w:ascii="Calibri Light" w:hAnsi="Calibri Light" w:cs="Calibri Light"/>
          <w:b/>
          <w:bCs/>
          <w:kern w:val="24"/>
        </w:rPr>
        <w:lastRenderedPageBreak/>
        <w:t>N</w:t>
      </w:r>
      <w:r w:rsidRPr="00291D7B">
        <w:rPr>
          <w:rFonts w:ascii="Calibri Light" w:hAnsi="Calibri Light" w:cs="Calibri Light"/>
          <w:b/>
          <w:bCs/>
          <w:kern w:val="24"/>
        </w:rPr>
        <w:t>áhradníci členov komisie:</w:t>
      </w:r>
    </w:p>
    <w:p w14:paraId="6D2E0F1C" w14:textId="77777777" w:rsidR="00291D7B" w:rsidRPr="00291D7B" w:rsidRDefault="00291D7B" w:rsidP="00291D7B">
      <w:pPr>
        <w:widowControl w:val="0"/>
        <w:suppressAutoHyphens/>
        <w:autoSpaceDE w:val="0"/>
        <w:spacing w:before="240" w:after="240"/>
        <w:rPr>
          <w:rFonts w:ascii="Calibri Light" w:hAnsi="Calibri Light" w:cs="Calibri Light"/>
          <w:bCs/>
          <w:kern w:val="24"/>
        </w:rPr>
      </w:pPr>
      <w:r w:rsidRPr="00291D7B">
        <w:rPr>
          <w:rFonts w:ascii="Calibri Light" w:hAnsi="Calibri Light" w:cs="Calibri Light"/>
          <w:bCs/>
          <w:kern w:val="24"/>
        </w:rPr>
        <w:t xml:space="preserve">Ing. arch. Peter Nezval </w:t>
      </w:r>
      <w:r>
        <w:rPr>
          <w:rFonts w:ascii="Calibri Light" w:hAnsi="Calibri Light" w:cs="Calibri Light"/>
          <w:bCs/>
          <w:kern w:val="24"/>
        </w:rPr>
        <w:tab/>
      </w:r>
      <w:r>
        <w:rPr>
          <w:rFonts w:ascii="Calibri Light" w:hAnsi="Calibri Light" w:cs="Calibri Light"/>
          <w:bCs/>
          <w:kern w:val="24"/>
        </w:rPr>
        <w:tab/>
      </w:r>
      <w:r>
        <w:rPr>
          <w:rFonts w:ascii="Calibri Light" w:eastAsia="Lucida Sans Unicode" w:hAnsi="Calibri Light" w:cs="Calibri Light"/>
          <w:bCs/>
          <w:kern w:val="24"/>
        </w:rPr>
        <w:tab/>
      </w:r>
      <w:r w:rsidR="00DF3EAF">
        <w:rPr>
          <w:rFonts w:ascii="Calibri Light" w:eastAsia="Lucida Sans Unicode" w:hAnsi="Calibri Light" w:cs="Calibri Light"/>
          <w:bCs/>
          <w:kern w:val="24"/>
        </w:rPr>
        <w:tab/>
      </w:r>
      <w:r>
        <w:rPr>
          <w:rFonts w:ascii="Calibri Light" w:eastAsia="Lucida Sans Unicode" w:hAnsi="Calibri Light" w:cs="Calibri Light"/>
          <w:bCs/>
          <w:kern w:val="24"/>
        </w:rPr>
        <w:t>podpis ................................................</w:t>
      </w:r>
    </w:p>
    <w:p w14:paraId="1B06998A" w14:textId="77777777" w:rsidR="00291D7B" w:rsidRPr="00FF4491" w:rsidRDefault="00291D7B" w:rsidP="00FF4491">
      <w:pPr>
        <w:widowControl w:val="0"/>
        <w:suppressAutoHyphens/>
        <w:autoSpaceDE w:val="0"/>
        <w:spacing w:before="240" w:after="240"/>
        <w:rPr>
          <w:rFonts w:ascii="Calibri Light" w:hAnsi="Calibri Light" w:cs="Calibri Light"/>
          <w:bCs/>
          <w:kern w:val="24"/>
        </w:rPr>
      </w:pPr>
      <w:r w:rsidRPr="00291D7B">
        <w:rPr>
          <w:rFonts w:ascii="Calibri Light" w:hAnsi="Calibri Light" w:cs="Calibri Light"/>
          <w:bCs/>
          <w:kern w:val="24"/>
        </w:rPr>
        <w:t xml:space="preserve">Ing. Michal </w:t>
      </w:r>
      <w:proofErr w:type="spellStart"/>
      <w:r w:rsidRPr="00291D7B">
        <w:rPr>
          <w:rFonts w:ascii="Calibri Light" w:hAnsi="Calibri Light" w:cs="Calibri Light"/>
          <w:bCs/>
          <w:kern w:val="24"/>
        </w:rPr>
        <w:t>Berger</w:t>
      </w:r>
      <w:proofErr w:type="spellEnd"/>
      <w:r>
        <w:rPr>
          <w:rFonts w:ascii="Calibri Light" w:hAnsi="Calibri Light" w:cs="Calibri Light"/>
          <w:bCs/>
          <w:kern w:val="24"/>
        </w:rPr>
        <w:tab/>
      </w:r>
      <w:r>
        <w:rPr>
          <w:rFonts w:ascii="Calibri Light" w:hAnsi="Calibri Light" w:cs="Calibri Light"/>
          <w:bCs/>
          <w:kern w:val="24"/>
        </w:rPr>
        <w:tab/>
      </w:r>
      <w:r>
        <w:rPr>
          <w:rFonts w:ascii="Calibri Light" w:eastAsia="Lucida Sans Unicode" w:hAnsi="Calibri Light" w:cs="Calibri Light"/>
          <w:bCs/>
          <w:kern w:val="24"/>
        </w:rPr>
        <w:tab/>
      </w:r>
      <w:r w:rsidR="00DF3EAF">
        <w:rPr>
          <w:rFonts w:ascii="Calibri Light" w:eastAsia="Lucida Sans Unicode" w:hAnsi="Calibri Light" w:cs="Calibri Light"/>
          <w:bCs/>
          <w:kern w:val="24"/>
        </w:rPr>
        <w:tab/>
      </w:r>
      <w:r>
        <w:rPr>
          <w:rFonts w:ascii="Calibri Light" w:eastAsia="Lucida Sans Unicode" w:hAnsi="Calibri Light" w:cs="Calibri Light"/>
          <w:bCs/>
          <w:kern w:val="24"/>
        </w:rPr>
        <w:t xml:space="preserve">podpis </w:t>
      </w:r>
      <w:r w:rsidR="00FF4491">
        <w:rPr>
          <w:rFonts w:ascii="Calibri Light" w:eastAsia="Lucida Sans Unicode" w:hAnsi="Calibri Light" w:cs="Calibri Light"/>
          <w:bCs/>
          <w:kern w:val="24"/>
        </w:rPr>
        <w:t>................................................</w:t>
      </w:r>
    </w:p>
    <w:p w14:paraId="673CFA0E" w14:textId="77777777" w:rsidR="00291D7B" w:rsidRPr="00291D7B" w:rsidRDefault="00291D7B" w:rsidP="00291D7B">
      <w:pPr>
        <w:widowControl w:val="0"/>
        <w:suppressAutoHyphens/>
        <w:autoSpaceDE w:val="0"/>
        <w:spacing w:before="240" w:after="240"/>
        <w:rPr>
          <w:rFonts w:ascii="Calibri Light" w:hAnsi="Calibri Light" w:cs="Calibri Light"/>
          <w:b/>
          <w:bCs/>
          <w:kern w:val="24"/>
        </w:rPr>
      </w:pPr>
      <w:r w:rsidRPr="00291D7B">
        <w:rPr>
          <w:rFonts w:ascii="Calibri Light" w:hAnsi="Calibri Light" w:cs="Calibri Light"/>
          <w:b/>
          <w:bCs/>
          <w:kern w:val="24"/>
        </w:rPr>
        <w:t>Pomocné orgány komisie:</w:t>
      </w:r>
    </w:p>
    <w:p w14:paraId="2951CA65" w14:textId="77777777" w:rsidR="00291D7B" w:rsidRPr="00DF5CE8" w:rsidRDefault="00291D7B" w:rsidP="00291D7B">
      <w:pPr>
        <w:widowControl w:val="0"/>
        <w:suppressAutoHyphens/>
        <w:autoSpaceDE w:val="0"/>
        <w:spacing w:before="240" w:after="240"/>
        <w:rPr>
          <w:rFonts w:ascii="Calibri Light" w:hAnsi="Calibri Light" w:cs="Calibri Light"/>
        </w:rPr>
      </w:pPr>
      <w:r w:rsidRPr="00DF5CE8">
        <w:rPr>
          <w:rFonts w:ascii="Calibri Light" w:hAnsi="Calibri Light" w:cs="Calibri Light"/>
          <w:bCs/>
          <w:kern w:val="24"/>
        </w:rPr>
        <w:t>Ing. Branislav Šarmír</w:t>
      </w:r>
      <w:r>
        <w:rPr>
          <w:rFonts w:ascii="Calibri Light" w:hAnsi="Calibri Light" w:cs="Calibri Light"/>
        </w:rPr>
        <w:t xml:space="preserve">, </w:t>
      </w:r>
      <w:r w:rsidRPr="00DF5CE8">
        <w:rPr>
          <w:rFonts w:ascii="Calibri Light" w:hAnsi="Calibri Light" w:cs="Calibri Light"/>
        </w:rPr>
        <w:t xml:space="preserve">sekretár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eastAsia="Lucida Sans Unicode" w:hAnsi="Calibri Light" w:cs="Calibri Light"/>
          <w:bCs/>
          <w:kern w:val="24"/>
        </w:rPr>
        <w:tab/>
        <w:t>podpis ................................................</w:t>
      </w:r>
    </w:p>
    <w:p w14:paraId="41CE6054" w14:textId="77777777" w:rsidR="00291D7B" w:rsidRPr="00291D7B" w:rsidRDefault="00291D7B" w:rsidP="00291D7B">
      <w:pPr>
        <w:widowControl w:val="0"/>
        <w:suppressAutoHyphens/>
        <w:autoSpaceDE w:val="0"/>
        <w:spacing w:before="240" w:after="240"/>
        <w:rPr>
          <w:rFonts w:ascii="Calibri Light" w:hAnsi="Calibri Light" w:cs="Calibri Light"/>
        </w:rPr>
      </w:pPr>
      <w:r w:rsidRPr="00291D7B">
        <w:rPr>
          <w:rFonts w:ascii="Calibri Light" w:hAnsi="Calibri Light" w:cs="Calibri Light"/>
        </w:rPr>
        <w:t xml:space="preserve">Ing. arch. Júlia </w:t>
      </w:r>
      <w:proofErr w:type="spellStart"/>
      <w:r w:rsidRPr="00291D7B">
        <w:rPr>
          <w:rFonts w:ascii="Calibri Light" w:hAnsi="Calibri Light" w:cs="Calibri Light"/>
        </w:rPr>
        <w:t>Durdyová</w:t>
      </w:r>
      <w:proofErr w:type="spellEnd"/>
      <w:r w:rsidRPr="00291D7B">
        <w:rPr>
          <w:rFonts w:ascii="Calibri Light" w:hAnsi="Calibri Light" w:cs="Calibri Light"/>
        </w:rPr>
        <w:t>, overovateľka</w:t>
      </w:r>
      <w:r>
        <w:rPr>
          <w:rFonts w:ascii="Calibri Light" w:hAnsi="Calibri Light" w:cs="Calibri Light"/>
        </w:rPr>
        <w:tab/>
      </w:r>
      <w:r>
        <w:rPr>
          <w:rFonts w:ascii="Calibri Light" w:eastAsia="Lucida Sans Unicode" w:hAnsi="Calibri Light" w:cs="Calibri Light"/>
          <w:bCs/>
          <w:kern w:val="24"/>
        </w:rPr>
        <w:tab/>
        <w:t>podpis ................................................</w:t>
      </w:r>
    </w:p>
    <w:p w14:paraId="255255FA" w14:textId="77777777" w:rsidR="007E202F" w:rsidRPr="00DF5CE8" w:rsidRDefault="00291D7B" w:rsidP="00291D7B">
      <w:pPr>
        <w:widowControl w:val="0"/>
        <w:suppressAutoHyphens/>
        <w:autoSpaceDE w:val="0"/>
        <w:spacing w:before="240" w:after="240"/>
        <w:rPr>
          <w:rFonts w:ascii="Calibri Light" w:hAnsi="Calibri Light" w:cs="Calibri Light"/>
        </w:rPr>
      </w:pPr>
      <w:r w:rsidRPr="00291D7B">
        <w:rPr>
          <w:rFonts w:ascii="Calibri Light" w:hAnsi="Calibri Light" w:cs="Calibri Light"/>
        </w:rPr>
        <w:t>Mgr. Marek Halmo, overovateľ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eastAsia="Lucida Sans Unicode" w:hAnsi="Calibri Light" w:cs="Calibri Light"/>
          <w:bCs/>
          <w:kern w:val="24"/>
        </w:rPr>
        <w:tab/>
        <w:t>podpis ..............</w:t>
      </w:r>
      <w:r w:rsidR="003F79D2">
        <w:rPr>
          <w:rFonts w:ascii="Calibri Light" w:eastAsia="Lucida Sans Unicode" w:hAnsi="Calibri Light" w:cs="Calibri Light"/>
          <w:bCs/>
          <w:kern w:val="24"/>
        </w:rPr>
        <w:t>neprítomný</w:t>
      </w:r>
      <w:r>
        <w:rPr>
          <w:rFonts w:ascii="Calibri Light" w:eastAsia="Lucida Sans Unicode" w:hAnsi="Calibri Light" w:cs="Calibri Light"/>
          <w:bCs/>
          <w:kern w:val="24"/>
        </w:rPr>
        <w:t>...............</w:t>
      </w:r>
    </w:p>
    <w:p w14:paraId="62B91B07" w14:textId="77777777" w:rsidR="00407998" w:rsidRDefault="00407998" w:rsidP="00347269">
      <w:pPr>
        <w:pStyle w:val="F2-ZkladnText"/>
        <w:rPr>
          <w:rFonts w:ascii="Calibri Light" w:hAnsi="Calibri Light" w:cs="Calibri Light"/>
          <w:sz w:val="20"/>
        </w:rPr>
      </w:pPr>
    </w:p>
    <w:p w14:paraId="724ED91F" w14:textId="77777777" w:rsidR="00FF4491" w:rsidRPr="00DF5CE8" w:rsidRDefault="00FF4491" w:rsidP="00347269">
      <w:pPr>
        <w:pStyle w:val="F2-ZkladnTex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Koniec zápisu. </w:t>
      </w:r>
    </w:p>
    <w:sectPr w:rsidR="00FF4491" w:rsidRPr="00DF5CE8" w:rsidSect="007A55A8">
      <w:footerReference w:type="even" r:id="rId8"/>
      <w:footerReference w:type="default" r:id="rId9"/>
      <w:headerReference w:type="first" r:id="rId10"/>
      <w:pgSz w:w="11906" w:h="16838"/>
      <w:pgMar w:top="1418" w:right="1134" w:bottom="1418" w:left="1134" w:header="357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09198" w14:textId="77777777" w:rsidR="009072A8" w:rsidRDefault="009072A8">
      <w:r>
        <w:separator/>
      </w:r>
    </w:p>
  </w:endnote>
  <w:endnote w:type="continuationSeparator" w:id="0">
    <w:p w14:paraId="1D6F1633" w14:textId="77777777" w:rsidR="009072A8" w:rsidRDefault="0090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70452530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C9680F6" w14:textId="77777777" w:rsidR="00291D7B" w:rsidRDefault="00291D7B" w:rsidP="00F81DB2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34DE478B" w14:textId="77777777" w:rsidR="00291D7B" w:rsidRDefault="00291D7B" w:rsidP="00291D7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  <w:rFonts w:ascii="Calibri Light" w:hAnsi="Calibri Light" w:cs="Calibri Light"/>
      </w:rPr>
      <w:id w:val="166203529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8941287" w14:textId="5BC58E21" w:rsidR="00291D7B" w:rsidRPr="00291D7B" w:rsidRDefault="00291D7B" w:rsidP="00F81DB2">
        <w:pPr>
          <w:pStyle w:val="Pta"/>
          <w:framePr w:wrap="none" w:vAnchor="text" w:hAnchor="margin" w:xAlign="right" w:y="1"/>
          <w:rPr>
            <w:rStyle w:val="slostrany"/>
            <w:rFonts w:ascii="Calibri Light" w:hAnsi="Calibri Light" w:cs="Calibri Light"/>
          </w:rPr>
        </w:pPr>
        <w:r w:rsidRPr="00291D7B">
          <w:rPr>
            <w:rStyle w:val="slostrany"/>
            <w:rFonts w:ascii="Calibri Light" w:hAnsi="Calibri Light" w:cs="Calibri Light"/>
          </w:rPr>
          <w:fldChar w:fldCharType="begin"/>
        </w:r>
        <w:r w:rsidRPr="00291D7B">
          <w:rPr>
            <w:rStyle w:val="slostrany"/>
            <w:rFonts w:ascii="Calibri Light" w:hAnsi="Calibri Light" w:cs="Calibri Light"/>
          </w:rPr>
          <w:instrText xml:space="preserve"> PAGE </w:instrText>
        </w:r>
        <w:r w:rsidRPr="00291D7B">
          <w:rPr>
            <w:rStyle w:val="slostrany"/>
            <w:rFonts w:ascii="Calibri Light" w:hAnsi="Calibri Light" w:cs="Calibri Light"/>
          </w:rPr>
          <w:fldChar w:fldCharType="separate"/>
        </w:r>
        <w:r w:rsidR="00B01689">
          <w:rPr>
            <w:rStyle w:val="slostrany"/>
            <w:rFonts w:ascii="Calibri Light" w:hAnsi="Calibri Light" w:cs="Calibri Light"/>
            <w:noProof/>
          </w:rPr>
          <w:t>2</w:t>
        </w:r>
        <w:r w:rsidRPr="00291D7B">
          <w:rPr>
            <w:rStyle w:val="slostrany"/>
            <w:rFonts w:ascii="Calibri Light" w:hAnsi="Calibri Light" w:cs="Calibri Light"/>
          </w:rPr>
          <w:fldChar w:fldCharType="end"/>
        </w:r>
      </w:p>
    </w:sdtContent>
  </w:sdt>
  <w:p w14:paraId="33976DBB" w14:textId="77777777" w:rsidR="00291D7B" w:rsidRDefault="00291D7B" w:rsidP="00291D7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799F2" w14:textId="77777777" w:rsidR="009072A8" w:rsidRDefault="009072A8">
      <w:r>
        <w:separator/>
      </w:r>
    </w:p>
  </w:footnote>
  <w:footnote w:type="continuationSeparator" w:id="0">
    <w:p w14:paraId="28B15D71" w14:textId="77777777" w:rsidR="009072A8" w:rsidRDefault="00907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BCE0C" w14:textId="77777777" w:rsidR="00DF5CE8" w:rsidRPr="007A55A8" w:rsidRDefault="00DF5CE8" w:rsidP="00DF5CE8">
    <w:pPr>
      <w:suppressLineNumbers/>
      <w:tabs>
        <w:tab w:val="center" w:pos="4536"/>
        <w:tab w:val="right" w:pos="9072"/>
      </w:tabs>
      <w:spacing w:before="200"/>
      <w:rPr>
        <w:rFonts w:asciiTheme="minorHAnsi" w:eastAsiaTheme="minorEastAsia" w:hAnsiTheme="minorHAnsi" w:cstheme="minorBidi"/>
        <w:sz w:val="24"/>
        <w:szCs w:val="24"/>
      </w:rPr>
    </w:pPr>
    <w:r>
      <w:rPr>
        <w:noProof/>
      </w:rPr>
      <w:drawing>
        <wp:inline distT="0" distB="0" distL="0" distR="0" wp14:anchorId="24F6C6FE" wp14:editId="2A3CD664">
          <wp:extent cx="1387642" cy="537711"/>
          <wp:effectExtent l="0" t="0" r="0" b="0"/>
          <wp:docPr id="3" name="Obrázok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9090" cy="542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55A8">
      <w:rPr>
        <w:rFonts w:asciiTheme="minorHAnsi" w:eastAsiaTheme="minorEastAsia" w:hAnsiTheme="minorHAnsi" w:cstheme="minorBidi"/>
      </w:rPr>
      <w:t xml:space="preserve">  </w:t>
    </w:r>
    <w:r w:rsidR="007A55A8" w:rsidRPr="009A2F5F">
      <w:rPr>
        <w:rFonts w:asciiTheme="minorHAnsi" w:eastAsiaTheme="minorEastAsia" w:hAnsiTheme="minorHAnsi" w:cstheme="minorBidi"/>
      </w:rPr>
      <w:tab/>
    </w:r>
  </w:p>
  <w:p w14:paraId="64FC60FF" w14:textId="77777777" w:rsidR="007A55A8" w:rsidRPr="007A55A8" w:rsidRDefault="007A55A8" w:rsidP="007A55A8">
    <w:pPr>
      <w:suppressLineNumbers/>
      <w:tabs>
        <w:tab w:val="center" w:pos="4536"/>
        <w:tab w:val="right" w:pos="9072"/>
      </w:tabs>
      <w:spacing w:line="276" w:lineRule="auto"/>
      <w:jc w:val="right"/>
      <w:rPr>
        <w:rFonts w:asciiTheme="minorHAnsi" w:eastAsiaTheme="minorEastAsia" w:hAnsiTheme="minorHAnsi" w:cstheme="minorBid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B439AA"/>
    <w:multiLevelType w:val="hybridMultilevel"/>
    <w:tmpl w:val="4426B8BE"/>
    <w:lvl w:ilvl="0" w:tplc="25DA6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  <w:lvl w:ilvl="1" w:tplc="37B68F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0132A"/>
    <w:multiLevelType w:val="hybridMultilevel"/>
    <w:tmpl w:val="BA78018E"/>
    <w:lvl w:ilvl="0" w:tplc="9C6EC268">
      <w:start w:val="8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16A08"/>
    <w:multiLevelType w:val="hybridMultilevel"/>
    <w:tmpl w:val="7B947D62"/>
    <w:lvl w:ilvl="0" w:tplc="462A0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02905"/>
    <w:multiLevelType w:val="hybridMultilevel"/>
    <w:tmpl w:val="B8A2A2FE"/>
    <w:lvl w:ilvl="0" w:tplc="23781FC4">
      <w:start w:val="1"/>
      <w:numFmt w:val="bullet"/>
      <w:lvlText w:val="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36C4B79"/>
    <w:multiLevelType w:val="hybridMultilevel"/>
    <w:tmpl w:val="37AE96DC"/>
    <w:lvl w:ilvl="0" w:tplc="15329D54">
      <w:start w:val="8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617E6"/>
    <w:multiLevelType w:val="hybridMultilevel"/>
    <w:tmpl w:val="21E493A6"/>
    <w:lvl w:ilvl="0" w:tplc="23781FC4">
      <w:start w:val="1"/>
      <w:numFmt w:val="bullet"/>
      <w:lvlText w:val="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A9E660D"/>
    <w:multiLevelType w:val="hybridMultilevel"/>
    <w:tmpl w:val="5A6C5640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0706"/>
    <w:multiLevelType w:val="hybridMultilevel"/>
    <w:tmpl w:val="0610E2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A27F4"/>
    <w:multiLevelType w:val="hybridMultilevel"/>
    <w:tmpl w:val="9F7ABA32"/>
    <w:lvl w:ilvl="0" w:tplc="EB96923C">
      <w:start w:val="81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1921C73"/>
    <w:multiLevelType w:val="hybridMultilevel"/>
    <w:tmpl w:val="0C68401A"/>
    <w:lvl w:ilvl="0" w:tplc="44AAA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130C8"/>
    <w:multiLevelType w:val="hybridMultilevel"/>
    <w:tmpl w:val="6004CE6C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</w:rPr>
    </w:lvl>
    <w:lvl w:ilvl="1" w:tplc="2B4AFAC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D16385"/>
    <w:multiLevelType w:val="hybridMultilevel"/>
    <w:tmpl w:val="F1ACE036"/>
    <w:lvl w:ilvl="0" w:tplc="86E8D6F4">
      <w:start w:val="1"/>
      <w:numFmt w:val="decimal"/>
      <w:lvlText w:val="1%1"/>
      <w:lvlJc w:val="left"/>
      <w:pPr>
        <w:tabs>
          <w:tab w:val="num" w:pos="1080"/>
        </w:tabs>
        <w:ind w:left="1080" w:hanging="360"/>
      </w:pPr>
      <w:rPr>
        <w:rFonts w:eastAsia="Times New Roman" w:hint="default"/>
        <w:b/>
        <w:sz w:val="20"/>
      </w:rPr>
    </w:lvl>
    <w:lvl w:ilvl="1" w:tplc="2B4AFAC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7410FA"/>
    <w:multiLevelType w:val="hybridMultilevel"/>
    <w:tmpl w:val="4360307A"/>
    <w:lvl w:ilvl="0" w:tplc="781093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45AC2"/>
    <w:multiLevelType w:val="hybridMultilevel"/>
    <w:tmpl w:val="DACC45A0"/>
    <w:lvl w:ilvl="0" w:tplc="B4AE1682">
      <w:start w:val="9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771D5"/>
    <w:multiLevelType w:val="hybridMultilevel"/>
    <w:tmpl w:val="1B34FF7C"/>
    <w:lvl w:ilvl="0" w:tplc="85FA7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1" w:tplc="2B4AFAC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E3129B"/>
    <w:multiLevelType w:val="hybridMultilevel"/>
    <w:tmpl w:val="FFA275AC"/>
    <w:lvl w:ilvl="0" w:tplc="23781FC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916D9"/>
    <w:multiLevelType w:val="hybridMultilevel"/>
    <w:tmpl w:val="60B0AC70"/>
    <w:lvl w:ilvl="0" w:tplc="4ACAA7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C7274"/>
    <w:multiLevelType w:val="hybridMultilevel"/>
    <w:tmpl w:val="CA2C89B0"/>
    <w:lvl w:ilvl="0" w:tplc="23781FC4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710BFA"/>
    <w:multiLevelType w:val="hybridMultilevel"/>
    <w:tmpl w:val="F294A32E"/>
    <w:lvl w:ilvl="0" w:tplc="0630BB52">
      <w:start w:val="8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90CD7"/>
    <w:multiLevelType w:val="hybridMultilevel"/>
    <w:tmpl w:val="00D09C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D9369D"/>
    <w:multiLevelType w:val="hybridMultilevel"/>
    <w:tmpl w:val="BD7CD036"/>
    <w:lvl w:ilvl="0" w:tplc="0058900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79A862A0"/>
    <w:multiLevelType w:val="multilevel"/>
    <w:tmpl w:val="BA0C11DE"/>
    <w:lvl w:ilvl="0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7B2057A8"/>
    <w:multiLevelType w:val="hybridMultilevel"/>
    <w:tmpl w:val="9224ED08"/>
    <w:lvl w:ilvl="0" w:tplc="EC1C97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7365D"/>
    <w:multiLevelType w:val="hybridMultilevel"/>
    <w:tmpl w:val="CDA00FEC"/>
    <w:lvl w:ilvl="0" w:tplc="C22818C0">
      <w:start w:val="82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71104"/>
    <w:multiLevelType w:val="hybridMultilevel"/>
    <w:tmpl w:val="408CBF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925196">
    <w:abstractNumId w:val="24"/>
  </w:num>
  <w:num w:numId="2" w16cid:durableId="1000276333">
    <w:abstractNumId w:val="17"/>
  </w:num>
  <w:num w:numId="3" w16cid:durableId="1983534661">
    <w:abstractNumId w:val="21"/>
  </w:num>
  <w:num w:numId="4" w16cid:durableId="1993485242">
    <w:abstractNumId w:val="2"/>
  </w:num>
  <w:num w:numId="5" w16cid:durableId="51463213">
    <w:abstractNumId w:val="3"/>
  </w:num>
  <w:num w:numId="6" w16cid:durableId="1642882697">
    <w:abstractNumId w:val="14"/>
  </w:num>
  <w:num w:numId="7" w16cid:durableId="1965381582">
    <w:abstractNumId w:val="13"/>
  </w:num>
  <w:num w:numId="8" w16cid:durableId="1984848487">
    <w:abstractNumId w:val="20"/>
  </w:num>
  <w:num w:numId="9" w16cid:durableId="1004091678">
    <w:abstractNumId w:val="9"/>
  </w:num>
  <w:num w:numId="10" w16cid:durableId="832332460">
    <w:abstractNumId w:val="23"/>
  </w:num>
  <w:num w:numId="11" w16cid:durableId="521407670">
    <w:abstractNumId w:val="19"/>
  </w:num>
  <w:num w:numId="12" w16cid:durableId="16857041">
    <w:abstractNumId w:val="5"/>
  </w:num>
  <w:num w:numId="13" w16cid:durableId="854852655">
    <w:abstractNumId w:val="8"/>
  </w:num>
  <w:num w:numId="14" w16cid:durableId="1030640844">
    <w:abstractNumId w:val="10"/>
  </w:num>
  <w:num w:numId="15" w16cid:durableId="1316254899">
    <w:abstractNumId w:val="15"/>
  </w:num>
  <w:num w:numId="16" w16cid:durableId="1990668265">
    <w:abstractNumId w:val="1"/>
  </w:num>
  <w:num w:numId="17" w16cid:durableId="827207494">
    <w:abstractNumId w:val="7"/>
  </w:num>
  <w:num w:numId="18" w16cid:durableId="810250260">
    <w:abstractNumId w:val="12"/>
  </w:num>
  <w:num w:numId="19" w16cid:durableId="378749501">
    <w:abstractNumId w:val="11"/>
  </w:num>
  <w:num w:numId="20" w16cid:durableId="1319454737">
    <w:abstractNumId w:val="25"/>
  </w:num>
  <w:num w:numId="21" w16cid:durableId="1426422075">
    <w:abstractNumId w:val="0"/>
  </w:num>
  <w:num w:numId="22" w16cid:durableId="668406455">
    <w:abstractNumId w:val="16"/>
  </w:num>
  <w:num w:numId="23" w16cid:durableId="274944831">
    <w:abstractNumId w:val="18"/>
  </w:num>
  <w:num w:numId="24" w16cid:durableId="1015813470">
    <w:abstractNumId w:val="22"/>
  </w:num>
  <w:num w:numId="25" w16cid:durableId="1895775288">
    <w:abstractNumId w:val="4"/>
  </w:num>
  <w:num w:numId="26" w16cid:durableId="2127769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B06"/>
    <w:rsid w:val="0002138A"/>
    <w:rsid w:val="0002625B"/>
    <w:rsid w:val="00034A9B"/>
    <w:rsid w:val="00036F71"/>
    <w:rsid w:val="00043192"/>
    <w:rsid w:val="0005038E"/>
    <w:rsid w:val="00056D38"/>
    <w:rsid w:val="00084B6B"/>
    <w:rsid w:val="00085241"/>
    <w:rsid w:val="00091A80"/>
    <w:rsid w:val="00091EF7"/>
    <w:rsid w:val="00093522"/>
    <w:rsid w:val="000A1A10"/>
    <w:rsid w:val="000A6856"/>
    <w:rsid w:val="000B055D"/>
    <w:rsid w:val="000C580F"/>
    <w:rsid w:val="000D05EB"/>
    <w:rsid w:val="000D5573"/>
    <w:rsid w:val="000F23E1"/>
    <w:rsid w:val="00102D4C"/>
    <w:rsid w:val="001079C7"/>
    <w:rsid w:val="00113196"/>
    <w:rsid w:val="0012052C"/>
    <w:rsid w:val="001213D5"/>
    <w:rsid w:val="001228E5"/>
    <w:rsid w:val="00124875"/>
    <w:rsid w:val="00137380"/>
    <w:rsid w:val="00140CD9"/>
    <w:rsid w:val="00141C63"/>
    <w:rsid w:val="001445B9"/>
    <w:rsid w:val="00156350"/>
    <w:rsid w:val="0017085E"/>
    <w:rsid w:val="00176A48"/>
    <w:rsid w:val="0018102E"/>
    <w:rsid w:val="001857B8"/>
    <w:rsid w:val="00196D89"/>
    <w:rsid w:val="001A4922"/>
    <w:rsid w:val="001B679B"/>
    <w:rsid w:val="001D2634"/>
    <w:rsid w:val="001D2693"/>
    <w:rsid w:val="001D3C43"/>
    <w:rsid w:val="001F5BB0"/>
    <w:rsid w:val="00200CFA"/>
    <w:rsid w:val="00202852"/>
    <w:rsid w:val="00203026"/>
    <w:rsid w:val="002040CA"/>
    <w:rsid w:val="00205534"/>
    <w:rsid w:val="00211DA7"/>
    <w:rsid w:val="002125D4"/>
    <w:rsid w:val="00223087"/>
    <w:rsid w:val="002250F4"/>
    <w:rsid w:val="00242C48"/>
    <w:rsid w:val="00243E67"/>
    <w:rsid w:val="002512C4"/>
    <w:rsid w:val="0025769E"/>
    <w:rsid w:val="0026126E"/>
    <w:rsid w:val="00261789"/>
    <w:rsid w:val="00267E8E"/>
    <w:rsid w:val="00270041"/>
    <w:rsid w:val="00273031"/>
    <w:rsid w:val="00276170"/>
    <w:rsid w:val="0028240A"/>
    <w:rsid w:val="002830E4"/>
    <w:rsid w:val="00291134"/>
    <w:rsid w:val="00291D7B"/>
    <w:rsid w:val="002A2ADB"/>
    <w:rsid w:val="002A7D66"/>
    <w:rsid w:val="002B4FAD"/>
    <w:rsid w:val="002B72BD"/>
    <w:rsid w:val="002C07B9"/>
    <w:rsid w:val="002C2993"/>
    <w:rsid w:val="002D456A"/>
    <w:rsid w:val="002D5BDA"/>
    <w:rsid w:val="002F6281"/>
    <w:rsid w:val="003002F7"/>
    <w:rsid w:val="00307401"/>
    <w:rsid w:val="003113FA"/>
    <w:rsid w:val="003342EC"/>
    <w:rsid w:val="0033727A"/>
    <w:rsid w:val="003434AC"/>
    <w:rsid w:val="00347269"/>
    <w:rsid w:val="00363AA5"/>
    <w:rsid w:val="00364ADE"/>
    <w:rsid w:val="0037332D"/>
    <w:rsid w:val="00395766"/>
    <w:rsid w:val="00396F7F"/>
    <w:rsid w:val="003A1716"/>
    <w:rsid w:val="003A2BAB"/>
    <w:rsid w:val="003B12CA"/>
    <w:rsid w:val="003C48BC"/>
    <w:rsid w:val="003C5074"/>
    <w:rsid w:val="003D2DA2"/>
    <w:rsid w:val="003D7A08"/>
    <w:rsid w:val="003D7BC5"/>
    <w:rsid w:val="003F79D2"/>
    <w:rsid w:val="004066E5"/>
    <w:rsid w:val="00407998"/>
    <w:rsid w:val="004151F2"/>
    <w:rsid w:val="00425D56"/>
    <w:rsid w:val="004262DC"/>
    <w:rsid w:val="00454FC4"/>
    <w:rsid w:val="00460C09"/>
    <w:rsid w:val="004710D1"/>
    <w:rsid w:val="004777C4"/>
    <w:rsid w:val="00477F18"/>
    <w:rsid w:val="00486832"/>
    <w:rsid w:val="00490832"/>
    <w:rsid w:val="00491A5E"/>
    <w:rsid w:val="00492084"/>
    <w:rsid w:val="004944EF"/>
    <w:rsid w:val="004951AE"/>
    <w:rsid w:val="004A077C"/>
    <w:rsid w:val="004A256F"/>
    <w:rsid w:val="004A559A"/>
    <w:rsid w:val="004A5FCB"/>
    <w:rsid w:val="004B0339"/>
    <w:rsid w:val="004B6367"/>
    <w:rsid w:val="004C2A45"/>
    <w:rsid w:val="004D3D48"/>
    <w:rsid w:val="004D59A9"/>
    <w:rsid w:val="004D7627"/>
    <w:rsid w:val="004E15BF"/>
    <w:rsid w:val="004E4A05"/>
    <w:rsid w:val="004E5C4C"/>
    <w:rsid w:val="004E5F60"/>
    <w:rsid w:val="005112A3"/>
    <w:rsid w:val="0051187C"/>
    <w:rsid w:val="005164A1"/>
    <w:rsid w:val="00520EAE"/>
    <w:rsid w:val="005329BD"/>
    <w:rsid w:val="00542B6C"/>
    <w:rsid w:val="00545F1B"/>
    <w:rsid w:val="00553E07"/>
    <w:rsid w:val="005544F9"/>
    <w:rsid w:val="00555527"/>
    <w:rsid w:val="00562101"/>
    <w:rsid w:val="005650E8"/>
    <w:rsid w:val="00582553"/>
    <w:rsid w:val="00586767"/>
    <w:rsid w:val="005C34DF"/>
    <w:rsid w:val="005D09C8"/>
    <w:rsid w:val="005D1149"/>
    <w:rsid w:val="005D14AF"/>
    <w:rsid w:val="005D3541"/>
    <w:rsid w:val="005E3495"/>
    <w:rsid w:val="00601824"/>
    <w:rsid w:val="006033CD"/>
    <w:rsid w:val="00604928"/>
    <w:rsid w:val="0062323F"/>
    <w:rsid w:val="006310BC"/>
    <w:rsid w:val="00636BD3"/>
    <w:rsid w:val="00637789"/>
    <w:rsid w:val="006405E0"/>
    <w:rsid w:val="006457F2"/>
    <w:rsid w:val="006701CE"/>
    <w:rsid w:val="00675845"/>
    <w:rsid w:val="00695371"/>
    <w:rsid w:val="0069788A"/>
    <w:rsid w:val="006A261C"/>
    <w:rsid w:val="006A5D57"/>
    <w:rsid w:val="006B2A0B"/>
    <w:rsid w:val="006B3FD5"/>
    <w:rsid w:val="006C0AC4"/>
    <w:rsid w:val="006C33ED"/>
    <w:rsid w:val="006E31D2"/>
    <w:rsid w:val="006F28EE"/>
    <w:rsid w:val="00711DE7"/>
    <w:rsid w:val="0071367D"/>
    <w:rsid w:val="00744631"/>
    <w:rsid w:val="00753AA7"/>
    <w:rsid w:val="00754C3E"/>
    <w:rsid w:val="00756BF8"/>
    <w:rsid w:val="00766BAA"/>
    <w:rsid w:val="00773B3B"/>
    <w:rsid w:val="0078132F"/>
    <w:rsid w:val="0079384C"/>
    <w:rsid w:val="00793BED"/>
    <w:rsid w:val="007A55A8"/>
    <w:rsid w:val="007B572B"/>
    <w:rsid w:val="007E05A3"/>
    <w:rsid w:val="007E202F"/>
    <w:rsid w:val="007F1018"/>
    <w:rsid w:val="007F3A4E"/>
    <w:rsid w:val="007F77B8"/>
    <w:rsid w:val="00817F92"/>
    <w:rsid w:val="008202BA"/>
    <w:rsid w:val="008278C2"/>
    <w:rsid w:val="0083278B"/>
    <w:rsid w:val="00833A10"/>
    <w:rsid w:val="00833B06"/>
    <w:rsid w:val="008441D6"/>
    <w:rsid w:val="008502B5"/>
    <w:rsid w:val="00855784"/>
    <w:rsid w:val="008569F3"/>
    <w:rsid w:val="00870083"/>
    <w:rsid w:val="00870632"/>
    <w:rsid w:val="008870E8"/>
    <w:rsid w:val="008A22EB"/>
    <w:rsid w:val="008A7ED4"/>
    <w:rsid w:val="008C0909"/>
    <w:rsid w:val="008C669B"/>
    <w:rsid w:val="008D2344"/>
    <w:rsid w:val="008D25D5"/>
    <w:rsid w:val="008D5DC4"/>
    <w:rsid w:val="008D73F9"/>
    <w:rsid w:val="008E03E8"/>
    <w:rsid w:val="008E430F"/>
    <w:rsid w:val="009072A8"/>
    <w:rsid w:val="00932FA8"/>
    <w:rsid w:val="00936B06"/>
    <w:rsid w:val="0094128B"/>
    <w:rsid w:val="00946568"/>
    <w:rsid w:val="009557D8"/>
    <w:rsid w:val="00962F2D"/>
    <w:rsid w:val="0096409D"/>
    <w:rsid w:val="00971989"/>
    <w:rsid w:val="009778E0"/>
    <w:rsid w:val="00980BA8"/>
    <w:rsid w:val="00986408"/>
    <w:rsid w:val="00990F38"/>
    <w:rsid w:val="009A3EE7"/>
    <w:rsid w:val="009A7FC8"/>
    <w:rsid w:val="009B53D7"/>
    <w:rsid w:val="009B7468"/>
    <w:rsid w:val="009D2270"/>
    <w:rsid w:val="009D5C72"/>
    <w:rsid w:val="009E5ABC"/>
    <w:rsid w:val="009F2A3C"/>
    <w:rsid w:val="009F542B"/>
    <w:rsid w:val="00A02F06"/>
    <w:rsid w:val="00A10361"/>
    <w:rsid w:val="00A213FA"/>
    <w:rsid w:val="00A22745"/>
    <w:rsid w:val="00A22FDB"/>
    <w:rsid w:val="00A2304D"/>
    <w:rsid w:val="00A305EC"/>
    <w:rsid w:val="00A40460"/>
    <w:rsid w:val="00A44E3E"/>
    <w:rsid w:val="00A70560"/>
    <w:rsid w:val="00A705CC"/>
    <w:rsid w:val="00A7224A"/>
    <w:rsid w:val="00A7302B"/>
    <w:rsid w:val="00A80577"/>
    <w:rsid w:val="00AB0B7B"/>
    <w:rsid w:val="00AB558F"/>
    <w:rsid w:val="00AC17CB"/>
    <w:rsid w:val="00AD00DA"/>
    <w:rsid w:val="00AD47ED"/>
    <w:rsid w:val="00AD6D19"/>
    <w:rsid w:val="00AE0DE2"/>
    <w:rsid w:val="00AE1A9C"/>
    <w:rsid w:val="00B01689"/>
    <w:rsid w:val="00B07D98"/>
    <w:rsid w:val="00B27A51"/>
    <w:rsid w:val="00B27A74"/>
    <w:rsid w:val="00B455F0"/>
    <w:rsid w:val="00B704C9"/>
    <w:rsid w:val="00B7631C"/>
    <w:rsid w:val="00B779FA"/>
    <w:rsid w:val="00B826CB"/>
    <w:rsid w:val="00B83064"/>
    <w:rsid w:val="00B94895"/>
    <w:rsid w:val="00BB4B03"/>
    <w:rsid w:val="00BB74E9"/>
    <w:rsid w:val="00BC41EE"/>
    <w:rsid w:val="00BC4B4D"/>
    <w:rsid w:val="00BC73A0"/>
    <w:rsid w:val="00BE530F"/>
    <w:rsid w:val="00BF0B4B"/>
    <w:rsid w:val="00BF50F0"/>
    <w:rsid w:val="00C00883"/>
    <w:rsid w:val="00C04EBC"/>
    <w:rsid w:val="00C05F8F"/>
    <w:rsid w:val="00C07094"/>
    <w:rsid w:val="00C22B0D"/>
    <w:rsid w:val="00C26B3E"/>
    <w:rsid w:val="00C37A5E"/>
    <w:rsid w:val="00C46C6D"/>
    <w:rsid w:val="00C5256D"/>
    <w:rsid w:val="00C62548"/>
    <w:rsid w:val="00C64857"/>
    <w:rsid w:val="00C655C4"/>
    <w:rsid w:val="00C65FA4"/>
    <w:rsid w:val="00C7214E"/>
    <w:rsid w:val="00C85BA2"/>
    <w:rsid w:val="00C90C08"/>
    <w:rsid w:val="00CA1C64"/>
    <w:rsid w:val="00CA5B19"/>
    <w:rsid w:val="00CB2205"/>
    <w:rsid w:val="00CC39D5"/>
    <w:rsid w:val="00CD2221"/>
    <w:rsid w:val="00CD26A9"/>
    <w:rsid w:val="00CD73E4"/>
    <w:rsid w:val="00CE19E0"/>
    <w:rsid w:val="00CE262B"/>
    <w:rsid w:val="00CE5956"/>
    <w:rsid w:val="00CF1BFE"/>
    <w:rsid w:val="00D02624"/>
    <w:rsid w:val="00D222B8"/>
    <w:rsid w:val="00D23176"/>
    <w:rsid w:val="00D259D5"/>
    <w:rsid w:val="00D341B2"/>
    <w:rsid w:val="00D65F81"/>
    <w:rsid w:val="00D66F50"/>
    <w:rsid w:val="00D6752E"/>
    <w:rsid w:val="00D71DF2"/>
    <w:rsid w:val="00D83CB5"/>
    <w:rsid w:val="00D84CCB"/>
    <w:rsid w:val="00D87073"/>
    <w:rsid w:val="00D95403"/>
    <w:rsid w:val="00DA139D"/>
    <w:rsid w:val="00DA2E10"/>
    <w:rsid w:val="00DA3F1A"/>
    <w:rsid w:val="00DB45E0"/>
    <w:rsid w:val="00DC14D3"/>
    <w:rsid w:val="00DC7169"/>
    <w:rsid w:val="00DD7125"/>
    <w:rsid w:val="00DE3A87"/>
    <w:rsid w:val="00DF1E69"/>
    <w:rsid w:val="00DF3EAF"/>
    <w:rsid w:val="00DF5CE8"/>
    <w:rsid w:val="00E060CD"/>
    <w:rsid w:val="00E119D9"/>
    <w:rsid w:val="00E26CD7"/>
    <w:rsid w:val="00E436E2"/>
    <w:rsid w:val="00E52644"/>
    <w:rsid w:val="00E8095C"/>
    <w:rsid w:val="00E8208A"/>
    <w:rsid w:val="00E8706F"/>
    <w:rsid w:val="00E94D61"/>
    <w:rsid w:val="00EA75CD"/>
    <w:rsid w:val="00EC5820"/>
    <w:rsid w:val="00ED5BA7"/>
    <w:rsid w:val="00EE3E5F"/>
    <w:rsid w:val="00EE796A"/>
    <w:rsid w:val="00F0616B"/>
    <w:rsid w:val="00F13357"/>
    <w:rsid w:val="00F25C20"/>
    <w:rsid w:val="00F2632F"/>
    <w:rsid w:val="00F63182"/>
    <w:rsid w:val="00F83156"/>
    <w:rsid w:val="00FA1406"/>
    <w:rsid w:val="00FA33FC"/>
    <w:rsid w:val="00FA51E3"/>
    <w:rsid w:val="00FA5692"/>
    <w:rsid w:val="00FA6681"/>
    <w:rsid w:val="00FB0978"/>
    <w:rsid w:val="00FC49DE"/>
    <w:rsid w:val="00FD5A54"/>
    <w:rsid w:val="00FE10B7"/>
    <w:rsid w:val="00FE7DA0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772128"/>
  <w15:docId w15:val="{66160C1A-9B09-4B57-A628-365F2947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07D98"/>
  </w:style>
  <w:style w:type="paragraph" w:styleId="Nadpis1">
    <w:name w:val="heading 1"/>
    <w:basedOn w:val="Normlny"/>
    <w:next w:val="Normlny"/>
    <w:qFormat/>
    <w:rsid w:val="0096409D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rsid w:val="002D45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33B0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33B06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833B06"/>
    <w:rPr>
      <w:color w:val="0000FF"/>
      <w:u w:val="single"/>
    </w:rPr>
  </w:style>
  <w:style w:type="paragraph" w:styleId="Nzov">
    <w:name w:val="Title"/>
    <w:basedOn w:val="Normlny"/>
    <w:qFormat/>
    <w:rsid w:val="0096409D"/>
    <w:pPr>
      <w:jc w:val="center"/>
    </w:pPr>
    <w:rPr>
      <w:sz w:val="32"/>
    </w:rPr>
  </w:style>
  <w:style w:type="paragraph" w:styleId="Zkladntext">
    <w:name w:val="Body Text"/>
    <w:basedOn w:val="Normlny"/>
    <w:rsid w:val="0096409D"/>
    <w:pPr>
      <w:jc w:val="both"/>
    </w:pPr>
  </w:style>
  <w:style w:type="paragraph" w:styleId="Textbubliny">
    <w:name w:val="Balloon Text"/>
    <w:basedOn w:val="Normlny"/>
    <w:semiHidden/>
    <w:rsid w:val="00946568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rsid w:val="00FD5A54"/>
    <w:pPr>
      <w:spacing w:after="120"/>
      <w:ind w:left="283"/>
    </w:pPr>
  </w:style>
  <w:style w:type="character" w:styleId="Vrazn">
    <w:name w:val="Strong"/>
    <w:uiPriority w:val="22"/>
    <w:qFormat/>
    <w:rsid w:val="006B2A0B"/>
    <w:rPr>
      <w:b/>
      <w:bCs/>
    </w:rPr>
  </w:style>
  <w:style w:type="paragraph" w:styleId="Normlnywebov">
    <w:name w:val="Normal (Web)"/>
    <w:basedOn w:val="Normlny"/>
    <w:uiPriority w:val="99"/>
    <w:unhideWhenUsed/>
    <w:rsid w:val="006B2A0B"/>
    <w:pPr>
      <w:spacing w:before="100" w:beforeAutospacing="1" w:after="100" w:afterAutospacing="1"/>
    </w:pPr>
    <w:rPr>
      <w:sz w:val="24"/>
      <w:szCs w:val="24"/>
    </w:rPr>
  </w:style>
  <w:style w:type="paragraph" w:customStyle="1" w:styleId="F2-ZkladnText">
    <w:name w:val="F2-ZákladnýText"/>
    <w:basedOn w:val="Normlny"/>
    <w:rsid w:val="007E202F"/>
    <w:pPr>
      <w:jc w:val="both"/>
    </w:pPr>
    <w:rPr>
      <w:sz w:val="24"/>
    </w:rPr>
  </w:style>
  <w:style w:type="paragraph" w:styleId="Odsekzoznamu">
    <w:name w:val="List Paragraph"/>
    <w:basedOn w:val="Normlny"/>
    <w:uiPriority w:val="34"/>
    <w:qFormat/>
    <w:rsid w:val="00DF5CE8"/>
    <w:pPr>
      <w:ind w:left="720"/>
      <w:contextualSpacing/>
    </w:pPr>
  </w:style>
  <w:style w:type="character" w:styleId="slostrany">
    <w:name w:val="page number"/>
    <w:basedOn w:val="Predvolenpsmoodseku"/>
    <w:semiHidden/>
    <w:unhideWhenUsed/>
    <w:rsid w:val="00291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19728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8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4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0FD64-126F-8F42-9193-E69FBBA8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771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 L N O M O C E N S T V O</vt:lpstr>
    </vt:vector>
  </TitlesOfParts>
  <Company>o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L N O M O C E N S T V O</dc:title>
  <dc:creator>pc24</dc:creator>
  <cp:lastModifiedBy>Branislav Šarmír</cp:lastModifiedBy>
  <cp:revision>8</cp:revision>
  <cp:lastPrinted>2024-07-08T11:18:00Z</cp:lastPrinted>
  <dcterms:created xsi:type="dcterms:W3CDTF">2020-11-25T09:10:00Z</dcterms:created>
  <dcterms:modified xsi:type="dcterms:W3CDTF">2024-07-08T11:18:00Z</dcterms:modified>
</cp:coreProperties>
</file>