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76" w:rsidRDefault="00425276" w:rsidP="00425276">
      <w:pPr>
        <w:jc w:val="center"/>
        <w:rPr>
          <w:b/>
          <w:sz w:val="28"/>
          <w:szCs w:val="28"/>
        </w:rPr>
      </w:pPr>
      <w:r w:rsidRPr="00425276">
        <w:rPr>
          <w:b/>
          <w:sz w:val="28"/>
          <w:szCs w:val="28"/>
        </w:rPr>
        <w:t>Požiadavky na zabezpečenie štandardu konferenčných priestorov</w:t>
      </w:r>
      <w:bookmarkStart w:id="0" w:name="_GoBack"/>
      <w:bookmarkEnd w:id="0"/>
    </w:p>
    <w:p w:rsidR="008B3EC8" w:rsidRPr="008B3EC8" w:rsidRDefault="008B3EC8" w:rsidP="00425276">
      <w:pPr>
        <w:jc w:val="center"/>
        <w:rPr>
          <w:b/>
        </w:rPr>
      </w:pPr>
      <w:r w:rsidRPr="008B3EC8">
        <w:rPr>
          <w:b/>
        </w:rPr>
        <w:t>(Konferencie typu A)</w:t>
      </w:r>
    </w:p>
    <w:p w:rsidR="008B3EC8" w:rsidRDefault="008B3EC8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Pr="00425276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425276">
        <w:rPr>
          <w:rFonts w:eastAsia="Calibri"/>
          <w:b/>
        </w:rPr>
        <w:t>Všeobecné požiadavky</w:t>
      </w:r>
    </w:p>
    <w:p w:rsidR="00425276" w:rsidRPr="00425276" w:rsidRDefault="00425276" w:rsidP="008C43B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>Klasifikácia hotela 5***** podľa vyhlášky Ministerstva hospodárstva Slovenskej republiky č. 277/2008 Z. z.</w:t>
      </w:r>
      <w:r w:rsidR="008C43B7">
        <w:rPr>
          <w:rFonts w:eastAsia="Times New Roman"/>
          <w:lang w:eastAsia="sk-SK"/>
        </w:rPr>
        <w:t>,</w:t>
      </w:r>
      <w:r w:rsidR="008C43B7" w:rsidRPr="008C43B7">
        <w:t xml:space="preserve"> </w:t>
      </w:r>
      <w:r w:rsidR="008C43B7" w:rsidRPr="008C43B7">
        <w:rPr>
          <w:rFonts w:eastAsia="Times New Roman"/>
          <w:lang w:eastAsia="sk-SK"/>
        </w:rPr>
        <w:t>ktorou sa ustanovujú klasifikačné znaky na ubytovacie zariadenia pri ich zaraďovaní do kategórií a</w:t>
      </w:r>
      <w:r w:rsidR="00EB08CB">
        <w:rPr>
          <w:rFonts w:eastAsia="Times New Roman"/>
          <w:lang w:eastAsia="sk-SK"/>
        </w:rPr>
        <w:t> </w:t>
      </w:r>
      <w:r w:rsidR="008C43B7" w:rsidRPr="008C43B7">
        <w:rPr>
          <w:rFonts w:eastAsia="Times New Roman"/>
          <w:lang w:eastAsia="sk-SK"/>
        </w:rPr>
        <w:t>tried</w:t>
      </w:r>
      <w:r w:rsidR="00EB08CB">
        <w:rPr>
          <w:rFonts w:eastAsia="Times New Roman"/>
          <w:lang w:eastAsia="sk-SK"/>
        </w:rPr>
        <w:t>.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 xml:space="preserve">V budove musí byť zabezpečený bezbariérový prístup do konferenčných priestorov, </w:t>
      </w:r>
      <w:r w:rsidR="00EB08CB">
        <w:rPr>
          <w:rFonts w:eastAsia="Times New Roman"/>
          <w:lang w:eastAsia="sk-SK"/>
        </w:rPr>
        <w:t>stravovacích priestorov a izieb.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 xml:space="preserve">V priestoroch konferencie musí byť zabezpečené bezplatné a neobmedzené WiFi pripojenie na internet. Požadovaná rýchlosť pripojenia je minimálne 100MB/s. Pripojenie musí byť dimenzované na počet účastníkov x 1,5.  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>Možnosť bezplatného káblového pripojenie LAN</w:t>
      </w:r>
      <w:r w:rsidR="00EB08CB">
        <w:rPr>
          <w:rFonts w:eastAsia="Times New Roman"/>
          <w:lang w:eastAsia="sk-SK"/>
        </w:rPr>
        <w:t>.</w:t>
      </w:r>
      <w:r w:rsidRPr="00425276">
        <w:rPr>
          <w:rFonts w:eastAsia="Times New Roman"/>
          <w:lang w:eastAsia="sk-SK"/>
        </w:rPr>
        <w:t xml:space="preserve"> 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 xml:space="preserve">Klimatizácia musí byť neprenosná, vstavaná; musí byť zabezpečená v rokovacích priestoroch a v priestoroch na </w:t>
      </w:r>
      <w:proofErr w:type="spellStart"/>
      <w:r w:rsidRPr="00425276">
        <w:rPr>
          <w:rFonts w:eastAsia="Times New Roman"/>
          <w:lang w:eastAsia="sk-SK"/>
        </w:rPr>
        <w:t>catering</w:t>
      </w:r>
      <w:proofErr w:type="spellEnd"/>
      <w:r w:rsidR="00EB08CB">
        <w:rPr>
          <w:rFonts w:eastAsia="Times New Roman"/>
          <w:lang w:eastAsia="sk-SK"/>
        </w:rPr>
        <w:t>.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proofErr w:type="spellStart"/>
      <w:r w:rsidRPr="00425276">
        <w:rPr>
          <w:rFonts w:eastAsia="Times New Roman"/>
          <w:lang w:eastAsia="sk-SK"/>
        </w:rPr>
        <w:t>Mobiliár</w:t>
      </w:r>
      <w:proofErr w:type="spellEnd"/>
      <w:r w:rsidRPr="00425276">
        <w:rPr>
          <w:rFonts w:eastAsia="Times New Roman"/>
          <w:lang w:eastAsia="sk-SK"/>
        </w:rPr>
        <w:t xml:space="preserve"> a technické vybavenie musia byť v nepoškodenom a technicky vyhovujúcom stave</w:t>
      </w:r>
      <w:r w:rsidR="00EB08CB">
        <w:rPr>
          <w:rFonts w:eastAsia="Times New Roman"/>
          <w:lang w:eastAsia="sk-SK"/>
        </w:rPr>
        <w:t>.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>Konferenčné priestory musia mať zabezpečené náhradné zdroje elektriny v prípade výpadku</w:t>
      </w:r>
      <w:r w:rsidR="00EB08CB">
        <w:rPr>
          <w:rFonts w:eastAsia="Times New Roman"/>
          <w:lang w:eastAsia="sk-SK"/>
        </w:rPr>
        <w:t>.</w:t>
      </w:r>
    </w:p>
    <w:p w:rsidR="00425276" w:rsidRPr="00425276" w:rsidRDefault="00623E81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Objednávateľ</w:t>
      </w:r>
      <w:r w:rsidR="00425276" w:rsidRPr="00425276">
        <w:rPr>
          <w:rFonts w:eastAsia="Times New Roman"/>
          <w:lang w:eastAsia="sk-SK"/>
        </w:rPr>
        <w:t xml:space="preserve"> požaduje min. 3 separátne miestnosti - salóniky, ktoré  budú k dispozícii na pracovné stretnutia. Minimálna kapacita jednotlivých salónikov – 6 osôb.</w:t>
      </w:r>
    </w:p>
    <w:p w:rsidR="00425276" w:rsidRPr="00425276" w:rsidRDefault="00623E81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Objednávateľ</w:t>
      </w:r>
      <w:r w:rsidR="00425276" w:rsidRPr="00425276">
        <w:rPr>
          <w:rFonts w:eastAsia="Times New Roman"/>
          <w:lang w:eastAsia="sk-SK"/>
        </w:rPr>
        <w:t xml:space="preserve"> požaduje prístup k počítačom s tlačiarňou a s pripojením na internet pre účastníkov konferencie (napr. business </w:t>
      </w:r>
      <w:proofErr w:type="spellStart"/>
      <w:r w:rsidR="00425276" w:rsidRPr="00425276">
        <w:rPr>
          <w:rFonts w:eastAsia="Times New Roman"/>
          <w:lang w:eastAsia="sk-SK"/>
        </w:rPr>
        <w:t>corner</w:t>
      </w:r>
      <w:proofErr w:type="spellEnd"/>
      <w:r w:rsidR="00425276" w:rsidRPr="00425276">
        <w:rPr>
          <w:rFonts w:eastAsia="Times New Roman"/>
          <w:lang w:eastAsia="sk-SK"/>
        </w:rPr>
        <w:t xml:space="preserve"> hotela)</w:t>
      </w:r>
      <w:r w:rsidR="00EB08CB">
        <w:rPr>
          <w:rFonts w:eastAsia="Times New Roman"/>
          <w:lang w:eastAsia="sk-SK"/>
        </w:rPr>
        <w:t>.</w:t>
      </w:r>
    </w:p>
    <w:p w:rsidR="00425276" w:rsidRPr="00425276" w:rsidRDefault="00623E81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Poskytovateľ</w:t>
      </w:r>
      <w:r w:rsidR="00425276" w:rsidRPr="00425276">
        <w:rPr>
          <w:rFonts w:eastAsia="Times New Roman"/>
          <w:lang w:eastAsia="sk-SK"/>
        </w:rPr>
        <w:t xml:space="preserve"> musí plne kooperovať a spolupracovať s Úradom na ochranu ústavných činiteľov a diplomatických misií v SR a Policajným zborom SR s ohľadom na preverovanie všetkých zamestnancov a obhliadky priestoru pred každým podujatím. </w:t>
      </w: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623E81">
        <w:rPr>
          <w:rFonts w:eastAsia="Calibri"/>
          <w:b/>
        </w:rPr>
        <w:lastRenderedPageBreak/>
        <w:t>Konferenčná sála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Veľkosť konferenčnej sály min. 210m</w:t>
      </w:r>
      <w:r w:rsidRPr="00623E81">
        <w:rPr>
          <w:rFonts w:eastAsia="Times New Roman"/>
          <w:vertAlign w:val="superscript"/>
          <w:lang w:eastAsia="sk-SK"/>
        </w:rPr>
        <w:t>2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Možnosť usadenia všetkých účastníkov konferencie na spôsob divadelného sedenia – (ak objednávateľ neurčí inak)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Uloženie stoličiek – po bokoch sály a stredom sály musí prechádzať ulička široká min. 1,5m, medzi jednotlivými stoličkami musí byť medzera min.10cm tak, aby každý účastník konferencie mal priestor 70cm vrátane stoličky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 xml:space="preserve">Rokovacie priestory budú vybavené pódiom potiahnutým kobercom zo všetkých strán, na pódium povedú schody. 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Ozvučený rečnícky pult na pódiu*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Technika na prezentácie – plátno, televízory*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Ozvučenie ôsmich rečníkov*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Minimálne 4 ručné mikrofóny do publika*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3 tlmočnícke kabíny s príslušenstvom (staničky, ozvučenie, mikrofóny)*</w:t>
      </w:r>
    </w:p>
    <w:p w:rsidR="00425276" w:rsidRPr="00623E81" w:rsidRDefault="00425276" w:rsidP="00425276">
      <w:pPr>
        <w:spacing w:after="0" w:line="240" w:lineRule="auto"/>
        <w:ind w:left="708"/>
        <w:jc w:val="both"/>
        <w:rPr>
          <w:rFonts w:eastAsia="Times New Roman"/>
          <w:b/>
          <w:lang w:eastAsia="sk-SK"/>
        </w:rPr>
      </w:pPr>
    </w:p>
    <w:p w:rsidR="00425276" w:rsidRPr="00623E81" w:rsidRDefault="00425276" w:rsidP="00425276">
      <w:pPr>
        <w:spacing w:after="0" w:line="240" w:lineRule="auto"/>
        <w:ind w:left="708"/>
        <w:jc w:val="both"/>
        <w:rPr>
          <w:rFonts w:eastAsia="Times New Roman"/>
          <w:b/>
          <w:lang w:eastAsia="sk-SK"/>
        </w:rPr>
      </w:pPr>
      <w:r w:rsidRPr="00623E81">
        <w:rPr>
          <w:rFonts w:eastAsia="Times New Roman"/>
          <w:b/>
          <w:lang w:eastAsia="sk-SK"/>
        </w:rPr>
        <w:t>*</w:t>
      </w:r>
      <w:r w:rsidRPr="00623E81">
        <w:rPr>
          <w:rFonts w:eastAsia="Times New Roman"/>
          <w:lang w:eastAsia="sk-SK"/>
        </w:rPr>
        <w:t>Bližšia špecifikácia technických požiadaviek uvedená v bode II.</w:t>
      </w:r>
    </w:p>
    <w:p w:rsidR="00425276" w:rsidRPr="00623E81" w:rsidRDefault="00425276" w:rsidP="00425276">
      <w:pPr>
        <w:spacing w:after="0" w:line="240" w:lineRule="auto"/>
        <w:ind w:left="708"/>
        <w:jc w:val="both"/>
        <w:rPr>
          <w:rFonts w:eastAsia="Times New Roman"/>
          <w:b/>
          <w:lang w:eastAsia="sk-SK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  <w:r w:rsidRPr="00623E81">
        <w:rPr>
          <w:rFonts w:eastAsia="Calibri"/>
          <w:b/>
        </w:rPr>
        <w:t>Salóniky na rokovania</w:t>
      </w:r>
    </w:p>
    <w:p w:rsidR="00425276" w:rsidRPr="00623E81" w:rsidRDefault="00425276" w:rsidP="0042527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3 menšie miestnosti s kapacitou 6 osôb</w:t>
      </w:r>
    </w:p>
    <w:p w:rsidR="00425276" w:rsidRPr="00623E81" w:rsidRDefault="00425276" w:rsidP="0042527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Kreslá alebo sedačky so šírkou minimálne 70cm na osobu</w:t>
      </w:r>
    </w:p>
    <w:p w:rsidR="00425276" w:rsidRPr="00623E81" w:rsidRDefault="00425276" w:rsidP="0042527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Rokovací stôl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623E81">
        <w:rPr>
          <w:rFonts w:eastAsia="Calibri"/>
          <w:b/>
        </w:rPr>
        <w:t xml:space="preserve">Registračný stôl/pult </w:t>
      </w:r>
    </w:p>
    <w:p w:rsidR="00425276" w:rsidRPr="00623E81" w:rsidRDefault="00425276" w:rsidP="0042527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Viditeľné umiestnenie pri vchode v blízkosti recepcie</w:t>
      </w:r>
    </w:p>
    <w:p w:rsidR="00425276" w:rsidRPr="00623E81" w:rsidRDefault="00425276" w:rsidP="0042527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Stôl s rozmerom minimálne 1,5m*2,5m</w:t>
      </w:r>
    </w:p>
    <w:p w:rsidR="00425276" w:rsidRPr="00623E81" w:rsidRDefault="00425276" w:rsidP="0042527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4 stoličky</w:t>
      </w:r>
    </w:p>
    <w:p w:rsidR="00425276" w:rsidRPr="00623E81" w:rsidRDefault="00425276" w:rsidP="0042527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Prístup k počítaču s tlačiarňou a pripojením na internet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623E81">
        <w:rPr>
          <w:rFonts w:eastAsia="Calibri"/>
          <w:b/>
        </w:rPr>
        <w:lastRenderedPageBreak/>
        <w:t>Sklad</w:t>
      </w:r>
    </w:p>
    <w:p w:rsidR="00425276" w:rsidRPr="00623E81" w:rsidRDefault="00425276" w:rsidP="00425276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Poskytnutie priestoru na sklad materiálu</w:t>
      </w:r>
    </w:p>
    <w:p w:rsidR="00425276" w:rsidRPr="00623E81" w:rsidRDefault="00425276" w:rsidP="00425276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Miestnosť minimálne 8 m</w:t>
      </w:r>
      <w:r w:rsidRPr="00623E81">
        <w:rPr>
          <w:rFonts w:eastAsia="Times New Roman"/>
          <w:vertAlign w:val="superscript"/>
          <w:lang w:eastAsia="sk-SK"/>
        </w:rPr>
        <w:t>2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  <w:r w:rsidRPr="00623E81">
        <w:rPr>
          <w:rFonts w:eastAsia="Calibri"/>
          <w:b/>
        </w:rPr>
        <w:t>Šatňa</w:t>
      </w:r>
      <w:r w:rsidRPr="00623E81">
        <w:rPr>
          <w:rFonts w:eastAsia="Calibri"/>
        </w:rPr>
        <w:t xml:space="preserve"> </w:t>
      </w:r>
    </w:p>
    <w:p w:rsidR="00425276" w:rsidRPr="00623E81" w:rsidRDefault="00425276" w:rsidP="00425276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Šatňa pre 400 ľudí s obsluhou (minimálne 1 osoba na 100 účastníkov)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623E81">
        <w:rPr>
          <w:rFonts w:eastAsia="Calibri"/>
          <w:b/>
        </w:rPr>
        <w:t>Parkovanie</w:t>
      </w:r>
    </w:p>
    <w:p w:rsidR="00425276" w:rsidRPr="00623E81" w:rsidRDefault="00425276" w:rsidP="00425276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 xml:space="preserve">Poskytnutie minimálne 5 parkovacích miest pre organizátora/VIP počas konferencie 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  <w:r w:rsidRPr="00623E81">
        <w:rPr>
          <w:rFonts w:eastAsia="Calibri"/>
          <w:b/>
        </w:rPr>
        <w:t>Priestor pre prezentáciu partnerov a propagáciu</w:t>
      </w:r>
      <w:r w:rsidRPr="00623E81">
        <w:rPr>
          <w:rFonts w:eastAsia="Calibri"/>
        </w:rPr>
        <w:t xml:space="preserve"> </w:t>
      </w:r>
    </w:p>
    <w:p w:rsidR="00425276" w:rsidRPr="00623E81" w:rsidRDefault="00425276" w:rsidP="00425276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Poskytnutie priestoru v rokovacej sále, resp. pred sálou, pre potrebu umiestnenia bannerov a pultu s propagačnými materiálmi</w:t>
      </w:r>
    </w:p>
    <w:p w:rsidR="00425276" w:rsidRPr="00623E81" w:rsidRDefault="00425276" w:rsidP="008B3EC8">
      <w:pPr>
        <w:tabs>
          <w:tab w:val="left" w:pos="1886"/>
        </w:tabs>
        <w:rPr>
          <w:b/>
        </w:rPr>
      </w:pPr>
    </w:p>
    <w:sectPr w:rsidR="00425276" w:rsidRPr="00623E81" w:rsidSect="0042527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8A" w:rsidRDefault="00341F8A" w:rsidP="008B3EC8">
      <w:pPr>
        <w:spacing w:after="0" w:line="240" w:lineRule="auto"/>
      </w:pPr>
      <w:r>
        <w:separator/>
      </w:r>
    </w:p>
  </w:endnote>
  <w:endnote w:type="continuationSeparator" w:id="0">
    <w:p w:rsidR="00341F8A" w:rsidRDefault="00341F8A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8A" w:rsidRDefault="00341F8A" w:rsidP="008B3EC8">
      <w:pPr>
        <w:spacing w:after="0" w:line="240" w:lineRule="auto"/>
      </w:pPr>
      <w:r>
        <w:separator/>
      </w:r>
    </w:p>
  </w:footnote>
  <w:footnote w:type="continuationSeparator" w:id="0">
    <w:p w:rsidR="00341F8A" w:rsidRDefault="00341F8A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425276">
      <w:rPr>
        <w:b/>
        <w:sz w:val="20"/>
        <w:szCs w:val="20"/>
      </w:rPr>
      <w:t>2</w:t>
    </w:r>
    <w:r w:rsidRPr="008B3EC8">
      <w:rPr>
        <w:b/>
        <w:sz w:val="20"/>
        <w:szCs w:val="20"/>
      </w:rPr>
      <w:t xml:space="preserve"> k Rámcov</w:t>
    </w:r>
    <w:r w:rsidR="00EA1FFB">
      <w:rPr>
        <w:b/>
        <w:sz w:val="20"/>
        <w:szCs w:val="20"/>
      </w:rPr>
      <w:t>ej</w:t>
    </w:r>
    <w:r w:rsidRPr="008B3EC8">
      <w:rPr>
        <w:b/>
        <w:sz w:val="20"/>
        <w:szCs w:val="20"/>
      </w:rPr>
      <w:t xml:space="preserve"> dohod</w:t>
    </w:r>
    <w:r w:rsidR="00EA1FFB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  <w:r w:rsidR="00154005">
      <w:rPr>
        <w:b/>
        <w:sz w:val="20"/>
        <w:szCs w:val="20"/>
      </w:rPr>
      <w:t>050358/2018-ODLO-0058542-1-</w:t>
    </w:r>
    <w:r w:rsidR="00154005">
      <w:rPr>
        <w:b/>
        <w:i/>
        <w:color w:val="FF0000"/>
        <w:sz w:val="20"/>
        <w:szCs w:val="20"/>
      </w:rPr>
      <w:t>X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86DCA"/>
    <w:rsid w:val="000F696F"/>
    <w:rsid w:val="00154005"/>
    <w:rsid w:val="001F19C6"/>
    <w:rsid w:val="00257F91"/>
    <w:rsid w:val="00296836"/>
    <w:rsid w:val="00323CA7"/>
    <w:rsid w:val="00341F8A"/>
    <w:rsid w:val="00352A82"/>
    <w:rsid w:val="00425276"/>
    <w:rsid w:val="0054726D"/>
    <w:rsid w:val="006226B1"/>
    <w:rsid w:val="00623E81"/>
    <w:rsid w:val="006949EF"/>
    <w:rsid w:val="00737108"/>
    <w:rsid w:val="00780C80"/>
    <w:rsid w:val="007D4072"/>
    <w:rsid w:val="008015FA"/>
    <w:rsid w:val="008404F4"/>
    <w:rsid w:val="008A3C22"/>
    <w:rsid w:val="008B3EC8"/>
    <w:rsid w:val="008C43B7"/>
    <w:rsid w:val="00911AE5"/>
    <w:rsid w:val="0092401A"/>
    <w:rsid w:val="009432D9"/>
    <w:rsid w:val="009A64E8"/>
    <w:rsid w:val="00A95A85"/>
    <w:rsid w:val="00AB713D"/>
    <w:rsid w:val="00B26E85"/>
    <w:rsid w:val="00B843BF"/>
    <w:rsid w:val="00BB6A7C"/>
    <w:rsid w:val="00BE190E"/>
    <w:rsid w:val="00C57F54"/>
    <w:rsid w:val="00D61201"/>
    <w:rsid w:val="00DC4550"/>
    <w:rsid w:val="00E02478"/>
    <w:rsid w:val="00E431C6"/>
    <w:rsid w:val="00E862BB"/>
    <w:rsid w:val="00E912F8"/>
    <w:rsid w:val="00EA1FFB"/>
    <w:rsid w:val="00EB08CB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2-poziadavky_na_zabezpececnie_standardu_KP-typ_A-pripomienky LEGO"/>
    <f:field ref="objsubject" par="" edit="true" text=""/>
    <f:field ref="objcreatedby" par="" text="VOZÁRYOVÁ, Miroslava, JUDr., PhD."/>
    <f:field ref="objcreatedat" par="" text="2.8.2018 11:31:18"/>
    <f:field ref="objchangedby" par="" text="VOZÁRYOVÁ, Miroslava, JUDr., PhD."/>
    <f:field ref="objmodifiedat" par="" text="2.8.2018 11:31:18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P2-poziadavky_na_zabezpececnie_standardu_KP-typ_A-pripomienky LEG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2</cp:revision>
  <dcterms:created xsi:type="dcterms:W3CDTF">2018-08-15T10:37:00Z</dcterms:created>
  <dcterms:modified xsi:type="dcterms:W3CDTF">2018-08-15T10:37:00Z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2. 8. 2018, 11:31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02.08.2018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*COO.2145.2000.2.6066042*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vedúci</vt:lpwstr>
  </property>
  <property fmtid="{D5CDD505-2E9C-101B-9397-08002B2CF9AE}" pid="351" name="FSC#COOELAK@1.1001:CurrentUserEmail">
    <vt:lpwstr>tomas.hanigovsky@mzv.sk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COO.2145.2000.2.6066042</vt:lpwstr>
  </property>
  <property fmtid="{D5CDD505-2E9C-101B-9397-08002B2CF9AE}" pid="381" name="FSC#FSCFOLIO@1.1001:docpropproject">
    <vt:lpwstr/>
  </property>
</Properties>
</file>