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ackground w:color="FFFFFF"/>
  <w:body>
    <w:p w14:paraId="4BCA9660" w14:textId="77777777" w:rsidR="00CC5203" w:rsidRPr="009F19D3" w:rsidRDefault="00D6536D">
      <w:pPr>
        <w:rPr>
          <w:rFonts w:ascii="Noto Sans" w:hAnsi="Noto Sans" w:cs="Noto Sans"/>
          <w:sz w:val="20"/>
          <w:szCs w:val="20"/>
        </w:rPr>
      </w:pPr>
      <w:r>
        <w:rPr>
          <w:noProof/>
        </w:rPr>
        <w:drawing>
          <wp:anchor distT="0" distB="0" distL="114935" distR="114935" simplePos="0" relativeHeight="251657728" behindDoc="1" locked="0" layoutInCell="1" allowOverlap="1" wp14:anchorId="6238ABE5" wp14:editId="33276754">
            <wp:simplePos x="0" y="0"/>
            <wp:positionH relativeFrom="column">
              <wp:posOffset>114300</wp:posOffset>
            </wp:positionH>
            <wp:positionV relativeFrom="paragraph">
              <wp:posOffset>-114300</wp:posOffset>
            </wp:positionV>
            <wp:extent cx="1837690" cy="696595"/>
            <wp:effectExtent l="0" t="0" r="0" b="0"/>
            <wp:wrapNone/>
            <wp:docPr id="2" name="Obrázo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837690" cy="696595"/>
                    </a:xfrm>
                    <a:prstGeom prst="rect">
                      <a:avLst/>
                    </a:prstGeom>
                    <a:solidFill>
                      <a:srgbClr val="FFFFFF"/>
                    </a:solidFill>
                    <a:ln>
                      <a:noFill/>
                    </a:ln>
                  </pic:spPr>
                </pic:pic>
              </a:graphicData>
            </a:graphic>
            <wp14:sizeRelH relativeFrom="page">
              <wp14:pctWidth>0</wp14:pctWidth>
            </wp14:sizeRelH>
            <wp14:sizeRelV relativeFrom="page">
              <wp14:pctHeight>0</wp14:pctHeight>
            </wp14:sizeRelV>
          </wp:anchor>
        </w:drawing>
      </w:r>
      <w:r w:rsidR="00CC5203">
        <w:rPr>
          <w:rFonts w:ascii="Arial Black" w:hAnsi="Arial Black" w:cs="Arial Black"/>
          <w:sz w:val="28"/>
          <w:szCs w:val="28"/>
        </w:rPr>
        <w:t xml:space="preserve">                                    </w:t>
      </w:r>
    </w:p>
    <w:p w14:paraId="35F7B060" w14:textId="77777777" w:rsidR="00CC5203" w:rsidRPr="00E80838" w:rsidRDefault="00CC5203">
      <w:pPr>
        <w:rPr>
          <w:rFonts w:ascii="Noto Sans" w:hAnsi="Noto Sans" w:cs="Noto Sans"/>
          <w:b/>
        </w:rPr>
      </w:pPr>
      <w:r w:rsidRPr="009F19D3">
        <w:rPr>
          <w:rFonts w:ascii="Noto Sans" w:hAnsi="Noto Sans" w:cs="Noto Sans"/>
          <w:sz w:val="20"/>
          <w:szCs w:val="20"/>
        </w:rPr>
        <w:t xml:space="preserve">                                        </w:t>
      </w:r>
      <w:r w:rsidR="00E80838">
        <w:rPr>
          <w:rFonts w:ascii="Noto Sans" w:hAnsi="Noto Sans" w:cs="Noto Sans"/>
          <w:sz w:val="20"/>
          <w:szCs w:val="20"/>
        </w:rPr>
        <w:t xml:space="preserve">                                       </w:t>
      </w:r>
      <w:r w:rsidRPr="009F19D3">
        <w:rPr>
          <w:rFonts w:ascii="Noto Sans" w:hAnsi="Noto Sans" w:cs="Noto Sans"/>
          <w:sz w:val="20"/>
          <w:szCs w:val="20"/>
        </w:rPr>
        <w:t xml:space="preserve"> </w:t>
      </w:r>
      <w:r w:rsidRPr="00E80838">
        <w:rPr>
          <w:rFonts w:ascii="Noto Sans" w:hAnsi="Noto Sans" w:cs="Noto Sans"/>
          <w:b/>
        </w:rPr>
        <w:t>Bytový podnik mesta Košice, s. r. o.</w:t>
      </w:r>
    </w:p>
    <w:p w14:paraId="7A3621FF" w14:textId="6DE2763D" w:rsidR="00CC5203" w:rsidRDefault="00CC5203">
      <w:pPr>
        <w:jc w:val="center"/>
        <w:rPr>
          <w:rFonts w:ascii="Noto Sans" w:hAnsi="Noto Sans" w:cs="Noto Sans"/>
          <w:b/>
        </w:rPr>
      </w:pPr>
      <w:r w:rsidRPr="00E80838">
        <w:rPr>
          <w:rFonts w:ascii="Noto Sans" w:hAnsi="Noto Sans" w:cs="Noto Sans"/>
          <w:b/>
        </w:rPr>
        <w:t xml:space="preserve">                                                  </w:t>
      </w:r>
      <w:r w:rsidR="00E80838" w:rsidRPr="00E80838">
        <w:rPr>
          <w:rFonts w:ascii="Noto Sans" w:hAnsi="Noto Sans" w:cs="Noto Sans"/>
          <w:b/>
        </w:rPr>
        <w:t xml:space="preserve">  </w:t>
      </w:r>
      <w:r w:rsidRPr="00E80838">
        <w:rPr>
          <w:rFonts w:ascii="Noto Sans" w:hAnsi="Noto Sans" w:cs="Noto Sans"/>
          <w:b/>
        </w:rPr>
        <w:t xml:space="preserve"> Južné nábrežie 13, 042 19 Košice</w:t>
      </w:r>
    </w:p>
    <w:p w14:paraId="23DEE84A" w14:textId="3982288A" w:rsidR="00425F48" w:rsidRDefault="00425F48">
      <w:pPr>
        <w:jc w:val="center"/>
        <w:rPr>
          <w:rFonts w:ascii="Noto Sans" w:hAnsi="Noto Sans" w:cs="Noto Sans"/>
          <w:b/>
        </w:rPr>
      </w:pPr>
    </w:p>
    <w:p w14:paraId="09C32CA6" w14:textId="77777777" w:rsidR="00CC5203" w:rsidRPr="00E80838" w:rsidRDefault="00CC5203">
      <w:pPr>
        <w:jc w:val="both"/>
        <w:rPr>
          <w:rFonts w:ascii="Noto Sans" w:hAnsi="Noto Sans" w:cs="Noto Sans"/>
          <w:b/>
        </w:rPr>
      </w:pPr>
    </w:p>
    <w:p w14:paraId="1F949D45" w14:textId="5326DF3A" w:rsidR="00CC5203" w:rsidRDefault="00AD3857">
      <w:pPr>
        <w:jc w:val="both"/>
        <w:rPr>
          <w:rFonts w:ascii="Noto Sans" w:hAnsi="Noto Sans" w:cs="Noto Sans"/>
          <w:b/>
          <w:sz w:val="20"/>
          <w:szCs w:val="20"/>
        </w:rPr>
      </w:pPr>
      <w:r w:rsidRPr="0039065C">
        <w:rPr>
          <w:rFonts w:ascii="Noto Sans" w:hAnsi="Noto Sans" w:cs="Noto Sans"/>
          <w:b/>
          <w:sz w:val="20"/>
          <w:szCs w:val="20"/>
        </w:rPr>
        <w:t>0</w:t>
      </w:r>
      <w:r w:rsidR="00F669B5">
        <w:rPr>
          <w:rFonts w:ascii="Noto Sans" w:hAnsi="Noto Sans" w:cs="Noto Sans"/>
          <w:b/>
          <w:sz w:val="20"/>
          <w:szCs w:val="20"/>
        </w:rPr>
        <w:t>57</w:t>
      </w:r>
      <w:r w:rsidR="00CC5203" w:rsidRPr="0039065C">
        <w:rPr>
          <w:rFonts w:ascii="Noto Sans" w:hAnsi="Noto Sans" w:cs="Noto Sans"/>
          <w:b/>
          <w:sz w:val="20"/>
          <w:szCs w:val="20"/>
        </w:rPr>
        <w:t>/20</w:t>
      </w:r>
      <w:r w:rsidR="009F19D3" w:rsidRPr="0039065C">
        <w:rPr>
          <w:rFonts w:ascii="Noto Sans" w:hAnsi="Noto Sans" w:cs="Noto Sans"/>
          <w:b/>
          <w:sz w:val="20"/>
          <w:szCs w:val="20"/>
        </w:rPr>
        <w:t>20</w:t>
      </w:r>
      <w:r w:rsidR="00CC5203" w:rsidRPr="0039065C">
        <w:rPr>
          <w:rFonts w:ascii="Noto Sans" w:hAnsi="Noto Sans" w:cs="Noto Sans"/>
          <w:b/>
          <w:sz w:val="20"/>
          <w:szCs w:val="20"/>
        </w:rPr>
        <w:t>/VO - §117</w:t>
      </w:r>
    </w:p>
    <w:p w14:paraId="5BD4F7D3" w14:textId="14344F4B" w:rsidR="00425F48" w:rsidRDefault="00425F48">
      <w:pPr>
        <w:jc w:val="both"/>
        <w:rPr>
          <w:rFonts w:ascii="Noto Sans" w:hAnsi="Noto Sans" w:cs="Noto Sans"/>
          <w:b/>
          <w:sz w:val="20"/>
          <w:szCs w:val="20"/>
        </w:rPr>
      </w:pPr>
    </w:p>
    <w:p w14:paraId="2362260D" w14:textId="77777777" w:rsidR="00F37C32" w:rsidRDefault="00CC5203" w:rsidP="00872E79">
      <w:pPr>
        <w:jc w:val="center"/>
        <w:rPr>
          <w:rFonts w:ascii="Noto Sans" w:hAnsi="Noto Sans" w:cs="Noto Sans"/>
          <w:b/>
          <w:sz w:val="22"/>
          <w:szCs w:val="22"/>
        </w:rPr>
      </w:pPr>
      <w:r w:rsidRPr="00E80838">
        <w:rPr>
          <w:rFonts w:ascii="Noto Sans" w:hAnsi="Noto Sans" w:cs="Noto Sans"/>
          <w:b/>
          <w:sz w:val="22"/>
          <w:szCs w:val="22"/>
        </w:rPr>
        <w:t>Výzva na predloženie ponuky</w:t>
      </w:r>
    </w:p>
    <w:p w14:paraId="075A8D3A" w14:textId="47C11CFA" w:rsidR="00CC5203" w:rsidRDefault="00CC5203" w:rsidP="00872E79">
      <w:pPr>
        <w:jc w:val="center"/>
        <w:rPr>
          <w:rFonts w:ascii="Noto Sans" w:hAnsi="Noto Sans" w:cs="Noto Sans"/>
          <w:b/>
          <w:sz w:val="22"/>
          <w:szCs w:val="22"/>
        </w:rPr>
      </w:pPr>
      <w:r w:rsidRPr="00E80838">
        <w:rPr>
          <w:rFonts w:ascii="Noto Sans" w:hAnsi="Noto Sans" w:cs="Noto Sans"/>
          <w:b/>
          <w:sz w:val="22"/>
          <w:szCs w:val="22"/>
        </w:rPr>
        <w:t>zákazka s nízkou hodnotou</w:t>
      </w:r>
      <w:r w:rsidR="004D7B0A">
        <w:rPr>
          <w:rFonts w:ascii="Noto Sans" w:hAnsi="Noto Sans" w:cs="Noto Sans"/>
          <w:b/>
          <w:sz w:val="22"/>
          <w:szCs w:val="22"/>
        </w:rPr>
        <w:t xml:space="preserve"> – verejná súťaž</w:t>
      </w:r>
    </w:p>
    <w:p w14:paraId="568186B3" w14:textId="77777777" w:rsidR="000D4ADD" w:rsidRPr="00E80838" w:rsidRDefault="000D4ADD" w:rsidP="00872E79">
      <w:pPr>
        <w:jc w:val="center"/>
        <w:rPr>
          <w:rFonts w:ascii="Noto Sans" w:hAnsi="Noto Sans" w:cs="Noto Sans"/>
          <w:sz w:val="22"/>
          <w:szCs w:val="22"/>
        </w:rPr>
      </w:pPr>
    </w:p>
    <w:p w14:paraId="37E8AF01" w14:textId="77777777" w:rsidR="00CC5203" w:rsidRPr="009F19D3" w:rsidRDefault="00CC5203" w:rsidP="004C318F">
      <w:pPr>
        <w:jc w:val="both"/>
        <w:rPr>
          <w:rFonts w:ascii="Noto Sans" w:hAnsi="Noto Sans" w:cs="Noto Sans"/>
          <w:sz w:val="20"/>
          <w:szCs w:val="20"/>
        </w:rPr>
      </w:pPr>
    </w:p>
    <w:p w14:paraId="748E9765" w14:textId="77777777" w:rsidR="00CC5203" w:rsidRDefault="00CC5203" w:rsidP="004C318F">
      <w:pPr>
        <w:jc w:val="both"/>
        <w:rPr>
          <w:rFonts w:ascii="Noto Sans" w:hAnsi="Noto Sans" w:cs="Noto Sans"/>
          <w:sz w:val="20"/>
          <w:szCs w:val="20"/>
        </w:rPr>
      </w:pPr>
      <w:r w:rsidRPr="009F19D3">
        <w:rPr>
          <w:rFonts w:ascii="Noto Sans" w:hAnsi="Noto Sans" w:cs="Noto Sans"/>
          <w:sz w:val="20"/>
          <w:szCs w:val="20"/>
        </w:rPr>
        <w:t>v rámci postupu verejného obstarávania podľa § 117  zákona č. 343/2015 Z. z. o verejnom obstarávaní a o zmene a doplnení niektorých zákonov v znení neskorších predpisov</w:t>
      </w:r>
      <w:r w:rsidR="0039065C">
        <w:rPr>
          <w:rFonts w:ascii="Noto Sans" w:hAnsi="Noto Sans" w:cs="Noto Sans"/>
          <w:sz w:val="20"/>
          <w:szCs w:val="20"/>
        </w:rPr>
        <w:t>.</w:t>
      </w:r>
    </w:p>
    <w:p w14:paraId="1D52FC53" w14:textId="0D61D354" w:rsidR="00CC5203" w:rsidRDefault="00CC5203" w:rsidP="004C318F">
      <w:pPr>
        <w:jc w:val="both"/>
        <w:rPr>
          <w:rFonts w:ascii="Noto Sans" w:hAnsi="Noto Sans" w:cs="Noto Sans"/>
          <w:sz w:val="20"/>
          <w:szCs w:val="20"/>
        </w:rPr>
      </w:pPr>
    </w:p>
    <w:p w14:paraId="13A6AEBB" w14:textId="77777777" w:rsidR="00CC5203" w:rsidRPr="002F7AEA" w:rsidRDefault="00CC5203" w:rsidP="004C318F">
      <w:pPr>
        <w:pStyle w:val="Odsekzoznamu"/>
        <w:numPr>
          <w:ilvl w:val="0"/>
          <w:numId w:val="6"/>
        </w:numPr>
        <w:tabs>
          <w:tab w:val="left" w:pos="360"/>
        </w:tabs>
        <w:jc w:val="both"/>
        <w:rPr>
          <w:rFonts w:ascii="Noto Sans" w:hAnsi="Noto Sans" w:cs="Noto Sans"/>
          <w:b/>
          <w:i/>
          <w:sz w:val="20"/>
          <w:szCs w:val="20"/>
        </w:rPr>
      </w:pPr>
      <w:r w:rsidRPr="002F7AEA">
        <w:rPr>
          <w:rFonts w:ascii="Noto Sans" w:hAnsi="Noto Sans" w:cs="Noto Sans"/>
          <w:b/>
          <w:i/>
          <w:sz w:val="20"/>
          <w:szCs w:val="20"/>
        </w:rPr>
        <w:t>Identifikácia verejného obstarávateľa:</w:t>
      </w:r>
    </w:p>
    <w:p w14:paraId="7C8A06B5" w14:textId="77777777" w:rsidR="002F7AEA" w:rsidRPr="002F7AEA" w:rsidRDefault="002F7AEA" w:rsidP="004C318F">
      <w:pPr>
        <w:pStyle w:val="Odsekzoznamu"/>
        <w:tabs>
          <w:tab w:val="left" w:pos="360"/>
        </w:tabs>
        <w:jc w:val="both"/>
        <w:rPr>
          <w:rFonts w:ascii="Noto Sans" w:hAnsi="Noto Sans" w:cs="Noto Sans"/>
          <w:sz w:val="20"/>
          <w:szCs w:val="20"/>
        </w:rPr>
      </w:pPr>
    </w:p>
    <w:p w14:paraId="56305898" w14:textId="77777777" w:rsidR="00CC5203" w:rsidRPr="009F19D3" w:rsidRDefault="00CC5203" w:rsidP="004C318F">
      <w:pPr>
        <w:ind w:left="360"/>
        <w:jc w:val="both"/>
        <w:rPr>
          <w:rFonts w:ascii="Noto Sans" w:hAnsi="Noto Sans" w:cs="Noto Sans"/>
          <w:sz w:val="20"/>
          <w:szCs w:val="20"/>
        </w:rPr>
      </w:pPr>
      <w:r w:rsidRPr="009F19D3">
        <w:rPr>
          <w:rFonts w:ascii="Noto Sans" w:hAnsi="Noto Sans" w:cs="Noto Sans"/>
          <w:sz w:val="20"/>
          <w:szCs w:val="20"/>
        </w:rPr>
        <w:t>Názov:</w:t>
      </w:r>
      <w:r w:rsidRPr="009F19D3">
        <w:rPr>
          <w:rFonts w:ascii="Noto Sans" w:hAnsi="Noto Sans" w:cs="Noto Sans"/>
          <w:sz w:val="20"/>
          <w:szCs w:val="20"/>
        </w:rPr>
        <w:tab/>
      </w:r>
      <w:r w:rsidRPr="009F19D3">
        <w:rPr>
          <w:rFonts w:ascii="Noto Sans" w:hAnsi="Noto Sans" w:cs="Noto Sans"/>
          <w:sz w:val="20"/>
          <w:szCs w:val="20"/>
        </w:rPr>
        <w:tab/>
      </w:r>
      <w:r w:rsidRPr="009F19D3">
        <w:rPr>
          <w:rFonts w:ascii="Noto Sans" w:hAnsi="Noto Sans" w:cs="Noto Sans"/>
          <w:sz w:val="20"/>
          <w:szCs w:val="20"/>
        </w:rPr>
        <w:tab/>
        <w:t xml:space="preserve">       </w:t>
      </w:r>
      <w:r w:rsidR="00E80838">
        <w:rPr>
          <w:rFonts w:ascii="Noto Sans" w:hAnsi="Noto Sans" w:cs="Noto Sans"/>
          <w:sz w:val="20"/>
          <w:szCs w:val="20"/>
        </w:rPr>
        <w:t xml:space="preserve">  </w:t>
      </w:r>
      <w:r w:rsidRPr="009F19D3">
        <w:rPr>
          <w:rFonts w:ascii="Noto Sans" w:hAnsi="Noto Sans" w:cs="Noto Sans"/>
          <w:sz w:val="20"/>
          <w:szCs w:val="20"/>
        </w:rPr>
        <w:t xml:space="preserve">   Bytový podnik mesta Košice, s. r. o. </w:t>
      </w:r>
    </w:p>
    <w:p w14:paraId="17C3AF64" w14:textId="77777777" w:rsidR="00CC5203" w:rsidRDefault="00CC5203" w:rsidP="004C318F">
      <w:pPr>
        <w:ind w:left="360"/>
        <w:jc w:val="both"/>
        <w:rPr>
          <w:rFonts w:ascii="Noto Sans" w:hAnsi="Noto Sans" w:cs="Noto Sans"/>
          <w:sz w:val="20"/>
          <w:szCs w:val="20"/>
        </w:rPr>
      </w:pPr>
      <w:r w:rsidRPr="009F19D3">
        <w:rPr>
          <w:rFonts w:ascii="Noto Sans" w:hAnsi="Noto Sans" w:cs="Noto Sans"/>
          <w:sz w:val="20"/>
          <w:szCs w:val="20"/>
        </w:rPr>
        <w:t xml:space="preserve">IČO:                                             </w:t>
      </w:r>
      <w:r w:rsidR="00E80838">
        <w:rPr>
          <w:rFonts w:ascii="Noto Sans" w:hAnsi="Noto Sans" w:cs="Noto Sans"/>
          <w:sz w:val="20"/>
          <w:szCs w:val="20"/>
        </w:rPr>
        <w:t xml:space="preserve">     </w:t>
      </w:r>
      <w:r w:rsidRPr="009F19D3">
        <w:rPr>
          <w:rFonts w:ascii="Noto Sans" w:hAnsi="Noto Sans" w:cs="Noto Sans"/>
          <w:sz w:val="20"/>
          <w:szCs w:val="20"/>
        </w:rPr>
        <w:t xml:space="preserve">  44 518</w:t>
      </w:r>
      <w:r w:rsidR="00BB5E16">
        <w:rPr>
          <w:rFonts w:ascii="Noto Sans" w:hAnsi="Noto Sans" w:cs="Noto Sans"/>
          <w:sz w:val="20"/>
          <w:szCs w:val="20"/>
        </w:rPr>
        <w:t> </w:t>
      </w:r>
      <w:r w:rsidRPr="009F19D3">
        <w:rPr>
          <w:rFonts w:ascii="Noto Sans" w:hAnsi="Noto Sans" w:cs="Noto Sans"/>
          <w:sz w:val="20"/>
          <w:szCs w:val="20"/>
        </w:rPr>
        <w:t xml:space="preserve">684 </w:t>
      </w:r>
    </w:p>
    <w:p w14:paraId="6A6A08B6" w14:textId="18AD6FFE" w:rsidR="008C6A7D" w:rsidRPr="009F19D3" w:rsidRDefault="00CC5203" w:rsidP="004C318F">
      <w:pPr>
        <w:ind w:left="360"/>
        <w:jc w:val="both"/>
        <w:rPr>
          <w:rFonts w:ascii="Noto Sans" w:hAnsi="Noto Sans" w:cs="Noto Sans"/>
          <w:sz w:val="20"/>
          <w:szCs w:val="20"/>
        </w:rPr>
      </w:pPr>
      <w:r w:rsidRPr="009F19D3">
        <w:rPr>
          <w:rFonts w:ascii="Noto Sans" w:hAnsi="Noto Sans" w:cs="Noto Sans"/>
          <w:sz w:val="20"/>
          <w:szCs w:val="20"/>
        </w:rPr>
        <w:t>Štatutárny orgán:                            Ing. Peter Vrábel</w:t>
      </w:r>
      <w:r w:rsidR="004650E1">
        <w:rPr>
          <w:rFonts w:ascii="Noto Sans" w:hAnsi="Noto Sans" w:cs="Noto Sans"/>
          <w:sz w:val="20"/>
          <w:szCs w:val="20"/>
        </w:rPr>
        <w:t>, PhD.</w:t>
      </w:r>
      <w:r w:rsidRPr="009F19D3">
        <w:rPr>
          <w:rFonts w:ascii="Noto Sans" w:hAnsi="Noto Sans" w:cs="Noto Sans"/>
          <w:sz w:val="20"/>
          <w:szCs w:val="20"/>
        </w:rPr>
        <w:t xml:space="preserve"> - konateľ spoločnosti</w:t>
      </w:r>
    </w:p>
    <w:p w14:paraId="41901012" w14:textId="77777777" w:rsidR="00CC5203" w:rsidRPr="009F19D3" w:rsidRDefault="00CC5203" w:rsidP="004C318F">
      <w:pPr>
        <w:ind w:left="360"/>
        <w:jc w:val="both"/>
        <w:rPr>
          <w:rFonts w:ascii="Noto Sans" w:hAnsi="Noto Sans" w:cs="Noto Sans"/>
          <w:sz w:val="20"/>
          <w:szCs w:val="20"/>
        </w:rPr>
      </w:pPr>
      <w:r w:rsidRPr="009F19D3">
        <w:rPr>
          <w:rFonts w:ascii="Noto Sans" w:hAnsi="Noto Sans" w:cs="Noto Sans"/>
          <w:sz w:val="20"/>
          <w:szCs w:val="20"/>
        </w:rPr>
        <w:t>Sídlo:</w:t>
      </w:r>
      <w:r w:rsidRPr="009F19D3">
        <w:rPr>
          <w:rFonts w:ascii="Noto Sans" w:hAnsi="Noto Sans" w:cs="Noto Sans"/>
          <w:sz w:val="20"/>
          <w:szCs w:val="20"/>
        </w:rPr>
        <w:tab/>
      </w:r>
      <w:r w:rsidRPr="009F19D3">
        <w:rPr>
          <w:rFonts w:ascii="Noto Sans" w:hAnsi="Noto Sans" w:cs="Noto Sans"/>
          <w:sz w:val="20"/>
          <w:szCs w:val="20"/>
        </w:rPr>
        <w:tab/>
      </w:r>
      <w:r w:rsidRPr="009F19D3">
        <w:rPr>
          <w:rFonts w:ascii="Noto Sans" w:hAnsi="Noto Sans" w:cs="Noto Sans"/>
          <w:sz w:val="20"/>
          <w:szCs w:val="20"/>
        </w:rPr>
        <w:tab/>
        <w:t xml:space="preserve">           </w:t>
      </w:r>
      <w:r w:rsidR="00E80838">
        <w:rPr>
          <w:rFonts w:ascii="Noto Sans" w:hAnsi="Noto Sans" w:cs="Noto Sans"/>
          <w:sz w:val="20"/>
          <w:szCs w:val="20"/>
        </w:rPr>
        <w:t xml:space="preserve"> </w:t>
      </w:r>
      <w:r w:rsidRPr="009F19D3">
        <w:rPr>
          <w:rFonts w:ascii="Noto Sans" w:hAnsi="Noto Sans" w:cs="Noto Sans"/>
          <w:sz w:val="20"/>
          <w:szCs w:val="20"/>
        </w:rPr>
        <w:t>Južné nábrežie č.13, PSČ 042 19 Košice</w:t>
      </w:r>
      <w:r w:rsidRPr="009F19D3">
        <w:rPr>
          <w:rFonts w:ascii="Noto Sans" w:hAnsi="Noto Sans" w:cs="Noto Sans"/>
          <w:sz w:val="20"/>
          <w:szCs w:val="20"/>
        </w:rPr>
        <w:tab/>
      </w:r>
    </w:p>
    <w:p w14:paraId="4EC54D51" w14:textId="77777777" w:rsidR="00CC5203" w:rsidRPr="009F19D3" w:rsidRDefault="00CC5203" w:rsidP="004C318F">
      <w:pPr>
        <w:ind w:left="360"/>
        <w:jc w:val="both"/>
        <w:rPr>
          <w:rFonts w:ascii="Noto Sans" w:hAnsi="Noto Sans" w:cs="Noto Sans"/>
          <w:sz w:val="20"/>
          <w:szCs w:val="20"/>
        </w:rPr>
      </w:pPr>
      <w:r w:rsidRPr="009F19D3">
        <w:rPr>
          <w:rFonts w:ascii="Noto Sans" w:hAnsi="Noto Sans" w:cs="Noto Sans"/>
          <w:sz w:val="20"/>
          <w:szCs w:val="20"/>
        </w:rPr>
        <w:t xml:space="preserve">Kontaktná osoba pre VO:               Ing. </w:t>
      </w:r>
      <w:r w:rsidR="005E3E4D">
        <w:rPr>
          <w:rFonts w:ascii="Noto Sans" w:hAnsi="Noto Sans" w:cs="Noto Sans"/>
          <w:sz w:val="20"/>
          <w:szCs w:val="20"/>
        </w:rPr>
        <w:t>Adela Liptáková</w:t>
      </w:r>
    </w:p>
    <w:p w14:paraId="023400E9" w14:textId="77777777" w:rsidR="00CC5203" w:rsidRPr="009F19D3" w:rsidRDefault="00CC5203" w:rsidP="004C318F">
      <w:pPr>
        <w:tabs>
          <w:tab w:val="left" w:pos="3600"/>
        </w:tabs>
        <w:ind w:left="360"/>
        <w:jc w:val="both"/>
        <w:rPr>
          <w:rFonts w:ascii="Noto Sans" w:hAnsi="Noto Sans" w:cs="Noto Sans"/>
          <w:sz w:val="20"/>
          <w:szCs w:val="20"/>
        </w:rPr>
      </w:pPr>
      <w:r w:rsidRPr="009F19D3">
        <w:rPr>
          <w:rFonts w:ascii="Noto Sans" w:hAnsi="Noto Sans" w:cs="Noto Sans"/>
          <w:sz w:val="20"/>
          <w:szCs w:val="20"/>
        </w:rPr>
        <w:t>Telefón</w:t>
      </w:r>
      <w:r w:rsidRPr="0039065C">
        <w:rPr>
          <w:rFonts w:ascii="Noto Sans" w:hAnsi="Noto Sans" w:cs="Noto Sans"/>
          <w:sz w:val="20"/>
          <w:szCs w:val="20"/>
        </w:rPr>
        <w:t xml:space="preserve">:                                      </w:t>
      </w:r>
      <w:r w:rsidR="00E80838" w:rsidRPr="0039065C">
        <w:rPr>
          <w:rFonts w:ascii="Noto Sans" w:hAnsi="Noto Sans" w:cs="Noto Sans"/>
          <w:sz w:val="20"/>
          <w:szCs w:val="20"/>
        </w:rPr>
        <w:t xml:space="preserve">    </w:t>
      </w:r>
      <w:r w:rsidRPr="0039065C">
        <w:rPr>
          <w:rFonts w:ascii="Noto Sans" w:hAnsi="Noto Sans" w:cs="Noto Sans"/>
          <w:sz w:val="20"/>
          <w:szCs w:val="20"/>
        </w:rPr>
        <w:t xml:space="preserve">   +421</w:t>
      </w:r>
      <w:r w:rsidR="005E3E4D" w:rsidRPr="0039065C">
        <w:rPr>
          <w:rFonts w:ascii="Noto Sans" w:hAnsi="Noto Sans" w:cs="Noto Sans"/>
          <w:sz w:val="20"/>
          <w:szCs w:val="20"/>
        </w:rPr>
        <w:t> 908 118 623</w:t>
      </w:r>
    </w:p>
    <w:p w14:paraId="20138E03" w14:textId="77777777" w:rsidR="00CC5203" w:rsidRPr="009F19D3" w:rsidRDefault="00CC5203" w:rsidP="004C318F">
      <w:pPr>
        <w:ind w:left="360"/>
        <w:jc w:val="both"/>
        <w:rPr>
          <w:rFonts w:ascii="Noto Sans" w:hAnsi="Noto Sans" w:cs="Noto Sans"/>
          <w:sz w:val="20"/>
          <w:szCs w:val="20"/>
        </w:rPr>
      </w:pPr>
      <w:r w:rsidRPr="009F19D3">
        <w:rPr>
          <w:rFonts w:ascii="Noto Sans" w:hAnsi="Noto Sans" w:cs="Noto Sans"/>
          <w:sz w:val="20"/>
          <w:szCs w:val="20"/>
        </w:rPr>
        <w:t>Pracovný kontakt pre vysvetlenie</w:t>
      </w:r>
    </w:p>
    <w:p w14:paraId="293BD8BE" w14:textId="42195FBD" w:rsidR="00094D54" w:rsidRDefault="00CC5203" w:rsidP="004C318F">
      <w:pPr>
        <w:ind w:left="360"/>
        <w:jc w:val="both"/>
        <w:rPr>
          <w:rFonts w:ascii="Noto Sans" w:hAnsi="Noto Sans" w:cs="Noto Sans"/>
          <w:sz w:val="20"/>
          <w:szCs w:val="20"/>
          <w:u w:val="single"/>
        </w:rPr>
      </w:pPr>
      <w:r w:rsidRPr="009F19D3">
        <w:rPr>
          <w:rFonts w:ascii="Noto Sans" w:hAnsi="Noto Sans" w:cs="Noto Sans"/>
          <w:sz w:val="20"/>
          <w:szCs w:val="20"/>
        </w:rPr>
        <w:t xml:space="preserve">výzvy na predloženie ponuky :     </w:t>
      </w:r>
      <w:hyperlink r:id="rId9" w:history="1">
        <w:r w:rsidR="00094D54" w:rsidRPr="005473E7">
          <w:rPr>
            <w:rStyle w:val="Hypertextovprepojenie"/>
            <w:rFonts w:ascii="Noto Sans" w:hAnsi="Noto Sans" w:cs="Noto Sans"/>
            <w:b/>
            <w:sz w:val="20"/>
            <w:szCs w:val="20"/>
          </w:rPr>
          <w:t>adela.liptakova@bpmk.sk</w:t>
        </w:r>
      </w:hyperlink>
      <w:r w:rsidRPr="009F19D3">
        <w:rPr>
          <w:rFonts w:ascii="Noto Sans" w:hAnsi="Noto Sans" w:cs="Noto Sans"/>
          <w:sz w:val="20"/>
          <w:szCs w:val="20"/>
          <w:u w:val="single"/>
        </w:rPr>
        <w:t xml:space="preserve"> </w:t>
      </w:r>
    </w:p>
    <w:p w14:paraId="627A9FEA" w14:textId="77777777" w:rsidR="000D4ADD" w:rsidRDefault="000D4ADD" w:rsidP="004C318F">
      <w:pPr>
        <w:ind w:left="360"/>
        <w:jc w:val="both"/>
        <w:rPr>
          <w:rFonts w:ascii="Noto Sans" w:hAnsi="Noto Sans" w:cs="Noto Sans"/>
          <w:sz w:val="20"/>
          <w:szCs w:val="20"/>
          <w:u w:val="single"/>
        </w:rPr>
      </w:pPr>
    </w:p>
    <w:p w14:paraId="7F6F4346" w14:textId="2A296CDF" w:rsidR="00F27CE1" w:rsidRDefault="00CC5203" w:rsidP="004C318F">
      <w:pPr>
        <w:ind w:left="360"/>
        <w:jc w:val="both"/>
        <w:rPr>
          <w:rFonts w:ascii="Noto Sans" w:hAnsi="Noto Sans" w:cs="Noto Sans"/>
          <w:sz w:val="20"/>
          <w:szCs w:val="20"/>
        </w:rPr>
      </w:pPr>
      <w:r w:rsidRPr="009F19D3">
        <w:rPr>
          <w:rFonts w:ascii="Noto Sans" w:hAnsi="Noto Sans" w:cs="Noto Sans"/>
          <w:sz w:val="20"/>
          <w:szCs w:val="20"/>
        </w:rPr>
        <w:t xml:space="preserve">                 </w:t>
      </w:r>
    </w:p>
    <w:p w14:paraId="4FFFA6E8" w14:textId="77777777" w:rsidR="00CC5203" w:rsidRPr="009F19D3" w:rsidRDefault="00CC5203" w:rsidP="004C318F">
      <w:pPr>
        <w:pStyle w:val="Default"/>
        <w:jc w:val="both"/>
        <w:rPr>
          <w:rFonts w:ascii="Noto Sans" w:hAnsi="Noto Sans" w:cs="Noto Sans"/>
          <w:b/>
          <w:bCs/>
          <w:sz w:val="20"/>
          <w:szCs w:val="20"/>
        </w:rPr>
      </w:pPr>
      <w:r w:rsidRPr="009F19D3">
        <w:rPr>
          <w:rFonts w:ascii="Noto Sans" w:hAnsi="Noto Sans" w:cs="Noto Sans"/>
          <w:sz w:val="20"/>
          <w:szCs w:val="20"/>
        </w:rPr>
        <w:t xml:space="preserve">      </w:t>
      </w:r>
      <w:r w:rsidRPr="009F19D3">
        <w:rPr>
          <w:rFonts w:ascii="Noto Sans" w:hAnsi="Noto Sans" w:cs="Noto Sans"/>
          <w:b/>
          <w:bCs/>
          <w:sz w:val="20"/>
          <w:szCs w:val="20"/>
        </w:rPr>
        <w:t xml:space="preserve">Komunikácia pre uvedenú zákazku sa uskutočňuje prostredníctvom systému na </w:t>
      </w:r>
    </w:p>
    <w:p w14:paraId="1DB2FB1C" w14:textId="2C8167A6" w:rsidR="00CC5203" w:rsidRDefault="00CC5203" w:rsidP="004C318F">
      <w:pPr>
        <w:pStyle w:val="Default"/>
        <w:jc w:val="both"/>
        <w:rPr>
          <w:rFonts w:ascii="Noto Sans" w:hAnsi="Noto Sans" w:cs="Noto Sans"/>
          <w:color w:val="0000FF"/>
          <w:sz w:val="20"/>
          <w:szCs w:val="20"/>
          <w:u w:val="single"/>
        </w:rPr>
      </w:pPr>
      <w:r w:rsidRPr="009F19D3">
        <w:rPr>
          <w:rFonts w:ascii="Noto Sans" w:hAnsi="Noto Sans" w:cs="Noto Sans"/>
          <w:b/>
          <w:bCs/>
          <w:sz w:val="20"/>
          <w:szCs w:val="20"/>
        </w:rPr>
        <w:t xml:space="preserve">      elektronickú komunikáciu – JOSEPHINE: </w:t>
      </w:r>
      <w:hyperlink r:id="rId10" w:history="1">
        <w:r w:rsidR="00F27CE1" w:rsidRPr="00061AC5">
          <w:rPr>
            <w:rStyle w:val="Hypertextovprepojenie"/>
            <w:rFonts w:ascii="Noto Sans" w:hAnsi="Noto Sans" w:cs="Noto Sans"/>
            <w:sz w:val="20"/>
            <w:szCs w:val="20"/>
          </w:rPr>
          <w:t>https://josephine.proebiz.com/sk/</w:t>
        </w:r>
      </w:hyperlink>
      <w:r w:rsidRPr="009F19D3">
        <w:rPr>
          <w:rFonts w:ascii="Noto Sans" w:hAnsi="Noto Sans" w:cs="Noto Sans"/>
          <w:color w:val="0000FF"/>
          <w:sz w:val="20"/>
          <w:szCs w:val="20"/>
          <w:u w:val="single"/>
        </w:rPr>
        <w:t xml:space="preserve"> </w:t>
      </w:r>
    </w:p>
    <w:p w14:paraId="2155A26C" w14:textId="77777777" w:rsidR="00F27CE1" w:rsidRPr="009F19D3" w:rsidRDefault="00F27CE1" w:rsidP="004C318F">
      <w:pPr>
        <w:pStyle w:val="Default"/>
        <w:jc w:val="both"/>
        <w:rPr>
          <w:rFonts w:ascii="Noto Sans" w:hAnsi="Noto Sans" w:cs="Noto Sans"/>
          <w:sz w:val="20"/>
          <w:szCs w:val="20"/>
          <w:u w:val="single"/>
        </w:rPr>
      </w:pPr>
    </w:p>
    <w:p w14:paraId="03181217" w14:textId="60C15F42" w:rsidR="00534EE8" w:rsidRDefault="00CC5203" w:rsidP="00534EE8">
      <w:pPr>
        <w:numPr>
          <w:ilvl w:val="0"/>
          <w:numId w:val="2"/>
        </w:numPr>
        <w:tabs>
          <w:tab w:val="left" w:pos="360"/>
        </w:tabs>
        <w:ind w:hanging="720"/>
        <w:jc w:val="both"/>
        <w:rPr>
          <w:rFonts w:ascii="Noto Sans" w:hAnsi="Noto Sans" w:cs="Noto Sans"/>
          <w:b/>
          <w:sz w:val="20"/>
          <w:szCs w:val="20"/>
        </w:rPr>
      </w:pPr>
      <w:r w:rsidRPr="000D4ADD">
        <w:rPr>
          <w:rFonts w:ascii="Noto Sans" w:hAnsi="Noto Sans" w:cs="Noto Sans"/>
          <w:b/>
          <w:i/>
          <w:sz w:val="20"/>
          <w:szCs w:val="20"/>
        </w:rPr>
        <w:t>Názov predmetu zákazky:</w:t>
      </w:r>
      <w:r w:rsidR="00094D54" w:rsidRPr="000D4ADD">
        <w:rPr>
          <w:rFonts w:ascii="Noto Sans" w:hAnsi="Noto Sans" w:cs="Noto Sans"/>
          <w:b/>
          <w:sz w:val="20"/>
          <w:szCs w:val="20"/>
        </w:rPr>
        <w:t xml:space="preserve"> </w:t>
      </w:r>
      <w:r w:rsidR="000D4ADD" w:rsidRPr="000D4ADD">
        <w:rPr>
          <w:rFonts w:ascii="Noto Sans" w:hAnsi="Noto Sans" w:cs="Noto Sans"/>
          <w:b/>
          <w:sz w:val="20"/>
          <w:szCs w:val="20"/>
        </w:rPr>
        <w:t xml:space="preserve">Vypracovanie PD a výkon IČ za účelom rekonštrukcie </w:t>
      </w:r>
      <w:r w:rsidR="00F669B5">
        <w:rPr>
          <w:rFonts w:ascii="Noto Sans" w:hAnsi="Noto Sans" w:cs="Noto Sans"/>
          <w:b/>
          <w:sz w:val="20"/>
          <w:szCs w:val="20"/>
        </w:rPr>
        <w:t>Polikliniky Ťahanovce</w:t>
      </w:r>
    </w:p>
    <w:p w14:paraId="614200EB" w14:textId="77777777" w:rsidR="000D4ADD" w:rsidRPr="000D4ADD" w:rsidRDefault="000D4ADD" w:rsidP="000D4ADD">
      <w:pPr>
        <w:tabs>
          <w:tab w:val="left" w:pos="360"/>
        </w:tabs>
        <w:ind w:left="720"/>
        <w:jc w:val="both"/>
        <w:rPr>
          <w:rFonts w:ascii="Noto Sans" w:hAnsi="Noto Sans" w:cs="Noto Sans"/>
          <w:b/>
          <w:sz w:val="20"/>
          <w:szCs w:val="20"/>
        </w:rPr>
      </w:pPr>
    </w:p>
    <w:p w14:paraId="761686CE" w14:textId="05F87AB3" w:rsidR="00534EE8" w:rsidRPr="0039065C" w:rsidRDefault="00CC5203" w:rsidP="004C318F">
      <w:pPr>
        <w:ind w:left="360"/>
        <w:jc w:val="both"/>
        <w:rPr>
          <w:rFonts w:ascii="Noto Sans" w:hAnsi="Noto Sans" w:cs="Noto Sans"/>
          <w:sz w:val="20"/>
          <w:szCs w:val="20"/>
        </w:rPr>
      </w:pPr>
      <w:r w:rsidRPr="009F19D3">
        <w:rPr>
          <w:rFonts w:ascii="Noto Sans" w:hAnsi="Noto Sans" w:cs="Noto Sans"/>
          <w:sz w:val="20"/>
          <w:szCs w:val="20"/>
        </w:rPr>
        <w:t xml:space="preserve">Zákazka je na </w:t>
      </w:r>
      <w:r w:rsidR="00534EE8">
        <w:rPr>
          <w:rFonts w:ascii="Noto Sans" w:hAnsi="Noto Sans" w:cs="Noto Sans"/>
          <w:sz w:val="20"/>
          <w:szCs w:val="20"/>
        </w:rPr>
        <w:t>služby</w:t>
      </w:r>
      <w:r w:rsidR="002F7AEA" w:rsidRPr="0039065C">
        <w:rPr>
          <w:rFonts w:ascii="Noto Sans" w:hAnsi="Noto Sans" w:cs="Noto Sans"/>
          <w:sz w:val="20"/>
          <w:szCs w:val="20"/>
        </w:rPr>
        <w:t>:</w:t>
      </w:r>
    </w:p>
    <w:p w14:paraId="3BAF56A1" w14:textId="518B3AF9" w:rsidR="00B66DE7" w:rsidRDefault="00B66DE7" w:rsidP="00B66DE7">
      <w:pPr>
        <w:ind w:left="360"/>
        <w:jc w:val="both"/>
        <w:rPr>
          <w:rFonts w:ascii="Noto Sans" w:hAnsi="Noto Sans" w:cs="Noto Sans"/>
          <w:sz w:val="20"/>
          <w:szCs w:val="20"/>
        </w:rPr>
      </w:pPr>
      <w:r w:rsidRPr="00B66DE7">
        <w:rPr>
          <w:rFonts w:ascii="Noto Sans" w:hAnsi="Noto Sans" w:cs="Noto Sans"/>
          <w:sz w:val="20"/>
          <w:szCs w:val="20"/>
        </w:rPr>
        <w:t xml:space="preserve">Hlavný predmet, </w:t>
      </w:r>
      <w:r w:rsidR="00AB2408">
        <w:rPr>
          <w:rFonts w:ascii="Noto Sans" w:hAnsi="Noto Sans" w:cs="Noto Sans"/>
          <w:sz w:val="20"/>
          <w:szCs w:val="20"/>
        </w:rPr>
        <w:t>CPV kód</w:t>
      </w:r>
      <w:r w:rsidRPr="00B66DE7">
        <w:rPr>
          <w:rFonts w:ascii="Noto Sans" w:hAnsi="Noto Sans" w:cs="Noto Sans"/>
          <w:sz w:val="20"/>
          <w:szCs w:val="20"/>
        </w:rPr>
        <w:t>:</w:t>
      </w:r>
      <w:r w:rsidRPr="00B66DE7">
        <w:rPr>
          <w:rFonts w:ascii="Noto Sans" w:hAnsi="Noto Sans" w:cs="Noto Sans"/>
          <w:sz w:val="20"/>
          <w:szCs w:val="20"/>
        </w:rPr>
        <w:tab/>
      </w:r>
    </w:p>
    <w:p w14:paraId="2460779F" w14:textId="77777777" w:rsidR="00B66DE7" w:rsidRDefault="00B66DE7" w:rsidP="00B66DE7">
      <w:pPr>
        <w:ind w:left="360"/>
        <w:jc w:val="both"/>
        <w:rPr>
          <w:rFonts w:ascii="Noto Sans" w:hAnsi="Noto Sans" w:cs="Noto Sans"/>
          <w:sz w:val="20"/>
          <w:szCs w:val="20"/>
        </w:rPr>
      </w:pPr>
      <w:r w:rsidRPr="00B66DE7">
        <w:rPr>
          <w:rFonts w:ascii="Noto Sans" w:hAnsi="Noto Sans" w:cs="Noto Sans"/>
          <w:sz w:val="20"/>
          <w:szCs w:val="20"/>
        </w:rPr>
        <w:t xml:space="preserve">71320000-7 Inžinierske projektovanie </w:t>
      </w:r>
    </w:p>
    <w:p w14:paraId="4E5D2ED9" w14:textId="7712B96D" w:rsidR="00B66DE7" w:rsidRPr="00B66DE7" w:rsidRDefault="00B66DE7" w:rsidP="00B66DE7">
      <w:pPr>
        <w:ind w:left="360"/>
        <w:jc w:val="both"/>
        <w:rPr>
          <w:rFonts w:ascii="Noto Sans" w:hAnsi="Noto Sans" w:cs="Noto Sans"/>
          <w:sz w:val="20"/>
          <w:szCs w:val="20"/>
        </w:rPr>
      </w:pPr>
      <w:r w:rsidRPr="00B66DE7">
        <w:rPr>
          <w:rFonts w:ascii="Noto Sans" w:hAnsi="Noto Sans" w:cs="Noto Sans"/>
          <w:sz w:val="20"/>
          <w:szCs w:val="20"/>
        </w:rPr>
        <w:tab/>
      </w:r>
      <w:r w:rsidRPr="00B66DE7">
        <w:rPr>
          <w:rFonts w:ascii="Noto Sans" w:hAnsi="Noto Sans" w:cs="Noto Sans"/>
          <w:sz w:val="20"/>
          <w:szCs w:val="20"/>
        </w:rPr>
        <w:tab/>
      </w:r>
    </w:p>
    <w:p w14:paraId="2FC899E5" w14:textId="56A7B7F8" w:rsidR="00B66DE7" w:rsidRDefault="00B66DE7" w:rsidP="00B66DE7">
      <w:pPr>
        <w:ind w:left="360"/>
        <w:jc w:val="both"/>
        <w:rPr>
          <w:rFonts w:ascii="Noto Sans" w:hAnsi="Noto Sans" w:cs="Noto Sans"/>
          <w:sz w:val="20"/>
          <w:szCs w:val="20"/>
        </w:rPr>
      </w:pPr>
      <w:r w:rsidRPr="00B66DE7">
        <w:rPr>
          <w:rFonts w:ascii="Noto Sans" w:hAnsi="Noto Sans" w:cs="Noto Sans"/>
          <w:sz w:val="20"/>
          <w:szCs w:val="20"/>
        </w:rPr>
        <w:t xml:space="preserve">Doplnkový predmet: </w:t>
      </w:r>
      <w:r w:rsidR="00AB2408">
        <w:rPr>
          <w:rFonts w:ascii="Noto Sans" w:hAnsi="Noto Sans" w:cs="Noto Sans"/>
          <w:sz w:val="20"/>
          <w:szCs w:val="20"/>
        </w:rPr>
        <w:t>CPV kód:</w:t>
      </w:r>
    </w:p>
    <w:p w14:paraId="67DB26A7" w14:textId="26C28CC3" w:rsidR="00B66DE7" w:rsidRPr="00B66DE7" w:rsidRDefault="00B66DE7" w:rsidP="00B66DE7">
      <w:pPr>
        <w:ind w:left="360"/>
        <w:jc w:val="both"/>
        <w:rPr>
          <w:rFonts w:ascii="Noto Sans" w:hAnsi="Noto Sans" w:cs="Noto Sans"/>
          <w:sz w:val="20"/>
          <w:szCs w:val="20"/>
        </w:rPr>
      </w:pPr>
      <w:r w:rsidRPr="00B66DE7">
        <w:rPr>
          <w:rFonts w:ascii="Noto Sans" w:hAnsi="Noto Sans" w:cs="Noto Sans"/>
          <w:sz w:val="20"/>
          <w:szCs w:val="20"/>
        </w:rPr>
        <w:t>71242000-6</w:t>
      </w:r>
      <w:r>
        <w:rPr>
          <w:rFonts w:ascii="Noto Sans" w:hAnsi="Noto Sans" w:cs="Noto Sans"/>
          <w:sz w:val="20"/>
          <w:szCs w:val="20"/>
        </w:rPr>
        <w:t xml:space="preserve"> P</w:t>
      </w:r>
      <w:r w:rsidRPr="00B66DE7">
        <w:rPr>
          <w:rFonts w:ascii="Noto Sans" w:hAnsi="Noto Sans" w:cs="Noto Sans"/>
          <w:sz w:val="20"/>
          <w:szCs w:val="20"/>
        </w:rPr>
        <w:t>ríprava projektov a návrhov, odhad nákladov</w:t>
      </w:r>
    </w:p>
    <w:p w14:paraId="5D66BD1E" w14:textId="759367C5" w:rsidR="00B66DE7" w:rsidRPr="00B66DE7" w:rsidRDefault="00B66DE7" w:rsidP="00B66DE7">
      <w:pPr>
        <w:ind w:left="360"/>
        <w:jc w:val="both"/>
        <w:rPr>
          <w:rFonts w:ascii="Noto Sans" w:hAnsi="Noto Sans" w:cs="Noto Sans"/>
          <w:sz w:val="20"/>
          <w:szCs w:val="20"/>
        </w:rPr>
      </w:pPr>
      <w:r>
        <w:rPr>
          <w:rFonts w:ascii="Noto Sans" w:hAnsi="Noto Sans" w:cs="Noto Sans"/>
          <w:sz w:val="20"/>
          <w:szCs w:val="20"/>
        </w:rPr>
        <w:t>7</w:t>
      </w:r>
      <w:r w:rsidRPr="00B66DE7">
        <w:rPr>
          <w:rFonts w:ascii="Noto Sans" w:hAnsi="Noto Sans" w:cs="Noto Sans"/>
          <w:sz w:val="20"/>
          <w:szCs w:val="20"/>
        </w:rPr>
        <w:t>1250000-5</w:t>
      </w:r>
      <w:r>
        <w:rPr>
          <w:rFonts w:ascii="Noto Sans" w:hAnsi="Noto Sans" w:cs="Noto Sans"/>
          <w:sz w:val="20"/>
          <w:szCs w:val="20"/>
        </w:rPr>
        <w:t xml:space="preserve"> A</w:t>
      </w:r>
      <w:r w:rsidRPr="00B66DE7">
        <w:rPr>
          <w:rFonts w:ascii="Noto Sans" w:hAnsi="Noto Sans" w:cs="Noto Sans"/>
          <w:sz w:val="20"/>
          <w:szCs w:val="20"/>
        </w:rPr>
        <w:t>rchitektonické a inžinierske služby a dozor</w:t>
      </w:r>
    </w:p>
    <w:p w14:paraId="77112FCE" w14:textId="787A9F46" w:rsidR="00F27CE1" w:rsidRPr="00534EE8" w:rsidRDefault="00B66DE7" w:rsidP="00B66DE7">
      <w:pPr>
        <w:ind w:left="360"/>
        <w:jc w:val="both"/>
        <w:rPr>
          <w:rFonts w:ascii="Noto Sans" w:hAnsi="Noto Sans" w:cs="Noto Sans"/>
          <w:sz w:val="20"/>
          <w:szCs w:val="20"/>
        </w:rPr>
      </w:pPr>
      <w:r w:rsidRPr="00B66DE7">
        <w:rPr>
          <w:rFonts w:ascii="Noto Sans" w:hAnsi="Noto Sans" w:cs="Noto Sans"/>
          <w:sz w:val="20"/>
          <w:szCs w:val="20"/>
        </w:rPr>
        <w:t>71300000-1 Inžinierske služby</w:t>
      </w:r>
    </w:p>
    <w:p w14:paraId="613F580D" w14:textId="7FB32C10" w:rsidR="00534EE8" w:rsidRDefault="00534EE8" w:rsidP="004C318F">
      <w:pPr>
        <w:ind w:left="360"/>
        <w:jc w:val="both"/>
        <w:rPr>
          <w:rFonts w:ascii="Noto Sans" w:hAnsi="Noto Sans" w:cs="Noto Sans"/>
          <w:b/>
          <w:bCs/>
          <w:sz w:val="20"/>
          <w:szCs w:val="20"/>
        </w:rPr>
      </w:pPr>
    </w:p>
    <w:p w14:paraId="16033099" w14:textId="77777777" w:rsidR="00CC5203" w:rsidRPr="009F19D3" w:rsidRDefault="00CC5203" w:rsidP="004C318F">
      <w:pPr>
        <w:jc w:val="both"/>
        <w:rPr>
          <w:rFonts w:ascii="Noto Sans" w:hAnsi="Noto Sans" w:cs="Noto Sans"/>
          <w:b/>
          <w:i/>
          <w:sz w:val="20"/>
          <w:szCs w:val="20"/>
        </w:rPr>
      </w:pPr>
      <w:r w:rsidRPr="009F19D3">
        <w:rPr>
          <w:rFonts w:ascii="Noto Sans" w:hAnsi="Noto Sans" w:cs="Noto Sans"/>
          <w:b/>
          <w:i/>
          <w:sz w:val="20"/>
          <w:szCs w:val="20"/>
        </w:rPr>
        <w:t>3.  Stručný opis predmetu zákazky:</w:t>
      </w:r>
    </w:p>
    <w:p w14:paraId="42EE2EF1" w14:textId="77777777" w:rsidR="003250B4" w:rsidRDefault="003250B4" w:rsidP="004C318F">
      <w:pPr>
        <w:pStyle w:val="Standard"/>
        <w:ind w:firstLine="708"/>
        <w:jc w:val="both"/>
        <w:rPr>
          <w:rFonts w:ascii="Noto Sans" w:hAnsi="Noto Sans" w:cs="Noto Sans"/>
          <w:sz w:val="20"/>
          <w:szCs w:val="20"/>
        </w:rPr>
      </w:pPr>
    </w:p>
    <w:p w14:paraId="7A3D24F2" w14:textId="4BA03E57" w:rsidR="003250B4" w:rsidRDefault="003250B4" w:rsidP="00C760C6">
      <w:pPr>
        <w:pStyle w:val="Standard"/>
        <w:ind w:firstLine="708"/>
        <w:jc w:val="both"/>
        <w:rPr>
          <w:rFonts w:ascii="Noto Sans" w:hAnsi="Noto Sans" w:cs="Noto Sans"/>
          <w:sz w:val="20"/>
          <w:szCs w:val="20"/>
        </w:rPr>
      </w:pPr>
      <w:r w:rsidRPr="003250B4">
        <w:rPr>
          <w:rFonts w:ascii="Noto Sans" w:hAnsi="Noto Sans" w:cs="Noto Sans"/>
          <w:sz w:val="20"/>
          <w:szCs w:val="20"/>
        </w:rPr>
        <w:t>Predmetom zákazky je vypracovanie projektovej dokumentácie</w:t>
      </w:r>
      <w:r w:rsidR="00765E7E">
        <w:rPr>
          <w:rFonts w:ascii="Noto Sans" w:hAnsi="Noto Sans" w:cs="Noto Sans"/>
          <w:sz w:val="20"/>
          <w:szCs w:val="20"/>
        </w:rPr>
        <w:t xml:space="preserve"> pre stavebné povolenie </w:t>
      </w:r>
      <w:r w:rsidR="00FB4705">
        <w:rPr>
          <w:rFonts w:ascii="Noto Sans" w:hAnsi="Noto Sans" w:cs="Noto Sans"/>
          <w:sz w:val="20"/>
          <w:szCs w:val="20"/>
        </w:rPr>
        <w:t xml:space="preserve">a vypracovanie realizačnej projektovej dokumentácie resp. vypracovanie projektovej dokumentácie pre stavebné povolenie </w:t>
      </w:r>
      <w:r w:rsidR="00765E7E">
        <w:rPr>
          <w:rFonts w:ascii="Noto Sans" w:hAnsi="Noto Sans" w:cs="Noto Sans"/>
          <w:sz w:val="20"/>
          <w:szCs w:val="20"/>
        </w:rPr>
        <w:t>v podrobnosti realizačného projektu</w:t>
      </w:r>
      <w:r w:rsidRPr="003250B4">
        <w:rPr>
          <w:rFonts w:ascii="Noto Sans" w:hAnsi="Noto Sans" w:cs="Noto Sans"/>
          <w:sz w:val="20"/>
          <w:szCs w:val="20"/>
        </w:rPr>
        <w:t xml:space="preserve"> (ďalej len PD) a výkon inžinierskej činnosti</w:t>
      </w:r>
      <w:r>
        <w:rPr>
          <w:rFonts w:ascii="Noto Sans" w:hAnsi="Noto Sans" w:cs="Noto Sans"/>
          <w:sz w:val="20"/>
          <w:szCs w:val="20"/>
        </w:rPr>
        <w:t xml:space="preserve"> </w:t>
      </w:r>
      <w:r w:rsidR="003B7B21">
        <w:rPr>
          <w:rFonts w:ascii="Noto Sans" w:hAnsi="Noto Sans" w:cs="Noto Sans"/>
          <w:sz w:val="20"/>
          <w:szCs w:val="20"/>
        </w:rPr>
        <w:t xml:space="preserve"> </w:t>
      </w:r>
      <w:r w:rsidRPr="003250B4">
        <w:rPr>
          <w:rFonts w:ascii="Noto Sans" w:hAnsi="Noto Sans" w:cs="Noto Sans"/>
          <w:sz w:val="20"/>
          <w:szCs w:val="20"/>
        </w:rPr>
        <w:t xml:space="preserve">(ďalej len IČ) </w:t>
      </w:r>
      <w:r>
        <w:rPr>
          <w:rFonts w:ascii="Noto Sans" w:hAnsi="Noto Sans" w:cs="Noto Sans"/>
          <w:sz w:val="20"/>
          <w:szCs w:val="20"/>
        </w:rPr>
        <w:t xml:space="preserve">za účelom </w:t>
      </w:r>
      <w:r w:rsidRPr="003250B4">
        <w:rPr>
          <w:rFonts w:ascii="Noto Sans" w:hAnsi="Noto Sans" w:cs="Noto Sans"/>
          <w:sz w:val="20"/>
          <w:szCs w:val="20"/>
        </w:rPr>
        <w:t xml:space="preserve">rekonštrukcie </w:t>
      </w:r>
      <w:r w:rsidR="00F669B5">
        <w:rPr>
          <w:rFonts w:ascii="Noto Sans" w:hAnsi="Noto Sans" w:cs="Noto Sans"/>
          <w:sz w:val="20"/>
          <w:szCs w:val="20"/>
        </w:rPr>
        <w:t>Polikliniky Ťahanovce</w:t>
      </w:r>
      <w:r>
        <w:rPr>
          <w:rFonts w:ascii="Noto Sans" w:hAnsi="Noto Sans" w:cs="Noto Sans"/>
          <w:sz w:val="20"/>
          <w:szCs w:val="20"/>
        </w:rPr>
        <w:t>.</w:t>
      </w:r>
    </w:p>
    <w:p w14:paraId="1B9B48D2" w14:textId="77777777" w:rsidR="00E15F0C" w:rsidRPr="003250B4" w:rsidRDefault="00E15F0C" w:rsidP="00C760C6">
      <w:pPr>
        <w:pStyle w:val="Standard"/>
        <w:ind w:firstLine="708"/>
        <w:jc w:val="both"/>
        <w:rPr>
          <w:rFonts w:ascii="Noto Sans" w:hAnsi="Noto Sans" w:cs="Noto Sans"/>
          <w:sz w:val="20"/>
          <w:szCs w:val="20"/>
        </w:rPr>
      </w:pPr>
    </w:p>
    <w:p w14:paraId="3C16CA80" w14:textId="7D3CF99F" w:rsidR="00F27CE1" w:rsidRPr="00F27CE1" w:rsidRDefault="00F27CE1" w:rsidP="00094C25">
      <w:pPr>
        <w:ind w:left="300" w:firstLine="408"/>
        <w:jc w:val="both"/>
        <w:rPr>
          <w:rFonts w:ascii="Noto Sans" w:hAnsi="Noto Sans" w:cs="Noto Sans"/>
          <w:sz w:val="20"/>
          <w:szCs w:val="20"/>
        </w:rPr>
      </w:pPr>
      <w:r w:rsidRPr="00823357">
        <w:rPr>
          <w:rFonts w:ascii="Noto Sans" w:hAnsi="Noto Sans" w:cs="Noto Sans"/>
          <w:b/>
          <w:bCs/>
          <w:i/>
          <w:iCs/>
          <w:sz w:val="20"/>
          <w:szCs w:val="20"/>
          <w:u w:val="single"/>
        </w:rPr>
        <w:t>Projektová dokumentácia</w:t>
      </w:r>
      <w:r w:rsidRPr="00F27CE1">
        <w:rPr>
          <w:rFonts w:ascii="Noto Sans" w:hAnsi="Noto Sans" w:cs="Noto Sans"/>
          <w:sz w:val="20"/>
          <w:szCs w:val="20"/>
        </w:rPr>
        <w:t xml:space="preserve"> pre stavb</w:t>
      </w:r>
      <w:r>
        <w:rPr>
          <w:rFonts w:ascii="Noto Sans" w:hAnsi="Noto Sans" w:cs="Noto Sans"/>
          <w:sz w:val="20"/>
          <w:szCs w:val="20"/>
        </w:rPr>
        <w:t>u</w:t>
      </w:r>
      <w:r w:rsidRPr="00F27CE1">
        <w:rPr>
          <w:rFonts w:ascii="Noto Sans" w:hAnsi="Noto Sans" w:cs="Noto Sans"/>
          <w:sz w:val="20"/>
          <w:szCs w:val="20"/>
        </w:rPr>
        <w:t xml:space="preserve"> definovan</w:t>
      </w:r>
      <w:r>
        <w:rPr>
          <w:rFonts w:ascii="Noto Sans" w:hAnsi="Noto Sans" w:cs="Noto Sans"/>
          <w:sz w:val="20"/>
          <w:szCs w:val="20"/>
        </w:rPr>
        <w:t>ú vyššie</w:t>
      </w:r>
      <w:r w:rsidRPr="00F27CE1">
        <w:rPr>
          <w:rFonts w:ascii="Noto Sans" w:hAnsi="Noto Sans" w:cs="Noto Sans"/>
          <w:sz w:val="20"/>
          <w:szCs w:val="20"/>
        </w:rPr>
        <w:t xml:space="preserve"> bud</w:t>
      </w:r>
      <w:r>
        <w:rPr>
          <w:rFonts w:ascii="Noto Sans" w:hAnsi="Noto Sans" w:cs="Noto Sans"/>
          <w:sz w:val="20"/>
          <w:szCs w:val="20"/>
        </w:rPr>
        <w:t>e</w:t>
      </w:r>
      <w:r w:rsidRPr="00F27CE1">
        <w:rPr>
          <w:rFonts w:ascii="Noto Sans" w:hAnsi="Noto Sans" w:cs="Noto Sans"/>
          <w:sz w:val="20"/>
          <w:szCs w:val="20"/>
        </w:rPr>
        <w:t xml:space="preserve"> vypracovan</w:t>
      </w:r>
      <w:r>
        <w:rPr>
          <w:rFonts w:ascii="Noto Sans" w:hAnsi="Noto Sans" w:cs="Noto Sans"/>
          <w:sz w:val="20"/>
          <w:szCs w:val="20"/>
        </w:rPr>
        <w:t>á</w:t>
      </w:r>
      <w:r w:rsidRPr="00F27CE1">
        <w:rPr>
          <w:rFonts w:ascii="Noto Sans" w:hAnsi="Noto Sans" w:cs="Noto Sans"/>
          <w:sz w:val="20"/>
          <w:szCs w:val="20"/>
        </w:rPr>
        <w:t xml:space="preserve"> podľa platných STN a EN, všeobecne </w:t>
      </w:r>
      <w:proofErr w:type="spellStart"/>
      <w:r w:rsidRPr="00F27CE1">
        <w:rPr>
          <w:rFonts w:ascii="Noto Sans" w:hAnsi="Noto Sans" w:cs="Noto Sans"/>
          <w:sz w:val="20"/>
          <w:szCs w:val="20"/>
        </w:rPr>
        <w:t>záväzn</w:t>
      </w:r>
      <w:r>
        <w:rPr>
          <w:rFonts w:ascii="Noto Sans" w:hAnsi="Noto Sans" w:cs="Noto Sans"/>
          <w:sz w:val="20"/>
          <w:szCs w:val="20"/>
        </w:rPr>
        <w:t>ých</w:t>
      </w:r>
      <w:proofErr w:type="spellEnd"/>
      <w:r>
        <w:rPr>
          <w:rFonts w:ascii="Noto Sans" w:hAnsi="Noto Sans" w:cs="Noto Sans"/>
          <w:sz w:val="20"/>
          <w:szCs w:val="20"/>
        </w:rPr>
        <w:t xml:space="preserve"> </w:t>
      </w:r>
      <w:r w:rsidRPr="00F27CE1">
        <w:rPr>
          <w:rFonts w:ascii="Noto Sans" w:hAnsi="Noto Sans" w:cs="Noto Sans"/>
          <w:sz w:val="20"/>
          <w:szCs w:val="20"/>
        </w:rPr>
        <w:t xml:space="preserve"> technických požiadaviek, platných všeobecne </w:t>
      </w:r>
      <w:proofErr w:type="spellStart"/>
      <w:r w:rsidRPr="00F27CE1">
        <w:rPr>
          <w:rFonts w:ascii="Noto Sans" w:hAnsi="Noto Sans" w:cs="Noto Sans"/>
          <w:sz w:val="20"/>
          <w:szCs w:val="20"/>
        </w:rPr>
        <w:t>záväzných</w:t>
      </w:r>
      <w:proofErr w:type="spellEnd"/>
      <w:r w:rsidRPr="00F27CE1">
        <w:rPr>
          <w:rFonts w:ascii="Noto Sans" w:hAnsi="Noto Sans" w:cs="Noto Sans"/>
          <w:sz w:val="20"/>
          <w:szCs w:val="20"/>
        </w:rPr>
        <w:t xml:space="preserve"> </w:t>
      </w:r>
      <w:r w:rsidRPr="00F27CE1">
        <w:rPr>
          <w:rFonts w:ascii="Noto Sans" w:hAnsi="Noto Sans" w:cs="Noto Sans"/>
          <w:sz w:val="20"/>
          <w:szCs w:val="20"/>
        </w:rPr>
        <w:lastRenderedPageBreak/>
        <w:t xml:space="preserve">právnych predpisov, </w:t>
      </w:r>
      <w:proofErr w:type="spellStart"/>
      <w:r w:rsidRPr="00F27CE1">
        <w:rPr>
          <w:rFonts w:ascii="Noto Sans" w:hAnsi="Noto Sans" w:cs="Noto Sans"/>
          <w:sz w:val="20"/>
          <w:szCs w:val="20"/>
        </w:rPr>
        <w:t>prevádzkových</w:t>
      </w:r>
      <w:proofErr w:type="spellEnd"/>
      <w:r w:rsidRPr="00F27CE1">
        <w:rPr>
          <w:rFonts w:ascii="Noto Sans" w:hAnsi="Noto Sans" w:cs="Noto Sans"/>
          <w:sz w:val="20"/>
          <w:szCs w:val="20"/>
        </w:rPr>
        <w:t xml:space="preserve"> a </w:t>
      </w:r>
      <w:proofErr w:type="spellStart"/>
      <w:r w:rsidRPr="00F27CE1">
        <w:rPr>
          <w:rFonts w:ascii="Noto Sans" w:hAnsi="Noto Sans" w:cs="Noto Sans"/>
          <w:sz w:val="20"/>
          <w:szCs w:val="20"/>
        </w:rPr>
        <w:t>bezpečnostných</w:t>
      </w:r>
      <w:proofErr w:type="spellEnd"/>
      <w:r w:rsidRPr="00F27CE1">
        <w:rPr>
          <w:rFonts w:ascii="Noto Sans" w:hAnsi="Noto Sans" w:cs="Noto Sans"/>
          <w:sz w:val="20"/>
          <w:szCs w:val="20"/>
        </w:rPr>
        <w:t xml:space="preserve"> predpisov v nasledovnom minimálnom rozsahu:</w:t>
      </w:r>
    </w:p>
    <w:p w14:paraId="51635A4E" w14:textId="77777777" w:rsidR="00F27CE1" w:rsidRPr="00F27CE1" w:rsidRDefault="00F27CE1" w:rsidP="00094C25">
      <w:pPr>
        <w:ind w:left="300"/>
        <w:jc w:val="both"/>
        <w:rPr>
          <w:rFonts w:ascii="Noto Sans" w:hAnsi="Noto Sans" w:cs="Noto Sans"/>
          <w:sz w:val="20"/>
          <w:szCs w:val="20"/>
        </w:rPr>
      </w:pPr>
      <w:r w:rsidRPr="00F27CE1">
        <w:rPr>
          <w:rFonts w:ascii="Noto Sans" w:hAnsi="Noto Sans" w:cs="Noto Sans"/>
          <w:sz w:val="20"/>
          <w:szCs w:val="20"/>
        </w:rPr>
        <w:t>a.</w:t>
      </w:r>
      <w:r w:rsidRPr="00F27CE1">
        <w:rPr>
          <w:rFonts w:ascii="Noto Sans" w:hAnsi="Noto Sans" w:cs="Noto Sans"/>
          <w:sz w:val="20"/>
          <w:szCs w:val="20"/>
        </w:rPr>
        <w:tab/>
        <w:t>Projektová dokumentácia zateplenia obalových konštrukcií:  časť 1 - exteriér</w:t>
      </w:r>
    </w:p>
    <w:p w14:paraId="6B8C38F3" w14:textId="0E448999" w:rsidR="00F27CE1" w:rsidRDefault="00F27CE1" w:rsidP="00094C25">
      <w:pPr>
        <w:ind w:left="300"/>
        <w:jc w:val="both"/>
        <w:rPr>
          <w:rFonts w:ascii="Noto Sans" w:hAnsi="Noto Sans" w:cs="Noto Sans"/>
          <w:sz w:val="20"/>
          <w:szCs w:val="20"/>
        </w:rPr>
      </w:pPr>
      <w:r w:rsidRPr="00F27CE1">
        <w:rPr>
          <w:rFonts w:ascii="Noto Sans" w:hAnsi="Noto Sans" w:cs="Noto Sans"/>
          <w:sz w:val="20"/>
          <w:szCs w:val="20"/>
        </w:rPr>
        <w:t>-</w:t>
      </w:r>
      <w:r w:rsidRPr="00F27CE1">
        <w:rPr>
          <w:rFonts w:ascii="Noto Sans" w:hAnsi="Noto Sans" w:cs="Noto Sans"/>
          <w:sz w:val="20"/>
          <w:szCs w:val="20"/>
        </w:rPr>
        <w:tab/>
        <w:t>Stavebný objekt ASR (architektonicko-stavebné riešenie) vrátane vizualizácie</w:t>
      </w:r>
    </w:p>
    <w:p w14:paraId="7D71C194" w14:textId="4FD9EE47" w:rsidR="00F27CE1" w:rsidRPr="00F27CE1" w:rsidRDefault="00FD4C27" w:rsidP="00094C25">
      <w:pPr>
        <w:ind w:left="300"/>
        <w:jc w:val="both"/>
        <w:rPr>
          <w:rFonts w:ascii="Noto Sans" w:hAnsi="Noto Sans" w:cs="Noto Sans"/>
          <w:sz w:val="20"/>
          <w:szCs w:val="20"/>
        </w:rPr>
      </w:pPr>
      <w:r>
        <w:rPr>
          <w:rFonts w:ascii="Noto Sans" w:hAnsi="Noto Sans" w:cs="Noto Sans"/>
          <w:sz w:val="20"/>
          <w:szCs w:val="20"/>
        </w:rPr>
        <w:t xml:space="preserve">- </w:t>
      </w:r>
      <w:r>
        <w:rPr>
          <w:rFonts w:ascii="Noto Sans" w:hAnsi="Noto Sans" w:cs="Noto Sans"/>
          <w:sz w:val="20"/>
          <w:szCs w:val="20"/>
        </w:rPr>
        <w:tab/>
      </w:r>
      <w:r w:rsidR="00747423">
        <w:rPr>
          <w:rFonts w:ascii="Noto Sans" w:hAnsi="Noto Sans" w:cs="Noto Sans"/>
          <w:sz w:val="20"/>
          <w:szCs w:val="20"/>
        </w:rPr>
        <w:t>Stav</w:t>
      </w:r>
      <w:r w:rsidR="00F27CE1" w:rsidRPr="00F27CE1">
        <w:rPr>
          <w:rFonts w:ascii="Noto Sans" w:hAnsi="Noto Sans" w:cs="Noto Sans"/>
          <w:sz w:val="20"/>
          <w:szCs w:val="20"/>
        </w:rPr>
        <w:t>ebný objekt Statika</w:t>
      </w:r>
    </w:p>
    <w:p w14:paraId="101C3BFC" w14:textId="6954C254" w:rsidR="00F27CE1" w:rsidRPr="00F27CE1" w:rsidRDefault="00F27CE1" w:rsidP="00094C25">
      <w:pPr>
        <w:ind w:left="300"/>
        <w:jc w:val="both"/>
        <w:rPr>
          <w:rFonts w:ascii="Noto Sans" w:hAnsi="Noto Sans" w:cs="Noto Sans"/>
          <w:sz w:val="20"/>
          <w:szCs w:val="20"/>
        </w:rPr>
      </w:pPr>
      <w:r w:rsidRPr="00F27CE1">
        <w:rPr>
          <w:rFonts w:ascii="Noto Sans" w:hAnsi="Noto Sans" w:cs="Noto Sans"/>
          <w:sz w:val="20"/>
          <w:szCs w:val="20"/>
        </w:rPr>
        <w:t>-</w:t>
      </w:r>
      <w:r w:rsidRPr="00F27CE1">
        <w:rPr>
          <w:rFonts w:ascii="Noto Sans" w:hAnsi="Noto Sans" w:cs="Noto Sans"/>
          <w:sz w:val="20"/>
          <w:szCs w:val="20"/>
        </w:rPr>
        <w:tab/>
        <w:t>Stavebný objekt Protipožiarn</w:t>
      </w:r>
      <w:r w:rsidR="001A1218">
        <w:rPr>
          <w:rFonts w:ascii="Noto Sans" w:hAnsi="Noto Sans" w:cs="Noto Sans"/>
          <w:sz w:val="20"/>
          <w:szCs w:val="20"/>
        </w:rPr>
        <w:t>a</w:t>
      </w:r>
      <w:r w:rsidRPr="00F27CE1">
        <w:rPr>
          <w:rFonts w:ascii="Noto Sans" w:hAnsi="Noto Sans" w:cs="Noto Sans"/>
          <w:sz w:val="20"/>
          <w:szCs w:val="20"/>
        </w:rPr>
        <w:t xml:space="preserve"> bezpečnosť stavby</w:t>
      </w:r>
    </w:p>
    <w:p w14:paraId="2635F7B5" w14:textId="77777777" w:rsidR="00F27CE1" w:rsidRPr="00F27CE1" w:rsidRDefault="00F27CE1" w:rsidP="00094C25">
      <w:pPr>
        <w:ind w:left="300"/>
        <w:jc w:val="both"/>
        <w:rPr>
          <w:rFonts w:ascii="Noto Sans" w:hAnsi="Noto Sans" w:cs="Noto Sans"/>
          <w:sz w:val="20"/>
          <w:szCs w:val="20"/>
        </w:rPr>
      </w:pPr>
      <w:r w:rsidRPr="00F27CE1">
        <w:rPr>
          <w:rFonts w:ascii="Noto Sans" w:hAnsi="Noto Sans" w:cs="Noto Sans"/>
          <w:sz w:val="20"/>
          <w:szCs w:val="20"/>
        </w:rPr>
        <w:t>-</w:t>
      </w:r>
      <w:r w:rsidRPr="00F27CE1">
        <w:rPr>
          <w:rFonts w:ascii="Noto Sans" w:hAnsi="Noto Sans" w:cs="Noto Sans"/>
          <w:sz w:val="20"/>
          <w:szCs w:val="20"/>
        </w:rPr>
        <w:tab/>
        <w:t>Stavebný objekt Bleskozvod</w:t>
      </w:r>
    </w:p>
    <w:p w14:paraId="7F6CA754" w14:textId="27414EBC" w:rsidR="00F27CE1" w:rsidRDefault="00F27CE1" w:rsidP="00094C25">
      <w:pPr>
        <w:ind w:left="300"/>
        <w:jc w:val="both"/>
        <w:rPr>
          <w:rFonts w:ascii="Noto Sans" w:hAnsi="Noto Sans" w:cs="Noto Sans"/>
          <w:sz w:val="20"/>
          <w:szCs w:val="20"/>
        </w:rPr>
      </w:pPr>
      <w:r w:rsidRPr="00F27CE1">
        <w:rPr>
          <w:rFonts w:ascii="Noto Sans" w:hAnsi="Noto Sans" w:cs="Noto Sans"/>
          <w:sz w:val="20"/>
          <w:szCs w:val="20"/>
        </w:rPr>
        <w:t>-</w:t>
      </w:r>
      <w:r w:rsidRPr="00F27CE1">
        <w:rPr>
          <w:rFonts w:ascii="Noto Sans" w:hAnsi="Noto Sans" w:cs="Noto Sans"/>
          <w:sz w:val="20"/>
          <w:szCs w:val="20"/>
        </w:rPr>
        <w:tab/>
        <w:t>Stavebný objekt Projektové energetické hodnotenie</w:t>
      </w:r>
    </w:p>
    <w:p w14:paraId="065C33C9" w14:textId="7A3CEC5C" w:rsidR="00F27CE1" w:rsidRDefault="00F27CE1" w:rsidP="00094C25">
      <w:pPr>
        <w:ind w:left="300"/>
        <w:jc w:val="both"/>
        <w:rPr>
          <w:rFonts w:ascii="Noto Sans" w:hAnsi="Noto Sans" w:cs="Noto Sans"/>
          <w:sz w:val="20"/>
          <w:szCs w:val="20"/>
        </w:rPr>
      </w:pPr>
      <w:r>
        <w:rPr>
          <w:rFonts w:ascii="Noto Sans" w:hAnsi="Noto Sans" w:cs="Noto Sans"/>
          <w:sz w:val="20"/>
          <w:szCs w:val="20"/>
        </w:rPr>
        <w:t xml:space="preserve">- </w:t>
      </w:r>
      <w:r w:rsidRPr="00F27CE1">
        <w:rPr>
          <w:rFonts w:ascii="Noto Sans" w:hAnsi="Noto Sans" w:cs="Noto Sans"/>
          <w:sz w:val="20"/>
          <w:szCs w:val="20"/>
        </w:rPr>
        <w:tab/>
        <w:t>Rozpočet a výkaz výmer</w:t>
      </w:r>
    </w:p>
    <w:p w14:paraId="3B7E1019" w14:textId="77777777" w:rsidR="00F27CE1" w:rsidRPr="00F27CE1" w:rsidRDefault="00F27CE1" w:rsidP="00094C25">
      <w:pPr>
        <w:ind w:left="300"/>
        <w:jc w:val="both"/>
        <w:rPr>
          <w:rFonts w:ascii="Noto Sans" w:hAnsi="Noto Sans" w:cs="Noto Sans"/>
          <w:sz w:val="20"/>
          <w:szCs w:val="20"/>
        </w:rPr>
      </w:pPr>
    </w:p>
    <w:p w14:paraId="1A3B59A6" w14:textId="77777777" w:rsidR="00F27CE1" w:rsidRPr="00F27CE1" w:rsidRDefault="00F27CE1" w:rsidP="00094C25">
      <w:pPr>
        <w:ind w:left="300"/>
        <w:jc w:val="both"/>
        <w:rPr>
          <w:rFonts w:ascii="Noto Sans" w:hAnsi="Noto Sans" w:cs="Noto Sans"/>
          <w:sz w:val="20"/>
          <w:szCs w:val="20"/>
        </w:rPr>
      </w:pPr>
      <w:r w:rsidRPr="00F27CE1">
        <w:rPr>
          <w:rFonts w:ascii="Noto Sans" w:hAnsi="Noto Sans" w:cs="Noto Sans"/>
          <w:sz w:val="20"/>
          <w:szCs w:val="20"/>
        </w:rPr>
        <w:t>b.</w:t>
      </w:r>
      <w:r w:rsidRPr="00F27CE1">
        <w:rPr>
          <w:rFonts w:ascii="Noto Sans" w:hAnsi="Noto Sans" w:cs="Noto Sans"/>
          <w:sz w:val="20"/>
          <w:szCs w:val="20"/>
        </w:rPr>
        <w:tab/>
        <w:t xml:space="preserve">Projektová dokumentácia vnútorných priestorov:  časť 2 - interiér </w:t>
      </w:r>
    </w:p>
    <w:p w14:paraId="71EAEE8C" w14:textId="77777777" w:rsidR="00F27CE1" w:rsidRPr="00F27CE1" w:rsidRDefault="00F27CE1" w:rsidP="00094C25">
      <w:pPr>
        <w:ind w:left="300"/>
        <w:jc w:val="both"/>
        <w:rPr>
          <w:rFonts w:ascii="Noto Sans" w:hAnsi="Noto Sans" w:cs="Noto Sans"/>
          <w:sz w:val="20"/>
          <w:szCs w:val="20"/>
        </w:rPr>
      </w:pPr>
      <w:r w:rsidRPr="00F27CE1">
        <w:rPr>
          <w:rFonts w:ascii="Noto Sans" w:hAnsi="Noto Sans" w:cs="Noto Sans"/>
          <w:sz w:val="20"/>
          <w:szCs w:val="20"/>
        </w:rPr>
        <w:t>-</w:t>
      </w:r>
      <w:r w:rsidRPr="00F27CE1">
        <w:rPr>
          <w:rFonts w:ascii="Noto Sans" w:hAnsi="Noto Sans" w:cs="Noto Sans"/>
          <w:sz w:val="20"/>
          <w:szCs w:val="20"/>
        </w:rPr>
        <w:tab/>
        <w:t>Stavebný objekt ASR (architektonicko-stavebné riešenie) vrátane vizualizácie</w:t>
      </w:r>
    </w:p>
    <w:p w14:paraId="5CCE685E" w14:textId="77777777" w:rsidR="00F27CE1" w:rsidRPr="00F27CE1" w:rsidRDefault="00F27CE1" w:rsidP="00094C25">
      <w:pPr>
        <w:ind w:left="300"/>
        <w:jc w:val="both"/>
        <w:rPr>
          <w:rFonts w:ascii="Noto Sans" w:hAnsi="Noto Sans" w:cs="Noto Sans"/>
          <w:sz w:val="20"/>
          <w:szCs w:val="20"/>
        </w:rPr>
      </w:pPr>
      <w:r w:rsidRPr="00F27CE1">
        <w:rPr>
          <w:rFonts w:ascii="Noto Sans" w:hAnsi="Noto Sans" w:cs="Noto Sans"/>
          <w:sz w:val="20"/>
          <w:szCs w:val="20"/>
        </w:rPr>
        <w:t>-</w:t>
      </w:r>
      <w:r w:rsidRPr="00F27CE1">
        <w:rPr>
          <w:rFonts w:ascii="Noto Sans" w:hAnsi="Noto Sans" w:cs="Noto Sans"/>
          <w:sz w:val="20"/>
          <w:szCs w:val="20"/>
        </w:rPr>
        <w:tab/>
        <w:t>Stavebný objekt ZTI (</w:t>
      </w:r>
      <w:proofErr w:type="spellStart"/>
      <w:r w:rsidRPr="00F27CE1">
        <w:rPr>
          <w:rFonts w:ascii="Noto Sans" w:hAnsi="Noto Sans" w:cs="Noto Sans"/>
          <w:sz w:val="20"/>
          <w:szCs w:val="20"/>
        </w:rPr>
        <w:t>zdravotechnická</w:t>
      </w:r>
      <w:proofErr w:type="spellEnd"/>
      <w:r w:rsidRPr="00F27CE1">
        <w:rPr>
          <w:rFonts w:ascii="Noto Sans" w:hAnsi="Noto Sans" w:cs="Noto Sans"/>
          <w:sz w:val="20"/>
          <w:szCs w:val="20"/>
        </w:rPr>
        <w:t xml:space="preserve"> inštalácia - zvislé a ležaté rozvody vodovodu a kanalizácie)</w:t>
      </w:r>
    </w:p>
    <w:p w14:paraId="7586D38F" w14:textId="77777777" w:rsidR="00F27CE1" w:rsidRPr="00F27CE1" w:rsidRDefault="00F27CE1" w:rsidP="00094C25">
      <w:pPr>
        <w:ind w:left="300"/>
        <w:jc w:val="both"/>
        <w:rPr>
          <w:rFonts w:ascii="Noto Sans" w:hAnsi="Noto Sans" w:cs="Noto Sans"/>
          <w:sz w:val="20"/>
          <w:szCs w:val="20"/>
        </w:rPr>
      </w:pPr>
      <w:r w:rsidRPr="00F27CE1">
        <w:rPr>
          <w:rFonts w:ascii="Noto Sans" w:hAnsi="Noto Sans" w:cs="Noto Sans"/>
          <w:sz w:val="20"/>
          <w:szCs w:val="20"/>
        </w:rPr>
        <w:t>-</w:t>
      </w:r>
      <w:r w:rsidRPr="00F27CE1">
        <w:rPr>
          <w:rFonts w:ascii="Noto Sans" w:hAnsi="Noto Sans" w:cs="Noto Sans"/>
          <w:sz w:val="20"/>
          <w:szCs w:val="20"/>
        </w:rPr>
        <w:tab/>
        <w:t>Stavebný objekt ELI (elektroinštalácia)</w:t>
      </w:r>
    </w:p>
    <w:p w14:paraId="506F06FD" w14:textId="77777777" w:rsidR="00F27CE1" w:rsidRPr="00F27CE1" w:rsidRDefault="00F27CE1" w:rsidP="00094C25">
      <w:pPr>
        <w:ind w:left="300"/>
        <w:jc w:val="both"/>
        <w:rPr>
          <w:rFonts w:ascii="Noto Sans" w:hAnsi="Noto Sans" w:cs="Noto Sans"/>
          <w:sz w:val="20"/>
          <w:szCs w:val="20"/>
        </w:rPr>
      </w:pPr>
      <w:r w:rsidRPr="00F27CE1">
        <w:rPr>
          <w:rFonts w:ascii="Noto Sans" w:hAnsi="Noto Sans" w:cs="Noto Sans"/>
          <w:sz w:val="20"/>
          <w:szCs w:val="20"/>
        </w:rPr>
        <w:t>-</w:t>
      </w:r>
      <w:r w:rsidRPr="00F27CE1">
        <w:rPr>
          <w:rFonts w:ascii="Noto Sans" w:hAnsi="Noto Sans" w:cs="Noto Sans"/>
          <w:sz w:val="20"/>
          <w:szCs w:val="20"/>
        </w:rPr>
        <w:tab/>
        <w:t>Stavebný objekt UV (ústredné vykurovanie)</w:t>
      </w:r>
    </w:p>
    <w:p w14:paraId="4E6C036F" w14:textId="77777777" w:rsidR="00F27CE1" w:rsidRPr="00F27CE1" w:rsidRDefault="00F27CE1" w:rsidP="00094C25">
      <w:pPr>
        <w:ind w:left="300"/>
        <w:jc w:val="both"/>
        <w:rPr>
          <w:rFonts w:ascii="Noto Sans" w:hAnsi="Noto Sans" w:cs="Noto Sans"/>
          <w:sz w:val="20"/>
          <w:szCs w:val="20"/>
        </w:rPr>
      </w:pPr>
      <w:r w:rsidRPr="00F27CE1">
        <w:rPr>
          <w:rFonts w:ascii="Noto Sans" w:hAnsi="Noto Sans" w:cs="Noto Sans"/>
          <w:sz w:val="20"/>
          <w:szCs w:val="20"/>
        </w:rPr>
        <w:t>-</w:t>
      </w:r>
      <w:r w:rsidRPr="00F27CE1">
        <w:rPr>
          <w:rFonts w:ascii="Noto Sans" w:hAnsi="Noto Sans" w:cs="Noto Sans"/>
          <w:sz w:val="20"/>
          <w:szCs w:val="20"/>
        </w:rPr>
        <w:tab/>
        <w:t>Stavebný objekt VZT (vzduchotechnika)</w:t>
      </w:r>
    </w:p>
    <w:p w14:paraId="20CC85E7" w14:textId="77777777" w:rsidR="00F27CE1" w:rsidRPr="00F27CE1" w:rsidRDefault="00F27CE1" w:rsidP="00094C25">
      <w:pPr>
        <w:ind w:left="300"/>
        <w:jc w:val="both"/>
        <w:rPr>
          <w:rFonts w:ascii="Noto Sans" w:hAnsi="Noto Sans" w:cs="Noto Sans"/>
          <w:sz w:val="20"/>
          <w:szCs w:val="20"/>
        </w:rPr>
      </w:pPr>
      <w:r w:rsidRPr="00F27CE1">
        <w:rPr>
          <w:rFonts w:ascii="Noto Sans" w:hAnsi="Noto Sans" w:cs="Noto Sans"/>
          <w:sz w:val="20"/>
          <w:szCs w:val="20"/>
        </w:rPr>
        <w:t>-</w:t>
      </w:r>
      <w:r w:rsidRPr="00F27CE1">
        <w:rPr>
          <w:rFonts w:ascii="Noto Sans" w:hAnsi="Noto Sans" w:cs="Noto Sans"/>
          <w:sz w:val="20"/>
          <w:szCs w:val="20"/>
        </w:rPr>
        <w:tab/>
        <w:t>Stavebný objekt Výťahy</w:t>
      </w:r>
    </w:p>
    <w:p w14:paraId="6139BAD2" w14:textId="77777777" w:rsidR="00F27CE1" w:rsidRPr="00F27CE1" w:rsidRDefault="00F27CE1" w:rsidP="00094C25">
      <w:pPr>
        <w:ind w:left="300"/>
        <w:jc w:val="both"/>
        <w:rPr>
          <w:rFonts w:ascii="Noto Sans" w:hAnsi="Noto Sans" w:cs="Noto Sans"/>
          <w:sz w:val="20"/>
          <w:szCs w:val="20"/>
        </w:rPr>
      </w:pPr>
      <w:r w:rsidRPr="00F27CE1">
        <w:rPr>
          <w:rFonts w:ascii="Noto Sans" w:hAnsi="Noto Sans" w:cs="Noto Sans"/>
          <w:sz w:val="20"/>
          <w:szCs w:val="20"/>
        </w:rPr>
        <w:t>-</w:t>
      </w:r>
      <w:r w:rsidRPr="00F27CE1">
        <w:rPr>
          <w:rFonts w:ascii="Noto Sans" w:hAnsi="Noto Sans" w:cs="Noto Sans"/>
          <w:sz w:val="20"/>
          <w:szCs w:val="20"/>
        </w:rPr>
        <w:tab/>
        <w:t>Stavebný objekt OST/Kotolňa</w:t>
      </w:r>
    </w:p>
    <w:p w14:paraId="7EC0E433" w14:textId="77777777" w:rsidR="00F27CE1" w:rsidRPr="00F27CE1" w:rsidRDefault="00F27CE1" w:rsidP="00094C25">
      <w:pPr>
        <w:ind w:left="300"/>
        <w:jc w:val="both"/>
        <w:rPr>
          <w:rFonts w:ascii="Noto Sans" w:hAnsi="Noto Sans" w:cs="Noto Sans"/>
          <w:sz w:val="20"/>
          <w:szCs w:val="20"/>
        </w:rPr>
      </w:pPr>
      <w:r w:rsidRPr="00F27CE1">
        <w:rPr>
          <w:rFonts w:ascii="Noto Sans" w:hAnsi="Noto Sans" w:cs="Noto Sans"/>
          <w:sz w:val="20"/>
          <w:szCs w:val="20"/>
        </w:rPr>
        <w:t>-</w:t>
      </w:r>
      <w:r w:rsidRPr="00F27CE1">
        <w:rPr>
          <w:rFonts w:ascii="Noto Sans" w:hAnsi="Noto Sans" w:cs="Noto Sans"/>
          <w:sz w:val="20"/>
          <w:szCs w:val="20"/>
        </w:rPr>
        <w:tab/>
        <w:t>Stavebný objekt Kamerový systém</w:t>
      </w:r>
    </w:p>
    <w:p w14:paraId="48FF7788" w14:textId="77777777" w:rsidR="00F27CE1" w:rsidRPr="00F27CE1" w:rsidRDefault="00F27CE1" w:rsidP="00094C25">
      <w:pPr>
        <w:ind w:left="300"/>
        <w:jc w:val="both"/>
        <w:rPr>
          <w:rFonts w:ascii="Noto Sans" w:hAnsi="Noto Sans" w:cs="Noto Sans"/>
          <w:sz w:val="20"/>
          <w:szCs w:val="20"/>
        </w:rPr>
      </w:pPr>
      <w:r w:rsidRPr="00F27CE1">
        <w:rPr>
          <w:rFonts w:ascii="Noto Sans" w:hAnsi="Noto Sans" w:cs="Noto Sans"/>
          <w:sz w:val="20"/>
          <w:szCs w:val="20"/>
        </w:rPr>
        <w:t>-</w:t>
      </w:r>
      <w:r w:rsidRPr="00F27CE1">
        <w:rPr>
          <w:rFonts w:ascii="Noto Sans" w:hAnsi="Noto Sans" w:cs="Noto Sans"/>
          <w:sz w:val="20"/>
          <w:szCs w:val="20"/>
        </w:rPr>
        <w:tab/>
        <w:t>Stavebný objekt EZS</w:t>
      </w:r>
    </w:p>
    <w:p w14:paraId="0B9971C1" w14:textId="77777777" w:rsidR="00F27CE1" w:rsidRPr="00F27CE1" w:rsidRDefault="00F27CE1" w:rsidP="00094C25">
      <w:pPr>
        <w:ind w:left="300"/>
        <w:jc w:val="both"/>
        <w:rPr>
          <w:rFonts w:ascii="Noto Sans" w:hAnsi="Noto Sans" w:cs="Noto Sans"/>
          <w:sz w:val="20"/>
          <w:szCs w:val="20"/>
        </w:rPr>
      </w:pPr>
      <w:r w:rsidRPr="00F27CE1">
        <w:rPr>
          <w:rFonts w:ascii="Noto Sans" w:hAnsi="Noto Sans" w:cs="Noto Sans"/>
          <w:sz w:val="20"/>
          <w:szCs w:val="20"/>
        </w:rPr>
        <w:t>-</w:t>
      </w:r>
      <w:r w:rsidRPr="00F27CE1">
        <w:rPr>
          <w:rFonts w:ascii="Noto Sans" w:hAnsi="Noto Sans" w:cs="Noto Sans"/>
          <w:sz w:val="20"/>
          <w:szCs w:val="20"/>
        </w:rPr>
        <w:tab/>
        <w:t>Stavebný objekt EPS</w:t>
      </w:r>
    </w:p>
    <w:p w14:paraId="388A8965" w14:textId="6E90F6F9" w:rsidR="00F27CE1" w:rsidRDefault="00F27CE1" w:rsidP="00094C25">
      <w:pPr>
        <w:ind w:left="300"/>
        <w:jc w:val="both"/>
        <w:rPr>
          <w:rFonts w:ascii="Noto Sans" w:hAnsi="Noto Sans" w:cs="Noto Sans"/>
          <w:sz w:val="20"/>
          <w:szCs w:val="20"/>
        </w:rPr>
      </w:pPr>
      <w:r w:rsidRPr="00F27CE1">
        <w:rPr>
          <w:rFonts w:ascii="Noto Sans" w:hAnsi="Noto Sans" w:cs="Noto Sans"/>
          <w:sz w:val="20"/>
          <w:szCs w:val="20"/>
        </w:rPr>
        <w:t>-</w:t>
      </w:r>
      <w:r w:rsidRPr="00F27CE1">
        <w:rPr>
          <w:rFonts w:ascii="Noto Sans" w:hAnsi="Noto Sans" w:cs="Noto Sans"/>
          <w:sz w:val="20"/>
          <w:szCs w:val="20"/>
        </w:rPr>
        <w:tab/>
        <w:t>Rozpočet a výkaz výmer.</w:t>
      </w:r>
    </w:p>
    <w:p w14:paraId="4A5F99C1" w14:textId="77777777" w:rsidR="00823357" w:rsidRDefault="00823357" w:rsidP="00094C25">
      <w:pPr>
        <w:ind w:left="300"/>
        <w:jc w:val="both"/>
        <w:rPr>
          <w:rFonts w:ascii="Noto Sans" w:hAnsi="Noto Sans" w:cs="Noto Sans"/>
          <w:sz w:val="20"/>
          <w:szCs w:val="20"/>
        </w:rPr>
      </w:pPr>
    </w:p>
    <w:p w14:paraId="60D3AEDE" w14:textId="5B4498D0" w:rsidR="00D951C8" w:rsidRDefault="00D951C8" w:rsidP="00094C25">
      <w:pPr>
        <w:pStyle w:val="Standard"/>
        <w:ind w:firstLine="708"/>
        <w:jc w:val="both"/>
        <w:rPr>
          <w:rFonts w:ascii="Noto Sans" w:hAnsi="Noto Sans" w:cs="Noto Sans"/>
          <w:sz w:val="20"/>
          <w:szCs w:val="20"/>
        </w:rPr>
      </w:pPr>
      <w:r>
        <w:rPr>
          <w:rFonts w:ascii="Noto Sans" w:hAnsi="Noto Sans" w:cs="Noto Sans"/>
          <w:sz w:val="20"/>
          <w:szCs w:val="20"/>
        </w:rPr>
        <w:t xml:space="preserve">Predmetom zákazky je tiež </w:t>
      </w:r>
      <w:r w:rsidR="002A3E28">
        <w:rPr>
          <w:rFonts w:ascii="Noto Sans" w:hAnsi="Noto Sans" w:cs="Noto Sans"/>
          <w:sz w:val="20"/>
          <w:szCs w:val="20"/>
        </w:rPr>
        <w:t xml:space="preserve">výkon </w:t>
      </w:r>
      <w:r w:rsidR="00823357" w:rsidRPr="00D951C8">
        <w:rPr>
          <w:rFonts w:ascii="Noto Sans" w:hAnsi="Noto Sans" w:cs="Noto Sans"/>
          <w:b/>
          <w:bCs/>
          <w:i/>
          <w:iCs/>
          <w:sz w:val="20"/>
          <w:szCs w:val="20"/>
          <w:u w:val="single"/>
        </w:rPr>
        <w:t>inžiniersk</w:t>
      </w:r>
      <w:r w:rsidR="002A3E28">
        <w:rPr>
          <w:rFonts w:ascii="Noto Sans" w:hAnsi="Noto Sans" w:cs="Noto Sans"/>
          <w:b/>
          <w:bCs/>
          <w:i/>
          <w:iCs/>
          <w:sz w:val="20"/>
          <w:szCs w:val="20"/>
          <w:u w:val="single"/>
        </w:rPr>
        <w:t>ej</w:t>
      </w:r>
      <w:r w:rsidR="00823357" w:rsidRPr="00D951C8">
        <w:rPr>
          <w:rFonts w:ascii="Noto Sans" w:hAnsi="Noto Sans" w:cs="Noto Sans"/>
          <w:b/>
          <w:bCs/>
          <w:i/>
          <w:iCs/>
          <w:sz w:val="20"/>
          <w:szCs w:val="20"/>
          <w:u w:val="single"/>
        </w:rPr>
        <w:t xml:space="preserve"> činnos</w:t>
      </w:r>
      <w:r w:rsidR="002A3E28">
        <w:rPr>
          <w:rFonts w:ascii="Noto Sans" w:hAnsi="Noto Sans" w:cs="Noto Sans"/>
          <w:b/>
          <w:bCs/>
          <w:i/>
          <w:iCs/>
          <w:sz w:val="20"/>
          <w:szCs w:val="20"/>
          <w:u w:val="single"/>
        </w:rPr>
        <w:t>ti</w:t>
      </w:r>
      <w:r w:rsidR="00823357" w:rsidRPr="00D8761A">
        <w:rPr>
          <w:rFonts w:ascii="Noto Sans" w:hAnsi="Noto Sans" w:cs="Noto Sans"/>
          <w:sz w:val="20"/>
          <w:szCs w:val="20"/>
        </w:rPr>
        <w:t xml:space="preserve"> pre projektovú prípravu stavby pre stavebné a správne konania v rozsahu vykonania všetkých a akýchkoľvek činností, krokov a úkonov, ktoré vedú k získaniu </w:t>
      </w:r>
      <w:r w:rsidRPr="003250B4">
        <w:rPr>
          <w:rFonts w:ascii="Noto Sans" w:hAnsi="Noto Sans" w:cs="Noto Sans"/>
          <w:sz w:val="20"/>
          <w:szCs w:val="20"/>
        </w:rPr>
        <w:t>súhlasného stanoviska vydané</w:t>
      </w:r>
      <w:r w:rsidR="002A3E28">
        <w:rPr>
          <w:rFonts w:ascii="Noto Sans" w:hAnsi="Noto Sans" w:cs="Noto Sans"/>
          <w:sz w:val="20"/>
          <w:szCs w:val="20"/>
        </w:rPr>
        <w:t>ho</w:t>
      </w:r>
      <w:r w:rsidRPr="003250B4">
        <w:rPr>
          <w:rFonts w:ascii="Noto Sans" w:hAnsi="Noto Sans" w:cs="Noto Sans"/>
          <w:sz w:val="20"/>
          <w:szCs w:val="20"/>
        </w:rPr>
        <w:t xml:space="preserve"> príslušným stavebným úradom k realizácií stavebných prác </w:t>
      </w:r>
      <w:r w:rsidR="00823357" w:rsidRPr="00D8761A">
        <w:rPr>
          <w:rFonts w:ascii="Noto Sans" w:hAnsi="Noto Sans" w:cs="Noto Sans"/>
          <w:sz w:val="20"/>
          <w:szCs w:val="20"/>
        </w:rPr>
        <w:t>vrátane vykonania všetkých potrebných úkonov a činností k získaniu kladných vyjadrení všetkých relevantných inštitúcií a osôb k projektu stavby.</w:t>
      </w:r>
    </w:p>
    <w:p w14:paraId="218745B9" w14:textId="45E1B7DA" w:rsidR="00D8761A" w:rsidRDefault="00D951C8" w:rsidP="00094C25">
      <w:pPr>
        <w:pStyle w:val="Standard"/>
        <w:ind w:firstLine="708"/>
        <w:jc w:val="both"/>
        <w:rPr>
          <w:rFonts w:ascii="Noto Sans" w:hAnsi="Noto Sans" w:cs="Noto Sans"/>
          <w:sz w:val="20"/>
          <w:szCs w:val="20"/>
        </w:rPr>
      </w:pPr>
      <w:r>
        <w:rPr>
          <w:rFonts w:ascii="Noto Sans" w:hAnsi="Noto Sans" w:cs="Noto Sans"/>
          <w:sz w:val="20"/>
          <w:szCs w:val="20"/>
        </w:rPr>
        <w:t xml:space="preserve">Súčasťou inžinierskej činnosti je aj </w:t>
      </w:r>
      <w:r w:rsidR="00823357">
        <w:rPr>
          <w:rFonts w:ascii="Noto Sans" w:hAnsi="Noto Sans" w:cs="Noto Sans"/>
          <w:sz w:val="20"/>
          <w:szCs w:val="20"/>
        </w:rPr>
        <w:t xml:space="preserve"> následný </w:t>
      </w:r>
      <w:r w:rsidR="00823357" w:rsidRPr="003250B4">
        <w:rPr>
          <w:rFonts w:ascii="Noto Sans" w:hAnsi="Noto Sans" w:cs="Noto Sans"/>
          <w:sz w:val="20"/>
          <w:szCs w:val="20"/>
        </w:rPr>
        <w:t>výkon autorského do</w:t>
      </w:r>
      <w:r w:rsidR="003D1A0D">
        <w:rPr>
          <w:rFonts w:ascii="Noto Sans" w:hAnsi="Noto Sans" w:cs="Noto Sans"/>
          <w:sz w:val="20"/>
          <w:szCs w:val="20"/>
        </w:rPr>
        <w:t>zoru</w:t>
      </w:r>
      <w:r>
        <w:rPr>
          <w:rFonts w:ascii="Noto Sans" w:hAnsi="Noto Sans" w:cs="Noto Sans"/>
          <w:sz w:val="20"/>
          <w:szCs w:val="20"/>
        </w:rPr>
        <w:t xml:space="preserve"> počas realizácie stavby.</w:t>
      </w:r>
    </w:p>
    <w:p w14:paraId="3077A0B7" w14:textId="77777777" w:rsidR="00D8761A" w:rsidRPr="003250B4" w:rsidRDefault="00D8761A" w:rsidP="00094C25">
      <w:pPr>
        <w:pStyle w:val="Standard"/>
        <w:ind w:firstLine="708"/>
        <w:jc w:val="both"/>
        <w:rPr>
          <w:rFonts w:ascii="Noto Sans" w:hAnsi="Noto Sans" w:cs="Noto Sans"/>
          <w:sz w:val="20"/>
          <w:szCs w:val="20"/>
        </w:rPr>
      </w:pPr>
      <w:r w:rsidRPr="003250B4">
        <w:rPr>
          <w:rFonts w:ascii="Noto Sans" w:hAnsi="Noto Sans" w:cs="Noto Sans"/>
          <w:sz w:val="20"/>
          <w:szCs w:val="20"/>
        </w:rPr>
        <w:t>Ponuku je potrebné spracovať podľa prílohy č.1 – Cenová ponuka.</w:t>
      </w:r>
    </w:p>
    <w:p w14:paraId="7D6E2D7A" w14:textId="1BFD3BA6" w:rsidR="00006F98" w:rsidRDefault="00D8761A" w:rsidP="00006F98">
      <w:pPr>
        <w:pStyle w:val="Standard"/>
        <w:ind w:firstLine="708"/>
        <w:jc w:val="both"/>
        <w:rPr>
          <w:rFonts w:ascii="Noto Sans" w:hAnsi="Noto Sans" w:cs="Noto Sans"/>
          <w:sz w:val="20"/>
          <w:szCs w:val="20"/>
        </w:rPr>
      </w:pPr>
      <w:r w:rsidRPr="003250B4">
        <w:rPr>
          <w:rFonts w:ascii="Noto Sans" w:hAnsi="Noto Sans" w:cs="Noto Sans"/>
          <w:sz w:val="20"/>
          <w:szCs w:val="20"/>
        </w:rPr>
        <w:t>PD žiadame odovzdať verejnému obstarávateľovi v</w:t>
      </w:r>
      <w:r w:rsidR="00F669B5">
        <w:rPr>
          <w:rFonts w:ascii="Noto Sans" w:hAnsi="Noto Sans" w:cs="Noto Sans"/>
          <w:sz w:val="20"/>
          <w:szCs w:val="20"/>
        </w:rPr>
        <w:t xml:space="preserve"> šiestich </w:t>
      </w:r>
      <w:r w:rsidRPr="003250B4">
        <w:rPr>
          <w:rFonts w:ascii="Noto Sans" w:hAnsi="Noto Sans" w:cs="Noto Sans"/>
          <w:sz w:val="20"/>
          <w:szCs w:val="20"/>
        </w:rPr>
        <w:t>vyhotoveniach v papierovej forme a jeden krát v</w:t>
      </w:r>
      <w:r w:rsidR="003D1A0D">
        <w:rPr>
          <w:rFonts w:ascii="Noto Sans" w:hAnsi="Noto Sans" w:cs="Noto Sans"/>
          <w:sz w:val="20"/>
          <w:szCs w:val="20"/>
        </w:rPr>
        <w:t> digitálnej resp. elektronickej</w:t>
      </w:r>
      <w:r w:rsidRPr="003250B4">
        <w:rPr>
          <w:rFonts w:ascii="Noto Sans" w:hAnsi="Noto Sans" w:cs="Noto Sans"/>
          <w:sz w:val="20"/>
          <w:szCs w:val="20"/>
        </w:rPr>
        <w:t xml:space="preserve"> forme do </w:t>
      </w:r>
      <w:r w:rsidR="001C7992">
        <w:rPr>
          <w:rFonts w:ascii="Noto Sans" w:hAnsi="Noto Sans" w:cs="Noto Sans"/>
          <w:sz w:val="20"/>
          <w:szCs w:val="20"/>
        </w:rPr>
        <w:t>20.12.202</w:t>
      </w:r>
      <w:r w:rsidR="00337294">
        <w:rPr>
          <w:rFonts w:ascii="Noto Sans" w:hAnsi="Noto Sans" w:cs="Noto Sans"/>
          <w:sz w:val="20"/>
          <w:szCs w:val="20"/>
        </w:rPr>
        <w:t>0.</w:t>
      </w:r>
    </w:p>
    <w:p w14:paraId="71737A03" w14:textId="77777777" w:rsidR="00006F98" w:rsidRDefault="00006F98" w:rsidP="00006F98">
      <w:pPr>
        <w:pStyle w:val="Standard"/>
        <w:jc w:val="both"/>
        <w:rPr>
          <w:rFonts w:ascii="Noto Sans" w:hAnsi="Noto Sans" w:cs="Noto Sans"/>
          <w:sz w:val="20"/>
          <w:szCs w:val="20"/>
        </w:rPr>
      </w:pPr>
    </w:p>
    <w:p w14:paraId="545166C2" w14:textId="25C587A0" w:rsidR="00CC5203" w:rsidRPr="00006F98" w:rsidRDefault="00CC5203" w:rsidP="00006F98">
      <w:pPr>
        <w:pStyle w:val="Standard"/>
        <w:jc w:val="both"/>
        <w:rPr>
          <w:rFonts w:ascii="Noto Sans" w:hAnsi="Noto Sans" w:cs="Noto Sans"/>
          <w:sz w:val="20"/>
          <w:szCs w:val="20"/>
        </w:rPr>
      </w:pPr>
      <w:r w:rsidRPr="00006F98">
        <w:rPr>
          <w:rFonts w:ascii="Noto Sans" w:hAnsi="Noto Sans" w:cs="Noto Sans"/>
          <w:b/>
          <w:iCs/>
          <w:sz w:val="20"/>
          <w:szCs w:val="20"/>
        </w:rPr>
        <w:t>4.</w:t>
      </w:r>
      <w:r w:rsidRPr="00006F98">
        <w:rPr>
          <w:rFonts w:ascii="Noto Sans" w:hAnsi="Noto Sans" w:cs="Noto Sans"/>
          <w:b/>
          <w:sz w:val="20"/>
          <w:szCs w:val="20"/>
        </w:rPr>
        <w:t xml:space="preserve">  Predpokladaná hodnota zákazky:</w:t>
      </w:r>
      <w:r w:rsidRPr="0039065C">
        <w:rPr>
          <w:rFonts w:ascii="Noto Sans" w:hAnsi="Noto Sans" w:cs="Noto Sans"/>
          <w:b/>
          <w:sz w:val="20"/>
          <w:szCs w:val="20"/>
        </w:rPr>
        <w:t xml:space="preserve"> </w:t>
      </w:r>
      <w:r w:rsidR="00C51B6C" w:rsidRPr="0039065C">
        <w:rPr>
          <w:rFonts w:ascii="Noto Sans" w:hAnsi="Noto Sans" w:cs="Noto Sans"/>
          <w:b/>
          <w:sz w:val="20"/>
          <w:szCs w:val="20"/>
        </w:rPr>
        <w:t xml:space="preserve"> </w:t>
      </w:r>
      <w:r w:rsidR="00F27CE1" w:rsidRPr="00006F98">
        <w:rPr>
          <w:rFonts w:ascii="Noto Sans" w:hAnsi="Noto Sans" w:cs="Noto Sans"/>
          <w:b/>
          <w:sz w:val="20"/>
          <w:szCs w:val="20"/>
        </w:rPr>
        <w:t>30 000,00</w:t>
      </w:r>
      <w:r w:rsidR="00AA7264" w:rsidRPr="00006F98">
        <w:rPr>
          <w:rFonts w:ascii="Noto Sans" w:hAnsi="Noto Sans" w:cs="Noto Sans"/>
          <w:b/>
          <w:sz w:val="20"/>
          <w:szCs w:val="20"/>
        </w:rPr>
        <w:t xml:space="preserve"> </w:t>
      </w:r>
      <w:r w:rsidRPr="00006F98">
        <w:rPr>
          <w:rFonts w:ascii="Noto Sans" w:hAnsi="Noto Sans" w:cs="Noto Sans"/>
          <w:b/>
          <w:sz w:val="20"/>
          <w:szCs w:val="20"/>
        </w:rPr>
        <w:t xml:space="preserve">€ </w:t>
      </w:r>
      <w:r w:rsidR="00743CB1" w:rsidRPr="00006F98">
        <w:rPr>
          <w:rFonts w:ascii="Noto Sans" w:hAnsi="Noto Sans" w:cs="Noto Sans"/>
          <w:b/>
          <w:sz w:val="20"/>
          <w:szCs w:val="20"/>
        </w:rPr>
        <w:t xml:space="preserve"> </w:t>
      </w:r>
      <w:r w:rsidRPr="00006F98">
        <w:rPr>
          <w:rFonts w:ascii="Noto Sans" w:hAnsi="Noto Sans" w:cs="Noto Sans"/>
          <w:b/>
          <w:sz w:val="20"/>
          <w:szCs w:val="20"/>
        </w:rPr>
        <w:t>bez DPH</w:t>
      </w:r>
      <w:r w:rsidR="00AA7264" w:rsidRPr="00F27CE1">
        <w:rPr>
          <w:rFonts w:ascii="Noto Sans" w:hAnsi="Noto Sans" w:cs="Noto Sans"/>
          <w:b/>
          <w:bCs/>
          <w:sz w:val="20"/>
          <w:szCs w:val="20"/>
        </w:rPr>
        <w:t xml:space="preserve"> </w:t>
      </w:r>
    </w:p>
    <w:p w14:paraId="51DFF093" w14:textId="77777777" w:rsidR="0039065C" w:rsidRPr="00F27CE1" w:rsidRDefault="0039065C" w:rsidP="00094C25">
      <w:pPr>
        <w:jc w:val="both"/>
        <w:rPr>
          <w:rFonts w:ascii="Noto Sans" w:hAnsi="Noto Sans" w:cs="Noto Sans"/>
          <w:kern w:val="3"/>
          <w:sz w:val="20"/>
          <w:szCs w:val="20"/>
        </w:rPr>
      </w:pPr>
    </w:p>
    <w:p w14:paraId="171D17EA" w14:textId="77777777" w:rsidR="00DE597D" w:rsidRDefault="00CC5203" w:rsidP="00094C25">
      <w:pPr>
        <w:pStyle w:val="Standard"/>
        <w:jc w:val="both"/>
        <w:rPr>
          <w:rFonts w:ascii="Noto Sans" w:hAnsi="Noto Sans" w:cs="Noto Sans"/>
          <w:sz w:val="20"/>
          <w:szCs w:val="20"/>
        </w:rPr>
      </w:pPr>
      <w:r w:rsidRPr="009F19D3">
        <w:rPr>
          <w:rFonts w:ascii="Noto Sans" w:hAnsi="Noto Sans" w:cs="Noto Sans"/>
          <w:b/>
          <w:i/>
          <w:sz w:val="20"/>
          <w:szCs w:val="20"/>
        </w:rPr>
        <w:t>5</w:t>
      </w:r>
      <w:r w:rsidR="00DE597D">
        <w:rPr>
          <w:rFonts w:ascii="Noto Sans" w:hAnsi="Noto Sans" w:cs="Noto Sans"/>
          <w:b/>
          <w:sz w:val="20"/>
          <w:szCs w:val="20"/>
        </w:rPr>
        <w:t>.  Základné zmluvné podmienky:</w:t>
      </w:r>
    </w:p>
    <w:p w14:paraId="522B1DAF" w14:textId="7C718185" w:rsidR="00DE597D" w:rsidRDefault="00DE597D" w:rsidP="00094C25">
      <w:pPr>
        <w:pStyle w:val="Standard"/>
        <w:jc w:val="both"/>
        <w:rPr>
          <w:rFonts w:ascii="Noto Sans" w:hAnsi="Noto Sans" w:cs="Noto Sans"/>
          <w:sz w:val="20"/>
          <w:szCs w:val="20"/>
        </w:rPr>
      </w:pPr>
    </w:p>
    <w:p w14:paraId="4F98AB2E" w14:textId="746039A6" w:rsidR="00E44CF1" w:rsidRDefault="00E44CF1" w:rsidP="00DE597D">
      <w:pPr>
        <w:pStyle w:val="Standard"/>
        <w:ind w:left="426" w:hanging="426"/>
        <w:jc w:val="both"/>
        <w:rPr>
          <w:rFonts w:ascii="Noto Sans" w:hAnsi="Noto Sans" w:cs="Noto Sans"/>
          <w:sz w:val="20"/>
          <w:szCs w:val="20"/>
        </w:rPr>
      </w:pPr>
      <w:r>
        <w:rPr>
          <w:rFonts w:ascii="Noto Sans" w:hAnsi="Noto Sans" w:cs="Noto Sans"/>
          <w:sz w:val="20"/>
          <w:szCs w:val="20"/>
        </w:rPr>
        <w:t xml:space="preserve">- Miesto dodania predmetu zákazky: Bytový podnik mesta Košice, </w:t>
      </w:r>
      <w:proofErr w:type="spellStart"/>
      <w:r>
        <w:rPr>
          <w:rFonts w:ascii="Noto Sans" w:hAnsi="Noto Sans" w:cs="Noto Sans"/>
          <w:sz w:val="20"/>
          <w:szCs w:val="20"/>
        </w:rPr>
        <w:t>s.r.o</w:t>
      </w:r>
      <w:proofErr w:type="spellEnd"/>
      <w:r>
        <w:rPr>
          <w:rFonts w:ascii="Noto Sans" w:hAnsi="Noto Sans" w:cs="Noto Sans"/>
          <w:sz w:val="20"/>
          <w:szCs w:val="20"/>
        </w:rPr>
        <w:t xml:space="preserve">., Južné nábrežie 13, Košice </w:t>
      </w:r>
    </w:p>
    <w:p w14:paraId="524F6796" w14:textId="41C9902E" w:rsidR="00094C25" w:rsidRDefault="00E44CF1" w:rsidP="00DE597D">
      <w:pPr>
        <w:pStyle w:val="Standard"/>
        <w:ind w:left="426" w:hanging="426"/>
        <w:jc w:val="both"/>
        <w:rPr>
          <w:rFonts w:ascii="Noto Sans" w:hAnsi="Noto Sans" w:cs="Noto Sans"/>
          <w:sz w:val="20"/>
          <w:szCs w:val="20"/>
        </w:rPr>
      </w:pPr>
      <w:r>
        <w:rPr>
          <w:rFonts w:ascii="Noto Sans" w:hAnsi="Noto Sans" w:cs="Noto Sans"/>
          <w:sz w:val="20"/>
          <w:szCs w:val="20"/>
        </w:rPr>
        <w:t xml:space="preserve">- Miesto stavby: Poliklinika </w:t>
      </w:r>
      <w:r w:rsidR="00F669B5">
        <w:rPr>
          <w:rFonts w:ascii="Noto Sans" w:hAnsi="Noto Sans" w:cs="Noto Sans"/>
          <w:sz w:val="20"/>
          <w:szCs w:val="20"/>
        </w:rPr>
        <w:t>Ťahanovce, Americká trieda 17, 040 13 Košice</w:t>
      </w:r>
    </w:p>
    <w:p w14:paraId="33946B18" w14:textId="483B505F" w:rsidR="00E44CF1" w:rsidRDefault="00E44CF1" w:rsidP="00E44CF1">
      <w:pPr>
        <w:pStyle w:val="Standard"/>
        <w:ind w:left="426" w:hanging="426"/>
        <w:jc w:val="both"/>
        <w:rPr>
          <w:rFonts w:ascii="Noto Sans" w:hAnsi="Noto Sans" w:cs="Noto Sans"/>
          <w:sz w:val="20"/>
          <w:szCs w:val="20"/>
        </w:rPr>
      </w:pPr>
      <w:r>
        <w:rPr>
          <w:rFonts w:ascii="Noto Sans" w:hAnsi="Noto Sans" w:cs="Noto Sans"/>
          <w:sz w:val="20"/>
          <w:szCs w:val="20"/>
        </w:rPr>
        <w:t xml:space="preserve">- Lehota na dodanie predmetu zákazky: </w:t>
      </w:r>
    </w:p>
    <w:p w14:paraId="5B1EACD2" w14:textId="32AD99F3" w:rsidR="00DE597D" w:rsidRPr="00094C25" w:rsidRDefault="00094C25" w:rsidP="00094C25">
      <w:pPr>
        <w:pStyle w:val="Standard"/>
        <w:numPr>
          <w:ilvl w:val="0"/>
          <w:numId w:val="12"/>
        </w:numPr>
        <w:jc w:val="both"/>
      </w:pPr>
      <w:r>
        <w:rPr>
          <w:rFonts w:ascii="Noto Sans" w:hAnsi="Noto Sans" w:cs="Noto Sans"/>
          <w:sz w:val="20"/>
          <w:szCs w:val="20"/>
        </w:rPr>
        <w:t xml:space="preserve">Dodanie PD </w:t>
      </w:r>
      <w:r w:rsidR="00DE597D">
        <w:rPr>
          <w:rFonts w:ascii="Noto Sans" w:hAnsi="Noto Sans" w:cs="Noto Sans"/>
          <w:sz w:val="20"/>
          <w:szCs w:val="20"/>
        </w:rPr>
        <w:t>v</w:t>
      </w:r>
      <w:r>
        <w:rPr>
          <w:rFonts w:ascii="Noto Sans" w:hAnsi="Noto Sans" w:cs="Noto Sans"/>
          <w:sz w:val="20"/>
          <w:szCs w:val="20"/>
        </w:rPr>
        <w:t> </w:t>
      </w:r>
      <w:r w:rsidR="00DE597D">
        <w:rPr>
          <w:rFonts w:ascii="Noto Sans" w:hAnsi="Noto Sans" w:cs="Noto Sans"/>
          <w:sz w:val="20"/>
          <w:szCs w:val="20"/>
        </w:rPr>
        <w:t>termíne</w:t>
      </w:r>
      <w:r>
        <w:rPr>
          <w:rFonts w:ascii="Noto Sans" w:hAnsi="Noto Sans" w:cs="Noto Sans"/>
          <w:sz w:val="20"/>
          <w:szCs w:val="20"/>
        </w:rPr>
        <w:t>:</w:t>
      </w:r>
      <w:r w:rsidR="00DE597D">
        <w:rPr>
          <w:rFonts w:ascii="Noto Sans" w:hAnsi="Noto Sans" w:cs="Noto Sans"/>
          <w:sz w:val="20"/>
          <w:szCs w:val="20"/>
        </w:rPr>
        <w:t xml:space="preserve"> </w:t>
      </w:r>
      <w:r w:rsidR="00DE597D" w:rsidRPr="00F8222C">
        <w:rPr>
          <w:rFonts w:ascii="Noto Sans" w:hAnsi="Noto Sans" w:cs="Noto Sans"/>
          <w:b/>
          <w:bCs/>
          <w:color w:val="000000"/>
          <w:sz w:val="20"/>
          <w:szCs w:val="20"/>
        </w:rPr>
        <w:t xml:space="preserve">do </w:t>
      </w:r>
      <w:r w:rsidR="001C7992">
        <w:rPr>
          <w:rFonts w:ascii="Noto Sans" w:hAnsi="Noto Sans" w:cs="Noto Sans"/>
          <w:b/>
          <w:bCs/>
          <w:color w:val="000000"/>
          <w:sz w:val="20"/>
          <w:szCs w:val="20"/>
        </w:rPr>
        <w:t>20.12.2020</w:t>
      </w:r>
    </w:p>
    <w:p w14:paraId="1ECE4643" w14:textId="68FED562" w:rsidR="00094C25" w:rsidRPr="00094C25" w:rsidRDefault="00094C25" w:rsidP="00094C25">
      <w:pPr>
        <w:pStyle w:val="Standard"/>
        <w:numPr>
          <w:ilvl w:val="0"/>
          <w:numId w:val="12"/>
        </w:numPr>
        <w:jc w:val="both"/>
      </w:pPr>
      <w:r w:rsidRPr="00094C25">
        <w:rPr>
          <w:rFonts w:ascii="Noto Sans" w:hAnsi="Noto Sans" w:cs="Noto Sans"/>
          <w:color w:val="000000"/>
          <w:sz w:val="20"/>
          <w:szCs w:val="20"/>
        </w:rPr>
        <w:t>Dodanie súhlasného stanoviska príslušného stavebného úradu</w:t>
      </w:r>
      <w:r w:rsidR="00514688">
        <w:rPr>
          <w:rFonts w:ascii="Noto Sans" w:hAnsi="Noto Sans" w:cs="Noto Sans"/>
          <w:color w:val="000000"/>
          <w:sz w:val="20"/>
          <w:szCs w:val="20"/>
        </w:rPr>
        <w:t xml:space="preserve"> a ostatných relevantných inštitúcií a osôb</w:t>
      </w:r>
      <w:r w:rsidRPr="00094C25">
        <w:rPr>
          <w:rFonts w:ascii="Noto Sans" w:hAnsi="Noto Sans" w:cs="Noto Sans"/>
          <w:color w:val="000000"/>
          <w:sz w:val="20"/>
          <w:szCs w:val="20"/>
        </w:rPr>
        <w:t xml:space="preserve"> v termíne:</w:t>
      </w:r>
      <w:r>
        <w:rPr>
          <w:rFonts w:ascii="Noto Sans" w:hAnsi="Noto Sans" w:cs="Noto Sans"/>
          <w:b/>
          <w:bCs/>
          <w:color w:val="000000"/>
          <w:sz w:val="20"/>
          <w:szCs w:val="20"/>
        </w:rPr>
        <w:t xml:space="preserve"> </w:t>
      </w:r>
    </w:p>
    <w:p w14:paraId="575EDDC1" w14:textId="35AA5100" w:rsidR="00721548" w:rsidRDefault="00094C25" w:rsidP="00721548">
      <w:pPr>
        <w:pStyle w:val="Standard"/>
        <w:ind w:left="2136"/>
        <w:jc w:val="both"/>
        <w:rPr>
          <w:rFonts w:ascii="Noto Sans" w:hAnsi="Noto Sans" w:cs="Noto Sans"/>
          <w:b/>
          <w:bCs/>
          <w:color w:val="000000"/>
          <w:sz w:val="20"/>
          <w:szCs w:val="20"/>
        </w:rPr>
      </w:pPr>
      <w:r w:rsidRPr="00006F98">
        <w:rPr>
          <w:rFonts w:ascii="Noto Sans" w:hAnsi="Noto Sans" w:cs="Noto Sans"/>
          <w:b/>
          <w:bCs/>
          <w:color w:val="000000"/>
          <w:sz w:val="20"/>
          <w:szCs w:val="20"/>
        </w:rPr>
        <w:t>do 3</w:t>
      </w:r>
      <w:r w:rsidR="001C7992" w:rsidRPr="00006F98">
        <w:rPr>
          <w:rFonts w:ascii="Noto Sans" w:hAnsi="Noto Sans" w:cs="Noto Sans"/>
          <w:b/>
          <w:bCs/>
          <w:color w:val="000000"/>
          <w:sz w:val="20"/>
          <w:szCs w:val="20"/>
        </w:rPr>
        <w:t>1</w:t>
      </w:r>
      <w:r w:rsidRPr="00006F98">
        <w:rPr>
          <w:rFonts w:ascii="Noto Sans" w:hAnsi="Noto Sans" w:cs="Noto Sans"/>
          <w:b/>
          <w:bCs/>
          <w:color w:val="000000"/>
          <w:sz w:val="20"/>
          <w:szCs w:val="20"/>
        </w:rPr>
        <w:t>.</w:t>
      </w:r>
      <w:r w:rsidR="001C7992" w:rsidRPr="00006F98">
        <w:rPr>
          <w:rFonts w:ascii="Noto Sans" w:hAnsi="Noto Sans" w:cs="Noto Sans"/>
          <w:b/>
          <w:bCs/>
          <w:color w:val="000000"/>
          <w:sz w:val="20"/>
          <w:szCs w:val="20"/>
        </w:rPr>
        <w:t>3</w:t>
      </w:r>
      <w:r w:rsidRPr="00006F98">
        <w:rPr>
          <w:rFonts w:ascii="Noto Sans" w:hAnsi="Noto Sans" w:cs="Noto Sans"/>
          <w:b/>
          <w:bCs/>
          <w:color w:val="000000"/>
          <w:sz w:val="20"/>
          <w:szCs w:val="20"/>
        </w:rPr>
        <w:t>.2021</w:t>
      </w:r>
    </w:p>
    <w:p w14:paraId="61F22D5D" w14:textId="0FC24283" w:rsidR="00721548" w:rsidRPr="00721548" w:rsidRDefault="00721548" w:rsidP="00721548">
      <w:pPr>
        <w:pStyle w:val="Standard"/>
        <w:numPr>
          <w:ilvl w:val="0"/>
          <w:numId w:val="12"/>
        </w:numPr>
        <w:jc w:val="both"/>
        <w:rPr>
          <w:rFonts w:ascii="Noto Sans" w:hAnsi="Noto Sans" w:cs="Noto Sans"/>
          <w:color w:val="000000"/>
          <w:sz w:val="20"/>
          <w:szCs w:val="20"/>
        </w:rPr>
      </w:pPr>
      <w:r w:rsidRPr="00721548">
        <w:rPr>
          <w:rFonts w:ascii="Noto Sans" w:hAnsi="Noto Sans" w:cs="Noto Sans"/>
          <w:color w:val="000000"/>
          <w:sz w:val="20"/>
          <w:szCs w:val="20"/>
        </w:rPr>
        <w:t xml:space="preserve">Autorský dozor: </w:t>
      </w:r>
      <w:r w:rsidRPr="00721548">
        <w:rPr>
          <w:rFonts w:ascii="Noto Sans" w:hAnsi="Noto Sans" w:cs="Noto Sans"/>
          <w:b/>
          <w:bCs/>
          <w:color w:val="000000"/>
          <w:sz w:val="20"/>
          <w:szCs w:val="20"/>
        </w:rPr>
        <w:t>počas realizácie stavby</w:t>
      </w:r>
      <w:r w:rsidRPr="00721548">
        <w:rPr>
          <w:rFonts w:ascii="Noto Sans" w:hAnsi="Noto Sans" w:cs="Noto Sans"/>
          <w:color w:val="000000"/>
          <w:sz w:val="20"/>
          <w:szCs w:val="20"/>
        </w:rPr>
        <w:t xml:space="preserve"> </w:t>
      </w:r>
    </w:p>
    <w:p w14:paraId="4F9263A2" w14:textId="3E050A94" w:rsidR="00006F98" w:rsidRDefault="00006F98" w:rsidP="00094C25">
      <w:pPr>
        <w:pStyle w:val="Standard"/>
        <w:ind w:left="2136"/>
        <w:jc w:val="both"/>
        <w:rPr>
          <w:rFonts w:ascii="Noto Sans" w:hAnsi="Noto Sans" w:cs="Noto Sans"/>
          <w:b/>
          <w:bCs/>
          <w:color w:val="000000"/>
          <w:sz w:val="20"/>
          <w:szCs w:val="20"/>
        </w:rPr>
      </w:pPr>
    </w:p>
    <w:p w14:paraId="6273A99A" w14:textId="77777777" w:rsidR="00006F98" w:rsidRDefault="00006F98" w:rsidP="00006F98">
      <w:pPr>
        <w:pStyle w:val="Standard"/>
        <w:jc w:val="both"/>
        <w:rPr>
          <w:rFonts w:ascii="Noto Sans" w:hAnsi="Noto Sans" w:cs="Noto Sans"/>
          <w:b/>
          <w:bCs/>
          <w:color w:val="000000"/>
          <w:sz w:val="20"/>
          <w:szCs w:val="20"/>
        </w:rPr>
      </w:pPr>
    </w:p>
    <w:p w14:paraId="42D8E3DC" w14:textId="77777777" w:rsidR="00DE597D" w:rsidRDefault="00DE597D" w:rsidP="00DE597D">
      <w:pPr>
        <w:pStyle w:val="Standard"/>
        <w:tabs>
          <w:tab w:val="left" w:pos="142"/>
        </w:tabs>
        <w:jc w:val="both"/>
        <w:rPr>
          <w:rFonts w:ascii="Noto Sans" w:hAnsi="Noto Sans" w:cs="Noto Sans"/>
          <w:sz w:val="20"/>
          <w:szCs w:val="20"/>
        </w:rPr>
      </w:pPr>
      <w:r>
        <w:rPr>
          <w:rFonts w:ascii="Noto Sans" w:hAnsi="Noto Sans" w:cs="Noto Sans"/>
          <w:sz w:val="20"/>
          <w:szCs w:val="20"/>
        </w:rPr>
        <w:t>- Lehota splatnosti faktúr: 60 dní po doručení faktúry</w:t>
      </w:r>
    </w:p>
    <w:p w14:paraId="3D9FB614" w14:textId="2A632179" w:rsidR="00DE597D" w:rsidRDefault="00DE597D" w:rsidP="00DE597D">
      <w:pPr>
        <w:pStyle w:val="Standard"/>
        <w:ind w:left="142" w:hanging="142"/>
        <w:jc w:val="both"/>
        <w:rPr>
          <w:rFonts w:ascii="Noto Sans" w:hAnsi="Noto Sans" w:cs="Noto Sans"/>
          <w:sz w:val="20"/>
          <w:szCs w:val="20"/>
        </w:rPr>
      </w:pPr>
      <w:r>
        <w:rPr>
          <w:rFonts w:ascii="Noto Sans" w:hAnsi="Noto Sans" w:cs="Noto Sans"/>
          <w:sz w:val="20"/>
          <w:szCs w:val="20"/>
        </w:rPr>
        <w:t>- S úspešným uchádzačom bude uzatvorená Zmluva o</w:t>
      </w:r>
      <w:r w:rsidR="00D951C8">
        <w:rPr>
          <w:rFonts w:ascii="Noto Sans" w:hAnsi="Noto Sans" w:cs="Noto Sans"/>
          <w:sz w:val="20"/>
          <w:szCs w:val="20"/>
        </w:rPr>
        <w:t> </w:t>
      </w:r>
      <w:r w:rsidR="001C7992">
        <w:rPr>
          <w:rFonts w:ascii="Noto Sans" w:hAnsi="Noto Sans" w:cs="Noto Sans"/>
          <w:sz w:val="20"/>
          <w:szCs w:val="20"/>
        </w:rPr>
        <w:t>dielo</w:t>
      </w:r>
    </w:p>
    <w:p w14:paraId="20448737" w14:textId="292AF0E2" w:rsidR="004F5CD3" w:rsidRDefault="004F5CD3" w:rsidP="00DE597D">
      <w:pPr>
        <w:pStyle w:val="Standard"/>
        <w:ind w:left="142" w:hanging="142"/>
        <w:jc w:val="both"/>
        <w:rPr>
          <w:rFonts w:ascii="Noto Sans" w:hAnsi="Noto Sans" w:cs="Noto Sans"/>
          <w:sz w:val="20"/>
          <w:szCs w:val="20"/>
        </w:rPr>
      </w:pPr>
    </w:p>
    <w:p w14:paraId="76B8D06C" w14:textId="72C12621" w:rsidR="00DE597D" w:rsidRPr="00AD2411" w:rsidRDefault="00DE597D" w:rsidP="00DE597D">
      <w:pPr>
        <w:pStyle w:val="Standard"/>
        <w:jc w:val="both"/>
        <w:rPr>
          <w:rFonts w:ascii="Noto Sans" w:hAnsi="Noto Sans" w:cs="Noto Sans"/>
          <w:b/>
          <w:sz w:val="20"/>
          <w:szCs w:val="20"/>
        </w:rPr>
      </w:pPr>
      <w:r>
        <w:rPr>
          <w:rFonts w:ascii="Noto Sans" w:hAnsi="Noto Sans" w:cs="Noto Sans"/>
          <w:b/>
          <w:bCs/>
          <w:sz w:val="20"/>
          <w:szCs w:val="20"/>
        </w:rPr>
        <w:t xml:space="preserve">6. </w:t>
      </w:r>
      <w:r>
        <w:rPr>
          <w:rFonts w:ascii="Noto Sans" w:hAnsi="Noto Sans" w:cs="Noto Sans"/>
          <w:b/>
          <w:sz w:val="20"/>
          <w:szCs w:val="20"/>
        </w:rPr>
        <w:t>Lehota na predkladanie ponúk (</w:t>
      </w:r>
      <w:r>
        <w:rPr>
          <w:rFonts w:ascii="Noto Sans" w:hAnsi="Noto Sans" w:cs="Noto Sans"/>
          <w:bCs/>
          <w:sz w:val="20"/>
          <w:szCs w:val="20"/>
        </w:rPr>
        <w:t>vrátane skenovaných dokladov</w:t>
      </w:r>
      <w:r w:rsidRPr="00AD2411">
        <w:rPr>
          <w:rFonts w:ascii="Noto Sans" w:hAnsi="Noto Sans" w:cs="Noto Sans"/>
          <w:b/>
          <w:sz w:val="20"/>
          <w:szCs w:val="20"/>
        </w:rPr>
        <w:t xml:space="preserve">): do </w:t>
      </w:r>
      <w:r w:rsidR="00D951C8" w:rsidRPr="00AD2411">
        <w:rPr>
          <w:rFonts w:ascii="Noto Sans" w:hAnsi="Noto Sans" w:cs="Noto Sans"/>
          <w:b/>
          <w:sz w:val="20"/>
          <w:szCs w:val="20"/>
        </w:rPr>
        <w:t>1</w:t>
      </w:r>
      <w:r w:rsidR="00AD2411" w:rsidRPr="00AD2411">
        <w:rPr>
          <w:rFonts w:ascii="Noto Sans" w:hAnsi="Noto Sans" w:cs="Noto Sans"/>
          <w:b/>
          <w:sz w:val="20"/>
          <w:szCs w:val="20"/>
        </w:rPr>
        <w:t>2</w:t>
      </w:r>
      <w:r w:rsidR="00D951C8" w:rsidRPr="00AD2411">
        <w:rPr>
          <w:rFonts w:ascii="Noto Sans" w:hAnsi="Noto Sans" w:cs="Noto Sans"/>
          <w:b/>
          <w:sz w:val="20"/>
          <w:szCs w:val="20"/>
        </w:rPr>
        <w:t>.10.2020</w:t>
      </w:r>
      <w:r w:rsidRPr="00AD2411">
        <w:rPr>
          <w:rFonts w:ascii="Noto Sans" w:hAnsi="Noto Sans" w:cs="Noto Sans"/>
          <w:b/>
          <w:sz w:val="20"/>
          <w:szCs w:val="20"/>
        </w:rPr>
        <w:t>, 10:00 hod</w:t>
      </w:r>
    </w:p>
    <w:p w14:paraId="4CE9BBA3" w14:textId="3DD04424" w:rsidR="00094C25" w:rsidRDefault="00094C25" w:rsidP="00DE597D">
      <w:pPr>
        <w:pStyle w:val="Standard"/>
        <w:jc w:val="both"/>
        <w:rPr>
          <w:rFonts w:ascii="Noto Sans" w:hAnsi="Noto Sans" w:cs="Noto Sans"/>
          <w:b/>
          <w:sz w:val="20"/>
          <w:szCs w:val="20"/>
        </w:rPr>
      </w:pPr>
    </w:p>
    <w:p w14:paraId="1E9728E4" w14:textId="3DBBAAF4" w:rsidR="00DE597D" w:rsidRDefault="00DE597D" w:rsidP="00DE597D">
      <w:pPr>
        <w:pStyle w:val="Standard"/>
        <w:jc w:val="both"/>
        <w:rPr>
          <w:rFonts w:ascii="Noto Sans" w:hAnsi="Noto Sans" w:cs="Noto Sans"/>
          <w:b/>
          <w:sz w:val="20"/>
          <w:szCs w:val="20"/>
        </w:rPr>
      </w:pPr>
      <w:r>
        <w:rPr>
          <w:rFonts w:ascii="Noto Sans" w:hAnsi="Noto Sans" w:cs="Noto Sans"/>
          <w:b/>
          <w:sz w:val="20"/>
          <w:szCs w:val="20"/>
        </w:rPr>
        <w:t>7.  Stanovenie ceny:</w:t>
      </w:r>
    </w:p>
    <w:p w14:paraId="639A30F9" w14:textId="2D55B499" w:rsidR="001A1218" w:rsidRDefault="001A1218" w:rsidP="00DE597D">
      <w:pPr>
        <w:pStyle w:val="Standard"/>
        <w:jc w:val="both"/>
        <w:rPr>
          <w:rFonts w:ascii="Noto Sans" w:hAnsi="Noto Sans" w:cs="Noto Sans"/>
          <w:b/>
          <w:sz w:val="20"/>
          <w:szCs w:val="20"/>
        </w:rPr>
      </w:pPr>
    </w:p>
    <w:p w14:paraId="7D9A9936" w14:textId="77777777" w:rsidR="007A4393" w:rsidRDefault="001A1218" w:rsidP="007A4393">
      <w:pPr>
        <w:pStyle w:val="Standard"/>
        <w:ind w:left="426" w:hanging="426"/>
        <w:jc w:val="both"/>
        <w:rPr>
          <w:rFonts w:ascii="Noto Sans" w:hAnsi="Noto Sans" w:cs="Noto Sans"/>
          <w:sz w:val="20"/>
          <w:szCs w:val="20"/>
        </w:rPr>
      </w:pPr>
      <w:r w:rsidRPr="00D951C8">
        <w:rPr>
          <w:rFonts w:ascii="Noto Sans" w:hAnsi="Noto Sans" w:cs="Noto Sans"/>
          <w:sz w:val="20"/>
          <w:szCs w:val="20"/>
        </w:rPr>
        <w:t xml:space="preserve">Uchádzačom predložená cena zahŕňa všetky náklady spojené s vypracovaním PD, </w:t>
      </w:r>
      <w:r w:rsidR="00E15F0C">
        <w:rPr>
          <w:rFonts w:ascii="Noto Sans" w:hAnsi="Noto Sans" w:cs="Noto Sans"/>
          <w:sz w:val="20"/>
          <w:szCs w:val="20"/>
        </w:rPr>
        <w:t>výkonom</w:t>
      </w:r>
      <w:r w:rsidR="007A4393">
        <w:rPr>
          <w:rFonts w:ascii="Noto Sans" w:hAnsi="Noto Sans" w:cs="Noto Sans"/>
          <w:sz w:val="20"/>
          <w:szCs w:val="20"/>
        </w:rPr>
        <w:t xml:space="preserve"> IČ </w:t>
      </w:r>
    </w:p>
    <w:p w14:paraId="6E33FE2A" w14:textId="3F08B4D4" w:rsidR="001A1218" w:rsidRPr="00D951C8" w:rsidRDefault="00E15F0C" w:rsidP="007A4393">
      <w:pPr>
        <w:pStyle w:val="Standard"/>
        <w:ind w:left="426" w:hanging="426"/>
        <w:jc w:val="both"/>
        <w:rPr>
          <w:rFonts w:ascii="Noto Sans" w:hAnsi="Noto Sans" w:cs="Noto Sans"/>
          <w:sz w:val="20"/>
          <w:szCs w:val="20"/>
        </w:rPr>
      </w:pPr>
      <w:r>
        <w:rPr>
          <w:rFonts w:ascii="Noto Sans" w:hAnsi="Noto Sans" w:cs="Noto Sans"/>
          <w:sz w:val="20"/>
          <w:szCs w:val="20"/>
        </w:rPr>
        <w:t>a autorského do</w:t>
      </w:r>
      <w:r w:rsidR="00112647">
        <w:rPr>
          <w:rFonts w:ascii="Noto Sans" w:hAnsi="Noto Sans" w:cs="Noto Sans"/>
          <w:sz w:val="20"/>
          <w:szCs w:val="20"/>
        </w:rPr>
        <w:t>zoru</w:t>
      </w:r>
      <w:r>
        <w:rPr>
          <w:rFonts w:ascii="Noto Sans" w:hAnsi="Noto Sans" w:cs="Noto Sans"/>
          <w:sz w:val="20"/>
          <w:szCs w:val="20"/>
        </w:rPr>
        <w:t xml:space="preserve">. </w:t>
      </w:r>
      <w:r w:rsidR="001A1218" w:rsidRPr="00D951C8">
        <w:rPr>
          <w:rFonts w:ascii="Noto Sans" w:hAnsi="Noto Sans" w:cs="Noto Sans"/>
          <w:sz w:val="20"/>
          <w:szCs w:val="20"/>
        </w:rPr>
        <w:t xml:space="preserve">Cenu je potrebné spracovať podľa Prílohy č.1. </w:t>
      </w:r>
    </w:p>
    <w:p w14:paraId="4C7503B9" w14:textId="77777777" w:rsidR="00E15F0C" w:rsidRDefault="001A1218" w:rsidP="007A4393">
      <w:pPr>
        <w:pStyle w:val="Standard"/>
        <w:ind w:left="426" w:hanging="426"/>
        <w:jc w:val="both"/>
        <w:rPr>
          <w:rFonts w:ascii="Noto Sans" w:hAnsi="Noto Sans" w:cs="Noto Sans"/>
          <w:sz w:val="20"/>
          <w:szCs w:val="20"/>
        </w:rPr>
      </w:pPr>
      <w:r w:rsidRPr="00D951C8">
        <w:rPr>
          <w:rFonts w:ascii="Noto Sans" w:hAnsi="Noto Sans" w:cs="Noto Sans"/>
          <w:sz w:val="20"/>
          <w:szCs w:val="20"/>
        </w:rPr>
        <w:t>Cenu je potrebné uvádzať v eurách (€). V ponuke je potrebné uvádzať cenu v € bez DPH a s DPH.</w:t>
      </w:r>
    </w:p>
    <w:p w14:paraId="71D91DC5" w14:textId="77777777" w:rsidR="00E15F0C" w:rsidRDefault="001A1218" w:rsidP="007A4393">
      <w:pPr>
        <w:pStyle w:val="Standard"/>
        <w:ind w:left="426" w:hanging="426"/>
        <w:jc w:val="both"/>
        <w:rPr>
          <w:rFonts w:ascii="Noto Sans" w:hAnsi="Noto Sans" w:cs="Noto Sans"/>
          <w:sz w:val="20"/>
          <w:szCs w:val="20"/>
        </w:rPr>
      </w:pPr>
      <w:r w:rsidRPr="00D951C8">
        <w:rPr>
          <w:rFonts w:ascii="Noto Sans" w:hAnsi="Noto Sans" w:cs="Noto Sans"/>
          <w:sz w:val="20"/>
          <w:szCs w:val="20"/>
        </w:rPr>
        <w:t>Ak uchádzač nie je platcom DPH uvedie túto skutočnosť v ponuke.</w:t>
      </w:r>
    </w:p>
    <w:p w14:paraId="44E9CBBA" w14:textId="77777777" w:rsidR="00FC103B" w:rsidRDefault="00FC103B" w:rsidP="00DE597D">
      <w:pPr>
        <w:pStyle w:val="Standard"/>
        <w:jc w:val="both"/>
        <w:rPr>
          <w:rFonts w:ascii="Noto Sans" w:hAnsi="Noto Sans" w:cs="Noto Sans"/>
          <w:b/>
          <w:sz w:val="20"/>
          <w:szCs w:val="20"/>
        </w:rPr>
      </w:pPr>
    </w:p>
    <w:p w14:paraId="1D381B75" w14:textId="47A2A03B" w:rsidR="00DE597D" w:rsidRDefault="00DE597D" w:rsidP="00DE597D">
      <w:pPr>
        <w:pStyle w:val="Standard"/>
        <w:jc w:val="both"/>
        <w:rPr>
          <w:rFonts w:ascii="Noto Sans" w:hAnsi="Noto Sans" w:cs="Noto Sans"/>
          <w:sz w:val="20"/>
          <w:szCs w:val="20"/>
        </w:rPr>
      </w:pPr>
      <w:r>
        <w:rPr>
          <w:rFonts w:ascii="Noto Sans" w:hAnsi="Noto Sans" w:cs="Noto Sans"/>
          <w:b/>
          <w:sz w:val="20"/>
          <w:szCs w:val="20"/>
        </w:rPr>
        <w:t>8. Postup vo verejnom obstarávaní:</w:t>
      </w:r>
      <w:r>
        <w:rPr>
          <w:rFonts w:ascii="Noto Sans" w:hAnsi="Noto Sans" w:cs="Noto Sans"/>
          <w:sz w:val="20"/>
          <w:szCs w:val="20"/>
        </w:rPr>
        <w:t xml:space="preserve">  Je jednoetapový.</w:t>
      </w:r>
    </w:p>
    <w:p w14:paraId="60BD686D" w14:textId="5D5C0380" w:rsidR="00D951C8" w:rsidRDefault="00D951C8" w:rsidP="00DE597D">
      <w:pPr>
        <w:pStyle w:val="Standard"/>
        <w:jc w:val="both"/>
        <w:rPr>
          <w:rFonts w:ascii="Noto Sans" w:hAnsi="Noto Sans" w:cs="Noto Sans"/>
          <w:sz w:val="20"/>
          <w:szCs w:val="20"/>
        </w:rPr>
      </w:pPr>
    </w:p>
    <w:p w14:paraId="77C8E45D" w14:textId="77777777" w:rsidR="00DE597D" w:rsidRDefault="00CC5203" w:rsidP="00DE597D">
      <w:pPr>
        <w:pStyle w:val="Standard"/>
        <w:jc w:val="both"/>
        <w:rPr>
          <w:rFonts w:ascii="Noto Sans" w:hAnsi="Noto Sans" w:cs="Noto Sans"/>
          <w:b/>
          <w:sz w:val="20"/>
          <w:szCs w:val="20"/>
        </w:rPr>
      </w:pPr>
      <w:r w:rsidRPr="009F19D3">
        <w:rPr>
          <w:rFonts w:ascii="Noto Sans" w:hAnsi="Noto Sans" w:cs="Noto Sans"/>
          <w:b/>
          <w:bCs/>
          <w:sz w:val="20"/>
          <w:szCs w:val="20"/>
        </w:rPr>
        <w:t>9</w:t>
      </w:r>
      <w:r w:rsidR="006A4E57">
        <w:rPr>
          <w:rFonts w:ascii="Noto Sans" w:hAnsi="Noto Sans" w:cs="Noto Sans"/>
          <w:b/>
          <w:bCs/>
          <w:sz w:val="20"/>
          <w:szCs w:val="20"/>
        </w:rPr>
        <w:t>.</w:t>
      </w:r>
      <w:r w:rsidR="00DE597D" w:rsidRPr="00DE597D">
        <w:rPr>
          <w:rFonts w:ascii="Noto Sans" w:hAnsi="Noto Sans" w:cs="Noto Sans"/>
          <w:b/>
          <w:sz w:val="20"/>
          <w:szCs w:val="20"/>
        </w:rPr>
        <w:t xml:space="preserve"> </w:t>
      </w:r>
      <w:r w:rsidR="00DE597D">
        <w:rPr>
          <w:rFonts w:ascii="Noto Sans" w:hAnsi="Noto Sans" w:cs="Noto Sans"/>
          <w:b/>
          <w:sz w:val="20"/>
          <w:szCs w:val="20"/>
        </w:rPr>
        <w:t>Predkladanie dokladov a ponuky:</w:t>
      </w:r>
    </w:p>
    <w:p w14:paraId="70EDC555" w14:textId="58FBC281" w:rsidR="00DE597D" w:rsidRDefault="00DE597D" w:rsidP="00623162">
      <w:pPr>
        <w:pStyle w:val="Standard"/>
        <w:ind w:hanging="284"/>
        <w:jc w:val="both"/>
      </w:pPr>
      <w:r>
        <w:rPr>
          <w:rFonts w:ascii="Noto Sans" w:hAnsi="Noto Sans" w:cs="Noto Sans"/>
          <w:b/>
          <w:sz w:val="20"/>
          <w:szCs w:val="20"/>
        </w:rPr>
        <w:t xml:space="preserve">     </w:t>
      </w:r>
      <w:r>
        <w:rPr>
          <w:rFonts w:ascii="Noto Sans" w:hAnsi="Noto Sans" w:cs="Noto Sans"/>
          <w:sz w:val="20"/>
          <w:szCs w:val="20"/>
        </w:rPr>
        <w:t>Ponuku je potrebné predložiť v príslušnom elektronickom systéme na komunikáciu vo verejnom  obstarávaní. Ponuky sa predkladajú v slovenskom alebo českom jazyku. Ponuky zaslané po termíne na predkladania ponúk</w:t>
      </w:r>
      <w:r w:rsidR="00D31813">
        <w:rPr>
          <w:rFonts w:ascii="Noto Sans" w:hAnsi="Noto Sans" w:cs="Noto Sans"/>
          <w:sz w:val="20"/>
          <w:szCs w:val="20"/>
        </w:rPr>
        <w:t>,</w:t>
      </w:r>
      <w:r>
        <w:rPr>
          <w:rFonts w:ascii="Noto Sans" w:hAnsi="Noto Sans" w:cs="Noto Sans"/>
          <w:sz w:val="20"/>
          <w:szCs w:val="20"/>
        </w:rPr>
        <w:t xml:space="preserve"> v inom jazyku alebo inak nebudú  brané do úvahy a nebudú vyhodnocované. Zároveň ak uchádzač nepredloží  doklad na  požadovanú  podmienku účasti alebo uchádzač nebude spĺňať podmienky účasti alebo nebude spĺňať požiadavky na predmet zákazky podľa Výzvy, takéto ponuky nebudú brané do úvahy a nebudú vyhodnocované. Ponuku uchádzač zašle spolu so skenovanými dokladmi, ak sú požadované. Ponuka musí byť predložená na celý predmet zákazky. K ponuke je potrebné priložiť aj </w:t>
      </w:r>
      <w:r w:rsidR="00B52618">
        <w:rPr>
          <w:rFonts w:ascii="Noto Sans" w:hAnsi="Noto Sans" w:cs="Noto Sans"/>
          <w:sz w:val="20"/>
          <w:szCs w:val="20"/>
        </w:rPr>
        <w:t>cenovú ponuku</w:t>
      </w:r>
      <w:r>
        <w:rPr>
          <w:rFonts w:ascii="Noto Sans" w:hAnsi="Noto Sans" w:cs="Noto Sans"/>
          <w:sz w:val="20"/>
          <w:szCs w:val="20"/>
        </w:rPr>
        <w:t xml:space="preserve"> podľa Prílohy č.1.</w:t>
      </w:r>
    </w:p>
    <w:p w14:paraId="6CB85054" w14:textId="77777777" w:rsidR="00DE597D" w:rsidRDefault="00DE597D" w:rsidP="00623162">
      <w:pPr>
        <w:pStyle w:val="Standard"/>
        <w:jc w:val="both"/>
      </w:pPr>
      <w:r>
        <w:rPr>
          <w:rFonts w:ascii="Noto Sans" w:hAnsi="Noto Sans" w:cs="Noto Sans"/>
          <w:sz w:val="20"/>
          <w:szCs w:val="20"/>
        </w:rPr>
        <w:t xml:space="preserve">Ponuka je vyhotovená elektronicky a vložená do systému JOSEPHINE umiestnenom na webovej adrese </w:t>
      </w:r>
      <w:hyperlink r:id="rId11" w:history="1">
        <w:r>
          <w:rPr>
            <w:rFonts w:ascii="Noto Sans" w:hAnsi="Noto Sans" w:cs="Noto Sans"/>
            <w:sz w:val="20"/>
            <w:szCs w:val="20"/>
          </w:rPr>
          <w:t>https://josephine.proebiz.com/</w:t>
        </w:r>
      </w:hyperlink>
      <w:r>
        <w:rPr>
          <w:rFonts w:ascii="Noto Sans" w:hAnsi="Noto Sans" w:cs="Noto Sans"/>
          <w:sz w:val="20"/>
          <w:szCs w:val="20"/>
        </w:rPr>
        <w:t xml:space="preserve">.   </w:t>
      </w:r>
    </w:p>
    <w:p w14:paraId="75EE897E" w14:textId="77777777" w:rsidR="00DE597D" w:rsidRDefault="00DE597D" w:rsidP="00623162">
      <w:pPr>
        <w:pStyle w:val="Standard"/>
        <w:jc w:val="both"/>
        <w:rPr>
          <w:rFonts w:ascii="Noto Sans" w:hAnsi="Noto Sans" w:cs="Noto Sans"/>
          <w:sz w:val="20"/>
          <w:szCs w:val="20"/>
        </w:rPr>
      </w:pPr>
      <w:r>
        <w:rPr>
          <w:rFonts w:ascii="Noto Sans" w:hAnsi="Noto Sans" w:cs="Noto Sans"/>
          <w:sz w:val="20"/>
          <w:szCs w:val="20"/>
        </w:rPr>
        <w:t>- Uchádzač má možnosť sa registrovať do systému JOSEPHINE pomocou vyplnenia registračného formulára a následným prihlásením.</w:t>
      </w:r>
    </w:p>
    <w:p w14:paraId="5B1DA507" w14:textId="77777777" w:rsidR="00DE597D" w:rsidRDefault="00DE597D" w:rsidP="00623162">
      <w:pPr>
        <w:pStyle w:val="Standard"/>
        <w:jc w:val="both"/>
        <w:rPr>
          <w:rFonts w:ascii="Noto Sans" w:hAnsi="Noto Sans" w:cs="Noto Sans"/>
          <w:sz w:val="20"/>
          <w:szCs w:val="20"/>
        </w:rPr>
      </w:pPr>
      <w:r>
        <w:rPr>
          <w:rFonts w:ascii="Noto Sans" w:hAnsi="Noto Sans" w:cs="Noto Sans"/>
          <w:sz w:val="20"/>
          <w:szCs w:val="20"/>
        </w:rPr>
        <w:t>- Uchádzač si po prihlásení do systému JOSEPHINE v prehľade - zozname obstarávaní vyberie predmetné obstarávanie a vloží svoju ponuku do určeného formulára na príjem ponúk, ktorý nájde v záložke „Ponuky“.</w:t>
      </w:r>
    </w:p>
    <w:p w14:paraId="1B50D9EF" w14:textId="77777777" w:rsidR="00DE597D" w:rsidRDefault="00DE597D" w:rsidP="00623162">
      <w:pPr>
        <w:pStyle w:val="Standard"/>
        <w:jc w:val="both"/>
      </w:pPr>
      <w:r>
        <w:rPr>
          <w:rFonts w:ascii="Noto Sans" w:hAnsi="Noto Sans" w:cs="Noto Sans"/>
          <w:color w:val="00000A"/>
          <w:sz w:val="20"/>
          <w:szCs w:val="20"/>
        </w:rPr>
        <w:t xml:space="preserve">- </w:t>
      </w:r>
      <w:r>
        <w:rPr>
          <w:rFonts w:ascii="Noto Sans" w:hAnsi="Noto Sans" w:cs="Noto Sans"/>
          <w:color w:val="00000A"/>
          <w:sz w:val="20"/>
          <w:szCs w:val="20"/>
          <w:u w:val="single"/>
        </w:rPr>
        <w:t>V predloženej  ponuke  prostredníctvom  systému  JOSEPHINE  musia  byť   pripojené požadované  naskenované  doklady</w:t>
      </w:r>
      <w:r>
        <w:rPr>
          <w:rFonts w:ascii="Noto Sans" w:hAnsi="Noto Sans" w:cs="Noto Sans"/>
          <w:color w:val="00000A"/>
          <w:sz w:val="20"/>
          <w:szCs w:val="20"/>
        </w:rPr>
        <w:t xml:space="preserve"> (odporúčaný formát je v </w:t>
      </w:r>
      <w:proofErr w:type="spellStart"/>
      <w:r>
        <w:rPr>
          <w:rFonts w:ascii="Noto Sans" w:hAnsi="Noto Sans" w:cs="Noto Sans"/>
          <w:color w:val="00000A"/>
          <w:sz w:val="20"/>
          <w:szCs w:val="20"/>
        </w:rPr>
        <w:t>pdf</w:t>
      </w:r>
      <w:proofErr w:type="spellEnd"/>
      <w:r>
        <w:rPr>
          <w:rFonts w:ascii="Noto Sans" w:hAnsi="Noto Sans" w:cs="Noto Sans"/>
          <w:color w:val="00000A"/>
          <w:sz w:val="20"/>
          <w:szCs w:val="20"/>
        </w:rPr>
        <w:t>) tak, ako je uvedené v bode 10. tejto Výzvy . Doklady musia byť k termínu predloženia ponuky platné a aktuálne.</w:t>
      </w:r>
    </w:p>
    <w:p w14:paraId="07C557E1" w14:textId="77777777" w:rsidR="00DE597D" w:rsidRDefault="00DE597D" w:rsidP="00623162">
      <w:pPr>
        <w:pStyle w:val="Standard"/>
        <w:ind w:left="284" w:hanging="284"/>
        <w:jc w:val="both"/>
        <w:rPr>
          <w:rFonts w:ascii="Noto Sans" w:hAnsi="Noto Sans" w:cs="Noto Sans"/>
          <w:sz w:val="20"/>
          <w:szCs w:val="20"/>
        </w:rPr>
      </w:pPr>
      <w:r>
        <w:rPr>
          <w:rFonts w:ascii="Noto Sans" w:hAnsi="Noto Sans" w:cs="Noto Sans"/>
          <w:sz w:val="20"/>
          <w:szCs w:val="20"/>
        </w:rPr>
        <w:t>Ak  ponuka obsahuje dôverné informácie, uchádzač ich v ponuke viditeľne označí.</w:t>
      </w:r>
    </w:p>
    <w:p w14:paraId="38C9131A" w14:textId="77777777" w:rsidR="0039065C" w:rsidRDefault="0039065C" w:rsidP="00623162">
      <w:pPr>
        <w:pStyle w:val="Standard"/>
        <w:ind w:left="284" w:hanging="284"/>
        <w:jc w:val="both"/>
        <w:rPr>
          <w:rFonts w:ascii="Noto Sans" w:hAnsi="Noto Sans" w:cs="Noto Sans"/>
          <w:sz w:val="20"/>
          <w:szCs w:val="20"/>
        </w:rPr>
      </w:pPr>
    </w:p>
    <w:p w14:paraId="22992E41" w14:textId="77777777" w:rsidR="00DE597D" w:rsidRDefault="00DE597D" w:rsidP="00623162">
      <w:pPr>
        <w:pStyle w:val="Standard"/>
        <w:ind w:left="284" w:hanging="284"/>
        <w:jc w:val="both"/>
      </w:pPr>
      <w:r>
        <w:rPr>
          <w:rFonts w:ascii="Noto Sans" w:hAnsi="Noto Sans" w:cs="Noto Sans"/>
          <w:b/>
          <w:sz w:val="20"/>
          <w:szCs w:val="20"/>
        </w:rPr>
        <w:t>10. Podmienky účasti sú nasledovné:</w:t>
      </w:r>
    </w:p>
    <w:p w14:paraId="149CB175" w14:textId="77777777" w:rsidR="00096E88" w:rsidRDefault="00DE597D" w:rsidP="00096E88">
      <w:pPr>
        <w:pStyle w:val="Standard"/>
        <w:jc w:val="both"/>
        <w:rPr>
          <w:rFonts w:ascii="Noto Sans" w:hAnsi="Noto Sans" w:cs="Noto Sans"/>
          <w:sz w:val="20"/>
          <w:szCs w:val="20"/>
          <w:u w:val="single"/>
        </w:rPr>
      </w:pPr>
      <w:r>
        <w:rPr>
          <w:rFonts w:ascii="Noto Sans" w:hAnsi="Noto Sans" w:cs="Noto Sans"/>
          <w:sz w:val="20"/>
          <w:szCs w:val="20"/>
          <w:u w:val="single"/>
        </w:rPr>
        <w:t>Splnenie podmienok účasti podľa Výzvy doložením dokladov:</w:t>
      </w:r>
    </w:p>
    <w:p w14:paraId="62B4680A" w14:textId="77777777" w:rsidR="00096E88" w:rsidRDefault="00096E88" w:rsidP="00096E88">
      <w:pPr>
        <w:pStyle w:val="Standard"/>
        <w:jc w:val="both"/>
        <w:rPr>
          <w:rFonts w:ascii="Noto Sans" w:hAnsi="Noto Sans" w:cs="Noto Sans"/>
          <w:sz w:val="20"/>
          <w:szCs w:val="20"/>
          <w:u w:val="single"/>
        </w:rPr>
      </w:pPr>
    </w:p>
    <w:p w14:paraId="651E0DD4" w14:textId="77777777" w:rsidR="00623162" w:rsidRPr="001125F3" w:rsidRDefault="00DE597D" w:rsidP="00623162">
      <w:pPr>
        <w:pStyle w:val="Standard"/>
        <w:numPr>
          <w:ilvl w:val="0"/>
          <w:numId w:val="7"/>
        </w:numPr>
        <w:ind w:left="284" w:hanging="284"/>
        <w:jc w:val="both"/>
        <w:rPr>
          <w:rFonts w:ascii="Noto Sans" w:hAnsi="Noto Sans" w:cs="Noto Sans"/>
          <w:sz w:val="20"/>
          <w:szCs w:val="20"/>
        </w:rPr>
      </w:pPr>
      <w:r w:rsidRPr="001125F3">
        <w:rPr>
          <w:rFonts w:ascii="Noto Sans" w:hAnsi="Noto Sans" w:cs="Noto Sans"/>
          <w:sz w:val="20"/>
          <w:szCs w:val="20"/>
        </w:rPr>
        <w:t>Oprávnenie</w:t>
      </w:r>
      <w:r w:rsidR="006A4E57" w:rsidRPr="001125F3">
        <w:rPr>
          <w:rFonts w:ascii="Noto Sans" w:hAnsi="Noto Sans" w:cs="Noto Sans"/>
          <w:sz w:val="20"/>
          <w:szCs w:val="20"/>
        </w:rPr>
        <w:t>,</w:t>
      </w:r>
      <w:r w:rsidRPr="001125F3">
        <w:rPr>
          <w:rFonts w:ascii="Noto Sans" w:hAnsi="Noto Sans" w:cs="Noto Sans"/>
          <w:sz w:val="20"/>
          <w:szCs w:val="20"/>
        </w:rPr>
        <w:t xml:space="preserve"> ktoré zodpovedá predmetu zákazky (výpis z obchodného registra alebo výpis zo živnostenského registra alebo iný doklad)</w:t>
      </w:r>
    </w:p>
    <w:p w14:paraId="4D056E2F" w14:textId="77777777" w:rsidR="00DE597D" w:rsidRPr="00623162" w:rsidRDefault="00DE597D" w:rsidP="00623162">
      <w:pPr>
        <w:pStyle w:val="Standard"/>
        <w:numPr>
          <w:ilvl w:val="0"/>
          <w:numId w:val="7"/>
        </w:numPr>
        <w:ind w:left="284" w:hanging="284"/>
        <w:jc w:val="both"/>
        <w:rPr>
          <w:rFonts w:ascii="Noto Sans" w:hAnsi="Noto Sans" w:cs="Noto Sans"/>
          <w:sz w:val="20"/>
          <w:szCs w:val="20"/>
        </w:rPr>
      </w:pPr>
      <w:r w:rsidRPr="00623162">
        <w:rPr>
          <w:rFonts w:ascii="Noto Sans" w:hAnsi="Noto Sans" w:cs="Noto Sans"/>
          <w:sz w:val="20"/>
          <w:szCs w:val="20"/>
        </w:rPr>
        <w:t xml:space="preserve">Čestné vyhlásenie uchádzača, že nemá uložený zákaz účasti vo verejnom obstarávaní potvrdený konečným rozhodnutím v Slovenskej republike alebo v štáte sídla, miesta podnikania alebo obvyklého pobytu, ktorý bude podpísaný oprávnenou osobou uchádzača                 </w:t>
      </w:r>
      <w:r w:rsidRPr="00623162">
        <w:rPr>
          <w:rFonts w:ascii="Noto Sans" w:hAnsi="Noto Sans" w:cs="Noto Sans"/>
          <w:b/>
          <w:bCs/>
          <w:sz w:val="20"/>
          <w:szCs w:val="20"/>
        </w:rPr>
        <w:t>( Príloha č. 2 Výzvy).</w:t>
      </w:r>
    </w:p>
    <w:p w14:paraId="6460D7B0" w14:textId="77777777" w:rsidR="00623162" w:rsidRDefault="00DE597D" w:rsidP="00623162">
      <w:pPr>
        <w:pStyle w:val="Odsekzoznamu"/>
        <w:tabs>
          <w:tab w:val="left" w:pos="568"/>
        </w:tabs>
        <w:ind w:left="284" w:hanging="284"/>
        <w:jc w:val="both"/>
        <w:rPr>
          <w:rFonts w:ascii="Noto Sans" w:hAnsi="Noto Sans" w:cs="Noto Sans"/>
          <w:sz w:val="20"/>
          <w:szCs w:val="20"/>
        </w:rPr>
      </w:pPr>
      <w:r>
        <w:rPr>
          <w:rFonts w:ascii="Noto Sans" w:hAnsi="Noto Sans" w:cs="Noto Sans"/>
          <w:sz w:val="20"/>
          <w:szCs w:val="20"/>
        </w:rPr>
        <w:t>–  U uchádzača nesmie byť dôvod na vylúčenie pre konflikt záujmov podľa §40 ods.6 písm. f) zákona 343/2015</w:t>
      </w:r>
      <w:r w:rsidR="006A4E57">
        <w:rPr>
          <w:rFonts w:ascii="Noto Sans" w:hAnsi="Noto Sans" w:cs="Noto Sans"/>
          <w:sz w:val="20"/>
          <w:szCs w:val="20"/>
        </w:rPr>
        <w:t xml:space="preserve"> </w:t>
      </w:r>
      <w:proofErr w:type="spellStart"/>
      <w:r>
        <w:rPr>
          <w:rFonts w:ascii="Noto Sans" w:hAnsi="Noto Sans" w:cs="Noto Sans"/>
          <w:sz w:val="20"/>
          <w:szCs w:val="20"/>
        </w:rPr>
        <w:t>Z.z</w:t>
      </w:r>
      <w:proofErr w:type="spellEnd"/>
      <w:r>
        <w:rPr>
          <w:rFonts w:ascii="Noto Sans" w:hAnsi="Noto Sans" w:cs="Noto Sans"/>
          <w:sz w:val="20"/>
          <w:szCs w:val="20"/>
        </w:rPr>
        <w:t xml:space="preserve">. O verejnom obstarávaní a o zmene a doplnení niektorých zákonov </w:t>
      </w:r>
    </w:p>
    <w:p w14:paraId="723F7A3D" w14:textId="77777777" w:rsidR="00623162" w:rsidRDefault="00623162" w:rsidP="00623162">
      <w:pPr>
        <w:pStyle w:val="Odsekzoznamu"/>
        <w:tabs>
          <w:tab w:val="left" w:pos="568"/>
        </w:tabs>
        <w:ind w:left="284" w:hanging="284"/>
        <w:jc w:val="both"/>
        <w:rPr>
          <w:rFonts w:ascii="Noto Sans" w:hAnsi="Noto Sans" w:cs="Noto Sans"/>
          <w:sz w:val="20"/>
          <w:szCs w:val="20"/>
        </w:rPr>
      </w:pPr>
      <w:r>
        <w:rPr>
          <w:rFonts w:ascii="Noto Sans" w:hAnsi="Noto Sans" w:cs="Noto Sans"/>
          <w:sz w:val="20"/>
          <w:szCs w:val="20"/>
        </w:rPr>
        <w:tab/>
      </w:r>
      <w:r w:rsidR="00DE597D">
        <w:rPr>
          <w:rFonts w:ascii="Noto Sans" w:hAnsi="Noto Sans" w:cs="Noto Sans"/>
          <w:sz w:val="20"/>
          <w:szCs w:val="20"/>
        </w:rPr>
        <w:t>v znení neskorších predpisov</w:t>
      </w:r>
    </w:p>
    <w:p w14:paraId="5B3F481F" w14:textId="538F943A" w:rsidR="006D5403" w:rsidRDefault="006D5403" w:rsidP="00D965C3">
      <w:pPr>
        <w:pStyle w:val="Odsekzoznamu"/>
        <w:tabs>
          <w:tab w:val="left" w:pos="568"/>
        </w:tabs>
        <w:ind w:left="284"/>
        <w:jc w:val="both"/>
        <w:rPr>
          <w:rFonts w:ascii="Noto Sans" w:hAnsi="Noto Sans" w:cs="Noto Sans"/>
          <w:sz w:val="20"/>
          <w:szCs w:val="20"/>
        </w:rPr>
      </w:pPr>
    </w:p>
    <w:p w14:paraId="30BCC09D" w14:textId="42617DDE" w:rsidR="00DE597D" w:rsidRDefault="00DE597D" w:rsidP="00DE597D">
      <w:pPr>
        <w:pStyle w:val="Standard"/>
        <w:jc w:val="both"/>
        <w:rPr>
          <w:rFonts w:ascii="Noto Sans" w:hAnsi="Noto Sans" w:cs="Noto Sans"/>
          <w:iCs/>
          <w:sz w:val="20"/>
          <w:szCs w:val="20"/>
          <w:u w:val="single"/>
        </w:rPr>
      </w:pPr>
      <w:r>
        <w:rPr>
          <w:rFonts w:ascii="Noto Sans" w:hAnsi="Noto Sans" w:cs="Noto Sans"/>
          <w:iCs/>
          <w:sz w:val="20"/>
          <w:szCs w:val="20"/>
          <w:u w:val="single"/>
        </w:rPr>
        <w:t>Na preukázanie splnenia  podmienok účasti  je potrebné predložiť tieto doklady:</w:t>
      </w:r>
    </w:p>
    <w:p w14:paraId="31267E46" w14:textId="77777777" w:rsidR="004F5CD3" w:rsidRDefault="004F5CD3" w:rsidP="00DE597D">
      <w:pPr>
        <w:pStyle w:val="Standard"/>
        <w:jc w:val="both"/>
      </w:pPr>
    </w:p>
    <w:p w14:paraId="54360E71" w14:textId="77777777" w:rsidR="00DE597D" w:rsidRDefault="00DE597D" w:rsidP="006A4E57">
      <w:pPr>
        <w:pStyle w:val="Standard"/>
        <w:numPr>
          <w:ilvl w:val="0"/>
          <w:numId w:val="9"/>
        </w:numPr>
        <w:jc w:val="both"/>
      </w:pPr>
      <w:r>
        <w:rPr>
          <w:rFonts w:ascii="Noto Sans" w:hAnsi="Noto Sans" w:cs="Noto Sans"/>
          <w:iCs/>
          <w:sz w:val="20"/>
          <w:szCs w:val="20"/>
        </w:rPr>
        <w:t>Kópiu oprávnenia na podnikanie, ktorý zodpovedá predmetu zákazky, uchádzač tento doklad nemusí predkladať, ak je zapísaný v Zozname hospodárskych subjektov vedený Úradom pre verejné obstarávanie.</w:t>
      </w:r>
    </w:p>
    <w:p w14:paraId="38D4E2DD" w14:textId="77777777" w:rsidR="00DE597D" w:rsidRDefault="00DE597D" w:rsidP="006A4E57">
      <w:pPr>
        <w:pStyle w:val="Standard"/>
        <w:numPr>
          <w:ilvl w:val="0"/>
          <w:numId w:val="9"/>
        </w:numPr>
        <w:tabs>
          <w:tab w:val="left" w:pos="-3752"/>
        </w:tabs>
        <w:jc w:val="both"/>
      </w:pPr>
      <w:r>
        <w:rPr>
          <w:rFonts w:ascii="Noto Sans" w:hAnsi="Noto Sans" w:cs="Noto Sans"/>
          <w:sz w:val="20"/>
          <w:szCs w:val="20"/>
        </w:rPr>
        <w:lastRenderedPageBreak/>
        <w:t xml:space="preserve">Čestné vyhlásenie uchádzača, že nemá uložený zákaz účasti vo verejnom obstarávaní potvrdený  konečným  rozhodnutím v  Slovenskej  republike alebo v štáte sídla, miesta podnikania alebo obvyklého pobytu, ktorý bude </w:t>
      </w:r>
      <w:r>
        <w:rPr>
          <w:rFonts w:ascii="Noto Sans" w:hAnsi="Noto Sans" w:cs="Noto Sans"/>
          <w:bCs/>
          <w:sz w:val="20"/>
          <w:szCs w:val="20"/>
        </w:rPr>
        <w:t xml:space="preserve">podpísaný oprávnenou osobou uchádzača </w:t>
      </w:r>
      <w:r w:rsidRPr="00B402BE">
        <w:rPr>
          <w:rFonts w:ascii="Noto Sans" w:hAnsi="Noto Sans" w:cs="Noto Sans"/>
          <w:b/>
          <w:sz w:val="20"/>
          <w:szCs w:val="20"/>
        </w:rPr>
        <w:t>( Príloha č. 2 Výzvy)</w:t>
      </w:r>
    </w:p>
    <w:p w14:paraId="5A0FFBA5" w14:textId="77777777" w:rsidR="00DE597D" w:rsidRDefault="00DE597D" w:rsidP="006A4E57">
      <w:pPr>
        <w:pStyle w:val="Standard"/>
        <w:numPr>
          <w:ilvl w:val="0"/>
          <w:numId w:val="9"/>
        </w:numPr>
        <w:tabs>
          <w:tab w:val="left" w:pos="-3752"/>
        </w:tabs>
        <w:jc w:val="both"/>
        <w:rPr>
          <w:rFonts w:ascii="Noto Sans" w:hAnsi="Noto Sans" w:cs="Noto Sans"/>
          <w:sz w:val="20"/>
          <w:szCs w:val="20"/>
        </w:rPr>
      </w:pPr>
      <w:r>
        <w:rPr>
          <w:rFonts w:ascii="Noto Sans" w:hAnsi="Noto Sans" w:cs="Noto Sans"/>
          <w:sz w:val="20"/>
          <w:szCs w:val="20"/>
        </w:rPr>
        <w:t>Uchádzač doklad o konflikte záujmov nepredkladá. V prípade vylúčenia uchádzača dôkazné  bremeno je na  verejnom obstarávateľovi.</w:t>
      </w:r>
    </w:p>
    <w:p w14:paraId="39989965" w14:textId="0A5876E2" w:rsidR="00D965C3" w:rsidRPr="00623162" w:rsidRDefault="00D965C3" w:rsidP="00096E88">
      <w:pPr>
        <w:pStyle w:val="Odsekzoznamu"/>
        <w:tabs>
          <w:tab w:val="left" w:pos="568"/>
        </w:tabs>
        <w:jc w:val="both"/>
        <w:rPr>
          <w:rFonts w:ascii="Noto Sans" w:hAnsi="Noto Sans" w:cs="Noto Sans"/>
          <w:sz w:val="20"/>
          <w:szCs w:val="20"/>
        </w:rPr>
      </w:pPr>
    </w:p>
    <w:p w14:paraId="2E419820" w14:textId="77777777" w:rsidR="00DE597D" w:rsidRPr="00B402BE" w:rsidRDefault="00DE597D" w:rsidP="00DE597D">
      <w:pPr>
        <w:pStyle w:val="Standard"/>
        <w:jc w:val="both"/>
        <w:rPr>
          <w:rFonts w:ascii="Noto Sans" w:hAnsi="Noto Sans" w:cs="Noto Sans"/>
          <w:b/>
          <w:bCs/>
          <w:sz w:val="20"/>
          <w:szCs w:val="20"/>
          <w:u w:val="single"/>
        </w:rPr>
      </w:pPr>
      <w:r w:rsidRPr="00B402BE">
        <w:rPr>
          <w:rFonts w:ascii="Noto Sans" w:hAnsi="Noto Sans" w:cs="Noto Sans"/>
          <w:b/>
          <w:bCs/>
          <w:sz w:val="20"/>
          <w:szCs w:val="20"/>
          <w:u w:val="single"/>
        </w:rPr>
        <w:t>Obsah ponuky a požadované doklady:</w:t>
      </w:r>
    </w:p>
    <w:p w14:paraId="2575D4B3" w14:textId="77777777" w:rsidR="00DE597D" w:rsidRDefault="00DE597D" w:rsidP="00DE597D">
      <w:pPr>
        <w:pStyle w:val="Standard"/>
        <w:jc w:val="both"/>
      </w:pPr>
    </w:p>
    <w:p w14:paraId="346D9F09" w14:textId="7530B6F4" w:rsidR="00DE597D" w:rsidRDefault="00DE597D" w:rsidP="00DE597D">
      <w:pPr>
        <w:pStyle w:val="Standard"/>
        <w:numPr>
          <w:ilvl w:val="0"/>
          <w:numId w:val="7"/>
        </w:numPr>
        <w:ind w:left="284" w:hanging="284"/>
        <w:jc w:val="both"/>
        <w:rPr>
          <w:rFonts w:ascii="Noto Sans" w:hAnsi="Noto Sans" w:cs="Noto Sans"/>
          <w:sz w:val="20"/>
          <w:szCs w:val="20"/>
        </w:rPr>
      </w:pPr>
      <w:r>
        <w:rPr>
          <w:rFonts w:ascii="Noto Sans" w:hAnsi="Noto Sans" w:cs="Noto Sans"/>
          <w:sz w:val="20"/>
          <w:szCs w:val="20"/>
        </w:rPr>
        <w:t xml:space="preserve">Oprávnenie na podnikanie v danej oblasti </w:t>
      </w:r>
      <w:r w:rsidR="00CB62A6">
        <w:rPr>
          <w:rFonts w:ascii="Noto Sans" w:hAnsi="Noto Sans" w:cs="Noto Sans"/>
          <w:sz w:val="20"/>
          <w:szCs w:val="20"/>
        </w:rPr>
        <w:t>–</w:t>
      </w:r>
      <w:r>
        <w:rPr>
          <w:rFonts w:ascii="Noto Sans" w:hAnsi="Noto Sans" w:cs="Noto Sans"/>
          <w:sz w:val="20"/>
          <w:szCs w:val="20"/>
        </w:rPr>
        <w:t xml:space="preserve"> kópia</w:t>
      </w:r>
    </w:p>
    <w:p w14:paraId="3C7DC8CA" w14:textId="14905203" w:rsidR="00CB62A6" w:rsidRDefault="00527735" w:rsidP="00DE597D">
      <w:pPr>
        <w:pStyle w:val="Standard"/>
        <w:numPr>
          <w:ilvl w:val="0"/>
          <w:numId w:val="7"/>
        </w:numPr>
        <w:ind w:left="284" w:hanging="284"/>
        <w:jc w:val="both"/>
        <w:rPr>
          <w:rFonts w:ascii="Noto Sans" w:hAnsi="Noto Sans" w:cs="Noto Sans"/>
          <w:sz w:val="20"/>
          <w:szCs w:val="20"/>
        </w:rPr>
      </w:pPr>
      <w:r>
        <w:rPr>
          <w:rFonts w:ascii="Noto Sans" w:hAnsi="Noto Sans" w:cs="Noto Sans"/>
          <w:sz w:val="20"/>
          <w:szCs w:val="20"/>
        </w:rPr>
        <w:t xml:space="preserve">Autorizácia podľa zákona č. 138/1992 </w:t>
      </w:r>
      <w:r w:rsidR="00B80BAC">
        <w:rPr>
          <w:rFonts w:ascii="Noto Sans" w:hAnsi="Noto Sans" w:cs="Noto Sans"/>
          <w:sz w:val="20"/>
          <w:szCs w:val="20"/>
        </w:rPr>
        <w:t>Zb.</w:t>
      </w:r>
    </w:p>
    <w:p w14:paraId="6C7AE519" w14:textId="6C492FE1" w:rsidR="00DE597D" w:rsidRDefault="00B402BE" w:rsidP="00DE597D">
      <w:pPr>
        <w:pStyle w:val="Standard"/>
        <w:numPr>
          <w:ilvl w:val="0"/>
          <w:numId w:val="7"/>
        </w:numPr>
        <w:ind w:left="284" w:hanging="284"/>
        <w:jc w:val="both"/>
        <w:rPr>
          <w:rFonts w:ascii="Noto Sans" w:hAnsi="Noto Sans" w:cs="Noto Sans"/>
          <w:sz w:val="20"/>
          <w:szCs w:val="20"/>
        </w:rPr>
      </w:pPr>
      <w:r>
        <w:rPr>
          <w:rFonts w:ascii="Noto Sans" w:hAnsi="Noto Sans" w:cs="Noto Sans"/>
          <w:sz w:val="20"/>
          <w:szCs w:val="20"/>
        </w:rPr>
        <w:t>O</w:t>
      </w:r>
      <w:r w:rsidR="00DE597D">
        <w:rPr>
          <w:rFonts w:ascii="Noto Sans" w:hAnsi="Noto Sans" w:cs="Noto Sans"/>
          <w:sz w:val="20"/>
          <w:szCs w:val="20"/>
        </w:rPr>
        <w:t>cenen</w:t>
      </w:r>
      <w:r w:rsidR="00096E88">
        <w:rPr>
          <w:rFonts w:ascii="Noto Sans" w:hAnsi="Noto Sans" w:cs="Noto Sans"/>
          <w:sz w:val="20"/>
          <w:szCs w:val="20"/>
        </w:rPr>
        <w:t>á Príloha č.1</w:t>
      </w:r>
    </w:p>
    <w:p w14:paraId="41B3DF33" w14:textId="28B609D5" w:rsidR="00DE597D" w:rsidRDefault="00DE597D" w:rsidP="00DE597D">
      <w:pPr>
        <w:pStyle w:val="Standard"/>
        <w:numPr>
          <w:ilvl w:val="0"/>
          <w:numId w:val="7"/>
        </w:numPr>
        <w:ind w:left="284" w:hanging="284"/>
        <w:jc w:val="both"/>
        <w:rPr>
          <w:rFonts w:ascii="Noto Sans" w:hAnsi="Noto Sans" w:cs="Noto Sans"/>
          <w:sz w:val="20"/>
          <w:szCs w:val="20"/>
        </w:rPr>
      </w:pPr>
      <w:r>
        <w:rPr>
          <w:rFonts w:ascii="Noto Sans" w:hAnsi="Noto Sans" w:cs="Noto Sans"/>
          <w:sz w:val="20"/>
          <w:szCs w:val="20"/>
        </w:rPr>
        <w:t>Čestné vyhlásenie uchádzača podľa Prílohy č.2</w:t>
      </w:r>
    </w:p>
    <w:p w14:paraId="6AA3E6A0" w14:textId="7A125AD0" w:rsidR="00096E88" w:rsidRPr="00E4169B" w:rsidRDefault="00096E88" w:rsidP="00DE597D">
      <w:pPr>
        <w:pStyle w:val="Standard"/>
        <w:numPr>
          <w:ilvl w:val="0"/>
          <w:numId w:val="7"/>
        </w:numPr>
        <w:ind w:left="284" w:hanging="284"/>
        <w:jc w:val="both"/>
        <w:rPr>
          <w:rFonts w:ascii="Noto Sans" w:hAnsi="Noto Sans" w:cs="Noto Sans"/>
          <w:b/>
          <w:bCs/>
          <w:i/>
          <w:iCs/>
          <w:sz w:val="20"/>
          <w:szCs w:val="20"/>
          <w:u w:val="single"/>
        </w:rPr>
      </w:pPr>
      <w:r w:rsidRPr="00E4169B">
        <w:rPr>
          <w:rFonts w:ascii="Noto Sans" w:hAnsi="Noto Sans" w:cs="Noto Sans"/>
          <w:b/>
          <w:bCs/>
          <w:i/>
          <w:iCs/>
          <w:sz w:val="20"/>
          <w:szCs w:val="20"/>
          <w:u w:val="single"/>
        </w:rPr>
        <w:t xml:space="preserve">Návrh </w:t>
      </w:r>
      <w:r w:rsidR="006D5403" w:rsidRPr="00E4169B">
        <w:rPr>
          <w:rFonts w:ascii="Noto Sans" w:hAnsi="Noto Sans" w:cs="Noto Sans"/>
          <w:b/>
          <w:bCs/>
          <w:i/>
          <w:iCs/>
          <w:sz w:val="20"/>
          <w:szCs w:val="20"/>
          <w:u w:val="single"/>
        </w:rPr>
        <w:t>Z</w:t>
      </w:r>
      <w:r w:rsidRPr="00E4169B">
        <w:rPr>
          <w:rFonts w:ascii="Noto Sans" w:hAnsi="Noto Sans" w:cs="Noto Sans"/>
          <w:b/>
          <w:bCs/>
          <w:i/>
          <w:iCs/>
          <w:sz w:val="20"/>
          <w:szCs w:val="20"/>
          <w:u w:val="single"/>
        </w:rPr>
        <w:t>mluvy</w:t>
      </w:r>
      <w:r w:rsidR="003D1A0D" w:rsidRPr="00E4169B">
        <w:rPr>
          <w:rFonts w:ascii="Noto Sans" w:hAnsi="Noto Sans" w:cs="Noto Sans"/>
          <w:b/>
          <w:bCs/>
          <w:i/>
          <w:iCs/>
          <w:sz w:val="20"/>
          <w:szCs w:val="20"/>
          <w:u w:val="single"/>
        </w:rPr>
        <w:t xml:space="preserve"> o</w:t>
      </w:r>
      <w:r w:rsidR="00E4169B" w:rsidRPr="00E4169B">
        <w:rPr>
          <w:rFonts w:ascii="Noto Sans" w:hAnsi="Noto Sans" w:cs="Noto Sans"/>
          <w:b/>
          <w:bCs/>
          <w:i/>
          <w:iCs/>
          <w:sz w:val="20"/>
          <w:szCs w:val="20"/>
          <w:u w:val="single"/>
        </w:rPr>
        <w:t> </w:t>
      </w:r>
      <w:r w:rsidR="003D1A0D" w:rsidRPr="00E4169B">
        <w:rPr>
          <w:rFonts w:ascii="Noto Sans" w:hAnsi="Noto Sans" w:cs="Noto Sans"/>
          <w:b/>
          <w:bCs/>
          <w:i/>
          <w:iCs/>
          <w:sz w:val="20"/>
          <w:szCs w:val="20"/>
          <w:u w:val="single"/>
        </w:rPr>
        <w:t>dielo</w:t>
      </w:r>
      <w:r w:rsidR="00E4169B" w:rsidRPr="00E4169B">
        <w:rPr>
          <w:rFonts w:ascii="Noto Sans" w:hAnsi="Noto Sans" w:cs="Noto Sans"/>
          <w:b/>
          <w:bCs/>
          <w:i/>
          <w:iCs/>
          <w:sz w:val="20"/>
          <w:szCs w:val="20"/>
          <w:u w:val="single"/>
        </w:rPr>
        <w:t xml:space="preserve"> – predloží uchádzač</w:t>
      </w:r>
      <w:r w:rsidR="00E4169B">
        <w:rPr>
          <w:rFonts w:ascii="Noto Sans" w:hAnsi="Noto Sans" w:cs="Noto Sans"/>
          <w:b/>
          <w:bCs/>
          <w:i/>
          <w:iCs/>
          <w:sz w:val="20"/>
          <w:szCs w:val="20"/>
          <w:u w:val="single"/>
        </w:rPr>
        <w:t xml:space="preserve"> podľa bodu 14 tejto Výzvy</w:t>
      </w:r>
    </w:p>
    <w:p w14:paraId="43534F78" w14:textId="77777777" w:rsidR="00594AAE" w:rsidRDefault="00594AAE" w:rsidP="00594AAE">
      <w:pPr>
        <w:pStyle w:val="Standard"/>
        <w:jc w:val="both"/>
        <w:rPr>
          <w:rFonts w:ascii="Noto Sans" w:hAnsi="Noto Sans" w:cs="Noto Sans"/>
          <w:sz w:val="20"/>
          <w:szCs w:val="20"/>
        </w:rPr>
      </w:pPr>
    </w:p>
    <w:p w14:paraId="3BDB2FED" w14:textId="27A7D374" w:rsidR="00594AAE" w:rsidRDefault="00594AAE" w:rsidP="00594AAE">
      <w:pPr>
        <w:pStyle w:val="Standard"/>
        <w:jc w:val="both"/>
        <w:rPr>
          <w:rFonts w:ascii="Noto Sans" w:hAnsi="Noto Sans" w:cs="Noto Sans"/>
          <w:bCs/>
          <w:sz w:val="20"/>
          <w:szCs w:val="20"/>
        </w:rPr>
      </w:pPr>
      <w:r w:rsidRPr="00594AAE">
        <w:rPr>
          <w:rFonts w:ascii="Noto Sans" w:hAnsi="Noto Sans" w:cs="Noto Sans"/>
          <w:b/>
          <w:bCs/>
          <w:sz w:val="20"/>
          <w:szCs w:val="20"/>
        </w:rPr>
        <w:t xml:space="preserve">11. </w:t>
      </w:r>
      <w:r w:rsidRPr="00594AAE">
        <w:rPr>
          <w:rFonts w:ascii="Noto Sans" w:hAnsi="Noto Sans" w:cs="Noto Sans"/>
          <w:sz w:val="20"/>
          <w:szCs w:val="20"/>
        </w:rPr>
        <w:t>V</w:t>
      </w:r>
      <w:r>
        <w:rPr>
          <w:rFonts w:ascii="Noto Sans" w:hAnsi="Noto Sans" w:cs="Noto Sans"/>
          <w:bCs/>
          <w:sz w:val="20"/>
          <w:szCs w:val="20"/>
        </w:rPr>
        <w:t xml:space="preserve"> prípade potreby verejný obstarávateľ umožní záujemcom vykonať obhliadku stavby a to najneskôr </w:t>
      </w:r>
      <w:r w:rsidR="002C4102">
        <w:rPr>
          <w:rFonts w:ascii="Noto Sans" w:hAnsi="Noto Sans" w:cs="Noto Sans"/>
          <w:bCs/>
          <w:sz w:val="20"/>
          <w:szCs w:val="20"/>
        </w:rPr>
        <w:t>5</w:t>
      </w:r>
      <w:r>
        <w:rPr>
          <w:rFonts w:ascii="Noto Sans" w:hAnsi="Noto Sans" w:cs="Noto Sans"/>
          <w:bCs/>
          <w:sz w:val="20"/>
          <w:szCs w:val="20"/>
        </w:rPr>
        <w:t xml:space="preserve"> dní pred termínom doručenia ponúk. </w:t>
      </w:r>
    </w:p>
    <w:p w14:paraId="62CA68FE" w14:textId="41F60A4B" w:rsidR="00594AAE" w:rsidRPr="002D4ADA" w:rsidRDefault="00594AAE" w:rsidP="00594AAE">
      <w:pPr>
        <w:pStyle w:val="Standard"/>
        <w:jc w:val="both"/>
        <w:rPr>
          <w:rFonts w:ascii="Noto Sans" w:hAnsi="Noto Sans" w:cs="Noto Sans"/>
          <w:b/>
          <w:sz w:val="20"/>
          <w:szCs w:val="20"/>
        </w:rPr>
      </w:pPr>
      <w:r>
        <w:rPr>
          <w:rFonts w:ascii="Noto Sans" w:hAnsi="Noto Sans" w:cs="Noto Sans"/>
          <w:bCs/>
          <w:sz w:val="20"/>
          <w:szCs w:val="20"/>
        </w:rPr>
        <w:t>Kontaktná osoba na vykonanie obhliadky</w:t>
      </w:r>
      <w:r w:rsidRPr="00AE16C2">
        <w:rPr>
          <w:rFonts w:ascii="Noto Sans" w:hAnsi="Noto Sans" w:cs="Noto Sans"/>
          <w:b/>
          <w:sz w:val="20"/>
          <w:szCs w:val="20"/>
        </w:rPr>
        <w:t>:  Ing. Gabriela Tomčíková :  + 421905 86 81 64 </w:t>
      </w:r>
    </w:p>
    <w:p w14:paraId="2B84F591" w14:textId="0A2AC692" w:rsidR="00594AAE" w:rsidRDefault="00594AAE" w:rsidP="00594AAE">
      <w:pPr>
        <w:pStyle w:val="Standard"/>
        <w:jc w:val="both"/>
        <w:rPr>
          <w:rFonts w:ascii="Noto Sans" w:hAnsi="Noto Sans" w:cs="Noto Sans"/>
          <w:sz w:val="20"/>
          <w:szCs w:val="20"/>
        </w:rPr>
      </w:pPr>
    </w:p>
    <w:p w14:paraId="12F8D88A" w14:textId="77777777" w:rsidR="00096E88" w:rsidRDefault="00096E88" w:rsidP="00096E88">
      <w:pPr>
        <w:pStyle w:val="Standard"/>
        <w:ind w:left="284"/>
        <w:jc w:val="both"/>
        <w:rPr>
          <w:rFonts w:ascii="Noto Sans" w:hAnsi="Noto Sans" w:cs="Noto Sans"/>
          <w:sz w:val="20"/>
          <w:szCs w:val="20"/>
        </w:rPr>
      </w:pPr>
    </w:p>
    <w:p w14:paraId="4B95595E" w14:textId="0C89C252" w:rsidR="00DE597D" w:rsidRDefault="00DE597D" w:rsidP="00DE597D">
      <w:pPr>
        <w:pStyle w:val="Standard"/>
        <w:jc w:val="both"/>
      </w:pPr>
      <w:r>
        <w:rPr>
          <w:rFonts w:ascii="Noto Sans" w:hAnsi="Noto Sans" w:cs="Noto Sans"/>
          <w:b/>
          <w:sz w:val="20"/>
          <w:szCs w:val="20"/>
        </w:rPr>
        <w:t>1</w:t>
      </w:r>
      <w:r w:rsidR="00594AAE">
        <w:rPr>
          <w:rFonts w:ascii="Noto Sans" w:hAnsi="Noto Sans" w:cs="Noto Sans"/>
          <w:b/>
          <w:sz w:val="20"/>
          <w:szCs w:val="20"/>
        </w:rPr>
        <w:t>2</w:t>
      </w:r>
      <w:r>
        <w:rPr>
          <w:rFonts w:ascii="Noto Sans" w:hAnsi="Noto Sans" w:cs="Noto Sans"/>
          <w:b/>
          <w:sz w:val="20"/>
          <w:szCs w:val="20"/>
        </w:rPr>
        <w:t>. Kritéria na vyhodnotenie ponúk:   Celková cena spolu v EUR bez DPH</w:t>
      </w:r>
    </w:p>
    <w:p w14:paraId="3B92454A" w14:textId="77777777" w:rsidR="00DE597D" w:rsidRDefault="00DE597D" w:rsidP="00DE597D">
      <w:pPr>
        <w:pStyle w:val="Standard"/>
        <w:jc w:val="both"/>
        <w:rPr>
          <w:rFonts w:ascii="Noto Sans" w:hAnsi="Noto Sans" w:cs="Noto Sans"/>
          <w:sz w:val="20"/>
          <w:szCs w:val="20"/>
        </w:rPr>
      </w:pPr>
    </w:p>
    <w:p w14:paraId="7578EF10" w14:textId="77777777" w:rsidR="00DE597D" w:rsidRDefault="00DE597D" w:rsidP="00DE597D">
      <w:pPr>
        <w:pStyle w:val="Standard"/>
        <w:jc w:val="both"/>
        <w:rPr>
          <w:rFonts w:ascii="Noto Sans" w:hAnsi="Noto Sans" w:cs="Noto Sans"/>
          <w:sz w:val="20"/>
          <w:szCs w:val="20"/>
        </w:rPr>
      </w:pPr>
      <w:r>
        <w:rPr>
          <w:rFonts w:ascii="Noto Sans" w:hAnsi="Noto Sans" w:cs="Noto Sans"/>
          <w:sz w:val="20"/>
          <w:szCs w:val="20"/>
        </w:rPr>
        <w:t xml:space="preserve">      Úspešným uchádzačom bude ten, kto bude mať najnižšiu celkovú cenu spolu za predmet </w:t>
      </w:r>
      <w:r>
        <w:rPr>
          <w:rFonts w:ascii="Noto Sans" w:hAnsi="Noto Sans" w:cs="Noto Sans"/>
          <w:sz w:val="20"/>
          <w:szCs w:val="20"/>
        </w:rPr>
        <w:br/>
        <w:t>zákazky v € bez DPH (sumár podľa Prílohy č.1).</w:t>
      </w:r>
    </w:p>
    <w:p w14:paraId="3B782815" w14:textId="77777777" w:rsidR="00B402BE" w:rsidRDefault="00B402BE" w:rsidP="00DE597D">
      <w:pPr>
        <w:pStyle w:val="Standard"/>
        <w:jc w:val="both"/>
        <w:rPr>
          <w:rFonts w:ascii="Noto Sans" w:hAnsi="Noto Sans" w:cs="Noto Sans"/>
          <w:sz w:val="20"/>
          <w:szCs w:val="20"/>
        </w:rPr>
      </w:pPr>
    </w:p>
    <w:p w14:paraId="0BA67D6E" w14:textId="73D43518" w:rsidR="00DE597D" w:rsidRDefault="00DE597D" w:rsidP="00DE597D">
      <w:pPr>
        <w:pStyle w:val="Standard"/>
        <w:jc w:val="both"/>
        <w:rPr>
          <w:rFonts w:ascii="Noto Sans" w:hAnsi="Noto Sans" w:cs="Noto Sans"/>
          <w:b/>
          <w:sz w:val="20"/>
          <w:szCs w:val="20"/>
        </w:rPr>
      </w:pPr>
      <w:r>
        <w:rPr>
          <w:rFonts w:ascii="Noto Sans" w:hAnsi="Noto Sans" w:cs="Noto Sans"/>
          <w:b/>
          <w:sz w:val="20"/>
          <w:szCs w:val="20"/>
        </w:rPr>
        <w:t>1</w:t>
      </w:r>
      <w:r w:rsidR="00594AAE">
        <w:rPr>
          <w:rFonts w:ascii="Noto Sans" w:hAnsi="Noto Sans" w:cs="Noto Sans"/>
          <w:b/>
          <w:sz w:val="20"/>
          <w:szCs w:val="20"/>
        </w:rPr>
        <w:t>3</w:t>
      </w:r>
      <w:r>
        <w:rPr>
          <w:rFonts w:ascii="Noto Sans" w:hAnsi="Noto Sans" w:cs="Noto Sans"/>
          <w:b/>
          <w:sz w:val="20"/>
          <w:szCs w:val="20"/>
        </w:rPr>
        <w:t>. Vyhodnotenie ponúk:</w:t>
      </w:r>
    </w:p>
    <w:p w14:paraId="0D26A999" w14:textId="77777777" w:rsidR="00AA7264" w:rsidRDefault="00AA7264" w:rsidP="00DE597D">
      <w:pPr>
        <w:pStyle w:val="Standard"/>
        <w:jc w:val="both"/>
      </w:pPr>
    </w:p>
    <w:p w14:paraId="1F4514BF" w14:textId="77777777" w:rsidR="00DE597D" w:rsidRDefault="00DE597D" w:rsidP="00DE597D">
      <w:pPr>
        <w:pStyle w:val="Standard"/>
        <w:jc w:val="both"/>
        <w:rPr>
          <w:rFonts w:ascii="Noto Sans" w:hAnsi="Noto Sans" w:cs="Noto Sans"/>
          <w:sz w:val="20"/>
          <w:szCs w:val="20"/>
        </w:rPr>
      </w:pPr>
      <w:r>
        <w:rPr>
          <w:rFonts w:ascii="Noto Sans" w:hAnsi="Noto Sans" w:cs="Noto Sans"/>
          <w:sz w:val="20"/>
          <w:szCs w:val="20"/>
        </w:rPr>
        <w:t>Verejný obstarávateľ po uplynutí lehoty na predkladanie ponúk vyhodnotí splnenie podmienok účasti a požiadaviek na predmet zákazky u uchádzača, ktorý sa umiestnil na prvom mieste                      v poradí, z hľadiska uplatnenia kritéria na vyhodnotenie ponúk.</w:t>
      </w:r>
    </w:p>
    <w:p w14:paraId="3839A5C6" w14:textId="77777777" w:rsidR="00DE597D" w:rsidRDefault="00DE597D" w:rsidP="00DE597D">
      <w:pPr>
        <w:pStyle w:val="Standard"/>
        <w:jc w:val="both"/>
      </w:pPr>
      <w:r>
        <w:rPr>
          <w:rFonts w:ascii="Noto Sans" w:hAnsi="Noto Sans" w:cs="Noto Sans"/>
          <w:bCs/>
          <w:sz w:val="20"/>
          <w:szCs w:val="20"/>
        </w:rPr>
        <w:t>V prípade, ak z predložených dokladov nemožno posúdiť ich platnosť alebo splnenie požiadaviek uvedených v tejto Výzve, verejný obstarávateľ elektronicky požiada uchádzača, ktorý sa umiestnil na prvom mieste v systéme JOSEPHINE prostredníctvo</w:t>
      </w:r>
      <w:r w:rsidR="006A4E57">
        <w:rPr>
          <w:rFonts w:ascii="Noto Sans" w:hAnsi="Noto Sans" w:cs="Noto Sans"/>
          <w:bCs/>
          <w:sz w:val="20"/>
          <w:szCs w:val="20"/>
        </w:rPr>
        <w:t>m</w:t>
      </w:r>
      <w:r>
        <w:rPr>
          <w:rFonts w:ascii="Noto Sans" w:hAnsi="Noto Sans" w:cs="Noto Sans"/>
          <w:bCs/>
          <w:sz w:val="20"/>
          <w:szCs w:val="20"/>
        </w:rPr>
        <w:t xml:space="preserve"> okna „KOMUNIKÁCIA“ o vysvetlenie predložených dokladov. Vysvetlenie uchádzač doručí elektronicky v systéme JOSEPHINE prostredníctvom okna „KOMUNIKÁCIA“.      </w:t>
      </w:r>
    </w:p>
    <w:p w14:paraId="16997439" w14:textId="77777777" w:rsidR="00DE597D" w:rsidRDefault="00DE597D" w:rsidP="00DE597D">
      <w:pPr>
        <w:pStyle w:val="Standard"/>
        <w:jc w:val="both"/>
      </w:pPr>
      <w:r>
        <w:rPr>
          <w:rFonts w:ascii="Noto Sans" w:hAnsi="Noto Sans" w:cs="Noto Sans"/>
          <w:sz w:val="20"/>
          <w:szCs w:val="20"/>
          <w:u w:val="single"/>
        </w:rPr>
        <w:t>V prípade, ak ponuka uchádzača, ktorý sa umiestnil na prvom mieste nebude spĺňať</w:t>
      </w:r>
      <w:r>
        <w:rPr>
          <w:rFonts w:ascii="Noto Sans" w:hAnsi="Noto Sans" w:cs="Noto Sans"/>
          <w:sz w:val="20"/>
          <w:szCs w:val="20"/>
        </w:rPr>
        <w:t xml:space="preserve">      </w:t>
      </w:r>
      <w:r>
        <w:rPr>
          <w:rFonts w:ascii="Noto Sans" w:hAnsi="Noto Sans" w:cs="Noto Sans"/>
          <w:sz w:val="20"/>
          <w:szCs w:val="20"/>
          <w:u w:val="single"/>
        </w:rPr>
        <w:t>požiadavky verejného obstarávateľa, pristúpi k vyhodnoteniu ponuky uchádzača, ktorý  sa</w:t>
      </w:r>
      <w:r>
        <w:rPr>
          <w:rFonts w:ascii="Noto Sans" w:hAnsi="Noto Sans" w:cs="Noto Sans"/>
          <w:sz w:val="20"/>
          <w:szCs w:val="20"/>
        </w:rPr>
        <w:t xml:space="preserve">  </w:t>
      </w:r>
      <w:r>
        <w:rPr>
          <w:rFonts w:ascii="Noto Sans" w:hAnsi="Noto Sans" w:cs="Noto Sans"/>
          <w:sz w:val="20"/>
          <w:szCs w:val="20"/>
          <w:u w:val="single"/>
        </w:rPr>
        <w:t>umiestnil v poradí na nasledujúcom mieste.</w:t>
      </w:r>
      <w:r>
        <w:rPr>
          <w:rFonts w:ascii="Noto Sans" w:hAnsi="Noto Sans" w:cs="Noto Sans"/>
          <w:sz w:val="20"/>
          <w:szCs w:val="20"/>
        </w:rPr>
        <w:t xml:space="preserve">       </w:t>
      </w:r>
    </w:p>
    <w:p w14:paraId="180C79A3" w14:textId="77777777" w:rsidR="00DE597D" w:rsidRDefault="00DE597D" w:rsidP="00DE597D">
      <w:pPr>
        <w:pStyle w:val="Standard"/>
        <w:jc w:val="both"/>
        <w:rPr>
          <w:rFonts w:ascii="Noto Sans" w:hAnsi="Noto Sans" w:cs="Noto Sans"/>
          <w:sz w:val="20"/>
          <w:szCs w:val="20"/>
        </w:rPr>
      </w:pPr>
      <w:r>
        <w:rPr>
          <w:rFonts w:ascii="Noto Sans" w:hAnsi="Noto Sans" w:cs="Noto Sans"/>
          <w:sz w:val="20"/>
          <w:szCs w:val="20"/>
        </w:rPr>
        <w:t>Uchádzačom, ktorí nesplnia požiadavky na predmet zákazky zašle verejný obstarávateľ       správu s názvom „Oznámenie o vylúčení“, ktorú elektronicky doručí v systéme JOSEPHINE prostredníctvom okna „KOMUNIKÁCIA“. O doručení správy bude uchádzač informovaný aj prostredníctvom notifikačného e-mailu na e-mailovú adresu zadanú pri registrácii.</w:t>
      </w:r>
    </w:p>
    <w:p w14:paraId="31A32E45" w14:textId="77777777" w:rsidR="00DE597D" w:rsidRDefault="00DE597D" w:rsidP="00DE597D">
      <w:pPr>
        <w:pStyle w:val="Standard"/>
        <w:jc w:val="both"/>
        <w:rPr>
          <w:rFonts w:ascii="Noto Sans" w:hAnsi="Noto Sans" w:cs="Noto Sans"/>
          <w:sz w:val="20"/>
          <w:szCs w:val="20"/>
        </w:rPr>
      </w:pPr>
    </w:p>
    <w:p w14:paraId="5C32CE8D" w14:textId="091AAAAD" w:rsidR="00F8222C" w:rsidRDefault="00F8222C" w:rsidP="00DE597D">
      <w:pPr>
        <w:pStyle w:val="Standard"/>
        <w:jc w:val="both"/>
        <w:rPr>
          <w:rFonts w:ascii="Noto Sans" w:hAnsi="Noto Sans" w:cs="Noto Sans"/>
          <w:sz w:val="20"/>
          <w:szCs w:val="20"/>
        </w:rPr>
      </w:pPr>
    </w:p>
    <w:p w14:paraId="5F1258CE" w14:textId="77777777" w:rsidR="00CB62A6" w:rsidRDefault="00CB62A6" w:rsidP="00DE597D">
      <w:pPr>
        <w:pStyle w:val="Standard"/>
        <w:jc w:val="both"/>
        <w:rPr>
          <w:rFonts w:ascii="Noto Sans" w:hAnsi="Noto Sans" w:cs="Noto Sans"/>
          <w:sz w:val="20"/>
          <w:szCs w:val="20"/>
        </w:rPr>
      </w:pPr>
    </w:p>
    <w:p w14:paraId="242AEDFC" w14:textId="5DE5CC3F" w:rsidR="00DE597D" w:rsidRDefault="00DE597D" w:rsidP="0074454B">
      <w:pPr>
        <w:pStyle w:val="Standard"/>
        <w:jc w:val="both"/>
        <w:rPr>
          <w:rFonts w:ascii="Noto Sans" w:hAnsi="Noto Sans" w:cs="Noto Sans"/>
          <w:sz w:val="20"/>
          <w:szCs w:val="20"/>
        </w:rPr>
      </w:pPr>
      <w:r>
        <w:rPr>
          <w:rFonts w:ascii="Noto Sans" w:hAnsi="Noto Sans" w:cs="Noto Sans"/>
          <w:b/>
          <w:sz w:val="20"/>
          <w:szCs w:val="20"/>
        </w:rPr>
        <w:t>1</w:t>
      </w:r>
      <w:r w:rsidR="00594AAE">
        <w:rPr>
          <w:rFonts w:ascii="Noto Sans" w:hAnsi="Noto Sans" w:cs="Noto Sans"/>
          <w:b/>
          <w:sz w:val="20"/>
          <w:szCs w:val="20"/>
        </w:rPr>
        <w:t>4</w:t>
      </w:r>
      <w:r>
        <w:rPr>
          <w:rFonts w:ascii="Noto Sans" w:hAnsi="Noto Sans" w:cs="Noto Sans"/>
          <w:b/>
          <w:sz w:val="20"/>
          <w:szCs w:val="20"/>
        </w:rPr>
        <w:t>. Prijatie ponuky:</w:t>
      </w:r>
      <w:r w:rsidR="0074454B">
        <w:rPr>
          <w:rFonts w:ascii="Noto Sans" w:hAnsi="Noto Sans" w:cs="Noto Sans"/>
          <w:b/>
          <w:sz w:val="20"/>
          <w:szCs w:val="20"/>
        </w:rPr>
        <w:t xml:space="preserve"> </w:t>
      </w:r>
      <w:r>
        <w:rPr>
          <w:rFonts w:ascii="Noto Sans" w:hAnsi="Noto Sans" w:cs="Noto Sans"/>
          <w:sz w:val="20"/>
          <w:szCs w:val="20"/>
        </w:rPr>
        <w:t>S úspešným uchádzačom bude uzatvorená Zmluva</w:t>
      </w:r>
      <w:r w:rsidR="003D1A0D">
        <w:rPr>
          <w:rFonts w:ascii="Noto Sans" w:hAnsi="Noto Sans" w:cs="Noto Sans"/>
          <w:sz w:val="20"/>
          <w:szCs w:val="20"/>
        </w:rPr>
        <w:t xml:space="preserve"> o dielo.</w:t>
      </w:r>
    </w:p>
    <w:p w14:paraId="53D97EED" w14:textId="77777777" w:rsidR="00CB62A6" w:rsidRDefault="00CB62A6" w:rsidP="0074454B">
      <w:pPr>
        <w:pStyle w:val="Standard"/>
        <w:jc w:val="both"/>
        <w:rPr>
          <w:rFonts w:ascii="Noto Sans" w:hAnsi="Noto Sans" w:cs="Noto Sans"/>
          <w:sz w:val="20"/>
          <w:szCs w:val="20"/>
        </w:rPr>
      </w:pPr>
    </w:p>
    <w:p w14:paraId="5EA901F2" w14:textId="6C1EF7F1" w:rsidR="00086F21" w:rsidRPr="00086F21" w:rsidRDefault="003B591A" w:rsidP="00086F21">
      <w:pPr>
        <w:pStyle w:val="Standard"/>
        <w:ind w:firstLine="708"/>
        <w:jc w:val="both"/>
        <w:rPr>
          <w:rFonts w:ascii="Noto Sans" w:hAnsi="Noto Sans" w:cs="Noto Sans"/>
          <w:sz w:val="20"/>
          <w:szCs w:val="20"/>
        </w:rPr>
      </w:pPr>
      <w:r>
        <w:rPr>
          <w:rFonts w:ascii="Noto Sans" w:hAnsi="Noto Sans" w:cs="Noto Sans"/>
          <w:sz w:val="20"/>
          <w:szCs w:val="20"/>
        </w:rPr>
        <w:t>U</w:t>
      </w:r>
      <w:r w:rsidR="00086F21" w:rsidRPr="00086F21">
        <w:rPr>
          <w:rFonts w:ascii="Noto Sans" w:hAnsi="Noto Sans" w:cs="Noto Sans"/>
          <w:sz w:val="20"/>
          <w:szCs w:val="20"/>
        </w:rPr>
        <w:t xml:space="preserve">chádzač </w:t>
      </w:r>
      <w:r>
        <w:rPr>
          <w:rFonts w:ascii="Noto Sans" w:hAnsi="Noto Sans" w:cs="Noto Sans"/>
          <w:sz w:val="20"/>
          <w:szCs w:val="20"/>
        </w:rPr>
        <w:t>ako súčasť ponuky</w:t>
      </w:r>
      <w:r w:rsidR="00086F21" w:rsidRPr="00086F21">
        <w:rPr>
          <w:rFonts w:ascii="Noto Sans" w:hAnsi="Noto Sans" w:cs="Noto Sans"/>
          <w:sz w:val="20"/>
          <w:szCs w:val="20"/>
        </w:rPr>
        <w:t xml:space="preserve"> predlož</w:t>
      </w:r>
      <w:r>
        <w:rPr>
          <w:rFonts w:ascii="Noto Sans" w:hAnsi="Noto Sans" w:cs="Noto Sans"/>
          <w:sz w:val="20"/>
          <w:szCs w:val="20"/>
        </w:rPr>
        <w:t>í</w:t>
      </w:r>
      <w:r w:rsidR="00086F21" w:rsidRPr="00086F21">
        <w:rPr>
          <w:rFonts w:ascii="Noto Sans" w:hAnsi="Noto Sans" w:cs="Noto Sans"/>
          <w:sz w:val="20"/>
          <w:szCs w:val="20"/>
        </w:rPr>
        <w:t xml:space="preserve"> návrh zmluvy, ktorá musí byť v súlade s výzvou a s jeho ponukou. Ak návrh zmluvy úspešného uchádzača nebude v súlade s výzvou alebo jeho ponukou alebo bude mať neprijateľné podmienky, verejný obstarávateľ  vyzve uchádzača na odstránenie nedostatkov. Ak úspešný uchádzač neodstráni nedostatky v stanovenom termíne, </w:t>
      </w:r>
      <w:r w:rsidR="00086F21" w:rsidRPr="00086F21">
        <w:rPr>
          <w:rFonts w:ascii="Noto Sans" w:hAnsi="Noto Sans" w:cs="Noto Sans"/>
          <w:sz w:val="20"/>
          <w:szCs w:val="20"/>
        </w:rPr>
        <w:lastRenderedPageBreak/>
        <w:t xml:space="preserve">bude to považované za odstúpenie od jeho ponuky. V takom prípade bude vyzvaný na predloženie návrhu zmluvy ďalší uchádzač s ďalšou najlepšou ponukou obdobným postupom. </w:t>
      </w:r>
    </w:p>
    <w:p w14:paraId="14BC76B6" w14:textId="77777777" w:rsidR="00086F21" w:rsidRDefault="00086F21" w:rsidP="00086F21">
      <w:pPr>
        <w:spacing w:after="11" w:line="259" w:lineRule="auto"/>
        <w:ind w:left="427"/>
      </w:pPr>
      <w:r>
        <w:t xml:space="preserve"> </w:t>
      </w:r>
    </w:p>
    <w:p w14:paraId="0798BF2F" w14:textId="2E9F72DD" w:rsidR="00DE597D" w:rsidRDefault="00DE597D" w:rsidP="00DE597D">
      <w:pPr>
        <w:pStyle w:val="Standard"/>
        <w:tabs>
          <w:tab w:val="left" w:pos="360"/>
        </w:tabs>
        <w:jc w:val="both"/>
        <w:rPr>
          <w:rFonts w:ascii="Noto Sans" w:hAnsi="Noto Sans" w:cs="Noto Sans"/>
          <w:iCs/>
          <w:sz w:val="20"/>
          <w:szCs w:val="20"/>
        </w:rPr>
      </w:pPr>
      <w:r>
        <w:rPr>
          <w:rFonts w:ascii="Noto Sans" w:hAnsi="Noto Sans" w:cs="Noto Sans"/>
          <w:b/>
          <w:sz w:val="20"/>
          <w:szCs w:val="20"/>
        </w:rPr>
        <w:t>1</w:t>
      </w:r>
      <w:r w:rsidR="00594AAE">
        <w:rPr>
          <w:rFonts w:ascii="Noto Sans" w:hAnsi="Noto Sans" w:cs="Noto Sans"/>
          <w:b/>
          <w:sz w:val="20"/>
          <w:szCs w:val="20"/>
        </w:rPr>
        <w:t>5</w:t>
      </w:r>
      <w:r>
        <w:rPr>
          <w:rFonts w:ascii="Noto Sans" w:hAnsi="Noto Sans" w:cs="Noto Sans"/>
          <w:b/>
          <w:sz w:val="20"/>
          <w:szCs w:val="20"/>
        </w:rPr>
        <w:t xml:space="preserve">. </w:t>
      </w:r>
      <w:r>
        <w:rPr>
          <w:rFonts w:ascii="Noto Sans" w:hAnsi="Noto Sans" w:cs="Noto Sans"/>
          <w:iCs/>
          <w:sz w:val="20"/>
          <w:szCs w:val="20"/>
        </w:rPr>
        <w:t xml:space="preserve">Verejný obstarávateľ môže pred uzatvorením zmluvného vzťahu požiadať úspešného </w:t>
      </w:r>
      <w:r>
        <w:rPr>
          <w:rFonts w:ascii="Noto Sans" w:hAnsi="Noto Sans" w:cs="Noto Sans"/>
          <w:iCs/>
          <w:sz w:val="20"/>
          <w:szCs w:val="20"/>
        </w:rPr>
        <w:br/>
        <w:t xml:space="preserve">uchádzača o predloženie originálu  alebo overenej  kópie  oprávnenia  na </w:t>
      </w:r>
      <w:r w:rsidR="00096E88">
        <w:rPr>
          <w:rFonts w:ascii="Noto Sans" w:hAnsi="Noto Sans" w:cs="Noto Sans"/>
          <w:iCs/>
          <w:sz w:val="20"/>
          <w:szCs w:val="20"/>
        </w:rPr>
        <w:t>projekčné práce.</w:t>
      </w:r>
    </w:p>
    <w:p w14:paraId="09EB2932" w14:textId="77777777" w:rsidR="00F8222C" w:rsidRDefault="00F8222C" w:rsidP="00DE597D">
      <w:pPr>
        <w:pStyle w:val="Standard"/>
        <w:tabs>
          <w:tab w:val="left" w:pos="360"/>
        </w:tabs>
        <w:jc w:val="both"/>
      </w:pPr>
    </w:p>
    <w:p w14:paraId="1D9822B5" w14:textId="77777777" w:rsidR="00DE597D" w:rsidRDefault="00DE597D" w:rsidP="00DE597D">
      <w:pPr>
        <w:pStyle w:val="Standard"/>
        <w:tabs>
          <w:tab w:val="left" w:pos="360"/>
        </w:tabs>
        <w:jc w:val="both"/>
        <w:rPr>
          <w:rFonts w:ascii="Noto Sans" w:hAnsi="Noto Sans" w:cs="Noto Sans"/>
          <w:iCs/>
          <w:sz w:val="20"/>
          <w:szCs w:val="20"/>
        </w:rPr>
      </w:pPr>
    </w:p>
    <w:p w14:paraId="70782E6D" w14:textId="2A04046F" w:rsidR="00DE597D" w:rsidRDefault="00DE597D" w:rsidP="00DE597D">
      <w:pPr>
        <w:pStyle w:val="Standard"/>
        <w:shd w:val="clear" w:color="auto" w:fill="FFFFFF"/>
        <w:tabs>
          <w:tab w:val="left" w:pos="426"/>
        </w:tabs>
        <w:ind w:firstLine="15"/>
        <w:jc w:val="both"/>
        <w:rPr>
          <w:rFonts w:ascii="Noto Sans" w:hAnsi="Noto Sans" w:cs="Noto Sans"/>
          <w:b/>
          <w:bCs/>
          <w:color w:val="000000"/>
          <w:sz w:val="20"/>
          <w:szCs w:val="20"/>
        </w:rPr>
      </w:pPr>
      <w:r>
        <w:rPr>
          <w:rFonts w:ascii="Noto Sans" w:hAnsi="Noto Sans" w:cs="Noto Sans"/>
          <w:b/>
          <w:bCs/>
          <w:color w:val="000000"/>
          <w:sz w:val="20"/>
          <w:szCs w:val="20"/>
        </w:rPr>
        <w:t>1</w:t>
      </w:r>
      <w:r w:rsidR="00594AAE">
        <w:rPr>
          <w:rFonts w:ascii="Noto Sans" w:hAnsi="Noto Sans" w:cs="Noto Sans"/>
          <w:b/>
          <w:bCs/>
          <w:color w:val="000000"/>
          <w:sz w:val="20"/>
          <w:szCs w:val="20"/>
        </w:rPr>
        <w:t>6</w:t>
      </w:r>
      <w:r>
        <w:rPr>
          <w:rFonts w:ascii="Noto Sans" w:hAnsi="Noto Sans" w:cs="Noto Sans"/>
          <w:b/>
          <w:bCs/>
          <w:color w:val="000000"/>
          <w:sz w:val="20"/>
          <w:szCs w:val="20"/>
        </w:rPr>
        <w:t xml:space="preserve">.  </w:t>
      </w:r>
      <w:r>
        <w:rPr>
          <w:rFonts w:ascii="Noto Sans" w:hAnsi="Noto Sans" w:cs="Noto Sans"/>
          <w:color w:val="000000"/>
          <w:sz w:val="20"/>
          <w:szCs w:val="20"/>
        </w:rPr>
        <w:t>Verejný</w:t>
      </w:r>
      <w:r>
        <w:rPr>
          <w:rFonts w:ascii="Noto Sans" w:hAnsi="Noto Sans" w:cs="Noto Sans"/>
          <w:b/>
          <w:bCs/>
          <w:color w:val="000000"/>
          <w:sz w:val="20"/>
          <w:szCs w:val="20"/>
        </w:rPr>
        <w:t xml:space="preserve"> </w:t>
      </w:r>
      <w:r>
        <w:rPr>
          <w:rFonts w:ascii="Noto Sans" w:hAnsi="Noto Sans" w:cs="Noto Sans"/>
          <w:color w:val="000000"/>
          <w:sz w:val="20"/>
          <w:szCs w:val="20"/>
        </w:rPr>
        <w:t xml:space="preserve">obstarávateľ v súlade s §11 zákona č. 343/2015 </w:t>
      </w:r>
      <w:proofErr w:type="spellStart"/>
      <w:r>
        <w:rPr>
          <w:rFonts w:ascii="Noto Sans" w:hAnsi="Noto Sans" w:cs="Noto Sans"/>
          <w:color w:val="000000"/>
          <w:sz w:val="20"/>
          <w:szCs w:val="20"/>
        </w:rPr>
        <w:t>Z.z.o</w:t>
      </w:r>
      <w:proofErr w:type="spellEnd"/>
      <w:r>
        <w:rPr>
          <w:rFonts w:ascii="Noto Sans" w:hAnsi="Noto Sans" w:cs="Noto Sans"/>
          <w:color w:val="000000"/>
          <w:sz w:val="20"/>
          <w:szCs w:val="20"/>
        </w:rPr>
        <w:t xml:space="preserve"> verejnom obstarávaní neuzavrie zmluvu s úspešným uchádzačom, ktorý má byť zapísaný v registri  partnerov verejného sektora                ( ďalej len RPVS )  a nie je zapísaný v RPVS. Vyššie uvedená požiadavka vyplýva § 2 ods.2 zákona č.315/2016 </w:t>
      </w:r>
      <w:proofErr w:type="spellStart"/>
      <w:r>
        <w:rPr>
          <w:rFonts w:ascii="Noto Sans" w:hAnsi="Noto Sans" w:cs="Noto Sans"/>
          <w:color w:val="000000"/>
          <w:sz w:val="20"/>
          <w:szCs w:val="20"/>
        </w:rPr>
        <w:t>Z.z</w:t>
      </w:r>
      <w:proofErr w:type="spellEnd"/>
      <w:r>
        <w:rPr>
          <w:rFonts w:ascii="Noto Sans" w:hAnsi="Noto Sans" w:cs="Noto Sans"/>
          <w:color w:val="000000"/>
          <w:sz w:val="20"/>
          <w:szCs w:val="20"/>
        </w:rPr>
        <w:t>. O registri  partnerov verejného sektora pri jednorazovom poskytnutí finančných prostriedkov prevyšujúcich sumu 100.000 Eur alebo v úhrne sumu 250.000 Eur  kalendárnom roku, ak ide o opakujúce sa plnenie.</w:t>
      </w:r>
      <w:r>
        <w:rPr>
          <w:rFonts w:ascii="Noto Sans" w:hAnsi="Noto Sans" w:cs="Noto Sans"/>
          <w:b/>
          <w:bCs/>
          <w:color w:val="000000"/>
          <w:sz w:val="20"/>
          <w:szCs w:val="20"/>
        </w:rPr>
        <w:t xml:space="preserve"> Predpokladaná hodnota predmetnej zákazky neprevyšuje  sumu 100.000 Eur bez DPH.</w:t>
      </w:r>
    </w:p>
    <w:p w14:paraId="3048FE2C" w14:textId="77777777" w:rsidR="00086F21" w:rsidRDefault="00086F21" w:rsidP="00DE597D">
      <w:pPr>
        <w:pStyle w:val="Standard"/>
        <w:shd w:val="clear" w:color="auto" w:fill="FFFFFF"/>
        <w:tabs>
          <w:tab w:val="left" w:pos="426"/>
        </w:tabs>
        <w:ind w:firstLine="15"/>
        <w:jc w:val="both"/>
      </w:pPr>
    </w:p>
    <w:p w14:paraId="2C47F8BD" w14:textId="424CCF76" w:rsidR="00DE597D" w:rsidRDefault="00DE597D" w:rsidP="00DE597D">
      <w:pPr>
        <w:pStyle w:val="Standard"/>
        <w:jc w:val="both"/>
      </w:pPr>
      <w:r>
        <w:rPr>
          <w:rFonts w:ascii="Noto Sans" w:hAnsi="Noto Sans" w:cs="Noto Sans"/>
          <w:b/>
          <w:bCs/>
          <w:sz w:val="20"/>
          <w:szCs w:val="20"/>
        </w:rPr>
        <w:t>1</w:t>
      </w:r>
      <w:r w:rsidR="00594AAE">
        <w:rPr>
          <w:rFonts w:ascii="Noto Sans" w:hAnsi="Noto Sans" w:cs="Noto Sans"/>
          <w:b/>
          <w:bCs/>
          <w:sz w:val="20"/>
          <w:szCs w:val="20"/>
        </w:rPr>
        <w:t>7</w:t>
      </w:r>
      <w:r>
        <w:rPr>
          <w:rFonts w:ascii="Noto Sans" w:hAnsi="Noto Sans" w:cs="Noto Sans"/>
          <w:b/>
          <w:bCs/>
          <w:sz w:val="20"/>
          <w:szCs w:val="20"/>
        </w:rPr>
        <w:t xml:space="preserve"> . Ďalšie informácie verejného obstarávateľa:</w:t>
      </w:r>
    </w:p>
    <w:p w14:paraId="601E428D" w14:textId="77777777" w:rsidR="00DE597D" w:rsidRDefault="00DE597D" w:rsidP="00DE597D">
      <w:pPr>
        <w:pStyle w:val="Default"/>
        <w:jc w:val="both"/>
        <w:rPr>
          <w:rFonts w:ascii="Noto Sans" w:hAnsi="Noto Sans" w:cs="Noto Sans"/>
          <w:sz w:val="20"/>
          <w:szCs w:val="20"/>
        </w:rPr>
      </w:pPr>
      <w:r>
        <w:rPr>
          <w:rFonts w:ascii="Noto Sans" w:hAnsi="Noto Sans" w:cs="Noto Sans"/>
          <w:sz w:val="20"/>
          <w:szCs w:val="20"/>
        </w:rPr>
        <w:t xml:space="preserve">Verejný obstarávateľ bude pri uskutočňovaní tohto postupu zadávania zákazky postupovať                         v súlade so </w:t>
      </w:r>
      <w:proofErr w:type="spellStart"/>
      <w:r>
        <w:rPr>
          <w:rFonts w:ascii="Noto Sans" w:hAnsi="Noto Sans" w:cs="Noto Sans"/>
          <w:sz w:val="20"/>
          <w:szCs w:val="20"/>
        </w:rPr>
        <w:t>ZoVO</w:t>
      </w:r>
      <w:proofErr w:type="spellEnd"/>
      <w:r>
        <w:rPr>
          <w:rFonts w:ascii="Noto Sans" w:hAnsi="Noto Sans" w:cs="Noto Sans"/>
          <w:sz w:val="20"/>
          <w:szCs w:val="20"/>
        </w:rPr>
        <w:t>, prípadne inými všeobecne záväznými právnymi predpismi.</w:t>
      </w:r>
    </w:p>
    <w:p w14:paraId="03EBF78A" w14:textId="77777777" w:rsidR="00DE597D" w:rsidRDefault="00DE597D" w:rsidP="00DE597D">
      <w:pPr>
        <w:pStyle w:val="Default"/>
        <w:jc w:val="both"/>
        <w:rPr>
          <w:rFonts w:ascii="Noto Sans" w:hAnsi="Noto Sans" w:cs="Noto Sans"/>
          <w:sz w:val="20"/>
          <w:szCs w:val="20"/>
        </w:rPr>
      </w:pPr>
      <w:r>
        <w:rPr>
          <w:rFonts w:ascii="Noto Sans" w:hAnsi="Noto Sans" w:cs="Noto Sans"/>
          <w:sz w:val="20"/>
          <w:szCs w:val="20"/>
        </w:rPr>
        <w:t xml:space="preserve">Proti rozhodnutiu verejného obstarávateľa pri postupe zadávania zákazky podľa §117 </w:t>
      </w:r>
      <w:proofErr w:type="spellStart"/>
      <w:r>
        <w:rPr>
          <w:rFonts w:ascii="Noto Sans" w:hAnsi="Noto Sans" w:cs="Noto Sans"/>
          <w:sz w:val="20"/>
          <w:szCs w:val="20"/>
        </w:rPr>
        <w:t>ZoVO</w:t>
      </w:r>
      <w:proofErr w:type="spellEnd"/>
      <w:r>
        <w:rPr>
          <w:rFonts w:ascii="Noto Sans" w:hAnsi="Noto Sans" w:cs="Noto Sans"/>
          <w:sz w:val="20"/>
          <w:szCs w:val="20"/>
        </w:rPr>
        <w:t xml:space="preserve"> nie je možné v zmysle §170 ods. 7 písm. b) </w:t>
      </w:r>
      <w:proofErr w:type="spellStart"/>
      <w:r>
        <w:rPr>
          <w:rFonts w:ascii="Noto Sans" w:hAnsi="Noto Sans" w:cs="Noto Sans"/>
          <w:sz w:val="20"/>
          <w:szCs w:val="20"/>
        </w:rPr>
        <w:t>ZoVO</w:t>
      </w:r>
      <w:proofErr w:type="spellEnd"/>
      <w:r>
        <w:rPr>
          <w:rFonts w:ascii="Noto Sans" w:hAnsi="Noto Sans" w:cs="Noto Sans"/>
          <w:sz w:val="20"/>
          <w:szCs w:val="20"/>
        </w:rPr>
        <w:t xml:space="preserve"> podať námietky. Všetky výdavky spojené s prípravou a predložením ponuky znáša uchádzač bez akéhokoľvek finančného alebo iného nároku voči verejnému obstarávateľovi a to aj v prípade, že verejný obstarávateľ neprijme ani jednu z predložených ponúk alebo zruší postup zadávania zákazky.          </w:t>
      </w:r>
    </w:p>
    <w:p w14:paraId="0E841438" w14:textId="77777777" w:rsidR="00D965C3" w:rsidRDefault="00D965C3" w:rsidP="00DE597D">
      <w:pPr>
        <w:pStyle w:val="Default"/>
        <w:rPr>
          <w:rFonts w:ascii="Noto Sans" w:hAnsi="Noto Sans" w:cs="Noto Sans"/>
          <w:sz w:val="20"/>
          <w:szCs w:val="20"/>
        </w:rPr>
      </w:pPr>
    </w:p>
    <w:p w14:paraId="7C086CD3" w14:textId="77777777" w:rsidR="00D965C3" w:rsidRDefault="00D965C3" w:rsidP="00DE597D">
      <w:pPr>
        <w:pStyle w:val="Default"/>
        <w:rPr>
          <w:rFonts w:ascii="Noto Sans" w:hAnsi="Noto Sans" w:cs="Noto Sans"/>
          <w:sz w:val="20"/>
          <w:szCs w:val="20"/>
        </w:rPr>
      </w:pPr>
    </w:p>
    <w:p w14:paraId="495FDA2F" w14:textId="77777777" w:rsidR="00DE597D" w:rsidRDefault="00DE597D" w:rsidP="00DE597D">
      <w:pPr>
        <w:pStyle w:val="Default"/>
        <w:rPr>
          <w:rFonts w:ascii="Noto Sans" w:hAnsi="Noto Sans" w:cs="Noto Sans"/>
          <w:sz w:val="20"/>
          <w:szCs w:val="20"/>
        </w:rPr>
      </w:pPr>
      <w:r>
        <w:rPr>
          <w:rFonts w:ascii="Noto Sans" w:hAnsi="Noto Sans" w:cs="Noto Sans"/>
          <w:sz w:val="20"/>
          <w:szCs w:val="20"/>
        </w:rPr>
        <w:t>Verejný obstarávateľ môže zrušiť použitý postup zadávania zákazky z nasledovných dôvodov:</w:t>
      </w:r>
    </w:p>
    <w:p w14:paraId="7D421C14" w14:textId="77777777" w:rsidR="0037395A" w:rsidRDefault="0037395A" w:rsidP="00DE597D">
      <w:pPr>
        <w:pStyle w:val="Default"/>
        <w:rPr>
          <w:rFonts w:ascii="Noto Sans" w:hAnsi="Noto Sans" w:cs="Noto Sans"/>
          <w:sz w:val="20"/>
          <w:szCs w:val="20"/>
        </w:rPr>
      </w:pPr>
    </w:p>
    <w:p w14:paraId="6C3C37C1" w14:textId="77777777" w:rsidR="00DE597D" w:rsidRDefault="00DE597D" w:rsidP="00DE597D">
      <w:pPr>
        <w:pStyle w:val="Default"/>
        <w:rPr>
          <w:rFonts w:ascii="Noto Sans" w:hAnsi="Noto Sans" w:cs="Noto Sans"/>
          <w:sz w:val="20"/>
          <w:szCs w:val="20"/>
        </w:rPr>
      </w:pPr>
      <w:r>
        <w:rPr>
          <w:rFonts w:ascii="Noto Sans" w:hAnsi="Noto Sans" w:cs="Noto Sans"/>
          <w:sz w:val="20"/>
          <w:szCs w:val="20"/>
        </w:rPr>
        <w:t xml:space="preserve">   a)   nebude predložená ani jedna ponuka</w:t>
      </w:r>
    </w:p>
    <w:p w14:paraId="5D33D721" w14:textId="77777777" w:rsidR="00DE597D" w:rsidRDefault="00DE597D" w:rsidP="00DE597D">
      <w:pPr>
        <w:pStyle w:val="Default"/>
        <w:rPr>
          <w:rFonts w:ascii="Noto Sans" w:hAnsi="Noto Sans" w:cs="Noto Sans"/>
          <w:sz w:val="20"/>
          <w:szCs w:val="20"/>
        </w:rPr>
      </w:pPr>
      <w:r>
        <w:rPr>
          <w:rFonts w:ascii="Noto Sans" w:hAnsi="Noto Sans" w:cs="Noto Sans"/>
          <w:sz w:val="20"/>
          <w:szCs w:val="20"/>
        </w:rPr>
        <w:t xml:space="preserve">   b)  ani jedna z predložených ponúk nebude zodpovedať určeným požiadavkám verejného</w:t>
      </w:r>
    </w:p>
    <w:p w14:paraId="28D0FC1C" w14:textId="77777777" w:rsidR="00DE597D" w:rsidRDefault="00DE597D" w:rsidP="00DE597D">
      <w:pPr>
        <w:pStyle w:val="Default"/>
        <w:rPr>
          <w:rFonts w:ascii="Noto Sans" w:hAnsi="Noto Sans" w:cs="Noto Sans"/>
          <w:sz w:val="20"/>
          <w:szCs w:val="20"/>
        </w:rPr>
      </w:pPr>
      <w:r>
        <w:rPr>
          <w:rFonts w:ascii="Noto Sans" w:hAnsi="Noto Sans" w:cs="Noto Sans"/>
          <w:sz w:val="20"/>
          <w:szCs w:val="20"/>
        </w:rPr>
        <w:t xml:space="preserve">         obstarávateľa</w:t>
      </w:r>
    </w:p>
    <w:p w14:paraId="74647FF5" w14:textId="77777777" w:rsidR="00DE597D" w:rsidRDefault="00DE597D" w:rsidP="00DE597D">
      <w:pPr>
        <w:pStyle w:val="Default"/>
        <w:rPr>
          <w:rFonts w:ascii="Noto Sans" w:hAnsi="Noto Sans" w:cs="Noto Sans"/>
          <w:sz w:val="20"/>
          <w:szCs w:val="20"/>
        </w:rPr>
      </w:pPr>
      <w:r>
        <w:rPr>
          <w:rFonts w:ascii="Noto Sans" w:hAnsi="Noto Sans" w:cs="Noto Sans"/>
          <w:sz w:val="20"/>
          <w:szCs w:val="20"/>
        </w:rPr>
        <w:t xml:space="preserve">   c)  ak sa zmenili okolnosti, za ktorých sa vyhlásilo toto verejné obstarávanie</w:t>
      </w:r>
    </w:p>
    <w:p w14:paraId="4E8DC646" w14:textId="77777777" w:rsidR="00DE597D" w:rsidRDefault="00DE597D" w:rsidP="00DE597D">
      <w:pPr>
        <w:pStyle w:val="Default"/>
        <w:rPr>
          <w:rFonts w:ascii="Noto Sans" w:hAnsi="Noto Sans" w:cs="Noto Sans"/>
          <w:sz w:val="20"/>
          <w:szCs w:val="20"/>
        </w:rPr>
      </w:pPr>
      <w:r>
        <w:rPr>
          <w:rFonts w:ascii="Noto Sans" w:hAnsi="Noto Sans" w:cs="Noto Sans"/>
          <w:sz w:val="20"/>
          <w:szCs w:val="20"/>
        </w:rPr>
        <w:t xml:space="preserve">   d)  jej zrušenie nariadil úrad</w:t>
      </w:r>
    </w:p>
    <w:p w14:paraId="2FFC5767" w14:textId="77777777" w:rsidR="00DE597D" w:rsidRDefault="00DE597D" w:rsidP="00DE597D">
      <w:pPr>
        <w:pStyle w:val="Standard"/>
        <w:jc w:val="both"/>
        <w:rPr>
          <w:rFonts w:ascii="Noto Sans" w:hAnsi="Noto Sans" w:cs="Noto Sans"/>
          <w:sz w:val="20"/>
          <w:szCs w:val="20"/>
        </w:rPr>
      </w:pPr>
    </w:p>
    <w:p w14:paraId="7EB1DA70" w14:textId="77777777" w:rsidR="00DE597D" w:rsidRDefault="00DE597D" w:rsidP="00DE597D">
      <w:pPr>
        <w:pStyle w:val="Standard"/>
        <w:jc w:val="both"/>
        <w:rPr>
          <w:rFonts w:ascii="Noto Sans" w:hAnsi="Noto Sans" w:cs="Noto Sans"/>
          <w:sz w:val="20"/>
          <w:szCs w:val="20"/>
        </w:rPr>
      </w:pPr>
      <w:r>
        <w:rPr>
          <w:rFonts w:ascii="Noto Sans" w:hAnsi="Noto Sans" w:cs="Noto Sans"/>
          <w:sz w:val="20"/>
          <w:szCs w:val="20"/>
        </w:rPr>
        <w:t xml:space="preserve">                                                                                                                 </w:t>
      </w:r>
    </w:p>
    <w:p w14:paraId="059E6B23" w14:textId="2C615508" w:rsidR="00DE597D" w:rsidRDefault="00DE597D" w:rsidP="00DE597D">
      <w:pPr>
        <w:pStyle w:val="Standard"/>
        <w:jc w:val="both"/>
        <w:rPr>
          <w:rFonts w:ascii="Noto Sans" w:hAnsi="Noto Sans" w:cs="Noto Sans"/>
          <w:sz w:val="20"/>
          <w:szCs w:val="20"/>
        </w:rPr>
      </w:pPr>
      <w:r>
        <w:rPr>
          <w:rFonts w:ascii="Noto Sans" w:hAnsi="Noto Sans" w:cs="Noto Sans"/>
          <w:sz w:val="20"/>
          <w:szCs w:val="20"/>
        </w:rPr>
        <w:t>Schválil:</w:t>
      </w:r>
    </w:p>
    <w:p w14:paraId="2980D191" w14:textId="77777777" w:rsidR="00DE597D" w:rsidRDefault="00DE597D" w:rsidP="00DE597D">
      <w:pPr>
        <w:pStyle w:val="Standard"/>
        <w:jc w:val="both"/>
        <w:rPr>
          <w:rFonts w:ascii="Noto Sans" w:hAnsi="Noto Sans" w:cs="Noto Sans"/>
          <w:sz w:val="20"/>
          <w:szCs w:val="20"/>
        </w:rPr>
      </w:pPr>
    </w:p>
    <w:p w14:paraId="4DF475D3" w14:textId="77777777" w:rsidR="00DE597D" w:rsidRDefault="00DE597D" w:rsidP="00DE597D">
      <w:pPr>
        <w:pStyle w:val="Standard"/>
        <w:jc w:val="both"/>
        <w:rPr>
          <w:rFonts w:ascii="Noto Sans" w:hAnsi="Noto Sans" w:cs="Noto Sans"/>
          <w:sz w:val="20"/>
          <w:szCs w:val="20"/>
        </w:rPr>
      </w:pPr>
      <w:r>
        <w:rPr>
          <w:rFonts w:ascii="Noto Sans" w:hAnsi="Noto Sans" w:cs="Noto Sans"/>
          <w:sz w:val="20"/>
          <w:szCs w:val="20"/>
        </w:rPr>
        <w:t xml:space="preserve">                                                                                       Bytový podnik mesta Košice, </w:t>
      </w:r>
      <w:proofErr w:type="spellStart"/>
      <w:r>
        <w:rPr>
          <w:rFonts w:ascii="Noto Sans" w:hAnsi="Noto Sans" w:cs="Noto Sans"/>
          <w:sz w:val="20"/>
          <w:szCs w:val="20"/>
        </w:rPr>
        <w:t>s.r.o</w:t>
      </w:r>
      <w:proofErr w:type="spellEnd"/>
      <w:r>
        <w:rPr>
          <w:rFonts w:ascii="Noto Sans" w:hAnsi="Noto Sans" w:cs="Noto Sans"/>
          <w:sz w:val="20"/>
          <w:szCs w:val="20"/>
        </w:rPr>
        <w:t>.</w:t>
      </w:r>
    </w:p>
    <w:p w14:paraId="36590ACD" w14:textId="30CE3733" w:rsidR="00DE597D" w:rsidRDefault="00DE597D" w:rsidP="00DE597D">
      <w:pPr>
        <w:pStyle w:val="Standard"/>
        <w:jc w:val="both"/>
      </w:pPr>
      <w:r>
        <w:rPr>
          <w:rFonts w:ascii="Noto Sans" w:hAnsi="Noto Sans" w:cs="Noto Sans"/>
          <w:sz w:val="20"/>
          <w:szCs w:val="20"/>
        </w:rPr>
        <w:tab/>
      </w:r>
      <w:r>
        <w:rPr>
          <w:rFonts w:ascii="Noto Sans" w:hAnsi="Noto Sans" w:cs="Noto Sans"/>
          <w:sz w:val="20"/>
          <w:szCs w:val="20"/>
        </w:rPr>
        <w:tab/>
      </w:r>
      <w:r>
        <w:rPr>
          <w:rFonts w:ascii="Noto Sans" w:hAnsi="Noto Sans" w:cs="Noto Sans"/>
          <w:sz w:val="20"/>
          <w:szCs w:val="20"/>
        </w:rPr>
        <w:tab/>
      </w:r>
      <w:r>
        <w:rPr>
          <w:rFonts w:ascii="Noto Sans" w:hAnsi="Noto Sans" w:cs="Noto Sans"/>
          <w:sz w:val="20"/>
          <w:szCs w:val="20"/>
        </w:rPr>
        <w:tab/>
      </w:r>
      <w:r>
        <w:rPr>
          <w:rFonts w:ascii="Noto Sans" w:hAnsi="Noto Sans" w:cs="Noto Sans"/>
          <w:sz w:val="20"/>
          <w:szCs w:val="20"/>
        </w:rPr>
        <w:tab/>
      </w:r>
      <w:r>
        <w:rPr>
          <w:rFonts w:ascii="Noto Sans" w:hAnsi="Noto Sans" w:cs="Noto Sans"/>
          <w:sz w:val="20"/>
          <w:szCs w:val="20"/>
        </w:rPr>
        <w:tab/>
        <w:t xml:space="preserve">            Ing. Peter Vrábel,</w:t>
      </w:r>
      <w:r w:rsidR="00AE16C2">
        <w:rPr>
          <w:rFonts w:ascii="Noto Sans" w:hAnsi="Noto Sans" w:cs="Noto Sans"/>
          <w:sz w:val="20"/>
          <w:szCs w:val="20"/>
        </w:rPr>
        <w:t xml:space="preserve"> PhD.</w:t>
      </w:r>
      <w:r>
        <w:rPr>
          <w:rFonts w:ascii="Noto Sans" w:hAnsi="Noto Sans" w:cs="Noto Sans"/>
          <w:sz w:val="20"/>
          <w:szCs w:val="20"/>
        </w:rPr>
        <w:t xml:space="preserve"> konateľ </w:t>
      </w:r>
    </w:p>
    <w:p w14:paraId="11002A93" w14:textId="049152C0" w:rsidR="00DE597D" w:rsidRDefault="00DE597D" w:rsidP="00DE597D">
      <w:pPr>
        <w:pStyle w:val="Standard"/>
        <w:jc w:val="both"/>
        <w:rPr>
          <w:rFonts w:ascii="Noto Sans" w:hAnsi="Noto Sans" w:cs="Noto Sans"/>
          <w:i/>
          <w:sz w:val="20"/>
          <w:szCs w:val="20"/>
          <w:u w:val="single"/>
        </w:rPr>
      </w:pPr>
    </w:p>
    <w:p w14:paraId="4E6E038C" w14:textId="77777777" w:rsidR="00DE597D" w:rsidRDefault="00DE597D" w:rsidP="00DE597D">
      <w:pPr>
        <w:pStyle w:val="Standard"/>
        <w:jc w:val="both"/>
        <w:rPr>
          <w:rFonts w:ascii="Noto Sans" w:hAnsi="Noto Sans" w:cs="Noto Sans"/>
          <w:i/>
          <w:sz w:val="20"/>
          <w:szCs w:val="20"/>
          <w:u w:val="single"/>
        </w:rPr>
      </w:pPr>
    </w:p>
    <w:p w14:paraId="6D8AE9E6" w14:textId="77777777" w:rsidR="00DE597D" w:rsidRDefault="00DE597D" w:rsidP="00DE597D">
      <w:pPr>
        <w:pStyle w:val="Standard"/>
        <w:jc w:val="both"/>
      </w:pPr>
      <w:r>
        <w:rPr>
          <w:rFonts w:ascii="Noto Sans" w:hAnsi="Noto Sans" w:cs="Noto Sans"/>
          <w:i/>
          <w:sz w:val="20"/>
          <w:szCs w:val="20"/>
          <w:u w:val="single"/>
        </w:rPr>
        <w:t>Prílohy:</w:t>
      </w:r>
    </w:p>
    <w:p w14:paraId="053C06CF" w14:textId="1AB996B0" w:rsidR="00DE597D" w:rsidRDefault="00DE597D" w:rsidP="00DE597D">
      <w:pPr>
        <w:pStyle w:val="Standard"/>
        <w:jc w:val="both"/>
        <w:rPr>
          <w:rFonts w:ascii="Noto Sans" w:hAnsi="Noto Sans" w:cs="Noto Sans"/>
          <w:sz w:val="20"/>
          <w:szCs w:val="20"/>
        </w:rPr>
      </w:pPr>
      <w:r>
        <w:rPr>
          <w:rFonts w:ascii="Noto Sans" w:hAnsi="Noto Sans" w:cs="Noto Sans"/>
          <w:sz w:val="20"/>
          <w:szCs w:val="20"/>
        </w:rPr>
        <w:t xml:space="preserve">Príloha č.1 – </w:t>
      </w:r>
      <w:r w:rsidR="00096E88">
        <w:rPr>
          <w:rFonts w:ascii="Noto Sans" w:hAnsi="Noto Sans" w:cs="Noto Sans"/>
          <w:sz w:val="20"/>
          <w:szCs w:val="20"/>
        </w:rPr>
        <w:t>Cenová ponuka</w:t>
      </w:r>
    </w:p>
    <w:p w14:paraId="2FC1B81D" w14:textId="2887C7B9" w:rsidR="00872E79" w:rsidRDefault="00DE597D" w:rsidP="00DE597D">
      <w:pPr>
        <w:pStyle w:val="Standard"/>
        <w:rPr>
          <w:rFonts w:ascii="Noto Sans" w:hAnsi="Noto Sans" w:cs="Noto Sans"/>
          <w:sz w:val="20"/>
          <w:szCs w:val="20"/>
        </w:rPr>
      </w:pPr>
      <w:r>
        <w:rPr>
          <w:rFonts w:ascii="Noto Sans" w:hAnsi="Noto Sans" w:cs="Noto Sans"/>
          <w:sz w:val="20"/>
          <w:szCs w:val="20"/>
        </w:rPr>
        <w:t xml:space="preserve">Príloha č.2 – Čestné vyhlásenie uchádzača, že nemá zákaz  účasti vo </w:t>
      </w:r>
      <w:proofErr w:type="spellStart"/>
      <w:r>
        <w:rPr>
          <w:rFonts w:ascii="Noto Sans" w:hAnsi="Noto Sans" w:cs="Noto Sans"/>
          <w:sz w:val="20"/>
          <w:szCs w:val="20"/>
        </w:rPr>
        <w:t>VO</w:t>
      </w:r>
      <w:proofErr w:type="spellEnd"/>
      <w:r>
        <w:rPr>
          <w:rFonts w:ascii="Noto Sans" w:hAnsi="Noto Sans" w:cs="Noto Sans"/>
          <w:sz w:val="20"/>
          <w:szCs w:val="20"/>
        </w:rPr>
        <w:t xml:space="preserve">  </w:t>
      </w:r>
    </w:p>
    <w:p w14:paraId="7C05BB80" w14:textId="02F71FA8" w:rsidR="005A306B" w:rsidRDefault="005A306B" w:rsidP="00DE597D">
      <w:pPr>
        <w:pStyle w:val="Standard"/>
        <w:rPr>
          <w:rFonts w:ascii="Noto Sans" w:hAnsi="Noto Sans" w:cs="Noto Sans"/>
          <w:sz w:val="20"/>
          <w:szCs w:val="20"/>
        </w:rPr>
      </w:pPr>
    </w:p>
    <w:p w14:paraId="5D8610C6" w14:textId="7B3E643B" w:rsidR="005A306B" w:rsidRDefault="005A306B" w:rsidP="00DE597D">
      <w:pPr>
        <w:pStyle w:val="Standard"/>
        <w:rPr>
          <w:rFonts w:ascii="Noto Sans" w:hAnsi="Noto Sans" w:cs="Noto Sans"/>
          <w:sz w:val="20"/>
          <w:szCs w:val="20"/>
        </w:rPr>
      </w:pPr>
    </w:p>
    <w:p w14:paraId="23981649" w14:textId="77777777" w:rsidR="005A306B" w:rsidRDefault="005A306B" w:rsidP="00DE597D">
      <w:pPr>
        <w:pStyle w:val="Standard"/>
        <w:rPr>
          <w:rFonts w:ascii="Noto Sans" w:hAnsi="Noto Sans" w:cs="Noto Sans"/>
          <w:sz w:val="20"/>
          <w:szCs w:val="20"/>
        </w:rPr>
      </w:pPr>
    </w:p>
    <w:sectPr w:rsidR="005A306B">
      <w:footerReference w:type="default" r:id="rId12"/>
      <w:pgSz w:w="11906" w:h="16838"/>
      <w:pgMar w:top="1417" w:right="1417" w:bottom="1258" w:left="1417" w:header="708" w:footer="708" w:gutter="0"/>
      <w:cols w:space="708"/>
      <w:docGrid w:linePitch="600" w:charSpace="3276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0B98EFC" w14:textId="77777777" w:rsidR="000A058E" w:rsidRDefault="000A058E">
      <w:r>
        <w:separator/>
      </w:r>
    </w:p>
  </w:endnote>
  <w:endnote w:type="continuationSeparator" w:id="0">
    <w:p w14:paraId="797FA8C6" w14:textId="77777777" w:rsidR="000A058E" w:rsidRDefault="000A05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OpenSymbol">
    <w:altName w:val="Calibri"/>
    <w:charset w:val="00"/>
    <w:family w:val="auto"/>
    <w:pitch w:val="variable"/>
  </w:font>
  <w:font w:name="Arial">
    <w:panose1 w:val="020B0604020202020204"/>
    <w:charset w:val="00"/>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Noto Sans">
    <w:panose1 w:val="020B0502040504020204"/>
    <w:charset w:val="00"/>
    <w:family w:val="swiss"/>
    <w:pitch w:val="variable"/>
    <w:sig w:usb0="E00082FF" w:usb1="400078FF" w:usb2="00000021" w:usb3="00000000" w:csb0="0000019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C49037E" w14:textId="77777777" w:rsidR="00CC5203" w:rsidRDefault="00D6536D">
    <w:pPr>
      <w:pStyle w:val="Pta"/>
      <w:ind w:right="360"/>
    </w:pPr>
    <w:r>
      <w:rPr>
        <w:noProof/>
      </w:rPr>
      <mc:AlternateContent>
        <mc:Choice Requires="wps">
          <w:drawing>
            <wp:anchor distT="0" distB="0" distL="0" distR="0" simplePos="0" relativeHeight="251657728" behindDoc="0" locked="0" layoutInCell="1" allowOverlap="1" wp14:anchorId="4C0C58EA" wp14:editId="10BBF62E">
              <wp:simplePos x="0" y="0"/>
              <wp:positionH relativeFrom="page">
                <wp:posOffset>6583680</wp:posOffset>
              </wp:positionH>
              <wp:positionV relativeFrom="paragraph">
                <wp:posOffset>635</wp:posOffset>
              </wp:positionV>
              <wp:extent cx="408305" cy="125730"/>
              <wp:effectExtent l="1905" t="0" r="8890" b="7620"/>
              <wp:wrapSquare wrapText="largest"/>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8305" cy="125730"/>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5E00F24" w14:textId="77777777" w:rsidR="00CC5203" w:rsidRDefault="00CC5203">
                          <w:pPr>
                            <w:pStyle w:val="Pta"/>
                          </w:pPr>
                          <w:r>
                            <w:rPr>
                              <w:rStyle w:val="slostrany"/>
                            </w:rPr>
                            <w:fldChar w:fldCharType="begin"/>
                          </w:r>
                          <w:r>
                            <w:rPr>
                              <w:rStyle w:val="slostrany"/>
                            </w:rPr>
                            <w:instrText xml:space="preserve"> PAGE </w:instrText>
                          </w:r>
                          <w:r>
                            <w:rPr>
                              <w:rStyle w:val="slostrany"/>
                            </w:rPr>
                            <w:fldChar w:fldCharType="separate"/>
                          </w:r>
                          <w:r>
                            <w:rPr>
                              <w:rStyle w:val="slostrany"/>
                            </w:rPr>
                            <w:t>6</w:t>
                          </w:r>
                          <w:r>
                            <w:rPr>
                              <w:rStyle w:val="slostrany"/>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C0C58EA" id="_x0000_t202" coordsize="21600,21600" o:spt="202" path="m,l,21600r21600,l21600,xe">
              <v:stroke joinstyle="miter"/>
              <v:path gradientshapeok="t" o:connecttype="rect"/>
            </v:shapetype>
            <v:shape id="Text Box 1" o:spid="_x0000_s1026" type="#_x0000_t202" style="position:absolute;margin-left:518.4pt;margin-top:.05pt;width:32.15pt;height:9.9pt;z-index:25165772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" stroked="f">
              <v:fill opacity="0"/>
              <v:textbox inset="0,0,0,0">
                <w:txbxContent>
                  <w:p w14:paraId="15E00F24" w14:textId="77777777" w:rsidR="00CC5203" w:rsidRDefault="00CC5203">
                    <w:pPr>
                      <w:pStyle w:val="Pta"/>
                    </w:pPr>
                    <w:r>
                      <w:rPr>
                        <w:rStyle w:val="slostrany"/>
                      </w:rPr>
                      <w:fldChar w:fldCharType="begin"/>
                    </w:r>
                    <w:r>
                      <w:rPr>
                        <w:rStyle w:val="slostrany"/>
                      </w:rPr>
                      <w:instrText xml:space="preserve"> PAGE </w:instrText>
                    </w:r>
                    <w:r>
                      <w:rPr>
                        <w:rStyle w:val="slostrany"/>
                      </w:rPr>
                      <w:fldChar w:fldCharType="separate"/>
                    </w:r>
                    <w:r>
                      <w:rPr>
                        <w:rStyle w:val="slostrany"/>
                      </w:rPr>
                      <w:t>6</w:t>
                    </w:r>
                    <w:r>
                      <w:rPr>
                        <w:rStyle w:val="slostrany"/>
                      </w:rPr>
                      <w:fldChar w:fldCharType="end"/>
                    </w:r>
                  </w:p>
                </w:txbxContent>
              </v:textbox>
              <w10:wrap type="square" side="largest" anchorx="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9B3D404" w14:textId="77777777" w:rsidR="000A058E" w:rsidRDefault="000A058E">
      <w:r>
        <w:separator/>
      </w:r>
    </w:p>
  </w:footnote>
  <w:footnote w:type="continuationSeparator" w:id="0">
    <w:p w14:paraId="75EE6D09" w14:textId="77777777" w:rsidR="000A058E" w:rsidRDefault="000A058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1"/>
    <w:multiLevelType w:val="multilevel"/>
    <w:tmpl w:val="00000001"/>
    <w:name w:val="WW8Num1"/>
    <w:lvl w:ilvl="0">
      <w:start w:val="7"/>
      <w:numFmt w:val="decimal"/>
      <w:lvlText w:val="%1."/>
      <w:lvlJc w:val="left"/>
      <w:pPr>
        <w:tabs>
          <w:tab w:val="num" w:pos="720"/>
        </w:tabs>
        <w:ind w:left="720" w:hanging="360"/>
      </w:pPr>
      <w:rPr>
        <w:rFonts w:cs="Times New Roman"/>
        <w:b/>
        <w:bCs w:val="0"/>
        <w:i/>
        <w:iCs w:val="0"/>
        <w:color w:val="auto"/>
        <w:sz w:val="22"/>
        <w:szCs w:val="22"/>
        <w:shd w:val="clear" w:color="auto" w:fill="FFFFFF"/>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 w15:restartNumberingAfterBreak="0">
    <w:nsid w:val="00000002"/>
    <w:multiLevelType w:val="multilevel"/>
    <w:tmpl w:val="00000002"/>
    <w:name w:val="WW8Num2"/>
    <w:lvl w:ilvl="0">
      <w:start w:val="2"/>
      <w:numFmt w:val="decimal"/>
      <w:lvlText w:val="%1."/>
      <w:lvlJc w:val="left"/>
      <w:pPr>
        <w:tabs>
          <w:tab w:val="num" w:pos="720"/>
        </w:tabs>
        <w:ind w:left="720" w:hanging="360"/>
      </w:pPr>
      <w:rPr>
        <w:b/>
        <w:bCs/>
        <w:sz w:val="22"/>
        <w:szCs w:val="22"/>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15:restartNumberingAfterBreak="0">
    <w:nsid w:val="00000003"/>
    <w:multiLevelType w:val="multilevel"/>
    <w:tmpl w:val="00000003"/>
    <w:name w:val="WW8Num3"/>
    <w:lvl w:ilvl="0">
      <w:start w:val="15"/>
      <w:numFmt w:val="decimal"/>
      <w:lvlText w:val="%1."/>
      <w:lvlJc w:val="left"/>
      <w:pPr>
        <w:tabs>
          <w:tab w:val="num" w:pos="720"/>
        </w:tabs>
        <w:ind w:left="720" w:hanging="360"/>
      </w:pPr>
      <w:rPr>
        <w:b/>
        <w:bCs/>
        <w:i w:val="0"/>
        <w:iCs w:val="0"/>
        <w:color w:val="000000"/>
        <w:sz w:val="22"/>
        <w:szCs w:val="22"/>
        <w:shd w:val="clear" w:color="auto" w:fill="FFFFFF"/>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 w15:restartNumberingAfterBreak="0">
    <w:nsid w:val="00000004"/>
    <w:multiLevelType w:val="multilevel"/>
    <w:tmpl w:val="00000004"/>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4" w15:restartNumberingAfterBreak="0">
    <w:nsid w:val="072535DC"/>
    <w:multiLevelType w:val="hybridMultilevel"/>
    <w:tmpl w:val="17FC805A"/>
    <w:lvl w:ilvl="0" w:tplc="041B0001">
      <w:start w:val="1"/>
      <w:numFmt w:val="bullet"/>
      <w:lvlText w:val=""/>
      <w:lvlJc w:val="left"/>
      <w:pPr>
        <w:ind w:left="2136" w:hanging="360"/>
      </w:pPr>
      <w:rPr>
        <w:rFonts w:ascii="Symbol" w:hAnsi="Symbol" w:hint="default"/>
      </w:rPr>
    </w:lvl>
    <w:lvl w:ilvl="1" w:tplc="041B0003" w:tentative="1">
      <w:start w:val="1"/>
      <w:numFmt w:val="bullet"/>
      <w:lvlText w:val="o"/>
      <w:lvlJc w:val="left"/>
      <w:pPr>
        <w:ind w:left="2856" w:hanging="360"/>
      </w:pPr>
      <w:rPr>
        <w:rFonts w:ascii="Courier New" w:hAnsi="Courier New" w:cs="Courier New" w:hint="default"/>
      </w:rPr>
    </w:lvl>
    <w:lvl w:ilvl="2" w:tplc="041B0005" w:tentative="1">
      <w:start w:val="1"/>
      <w:numFmt w:val="bullet"/>
      <w:lvlText w:val=""/>
      <w:lvlJc w:val="left"/>
      <w:pPr>
        <w:ind w:left="3576" w:hanging="360"/>
      </w:pPr>
      <w:rPr>
        <w:rFonts w:ascii="Wingdings" w:hAnsi="Wingdings" w:hint="default"/>
      </w:rPr>
    </w:lvl>
    <w:lvl w:ilvl="3" w:tplc="041B0001" w:tentative="1">
      <w:start w:val="1"/>
      <w:numFmt w:val="bullet"/>
      <w:lvlText w:val=""/>
      <w:lvlJc w:val="left"/>
      <w:pPr>
        <w:ind w:left="4296" w:hanging="360"/>
      </w:pPr>
      <w:rPr>
        <w:rFonts w:ascii="Symbol" w:hAnsi="Symbol" w:hint="default"/>
      </w:rPr>
    </w:lvl>
    <w:lvl w:ilvl="4" w:tplc="041B0003" w:tentative="1">
      <w:start w:val="1"/>
      <w:numFmt w:val="bullet"/>
      <w:lvlText w:val="o"/>
      <w:lvlJc w:val="left"/>
      <w:pPr>
        <w:ind w:left="5016" w:hanging="360"/>
      </w:pPr>
      <w:rPr>
        <w:rFonts w:ascii="Courier New" w:hAnsi="Courier New" w:cs="Courier New" w:hint="default"/>
      </w:rPr>
    </w:lvl>
    <w:lvl w:ilvl="5" w:tplc="041B0005" w:tentative="1">
      <w:start w:val="1"/>
      <w:numFmt w:val="bullet"/>
      <w:lvlText w:val=""/>
      <w:lvlJc w:val="left"/>
      <w:pPr>
        <w:ind w:left="5736" w:hanging="360"/>
      </w:pPr>
      <w:rPr>
        <w:rFonts w:ascii="Wingdings" w:hAnsi="Wingdings" w:hint="default"/>
      </w:rPr>
    </w:lvl>
    <w:lvl w:ilvl="6" w:tplc="041B0001" w:tentative="1">
      <w:start w:val="1"/>
      <w:numFmt w:val="bullet"/>
      <w:lvlText w:val=""/>
      <w:lvlJc w:val="left"/>
      <w:pPr>
        <w:ind w:left="6456" w:hanging="360"/>
      </w:pPr>
      <w:rPr>
        <w:rFonts w:ascii="Symbol" w:hAnsi="Symbol" w:hint="default"/>
      </w:rPr>
    </w:lvl>
    <w:lvl w:ilvl="7" w:tplc="041B0003" w:tentative="1">
      <w:start w:val="1"/>
      <w:numFmt w:val="bullet"/>
      <w:lvlText w:val="o"/>
      <w:lvlJc w:val="left"/>
      <w:pPr>
        <w:ind w:left="7176" w:hanging="360"/>
      </w:pPr>
      <w:rPr>
        <w:rFonts w:ascii="Courier New" w:hAnsi="Courier New" w:cs="Courier New" w:hint="default"/>
      </w:rPr>
    </w:lvl>
    <w:lvl w:ilvl="8" w:tplc="041B0005" w:tentative="1">
      <w:start w:val="1"/>
      <w:numFmt w:val="bullet"/>
      <w:lvlText w:val=""/>
      <w:lvlJc w:val="left"/>
      <w:pPr>
        <w:ind w:left="7896" w:hanging="360"/>
      </w:pPr>
      <w:rPr>
        <w:rFonts w:ascii="Wingdings" w:hAnsi="Wingdings" w:hint="default"/>
      </w:rPr>
    </w:lvl>
  </w:abstractNum>
  <w:abstractNum w:abstractNumId="5" w15:restartNumberingAfterBreak="0">
    <w:nsid w:val="1A880594"/>
    <w:multiLevelType w:val="hybridMultilevel"/>
    <w:tmpl w:val="96B65FA2"/>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 w15:restartNumberingAfterBreak="0">
    <w:nsid w:val="37090E10"/>
    <w:multiLevelType w:val="multilevel"/>
    <w:tmpl w:val="4BD6AB76"/>
    <w:styleLink w:val="WWNum12"/>
    <w:lvl w:ilvl="0">
      <w:numFmt w:val="bullet"/>
      <w:lvlText w:val="-"/>
      <w:lvlJc w:val="left"/>
      <w:pPr>
        <w:ind w:left="660" w:hanging="360"/>
      </w:pPr>
      <w:rPr>
        <w:rFonts w:ascii="Times New Roman" w:eastAsia="Times New Roman" w:hAnsi="Times New Roman" w:cs="Times New Roman"/>
      </w:rPr>
    </w:lvl>
    <w:lvl w:ilvl="1">
      <w:numFmt w:val="bullet"/>
      <w:lvlText w:val="o"/>
      <w:lvlJc w:val="left"/>
      <w:pPr>
        <w:ind w:left="1380" w:hanging="360"/>
      </w:pPr>
      <w:rPr>
        <w:rFonts w:ascii="Courier New" w:hAnsi="Courier New" w:cs="Courier New"/>
      </w:rPr>
    </w:lvl>
    <w:lvl w:ilvl="2">
      <w:numFmt w:val="bullet"/>
      <w:lvlText w:val=""/>
      <w:lvlJc w:val="left"/>
      <w:pPr>
        <w:ind w:left="2100" w:hanging="360"/>
      </w:pPr>
      <w:rPr>
        <w:rFonts w:ascii="Wingdings" w:hAnsi="Wingdings"/>
      </w:rPr>
    </w:lvl>
    <w:lvl w:ilvl="3">
      <w:numFmt w:val="bullet"/>
      <w:lvlText w:val=""/>
      <w:lvlJc w:val="left"/>
      <w:pPr>
        <w:ind w:left="2820" w:hanging="360"/>
      </w:pPr>
      <w:rPr>
        <w:rFonts w:ascii="Symbol" w:hAnsi="Symbol"/>
      </w:rPr>
    </w:lvl>
    <w:lvl w:ilvl="4">
      <w:numFmt w:val="bullet"/>
      <w:lvlText w:val="o"/>
      <w:lvlJc w:val="left"/>
      <w:pPr>
        <w:ind w:left="3540" w:hanging="360"/>
      </w:pPr>
      <w:rPr>
        <w:rFonts w:ascii="Courier New" w:hAnsi="Courier New" w:cs="Courier New"/>
      </w:rPr>
    </w:lvl>
    <w:lvl w:ilvl="5">
      <w:numFmt w:val="bullet"/>
      <w:lvlText w:val=""/>
      <w:lvlJc w:val="left"/>
      <w:pPr>
        <w:ind w:left="4260" w:hanging="360"/>
      </w:pPr>
      <w:rPr>
        <w:rFonts w:ascii="Wingdings" w:hAnsi="Wingdings"/>
      </w:rPr>
    </w:lvl>
    <w:lvl w:ilvl="6">
      <w:numFmt w:val="bullet"/>
      <w:lvlText w:val=""/>
      <w:lvlJc w:val="left"/>
      <w:pPr>
        <w:ind w:left="4980" w:hanging="360"/>
      </w:pPr>
      <w:rPr>
        <w:rFonts w:ascii="Symbol" w:hAnsi="Symbol"/>
      </w:rPr>
    </w:lvl>
    <w:lvl w:ilvl="7">
      <w:numFmt w:val="bullet"/>
      <w:lvlText w:val="o"/>
      <w:lvlJc w:val="left"/>
      <w:pPr>
        <w:ind w:left="5700" w:hanging="360"/>
      </w:pPr>
      <w:rPr>
        <w:rFonts w:ascii="Courier New" w:hAnsi="Courier New" w:cs="Courier New"/>
      </w:rPr>
    </w:lvl>
    <w:lvl w:ilvl="8">
      <w:numFmt w:val="bullet"/>
      <w:lvlText w:val=""/>
      <w:lvlJc w:val="left"/>
      <w:pPr>
        <w:ind w:left="6420" w:hanging="360"/>
      </w:pPr>
      <w:rPr>
        <w:rFonts w:ascii="Wingdings" w:hAnsi="Wingdings"/>
      </w:rPr>
    </w:lvl>
  </w:abstractNum>
  <w:abstractNum w:abstractNumId="7" w15:restartNumberingAfterBreak="0">
    <w:nsid w:val="3C4430BF"/>
    <w:multiLevelType w:val="hybridMultilevel"/>
    <w:tmpl w:val="C6B82EBA"/>
    <w:lvl w:ilvl="0" w:tplc="DB0622C0">
      <w:start w:val="15"/>
      <w:numFmt w:val="decimal"/>
      <w:lvlText w:val="%1."/>
      <w:lvlJc w:val="left"/>
      <w:pPr>
        <w:ind w:left="450" w:hanging="360"/>
      </w:pPr>
      <w:rPr>
        <w:rFonts w:hint="default"/>
        <w:b/>
        <w:bCs/>
        <w:color w:val="000000"/>
      </w:rPr>
    </w:lvl>
    <w:lvl w:ilvl="1" w:tplc="041B0019" w:tentative="1">
      <w:start w:val="1"/>
      <w:numFmt w:val="lowerLetter"/>
      <w:lvlText w:val="%2."/>
      <w:lvlJc w:val="left"/>
      <w:pPr>
        <w:ind w:left="1170" w:hanging="360"/>
      </w:pPr>
    </w:lvl>
    <w:lvl w:ilvl="2" w:tplc="041B001B" w:tentative="1">
      <w:start w:val="1"/>
      <w:numFmt w:val="lowerRoman"/>
      <w:lvlText w:val="%3."/>
      <w:lvlJc w:val="right"/>
      <w:pPr>
        <w:ind w:left="1890" w:hanging="180"/>
      </w:pPr>
    </w:lvl>
    <w:lvl w:ilvl="3" w:tplc="041B000F" w:tentative="1">
      <w:start w:val="1"/>
      <w:numFmt w:val="decimal"/>
      <w:lvlText w:val="%4."/>
      <w:lvlJc w:val="left"/>
      <w:pPr>
        <w:ind w:left="2610" w:hanging="360"/>
      </w:pPr>
    </w:lvl>
    <w:lvl w:ilvl="4" w:tplc="041B0019" w:tentative="1">
      <w:start w:val="1"/>
      <w:numFmt w:val="lowerLetter"/>
      <w:lvlText w:val="%5."/>
      <w:lvlJc w:val="left"/>
      <w:pPr>
        <w:ind w:left="3330" w:hanging="360"/>
      </w:pPr>
    </w:lvl>
    <w:lvl w:ilvl="5" w:tplc="041B001B" w:tentative="1">
      <w:start w:val="1"/>
      <w:numFmt w:val="lowerRoman"/>
      <w:lvlText w:val="%6."/>
      <w:lvlJc w:val="right"/>
      <w:pPr>
        <w:ind w:left="4050" w:hanging="180"/>
      </w:pPr>
    </w:lvl>
    <w:lvl w:ilvl="6" w:tplc="041B000F" w:tentative="1">
      <w:start w:val="1"/>
      <w:numFmt w:val="decimal"/>
      <w:lvlText w:val="%7."/>
      <w:lvlJc w:val="left"/>
      <w:pPr>
        <w:ind w:left="4770" w:hanging="360"/>
      </w:pPr>
    </w:lvl>
    <w:lvl w:ilvl="7" w:tplc="041B0019" w:tentative="1">
      <w:start w:val="1"/>
      <w:numFmt w:val="lowerLetter"/>
      <w:lvlText w:val="%8."/>
      <w:lvlJc w:val="left"/>
      <w:pPr>
        <w:ind w:left="5490" w:hanging="360"/>
      </w:pPr>
    </w:lvl>
    <w:lvl w:ilvl="8" w:tplc="041B001B" w:tentative="1">
      <w:start w:val="1"/>
      <w:numFmt w:val="lowerRoman"/>
      <w:lvlText w:val="%9."/>
      <w:lvlJc w:val="right"/>
      <w:pPr>
        <w:ind w:left="6210" w:hanging="180"/>
      </w:pPr>
    </w:lvl>
  </w:abstractNum>
  <w:abstractNum w:abstractNumId="8" w15:restartNumberingAfterBreak="0">
    <w:nsid w:val="3DEB1DB6"/>
    <w:multiLevelType w:val="hybridMultilevel"/>
    <w:tmpl w:val="F48C3CA0"/>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9" w15:restartNumberingAfterBreak="0">
    <w:nsid w:val="3E3F3C84"/>
    <w:multiLevelType w:val="multilevel"/>
    <w:tmpl w:val="BFE2EF08"/>
    <w:lvl w:ilvl="0">
      <w:numFmt w:val="bullet"/>
      <w:lvlText w:val=""/>
      <w:lvlJc w:val="left"/>
      <w:pPr>
        <w:ind w:left="720" w:hanging="360"/>
      </w:pPr>
      <w:rPr>
        <w:rFonts w:ascii="Wingdings" w:hAnsi="Wingdings"/>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0" w15:restartNumberingAfterBreak="0">
    <w:nsid w:val="53702C0A"/>
    <w:multiLevelType w:val="hybridMultilevel"/>
    <w:tmpl w:val="8AAA0408"/>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 w:numId="4">
    <w:abstractNumId w:val="3"/>
  </w:num>
  <w:num w:numId="5">
    <w:abstractNumId w:val="7"/>
  </w:num>
  <w:num w:numId="6">
    <w:abstractNumId w:val="5"/>
  </w:num>
  <w:num w:numId="7">
    <w:abstractNumId w:val="6"/>
  </w:num>
  <w:num w:numId="8">
    <w:abstractNumId w:val="9"/>
  </w:num>
  <w:num w:numId="9">
    <w:abstractNumId w:val="8"/>
  </w:num>
  <w:num w:numId="10">
    <w:abstractNumId w:val="10"/>
  </w:num>
  <w:num w:numId="11">
    <w:abstractNumId w:val="6"/>
  </w:num>
  <w:num w:numId="1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revisionView w:inkAnnotations="0"/>
  <w:defaultTabStop w:val="708"/>
  <w:hyphenationZone w:val="425"/>
  <w:defaultTableStyle w:val="Normlny"/>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hdrShapeDefaults>
    <o:shapedefaults v:ext="edit" spidmax="4300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F19D3"/>
    <w:rsid w:val="00004F98"/>
    <w:rsid w:val="00006F98"/>
    <w:rsid w:val="00043DBD"/>
    <w:rsid w:val="00086F21"/>
    <w:rsid w:val="00094C25"/>
    <w:rsid w:val="00094D54"/>
    <w:rsid w:val="00096E88"/>
    <w:rsid w:val="000A058E"/>
    <w:rsid w:val="000D4ADD"/>
    <w:rsid w:val="000F0D42"/>
    <w:rsid w:val="000F78D9"/>
    <w:rsid w:val="001125F3"/>
    <w:rsid w:val="00112647"/>
    <w:rsid w:val="00113729"/>
    <w:rsid w:val="00150D42"/>
    <w:rsid w:val="00154879"/>
    <w:rsid w:val="00183D84"/>
    <w:rsid w:val="001A1218"/>
    <w:rsid w:val="001C7992"/>
    <w:rsid w:val="0023260E"/>
    <w:rsid w:val="00244A6A"/>
    <w:rsid w:val="00280E8B"/>
    <w:rsid w:val="00293E17"/>
    <w:rsid w:val="002A3E28"/>
    <w:rsid w:val="002C4102"/>
    <w:rsid w:val="002F7AEA"/>
    <w:rsid w:val="00320261"/>
    <w:rsid w:val="003231F0"/>
    <w:rsid w:val="00323F5B"/>
    <w:rsid w:val="003250B4"/>
    <w:rsid w:val="00337294"/>
    <w:rsid w:val="003409DB"/>
    <w:rsid w:val="0037395A"/>
    <w:rsid w:val="0039065C"/>
    <w:rsid w:val="003922A2"/>
    <w:rsid w:val="003B591A"/>
    <w:rsid w:val="003B7B21"/>
    <w:rsid w:val="003D1A0D"/>
    <w:rsid w:val="003E2158"/>
    <w:rsid w:val="00411E7F"/>
    <w:rsid w:val="00425F48"/>
    <w:rsid w:val="004650E1"/>
    <w:rsid w:val="00477559"/>
    <w:rsid w:val="004A6517"/>
    <w:rsid w:val="004B42DE"/>
    <w:rsid w:val="004B434F"/>
    <w:rsid w:val="004C318F"/>
    <w:rsid w:val="004D7B0A"/>
    <w:rsid w:val="004F5CD3"/>
    <w:rsid w:val="00514688"/>
    <w:rsid w:val="00527735"/>
    <w:rsid w:val="00534EE8"/>
    <w:rsid w:val="00594AAE"/>
    <w:rsid w:val="00597EB7"/>
    <w:rsid w:val="005A306B"/>
    <w:rsid w:val="005B6047"/>
    <w:rsid w:val="005D3A86"/>
    <w:rsid w:val="005E3E4D"/>
    <w:rsid w:val="0061526F"/>
    <w:rsid w:val="00623162"/>
    <w:rsid w:val="0066353D"/>
    <w:rsid w:val="00677612"/>
    <w:rsid w:val="006A3FF1"/>
    <w:rsid w:val="006A4E57"/>
    <w:rsid w:val="006A7B3A"/>
    <w:rsid w:val="006D5403"/>
    <w:rsid w:val="00715F3F"/>
    <w:rsid w:val="00721548"/>
    <w:rsid w:val="007220BB"/>
    <w:rsid w:val="00742A69"/>
    <w:rsid w:val="00743CB1"/>
    <w:rsid w:val="0074454B"/>
    <w:rsid w:val="00747423"/>
    <w:rsid w:val="007535E1"/>
    <w:rsid w:val="007639A3"/>
    <w:rsid w:val="00765E7E"/>
    <w:rsid w:val="00770F10"/>
    <w:rsid w:val="00775456"/>
    <w:rsid w:val="007A4393"/>
    <w:rsid w:val="007C32C2"/>
    <w:rsid w:val="00823357"/>
    <w:rsid w:val="0083367B"/>
    <w:rsid w:val="00861E0D"/>
    <w:rsid w:val="00864982"/>
    <w:rsid w:val="00872E79"/>
    <w:rsid w:val="008C448B"/>
    <w:rsid w:val="008C6A7D"/>
    <w:rsid w:val="00920F34"/>
    <w:rsid w:val="009360CD"/>
    <w:rsid w:val="009770B9"/>
    <w:rsid w:val="009A0A88"/>
    <w:rsid w:val="009F19D3"/>
    <w:rsid w:val="009F43F4"/>
    <w:rsid w:val="00A00CB0"/>
    <w:rsid w:val="00A04F12"/>
    <w:rsid w:val="00A13E1E"/>
    <w:rsid w:val="00A25585"/>
    <w:rsid w:val="00A372C1"/>
    <w:rsid w:val="00A45840"/>
    <w:rsid w:val="00A7778E"/>
    <w:rsid w:val="00AA53DA"/>
    <w:rsid w:val="00AA6C76"/>
    <w:rsid w:val="00AA7264"/>
    <w:rsid w:val="00AB2408"/>
    <w:rsid w:val="00AD2411"/>
    <w:rsid w:val="00AD3857"/>
    <w:rsid w:val="00AE16C2"/>
    <w:rsid w:val="00AE36C3"/>
    <w:rsid w:val="00AF5F0C"/>
    <w:rsid w:val="00B402BE"/>
    <w:rsid w:val="00B52618"/>
    <w:rsid w:val="00B66DE7"/>
    <w:rsid w:val="00B80BAC"/>
    <w:rsid w:val="00BB014A"/>
    <w:rsid w:val="00BB5E16"/>
    <w:rsid w:val="00BE4FA1"/>
    <w:rsid w:val="00C0516A"/>
    <w:rsid w:val="00C34F2A"/>
    <w:rsid w:val="00C51B6C"/>
    <w:rsid w:val="00C760C6"/>
    <w:rsid w:val="00CB62A6"/>
    <w:rsid w:val="00CC5203"/>
    <w:rsid w:val="00CD3C2C"/>
    <w:rsid w:val="00D1212F"/>
    <w:rsid w:val="00D123D3"/>
    <w:rsid w:val="00D1640C"/>
    <w:rsid w:val="00D31813"/>
    <w:rsid w:val="00D501F5"/>
    <w:rsid w:val="00D6536D"/>
    <w:rsid w:val="00D67360"/>
    <w:rsid w:val="00D8761A"/>
    <w:rsid w:val="00D951C8"/>
    <w:rsid w:val="00D965C3"/>
    <w:rsid w:val="00DB4424"/>
    <w:rsid w:val="00DB69DD"/>
    <w:rsid w:val="00DB78CF"/>
    <w:rsid w:val="00DE597D"/>
    <w:rsid w:val="00DE7C2C"/>
    <w:rsid w:val="00DF0D47"/>
    <w:rsid w:val="00DF1908"/>
    <w:rsid w:val="00E15F0C"/>
    <w:rsid w:val="00E4169B"/>
    <w:rsid w:val="00E44CF1"/>
    <w:rsid w:val="00E70174"/>
    <w:rsid w:val="00E80838"/>
    <w:rsid w:val="00EA2B80"/>
    <w:rsid w:val="00EF7ECE"/>
    <w:rsid w:val="00F27CE1"/>
    <w:rsid w:val="00F33A8E"/>
    <w:rsid w:val="00F37C32"/>
    <w:rsid w:val="00F44195"/>
    <w:rsid w:val="00F53697"/>
    <w:rsid w:val="00F64891"/>
    <w:rsid w:val="00F669B5"/>
    <w:rsid w:val="00F7100C"/>
    <w:rsid w:val="00F8222C"/>
    <w:rsid w:val="00F85DAA"/>
    <w:rsid w:val="00FA596C"/>
    <w:rsid w:val="00FB4705"/>
    <w:rsid w:val="00FC0F78"/>
    <w:rsid w:val="00FC103B"/>
    <w:rsid w:val="00FD4C27"/>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43009"/>
    <o:shapelayout v:ext="edit">
      <o:idmap v:ext="edit" data="1"/>
    </o:shapelayout>
  </w:shapeDefaults>
  <w:doNotEmbedSmartTags/>
  <w:decimalSymbol w:val=","/>
  <w:listSeparator w:val=";"/>
  <w14:docId w14:val="1571C1D7"/>
  <w15:chartTrackingRefBased/>
  <w15:docId w15:val="{773FA47D-096F-4A7F-8C1E-C590061722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sk-SK" w:eastAsia="sk-SK"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pPr>
      <w:suppressAutoHyphens/>
    </w:pPr>
    <w:rPr>
      <w:sz w:val="24"/>
      <w:szCs w:val="24"/>
      <w:lang w:eastAsia="ar-SA"/>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WW8Num1z0">
    <w:name w:val="WW8Num1z0"/>
    <w:rPr>
      <w:rFonts w:cs="Times New Roman"/>
      <w:b/>
      <w:bCs w:val="0"/>
      <w:i/>
      <w:iCs w:val="0"/>
      <w:color w:val="auto"/>
      <w:sz w:val="22"/>
      <w:szCs w:val="22"/>
      <w:shd w:val="clear" w:color="auto" w:fill="FFFFFF"/>
    </w:rPr>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rPr>
      <w:b/>
      <w:bCs/>
      <w:sz w:val="22"/>
      <w:szCs w:val="22"/>
    </w:rPr>
  </w:style>
  <w:style w:type="character" w:customStyle="1" w:styleId="WW8Num2z1">
    <w:name w:val="WW8Num2z1"/>
  </w:style>
  <w:style w:type="character" w:customStyle="1" w:styleId="WW8Num2z2">
    <w:name w:val="WW8Num2z2"/>
  </w:style>
  <w:style w:type="character" w:customStyle="1" w:styleId="WW8Num2z3">
    <w:name w:val="WW8Num2z3"/>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style>
  <w:style w:type="character" w:customStyle="1" w:styleId="WW8Num2z8">
    <w:name w:val="WW8Num2z8"/>
  </w:style>
  <w:style w:type="character" w:customStyle="1" w:styleId="WW8Num3z0">
    <w:name w:val="WW8Num3z0"/>
    <w:rPr>
      <w:b/>
      <w:bCs/>
      <w:i w:val="0"/>
      <w:iCs w:val="0"/>
      <w:color w:val="000000"/>
      <w:sz w:val="22"/>
      <w:szCs w:val="22"/>
      <w:shd w:val="clear" w:color="auto" w:fill="FFFFFF"/>
    </w:rPr>
  </w:style>
  <w:style w:type="character" w:customStyle="1" w:styleId="WW8Num3z1">
    <w:name w:val="WW8Num3z1"/>
  </w:style>
  <w:style w:type="character" w:customStyle="1" w:styleId="WW8Num3z2">
    <w:name w:val="WW8Num3z2"/>
  </w:style>
  <w:style w:type="character" w:customStyle="1" w:styleId="WW8Num3z3">
    <w:name w:val="WW8Num3z3"/>
  </w:style>
  <w:style w:type="character" w:customStyle="1" w:styleId="WW8Num3z4">
    <w:name w:val="WW8Num3z4"/>
  </w:style>
  <w:style w:type="character" w:customStyle="1" w:styleId="WW8Num3z5">
    <w:name w:val="WW8Num3z5"/>
  </w:style>
  <w:style w:type="character" w:customStyle="1" w:styleId="WW8Num3z6">
    <w:name w:val="WW8Num3z6"/>
  </w:style>
  <w:style w:type="character" w:customStyle="1" w:styleId="WW8Num3z7">
    <w:name w:val="WW8Num3z7"/>
  </w:style>
  <w:style w:type="character" w:customStyle="1" w:styleId="WW8Num3z8">
    <w:name w:val="WW8Num3z8"/>
  </w:style>
  <w:style w:type="character" w:customStyle="1" w:styleId="WW8Num4z0">
    <w:name w:val="WW8Num4z0"/>
    <w:rPr>
      <w:rFonts w:ascii="Symbol" w:hAnsi="Symbol" w:cs="OpenSymbol"/>
      <w:b/>
      <w:color w:val="000000"/>
      <w:sz w:val="22"/>
      <w:szCs w:val="22"/>
      <w:shd w:val="clear" w:color="auto" w:fill="FFFFFF"/>
    </w:rPr>
  </w:style>
  <w:style w:type="character" w:customStyle="1" w:styleId="WW8Num4z1">
    <w:name w:val="WW8Num4z1"/>
  </w:style>
  <w:style w:type="character" w:customStyle="1" w:styleId="WW8Num4z2">
    <w:name w:val="WW8Num4z2"/>
  </w:style>
  <w:style w:type="character" w:customStyle="1" w:styleId="WW8Num4z3">
    <w:name w:val="WW8Num4z3"/>
  </w:style>
  <w:style w:type="character" w:customStyle="1" w:styleId="WW8Num4z4">
    <w:name w:val="WW8Num4z4"/>
  </w:style>
  <w:style w:type="character" w:customStyle="1" w:styleId="WW8Num4z5">
    <w:name w:val="WW8Num4z5"/>
  </w:style>
  <w:style w:type="character" w:customStyle="1" w:styleId="WW8Num4z6">
    <w:name w:val="WW8Num4z6"/>
  </w:style>
  <w:style w:type="character" w:customStyle="1" w:styleId="WW8Num4z7">
    <w:name w:val="WW8Num4z7"/>
  </w:style>
  <w:style w:type="character" w:customStyle="1" w:styleId="WW8Num4z8">
    <w:name w:val="WW8Num4z8"/>
  </w:style>
  <w:style w:type="character" w:customStyle="1" w:styleId="WW8Num5z0">
    <w:name w:val="WW8Num5z0"/>
    <w:rPr>
      <w:sz w:val="22"/>
      <w:szCs w:val="22"/>
    </w:rPr>
  </w:style>
  <w:style w:type="character" w:customStyle="1" w:styleId="WW8Num5z1">
    <w:name w:val="WW8Num5z1"/>
  </w:style>
  <w:style w:type="character" w:customStyle="1" w:styleId="WW8Num5z2">
    <w:name w:val="WW8Num5z2"/>
  </w:style>
  <w:style w:type="character" w:customStyle="1" w:styleId="WW8Num5z3">
    <w:name w:val="WW8Num5z3"/>
  </w:style>
  <w:style w:type="character" w:customStyle="1" w:styleId="WW8Num5z4">
    <w:name w:val="WW8Num5z4"/>
  </w:style>
  <w:style w:type="character" w:customStyle="1" w:styleId="WW8Num5z5">
    <w:name w:val="WW8Num5z5"/>
  </w:style>
  <w:style w:type="character" w:customStyle="1" w:styleId="WW8Num5z6">
    <w:name w:val="WW8Num5z6"/>
  </w:style>
  <w:style w:type="character" w:customStyle="1" w:styleId="WW8Num5z7">
    <w:name w:val="WW8Num5z7"/>
  </w:style>
  <w:style w:type="character" w:customStyle="1" w:styleId="WW8Num5z8">
    <w:name w:val="WW8Num5z8"/>
  </w:style>
  <w:style w:type="character" w:customStyle="1" w:styleId="WW8Num6z0">
    <w:name w:val="WW8Num6z0"/>
    <w:rPr>
      <w:rFonts w:cs="Times New Roman"/>
      <w:b/>
      <w:i/>
      <w:color w:val="auto"/>
      <w:sz w:val="22"/>
      <w:szCs w:val="22"/>
    </w:rPr>
  </w:style>
  <w:style w:type="character" w:customStyle="1" w:styleId="WW8Num6z1">
    <w:name w:val="WW8Num6z1"/>
  </w:style>
  <w:style w:type="character" w:customStyle="1" w:styleId="WW8Num6z2">
    <w:name w:val="WW8Num6z2"/>
  </w:style>
  <w:style w:type="character" w:customStyle="1" w:styleId="WW8Num6z3">
    <w:name w:val="WW8Num6z3"/>
  </w:style>
  <w:style w:type="character" w:customStyle="1" w:styleId="WW8Num6z4">
    <w:name w:val="WW8Num6z4"/>
  </w:style>
  <w:style w:type="character" w:customStyle="1" w:styleId="WW8Num6z5">
    <w:name w:val="WW8Num6z5"/>
  </w:style>
  <w:style w:type="character" w:customStyle="1" w:styleId="WW8Num6z6">
    <w:name w:val="WW8Num6z6"/>
  </w:style>
  <w:style w:type="character" w:customStyle="1" w:styleId="WW8Num6z7">
    <w:name w:val="WW8Num6z7"/>
  </w:style>
  <w:style w:type="character" w:customStyle="1" w:styleId="WW8Num6z8">
    <w:name w:val="WW8Num6z8"/>
  </w:style>
  <w:style w:type="character" w:customStyle="1" w:styleId="WW8Num7z0">
    <w:name w:val="WW8Num7z0"/>
  </w:style>
  <w:style w:type="character" w:customStyle="1" w:styleId="WW8Num7z1">
    <w:name w:val="WW8Num7z1"/>
  </w:style>
  <w:style w:type="character" w:customStyle="1" w:styleId="WW8Num7z2">
    <w:name w:val="WW8Num7z2"/>
  </w:style>
  <w:style w:type="character" w:customStyle="1" w:styleId="WW8Num7z3">
    <w:name w:val="WW8Num7z3"/>
  </w:style>
  <w:style w:type="character" w:customStyle="1" w:styleId="WW8Num8z0">
    <w:name w:val="WW8Num8z0"/>
  </w:style>
  <w:style w:type="character" w:customStyle="1" w:styleId="WW8Num8z1">
    <w:name w:val="WW8Num8z1"/>
  </w:style>
  <w:style w:type="character" w:customStyle="1" w:styleId="WW8Num8z2">
    <w:name w:val="WW8Num8z2"/>
  </w:style>
  <w:style w:type="character" w:customStyle="1" w:styleId="WW8Num8z3">
    <w:name w:val="WW8Num8z3"/>
  </w:style>
  <w:style w:type="character" w:customStyle="1" w:styleId="WW8Num8z4">
    <w:name w:val="WW8Num8z4"/>
  </w:style>
  <w:style w:type="character" w:customStyle="1" w:styleId="WW8Num8z5">
    <w:name w:val="WW8Num8z5"/>
  </w:style>
  <w:style w:type="character" w:customStyle="1" w:styleId="WW8Num8z6">
    <w:name w:val="WW8Num8z6"/>
  </w:style>
  <w:style w:type="character" w:customStyle="1" w:styleId="WW8Num8z7">
    <w:name w:val="WW8Num8z7"/>
  </w:style>
  <w:style w:type="character" w:customStyle="1" w:styleId="WW8Num8z8">
    <w:name w:val="WW8Num8z8"/>
  </w:style>
  <w:style w:type="character" w:customStyle="1" w:styleId="WW8Num7z4">
    <w:name w:val="WW8Num7z4"/>
  </w:style>
  <w:style w:type="character" w:customStyle="1" w:styleId="WW8Num7z5">
    <w:name w:val="WW8Num7z5"/>
  </w:style>
  <w:style w:type="character" w:customStyle="1" w:styleId="WW8Num7z6">
    <w:name w:val="WW8Num7z6"/>
  </w:style>
  <w:style w:type="character" w:customStyle="1" w:styleId="WW8Num7z7">
    <w:name w:val="WW8Num7z7"/>
  </w:style>
  <w:style w:type="character" w:customStyle="1" w:styleId="WW8Num7z8">
    <w:name w:val="WW8Num7z8"/>
  </w:style>
  <w:style w:type="character" w:customStyle="1" w:styleId="Predvolenpsmoodseku1">
    <w:name w:val="Predvolené písmo odseku1"/>
  </w:style>
  <w:style w:type="character" w:styleId="slostrany">
    <w:name w:val="page number"/>
    <w:basedOn w:val="Predvolenpsmoodseku1"/>
  </w:style>
  <w:style w:type="character" w:customStyle="1" w:styleId="Odrky">
    <w:name w:val="Odrážky"/>
    <w:rPr>
      <w:rFonts w:ascii="OpenSymbol" w:eastAsia="OpenSymbol" w:hAnsi="OpenSymbol" w:cs="OpenSymbol"/>
    </w:rPr>
  </w:style>
  <w:style w:type="character" w:customStyle="1" w:styleId="Symbolypreslovanie">
    <w:name w:val="Symboly pre číslovanie"/>
    <w:rPr>
      <w:b/>
      <w:bCs/>
      <w:i w:val="0"/>
      <w:iCs w:val="0"/>
      <w:sz w:val="22"/>
      <w:szCs w:val="22"/>
    </w:rPr>
  </w:style>
  <w:style w:type="character" w:customStyle="1" w:styleId="ListLabel3">
    <w:name w:val="ListLabel 3"/>
    <w:rPr>
      <w:rFonts w:eastAsia="Times New Roman" w:cs="Times New Roman"/>
    </w:rPr>
  </w:style>
  <w:style w:type="character" w:customStyle="1" w:styleId="ListLabel4">
    <w:name w:val="ListLabel 4"/>
    <w:rPr>
      <w:rFonts w:cs="Courier New"/>
    </w:rPr>
  </w:style>
  <w:style w:type="paragraph" w:customStyle="1" w:styleId="Nadpis">
    <w:name w:val="Nadpis"/>
    <w:basedOn w:val="Normlny"/>
    <w:next w:val="Zkladntext"/>
    <w:pPr>
      <w:keepNext/>
      <w:spacing w:before="240" w:after="120"/>
    </w:pPr>
    <w:rPr>
      <w:rFonts w:ascii="Arial" w:eastAsia="Microsoft YaHei" w:hAnsi="Arial" w:cs="Mangal"/>
      <w:sz w:val="28"/>
      <w:szCs w:val="28"/>
    </w:rPr>
  </w:style>
  <w:style w:type="paragraph" w:styleId="Zkladntext">
    <w:name w:val="Body Text"/>
    <w:basedOn w:val="Normlny"/>
    <w:pPr>
      <w:spacing w:after="120"/>
    </w:pPr>
  </w:style>
  <w:style w:type="paragraph" w:styleId="Zoznam">
    <w:name w:val="List"/>
    <w:basedOn w:val="Zkladntext"/>
    <w:rPr>
      <w:rFonts w:cs="Mangal"/>
    </w:rPr>
  </w:style>
  <w:style w:type="paragraph" w:customStyle="1" w:styleId="Popisok">
    <w:name w:val="Popisok"/>
    <w:basedOn w:val="Normlny"/>
    <w:pPr>
      <w:suppressLineNumbers/>
      <w:spacing w:before="120" w:after="120"/>
    </w:pPr>
    <w:rPr>
      <w:rFonts w:cs="Mangal"/>
      <w:i/>
      <w:iCs/>
    </w:rPr>
  </w:style>
  <w:style w:type="paragraph" w:customStyle="1" w:styleId="Index">
    <w:name w:val="Index"/>
    <w:basedOn w:val="Normlny"/>
    <w:pPr>
      <w:suppressLineNumbers/>
    </w:pPr>
    <w:rPr>
      <w:rFonts w:cs="Mangal"/>
    </w:rPr>
  </w:style>
  <w:style w:type="paragraph" w:styleId="Pta">
    <w:name w:val="footer"/>
    <w:basedOn w:val="Normlny"/>
    <w:pPr>
      <w:tabs>
        <w:tab w:val="center" w:pos="4536"/>
        <w:tab w:val="right" w:pos="9072"/>
      </w:tabs>
    </w:pPr>
  </w:style>
  <w:style w:type="paragraph" w:customStyle="1" w:styleId="Obsahrmca">
    <w:name w:val="Obsah rámca"/>
    <w:basedOn w:val="Zkladntext"/>
  </w:style>
  <w:style w:type="paragraph" w:styleId="Hlavika">
    <w:name w:val="header"/>
    <w:basedOn w:val="Normlny"/>
    <w:pPr>
      <w:suppressLineNumbers/>
      <w:tabs>
        <w:tab w:val="center" w:pos="4819"/>
        <w:tab w:val="right" w:pos="9638"/>
      </w:tabs>
    </w:pPr>
  </w:style>
  <w:style w:type="paragraph" w:customStyle="1" w:styleId="Default">
    <w:name w:val="Default"/>
    <w:basedOn w:val="Normlny"/>
    <w:pPr>
      <w:autoSpaceDE w:val="0"/>
    </w:pPr>
    <w:rPr>
      <w:color w:val="000000"/>
      <w:lang w:eastAsia="hi-IN" w:bidi="hi-IN"/>
    </w:rPr>
  </w:style>
  <w:style w:type="paragraph" w:customStyle="1" w:styleId="Odsekzoznamu1">
    <w:name w:val="Odsek zoznamu1"/>
    <w:basedOn w:val="Normlny"/>
    <w:pPr>
      <w:ind w:left="720"/>
    </w:pPr>
  </w:style>
  <w:style w:type="paragraph" w:styleId="Textbubliny">
    <w:name w:val="Balloon Text"/>
    <w:basedOn w:val="Normlny"/>
    <w:link w:val="TextbublinyChar"/>
    <w:uiPriority w:val="99"/>
    <w:semiHidden/>
    <w:unhideWhenUsed/>
    <w:rsid w:val="00F64891"/>
    <w:rPr>
      <w:rFonts w:ascii="Segoe UI" w:hAnsi="Segoe UI" w:cs="Segoe UI"/>
      <w:sz w:val="18"/>
      <w:szCs w:val="18"/>
    </w:rPr>
  </w:style>
  <w:style w:type="character" w:customStyle="1" w:styleId="TextbublinyChar">
    <w:name w:val="Text bubliny Char"/>
    <w:link w:val="Textbubliny"/>
    <w:uiPriority w:val="99"/>
    <w:semiHidden/>
    <w:rsid w:val="00F64891"/>
    <w:rPr>
      <w:rFonts w:ascii="Segoe UI" w:hAnsi="Segoe UI" w:cs="Segoe UI"/>
      <w:sz w:val="18"/>
      <w:szCs w:val="18"/>
      <w:lang w:eastAsia="ar-SA"/>
    </w:rPr>
  </w:style>
  <w:style w:type="character" w:styleId="Hypertextovprepojenie">
    <w:name w:val="Hyperlink"/>
    <w:basedOn w:val="Predvolenpsmoodseku"/>
    <w:uiPriority w:val="99"/>
    <w:unhideWhenUsed/>
    <w:rsid w:val="00094D54"/>
    <w:rPr>
      <w:color w:val="0563C1" w:themeColor="hyperlink"/>
      <w:u w:val="single"/>
    </w:rPr>
  </w:style>
  <w:style w:type="character" w:styleId="Nevyrieenzmienka">
    <w:name w:val="Unresolved Mention"/>
    <w:basedOn w:val="Predvolenpsmoodseku"/>
    <w:uiPriority w:val="99"/>
    <w:semiHidden/>
    <w:unhideWhenUsed/>
    <w:rsid w:val="00094D54"/>
    <w:rPr>
      <w:color w:val="605E5C"/>
      <w:shd w:val="clear" w:color="auto" w:fill="E1DFDD"/>
    </w:rPr>
  </w:style>
  <w:style w:type="paragraph" w:customStyle="1" w:styleId="Standard">
    <w:name w:val="Standard"/>
    <w:rsid w:val="007C32C2"/>
    <w:pPr>
      <w:suppressAutoHyphens/>
      <w:autoSpaceDN w:val="0"/>
      <w:textAlignment w:val="baseline"/>
    </w:pPr>
    <w:rPr>
      <w:kern w:val="3"/>
      <w:sz w:val="24"/>
      <w:szCs w:val="24"/>
      <w:lang w:eastAsia="ar-SA"/>
    </w:rPr>
  </w:style>
  <w:style w:type="paragraph" w:styleId="Odsekzoznamu">
    <w:name w:val="List Paragraph"/>
    <w:basedOn w:val="Normlny"/>
    <w:qFormat/>
    <w:rsid w:val="002F7AEA"/>
    <w:pPr>
      <w:ind w:left="720"/>
      <w:contextualSpacing/>
    </w:pPr>
  </w:style>
  <w:style w:type="numbering" w:customStyle="1" w:styleId="WWNum12">
    <w:name w:val="WWNum12"/>
    <w:basedOn w:val="Bezzoznamu"/>
    <w:rsid w:val="00DE597D"/>
    <w:pPr>
      <w:numPr>
        <w:numId w:val="7"/>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7941356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josephine.proebiz.com/" TargetMode="External"/><Relationship Id="rId5" Type="http://schemas.openxmlformats.org/officeDocument/2006/relationships/webSettings" Target="webSettings.xml"/><Relationship Id="rId10" Type="http://schemas.openxmlformats.org/officeDocument/2006/relationships/hyperlink" Target="https://josephine.proebiz.com/sk/" TargetMode="External"/><Relationship Id="rId4" Type="http://schemas.openxmlformats.org/officeDocument/2006/relationships/settings" Target="settings.xml"/><Relationship Id="rId9" Type="http://schemas.openxmlformats.org/officeDocument/2006/relationships/hyperlink" Target="mailto:adela.liptakova@bpmk.sk" TargetMode="External"/><Relationship Id="rId14" Type="http://schemas.openxmlformats.org/officeDocument/2006/relationships/theme" Target="theme/theme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8B0B141-D224-4A2C-AB67-ADA722B0FA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302</TotalTime>
  <Pages>5</Pages>
  <Words>1917</Words>
  <Characters>10928</Characters>
  <Application>Microsoft Office Word</Application>
  <DocSecurity>0</DocSecurity>
  <Lines>91</Lines>
  <Paragraphs>25</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12820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Hrdličková</dc:creator>
  <cp:keywords/>
  <cp:lastModifiedBy>Ing. Adela Liptáková</cp:lastModifiedBy>
  <cp:revision>186</cp:revision>
  <cp:lastPrinted>2020-09-29T09:50:00Z</cp:lastPrinted>
  <dcterms:created xsi:type="dcterms:W3CDTF">2020-07-15T12:43:00Z</dcterms:created>
  <dcterms:modified xsi:type="dcterms:W3CDTF">2020-09-29T12:14:00Z</dcterms:modified>
</cp:coreProperties>
</file>