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9FAD" w14:textId="7302364D" w:rsidR="008C7914" w:rsidRPr="008C7914" w:rsidRDefault="00E627C1" w:rsidP="008C7914">
      <w:pPr>
        <w:jc w:val="center"/>
        <w:rPr>
          <w:rFonts w:asciiTheme="majorHAnsi" w:hAnsiTheme="majorHAnsi" w:cstheme="majorHAnsi"/>
          <w:color w:val="2F5496" w:themeColor="accent1" w:themeShade="BF"/>
          <w:sz w:val="36"/>
          <w:szCs w:val="36"/>
        </w:rPr>
      </w:pPr>
      <w:r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 xml:space="preserve">Príloha č. 1 </w:t>
      </w:r>
      <w:r w:rsidR="001C0855"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– Návrh na plnenie kritérií</w:t>
      </w:r>
      <w:r w:rsidR="004D0243"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 xml:space="preserve"> pre </w:t>
      </w:r>
      <w:r w:rsidR="001D6E5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V</w:t>
      </w:r>
      <w:r w:rsidR="004D0243"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 xml:space="preserve">ýzvu na predkladanie ponuky </w:t>
      </w:r>
      <w:r w:rsidR="008C7914" w:rsidRPr="008C7914">
        <w:rPr>
          <w:rFonts w:asciiTheme="majorHAnsi" w:hAnsiTheme="majorHAnsi" w:cstheme="majorHAnsi"/>
          <w:noProof/>
          <w:color w:val="2F5496" w:themeColor="accent1" w:themeShade="BF"/>
          <w:sz w:val="36"/>
          <w:szCs w:val="36"/>
        </w:rPr>
        <w:t xml:space="preserve">na zabezpečenie </w:t>
      </w:r>
      <w:r w:rsidR="008C7914"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v</w:t>
      </w:r>
      <w:r w:rsidR="008C7914" w:rsidRPr="008C7914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 xml:space="preserve">ýroby a opravy mechanických imobilizérov </w:t>
      </w:r>
    </w:p>
    <w:p w14:paraId="4B658757" w14:textId="77777777" w:rsidR="008C7914" w:rsidRPr="008C7914" w:rsidRDefault="008C7914" w:rsidP="008C7914">
      <w:pPr>
        <w:jc w:val="center"/>
        <w:rPr>
          <w:color w:val="2F5496" w:themeColor="accent1" w:themeShade="BF"/>
        </w:rPr>
      </w:pPr>
    </w:p>
    <w:p w14:paraId="3C64BEC5" w14:textId="3BE6941A" w:rsidR="00E627C1" w:rsidRPr="008C7914" w:rsidRDefault="008C7914" w:rsidP="008C7914">
      <w:pPr>
        <w:pStyle w:val="Nadpis2"/>
      </w:pPr>
      <w:r>
        <w:t>Identifikačné údaje:</w:t>
      </w:r>
    </w:p>
    <w:p w14:paraId="7FF77057" w14:textId="77777777" w:rsidR="00E627C1" w:rsidRPr="00AA1258" w:rsidRDefault="00E627C1" w:rsidP="00E627C1">
      <w:pPr>
        <w:rPr>
          <w:rFonts w:ascii="Times New Roman" w:hAnsi="Times New Roman" w:cs="Times New Roman"/>
          <w:sz w:val="24"/>
          <w:szCs w:val="24"/>
        </w:rPr>
      </w:pPr>
      <w:r w:rsidRPr="00AA1258">
        <w:rPr>
          <w:rFonts w:ascii="Times New Roman" w:hAnsi="Times New Roman" w:cs="Times New Roman"/>
          <w:sz w:val="24"/>
          <w:szCs w:val="24"/>
        </w:rPr>
        <w:t>Uchádzač:...........................................................................</w:t>
      </w:r>
    </w:p>
    <w:p w14:paraId="529DC592" w14:textId="77777777" w:rsidR="00E627C1" w:rsidRPr="00AA1258" w:rsidRDefault="00E627C1" w:rsidP="00E627C1">
      <w:pPr>
        <w:rPr>
          <w:rFonts w:ascii="Times New Roman" w:hAnsi="Times New Roman" w:cs="Times New Roman"/>
          <w:sz w:val="24"/>
          <w:szCs w:val="24"/>
        </w:rPr>
      </w:pPr>
      <w:r w:rsidRPr="00AA1258">
        <w:rPr>
          <w:rFonts w:ascii="Times New Roman" w:hAnsi="Times New Roman" w:cs="Times New Roman"/>
          <w:sz w:val="24"/>
          <w:szCs w:val="24"/>
        </w:rPr>
        <w:t>Adresa sídla:.......................................................................</w:t>
      </w:r>
    </w:p>
    <w:p w14:paraId="09B15792" w14:textId="77777777" w:rsidR="00E627C1" w:rsidRPr="00AA1258" w:rsidRDefault="00E627C1" w:rsidP="00E627C1">
      <w:pPr>
        <w:rPr>
          <w:rFonts w:ascii="Times New Roman" w:hAnsi="Times New Roman" w:cs="Times New Roman"/>
          <w:sz w:val="24"/>
          <w:szCs w:val="24"/>
        </w:rPr>
      </w:pPr>
      <w:r w:rsidRPr="00AA1258">
        <w:rPr>
          <w:rFonts w:ascii="Times New Roman" w:hAnsi="Times New Roman" w:cs="Times New Roman"/>
          <w:sz w:val="24"/>
          <w:szCs w:val="24"/>
        </w:rPr>
        <w:t>IČO:.....................................................................................</w:t>
      </w:r>
    </w:p>
    <w:p w14:paraId="1B00A032" w14:textId="1C0916DE" w:rsidR="008B480B" w:rsidRDefault="008B480B"/>
    <w:p w14:paraId="23BEF839" w14:textId="340D00F0" w:rsidR="008C7914" w:rsidRDefault="008C7914" w:rsidP="008C7914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1316"/>
        <w:gridCol w:w="7326"/>
        <w:gridCol w:w="1882"/>
        <w:gridCol w:w="1858"/>
        <w:gridCol w:w="1647"/>
      </w:tblGrid>
      <w:tr w:rsidR="00A7447E" w14:paraId="3B22B728" w14:textId="77777777" w:rsidTr="008C7914">
        <w:tc>
          <w:tcPr>
            <w:tcW w:w="1316" w:type="dxa"/>
            <w:vAlign w:val="center"/>
          </w:tcPr>
          <w:p w14:paraId="3EAE4055" w14:textId="24F35C25" w:rsidR="00E627C1" w:rsidRPr="00AA1258" w:rsidRDefault="009A1631" w:rsidP="009A163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číslo</w:t>
            </w:r>
          </w:p>
        </w:tc>
        <w:tc>
          <w:tcPr>
            <w:tcW w:w="7326" w:type="dxa"/>
            <w:vAlign w:val="center"/>
          </w:tcPr>
          <w:p w14:paraId="3DE6E149" w14:textId="5C5D8ECB" w:rsidR="00E627C1" w:rsidRPr="00AA1258" w:rsidRDefault="00E627C1" w:rsidP="00DD4D36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A1258">
              <w:rPr>
                <w:rFonts w:ascii="Times New Roman" w:hAnsi="Times New Roman" w:cs="Times New Roman"/>
                <w:b/>
              </w:rPr>
              <w:t>Požadované vlastnosti</w:t>
            </w:r>
          </w:p>
        </w:tc>
        <w:tc>
          <w:tcPr>
            <w:tcW w:w="1882" w:type="dxa"/>
            <w:vAlign w:val="center"/>
          </w:tcPr>
          <w:p w14:paraId="5D5D7047" w14:textId="3AFA3532" w:rsidR="00E627C1" w:rsidRPr="00AA1258" w:rsidRDefault="00E627C1" w:rsidP="00816EF4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A1258">
              <w:rPr>
                <w:rFonts w:ascii="Times New Roman" w:hAnsi="Times New Roman" w:cs="Times New Roman"/>
                <w:b/>
              </w:rPr>
              <w:t>P</w:t>
            </w:r>
            <w:r w:rsidR="00A7447E">
              <w:rPr>
                <w:rFonts w:ascii="Times New Roman" w:hAnsi="Times New Roman" w:cs="Times New Roman"/>
                <w:b/>
              </w:rPr>
              <w:t>redpokladaný po</w:t>
            </w:r>
            <w:r w:rsidRPr="00AA1258"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1858" w:type="dxa"/>
            <w:vAlign w:val="center"/>
          </w:tcPr>
          <w:p w14:paraId="64A94DED" w14:textId="05BFD5DE" w:rsidR="00E627C1" w:rsidRPr="00AA1258" w:rsidRDefault="00E627C1" w:rsidP="00DD4D36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A1258">
              <w:rPr>
                <w:rFonts w:ascii="Times New Roman" w:hAnsi="Times New Roman" w:cs="Times New Roman"/>
                <w:b/>
              </w:rPr>
              <w:t>Cena za 1 ks bez DPH</w:t>
            </w:r>
          </w:p>
        </w:tc>
        <w:tc>
          <w:tcPr>
            <w:tcW w:w="1647" w:type="dxa"/>
            <w:vAlign w:val="center"/>
          </w:tcPr>
          <w:p w14:paraId="4E1F59C9" w14:textId="45730505" w:rsidR="00E627C1" w:rsidRPr="00AA1258" w:rsidRDefault="00E627C1" w:rsidP="00DD4D36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A1258">
              <w:rPr>
                <w:rFonts w:ascii="Times New Roman" w:hAnsi="Times New Roman" w:cs="Times New Roman"/>
                <w:b/>
              </w:rPr>
              <w:t>Cena za všetky bez DPH</w:t>
            </w:r>
          </w:p>
        </w:tc>
      </w:tr>
      <w:tr w:rsidR="00A7447E" w14:paraId="1043EBC5" w14:textId="77777777" w:rsidTr="008C7914">
        <w:tc>
          <w:tcPr>
            <w:tcW w:w="1316" w:type="dxa"/>
            <w:vAlign w:val="center"/>
          </w:tcPr>
          <w:p w14:paraId="3DD955FE" w14:textId="162BCA0A" w:rsidR="00DD4D36" w:rsidRPr="00AA1258" w:rsidRDefault="00DD4D36" w:rsidP="00AA125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6" w:type="dxa"/>
            <w:vAlign w:val="center"/>
          </w:tcPr>
          <w:p w14:paraId="55C4D0A8" w14:textId="6439BD9B" w:rsidR="00DD4D36" w:rsidRPr="00AA1258" w:rsidRDefault="009A1631" w:rsidP="00DD4D36">
            <w:pPr>
              <w:pStyle w:val="F3"/>
              <w:spacing w:before="20" w:after="20"/>
              <w:ind w:firstLine="0"/>
            </w:pPr>
            <w:r>
              <w:rPr>
                <w:b/>
                <w:bCs/>
                <w:i/>
                <w:iCs/>
                <w:color w:val="000000"/>
              </w:rPr>
              <w:t xml:space="preserve">A. </w:t>
            </w:r>
            <w:r w:rsidRPr="00943E57">
              <w:rPr>
                <w:b/>
                <w:bCs/>
                <w:i/>
                <w:iCs/>
                <w:color w:val="000000"/>
              </w:rPr>
              <w:t>Výroba imobilizérov</w:t>
            </w:r>
          </w:p>
        </w:tc>
        <w:tc>
          <w:tcPr>
            <w:tcW w:w="1882" w:type="dxa"/>
            <w:vAlign w:val="center"/>
          </w:tcPr>
          <w:p w14:paraId="7A859FA2" w14:textId="419F64E5" w:rsidR="00DD4D36" w:rsidRPr="00AA1258" w:rsidRDefault="00DD4D36" w:rsidP="00816EF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center"/>
          </w:tcPr>
          <w:p w14:paraId="734A0B8D" w14:textId="77777777" w:rsidR="00DD4D36" w:rsidRPr="00AA1258" w:rsidRDefault="00DD4D36" w:rsidP="00DD4D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7AAA0A3E" w14:textId="77777777" w:rsidR="00DD4D36" w:rsidRPr="00AA1258" w:rsidRDefault="00DD4D36" w:rsidP="00DD4D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37E8" w14:paraId="7F2807E5" w14:textId="77777777" w:rsidTr="008C7914">
        <w:tc>
          <w:tcPr>
            <w:tcW w:w="1316" w:type="dxa"/>
            <w:vAlign w:val="center"/>
          </w:tcPr>
          <w:p w14:paraId="18B89379" w14:textId="04C55FC2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26" w:type="dxa"/>
            <w:vAlign w:val="center"/>
          </w:tcPr>
          <w:p w14:paraId="7BFE578E" w14:textId="7DA2B12B" w:rsidR="005137E8" w:rsidRPr="00A7447E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Imobilizér univerzálny (motocykel, skúter)</w:t>
            </w:r>
          </w:p>
        </w:tc>
        <w:tc>
          <w:tcPr>
            <w:tcW w:w="1882" w:type="dxa"/>
          </w:tcPr>
          <w:p w14:paraId="6771D12E" w14:textId="63AB6AA5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B67E3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1472AF73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0EC18B2C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37E8" w14:paraId="41674B35" w14:textId="77777777" w:rsidTr="008C7914">
        <w:tc>
          <w:tcPr>
            <w:tcW w:w="1316" w:type="dxa"/>
            <w:vAlign w:val="center"/>
          </w:tcPr>
          <w:p w14:paraId="774674D7" w14:textId="02D65467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26" w:type="dxa"/>
            <w:vAlign w:val="center"/>
          </w:tcPr>
          <w:p w14:paraId="64FD5FC1" w14:textId="6573A918" w:rsidR="005137E8" w:rsidRPr="00A7447E" w:rsidRDefault="005137E8" w:rsidP="005137E8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Imobilizér veľký (automobil)</w:t>
            </w:r>
          </w:p>
        </w:tc>
        <w:tc>
          <w:tcPr>
            <w:tcW w:w="1882" w:type="dxa"/>
          </w:tcPr>
          <w:p w14:paraId="674F4E7F" w14:textId="74413FDF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B67E3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688340BD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0E57945D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37E8" w14:paraId="7E0ED5E4" w14:textId="77777777" w:rsidTr="008C7914">
        <w:tc>
          <w:tcPr>
            <w:tcW w:w="1316" w:type="dxa"/>
            <w:vAlign w:val="center"/>
          </w:tcPr>
          <w:p w14:paraId="3DC3D700" w14:textId="45DBD88D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26" w:type="dxa"/>
            <w:vAlign w:val="center"/>
          </w:tcPr>
          <w:p w14:paraId="1D1BE9C1" w14:textId="212ADBE8" w:rsidR="005137E8" w:rsidRPr="00A7447E" w:rsidRDefault="005137E8" w:rsidP="005137E8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Imobilizér stredný (automobil)</w:t>
            </w:r>
          </w:p>
        </w:tc>
        <w:tc>
          <w:tcPr>
            <w:tcW w:w="1882" w:type="dxa"/>
          </w:tcPr>
          <w:p w14:paraId="52E340EB" w14:textId="51F62CB6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B67E3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733E4CDD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38179DCA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137E8" w14:paraId="740E6624" w14:textId="77777777" w:rsidTr="008C7914">
        <w:tc>
          <w:tcPr>
            <w:tcW w:w="1316" w:type="dxa"/>
            <w:vAlign w:val="center"/>
          </w:tcPr>
          <w:p w14:paraId="7AA70661" w14:textId="5402A45C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26" w:type="dxa"/>
            <w:vAlign w:val="center"/>
          </w:tcPr>
          <w:p w14:paraId="74ACBDE2" w14:textId="04431320" w:rsidR="005137E8" w:rsidRPr="00A7447E" w:rsidRDefault="005137E8" w:rsidP="005137E8">
            <w:pPr>
              <w:pStyle w:val="F3"/>
              <w:spacing w:before="20" w:after="20"/>
              <w:ind w:firstLine="0"/>
              <w:rPr>
                <w:bCs/>
              </w:rPr>
            </w:pPr>
            <w:r w:rsidRPr="00A7447E">
              <w:rPr>
                <w:color w:val="000000"/>
              </w:rPr>
              <w:t>Imobilizér malý (automobil)</w:t>
            </w:r>
          </w:p>
        </w:tc>
        <w:tc>
          <w:tcPr>
            <w:tcW w:w="1882" w:type="dxa"/>
          </w:tcPr>
          <w:p w14:paraId="21FD70AD" w14:textId="59F8399D" w:rsidR="005137E8" w:rsidRPr="00AA1258" w:rsidRDefault="005137E8" w:rsidP="005137E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B67E3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12D87424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14EC5402" w14:textId="77777777" w:rsidR="005137E8" w:rsidRPr="00AA1258" w:rsidRDefault="005137E8" w:rsidP="005137E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7447E" w14:paraId="2242FABD" w14:textId="77777777" w:rsidTr="008C7914">
        <w:tc>
          <w:tcPr>
            <w:tcW w:w="1316" w:type="dxa"/>
            <w:vAlign w:val="center"/>
          </w:tcPr>
          <w:p w14:paraId="0EB5F29A" w14:textId="71E56747" w:rsidR="00A7447E" w:rsidRDefault="00A7447E" w:rsidP="00A7447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26" w:type="dxa"/>
            <w:vAlign w:val="center"/>
          </w:tcPr>
          <w:p w14:paraId="7528C31A" w14:textId="1C415CD0" w:rsidR="00A7447E" w:rsidRPr="00A7447E" w:rsidRDefault="00A7447E" w:rsidP="00A7447E">
            <w:pPr>
              <w:pStyle w:val="F3"/>
              <w:spacing w:before="20" w:after="20"/>
              <w:ind w:firstLine="0"/>
              <w:rPr>
                <w:bCs/>
              </w:rPr>
            </w:pPr>
            <w:r w:rsidRPr="00A7447E">
              <w:rPr>
                <w:color w:val="000000"/>
              </w:rPr>
              <w:t>Držiak tanierov imobilizérov</w:t>
            </w:r>
          </w:p>
        </w:tc>
        <w:tc>
          <w:tcPr>
            <w:tcW w:w="1882" w:type="dxa"/>
            <w:vAlign w:val="center"/>
          </w:tcPr>
          <w:p w14:paraId="37D1AF63" w14:textId="7E228012" w:rsidR="00A7447E" w:rsidRPr="00AA1258" w:rsidRDefault="005137E8" w:rsidP="00A7447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447E"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02423505" w14:textId="77777777" w:rsidR="00A7447E" w:rsidRPr="00AA1258" w:rsidRDefault="00A7447E" w:rsidP="00A7447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40F8C24E" w14:textId="77777777" w:rsidR="00A7447E" w:rsidRPr="00AA1258" w:rsidRDefault="00A7447E" w:rsidP="00A7447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7447E" w14:paraId="7D6D5A42" w14:textId="77777777" w:rsidTr="008C7914">
        <w:tc>
          <w:tcPr>
            <w:tcW w:w="1316" w:type="dxa"/>
            <w:vAlign w:val="center"/>
          </w:tcPr>
          <w:p w14:paraId="0E20FFB0" w14:textId="6FBA05EA" w:rsidR="00DD4D36" w:rsidRPr="00AA1258" w:rsidRDefault="00DD4D36" w:rsidP="00AA125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6" w:type="dxa"/>
            <w:vAlign w:val="center"/>
          </w:tcPr>
          <w:p w14:paraId="22FDCE2B" w14:textId="07269F4D" w:rsidR="00DD4D36" w:rsidRPr="00AA1258" w:rsidRDefault="009A1631" w:rsidP="00AA1258">
            <w:pPr>
              <w:pStyle w:val="F3"/>
              <w:spacing w:before="20" w:after="20"/>
              <w:ind w:firstLine="0"/>
            </w:pPr>
            <w:r>
              <w:rPr>
                <w:b/>
                <w:bCs/>
                <w:i/>
                <w:iCs/>
                <w:color w:val="000000"/>
              </w:rPr>
              <w:t xml:space="preserve">B: </w:t>
            </w:r>
            <w:r w:rsidRPr="00943E57">
              <w:rPr>
                <w:b/>
                <w:bCs/>
                <w:i/>
                <w:iCs/>
                <w:color w:val="000000"/>
              </w:rPr>
              <w:t>Oprava imobilizérov</w:t>
            </w:r>
          </w:p>
        </w:tc>
        <w:tc>
          <w:tcPr>
            <w:tcW w:w="1882" w:type="dxa"/>
            <w:vAlign w:val="center"/>
          </w:tcPr>
          <w:p w14:paraId="7DDB092E" w14:textId="2BD78BAB" w:rsidR="00DD4D36" w:rsidRPr="00AA1258" w:rsidRDefault="00DD4D36" w:rsidP="00816EF4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center"/>
          </w:tcPr>
          <w:p w14:paraId="56FC2771" w14:textId="77777777" w:rsidR="00DD4D36" w:rsidRPr="00AA1258" w:rsidRDefault="00DD4D36" w:rsidP="00DD4D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2281EC19" w14:textId="77777777" w:rsidR="00DD4D36" w:rsidRPr="00AA1258" w:rsidRDefault="00DD4D36" w:rsidP="00DD4D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706F61F2" w14:textId="77777777" w:rsidTr="008C7914">
        <w:tc>
          <w:tcPr>
            <w:tcW w:w="1316" w:type="dxa"/>
            <w:vAlign w:val="center"/>
          </w:tcPr>
          <w:p w14:paraId="6FF42008" w14:textId="3FC18169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26" w:type="dxa"/>
            <w:vAlign w:val="center"/>
          </w:tcPr>
          <w:p w14:paraId="037DC746" w14:textId="608A34BB" w:rsidR="001C0855" w:rsidRPr="00A7447E" w:rsidRDefault="001C0855" w:rsidP="001C0855">
            <w:pPr>
              <w:pStyle w:val="F3"/>
              <w:spacing w:before="20" w:after="20"/>
              <w:ind w:firstLine="0"/>
              <w:rPr>
                <w:bCs/>
              </w:rPr>
            </w:pPr>
            <w:r w:rsidRPr="00A7447E">
              <w:rPr>
                <w:color w:val="000000"/>
              </w:rPr>
              <w:t>Oprava taniera</w:t>
            </w:r>
          </w:p>
        </w:tc>
        <w:tc>
          <w:tcPr>
            <w:tcW w:w="1882" w:type="dxa"/>
            <w:vAlign w:val="center"/>
          </w:tcPr>
          <w:p w14:paraId="0B527F5B" w14:textId="4FF23243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AA125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58" w:type="dxa"/>
            <w:vAlign w:val="center"/>
          </w:tcPr>
          <w:p w14:paraId="76EC7F00" w14:textId="39E3BD99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69D12500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6F6AF78F" w14:textId="77777777" w:rsidTr="008C7914">
        <w:tc>
          <w:tcPr>
            <w:tcW w:w="1316" w:type="dxa"/>
            <w:vAlign w:val="center"/>
          </w:tcPr>
          <w:p w14:paraId="5920C367" w14:textId="7D8E7FCB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26" w:type="dxa"/>
            <w:vAlign w:val="center"/>
          </w:tcPr>
          <w:p w14:paraId="58F53F20" w14:textId="3115E62A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Náter, lakovanie taniera</w:t>
            </w:r>
          </w:p>
        </w:tc>
        <w:tc>
          <w:tcPr>
            <w:tcW w:w="1882" w:type="dxa"/>
            <w:vAlign w:val="center"/>
          </w:tcPr>
          <w:p w14:paraId="5383A05E" w14:textId="3D96DE51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7BAC05A5" w14:textId="70ED6255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1161806F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09AE4E55" w14:textId="77777777" w:rsidTr="008C7914">
        <w:tc>
          <w:tcPr>
            <w:tcW w:w="1316" w:type="dxa"/>
            <w:vAlign w:val="center"/>
          </w:tcPr>
          <w:p w14:paraId="1FB7947B" w14:textId="5EC9891A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26" w:type="dxa"/>
            <w:vAlign w:val="center"/>
          </w:tcPr>
          <w:p w14:paraId="60C7F4FE" w14:textId="302BB93E" w:rsidR="001C0855" w:rsidRPr="00A7447E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Oprava uzamykacieho mechanizmu</w:t>
            </w:r>
          </w:p>
        </w:tc>
        <w:tc>
          <w:tcPr>
            <w:tcW w:w="1882" w:type="dxa"/>
            <w:vAlign w:val="center"/>
          </w:tcPr>
          <w:p w14:paraId="720EAAF5" w14:textId="5FDB921B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A12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A1258">
              <w:rPr>
                <w:rFonts w:ascii="Times New Roman" w:hAnsi="Times New Roman" w:cs="Times New Roman"/>
              </w:rPr>
              <w:t>0 ks</w:t>
            </w:r>
          </w:p>
        </w:tc>
        <w:tc>
          <w:tcPr>
            <w:tcW w:w="1858" w:type="dxa"/>
            <w:vAlign w:val="center"/>
          </w:tcPr>
          <w:p w14:paraId="37C16E6B" w14:textId="5DE24938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12B5CAA0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386F5E5E" w14:textId="77777777" w:rsidTr="008C7914">
        <w:tc>
          <w:tcPr>
            <w:tcW w:w="1316" w:type="dxa"/>
            <w:vAlign w:val="center"/>
          </w:tcPr>
          <w:p w14:paraId="287E1932" w14:textId="749D9C1C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26" w:type="dxa"/>
            <w:vAlign w:val="center"/>
          </w:tcPr>
          <w:p w14:paraId="08996E6E" w14:textId="186E4D27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Výmena vložky zámku</w:t>
            </w:r>
          </w:p>
        </w:tc>
        <w:tc>
          <w:tcPr>
            <w:tcW w:w="1882" w:type="dxa"/>
            <w:vAlign w:val="center"/>
          </w:tcPr>
          <w:p w14:paraId="012E2E95" w14:textId="1ACCCD7F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63BDBB94" w14:textId="4D1FCA60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00D2187A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3EFA3C6E" w14:textId="77777777" w:rsidTr="008C7914">
        <w:tc>
          <w:tcPr>
            <w:tcW w:w="1316" w:type="dxa"/>
            <w:vAlign w:val="center"/>
          </w:tcPr>
          <w:p w14:paraId="5C83C4C1" w14:textId="5D7ACD10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26" w:type="dxa"/>
            <w:vAlign w:val="center"/>
          </w:tcPr>
          <w:p w14:paraId="462013F4" w14:textId="5A928B89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Vyrovnanie tela imobilizéra</w:t>
            </w:r>
          </w:p>
        </w:tc>
        <w:tc>
          <w:tcPr>
            <w:tcW w:w="1882" w:type="dxa"/>
            <w:vAlign w:val="center"/>
          </w:tcPr>
          <w:p w14:paraId="57AA4A6F" w14:textId="65B15683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3AF67983" w14:textId="57A3A754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1CA073BA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6FAD8FE2" w14:textId="77777777" w:rsidTr="008C7914">
        <w:tc>
          <w:tcPr>
            <w:tcW w:w="1316" w:type="dxa"/>
            <w:vAlign w:val="center"/>
          </w:tcPr>
          <w:p w14:paraId="38F8A755" w14:textId="4B19D86C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26" w:type="dxa"/>
            <w:vAlign w:val="center"/>
          </w:tcPr>
          <w:p w14:paraId="36383222" w14:textId="42FFF3B7" w:rsidR="001C0855" w:rsidRPr="00A7447E" w:rsidRDefault="001C0855" w:rsidP="001C0855">
            <w:pPr>
              <w:pStyle w:val="F3"/>
              <w:spacing w:before="20" w:after="20"/>
              <w:ind w:firstLine="0"/>
              <w:rPr>
                <w:bCs/>
              </w:rPr>
            </w:pPr>
            <w:r w:rsidRPr="00A7447E">
              <w:rPr>
                <w:color w:val="000000"/>
              </w:rPr>
              <w:t>Oprava ramena</w:t>
            </w:r>
          </w:p>
        </w:tc>
        <w:tc>
          <w:tcPr>
            <w:tcW w:w="1882" w:type="dxa"/>
            <w:vAlign w:val="center"/>
          </w:tcPr>
          <w:p w14:paraId="24E81C6B" w14:textId="6C9B8402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7796F515" w14:textId="3C573548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75451A04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51A30A86" w14:textId="77777777" w:rsidTr="008C7914">
        <w:tc>
          <w:tcPr>
            <w:tcW w:w="1316" w:type="dxa"/>
            <w:vAlign w:val="center"/>
          </w:tcPr>
          <w:p w14:paraId="4A41CF1C" w14:textId="39907982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326" w:type="dxa"/>
            <w:vAlign w:val="center"/>
          </w:tcPr>
          <w:p w14:paraId="59B33C03" w14:textId="7035915D" w:rsidR="001C0855" w:rsidRPr="00A7447E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Výmena ochrannej gumy</w:t>
            </w:r>
          </w:p>
        </w:tc>
        <w:tc>
          <w:tcPr>
            <w:tcW w:w="1882" w:type="dxa"/>
            <w:vAlign w:val="center"/>
          </w:tcPr>
          <w:p w14:paraId="4C122CEF" w14:textId="560C421B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r w:rsidRPr="00AA1258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58" w:type="dxa"/>
            <w:vAlign w:val="center"/>
          </w:tcPr>
          <w:p w14:paraId="7052B19A" w14:textId="78A3D6FB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2F74468D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27A80057" w14:textId="77777777" w:rsidTr="008C7914">
        <w:tc>
          <w:tcPr>
            <w:tcW w:w="1316" w:type="dxa"/>
            <w:vAlign w:val="center"/>
          </w:tcPr>
          <w:p w14:paraId="257F3C19" w14:textId="769234A2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26" w:type="dxa"/>
            <w:vAlign w:val="center"/>
          </w:tcPr>
          <w:p w14:paraId="1D31429B" w14:textId="52168D7A" w:rsidR="001C0855" w:rsidRPr="00A7447E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Výmena pásoviny</w:t>
            </w:r>
          </w:p>
        </w:tc>
        <w:tc>
          <w:tcPr>
            <w:tcW w:w="1882" w:type="dxa"/>
            <w:vAlign w:val="center"/>
          </w:tcPr>
          <w:p w14:paraId="05D4FEA4" w14:textId="78E3FD6D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A1258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5739943F" w14:textId="407B547E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56F91757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0D05C9AE" w14:textId="77777777" w:rsidTr="008C7914">
        <w:tc>
          <w:tcPr>
            <w:tcW w:w="1316" w:type="dxa"/>
            <w:vAlign w:val="center"/>
          </w:tcPr>
          <w:p w14:paraId="130E043D" w14:textId="5A7906EA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26" w:type="dxa"/>
            <w:vAlign w:val="center"/>
          </w:tcPr>
          <w:p w14:paraId="1BC55DEC" w14:textId="2EB9A9FF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Zváranie dorazov</w:t>
            </w:r>
          </w:p>
        </w:tc>
        <w:tc>
          <w:tcPr>
            <w:tcW w:w="1882" w:type="dxa"/>
          </w:tcPr>
          <w:p w14:paraId="7DB0DE54" w14:textId="58CE815A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F7AB9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054E342E" w14:textId="5665429C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24347F56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45B446CC" w14:textId="77777777" w:rsidTr="008C7914">
        <w:tc>
          <w:tcPr>
            <w:tcW w:w="1316" w:type="dxa"/>
            <w:vAlign w:val="center"/>
          </w:tcPr>
          <w:p w14:paraId="797ADE55" w14:textId="779B616C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26" w:type="dxa"/>
            <w:vAlign w:val="center"/>
          </w:tcPr>
          <w:p w14:paraId="79B04D59" w14:textId="23BB5BED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Výroba náhradného kľúča</w:t>
            </w:r>
          </w:p>
        </w:tc>
        <w:tc>
          <w:tcPr>
            <w:tcW w:w="1882" w:type="dxa"/>
          </w:tcPr>
          <w:p w14:paraId="7B9453E0" w14:textId="3017A99D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AB9">
              <w:rPr>
                <w:rFonts w:ascii="Times New Roman" w:hAnsi="Times New Roman" w:cs="Times New Roman"/>
              </w:rPr>
              <w:t>0 ks</w:t>
            </w:r>
          </w:p>
        </w:tc>
        <w:tc>
          <w:tcPr>
            <w:tcW w:w="1858" w:type="dxa"/>
            <w:vAlign w:val="center"/>
          </w:tcPr>
          <w:p w14:paraId="0462C505" w14:textId="05B9368A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5C2D020B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05C00D76" w14:textId="77777777" w:rsidTr="008C7914">
        <w:tc>
          <w:tcPr>
            <w:tcW w:w="1316" w:type="dxa"/>
            <w:vAlign w:val="center"/>
          </w:tcPr>
          <w:p w14:paraId="0BBC8BC1" w14:textId="765F0CCA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26" w:type="dxa"/>
            <w:vAlign w:val="center"/>
          </w:tcPr>
          <w:p w14:paraId="5B4A269B" w14:textId="65C26717" w:rsidR="001C0855" w:rsidRPr="00A7447E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Výroba vrchného ozubeného ramena pre malý imobilizér</w:t>
            </w:r>
          </w:p>
        </w:tc>
        <w:tc>
          <w:tcPr>
            <w:tcW w:w="1882" w:type="dxa"/>
          </w:tcPr>
          <w:p w14:paraId="46B7EAB0" w14:textId="0CB93207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F7AB9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18B34EBC" w14:textId="2D6DF3C5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31E0523F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442B069C" w14:textId="77777777" w:rsidTr="008C7914">
        <w:tc>
          <w:tcPr>
            <w:tcW w:w="1316" w:type="dxa"/>
            <w:vAlign w:val="center"/>
          </w:tcPr>
          <w:p w14:paraId="5278D111" w14:textId="45EF4308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26" w:type="dxa"/>
            <w:vAlign w:val="center"/>
          </w:tcPr>
          <w:p w14:paraId="7FF95629" w14:textId="6DF9CEF2" w:rsidR="001C0855" w:rsidRPr="00A7447E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  <w:r w:rsidRPr="00A7447E">
              <w:rPr>
                <w:rFonts w:ascii="Times New Roman" w:hAnsi="Times New Roman" w:cs="Times New Roman"/>
                <w:color w:val="000000"/>
                <w:lang w:eastAsia="sk-SK"/>
              </w:rPr>
              <w:t>Výroba vrchného ozubeného ramena pre stredný imobilizér</w:t>
            </w:r>
          </w:p>
        </w:tc>
        <w:tc>
          <w:tcPr>
            <w:tcW w:w="1882" w:type="dxa"/>
          </w:tcPr>
          <w:p w14:paraId="1B6B4CB2" w14:textId="1EB27AA0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F7AB9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7E6A0E6B" w14:textId="6E2DA9C6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45B82332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2EC1322D" w14:textId="77777777" w:rsidTr="008C7914">
        <w:tc>
          <w:tcPr>
            <w:tcW w:w="1316" w:type="dxa"/>
            <w:vAlign w:val="center"/>
          </w:tcPr>
          <w:p w14:paraId="0DBE101B" w14:textId="20D6CFA9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26" w:type="dxa"/>
            <w:vAlign w:val="center"/>
          </w:tcPr>
          <w:p w14:paraId="4F7C82B2" w14:textId="40A46C8C" w:rsidR="001C0855" w:rsidRPr="00A7447E" w:rsidRDefault="001C0855" w:rsidP="001C0855">
            <w:pPr>
              <w:pStyle w:val="F3"/>
              <w:spacing w:before="20" w:after="20"/>
              <w:ind w:firstLine="0"/>
            </w:pPr>
            <w:r w:rsidRPr="00A7447E">
              <w:rPr>
                <w:color w:val="000000"/>
              </w:rPr>
              <w:t>Výroba vrchného ozubeného ramena pre veľký imobilizér</w:t>
            </w:r>
          </w:p>
        </w:tc>
        <w:tc>
          <w:tcPr>
            <w:tcW w:w="1882" w:type="dxa"/>
          </w:tcPr>
          <w:p w14:paraId="76AECAEA" w14:textId="53C440F7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F7AB9">
              <w:rPr>
                <w:rFonts w:ascii="Times New Roman" w:hAnsi="Times New Roman" w:cs="Times New Roman"/>
              </w:rPr>
              <w:t>20 ks</w:t>
            </w:r>
          </w:p>
        </w:tc>
        <w:tc>
          <w:tcPr>
            <w:tcW w:w="1858" w:type="dxa"/>
            <w:vAlign w:val="center"/>
          </w:tcPr>
          <w:p w14:paraId="2AAB748F" w14:textId="68D70FA2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0EA36E0A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5D40F3DE" w14:textId="77777777" w:rsidTr="008C7914">
        <w:tc>
          <w:tcPr>
            <w:tcW w:w="1316" w:type="dxa"/>
            <w:vAlign w:val="center"/>
          </w:tcPr>
          <w:p w14:paraId="7C4D50B1" w14:textId="523F6A10" w:rsidR="001C0855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26" w:type="dxa"/>
            <w:vAlign w:val="center"/>
          </w:tcPr>
          <w:p w14:paraId="3D1D8A4A" w14:textId="5B15CF87" w:rsidR="001C0855" w:rsidRPr="00A7447E" w:rsidRDefault="001C0855" w:rsidP="001C0855">
            <w:pPr>
              <w:pStyle w:val="F3"/>
              <w:spacing w:before="20" w:after="20"/>
              <w:ind w:firstLine="0"/>
              <w:rPr>
                <w:color w:val="000000"/>
              </w:rPr>
            </w:pPr>
            <w:r w:rsidRPr="00A7447E">
              <w:rPr>
                <w:color w:val="000000"/>
              </w:rPr>
              <w:t>Výroba taniera na imobilizér</w:t>
            </w:r>
          </w:p>
        </w:tc>
        <w:tc>
          <w:tcPr>
            <w:tcW w:w="1882" w:type="dxa"/>
          </w:tcPr>
          <w:p w14:paraId="314F199E" w14:textId="3FFA65FF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F7AB9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429688FB" w14:textId="1D7F99B0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2411E312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2EBF8DF4" w14:textId="77777777" w:rsidTr="008C7914">
        <w:tc>
          <w:tcPr>
            <w:tcW w:w="1316" w:type="dxa"/>
            <w:vAlign w:val="center"/>
          </w:tcPr>
          <w:p w14:paraId="35C14805" w14:textId="3C437D82" w:rsidR="001C0855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26" w:type="dxa"/>
            <w:vAlign w:val="center"/>
          </w:tcPr>
          <w:p w14:paraId="52F4AC26" w14:textId="6EC75704" w:rsidR="001C0855" w:rsidRPr="00A7447E" w:rsidRDefault="001C0855" w:rsidP="001C0855">
            <w:pPr>
              <w:pStyle w:val="F3"/>
              <w:spacing w:before="20" w:after="20"/>
              <w:ind w:firstLine="0"/>
              <w:rPr>
                <w:color w:val="000000"/>
              </w:rPr>
            </w:pPr>
            <w:r w:rsidRPr="00A7447E">
              <w:rPr>
                <w:color w:val="000000"/>
              </w:rPr>
              <w:t xml:space="preserve">Nápisy na imobilizéry </w:t>
            </w:r>
          </w:p>
        </w:tc>
        <w:tc>
          <w:tcPr>
            <w:tcW w:w="1882" w:type="dxa"/>
          </w:tcPr>
          <w:p w14:paraId="0F7D20D3" w14:textId="7983370C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2F7AB9"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58" w:type="dxa"/>
            <w:vAlign w:val="center"/>
          </w:tcPr>
          <w:p w14:paraId="4E60EB29" w14:textId="4337B4A0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772A59AF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C0855" w14:paraId="2533F2B3" w14:textId="77777777" w:rsidTr="008C7914">
        <w:tc>
          <w:tcPr>
            <w:tcW w:w="1316" w:type="dxa"/>
            <w:vAlign w:val="center"/>
          </w:tcPr>
          <w:p w14:paraId="2188CCBF" w14:textId="74A7DFAD" w:rsidR="001C0855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26" w:type="dxa"/>
            <w:vAlign w:val="center"/>
          </w:tcPr>
          <w:p w14:paraId="18239049" w14:textId="34E89C74" w:rsidR="001C0855" w:rsidRPr="00A7447E" w:rsidRDefault="001C0855" w:rsidP="001C0855">
            <w:pPr>
              <w:pStyle w:val="F3"/>
              <w:spacing w:before="20" w:after="20"/>
              <w:ind w:firstLine="0"/>
              <w:rPr>
                <w:color w:val="000000"/>
              </w:rPr>
            </w:pPr>
            <w:r w:rsidRPr="00355F84">
              <w:rPr>
                <w:color w:val="000000"/>
                <w:sz w:val="20"/>
                <w:szCs w:val="20"/>
              </w:rPr>
              <w:t>Výjazd k uzamknutému imobilizéru pri poškodení zámky vrátane odblokovania imobilizéru z kolesa vozidla /paušálna suma v BA/</w:t>
            </w:r>
          </w:p>
        </w:tc>
        <w:tc>
          <w:tcPr>
            <w:tcW w:w="1882" w:type="dxa"/>
            <w:vAlign w:val="center"/>
          </w:tcPr>
          <w:p w14:paraId="2762EC48" w14:textId="514CB7C1" w:rsidR="001C0855" w:rsidRPr="00AA1258" w:rsidRDefault="001C0855" w:rsidP="001C085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výjazdov</w:t>
            </w:r>
          </w:p>
        </w:tc>
        <w:tc>
          <w:tcPr>
            <w:tcW w:w="1858" w:type="dxa"/>
            <w:vAlign w:val="center"/>
          </w:tcPr>
          <w:p w14:paraId="190F3CA2" w14:textId="4B194719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14:paraId="7895C859" w14:textId="77777777" w:rsidR="001C0855" w:rsidRPr="00AA1258" w:rsidRDefault="001C0855" w:rsidP="001C0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1631" w14:paraId="2E8137D6" w14:textId="77777777" w:rsidTr="00A7447E">
        <w:tc>
          <w:tcPr>
            <w:tcW w:w="12382" w:type="dxa"/>
            <w:gridSpan w:val="4"/>
            <w:vAlign w:val="center"/>
          </w:tcPr>
          <w:p w14:paraId="69ECEFAF" w14:textId="465C01DC" w:rsidR="009A1631" w:rsidRPr="00AA1258" w:rsidRDefault="009A1631" w:rsidP="009A163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A1258">
              <w:rPr>
                <w:rFonts w:ascii="Times New Roman" w:hAnsi="Times New Roman" w:cs="Times New Roman"/>
                <w:b/>
              </w:rPr>
              <w:t>Cena spolu bez DPH</w:t>
            </w:r>
          </w:p>
        </w:tc>
        <w:tc>
          <w:tcPr>
            <w:tcW w:w="1647" w:type="dxa"/>
            <w:vAlign w:val="center"/>
          </w:tcPr>
          <w:p w14:paraId="41B3EC68" w14:textId="77777777" w:rsidR="009A1631" w:rsidRPr="00AA1258" w:rsidRDefault="009A1631" w:rsidP="009A16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1631" w14:paraId="2F6E09DB" w14:textId="77777777" w:rsidTr="00816EF4">
        <w:tc>
          <w:tcPr>
            <w:tcW w:w="14029" w:type="dxa"/>
            <w:gridSpan w:val="5"/>
            <w:vAlign w:val="center"/>
          </w:tcPr>
          <w:p w14:paraId="7A97DFB5" w14:textId="3E6BE68B" w:rsidR="009A1631" w:rsidRPr="00AA1258" w:rsidRDefault="009A1631" w:rsidP="009A163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Platca/neplatca DPH (nehodiace sa preškrtnite)</w:t>
            </w:r>
          </w:p>
        </w:tc>
      </w:tr>
      <w:tr w:rsidR="009A1631" w14:paraId="7766E3F1" w14:textId="77777777" w:rsidTr="00A7447E">
        <w:tc>
          <w:tcPr>
            <w:tcW w:w="12382" w:type="dxa"/>
            <w:gridSpan w:val="4"/>
            <w:vAlign w:val="center"/>
          </w:tcPr>
          <w:p w14:paraId="6419924C" w14:textId="343C0D71" w:rsidR="009A1631" w:rsidRPr="00AA1258" w:rsidRDefault="009A1631" w:rsidP="009A163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A1258">
              <w:rPr>
                <w:rFonts w:ascii="Times New Roman" w:hAnsi="Times New Roman" w:cs="Times New Roman"/>
                <w:b/>
              </w:rPr>
              <w:t>Cena spolu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AA1258"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1647" w:type="dxa"/>
            <w:vAlign w:val="center"/>
          </w:tcPr>
          <w:p w14:paraId="440E65DF" w14:textId="77777777" w:rsidR="009A1631" w:rsidRPr="00AA1258" w:rsidRDefault="009A1631" w:rsidP="009A16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1996ED1C" w14:textId="7667B8CB" w:rsidR="00E627C1" w:rsidRPr="00DD4D36" w:rsidRDefault="00E627C1">
      <w:pPr>
        <w:rPr>
          <w:rFonts w:ascii="Times New Roman" w:hAnsi="Times New Roman" w:cs="Times New Roman"/>
          <w:sz w:val="24"/>
          <w:szCs w:val="24"/>
        </w:rPr>
      </w:pPr>
    </w:p>
    <w:p w14:paraId="5D0E4051" w14:textId="77777777" w:rsidR="00925E4A" w:rsidRPr="00BA432B" w:rsidRDefault="00AA1258" w:rsidP="00925E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925E4A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925E4A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925E4A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925E4A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925E4A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6C63EB1" w14:textId="77777777" w:rsidR="00925E4A" w:rsidRPr="00BA432B" w:rsidRDefault="001D6E54" w:rsidP="00925E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25E4A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925E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294E11" w14:textId="7E5FC8EA" w:rsidR="00DD4D36" w:rsidRPr="009E69A1" w:rsidRDefault="00DD4D36" w:rsidP="009E6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35B49" w14:textId="6D71D250" w:rsidR="00DD4D36" w:rsidRPr="00DD4D36" w:rsidRDefault="00DD4D36">
      <w:pPr>
        <w:rPr>
          <w:rFonts w:ascii="Times New Roman" w:hAnsi="Times New Roman" w:cs="Times New Roman"/>
          <w:b/>
          <w:sz w:val="24"/>
          <w:szCs w:val="24"/>
        </w:rPr>
      </w:pPr>
    </w:p>
    <w:p w14:paraId="429E3C40" w14:textId="4A024DB6" w:rsidR="00DD4D36" w:rsidRDefault="00DD4D36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56C1D27" w14:textId="2FA7396F" w:rsidR="00DD4D36" w:rsidRDefault="00DD4D36">
      <w:pPr>
        <w:rPr>
          <w:rFonts w:ascii="Times New Roman" w:hAnsi="Times New Roman" w:cs="Times New Roman"/>
          <w:sz w:val="24"/>
          <w:szCs w:val="24"/>
        </w:rPr>
      </w:pPr>
    </w:p>
    <w:p w14:paraId="2F385853" w14:textId="75DEBAAC" w:rsidR="00AA1258" w:rsidRDefault="00DD4D36" w:rsidP="00AA1258">
      <w:pPr>
        <w:tabs>
          <w:tab w:val="center" w:pos="1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DB9DC8" w14:textId="18C8E242" w:rsidR="00AA1258" w:rsidRDefault="00AA1258" w:rsidP="00AA1258">
      <w:pPr>
        <w:tabs>
          <w:tab w:val="center" w:pos="11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33410CF3" w:rsidR="00DD4D36" w:rsidRPr="00DD4D36" w:rsidRDefault="00AA1258" w:rsidP="00DD4D36">
      <w:pPr>
        <w:tabs>
          <w:tab w:val="center" w:pos="1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E62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E7ED3"/>
    <w:rsid w:val="0017521C"/>
    <w:rsid w:val="001C0855"/>
    <w:rsid w:val="001D6E54"/>
    <w:rsid w:val="002051D2"/>
    <w:rsid w:val="004D0243"/>
    <w:rsid w:val="005137E8"/>
    <w:rsid w:val="00636806"/>
    <w:rsid w:val="00697E53"/>
    <w:rsid w:val="00816EF4"/>
    <w:rsid w:val="008513FB"/>
    <w:rsid w:val="008B480B"/>
    <w:rsid w:val="008C7914"/>
    <w:rsid w:val="00925E4A"/>
    <w:rsid w:val="009A1631"/>
    <w:rsid w:val="009E1632"/>
    <w:rsid w:val="009E69A1"/>
    <w:rsid w:val="00A7447E"/>
    <w:rsid w:val="00AA1258"/>
    <w:rsid w:val="00D34213"/>
    <w:rsid w:val="00DD4D36"/>
    <w:rsid w:val="00E627C1"/>
    <w:rsid w:val="00FB30F5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E4A"/>
    <w:rPr>
      <w:color w:val="0563C1" w:themeColor="hyperlink"/>
      <w:u w:val="single"/>
    </w:rPr>
  </w:style>
  <w:style w:type="paragraph" w:customStyle="1" w:styleId="Zkladntextodsazen21">
    <w:name w:val="Základní text odsazený 21"/>
    <w:basedOn w:val="Normlny"/>
    <w:rsid w:val="00A7447E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2020-10-21T11:38:00Z</dcterms:created>
  <dcterms:modified xsi:type="dcterms:W3CDTF">2020-10-21T11:56:00Z</dcterms:modified>
</cp:coreProperties>
</file>