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E8" w:rsidRDefault="002273E8" w:rsidP="002273E8">
      <w:pPr>
        <w:ind w:left="360" w:right="274"/>
        <w:jc w:val="right"/>
        <w:rPr>
          <w:b/>
        </w:rPr>
      </w:pPr>
      <w:r>
        <w:rPr>
          <w:b/>
        </w:rPr>
        <w:t>Príloha č. 6</w:t>
      </w:r>
      <w:r w:rsidRPr="00587F1A">
        <w:rPr>
          <w:b/>
        </w:rPr>
        <w:t xml:space="preserve"> Výzvy – </w:t>
      </w:r>
      <w:r>
        <w:rPr>
          <w:b/>
        </w:rPr>
        <w:t>Krycí list ponuky</w:t>
      </w:r>
    </w:p>
    <w:p w:rsidR="002273E8" w:rsidRDefault="002273E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273E8" w:rsidRDefault="002273E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C37FEA" w:rsidRPr="00BE09F6" w:rsidRDefault="00F1783E" w:rsidP="00BE09F6">
      <w:pPr>
        <w:pStyle w:val="Defaul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2346C">
        <w:rPr>
          <w:rFonts w:asciiTheme="minorHAnsi" w:hAnsiTheme="minorHAnsi"/>
          <w:b/>
          <w:snapToGrid w:val="0"/>
        </w:rPr>
        <w:t>„</w:t>
      </w:r>
      <w:r w:rsidR="007237C7" w:rsidRPr="007237C7">
        <w:rPr>
          <w:rFonts w:asciiTheme="minorHAnsi" w:hAnsiTheme="minorHAnsi"/>
          <w:b/>
          <w:sz w:val="22"/>
          <w:szCs w:val="22"/>
        </w:rPr>
        <w:t>Gymnázium AH Škultétyho V. Krtíš – výstavba multifunkčného ihriska s umelým trávnikom a mantinelmi</w:t>
      </w:r>
      <w:r w:rsidRPr="00BE09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Pr="00BE09F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273E8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237C7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8D33B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3</cp:revision>
  <cp:lastPrinted>2017-07-18T07:51:00Z</cp:lastPrinted>
  <dcterms:created xsi:type="dcterms:W3CDTF">2018-08-30T07:23:00Z</dcterms:created>
  <dcterms:modified xsi:type="dcterms:W3CDTF">2018-08-31T09:11:00Z</dcterms:modified>
</cp:coreProperties>
</file>