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20" w:rsidRPr="003E497C" w:rsidRDefault="00B95E20" w:rsidP="00B95E20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  <w:bookmarkStart w:id="0" w:name="_GoBack"/>
      <w:bookmarkEnd w:id="0"/>
      <w:r w:rsidRPr="003E497C">
        <w:rPr>
          <w:rFonts w:ascii="Arial Narrow" w:hAnsi="Arial Narrow" w:cs="Arial"/>
        </w:rPr>
        <w:t>Príloha č. 1 súťažných podkladov</w:t>
      </w: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95E20" w:rsidRPr="003E497C" w:rsidTr="002F0D26">
        <w:trPr>
          <w:trHeight w:val="2700"/>
        </w:trPr>
        <w:tc>
          <w:tcPr>
            <w:tcW w:w="9214" w:type="dxa"/>
          </w:tcPr>
          <w:p w:rsidR="00B95E20" w:rsidRPr="003E497C" w:rsidRDefault="00B95E20" w:rsidP="002F0D2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95E20" w:rsidRPr="003E497C" w:rsidRDefault="00B95E20" w:rsidP="002F0D2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95E20" w:rsidRPr="003E497C" w:rsidRDefault="00B95E20" w:rsidP="002F0D26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95E20" w:rsidRPr="003E497C" w:rsidRDefault="00B95E20" w:rsidP="002F0D2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B95E20" w:rsidRPr="003E497C" w:rsidRDefault="00B95E20" w:rsidP="002F0D2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3E497C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</w:t>
            </w:r>
          </w:p>
        </w:tc>
      </w:tr>
    </w:tbl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B95E20" w:rsidRPr="003E497C" w:rsidRDefault="00B95E20" w:rsidP="00B95E20">
      <w:pPr>
        <w:tabs>
          <w:tab w:val="num" w:pos="1440"/>
        </w:tabs>
        <w:jc w:val="center"/>
        <w:rPr>
          <w:rFonts w:ascii="Arial Narrow" w:hAnsi="Arial Narrow"/>
          <w:b/>
          <w:sz w:val="22"/>
          <w:szCs w:val="22"/>
        </w:rPr>
      </w:pPr>
      <w:r w:rsidRPr="003E497C">
        <w:rPr>
          <w:rFonts w:ascii="Arial Narrow" w:hAnsi="Arial Narrow"/>
          <w:b/>
          <w:sz w:val="22"/>
          <w:szCs w:val="22"/>
        </w:rPr>
        <w:lastRenderedPageBreak/>
        <w:t>Opis predmetu zákazky</w:t>
      </w:r>
    </w:p>
    <w:p w:rsidR="00B95E20" w:rsidRPr="003E497C" w:rsidRDefault="00B95E20" w:rsidP="00B95E2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B95E20" w:rsidRPr="003E497C" w:rsidRDefault="00B95E20" w:rsidP="00B95E2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Predmetom zákazky je zriadenie a poskytovanie komplexnej, bezpečnej a ekonomicky výhodnej elektronickej komunikačnej služby (hlasové volania, SMS, MMS, internetové pripojenie v mobile, internetové pripojenie do dátových modemov a tabletov, nákup koncových zariadení) prostredníctvom hlasovej virtuálnej privátnej siete (HVPS). HVPS bude vytvorená osobitne pre každého z</w:t>
      </w:r>
      <w:r>
        <w:rPr>
          <w:rFonts w:ascii="Arial Narrow" w:hAnsi="Arial Narrow"/>
          <w:sz w:val="22"/>
          <w:szCs w:val="22"/>
        </w:rPr>
        <w:t> </w:t>
      </w:r>
      <w:r w:rsidRPr="003E497C">
        <w:rPr>
          <w:rFonts w:ascii="Arial Narrow" w:hAnsi="Arial Narrow"/>
          <w:sz w:val="22"/>
          <w:szCs w:val="22"/>
        </w:rPr>
        <w:t>účastníkov</w:t>
      </w:r>
      <w:r>
        <w:rPr>
          <w:rFonts w:ascii="Arial Narrow" w:hAnsi="Arial Narrow"/>
          <w:sz w:val="22"/>
          <w:szCs w:val="22"/>
        </w:rPr>
        <w:t xml:space="preserve"> </w:t>
      </w:r>
      <w:r w:rsidRPr="003E497C">
        <w:rPr>
          <w:rFonts w:ascii="Arial Narrow" w:hAnsi="Arial Narrow"/>
          <w:sz w:val="22"/>
          <w:szCs w:val="22"/>
        </w:rPr>
        <w:t>(v prípade</w:t>
      </w:r>
      <w:r>
        <w:rPr>
          <w:rFonts w:ascii="Arial Narrow" w:hAnsi="Arial Narrow"/>
          <w:sz w:val="22"/>
          <w:szCs w:val="22"/>
        </w:rPr>
        <w:t>, že v ďalšom</w:t>
      </w:r>
      <w:r w:rsidRPr="003E497C">
        <w:rPr>
          <w:rFonts w:ascii="Arial Narrow" w:hAnsi="Arial Narrow"/>
          <w:sz w:val="22"/>
          <w:szCs w:val="22"/>
        </w:rPr>
        <w:t xml:space="preserve"> texte </w:t>
      </w:r>
      <w:r>
        <w:rPr>
          <w:rFonts w:ascii="Arial Narrow" w:hAnsi="Arial Narrow"/>
          <w:sz w:val="22"/>
          <w:szCs w:val="22"/>
        </w:rPr>
        <w:t xml:space="preserve">je uvedené </w:t>
      </w:r>
      <w:r w:rsidRPr="003E497C">
        <w:rPr>
          <w:rFonts w:ascii="Arial Narrow" w:hAnsi="Arial Narrow"/>
          <w:sz w:val="22"/>
          <w:szCs w:val="22"/>
        </w:rPr>
        <w:t>„Účastník“</w:t>
      </w:r>
      <w:r>
        <w:rPr>
          <w:rFonts w:ascii="Arial Narrow" w:hAnsi="Arial Narrow"/>
          <w:sz w:val="22"/>
          <w:szCs w:val="22"/>
        </w:rPr>
        <w:t>,</w:t>
      </w:r>
      <w:r w:rsidRPr="003E497C">
        <w:rPr>
          <w:rFonts w:ascii="Arial Narrow" w:hAnsi="Arial Narrow"/>
          <w:sz w:val="22"/>
          <w:szCs w:val="22"/>
        </w:rPr>
        <w:t xml:space="preserve"> vzťahuje</w:t>
      </w:r>
      <w:r>
        <w:rPr>
          <w:rFonts w:ascii="Arial Narrow" w:hAnsi="Arial Narrow"/>
          <w:sz w:val="22"/>
          <w:szCs w:val="22"/>
        </w:rPr>
        <w:t xml:space="preserve"> sa tento pojem spoločne na všetkých Účastníkov č. 1</w:t>
      </w:r>
      <w:r w:rsidRPr="003E497C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> </w:t>
      </w:r>
      <w:r w:rsidRPr="003E497C">
        <w:rPr>
          <w:rFonts w:ascii="Arial Narrow" w:hAnsi="Arial Narrow"/>
          <w:sz w:val="22"/>
          <w:szCs w:val="22"/>
        </w:rPr>
        <w:t>2 a 3): Účastník č. 1 - Ministerstvo financií SR (MF</w:t>
      </w:r>
      <w:r>
        <w:rPr>
          <w:rFonts w:ascii="Arial Narrow" w:hAnsi="Arial Narrow"/>
          <w:sz w:val="22"/>
          <w:szCs w:val="22"/>
        </w:rPr>
        <w:t> </w:t>
      </w:r>
      <w:r w:rsidRPr="003E497C">
        <w:rPr>
          <w:rFonts w:ascii="Arial Narrow" w:hAnsi="Arial Narrow"/>
          <w:sz w:val="22"/>
          <w:szCs w:val="22"/>
        </w:rPr>
        <w:t xml:space="preserve">SR), Účastník č. 2 - Úrad vlády SR (ÚV SR) a Účastník č. 3 - Úrad vládneho auditu (ÚVA), pre všetky SIM karty užívateľov každého Účastníka, pripojenie HVPS Účastníkov do telefónnej siete úspešného uchádzača a ďalšie  súvisiace služby. Súčasťou poskytovania služieb bude pripojenie Účastníkov  do verejnej telefónnej siete a možnosť jej nepretržitého využívania. </w:t>
      </w:r>
    </w:p>
    <w:p w:rsidR="00B95E20" w:rsidRPr="003E497C" w:rsidRDefault="00B95E20" w:rsidP="00B95E20">
      <w:pPr>
        <w:spacing w:line="276" w:lineRule="auto"/>
        <w:rPr>
          <w:rFonts w:ascii="Arial Narrow" w:hAnsi="Arial Narrow"/>
          <w:szCs w:val="22"/>
        </w:rPr>
      </w:pPr>
    </w:p>
    <w:p w:rsidR="00B95E20" w:rsidRPr="003E497C" w:rsidRDefault="00B95E20" w:rsidP="00B95E20">
      <w:pPr>
        <w:tabs>
          <w:tab w:val="left" w:pos="708"/>
        </w:tabs>
        <w:spacing w:after="160" w:line="276" w:lineRule="auto"/>
        <w:contextualSpacing/>
        <w:jc w:val="center"/>
        <w:rPr>
          <w:rFonts w:ascii="Arial Narrow" w:hAnsi="Arial Narrow"/>
          <w:b/>
          <w:sz w:val="22"/>
          <w:szCs w:val="24"/>
        </w:rPr>
      </w:pPr>
      <w:r w:rsidRPr="003E497C">
        <w:rPr>
          <w:rFonts w:ascii="Arial Narrow" w:hAnsi="Arial Narrow"/>
          <w:b/>
          <w:sz w:val="22"/>
          <w:szCs w:val="24"/>
        </w:rPr>
        <w:t>Článok I</w:t>
      </w:r>
    </w:p>
    <w:p w:rsidR="00B95E20" w:rsidRPr="003E497C" w:rsidRDefault="00B95E20" w:rsidP="00B95E20">
      <w:pPr>
        <w:tabs>
          <w:tab w:val="left" w:pos="708"/>
        </w:tabs>
        <w:spacing w:after="160" w:line="276" w:lineRule="auto"/>
        <w:contextualSpacing/>
        <w:jc w:val="center"/>
        <w:rPr>
          <w:rFonts w:ascii="Arial Narrow" w:hAnsi="Arial Narrow"/>
          <w:b/>
          <w:sz w:val="22"/>
          <w:szCs w:val="24"/>
        </w:rPr>
      </w:pPr>
      <w:r w:rsidRPr="003E497C">
        <w:rPr>
          <w:rFonts w:ascii="Arial Narrow" w:hAnsi="Arial Narrow"/>
          <w:b/>
          <w:sz w:val="22"/>
          <w:szCs w:val="24"/>
        </w:rPr>
        <w:t>Požadovaný rozsah služieb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Zriadenie, poskytovanie a prevádzkovanie otvorenej verzie HVPS - elektronickej komunikačnej služby umožňujúcej poskytovanie homogénneho technického, technologického prostredia pre SIM karty a technické zariadenia  zaradené v HVPS Účastníkov. Úspešný uchádzač (ďalej ako “Podnik“) poskytne zvýhodnené volania v rámci HVPS v rámci Slovenskej republiky a zvýhodnenú cenovú úroveň volaní pre všetky SIM karty zaradené do HVPS,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volania v rámci verejnej elektronickej komunikačnej siete v Slovenskej republike a do celého sveta a volania v rámci pevnej elektronickej komunikačnej siete v Slovenskej republike a do celého sveta,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on-line správa HVPS a všetkých jej užívateľov zriadenej pre Účastníkov,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zabezpečenie mobilných hlasových služieb v rámci Slovenskej republiky a mimo územia Slovenskej republiky za zvýhodnené ceny so sekundovou tarifikáciou od prvej sekundy,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odosielanie a prijímanie SMS a MMS správ v rámci Slovenskej republiky a mimo územia Slovenskej republiky,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zabezpečenie mobilných dátových služieb v rámci Slovenskej republiky a mimo územia Slovenskej republiky za zvýhodnené ceny formou predplatených dátových balíkov,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zabezpečenie mobilných dátových služieb pre všetky zariadenia podľa špecifikácie v rámcovej dohode; Podnik musí zabezpečiť plnú funkčnosť dátových služieb na všetkých zariadeniach určených na využívanie mobilných dátových služieb,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operatívna aktivácia SIM kariet podľa požiadaviek Účastníkov,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výmena SIM kariet (napr. pri strate, poškodení, nefunkčnosti),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nákup neblokovaných akciových mobilných telefónov, mobilných telefónov s otvoreným operačným systémom (ďalej ako „</w:t>
      </w:r>
      <w:proofErr w:type="spellStart"/>
      <w:r w:rsidRPr="003E497C">
        <w:rPr>
          <w:rFonts w:ascii="Arial Narrow" w:hAnsi="Arial Narrow"/>
          <w:sz w:val="22"/>
          <w:szCs w:val="22"/>
        </w:rPr>
        <w:t>smartfón</w:t>
      </w:r>
      <w:proofErr w:type="spellEnd"/>
      <w:r w:rsidRPr="003E497C">
        <w:rPr>
          <w:rFonts w:ascii="Arial Narrow" w:hAnsi="Arial Narrow"/>
          <w:sz w:val="22"/>
          <w:szCs w:val="22"/>
        </w:rPr>
        <w:t>“) počas trvania rámcovej dohody za podmienok uvedených v rámcovej dohode,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nákup neblokovaných akciových tabletov, modemov, prípadne ďalších zariadení pre využívanie mobilných dátových služieb, a to za podmienok uvedených v rámcovej dohode,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záručný servis a pozáručný servis mobilných telefónov, tabletov, modemov prípadne ďalších zariadení (ďalej spolu ako „zariadení“); vyzdvihnutie reklamovaného zariadenia a dovoz opraveného alebo náhradného zariadenia Účastníka poskytne Podnik bezodkladne, najneskôr do dvoch pracovných dní od uplatnenia reklamácie,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pridelenie obchodného zástupcu a pracovníka na fakturačnom oddelení pre Účastníkov,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operatívna aktivácia zvýhodnených </w:t>
      </w:r>
      <w:proofErr w:type="spellStart"/>
      <w:r w:rsidRPr="003E497C">
        <w:rPr>
          <w:rFonts w:ascii="Arial Narrow" w:hAnsi="Arial Narrow"/>
          <w:sz w:val="22"/>
          <w:szCs w:val="22"/>
        </w:rPr>
        <w:t>roamingových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 hlasových a dátových balíkov do krajín celého sveta na dočasné obdobie podľa požiadaviek Účastníkov,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faktúra za všetky aktivované SIM karty a využívané služby zasielaná v listinnej aj elektronickej podobe, v členení na výpis služieb na jednotlivých SIM kartách v HVPS,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zachovanie súčasných mobilných telefónnych čísiel zaradených v HVPS existujúceho mobilného operátora a ich prenos do siete Podniku,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zabezpečenie nepretržitej bezplatnej </w:t>
      </w:r>
      <w:proofErr w:type="spellStart"/>
      <w:r w:rsidRPr="003E497C">
        <w:rPr>
          <w:rFonts w:ascii="Arial Narrow" w:hAnsi="Arial Narrow"/>
          <w:sz w:val="22"/>
          <w:szCs w:val="22"/>
        </w:rPr>
        <w:t>infolinky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 na technické poradenstvo pre Účastníkov,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lastRenderedPageBreak/>
        <w:t>možnosť nepretržitej lokalizácie jednotlivých aktívnych SIM kariet Účastníkov po celom svete,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poskytovanie podrobného výpisu všetkých služieb na SIM kartách a zariadeniach zaradených v HVPS a/alebo využívaných Účastníkmi v editovateľnej elektronickej podobe do 15 dní po skončení fakturačného obdobia,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zriadenie a prevádzkovanie elektronického systému prístupného cez webové rozhranie za účelom prehľadu o všetkých SIM kartách a na nich využívaných služieb za minulé obdobia minimálne po dobu 6 mesiacov, vrátane nástroja na kontrolu spotreby  jednotlivých užívateľov,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služby CLIP, CLIR a ďalšie na hlasových SIM kartách,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možnosť blokovania volaní na </w:t>
      </w:r>
      <w:proofErr w:type="spellStart"/>
      <w:r w:rsidRPr="003E497C">
        <w:rPr>
          <w:rFonts w:ascii="Arial Narrow" w:hAnsi="Arial Narrow"/>
          <w:sz w:val="22"/>
          <w:szCs w:val="22"/>
        </w:rPr>
        <w:t>audiotextové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 čísla, blokovanie platieb prostredníctvom SMS (napr. parkovné, cestovné lístky na MHD),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bezplatné poskytovanie PUK kódu (prípadne iného bezpečnostného prvku) ku SIM kartám zaradeným do HVPS Účastníkov,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upozornenia vo forme notifikácii zaslaných formou SMS, prípadne inou vhodnou formou, po vyčerpaní predplatených dátových, pripadne hlasových balíkov alebo pri osobitnej tarifikácii služieb, 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služby súkromný číslovací plán v rámci HVPS, obmedzenie odchádzajúcich volaní, súhrnná faktúra za služby v rámci každej HVPS, smerovanie hovorov do náhradných lokalít – </w:t>
      </w:r>
      <w:proofErr w:type="spellStart"/>
      <w:r w:rsidRPr="003E497C">
        <w:rPr>
          <w:rFonts w:ascii="Arial Narrow" w:hAnsi="Arial Narrow"/>
          <w:sz w:val="22"/>
          <w:szCs w:val="22"/>
        </w:rPr>
        <w:t>Hunting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 list,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poskytovanie služby „Spojenia dát medzi viacerými SIM kartami“ registrovanými na Účastníka,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ďalšie služby </w:t>
      </w:r>
      <w:r>
        <w:rPr>
          <w:rFonts w:ascii="Arial Narrow" w:hAnsi="Arial Narrow"/>
          <w:sz w:val="22"/>
          <w:szCs w:val="22"/>
        </w:rPr>
        <w:t>Podniku</w:t>
      </w:r>
      <w:r w:rsidRPr="003E497C">
        <w:rPr>
          <w:rFonts w:ascii="Arial Narrow" w:hAnsi="Arial Narrow"/>
          <w:sz w:val="22"/>
          <w:szCs w:val="22"/>
        </w:rPr>
        <w:t xml:space="preserve"> podľa požiadaviek Účastníka;</w:t>
      </w:r>
    </w:p>
    <w:p w:rsidR="00B95E20" w:rsidRPr="003E497C" w:rsidRDefault="00B95E20" w:rsidP="00B95E20">
      <w:pPr>
        <w:pStyle w:val="Odsekzoznamu"/>
        <w:numPr>
          <w:ilvl w:val="0"/>
          <w:numId w:val="1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v prípade prenosu telefónnych čísel, SIM kariet a viazaných zariadení všetky záväzky voči súčasnému mobilnému operátorovi uhradí každý Účastník samostatne</w:t>
      </w:r>
      <w:r>
        <w:rPr>
          <w:rFonts w:ascii="Arial Narrow" w:hAnsi="Arial Narrow"/>
          <w:sz w:val="22"/>
          <w:szCs w:val="22"/>
        </w:rPr>
        <w:t>.</w:t>
      </w:r>
    </w:p>
    <w:p w:rsidR="00B95E20" w:rsidRPr="003E497C" w:rsidRDefault="00B95E20" w:rsidP="00B95E20">
      <w:pPr>
        <w:spacing w:line="276" w:lineRule="auto"/>
        <w:jc w:val="center"/>
        <w:rPr>
          <w:rFonts w:ascii="Arial Narrow" w:eastAsiaTheme="minorHAnsi" w:hAnsi="Arial Narrow" w:cs="Arial"/>
          <w:b/>
          <w:sz w:val="22"/>
          <w:szCs w:val="22"/>
        </w:rPr>
      </w:pPr>
      <w:r w:rsidRPr="003E497C">
        <w:rPr>
          <w:rFonts w:ascii="Arial Narrow" w:eastAsiaTheme="minorHAnsi" w:hAnsi="Arial Narrow" w:cs="Arial"/>
          <w:b/>
          <w:sz w:val="22"/>
          <w:szCs w:val="22"/>
        </w:rPr>
        <w:t>Článok II</w:t>
      </w:r>
    </w:p>
    <w:p w:rsidR="00B95E20" w:rsidRPr="003E497C" w:rsidRDefault="00B95E20" w:rsidP="00B95E2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3E497C">
        <w:rPr>
          <w:rFonts w:ascii="Arial Narrow" w:hAnsi="Arial Narrow"/>
          <w:b/>
          <w:sz w:val="22"/>
          <w:szCs w:val="22"/>
        </w:rPr>
        <w:t>Služby poskytnuté Podnikom bezodplatne na všetky SIM karty Účastníkov</w:t>
      </w:r>
    </w:p>
    <w:p w:rsidR="00B95E20" w:rsidRPr="003E497C" w:rsidRDefault="00B95E20" w:rsidP="00B95E2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Zriadenie HVPS pre Účastníka, vrátane správy všetkých SIM kariet Účastníkov, 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on-line správa HVPS a </w:t>
      </w:r>
      <w:r w:rsidRPr="003E497C">
        <w:rPr>
          <w:rFonts w:ascii="Arial Narrow" w:hAnsi="Arial Narrow"/>
          <w:iCs/>
          <w:sz w:val="22"/>
          <w:szCs w:val="22"/>
          <w:lang w:eastAsia="sk-SK" w:bidi="sk-SK"/>
        </w:rPr>
        <w:t>poskytnutie služby samoobslužného portálu prístupného cez webové rozhranie,</w:t>
      </w:r>
      <w:r w:rsidRPr="003E497C">
        <w:rPr>
          <w:rFonts w:ascii="Arial Narrow" w:hAnsi="Arial Narrow"/>
          <w:iCs/>
          <w:sz w:val="22"/>
          <w:szCs w:val="22"/>
          <w:lang w:eastAsia="sk-SK" w:bidi="sk-SK"/>
        </w:rPr>
        <w:br/>
        <w:t xml:space="preserve">s funkcionalitami minimálne v rozsahu: 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Cs/>
          <w:sz w:val="22"/>
          <w:szCs w:val="22"/>
          <w:lang w:eastAsia="sk-SK" w:bidi="sk-SK"/>
        </w:rPr>
        <w:t>prehľad o objeme komunikácie v rámci HVPS a na jednotlivých SIM kartách v organizácii,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Cs/>
          <w:sz w:val="22"/>
          <w:szCs w:val="22"/>
          <w:lang w:eastAsia="sk-SK" w:bidi="sk-SK"/>
        </w:rPr>
        <w:t>kontrola a detailný prehľad spotreby v HVPS ako aj na jednotlivých číslach,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prehľad aktívnych služieb,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súhrnný prehľad o telefónnom čísle (užívateľ, pridelený paušál, dátum aktivácie</w:t>
      </w:r>
      <w:r w:rsidRPr="003E497C">
        <w:rPr>
          <w:rFonts w:ascii="Arial Narrow" w:hAnsi="Arial Narrow"/>
          <w:sz w:val="22"/>
          <w:szCs w:val="22"/>
        </w:rPr>
        <w:br/>
        <w:t>a koniec viazanosti),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prehľad faktúr a výpis všetkých hovorov</w:t>
      </w:r>
      <w:r>
        <w:rPr>
          <w:rFonts w:ascii="Arial Narrow" w:hAnsi="Arial Narrow"/>
          <w:sz w:val="22"/>
          <w:szCs w:val="22"/>
        </w:rPr>
        <w:t>,</w:t>
      </w:r>
      <w:r w:rsidRPr="003E497C">
        <w:rPr>
          <w:rFonts w:ascii="Arial Narrow" w:hAnsi="Arial Narrow"/>
          <w:sz w:val="22"/>
          <w:szCs w:val="22"/>
        </w:rPr>
        <w:t xml:space="preserve"> resp. dátových prenosov s minimálne 6</w:t>
      </w:r>
      <w:r w:rsidRPr="003E497C">
        <w:rPr>
          <w:rFonts w:ascii="Arial Narrow" w:hAnsi="Arial Narrow"/>
          <w:sz w:val="22"/>
          <w:szCs w:val="22"/>
        </w:rPr>
        <w:br/>
        <w:t xml:space="preserve">mesačným archívom, 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jednoduchá správa telefónnych čísel a ich používateľov v rámci HVPS, </w:t>
      </w:r>
      <w:proofErr w:type="spellStart"/>
      <w:r w:rsidRPr="003E497C">
        <w:rPr>
          <w:rFonts w:ascii="Arial Narrow" w:hAnsi="Arial Narrow"/>
          <w:sz w:val="22"/>
          <w:szCs w:val="22"/>
        </w:rPr>
        <w:t>t,j</w:t>
      </w:r>
      <w:proofErr w:type="spellEnd"/>
      <w:r w:rsidRPr="003E497C">
        <w:rPr>
          <w:rFonts w:ascii="Arial Narrow" w:hAnsi="Arial Narrow"/>
          <w:sz w:val="22"/>
          <w:szCs w:val="22"/>
        </w:rPr>
        <w:t>. prideľovanie telefónneho čísla jednotlivým užívateľom,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možnosť exportu dát do počítača užívateľa do formátov XML a CSV,</w:t>
      </w:r>
    </w:p>
    <w:p w:rsidR="00B95E20" w:rsidRPr="003E497C" w:rsidRDefault="00B95E20" w:rsidP="00B95E20">
      <w:pPr>
        <w:pStyle w:val="Odsekzoznamu"/>
        <w:numPr>
          <w:ilvl w:val="1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prístup a vykonávanie zmien bude vykonávať určený zamestnanec Účastníka ako správca s prístupom na kontrolu spotreby každého užívateľa hlasovej a dátovej SIM v HVPS;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aktivačný poplatok za zaradenie SIM karty do HVPS a poplatok za novú SIM kartu,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poskytnutie nových neaktívnych SIM kariet a ich aktivácia/prenos čísla z existujúcej SIM karty do 2 hodín od zaslania požiadavky kontaktnou osobou Účastníka (v prípade nefunkčnosti SIM karty a pod.),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odblokovanie SIM kariet a poskytovanie PUK kódu k SIM kartám</w:t>
      </w:r>
      <w:r>
        <w:rPr>
          <w:rFonts w:ascii="Arial Narrow" w:hAnsi="Arial Narrow"/>
          <w:sz w:val="22"/>
          <w:szCs w:val="22"/>
        </w:rPr>
        <w:t>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odvoz a dovoz reklamovaného zariadenia zo/do sídla Účastníka,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zriadenie roamingu a iných hlasových alebo dátových balíkov,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aktivácia a zasielanie faktúr v listinnej aj elektronickej podobe,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lokalizácia SIM kariet Účastníka,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3E497C">
        <w:rPr>
          <w:rFonts w:ascii="Arial Narrow" w:hAnsi="Arial Narrow"/>
          <w:sz w:val="22"/>
          <w:szCs w:val="22"/>
        </w:rPr>
        <w:t>infolinka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 na technické poradenstvo pre Účastníka,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aktivácia a mesačný poplatok za služby CLIP, CLIR, Utajené číslo,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lastRenderedPageBreak/>
        <w:t>aktivácia dátových služieb na všetkých zariadeniach,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poskytnutie, aj opakované, PUK kódu k SIM kartám Účastníka,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služby súkromný číslovací plán v rámci HVPS, obmedzenie odchádzajúcich volaní, súhrnná faktúra za služby v rámci každej HVPS, smerovanie hovorov do náhradných lokalít – </w:t>
      </w:r>
      <w:proofErr w:type="spellStart"/>
      <w:r w:rsidRPr="003E497C">
        <w:rPr>
          <w:rFonts w:ascii="Arial Narrow" w:hAnsi="Arial Narrow"/>
          <w:sz w:val="22"/>
          <w:szCs w:val="22"/>
        </w:rPr>
        <w:t>Hunting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 list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nastavenie blokovania volaní na </w:t>
      </w:r>
      <w:proofErr w:type="spellStart"/>
      <w:r w:rsidRPr="003E497C">
        <w:rPr>
          <w:rFonts w:ascii="Arial Narrow" w:hAnsi="Arial Narrow"/>
          <w:sz w:val="22"/>
          <w:szCs w:val="22"/>
        </w:rPr>
        <w:t>audiotextové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 čísla a platieb prostredníctvom SMS (napr. parkovné, cestovné lístky na MHD), prípade iných doplnkových služieb s osobitnou tarifikáciou a spoplatnením,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upozornenia vo forme notifikácii zaslaných formou SMS, prípadne inou vhodnou formou, po vyčerpaní predplatených dátových, pripadne hlasových balíkov alebo pri osobitnej tarifikácii služieb, </w:t>
      </w:r>
    </w:p>
    <w:p w:rsidR="00B95E20" w:rsidRPr="003E497C" w:rsidRDefault="00B95E20" w:rsidP="00B95E20">
      <w:pPr>
        <w:pStyle w:val="Odsekzoznamu"/>
        <w:numPr>
          <w:ilvl w:val="0"/>
          <w:numId w:val="2"/>
        </w:numPr>
        <w:tabs>
          <w:tab w:val="left" w:pos="708"/>
        </w:tabs>
        <w:spacing w:after="1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služby kuriéra/prevozu zariadení pri prevzatí alebo dovoze zariadení a to nie len nových, ale i reklamovaných, prípadne zo/do servisu,</w:t>
      </w:r>
    </w:p>
    <w:p w:rsidR="00B95E20" w:rsidRPr="0095484E" w:rsidRDefault="00B95E20" w:rsidP="00B95E20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95484E">
        <w:rPr>
          <w:rFonts w:ascii="Arial Narrow" w:hAnsi="Arial Narrow"/>
          <w:sz w:val="22"/>
          <w:szCs w:val="22"/>
        </w:rPr>
        <w:t xml:space="preserve">aktivácia a poskytovanie služby „Spojenia dát medzi viacerými SIM kartami“ registrovanými na Účastníka. Služba pozostáva z možnosti nastavenia spojenia predplatených dát medzi viacerými SIM kartami Účastníka v rámci jedného fakturačného obdobia (aj medzi hlasovými a dátovými SIM kartami). V prípade aktivácie služby bude možné na ktorejkoľvek zo spojených SIM kariet Účastníka využívať súčet predplateného objemu dát na SIM kartách s aktivovanou službou spojenia dát a to bez obmedzení.    </w:t>
      </w:r>
    </w:p>
    <w:p w:rsidR="00B95E20" w:rsidRDefault="00B95E20" w:rsidP="00B95E20">
      <w:pPr>
        <w:jc w:val="center"/>
        <w:rPr>
          <w:rFonts w:ascii="Arial Narrow" w:hAnsi="Arial Narrow"/>
          <w:sz w:val="22"/>
          <w:szCs w:val="22"/>
        </w:rPr>
      </w:pPr>
    </w:p>
    <w:p w:rsidR="00B95E20" w:rsidRPr="003E497C" w:rsidRDefault="00B95E20" w:rsidP="00B95E20">
      <w:pPr>
        <w:jc w:val="center"/>
        <w:rPr>
          <w:rFonts w:ascii="Arial Narrow" w:hAnsi="Arial Narrow"/>
          <w:b/>
          <w:sz w:val="22"/>
          <w:szCs w:val="22"/>
        </w:rPr>
      </w:pPr>
      <w:r w:rsidRPr="003E497C">
        <w:rPr>
          <w:rFonts w:ascii="Arial Narrow" w:hAnsi="Arial Narrow"/>
          <w:b/>
          <w:sz w:val="22"/>
          <w:szCs w:val="22"/>
        </w:rPr>
        <w:t>Článok III</w:t>
      </w:r>
    </w:p>
    <w:p w:rsidR="00B95E20" w:rsidRPr="003E497C" w:rsidRDefault="00B95E20" w:rsidP="00B95E20">
      <w:pPr>
        <w:jc w:val="center"/>
        <w:rPr>
          <w:rFonts w:ascii="Arial Narrow" w:hAnsi="Arial Narrow"/>
          <w:b/>
          <w:sz w:val="22"/>
          <w:szCs w:val="22"/>
        </w:rPr>
      </w:pPr>
      <w:r w:rsidRPr="003E497C">
        <w:rPr>
          <w:rFonts w:ascii="Arial Narrow" w:hAnsi="Arial Narrow"/>
          <w:b/>
          <w:sz w:val="22"/>
          <w:szCs w:val="22"/>
        </w:rPr>
        <w:t>Špecifikácia služieb</w:t>
      </w:r>
    </w:p>
    <w:p w:rsidR="00B95E20" w:rsidRPr="003E497C" w:rsidRDefault="00B95E20" w:rsidP="00B95E20">
      <w:pPr>
        <w:rPr>
          <w:rFonts w:ascii="Arial Narrow" w:hAnsi="Arial Narrow"/>
          <w:sz w:val="22"/>
          <w:szCs w:val="22"/>
        </w:rPr>
      </w:pP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„</w:t>
      </w:r>
      <w:r w:rsidRPr="003E497C">
        <w:rPr>
          <w:rFonts w:ascii="Arial Narrow" w:hAnsi="Arial Narrow"/>
          <w:i/>
          <w:sz w:val="22"/>
          <w:szCs w:val="22"/>
        </w:rPr>
        <w:t>Zaradenie a prevádzka hlasovej SIM karty v HVPS</w:t>
      </w:r>
      <w:r w:rsidRPr="003E497C">
        <w:rPr>
          <w:rFonts w:ascii="Arial Narrow" w:hAnsi="Arial Narrow"/>
          <w:sz w:val="22"/>
          <w:szCs w:val="22"/>
        </w:rPr>
        <w:t xml:space="preserve">“ Služba pozostáva z aktivácie a prevádzky hlasovej SIM karty </w:t>
      </w:r>
      <w:r>
        <w:rPr>
          <w:rFonts w:ascii="Arial Narrow" w:hAnsi="Arial Narrow"/>
          <w:sz w:val="22"/>
          <w:szCs w:val="22"/>
        </w:rPr>
        <w:t>Ú</w:t>
      </w:r>
      <w:r w:rsidRPr="003E497C">
        <w:rPr>
          <w:rFonts w:ascii="Arial Narrow" w:hAnsi="Arial Narrow"/>
          <w:sz w:val="22"/>
          <w:szCs w:val="22"/>
        </w:rPr>
        <w:t xml:space="preserve">častníka. Každá SIM karta musí podporovať minimálne technologický prístup 3G/4G/LTE alebo novšiu/rýchlejšiu technológiu. Dátové SIM karty </w:t>
      </w:r>
      <w:r>
        <w:rPr>
          <w:rFonts w:ascii="Arial Narrow" w:hAnsi="Arial Narrow"/>
          <w:sz w:val="22"/>
          <w:szCs w:val="22"/>
        </w:rPr>
        <w:t>Ú</w:t>
      </w:r>
      <w:r w:rsidRPr="003E497C">
        <w:rPr>
          <w:rFonts w:ascii="Arial Narrow" w:hAnsi="Arial Narrow"/>
          <w:sz w:val="22"/>
          <w:szCs w:val="22"/>
        </w:rPr>
        <w:t>častníka musia podporovať  3G/4G/LTE alebo novšiu/rýchlejšiu technológiu. Podnik musí mať zabezpečené pokrytie technológiou 3G/4G/LTE alebo rýchlejšou minimálne 60 % územia Slovenskej republiky.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„Mesačný poplatok za neobmedzené hovory v rámci HVPS za 1 SIM kartu“.</w:t>
      </w:r>
      <w:r w:rsidRPr="003E497C">
        <w:rPr>
          <w:rFonts w:ascii="Arial Narrow" w:hAnsi="Arial Narrow"/>
          <w:sz w:val="22"/>
          <w:szCs w:val="22"/>
        </w:rPr>
        <w:t xml:space="preserve"> Služba obsahuje paušálny poplatok za využívanie 1 hlasovej SIM karty zaradenej v HVPS. Súčasťou poplatku je aktivácia a využívanie neobmedzených hlasových služieb na SIM karte v rámci HVPS. Za volania v rámci HVPS nebude na SIM karte účtovaný žiadny iný poplatok. 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„Cena za 1 minútu hovoru do všetkých mobilných sietí v Slovenskej republike</w:t>
      </w:r>
      <w:r w:rsidRPr="003E497C">
        <w:rPr>
          <w:rFonts w:ascii="Arial Narrow" w:hAnsi="Arial Narrow"/>
          <w:sz w:val="22"/>
          <w:szCs w:val="22"/>
        </w:rPr>
        <w:t>“. Poplatok sa vzťahuje na cenu volaní v rámci siete Podniku a volania do všetkých ostatných mobilných sietí v Slovenskej republike mimo volaní v rámci HVPS.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„</w:t>
      </w:r>
      <w:r w:rsidRPr="003E497C">
        <w:rPr>
          <w:rFonts w:ascii="Arial Narrow" w:hAnsi="Arial Narrow"/>
          <w:i/>
          <w:sz w:val="22"/>
          <w:szCs w:val="22"/>
        </w:rPr>
        <w:t>Mesačný poplatok za jeden paušálny balík "Slovensko neobmedzene</w:t>
      </w:r>
      <w:r w:rsidRPr="003E497C">
        <w:rPr>
          <w:rFonts w:ascii="Arial Narrow" w:hAnsi="Arial Narrow"/>
          <w:sz w:val="22"/>
          <w:szCs w:val="22"/>
        </w:rPr>
        <w:t>". Paušálny balík obsahuje neobmedzené hovory do všetkých mobilných a pevných sietí v rámci Slovenskej republiky (min. 3000 minút mesačne) mimo HVPS. V prípade aktivácie tohto balíka na SIM karte už Podnik nemôže uplatňovať na tejto SIM karte poplatok v zmysle odseku 2 tohto článku.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„</w:t>
      </w:r>
      <w:r w:rsidRPr="003E497C">
        <w:rPr>
          <w:rFonts w:ascii="Arial Narrow" w:hAnsi="Arial Narrow"/>
          <w:i/>
          <w:sz w:val="22"/>
          <w:szCs w:val="22"/>
        </w:rPr>
        <w:t>Cena za 1 minútu hovoru do pevných sietí v Slovenskej republike</w:t>
      </w:r>
      <w:r w:rsidRPr="003E497C">
        <w:rPr>
          <w:rFonts w:ascii="Arial Narrow" w:hAnsi="Arial Narrow"/>
          <w:sz w:val="22"/>
          <w:szCs w:val="22"/>
        </w:rPr>
        <w:t>“. Poplatok sa vzťahuje na cenu volaní zo SIM karty zaradenej v HVPS do všetkých pevných hlasových telekomunikačných sietí v Slovenskej republike.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„</w:t>
      </w:r>
      <w:r w:rsidRPr="003E497C">
        <w:rPr>
          <w:rFonts w:ascii="Arial Narrow" w:hAnsi="Arial Narrow"/>
          <w:i/>
          <w:sz w:val="22"/>
          <w:szCs w:val="22"/>
        </w:rPr>
        <w:t>Mesačný poplatok za jeden dátový balík do mobilného telefónu 2 GB“.</w:t>
      </w:r>
      <w:r w:rsidRPr="003E497C">
        <w:rPr>
          <w:rFonts w:ascii="Arial Narrow" w:hAnsi="Arial Narrow"/>
          <w:sz w:val="22"/>
          <w:szCs w:val="22"/>
        </w:rPr>
        <w:t xml:space="preserve"> Dátový balík s predplateným objemom dát minimálne </w:t>
      </w:r>
      <w:r w:rsidRPr="003E497C">
        <w:rPr>
          <w:rFonts w:ascii="Arial Narrow" w:hAnsi="Arial Narrow"/>
          <w:i/>
          <w:sz w:val="22"/>
          <w:szCs w:val="22"/>
        </w:rPr>
        <w:t>2</w:t>
      </w:r>
      <w:r w:rsidRPr="003E497C">
        <w:rPr>
          <w:rFonts w:ascii="Arial Narrow" w:hAnsi="Arial Narrow"/>
          <w:sz w:val="22"/>
          <w:szCs w:val="22"/>
        </w:rPr>
        <w:t xml:space="preserve"> GB pre jednu hlasovú SIM kartu. 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„Mesačný poplatok za jeden dátový balík do mobilného telefónu 6 GB“.</w:t>
      </w:r>
      <w:r w:rsidRPr="003E497C">
        <w:rPr>
          <w:rFonts w:ascii="Arial Narrow" w:hAnsi="Arial Narrow"/>
          <w:sz w:val="22"/>
          <w:szCs w:val="22"/>
        </w:rPr>
        <w:t xml:space="preserve"> Dátový balík s predplateným objemom dát minimálne </w:t>
      </w:r>
      <w:r w:rsidRPr="003E497C">
        <w:rPr>
          <w:rFonts w:ascii="Arial Narrow" w:hAnsi="Arial Narrow"/>
          <w:i/>
          <w:sz w:val="22"/>
          <w:szCs w:val="22"/>
        </w:rPr>
        <w:t>6</w:t>
      </w:r>
      <w:r w:rsidRPr="003E497C">
        <w:rPr>
          <w:rFonts w:ascii="Arial Narrow" w:hAnsi="Arial Narrow"/>
          <w:sz w:val="22"/>
          <w:szCs w:val="22"/>
        </w:rPr>
        <w:t xml:space="preserve"> GB pre jednu hlasovú SIM kartu. 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„Mesačný poplatok za jeden dátový balík do mobilného telefónu 12 GB“.</w:t>
      </w:r>
      <w:r w:rsidRPr="003E497C">
        <w:rPr>
          <w:rFonts w:ascii="Arial Narrow" w:hAnsi="Arial Narrow"/>
          <w:sz w:val="22"/>
          <w:szCs w:val="22"/>
        </w:rPr>
        <w:t xml:space="preserve"> Dátový balík s predplateným objemom dát minimálne </w:t>
      </w:r>
      <w:r w:rsidRPr="003E497C">
        <w:rPr>
          <w:rFonts w:ascii="Arial Narrow" w:hAnsi="Arial Narrow"/>
          <w:i/>
          <w:sz w:val="22"/>
          <w:szCs w:val="22"/>
        </w:rPr>
        <w:t>12</w:t>
      </w:r>
      <w:r w:rsidRPr="003E497C">
        <w:rPr>
          <w:rFonts w:ascii="Arial Narrow" w:hAnsi="Arial Narrow"/>
          <w:sz w:val="22"/>
          <w:szCs w:val="22"/>
        </w:rPr>
        <w:t xml:space="preserve"> GB pre jednu hlasovú SIM kartu. 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„Mesačný poplatok za jeden dátový balík do mobilného telefónu 35 GB“.</w:t>
      </w:r>
      <w:r w:rsidRPr="003E497C">
        <w:rPr>
          <w:rFonts w:ascii="Arial Narrow" w:hAnsi="Arial Narrow"/>
          <w:sz w:val="22"/>
          <w:szCs w:val="22"/>
        </w:rPr>
        <w:t xml:space="preserve"> Dátový balík s predplateným objemom dát minimálne </w:t>
      </w:r>
      <w:r w:rsidRPr="003E497C">
        <w:rPr>
          <w:rFonts w:ascii="Arial Narrow" w:hAnsi="Arial Narrow"/>
          <w:i/>
          <w:sz w:val="22"/>
          <w:szCs w:val="22"/>
        </w:rPr>
        <w:t xml:space="preserve">35 </w:t>
      </w:r>
      <w:r w:rsidRPr="003E497C">
        <w:rPr>
          <w:rFonts w:ascii="Arial Narrow" w:hAnsi="Arial Narrow"/>
          <w:sz w:val="22"/>
          <w:szCs w:val="22"/>
        </w:rPr>
        <w:t xml:space="preserve">GB pre jednu hlasovú SIM kartu. 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lastRenderedPageBreak/>
        <w:t>„Mesačný poplatok za jednu dátovú SIM kartu s dátovým balíkom 6 GB</w:t>
      </w:r>
      <w:r w:rsidRPr="003E497C">
        <w:rPr>
          <w:rFonts w:ascii="Arial Narrow" w:hAnsi="Arial Narrow"/>
          <w:sz w:val="22"/>
          <w:szCs w:val="22"/>
        </w:rPr>
        <w:t xml:space="preserve">“. Dátový balík s predplateným objemom dát minimálne </w:t>
      </w:r>
      <w:r w:rsidRPr="003E497C">
        <w:rPr>
          <w:rFonts w:ascii="Arial Narrow" w:hAnsi="Arial Narrow"/>
          <w:i/>
          <w:sz w:val="22"/>
          <w:szCs w:val="22"/>
        </w:rPr>
        <w:t xml:space="preserve">6 </w:t>
      </w:r>
      <w:r w:rsidRPr="003E497C">
        <w:rPr>
          <w:rFonts w:ascii="Arial Narrow" w:hAnsi="Arial Narrow"/>
          <w:sz w:val="22"/>
          <w:szCs w:val="22"/>
        </w:rPr>
        <w:t>GB pre jednu dátovú SIM kartu.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„Mesačný poplatok za jednu dátovú SIM kartu s dátovým balíkom 12 GB</w:t>
      </w:r>
      <w:r w:rsidRPr="003E497C">
        <w:rPr>
          <w:rFonts w:ascii="Arial Narrow" w:hAnsi="Arial Narrow"/>
          <w:sz w:val="22"/>
          <w:szCs w:val="22"/>
        </w:rPr>
        <w:t xml:space="preserve">“. Dátový balík s predplateným objemom dát minimálne </w:t>
      </w:r>
      <w:r w:rsidRPr="003E497C">
        <w:rPr>
          <w:rFonts w:ascii="Arial Narrow" w:hAnsi="Arial Narrow"/>
          <w:i/>
          <w:sz w:val="22"/>
          <w:szCs w:val="22"/>
        </w:rPr>
        <w:t>12</w:t>
      </w:r>
      <w:r w:rsidRPr="003E497C">
        <w:rPr>
          <w:rFonts w:ascii="Arial Narrow" w:hAnsi="Arial Narrow"/>
          <w:sz w:val="22"/>
          <w:szCs w:val="22"/>
        </w:rPr>
        <w:t xml:space="preserve"> GB pre jednu dátovú SIM kartu.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„Mesačný poplatok za jednu dátovú SIM kartu s dátovým balíkom 35 GB</w:t>
      </w:r>
      <w:r w:rsidRPr="003E497C">
        <w:rPr>
          <w:rFonts w:ascii="Arial Narrow" w:hAnsi="Arial Narrow"/>
          <w:sz w:val="22"/>
          <w:szCs w:val="22"/>
        </w:rPr>
        <w:t xml:space="preserve">“. Dátový balík s predplateným objemom dát minimálne </w:t>
      </w:r>
      <w:r w:rsidRPr="003E497C">
        <w:rPr>
          <w:rFonts w:ascii="Arial Narrow" w:hAnsi="Arial Narrow"/>
          <w:i/>
          <w:sz w:val="22"/>
          <w:szCs w:val="22"/>
        </w:rPr>
        <w:t xml:space="preserve">35 </w:t>
      </w:r>
      <w:r w:rsidRPr="003E497C">
        <w:rPr>
          <w:rFonts w:ascii="Arial Narrow" w:hAnsi="Arial Narrow"/>
          <w:sz w:val="22"/>
          <w:szCs w:val="22"/>
        </w:rPr>
        <w:t>GB pre jednu dátovú SIM kartu.</w:t>
      </w:r>
    </w:p>
    <w:p w:rsidR="00B95E20" w:rsidRPr="003E497C" w:rsidRDefault="00B95E20" w:rsidP="00B95E20">
      <w:pPr>
        <w:pStyle w:val="Odsekzoznamu"/>
        <w:spacing w:after="240"/>
        <w:ind w:left="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Špecifikácia dátových balíkov na hlasové a dátové SIM karty v HVPS:</w:t>
      </w:r>
    </w:p>
    <w:p w:rsidR="00B95E20" w:rsidRPr="003E497C" w:rsidRDefault="00B95E20" w:rsidP="00B95E20">
      <w:pPr>
        <w:pStyle w:val="Odsekzoznamu"/>
        <w:numPr>
          <w:ilvl w:val="1"/>
          <w:numId w:val="3"/>
        </w:numPr>
        <w:spacing w:after="240"/>
        <w:ind w:left="851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Podnik poskytne objem predplatených dát minimálne vo veľkosti uvedenej pri jednotlivých dátových balíkoch v rýchlosti pripojenia s parametrami  3G/4G/LTE  alebo rýchlejšej technológie,</w:t>
      </w:r>
    </w:p>
    <w:p w:rsidR="00B95E20" w:rsidRPr="003E497C" w:rsidRDefault="00B95E20" w:rsidP="00B95E20">
      <w:pPr>
        <w:pStyle w:val="Odsekzoznamu"/>
        <w:numPr>
          <w:ilvl w:val="1"/>
          <w:numId w:val="3"/>
        </w:numPr>
        <w:spacing w:after="240"/>
        <w:ind w:left="851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po prenesení predplateného objemu dát na jednotlivom dátovom balíku nebudú automaticky účtované žiadne ďalšie poplatky, avšak rýchlosť pripojenia môže byť obmedzená, minimálne ale na 128 </w:t>
      </w:r>
      <w:proofErr w:type="spellStart"/>
      <w:r w:rsidRPr="003E497C">
        <w:rPr>
          <w:rFonts w:ascii="Arial Narrow" w:hAnsi="Arial Narrow"/>
          <w:sz w:val="22"/>
          <w:szCs w:val="22"/>
        </w:rPr>
        <w:t>kbit</w:t>
      </w:r>
      <w:proofErr w:type="spellEnd"/>
      <w:r w:rsidRPr="003E497C">
        <w:rPr>
          <w:rFonts w:ascii="Arial Narrow" w:hAnsi="Arial Narrow"/>
          <w:sz w:val="22"/>
          <w:szCs w:val="22"/>
        </w:rPr>
        <w:t>/s download/</w:t>
      </w:r>
      <w:proofErr w:type="spellStart"/>
      <w:r w:rsidRPr="003E497C">
        <w:rPr>
          <w:rFonts w:ascii="Arial Narrow" w:hAnsi="Arial Narrow"/>
          <w:sz w:val="22"/>
          <w:szCs w:val="22"/>
        </w:rPr>
        <w:t>upload</w:t>
      </w:r>
      <w:proofErr w:type="spellEnd"/>
      <w:r w:rsidRPr="003E497C">
        <w:rPr>
          <w:rFonts w:ascii="Arial Narrow" w:hAnsi="Arial Narrow"/>
          <w:sz w:val="22"/>
          <w:szCs w:val="22"/>
        </w:rPr>
        <w:t xml:space="preserve">. Na základe požiadavky </w:t>
      </w:r>
      <w:r>
        <w:rPr>
          <w:rFonts w:ascii="Arial Narrow" w:hAnsi="Arial Narrow"/>
          <w:sz w:val="22"/>
          <w:szCs w:val="22"/>
        </w:rPr>
        <w:t>Ú</w:t>
      </w:r>
      <w:r w:rsidRPr="003E497C">
        <w:rPr>
          <w:rFonts w:ascii="Arial Narrow" w:hAnsi="Arial Narrow"/>
          <w:sz w:val="22"/>
          <w:szCs w:val="22"/>
        </w:rPr>
        <w:t>častníka bude kedykoľvek v priebehu fakturačného obdobia jednorazovo navýšený dátový limit do konca fakturačného obdobia o ktorýkoľvek z dátových balíkoch v cene predloženej v návrhu na plnenie kritéria,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 „</w:t>
      </w:r>
      <w:r w:rsidRPr="003E497C">
        <w:rPr>
          <w:rFonts w:ascii="Arial Narrow" w:hAnsi="Arial Narrow"/>
          <w:i/>
          <w:sz w:val="22"/>
          <w:szCs w:val="22"/>
        </w:rPr>
        <w:t>Cena za odoslanie 1 SMS do všetkých mobilných sietí v SR</w:t>
      </w:r>
      <w:r w:rsidRPr="003E497C">
        <w:rPr>
          <w:rFonts w:ascii="Arial Narrow" w:hAnsi="Arial Narrow"/>
          <w:sz w:val="22"/>
          <w:szCs w:val="22"/>
        </w:rPr>
        <w:t xml:space="preserve">“ Poplatok predstavuje cenu za odoslanie 1 SMS zo SIM karty zaradenej v HVPS do sietí všetkých mobilných operátorov v Slovenskej republike. </w:t>
      </w:r>
    </w:p>
    <w:p w:rsidR="00B95E20" w:rsidRPr="003E497C" w:rsidRDefault="00B95E20" w:rsidP="00B95E20">
      <w:pPr>
        <w:pStyle w:val="Odsekzoznamu"/>
        <w:numPr>
          <w:ilvl w:val="0"/>
          <w:numId w:val="3"/>
        </w:numPr>
        <w:tabs>
          <w:tab w:val="left" w:pos="0"/>
        </w:tabs>
        <w:spacing w:after="24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>„</w:t>
      </w:r>
      <w:r w:rsidRPr="003E497C">
        <w:rPr>
          <w:rFonts w:ascii="Arial Narrow" w:hAnsi="Arial Narrow"/>
          <w:i/>
          <w:sz w:val="22"/>
          <w:szCs w:val="22"/>
        </w:rPr>
        <w:t>Cena za odoslanie 1 MMS do všetkých mobilných sietí v SR</w:t>
      </w:r>
      <w:r w:rsidRPr="003E497C">
        <w:rPr>
          <w:rFonts w:ascii="Arial Narrow" w:hAnsi="Arial Narrow"/>
          <w:sz w:val="22"/>
          <w:szCs w:val="22"/>
        </w:rPr>
        <w:t>“ Poplatok predstavuje cenu za odoslanie 1 MMS zo SIM karty zaradenej v HVPS do sietí všetkých mobilných operátorov v Slovenskej republike.</w:t>
      </w:r>
    </w:p>
    <w:p w:rsidR="00B95E20" w:rsidRPr="003E497C" w:rsidRDefault="00B95E20" w:rsidP="00B95E20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sz w:val="22"/>
          <w:szCs w:val="22"/>
        </w:rPr>
        <w:t xml:space="preserve">Všetky služby, ktoré Podnik poskytuje Účastníkovi a sú predmetom regulácie zo strany príslušnej legislatívy, alebo rozhodnutí orgánov Európskej únie, je </w:t>
      </w:r>
      <w:r>
        <w:rPr>
          <w:rFonts w:ascii="Arial Narrow" w:hAnsi="Arial Narrow"/>
          <w:sz w:val="22"/>
          <w:szCs w:val="22"/>
        </w:rPr>
        <w:t>Podnik</w:t>
      </w:r>
      <w:r w:rsidRPr="003E497C">
        <w:rPr>
          <w:rFonts w:ascii="Arial Narrow" w:hAnsi="Arial Narrow"/>
          <w:sz w:val="22"/>
          <w:szCs w:val="22"/>
        </w:rPr>
        <w:t xml:space="preserve"> povinný poskytovať za podmienok príslušnej regulácie alebo výhodnejšie. Za také</w:t>
      </w:r>
      <w:r>
        <w:rPr>
          <w:rFonts w:ascii="Arial Narrow" w:hAnsi="Arial Narrow"/>
          <w:sz w:val="22"/>
          <w:szCs w:val="22"/>
        </w:rPr>
        <w:t>t</w:t>
      </w:r>
      <w:r w:rsidRPr="003E497C">
        <w:rPr>
          <w:rFonts w:ascii="Arial Narrow" w:hAnsi="Arial Narrow"/>
          <w:sz w:val="22"/>
          <w:szCs w:val="22"/>
        </w:rPr>
        <w:t>o regulované služby sa považuje najmä poskytovanie služieb v zmysle „</w:t>
      </w:r>
      <w:r>
        <w:rPr>
          <w:rFonts w:ascii="Arial Narrow" w:hAnsi="Arial Narrow"/>
          <w:i/>
          <w:sz w:val="22"/>
          <w:szCs w:val="22"/>
        </w:rPr>
        <w:t>N</w:t>
      </w:r>
      <w:r w:rsidRPr="003E497C">
        <w:rPr>
          <w:rFonts w:ascii="Arial Narrow" w:hAnsi="Arial Narrow"/>
          <w:i/>
          <w:sz w:val="22"/>
          <w:szCs w:val="22"/>
        </w:rPr>
        <w:t xml:space="preserve">ariadenia </w:t>
      </w:r>
      <w:r>
        <w:rPr>
          <w:rFonts w:ascii="Arial Narrow" w:hAnsi="Arial Narrow"/>
          <w:i/>
          <w:sz w:val="22"/>
          <w:szCs w:val="22"/>
        </w:rPr>
        <w:t>E</w:t>
      </w:r>
      <w:r w:rsidRPr="003E497C">
        <w:rPr>
          <w:rFonts w:ascii="Arial Narrow" w:hAnsi="Arial Narrow"/>
          <w:i/>
          <w:sz w:val="22"/>
          <w:szCs w:val="22"/>
        </w:rPr>
        <w:t xml:space="preserve">urópskeho parlamentu a </w:t>
      </w:r>
      <w:r>
        <w:rPr>
          <w:rFonts w:ascii="Arial Narrow" w:hAnsi="Arial Narrow"/>
          <w:i/>
          <w:sz w:val="22"/>
          <w:szCs w:val="22"/>
        </w:rPr>
        <w:t>R</w:t>
      </w:r>
      <w:r w:rsidRPr="003E497C">
        <w:rPr>
          <w:rFonts w:ascii="Arial Narrow" w:hAnsi="Arial Narrow"/>
          <w:i/>
          <w:sz w:val="22"/>
          <w:szCs w:val="22"/>
        </w:rPr>
        <w:t>ady č. 2015/2120, ktorým sa ustanovujú opatrenia týkajúce sa prístupu k otvorenému internetu a ktorým sa mení smernica 2002/22/</w:t>
      </w:r>
      <w:r>
        <w:rPr>
          <w:rFonts w:ascii="Arial Narrow" w:hAnsi="Arial Narrow"/>
          <w:i/>
          <w:sz w:val="22"/>
          <w:szCs w:val="22"/>
        </w:rPr>
        <w:t>ES</w:t>
      </w:r>
      <w:r w:rsidRPr="003E497C">
        <w:rPr>
          <w:rFonts w:ascii="Arial Narrow" w:hAnsi="Arial Narrow"/>
          <w:i/>
          <w:sz w:val="22"/>
          <w:szCs w:val="22"/>
        </w:rPr>
        <w:t xml:space="preserve"> o univerzálnej službe a právach užívateľov týkajúcich sa elektronických komunikačných sietí a služieb a</w:t>
      </w:r>
      <w:r>
        <w:rPr>
          <w:rFonts w:ascii="Arial Narrow" w:hAnsi="Arial Narrow"/>
          <w:i/>
          <w:sz w:val="22"/>
          <w:szCs w:val="22"/>
        </w:rPr>
        <w:t> </w:t>
      </w:r>
      <w:r w:rsidRPr="003E497C">
        <w:rPr>
          <w:rFonts w:ascii="Arial Narrow" w:hAnsi="Arial Narrow"/>
          <w:i/>
          <w:sz w:val="22"/>
          <w:szCs w:val="22"/>
        </w:rPr>
        <w:t>nariadenie</w:t>
      </w:r>
      <w:r>
        <w:rPr>
          <w:rFonts w:ascii="Arial Narrow" w:hAnsi="Arial Narrow"/>
          <w:i/>
          <w:sz w:val="22"/>
          <w:szCs w:val="22"/>
        </w:rPr>
        <w:t xml:space="preserve"> (EÚ)</w:t>
      </w:r>
      <w:r w:rsidRPr="003E497C">
        <w:rPr>
          <w:rFonts w:ascii="Arial Narrow" w:hAnsi="Arial Narrow"/>
          <w:i/>
          <w:sz w:val="22"/>
          <w:szCs w:val="22"/>
        </w:rPr>
        <w:t xml:space="preserve"> č. 531/2012 o roamingu vo verejných mobilných komunikačných sieťach v rámci </w:t>
      </w:r>
      <w:r>
        <w:rPr>
          <w:rFonts w:ascii="Arial Narrow" w:hAnsi="Arial Narrow"/>
          <w:i/>
          <w:sz w:val="22"/>
          <w:szCs w:val="22"/>
        </w:rPr>
        <w:t>Ú</w:t>
      </w:r>
      <w:r w:rsidRPr="003E497C">
        <w:rPr>
          <w:rFonts w:ascii="Arial Narrow" w:hAnsi="Arial Narrow"/>
          <w:i/>
          <w:sz w:val="22"/>
          <w:szCs w:val="22"/>
        </w:rPr>
        <w:t>nie“</w:t>
      </w:r>
      <w:r w:rsidRPr="003E497C">
        <w:rPr>
          <w:rFonts w:ascii="Arial Narrow" w:hAnsi="Arial Narrow"/>
          <w:sz w:val="22"/>
          <w:szCs w:val="22"/>
        </w:rPr>
        <w:t xml:space="preserve"> a v zmysle „</w:t>
      </w:r>
      <w:r>
        <w:rPr>
          <w:rFonts w:ascii="Arial Narrow" w:hAnsi="Arial Narrow"/>
          <w:i/>
          <w:sz w:val="22"/>
          <w:szCs w:val="22"/>
        </w:rPr>
        <w:t>V</w:t>
      </w:r>
      <w:r w:rsidRPr="003E497C">
        <w:rPr>
          <w:rFonts w:ascii="Arial Narrow" w:hAnsi="Arial Narrow"/>
          <w:i/>
          <w:sz w:val="22"/>
          <w:szCs w:val="22"/>
        </w:rPr>
        <w:t xml:space="preserve">ykonávacieho nariadenia </w:t>
      </w:r>
      <w:r>
        <w:rPr>
          <w:rFonts w:ascii="Arial Narrow" w:hAnsi="Arial Narrow"/>
          <w:i/>
          <w:sz w:val="22"/>
          <w:szCs w:val="22"/>
        </w:rPr>
        <w:t>K</w:t>
      </w:r>
      <w:r w:rsidRPr="003E497C">
        <w:rPr>
          <w:rFonts w:ascii="Arial Narrow" w:hAnsi="Arial Narrow"/>
          <w:i/>
          <w:sz w:val="22"/>
          <w:szCs w:val="22"/>
        </w:rPr>
        <w:t xml:space="preserve">omisie č. 2016/2286, ktorým sa stanovujú podrobné pravidlá o uplatňovaní politiky primeraného využívania a o metodike na posúdenie udržateľnosti zrušenia maloobchodných </w:t>
      </w:r>
      <w:proofErr w:type="spellStart"/>
      <w:r w:rsidRPr="003E497C">
        <w:rPr>
          <w:rFonts w:ascii="Arial Narrow" w:hAnsi="Arial Narrow"/>
          <w:i/>
          <w:sz w:val="22"/>
          <w:szCs w:val="22"/>
        </w:rPr>
        <w:t>roamingových</w:t>
      </w:r>
      <w:proofErr w:type="spellEnd"/>
      <w:r w:rsidRPr="003E497C">
        <w:rPr>
          <w:rFonts w:ascii="Arial Narrow" w:hAnsi="Arial Narrow"/>
          <w:i/>
          <w:sz w:val="22"/>
          <w:szCs w:val="22"/>
        </w:rPr>
        <w:t xml:space="preserve"> príplatkov, ako aj o žiadosti, ktorú má poskytovateľ roamingu predložiť na účely tohto posúdenia</w:t>
      </w:r>
      <w:r w:rsidRPr="003E497C">
        <w:rPr>
          <w:rFonts w:ascii="Arial Narrow" w:hAnsi="Arial Narrow"/>
          <w:sz w:val="22"/>
          <w:szCs w:val="22"/>
        </w:rPr>
        <w:t xml:space="preserve">“. </w:t>
      </w:r>
    </w:p>
    <w:p w:rsidR="00B95E20" w:rsidRPr="003E497C" w:rsidRDefault="00B95E20" w:rsidP="00B95E20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p w:rsidR="00B95E20" w:rsidRPr="003E497C" w:rsidRDefault="00B95E20" w:rsidP="00B95E20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436591">
        <w:rPr>
          <w:rFonts w:ascii="Arial Narrow" w:hAnsi="Arial Narrow"/>
          <w:sz w:val="22"/>
          <w:szCs w:val="22"/>
        </w:rPr>
        <w:t>Ceny a postup nákupu koncových telekomunikačných zariadení sú upravené v rámcovej dohode. Nárok Účastníka na koncové zariadenie a konkrétnu výšku zľavy z jeho spotrebiteľskej ceny je závislý od priemernej výšky jednomesačnej fakturácie na jednej hlasovej SIM karte Účastníka zaradenej v HVPS počas zúčtovacieho obdobia predchádzajúceho zúčtovaciemu obdobiu, v ktorom Účastník žiada o poskytnutie koncového zariadenia za zvýhodnenú cenu (ďalej len „ARPU“ na jednu SIM kartu). ARPU na jednu SIM kartu sa vypočíta ako podiel celkového obratu všetkých v danom mesiaci Účastníkom využívaných služieb poskytovaných mu Podnikom (na hlasovej SIM karte v rámci HVPS) na základe rámcovej dohody v rámci jedného zúčtovacieho obdobia a celkového počtu hlasových SIM kariet Podniku registrovaných na Účastníka v danom mesiaci.</w:t>
      </w:r>
    </w:p>
    <w:p w:rsidR="00B95E20" w:rsidRPr="003E497C" w:rsidRDefault="00B95E20" w:rsidP="00B95E20">
      <w:pPr>
        <w:pStyle w:val="Odsekzoznamu"/>
        <w:rPr>
          <w:rFonts w:ascii="Arial Narrow" w:hAnsi="Arial Narrow"/>
          <w:sz w:val="22"/>
          <w:szCs w:val="22"/>
        </w:rPr>
      </w:pPr>
    </w:p>
    <w:p w:rsidR="00B95E20" w:rsidRPr="003E497C" w:rsidRDefault="00B95E20" w:rsidP="00B95E20">
      <w:pPr>
        <w:pStyle w:val="Odsekzoznamu"/>
        <w:ind w:left="0"/>
        <w:jc w:val="both"/>
        <w:rPr>
          <w:rFonts w:ascii="Arial Narrow" w:hAnsi="Arial Narrow"/>
          <w:sz w:val="22"/>
          <w:szCs w:val="22"/>
        </w:rPr>
      </w:pPr>
      <w:r w:rsidRPr="003E497C">
        <w:rPr>
          <w:rFonts w:ascii="Arial Narrow" w:hAnsi="Arial Narrow"/>
          <w:i/>
          <w:sz w:val="22"/>
          <w:szCs w:val="22"/>
        </w:rPr>
        <w:t>Servis koncových telekomunikačných zariadení</w:t>
      </w:r>
      <w:r w:rsidRPr="003E497C">
        <w:rPr>
          <w:rFonts w:ascii="Arial Narrow" w:hAnsi="Arial Narrow"/>
          <w:sz w:val="22"/>
          <w:szCs w:val="22"/>
        </w:rPr>
        <w:t xml:space="preserve">. Podnik zabezpečí pre Účastníkov záručný a pozáručný servis koncových telekomunikačných zariadení, ktoré si zakúpili Účastníci na základe rámcovej dohody. Podmienky záručného a pozáručného servisu sú upravené v rámcovej dohode. </w:t>
      </w:r>
    </w:p>
    <w:p w:rsidR="00B95E20" w:rsidRDefault="00B95E20" w:rsidP="00B95E2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:rsidR="00B95E20" w:rsidRPr="00AB3AB9" w:rsidRDefault="00B95E20" w:rsidP="00B95E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AB3AB9">
        <w:rPr>
          <w:rFonts w:ascii="Arial Narrow" w:hAnsi="Arial Narrow" w:cs="Arial"/>
          <w:sz w:val="22"/>
          <w:szCs w:val="22"/>
        </w:rPr>
        <w:t>Bližšie podmienky verejného obstarávateľa súvisiace s</w:t>
      </w:r>
      <w:r>
        <w:rPr>
          <w:rFonts w:ascii="Arial Narrow" w:hAnsi="Arial Narrow" w:cs="Arial"/>
          <w:sz w:val="22"/>
          <w:szCs w:val="22"/>
        </w:rPr>
        <w:t xml:space="preserve"> poskytovaním služieb mobilného operátora </w:t>
      </w:r>
      <w:r w:rsidRPr="00AB3AB9">
        <w:rPr>
          <w:rFonts w:ascii="Arial Narrow" w:hAnsi="Arial Narrow" w:cs="Arial"/>
          <w:sz w:val="22"/>
          <w:szCs w:val="22"/>
        </w:rPr>
        <w:t>sú vymedzené v Prílohe č. 2 týchto súťažných podkladov</w:t>
      </w:r>
      <w:r>
        <w:rPr>
          <w:rFonts w:ascii="Arial Narrow" w:hAnsi="Arial Narrow" w:cs="Arial"/>
          <w:sz w:val="22"/>
          <w:szCs w:val="22"/>
        </w:rPr>
        <w:t xml:space="preserve"> - </w:t>
      </w:r>
      <w:r w:rsidRPr="00AB3AB9">
        <w:rPr>
          <w:rFonts w:ascii="Arial Narrow" w:hAnsi="Arial Narrow" w:cs="Arial"/>
          <w:sz w:val="22"/>
          <w:szCs w:val="22"/>
        </w:rPr>
        <w:t>„</w:t>
      </w:r>
      <w:r>
        <w:rPr>
          <w:rFonts w:ascii="Arial Narrow" w:hAnsi="Arial Narrow" w:cs="Arial"/>
          <w:sz w:val="22"/>
          <w:szCs w:val="22"/>
        </w:rPr>
        <w:t>Obchodné podmienky/Návrh Rámcovej dohody o poskytovaní služieb mobilného operátora</w:t>
      </w:r>
      <w:r w:rsidRPr="00AB3AB9">
        <w:rPr>
          <w:rFonts w:ascii="Arial Narrow" w:hAnsi="Arial Narrow" w:cs="Arial"/>
          <w:sz w:val="22"/>
          <w:szCs w:val="22"/>
        </w:rPr>
        <w:t xml:space="preserve">“. </w:t>
      </w:r>
    </w:p>
    <w:p w:rsidR="0072668B" w:rsidRDefault="0072668B"/>
    <w:sectPr w:rsidR="0072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0632"/>
    <w:multiLevelType w:val="hybridMultilevel"/>
    <w:tmpl w:val="7666CB74"/>
    <w:lvl w:ilvl="0" w:tplc="BF025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115A4"/>
    <w:multiLevelType w:val="hybridMultilevel"/>
    <w:tmpl w:val="E9CA6B58"/>
    <w:lvl w:ilvl="0" w:tplc="40D0F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10EC"/>
    <w:multiLevelType w:val="hybridMultilevel"/>
    <w:tmpl w:val="7820CFEA"/>
    <w:lvl w:ilvl="0" w:tplc="1A64BC2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20"/>
    <w:rsid w:val="002D7096"/>
    <w:rsid w:val="0072668B"/>
    <w:rsid w:val="00B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11A5F-A3A4-463E-8350-A2AF43AA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E2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95E20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5E2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Miltakova Janka</dc:creator>
  <cp:keywords/>
  <dc:description/>
  <cp:lastModifiedBy>Janka Miltakova</cp:lastModifiedBy>
  <cp:revision>2</cp:revision>
  <dcterms:created xsi:type="dcterms:W3CDTF">2018-09-14T20:13:00Z</dcterms:created>
  <dcterms:modified xsi:type="dcterms:W3CDTF">2018-09-14T20:13:00Z</dcterms:modified>
</cp:coreProperties>
</file>