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13960"/>
        <w:gridCol w:w="222"/>
      </w:tblGrid>
      <w:tr w:rsidR="002673DB" w:rsidRPr="006F50E3" w:rsidTr="00712A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2370F7">
            <w:pPr>
              <w:tabs>
                <w:tab w:val="left" w:pos="2514"/>
              </w:tabs>
              <w:autoSpaceDE w:val="0"/>
              <w:autoSpaceDN w:val="0"/>
              <w:ind w:left="1947" w:hanging="1947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860EF9" w:rsidRPr="00754A93">
              <w:rPr>
                <w:b/>
                <w:sz w:val="22"/>
              </w:rPr>
              <w:t xml:space="preserve">Automatizovaný otvorený systém pre </w:t>
            </w:r>
            <w:proofErr w:type="spellStart"/>
            <w:r w:rsidR="00860EF9" w:rsidRPr="00754A93">
              <w:rPr>
                <w:b/>
                <w:sz w:val="22"/>
              </w:rPr>
              <w:t>Real</w:t>
            </w:r>
            <w:proofErr w:type="spellEnd"/>
            <w:r w:rsidR="00860EF9" w:rsidRPr="00754A93">
              <w:rPr>
                <w:b/>
                <w:sz w:val="22"/>
              </w:rPr>
              <w:t xml:space="preserve"> </w:t>
            </w:r>
            <w:proofErr w:type="spellStart"/>
            <w:r w:rsidR="00860EF9" w:rsidRPr="00754A93">
              <w:rPr>
                <w:b/>
                <w:sz w:val="22"/>
              </w:rPr>
              <w:t>Time</w:t>
            </w:r>
            <w:proofErr w:type="spellEnd"/>
            <w:r w:rsidR="00860EF9" w:rsidRPr="00754A93">
              <w:rPr>
                <w:b/>
                <w:sz w:val="22"/>
              </w:rPr>
              <w:t xml:space="preserve"> PCR diagnostiku, ktorého súčasťou je plne automatizovaná izolácia nukleových kyselín a detekčný modul na </w:t>
            </w:r>
            <w:proofErr w:type="spellStart"/>
            <w:r w:rsidR="00860EF9" w:rsidRPr="00754A93">
              <w:rPr>
                <w:b/>
                <w:sz w:val="22"/>
              </w:rPr>
              <w:t>real</w:t>
            </w:r>
            <w:proofErr w:type="spellEnd"/>
            <w:r w:rsidR="00860EF9" w:rsidRPr="00754A93">
              <w:rPr>
                <w:b/>
                <w:sz w:val="22"/>
              </w:rPr>
              <w:t xml:space="preserve"> </w:t>
            </w:r>
            <w:proofErr w:type="spellStart"/>
            <w:r w:rsidR="00860EF9" w:rsidRPr="00754A93">
              <w:rPr>
                <w:b/>
                <w:sz w:val="22"/>
              </w:rPr>
              <w:t>time</w:t>
            </w:r>
            <w:proofErr w:type="spellEnd"/>
            <w:r w:rsidR="00860EF9" w:rsidRPr="00754A93">
              <w:rPr>
                <w:b/>
                <w:sz w:val="22"/>
              </w:rPr>
              <w:t xml:space="preserve"> PCR</w:t>
            </w:r>
            <w:r w:rsidR="00860EF9" w:rsidRPr="00754A93">
              <w:rPr>
                <w:b/>
                <w:snapToGrid w:val="0"/>
                <w:sz w:val="22"/>
              </w:rPr>
              <w:t xml:space="preserve"> v počte 1 súbor vrátane súvisiacich služieb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1281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654"/>
              <w:gridCol w:w="919"/>
              <w:gridCol w:w="1831"/>
              <w:gridCol w:w="1831"/>
              <w:gridCol w:w="919"/>
              <w:gridCol w:w="1831"/>
              <w:gridCol w:w="1831"/>
            </w:tblGrid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Počet </w:t>
                  </w:r>
                  <w:r w:rsidR="00C60B0F">
                    <w:rPr>
                      <w:b/>
                      <w:bCs/>
                      <w:color w:val="000000"/>
                      <w:sz w:val="20"/>
                      <w:szCs w:val="20"/>
                    </w:rPr>
                    <w:t>súbor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MJ v EUR bez DPH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Sadzba DPH v %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s DPH</w:t>
                  </w: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44E65" w:rsidRPr="00860EF9" w:rsidRDefault="00860EF9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  <w:r w:rsidRPr="00860EF9">
                    <w:rPr>
                      <w:sz w:val="20"/>
                      <w:szCs w:val="20"/>
                    </w:rPr>
                    <w:t xml:space="preserve">Automatizovaný otvorený systém pre </w:t>
                  </w:r>
                  <w:proofErr w:type="spellStart"/>
                  <w:r w:rsidRPr="00860EF9">
                    <w:rPr>
                      <w:sz w:val="20"/>
                      <w:szCs w:val="20"/>
                    </w:rPr>
                    <w:t>Real</w:t>
                  </w:r>
                  <w:proofErr w:type="spellEnd"/>
                  <w:r w:rsidRPr="00860EF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60EF9">
                    <w:rPr>
                      <w:sz w:val="20"/>
                      <w:szCs w:val="20"/>
                    </w:rPr>
                    <w:t>Time</w:t>
                  </w:r>
                  <w:proofErr w:type="spellEnd"/>
                  <w:r w:rsidRPr="00860EF9">
                    <w:rPr>
                      <w:sz w:val="20"/>
                      <w:szCs w:val="20"/>
                    </w:rPr>
                    <w:t xml:space="preserve"> PCR diagnostiku, ktorého súčasťou je plne automatizovaná izolácia nukleových kyselín a detekčný modul na </w:t>
                  </w:r>
                  <w:proofErr w:type="spellStart"/>
                  <w:r w:rsidRPr="00860EF9">
                    <w:rPr>
                      <w:sz w:val="20"/>
                      <w:szCs w:val="20"/>
                    </w:rPr>
                    <w:t>real</w:t>
                  </w:r>
                  <w:proofErr w:type="spellEnd"/>
                  <w:r w:rsidRPr="00860EF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60EF9">
                    <w:rPr>
                      <w:sz w:val="20"/>
                      <w:szCs w:val="20"/>
                    </w:rPr>
                    <w:t>time</w:t>
                  </w:r>
                  <w:proofErr w:type="spellEnd"/>
                  <w:r w:rsidRPr="00860EF9">
                    <w:rPr>
                      <w:sz w:val="20"/>
                      <w:szCs w:val="20"/>
                    </w:rPr>
                    <w:t xml:space="preserve"> PCR</w:t>
                  </w:r>
                  <w:r w:rsidRPr="00860EF9">
                    <w:rPr>
                      <w:snapToGrid w:val="0"/>
                      <w:sz w:val="20"/>
                      <w:szCs w:val="20"/>
                    </w:rPr>
                    <w:t xml:space="preserve"> v počte 1 súbor vrátane súvisiacich služieb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1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44E65" w:rsidRPr="007438C2" w:rsidRDefault="00B44E65" w:rsidP="002F35A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44E65" w:rsidRPr="007438C2" w:rsidTr="00B44E65">
              <w:trPr>
                <w:trHeight w:val="300"/>
              </w:trPr>
              <w:tc>
                <w:tcPr>
                  <w:tcW w:w="3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44E65" w:rsidRPr="007438C2" w:rsidRDefault="00B44E65" w:rsidP="002F35A7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EE1BCE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CF" w:rsidRDefault="004079CF" w:rsidP="002673DB">
      <w:r>
        <w:separator/>
      </w:r>
    </w:p>
  </w:endnote>
  <w:endnote w:type="continuationSeparator" w:id="0">
    <w:p w:rsidR="004079CF" w:rsidRDefault="004079CF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3646"/>
      <w:docPartObj>
        <w:docPartGallery w:val="Page Numbers (Bottom of Page)"/>
        <w:docPartUnique/>
      </w:docPartObj>
    </w:sdtPr>
    <w:sdtContent>
      <w:p w:rsidR="005D4ACD" w:rsidRDefault="00DD48DC">
        <w:pPr>
          <w:pStyle w:val="Pta"/>
          <w:jc w:val="right"/>
        </w:pPr>
        <w:r w:rsidRPr="005D4ACD">
          <w:rPr>
            <w:sz w:val="20"/>
            <w:szCs w:val="20"/>
          </w:rPr>
          <w:fldChar w:fldCharType="begin"/>
        </w:r>
        <w:r w:rsidR="005D4ACD" w:rsidRPr="005D4ACD">
          <w:rPr>
            <w:sz w:val="20"/>
            <w:szCs w:val="20"/>
          </w:rPr>
          <w:instrText xml:space="preserve"> PAGE   \* MERGEFORMAT </w:instrText>
        </w:r>
        <w:r w:rsidRPr="005D4ACD">
          <w:rPr>
            <w:sz w:val="20"/>
            <w:szCs w:val="20"/>
          </w:rPr>
          <w:fldChar w:fldCharType="separate"/>
        </w:r>
        <w:r w:rsidR="00C60B0F">
          <w:rPr>
            <w:noProof/>
            <w:sz w:val="20"/>
            <w:szCs w:val="20"/>
          </w:rPr>
          <w:t>1</w:t>
        </w:r>
        <w:r w:rsidRPr="005D4ACD">
          <w:rPr>
            <w:sz w:val="20"/>
            <w:szCs w:val="20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CF" w:rsidRDefault="004079CF" w:rsidP="002673DB">
      <w:r>
        <w:separator/>
      </w:r>
    </w:p>
  </w:footnote>
  <w:footnote w:type="continuationSeparator" w:id="0">
    <w:p w:rsidR="004079CF" w:rsidRDefault="004079CF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6893583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74F5C"/>
    <w:rsid w:val="000A5E7E"/>
    <w:rsid w:val="00192084"/>
    <w:rsid w:val="001B6BB9"/>
    <w:rsid w:val="002370F7"/>
    <w:rsid w:val="002508F5"/>
    <w:rsid w:val="00251FE0"/>
    <w:rsid w:val="002673DB"/>
    <w:rsid w:val="002E7534"/>
    <w:rsid w:val="003120A1"/>
    <w:rsid w:val="00346214"/>
    <w:rsid w:val="00366F3A"/>
    <w:rsid w:val="00383245"/>
    <w:rsid w:val="003B6782"/>
    <w:rsid w:val="00402F35"/>
    <w:rsid w:val="004079CF"/>
    <w:rsid w:val="00407F58"/>
    <w:rsid w:val="00415DD9"/>
    <w:rsid w:val="00441175"/>
    <w:rsid w:val="00467BAD"/>
    <w:rsid w:val="00472337"/>
    <w:rsid w:val="00490951"/>
    <w:rsid w:val="00496C86"/>
    <w:rsid w:val="004F41ED"/>
    <w:rsid w:val="004F7A96"/>
    <w:rsid w:val="005D4ACD"/>
    <w:rsid w:val="00654F6F"/>
    <w:rsid w:val="00676B5B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D0F11"/>
    <w:rsid w:val="008E5C61"/>
    <w:rsid w:val="00964303"/>
    <w:rsid w:val="00972025"/>
    <w:rsid w:val="00985F2B"/>
    <w:rsid w:val="00993F3B"/>
    <w:rsid w:val="00A955AB"/>
    <w:rsid w:val="00B44E65"/>
    <w:rsid w:val="00B73D7C"/>
    <w:rsid w:val="00B74E31"/>
    <w:rsid w:val="00C20215"/>
    <w:rsid w:val="00C270ED"/>
    <w:rsid w:val="00C27399"/>
    <w:rsid w:val="00C60B0F"/>
    <w:rsid w:val="00CE094D"/>
    <w:rsid w:val="00CF5189"/>
    <w:rsid w:val="00DD48DC"/>
    <w:rsid w:val="00DF4509"/>
    <w:rsid w:val="00EE1BCE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19</cp:revision>
  <dcterms:created xsi:type="dcterms:W3CDTF">2020-08-12T06:41:00Z</dcterms:created>
  <dcterms:modified xsi:type="dcterms:W3CDTF">2020-12-08T11:31:00Z</dcterms:modified>
</cp:coreProperties>
</file>