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0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407"/>
        <w:gridCol w:w="1154"/>
        <w:gridCol w:w="8343"/>
        <w:gridCol w:w="1134"/>
        <w:gridCol w:w="1984"/>
      </w:tblGrid>
      <w:tr w:rsidR="00CF42E4" w14:paraId="0B37C18B" w14:textId="36830278" w:rsidTr="00CF42E4">
        <w:trPr>
          <w:trHeight w:val="57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5D00F" w14:textId="77777777" w:rsidR="00CF42E4" w:rsidRDefault="00CF42E4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Číslo: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BA997" w14:textId="77777777" w:rsidR="00CF42E4" w:rsidRDefault="00CF42E4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Množstvo: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5CD09" w14:textId="77777777" w:rsidR="00CF42E4" w:rsidRDefault="00CF42E4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Popis položky: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</w:tcPr>
          <w:p w14:paraId="14A5B76D" w14:textId="40B02AEB" w:rsidR="00CF42E4" w:rsidRDefault="00CF42E4">
            <w:pPr>
              <w:spacing w:line="252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Jednotková cena 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</w:tcPr>
          <w:p w14:paraId="5DFCBD44" w14:textId="0E4A0904" w:rsidR="00CF42E4" w:rsidRDefault="00CF42E4">
            <w:pPr>
              <w:spacing w:line="252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celkom za položku v EUR bez DPH</w:t>
            </w:r>
          </w:p>
        </w:tc>
      </w:tr>
      <w:tr w:rsidR="00CF42E4" w14:paraId="31DA0923" w14:textId="44AE652C" w:rsidTr="00CF42E4">
        <w:trPr>
          <w:trHeight w:val="269"/>
        </w:trPr>
        <w:tc>
          <w:tcPr>
            <w:tcW w:w="5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4014B" w14:textId="2F026F81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32718A" w14:textId="3DE85D58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A8611" w14:textId="5D7B5093" w:rsidR="00CF42E4" w:rsidRDefault="00CF42E4" w:rsidP="004127F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83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5DFDD" w14:textId="46A48B31" w:rsidR="00CF42E4" w:rsidRDefault="00CF42E4" w:rsidP="004127F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Softvér DIGSI 5 ( alebo ekvivalent) na správu ochrán (licencia pre 1 počítač)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668942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5A85FB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F42E4" w14:paraId="4B0AB114" w14:textId="0FC1D7EB" w:rsidTr="00CF42E4">
        <w:trPr>
          <w:trHeight w:val="141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9D541E" w14:textId="17F310DB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B0B28D" w14:textId="6EEB75B2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BEB924" w14:textId="1090CFBB" w:rsidR="00CF42E4" w:rsidRDefault="00CF42E4" w:rsidP="004127F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</w:t>
            </w:r>
          </w:p>
        </w:tc>
        <w:tc>
          <w:tcPr>
            <w:tcW w:w="8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D185E6" w14:textId="6008A822" w:rsidR="00CF42E4" w:rsidRDefault="00CF42E4" w:rsidP="004127F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Drobný montážny materiál súvisiaci s výmenou ochrán. Predmetom dodávky nie je dodávka nových skúšobných svorkovníc pre ochrany  vrátane výmeny relé.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Predmet Dodávky HW: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- 5x istič modulový 2P C 6A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- 300 m.........kábel CYA 1,5=H07V-K čierny,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- 100 m.........kábel CYA 2,5=H07V-K čierny,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- 1 sada.......drobný elektroinštalačný materiál (popisné štítky, návlačky, zdrhovacie pásky...)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FAAF7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7AA2C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F42E4" w14:paraId="3D776296" w14:textId="6E071329" w:rsidTr="00CF42E4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83503" w14:textId="40BFF44A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6B1BF" w14:textId="171C5400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EDB764" w14:textId="0B84C106" w:rsidR="00CF42E4" w:rsidRDefault="00CF42E4" w:rsidP="004127F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človekohodiny</w:t>
            </w:r>
          </w:p>
        </w:tc>
        <w:tc>
          <w:tcPr>
            <w:tcW w:w="8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657E21" w14:textId="77777777" w:rsidR="00CF42E4" w:rsidRPr="00064BB6" w:rsidRDefault="00CF42E4" w:rsidP="004127F6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Spracovanie a dodávka 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Projektovej dokumentácie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2 paré v papierovej forme  a editovateľnej forme na prenosnom médiu</w:t>
            </w:r>
          </w:p>
          <w:p w14:paraId="07AE1C11" w14:textId="50A4720F" w:rsidR="00CF42E4" w:rsidRDefault="00CF42E4" w:rsidP="004127F6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- Vypracovanie realizačného projektu výmeny predmetných digitálnych ochrán a centrálnej jednotky budiaceho systému SIEMENS.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V rozsahu: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Kompletné prekreslenie jestvujúcej projektovej dokumentácie  rozvádzačov 00CJN01(budenie) a  00CHA00 s implementáciou nových digitálnych ochrán Siemens a budiaceho zariadenia v programe RUPLAN vrátane odovzdania 2 paré v papierovej forme a editovateľnej forme na prenosnom médiu. 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DEE51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6E0A4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F42E4" w14:paraId="5225A2EE" w14:textId="07D81571" w:rsidTr="00CF42E4">
        <w:trPr>
          <w:trHeight w:val="121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DE6FD" w14:textId="73413D12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63513A" w14:textId="6C465F54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FE553" w14:textId="13C8CB75" w:rsidR="00CF42E4" w:rsidRDefault="00CF42E4" w:rsidP="004127F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človekohodiny</w:t>
            </w:r>
          </w:p>
        </w:tc>
        <w:tc>
          <w:tcPr>
            <w:tcW w:w="8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7D9764" w14:textId="3189B1E9" w:rsidR="00CF42E4" w:rsidRDefault="00CF42E4" w:rsidP="004127F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Elektromontážne práce:</w:t>
            </w:r>
            <w:r w:rsidRPr="00064B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demontáž komplet jestvujúcej kabeláže, zariadení F11, F12, A1, A2, relé K64,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prispôsobenie otvoru pre zariadenie 7VK87 vo výklopných železných dverách + vytvorenie otvorov pre relé K64 (potreba ich premiestnenia),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montáž, zapojenie a označenie vodičov nových digitálnych ochrán a centrálnej jednotky budiaceho zariadenia SIEMENS.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FF26D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0C339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F42E4" w14:paraId="476787F8" w14:textId="1F13B361" w:rsidTr="00CF42E4">
        <w:trPr>
          <w:trHeight w:val="1126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868DE" w14:textId="2E51F41C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0BCF69" w14:textId="5F8C826A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0C2E9" w14:textId="77376C14" w:rsidR="00CF42E4" w:rsidRDefault="00CF42E4" w:rsidP="004127F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človekohodiny</w:t>
            </w:r>
          </w:p>
        </w:tc>
        <w:tc>
          <w:tcPr>
            <w:tcW w:w="8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3ED9F5" w14:textId="77777777" w:rsidR="00CF42E4" w:rsidRPr="00064BB6" w:rsidRDefault="00CF42E4" w:rsidP="004127F6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Inžiniering digitálnych 4 ks zariadení rady „SIPROTEC 5“ a jednotky budiaceho systému SIEMENS v rozsahu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  <w:p w14:paraId="32B0E5AA" w14:textId="2B3C71C2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>(projekt nastavenia a technik špecialista zo Siemens Nemecko sú počítané jednotkovo, nie v človekohodinách =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&gt;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nie sú započítané vo vyššie uvedenej hodnote 166 č.h.)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-  Parametrizácia a konfigurácia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  vypracovanie projektu nastavenia ochrán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  Primárne a sekundárne skúšky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  Uvedenie do prevádzky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  Vystavenie skúšobných protokolov.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54F939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F973C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F42E4" w14:paraId="51245F92" w14:textId="31699279" w:rsidTr="00CF42E4">
        <w:trPr>
          <w:trHeight w:val="406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A3263" w14:textId="1154C016" w:rsidR="00CF42E4" w:rsidRDefault="00CF42E4" w:rsidP="004127F6">
            <w:pPr>
              <w:spacing w:line="252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BBD55" w14:textId="3E831FB6" w:rsidR="00CF42E4" w:rsidRDefault="00CF42E4" w:rsidP="004127F6">
            <w:pPr>
              <w:spacing w:line="252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B36A8" w14:textId="729992A3" w:rsidR="00CF42E4" w:rsidRDefault="00CF42E4" w:rsidP="004127F6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8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C7729" w14:textId="4D586B9A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Revízna správa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C582FD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01CC0C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F42E4" w14:paraId="3089D571" w14:textId="02B742A8" w:rsidTr="00CF42E4">
        <w:trPr>
          <w:trHeight w:val="269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80D6F" w14:textId="254C501D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883B16" w14:textId="496E8056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4F73B7" w14:textId="03B9C949" w:rsidR="00CF42E4" w:rsidRDefault="00CF42E4" w:rsidP="004127F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83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16FA36" w14:textId="017B991B" w:rsidR="00CF42E4" w:rsidRDefault="00CF42E4" w:rsidP="004127F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Posúdenie dokumentácie Technickou Inšpekciou (VTZE skupiny A (podľa druhu): a) technické zariadenie na výrobu elektrickej energie s menovitým výkonom 3 MW a viac...)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11CE31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BF3D6F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F42E4" w14:paraId="611C8A2B" w14:textId="77777777" w:rsidTr="00E1028B">
        <w:trPr>
          <w:trHeight w:val="269"/>
        </w:trPr>
        <w:tc>
          <w:tcPr>
            <w:tcW w:w="1162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1D301" w14:textId="3CE913C3" w:rsidR="00CF42E4" w:rsidRPr="00CF42E4" w:rsidRDefault="00CF42E4" w:rsidP="004127F6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42E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Cena celkom v EUR bez DPH – kritérium hodnotenia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08A375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4214EA55" w14:textId="376E9D11" w:rsidR="00F80AA2" w:rsidRDefault="00F80AA2" w:rsidP="00064BB6">
      <w:pPr>
        <w:ind w:left="-426" w:right="-1417"/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Poznámky: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  <w:t>• Ostáva zachované: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  <w:t>- obe jestvujúce skrine (kompletná konštrukcia aj s dverami skrine generátorových ochrán a skrine budiaceho zariadenia)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  <w:t>- jestvujúce relé, budíky, svorky a ost. komponenty neuvedené v bode „Predmet Dodávky HW“</w:t>
      </w:r>
    </w:p>
    <w:sectPr w:rsidR="00F80AA2" w:rsidSect="00861FED">
      <w:headerReference w:type="firs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6B2AE" w14:textId="77777777" w:rsidR="00732E82" w:rsidRDefault="00732E82" w:rsidP="005358AF">
      <w:r>
        <w:separator/>
      </w:r>
    </w:p>
  </w:endnote>
  <w:endnote w:type="continuationSeparator" w:id="0">
    <w:p w14:paraId="59182334" w14:textId="77777777" w:rsidR="00732E82" w:rsidRDefault="00732E82" w:rsidP="0053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245C6" w14:textId="77777777" w:rsidR="00732E82" w:rsidRDefault="00732E82" w:rsidP="005358AF">
      <w:r>
        <w:separator/>
      </w:r>
    </w:p>
  </w:footnote>
  <w:footnote w:type="continuationSeparator" w:id="0">
    <w:p w14:paraId="65C7EE2E" w14:textId="77777777" w:rsidR="00732E82" w:rsidRDefault="00732E82" w:rsidP="0053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88FD4" w14:textId="77777777" w:rsidR="00861FED" w:rsidRDefault="00861FED" w:rsidP="00861FED">
    <w:pPr>
      <w:spacing w:line="252" w:lineRule="auto"/>
    </w:pPr>
    <w:r w:rsidRPr="00DB23DA">
      <w:rPr>
        <w:b/>
        <w:bCs/>
      </w:rPr>
      <w:t>Príloha č.2.1 k  Cenovej ponuke</w:t>
    </w:r>
    <w:r>
      <w:t xml:space="preserve">: Výmena rozvádzača, ochrán a budiaceho zariadenia Turbogenerátora </w:t>
    </w:r>
  </w:p>
  <w:p w14:paraId="13B279F5" w14:textId="77777777" w:rsidR="00861FED" w:rsidRDefault="00861FED" w:rsidP="00861FED">
    <w:pPr>
      <w:spacing w:line="252" w:lineRule="auto"/>
    </w:pPr>
    <w:r>
      <w:t xml:space="preserve">                                                            (</w:t>
    </w:r>
    <w:r w:rsidRPr="00064BB6">
      <w:rPr>
        <w:rFonts w:ascii="Arial" w:hAnsi="Arial" w:cs="Arial"/>
        <w:b/>
        <w:bCs/>
        <w:sz w:val="16"/>
        <w:szCs w:val="16"/>
      </w:rPr>
      <w:t>Dodávka prác súvisiacich s výmenou generátorových ochrán</w:t>
    </w:r>
    <w:r>
      <w:rPr>
        <w:rFonts w:ascii="Arial" w:hAnsi="Arial" w:cs="Arial"/>
        <w:b/>
        <w:bCs/>
        <w:sz w:val="16"/>
        <w:szCs w:val="16"/>
      </w:rPr>
      <w:t xml:space="preserve">   </w:t>
    </w:r>
    <w:r w:rsidRPr="00064BB6">
      <w:rPr>
        <w:rFonts w:ascii="Arial" w:hAnsi="Arial" w:cs="Arial"/>
        <w:b/>
        <w:bCs/>
        <w:sz w:val="16"/>
        <w:szCs w:val="16"/>
      </w:rPr>
      <w:t xml:space="preserve">a budiaceho zariadenia </w:t>
    </w:r>
    <w:r>
      <w:rPr>
        <w:rFonts w:ascii="Arial" w:hAnsi="Arial" w:cs="Arial"/>
        <w:b/>
        <w:bCs/>
        <w:sz w:val="16"/>
        <w:szCs w:val="16"/>
      </w:rPr>
      <w:t>)</w:t>
    </w:r>
  </w:p>
  <w:p w14:paraId="47B94E71" w14:textId="77777777" w:rsidR="005358AF" w:rsidRDefault="005358A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6"/>
    <w:rsid w:val="00062C93"/>
    <w:rsid w:val="00064BB6"/>
    <w:rsid w:val="00087513"/>
    <w:rsid w:val="00153473"/>
    <w:rsid w:val="003261CF"/>
    <w:rsid w:val="00345F39"/>
    <w:rsid w:val="004127F6"/>
    <w:rsid w:val="005358AF"/>
    <w:rsid w:val="00632522"/>
    <w:rsid w:val="00703FAC"/>
    <w:rsid w:val="00732E82"/>
    <w:rsid w:val="00861FED"/>
    <w:rsid w:val="008A4C67"/>
    <w:rsid w:val="009C2B0F"/>
    <w:rsid w:val="00AB4C90"/>
    <w:rsid w:val="00BD7595"/>
    <w:rsid w:val="00C33FDE"/>
    <w:rsid w:val="00C415A9"/>
    <w:rsid w:val="00CD3F8B"/>
    <w:rsid w:val="00CF42E4"/>
    <w:rsid w:val="00D96936"/>
    <w:rsid w:val="00DB23DA"/>
    <w:rsid w:val="00EF0765"/>
    <w:rsid w:val="00F80AA2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C453D5"/>
  <w15:chartTrackingRefBased/>
  <w15:docId w15:val="{7252B9FC-DF8B-4DC6-82D7-026B003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4BB6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358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58AF"/>
    <w:rPr>
      <w:rFonts w:ascii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58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58AF"/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</cp:revision>
  <cp:lastPrinted>2020-08-17T11:42:00Z</cp:lastPrinted>
  <dcterms:created xsi:type="dcterms:W3CDTF">2020-11-25T14:45:00Z</dcterms:created>
  <dcterms:modified xsi:type="dcterms:W3CDTF">2020-11-25T14:45:00Z</dcterms:modified>
</cp:coreProperties>
</file>