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4512C" w14:textId="77777777" w:rsidR="00465D58" w:rsidRPr="00063375" w:rsidRDefault="0082724C" w:rsidP="00465D58">
      <w:pPr>
        <w:spacing w:after="0" w:line="240" w:lineRule="auto"/>
        <w:jc w:val="center"/>
        <w:rPr>
          <w:rFonts w:ascii="Arial" w:hAnsi="Arial" w:cs="Arial"/>
          <w:b/>
        </w:rPr>
      </w:pPr>
      <w:r w:rsidRPr="00063375">
        <w:rPr>
          <w:rFonts w:ascii="Arial" w:hAnsi="Arial" w:cs="Arial"/>
          <w:b/>
        </w:rPr>
        <w:t xml:space="preserve">Rámcová </w:t>
      </w:r>
      <w:r w:rsidR="00CE08B4" w:rsidRPr="00063375">
        <w:rPr>
          <w:rFonts w:ascii="Arial" w:hAnsi="Arial" w:cs="Arial"/>
          <w:b/>
        </w:rPr>
        <w:t>dohoda</w:t>
      </w:r>
      <w:r w:rsidR="00465D58" w:rsidRPr="00063375">
        <w:rPr>
          <w:rFonts w:ascii="Arial" w:hAnsi="Arial" w:cs="Arial"/>
          <w:b/>
        </w:rPr>
        <w:t xml:space="preserve"> </w:t>
      </w:r>
      <w:bookmarkStart w:id="0" w:name="_GoBack"/>
      <w:bookmarkEnd w:id="0"/>
    </w:p>
    <w:p w14:paraId="3DE3873B" w14:textId="0F571585" w:rsidR="0082724C" w:rsidRPr="00063375" w:rsidRDefault="0082724C" w:rsidP="00465D58">
      <w:pPr>
        <w:spacing w:after="0" w:line="240" w:lineRule="auto"/>
        <w:jc w:val="center"/>
        <w:rPr>
          <w:rFonts w:ascii="Arial" w:hAnsi="Arial" w:cs="Arial"/>
          <w:b/>
        </w:rPr>
      </w:pPr>
      <w:r w:rsidRPr="00063375">
        <w:rPr>
          <w:rFonts w:ascii="Arial" w:hAnsi="Arial" w:cs="Arial"/>
          <w:b/>
        </w:rPr>
        <w:t>o</w:t>
      </w:r>
      <w:r w:rsidR="00BE6AE8" w:rsidRPr="00063375">
        <w:rPr>
          <w:rFonts w:ascii="Arial" w:hAnsi="Arial" w:cs="Arial"/>
          <w:b/>
        </w:rPr>
        <w:t xml:space="preserve"> penetračnom </w:t>
      </w:r>
      <w:r w:rsidR="00D46D07" w:rsidRPr="00063375">
        <w:rPr>
          <w:rFonts w:ascii="Arial" w:hAnsi="Arial" w:cs="Arial"/>
          <w:b/>
        </w:rPr>
        <w:t>testovaní</w:t>
      </w:r>
    </w:p>
    <w:p w14:paraId="5CC7C783" w14:textId="77777777" w:rsidR="0082724C" w:rsidRPr="00063375" w:rsidRDefault="0082724C" w:rsidP="002B4D67">
      <w:pPr>
        <w:spacing w:after="0" w:line="240" w:lineRule="auto"/>
        <w:jc w:val="center"/>
        <w:rPr>
          <w:rFonts w:ascii="Arial" w:hAnsi="Arial" w:cs="Arial"/>
          <w:b/>
        </w:rPr>
      </w:pPr>
    </w:p>
    <w:p w14:paraId="773DC7B3" w14:textId="7D93AC96" w:rsidR="0082724C" w:rsidRPr="00063375" w:rsidRDefault="0082724C" w:rsidP="002B4D67">
      <w:pPr>
        <w:spacing w:after="0" w:line="240" w:lineRule="auto"/>
        <w:jc w:val="center"/>
        <w:rPr>
          <w:rFonts w:ascii="Arial" w:hAnsi="Arial" w:cs="Arial"/>
        </w:rPr>
      </w:pPr>
      <w:r w:rsidRPr="00063375">
        <w:rPr>
          <w:rFonts w:ascii="Arial" w:hAnsi="Arial" w:cs="Arial"/>
        </w:rPr>
        <w:t xml:space="preserve">uzatvorená  v súlade s § </w:t>
      </w:r>
      <w:r w:rsidR="00EC2C77" w:rsidRPr="00063375">
        <w:rPr>
          <w:rFonts w:ascii="Arial" w:hAnsi="Arial" w:cs="Arial"/>
        </w:rPr>
        <w:t>269 ods. 2 zákona č.</w:t>
      </w:r>
      <w:r w:rsidR="00EC2C77" w:rsidRPr="00063375">
        <w:t xml:space="preserve"> </w:t>
      </w:r>
      <w:r w:rsidR="00EC2C77" w:rsidRPr="00063375">
        <w:rPr>
          <w:rFonts w:ascii="Arial" w:hAnsi="Arial" w:cs="Arial"/>
        </w:rPr>
        <w:t>513/1991 Zb. Obchodný zákonník v znení neskorších predpisov</w:t>
      </w:r>
      <w:r w:rsidR="00602044" w:rsidRPr="00063375">
        <w:rPr>
          <w:rFonts w:ascii="Arial" w:hAnsi="Arial" w:cs="Arial"/>
        </w:rPr>
        <w:t xml:space="preserve"> ako výsledok verejného obstarávania</w:t>
      </w:r>
    </w:p>
    <w:p w14:paraId="1EEA60FD" w14:textId="6C9E7409" w:rsidR="00DC0B17" w:rsidRPr="00063375" w:rsidRDefault="00DC0B17" w:rsidP="002B4D67">
      <w:pPr>
        <w:spacing w:after="0" w:line="240" w:lineRule="auto"/>
        <w:jc w:val="both"/>
        <w:rPr>
          <w:rFonts w:ascii="Arial" w:hAnsi="Arial" w:cs="Arial"/>
        </w:rPr>
      </w:pPr>
    </w:p>
    <w:p w14:paraId="15D65D1B" w14:textId="77777777" w:rsidR="007451A9" w:rsidRPr="00063375" w:rsidRDefault="007451A9" w:rsidP="002B4D67">
      <w:pPr>
        <w:spacing w:after="0" w:line="240" w:lineRule="auto"/>
        <w:jc w:val="both"/>
        <w:rPr>
          <w:rFonts w:ascii="Arial" w:hAnsi="Arial" w:cs="Arial"/>
        </w:rPr>
      </w:pPr>
    </w:p>
    <w:p w14:paraId="15939776" w14:textId="77777777" w:rsidR="0082724C" w:rsidRPr="00063375" w:rsidRDefault="0082724C" w:rsidP="002B4D67">
      <w:pPr>
        <w:spacing w:after="0" w:line="240" w:lineRule="auto"/>
        <w:jc w:val="center"/>
        <w:rPr>
          <w:rFonts w:ascii="Arial" w:hAnsi="Arial" w:cs="Arial"/>
          <w:b/>
        </w:rPr>
      </w:pPr>
      <w:r w:rsidRPr="00063375">
        <w:rPr>
          <w:rFonts w:ascii="Arial" w:hAnsi="Arial" w:cs="Arial"/>
          <w:b/>
        </w:rPr>
        <w:t>Článok 1</w:t>
      </w:r>
    </w:p>
    <w:p w14:paraId="5A263F11" w14:textId="77777777" w:rsidR="0082724C" w:rsidRPr="00063375" w:rsidRDefault="0082724C" w:rsidP="002B4D67">
      <w:pPr>
        <w:spacing w:after="0" w:line="240" w:lineRule="auto"/>
        <w:jc w:val="center"/>
        <w:rPr>
          <w:rFonts w:ascii="Arial" w:hAnsi="Arial" w:cs="Arial"/>
          <w:b/>
        </w:rPr>
      </w:pPr>
      <w:r w:rsidRPr="00063375">
        <w:rPr>
          <w:rFonts w:ascii="Arial" w:hAnsi="Arial" w:cs="Arial"/>
          <w:b/>
        </w:rPr>
        <w:t>Zmluvné strany</w:t>
      </w:r>
    </w:p>
    <w:p w14:paraId="084E47AB" w14:textId="77777777" w:rsidR="0082724C" w:rsidRPr="00063375" w:rsidRDefault="0082724C" w:rsidP="002B4D67">
      <w:pPr>
        <w:spacing w:after="0" w:line="240" w:lineRule="auto"/>
        <w:jc w:val="both"/>
        <w:rPr>
          <w:rFonts w:ascii="Arial" w:hAnsi="Arial" w:cs="Arial"/>
        </w:rPr>
      </w:pPr>
    </w:p>
    <w:p w14:paraId="3E203274" w14:textId="56A63F87" w:rsidR="0082724C" w:rsidRPr="00063375" w:rsidRDefault="0082724C" w:rsidP="002B4D67">
      <w:pPr>
        <w:spacing w:after="0" w:line="240" w:lineRule="auto"/>
        <w:jc w:val="both"/>
        <w:rPr>
          <w:rFonts w:ascii="Arial" w:hAnsi="Arial" w:cs="Arial"/>
        </w:rPr>
      </w:pPr>
      <w:r w:rsidRPr="00063375">
        <w:rPr>
          <w:rFonts w:ascii="Arial" w:hAnsi="Arial" w:cs="Arial"/>
        </w:rPr>
        <w:t xml:space="preserve">Objednávateľ: </w:t>
      </w:r>
      <w:r w:rsidRPr="00063375">
        <w:rPr>
          <w:rFonts w:ascii="Arial" w:hAnsi="Arial" w:cs="Arial"/>
        </w:rPr>
        <w:tab/>
      </w:r>
      <w:r w:rsidRPr="00063375">
        <w:rPr>
          <w:rFonts w:ascii="Arial" w:hAnsi="Arial" w:cs="Arial"/>
        </w:rPr>
        <w:tab/>
        <w:t>Všeobecná zdravotná poisťovňa, a.s.</w:t>
      </w:r>
    </w:p>
    <w:p w14:paraId="743C62FB" w14:textId="77777777" w:rsidR="0082724C" w:rsidRPr="00063375" w:rsidRDefault="0082724C" w:rsidP="002B4D67">
      <w:pPr>
        <w:spacing w:after="0" w:line="240" w:lineRule="auto"/>
        <w:jc w:val="both"/>
        <w:rPr>
          <w:rFonts w:ascii="Arial" w:hAnsi="Arial" w:cs="Arial"/>
        </w:rPr>
      </w:pPr>
      <w:r w:rsidRPr="00063375">
        <w:rPr>
          <w:rFonts w:ascii="Arial" w:hAnsi="Arial" w:cs="Arial"/>
        </w:rPr>
        <w:t>Sídlo:</w:t>
      </w:r>
      <w:r w:rsidRPr="00063375">
        <w:rPr>
          <w:rFonts w:ascii="Arial" w:hAnsi="Arial" w:cs="Arial"/>
        </w:rPr>
        <w:tab/>
      </w:r>
      <w:r w:rsidRPr="00063375">
        <w:rPr>
          <w:rFonts w:ascii="Arial" w:hAnsi="Arial" w:cs="Arial"/>
        </w:rPr>
        <w:tab/>
      </w:r>
      <w:r w:rsidRPr="00063375">
        <w:rPr>
          <w:rFonts w:ascii="Arial" w:hAnsi="Arial" w:cs="Arial"/>
        </w:rPr>
        <w:tab/>
      </w:r>
      <w:r w:rsidRPr="00063375">
        <w:rPr>
          <w:rFonts w:ascii="Arial" w:hAnsi="Arial" w:cs="Arial"/>
        </w:rPr>
        <w:tab/>
        <w:t>Panónska cesta 2, 851 04 Bratislava – mestská časť Petržalka</w:t>
      </w:r>
    </w:p>
    <w:p w14:paraId="4BAE2507" w14:textId="77777777" w:rsidR="0082724C" w:rsidRPr="00063375" w:rsidRDefault="0082724C" w:rsidP="002B4D67">
      <w:pPr>
        <w:spacing w:after="0" w:line="240" w:lineRule="auto"/>
        <w:jc w:val="both"/>
        <w:rPr>
          <w:rFonts w:ascii="Arial" w:hAnsi="Arial" w:cs="Arial"/>
        </w:rPr>
      </w:pPr>
    </w:p>
    <w:p w14:paraId="72CF6278" w14:textId="05501D6A" w:rsidR="0082724C" w:rsidRPr="00063375" w:rsidRDefault="0082724C" w:rsidP="002B4D67">
      <w:pPr>
        <w:spacing w:after="0" w:line="240" w:lineRule="auto"/>
        <w:jc w:val="both"/>
        <w:rPr>
          <w:rFonts w:ascii="Arial" w:hAnsi="Arial" w:cs="Arial"/>
        </w:rPr>
      </w:pPr>
      <w:r w:rsidRPr="00063375">
        <w:rPr>
          <w:rFonts w:ascii="Arial" w:hAnsi="Arial" w:cs="Arial"/>
        </w:rPr>
        <w:t>Zastúpená:</w:t>
      </w:r>
      <w:r w:rsidRPr="00063375">
        <w:rPr>
          <w:rFonts w:ascii="Arial" w:hAnsi="Arial" w:cs="Arial"/>
        </w:rPr>
        <w:tab/>
        <w:t xml:space="preserve"> </w:t>
      </w:r>
      <w:r w:rsidRPr="00063375">
        <w:rPr>
          <w:rFonts w:ascii="Arial" w:hAnsi="Arial" w:cs="Arial"/>
        </w:rPr>
        <w:tab/>
      </w:r>
      <w:r w:rsidRPr="00063375">
        <w:rPr>
          <w:rFonts w:ascii="Arial" w:hAnsi="Arial" w:cs="Arial"/>
        </w:rPr>
        <w:tab/>
        <w:t>Ing. Richard Strapko, predseda predstavenstva</w:t>
      </w:r>
    </w:p>
    <w:p w14:paraId="19018923" w14:textId="509AA1BE" w:rsidR="0082724C" w:rsidRPr="00063375" w:rsidRDefault="0082724C" w:rsidP="00525C00">
      <w:pPr>
        <w:spacing w:after="0" w:line="240" w:lineRule="auto"/>
        <w:ind w:left="2124" w:firstLine="708"/>
        <w:jc w:val="both"/>
        <w:rPr>
          <w:rFonts w:ascii="Arial" w:hAnsi="Arial" w:cs="Arial"/>
        </w:rPr>
      </w:pPr>
      <w:r w:rsidRPr="00063375">
        <w:rPr>
          <w:rFonts w:ascii="Arial" w:hAnsi="Arial" w:cs="Arial"/>
        </w:rPr>
        <w:t>Ing. Ľubomír Kováčik, člen predstavenstva</w:t>
      </w:r>
    </w:p>
    <w:p w14:paraId="6AF6BAC9" w14:textId="77777777" w:rsidR="0082724C" w:rsidRPr="00063375" w:rsidRDefault="0082724C" w:rsidP="002B4D67">
      <w:pPr>
        <w:spacing w:after="0" w:line="240" w:lineRule="auto"/>
        <w:jc w:val="both"/>
        <w:rPr>
          <w:rFonts w:ascii="Arial" w:hAnsi="Arial" w:cs="Arial"/>
        </w:rPr>
      </w:pPr>
      <w:r w:rsidRPr="00063375">
        <w:rPr>
          <w:rFonts w:ascii="Arial" w:hAnsi="Arial" w:cs="Arial"/>
        </w:rPr>
        <w:t>Bankové spojenie:</w:t>
      </w:r>
      <w:r w:rsidRPr="00063375">
        <w:rPr>
          <w:rFonts w:ascii="Arial" w:hAnsi="Arial" w:cs="Arial"/>
        </w:rPr>
        <w:tab/>
      </w:r>
      <w:r w:rsidRPr="00063375">
        <w:rPr>
          <w:rFonts w:ascii="Arial" w:hAnsi="Arial" w:cs="Arial"/>
        </w:rPr>
        <w:tab/>
        <w:t>Štátna pokladnica</w:t>
      </w:r>
    </w:p>
    <w:p w14:paraId="16689E45" w14:textId="77777777" w:rsidR="0082724C" w:rsidRPr="00063375" w:rsidRDefault="0082724C" w:rsidP="002B4D67">
      <w:pPr>
        <w:spacing w:after="0" w:line="240" w:lineRule="auto"/>
        <w:jc w:val="both"/>
        <w:rPr>
          <w:rFonts w:ascii="Arial" w:hAnsi="Arial" w:cs="Arial"/>
        </w:rPr>
      </w:pPr>
    </w:p>
    <w:p w14:paraId="468C6A40" w14:textId="46ADE1FB" w:rsidR="0082724C" w:rsidRPr="00063375" w:rsidRDefault="0082724C" w:rsidP="002B4D67">
      <w:pPr>
        <w:spacing w:after="0" w:line="240" w:lineRule="auto"/>
        <w:jc w:val="both"/>
        <w:rPr>
          <w:rFonts w:ascii="Arial" w:hAnsi="Arial" w:cs="Arial"/>
        </w:rPr>
      </w:pPr>
      <w:r w:rsidRPr="00063375">
        <w:rPr>
          <w:rFonts w:ascii="Arial" w:hAnsi="Arial" w:cs="Arial"/>
        </w:rPr>
        <w:t xml:space="preserve">Číslo účtu (IBAN): </w:t>
      </w:r>
      <w:r w:rsidRPr="00063375">
        <w:rPr>
          <w:rFonts w:ascii="Arial" w:hAnsi="Arial" w:cs="Arial"/>
        </w:rPr>
        <w:tab/>
      </w:r>
      <w:r w:rsidRPr="00063375">
        <w:rPr>
          <w:rFonts w:ascii="Arial" w:hAnsi="Arial" w:cs="Arial"/>
        </w:rPr>
        <w:tab/>
        <w:t>SK</w:t>
      </w:r>
      <w:r w:rsidR="009262B6">
        <w:rPr>
          <w:rFonts w:ascii="Arial" w:hAnsi="Arial" w:cs="Arial"/>
        </w:rPr>
        <w:t>47 8180 0000 0070 0018 2424</w:t>
      </w:r>
    </w:p>
    <w:p w14:paraId="13D4E109" w14:textId="77777777" w:rsidR="0082724C" w:rsidRPr="00063375" w:rsidRDefault="0082724C" w:rsidP="002B4D67">
      <w:pPr>
        <w:spacing w:after="0" w:line="240" w:lineRule="auto"/>
        <w:jc w:val="both"/>
        <w:rPr>
          <w:rFonts w:ascii="Arial" w:hAnsi="Arial" w:cs="Arial"/>
        </w:rPr>
      </w:pPr>
      <w:r w:rsidRPr="00063375">
        <w:rPr>
          <w:rFonts w:ascii="Arial" w:hAnsi="Arial" w:cs="Arial"/>
        </w:rPr>
        <w:t>IČO:</w:t>
      </w:r>
      <w:r w:rsidRPr="00063375">
        <w:rPr>
          <w:rFonts w:ascii="Arial" w:hAnsi="Arial" w:cs="Arial"/>
        </w:rPr>
        <w:tab/>
      </w:r>
      <w:r w:rsidRPr="00063375">
        <w:rPr>
          <w:rFonts w:ascii="Arial" w:hAnsi="Arial" w:cs="Arial"/>
        </w:rPr>
        <w:tab/>
      </w:r>
      <w:r w:rsidRPr="00063375">
        <w:rPr>
          <w:rFonts w:ascii="Arial" w:hAnsi="Arial" w:cs="Arial"/>
        </w:rPr>
        <w:tab/>
      </w:r>
      <w:r w:rsidRPr="00063375">
        <w:rPr>
          <w:rFonts w:ascii="Arial" w:hAnsi="Arial" w:cs="Arial"/>
        </w:rPr>
        <w:tab/>
        <w:t>35 937 874</w:t>
      </w:r>
    </w:p>
    <w:p w14:paraId="68C9CA31" w14:textId="77777777" w:rsidR="0082724C" w:rsidRPr="00063375" w:rsidRDefault="0082724C" w:rsidP="002B4D67">
      <w:pPr>
        <w:spacing w:after="0" w:line="240" w:lineRule="auto"/>
        <w:jc w:val="both"/>
        <w:rPr>
          <w:rFonts w:ascii="Arial" w:hAnsi="Arial" w:cs="Arial"/>
        </w:rPr>
      </w:pPr>
      <w:r w:rsidRPr="00063375">
        <w:rPr>
          <w:rFonts w:ascii="Arial" w:hAnsi="Arial" w:cs="Arial"/>
        </w:rPr>
        <w:t>DIČ:</w:t>
      </w:r>
      <w:r w:rsidRPr="00063375">
        <w:rPr>
          <w:rFonts w:ascii="Arial" w:hAnsi="Arial" w:cs="Arial"/>
        </w:rPr>
        <w:tab/>
      </w:r>
      <w:r w:rsidRPr="00063375">
        <w:rPr>
          <w:rFonts w:ascii="Arial" w:hAnsi="Arial" w:cs="Arial"/>
        </w:rPr>
        <w:tab/>
      </w:r>
      <w:r w:rsidRPr="00063375">
        <w:rPr>
          <w:rFonts w:ascii="Arial" w:hAnsi="Arial" w:cs="Arial"/>
        </w:rPr>
        <w:tab/>
      </w:r>
      <w:r w:rsidRPr="00063375">
        <w:rPr>
          <w:rFonts w:ascii="Arial" w:hAnsi="Arial" w:cs="Arial"/>
        </w:rPr>
        <w:tab/>
        <w:t>2022027040</w:t>
      </w:r>
    </w:p>
    <w:p w14:paraId="205EB549" w14:textId="77777777" w:rsidR="0082724C" w:rsidRPr="00063375" w:rsidRDefault="0082724C" w:rsidP="002B4D67">
      <w:pPr>
        <w:spacing w:after="0" w:line="240" w:lineRule="auto"/>
        <w:jc w:val="both"/>
        <w:rPr>
          <w:rFonts w:ascii="Arial" w:hAnsi="Arial" w:cs="Arial"/>
        </w:rPr>
      </w:pPr>
      <w:r w:rsidRPr="00063375">
        <w:rPr>
          <w:rFonts w:ascii="Arial" w:hAnsi="Arial" w:cs="Arial"/>
        </w:rPr>
        <w:t>IČ DPH:</w:t>
      </w:r>
      <w:r w:rsidRPr="00063375">
        <w:rPr>
          <w:rFonts w:ascii="Arial" w:hAnsi="Arial" w:cs="Arial"/>
        </w:rPr>
        <w:tab/>
      </w:r>
      <w:r w:rsidRPr="00063375">
        <w:rPr>
          <w:rFonts w:ascii="Arial" w:hAnsi="Arial" w:cs="Arial"/>
        </w:rPr>
        <w:tab/>
      </w:r>
      <w:r w:rsidRPr="00063375">
        <w:rPr>
          <w:rFonts w:ascii="Arial" w:hAnsi="Arial" w:cs="Arial"/>
        </w:rPr>
        <w:tab/>
        <w:t>SK 2022027040</w:t>
      </w:r>
    </w:p>
    <w:p w14:paraId="6C5D722E" w14:textId="51E40765" w:rsidR="0082724C" w:rsidRPr="00063375" w:rsidRDefault="0082724C" w:rsidP="002B4D67">
      <w:pPr>
        <w:spacing w:after="0" w:line="240" w:lineRule="auto"/>
        <w:jc w:val="both"/>
        <w:rPr>
          <w:rFonts w:ascii="Arial" w:hAnsi="Arial" w:cs="Arial"/>
        </w:rPr>
      </w:pPr>
      <w:r w:rsidRPr="00063375">
        <w:rPr>
          <w:rFonts w:ascii="Arial" w:hAnsi="Arial" w:cs="Arial"/>
        </w:rPr>
        <w:t>Spoločnosť je zapísaná v Obchodnom registri Okresného súdu Bratislava I, odd. Sa, vložka č. 3602/B</w:t>
      </w:r>
    </w:p>
    <w:p w14:paraId="0462E900" w14:textId="6B6943FC" w:rsidR="0082724C" w:rsidRPr="00063375" w:rsidRDefault="00B00649" w:rsidP="002B4D67">
      <w:pPr>
        <w:spacing w:after="0" w:line="240" w:lineRule="auto"/>
        <w:jc w:val="both"/>
        <w:rPr>
          <w:rFonts w:ascii="Arial" w:hAnsi="Arial" w:cs="Arial"/>
        </w:rPr>
      </w:pPr>
      <w:r w:rsidRPr="00063375">
        <w:rPr>
          <w:rFonts w:ascii="Arial" w:hAnsi="Arial" w:cs="Arial"/>
        </w:rPr>
        <w:t>(ďalej len „objednávateľ“)</w:t>
      </w:r>
    </w:p>
    <w:p w14:paraId="239DA839" w14:textId="77777777" w:rsidR="004E61F4" w:rsidRPr="00063375" w:rsidRDefault="004E61F4" w:rsidP="002B4D67">
      <w:pPr>
        <w:spacing w:after="0" w:line="240" w:lineRule="auto"/>
        <w:jc w:val="both"/>
        <w:rPr>
          <w:rFonts w:ascii="Arial" w:hAnsi="Arial" w:cs="Arial"/>
        </w:rPr>
      </w:pPr>
    </w:p>
    <w:p w14:paraId="1EB7409C" w14:textId="7B279C86" w:rsidR="0082724C" w:rsidRPr="00063375" w:rsidRDefault="004E61F4" w:rsidP="002B4D67">
      <w:pPr>
        <w:spacing w:after="0" w:line="240" w:lineRule="auto"/>
        <w:jc w:val="both"/>
        <w:rPr>
          <w:rFonts w:ascii="Arial" w:hAnsi="Arial" w:cs="Arial"/>
        </w:rPr>
      </w:pPr>
      <w:r w:rsidRPr="00063375">
        <w:rPr>
          <w:rFonts w:ascii="Arial" w:hAnsi="Arial" w:cs="Arial"/>
        </w:rPr>
        <w:t>a</w:t>
      </w:r>
    </w:p>
    <w:p w14:paraId="724B50BF" w14:textId="77777777" w:rsidR="004E61F4" w:rsidRPr="00063375" w:rsidRDefault="004E61F4" w:rsidP="002B4D67">
      <w:pPr>
        <w:spacing w:after="0" w:line="240" w:lineRule="auto"/>
        <w:jc w:val="both"/>
        <w:rPr>
          <w:rFonts w:ascii="Arial" w:hAnsi="Arial" w:cs="Arial"/>
        </w:rPr>
      </w:pPr>
    </w:p>
    <w:p w14:paraId="77365904" w14:textId="1907E937" w:rsidR="0082724C" w:rsidRPr="00063375" w:rsidRDefault="0082724C" w:rsidP="002B4D67">
      <w:pPr>
        <w:spacing w:after="0" w:line="240" w:lineRule="auto"/>
        <w:jc w:val="both"/>
        <w:rPr>
          <w:rFonts w:ascii="Arial" w:hAnsi="Arial" w:cs="Arial"/>
        </w:rPr>
      </w:pPr>
      <w:r w:rsidRPr="00063375">
        <w:rPr>
          <w:rFonts w:ascii="Arial" w:hAnsi="Arial" w:cs="Arial"/>
        </w:rPr>
        <w:t xml:space="preserve">Poskytovateľ:  </w:t>
      </w:r>
      <w:r w:rsidRPr="00063375">
        <w:rPr>
          <w:rFonts w:ascii="Arial" w:hAnsi="Arial" w:cs="Arial"/>
        </w:rPr>
        <w:tab/>
      </w:r>
      <w:r w:rsidRPr="00063375">
        <w:rPr>
          <w:rFonts w:ascii="Arial" w:hAnsi="Arial" w:cs="Arial"/>
        </w:rPr>
        <w:tab/>
        <w:t>...........................</w:t>
      </w:r>
    </w:p>
    <w:p w14:paraId="7B01DF11" w14:textId="0B0F2D09" w:rsidR="0082724C" w:rsidRPr="00063375" w:rsidRDefault="0082724C" w:rsidP="002B4D67">
      <w:pPr>
        <w:spacing w:after="0" w:line="240" w:lineRule="auto"/>
        <w:jc w:val="both"/>
        <w:rPr>
          <w:rFonts w:ascii="Arial" w:hAnsi="Arial" w:cs="Arial"/>
        </w:rPr>
      </w:pPr>
      <w:r w:rsidRPr="00063375">
        <w:rPr>
          <w:rFonts w:ascii="Arial" w:hAnsi="Arial" w:cs="Arial"/>
        </w:rPr>
        <w:t>Sídlo:</w:t>
      </w:r>
      <w:r w:rsidRPr="00063375">
        <w:rPr>
          <w:rFonts w:ascii="Arial" w:hAnsi="Arial" w:cs="Arial"/>
        </w:rPr>
        <w:tab/>
      </w:r>
      <w:r w:rsidRPr="00063375">
        <w:rPr>
          <w:rFonts w:ascii="Arial" w:hAnsi="Arial" w:cs="Arial"/>
        </w:rPr>
        <w:tab/>
      </w:r>
      <w:r w:rsidRPr="00063375">
        <w:rPr>
          <w:rFonts w:ascii="Arial" w:hAnsi="Arial" w:cs="Arial"/>
        </w:rPr>
        <w:tab/>
      </w:r>
      <w:r w:rsidR="00D83C0F" w:rsidRPr="00063375">
        <w:rPr>
          <w:rFonts w:ascii="Arial" w:hAnsi="Arial" w:cs="Arial"/>
        </w:rPr>
        <w:tab/>
      </w:r>
      <w:r w:rsidRPr="00063375">
        <w:rPr>
          <w:rFonts w:ascii="Arial" w:hAnsi="Arial" w:cs="Arial"/>
        </w:rPr>
        <w:t>...........................</w:t>
      </w:r>
    </w:p>
    <w:p w14:paraId="11D78FAE" w14:textId="77777777" w:rsidR="0082724C" w:rsidRPr="00063375" w:rsidRDefault="0082724C" w:rsidP="002B4D67">
      <w:pPr>
        <w:spacing w:after="0" w:line="240" w:lineRule="auto"/>
        <w:jc w:val="both"/>
        <w:rPr>
          <w:rFonts w:ascii="Arial" w:hAnsi="Arial" w:cs="Arial"/>
        </w:rPr>
      </w:pPr>
      <w:r w:rsidRPr="00063375">
        <w:rPr>
          <w:rFonts w:ascii="Arial" w:hAnsi="Arial" w:cs="Arial"/>
        </w:rPr>
        <w:tab/>
      </w:r>
      <w:r w:rsidRPr="00063375">
        <w:rPr>
          <w:rFonts w:ascii="Arial" w:hAnsi="Arial" w:cs="Arial"/>
        </w:rPr>
        <w:tab/>
      </w:r>
      <w:r w:rsidRPr="00063375">
        <w:rPr>
          <w:rFonts w:ascii="Arial" w:hAnsi="Arial" w:cs="Arial"/>
        </w:rPr>
        <w:tab/>
      </w:r>
      <w:r w:rsidRPr="00063375">
        <w:rPr>
          <w:rFonts w:ascii="Arial" w:hAnsi="Arial" w:cs="Arial"/>
        </w:rPr>
        <w:tab/>
      </w:r>
    </w:p>
    <w:p w14:paraId="15AFCD78" w14:textId="603F6957" w:rsidR="0082724C" w:rsidRPr="00063375" w:rsidRDefault="0082724C" w:rsidP="002B4D67">
      <w:pPr>
        <w:spacing w:after="0" w:line="240" w:lineRule="auto"/>
        <w:jc w:val="both"/>
        <w:rPr>
          <w:rFonts w:ascii="Arial" w:hAnsi="Arial" w:cs="Arial"/>
        </w:rPr>
      </w:pPr>
      <w:r w:rsidRPr="00063375">
        <w:rPr>
          <w:rFonts w:ascii="Arial" w:hAnsi="Arial" w:cs="Arial"/>
        </w:rPr>
        <w:t>Zastúpený:</w:t>
      </w:r>
      <w:r w:rsidRPr="00063375">
        <w:rPr>
          <w:rFonts w:ascii="Arial" w:hAnsi="Arial" w:cs="Arial"/>
        </w:rPr>
        <w:tab/>
      </w:r>
      <w:r w:rsidRPr="00063375">
        <w:rPr>
          <w:rFonts w:ascii="Arial" w:hAnsi="Arial" w:cs="Arial"/>
        </w:rPr>
        <w:tab/>
      </w:r>
      <w:r w:rsidR="00D83C0F" w:rsidRPr="00063375">
        <w:rPr>
          <w:rFonts w:ascii="Arial" w:hAnsi="Arial" w:cs="Arial"/>
        </w:rPr>
        <w:tab/>
      </w:r>
      <w:r w:rsidRPr="00063375">
        <w:rPr>
          <w:rFonts w:ascii="Arial" w:hAnsi="Arial" w:cs="Arial"/>
        </w:rPr>
        <w:t>...........................</w:t>
      </w:r>
    </w:p>
    <w:p w14:paraId="146A4478" w14:textId="77777777" w:rsidR="0082724C" w:rsidRPr="00063375" w:rsidRDefault="0082724C" w:rsidP="00525C00">
      <w:pPr>
        <w:spacing w:after="0" w:line="240" w:lineRule="auto"/>
        <w:ind w:left="2124" w:firstLine="708"/>
        <w:jc w:val="both"/>
        <w:rPr>
          <w:rFonts w:ascii="Arial" w:hAnsi="Arial" w:cs="Arial"/>
        </w:rPr>
      </w:pPr>
      <w:r w:rsidRPr="00063375">
        <w:rPr>
          <w:rFonts w:ascii="Arial" w:hAnsi="Arial" w:cs="Arial"/>
        </w:rPr>
        <w:t>...........................</w:t>
      </w:r>
      <w:r w:rsidRPr="00063375">
        <w:rPr>
          <w:rFonts w:ascii="Arial" w:hAnsi="Arial" w:cs="Arial"/>
        </w:rPr>
        <w:tab/>
      </w:r>
    </w:p>
    <w:p w14:paraId="4BD17B32" w14:textId="7BB91BD9" w:rsidR="0082724C" w:rsidRPr="00063375" w:rsidRDefault="0082724C" w:rsidP="002B4D67">
      <w:pPr>
        <w:spacing w:after="0" w:line="240" w:lineRule="auto"/>
        <w:jc w:val="both"/>
        <w:rPr>
          <w:rFonts w:ascii="Arial" w:hAnsi="Arial" w:cs="Arial"/>
        </w:rPr>
      </w:pPr>
      <w:r w:rsidRPr="00063375">
        <w:rPr>
          <w:rFonts w:ascii="Arial" w:hAnsi="Arial" w:cs="Arial"/>
        </w:rPr>
        <w:t>Bankové spojenie:</w:t>
      </w:r>
      <w:r w:rsidRPr="00063375">
        <w:rPr>
          <w:rFonts w:ascii="Arial" w:hAnsi="Arial" w:cs="Arial"/>
        </w:rPr>
        <w:tab/>
      </w:r>
      <w:r w:rsidR="00D83C0F" w:rsidRPr="00063375">
        <w:rPr>
          <w:rFonts w:ascii="Arial" w:hAnsi="Arial" w:cs="Arial"/>
        </w:rPr>
        <w:tab/>
      </w:r>
      <w:r w:rsidRPr="00063375">
        <w:rPr>
          <w:rFonts w:ascii="Arial" w:hAnsi="Arial" w:cs="Arial"/>
        </w:rPr>
        <w:t>...........................</w:t>
      </w:r>
    </w:p>
    <w:p w14:paraId="3E701192" w14:textId="076E4D98" w:rsidR="0082724C" w:rsidRPr="00063375" w:rsidRDefault="0082724C" w:rsidP="002B4D67">
      <w:pPr>
        <w:spacing w:after="0" w:line="240" w:lineRule="auto"/>
        <w:jc w:val="both"/>
        <w:rPr>
          <w:rFonts w:ascii="Arial" w:hAnsi="Arial" w:cs="Arial"/>
        </w:rPr>
      </w:pPr>
      <w:r w:rsidRPr="00063375">
        <w:rPr>
          <w:rFonts w:ascii="Arial" w:hAnsi="Arial" w:cs="Arial"/>
        </w:rPr>
        <w:t>Číslo účtu (IBAN):</w:t>
      </w:r>
      <w:r w:rsidRPr="00063375">
        <w:rPr>
          <w:rFonts w:ascii="Arial" w:hAnsi="Arial" w:cs="Arial"/>
        </w:rPr>
        <w:tab/>
      </w:r>
      <w:r w:rsidR="00D83C0F" w:rsidRPr="00063375">
        <w:rPr>
          <w:rFonts w:ascii="Arial" w:hAnsi="Arial" w:cs="Arial"/>
        </w:rPr>
        <w:tab/>
      </w:r>
      <w:r w:rsidRPr="00063375">
        <w:rPr>
          <w:rFonts w:ascii="Arial" w:hAnsi="Arial" w:cs="Arial"/>
        </w:rPr>
        <w:t>...........................</w:t>
      </w:r>
      <w:r w:rsidRPr="00063375">
        <w:rPr>
          <w:rFonts w:ascii="Arial" w:hAnsi="Arial" w:cs="Arial"/>
        </w:rPr>
        <w:tab/>
      </w:r>
    </w:p>
    <w:p w14:paraId="6C5ED0CC" w14:textId="2DA37A24" w:rsidR="0082724C" w:rsidRPr="00063375" w:rsidRDefault="0082724C" w:rsidP="002B4D67">
      <w:pPr>
        <w:spacing w:after="0" w:line="240" w:lineRule="auto"/>
        <w:jc w:val="both"/>
        <w:rPr>
          <w:rFonts w:ascii="Arial" w:hAnsi="Arial" w:cs="Arial"/>
        </w:rPr>
      </w:pPr>
      <w:r w:rsidRPr="00063375">
        <w:rPr>
          <w:rFonts w:ascii="Arial" w:hAnsi="Arial" w:cs="Arial"/>
        </w:rPr>
        <w:t>IČO:</w:t>
      </w:r>
      <w:r w:rsidRPr="00063375">
        <w:rPr>
          <w:rFonts w:ascii="Arial" w:hAnsi="Arial" w:cs="Arial"/>
        </w:rPr>
        <w:tab/>
      </w:r>
      <w:r w:rsidRPr="00063375">
        <w:rPr>
          <w:rFonts w:ascii="Arial" w:hAnsi="Arial" w:cs="Arial"/>
        </w:rPr>
        <w:tab/>
      </w:r>
      <w:r w:rsidRPr="00063375">
        <w:rPr>
          <w:rFonts w:ascii="Arial" w:hAnsi="Arial" w:cs="Arial"/>
        </w:rPr>
        <w:tab/>
      </w:r>
      <w:r w:rsidR="00D83C0F" w:rsidRPr="00063375">
        <w:rPr>
          <w:rFonts w:ascii="Arial" w:hAnsi="Arial" w:cs="Arial"/>
        </w:rPr>
        <w:tab/>
      </w:r>
      <w:r w:rsidRPr="00063375">
        <w:rPr>
          <w:rFonts w:ascii="Arial" w:hAnsi="Arial" w:cs="Arial"/>
        </w:rPr>
        <w:t>...........................</w:t>
      </w:r>
    </w:p>
    <w:p w14:paraId="0C7D1C3F" w14:textId="73917A36" w:rsidR="0082724C" w:rsidRPr="00063375" w:rsidRDefault="0082724C" w:rsidP="002B4D67">
      <w:pPr>
        <w:spacing w:after="0" w:line="240" w:lineRule="auto"/>
        <w:jc w:val="both"/>
        <w:rPr>
          <w:rFonts w:ascii="Arial" w:hAnsi="Arial" w:cs="Arial"/>
        </w:rPr>
      </w:pPr>
      <w:r w:rsidRPr="00063375">
        <w:rPr>
          <w:rFonts w:ascii="Arial" w:hAnsi="Arial" w:cs="Arial"/>
        </w:rPr>
        <w:t>DIČ:</w:t>
      </w:r>
      <w:r w:rsidRPr="00063375">
        <w:rPr>
          <w:rFonts w:ascii="Arial" w:hAnsi="Arial" w:cs="Arial"/>
        </w:rPr>
        <w:tab/>
      </w:r>
      <w:r w:rsidRPr="00063375">
        <w:rPr>
          <w:rFonts w:ascii="Arial" w:hAnsi="Arial" w:cs="Arial"/>
        </w:rPr>
        <w:tab/>
      </w:r>
      <w:r w:rsidRPr="00063375">
        <w:rPr>
          <w:rFonts w:ascii="Arial" w:hAnsi="Arial" w:cs="Arial"/>
        </w:rPr>
        <w:tab/>
      </w:r>
      <w:r w:rsidR="00D83C0F" w:rsidRPr="00063375">
        <w:rPr>
          <w:rFonts w:ascii="Arial" w:hAnsi="Arial" w:cs="Arial"/>
        </w:rPr>
        <w:tab/>
      </w:r>
      <w:r w:rsidRPr="00063375">
        <w:rPr>
          <w:rFonts w:ascii="Arial" w:hAnsi="Arial" w:cs="Arial"/>
        </w:rPr>
        <w:t>...........................</w:t>
      </w:r>
    </w:p>
    <w:p w14:paraId="36B1535C" w14:textId="2F0A603B" w:rsidR="0082724C" w:rsidRPr="00063375" w:rsidRDefault="0082724C" w:rsidP="002B4D67">
      <w:pPr>
        <w:spacing w:after="0" w:line="240" w:lineRule="auto"/>
        <w:jc w:val="both"/>
        <w:rPr>
          <w:rFonts w:ascii="Arial" w:hAnsi="Arial" w:cs="Arial"/>
        </w:rPr>
      </w:pPr>
      <w:r w:rsidRPr="00063375">
        <w:rPr>
          <w:rFonts w:ascii="Arial" w:hAnsi="Arial" w:cs="Arial"/>
        </w:rPr>
        <w:t>IČ DPH:</w:t>
      </w:r>
      <w:r w:rsidRPr="00063375">
        <w:rPr>
          <w:rFonts w:ascii="Arial" w:hAnsi="Arial" w:cs="Arial"/>
        </w:rPr>
        <w:tab/>
      </w:r>
      <w:r w:rsidRPr="00063375">
        <w:rPr>
          <w:rFonts w:ascii="Arial" w:hAnsi="Arial" w:cs="Arial"/>
        </w:rPr>
        <w:tab/>
      </w:r>
      <w:r w:rsidR="00D83C0F" w:rsidRPr="00063375">
        <w:rPr>
          <w:rFonts w:ascii="Arial" w:hAnsi="Arial" w:cs="Arial"/>
        </w:rPr>
        <w:tab/>
      </w:r>
      <w:r w:rsidRPr="00063375">
        <w:rPr>
          <w:rFonts w:ascii="Arial" w:hAnsi="Arial" w:cs="Arial"/>
        </w:rPr>
        <w:t>...........................</w:t>
      </w:r>
    </w:p>
    <w:p w14:paraId="6AF09824" w14:textId="77777777" w:rsidR="000A2904" w:rsidRPr="00063375" w:rsidRDefault="0082724C" w:rsidP="002B4D67">
      <w:pPr>
        <w:spacing w:after="0" w:line="240" w:lineRule="auto"/>
        <w:jc w:val="both"/>
        <w:rPr>
          <w:rFonts w:ascii="Arial" w:hAnsi="Arial" w:cs="Arial"/>
        </w:rPr>
      </w:pPr>
      <w:r w:rsidRPr="00063375">
        <w:rPr>
          <w:rFonts w:ascii="Arial" w:hAnsi="Arial" w:cs="Arial"/>
        </w:rPr>
        <w:t>Spoločnosť je zapísaná v Obchodnom registri Okresného súdu ..........................</w:t>
      </w:r>
      <w:r w:rsidR="00D83C0F" w:rsidRPr="00063375">
        <w:rPr>
          <w:rFonts w:ascii="Arial" w:hAnsi="Arial" w:cs="Arial"/>
        </w:rPr>
        <w:t>..................................</w:t>
      </w:r>
      <w:r w:rsidRPr="00063375">
        <w:rPr>
          <w:rFonts w:ascii="Arial" w:hAnsi="Arial" w:cs="Arial"/>
        </w:rPr>
        <w:t>.</w:t>
      </w:r>
    </w:p>
    <w:p w14:paraId="39ACBFFC" w14:textId="698634A3" w:rsidR="004E61F4" w:rsidRPr="00063375" w:rsidRDefault="0082724C" w:rsidP="002B4D67">
      <w:pPr>
        <w:spacing w:after="0" w:line="240" w:lineRule="auto"/>
        <w:jc w:val="both"/>
        <w:rPr>
          <w:rFonts w:ascii="Arial" w:hAnsi="Arial" w:cs="Arial"/>
        </w:rPr>
      </w:pPr>
      <w:r w:rsidRPr="00063375">
        <w:rPr>
          <w:rFonts w:ascii="Arial" w:hAnsi="Arial" w:cs="Arial"/>
        </w:rPr>
        <w:t>(ďalej len „poskytovateľ“)</w:t>
      </w:r>
    </w:p>
    <w:p w14:paraId="19ADFC63" w14:textId="22ED1AA4" w:rsidR="0082724C" w:rsidRPr="00063375" w:rsidRDefault="00B00649" w:rsidP="002B4D67">
      <w:pPr>
        <w:spacing w:after="0" w:line="240" w:lineRule="auto"/>
        <w:jc w:val="both"/>
        <w:rPr>
          <w:rFonts w:ascii="Arial" w:hAnsi="Arial" w:cs="Arial"/>
        </w:rPr>
      </w:pPr>
      <w:r w:rsidRPr="00063375">
        <w:rPr>
          <w:rFonts w:ascii="Arial" w:hAnsi="Arial" w:cs="Arial"/>
        </w:rPr>
        <w:t>(objednávateľ a poskytovateľ sp</w:t>
      </w:r>
      <w:r w:rsidR="00D31FA4" w:rsidRPr="00063375">
        <w:rPr>
          <w:rFonts w:ascii="Arial" w:hAnsi="Arial" w:cs="Arial"/>
        </w:rPr>
        <w:t>olu ďalej len „z</w:t>
      </w:r>
      <w:r w:rsidRPr="00063375">
        <w:rPr>
          <w:rFonts w:ascii="Arial" w:hAnsi="Arial" w:cs="Arial"/>
        </w:rPr>
        <w:t>mluvné strany“)</w:t>
      </w:r>
    </w:p>
    <w:p w14:paraId="5032C180" w14:textId="77777777" w:rsidR="004E61F4" w:rsidRPr="00063375" w:rsidRDefault="004E61F4" w:rsidP="002B4D67">
      <w:pPr>
        <w:spacing w:after="0" w:line="240" w:lineRule="auto"/>
        <w:jc w:val="both"/>
        <w:rPr>
          <w:rFonts w:ascii="Arial" w:hAnsi="Arial" w:cs="Arial"/>
        </w:rPr>
      </w:pPr>
    </w:p>
    <w:p w14:paraId="372CB37F" w14:textId="541B4D0E" w:rsidR="00EC2C77" w:rsidRPr="00063375" w:rsidRDefault="0082724C" w:rsidP="006E4B0F">
      <w:pPr>
        <w:spacing w:after="0" w:line="240" w:lineRule="auto"/>
        <w:jc w:val="both"/>
        <w:rPr>
          <w:rFonts w:ascii="Arial" w:hAnsi="Arial" w:cs="Arial"/>
        </w:rPr>
      </w:pPr>
      <w:r w:rsidRPr="00063375">
        <w:rPr>
          <w:rFonts w:ascii="Arial" w:hAnsi="Arial" w:cs="Arial"/>
        </w:rPr>
        <w:t>uzatvárajú v súlade s §</w:t>
      </w:r>
      <w:r w:rsidR="00EC2C77" w:rsidRPr="00063375">
        <w:rPr>
          <w:rFonts w:ascii="Arial" w:hAnsi="Arial" w:cs="Arial"/>
        </w:rPr>
        <w:t xml:space="preserve"> 269 ods. 2 zákona č.</w:t>
      </w:r>
      <w:r w:rsidR="00EC2C77" w:rsidRPr="00063375">
        <w:t xml:space="preserve"> </w:t>
      </w:r>
      <w:r w:rsidR="00EC2C77" w:rsidRPr="00063375">
        <w:rPr>
          <w:rFonts w:ascii="Arial" w:hAnsi="Arial" w:cs="Arial"/>
        </w:rPr>
        <w:t>513/1991 Zb. Obchodný zákonník</w:t>
      </w:r>
      <w:r w:rsidR="00E079DE" w:rsidRPr="00063375">
        <w:rPr>
          <w:rFonts w:ascii="Arial" w:hAnsi="Arial" w:cs="Arial"/>
        </w:rPr>
        <w:t xml:space="preserve"> v znení neskorších predpisov (ďalej len „Obchodný zákonník“)</w:t>
      </w:r>
      <w:r w:rsidRPr="00063375">
        <w:rPr>
          <w:rFonts w:ascii="Arial" w:hAnsi="Arial" w:cs="Arial"/>
        </w:rPr>
        <w:t xml:space="preserve"> ako výsledok verejného obstarávania túto </w:t>
      </w:r>
      <w:r w:rsidR="00286FD1" w:rsidRPr="00063375">
        <w:rPr>
          <w:rFonts w:ascii="Arial" w:hAnsi="Arial" w:cs="Arial"/>
        </w:rPr>
        <w:t>Rámcovú dohodu</w:t>
      </w:r>
      <w:r w:rsidRPr="00063375">
        <w:rPr>
          <w:rFonts w:ascii="Arial" w:hAnsi="Arial" w:cs="Arial"/>
        </w:rPr>
        <w:t xml:space="preserve"> o</w:t>
      </w:r>
      <w:r w:rsidR="00286FD1" w:rsidRPr="00063375">
        <w:rPr>
          <w:rFonts w:ascii="Arial" w:hAnsi="Arial" w:cs="Arial"/>
        </w:rPr>
        <w:t> </w:t>
      </w:r>
      <w:r w:rsidR="00CC314D">
        <w:rPr>
          <w:rFonts w:ascii="Arial" w:hAnsi="Arial" w:cs="Arial"/>
        </w:rPr>
        <w:t>penetračnom</w:t>
      </w:r>
      <w:r w:rsidR="00CC314D" w:rsidRPr="00063375">
        <w:rPr>
          <w:rFonts w:ascii="Arial" w:hAnsi="Arial" w:cs="Arial"/>
        </w:rPr>
        <w:t xml:space="preserve"> </w:t>
      </w:r>
      <w:r w:rsidR="00286FD1" w:rsidRPr="00063375">
        <w:rPr>
          <w:rFonts w:ascii="Arial" w:hAnsi="Arial" w:cs="Arial"/>
        </w:rPr>
        <w:t>testovaní</w:t>
      </w:r>
      <w:r w:rsidRPr="00063375">
        <w:rPr>
          <w:rFonts w:ascii="Arial" w:hAnsi="Arial" w:cs="Arial"/>
        </w:rPr>
        <w:t xml:space="preserve"> </w:t>
      </w:r>
      <w:r w:rsidR="006E4B0F" w:rsidRPr="00063375">
        <w:rPr>
          <w:rFonts w:ascii="Arial" w:hAnsi="Arial" w:cs="Arial"/>
        </w:rPr>
        <w:t>(ďalej len „</w:t>
      </w:r>
      <w:r w:rsidR="005E7DC7" w:rsidRPr="00063375">
        <w:rPr>
          <w:rFonts w:ascii="Arial" w:hAnsi="Arial" w:cs="Arial"/>
        </w:rPr>
        <w:t>z</w:t>
      </w:r>
      <w:r w:rsidR="006E4B0F" w:rsidRPr="00063375">
        <w:rPr>
          <w:rFonts w:ascii="Arial" w:hAnsi="Arial" w:cs="Arial"/>
        </w:rPr>
        <w:t xml:space="preserve">mluva“). </w:t>
      </w:r>
    </w:p>
    <w:p w14:paraId="0DC34F25" w14:textId="77777777" w:rsidR="00EC2C77" w:rsidRPr="00063375" w:rsidRDefault="00EC2C77" w:rsidP="006E4B0F">
      <w:pPr>
        <w:spacing w:after="0" w:line="240" w:lineRule="auto"/>
        <w:jc w:val="both"/>
        <w:rPr>
          <w:rFonts w:ascii="Arial" w:hAnsi="Arial" w:cs="Arial"/>
        </w:rPr>
      </w:pPr>
    </w:p>
    <w:p w14:paraId="5C9E2E0D" w14:textId="285DECEE" w:rsidR="006E4B0F" w:rsidRPr="00063375" w:rsidRDefault="006E4B0F" w:rsidP="006E4B0F">
      <w:pPr>
        <w:spacing w:after="0" w:line="240" w:lineRule="auto"/>
        <w:jc w:val="both"/>
        <w:rPr>
          <w:rFonts w:ascii="Arial" w:hAnsi="Arial" w:cs="Arial"/>
        </w:rPr>
      </w:pPr>
      <w:r w:rsidRPr="00063375">
        <w:rPr>
          <w:rFonts w:ascii="Arial" w:hAnsi="Arial" w:cs="Arial"/>
        </w:rPr>
        <w:t>Poskytovateľ vyhlasuje, že má spôsobilosť</w:t>
      </w:r>
      <w:r w:rsidR="00EC2C77" w:rsidRPr="00063375">
        <w:rPr>
          <w:rFonts w:ascii="Arial" w:hAnsi="Arial" w:cs="Arial"/>
        </w:rPr>
        <w:t>, personálne a technické prostriedky</w:t>
      </w:r>
      <w:r w:rsidRPr="00063375">
        <w:rPr>
          <w:rFonts w:ascii="Arial" w:hAnsi="Arial" w:cs="Arial"/>
        </w:rPr>
        <w:t xml:space="preserve"> </w:t>
      </w:r>
      <w:r w:rsidR="00EC2C77" w:rsidRPr="00063375">
        <w:rPr>
          <w:rFonts w:ascii="Arial" w:hAnsi="Arial" w:cs="Arial"/>
        </w:rPr>
        <w:t xml:space="preserve">potrebné na </w:t>
      </w:r>
      <w:r w:rsidRPr="00063375">
        <w:rPr>
          <w:rFonts w:ascii="Arial" w:hAnsi="Arial" w:cs="Arial"/>
        </w:rPr>
        <w:t>uza</w:t>
      </w:r>
      <w:r w:rsidR="00EC2C77" w:rsidRPr="00063375">
        <w:rPr>
          <w:rFonts w:ascii="Arial" w:hAnsi="Arial" w:cs="Arial"/>
        </w:rPr>
        <w:t>tvorenie</w:t>
      </w:r>
      <w:r w:rsidRPr="00063375">
        <w:rPr>
          <w:rFonts w:ascii="Arial" w:hAnsi="Arial" w:cs="Arial"/>
        </w:rPr>
        <w:t xml:space="preserve"> t</w:t>
      </w:r>
      <w:r w:rsidR="00EC2C77" w:rsidRPr="00063375">
        <w:rPr>
          <w:rFonts w:ascii="Arial" w:hAnsi="Arial" w:cs="Arial"/>
        </w:rPr>
        <w:t>ejto</w:t>
      </w:r>
      <w:r w:rsidRPr="00063375">
        <w:rPr>
          <w:rFonts w:ascii="Arial" w:hAnsi="Arial" w:cs="Arial"/>
        </w:rPr>
        <w:t xml:space="preserve"> zmluv</w:t>
      </w:r>
      <w:r w:rsidR="00EC2C77" w:rsidRPr="00063375">
        <w:rPr>
          <w:rFonts w:ascii="Arial" w:hAnsi="Arial" w:cs="Arial"/>
        </w:rPr>
        <w:t>y</w:t>
      </w:r>
      <w:r w:rsidRPr="00063375">
        <w:rPr>
          <w:rFonts w:ascii="Arial" w:hAnsi="Arial" w:cs="Arial"/>
        </w:rPr>
        <w:t xml:space="preserve"> a pln</w:t>
      </w:r>
      <w:r w:rsidR="00EC2C77" w:rsidRPr="00063375">
        <w:rPr>
          <w:rFonts w:ascii="Arial" w:hAnsi="Arial" w:cs="Arial"/>
        </w:rPr>
        <w:t>enie</w:t>
      </w:r>
      <w:r w:rsidRPr="00063375">
        <w:rPr>
          <w:rFonts w:ascii="Arial" w:hAnsi="Arial" w:cs="Arial"/>
        </w:rPr>
        <w:t xml:space="preserve"> záväz</w:t>
      </w:r>
      <w:r w:rsidR="00EC2C77" w:rsidRPr="00063375">
        <w:rPr>
          <w:rFonts w:ascii="Arial" w:hAnsi="Arial" w:cs="Arial"/>
        </w:rPr>
        <w:t>kov</w:t>
      </w:r>
      <w:r w:rsidRPr="00063375">
        <w:rPr>
          <w:rFonts w:ascii="Arial" w:hAnsi="Arial" w:cs="Arial"/>
        </w:rPr>
        <w:t xml:space="preserve"> v nej obsiahnut</w:t>
      </w:r>
      <w:r w:rsidR="00EC2C77" w:rsidRPr="00063375">
        <w:rPr>
          <w:rFonts w:ascii="Arial" w:hAnsi="Arial" w:cs="Arial"/>
        </w:rPr>
        <w:t>ých</w:t>
      </w:r>
      <w:r w:rsidRPr="00063375">
        <w:rPr>
          <w:rFonts w:ascii="Arial" w:hAnsi="Arial" w:cs="Arial"/>
        </w:rPr>
        <w:t>.</w:t>
      </w:r>
    </w:p>
    <w:p w14:paraId="6D049C1E" w14:textId="4C9AE2FD" w:rsidR="00C219CA" w:rsidRPr="00063375" w:rsidRDefault="00C219CA" w:rsidP="00CD6FC6">
      <w:pPr>
        <w:spacing w:after="0" w:line="240" w:lineRule="auto"/>
        <w:jc w:val="both"/>
        <w:rPr>
          <w:rFonts w:ascii="Arial" w:hAnsi="Arial" w:cs="Arial"/>
          <w:b/>
        </w:rPr>
      </w:pPr>
      <w:r w:rsidRPr="00063375">
        <w:rPr>
          <w:rFonts w:ascii="Arial" w:hAnsi="Arial" w:cs="Arial"/>
          <w:b/>
        </w:rPr>
        <w:br w:type="page"/>
      </w:r>
    </w:p>
    <w:p w14:paraId="7135AED3" w14:textId="31E9AFA8" w:rsidR="0082724C" w:rsidRPr="00063375" w:rsidRDefault="0082724C" w:rsidP="002B4D67">
      <w:pPr>
        <w:spacing w:after="0" w:line="240" w:lineRule="auto"/>
        <w:jc w:val="center"/>
        <w:rPr>
          <w:rFonts w:ascii="Arial" w:hAnsi="Arial" w:cs="Arial"/>
          <w:b/>
        </w:rPr>
      </w:pPr>
      <w:r w:rsidRPr="00063375">
        <w:rPr>
          <w:rFonts w:ascii="Arial" w:hAnsi="Arial" w:cs="Arial"/>
          <w:b/>
        </w:rPr>
        <w:lastRenderedPageBreak/>
        <w:t>Článok 2</w:t>
      </w:r>
    </w:p>
    <w:p w14:paraId="3380BD1A" w14:textId="2B5E1072" w:rsidR="0082724C" w:rsidRPr="00063375" w:rsidRDefault="0082724C" w:rsidP="002B4D67">
      <w:pPr>
        <w:spacing w:after="0" w:line="240" w:lineRule="auto"/>
        <w:jc w:val="center"/>
        <w:rPr>
          <w:rFonts w:ascii="Arial" w:hAnsi="Arial" w:cs="Arial"/>
          <w:b/>
        </w:rPr>
      </w:pPr>
      <w:r w:rsidRPr="00063375">
        <w:rPr>
          <w:rFonts w:ascii="Arial" w:hAnsi="Arial" w:cs="Arial"/>
          <w:b/>
        </w:rPr>
        <w:t xml:space="preserve">Predmet </w:t>
      </w:r>
      <w:r w:rsidR="00CE08B4" w:rsidRPr="00063375">
        <w:rPr>
          <w:rFonts w:ascii="Arial" w:hAnsi="Arial" w:cs="Arial"/>
          <w:b/>
        </w:rPr>
        <w:t>zmluvy</w:t>
      </w:r>
    </w:p>
    <w:p w14:paraId="6CE37060" w14:textId="77777777" w:rsidR="0082724C" w:rsidRPr="00063375" w:rsidRDefault="0082724C" w:rsidP="002B4D67">
      <w:pPr>
        <w:spacing w:after="0" w:line="240" w:lineRule="auto"/>
        <w:jc w:val="both"/>
        <w:rPr>
          <w:rFonts w:ascii="Arial" w:hAnsi="Arial" w:cs="Arial"/>
        </w:rPr>
      </w:pPr>
    </w:p>
    <w:p w14:paraId="6C5AFC39" w14:textId="77777777" w:rsidR="0082724C" w:rsidRPr="00063375" w:rsidRDefault="0082724C" w:rsidP="002B4D67">
      <w:pPr>
        <w:pStyle w:val="Odsekzoznamu"/>
        <w:numPr>
          <w:ilvl w:val="0"/>
          <w:numId w:val="1"/>
        </w:numPr>
        <w:spacing w:after="0" w:line="240" w:lineRule="auto"/>
        <w:jc w:val="both"/>
        <w:rPr>
          <w:rFonts w:ascii="Arial" w:hAnsi="Arial" w:cs="Arial"/>
          <w:vanish/>
        </w:rPr>
      </w:pPr>
    </w:p>
    <w:p w14:paraId="798AFF87" w14:textId="77777777" w:rsidR="0082724C" w:rsidRPr="00063375" w:rsidRDefault="0082724C" w:rsidP="002B4D67">
      <w:pPr>
        <w:pStyle w:val="Odsekzoznamu"/>
        <w:numPr>
          <w:ilvl w:val="0"/>
          <w:numId w:val="1"/>
        </w:numPr>
        <w:spacing w:after="0" w:line="240" w:lineRule="auto"/>
        <w:jc w:val="both"/>
        <w:rPr>
          <w:rFonts w:ascii="Arial" w:hAnsi="Arial" w:cs="Arial"/>
          <w:vanish/>
        </w:rPr>
      </w:pPr>
    </w:p>
    <w:p w14:paraId="244AFBD7" w14:textId="739129E8" w:rsidR="0082724C" w:rsidRPr="00063375" w:rsidRDefault="0082724C" w:rsidP="00FE5627">
      <w:pPr>
        <w:pStyle w:val="Odsekzoznamu"/>
        <w:numPr>
          <w:ilvl w:val="1"/>
          <w:numId w:val="1"/>
        </w:numPr>
        <w:spacing w:after="0" w:line="240" w:lineRule="auto"/>
        <w:ind w:left="737" w:hanging="737"/>
        <w:jc w:val="both"/>
        <w:rPr>
          <w:rFonts w:ascii="Arial" w:hAnsi="Arial" w:cs="Arial"/>
        </w:rPr>
      </w:pPr>
      <w:r w:rsidRPr="00063375">
        <w:rPr>
          <w:rFonts w:ascii="Arial" w:hAnsi="Arial" w:cs="Arial"/>
        </w:rPr>
        <w:t xml:space="preserve">Predmetom tejto </w:t>
      </w:r>
      <w:r w:rsidR="0047014C" w:rsidRPr="00063375">
        <w:rPr>
          <w:rFonts w:ascii="Arial" w:hAnsi="Arial" w:cs="Arial"/>
        </w:rPr>
        <w:t>z</w:t>
      </w:r>
      <w:r w:rsidRPr="00063375">
        <w:rPr>
          <w:rFonts w:ascii="Arial" w:hAnsi="Arial" w:cs="Arial"/>
        </w:rPr>
        <w:t xml:space="preserve">mluvy je záväzok poskytovateľa </w:t>
      </w:r>
      <w:r w:rsidR="008F2525" w:rsidRPr="00063375">
        <w:rPr>
          <w:rFonts w:ascii="Arial" w:hAnsi="Arial" w:cs="Arial"/>
        </w:rPr>
        <w:t xml:space="preserve">vykonať </w:t>
      </w:r>
      <w:r w:rsidR="00B8612D" w:rsidRPr="00063375">
        <w:rPr>
          <w:rFonts w:ascii="Arial" w:hAnsi="Arial" w:cs="Arial"/>
        </w:rPr>
        <w:t xml:space="preserve">penetračné </w:t>
      </w:r>
      <w:r w:rsidR="008F2525" w:rsidRPr="00063375">
        <w:rPr>
          <w:rFonts w:ascii="Arial" w:hAnsi="Arial" w:cs="Arial"/>
        </w:rPr>
        <w:t>testovanie a vypracovať príslušnú dokumentáciu podľa špecifikácie uvedenej</w:t>
      </w:r>
      <w:r w:rsidR="009262B6">
        <w:rPr>
          <w:rFonts w:ascii="Arial" w:hAnsi="Arial" w:cs="Arial"/>
        </w:rPr>
        <w:t xml:space="preserve"> v</w:t>
      </w:r>
      <w:r w:rsidR="008F2525" w:rsidRPr="00063375">
        <w:rPr>
          <w:rFonts w:ascii="Arial" w:hAnsi="Arial" w:cs="Arial"/>
        </w:rPr>
        <w:t xml:space="preserve"> </w:t>
      </w:r>
      <w:r w:rsidR="00E1381E" w:rsidRPr="00063375">
        <w:rPr>
          <w:rFonts w:ascii="Arial" w:hAnsi="Arial" w:cs="Arial"/>
        </w:rPr>
        <w:t xml:space="preserve">zmluve a </w:t>
      </w:r>
      <w:r w:rsidR="008F2525" w:rsidRPr="00063375">
        <w:rPr>
          <w:rFonts w:ascii="Arial" w:hAnsi="Arial" w:cs="Arial"/>
        </w:rPr>
        <w:t>v </w:t>
      </w:r>
      <w:r w:rsidR="00A371E5" w:rsidRPr="00063375">
        <w:rPr>
          <w:rFonts w:ascii="Arial" w:hAnsi="Arial" w:cs="Arial"/>
        </w:rPr>
        <w:t>p</w:t>
      </w:r>
      <w:r w:rsidR="008F2525" w:rsidRPr="00063375">
        <w:rPr>
          <w:rFonts w:ascii="Arial" w:hAnsi="Arial" w:cs="Arial"/>
        </w:rPr>
        <w:t>rílohe č. 1 tejto zmluvy</w:t>
      </w:r>
      <w:r w:rsidR="00FE5627" w:rsidRPr="00063375">
        <w:rPr>
          <w:rFonts w:ascii="Arial" w:hAnsi="Arial" w:cs="Arial"/>
        </w:rPr>
        <w:t xml:space="preserve"> </w:t>
      </w:r>
      <w:r w:rsidR="004424A4" w:rsidRPr="00063375">
        <w:rPr>
          <w:rFonts w:ascii="Arial" w:hAnsi="Arial" w:cs="Arial"/>
        </w:rPr>
        <w:t>(</w:t>
      </w:r>
      <w:r w:rsidR="00C1795C" w:rsidRPr="00063375">
        <w:rPr>
          <w:rFonts w:ascii="Arial" w:hAnsi="Arial" w:cs="Arial"/>
        </w:rPr>
        <w:t>ďalej len „predmet zmluvy“)</w:t>
      </w:r>
      <w:r w:rsidR="00FE5627" w:rsidRPr="00063375">
        <w:rPr>
          <w:rFonts w:ascii="Arial" w:hAnsi="Arial" w:cs="Arial"/>
        </w:rPr>
        <w:t>.</w:t>
      </w:r>
    </w:p>
    <w:p w14:paraId="2F4570C8" w14:textId="35CD0FD5" w:rsidR="00CA6984" w:rsidRPr="00063375" w:rsidRDefault="00CA6984" w:rsidP="00CA6984">
      <w:pPr>
        <w:pStyle w:val="Odsekzoznamu"/>
        <w:numPr>
          <w:ilvl w:val="1"/>
          <w:numId w:val="1"/>
        </w:numPr>
        <w:spacing w:after="0" w:line="240" w:lineRule="auto"/>
        <w:ind w:left="737" w:hanging="737"/>
        <w:jc w:val="both"/>
        <w:rPr>
          <w:rFonts w:ascii="Arial" w:hAnsi="Arial" w:cs="Arial"/>
        </w:rPr>
      </w:pPr>
      <w:r w:rsidRPr="00063375">
        <w:rPr>
          <w:rFonts w:ascii="Arial" w:hAnsi="Arial" w:cs="Arial"/>
        </w:rPr>
        <w:t xml:space="preserve">Objednávateľ potvrdzuje, že zvážil riziká, a poskytovateľa oprávňuje vykonať plnenie v zmysle tejto zmluvy. Objednávateľ ako osoba, ktorá je vlastníkom počítačových systémov a aplikácií, ktoré majú byť predmetom plnenia </w:t>
      </w:r>
      <w:r w:rsidR="00DB6E1B" w:rsidRPr="00063375">
        <w:rPr>
          <w:rFonts w:ascii="Arial" w:hAnsi="Arial" w:cs="Arial"/>
        </w:rPr>
        <w:t>predmetu</w:t>
      </w:r>
      <w:r w:rsidRPr="00063375">
        <w:rPr>
          <w:rFonts w:ascii="Arial" w:hAnsi="Arial" w:cs="Arial"/>
        </w:rPr>
        <w:t xml:space="preserve"> tejto zmluvy, alebo ktorá je ako správca náležite oprávnená riadiť prístup k týmto systémom, týmto udeľuje poskytovateľovi</w:t>
      </w:r>
      <w:r w:rsidR="00F07E7A">
        <w:rPr>
          <w:rFonts w:ascii="Arial" w:hAnsi="Arial" w:cs="Arial"/>
        </w:rPr>
        <w:t xml:space="preserve"> a jeho subdodávateľom</w:t>
      </w:r>
      <w:r w:rsidRPr="00063375">
        <w:rPr>
          <w:rFonts w:ascii="Arial" w:hAnsi="Arial" w:cs="Arial"/>
        </w:rPr>
        <w:t>, a osobám špecifikovaný</w:t>
      </w:r>
      <w:r w:rsidR="009A16DC" w:rsidRPr="00063375">
        <w:rPr>
          <w:rFonts w:ascii="Arial" w:hAnsi="Arial" w:cs="Arial"/>
        </w:rPr>
        <w:t>m</w:t>
      </w:r>
      <w:r w:rsidRPr="00063375">
        <w:rPr>
          <w:rFonts w:ascii="Arial" w:hAnsi="Arial" w:cs="Arial"/>
        </w:rPr>
        <w:t xml:space="preserve"> v prílohe č. </w:t>
      </w:r>
      <w:r w:rsidR="00CB447F">
        <w:rPr>
          <w:rFonts w:ascii="Arial" w:hAnsi="Arial" w:cs="Arial"/>
        </w:rPr>
        <w:t>2</w:t>
      </w:r>
      <w:r w:rsidR="00CB447F" w:rsidRPr="00063375">
        <w:rPr>
          <w:rFonts w:ascii="Arial" w:hAnsi="Arial" w:cs="Arial"/>
        </w:rPr>
        <w:t xml:space="preserve"> </w:t>
      </w:r>
      <w:r w:rsidRPr="00063375">
        <w:rPr>
          <w:rFonts w:ascii="Arial" w:hAnsi="Arial" w:cs="Arial"/>
        </w:rPr>
        <w:t xml:space="preserve">zmluvy, ktoré </w:t>
      </w:r>
      <w:r w:rsidR="00D66474" w:rsidRPr="00063375">
        <w:rPr>
          <w:rFonts w:ascii="Arial" w:hAnsi="Arial" w:cs="Arial"/>
        </w:rPr>
        <w:t xml:space="preserve">sa budú podieľať na vykonávaní </w:t>
      </w:r>
      <w:r w:rsidR="00B8612D" w:rsidRPr="00063375">
        <w:rPr>
          <w:rFonts w:ascii="Arial" w:hAnsi="Arial" w:cs="Arial"/>
        </w:rPr>
        <w:t xml:space="preserve">penetračného </w:t>
      </w:r>
      <w:r w:rsidR="00D66474" w:rsidRPr="00063375">
        <w:rPr>
          <w:rFonts w:ascii="Arial" w:hAnsi="Arial" w:cs="Arial"/>
        </w:rPr>
        <w:t>testovania</w:t>
      </w:r>
      <w:r w:rsidRPr="00063375">
        <w:rPr>
          <w:rFonts w:ascii="Arial" w:hAnsi="Arial" w:cs="Arial"/>
        </w:rPr>
        <w:t>, oprávnenie a súhlas, aby sa pokúsili získať prístup k systémom objednávateľa</w:t>
      </w:r>
      <w:r w:rsidR="00CE0EE5" w:rsidRPr="00063375">
        <w:rPr>
          <w:rFonts w:ascii="Arial" w:hAnsi="Arial" w:cs="Arial"/>
        </w:rPr>
        <w:t xml:space="preserve"> špecifikovan</w:t>
      </w:r>
      <w:r w:rsidR="009A16DC" w:rsidRPr="00063375">
        <w:rPr>
          <w:rFonts w:ascii="Arial" w:hAnsi="Arial" w:cs="Arial"/>
        </w:rPr>
        <w:t>ým</w:t>
      </w:r>
      <w:r w:rsidR="00CE0EE5" w:rsidRPr="00063375">
        <w:rPr>
          <w:rFonts w:ascii="Arial" w:hAnsi="Arial" w:cs="Arial"/>
        </w:rPr>
        <w:t xml:space="preserve"> v tejto zmluve prílohách a objednávke</w:t>
      </w:r>
      <w:r w:rsidRPr="00063375">
        <w:rPr>
          <w:rFonts w:ascii="Arial" w:hAnsi="Arial" w:cs="Arial"/>
        </w:rPr>
        <w:t xml:space="preserve">. Objednávateľ potvrdzuje, že takéto konanie alebo pokus o takéto konanie nebude predstavovať porušenie zákona č. 300/2006 Z. z. Trestný zákon v znení neskorších predpisov ani iných platných právnych predpisov vo vzťahu k </w:t>
      </w:r>
      <w:r w:rsidR="00662E93" w:rsidRPr="00063375">
        <w:rPr>
          <w:rFonts w:ascii="Arial" w:hAnsi="Arial" w:cs="Arial"/>
        </w:rPr>
        <w:t>systémom a údajom objednávateľa špecifikovan</w:t>
      </w:r>
      <w:r w:rsidR="009A16DC" w:rsidRPr="00063375">
        <w:rPr>
          <w:rFonts w:ascii="Arial" w:hAnsi="Arial" w:cs="Arial"/>
        </w:rPr>
        <w:t>ým</w:t>
      </w:r>
      <w:r w:rsidR="00662E93" w:rsidRPr="00063375">
        <w:rPr>
          <w:rFonts w:ascii="Arial" w:hAnsi="Arial" w:cs="Arial"/>
        </w:rPr>
        <w:t xml:space="preserve"> v tejto zmluve prílohách a objednávke, </w:t>
      </w:r>
      <w:r w:rsidRPr="00063375">
        <w:rPr>
          <w:rFonts w:ascii="Arial" w:hAnsi="Arial" w:cs="Arial"/>
        </w:rPr>
        <w:t xml:space="preserve"> alebo </w:t>
      </w:r>
      <w:r w:rsidR="00662E93" w:rsidRPr="00063375">
        <w:rPr>
          <w:rFonts w:ascii="Arial" w:hAnsi="Arial" w:cs="Arial"/>
        </w:rPr>
        <w:t xml:space="preserve">k systémom </w:t>
      </w:r>
      <w:r w:rsidRPr="00063375">
        <w:rPr>
          <w:rFonts w:ascii="Arial" w:hAnsi="Arial" w:cs="Arial"/>
        </w:rPr>
        <w:t>tretích strán v súlade s článkom 4 bod 4.5 tejto zmluvy. Objednávateľ týmto potvrdzuje a súhlasí, že uvedené oprávnenie a súhlas v súvislosti s výkonom plnení predmetu zmluvy udelil slobodne, dobrovoľne a vážne. Platnosť oprávnenia na prístup k definovaným sieťovým zdrojom objednávateľa a systémom začína prvým dňom jednotlivých fáz predmetu zmluvy uvedených v článku 4 v bode 4.3 tejto zmluvy a vyprší hneď po tom, ako poskytovateľ predloží dohodnutú dokumentáciu o</w:t>
      </w:r>
      <w:r w:rsidR="00BE6AE8" w:rsidRPr="00063375">
        <w:rPr>
          <w:rFonts w:ascii="Arial" w:hAnsi="Arial" w:cs="Arial"/>
        </w:rPr>
        <w:t> </w:t>
      </w:r>
      <w:r w:rsidR="00910D49" w:rsidRPr="00063375">
        <w:rPr>
          <w:rFonts w:ascii="Arial" w:hAnsi="Arial" w:cs="Arial"/>
        </w:rPr>
        <w:t>penetračnom</w:t>
      </w:r>
      <w:r w:rsidR="00BE6AE8" w:rsidRPr="00063375">
        <w:rPr>
          <w:rFonts w:ascii="Arial" w:hAnsi="Arial" w:cs="Arial"/>
        </w:rPr>
        <w:t xml:space="preserve"> </w:t>
      </w:r>
      <w:r w:rsidRPr="00063375">
        <w:rPr>
          <w:rFonts w:ascii="Arial" w:hAnsi="Arial" w:cs="Arial"/>
        </w:rPr>
        <w:t>testovaní, alebo po uplynutí príslušnej lehoty príslušnej fázy predmetu zmluvy uvedenej v článku 4 v bode 4.3 tejto zmluvy, alebo na základe písomnej žiadosti objednávateľa, podľa toho, čo nastane skôr.</w:t>
      </w:r>
    </w:p>
    <w:p w14:paraId="3C7B4323" w14:textId="77777777" w:rsidR="0018408B" w:rsidRPr="00063375" w:rsidRDefault="0018408B" w:rsidP="002B4D67">
      <w:pPr>
        <w:spacing w:after="0" w:line="240" w:lineRule="auto"/>
        <w:jc w:val="both"/>
        <w:rPr>
          <w:rFonts w:ascii="Times New Roman" w:hAnsi="Times New Roman" w:cs="Times New Roman"/>
        </w:rPr>
      </w:pPr>
    </w:p>
    <w:p w14:paraId="47EB909D" w14:textId="4A839C43" w:rsidR="0082724C" w:rsidRPr="00063375" w:rsidRDefault="0082724C" w:rsidP="002B4D67">
      <w:pPr>
        <w:spacing w:after="0" w:line="240" w:lineRule="auto"/>
        <w:jc w:val="center"/>
        <w:rPr>
          <w:rFonts w:ascii="Arial" w:hAnsi="Arial" w:cs="Arial"/>
          <w:b/>
        </w:rPr>
      </w:pPr>
      <w:r w:rsidRPr="00063375">
        <w:rPr>
          <w:rFonts w:ascii="Arial" w:hAnsi="Arial" w:cs="Arial"/>
          <w:b/>
        </w:rPr>
        <w:t xml:space="preserve">Článok </w:t>
      </w:r>
      <w:r w:rsidR="00EB1804" w:rsidRPr="00063375">
        <w:rPr>
          <w:rFonts w:ascii="Arial" w:hAnsi="Arial" w:cs="Arial"/>
          <w:b/>
        </w:rPr>
        <w:t>3</w:t>
      </w:r>
    </w:p>
    <w:p w14:paraId="3317C1CF" w14:textId="1F94C05D" w:rsidR="0082724C" w:rsidRPr="00063375" w:rsidRDefault="0082724C" w:rsidP="002B4D67">
      <w:pPr>
        <w:spacing w:after="0" w:line="240" w:lineRule="auto"/>
        <w:jc w:val="center"/>
        <w:rPr>
          <w:rFonts w:ascii="Arial" w:hAnsi="Arial" w:cs="Arial"/>
          <w:b/>
        </w:rPr>
      </w:pPr>
      <w:r w:rsidRPr="00063375">
        <w:rPr>
          <w:rFonts w:ascii="Arial" w:hAnsi="Arial" w:cs="Arial"/>
          <w:b/>
        </w:rPr>
        <w:t>Miesto plnenia</w:t>
      </w:r>
    </w:p>
    <w:p w14:paraId="25FD747F" w14:textId="77777777" w:rsidR="004E4BCD" w:rsidRPr="00063375" w:rsidRDefault="004E4BCD" w:rsidP="002B4D67">
      <w:pPr>
        <w:spacing w:after="0" w:line="240" w:lineRule="auto"/>
        <w:jc w:val="both"/>
        <w:rPr>
          <w:rFonts w:ascii="Arial" w:hAnsi="Arial" w:cs="Arial"/>
        </w:rPr>
      </w:pPr>
    </w:p>
    <w:p w14:paraId="219E4D38" w14:textId="77777777" w:rsidR="00EE5E80" w:rsidRPr="00063375" w:rsidRDefault="00EE5E80" w:rsidP="002B4D67">
      <w:pPr>
        <w:pStyle w:val="Odsekzoznamu"/>
        <w:numPr>
          <w:ilvl w:val="0"/>
          <w:numId w:val="1"/>
        </w:numPr>
        <w:spacing w:after="0" w:line="240" w:lineRule="auto"/>
        <w:jc w:val="both"/>
        <w:rPr>
          <w:rFonts w:ascii="Arial" w:hAnsi="Arial" w:cs="Arial"/>
          <w:vanish/>
        </w:rPr>
      </w:pPr>
    </w:p>
    <w:p w14:paraId="0DE9D605" w14:textId="6CDB70E9" w:rsidR="004E4BCD" w:rsidRPr="00063375" w:rsidRDefault="00063375" w:rsidP="00063375">
      <w:pPr>
        <w:pStyle w:val="Odsekzoznamu"/>
        <w:numPr>
          <w:ilvl w:val="1"/>
          <w:numId w:val="1"/>
        </w:numPr>
        <w:spacing w:after="0" w:line="240" w:lineRule="auto"/>
        <w:ind w:left="709" w:hanging="709"/>
        <w:jc w:val="both"/>
        <w:rPr>
          <w:rFonts w:ascii="Arial" w:hAnsi="Arial" w:cs="Arial"/>
        </w:rPr>
      </w:pPr>
      <w:r w:rsidRPr="00063375">
        <w:rPr>
          <w:rFonts w:ascii="Arial" w:hAnsi="Arial" w:cs="Arial"/>
        </w:rPr>
        <w:t xml:space="preserve">Miestom plnenia </w:t>
      </w:r>
      <w:r w:rsidR="00E2632F">
        <w:rPr>
          <w:rFonts w:ascii="Arial" w:hAnsi="Arial" w:cs="Arial"/>
        </w:rPr>
        <w:t>p</w:t>
      </w:r>
      <w:r w:rsidRPr="00063375">
        <w:rPr>
          <w:rFonts w:ascii="Arial" w:hAnsi="Arial" w:cs="Arial"/>
        </w:rPr>
        <w:t xml:space="preserve">redmetu </w:t>
      </w:r>
      <w:r w:rsidR="00E2632F">
        <w:rPr>
          <w:rFonts w:ascii="Arial" w:hAnsi="Arial" w:cs="Arial"/>
        </w:rPr>
        <w:t>z</w:t>
      </w:r>
      <w:r w:rsidRPr="00063375">
        <w:rPr>
          <w:rFonts w:ascii="Arial" w:hAnsi="Arial" w:cs="Arial"/>
        </w:rPr>
        <w:t xml:space="preserve">mluvy môže byť sídlo alebo ktorékoľvek pracovisko objednávateľa alebo sídlo alebo iné pracovisko poskytovateľa v rámci EÚ. Miestom odovzdania </w:t>
      </w:r>
      <w:r w:rsidR="00E2632F">
        <w:rPr>
          <w:rFonts w:ascii="Arial" w:hAnsi="Arial" w:cs="Arial"/>
        </w:rPr>
        <w:t>d</w:t>
      </w:r>
      <w:r w:rsidR="00A46F01">
        <w:rPr>
          <w:rFonts w:ascii="Arial" w:hAnsi="Arial" w:cs="Arial"/>
        </w:rPr>
        <w:t>okumentácie podľa bodu 4.7</w:t>
      </w:r>
      <w:r w:rsidRPr="00063375">
        <w:rPr>
          <w:rFonts w:ascii="Arial" w:hAnsi="Arial" w:cs="Arial"/>
        </w:rPr>
        <w:t xml:space="preserve"> je sídlo objednávateľa uvedené v Čl. 1 bod 1. </w:t>
      </w:r>
      <w:r w:rsidR="00E2632F">
        <w:rPr>
          <w:rFonts w:ascii="Arial" w:hAnsi="Arial" w:cs="Arial"/>
        </w:rPr>
        <w:t>z</w:t>
      </w:r>
      <w:r w:rsidRPr="00063375">
        <w:rPr>
          <w:rFonts w:ascii="Arial" w:hAnsi="Arial" w:cs="Arial"/>
        </w:rPr>
        <w:t xml:space="preserve">mluvy a e-mailová adresa osoby oprávnenej konať v rámci plnenia </w:t>
      </w:r>
      <w:r w:rsidR="00E2632F">
        <w:rPr>
          <w:rFonts w:ascii="Arial" w:hAnsi="Arial" w:cs="Arial"/>
        </w:rPr>
        <w:t>z</w:t>
      </w:r>
      <w:r w:rsidRPr="00063375">
        <w:rPr>
          <w:rFonts w:ascii="Arial" w:hAnsi="Arial" w:cs="Arial"/>
        </w:rPr>
        <w:t>mluvy uvedenej v</w:t>
      </w:r>
      <w:r w:rsidR="00A46F01">
        <w:rPr>
          <w:rFonts w:ascii="Arial" w:hAnsi="Arial" w:cs="Arial"/>
        </w:rPr>
        <w:t> Prílohe č. 2</w:t>
      </w:r>
      <w:r w:rsidRPr="00063375">
        <w:rPr>
          <w:rFonts w:ascii="Arial" w:hAnsi="Arial" w:cs="Arial"/>
        </w:rPr>
        <w:t xml:space="preserve">.   </w:t>
      </w:r>
    </w:p>
    <w:p w14:paraId="06836818" w14:textId="77777777" w:rsidR="007451A9" w:rsidRPr="00063375" w:rsidRDefault="007451A9" w:rsidP="002B4D67">
      <w:pPr>
        <w:spacing w:after="0" w:line="240" w:lineRule="auto"/>
        <w:jc w:val="both"/>
        <w:rPr>
          <w:rFonts w:ascii="Arial" w:hAnsi="Arial" w:cs="Arial"/>
        </w:rPr>
      </w:pPr>
    </w:p>
    <w:p w14:paraId="2D10DFC3" w14:textId="6AC90355" w:rsidR="0082724C" w:rsidRPr="00063375" w:rsidRDefault="00EB1804" w:rsidP="002B4D67">
      <w:pPr>
        <w:spacing w:after="0" w:line="240" w:lineRule="auto"/>
        <w:jc w:val="center"/>
        <w:rPr>
          <w:rFonts w:ascii="Arial" w:hAnsi="Arial" w:cs="Arial"/>
          <w:b/>
        </w:rPr>
      </w:pPr>
      <w:r w:rsidRPr="00063375">
        <w:rPr>
          <w:rFonts w:ascii="Arial" w:hAnsi="Arial" w:cs="Arial"/>
          <w:b/>
        </w:rPr>
        <w:t>Článok 4</w:t>
      </w:r>
    </w:p>
    <w:p w14:paraId="7B64F54E" w14:textId="6385DE46" w:rsidR="0082724C" w:rsidRPr="00063375" w:rsidRDefault="00CA00CB" w:rsidP="002B4D67">
      <w:pPr>
        <w:spacing w:after="0" w:line="240" w:lineRule="auto"/>
        <w:jc w:val="center"/>
        <w:rPr>
          <w:rFonts w:ascii="Arial" w:hAnsi="Arial" w:cs="Arial"/>
          <w:b/>
        </w:rPr>
      </w:pPr>
      <w:r w:rsidRPr="00063375">
        <w:rPr>
          <w:rFonts w:ascii="Arial" w:hAnsi="Arial" w:cs="Arial"/>
          <w:b/>
        </w:rPr>
        <w:t>S</w:t>
      </w:r>
      <w:r w:rsidR="0082724C" w:rsidRPr="00063375">
        <w:rPr>
          <w:rFonts w:ascii="Arial" w:hAnsi="Arial" w:cs="Arial"/>
          <w:b/>
        </w:rPr>
        <w:t>pôsob plnenia</w:t>
      </w:r>
      <w:r w:rsidR="003574AA" w:rsidRPr="00063375">
        <w:rPr>
          <w:rFonts w:ascii="Arial" w:hAnsi="Arial" w:cs="Arial"/>
          <w:b/>
        </w:rPr>
        <w:t xml:space="preserve"> predmetu zmluvy</w:t>
      </w:r>
    </w:p>
    <w:p w14:paraId="3BD0E047" w14:textId="77777777" w:rsidR="00EE5E80" w:rsidRPr="00063375" w:rsidRDefault="00EE5E80" w:rsidP="002B4D67">
      <w:pPr>
        <w:pStyle w:val="Odsekzoznamu"/>
        <w:spacing w:after="0" w:line="240" w:lineRule="auto"/>
        <w:ind w:left="0"/>
        <w:jc w:val="both"/>
        <w:rPr>
          <w:rFonts w:ascii="Arial" w:hAnsi="Arial" w:cs="Arial"/>
        </w:rPr>
      </w:pPr>
    </w:p>
    <w:p w14:paraId="66C3B16E" w14:textId="77777777" w:rsidR="00D91161" w:rsidRPr="00063375" w:rsidRDefault="00D91161" w:rsidP="002B4D67">
      <w:pPr>
        <w:pStyle w:val="Odsekzoznamu"/>
        <w:numPr>
          <w:ilvl w:val="0"/>
          <w:numId w:val="1"/>
        </w:numPr>
        <w:spacing w:after="0" w:line="240" w:lineRule="auto"/>
        <w:jc w:val="both"/>
        <w:rPr>
          <w:rFonts w:ascii="Arial" w:hAnsi="Arial" w:cs="Arial"/>
          <w:vanish/>
        </w:rPr>
      </w:pPr>
    </w:p>
    <w:p w14:paraId="6EE34B95" w14:textId="627744E7" w:rsidR="00676388" w:rsidRPr="00063375" w:rsidRDefault="00E1381E" w:rsidP="00676388">
      <w:pPr>
        <w:pStyle w:val="Odsekzoznamu"/>
        <w:numPr>
          <w:ilvl w:val="1"/>
          <w:numId w:val="1"/>
        </w:numPr>
        <w:spacing w:after="0" w:line="240" w:lineRule="auto"/>
        <w:ind w:left="737" w:hanging="737"/>
        <w:jc w:val="both"/>
        <w:rPr>
          <w:rFonts w:ascii="Arial" w:hAnsi="Arial" w:cs="Arial"/>
        </w:rPr>
      </w:pPr>
      <w:r w:rsidRPr="00063375">
        <w:rPr>
          <w:rFonts w:ascii="Arial" w:hAnsi="Arial" w:cs="Arial"/>
        </w:rPr>
        <w:t>Poskytovateľ</w:t>
      </w:r>
      <w:r w:rsidR="00BE6AE8" w:rsidRPr="00063375">
        <w:rPr>
          <w:rFonts w:ascii="Arial" w:hAnsi="Arial" w:cs="Arial"/>
        </w:rPr>
        <w:t xml:space="preserve"> sa zaväzuje vykonať penetračné testovanie</w:t>
      </w:r>
      <w:r w:rsidR="00676388" w:rsidRPr="00063375">
        <w:rPr>
          <w:rFonts w:ascii="Arial" w:hAnsi="Arial" w:cs="Arial"/>
        </w:rPr>
        <w:t xml:space="preserve">, vypracovať a odovzdať objednávateľovi príslušnú dokumentáciu podľa špecifikácie </w:t>
      </w:r>
      <w:r w:rsidR="00E706B7" w:rsidRPr="00063375">
        <w:rPr>
          <w:rFonts w:ascii="Arial" w:hAnsi="Arial" w:cs="Arial"/>
        </w:rPr>
        <w:t xml:space="preserve">uvedenej v zmluve a </w:t>
      </w:r>
      <w:r w:rsidR="00676388" w:rsidRPr="00063375">
        <w:rPr>
          <w:rFonts w:ascii="Arial" w:hAnsi="Arial" w:cs="Arial"/>
        </w:rPr>
        <w:t xml:space="preserve">v </w:t>
      </w:r>
      <w:r w:rsidR="00A371E5" w:rsidRPr="00063375">
        <w:rPr>
          <w:rFonts w:ascii="Arial" w:hAnsi="Arial" w:cs="Arial"/>
        </w:rPr>
        <w:t>p</w:t>
      </w:r>
      <w:r w:rsidR="00676388" w:rsidRPr="00063375">
        <w:rPr>
          <w:rFonts w:ascii="Arial" w:hAnsi="Arial" w:cs="Arial"/>
        </w:rPr>
        <w:t>ríloh</w:t>
      </w:r>
      <w:r w:rsidR="00540821" w:rsidRPr="00063375">
        <w:rPr>
          <w:rFonts w:ascii="Arial" w:hAnsi="Arial" w:cs="Arial"/>
        </w:rPr>
        <w:t>e</w:t>
      </w:r>
      <w:r w:rsidR="00676388" w:rsidRPr="00063375">
        <w:rPr>
          <w:rFonts w:ascii="Arial" w:hAnsi="Arial" w:cs="Arial"/>
        </w:rPr>
        <w:t xml:space="preserve"> č.</w:t>
      </w:r>
      <w:r w:rsidR="00E706B7" w:rsidRPr="00063375">
        <w:rPr>
          <w:rFonts w:ascii="Arial" w:hAnsi="Arial" w:cs="Arial"/>
        </w:rPr>
        <w:t xml:space="preserve"> </w:t>
      </w:r>
      <w:r w:rsidR="00676388" w:rsidRPr="00063375">
        <w:rPr>
          <w:rFonts w:ascii="Arial" w:hAnsi="Arial" w:cs="Arial"/>
        </w:rPr>
        <w:t>1 tejto zmluvy.</w:t>
      </w:r>
    </w:p>
    <w:p w14:paraId="107D02F3" w14:textId="0361E29F" w:rsidR="00F9149B" w:rsidRPr="00063375" w:rsidRDefault="00037BC8" w:rsidP="00686A7A">
      <w:pPr>
        <w:pStyle w:val="Odsekzoznamu"/>
        <w:spacing w:after="0" w:line="240" w:lineRule="auto"/>
        <w:ind w:left="737"/>
        <w:jc w:val="both"/>
        <w:rPr>
          <w:rFonts w:ascii="Arial" w:hAnsi="Arial" w:cs="Arial"/>
        </w:rPr>
      </w:pPr>
      <w:r w:rsidRPr="00063375">
        <w:rPr>
          <w:rFonts w:ascii="Arial" w:hAnsi="Arial" w:cs="Arial"/>
        </w:rPr>
        <w:t>Predmet zmluvy</w:t>
      </w:r>
      <w:r w:rsidR="00F9149B" w:rsidRPr="00063375">
        <w:rPr>
          <w:rFonts w:ascii="Arial" w:hAnsi="Arial" w:cs="Arial"/>
        </w:rPr>
        <w:t xml:space="preserve"> bude realizovaný v </w:t>
      </w:r>
      <w:r w:rsidR="00074E97" w:rsidRPr="00063375">
        <w:rPr>
          <w:rFonts w:ascii="Arial" w:hAnsi="Arial" w:cs="Arial"/>
        </w:rPr>
        <w:t>piatich</w:t>
      </w:r>
      <w:r w:rsidR="00F9149B" w:rsidRPr="00063375">
        <w:rPr>
          <w:rFonts w:ascii="Arial" w:hAnsi="Arial" w:cs="Arial"/>
        </w:rPr>
        <w:t xml:space="preserve"> fázach. Každá fáza bude zameraná na </w:t>
      </w:r>
      <w:r w:rsidR="00042807" w:rsidRPr="00063375">
        <w:rPr>
          <w:rFonts w:ascii="Arial" w:hAnsi="Arial" w:cs="Arial"/>
        </w:rPr>
        <w:t>nasledovn</w:t>
      </w:r>
      <w:r w:rsidR="00910D49" w:rsidRPr="00063375">
        <w:rPr>
          <w:rFonts w:ascii="Arial" w:hAnsi="Arial" w:cs="Arial"/>
        </w:rPr>
        <w:t xml:space="preserve">é </w:t>
      </w:r>
      <w:r w:rsidR="00BE6AE8" w:rsidRPr="00063375">
        <w:rPr>
          <w:rFonts w:ascii="Arial" w:hAnsi="Arial" w:cs="Arial"/>
        </w:rPr>
        <w:t>aktíva objednávateľa</w:t>
      </w:r>
      <w:r w:rsidR="00042807" w:rsidRPr="00063375">
        <w:rPr>
          <w:rFonts w:ascii="Arial" w:hAnsi="Arial" w:cs="Arial"/>
        </w:rPr>
        <w:t>:</w:t>
      </w:r>
      <w:r w:rsidR="003D3447" w:rsidRPr="00063375">
        <w:rPr>
          <w:rFonts w:ascii="Arial" w:hAnsi="Arial" w:cs="Arial"/>
        </w:rPr>
        <w:t xml:space="preserve"> </w:t>
      </w:r>
    </w:p>
    <w:p w14:paraId="1DD11C4E" w14:textId="4748BAAC" w:rsidR="003D3447" w:rsidRPr="00063375" w:rsidRDefault="003D3447" w:rsidP="001B2DB6">
      <w:pPr>
        <w:pStyle w:val="Odsekzoznamu"/>
        <w:numPr>
          <w:ilvl w:val="2"/>
          <w:numId w:val="1"/>
        </w:numPr>
        <w:spacing w:after="0" w:line="240" w:lineRule="auto"/>
        <w:ind w:left="1588" w:hanging="851"/>
        <w:jc w:val="both"/>
        <w:rPr>
          <w:rFonts w:ascii="Arial" w:hAnsi="Arial" w:cs="Arial"/>
        </w:rPr>
      </w:pPr>
      <w:r w:rsidRPr="00063375">
        <w:rPr>
          <w:rFonts w:ascii="Arial" w:hAnsi="Arial" w:cs="Arial"/>
        </w:rPr>
        <w:t xml:space="preserve">Fáza A </w:t>
      </w:r>
      <w:r w:rsidR="00A077B2" w:rsidRPr="00063375">
        <w:rPr>
          <w:rFonts w:ascii="Arial" w:hAnsi="Arial" w:cs="Arial"/>
        </w:rPr>
        <w:t>–</w:t>
      </w:r>
      <w:r w:rsidR="00551C64" w:rsidRPr="00063375">
        <w:rPr>
          <w:rFonts w:ascii="Arial" w:hAnsi="Arial" w:cs="Arial"/>
        </w:rPr>
        <w:t xml:space="preserve"> </w:t>
      </w:r>
      <w:r w:rsidR="00B8612D" w:rsidRPr="00063375">
        <w:rPr>
          <w:rFonts w:ascii="Arial" w:hAnsi="Arial" w:cs="Arial"/>
        </w:rPr>
        <w:t xml:space="preserve">penetračné </w:t>
      </w:r>
      <w:r w:rsidRPr="00063375">
        <w:rPr>
          <w:rFonts w:ascii="Arial" w:hAnsi="Arial" w:cs="Arial"/>
        </w:rPr>
        <w:t>testovanie mobilnej aplikácie VšZP</w:t>
      </w:r>
    </w:p>
    <w:p w14:paraId="5FD3B0B6" w14:textId="2BC8E49C" w:rsidR="003D3447" w:rsidRPr="00063375" w:rsidRDefault="003D3447" w:rsidP="001B2DB6">
      <w:pPr>
        <w:pStyle w:val="Odsekzoznamu"/>
        <w:numPr>
          <w:ilvl w:val="2"/>
          <w:numId w:val="1"/>
        </w:numPr>
        <w:spacing w:after="0" w:line="240" w:lineRule="auto"/>
        <w:ind w:left="1588" w:hanging="851"/>
        <w:jc w:val="both"/>
        <w:rPr>
          <w:rFonts w:ascii="Arial" w:hAnsi="Arial" w:cs="Arial"/>
        </w:rPr>
      </w:pPr>
      <w:r w:rsidRPr="00063375">
        <w:rPr>
          <w:rFonts w:ascii="Arial" w:hAnsi="Arial" w:cs="Arial"/>
        </w:rPr>
        <w:t xml:space="preserve">Fáza B </w:t>
      </w:r>
      <w:r w:rsidR="00A077B2" w:rsidRPr="00063375">
        <w:rPr>
          <w:rFonts w:ascii="Arial" w:hAnsi="Arial" w:cs="Arial"/>
        </w:rPr>
        <w:t>–</w:t>
      </w:r>
      <w:r w:rsidR="00BE6AE8" w:rsidRPr="00063375">
        <w:rPr>
          <w:rFonts w:ascii="Arial" w:hAnsi="Arial" w:cs="Arial"/>
        </w:rPr>
        <w:t xml:space="preserve"> </w:t>
      </w:r>
      <w:r w:rsidR="00B8612D" w:rsidRPr="00063375">
        <w:rPr>
          <w:rFonts w:ascii="Arial" w:hAnsi="Arial" w:cs="Arial"/>
        </w:rPr>
        <w:t xml:space="preserve">penetračné </w:t>
      </w:r>
      <w:r w:rsidRPr="00063375">
        <w:rPr>
          <w:rFonts w:ascii="Arial" w:hAnsi="Arial" w:cs="Arial"/>
        </w:rPr>
        <w:t xml:space="preserve">testovanie </w:t>
      </w:r>
      <w:r w:rsidR="007F1F55" w:rsidRPr="00063375">
        <w:rPr>
          <w:rFonts w:ascii="Arial" w:hAnsi="Arial" w:cs="Arial"/>
        </w:rPr>
        <w:t>webového</w:t>
      </w:r>
      <w:r w:rsidRPr="00063375">
        <w:rPr>
          <w:rFonts w:ascii="Arial" w:hAnsi="Arial" w:cs="Arial"/>
        </w:rPr>
        <w:t xml:space="preserve"> portál</w:t>
      </w:r>
      <w:r w:rsidR="007F1F55" w:rsidRPr="00063375">
        <w:rPr>
          <w:rFonts w:ascii="Arial" w:hAnsi="Arial" w:cs="Arial"/>
        </w:rPr>
        <w:t>u</w:t>
      </w:r>
      <w:r w:rsidRPr="00063375">
        <w:rPr>
          <w:rFonts w:ascii="Arial" w:hAnsi="Arial" w:cs="Arial"/>
        </w:rPr>
        <w:t xml:space="preserve"> </w:t>
      </w:r>
      <w:r w:rsidR="007F1F55" w:rsidRPr="00063375">
        <w:rPr>
          <w:rFonts w:ascii="Arial" w:hAnsi="Arial" w:cs="Arial"/>
        </w:rPr>
        <w:t>VšZP</w:t>
      </w:r>
      <w:r w:rsidR="002E5C3E" w:rsidRPr="00063375">
        <w:rPr>
          <w:rFonts w:ascii="Arial" w:hAnsi="Arial" w:cs="Arial"/>
        </w:rPr>
        <w:t xml:space="preserve"> </w:t>
      </w:r>
      <w:r w:rsidR="007F1F55" w:rsidRPr="00063375">
        <w:rPr>
          <w:rFonts w:ascii="Arial" w:hAnsi="Arial" w:cs="Arial"/>
        </w:rPr>
        <w:t>– ePobočka</w:t>
      </w:r>
    </w:p>
    <w:p w14:paraId="15B3AB8F" w14:textId="6FC99865" w:rsidR="007F1F55" w:rsidRPr="00063375" w:rsidRDefault="001B2DB6" w:rsidP="001B2DB6">
      <w:pPr>
        <w:pStyle w:val="Odsekzoznamu"/>
        <w:numPr>
          <w:ilvl w:val="2"/>
          <w:numId w:val="1"/>
        </w:numPr>
        <w:spacing w:after="0" w:line="240" w:lineRule="auto"/>
        <w:ind w:left="1588" w:hanging="851"/>
        <w:jc w:val="both"/>
        <w:rPr>
          <w:rFonts w:ascii="Arial" w:hAnsi="Arial" w:cs="Arial"/>
        </w:rPr>
      </w:pPr>
      <w:r w:rsidRPr="00063375">
        <w:rPr>
          <w:rFonts w:ascii="Arial" w:hAnsi="Arial" w:cs="Arial"/>
        </w:rPr>
        <w:t xml:space="preserve">Fáza </w:t>
      </w:r>
      <w:r w:rsidR="00042807" w:rsidRPr="00063375">
        <w:rPr>
          <w:rFonts w:ascii="Arial" w:hAnsi="Arial" w:cs="Arial"/>
        </w:rPr>
        <w:t>C</w:t>
      </w:r>
      <w:r w:rsidR="007F1F55" w:rsidRPr="00063375">
        <w:rPr>
          <w:rFonts w:ascii="Arial" w:hAnsi="Arial" w:cs="Arial"/>
        </w:rPr>
        <w:t xml:space="preserve"> </w:t>
      </w:r>
      <w:r w:rsidR="00A077B2" w:rsidRPr="00063375">
        <w:rPr>
          <w:rFonts w:ascii="Arial" w:hAnsi="Arial" w:cs="Arial"/>
        </w:rPr>
        <w:t>–</w:t>
      </w:r>
      <w:r w:rsidR="00BE6AE8" w:rsidRPr="00063375">
        <w:rPr>
          <w:rFonts w:ascii="Arial" w:hAnsi="Arial" w:cs="Arial"/>
        </w:rPr>
        <w:t xml:space="preserve"> </w:t>
      </w:r>
      <w:r w:rsidR="00B8612D" w:rsidRPr="00063375">
        <w:rPr>
          <w:rFonts w:ascii="Arial" w:hAnsi="Arial" w:cs="Arial"/>
        </w:rPr>
        <w:t xml:space="preserve">penetračné </w:t>
      </w:r>
      <w:r w:rsidR="007F1F55" w:rsidRPr="00063375">
        <w:rPr>
          <w:rFonts w:ascii="Arial" w:hAnsi="Arial" w:cs="Arial"/>
        </w:rPr>
        <w:t xml:space="preserve">testovanie webového portálu VšZP </w:t>
      </w:r>
      <w:r w:rsidRPr="00063375">
        <w:rPr>
          <w:rFonts w:ascii="Arial" w:hAnsi="Arial" w:cs="Arial"/>
        </w:rPr>
        <w:t xml:space="preserve">– </w:t>
      </w:r>
      <w:r w:rsidR="00551C64" w:rsidRPr="00063375">
        <w:rPr>
          <w:rFonts w:ascii="Arial" w:hAnsi="Arial" w:cs="Arial"/>
        </w:rPr>
        <w:t>Elektronická prihláška</w:t>
      </w:r>
    </w:p>
    <w:p w14:paraId="350DE225" w14:textId="6E8E17B6" w:rsidR="007F1F55" w:rsidRPr="00063375" w:rsidRDefault="00940EF6" w:rsidP="00940EF6">
      <w:pPr>
        <w:pStyle w:val="Odsekzoznamu"/>
        <w:numPr>
          <w:ilvl w:val="2"/>
          <w:numId w:val="1"/>
        </w:numPr>
        <w:spacing w:after="0" w:line="240" w:lineRule="auto"/>
        <w:ind w:left="1588" w:hanging="851"/>
        <w:jc w:val="both"/>
        <w:rPr>
          <w:rFonts w:ascii="Arial" w:hAnsi="Arial" w:cs="Arial"/>
        </w:rPr>
      </w:pPr>
      <w:r w:rsidRPr="00063375">
        <w:rPr>
          <w:rFonts w:ascii="Arial" w:hAnsi="Arial" w:cs="Arial"/>
        </w:rPr>
        <w:t>Fáza D –</w:t>
      </w:r>
      <w:r w:rsidR="00BE6AE8" w:rsidRPr="00063375">
        <w:rPr>
          <w:rFonts w:ascii="Arial" w:hAnsi="Arial" w:cs="Arial"/>
        </w:rPr>
        <w:t xml:space="preserve"> </w:t>
      </w:r>
      <w:r w:rsidR="00B8612D" w:rsidRPr="00063375">
        <w:rPr>
          <w:rFonts w:ascii="Arial" w:hAnsi="Arial" w:cs="Arial"/>
        </w:rPr>
        <w:t xml:space="preserve">penetračné </w:t>
      </w:r>
      <w:r w:rsidRPr="00063375">
        <w:rPr>
          <w:rFonts w:ascii="Arial" w:hAnsi="Arial" w:cs="Arial"/>
        </w:rPr>
        <w:t xml:space="preserve">testovanie </w:t>
      </w:r>
      <w:r w:rsidR="00820CA8" w:rsidRPr="00063375">
        <w:rPr>
          <w:rFonts w:ascii="Arial" w:hAnsi="Arial" w:cs="Arial"/>
        </w:rPr>
        <w:t xml:space="preserve">API rozhrania </w:t>
      </w:r>
      <w:r w:rsidRPr="00063375">
        <w:rPr>
          <w:rFonts w:ascii="Arial" w:hAnsi="Arial" w:cs="Arial"/>
        </w:rPr>
        <w:t>služby – eRecept</w:t>
      </w:r>
    </w:p>
    <w:p w14:paraId="72D50FCD" w14:textId="59B3DB5C" w:rsidR="003D3447" w:rsidRPr="00063375" w:rsidRDefault="00BE6AE8" w:rsidP="00686A7A">
      <w:pPr>
        <w:pStyle w:val="Odsekzoznamu"/>
        <w:numPr>
          <w:ilvl w:val="2"/>
          <w:numId w:val="1"/>
        </w:numPr>
        <w:spacing w:after="0" w:line="240" w:lineRule="auto"/>
        <w:ind w:left="1588" w:hanging="851"/>
        <w:jc w:val="both"/>
        <w:rPr>
          <w:rFonts w:ascii="Arial" w:hAnsi="Arial" w:cs="Arial"/>
        </w:rPr>
      </w:pPr>
      <w:r w:rsidRPr="00063375">
        <w:rPr>
          <w:rFonts w:ascii="Arial" w:hAnsi="Arial" w:cs="Arial"/>
        </w:rPr>
        <w:t xml:space="preserve">Fáza </w:t>
      </w:r>
      <w:r w:rsidR="009D2526" w:rsidRPr="00063375">
        <w:rPr>
          <w:rFonts w:ascii="Arial" w:hAnsi="Arial" w:cs="Arial"/>
        </w:rPr>
        <w:t>E –</w:t>
      </w:r>
      <w:r w:rsidRPr="00063375">
        <w:rPr>
          <w:rFonts w:ascii="Arial" w:hAnsi="Arial" w:cs="Arial"/>
        </w:rPr>
        <w:t xml:space="preserve"> </w:t>
      </w:r>
      <w:r w:rsidR="00B8612D" w:rsidRPr="00063375">
        <w:rPr>
          <w:rFonts w:ascii="Arial" w:hAnsi="Arial" w:cs="Arial"/>
        </w:rPr>
        <w:t xml:space="preserve">penetračné </w:t>
      </w:r>
      <w:r w:rsidR="009D2526" w:rsidRPr="00063375">
        <w:rPr>
          <w:rFonts w:ascii="Arial" w:hAnsi="Arial" w:cs="Arial"/>
        </w:rPr>
        <w:t>testovan</w:t>
      </w:r>
      <w:r w:rsidR="00E706B7" w:rsidRPr="00063375">
        <w:rPr>
          <w:rFonts w:ascii="Arial" w:hAnsi="Arial" w:cs="Arial"/>
        </w:rPr>
        <w:t>i</w:t>
      </w:r>
      <w:r w:rsidR="00B8612D" w:rsidRPr="00063375">
        <w:rPr>
          <w:rFonts w:ascii="Arial" w:hAnsi="Arial" w:cs="Arial"/>
        </w:rPr>
        <w:t>e</w:t>
      </w:r>
      <w:r w:rsidR="009D2526" w:rsidRPr="00063375">
        <w:rPr>
          <w:rFonts w:ascii="Arial" w:hAnsi="Arial" w:cs="Arial"/>
        </w:rPr>
        <w:t xml:space="preserve"> zameran</w:t>
      </w:r>
      <w:r w:rsidR="00E706B7" w:rsidRPr="00063375">
        <w:rPr>
          <w:rFonts w:ascii="Arial" w:hAnsi="Arial" w:cs="Arial"/>
        </w:rPr>
        <w:t>é</w:t>
      </w:r>
      <w:r w:rsidR="009D2526" w:rsidRPr="00063375">
        <w:rPr>
          <w:rFonts w:ascii="Arial" w:hAnsi="Arial" w:cs="Arial"/>
        </w:rPr>
        <w:t xml:space="preserve"> na </w:t>
      </w:r>
      <w:r w:rsidR="00F83343" w:rsidRPr="00063375">
        <w:rPr>
          <w:rFonts w:ascii="Arial" w:hAnsi="Arial" w:cs="Arial"/>
        </w:rPr>
        <w:t xml:space="preserve">preverenie </w:t>
      </w:r>
      <w:r w:rsidR="00B8612D" w:rsidRPr="00063375">
        <w:rPr>
          <w:rFonts w:ascii="Arial" w:hAnsi="Arial" w:cs="Arial"/>
        </w:rPr>
        <w:t xml:space="preserve">zistených zraniteľností z fáz A až D a to </w:t>
      </w:r>
      <w:r w:rsidR="00D31155" w:rsidRPr="00063375">
        <w:rPr>
          <w:rFonts w:ascii="Arial" w:hAnsi="Arial" w:cs="Arial"/>
        </w:rPr>
        <w:t>podľa špecifikácie objednávateľa</w:t>
      </w:r>
      <w:r w:rsidR="00EC1C5E" w:rsidRPr="00063375">
        <w:rPr>
          <w:rFonts w:ascii="Arial" w:hAnsi="Arial" w:cs="Arial"/>
        </w:rPr>
        <w:t>, môže byť realizovan</w:t>
      </w:r>
      <w:r w:rsidR="00B8612D" w:rsidRPr="00063375">
        <w:rPr>
          <w:rFonts w:ascii="Arial" w:hAnsi="Arial" w:cs="Arial"/>
        </w:rPr>
        <w:t>é</w:t>
      </w:r>
      <w:r w:rsidR="00EC1C5E" w:rsidRPr="00063375">
        <w:rPr>
          <w:rFonts w:ascii="Arial" w:hAnsi="Arial" w:cs="Arial"/>
        </w:rPr>
        <w:t xml:space="preserve"> aj opakovane</w:t>
      </w:r>
      <w:r w:rsidR="00E706B7" w:rsidRPr="00063375">
        <w:rPr>
          <w:rFonts w:ascii="Arial" w:hAnsi="Arial" w:cs="Arial"/>
        </w:rPr>
        <w:t>.</w:t>
      </w:r>
      <w:r w:rsidR="00A077B2" w:rsidRPr="00063375">
        <w:rPr>
          <w:rFonts w:ascii="Arial" w:hAnsi="Arial" w:cs="Arial"/>
        </w:rPr>
        <w:t xml:space="preserve"> </w:t>
      </w:r>
    </w:p>
    <w:p w14:paraId="34199EF8" w14:textId="69352043" w:rsidR="00915EC6" w:rsidRPr="00063375" w:rsidRDefault="00915EC6" w:rsidP="00915EC6">
      <w:pPr>
        <w:pStyle w:val="Odsekzoznamu"/>
        <w:numPr>
          <w:ilvl w:val="1"/>
          <w:numId w:val="1"/>
        </w:numPr>
        <w:spacing w:after="0" w:line="240" w:lineRule="auto"/>
        <w:ind w:left="737" w:hanging="737"/>
        <w:jc w:val="both"/>
        <w:rPr>
          <w:rFonts w:ascii="Arial" w:hAnsi="Arial" w:cs="Arial"/>
        </w:rPr>
      </w:pPr>
      <w:r w:rsidRPr="00063375">
        <w:rPr>
          <w:rFonts w:ascii="Arial" w:hAnsi="Arial" w:cs="Arial"/>
        </w:rPr>
        <w:t xml:space="preserve">Jednotlivé plnenia podľa tejto zmluvy budú zmluvné strany realizovať na základe samostatných objednávok vystavených objednávateľom v zmysle článku 4 bod 4.4 zmluvy. Objednávka bude vystavená v závislosti od podmienok, potrieb a strategických rozhodnutí objednávateľa. Objednávateľ nie je povinný vyčerpať celý predmet tejto zmluvy, t. j. nie je </w:t>
      </w:r>
      <w:r w:rsidRPr="00063375">
        <w:rPr>
          <w:rFonts w:ascii="Arial" w:hAnsi="Arial" w:cs="Arial"/>
        </w:rPr>
        <w:lastRenderedPageBreak/>
        <w:t>povinný si objednať všetky plnenia predmetu zmluvy. Je len na rozhodnutí objednávateľa, koľko realizácií si na základe tejto zmluvy od poskytovateľa objedná. Objednávateľ nie je povinný realizovať fázu A</w:t>
      </w:r>
      <w:r w:rsidR="00DE3169" w:rsidRPr="00063375">
        <w:rPr>
          <w:rFonts w:ascii="Arial" w:hAnsi="Arial" w:cs="Arial"/>
        </w:rPr>
        <w:t>,</w:t>
      </w:r>
      <w:r w:rsidR="00E706B7" w:rsidRPr="00063375">
        <w:rPr>
          <w:rFonts w:ascii="Arial" w:hAnsi="Arial" w:cs="Arial"/>
        </w:rPr>
        <w:t xml:space="preserve"> </w:t>
      </w:r>
      <w:r w:rsidRPr="00063375">
        <w:rPr>
          <w:rFonts w:ascii="Arial" w:hAnsi="Arial" w:cs="Arial"/>
        </w:rPr>
        <w:t>B</w:t>
      </w:r>
      <w:r w:rsidR="00DE3169" w:rsidRPr="00063375">
        <w:rPr>
          <w:rFonts w:ascii="Arial" w:hAnsi="Arial" w:cs="Arial"/>
        </w:rPr>
        <w:t>,</w:t>
      </w:r>
      <w:r w:rsidR="00E706B7" w:rsidRPr="00063375">
        <w:rPr>
          <w:rFonts w:ascii="Arial" w:hAnsi="Arial" w:cs="Arial"/>
        </w:rPr>
        <w:t xml:space="preserve"> </w:t>
      </w:r>
      <w:r w:rsidR="00DE3169" w:rsidRPr="00063375">
        <w:rPr>
          <w:rFonts w:ascii="Arial" w:hAnsi="Arial" w:cs="Arial"/>
        </w:rPr>
        <w:t>C,</w:t>
      </w:r>
      <w:r w:rsidR="00E706B7" w:rsidRPr="00063375">
        <w:rPr>
          <w:rFonts w:ascii="Arial" w:hAnsi="Arial" w:cs="Arial"/>
        </w:rPr>
        <w:t xml:space="preserve"> </w:t>
      </w:r>
      <w:r w:rsidR="00DE3169" w:rsidRPr="00063375">
        <w:rPr>
          <w:rFonts w:ascii="Arial" w:hAnsi="Arial" w:cs="Arial"/>
        </w:rPr>
        <w:t>D</w:t>
      </w:r>
      <w:r w:rsidR="00A83E88" w:rsidRPr="00063375">
        <w:rPr>
          <w:rFonts w:ascii="Arial" w:hAnsi="Arial" w:cs="Arial"/>
        </w:rPr>
        <w:t>,</w:t>
      </w:r>
      <w:r w:rsidR="00E706B7" w:rsidRPr="00063375">
        <w:rPr>
          <w:rFonts w:ascii="Arial" w:hAnsi="Arial" w:cs="Arial"/>
        </w:rPr>
        <w:t xml:space="preserve"> </w:t>
      </w:r>
      <w:r w:rsidR="00A83E88" w:rsidRPr="00063375">
        <w:rPr>
          <w:rFonts w:ascii="Arial" w:hAnsi="Arial" w:cs="Arial"/>
        </w:rPr>
        <w:t>E</w:t>
      </w:r>
      <w:r w:rsidRPr="00063375">
        <w:rPr>
          <w:rFonts w:ascii="Arial" w:hAnsi="Arial" w:cs="Arial"/>
        </w:rPr>
        <w:t xml:space="preserve"> </w:t>
      </w:r>
      <w:r w:rsidR="00074E97" w:rsidRPr="00063375">
        <w:rPr>
          <w:rFonts w:ascii="Arial" w:hAnsi="Arial" w:cs="Arial"/>
        </w:rPr>
        <w:t>predmetu zmluvy</w:t>
      </w:r>
      <w:r w:rsidRPr="00063375">
        <w:rPr>
          <w:rFonts w:ascii="Arial" w:hAnsi="Arial" w:cs="Arial"/>
        </w:rPr>
        <w:t>.</w:t>
      </w:r>
    </w:p>
    <w:p w14:paraId="13997460" w14:textId="23019435" w:rsidR="00F82784" w:rsidRPr="00063375" w:rsidRDefault="00AD7FC5" w:rsidP="001450FF">
      <w:pPr>
        <w:pStyle w:val="Odsekzoznamu"/>
        <w:numPr>
          <w:ilvl w:val="1"/>
          <w:numId w:val="1"/>
        </w:numPr>
        <w:spacing w:after="0" w:line="240" w:lineRule="auto"/>
        <w:ind w:left="737" w:hanging="737"/>
        <w:jc w:val="both"/>
        <w:rPr>
          <w:rFonts w:ascii="Arial" w:hAnsi="Arial" w:cs="Arial"/>
        </w:rPr>
      </w:pPr>
      <w:r w:rsidRPr="00063375">
        <w:rPr>
          <w:rFonts w:ascii="Arial" w:hAnsi="Arial" w:cs="Arial"/>
        </w:rPr>
        <w:t xml:space="preserve">Jednotlivé fázy </w:t>
      </w:r>
      <w:r w:rsidR="00074E97" w:rsidRPr="00063375">
        <w:rPr>
          <w:rFonts w:ascii="Arial" w:hAnsi="Arial" w:cs="Arial"/>
        </w:rPr>
        <w:t>predmetu zmluvy</w:t>
      </w:r>
      <w:r w:rsidRPr="00063375">
        <w:rPr>
          <w:rFonts w:ascii="Arial" w:hAnsi="Arial" w:cs="Arial"/>
        </w:rPr>
        <w:t xml:space="preserve"> sa budú realizovať samostatne</w:t>
      </w:r>
      <w:r w:rsidR="00E706B7" w:rsidRPr="00063375">
        <w:rPr>
          <w:rFonts w:ascii="Arial" w:hAnsi="Arial" w:cs="Arial"/>
        </w:rPr>
        <w:t>,</w:t>
      </w:r>
      <w:r w:rsidRPr="00063375">
        <w:rPr>
          <w:rFonts w:ascii="Arial" w:hAnsi="Arial" w:cs="Arial"/>
        </w:rPr>
        <w:t xml:space="preserve"> t.j. </w:t>
      </w:r>
      <w:r w:rsidR="001450FF" w:rsidRPr="00063375">
        <w:rPr>
          <w:rFonts w:ascii="Arial" w:hAnsi="Arial" w:cs="Arial"/>
        </w:rPr>
        <w:t xml:space="preserve">viacero fáz </w:t>
      </w:r>
      <w:r w:rsidR="00074E97" w:rsidRPr="00063375">
        <w:rPr>
          <w:rFonts w:ascii="Arial" w:hAnsi="Arial" w:cs="Arial"/>
        </w:rPr>
        <w:t>predmetu zmluvy</w:t>
      </w:r>
      <w:r w:rsidR="0029622D" w:rsidRPr="00063375">
        <w:rPr>
          <w:rFonts w:ascii="Arial" w:hAnsi="Arial" w:cs="Arial"/>
        </w:rPr>
        <w:t xml:space="preserve"> </w:t>
      </w:r>
      <w:r w:rsidR="001450FF" w:rsidRPr="00063375">
        <w:rPr>
          <w:rFonts w:ascii="Arial" w:hAnsi="Arial" w:cs="Arial"/>
        </w:rPr>
        <w:t>sa nebude</w:t>
      </w:r>
      <w:r w:rsidR="009262B6">
        <w:rPr>
          <w:rFonts w:ascii="Arial" w:hAnsi="Arial" w:cs="Arial"/>
        </w:rPr>
        <w:t xml:space="preserve"> časovo</w:t>
      </w:r>
      <w:r w:rsidR="001450FF" w:rsidRPr="00063375">
        <w:rPr>
          <w:rFonts w:ascii="Arial" w:hAnsi="Arial" w:cs="Arial"/>
        </w:rPr>
        <w:t xml:space="preserve"> vzájomne prelínať. V prípade ak to technické a personálne prostriedky zmluvných strán budú umožňovať, môžu s</w:t>
      </w:r>
      <w:r w:rsidR="00C2659E" w:rsidRPr="00063375">
        <w:rPr>
          <w:rFonts w:ascii="Arial" w:hAnsi="Arial" w:cs="Arial"/>
        </w:rPr>
        <w:t xml:space="preserve">a zmluvné strany dohodnúť inak. </w:t>
      </w:r>
      <w:r w:rsidR="00F82784" w:rsidRPr="00063375">
        <w:rPr>
          <w:rFonts w:ascii="Arial" w:hAnsi="Arial" w:cs="Arial"/>
        </w:rPr>
        <w:t xml:space="preserve">Lehota na realizáciu jednotlivých fáz </w:t>
      </w:r>
      <w:r w:rsidR="00184E00" w:rsidRPr="00063375">
        <w:rPr>
          <w:rFonts w:ascii="Arial" w:hAnsi="Arial" w:cs="Arial"/>
        </w:rPr>
        <w:t>predmetu zmluvy</w:t>
      </w:r>
      <w:r w:rsidR="00F82784" w:rsidRPr="00063375">
        <w:rPr>
          <w:rFonts w:ascii="Arial" w:hAnsi="Arial" w:cs="Arial"/>
        </w:rPr>
        <w:t xml:space="preserve"> nesmie prekročiť:</w:t>
      </w:r>
    </w:p>
    <w:p w14:paraId="011243DF" w14:textId="0C4CAD51" w:rsidR="00F82784" w:rsidRPr="00BF4987" w:rsidRDefault="00B8612D" w:rsidP="00F82784">
      <w:pPr>
        <w:pStyle w:val="Odsekzoznamu"/>
        <w:numPr>
          <w:ilvl w:val="2"/>
          <w:numId w:val="1"/>
        </w:numPr>
        <w:spacing w:after="0" w:line="240" w:lineRule="auto"/>
        <w:ind w:left="1588" w:hanging="851"/>
        <w:jc w:val="both"/>
        <w:rPr>
          <w:rFonts w:ascii="Arial" w:hAnsi="Arial" w:cs="Arial"/>
        </w:rPr>
      </w:pPr>
      <w:r w:rsidRPr="00BF4987">
        <w:rPr>
          <w:rFonts w:ascii="Arial" w:hAnsi="Arial" w:cs="Arial"/>
          <w:bCs/>
        </w:rPr>
        <w:t>4</w:t>
      </w:r>
      <w:r w:rsidR="001B2DB6" w:rsidRPr="00BF4987">
        <w:rPr>
          <w:rFonts w:ascii="Arial" w:hAnsi="Arial" w:cs="Arial"/>
          <w:bCs/>
        </w:rPr>
        <w:t xml:space="preserve"> </w:t>
      </w:r>
      <w:r w:rsidR="009A170F" w:rsidRPr="00BF4987">
        <w:rPr>
          <w:rFonts w:ascii="Arial" w:hAnsi="Arial" w:cs="Arial"/>
        </w:rPr>
        <w:t>kalendárne týždne pre fázu A</w:t>
      </w:r>
    </w:p>
    <w:p w14:paraId="34C26FF2" w14:textId="0268A53D" w:rsidR="00F82784" w:rsidRPr="00BF4987" w:rsidRDefault="00B8612D" w:rsidP="00F82784">
      <w:pPr>
        <w:pStyle w:val="Odsekzoznamu"/>
        <w:numPr>
          <w:ilvl w:val="2"/>
          <w:numId w:val="1"/>
        </w:numPr>
        <w:spacing w:after="0" w:line="240" w:lineRule="auto"/>
        <w:ind w:left="1588" w:hanging="851"/>
        <w:jc w:val="both"/>
        <w:rPr>
          <w:rFonts w:ascii="Arial" w:hAnsi="Arial" w:cs="Arial"/>
        </w:rPr>
      </w:pPr>
      <w:r w:rsidRPr="00BF4987">
        <w:rPr>
          <w:rFonts w:ascii="Arial" w:hAnsi="Arial" w:cs="Arial"/>
          <w:bCs/>
        </w:rPr>
        <w:t>4</w:t>
      </w:r>
      <w:r w:rsidR="00F82784" w:rsidRPr="00BF4987">
        <w:rPr>
          <w:rFonts w:ascii="Arial" w:hAnsi="Arial" w:cs="Arial"/>
          <w:bCs/>
        </w:rPr>
        <w:t xml:space="preserve"> </w:t>
      </w:r>
      <w:r w:rsidR="00F82784" w:rsidRPr="00BF4987">
        <w:rPr>
          <w:rFonts w:ascii="Arial" w:hAnsi="Arial" w:cs="Arial"/>
        </w:rPr>
        <w:t>kalendárn</w:t>
      </w:r>
      <w:r w:rsidRPr="00BF4987">
        <w:rPr>
          <w:rFonts w:ascii="Arial" w:hAnsi="Arial" w:cs="Arial"/>
        </w:rPr>
        <w:t>e</w:t>
      </w:r>
      <w:r w:rsidR="00F82784" w:rsidRPr="00BF4987">
        <w:rPr>
          <w:rFonts w:ascii="Arial" w:hAnsi="Arial" w:cs="Arial"/>
        </w:rPr>
        <w:t xml:space="preserve"> týžd</w:t>
      </w:r>
      <w:r w:rsidRPr="00BF4987">
        <w:rPr>
          <w:rFonts w:ascii="Arial" w:hAnsi="Arial" w:cs="Arial"/>
        </w:rPr>
        <w:t>ne</w:t>
      </w:r>
      <w:r w:rsidR="00F82784" w:rsidRPr="00BF4987">
        <w:rPr>
          <w:rFonts w:ascii="Arial" w:hAnsi="Arial" w:cs="Arial"/>
        </w:rPr>
        <w:t xml:space="preserve"> pre fázu B</w:t>
      </w:r>
    </w:p>
    <w:p w14:paraId="4D1D2F93" w14:textId="72129A36" w:rsidR="002B5CF0" w:rsidRPr="00BF4987" w:rsidRDefault="00B8612D" w:rsidP="00F82784">
      <w:pPr>
        <w:pStyle w:val="Odsekzoznamu"/>
        <w:numPr>
          <w:ilvl w:val="2"/>
          <w:numId w:val="1"/>
        </w:numPr>
        <w:spacing w:after="0" w:line="240" w:lineRule="auto"/>
        <w:ind w:left="1588" w:hanging="851"/>
        <w:jc w:val="both"/>
        <w:rPr>
          <w:rFonts w:ascii="Arial" w:hAnsi="Arial" w:cs="Arial"/>
        </w:rPr>
      </w:pPr>
      <w:r w:rsidRPr="00BF4987">
        <w:rPr>
          <w:rFonts w:ascii="Arial" w:hAnsi="Arial" w:cs="Arial"/>
          <w:bCs/>
        </w:rPr>
        <w:t>4</w:t>
      </w:r>
      <w:r w:rsidR="002B5CF0" w:rsidRPr="00BF4987">
        <w:rPr>
          <w:rFonts w:ascii="Arial" w:hAnsi="Arial" w:cs="Arial"/>
          <w:bCs/>
        </w:rPr>
        <w:t xml:space="preserve"> </w:t>
      </w:r>
      <w:r w:rsidR="002B5CF0" w:rsidRPr="00BF4987">
        <w:rPr>
          <w:rFonts w:ascii="Arial" w:hAnsi="Arial" w:cs="Arial"/>
        </w:rPr>
        <w:t>kalendárne týždne pre fázu C</w:t>
      </w:r>
    </w:p>
    <w:p w14:paraId="4E6E2D0E" w14:textId="4EB30C22" w:rsidR="002B5CF0" w:rsidRPr="00BF4987" w:rsidRDefault="00B8612D" w:rsidP="00F82784">
      <w:pPr>
        <w:pStyle w:val="Odsekzoznamu"/>
        <w:numPr>
          <w:ilvl w:val="2"/>
          <w:numId w:val="1"/>
        </w:numPr>
        <w:spacing w:after="0" w:line="240" w:lineRule="auto"/>
        <w:ind w:left="1588" w:hanging="851"/>
        <w:jc w:val="both"/>
        <w:rPr>
          <w:rFonts w:ascii="Arial" w:hAnsi="Arial" w:cs="Arial"/>
        </w:rPr>
      </w:pPr>
      <w:r w:rsidRPr="00BF4987">
        <w:rPr>
          <w:rFonts w:ascii="Arial" w:hAnsi="Arial" w:cs="Arial"/>
          <w:bCs/>
        </w:rPr>
        <w:t>2</w:t>
      </w:r>
      <w:r w:rsidR="002B5CF0" w:rsidRPr="00BF4987">
        <w:rPr>
          <w:rFonts w:ascii="Arial" w:hAnsi="Arial" w:cs="Arial"/>
          <w:bCs/>
        </w:rPr>
        <w:t xml:space="preserve"> </w:t>
      </w:r>
      <w:r w:rsidR="002B5CF0" w:rsidRPr="00BF4987">
        <w:rPr>
          <w:rFonts w:ascii="Arial" w:hAnsi="Arial" w:cs="Arial"/>
        </w:rPr>
        <w:t>kalendárne týždne pre fázu D</w:t>
      </w:r>
    </w:p>
    <w:p w14:paraId="157E46D7" w14:textId="45E54F17" w:rsidR="00CC39E7" w:rsidRPr="00BF4987" w:rsidRDefault="00B8612D" w:rsidP="00CC39E7">
      <w:pPr>
        <w:pStyle w:val="Odsekzoznamu"/>
        <w:numPr>
          <w:ilvl w:val="2"/>
          <w:numId w:val="1"/>
        </w:numPr>
        <w:spacing w:after="0" w:line="240" w:lineRule="auto"/>
        <w:ind w:left="1588" w:hanging="851"/>
        <w:jc w:val="both"/>
        <w:rPr>
          <w:rFonts w:ascii="Arial" w:hAnsi="Arial" w:cs="Arial"/>
        </w:rPr>
      </w:pPr>
      <w:r w:rsidRPr="00BF4987">
        <w:rPr>
          <w:rFonts w:ascii="Arial" w:hAnsi="Arial" w:cs="Arial"/>
          <w:bCs/>
        </w:rPr>
        <w:t>4</w:t>
      </w:r>
      <w:r w:rsidR="002B5CF0" w:rsidRPr="00BF4987">
        <w:rPr>
          <w:rFonts w:ascii="Arial" w:hAnsi="Arial" w:cs="Arial"/>
          <w:bCs/>
        </w:rPr>
        <w:t xml:space="preserve"> </w:t>
      </w:r>
      <w:r w:rsidR="002B5CF0" w:rsidRPr="00BF4987">
        <w:rPr>
          <w:rFonts w:ascii="Arial" w:hAnsi="Arial" w:cs="Arial"/>
        </w:rPr>
        <w:t>kalendárne týždne pre fázu E</w:t>
      </w:r>
      <w:r w:rsidR="00C02CFD" w:rsidRPr="00BF4987">
        <w:rPr>
          <w:rFonts w:ascii="Arial" w:hAnsi="Arial" w:cs="Arial"/>
        </w:rPr>
        <w:t xml:space="preserve">, môže byť realizovaná </w:t>
      </w:r>
      <w:r w:rsidR="00EC1C5E" w:rsidRPr="00BF4987">
        <w:rPr>
          <w:rFonts w:ascii="Arial" w:hAnsi="Arial" w:cs="Arial"/>
        </w:rPr>
        <w:t>aj opakovan</w:t>
      </w:r>
      <w:r w:rsidR="00C02CFD" w:rsidRPr="00BF4987">
        <w:rPr>
          <w:rFonts w:ascii="Arial" w:hAnsi="Arial" w:cs="Arial"/>
        </w:rPr>
        <w:t>e</w:t>
      </w:r>
      <w:r w:rsidR="00E706B7" w:rsidRPr="00BF4987">
        <w:rPr>
          <w:rFonts w:ascii="Arial" w:hAnsi="Arial" w:cs="Arial"/>
        </w:rPr>
        <w:t>.</w:t>
      </w:r>
    </w:p>
    <w:p w14:paraId="0C28849D" w14:textId="3736848C" w:rsidR="00F82784" w:rsidRPr="00063375" w:rsidRDefault="00F82784" w:rsidP="00F82784">
      <w:pPr>
        <w:pStyle w:val="Odsekzoznamu"/>
        <w:numPr>
          <w:ilvl w:val="1"/>
          <w:numId w:val="1"/>
        </w:numPr>
        <w:spacing w:after="0" w:line="240" w:lineRule="auto"/>
        <w:ind w:left="737" w:hanging="737"/>
        <w:jc w:val="both"/>
        <w:rPr>
          <w:rFonts w:ascii="Arial" w:hAnsi="Arial" w:cs="Arial"/>
        </w:rPr>
      </w:pPr>
      <w:r w:rsidRPr="00063375">
        <w:rPr>
          <w:rFonts w:ascii="Arial" w:hAnsi="Arial" w:cs="Arial"/>
        </w:rPr>
        <w:t xml:space="preserve">Lehoty uvedené v článku </w:t>
      </w:r>
      <w:r w:rsidR="00E1381E" w:rsidRPr="00063375">
        <w:rPr>
          <w:rFonts w:ascii="Arial" w:hAnsi="Arial" w:cs="Arial"/>
        </w:rPr>
        <w:t>4</w:t>
      </w:r>
      <w:r w:rsidRPr="00063375">
        <w:rPr>
          <w:rFonts w:ascii="Arial" w:hAnsi="Arial" w:cs="Arial"/>
        </w:rPr>
        <w:t xml:space="preserve"> bode </w:t>
      </w:r>
      <w:r w:rsidR="00E1381E" w:rsidRPr="00063375">
        <w:rPr>
          <w:rFonts w:ascii="Arial" w:hAnsi="Arial" w:cs="Arial"/>
        </w:rPr>
        <w:t>4</w:t>
      </w:r>
      <w:r w:rsidRPr="00063375">
        <w:rPr>
          <w:rFonts w:ascii="Arial" w:hAnsi="Arial" w:cs="Arial"/>
        </w:rPr>
        <w:t>.</w:t>
      </w:r>
      <w:r w:rsidR="00EF3111" w:rsidRPr="00063375">
        <w:rPr>
          <w:rFonts w:ascii="Arial" w:hAnsi="Arial" w:cs="Arial"/>
        </w:rPr>
        <w:t>3</w:t>
      </w:r>
      <w:r w:rsidRPr="00063375">
        <w:rPr>
          <w:rFonts w:ascii="Arial" w:hAnsi="Arial" w:cs="Arial"/>
        </w:rPr>
        <w:t xml:space="preserve"> tejto zmluvy začínajú plynúť dňom písomného oznámenia objednávateľa (aj e-mailom) o pripravenosti na vykonanie príslušnej fázy </w:t>
      </w:r>
      <w:r w:rsidR="00E1381E" w:rsidRPr="00063375">
        <w:rPr>
          <w:rFonts w:ascii="Arial" w:hAnsi="Arial" w:cs="Arial"/>
        </w:rPr>
        <w:t>poskytovateľovi</w:t>
      </w:r>
      <w:r w:rsidRPr="00063375">
        <w:rPr>
          <w:rFonts w:ascii="Arial" w:hAnsi="Arial" w:cs="Arial"/>
        </w:rPr>
        <w:t xml:space="preserve"> a nezahŕňajú čas potrebný na pripomienkovanie dokumentácie objednávateľom</w:t>
      </w:r>
      <w:r w:rsidR="00E706B7" w:rsidRPr="00063375">
        <w:rPr>
          <w:rFonts w:ascii="Arial" w:hAnsi="Arial" w:cs="Arial"/>
        </w:rPr>
        <w:t>,</w:t>
      </w:r>
      <w:r w:rsidRPr="00063375">
        <w:rPr>
          <w:rFonts w:ascii="Arial" w:hAnsi="Arial" w:cs="Arial"/>
        </w:rPr>
        <w:t xml:space="preserve"> ani čas potrebný na zapracovanie pripomienok </w:t>
      </w:r>
      <w:r w:rsidR="00915EC6" w:rsidRPr="00063375">
        <w:rPr>
          <w:rFonts w:ascii="Arial" w:hAnsi="Arial" w:cs="Arial"/>
        </w:rPr>
        <w:t>poskytovateľom</w:t>
      </w:r>
      <w:r w:rsidRPr="00063375">
        <w:rPr>
          <w:rFonts w:ascii="Arial" w:hAnsi="Arial" w:cs="Arial"/>
        </w:rPr>
        <w:t>, v súlade s ostatnými ustanoveniami tejto zmluvy.</w:t>
      </w:r>
    </w:p>
    <w:p w14:paraId="060E839E" w14:textId="7FC4EECB" w:rsidR="006F620D" w:rsidRPr="00063375" w:rsidRDefault="006F620D" w:rsidP="006F620D">
      <w:pPr>
        <w:pStyle w:val="Odsekzoznamu"/>
        <w:numPr>
          <w:ilvl w:val="1"/>
          <w:numId w:val="1"/>
        </w:numPr>
        <w:spacing w:after="0" w:line="240" w:lineRule="auto"/>
        <w:ind w:left="737" w:hanging="737"/>
        <w:jc w:val="both"/>
        <w:rPr>
          <w:rFonts w:ascii="Arial" w:hAnsi="Arial" w:cs="Arial"/>
        </w:rPr>
      </w:pPr>
      <w:r w:rsidRPr="00063375">
        <w:rPr>
          <w:rFonts w:ascii="Arial" w:hAnsi="Arial" w:cs="Arial"/>
        </w:rPr>
        <w:t xml:space="preserve">Poskytovateľ sa zaväzuje oboznámiť objednávateľa </w:t>
      </w:r>
      <w:r w:rsidR="00E706B7" w:rsidRPr="00063375">
        <w:rPr>
          <w:rFonts w:ascii="Arial" w:hAnsi="Arial" w:cs="Arial"/>
        </w:rPr>
        <w:t>s</w:t>
      </w:r>
      <w:r w:rsidRPr="00063375">
        <w:rPr>
          <w:rFonts w:ascii="Arial" w:hAnsi="Arial" w:cs="Arial"/>
        </w:rPr>
        <w:t xml:space="preserve"> technický</w:t>
      </w:r>
      <w:r w:rsidR="00E706B7" w:rsidRPr="00063375">
        <w:rPr>
          <w:rFonts w:ascii="Arial" w:hAnsi="Arial" w:cs="Arial"/>
        </w:rPr>
        <w:t>mi</w:t>
      </w:r>
      <w:r w:rsidRPr="00063375">
        <w:rPr>
          <w:rFonts w:ascii="Arial" w:hAnsi="Arial" w:cs="Arial"/>
        </w:rPr>
        <w:t xml:space="preserve"> </w:t>
      </w:r>
      <w:r w:rsidR="00852B7E" w:rsidRPr="00063375">
        <w:rPr>
          <w:rFonts w:ascii="Arial" w:hAnsi="Arial" w:cs="Arial"/>
        </w:rPr>
        <w:t>detailmi</w:t>
      </w:r>
      <w:r w:rsidRPr="00063375">
        <w:rPr>
          <w:rFonts w:ascii="Arial" w:hAnsi="Arial" w:cs="Arial"/>
        </w:rPr>
        <w:t xml:space="preserve"> plánovaných testov (najmä s ohľadom na možný dopad na iné IT komponenty objednávateľa) a následne vykonávať výlučne také testy, ktoré objednávateľ </w:t>
      </w:r>
      <w:r w:rsidR="0093267C" w:rsidRPr="00063375">
        <w:rPr>
          <w:rFonts w:ascii="Arial" w:hAnsi="Arial" w:cs="Arial"/>
        </w:rPr>
        <w:t xml:space="preserve">písomne </w:t>
      </w:r>
      <w:r w:rsidRPr="00063375">
        <w:rPr>
          <w:rFonts w:ascii="Arial" w:hAnsi="Arial" w:cs="Arial"/>
        </w:rPr>
        <w:t xml:space="preserve">schválil a v časoch, ktoré objednávateľ </w:t>
      </w:r>
      <w:r w:rsidR="0093267C" w:rsidRPr="00063375">
        <w:rPr>
          <w:rFonts w:ascii="Arial" w:hAnsi="Arial" w:cs="Arial"/>
        </w:rPr>
        <w:t xml:space="preserve">písomne </w:t>
      </w:r>
      <w:r w:rsidRPr="00063375">
        <w:rPr>
          <w:rFonts w:ascii="Arial" w:hAnsi="Arial" w:cs="Arial"/>
        </w:rPr>
        <w:t>určil.</w:t>
      </w:r>
    </w:p>
    <w:p w14:paraId="1EC7C262" w14:textId="2A53E743" w:rsidR="0089223E" w:rsidRDefault="0089223E" w:rsidP="0089223E">
      <w:pPr>
        <w:pStyle w:val="Odsekzoznamu"/>
        <w:numPr>
          <w:ilvl w:val="1"/>
          <w:numId w:val="1"/>
        </w:numPr>
        <w:spacing w:after="0" w:line="240" w:lineRule="auto"/>
        <w:ind w:left="737" w:hanging="737"/>
        <w:jc w:val="both"/>
        <w:rPr>
          <w:rFonts w:ascii="Arial" w:hAnsi="Arial" w:cs="Arial"/>
        </w:rPr>
      </w:pPr>
      <w:r w:rsidRPr="00063375">
        <w:rPr>
          <w:rFonts w:ascii="Arial" w:hAnsi="Arial" w:cs="Arial"/>
        </w:rPr>
        <w:t xml:space="preserve">Objednávateľ má právo kontrolovať </w:t>
      </w:r>
      <w:r w:rsidR="009468E3">
        <w:rPr>
          <w:rFonts w:ascii="Arial" w:hAnsi="Arial" w:cs="Arial"/>
        </w:rPr>
        <w:t>osoby</w:t>
      </w:r>
      <w:r w:rsidR="009468E3" w:rsidRPr="00063375">
        <w:rPr>
          <w:rFonts w:ascii="Arial" w:hAnsi="Arial" w:cs="Arial"/>
        </w:rPr>
        <w:t xml:space="preserve"> </w:t>
      </w:r>
      <w:r w:rsidR="004E5017" w:rsidRPr="00063375">
        <w:rPr>
          <w:rFonts w:ascii="Arial" w:hAnsi="Arial" w:cs="Arial"/>
        </w:rPr>
        <w:t>poskytovateľa</w:t>
      </w:r>
      <w:r w:rsidRPr="00063375">
        <w:rPr>
          <w:rFonts w:ascii="Arial" w:hAnsi="Arial" w:cs="Arial"/>
        </w:rPr>
        <w:t xml:space="preserve"> pri činnostiach v rámci plnenia predmetu zmluvy vykonávaných v priestoroch objednávateľa. Ak objednávateľ zistí, že poskytovateľ realizuje predmet </w:t>
      </w:r>
      <w:r w:rsidR="00E706B7" w:rsidRPr="00063375">
        <w:rPr>
          <w:rFonts w:ascii="Arial" w:hAnsi="Arial" w:cs="Arial"/>
        </w:rPr>
        <w:t>z</w:t>
      </w:r>
      <w:r w:rsidRPr="00063375">
        <w:rPr>
          <w:rFonts w:ascii="Arial" w:hAnsi="Arial" w:cs="Arial"/>
        </w:rPr>
        <w:t xml:space="preserve">mluvy v rozpore so zmluvou, je objednávateľ oprávnený dožadovať sa toho, aby poskytovateľ  upustil od realizácie predmetu </w:t>
      </w:r>
      <w:r w:rsidR="0047014C" w:rsidRPr="00063375">
        <w:rPr>
          <w:rFonts w:ascii="Arial" w:hAnsi="Arial" w:cs="Arial"/>
        </w:rPr>
        <w:t>z</w:t>
      </w:r>
      <w:r w:rsidRPr="00063375">
        <w:rPr>
          <w:rFonts w:ascii="Arial" w:hAnsi="Arial" w:cs="Arial"/>
        </w:rPr>
        <w:t xml:space="preserve">mluvy v rozpore so zmluvou a odstránil vady vzniknuté vadnou realizáciou predmetu </w:t>
      </w:r>
      <w:r w:rsidR="0047014C" w:rsidRPr="00063375">
        <w:rPr>
          <w:rFonts w:ascii="Arial" w:hAnsi="Arial" w:cs="Arial"/>
        </w:rPr>
        <w:t>z</w:t>
      </w:r>
      <w:r w:rsidRPr="00063375">
        <w:rPr>
          <w:rFonts w:ascii="Arial" w:hAnsi="Arial" w:cs="Arial"/>
        </w:rPr>
        <w:t>mluvy a predmet zmluvy zrealizoval riadnym spôsobom.</w:t>
      </w:r>
    </w:p>
    <w:p w14:paraId="66FEB766" w14:textId="02825D6C" w:rsidR="00F82784" w:rsidRPr="00063375" w:rsidRDefault="00915EC6" w:rsidP="005342F3">
      <w:pPr>
        <w:pStyle w:val="Odsekzoznamu"/>
        <w:numPr>
          <w:ilvl w:val="1"/>
          <w:numId w:val="1"/>
        </w:numPr>
        <w:spacing w:after="0" w:line="240" w:lineRule="auto"/>
        <w:ind w:left="737" w:hanging="737"/>
        <w:jc w:val="both"/>
        <w:rPr>
          <w:rFonts w:ascii="Arial" w:hAnsi="Arial" w:cs="Arial"/>
        </w:rPr>
      </w:pPr>
      <w:r w:rsidRPr="00063375">
        <w:rPr>
          <w:rFonts w:ascii="Arial" w:hAnsi="Arial" w:cs="Arial"/>
        </w:rPr>
        <w:t>Poskytovateľ</w:t>
      </w:r>
      <w:r w:rsidR="00F82784" w:rsidRPr="00063375">
        <w:rPr>
          <w:rFonts w:ascii="Arial" w:hAnsi="Arial" w:cs="Arial"/>
        </w:rPr>
        <w:t xml:space="preserve"> sa zaväzuje vyhotoviť požadovanú dokumentáciu </w:t>
      </w:r>
      <w:r w:rsidR="005342F3" w:rsidRPr="00063375">
        <w:rPr>
          <w:rFonts w:ascii="Arial" w:hAnsi="Arial" w:cs="Arial"/>
        </w:rPr>
        <w:t>podľa špecifikácie v zmysle príloh</w:t>
      </w:r>
      <w:r w:rsidR="00E706B7" w:rsidRPr="00063375">
        <w:rPr>
          <w:rFonts w:ascii="Arial" w:hAnsi="Arial" w:cs="Arial"/>
        </w:rPr>
        <w:t>y</w:t>
      </w:r>
      <w:r w:rsidR="005342F3" w:rsidRPr="00063375">
        <w:rPr>
          <w:rFonts w:ascii="Arial" w:hAnsi="Arial" w:cs="Arial"/>
        </w:rPr>
        <w:t xml:space="preserve"> č.</w:t>
      </w:r>
      <w:r w:rsidR="00E706B7" w:rsidRPr="00063375">
        <w:rPr>
          <w:rFonts w:ascii="Arial" w:hAnsi="Arial" w:cs="Arial"/>
        </w:rPr>
        <w:t xml:space="preserve"> </w:t>
      </w:r>
      <w:r w:rsidR="005342F3" w:rsidRPr="00063375">
        <w:rPr>
          <w:rFonts w:ascii="Arial" w:hAnsi="Arial" w:cs="Arial"/>
        </w:rPr>
        <w:t>1</w:t>
      </w:r>
      <w:r w:rsidR="00E706B7" w:rsidRPr="00063375">
        <w:rPr>
          <w:rFonts w:ascii="Arial" w:hAnsi="Arial" w:cs="Arial"/>
        </w:rPr>
        <w:t xml:space="preserve"> zmluvy</w:t>
      </w:r>
      <w:r w:rsidR="005342F3" w:rsidRPr="00063375">
        <w:rPr>
          <w:rFonts w:ascii="Arial" w:hAnsi="Arial" w:cs="Arial"/>
        </w:rPr>
        <w:t xml:space="preserve"> </w:t>
      </w:r>
      <w:r w:rsidR="00F82784" w:rsidRPr="00063375">
        <w:rPr>
          <w:rFonts w:ascii="Arial" w:hAnsi="Arial" w:cs="Arial"/>
        </w:rPr>
        <w:t>v písomnej a</w:t>
      </w:r>
      <w:r w:rsidR="00E706B7" w:rsidRPr="00063375">
        <w:rPr>
          <w:rFonts w:ascii="Arial" w:hAnsi="Arial" w:cs="Arial"/>
        </w:rPr>
        <w:t>j</w:t>
      </w:r>
      <w:r w:rsidR="00F82784" w:rsidRPr="00063375">
        <w:rPr>
          <w:rFonts w:ascii="Arial" w:hAnsi="Arial" w:cs="Arial"/>
        </w:rPr>
        <w:t xml:space="preserve"> elektronickej forme na vhodnom médiu vo formátoch aplikačných programov Microsoft Word a Microsoft Excel (ďalej „elektronická forma“) a v slovenskom jazyku.</w:t>
      </w:r>
    </w:p>
    <w:p w14:paraId="54CEB499" w14:textId="2101F057" w:rsidR="00F82784" w:rsidRPr="00063375" w:rsidRDefault="00915EC6" w:rsidP="003D346C">
      <w:pPr>
        <w:pStyle w:val="Odsekzoznamu"/>
        <w:numPr>
          <w:ilvl w:val="2"/>
          <w:numId w:val="1"/>
        </w:numPr>
        <w:spacing w:after="0" w:line="240" w:lineRule="auto"/>
        <w:ind w:left="1588" w:hanging="851"/>
        <w:jc w:val="both"/>
        <w:rPr>
          <w:rFonts w:ascii="Arial" w:hAnsi="Arial" w:cs="Arial"/>
        </w:rPr>
      </w:pPr>
      <w:r w:rsidRPr="00063375">
        <w:rPr>
          <w:rFonts w:ascii="Arial" w:hAnsi="Arial" w:cs="Arial"/>
        </w:rPr>
        <w:t>Poskytovateľ</w:t>
      </w:r>
      <w:r w:rsidR="00F82784" w:rsidRPr="00063375">
        <w:rPr>
          <w:rFonts w:ascii="Arial" w:hAnsi="Arial" w:cs="Arial"/>
        </w:rPr>
        <w:t xml:space="preserve"> je povinný v elektronickej forme písomne odovzdať objednávateľovi na pripomienkovanie príslušnú dokumentáciu v deň ukončenia každej fázy realizácie </w:t>
      </w:r>
      <w:r w:rsidR="00184E00" w:rsidRPr="00063375">
        <w:rPr>
          <w:rFonts w:ascii="Arial" w:hAnsi="Arial" w:cs="Arial"/>
        </w:rPr>
        <w:t>predmetu zmluvy</w:t>
      </w:r>
      <w:r w:rsidR="00F82784" w:rsidRPr="00063375">
        <w:rPr>
          <w:rFonts w:ascii="Arial" w:hAnsi="Arial" w:cs="Arial"/>
        </w:rPr>
        <w:t>.</w:t>
      </w:r>
    </w:p>
    <w:p w14:paraId="18F324AE" w14:textId="17D4C2B9" w:rsidR="00F82784" w:rsidRPr="00063375" w:rsidRDefault="00F82784" w:rsidP="003D346C">
      <w:pPr>
        <w:pStyle w:val="Odsekzoznamu"/>
        <w:numPr>
          <w:ilvl w:val="2"/>
          <w:numId w:val="1"/>
        </w:numPr>
        <w:spacing w:after="0" w:line="240" w:lineRule="auto"/>
        <w:ind w:left="1588" w:hanging="851"/>
        <w:jc w:val="both"/>
        <w:rPr>
          <w:rFonts w:ascii="Arial" w:hAnsi="Arial" w:cs="Arial"/>
        </w:rPr>
      </w:pPr>
      <w:r w:rsidRPr="00063375">
        <w:rPr>
          <w:rFonts w:ascii="Arial" w:hAnsi="Arial" w:cs="Arial"/>
        </w:rPr>
        <w:t>Objednávateľ do 7 kalendárnych dní od odovzdania príslušnej dokumentácie písomne doruč</w:t>
      </w:r>
      <w:r w:rsidR="006D305E" w:rsidRPr="00063375">
        <w:rPr>
          <w:rFonts w:ascii="Arial" w:hAnsi="Arial" w:cs="Arial"/>
        </w:rPr>
        <w:t>í poskytovateľovi</w:t>
      </w:r>
      <w:r w:rsidRPr="00063375">
        <w:rPr>
          <w:rFonts w:ascii="Arial" w:hAnsi="Arial" w:cs="Arial"/>
        </w:rPr>
        <w:t xml:space="preserve"> zoznam pripomienok (aj e-mailom).</w:t>
      </w:r>
    </w:p>
    <w:p w14:paraId="42D2EB8C" w14:textId="2C860478" w:rsidR="00F82784" w:rsidRPr="00063375" w:rsidRDefault="006D305E" w:rsidP="003D346C">
      <w:pPr>
        <w:pStyle w:val="Odsekzoznamu"/>
        <w:numPr>
          <w:ilvl w:val="2"/>
          <w:numId w:val="1"/>
        </w:numPr>
        <w:spacing w:after="0" w:line="240" w:lineRule="auto"/>
        <w:ind w:left="1588" w:hanging="851"/>
        <w:jc w:val="both"/>
        <w:rPr>
          <w:rFonts w:ascii="Arial" w:hAnsi="Arial" w:cs="Arial"/>
        </w:rPr>
      </w:pPr>
      <w:r w:rsidRPr="00063375">
        <w:rPr>
          <w:rFonts w:ascii="Arial" w:hAnsi="Arial" w:cs="Arial"/>
        </w:rPr>
        <w:t>Poskytovateľ</w:t>
      </w:r>
      <w:r w:rsidR="00F82784" w:rsidRPr="00063375">
        <w:rPr>
          <w:rFonts w:ascii="Arial" w:hAnsi="Arial" w:cs="Arial"/>
        </w:rPr>
        <w:t xml:space="preserve"> do 7 kalendárnych dní od prijatia objednávateľom doručených pripomienok zapracuje pripomienky do dokumentácie, vyhotoví popis zapracovania pripomienok a písomne ho odovzdá spolu s upravenou dokumentáciou objednávateľovi.</w:t>
      </w:r>
    </w:p>
    <w:p w14:paraId="30A32683" w14:textId="6F21CA4D" w:rsidR="00F82784" w:rsidRPr="00063375" w:rsidRDefault="00F82784" w:rsidP="003D346C">
      <w:pPr>
        <w:pStyle w:val="Odsekzoznamu"/>
        <w:numPr>
          <w:ilvl w:val="2"/>
          <w:numId w:val="1"/>
        </w:numPr>
        <w:spacing w:after="0" w:line="240" w:lineRule="auto"/>
        <w:ind w:left="1588" w:hanging="851"/>
        <w:jc w:val="both"/>
        <w:rPr>
          <w:rFonts w:ascii="Arial" w:hAnsi="Arial" w:cs="Arial"/>
        </w:rPr>
      </w:pPr>
      <w:r w:rsidRPr="00063375">
        <w:rPr>
          <w:rFonts w:ascii="Arial" w:hAnsi="Arial" w:cs="Arial"/>
        </w:rPr>
        <w:t xml:space="preserve">Objednávateľ do 7 kalendárnych dní od prijatia popisu zapracovania pripomienok písomne akceptuje spôsob zapracovania alebo písomne požiada (aj e-mailom) o nápravu zapracovania pripomienok, ktorú </w:t>
      </w:r>
      <w:r w:rsidR="006D305E" w:rsidRPr="00063375">
        <w:rPr>
          <w:rFonts w:ascii="Arial" w:hAnsi="Arial" w:cs="Arial"/>
        </w:rPr>
        <w:t>poskytovateľ</w:t>
      </w:r>
      <w:r w:rsidRPr="00063375">
        <w:rPr>
          <w:rFonts w:ascii="Arial" w:hAnsi="Arial" w:cs="Arial"/>
        </w:rPr>
        <w:t xml:space="preserve"> vykoná podľa článku </w:t>
      </w:r>
      <w:r w:rsidR="006D305E" w:rsidRPr="00063375">
        <w:rPr>
          <w:rFonts w:ascii="Arial" w:hAnsi="Arial" w:cs="Arial"/>
        </w:rPr>
        <w:t xml:space="preserve">4 </w:t>
      </w:r>
      <w:r w:rsidRPr="00063375">
        <w:rPr>
          <w:rFonts w:ascii="Arial" w:hAnsi="Arial" w:cs="Arial"/>
        </w:rPr>
        <w:t xml:space="preserve">bodu </w:t>
      </w:r>
      <w:r w:rsidR="006D305E" w:rsidRPr="00063375">
        <w:rPr>
          <w:rFonts w:ascii="Arial" w:hAnsi="Arial" w:cs="Arial"/>
        </w:rPr>
        <w:t>4</w:t>
      </w:r>
      <w:r w:rsidRPr="00063375">
        <w:rPr>
          <w:rFonts w:ascii="Arial" w:hAnsi="Arial" w:cs="Arial"/>
        </w:rPr>
        <w:t>.</w:t>
      </w:r>
      <w:r w:rsidR="001D058E" w:rsidRPr="00063375">
        <w:rPr>
          <w:rFonts w:ascii="Arial" w:hAnsi="Arial" w:cs="Arial"/>
        </w:rPr>
        <w:t>7</w:t>
      </w:r>
      <w:r w:rsidR="003D346C" w:rsidRPr="00063375">
        <w:rPr>
          <w:rFonts w:ascii="Arial" w:hAnsi="Arial" w:cs="Arial"/>
        </w:rPr>
        <w:t>.3</w:t>
      </w:r>
      <w:r w:rsidRPr="00063375">
        <w:rPr>
          <w:rFonts w:ascii="Arial" w:hAnsi="Arial" w:cs="Arial"/>
        </w:rPr>
        <w:t xml:space="preserve"> tejto zmluvy.</w:t>
      </w:r>
    </w:p>
    <w:p w14:paraId="73101260" w14:textId="7B6AB682" w:rsidR="0035093C" w:rsidRPr="00063375" w:rsidRDefault="00F82784" w:rsidP="007B3F73">
      <w:pPr>
        <w:pStyle w:val="Odsekzoznamu"/>
        <w:numPr>
          <w:ilvl w:val="2"/>
          <w:numId w:val="1"/>
        </w:numPr>
        <w:spacing w:after="0" w:line="240" w:lineRule="auto"/>
        <w:ind w:left="1588" w:hanging="851"/>
        <w:jc w:val="both"/>
        <w:rPr>
          <w:rFonts w:ascii="Arial" w:hAnsi="Arial" w:cs="Arial"/>
        </w:rPr>
      </w:pPr>
      <w:r w:rsidRPr="00063375">
        <w:rPr>
          <w:rFonts w:ascii="Arial" w:hAnsi="Arial" w:cs="Arial"/>
        </w:rPr>
        <w:t xml:space="preserve">Ak objednávateľ </w:t>
      </w:r>
      <w:r w:rsidR="001D058E" w:rsidRPr="00063375">
        <w:rPr>
          <w:rFonts w:ascii="Arial" w:hAnsi="Arial" w:cs="Arial"/>
        </w:rPr>
        <w:t xml:space="preserve">v dohodnutej lehote nepodá pripomienky alebo </w:t>
      </w:r>
      <w:r w:rsidRPr="00063375">
        <w:rPr>
          <w:rFonts w:ascii="Arial" w:hAnsi="Arial" w:cs="Arial"/>
        </w:rPr>
        <w:t xml:space="preserve">nepožiada o nápravu, má sa za to, že ide o konečnú verziu príslušnej dokumentácie pre danú fázu. </w:t>
      </w:r>
      <w:r w:rsidR="00CB6F8B">
        <w:rPr>
          <w:rFonts w:ascii="Arial" w:hAnsi="Arial" w:cs="Arial"/>
        </w:rPr>
        <w:t>Poskytovateľ odovzdá dokumentáciu v požadovanom rozsahu a o</w:t>
      </w:r>
      <w:r w:rsidRPr="00063375">
        <w:rPr>
          <w:rFonts w:ascii="Arial" w:hAnsi="Arial" w:cs="Arial"/>
        </w:rPr>
        <w:t xml:space="preserve">bjednávateľ a </w:t>
      </w:r>
      <w:r w:rsidR="006D305E" w:rsidRPr="00063375">
        <w:rPr>
          <w:rFonts w:ascii="Arial" w:hAnsi="Arial" w:cs="Arial"/>
        </w:rPr>
        <w:t>poskytovateľ</w:t>
      </w:r>
      <w:r w:rsidRPr="00063375">
        <w:rPr>
          <w:rFonts w:ascii="Arial" w:hAnsi="Arial" w:cs="Arial"/>
        </w:rPr>
        <w:t xml:space="preserve"> následne podpíšu Akceptačný protokol pre danú fázu, uvedený v </w:t>
      </w:r>
      <w:r w:rsidR="00540821" w:rsidRPr="00063375">
        <w:rPr>
          <w:rFonts w:ascii="Arial" w:hAnsi="Arial" w:cs="Arial"/>
        </w:rPr>
        <w:t>p</w:t>
      </w:r>
      <w:r w:rsidRPr="00063375">
        <w:rPr>
          <w:rFonts w:ascii="Arial" w:hAnsi="Arial" w:cs="Arial"/>
        </w:rPr>
        <w:t>ríloh</w:t>
      </w:r>
      <w:r w:rsidR="00540821" w:rsidRPr="00063375">
        <w:rPr>
          <w:rFonts w:ascii="Arial" w:hAnsi="Arial" w:cs="Arial"/>
        </w:rPr>
        <w:t>e</w:t>
      </w:r>
      <w:r w:rsidR="00A46F01">
        <w:rPr>
          <w:rFonts w:ascii="Arial" w:hAnsi="Arial" w:cs="Arial"/>
        </w:rPr>
        <w:t xml:space="preserve"> č. 3</w:t>
      </w:r>
      <w:r w:rsidRPr="00063375">
        <w:rPr>
          <w:rFonts w:ascii="Arial" w:hAnsi="Arial" w:cs="Arial"/>
        </w:rPr>
        <w:t xml:space="preserve"> tejto zmluvy.</w:t>
      </w:r>
      <w:r w:rsidR="006E7A1D" w:rsidRPr="00063375">
        <w:rPr>
          <w:rFonts w:ascii="Arial" w:hAnsi="Arial" w:cs="Arial"/>
        </w:rPr>
        <w:t xml:space="preserve"> Podpisom akceptačného protokolu sa považuje daná fáza za ukončenú</w:t>
      </w:r>
      <w:r w:rsidR="007B3F73" w:rsidRPr="00063375">
        <w:rPr>
          <w:rFonts w:ascii="Arial" w:hAnsi="Arial" w:cs="Arial"/>
        </w:rPr>
        <w:t xml:space="preserve"> </w:t>
      </w:r>
      <w:r w:rsidR="005C12BF" w:rsidRPr="00063375">
        <w:rPr>
          <w:rFonts w:ascii="Arial" w:hAnsi="Arial" w:cs="Arial"/>
        </w:rPr>
        <w:t>(</w:t>
      </w:r>
      <w:r w:rsidR="00ED5D94" w:rsidRPr="00063375">
        <w:rPr>
          <w:rFonts w:ascii="Arial" w:hAnsi="Arial" w:cs="Arial"/>
        </w:rPr>
        <w:t>fáza</w:t>
      </w:r>
      <w:r w:rsidR="005C12BF" w:rsidRPr="00063375">
        <w:rPr>
          <w:rFonts w:ascii="Arial" w:hAnsi="Arial" w:cs="Arial"/>
        </w:rPr>
        <w:t xml:space="preserve"> E</w:t>
      </w:r>
      <w:r w:rsidR="0035093C" w:rsidRPr="00063375">
        <w:rPr>
          <w:rFonts w:ascii="Arial" w:hAnsi="Arial" w:cs="Arial"/>
        </w:rPr>
        <w:t xml:space="preserve"> môže byť vykonávaná opakovane</w:t>
      </w:r>
      <w:r w:rsidR="005C12BF" w:rsidRPr="00063375">
        <w:rPr>
          <w:rFonts w:ascii="Arial" w:hAnsi="Arial" w:cs="Arial"/>
        </w:rPr>
        <w:t>)</w:t>
      </w:r>
      <w:r w:rsidR="006E7A1D" w:rsidRPr="00063375">
        <w:rPr>
          <w:rFonts w:ascii="Arial" w:hAnsi="Arial" w:cs="Arial"/>
        </w:rPr>
        <w:t>.</w:t>
      </w:r>
    </w:p>
    <w:p w14:paraId="6716564D" w14:textId="1D38D233" w:rsidR="00F82784" w:rsidRPr="00063375" w:rsidRDefault="00F82784" w:rsidP="003D346C">
      <w:pPr>
        <w:pStyle w:val="Odsekzoznamu"/>
        <w:numPr>
          <w:ilvl w:val="2"/>
          <w:numId w:val="1"/>
        </w:numPr>
        <w:spacing w:after="0" w:line="240" w:lineRule="auto"/>
        <w:ind w:left="1588" w:hanging="851"/>
        <w:jc w:val="both"/>
        <w:rPr>
          <w:rFonts w:ascii="Arial" w:hAnsi="Arial" w:cs="Arial"/>
        </w:rPr>
      </w:pPr>
      <w:r w:rsidRPr="00063375">
        <w:rPr>
          <w:rFonts w:ascii="Arial" w:hAnsi="Arial" w:cs="Arial"/>
        </w:rPr>
        <w:t xml:space="preserve">Objednávateľ má právo použiť dodanú dokumentáciu alebo jej časti </w:t>
      </w:r>
      <w:r w:rsidR="006D305E" w:rsidRPr="00063375">
        <w:rPr>
          <w:rFonts w:ascii="Arial" w:hAnsi="Arial" w:cs="Arial"/>
        </w:rPr>
        <w:t xml:space="preserve">v zmysle udelenej licencie podľa článku </w:t>
      </w:r>
      <w:r w:rsidR="00D161FD" w:rsidRPr="00063375">
        <w:rPr>
          <w:rFonts w:ascii="Arial" w:hAnsi="Arial" w:cs="Arial"/>
        </w:rPr>
        <w:t>9 zmluvy.</w:t>
      </w:r>
    </w:p>
    <w:p w14:paraId="2F9DEB2D" w14:textId="574A7E47" w:rsidR="007451A9" w:rsidRPr="00063375" w:rsidRDefault="007451A9" w:rsidP="00A371E5">
      <w:pPr>
        <w:spacing w:after="0" w:line="240" w:lineRule="auto"/>
        <w:jc w:val="both"/>
        <w:rPr>
          <w:rFonts w:ascii="Arial" w:hAnsi="Arial" w:cs="Arial"/>
        </w:rPr>
      </w:pPr>
    </w:p>
    <w:p w14:paraId="543D515E" w14:textId="77777777" w:rsidR="008A398D" w:rsidRPr="00063375" w:rsidRDefault="008A398D" w:rsidP="008A398D">
      <w:pPr>
        <w:spacing w:after="0" w:line="240" w:lineRule="auto"/>
        <w:jc w:val="center"/>
        <w:rPr>
          <w:rFonts w:ascii="Arial" w:hAnsi="Arial" w:cs="Arial"/>
          <w:b/>
        </w:rPr>
      </w:pPr>
      <w:r w:rsidRPr="00063375">
        <w:rPr>
          <w:rFonts w:ascii="Arial" w:hAnsi="Arial" w:cs="Arial"/>
          <w:b/>
        </w:rPr>
        <w:t xml:space="preserve">Článok 5 </w:t>
      </w:r>
    </w:p>
    <w:p w14:paraId="1C0BE59F" w14:textId="4F676621" w:rsidR="008A398D" w:rsidRPr="00063375" w:rsidRDefault="008A398D" w:rsidP="008A398D">
      <w:pPr>
        <w:spacing w:after="0" w:line="240" w:lineRule="auto"/>
        <w:jc w:val="center"/>
        <w:rPr>
          <w:rFonts w:ascii="Arial" w:hAnsi="Arial" w:cs="Arial"/>
          <w:b/>
        </w:rPr>
      </w:pPr>
      <w:r w:rsidRPr="00063375">
        <w:rPr>
          <w:rFonts w:ascii="Arial" w:hAnsi="Arial" w:cs="Arial"/>
          <w:b/>
        </w:rPr>
        <w:lastRenderedPageBreak/>
        <w:t>Povinnosti zmluvných strán</w:t>
      </w:r>
    </w:p>
    <w:p w14:paraId="18EF0609" w14:textId="77777777" w:rsidR="008A398D" w:rsidRPr="00063375" w:rsidRDefault="008A398D" w:rsidP="000D2313">
      <w:pPr>
        <w:spacing w:after="0" w:line="240" w:lineRule="auto"/>
        <w:rPr>
          <w:rFonts w:ascii="Arial" w:hAnsi="Arial" w:cs="Arial"/>
          <w:b/>
        </w:rPr>
      </w:pPr>
    </w:p>
    <w:p w14:paraId="6D46B0C9" w14:textId="77777777" w:rsidR="003D346C" w:rsidRPr="00063375" w:rsidRDefault="003D346C" w:rsidP="003D346C">
      <w:pPr>
        <w:pStyle w:val="Odsekzoznamu"/>
        <w:numPr>
          <w:ilvl w:val="0"/>
          <w:numId w:val="17"/>
        </w:numPr>
        <w:spacing w:after="0" w:line="240" w:lineRule="auto"/>
        <w:jc w:val="both"/>
        <w:rPr>
          <w:rFonts w:ascii="Arial" w:hAnsi="Arial" w:cs="Arial"/>
          <w:vanish/>
        </w:rPr>
      </w:pPr>
    </w:p>
    <w:p w14:paraId="29D011CD" w14:textId="77777777" w:rsidR="003D346C" w:rsidRPr="00063375" w:rsidRDefault="003D346C" w:rsidP="003D346C">
      <w:pPr>
        <w:pStyle w:val="Odsekzoznamu"/>
        <w:numPr>
          <w:ilvl w:val="0"/>
          <w:numId w:val="17"/>
        </w:numPr>
        <w:spacing w:after="0" w:line="240" w:lineRule="auto"/>
        <w:jc w:val="both"/>
        <w:rPr>
          <w:rFonts w:ascii="Arial" w:hAnsi="Arial" w:cs="Arial"/>
          <w:vanish/>
        </w:rPr>
      </w:pPr>
    </w:p>
    <w:p w14:paraId="1077DDC4" w14:textId="77777777" w:rsidR="003D346C" w:rsidRPr="00063375" w:rsidRDefault="003D346C" w:rsidP="003D346C">
      <w:pPr>
        <w:pStyle w:val="Odsekzoznamu"/>
        <w:numPr>
          <w:ilvl w:val="0"/>
          <w:numId w:val="17"/>
        </w:numPr>
        <w:spacing w:after="0" w:line="240" w:lineRule="auto"/>
        <w:jc w:val="both"/>
        <w:rPr>
          <w:rFonts w:ascii="Arial" w:hAnsi="Arial" w:cs="Arial"/>
          <w:vanish/>
        </w:rPr>
      </w:pPr>
    </w:p>
    <w:p w14:paraId="0741554F" w14:textId="77777777" w:rsidR="003D346C" w:rsidRPr="00063375" w:rsidRDefault="003D346C" w:rsidP="003D346C">
      <w:pPr>
        <w:pStyle w:val="Odsekzoznamu"/>
        <w:numPr>
          <w:ilvl w:val="0"/>
          <w:numId w:val="17"/>
        </w:numPr>
        <w:spacing w:after="0" w:line="240" w:lineRule="auto"/>
        <w:jc w:val="both"/>
        <w:rPr>
          <w:rFonts w:ascii="Arial" w:hAnsi="Arial" w:cs="Arial"/>
          <w:vanish/>
        </w:rPr>
      </w:pPr>
    </w:p>
    <w:p w14:paraId="718083C4" w14:textId="77777777" w:rsidR="003D346C" w:rsidRPr="00063375" w:rsidRDefault="003D346C" w:rsidP="003D346C">
      <w:pPr>
        <w:pStyle w:val="Odsekzoznamu"/>
        <w:numPr>
          <w:ilvl w:val="0"/>
          <w:numId w:val="17"/>
        </w:numPr>
        <w:spacing w:after="0" w:line="240" w:lineRule="auto"/>
        <w:jc w:val="both"/>
        <w:rPr>
          <w:rFonts w:ascii="Arial" w:hAnsi="Arial" w:cs="Arial"/>
          <w:vanish/>
        </w:rPr>
      </w:pPr>
    </w:p>
    <w:p w14:paraId="50789499" w14:textId="43ED8B1E" w:rsidR="003D346C" w:rsidRPr="00063375" w:rsidRDefault="003D346C" w:rsidP="003D346C">
      <w:pPr>
        <w:pStyle w:val="Odsekzoznamu"/>
        <w:numPr>
          <w:ilvl w:val="1"/>
          <w:numId w:val="17"/>
        </w:numPr>
        <w:spacing w:after="0" w:line="240" w:lineRule="auto"/>
        <w:jc w:val="both"/>
        <w:rPr>
          <w:rFonts w:ascii="Arial" w:hAnsi="Arial" w:cs="Arial"/>
        </w:rPr>
      </w:pPr>
      <w:r w:rsidRPr="00063375">
        <w:rPr>
          <w:rFonts w:ascii="Arial" w:hAnsi="Arial" w:cs="Arial"/>
        </w:rPr>
        <w:t>Povinnosti poskytovateľa</w:t>
      </w:r>
      <w:r w:rsidR="00D82662">
        <w:rPr>
          <w:rFonts w:ascii="Arial" w:hAnsi="Arial" w:cs="Arial"/>
        </w:rPr>
        <w:t>:</w:t>
      </w:r>
    </w:p>
    <w:p w14:paraId="27BC3B06" w14:textId="181D85DC" w:rsidR="008A398D" w:rsidRPr="00063375" w:rsidRDefault="00EF3111"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w:t>
      </w:r>
      <w:r w:rsidR="008A398D" w:rsidRPr="00063375">
        <w:rPr>
          <w:rFonts w:ascii="Arial" w:hAnsi="Arial" w:cs="Arial"/>
        </w:rPr>
        <w:t xml:space="preserve"> je povinný zabezpečiť, aby jeho </w:t>
      </w:r>
      <w:r w:rsidR="009468E3">
        <w:rPr>
          <w:rFonts w:ascii="Arial" w:hAnsi="Arial" w:cs="Arial"/>
        </w:rPr>
        <w:t>osoby</w:t>
      </w:r>
      <w:r w:rsidR="009468E3" w:rsidRPr="00063375">
        <w:rPr>
          <w:rFonts w:ascii="Arial" w:hAnsi="Arial" w:cs="Arial"/>
        </w:rPr>
        <w:t xml:space="preserve"> </w:t>
      </w:r>
      <w:r w:rsidR="008A398D" w:rsidRPr="00063375">
        <w:rPr>
          <w:rFonts w:ascii="Arial" w:hAnsi="Arial" w:cs="Arial"/>
        </w:rPr>
        <w:t xml:space="preserve">pri plnení tejto zmluvy v objektoch objednávateľa dodržiavali všetky všeobecne záväzné predpisy, vzťahujúce sa k vykonávaniu činností, hlavne predpisy súvisiace s bezpečnosťou práce a požiarnou bezpečnosťou, interné predpisy objednávateľa, najmä predpisy týkajúce sa vstupu do objektov a bezpečnosti systémov objednávateľa, s ktorými ich objednávateľ </w:t>
      </w:r>
      <w:r w:rsidRPr="00063375">
        <w:rPr>
          <w:rFonts w:ascii="Arial" w:hAnsi="Arial" w:cs="Arial"/>
        </w:rPr>
        <w:t>obo</w:t>
      </w:r>
      <w:r w:rsidR="008A398D" w:rsidRPr="00063375">
        <w:rPr>
          <w:rFonts w:ascii="Arial" w:hAnsi="Arial" w:cs="Arial"/>
        </w:rPr>
        <w:t xml:space="preserve">známi, a aby sa riadili organizačnými pokynmi </w:t>
      </w:r>
      <w:r w:rsidR="008B7808" w:rsidRPr="00063375">
        <w:rPr>
          <w:rFonts w:ascii="Arial" w:hAnsi="Arial" w:cs="Arial"/>
        </w:rPr>
        <w:t>zamestnancov</w:t>
      </w:r>
      <w:r w:rsidR="008A398D" w:rsidRPr="00063375">
        <w:rPr>
          <w:rFonts w:ascii="Arial" w:hAnsi="Arial" w:cs="Arial"/>
        </w:rPr>
        <w:t xml:space="preserve"> objednávateľa.</w:t>
      </w:r>
    </w:p>
    <w:p w14:paraId="7B3125F3" w14:textId="6FFB8A1B" w:rsidR="008A398D" w:rsidRPr="00063375" w:rsidRDefault="00EF3111"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w:t>
      </w:r>
      <w:r w:rsidR="008A398D" w:rsidRPr="00063375">
        <w:rPr>
          <w:rFonts w:ascii="Arial" w:hAnsi="Arial" w:cs="Arial"/>
        </w:rPr>
        <w:t xml:space="preserve"> je povinný zabezpečiť, aby prístup k dôvernými informáciám a údajom objednávateľa pri plnení tejto zmluvy mali výlučne </w:t>
      </w:r>
      <w:r w:rsidR="008B7808" w:rsidRPr="00063375">
        <w:rPr>
          <w:rFonts w:ascii="Arial" w:hAnsi="Arial" w:cs="Arial"/>
        </w:rPr>
        <w:t>osoby</w:t>
      </w:r>
      <w:r w:rsidR="008A398D" w:rsidRPr="00063375">
        <w:rPr>
          <w:rFonts w:ascii="Arial" w:hAnsi="Arial" w:cs="Arial"/>
        </w:rPr>
        <w:t xml:space="preserve"> uveden</w:t>
      </w:r>
      <w:r w:rsidR="008B7808" w:rsidRPr="00063375">
        <w:rPr>
          <w:rFonts w:ascii="Arial" w:hAnsi="Arial" w:cs="Arial"/>
        </w:rPr>
        <w:t>é</w:t>
      </w:r>
      <w:r w:rsidR="008A398D" w:rsidRPr="00063375">
        <w:rPr>
          <w:rFonts w:ascii="Arial" w:hAnsi="Arial" w:cs="Arial"/>
        </w:rPr>
        <w:t xml:space="preserve"> v </w:t>
      </w:r>
      <w:r w:rsidR="00A371E5" w:rsidRPr="00063375">
        <w:rPr>
          <w:rFonts w:ascii="Arial" w:hAnsi="Arial" w:cs="Arial"/>
        </w:rPr>
        <w:t>p</w:t>
      </w:r>
      <w:r w:rsidR="00A46F01">
        <w:rPr>
          <w:rFonts w:ascii="Arial" w:hAnsi="Arial" w:cs="Arial"/>
        </w:rPr>
        <w:t>rílohe č. 2</w:t>
      </w:r>
      <w:r w:rsidR="008A398D" w:rsidRPr="00063375">
        <w:rPr>
          <w:rFonts w:ascii="Arial" w:hAnsi="Arial" w:cs="Arial"/>
        </w:rPr>
        <w:t xml:space="preserve"> tejto zmluvy</w:t>
      </w:r>
      <w:r w:rsidR="001D058E" w:rsidRPr="00063375">
        <w:rPr>
          <w:rFonts w:ascii="Arial" w:hAnsi="Arial" w:cs="Arial"/>
        </w:rPr>
        <w:t>,</w:t>
      </w:r>
      <w:r w:rsidR="008A398D" w:rsidRPr="00063375">
        <w:rPr>
          <w:rFonts w:ascii="Arial" w:hAnsi="Arial" w:cs="Arial"/>
        </w:rPr>
        <w:t xml:space="preserve"> a to </w:t>
      </w:r>
      <w:r w:rsidRPr="00063375">
        <w:rPr>
          <w:rFonts w:ascii="Arial" w:hAnsi="Arial" w:cs="Arial"/>
        </w:rPr>
        <w:t xml:space="preserve">iba </w:t>
      </w:r>
      <w:r w:rsidR="008A398D" w:rsidRPr="00063375">
        <w:rPr>
          <w:rFonts w:ascii="Arial" w:hAnsi="Arial" w:cs="Arial"/>
        </w:rPr>
        <w:t xml:space="preserve">v rozsahu, v akom tieto informácie a údaje </w:t>
      </w:r>
      <w:r w:rsidRPr="00063375">
        <w:rPr>
          <w:rFonts w:ascii="Arial" w:hAnsi="Arial" w:cs="Arial"/>
        </w:rPr>
        <w:t xml:space="preserve">nevyhnutne </w:t>
      </w:r>
      <w:r w:rsidR="008A398D" w:rsidRPr="00063375">
        <w:rPr>
          <w:rFonts w:ascii="Arial" w:hAnsi="Arial" w:cs="Arial"/>
        </w:rPr>
        <w:t>potrebujú k plneniu tejto zmluvy.</w:t>
      </w:r>
    </w:p>
    <w:p w14:paraId="0B6D27DD" w14:textId="4A6A6DCE" w:rsidR="00D73C32" w:rsidRPr="00063375" w:rsidRDefault="00D73C32" w:rsidP="00AE6ED3">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pri realizácii </w:t>
      </w:r>
      <w:r w:rsidR="008A0EC4" w:rsidRPr="00063375">
        <w:rPr>
          <w:rFonts w:ascii="Arial" w:hAnsi="Arial" w:cs="Arial"/>
        </w:rPr>
        <w:t>každej fázy predmetu zmluvy</w:t>
      </w:r>
      <w:r w:rsidRPr="00063375">
        <w:rPr>
          <w:rFonts w:ascii="Arial" w:hAnsi="Arial" w:cs="Arial"/>
        </w:rPr>
        <w:t xml:space="preserve"> postupovať podľa požiadaviek uvedených v </w:t>
      </w:r>
      <w:r w:rsidR="00A371E5" w:rsidRPr="00063375">
        <w:rPr>
          <w:rFonts w:ascii="Arial" w:hAnsi="Arial" w:cs="Arial"/>
        </w:rPr>
        <w:t>p</w:t>
      </w:r>
      <w:r w:rsidRPr="00063375">
        <w:rPr>
          <w:rFonts w:ascii="Arial" w:hAnsi="Arial" w:cs="Arial"/>
        </w:rPr>
        <w:t>ríloh</w:t>
      </w:r>
      <w:r w:rsidR="002460ED" w:rsidRPr="00063375">
        <w:rPr>
          <w:rFonts w:ascii="Arial" w:hAnsi="Arial" w:cs="Arial"/>
        </w:rPr>
        <w:t>e</w:t>
      </w:r>
      <w:r w:rsidRPr="00063375">
        <w:rPr>
          <w:rFonts w:ascii="Arial" w:hAnsi="Arial" w:cs="Arial"/>
        </w:rPr>
        <w:t xml:space="preserve"> č.</w:t>
      </w:r>
      <w:r w:rsidR="005A26E6" w:rsidRPr="00063375">
        <w:rPr>
          <w:rFonts w:ascii="Arial" w:hAnsi="Arial" w:cs="Arial"/>
        </w:rPr>
        <w:t xml:space="preserve"> </w:t>
      </w:r>
      <w:r w:rsidRPr="00063375">
        <w:rPr>
          <w:rFonts w:ascii="Arial" w:hAnsi="Arial" w:cs="Arial"/>
        </w:rPr>
        <w:t>1 tejto zmluvy.</w:t>
      </w:r>
    </w:p>
    <w:p w14:paraId="5B213701" w14:textId="4C97365A" w:rsidR="00EF3111" w:rsidRPr="00063375" w:rsidRDefault="00EF3111"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vykonávať </w:t>
      </w:r>
      <w:r w:rsidR="00910D49" w:rsidRPr="00063375">
        <w:rPr>
          <w:rFonts w:ascii="Arial" w:hAnsi="Arial" w:cs="Arial"/>
        </w:rPr>
        <w:t xml:space="preserve">penetračné </w:t>
      </w:r>
      <w:r w:rsidRPr="00063375">
        <w:rPr>
          <w:rFonts w:ascii="Arial" w:hAnsi="Arial" w:cs="Arial"/>
        </w:rPr>
        <w:t>testy podľa pokynov objedná</w:t>
      </w:r>
      <w:r w:rsidR="000972AB" w:rsidRPr="00063375">
        <w:rPr>
          <w:rFonts w:ascii="Arial" w:hAnsi="Arial" w:cs="Arial"/>
        </w:rPr>
        <w:t>vateľa v zmysle článku 4 bod 4.</w:t>
      </w:r>
      <w:r w:rsidR="006F620D" w:rsidRPr="00063375">
        <w:rPr>
          <w:rFonts w:ascii="Arial" w:hAnsi="Arial" w:cs="Arial"/>
        </w:rPr>
        <w:t>5</w:t>
      </w:r>
      <w:r w:rsidRPr="00063375">
        <w:rPr>
          <w:rFonts w:ascii="Arial" w:hAnsi="Arial" w:cs="Arial"/>
        </w:rPr>
        <w:t xml:space="preserve"> zmluvy.</w:t>
      </w:r>
    </w:p>
    <w:p w14:paraId="763DB69F" w14:textId="40144A95" w:rsidR="00F069C3" w:rsidRPr="00063375" w:rsidRDefault="00F069C3"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pri vykonávaní </w:t>
      </w:r>
      <w:r w:rsidR="00910D49" w:rsidRPr="00063375">
        <w:rPr>
          <w:rFonts w:ascii="Arial" w:hAnsi="Arial" w:cs="Arial"/>
        </w:rPr>
        <w:t xml:space="preserve">penetračného </w:t>
      </w:r>
      <w:r w:rsidRPr="00063375">
        <w:rPr>
          <w:rFonts w:ascii="Arial" w:hAnsi="Arial" w:cs="Arial"/>
        </w:rPr>
        <w:t>testovania viesť vlastnú dokumentáciu o svojej činnosti, z ktorej sa bude dať spätne dohľadať</w:t>
      </w:r>
      <w:r w:rsidR="00A67DDE" w:rsidRPr="00063375">
        <w:rPr>
          <w:rFonts w:ascii="Arial" w:hAnsi="Arial" w:cs="Arial"/>
        </w:rPr>
        <w:t>,</w:t>
      </w:r>
      <w:r w:rsidRPr="00063375">
        <w:rPr>
          <w:rFonts w:ascii="Arial" w:hAnsi="Arial" w:cs="Arial"/>
        </w:rPr>
        <w:t xml:space="preserve"> aké úkony</w:t>
      </w:r>
      <w:r w:rsidR="00A67DDE" w:rsidRPr="00063375">
        <w:rPr>
          <w:rFonts w:ascii="Arial" w:hAnsi="Arial" w:cs="Arial"/>
        </w:rPr>
        <w:t>,</w:t>
      </w:r>
      <w:r w:rsidRPr="00063375">
        <w:rPr>
          <w:rFonts w:ascii="Arial" w:hAnsi="Arial" w:cs="Arial"/>
        </w:rPr>
        <w:t xml:space="preserve"> v akom rozsahu</w:t>
      </w:r>
      <w:r w:rsidR="00A67DDE" w:rsidRPr="00063375">
        <w:rPr>
          <w:rFonts w:ascii="Arial" w:hAnsi="Arial" w:cs="Arial"/>
        </w:rPr>
        <w:t>,</w:t>
      </w:r>
      <w:r w:rsidRPr="00063375">
        <w:rPr>
          <w:rFonts w:ascii="Arial" w:hAnsi="Arial" w:cs="Arial"/>
        </w:rPr>
        <w:t xml:space="preserve"> v akom čase a prostredí boli </w:t>
      </w:r>
      <w:r w:rsidR="00A17F51" w:rsidRPr="00063375">
        <w:rPr>
          <w:rFonts w:ascii="Arial" w:hAnsi="Arial" w:cs="Arial"/>
        </w:rPr>
        <w:t xml:space="preserve">poskytovateľom </w:t>
      </w:r>
      <w:r w:rsidRPr="00063375">
        <w:rPr>
          <w:rFonts w:ascii="Arial" w:hAnsi="Arial" w:cs="Arial"/>
        </w:rPr>
        <w:t>vykonávané.</w:t>
      </w:r>
    </w:p>
    <w:p w14:paraId="4E20440B" w14:textId="5B1FF3C8" w:rsidR="00475C7F" w:rsidRPr="00063375" w:rsidRDefault="003E424E"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 sa zav</w:t>
      </w:r>
      <w:r w:rsidR="00B17152" w:rsidRPr="00063375">
        <w:rPr>
          <w:rFonts w:ascii="Arial" w:hAnsi="Arial" w:cs="Arial"/>
        </w:rPr>
        <w:t xml:space="preserve">äzuje vykonávať </w:t>
      </w:r>
      <w:r w:rsidR="00910D49" w:rsidRPr="00063375">
        <w:rPr>
          <w:rFonts w:ascii="Arial" w:hAnsi="Arial" w:cs="Arial"/>
        </w:rPr>
        <w:t xml:space="preserve">penetračné </w:t>
      </w:r>
      <w:r w:rsidR="00B17152" w:rsidRPr="00063375">
        <w:rPr>
          <w:rFonts w:ascii="Arial" w:hAnsi="Arial" w:cs="Arial"/>
        </w:rPr>
        <w:t>testovani</w:t>
      </w:r>
      <w:r w:rsidR="00910D49" w:rsidRPr="00063375">
        <w:rPr>
          <w:rFonts w:ascii="Arial" w:hAnsi="Arial" w:cs="Arial"/>
        </w:rPr>
        <w:t>e</w:t>
      </w:r>
      <w:r w:rsidR="00B17152" w:rsidRPr="00063375">
        <w:rPr>
          <w:rFonts w:ascii="Arial" w:hAnsi="Arial" w:cs="Arial"/>
        </w:rPr>
        <w:t xml:space="preserve"> takým spôsobom</w:t>
      </w:r>
      <w:r w:rsidR="00A67DDE" w:rsidRPr="00063375">
        <w:rPr>
          <w:rFonts w:ascii="Arial" w:hAnsi="Arial" w:cs="Arial"/>
        </w:rPr>
        <w:t>,</w:t>
      </w:r>
      <w:r w:rsidR="00B17152" w:rsidRPr="00063375">
        <w:rPr>
          <w:rFonts w:ascii="Arial" w:hAnsi="Arial" w:cs="Arial"/>
        </w:rPr>
        <w:t xml:space="preserve"> aby neohrozil</w:t>
      </w:r>
      <w:r w:rsidR="00475C7F" w:rsidRPr="00063375">
        <w:rPr>
          <w:rFonts w:ascii="Arial" w:hAnsi="Arial" w:cs="Arial"/>
        </w:rPr>
        <w:t xml:space="preserve"> </w:t>
      </w:r>
      <w:r w:rsidR="00B17152" w:rsidRPr="00063375">
        <w:rPr>
          <w:rFonts w:ascii="Arial" w:hAnsi="Arial" w:cs="Arial"/>
        </w:rPr>
        <w:t>plynulosť</w:t>
      </w:r>
      <w:r w:rsidR="00475C7F" w:rsidRPr="00063375">
        <w:rPr>
          <w:rFonts w:ascii="Arial" w:hAnsi="Arial" w:cs="Arial"/>
        </w:rPr>
        <w:t xml:space="preserve"> produkcie prostredia, ibaže sa s objednávateľom dohodnú inak.</w:t>
      </w:r>
    </w:p>
    <w:p w14:paraId="2AC7C135" w14:textId="309FC909" w:rsidR="00EF3111" w:rsidRPr="00063375" w:rsidRDefault="00973A49"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 sa zav</w:t>
      </w:r>
      <w:r w:rsidR="00854435" w:rsidRPr="00063375">
        <w:rPr>
          <w:rFonts w:ascii="Arial" w:hAnsi="Arial" w:cs="Arial"/>
        </w:rPr>
        <w:t>äzuje</w:t>
      </w:r>
      <w:r w:rsidR="00A67DDE" w:rsidRPr="00063375">
        <w:rPr>
          <w:rFonts w:ascii="Arial" w:hAnsi="Arial" w:cs="Arial"/>
        </w:rPr>
        <w:t>, že</w:t>
      </w:r>
      <w:r w:rsidR="00854435" w:rsidRPr="00063375">
        <w:rPr>
          <w:rFonts w:ascii="Arial" w:hAnsi="Arial" w:cs="Arial"/>
        </w:rPr>
        <w:t xml:space="preserve"> pri vykonávaní </w:t>
      </w:r>
      <w:r w:rsidR="00910D49" w:rsidRPr="00063375">
        <w:rPr>
          <w:rFonts w:ascii="Arial" w:hAnsi="Arial" w:cs="Arial"/>
        </w:rPr>
        <w:t xml:space="preserve">penetračného </w:t>
      </w:r>
      <w:r w:rsidR="00854435" w:rsidRPr="00063375">
        <w:rPr>
          <w:rFonts w:ascii="Arial" w:hAnsi="Arial" w:cs="Arial"/>
        </w:rPr>
        <w:t>testovania</w:t>
      </w:r>
      <w:r w:rsidR="009A2D23" w:rsidRPr="00063375">
        <w:rPr>
          <w:rFonts w:ascii="Arial" w:hAnsi="Arial" w:cs="Arial"/>
        </w:rPr>
        <w:t xml:space="preserve"> nepoškodí žiadne </w:t>
      </w:r>
      <w:r w:rsidR="00931F00" w:rsidRPr="00063375">
        <w:rPr>
          <w:rFonts w:ascii="Arial" w:hAnsi="Arial" w:cs="Arial"/>
        </w:rPr>
        <w:t xml:space="preserve"> informačné </w:t>
      </w:r>
      <w:r w:rsidR="00910D49" w:rsidRPr="00063375">
        <w:rPr>
          <w:rFonts w:ascii="Arial" w:hAnsi="Arial" w:cs="Arial"/>
        </w:rPr>
        <w:t>aktíva objednávateľa.</w:t>
      </w:r>
    </w:p>
    <w:p w14:paraId="30EB6AF7" w14:textId="6B84D4D1" w:rsidR="00B17152" w:rsidRPr="00063375" w:rsidRDefault="00B17152" w:rsidP="00B1715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 sa zaväzuje</w:t>
      </w:r>
      <w:r w:rsidR="00A67DDE" w:rsidRPr="00063375">
        <w:rPr>
          <w:rFonts w:ascii="Arial" w:hAnsi="Arial" w:cs="Arial"/>
        </w:rPr>
        <w:t>, že</w:t>
      </w:r>
      <w:r w:rsidR="00854435" w:rsidRPr="00063375">
        <w:rPr>
          <w:rFonts w:ascii="Arial" w:hAnsi="Arial" w:cs="Arial"/>
        </w:rPr>
        <w:t xml:space="preserve"> pri vykonávaní </w:t>
      </w:r>
      <w:r w:rsidR="00910D49" w:rsidRPr="00063375">
        <w:rPr>
          <w:rFonts w:ascii="Arial" w:hAnsi="Arial" w:cs="Arial"/>
        </w:rPr>
        <w:t xml:space="preserve">penetračného </w:t>
      </w:r>
      <w:r w:rsidR="00854435" w:rsidRPr="00063375">
        <w:rPr>
          <w:rFonts w:ascii="Arial" w:hAnsi="Arial" w:cs="Arial"/>
        </w:rPr>
        <w:t>testovania</w:t>
      </w:r>
      <w:r w:rsidRPr="00063375">
        <w:rPr>
          <w:rFonts w:ascii="Arial" w:hAnsi="Arial" w:cs="Arial"/>
        </w:rPr>
        <w:t xml:space="preserve"> žiadnym spôsobom nevymaže, nepozmení a neskopírujú akékoľvek dáta, s ktorými príd</w:t>
      </w:r>
      <w:r w:rsidR="00A67DDE" w:rsidRPr="00063375">
        <w:rPr>
          <w:rFonts w:ascii="Arial" w:hAnsi="Arial" w:cs="Arial"/>
        </w:rPr>
        <w:t>e</w:t>
      </w:r>
      <w:r w:rsidRPr="00063375">
        <w:rPr>
          <w:rFonts w:ascii="Arial" w:hAnsi="Arial" w:cs="Arial"/>
        </w:rPr>
        <w:t xml:space="preserve"> do kontaktu pri plnení </w:t>
      </w:r>
      <w:r w:rsidR="0047014C" w:rsidRPr="00063375">
        <w:rPr>
          <w:rFonts w:ascii="Arial" w:hAnsi="Arial" w:cs="Arial"/>
        </w:rPr>
        <w:t>z</w:t>
      </w:r>
      <w:r w:rsidRPr="00063375">
        <w:rPr>
          <w:rFonts w:ascii="Arial" w:hAnsi="Arial" w:cs="Arial"/>
        </w:rPr>
        <w:t xml:space="preserve">mluvy. </w:t>
      </w:r>
    </w:p>
    <w:p w14:paraId="3AA32CD9" w14:textId="2E90BFFF" w:rsidR="00973A49" w:rsidRPr="00063375" w:rsidRDefault="00973A49" w:rsidP="00B1715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 sa zaväzuje</w:t>
      </w:r>
      <w:r w:rsidR="00854435" w:rsidRPr="00063375">
        <w:rPr>
          <w:rFonts w:ascii="Arial" w:hAnsi="Arial" w:cs="Arial"/>
        </w:rPr>
        <w:t xml:space="preserve">, že pri vykonávaní </w:t>
      </w:r>
      <w:r w:rsidR="00910D49" w:rsidRPr="00063375">
        <w:rPr>
          <w:rFonts w:ascii="Arial" w:hAnsi="Arial" w:cs="Arial"/>
        </w:rPr>
        <w:t xml:space="preserve">penetračného </w:t>
      </w:r>
      <w:r w:rsidR="00854435" w:rsidRPr="00063375">
        <w:rPr>
          <w:rFonts w:ascii="Arial" w:hAnsi="Arial" w:cs="Arial"/>
        </w:rPr>
        <w:t>testovania</w:t>
      </w:r>
      <w:r w:rsidRPr="00063375">
        <w:rPr>
          <w:rFonts w:ascii="Arial" w:hAnsi="Arial" w:cs="Arial"/>
        </w:rPr>
        <w:t>, žiadnym spôsobom nevytvorí nereálne dáta</w:t>
      </w:r>
      <w:r w:rsidR="00910D49" w:rsidRPr="00063375">
        <w:rPr>
          <w:rFonts w:ascii="Arial" w:hAnsi="Arial" w:cs="Arial"/>
        </w:rPr>
        <w:t xml:space="preserve"> v produkčnom prostredí</w:t>
      </w:r>
      <w:r w:rsidRPr="00063375">
        <w:rPr>
          <w:rFonts w:ascii="Arial" w:hAnsi="Arial" w:cs="Arial"/>
        </w:rPr>
        <w:t>.</w:t>
      </w:r>
    </w:p>
    <w:p w14:paraId="17D06625" w14:textId="249CE7D4" w:rsidR="00B17152" w:rsidRPr="00063375" w:rsidRDefault="00B17152" w:rsidP="00B1715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že </w:t>
      </w:r>
      <w:r w:rsidR="00854435" w:rsidRPr="00063375">
        <w:rPr>
          <w:rFonts w:ascii="Arial" w:hAnsi="Arial" w:cs="Arial"/>
        </w:rPr>
        <w:t xml:space="preserve">pri vykonávaní </w:t>
      </w:r>
      <w:r w:rsidR="00910D49" w:rsidRPr="00063375">
        <w:rPr>
          <w:rFonts w:ascii="Arial" w:hAnsi="Arial" w:cs="Arial"/>
        </w:rPr>
        <w:t xml:space="preserve">penetračného </w:t>
      </w:r>
      <w:r w:rsidR="00854435" w:rsidRPr="00063375">
        <w:rPr>
          <w:rFonts w:ascii="Arial" w:hAnsi="Arial" w:cs="Arial"/>
        </w:rPr>
        <w:t xml:space="preserve">testovania </w:t>
      </w:r>
      <w:r w:rsidRPr="00063375">
        <w:rPr>
          <w:rFonts w:ascii="Arial" w:hAnsi="Arial" w:cs="Arial"/>
        </w:rPr>
        <w:t>nebude vykonávať žiadne spracovateľské operácie vo vzťahu k osobným údajom.</w:t>
      </w:r>
    </w:p>
    <w:p w14:paraId="410796DF" w14:textId="301F5E34" w:rsidR="00FE5973" w:rsidRPr="00063375" w:rsidRDefault="00C37302" w:rsidP="00C3730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vykonávať predmet zmluvy </w:t>
      </w:r>
      <w:r w:rsidR="00FE5973" w:rsidRPr="00063375">
        <w:rPr>
          <w:rFonts w:ascii="Arial" w:hAnsi="Arial" w:cs="Arial"/>
        </w:rPr>
        <w:t>s adekvátnymi odbornými znalosťami a starostlivosťou, v súlade so štandardmi ISO 27001:2013</w:t>
      </w:r>
      <w:r w:rsidR="00910D49" w:rsidRPr="00063375">
        <w:rPr>
          <w:rFonts w:ascii="Arial" w:hAnsi="Arial" w:cs="Arial"/>
        </w:rPr>
        <w:t xml:space="preserve"> a metodológiou OWASP</w:t>
      </w:r>
      <w:r w:rsidR="00FE5973" w:rsidRPr="00063375">
        <w:rPr>
          <w:rFonts w:ascii="Arial" w:hAnsi="Arial" w:cs="Arial"/>
        </w:rPr>
        <w:t xml:space="preserve">  a prostredníctvom osôb, ktoré majú  zodpovedajúcu kvalifikáciu</w:t>
      </w:r>
      <w:r w:rsidR="00A67DDE" w:rsidRPr="00063375">
        <w:rPr>
          <w:rFonts w:ascii="Arial" w:hAnsi="Arial" w:cs="Arial"/>
        </w:rPr>
        <w:t>.</w:t>
      </w:r>
    </w:p>
    <w:p w14:paraId="5B33C16D" w14:textId="7BAAF14E" w:rsidR="00FE5973" w:rsidRPr="00063375" w:rsidRDefault="00C37302" w:rsidP="00C3730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vykonávať predmet zmluvy </w:t>
      </w:r>
      <w:r w:rsidR="00FE5973" w:rsidRPr="00063375">
        <w:rPr>
          <w:rFonts w:ascii="Arial" w:hAnsi="Arial" w:cs="Arial"/>
        </w:rPr>
        <w:t xml:space="preserve">objektívne, nestranne a profesionálnym spôsobom, neovplyvneným akýmkoľvek obchodným záujmom poskytovateľa alebo ktoréhokoľvek z jeho </w:t>
      </w:r>
      <w:r w:rsidR="009468E3">
        <w:rPr>
          <w:rFonts w:ascii="Arial" w:hAnsi="Arial" w:cs="Arial"/>
        </w:rPr>
        <w:t>osôb</w:t>
      </w:r>
      <w:r w:rsidR="00A67DDE" w:rsidRPr="00063375">
        <w:rPr>
          <w:rFonts w:ascii="Arial" w:hAnsi="Arial" w:cs="Arial"/>
        </w:rPr>
        <w:t>.</w:t>
      </w:r>
      <w:r w:rsidR="00FE5973" w:rsidRPr="00063375">
        <w:rPr>
          <w:rFonts w:ascii="Arial" w:hAnsi="Arial" w:cs="Arial"/>
        </w:rPr>
        <w:t xml:space="preserve"> </w:t>
      </w:r>
    </w:p>
    <w:p w14:paraId="53B40484" w14:textId="661EA2ED" w:rsidR="001817BD" w:rsidRPr="00063375" w:rsidRDefault="00C37302" w:rsidP="001817B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vykonávať predmet zmluvy len takým </w:t>
      </w:r>
      <w:r w:rsidR="00FE5973" w:rsidRPr="00063375">
        <w:rPr>
          <w:rFonts w:ascii="Arial" w:hAnsi="Arial" w:cs="Arial"/>
        </w:rPr>
        <w:t>spôsobom a</w:t>
      </w:r>
      <w:r w:rsidRPr="00063375">
        <w:rPr>
          <w:rFonts w:ascii="Arial" w:hAnsi="Arial" w:cs="Arial"/>
        </w:rPr>
        <w:t xml:space="preserve"> takými </w:t>
      </w:r>
      <w:r w:rsidR="00FE5973" w:rsidRPr="00063375">
        <w:rPr>
          <w:rFonts w:ascii="Arial" w:hAnsi="Arial" w:cs="Arial"/>
        </w:rPr>
        <w:t>úkonmi, ktoré sú rozsahom nevyhnutné</w:t>
      </w:r>
      <w:r w:rsidR="001817BD" w:rsidRPr="00063375">
        <w:rPr>
          <w:rFonts w:ascii="Arial" w:hAnsi="Arial" w:cs="Arial"/>
        </w:rPr>
        <w:t xml:space="preserve"> na realizáciu predmetu zmluvy.</w:t>
      </w:r>
    </w:p>
    <w:p w14:paraId="4814190A" w14:textId="5D201C82" w:rsidR="000A6D45" w:rsidRPr="00063375" w:rsidRDefault="001817BD" w:rsidP="001817B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 sa zaväzuje</w:t>
      </w:r>
      <w:r w:rsidR="00A67DDE" w:rsidRPr="00063375">
        <w:rPr>
          <w:rFonts w:ascii="Arial" w:hAnsi="Arial" w:cs="Arial"/>
        </w:rPr>
        <w:t>, že</w:t>
      </w:r>
      <w:r w:rsidR="000A6D45" w:rsidRPr="00063375">
        <w:rPr>
          <w:rFonts w:ascii="Arial" w:hAnsi="Arial" w:cs="Arial"/>
        </w:rPr>
        <w:t xml:space="preserve"> </w:t>
      </w:r>
      <w:r w:rsidRPr="00063375">
        <w:rPr>
          <w:rFonts w:ascii="Arial" w:hAnsi="Arial" w:cs="Arial"/>
        </w:rPr>
        <w:t xml:space="preserve">pri vykonávaní predmetu zmluvy </w:t>
      </w:r>
      <w:r w:rsidR="000A6D45" w:rsidRPr="00063375">
        <w:rPr>
          <w:rFonts w:ascii="Arial" w:hAnsi="Arial" w:cs="Arial"/>
        </w:rPr>
        <w:t>ned</w:t>
      </w:r>
      <w:r w:rsidR="00A67DDE" w:rsidRPr="00063375">
        <w:rPr>
          <w:rFonts w:ascii="Arial" w:hAnsi="Arial" w:cs="Arial"/>
        </w:rPr>
        <w:t>ôjde</w:t>
      </w:r>
      <w:r w:rsidR="000A6D45" w:rsidRPr="00063375">
        <w:rPr>
          <w:rFonts w:ascii="Arial" w:hAnsi="Arial" w:cs="Arial"/>
        </w:rPr>
        <w:t xml:space="preserve"> k zneužitiu dát objednávateľa a rovnako sa zaväzuje k takému konaniu, ktoré bude minimalizovať kontakt s dátami na mieru čo najnižšiu, avšak postačujúcu k riadnemu plneniu tejto zmluvy</w:t>
      </w:r>
      <w:r w:rsidRPr="00063375">
        <w:rPr>
          <w:rFonts w:ascii="Arial" w:hAnsi="Arial" w:cs="Arial"/>
        </w:rPr>
        <w:t>.</w:t>
      </w:r>
    </w:p>
    <w:p w14:paraId="6A1FF456" w14:textId="2AC1762A" w:rsidR="00FE5973" w:rsidRDefault="0092315B" w:rsidP="00C3730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vykonávať predmet zmluvy </w:t>
      </w:r>
      <w:r w:rsidR="00FE5973" w:rsidRPr="00063375">
        <w:rPr>
          <w:rFonts w:ascii="Arial" w:hAnsi="Arial" w:cs="Arial"/>
        </w:rPr>
        <w:t>riadne, úplne a včas.</w:t>
      </w:r>
    </w:p>
    <w:p w14:paraId="4AD18871" w14:textId="387CFBFD" w:rsidR="0058401A" w:rsidRPr="00840769" w:rsidRDefault="0058401A" w:rsidP="00C37302">
      <w:pPr>
        <w:pStyle w:val="Odsekzoznamu"/>
        <w:numPr>
          <w:ilvl w:val="2"/>
          <w:numId w:val="17"/>
        </w:numPr>
        <w:spacing w:after="0" w:line="240" w:lineRule="auto"/>
        <w:ind w:left="1588" w:hanging="851"/>
        <w:jc w:val="both"/>
        <w:rPr>
          <w:rFonts w:ascii="Arial" w:hAnsi="Arial" w:cs="Arial"/>
        </w:rPr>
      </w:pPr>
      <w:r w:rsidRPr="00840769">
        <w:rPr>
          <w:rFonts w:ascii="Arial" w:hAnsi="Arial" w:cs="Arial"/>
        </w:rPr>
        <w:t>Poskytovateľ sa zaväzuje, že v prípade ak bude predmet alebo časť predmetu zmluvy vykon</w:t>
      </w:r>
      <w:r w:rsidRPr="00CB447F">
        <w:rPr>
          <w:rFonts w:ascii="Arial" w:hAnsi="Arial" w:cs="Arial"/>
        </w:rPr>
        <w:t>ávať prostredníctvom subdodávate</w:t>
      </w:r>
      <w:r w:rsidRPr="00E673CE">
        <w:rPr>
          <w:rFonts w:ascii="Arial" w:hAnsi="Arial" w:cs="Arial"/>
        </w:rPr>
        <w:t>ľov, zabezpe</w:t>
      </w:r>
      <w:r w:rsidRPr="00CC06CA">
        <w:rPr>
          <w:rFonts w:ascii="Arial" w:hAnsi="Arial" w:cs="Arial"/>
        </w:rPr>
        <w:t xml:space="preserve">čí, aby </w:t>
      </w:r>
      <w:r w:rsidR="00AC38F7" w:rsidRPr="00840769">
        <w:rPr>
          <w:rFonts w:ascii="Arial" w:hAnsi="Arial" w:cs="Arial"/>
        </w:rPr>
        <w:t>v prílohe č. 2 zmluvy boli uvedené všetky osoby subdodávateľa, podieľajúce sa na vykonávaní penetračného testovania.</w:t>
      </w:r>
      <w:r w:rsidR="00933502" w:rsidRPr="00840769">
        <w:rPr>
          <w:rFonts w:ascii="Arial" w:hAnsi="Arial" w:cs="Arial"/>
        </w:rPr>
        <w:t xml:space="preserve"> </w:t>
      </w:r>
      <w:r w:rsidR="00840769" w:rsidRPr="00840769">
        <w:rPr>
          <w:rFonts w:ascii="Arial" w:hAnsi="Arial" w:cs="Arial"/>
        </w:rPr>
        <w:t xml:space="preserve">Poskytovateľ nesmie poveriť výkonom akýchkoľvek činností majúcich dopad na </w:t>
      </w:r>
      <w:r w:rsidR="00840769">
        <w:rPr>
          <w:rFonts w:ascii="Arial" w:hAnsi="Arial" w:cs="Arial"/>
        </w:rPr>
        <w:t>vykonávanie predmetu zmluvy</w:t>
      </w:r>
      <w:r w:rsidR="00840769" w:rsidRPr="00840769">
        <w:rPr>
          <w:rFonts w:ascii="Arial" w:hAnsi="Arial" w:cs="Arial"/>
        </w:rPr>
        <w:t xml:space="preserve"> subdodávateľa bez predchádzajúceho výslovného písomného súhlasu objednávateľa. Ak poskytovateľ zapojí do vykonávania </w:t>
      </w:r>
      <w:r w:rsidR="00840769">
        <w:rPr>
          <w:rFonts w:ascii="Arial" w:hAnsi="Arial" w:cs="Arial"/>
        </w:rPr>
        <w:t xml:space="preserve">predmetu </w:t>
      </w:r>
      <w:r w:rsidR="00840769" w:rsidRPr="00840769">
        <w:rPr>
          <w:rFonts w:ascii="Arial" w:hAnsi="Arial" w:cs="Arial"/>
        </w:rPr>
        <w:t xml:space="preserve"> zmluvy subdodávateľa, tomuto subdodávateľovi je povinný uložiť </w:t>
      </w:r>
      <w:r w:rsidR="003D5622">
        <w:rPr>
          <w:rFonts w:ascii="Arial" w:hAnsi="Arial" w:cs="Arial"/>
        </w:rPr>
        <w:t xml:space="preserve">všetky a </w:t>
      </w:r>
      <w:r w:rsidR="00840769" w:rsidRPr="00840769">
        <w:rPr>
          <w:rFonts w:ascii="Arial" w:hAnsi="Arial" w:cs="Arial"/>
        </w:rPr>
        <w:t>rovnaké povinnosti</w:t>
      </w:r>
      <w:r w:rsidR="003D5622">
        <w:rPr>
          <w:rFonts w:ascii="Arial" w:hAnsi="Arial" w:cs="Arial"/>
        </w:rPr>
        <w:t xml:space="preserve">, aké sú uložené touto zmluvou </w:t>
      </w:r>
      <w:r w:rsidR="002D43D5">
        <w:rPr>
          <w:rFonts w:ascii="Arial" w:hAnsi="Arial" w:cs="Arial"/>
        </w:rPr>
        <w:lastRenderedPageBreak/>
        <w:t>poskytovateľovi</w:t>
      </w:r>
      <w:r w:rsidR="00840769" w:rsidRPr="00840769">
        <w:rPr>
          <w:rFonts w:ascii="Arial" w:hAnsi="Arial" w:cs="Arial"/>
        </w:rPr>
        <w:t>. Zodpovednosť voči objednávateľovi nesie poskytovateľ, ak subdodávateľ nesplní svoje povinnosti.</w:t>
      </w:r>
      <w:r w:rsidR="00F6785F">
        <w:rPr>
          <w:rFonts w:ascii="Arial" w:hAnsi="Arial" w:cs="Arial"/>
        </w:rPr>
        <w:t xml:space="preserve"> </w:t>
      </w:r>
      <w:r w:rsidR="00933502" w:rsidRPr="00840769">
        <w:rPr>
          <w:rFonts w:ascii="Arial" w:hAnsi="Arial" w:cs="Arial"/>
        </w:rPr>
        <w:t xml:space="preserve">Poskytovateľ zodpovedá za dodržiavanie zmluvných podmienok dojednaných v tejto zmluve </w:t>
      </w:r>
      <w:r w:rsidR="00E1135E" w:rsidRPr="00840769">
        <w:rPr>
          <w:rFonts w:ascii="Arial" w:hAnsi="Arial" w:cs="Arial"/>
        </w:rPr>
        <w:t>aj za svojich subdodávateľov.</w:t>
      </w:r>
    </w:p>
    <w:p w14:paraId="25324334" w14:textId="3F79A440" w:rsidR="000D2313" w:rsidRPr="00063375" w:rsidRDefault="000D2313" w:rsidP="000D2313">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že </w:t>
      </w:r>
      <w:r w:rsidR="00910D49" w:rsidRPr="00063375">
        <w:rPr>
          <w:rFonts w:ascii="Arial" w:hAnsi="Arial" w:cs="Arial"/>
        </w:rPr>
        <w:t xml:space="preserve">penetračné </w:t>
      </w:r>
      <w:r w:rsidR="008E07A4" w:rsidRPr="00063375">
        <w:rPr>
          <w:rFonts w:ascii="Arial" w:hAnsi="Arial" w:cs="Arial"/>
        </w:rPr>
        <w:t>testy budú vykonávané</w:t>
      </w:r>
      <w:r w:rsidRPr="00063375">
        <w:rPr>
          <w:rFonts w:ascii="Arial" w:hAnsi="Arial" w:cs="Arial"/>
        </w:rPr>
        <w:t xml:space="preserve"> výlučne </w:t>
      </w:r>
      <w:r w:rsidR="00026B8F">
        <w:rPr>
          <w:rFonts w:ascii="Arial" w:hAnsi="Arial" w:cs="Arial"/>
        </w:rPr>
        <w:t>osobami</w:t>
      </w:r>
      <w:r w:rsidR="00026B8F" w:rsidRPr="00063375">
        <w:rPr>
          <w:rFonts w:ascii="Arial" w:hAnsi="Arial" w:cs="Arial"/>
        </w:rPr>
        <w:t xml:space="preserve"> </w:t>
      </w:r>
      <w:r w:rsidRPr="00063375">
        <w:rPr>
          <w:rFonts w:ascii="Arial" w:hAnsi="Arial" w:cs="Arial"/>
        </w:rPr>
        <w:t xml:space="preserve">poskytovateľa </w:t>
      </w:r>
      <w:r w:rsidR="00026B8F">
        <w:rPr>
          <w:rFonts w:ascii="Arial" w:hAnsi="Arial" w:cs="Arial"/>
        </w:rPr>
        <w:t xml:space="preserve">a osobami subdodávateľov, ktoré sú </w:t>
      </w:r>
      <w:r w:rsidRPr="00063375">
        <w:rPr>
          <w:rFonts w:ascii="Arial" w:hAnsi="Arial" w:cs="Arial"/>
        </w:rPr>
        <w:t>uveden</w:t>
      </w:r>
      <w:r w:rsidR="00026B8F">
        <w:rPr>
          <w:rFonts w:ascii="Arial" w:hAnsi="Arial" w:cs="Arial"/>
        </w:rPr>
        <w:t>é</w:t>
      </w:r>
      <w:r w:rsidRPr="00063375">
        <w:rPr>
          <w:rFonts w:ascii="Arial" w:hAnsi="Arial" w:cs="Arial"/>
        </w:rPr>
        <w:t xml:space="preserve"> v </w:t>
      </w:r>
      <w:r w:rsidR="00A371E5" w:rsidRPr="00063375">
        <w:rPr>
          <w:rFonts w:ascii="Arial" w:hAnsi="Arial" w:cs="Arial"/>
        </w:rPr>
        <w:t>p</w:t>
      </w:r>
      <w:r w:rsidR="00B85D07" w:rsidRPr="00063375">
        <w:rPr>
          <w:rFonts w:ascii="Arial" w:hAnsi="Arial" w:cs="Arial"/>
        </w:rPr>
        <w:t>rílohe</w:t>
      </w:r>
      <w:r w:rsidRPr="00063375">
        <w:rPr>
          <w:rFonts w:ascii="Arial" w:hAnsi="Arial" w:cs="Arial"/>
        </w:rPr>
        <w:t xml:space="preserve"> č.</w:t>
      </w:r>
      <w:r w:rsidR="00A67DDE" w:rsidRPr="00063375">
        <w:rPr>
          <w:rFonts w:ascii="Arial" w:hAnsi="Arial" w:cs="Arial"/>
        </w:rPr>
        <w:t xml:space="preserve"> </w:t>
      </w:r>
      <w:r w:rsidR="00A46F01">
        <w:rPr>
          <w:rFonts w:ascii="Arial" w:hAnsi="Arial" w:cs="Arial"/>
        </w:rPr>
        <w:t>2</w:t>
      </w:r>
      <w:r w:rsidRPr="00063375">
        <w:rPr>
          <w:rFonts w:ascii="Arial" w:hAnsi="Arial" w:cs="Arial"/>
        </w:rPr>
        <w:t xml:space="preserve"> tejto zmluvy.</w:t>
      </w:r>
    </w:p>
    <w:p w14:paraId="48F60159" w14:textId="721F9A6B" w:rsidR="000D2313" w:rsidRPr="00063375" w:rsidRDefault="000D2313" w:rsidP="000D2313">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kontaktovať výlučne zamestnancov objednávateľa, ktorí sú uvedení v </w:t>
      </w:r>
      <w:r w:rsidR="00A371E5" w:rsidRPr="00063375">
        <w:rPr>
          <w:rFonts w:ascii="Arial" w:hAnsi="Arial" w:cs="Arial"/>
        </w:rPr>
        <w:t>p</w:t>
      </w:r>
      <w:r w:rsidRPr="00063375">
        <w:rPr>
          <w:rFonts w:ascii="Arial" w:hAnsi="Arial" w:cs="Arial"/>
        </w:rPr>
        <w:t>ríloh</w:t>
      </w:r>
      <w:r w:rsidR="00B376B3" w:rsidRPr="00063375">
        <w:rPr>
          <w:rFonts w:ascii="Arial" w:hAnsi="Arial" w:cs="Arial"/>
        </w:rPr>
        <w:t>e</w:t>
      </w:r>
      <w:r w:rsidRPr="00063375">
        <w:rPr>
          <w:rFonts w:ascii="Arial" w:hAnsi="Arial" w:cs="Arial"/>
        </w:rPr>
        <w:t xml:space="preserve"> č.</w:t>
      </w:r>
      <w:r w:rsidR="00A67DDE" w:rsidRPr="00063375">
        <w:rPr>
          <w:rFonts w:ascii="Arial" w:hAnsi="Arial" w:cs="Arial"/>
        </w:rPr>
        <w:t xml:space="preserve"> </w:t>
      </w:r>
      <w:r w:rsidR="00A46F01">
        <w:rPr>
          <w:rFonts w:ascii="Arial" w:hAnsi="Arial" w:cs="Arial"/>
        </w:rPr>
        <w:t>2</w:t>
      </w:r>
      <w:r w:rsidRPr="00063375">
        <w:rPr>
          <w:rFonts w:ascii="Arial" w:hAnsi="Arial" w:cs="Arial"/>
        </w:rPr>
        <w:t xml:space="preserve"> tejto zmluvy.</w:t>
      </w:r>
    </w:p>
    <w:p w14:paraId="21A6689F" w14:textId="77777777" w:rsidR="003D346C" w:rsidRPr="00063375" w:rsidRDefault="003D346C" w:rsidP="006431BC">
      <w:pPr>
        <w:spacing w:after="0" w:line="240" w:lineRule="auto"/>
        <w:jc w:val="both"/>
        <w:rPr>
          <w:rFonts w:ascii="Arial" w:hAnsi="Arial" w:cs="Arial"/>
        </w:rPr>
      </w:pPr>
    </w:p>
    <w:p w14:paraId="3FF91B07" w14:textId="43DD6064" w:rsidR="008A398D" w:rsidRPr="00063375" w:rsidRDefault="0089223E" w:rsidP="003D346C">
      <w:pPr>
        <w:pStyle w:val="Odsekzoznamu"/>
        <w:numPr>
          <w:ilvl w:val="1"/>
          <w:numId w:val="17"/>
        </w:numPr>
        <w:spacing w:after="0" w:line="240" w:lineRule="auto"/>
        <w:jc w:val="both"/>
        <w:rPr>
          <w:rFonts w:ascii="Arial" w:hAnsi="Arial" w:cs="Arial"/>
        </w:rPr>
      </w:pPr>
      <w:bookmarkStart w:id="1" w:name="bookmark7"/>
      <w:r w:rsidRPr="00063375">
        <w:rPr>
          <w:rFonts w:ascii="Arial" w:hAnsi="Arial" w:cs="Arial"/>
        </w:rPr>
        <w:t xml:space="preserve">Povinnosti </w:t>
      </w:r>
      <w:r w:rsidR="008A398D" w:rsidRPr="00063375">
        <w:rPr>
          <w:rFonts w:ascii="Arial" w:hAnsi="Arial" w:cs="Arial"/>
        </w:rPr>
        <w:t>objednávateľa</w:t>
      </w:r>
      <w:bookmarkEnd w:id="1"/>
    </w:p>
    <w:p w14:paraId="6D8F2B90" w14:textId="375B0F4C" w:rsidR="00D73C32" w:rsidRPr="00063375" w:rsidRDefault="00D73C32" w:rsidP="00D73C3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Objednávateľ poskytne poskytovateľovi potrebnú súčinnosť pri realizácii </w:t>
      </w:r>
      <w:r w:rsidR="008A0EC4" w:rsidRPr="00063375">
        <w:rPr>
          <w:rFonts w:ascii="Arial" w:hAnsi="Arial" w:cs="Arial"/>
        </w:rPr>
        <w:t>predmetu zmluvy</w:t>
      </w:r>
      <w:r w:rsidR="00A67DDE" w:rsidRPr="00063375">
        <w:rPr>
          <w:rFonts w:ascii="Arial" w:hAnsi="Arial" w:cs="Arial"/>
        </w:rPr>
        <w:t>,</w:t>
      </w:r>
      <w:r w:rsidRPr="00063375">
        <w:rPr>
          <w:rFonts w:ascii="Arial" w:hAnsi="Arial" w:cs="Arial"/>
        </w:rPr>
        <w:t xml:space="preserve"> a to najmä poskytnutím dokumentácie alebo informácií relevantných k </w:t>
      </w:r>
      <w:r w:rsidR="00910D49" w:rsidRPr="00063375">
        <w:rPr>
          <w:rFonts w:ascii="Arial" w:hAnsi="Arial" w:cs="Arial"/>
        </w:rPr>
        <w:t xml:space="preserve">penetračnému </w:t>
      </w:r>
      <w:r w:rsidRPr="00063375">
        <w:rPr>
          <w:rFonts w:ascii="Arial" w:hAnsi="Arial" w:cs="Arial"/>
        </w:rPr>
        <w:t xml:space="preserve">testovaniu, ako aj vytvorením technických podmienok pre vykonanie </w:t>
      </w:r>
      <w:r w:rsidR="00820CA8" w:rsidRPr="00063375">
        <w:rPr>
          <w:rFonts w:ascii="Arial" w:hAnsi="Arial" w:cs="Arial"/>
        </w:rPr>
        <w:t xml:space="preserve">penetračného </w:t>
      </w:r>
      <w:r w:rsidRPr="00063375">
        <w:rPr>
          <w:rFonts w:ascii="Arial" w:hAnsi="Arial" w:cs="Arial"/>
        </w:rPr>
        <w:t>testovania (pričom predmet testovania bude prevádzkovaný v prostredí objednávateľa).</w:t>
      </w:r>
    </w:p>
    <w:p w14:paraId="5D801DBC" w14:textId="3F7675BF" w:rsidR="000D2313" w:rsidRPr="00063375" w:rsidRDefault="000D2313" w:rsidP="00D73C32">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Objednávateľ poskytne </w:t>
      </w:r>
      <w:r w:rsidR="0089223E" w:rsidRPr="00063375">
        <w:rPr>
          <w:rFonts w:ascii="Arial" w:hAnsi="Arial" w:cs="Arial"/>
        </w:rPr>
        <w:t xml:space="preserve">súčinnosť, </w:t>
      </w:r>
      <w:r w:rsidRPr="00063375">
        <w:rPr>
          <w:rFonts w:ascii="Arial" w:hAnsi="Arial" w:cs="Arial"/>
        </w:rPr>
        <w:t xml:space="preserve">dokumentáciu alebo informácie výlučne </w:t>
      </w:r>
      <w:r w:rsidR="00CB12D2">
        <w:rPr>
          <w:rFonts w:ascii="Arial" w:hAnsi="Arial" w:cs="Arial"/>
        </w:rPr>
        <w:t>osobám</w:t>
      </w:r>
      <w:r w:rsidR="00CB12D2" w:rsidRPr="00063375">
        <w:rPr>
          <w:rFonts w:ascii="Arial" w:hAnsi="Arial" w:cs="Arial"/>
        </w:rPr>
        <w:t xml:space="preserve"> </w:t>
      </w:r>
      <w:r w:rsidRPr="00063375">
        <w:rPr>
          <w:rFonts w:ascii="Arial" w:hAnsi="Arial" w:cs="Arial"/>
        </w:rPr>
        <w:t xml:space="preserve">poskytovateľa uvedeným v </w:t>
      </w:r>
      <w:r w:rsidR="00A371E5" w:rsidRPr="00063375">
        <w:rPr>
          <w:rFonts w:ascii="Arial" w:hAnsi="Arial" w:cs="Arial"/>
        </w:rPr>
        <w:t>p</w:t>
      </w:r>
      <w:r w:rsidRPr="00063375">
        <w:rPr>
          <w:rFonts w:ascii="Arial" w:hAnsi="Arial" w:cs="Arial"/>
        </w:rPr>
        <w:t>ríloh</w:t>
      </w:r>
      <w:r w:rsidR="00676462" w:rsidRPr="00063375">
        <w:rPr>
          <w:rFonts w:ascii="Arial" w:hAnsi="Arial" w:cs="Arial"/>
        </w:rPr>
        <w:t>e</w:t>
      </w:r>
      <w:r w:rsidRPr="00063375">
        <w:rPr>
          <w:rFonts w:ascii="Arial" w:hAnsi="Arial" w:cs="Arial"/>
        </w:rPr>
        <w:t xml:space="preserve"> č.</w:t>
      </w:r>
      <w:r w:rsidR="00A67DDE" w:rsidRPr="00063375">
        <w:rPr>
          <w:rFonts w:ascii="Arial" w:hAnsi="Arial" w:cs="Arial"/>
        </w:rPr>
        <w:t xml:space="preserve"> </w:t>
      </w:r>
      <w:r w:rsidR="00A46F01">
        <w:rPr>
          <w:rFonts w:ascii="Arial" w:hAnsi="Arial" w:cs="Arial"/>
        </w:rPr>
        <w:t>2</w:t>
      </w:r>
      <w:r w:rsidRPr="00063375">
        <w:rPr>
          <w:rFonts w:ascii="Arial" w:hAnsi="Arial" w:cs="Arial"/>
        </w:rPr>
        <w:t xml:space="preserve"> tejto zmluvy</w:t>
      </w:r>
      <w:r w:rsidR="005C5D22" w:rsidRPr="00063375">
        <w:rPr>
          <w:rFonts w:ascii="Arial" w:hAnsi="Arial" w:cs="Arial"/>
        </w:rPr>
        <w:t>.</w:t>
      </w:r>
    </w:p>
    <w:p w14:paraId="6AE3A852" w14:textId="77777777" w:rsidR="008A398D" w:rsidRPr="00063375" w:rsidRDefault="008A398D" w:rsidP="002B4D67">
      <w:pPr>
        <w:spacing w:after="0" w:line="240" w:lineRule="auto"/>
        <w:jc w:val="both"/>
        <w:rPr>
          <w:rFonts w:ascii="Arial" w:hAnsi="Arial" w:cs="Arial"/>
        </w:rPr>
      </w:pPr>
    </w:p>
    <w:p w14:paraId="4587EE0B" w14:textId="6C1C8669" w:rsidR="0082724C" w:rsidRPr="00063375" w:rsidRDefault="00EB1804" w:rsidP="002B4D67">
      <w:pPr>
        <w:spacing w:after="0" w:line="240" w:lineRule="auto"/>
        <w:jc w:val="center"/>
        <w:rPr>
          <w:rFonts w:ascii="Arial" w:hAnsi="Arial" w:cs="Arial"/>
          <w:b/>
        </w:rPr>
      </w:pPr>
      <w:r w:rsidRPr="00063375">
        <w:rPr>
          <w:rFonts w:ascii="Arial" w:hAnsi="Arial" w:cs="Arial"/>
          <w:b/>
        </w:rPr>
        <w:t xml:space="preserve">Článok </w:t>
      </w:r>
      <w:r w:rsidR="00977A87" w:rsidRPr="00063375">
        <w:rPr>
          <w:rFonts w:ascii="Arial" w:hAnsi="Arial" w:cs="Arial"/>
          <w:b/>
        </w:rPr>
        <w:t>6</w:t>
      </w:r>
    </w:p>
    <w:p w14:paraId="08F36657" w14:textId="2B49B244" w:rsidR="00525808" w:rsidRPr="00063375" w:rsidRDefault="00525808" w:rsidP="00525808">
      <w:pPr>
        <w:pStyle w:val="Odsekzoznamu"/>
        <w:spacing w:after="0" w:line="240" w:lineRule="auto"/>
        <w:ind w:left="0"/>
        <w:jc w:val="center"/>
        <w:rPr>
          <w:rFonts w:ascii="Arial" w:hAnsi="Arial" w:cs="Arial"/>
        </w:rPr>
      </w:pPr>
      <w:r w:rsidRPr="00063375">
        <w:rPr>
          <w:rFonts w:ascii="Arial" w:hAnsi="Arial" w:cs="Arial"/>
          <w:b/>
        </w:rPr>
        <w:t>Mlčanlivosť o dôverných informáciách osobami</w:t>
      </w:r>
    </w:p>
    <w:p w14:paraId="1D5D494E" w14:textId="658781B3" w:rsidR="00977A87" w:rsidRPr="00063375" w:rsidRDefault="00977A87" w:rsidP="002B4D67">
      <w:pPr>
        <w:spacing w:after="0" w:line="240" w:lineRule="auto"/>
        <w:jc w:val="both"/>
        <w:rPr>
          <w:rFonts w:ascii="Arial" w:hAnsi="Arial" w:cs="Arial"/>
        </w:rPr>
      </w:pPr>
    </w:p>
    <w:p w14:paraId="4CC8F96E" w14:textId="77777777" w:rsidR="00C30343" w:rsidRPr="00063375" w:rsidRDefault="00C30343" w:rsidP="00C30343">
      <w:pPr>
        <w:pStyle w:val="Odsekzoznamu"/>
        <w:numPr>
          <w:ilvl w:val="0"/>
          <w:numId w:val="17"/>
        </w:numPr>
        <w:spacing w:after="0" w:line="240" w:lineRule="auto"/>
        <w:jc w:val="both"/>
        <w:rPr>
          <w:rFonts w:ascii="Arial" w:hAnsi="Arial" w:cs="Arial"/>
          <w:vanish/>
        </w:rPr>
      </w:pPr>
    </w:p>
    <w:p w14:paraId="10BADF2F" w14:textId="77777777" w:rsidR="00C30343" w:rsidRPr="00063375" w:rsidRDefault="00C30343" w:rsidP="00C30343">
      <w:pPr>
        <w:pStyle w:val="Odsekzoznamu"/>
        <w:numPr>
          <w:ilvl w:val="0"/>
          <w:numId w:val="1"/>
        </w:numPr>
        <w:spacing w:after="0" w:line="240" w:lineRule="auto"/>
        <w:jc w:val="both"/>
        <w:rPr>
          <w:rFonts w:ascii="Arial" w:hAnsi="Arial" w:cs="Arial"/>
          <w:vanish/>
        </w:rPr>
      </w:pPr>
    </w:p>
    <w:p w14:paraId="598D9384" w14:textId="77777777" w:rsidR="00C30343" w:rsidRPr="00063375" w:rsidRDefault="00C30343" w:rsidP="00C30343">
      <w:pPr>
        <w:pStyle w:val="Odsekzoznamu"/>
        <w:numPr>
          <w:ilvl w:val="0"/>
          <w:numId w:val="1"/>
        </w:numPr>
        <w:spacing w:after="0" w:line="240" w:lineRule="auto"/>
        <w:jc w:val="both"/>
        <w:rPr>
          <w:rFonts w:ascii="Arial" w:hAnsi="Arial" w:cs="Arial"/>
          <w:vanish/>
        </w:rPr>
      </w:pPr>
    </w:p>
    <w:p w14:paraId="5A1BC92B" w14:textId="25837092" w:rsidR="008E07A4" w:rsidRPr="00063375" w:rsidRDefault="00B57FB5" w:rsidP="00A81629">
      <w:pPr>
        <w:pStyle w:val="Odsekzoznamu"/>
        <w:numPr>
          <w:ilvl w:val="1"/>
          <w:numId w:val="1"/>
        </w:numPr>
        <w:spacing w:after="0" w:line="240" w:lineRule="auto"/>
        <w:ind w:left="709" w:hanging="709"/>
        <w:jc w:val="both"/>
        <w:rPr>
          <w:rFonts w:ascii="Arial" w:hAnsi="Arial" w:cs="Arial"/>
        </w:rPr>
      </w:pPr>
      <w:r w:rsidRPr="00063375">
        <w:rPr>
          <w:rFonts w:ascii="Arial" w:hAnsi="Arial" w:cs="Arial"/>
        </w:rPr>
        <w:t>O</w:t>
      </w:r>
      <w:r w:rsidR="0082724C" w:rsidRPr="00063375">
        <w:rPr>
          <w:rFonts w:ascii="Arial" w:hAnsi="Arial" w:cs="Arial"/>
        </w:rPr>
        <w:t xml:space="preserve">bjednávateľ </w:t>
      </w:r>
      <w:r w:rsidRPr="00063375">
        <w:rPr>
          <w:rFonts w:ascii="Arial" w:hAnsi="Arial" w:cs="Arial"/>
        </w:rPr>
        <w:t>a poskytovateľ určia</w:t>
      </w:r>
      <w:r w:rsidR="0082724C" w:rsidRPr="00063375">
        <w:rPr>
          <w:rFonts w:ascii="Arial" w:hAnsi="Arial" w:cs="Arial"/>
        </w:rPr>
        <w:t xml:space="preserve"> </w:t>
      </w:r>
      <w:r w:rsidR="00EA4EA9" w:rsidRPr="00063375">
        <w:rPr>
          <w:rFonts w:ascii="Arial" w:hAnsi="Arial" w:cs="Arial"/>
        </w:rPr>
        <w:t xml:space="preserve">osoby konajúce vo veciach zmluvy, </w:t>
      </w:r>
      <w:r w:rsidR="00E77E91" w:rsidRPr="00063375">
        <w:rPr>
          <w:rFonts w:ascii="Arial" w:hAnsi="Arial" w:cs="Arial"/>
        </w:rPr>
        <w:t>kontaktné</w:t>
      </w:r>
      <w:r w:rsidR="00BE6CE0" w:rsidRPr="00063375">
        <w:rPr>
          <w:rFonts w:ascii="Arial" w:hAnsi="Arial" w:cs="Arial"/>
        </w:rPr>
        <w:t xml:space="preserve"> osoby</w:t>
      </w:r>
      <w:r w:rsidR="00E77E91" w:rsidRPr="00063375">
        <w:rPr>
          <w:rFonts w:ascii="Arial" w:hAnsi="Arial" w:cs="Arial"/>
        </w:rPr>
        <w:t xml:space="preserve">, </w:t>
      </w:r>
      <w:r w:rsidR="0022340D" w:rsidRPr="00063375">
        <w:rPr>
          <w:rFonts w:ascii="Arial" w:hAnsi="Arial" w:cs="Arial"/>
        </w:rPr>
        <w:t>osob</w:t>
      </w:r>
      <w:r w:rsidR="008940FC" w:rsidRPr="00063375">
        <w:rPr>
          <w:rFonts w:ascii="Arial" w:hAnsi="Arial" w:cs="Arial"/>
        </w:rPr>
        <w:t>u</w:t>
      </w:r>
      <w:r w:rsidR="0022340D" w:rsidRPr="00063375">
        <w:rPr>
          <w:rFonts w:ascii="Arial" w:hAnsi="Arial" w:cs="Arial"/>
        </w:rPr>
        <w:t xml:space="preserve"> zodpovedn</w:t>
      </w:r>
      <w:r w:rsidR="008940FC" w:rsidRPr="00063375">
        <w:rPr>
          <w:rFonts w:ascii="Arial" w:hAnsi="Arial" w:cs="Arial"/>
        </w:rPr>
        <w:t>ú</w:t>
      </w:r>
      <w:r w:rsidR="0022340D" w:rsidRPr="00063375">
        <w:rPr>
          <w:rFonts w:ascii="Arial" w:hAnsi="Arial" w:cs="Arial"/>
        </w:rPr>
        <w:t xml:space="preserve"> </w:t>
      </w:r>
      <w:r w:rsidR="008940FC" w:rsidRPr="00063375">
        <w:rPr>
          <w:rFonts w:ascii="Arial" w:hAnsi="Arial" w:cs="Arial"/>
        </w:rPr>
        <w:t>z</w:t>
      </w:r>
      <w:r w:rsidR="0022340D" w:rsidRPr="00063375">
        <w:rPr>
          <w:rFonts w:ascii="Arial" w:hAnsi="Arial" w:cs="Arial"/>
        </w:rPr>
        <w:t>a ochranu osobných údajov</w:t>
      </w:r>
      <w:r w:rsidR="008940FC" w:rsidRPr="00063375">
        <w:rPr>
          <w:rFonts w:ascii="Arial" w:hAnsi="Arial" w:cs="Arial"/>
        </w:rPr>
        <w:t xml:space="preserve"> a</w:t>
      </w:r>
      <w:r w:rsidR="0022340D" w:rsidRPr="00063375">
        <w:rPr>
          <w:rFonts w:ascii="Arial" w:hAnsi="Arial" w:cs="Arial"/>
        </w:rPr>
        <w:t xml:space="preserve"> </w:t>
      </w:r>
      <w:r w:rsidR="00002AEA">
        <w:rPr>
          <w:rFonts w:ascii="Arial" w:hAnsi="Arial" w:cs="Arial"/>
        </w:rPr>
        <w:t>osôb</w:t>
      </w:r>
      <w:r w:rsidR="00002AEA" w:rsidRPr="00063375">
        <w:rPr>
          <w:rFonts w:ascii="Arial" w:hAnsi="Arial" w:cs="Arial"/>
        </w:rPr>
        <w:t xml:space="preserve"> </w:t>
      </w:r>
      <w:r w:rsidR="008E07A4" w:rsidRPr="00063375">
        <w:rPr>
          <w:rFonts w:ascii="Arial" w:hAnsi="Arial" w:cs="Arial"/>
        </w:rPr>
        <w:t>poskytovateľa</w:t>
      </w:r>
      <w:r w:rsidR="00002AEA">
        <w:rPr>
          <w:rFonts w:ascii="Arial" w:hAnsi="Arial" w:cs="Arial"/>
        </w:rPr>
        <w:t xml:space="preserve"> a subdodávateľa</w:t>
      </w:r>
      <w:r w:rsidR="008E07A4" w:rsidRPr="00063375">
        <w:rPr>
          <w:rFonts w:ascii="Arial" w:hAnsi="Arial" w:cs="Arial"/>
        </w:rPr>
        <w:t xml:space="preserve">, ktorí </w:t>
      </w:r>
      <w:r w:rsidR="00CC4CE4">
        <w:rPr>
          <w:rFonts w:ascii="Arial" w:hAnsi="Arial" w:cs="Arial"/>
        </w:rPr>
        <w:t xml:space="preserve">sa </w:t>
      </w:r>
      <w:r w:rsidR="008E07A4" w:rsidRPr="00063375">
        <w:rPr>
          <w:rFonts w:ascii="Arial" w:hAnsi="Arial" w:cs="Arial"/>
        </w:rPr>
        <w:t xml:space="preserve">budú </w:t>
      </w:r>
      <w:r w:rsidR="00CC4CE4">
        <w:rPr>
          <w:rFonts w:ascii="Arial" w:hAnsi="Arial" w:cs="Arial"/>
        </w:rPr>
        <w:t xml:space="preserve">podieľať na </w:t>
      </w:r>
      <w:r w:rsidR="008E07A4" w:rsidRPr="00063375">
        <w:rPr>
          <w:rFonts w:ascii="Arial" w:hAnsi="Arial" w:cs="Arial"/>
        </w:rPr>
        <w:t>vykonáva</w:t>
      </w:r>
      <w:r w:rsidR="00CC4CE4">
        <w:rPr>
          <w:rFonts w:ascii="Arial" w:hAnsi="Arial" w:cs="Arial"/>
        </w:rPr>
        <w:t>ní</w:t>
      </w:r>
      <w:r w:rsidR="008E07A4" w:rsidRPr="00063375">
        <w:rPr>
          <w:rFonts w:ascii="Arial" w:hAnsi="Arial" w:cs="Arial"/>
        </w:rPr>
        <w:t xml:space="preserve"> </w:t>
      </w:r>
      <w:r w:rsidR="00820CA8" w:rsidRPr="00063375">
        <w:rPr>
          <w:rFonts w:ascii="Arial" w:hAnsi="Arial" w:cs="Arial"/>
        </w:rPr>
        <w:t>penetračné</w:t>
      </w:r>
      <w:r w:rsidR="00CC4CE4">
        <w:rPr>
          <w:rFonts w:ascii="Arial" w:hAnsi="Arial" w:cs="Arial"/>
        </w:rPr>
        <w:t>ho</w:t>
      </w:r>
      <w:r w:rsidR="00820CA8" w:rsidRPr="00063375">
        <w:rPr>
          <w:rFonts w:ascii="Arial" w:hAnsi="Arial" w:cs="Arial"/>
        </w:rPr>
        <w:t xml:space="preserve"> </w:t>
      </w:r>
      <w:r w:rsidR="008E07A4" w:rsidRPr="00063375">
        <w:rPr>
          <w:rFonts w:ascii="Arial" w:hAnsi="Arial" w:cs="Arial"/>
        </w:rPr>
        <w:t>testovani</w:t>
      </w:r>
      <w:r w:rsidR="00CC4CE4">
        <w:rPr>
          <w:rFonts w:ascii="Arial" w:hAnsi="Arial" w:cs="Arial"/>
        </w:rPr>
        <w:t>a</w:t>
      </w:r>
      <w:r w:rsidR="008940FC" w:rsidRPr="00063375">
        <w:rPr>
          <w:rFonts w:ascii="Arial" w:hAnsi="Arial" w:cs="Arial"/>
        </w:rPr>
        <w:t>.</w:t>
      </w:r>
      <w:r w:rsidR="00185786" w:rsidRPr="00063375">
        <w:rPr>
          <w:rFonts w:ascii="Arial" w:hAnsi="Arial" w:cs="Arial"/>
        </w:rPr>
        <w:t xml:space="preserve"> Zoznam </w:t>
      </w:r>
      <w:r w:rsidR="00A81629" w:rsidRPr="00063375">
        <w:rPr>
          <w:rFonts w:ascii="Arial" w:hAnsi="Arial" w:cs="Arial"/>
        </w:rPr>
        <w:t xml:space="preserve">týchto </w:t>
      </w:r>
      <w:r w:rsidR="00185786" w:rsidRPr="00063375">
        <w:rPr>
          <w:rFonts w:ascii="Arial" w:hAnsi="Arial" w:cs="Arial"/>
        </w:rPr>
        <w:t xml:space="preserve">osôb je uvedený v </w:t>
      </w:r>
      <w:r w:rsidR="007102A7" w:rsidRPr="00063375">
        <w:rPr>
          <w:rFonts w:ascii="Arial" w:hAnsi="Arial" w:cs="Arial"/>
        </w:rPr>
        <w:t>p</w:t>
      </w:r>
      <w:r w:rsidR="00185786" w:rsidRPr="00063375">
        <w:rPr>
          <w:rFonts w:ascii="Arial" w:hAnsi="Arial" w:cs="Arial"/>
        </w:rPr>
        <w:t xml:space="preserve">rílohe č. </w:t>
      </w:r>
      <w:r w:rsidR="00A46F01">
        <w:rPr>
          <w:rFonts w:ascii="Arial" w:hAnsi="Arial" w:cs="Arial"/>
        </w:rPr>
        <w:t>2</w:t>
      </w:r>
      <w:r w:rsidR="00185786" w:rsidRPr="00063375">
        <w:rPr>
          <w:rFonts w:ascii="Arial" w:hAnsi="Arial" w:cs="Arial"/>
        </w:rPr>
        <w:t xml:space="preserve"> </w:t>
      </w:r>
      <w:r w:rsidR="00A81629" w:rsidRPr="00063375">
        <w:rPr>
          <w:rFonts w:ascii="Arial" w:hAnsi="Arial" w:cs="Arial"/>
        </w:rPr>
        <w:t>z</w:t>
      </w:r>
      <w:r w:rsidR="00185786" w:rsidRPr="00063375">
        <w:rPr>
          <w:rFonts w:ascii="Arial" w:hAnsi="Arial" w:cs="Arial"/>
        </w:rPr>
        <w:t>mluvy</w:t>
      </w:r>
      <w:r w:rsidR="00A81629" w:rsidRPr="00063375">
        <w:rPr>
          <w:rFonts w:ascii="Arial" w:hAnsi="Arial" w:cs="Arial"/>
        </w:rPr>
        <w:t xml:space="preserve">, </w:t>
      </w:r>
      <w:r w:rsidR="00185786" w:rsidRPr="00063375">
        <w:rPr>
          <w:rFonts w:ascii="Arial" w:hAnsi="Arial" w:cs="Arial"/>
        </w:rPr>
        <w:t xml:space="preserve">ktorá je neoddeliteľnou súčasťou tejto </w:t>
      </w:r>
      <w:r w:rsidR="00A81629" w:rsidRPr="00063375">
        <w:rPr>
          <w:rFonts w:ascii="Arial" w:hAnsi="Arial" w:cs="Arial"/>
        </w:rPr>
        <w:t>z</w:t>
      </w:r>
      <w:r w:rsidR="00185786" w:rsidRPr="00063375">
        <w:rPr>
          <w:rFonts w:ascii="Arial" w:hAnsi="Arial" w:cs="Arial"/>
        </w:rPr>
        <w:t xml:space="preserve">mluvy. O zmenách </w:t>
      </w:r>
      <w:r w:rsidR="00A81629" w:rsidRPr="00063375">
        <w:rPr>
          <w:rFonts w:ascii="Arial" w:hAnsi="Arial" w:cs="Arial"/>
        </w:rPr>
        <w:t xml:space="preserve">v prílohe č. </w:t>
      </w:r>
      <w:r w:rsidR="00A46F01">
        <w:rPr>
          <w:rFonts w:ascii="Arial" w:hAnsi="Arial" w:cs="Arial"/>
        </w:rPr>
        <w:t>2</w:t>
      </w:r>
      <w:r w:rsidR="00A81629" w:rsidRPr="00063375">
        <w:rPr>
          <w:rFonts w:ascii="Arial" w:hAnsi="Arial" w:cs="Arial"/>
        </w:rPr>
        <w:t xml:space="preserve"> </w:t>
      </w:r>
      <w:r w:rsidR="00185786" w:rsidRPr="00063375">
        <w:rPr>
          <w:rFonts w:ascii="Arial" w:hAnsi="Arial" w:cs="Arial"/>
        </w:rPr>
        <w:t xml:space="preserve">je potrebné informovať druhú zmluvnú stranu písomnou formou podpísanou štatutárnym zástupcom príslušnej zmluvnej strany, bez vyhotovenia dodatku k tejto </w:t>
      </w:r>
      <w:r w:rsidR="00A81629" w:rsidRPr="00063375">
        <w:rPr>
          <w:rFonts w:ascii="Arial" w:hAnsi="Arial" w:cs="Arial"/>
        </w:rPr>
        <w:t>z</w:t>
      </w:r>
      <w:r w:rsidR="00185786" w:rsidRPr="00063375">
        <w:rPr>
          <w:rFonts w:ascii="Arial" w:hAnsi="Arial" w:cs="Arial"/>
        </w:rPr>
        <w:t>mluve</w:t>
      </w:r>
      <w:r w:rsidR="00A67DDE" w:rsidRPr="00063375">
        <w:rPr>
          <w:rFonts w:ascii="Arial" w:hAnsi="Arial" w:cs="Arial"/>
        </w:rPr>
        <w:t>,</w:t>
      </w:r>
      <w:r w:rsidR="00A81629" w:rsidRPr="00063375">
        <w:rPr>
          <w:rFonts w:ascii="Arial" w:hAnsi="Arial" w:cs="Arial"/>
        </w:rPr>
        <w:t xml:space="preserve"> a to</w:t>
      </w:r>
      <w:r w:rsidR="00185786" w:rsidRPr="00063375">
        <w:rPr>
          <w:rFonts w:ascii="Arial" w:hAnsi="Arial" w:cs="Arial"/>
        </w:rPr>
        <w:t xml:space="preserve"> najneskôr 5 prac</w:t>
      </w:r>
      <w:r w:rsidR="00A81629" w:rsidRPr="00063375">
        <w:rPr>
          <w:rFonts w:ascii="Arial" w:hAnsi="Arial" w:cs="Arial"/>
        </w:rPr>
        <w:t>ovných dní pred vykonaním zmien</w:t>
      </w:r>
      <w:r w:rsidR="00185786" w:rsidRPr="00063375">
        <w:rPr>
          <w:rFonts w:ascii="Arial" w:hAnsi="Arial" w:cs="Arial"/>
        </w:rPr>
        <w:t>. Pr</w:t>
      </w:r>
      <w:r w:rsidR="009A6E74" w:rsidRPr="00063375">
        <w:rPr>
          <w:rFonts w:ascii="Arial" w:hAnsi="Arial" w:cs="Arial"/>
        </w:rPr>
        <w:t>i</w:t>
      </w:r>
      <w:r w:rsidR="00185786" w:rsidRPr="00063375">
        <w:rPr>
          <w:rFonts w:ascii="Arial" w:hAnsi="Arial" w:cs="Arial"/>
        </w:rPr>
        <w:t xml:space="preserve"> </w:t>
      </w:r>
      <w:r w:rsidR="009A6E74" w:rsidRPr="00063375">
        <w:rPr>
          <w:rFonts w:ascii="Arial" w:hAnsi="Arial" w:cs="Arial"/>
        </w:rPr>
        <w:t xml:space="preserve">zmenách </w:t>
      </w:r>
      <w:r w:rsidR="00A46F01">
        <w:rPr>
          <w:rFonts w:ascii="Arial" w:hAnsi="Arial" w:cs="Arial"/>
        </w:rPr>
        <w:t>v prílohe č. 2</w:t>
      </w:r>
      <w:r w:rsidR="00185786" w:rsidRPr="00063375">
        <w:rPr>
          <w:rFonts w:ascii="Arial" w:hAnsi="Arial" w:cs="Arial"/>
        </w:rPr>
        <w:t xml:space="preserve"> sa použijú ustanovenia </w:t>
      </w:r>
      <w:r w:rsidR="00A67DDE" w:rsidRPr="00063375">
        <w:rPr>
          <w:rFonts w:ascii="Arial" w:hAnsi="Arial" w:cs="Arial"/>
        </w:rPr>
        <w:t>z</w:t>
      </w:r>
      <w:r w:rsidR="00185786" w:rsidRPr="00063375">
        <w:rPr>
          <w:rFonts w:ascii="Arial" w:hAnsi="Arial" w:cs="Arial"/>
        </w:rPr>
        <w:t>mluvy o doručovaní.</w:t>
      </w:r>
    </w:p>
    <w:p w14:paraId="42D51273" w14:textId="47FC64A2" w:rsidR="001C3192" w:rsidRPr="00063375" w:rsidRDefault="009C7BBA" w:rsidP="00C30343">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Osoba konajúca vo veciach zmluvy za objednávateľa bude oprávnená </w:t>
      </w:r>
      <w:r w:rsidR="0082724C" w:rsidRPr="00063375">
        <w:rPr>
          <w:rFonts w:ascii="Arial" w:hAnsi="Arial" w:cs="Arial"/>
        </w:rPr>
        <w:t xml:space="preserve">požadovať služby špecifikované v predmete tejto </w:t>
      </w:r>
      <w:r w:rsidR="005A26E6" w:rsidRPr="00063375">
        <w:rPr>
          <w:rFonts w:ascii="Arial" w:hAnsi="Arial" w:cs="Arial"/>
        </w:rPr>
        <w:t>z</w:t>
      </w:r>
      <w:r w:rsidR="00CE08B4" w:rsidRPr="00063375">
        <w:rPr>
          <w:rFonts w:ascii="Arial" w:hAnsi="Arial" w:cs="Arial"/>
        </w:rPr>
        <w:t>mluvy</w:t>
      </w:r>
      <w:r w:rsidR="00AD3AA0" w:rsidRPr="00063375">
        <w:rPr>
          <w:rFonts w:ascii="Arial" w:hAnsi="Arial" w:cs="Arial"/>
        </w:rPr>
        <w:t>, tieto služby validovať a</w:t>
      </w:r>
      <w:r w:rsidR="005A26E6" w:rsidRPr="00063375">
        <w:rPr>
          <w:rFonts w:ascii="Arial" w:hAnsi="Arial" w:cs="Arial"/>
        </w:rPr>
        <w:t> </w:t>
      </w:r>
      <w:r w:rsidR="00AD3AA0" w:rsidRPr="00063375">
        <w:rPr>
          <w:rFonts w:ascii="Arial" w:hAnsi="Arial" w:cs="Arial"/>
        </w:rPr>
        <w:t>prevziať</w:t>
      </w:r>
      <w:r w:rsidR="005A26E6" w:rsidRPr="00063375">
        <w:rPr>
          <w:rFonts w:ascii="Arial" w:hAnsi="Arial" w:cs="Arial"/>
        </w:rPr>
        <w:t>,</w:t>
      </w:r>
      <w:r w:rsidR="0082724C" w:rsidRPr="00063375">
        <w:rPr>
          <w:rFonts w:ascii="Arial" w:hAnsi="Arial" w:cs="Arial"/>
        </w:rPr>
        <w:t xml:space="preserve"> </w:t>
      </w:r>
      <w:r w:rsidR="008166E9" w:rsidRPr="00063375">
        <w:rPr>
          <w:rFonts w:ascii="Arial" w:hAnsi="Arial" w:cs="Arial"/>
        </w:rPr>
        <w:t>a to najmä</w:t>
      </w:r>
      <w:r w:rsidR="005A26E6" w:rsidRPr="00063375">
        <w:rPr>
          <w:rFonts w:ascii="Arial" w:hAnsi="Arial" w:cs="Arial"/>
        </w:rPr>
        <w:t>,</w:t>
      </w:r>
      <w:r w:rsidR="008166E9" w:rsidRPr="00063375">
        <w:rPr>
          <w:rFonts w:ascii="Arial" w:hAnsi="Arial" w:cs="Arial"/>
        </w:rPr>
        <w:t xml:space="preserve"> </w:t>
      </w:r>
      <w:r w:rsidR="003554CC" w:rsidRPr="00063375">
        <w:rPr>
          <w:rFonts w:ascii="Arial" w:hAnsi="Arial" w:cs="Arial"/>
        </w:rPr>
        <w:t>ale nielen</w:t>
      </w:r>
      <w:r w:rsidR="005A26E6" w:rsidRPr="00063375">
        <w:rPr>
          <w:rFonts w:ascii="Arial" w:hAnsi="Arial" w:cs="Arial"/>
        </w:rPr>
        <w:t>,</w:t>
      </w:r>
      <w:r w:rsidR="003554CC" w:rsidRPr="00063375">
        <w:rPr>
          <w:rFonts w:ascii="Arial" w:hAnsi="Arial" w:cs="Arial"/>
        </w:rPr>
        <w:t xml:space="preserve"> </w:t>
      </w:r>
      <w:r w:rsidR="008166E9" w:rsidRPr="00063375">
        <w:rPr>
          <w:rFonts w:ascii="Arial" w:hAnsi="Arial" w:cs="Arial"/>
        </w:rPr>
        <w:t>vytvorením objednávky</w:t>
      </w:r>
      <w:r w:rsidR="008C241B" w:rsidRPr="00063375">
        <w:rPr>
          <w:rFonts w:ascii="Arial" w:hAnsi="Arial" w:cs="Arial"/>
        </w:rPr>
        <w:t xml:space="preserve">, </w:t>
      </w:r>
      <w:r w:rsidR="00CB5D25" w:rsidRPr="00063375">
        <w:rPr>
          <w:rFonts w:ascii="Arial" w:hAnsi="Arial" w:cs="Arial"/>
        </w:rPr>
        <w:t>usmerňovan</w:t>
      </w:r>
      <w:r w:rsidR="00AD3AA0" w:rsidRPr="00063375">
        <w:rPr>
          <w:rFonts w:ascii="Arial" w:hAnsi="Arial" w:cs="Arial"/>
        </w:rPr>
        <w:t>ím</w:t>
      </w:r>
      <w:r w:rsidR="00CB5D25" w:rsidRPr="00063375">
        <w:rPr>
          <w:rFonts w:ascii="Arial" w:hAnsi="Arial" w:cs="Arial"/>
        </w:rPr>
        <w:t xml:space="preserve"> a </w:t>
      </w:r>
      <w:r w:rsidR="00AD3AA0" w:rsidRPr="00063375">
        <w:rPr>
          <w:rFonts w:ascii="Arial" w:hAnsi="Arial" w:cs="Arial"/>
        </w:rPr>
        <w:t>schvaľovaním</w:t>
      </w:r>
      <w:r w:rsidR="00CB5D25" w:rsidRPr="00063375">
        <w:rPr>
          <w:rFonts w:ascii="Arial" w:hAnsi="Arial" w:cs="Arial"/>
        </w:rPr>
        <w:t xml:space="preserve"> časov a formy </w:t>
      </w:r>
      <w:r w:rsidR="00820CA8" w:rsidRPr="00063375">
        <w:rPr>
          <w:rFonts w:ascii="Arial" w:hAnsi="Arial" w:cs="Arial"/>
        </w:rPr>
        <w:t xml:space="preserve">penetračného </w:t>
      </w:r>
      <w:r w:rsidR="00CB5D25" w:rsidRPr="00063375">
        <w:rPr>
          <w:rFonts w:ascii="Arial" w:hAnsi="Arial" w:cs="Arial"/>
        </w:rPr>
        <w:t xml:space="preserve">testovania, </w:t>
      </w:r>
      <w:r w:rsidR="008C241B" w:rsidRPr="00063375">
        <w:rPr>
          <w:rFonts w:ascii="Arial" w:hAnsi="Arial" w:cs="Arial"/>
        </w:rPr>
        <w:t>pripomienkovaním dokument</w:t>
      </w:r>
      <w:r w:rsidR="00CB5D25" w:rsidRPr="00063375">
        <w:rPr>
          <w:rFonts w:ascii="Arial" w:hAnsi="Arial" w:cs="Arial"/>
        </w:rPr>
        <w:t>ácie,</w:t>
      </w:r>
      <w:r w:rsidR="001C3192" w:rsidRPr="00063375">
        <w:rPr>
          <w:rFonts w:ascii="Arial" w:hAnsi="Arial" w:cs="Arial"/>
        </w:rPr>
        <w:t xml:space="preserve"> podpisovan</w:t>
      </w:r>
      <w:r w:rsidR="00AD3AA0" w:rsidRPr="00063375">
        <w:rPr>
          <w:rFonts w:ascii="Arial" w:hAnsi="Arial" w:cs="Arial"/>
        </w:rPr>
        <w:t>ím</w:t>
      </w:r>
      <w:r w:rsidR="001C3192" w:rsidRPr="00063375">
        <w:rPr>
          <w:rFonts w:ascii="Arial" w:hAnsi="Arial" w:cs="Arial"/>
        </w:rPr>
        <w:t xml:space="preserve"> akceptačného protokolu.</w:t>
      </w:r>
      <w:r w:rsidR="008166E9" w:rsidRPr="00063375">
        <w:rPr>
          <w:rFonts w:ascii="Arial" w:hAnsi="Arial" w:cs="Arial"/>
        </w:rPr>
        <w:t xml:space="preserve"> </w:t>
      </w:r>
    </w:p>
    <w:p w14:paraId="61162722" w14:textId="3776AE83" w:rsidR="00D925FF" w:rsidRPr="00063375" w:rsidRDefault="00CB5D25" w:rsidP="002B4D67">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Osoba konajúca vo veciach zmluvy za poskytovateľa bude oprávnená </w:t>
      </w:r>
      <w:r w:rsidR="007215E1" w:rsidRPr="00063375">
        <w:rPr>
          <w:rFonts w:ascii="Arial" w:hAnsi="Arial" w:cs="Arial"/>
        </w:rPr>
        <w:t>odovzdávať služby špecifikované v predmete zmluvy</w:t>
      </w:r>
      <w:r w:rsidR="000E554D" w:rsidRPr="00063375">
        <w:rPr>
          <w:rFonts w:ascii="Arial" w:hAnsi="Arial" w:cs="Arial"/>
        </w:rPr>
        <w:t xml:space="preserve"> </w:t>
      </w:r>
      <w:r w:rsidR="00110EC9" w:rsidRPr="00063375">
        <w:rPr>
          <w:rFonts w:ascii="Arial" w:hAnsi="Arial" w:cs="Arial"/>
        </w:rPr>
        <w:t xml:space="preserve">a </w:t>
      </w:r>
      <w:r w:rsidRPr="00063375">
        <w:rPr>
          <w:rFonts w:ascii="Arial" w:hAnsi="Arial" w:cs="Arial"/>
        </w:rPr>
        <w:t xml:space="preserve">požadovať služby špecifikované v tejto </w:t>
      </w:r>
      <w:r w:rsidR="00110EC9" w:rsidRPr="00063375">
        <w:rPr>
          <w:rFonts w:ascii="Arial" w:hAnsi="Arial" w:cs="Arial"/>
        </w:rPr>
        <w:t>z</w:t>
      </w:r>
      <w:r w:rsidRPr="00063375">
        <w:rPr>
          <w:rFonts w:ascii="Arial" w:hAnsi="Arial" w:cs="Arial"/>
        </w:rPr>
        <w:t>mluv</w:t>
      </w:r>
      <w:r w:rsidR="00110EC9" w:rsidRPr="00063375">
        <w:rPr>
          <w:rFonts w:ascii="Arial" w:hAnsi="Arial" w:cs="Arial"/>
        </w:rPr>
        <w:t>e</w:t>
      </w:r>
      <w:r w:rsidR="005A26E6" w:rsidRPr="00063375">
        <w:rPr>
          <w:rFonts w:ascii="Arial" w:hAnsi="Arial" w:cs="Arial"/>
        </w:rPr>
        <w:t>,</w:t>
      </w:r>
      <w:r w:rsidRPr="00063375">
        <w:rPr>
          <w:rFonts w:ascii="Arial" w:hAnsi="Arial" w:cs="Arial"/>
        </w:rPr>
        <w:t xml:space="preserve"> a to najmä</w:t>
      </w:r>
      <w:r w:rsidR="005A26E6" w:rsidRPr="00063375">
        <w:rPr>
          <w:rFonts w:ascii="Arial" w:hAnsi="Arial" w:cs="Arial"/>
        </w:rPr>
        <w:t>,</w:t>
      </w:r>
      <w:r w:rsidRPr="00063375">
        <w:rPr>
          <w:rFonts w:ascii="Arial" w:hAnsi="Arial" w:cs="Arial"/>
        </w:rPr>
        <w:t xml:space="preserve"> </w:t>
      </w:r>
      <w:r w:rsidR="003554CC" w:rsidRPr="00063375">
        <w:rPr>
          <w:rFonts w:ascii="Arial" w:hAnsi="Arial" w:cs="Arial"/>
        </w:rPr>
        <w:t>ale nielen</w:t>
      </w:r>
      <w:r w:rsidR="005A26E6" w:rsidRPr="00063375">
        <w:rPr>
          <w:rFonts w:ascii="Arial" w:hAnsi="Arial" w:cs="Arial"/>
        </w:rPr>
        <w:t>,</w:t>
      </w:r>
      <w:r w:rsidR="003554CC" w:rsidRPr="00063375">
        <w:rPr>
          <w:rFonts w:ascii="Arial" w:hAnsi="Arial" w:cs="Arial"/>
        </w:rPr>
        <w:t xml:space="preserve"> </w:t>
      </w:r>
      <w:r w:rsidRPr="00063375">
        <w:rPr>
          <w:rFonts w:ascii="Arial" w:hAnsi="Arial" w:cs="Arial"/>
        </w:rPr>
        <w:t xml:space="preserve"> </w:t>
      </w:r>
      <w:r w:rsidR="000E554D" w:rsidRPr="00063375">
        <w:rPr>
          <w:rFonts w:ascii="Arial" w:hAnsi="Arial" w:cs="Arial"/>
        </w:rPr>
        <w:t>komunikáciou s</w:t>
      </w:r>
      <w:r w:rsidR="003554CC" w:rsidRPr="00063375">
        <w:rPr>
          <w:rFonts w:ascii="Arial" w:hAnsi="Arial" w:cs="Arial"/>
        </w:rPr>
        <w:t xml:space="preserve"> objednávateľom, </w:t>
      </w:r>
      <w:r w:rsidR="00185786" w:rsidRPr="00063375">
        <w:rPr>
          <w:rFonts w:ascii="Arial" w:hAnsi="Arial" w:cs="Arial"/>
        </w:rPr>
        <w:t xml:space="preserve">podpisovaním akceptačného protokolu. </w:t>
      </w:r>
    </w:p>
    <w:p w14:paraId="3DE3BD44" w14:textId="3F94BA18" w:rsidR="00C460C8" w:rsidRPr="00063375" w:rsidRDefault="00C460C8" w:rsidP="00C460C8">
      <w:pPr>
        <w:pStyle w:val="Odsekzoznamu"/>
        <w:numPr>
          <w:ilvl w:val="1"/>
          <w:numId w:val="17"/>
        </w:numPr>
        <w:spacing w:after="0" w:line="240" w:lineRule="auto"/>
        <w:ind w:left="709" w:hanging="709"/>
        <w:jc w:val="both"/>
        <w:rPr>
          <w:rFonts w:ascii="Arial" w:hAnsi="Arial" w:cs="Arial"/>
        </w:rPr>
      </w:pPr>
      <w:r w:rsidRPr="00063375">
        <w:rPr>
          <w:rFonts w:ascii="Arial" w:hAnsi="Arial" w:cs="Arial"/>
        </w:rPr>
        <w:t xml:space="preserve">Poskytovateľ sa zaväzuje, že všetky údaje, dáta, dokumenty, podklady, všetky skutočnosti povahy obchodnej, právnej, prevádzkovej, technickej, dokumentárnej, informatívnej a inej, akokoľvek súvisiacej s objednávateľom, ktoré sa dostanú do dispozície poskytovateľa, alebo ak poskytovateľ získa vedomosť o ich obsahu alebo akékoľvek iné informácie (vrátane všetkých súborov, kópií dokumentov a poznámok), zaznamenané či už v písomnej, v elektronickej alebo v akejkoľvek inej zmyslami vnímateľnej podobe (ďalej len „dôverné informácie“) odovzdané, poskytnuté, sprístupnené alebo akýmkoľvek iným spôsobom získané od objednávateľa počas doby trvania tejto </w:t>
      </w:r>
      <w:r w:rsidR="0047014C" w:rsidRPr="00063375">
        <w:rPr>
          <w:rFonts w:ascii="Arial" w:hAnsi="Arial" w:cs="Arial"/>
        </w:rPr>
        <w:t>z</w:t>
      </w:r>
      <w:r w:rsidRPr="00063375">
        <w:rPr>
          <w:rFonts w:ascii="Arial" w:hAnsi="Arial" w:cs="Arial"/>
        </w:rPr>
        <w:t xml:space="preserve">mluvy bude udržiavať v tajnosti a zachovávať o nich mlčanlivosť, bude ich chrániť pred zneužitím, poškodením, zničením, znehodnotením, stratou a odcudzením, nevyzradí ich, nesprístupní ich, nezverejní ich, nebude ich šíriť, nebude ich používať inak ako na úspešnú realizáciu plnenia tejto zmluvy, nevyužije ich vo svoj vlastný prospech, ani v prospech akejkoľvek tretej osoby, ani ich nebude používať v rozpore s účelom tejto zmluvy a ani žiadne z dôverných informácií neodovzdá ani neposkytne inej fyzickej ani právnickej osobe, a to počas aj po ukončení zmluvného vzťahu. </w:t>
      </w:r>
    </w:p>
    <w:p w14:paraId="64E0B3FD" w14:textId="5DF67B6C" w:rsidR="00C460C8" w:rsidRPr="00063375" w:rsidRDefault="00C460C8" w:rsidP="0029415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že s dôvernými informáciami bude nakladať ako s predmetom obchodného tajomstva podľa § 17 a nasl. Obchodného zákonníka, </w:t>
      </w:r>
      <w:r w:rsidRPr="00063375">
        <w:rPr>
          <w:rFonts w:ascii="Arial" w:hAnsi="Arial" w:cs="Arial"/>
        </w:rPr>
        <w:lastRenderedPageBreak/>
        <w:t>nakoľko bol objednávateľom oboznámený s tým, že dôverné informácie majú pre objednávateľa materiálnu hodnotu, nie sú bežne dostupné, je záujmom objednávateľa, aby tieto boli utajené a objednávateľ utajenie zabezpečuje.</w:t>
      </w:r>
    </w:p>
    <w:p w14:paraId="1B65EC65" w14:textId="2B3FBCA9" w:rsidR="00C460C8" w:rsidRPr="00063375" w:rsidRDefault="00C460C8" w:rsidP="0029415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 sa zaväzuje zachovávať mlčanlivosť o dôverných informáciách a zaväzuje sa, že príjme všetky opatrenia potrebné na ochranu dôverných informácií.</w:t>
      </w:r>
    </w:p>
    <w:p w14:paraId="302A9F5B" w14:textId="4BA841A5" w:rsidR="00C460C8" w:rsidRPr="00063375" w:rsidRDefault="00C460C8" w:rsidP="0029415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že bez písomného súhlasu objednávateľa neposkytne dôverné informácie v žiadnej forme tretím osobám, s výnimkou tých osôb, špecifikovaných v prílohe č. </w:t>
      </w:r>
      <w:r w:rsidR="00A46F01">
        <w:rPr>
          <w:rFonts w:ascii="Arial" w:hAnsi="Arial" w:cs="Arial"/>
        </w:rPr>
        <w:t>2</w:t>
      </w:r>
      <w:r w:rsidRPr="00063375">
        <w:rPr>
          <w:rFonts w:ascii="Arial" w:hAnsi="Arial" w:cs="Arial"/>
        </w:rPr>
        <w:t>, ktor</w:t>
      </w:r>
      <w:r w:rsidR="00110EC9" w:rsidRPr="00063375">
        <w:rPr>
          <w:rFonts w:ascii="Arial" w:hAnsi="Arial" w:cs="Arial"/>
        </w:rPr>
        <w:t>é</w:t>
      </w:r>
      <w:r w:rsidRPr="00063375">
        <w:rPr>
          <w:rFonts w:ascii="Arial" w:hAnsi="Arial" w:cs="Arial"/>
        </w:rPr>
        <w:t xml:space="preserve"> s nimi potrebujú byť v nevyhnutnom rozsahu oboznámen</w:t>
      </w:r>
      <w:r w:rsidR="00110EC9" w:rsidRPr="00063375">
        <w:rPr>
          <w:rFonts w:ascii="Arial" w:hAnsi="Arial" w:cs="Arial"/>
        </w:rPr>
        <w:t>é</w:t>
      </w:r>
      <w:r w:rsidRPr="00063375">
        <w:rPr>
          <w:rFonts w:ascii="Arial" w:hAnsi="Arial" w:cs="Arial"/>
        </w:rPr>
        <w:t xml:space="preserve">, aby mohol byť plnený predmet zmluvy. </w:t>
      </w:r>
    </w:p>
    <w:p w14:paraId="6E303687" w14:textId="0CC66620" w:rsidR="00C460C8" w:rsidRPr="00063375" w:rsidRDefault="00C460C8" w:rsidP="0029415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že všetky osoby v prílohe č. </w:t>
      </w:r>
      <w:r w:rsidR="00A46F01">
        <w:rPr>
          <w:rFonts w:ascii="Arial" w:hAnsi="Arial" w:cs="Arial"/>
        </w:rPr>
        <w:t>2</w:t>
      </w:r>
      <w:r w:rsidRPr="00063375">
        <w:rPr>
          <w:rFonts w:ascii="Arial" w:hAnsi="Arial" w:cs="Arial"/>
        </w:rPr>
        <w:t xml:space="preserve"> písomne zaviaže zachovávať mlčanlivosť o všetkých dôverných informáciách týkajúcich sa plnenia predmetu zmluvy, ktoré sa dostanú do ich dispozície, alebo získajú vedomosť o ich obsahu počas výkonu činnosti alebo v súvislosti s výkonom činnosti pre poskytovateľa, a to aj po skončení tejto </w:t>
      </w:r>
      <w:r w:rsidR="0047014C" w:rsidRPr="00063375">
        <w:rPr>
          <w:rFonts w:ascii="Arial" w:hAnsi="Arial" w:cs="Arial"/>
        </w:rPr>
        <w:t>z</w:t>
      </w:r>
      <w:r w:rsidRPr="00063375">
        <w:rPr>
          <w:rFonts w:ascii="Arial" w:hAnsi="Arial" w:cs="Arial"/>
        </w:rPr>
        <w:t xml:space="preserve">mluvy.  </w:t>
      </w:r>
    </w:p>
    <w:p w14:paraId="4AA8DC64" w14:textId="4285B33A" w:rsidR="00C460C8" w:rsidRPr="00063375" w:rsidRDefault="00C460C8" w:rsidP="0029415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Poskytovateľ je povinný informovať objednávateľa o porušení povinnosti mlčanlivosti alebo ochrany dôverných informácií bez zbytočného odkladu po tom, čo sa o porušení dozvedel.</w:t>
      </w:r>
    </w:p>
    <w:p w14:paraId="2746D17A" w14:textId="53B5CFBE" w:rsidR="008E7CCA" w:rsidRPr="00063375" w:rsidRDefault="008E7CCA" w:rsidP="0029415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sa zaväzuje, že </w:t>
      </w:r>
      <w:r w:rsidR="007D27D6" w:rsidRPr="00063375">
        <w:rPr>
          <w:rFonts w:ascii="Arial" w:hAnsi="Arial" w:cs="Arial"/>
        </w:rPr>
        <w:t>o vykonávaní predmetu zmluvy ani o žiadnych zisteniach</w:t>
      </w:r>
      <w:r w:rsidR="00A87C69" w:rsidRPr="00063375">
        <w:rPr>
          <w:rFonts w:ascii="Arial" w:hAnsi="Arial" w:cs="Arial"/>
        </w:rPr>
        <w:t xml:space="preserve"> alebo informáciách</w:t>
      </w:r>
      <w:r w:rsidR="007D27D6" w:rsidRPr="00063375">
        <w:rPr>
          <w:rFonts w:ascii="Arial" w:hAnsi="Arial" w:cs="Arial"/>
        </w:rPr>
        <w:t xml:space="preserve">, ku ktorým došiel pri vykonávaní predmetu zmluvy </w:t>
      </w:r>
      <w:r w:rsidR="00A87C69" w:rsidRPr="00063375">
        <w:rPr>
          <w:rFonts w:ascii="Arial" w:hAnsi="Arial" w:cs="Arial"/>
        </w:rPr>
        <w:t>nebude informovať alebo oznamovať tret</w:t>
      </w:r>
      <w:r w:rsidR="00110EC9" w:rsidRPr="00063375">
        <w:rPr>
          <w:rFonts w:ascii="Arial" w:hAnsi="Arial" w:cs="Arial"/>
        </w:rPr>
        <w:t>ie</w:t>
      </w:r>
      <w:r w:rsidR="00A87C69" w:rsidRPr="00063375">
        <w:rPr>
          <w:rFonts w:ascii="Arial" w:hAnsi="Arial" w:cs="Arial"/>
        </w:rPr>
        <w:t xml:space="preserve"> stran</w:t>
      </w:r>
      <w:r w:rsidR="00110EC9" w:rsidRPr="00063375">
        <w:rPr>
          <w:rFonts w:ascii="Arial" w:hAnsi="Arial" w:cs="Arial"/>
        </w:rPr>
        <w:t>y</w:t>
      </w:r>
      <w:r w:rsidR="00636CE3" w:rsidRPr="00063375">
        <w:rPr>
          <w:rFonts w:ascii="Arial" w:hAnsi="Arial" w:cs="Arial"/>
        </w:rPr>
        <w:t>.</w:t>
      </w:r>
      <w:r w:rsidRPr="00063375">
        <w:rPr>
          <w:rFonts w:ascii="Arial" w:hAnsi="Arial" w:cs="Arial"/>
        </w:rPr>
        <w:t xml:space="preserve"> </w:t>
      </w:r>
    </w:p>
    <w:p w14:paraId="34A0CDA9" w14:textId="70E573D2" w:rsidR="00F85EA8" w:rsidRPr="00063375" w:rsidRDefault="00F85EA8" w:rsidP="0029415D">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Poskytovateľ zaväzuje, že po skončení každej fázy predmetu zmluvy </w:t>
      </w:r>
      <w:r w:rsidR="001B0778" w:rsidRPr="00063375">
        <w:rPr>
          <w:rFonts w:ascii="Arial" w:hAnsi="Arial" w:cs="Arial"/>
        </w:rPr>
        <w:t xml:space="preserve">zlikviduje všetky dôverné informácie vzťahujúce sa na danú fázu </w:t>
      </w:r>
      <w:r w:rsidR="00110EC9" w:rsidRPr="00063375">
        <w:rPr>
          <w:rFonts w:ascii="Arial" w:hAnsi="Arial" w:cs="Arial"/>
        </w:rPr>
        <w:t>predmetu zmluvy</w:t>
      </w:r>
      <w:r w:rsidR="00173185" w:rsidRPr="00063375">
        <w:rPr>
          <w:rFonts w:ascii="Arial" w:hAnsi="Arial" w:cs="Arial"/>
        </w:rPr>
        <w:t>, o čom vyhotoví protokol a zašle ho objednávateľovi do 30 dní po ukončení každej fázy predmetu zmluvy</w:t>
      </w:r>
      <w:r w:rsidR="001B0778" w:rsidRPr="00063375">
        <w:rPr>
          <w:rFonts w:ascii="Arial" w:hAnsi="Arial" w:cs="Arial"/>
        </w:rPr>
        <w:t>. Poskytovateľ sa zaväzuje, že</w:t>
      </w:r>
      <w:r w:rsidR="00B6298C" w:rsidRPr="00063375">
        <w:rPr>
          <w:rFonts w:ascii="Arial" w:hAnsi="Arial" w:cs="Arial"/>
        </w:rPr>
        <w:t> </w:t>
      </w:r>
      <w:r w:rsidRPr="00063375">
        <w:rPr>
          <w:rFonts w:ascii="Arial" w:hAnsi="Arial" w:cs="Arial"/>
        </w:rPr>
        <w:t>p</w:t>
      </w:r>
      <w:r w:rsidR="00B6298C" w:rsidRPr="00063375">
        <w:rPr>
          <w:rFonts w:ascii="Arial" w:hAnsi="Arial" w:cs="Arial"/>
        </w:rPr>
        <w:t>o</w:t>
      </w:r>
      <w:r w:rsidRPr="00063375">
        <w:rPr>
          <w:rFonts w:ascii="Arial" w:hAnsi="Arial" w:cs="Arial"/>
        </w:rPr>
        <w:t xml:space="preserve"> </w:t>
      </w:r>
      <w:r w:rsidR="00173185" w:rsidRPr="00063375">
        <w:rPr>
          <w:rFonts w:ascii="Arial" w:hAnsi="Arial" w:cs="Arial"/>
        </w:rPr>
        <w:t>zániku</w:t>
      </w:r>
      <w:r w:rsidRPr="00063375">
        <w:rPr>
          <w:rFonts w:ascii="Arial" w:hAnsi="Arial" w:cs="Arial"/>
        </w:rPr>
        <w:t xml:space="preserve"> </w:t>
      </w:r>
      <w:r w:rsidR="00B6298C" w:rsidRPr="00063375">
        <w:rPr>
          <w:rFonts w:ascii="Arial" w:hAnsi="Arial" w:cs="Arial"/>
        </w:rPr>
        <w:t>z</w:t>
      </w:r>
      <w:r w:rsidRPr="00063375">
        <w:rPr>
          <w:rFonts w:ascii="Arial" w:hAnsi="Arial" w:cs="Arial"/>
        </w:rPr>
        <w:t>mluvy zlikviduj</w:t>
      </w:r>
      <w:r w:rsidR="00B6298C" w:rsidRPr="00063375">
        <w:rPr>
          <w:rFonts w:ascii="Arial" w:hAnsi="Arial" w:cs="Arial"/>
        </w:rPr>
        <w:t>e</w:t>
      </w:r>
      <w:r w:rsidRPr="00063375">
        <w:rPr>
          <w:rFonts w:ascii="Arial" w:hAnsi="Arial" w:cs="Arial"/>
        </w:rPr>
        <w:t xml:space="preserve"> </w:t>
      </w:r>
      <w:r w:rsidR="001B0778" w:rsidRPr="00063375">
        <w:rPr>
          <w:rFonts w:ascii="Arial" w:hAnsi="Arial" w:cs="Arial"/>
        </w:rPr>
        <w:t xml:space="preserve">všetky </w:t>
      </w:r>
      <w:r w:rsidR="0006435B" w:rsidRPr="00063375">
        <w:rPr>
          <w:rFonts w:ascii="Arial" w:hAnsi="Arial" w:cs="Arial"/>
        </w:rPr>
        <w:t>dôverné informácie</w:t>
      </w:r>
      <w:r w:rsidR="00D91E79" w:rsidRPr="00063375">
        <w:rPr>
          <w:rFonts w:ascii="Arial" w:hAnsi="Arial" w:cs="Arial"/>
        </w:rPr>
        <w:t xml:space="preserve">, o čom vyhotoví protokol a zašle ho objednávateľovi do 30 dní po </w:t>
      </w:r>
      <w:r w:rsidR="00ED5D94" w:rsidRPr="00063375">
        <w:rPr>
          <w:rFonts w:ascii="Arial" w:hAnsi="Arial" w:cs="Arial"/>
        </w:rPr>
        <w:t>zániku</w:t>
      </w:r>
      <w:r w:rsidR="00173185" w:rsidRPr="00063375">
        <w:rPr>
          <w:rFonts w:ascii="Arial" w:hAnsi="Arial" w:cs="Arial"/>
        </w:rPr>
        <w:t xml:space="preserve"> zmluvy</w:t>
      </w:r>
      <w:r w:rsidR="0006435B" w:rsidRPr="00063375">
        <w:rPr>
          <w:rFonts w:ascii="Arial" w:hAnsi="Arial" w:cs="Arial"/>
        </w:rPr>
        <w:t>.</w:t>
      </w:r>
      <w:r w:rsidRPr="00063375">
        <w:rPr>
          <w:rFonts w:ascii="Arial" w:hAnsi="Arial" w:cs="Arial"/>
        </w:rPr>
        <w:t xml:space="preserve"> </w:t>
      </w:r>
      <w:r w:rsidR="0006435B" w:rsidRPr="00063375">
        <w:rPr>
          <w:rFonts w:ascii="Arial" w:hAnsi="Arial" w:cs="Arial"/>
        </w:rPr>
        <w:t>Pre vylúčenie pochybností ide najmä</w:t>
      </w:r>
      <w:r w:rsidR="00110EC9" w:rsidRPr="00063375">
        <w:rPr>
          <w:rFonts w:ascii="Arial" w:hAnsi="Arial" w:cs="Arial"/>
        </w:rPr>
        <w:t>,</w:t>
      </w:r>
      <w:r w:rsidR="0006435B" w:rsidRPr="00063375">
        <w:rPr>
          <w:rFonts w:ascii="Arial" w:hAnsi="Arial" w:cs="Arial"/>
        </w:rPr>
        <w:t xml:space="preserve"> ale nielen</w:t>
      </w:r>
      <w:r w:rsidR="00110EC9" w:rsidRPr="00063375">
        <w:rPr>
          <w:rFonts w:ascii="Arial" w:hAnsi="Arial" w:cs="Arial"/>
        </w:rPr>
        <w:t>,</w:t>
      </w:r>
      <w:r w:rsidR="0006435B" w:rsidRPr="00063375">
        <w:rPr>
          <w:rFonts w:ascii="Arial" w:hAnsi="Arial" w:cs="Arial"/>
        </w:rPr>
        <w:t xml:space="preserve"> o všetky písomnosti (vrátane v elektronickej podob</w:t>
      </w:r>
      <w:r w:rsidR="00110EC9" w:rsidRPr="00063375">
        <w:rPr>
          <w:rFonts w:ascii="Arial" w:hAnsi="Arial" w:cs="Arial"/>
        </w:rPr>
        <w:t>e</w:t>
      </w:r>
      <w:r w:rsidR="0006435B" w:rsidRPr="00063375">
        <w:rPr>
          <w:rFonts w:ascii="Arial" w:hAnsi="Arial" w:cs="Arial"/>
        </w:rPr>
        <w:t>), log</w:t>
      </w:r>
      <w:r w:rsidR="00110EC9" w:rsidRPr="00063375">
        <w:rPr>
          <w:rFonts w:ascii="Arial" w:hAnsi="Arial" w:cs="Arial"/>
        </w:rPr>
        <w:t>y</w:t>
      </w:r>
      <w:r w:rsidR="0006435B" w:rsidRPr="00063375">
        <w:rPr>
          <w:rFonts w:ascii="Arial" w:hAnsi="Arial" w:cs="Arial"/>
        </w:rPr>
        <w:t>, záznam</w:t>
      </w:r>
      <w:r w:rsidR="00110EC9" w:rsidRPr="00063375">
        <w:rPr>
          <w:rFonts w:ascii="Arial" w:hAnsi="Arial" w:cs="Arial"/>
        </w:rPr>
        <w:t>y</w:t>
      </w:r>
      <w:r w:rsidR="0006435B" w:rsidRPr="00063375">
        <w:rPr>
          <w:rFonts w:ascii="Arial" w:hAnsi="Arial" w:cs="Arial"/>
        </w:rPr>
        <w:t xml:space="preserve"> inej povahy </w:t>
      </w:r>
      <w:r w:rsidR="00C91389" w:rsidRPr="00063375">
        <w:rPr>
          <w:rFonts w:ascii="Arial" w:hAnsi="Arial" w:cs="Arial"/>
        </w:rPr>
        <w:t>a</w:t>
      </w:r>
      <w:r w:rsidR="0006435B" w:rsidRPr="00063375">
        <w:rPr>
          <w:rFonts w:ascii="Arial" w:hAnsi="Arial" w:cs="Arial"/>
        </w:rPr>
        <w:t xml:space="preserve"> všetku dokumentáciu vytvorenú pri plnení predmetu zmluvy (najmä výsledky sledovaní)</w:t>
      </w:r>
      <w:r w:rsidR="00110EC9" w:rsidRPr="00063375">
        <w:rPr>
          <w:rFonts w:ascii="Arial" w:hAnsi="Arial" w:cs="Arial"/>
        </w:rPr>
        <w:t>,</w:t>
      </w:r>
      <w:r w:rsidR="0006435B" w:rsidRPr="00063375">
        <w:rPr>
          <w:rFonts w:ascii="Arial" w:hAnsi="Arial" w:cs="Arial"/>
        </w:rPr>
        <w:t xml:space="preserve"> </w:t>
      </w:r>
      <w:r w:rsidR="00C91389" w:rsidRPr="00063375">
        <w:rPr>
          <w:rFonts w:ascii="Arial" w:hAnsi="Arial" w:cs="Arial"/>
        </w:rPr>
        <w:t xml:space="preserve">a to v každej zmyslami a strojovo vnímateľnej/spracovateľnej podobe. </w:t>
      </w:r>
      <w:r w:rsidRPr="00063375">
        <w:rPr>
          <w:rFonts w:ascii="Arial" w:hAnsi="Arial" w:cs="Arial"/>
        </w:rPr>
        <w:t>Toto ustanovenie nezbavuje poskytovateľa povinnosti dodržiavania mlčanlivosti.</w:t>
      </w:r>
    </w:p>
    <w:p w14:paraId="4B1BD234" w14:textId="3798EA94" w:rsidR="00C460C8" w:rsidRPr="00063375" w:rsidRDefault="00C460C8" w:rsidP="00BC7BA9">
      <w:pPr>
        <w:pStyle w:val="Odsekzoznamu"/>
        <w:numPr>
          <w:ilvl w:val="1"/>
          <w:numId w:val="17"/>
        </w:numPr>
        <w:spacing w:after="0" w:line="240" w:lineRule="auto"/>
        <w:ind w:left="709" w:hanging="709"/>
        <w:jc w:val="both"/>
        <w:rPr>
          <w:rFonts w:ascii="Arial" w:hAnsi="Arial" w:cs="Arial"/>
        </w:rPr>
      </w:pPr>
      <w:r w:rsidRPr="00063375">
        <w:rPr>
          <w:rFonts w:ascii="Arial" w:hAnsi="Arial" w:cs="Arial"/>
        </w:rPr>
        <w:t xml:space="preserve">Porušenie ustanovení tohto článku poskytovateľom sa bude poväzovať za podstatné porušenie </w:t>
      </w:r>
      <w:r w:rsidR="00110EC9" w:rsidRPr="00063375">
        <w:rPr>
          <w:rFonts w:ascii="Arial" w:hAnsi="Arial" w:cs="Arial"/>
        </w:rPr>
        <w:t>z</w:t>
      </w:r>
      <w:r w:rsidRPr="00063375">
        <w:rPr>
          <w:rFonts w:ascii="Arial" w:hAnsi="Arial" w:cs="Arial"/>
        </w:rPr>
        <w:t>mluvy s možnosťou odstúpenia od zmluvy objednávateľom.</w:t>
      </w:r>
    </w:p>
    <w:p w14:paraId="0A7129C6" w14:textId="15B47C2E" w:rsidR="00C460C8" w:rsidRPr="00063375" w:rsidRDefault="00C460C8" w:rsidP="008B174B">
      <w:pPr>
        <w:pStyle w:val="Odsekzoznamu"/>
        <w:numPr>
          <w:ilvl w:val="1"/>
          <w:numId w:val="17"/>
        </w:numPr>
        <w:spacing w:after="0" w:line="240" w:lineRule="auto"/>
        <w:ind w:left="709" w:hanging="709"/>
        <w:jc w:val="both"/>
        <w:rPr>
          <w:rFonts w:ascii="Arial" w:hAnsi="Arial" w:cs="Arial"/>
        </w:rPr>
      </w:pPr>
      <w:r w:rsidRPr="00063375">
        <w:rPr>
          <w:rFonts w:ascii="Arial" w:hAnsi="Arial" w:cs="Arial"/>
        </w:rPr>
        <w:t xml:space="preserve">Ustanovenia tohto článku zotrvajú v platnosti a účinnosti aj po zániku </w:t>
      </w:r>
      <w:r w:rsidR="0047014C" w:rsidRPr="00063375">
        <w:rPr>
          <w:rFonts w:ascii="Arial" w:hAnsi="Arial" w:cs="Arial"/>
        </w:rPr>
        <w:t>z</w:t>
      </w:r>
      <w:r w:rsidRPr="00063375">
        <w:rPr>
          <w:rFonts w:ascii="Arial" w:hAnsi="Arial" w:cs="Arial"/>
        </w:rPr>
        <w:t>mluvy, a to bez časového obmedzenia.</w:t>
      </w:r>
    </w:p>
    <w:p w14:paraId="5AB8CC93" w14:textId="77777777" w:rsidR="00C460C8" w:rsidRPr="00063375" w:rsidRDefault="00C460C8" w:rsidP="00C460C8">
      <w:pPr>
        <w:spacing w:after="0" w:line="240" w:lineRule="auto"/>
        <w:ind w:left="737"/>
        <w:jc w:val="both"/>
        <w:rPr>
          <w:rFonts w:ascii="Arial" w:hAnsi="Arial" w:cs="Arial"/>
        </w:rPr>
      </w:pPr>
    </w:p>
    <w:p w14:paraId="26C63F19" w14:textId="77777777" w:rsidR="007451A9" w:rsidRPr="00063375" w:rsidRDefault="007451A9" w:rsidP="002B4D67">
      <w:pPr>
        <w:spacing w:after="0" w:line="240" w:lineRule="auto"/>
        <w:jc w:val="both"/>
        <w:rPr>
          <w:rFonts w:ascii="Arial" w:hAnsi="Arial" w:cs="Arial"/>
        </w:rPr>
      </w:pPr>
    </w:p>
    <w:p w14:paraId="3A6FE280" w14:textId="2B4C5F5B" w:rsidR="0082724C" w:rsidRPr="00063375" w:rsidRDefault="00EB1804" w:rsidP="002B4D67">
      <w:pPr>
        <w:spacing w:after="0" w:line="240" w:lineRule="auto"/>
        <w:jc w:val="center"/>
        <w:rPr>
          <w:rFonts w:ascii="Arial" w:hAnsi="Arial" w:cs="Arial"/>
          <w:b/>
        </w:rPr>
      </w:pPr>
      <w:r w:rsidRPr="00063375">
        <w:rPr>
          <w:rFonts w:ascii="Arial" w:hAnsi="Arial" w:cs="Arial"/>
          <w:b/>
        </w:rPr>
        <w:t xml:space="preserve">Článok </w:t>
      </w:r>
      <w:r w:rsidR="00977A87" w:rsidRPr="00063375">
        <w:rPr>
          <w:rFonts w:ascii="Arial" w:hAnsi="Arial" w:cs="Arial"/>
          <w:b/>
        </w:rPr>
        <w:t>7</w:t>
      </w:r>
    </w:p>
    <w:p w14:paraId="71511AEB" w14:textId="77777777" w:rsidR="0082724C" w:rsidRPr="00063375" w:rsidRDefault="0082724C" w:rsidP="002B4D67">
      <w:pPr>
        <w:spacing w:after="0" w:line="240" w:lineRule="auto"/>
        <w:jc w:val="center"/>
        <w:rPr>
          <w:rFonts w:ascii="Arial" w:hAnsi="Arial" w:cs="Arial"/>
          <w:b/>
        </w:rPr>
      </w:pPr>
      <w:r w:rsidRPr="00063375">
        <w:rPr>
          <w:rFonts w:ascii="Arial" w:hAnsi="Arial" w:cs="Arial"/>
          <w:b/>
        </w:rPr>
        <w:t>Cena a platobné podmienky</w:t>
      </w:r>
    </w:p>
    <w:p w14:paraId="54F82CC2" w14:textId="77777777" w:rsidR="00605BE5" w:rsidRPr="00063375" w:rsidRDefault="00605BE5" w:rsidP="002B4D67">
      <w:pPr>
        <w:spacing w:after="0" w:line="240" w:lineRule="auto"/>
        <w:jc w:val="both"/>
        <w:rPr>
          <w:rFonts w:ascii="Arial" w:hAnsi="Arial" w:cs="Arial"/>
        </w:rPr>
      </w:pPr>
    </w:p>
    <w:p w14:paraId="19F6F4C8" w14:textId="77777777" w:rsidR="00710ACC" w:rsidRPr="00063375" w:rsidRDefault="00710ACC" w:rsidP="003D346C">
      <w:pPr>
        <w:pStyle w:val="Odsekzoznamu"/>
        <w:numPr>
          <w:ilvl w:val="0"/>
          <w:numId w:val="17"/>
        </w:numPr>
        <w:spacing w:after="0" w:line="240" w:lineRule="auto"/>
        <w:jc w:val="both"/>
        <w:rPr>
          <w:rFonts w:ascii="Arial" w:hAnsi="Arial" w:cs="Arial"/>
          <w:vanish/>
        </w:rPr>
      </w:pPr>
    </w:p>
    <w:p w14:paraId="6190CB14" w14:textId="297F060A"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Cena predmetu </w:t>
      </w:r>
      <w:r w:rsidR="0047014C" w:rsidRPr="00063375">
        <w:rPr>
          <w:rFonts w:ascii="Arial" w:hAnsi="Arial" w:cs="Arial"/>
        </w:rPr>
        <w:t>z</w:t>
      </w:r>
      <w:r w:rsidR="00CE08B4" w:rsidRPr="00063375">
        <w:rPr>
          <w:rFonts w:ascii="Arial" w:hAnsi="Arial" w:cs="Arial"/>
        </w:rPr>
        <w:t>mluvy</w:t>
      </w:r>
      <w:r w:rsidRPr="00063375">
        <w:rPr>
          <w:rFonts w:ascii="Arial" w:hAnsi="Arial" w:cs="Arial"/>
        </w:rPr>
        <w:t xml:space="preserve"> je stanovená dohodou zmluvných strán, v slovenskej mene, podľa zákona Národnej rady Slovenskej republiky č. 18/1996 Z. z. o cenách v znení neskorších predpisov a vyhlášky Ministerstva financií Slovenskej republiky č. 87/1996 Z. z. v znení neskorších predpisov, ktorou sa tento zákon vykonáva</w:t>
      </w:r>
      <w:r w:rsidR="0078542E" w:rsidRPr="00063375">
        <w:rPr>
          <w:rFonts w:ascii="Arial" w:hAnsi="Arial" w:cs="Arial"/>
        </w:rPr>
        <w:t xml:space="preserve"> v súlade so zákonom</w:t>
      </w:r>
      <w:r w:rsidR="00EF538C" w:rsidRPr="00063375">
        <w:rPr>
          <w:rFonts w:ascii="Arial" w:hAnsi="Arial" w:cs="Arial"/>
        </w:rPr>
        <w:t xml:space="preserve"> č. 343/2015 Z. z</w:t>
      </w:r>
      <w:r w:rsidRPr="00063375">
        <w:rPr>
          <w:rFonts w:ascii="Arial" w:hAnsi="Arial" w:cs="Arial"/>
        </w:rPr>
        <w:t>.</w:t>
      </w:r>
      <w:r w:rsidR="00EF538C" w:rsidRPr="00063375">
        <w:rPr>
          <w:rFonts w:ascii="Arial" w:hAnsi="Arial" w:cs="Arial"/>
        </w:rPr>
        <w:t xml:space="preserve"> o verejnom obstarávaní a o zmene a doplnení niektorých zákonov v znení neskorších predpisov (ďalej len „zákon o verejnom obstarávaní“)</w:t>
      </w:r>
      <w:r w:rsidR="00710ACC" w:rsidRPr="00063375">
        <w:rPr>
          <w:rFonts w:ascii="Arial" w:hAnsi="Arial" w:cs="Arial"/>
        </w:rPr>
        <w:t>.</w:t>
      </w:r>
    </w:p>
    <w:p w14:paraId="44D57916" w14:textId="43B8C260" w:rsidR="0082724C" w:rsidRPr="00DD173D" w:rsidRDefault="009D5C33"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Zmluvné strany sa dohodli na </w:t>
      </w:r>
      <w:r w:rsidR="009262B6">
        <w:rPr>
          <w:rFonts w:ascii="Arial" w:hAnsi="Arial" w:cs="Arial"/>
        </w:rPr>
        <w:t xml:space="preserve">celkovom cenovom </w:t>
      </w:r>
      <w:r w:rsidRPr="00063375">
        <w:rPr>
          <w:rFonts w:ascii="Arial" w:hAnsi="Arial" w:cs="Arial"/>
        </w:rPr>
        <w:t xml:space="preserve">rámci </w:t>
      </w:r>
      <w:r w:rsidR="0047014C" w:rsidRPr="00063375">
        <w:rPr>
          <w:rFonts w:ascii="Arial" w:hAnsi="Arial" w:cs="Arial"/>
        </w:rPr>
        <w:t>z</w:t>
      </w:r>
      <w:r w:rsidRPr="00063375">
        <w:rPr>
          <w:rFonts w:ascii="Arial" w:hAnsi="Arial" w:cs="Arial"/>
        </w:rPr>
        <w:t>mluvy</w:t>
      </w:r>
      <w:r w:rsidR="006A54B3" w:rsidRPr="00063375">
        <w:rPr>
          <w:rFonts w:ascii="Arial" w:hAnsi="Arial" w:cs="Arial"/>
        </w:rPr>
        <w:t>,</w:t>
      </w:r>
      <w:r w:rsidRPr="00063375">
        <w:rPr>
          <w:rFonts w:ascii="Arial" w:hAnsi="Arial" w:cs="Arial"/>
        </w:rPr>
        <w:t xml:space="preserve"> </w:t>
      </w:r>
      <w:r w:rsidR="0089237D" w:rsidRPr="00063375">
        <w:rPr>
          <w:rFonts w:ascii="Arial" w:hAnsi="Arial" w:cs="Arial"/>
        </w:rPr>
        <w:t>tj. na</w:t>
      </w:r>
      <w:r w:rsidR="009262B6">
        <w:rPr>
          <w:rFonts w:ascii="Arial" w:hAnsi="Arial" w:cs="Arial"/>
        </w:rPr>
        <w:t xml:space="preserve"> </w:t>
      </w:r>
      <w:r w:rsidR="0089237D" w:rsidRPr="00063375">
        <w:rPr>
          <w:rFonts w:ascii="Arial" w:hAnsi="Arial" w:cs="Arial"/>
        </w:rPr>
        <w:t xml:space="preserve"> </w:t>
      </w:r>
      <w:r w:rsidR="009262B6">
        <w:rPr>
          <w:rFonts w:ascii="Arial" w:hAnsi="Arial" w:cs="Arial"/>
        </w:rPr>
        <w:t xml:space="preserve">celkovej </w:t>
      </w:r>
      <w:r w:rsidR="0089237D" w:rsidRPr="00063375">
        <w:rPr>
          <w:rFonts w:ascii="Arial" w:hAnsi="Arial" w:cs="Arial"/>
        </w:rPr>
        <w:t xml:space="preserve">sume </w:t>
      </w:r>
      <w:r w:rsidRPr="00063375">
        <w:rPr>
          <w:rFonts w:ascii="Arial" w:hAnsi="Arial" w:cs="Arial"/>
        </w:rPr>
        <w:t>f</w:t>
      </w:r>
      <w:r w:rsidR="0082724C" w:rsidRPr="00063375">
        <w:rPr>
          <w:rFonts w:ascii="Arial" w:hAnsi="Arial" w:cs="Arial"/>
        </w:rPr>
        <w:t>inančn</w:t>
      </w:r>
      <w:r w:rsidR="0089237D" w:rsidRPr="00063375">
        <w:rPr>
          <w:rFonts w:ascii="Arial" w:hAnsi="Arial" w:cs="Arial"/>
        </w:rPr>
        <w:t>ého</w:t>
      </w:r>
      <w:r w:rsidR="0082724C" w:rsidRPr="00063375">
        <w:rPr>
          <w:rFonts w:ascii="Arial" w:hAnsi="Arial" w:cs="Arial"/>
        </w:rPr>
        <w:t xml:space="preserve"> </w:t>
      </w:r>
      <w:r w:rsidR="009262B6">
        <w:rPr>
          <w:rFonts w:ascii="Arial" w:hAnsi="Arial" w:cs="Arial"/>
        </w:rPr>
        <w:t xml:space="preserve">plnenia </w:t>
      </w:r>
      <w:r w:rsidR="006A54B3" w:rsidRPr="00063375">
        <w:rPr>
          <w:rFonts w:ascii="Arial" w:hAnsi="Arial" w:cs="Arial"/>
        </w:rPr>
        <w:t>z</w:t>
      </w:r>
      <w:r w:rsidR="0082724C" w:rsidRPr="00063375">
        <w:rPr>
          <w:rFonts w:ascii="Arial" w:hAnsi="Arial" w:cs="Arial"/>
        </w:rPr>
        <w:t xml:space="preserve">a poskytovanie predmetu </w:t>
      </w:r>
      <w:r w:rsidR="0047014C" w:rsidRPr="00063375">
        <w:rPr>
          <w:rFonts w:ascii="Arial" w:hAnsi="Arial" w:cs="Arial"/>
        </w:rPr>
        <w:t>z</w:t>
      </w:r>
      <w:r w:rsidR="00CE08B4" w:rsidRPr="00063375">
        <w:rPr>
          <w:rFonts w:ascii="Arial" w:hAnsi="Arial" w:cs="Arial"/>
        </w:rPr>
        <w:t>mluvy</w:t>
      </w:r>
      <w:r w:rsidR="00035BC1" w:rsidRPr="00063375">
        <w:rPr>
          <w:rFonts w:ascii="Arial" w:hAnsi="Arial" w:cs="Arial"/>
        </w:rPr>
        <w:t>, ktorý</w:t>
      </w:r>
      <w:r w:rsidR="00CA522C" w:rsidRPr="00063375">
        <w:rPr>
          <w:rFonts w:ascii="Arial" w:hAnsi="Arial" w:cs="Arial"/>
        </w:rPr>
        <w:t xml:space="preserve"> </w:t>
      </w:r>
      <w:r w:rsidR="0089237D" w:rsidRPr="00063375">
        <w:rPr>
          <w:rFonts w:ascii="Arial" w:hAnsi="Arial" w:cs="Arial"/>
        </w:rPr>
        <w:t xml:space="preserve">počas celej doby trvania </w:t>
      </w:r>
      <w:r w:rsidR="0047014C" w:rsidRPr="00063375">
        <w:rPr>
          <w:rFonts w:ascii="Arial" w:hAnsi="Arial" w:cs="Arial"/>
        </w:rPr>
        <w:t>z</w:t>
      </w:r>
      <w:r w:rsidR="0089237D" w:rsidRPr="00063375">
        <w:rPr>
          <w:rFonts w:ascii="Arial" w:hAnsi="Arial" w:cs="Arial"/>
        </w:rPr>
        <w:t>mluvy (48 mesiacov</w:t>
      </w:r>
      <w:r w:rsidR="00513FD4" w:rsidRPr="00063375">
        <w:rPr>
          <w:rFonts w:ascii="Arial" w:hAnsi="Arial" w:cs="Arial"/>
        </w:rPr>
        <w:t xml:space="preserve">) </w:t>
      </w:r>
      <w:r w:rsidR="00CA522C" w:rsidRPr="00063375">
        <w:rPr>
          <w:rFonts w:ascii="Arial" w:hAnsi="Arial" w:cs="Arial"/>
        </w:rPr>
        <w:t>nesmie</w:t>
      </w:r>
      <w:r w:rsidR="009262B6">
        <w:rPr>
          <w:rFonts w:ascii="Arial" w:hAnsi="Arial" w:cs="Arial"/>
        </w:rPr>
        <w:t xml:space="preserve"> byť prekročený</w:t>
      </w:r>
      <w:r w:rsidR="0082724C" w:rsidRPr="00DD173D">
        <w:rPr>
          <w:rFonts w:ascii="Arial" w:hAnsi="Arial" w:cs="Arial"/>
        </w:rPr>
        <w:t>:</w:t>
      </w:r>
    </w:p>
    <w:p w14:paraId="4C931403" w14:textId="1208CAF4" w:rsidR="0082724C" w:rsidRPr="00DD173D" w:rsidRDefault="007C7D45" w:rsidP="004C5BE2">
      <w:pPr>
        <w:spacing w:after="0" w:line="240" w:lineRule="auto"/>
        <w:ind w:left="1588" w:hanging="851"/>
        <w:jc w:val="both"/>
        <w:rPr>
          <w:rFonts w:ascii="Arial" w:hAnsi="Arial" w:cs="Arial"/>
        </w:rPr>
      </w:pPr>
      <w:r w:rsidRPr="00DD173D">
        <w:rPr>
          <w:rFonts w:ascii="Arial" w:hAnsi="Arial" w:cs="Arial"/>
        </w:rPr>
        <w:t>S</w:t>
      </w:r>
      <w:r w:rsidR="005E1EE2" w:rsidRPr="00DD173D">
        <w:rPr>
          <w:rFonts w:ascii="Arial" w:hAnsi="Arial" w:cs="Arial"/>
        </w:rPr>
        <w:t xml:space="preserve">uma </w:t>
      </w:r>
      <w:r w:rsidR="0078592A" w:rsidRPr="00DD173D">
        <w:rPr>
          <w:rFonts w:ascii="Arial" w:hAnsi="Arial" w:cs="Arial"/>
        </w:rPr>
        <w:t>bez DPH</w:t>
      </w:r>
      <w:r w:rsidR="005E1EE2" w:rsidRPr="00DD173D">
        <w:rPr>
          <w:rFonts w:ascii="Arial" w:hAnsi="Arial" w:cs="Arial"/>
        </w:rPr>
        <w:t xml:space="preserve"> </w:t>
      </w:r>
      <w:r w:rsidR="005E1EE2" w:rsidRPr="00DD173D">
        <w:rPr>
          <w:rFonts w:ascii="Arial" w:hAnsi="Arial" w:cs="Arial"/>
        </w:rPr>
        <w:tab/>
        <w:t xml:space="preserve">       </w:t>
      </w:r>
      <w:r w:rsidR="007A0001" w:rsidRPr="00DD173D">
        <w:rPr>
          <w:rFonts w:ascii="Arial" w:hAnsi="Arial" w:cs="Arial"/>
        </w:rPr>
        <w:tab/>
      </w:r>
      <w:r w:rsidR="005E1EE2" w:rsidRPr="00DD173D">
        <w:rPr>
          <w:rFonts w:ascii="Arial" w:hAnsi="Arial" w:cs="Arial"/>
        </w:rPr>
        <w:t xml:space="preserve"> </w:t>
      </w:r>
      <w:r w:rsidR="007A0001" w:rsidRPr="00DD173D">
        <w:rPr>
          <w:rFonts w:ascii="Arial" w:hAnsi="Arial" w:cs="Arial"/>
        </w:rPr>
        <w:t xml:space="preserve"> </w:t>
      </w:r>
      <w:r w:rsidR="005E1EE2" w:rsidRPr="00DD173D">
        <w:rPr>
          <w:rFonts w:ascii="Arial" w:hAnsi="Arial" w:cs="Arial"/>
        </w:rPr>
        <w:t>........................ eur</w:t>
      </w:r>
      <w:r w:rsidR="007A0001" w:rsidRPr="00DD173D">
        <w:rPr>
          <w:rFonts w:ascii="Arial" w:hAnsi="Arial" w:cs="Arial"/>
        </w:rPr>
        <w:tab/>
      </w:r>
      <w:r w:rsidR="009D5C33" w:rsidRPr="00DD173D">
        <w:rPr>
          <w:rFonts w:ascii="Arial" w:hAnsi="Arial" w:cs="Arial"/>
        </w:rPr>
        <w:t xml:space="preserve"> </w:t>
      </w:r>
    </w:p>
    <w:p w14:paraId="41739AD2" w14:textId="20B2290A" w:rsidR="0082724C" w:rsidRPr="00DD173D" w:rsidRDefault="007C7D45" w:rsidP="004C5BE2">
      <w:pPr>
        <w:spacing w:after="0" w:line="240" w:lineRule="auto"/>
        <w:ind w:left="1588" w:hanging="851"/>
        <w:jc w:val="both"/>
        <w:rPr>
          <w:rFonts w:ascii="Arial" w:hAnsi="Arial" w:cs="Arial"/>
        </w:rPr>
      </w:pPr>
      <w:r w:rsidRPr="00DD173D">
        <w:rPr>
          <w:rFonts w:ascii="Arial" w:hAnsi="Arial" w:cs="Arial"/>
        </w:rPr>
        <w:t>S</w:t>
      </w:r>
      <w:r w:rsidR="0082724C" w:rsidRPr="00DD173D">
        <w:rPr>
          <w:rFonts w:ascii="Arial" w:hAnsi="Arial" w:cs="Arial"/>
        </w:rPr>
        <w:t>uma 20% DPH</w:t>
      </w:r>
      <w:r w:rsidR="005E1EE2" w:rsidRPr="00DD173D">
        <w:rPr>
          <w:rFonts w:ascii="Arial" w:hAnsi="Arial" w:cs="Arial"/>
        </w:rPr>
        <w:tab/>
      </w:r>
      <w:r w:rsidR="0082724C" w:rsidRPr="00DD173D">
        <w:rPr>
          <w:rFonts w:ascii="Arial" w:hAnsi="Arial" w:cs="Arial"/>
        </w:rPr>
        <w:t xml:space="preserve"> </w:t>
      </w:r>
      <w:r w:rsidR="005E1EE2" w:rsidRPr="00DD173D">
        <w:rPr>
          <w:rFonts w:ascii="Arial" w:hAnsi="Arial" w:cs="Arial"/>
        </w:rPr>
        <w:t xml:space="preserve">     </w:t>
      </w:r>
      <w:r w:rsidR="007A0001" w:rsidRPr="00DD173D">
        <w:rPr>
          <w:rFonts w:ascii="Arial" w:hAnsi="Arial" w:cs="Arial"/>
        </w:rPr>
        <w:tab/>
      </w:r>
      <w:r w:rsidR="005E1EE2" w:rsidRPr="00DD173D">
        <w:rPr>
          <w:rFonts w:ascii="Arial" w:hAnsi="Arial" w:cs="Arial"/>
        </w:rPr>
        <w:t xml:space="preserve">  </w:t>
      </w:r>
      <w:r w:rsidR="0082724C" w:rsidRPr="00DD173D">
        <w:rPr>
          <w:rFonts w:ascii="Arial" w:hAnsi="Arial" w:cs="Arial"/>
        </w:rPr>
        <w:t>......</w:t>
      </w:r>
      <w:r w:rsidR="005E1EE2" w:rsidRPr="00DD173D">
        <w:rPr>
          <w:rFonts w:ascii="Arial" w:hAnsi="Arial" w:cs="Arial"/>
        </w:rPr>
        <w:t>..</w:t>
      </w:r>
      <w:r w:rsidR="0082724C" w:rsidRPr="00DD173D">
        <w:rPr>
          <w:rFonts w:ascii="Arial" w:hAnsi="Arial" w:cs="Arial"/>
        </w:rPr>
        <w:t xml:space="preserve">................ eur </w:t>
      </w:r>
      <w:r w:rsidR="0078592A" w:rsidRPr="00DD173D">
        <w:rPr>
          <w:rFonts w:ascii="Arial" w:hAnsi="Arial" w:cs="Arial"/>
        </w:rPr>
        <w:tab/>
      </w:r>
      <w:r w:rsidR="0082724C" w:rsidRPr="00DD173D">
        <w:rPr>
          <w:rFonts w:ascii="Arial" w:hAnsi="Arial" w:cs="Arial"/>
        </w:rPr>
        <w:t xml:space="preserve"> </w:t>
      </w:r>
    </w:p>
    <w:p w14:paraId="0B073B11" w14:textId="67537DAB" w:rsidR="0082724C" w:rsidRPr="00DD173D" w:rsidRDefault="007C7D45" w:rsidP="004C5BE2">
      <w:pPr>
        <w:spacing w:after="0" w:line="240" w:lineRule="auto"/>
        <w:ind w:left="1588" w:hanging="851"/>
        <w:jc w:val="both"/>
        <w:rPr>
          <w:rFonts w:ascii="Arial" w:hAnsi="Arial" w:cs="Arial"/>
        </w:rPr>
      </w:pPr>
      <w:r w:rsidRPr="00DD173D">
        <w:rPr>
          <w:rFonts w:ascii="Arial" w:hAnsi="Arial" w:cs="Arial"/>
        </w:rPr>
        <w:t>S</w:t>
      </w:r>
      <w:r w:rsidR="005E1EE2" w:rsidRPr="00DD173D">
        <w:rPr>
          <w:rFonts w:ascii="Arial" w:hAnsi="Arial" w:cs="Arial"/>
        </w:rPr>
        <w:t>uma</w:t>
      </w:r>
      <w:r w:rsidR="0082724C" w:rsidRPr="00DD173D">
        <w:rPr>
          <w:rFonts w:ascii="Arial" w:hAnsi="Arial" w:cs="Arial"/>
        </w:rPr>
        <w:t xml:space="preserve"> </w:t>
      </w:r>
      <w:r w:rsidR="009262B6">
        <w:rPr>
          <w:rFonts w:ascii="Arial" w:hAnsi="Arial" w:cs="Arial"/>
        </w:rPr>
        <w:t xml:space="preserve">celkom vrátane </w:t>
      </w:r>
      <w:r w:rsidR="0082724C" w:rsidRPr="00DD173D">
        <w:rPr>
          <w:rFonts w:ascii="Arial" w:hAnsi="Arial" w:cs="Arial"/>
        </w:rPr>
        <w:t xml:space="preserve">20% DPH  </w:t>
      </w:r>
      <w:r w:rsidR="007A0001" w:rsidRPr="00DD173D">
        <w:rPr>
          <w:rFonts w:ascii="Arial" w:hAnsi="Arial" w:cs="Arial"/>
        </w:rPr>
        <w:tab/>
      </w:r>
      <w:r w:rsidR="005E1EE2" w:rsidRPr="00DD173D">
        <w:rPr>
          <w:rFonts w:ascii="Arial" w:hAnsi="Arial" w:cs="Arial"/>
        </w:rPr>
        <w:t xml:space="preserve">  </w:t>
      </w:r>
      <w:r w:rsidR="0066671F" w:rsidRPr="00DD173D">
        <w:rPr>
          <w:rFonts w:ascii="Arial" w:hAnsi="Arial" w:cs="Arial"/>
        </w:rPr>
        <w:t>.</w:t>
      </w:r>
      <w:r w:rsidR="0082724C" w:rsidRPr="00DD173D">
        <w:rPr>
          <w:rFonts w:ascii="Arial" w:hAnsi="Arial" w:cs="Arial"/>
        </w:rPr>
        <w:t xml:space="preserve">....................... eur </w:t>
      </w:r>
      <w:r w:rsidR="0078592A" w:rsidRPr="00DD173D">
        <w:rPr>
          <w:rFonts w:ascii="Arial" w:hAnsi="Arial" w:cs="Arial"/>
        </w:rPr>
        <w:tab/>
      </w:r>
      <w:r w:rsidR="0082724C" w:rsidRPr="00DD173D">
        <w:rPr>
          <w:rFonts w:ascii="Arial" w:hAnsi="Arial" w:cs="Arial"/>
        </w:rPr>
        <w:t>(slo</w:t>
      </w:r>
      <w:r w:rsidR="0078592A" w:rsidRPr="00DD173D">
        <w:rPr>
          <w:rFonts w:ascii="Arial" w:hAnsi="Arial" w:cs="Arial"/>
        </w:rPr>
        <w:t xml:space="preserve">vom: </w:t>
      </w:r>
      <w:r w:rsidR="000238E0" w:rsidRPr="00DD173D">
        <w:rPr>
          <w:rFonts w:ascii="Arial" w:hAnsi="Arial" w:cs="Arial"/>
        </w:rPr>
        <w:t>.</w:t>
      </w:r>
      <w:r w:rsidR="0078592A" w:rsidRPr="00DD173D">
        <w:rPr>
          <w:rFonts w:ascii="Arial" w:hAnsi="Arial" w:cs="Arial"/>
        </w:rPr>
        <w:t>...................</w:t>
      </w:r>
      <w:r w:rsidRPr="00DD173D">
        <w:rPr>
          <w:rFonts w:ascii="Arial" w:hAnsi="Arial" w:cs="Arial"/>
        </w:rPr>
        <w:t>.... eur)</w:t>
      </w:r>
      <w:r w:rsidR="0082724C" w:rsidRPr="00DD173D">
        <w:rPr>
          <w:rFonts w:ascii="Arial" w:hAnsi="Arial" w:cs="Arial"/>
        </w:rPr>
        <w:t xml:space="preserve"> </w:t>
      </w:r>
    </w:p>
    <w:p w14:paraId="0A40A9D9" w14:textId="1CDB5AF4" w:rsidR="009D5C33" w:rsidRPr="00DD173D" w:rsidRDefault="0082724C" w:rsidP="002220BD">
      <w:pPr>
        <w:spacing w:after="0" w:line="240" w:lineRule="auto"/>
        <w:ind w:left="737"/>
        <w:jc w:val="both"/>
        <w:rPr>
          <w:rFonts w:ascii="Arial" w:hAnsi="Arial" w:cs="Arial"/>
        </w:rPr>
      </w:pPr>
      <w:r w:rsidRPr="00DD173D">
        <w:rPr>
          <w:rFonts w:ascii="Arial" w:hAnsi="Arial" w:cs="Arial"/>
        </w:rPr>
        <w:t>Objednávateľ nie je povinn</w:t>
      </w:r>
      <w:r w:rsidR="001E57DA" w:rsidRPr="00DD173D">
        <w:rPr>
          <w:rFonts w:ascii="Arial" w:hAnsi="Arial" w:cs="Arial"/>
        </w:rPr>
        <w:t>ý</w:t>
      </w:r>
      <w:r w:rsidRPr="00DD173D">
        <w:rPr>
          <w:rFonts w:ascii="Arial" w:hAnsi="Arial" w:cs="Arial"/>
        </w:rPr>
        <w:t xml:space="preserve"> vyčerp</w:t>
      </w:r>
      <w:r w:rsidR="001E57DA" w:rsidRPr="00DD173D">
        <w:rPr>
          <w:rFonts w:ascii="Arial" w:hAnsi="Arial" w:cs="Arial"/>
        </w:rPr>
        <w:t>ať cel</w:t>
      </w:r>
      <w:r w:rsidR="0089237D" w:rsidRPr="00DD173D">
        <w:rPr>
          <w:rFonts w:ascii="Arial" w:hAnsi="Arial" w:cs="Arial"/>
        </w:rPr>
        <w:t>ú</w:t>
      </w:r>
      <w:r w:rsidR="001E57DA" w:rsidRPr="00DD173D">
        <w:rPr>
          <w:rFonts w:ascii="Arial" w:hAnsi="Arial" w:cs="Arial"/>
        </w:rPr>
        <w:t xml:space="preserve"> </w:t>
      </w:r>
      <w:r w:rsidR="0089237D" w:rsidRPr="00DD173D">
        <w:rPr>
          <w:rFonts w:ascii="Arial" w:hAnsi="Arial" w:cs="Arial"/>
        </w:rPr>
        <w:t xml:space="preserve">sumu finančného </w:t>
      </w:r>
      <w:r w:rsidR="009262B6">
        <w:rPr>
          <w:rFonts w:ascii="Arial" w:hAnsi="Arial" w:cs="Arial"/>
        </w:rPr>
        <w:t>plnenia</w:t>
      </w:r>
      <w:r w:rsidR="009262B6" w:rsidRPr="00DD173D">
        <w:rPr>
          <w:rFonts w:ascii="Arial" w:hAnsi="Arial" w:cs="Arial"/>
        </w:rPr>
        <w:t xml:space="preserve"> </w:t>
      </w:r>
      <w:r w:rsidR="001E57DA" w:rsidRPr="00DD173D">
        <w:rPr>
          <w:rFonts w:ascii="Arial" w:hAnsi="Arial" w:cs="Arial"/>
        </w:rPr>
        <w:t>uveden</w:t>
      </w:r>
      <w:r w:rsidR="004C5BE2" w:rsidRPr="00DD173D">
        <w:rPr>
          <w:rFonts w:ascii="Arial" w:hAnsi="Arial" w:cs="Arial"/>
        </w:rPr>
        <w:t xml:space="preserve">ú v tomto bode </w:t>
      </w:r>
      <w:r w:rsidR="0047014C" w:rsidRPr="00DD173D">
        <w:rPr>
          <w:rFonts w:ascii="Arial" w:hAnsi="Arial" w:cs="Arial"/>
        </w:rPr>
        <w:t>z</w:t>
      </w:r>
      <w:r w:rsidR="0089237D" w:rsidRPr="00DD173D">
        <w:rPr>
          <w:rFonts w:ascii="Arial" w:hAnsi="Arial" w:cs="Arial"/>
        </w:rPr>
        <w:t>mluvy.</w:t>
      </w:r>
      <w:r w:rsidR="009262B6">
        <w:rPr>
          <w:rFonts w:ascii="Arial" w:hAnsi="Arial" w:cs="Arial"/>
        </w:rPr>
        <w:t xml:space="preserve"> Cena jednotlivých fáz plnenia je uvedená v bodoch 7.3 až 7.7. tohto článku zmluvy. </w:t>
      </w:r>
    </w:p>
    <w:p w14:paraId="7EB9467B" w14:textId="1C340297" w:rsidR="00C91152" w:rsidRPr="00DD173D" w:rsidRDefault="005E1EE2" w:rsidP="00F22482">
      <w:pPr>
        <w:pStyle w:val="Odsekzoznamu"/>
        <w:numPr>
          <w:ilvl w:val="1"/>
          <w:numId w:val="17"/>
        </w:numPr>
        <w:spacing w:after="0" w:line="240" w:lineRule="auto"/>
        <w:ind w:left="737" w:hanging="737"/>
        <w:jc w:val="both"/>
        <w:rPr>
          <w:rFonts w:ascii="Arial" w:hAnsi="Arial" w:cs="Arial"/>
        </w:rPr>
      </w:pPr>
      <w:r w:rsidRPr="00DD173D">
        <w:rPr>
          <w:rFonts w:ascii="Arial" w:hAnsi="Arial" w:cs="Arial"/>
        </w:rPr>
        <w:lastRenderedPageBreak/>
        <w:t xml:space="preserve">Cena </w:t>
      </w:r>
      <w:r w:rsidR="002E6CE2" w:rsidRPr="00DD173D">
        <w:rPr>
          <w:rFonts w:ascii="Arial" w:hAnsi="Arial" w:cs="Arial"/>
        </w:rPr>
        <w:t xml:space="preserve">za </w:t>
      </w:r>
      <w:r w:rsidR="00C91152" w:rsidRPr="00DD173D">
        <w:rPr>
          <w:rFonts w:ascii="Arial" w:hAnsi="Arial" w:cs="Arial"/>
        </w:rPr>
        <w:t xml:space="preserve">realizáciu </w:t>
      </w:r>
      <w:r w:rsidR="00A6457E" w:rsidRPr="00DD173D">
        <w:rPr>
          <w:rFonts w:ascii="Arial" w:hAnsi="Arial" w:cs="Arial"/>
        </w:rPr>
        <w:t>f</w:t>
      </w:r>
      <w:r w:rsidR="00F22482" w:rsidRPr="00DD173D">
        <w:rPr>
          <w:rFonts w:ascii="Arial" w:hAnsi="Arial" w:cs="Arial"/>
        </w:rPr>
        <w:t>áz</w:t>
      </w:r>
      <w:r w:rsidR="00A6457E" w:rsidRPr="00DD173D">
        <w:rPr>
          <w:rFonts w:ascii="Arial" w:hAnsi="Arial" w:cs="Arial"/>
        </w:rPr>
        <w:t>y</w:t>
      </w:r>
      <w:r w:rsidR="00F22482" w:rsidRPr="00DD173D">
        <w:rPr>
          <w:rFonts w:ascii="Arial" w:hAnsi="Arial" w:cs="Arial"/>
        </w:rPr>
        <w:t xml:space="preserve"> A –</w:t>
      </w:r>
      <w:r w:rsidR="00BE6AE8" w:rsidRPr="00DD173D">
        <w:rPr>
          <w:rFonts w:ascii="Arial" w:hAnsi="Arial" w:cs="Arial"/>
        </w:rPr>
        <w:t xml:space="preserve"> </w:t>
      </w:r>
      <w:r w:rsidR="00820CA8" w:rsidRPr="00DD173D">
        <w:rPr>
          <w:rFonts w:ascii="Arial" w:hAnsi="Arial" w:cs="Arial"/>
        </w:rPr>
        <w:t xml:space="preserve">penetračné </w:t>
      </w:r>
      <w:r w:rsidR="00F22482" w:rsidRPr="00DD173D">
        <w:rPr>
          <w:rFonts w:ascii="Arial" w:hAnsi="Arial" w:cs="Arial"/>
        </w:rPr>
        <w:t xml:space="preserve">testovanie mobilnej aplikácie VšZP </w:t>
      </w:r>
      <w:r w:rsidR="00D25A47" w:rsidRPr="00DD173D">
        <w:rPr>
          <w:rFonts w:ascii="Arial" w:hAnsi="Arial" w:cs="Arial"/>
        </w:rPr>
        <w:t xml:space="preserve">predmetu zmluvy </w:t>
      </w:r>
      <w:r w:rsidR="00C91152" w:rsidRPr="00DD173D">
        <w:rPr>
          <w:rFonts w:ascii="Arial" w:hAnsi="Arial" w:cs="Arial"/>
        </w:rPr>
        <w:t>je:</w:t>
      </w:r>
    </w:p>
    <w:p w14:paraId="1A04F388" w14:textId="4C568E78"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bez DPH</w:t>
      </w:r>
      <w:r w:rsidRPr="00DD173D">
        <w:rPr>
          <w:rFonts w:ascii="Arial" w:hAnsi="Arial" w:cs="Arial"/>
        </w:rPr>
        <w:tab/>
      </w:r>
      <w:r w:rsidRPr="00DD173D">
        <w:rPr>
          <w:rFonts w:ascii="Arial" w:hAnsi="Arial" w:cs="Arial"/>
        </w:rPr>
        <w:tab/>
        <w:t>........................ eur</w:t>
      </w:r>
      <w:r w:rsidRPr="00DD173D">
        <w:rPr>
          <w:rFonts w:ascii="Arial" w:hAnsi="Arial" w:cs="Arial"/>
        </w:rPr>
        <w:tab/>
        <w:t xml:space="preserve"> </w:t>
      </w:r>
    </w:p>
    <w:p w14:paraId="4AFF6E2A" w14:textId="1D498D60"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Sadzba 20% DPH</w:t>
      </w:r>
      <w:r w:rsidRPr="00DD173D">
        <w:rPr>
          <w:rFonts w:ascii="Arial" w:hAnsi="Arial" w:cs="Arial"/>
        </w:rPr>
        <w:tab/>
      </w:r>
      <w:r w:rsidRPr="00DD173D">
        <w:rPr>
          <w:rFonts w:ascii="Arial" w:hAnsi="Arial" w:cs="Arial"/>
        </w:rPr>
        <w:tab/>
        <w:t xml:space="preserve">........................ eur </w:t>
      </w:r>
      <w:r w:rsidRPr="00DD173D">
        <w:rPr>
          <w:rFonts w:ascii="Arial" w:hAnsi="Arial" w:cs="Arial"/>
        </w:rPr>
        <w:tab/>
        <w:t xml:space="preserve"> </w:t>
      </w:r>
    </w:p>
    <w:p w14:paraId="44321F38" w14:textId="77777777"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spolu s 20% DPH</w:t>
      </w:r>
      <w:r w:rsidRPr="00DD173D">
        <w:rPr>
          <w:rFonts w:ascii="Arial" w:hAnsi="Arial" w:cs="Arial"/>
        </w:rPr>
        <w:tab/>
        <w:t xml:space="preserve">........................ eur </w:t>
      </w:r>
      <w:r w:rsidRPr="00DD173D">
        <w:rPr>
          <w:rFonts w:ascii="Arial" w:hAnsi="Arial" w:cs="Arial"/>
        </w:rPr>
        <w:tab/>
        <w:t xml:space="preserve">(slovom: ....................... eur) </w:t>
      </w:r>
    </w:p>
    <w:p w14:paraId="61364C3A" w14:textId="62532FB2" w:rsidR="00B72961" w:rsidRPr="00DD173D" w:rsidRDefault="00F22482" w:rsidP="00F22482">
      <w:pPr>
        <w:pStyle w:val="Odsekzoznamu"/>
        <w:numPr>
          <w:ilvl w:val="1"/>
          <w:numId w:val="17"/>
        </w:numPr>
        <w:spacing w:after="0" w:line="240" w:lineRule="auto"/>
        <w:ind w:left="737" w:hanging="737"/>
        <w:jc w:val="both"/>
        <w:rPr>
          <w:rFonts w:ascii="Arial" w:hAnsi="Arial" w:cs="Arial"/>
        </w:rPr>
      </w:pPr>
      <w:r w:rsidRPr="00DD173D">
        <w:rPr>
          <w:rFonts w:ascii="Arial" w:hAnsi="Arial" w:cs="Arial"/>
        </w:rPr>
        <w:t xml:space="preserve">Cena za realizáciu </w:t>
      </w:r>
      <w:r w:rsidR="00A6457E" w:rsidRPr="00DD173D">
        <w:rPr>
          <w:rFonts w:ascii="Arial" w:hAnsi="Arial" w:cs="Arial"/>
        </w:rPr>
        <w:t>fázy B –</w:t>
      </w:r>
      <w:r w:rsidR="00BE6AE8" w:rsidRPr="00DD173D">
        <w:rPr>
          <w:rFonts w:ascii="Arial" w:hAnsi="Arial" w:cs="Arial"/>
        </w:rPr>
        <w:t xml:space="preserve"> </w:t>
      </w:r>
      <w:r w:rsidR="00820CA8" w:rsidRPr="00DD173D">
        <w:rPr>
          <w:rFonts w:ascii="Arial" w:hAnsi="Arial" w:cs="Arial"/>
        </w:rPr>
        <w:t xml:space="preserve">penetračné </w:t>
      </w:r>
      <w:r w:rsidR="00A6457E" w:rsidRPr="00DD173D">
        <w:rPr>
          <w:rFonts w:ascii="Arial" w:hAnsi="Arial" w:cs="Arial"/>
        </w:rPr>
        <w:t>testovanie webového portálu VšZP – ePobočka</w:t>
      </w:r>
      <w:r w:rsidRPr="00DD173D">
        <w:rPr>
          <w:rFonts w:ascii="Arial" w:hAnsi="Arial" w:cs="Arial"/>
        </w:rPr>
        <w:t xml:space="preserve"> </w:t>
      </w:r>
      <w:r w:rsidR="00D25A47" w:rsidRPr="00DD173D">
        <w:rPr>
          <w:rFonts w:ascii="Arial" w:hAnsi="Arial" w:cs="Arial"/>
        </w:rPr>
        <w:t xml:space="preserve">predmetu zmluvy </w:t>
      </w:r>
      <w:r w:rsidRPr="00DD173D">
        <w:rPr>
          <w:rFonts w:ascii="Arial" w:hAnsi="Arial" w:cs="Arial"/>
        </w:rPr>
        <w:t>je:</w:t>
      </w:r>
    </w:p>
    <w:p w14:paraId="5D943AD5" w14:textId="34DB0B3B"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bez DPH</w:t>
      </w:r>
      <w:r w:rsidRPr="00DD173D">
        <w:rPr>
          <w:rFonts w:ascii="Arial" w:hAnsi="Arial" w:cs="Arial"/>
        </w:rPr>
        <w:tab/>
      </w:r>
      <w:r w:rsidRPr="00DD173D">
        <w:rPr>
          <w:rFonts w:ascii="Arial" w:hAnsi="Arial" w:cs="Arial"/>
        </w:rPr>
        <w:tab/>
        <w:t>........................ eur</w:t>
      </w:r>
      <w:r w:rsidRPr="00DD173D">
        <w:rPr>
          <w:rFonts w:ascii="Arial" w:hAnsi="Arial" w:cs="Arial"/>
        </w:rPr>
        <w:tab/>
        <w:t xml:space="preserve"> </w:t>
      </w:r>
    </w:p>
    <w:p w14:paraId="1AA1F438" w14:textId="4C530C94"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Sadzba 20% DPH</w:t>
      </w:r>
      <w:r w:rsidRPr="00DD173D">
        <w:rPr>
          <w:rFonts w:ascii="Arial" w:hAnsi="Arial" w:cs="Arial"/>
        </w:rPr>
        <w:tab/>
      </w:r>
      <w:r w:rsidRPr="00DD173D">
        <w:rPr>
          <w:rFonts w:ascii="Arial" w:hAnsi="Arial" w:cs="Arial"/>
        </w:rPr>
        <w:tab/>
        <w:t xml:space="preserve">........................ eur </w:t>
      </w:r>
      <w:r w:rsidRPr="00DD173D">
        <w:rPr>
          <w:rFonts w:ascii="Arial" w:hAnsi="Arial" w:cs="Arial"/>
        </w:rPr>
        <w:tab/>
        <w:t xml:space="preserve"> </w:t>
      </w:r>
    </w:p>
    <w:p w14:paraId="5222BEF7" w14:textId="77777777"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spolu s 20% DPH</w:t>
      </w:r>
      <w:r w:rsidRPr="00DD173D">
        <w:rPr>
          <w:rFonts w:ascii="Arial" w:hAnsi="Arial" w:cs="Arial"/>
        </w:rPr>
        <w:tab/>
        <w:t xml:space="preserve">........................ eur </w:t>
      </w:r>
      <w:r w:rsidRPr="00DD173D">
        <w:rPr>
          <w:rFonts w:ascii="Arial" w:hAnsi="Arial" w:cs="Arial"/>
        </w:rPr>
        <w:tab/>
        <w:t xml:space="preserve">(slovom: ....................... eur) </w:t>
      </w:r>
    </w:p>
    <w:p w14:paraId="1B5C99FF" w14:textId="3E34307A" w:rsidR="00B72961" w:rsidRPr="00DD173D" w:rsidRDefault="00F22482" w:rsidP="008F677F">
      <w:pPr>
        <w:pStyle w:val="Odsekzoznamu"/>
        <w:numPr>
          <w:ilvl w:val="1"/>
          <w:numId w:val="17"/>
        </w:numPr>
        <w:spacing w:after="0" w:line="240" w:lineRule="auto"/>
        <w:ind w:left="737" w:hanging="737"/>
        <w:jc w:val="both"/>
        <w:rPr>
          <w:rFonts w:ascii="Arial" w:hAnsi="Arial" w:cs="Arial"/>
        </w:rPr>
      </w:pPr>
      <w:r w:rsidRPr="00DD173D">
        <w:rPr>
          <w:rFonts w:ascii="Arial" w:hAnsi="Arial" w:cs="Arial"/>
        </w:rPr>
        <w:t xml:space="preserve">Cena za realizáciu </w:t>
      </w:r>
      <w:r w:rsidR="008F677F" w:rsidRPr="00DD173D">
        <w:rPr>
          <w:rFonts w:ascii="Arial" w:hAnsi="Arial" w:cs="Arial"/>
        </w:rPr>
        <w:t>fázy C –</w:t>
      </w:r>
      <w:r w:rsidR="00BE6AE8" w:rsidRPr="00DD173D">
        <w:rPr>
          <w:rFonts w:ascii="Arial" w:hAnsi="Arial" w:cs="Arial"/>
        </w:rPr>
        <w:t xml:space="preserve"> </w:t>
      </w:r>
      <w:r w:rsidR="00820CA8" w:rsidRPr="00DD173D">
        <w:rPr>
          <w:rFonts w:ascii="Arial" w:hAnsi="Arial" w:cs="Arial"/>
        </w:rPr>
        <w:t xml:space="preserve">penetračné </w:t>
      </w:r>
      <w:r w:rsidR="008F677F" w:rsidRPr="00DD173D">
        <w:rPr>
          <w:rFonts w:ascii="Arial" w:hAnsi="Arial" w:cs="Arial"/>
        </w:rPr>
        <w:t>testovanie webového portálu VšZP – Elektronická prihláška</w:t>
      </w:r>
      <w:r w:rsidRPr="00DD173D">
        <w:rPr>
          <w:rFonts w:ascii="Arial" w:hAnsi="Arial" w:cs="Arial"/>
        </w:rPr>
        <w:t xml:space="preserve"> </w:t>
      </w:r>
      <w:r w:rsidR="00340C87" w:rsidRPr="00DD173D">
        <w:rPr>
          <w:rFonts w:ascii="Arial" w:hAnsi="Arial" w:cs="Arial"/>
        </w:rPr>
        <w:t xml:space="preserve">predmetu zmluvy </w:t>
      </w:r>
      <w:r w:rsidRPr="00DD173D">
        <w:rPr>
          <w:rFonts w:ascii="Arial" w:hAnsi="Arial" w:cs="Arial"/>
        </w:rPr>
        <w:t>je:</w:t>
      </w:r>
      <w:r w:rsidR="00B72961" w:rsidRPr="00DD173D">
        <w:rPr>
          <w:rFonts w:ascii="Arial" w:hAnsi="Arial" w:cs="Arial"/>
        </w:rPr>
        <w:tab/>
      </w:r>
    </w:p>
    <w:p w14:paraId="0C56DD4E" w14:textId="02E6E586"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bez DPH</w:t>
      </w:r>
      <w:r w:rsidRPr="00DD173D">
        <w:rPr>
          <w:rFonts w:ascii="Arial" w:hAnsi="Arial" w:cs="Arial"/>
        </w:rPr>
        <w:tab/>
      </w:r>
      <w:r w:rsidRPr="00DD173D">
        <w:rPr>
          <w:rFonts w:ascii="Arial" w:hAnsi="Arial" w:cs="Arial"/>
        </w:rPr>
        <w:tab/>
        <w:t>........................ eur</w:t>
      </w:r>
      <w:r w:rsidRPr="00DD173D">
        <w:rPr>
          <w:rFonts w:ascii="Arial" w:hAnsi="Arial" w:cs="Arial"/>
        </w:rPr>
        <w:tab/>
        <w:t xml:space="preserve"> </w:t>
      </w:r>
    </w:p>
    <w:p w14:paraId="7B74A431" w14:textId="6B2371F0"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Sadzba 20% DPH</w:t>
      </w:r>
      <w:r w:rsidRPr="00DD173D">
        <w:rPr>
          <w:rFonts w:ascii="Arial" w:hAnsi="Arial" w:cs="Arial"/>
        </w:rPr>
        <w:tab/>
      </w:r>
      <w:r w:rsidRPr="00DD173D">
        <w:rPr>
          <w:rFonts w:ascii="Arial" w:hAnsi="Arial" w:cs="Arial"/>
        </w:rPr>
        <w:tab/>
        <w:t xml:space="preserve">........................ eur </w:t>
      </w:r>
      <w:r w:rsidRPr="00DD173D">
        <w:rPr>
          <w:rFonts w:ascii="Arial" w:hAnsi="Arial" w:cs="Arial"/>
        </w:rPr>
        <w:tab/>
        <w:t xml:space="preserve"> </w:t>
      </w:r>
    </w:p>
    <w:p w14:paraId="44CBE81B" w14:textId="77777777"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spolu s 20% DPH</w:t>
      </w:r>
      <w:r w:rsidRPr="00DD173D">
        <w:rPr>
          <w:rFonts w:ascii="Arial" w:hAnsi="Arial" w:cs="Arial"/>
        </w:rPr>
        <w:tab/>
        <w:t xml:space="preserve">........................ eur </w:t>
      </w:r>
      <w:r w:rsidRPr="00DD173D">
        <w:rPr>
          <w:rFonts w:ascii="Arial" w:hAnsi="Arial" w:cs="Arial"/>
        </w:rPr>
        <w:tab/>
        <w:t xml:space="preserve">(slovom: ....................... eur) </w:t>
      </w:r>
    </w:p>
    <w:p w14:paraId="2B34BE3C" w14:textId="600C4526" w:rsidR="00B72961" w:rsidRPr="00DD173D" w:rsidRDefault="00F22482" w:rsidP="006C4E9F">
      <w:pPr>
        <w:pStyle w:val="Odsekzoznamu"/>
        <w:numPr>
          <w:ilvl w:val="1"/>
          <w:numId w:val="17"/>
        </w:numPr>
        <w:spacing w:after="0" w:line="240" w:lineRule="auto"/>
        <w:ind w:left="737" w:hanging="737"/>
        <w:jc w:val="both"/>
        <w:rPr>
          <w:rFonts w:ascii="Arial" w:hAnsi="Arial" w:cs="Arial"/>
        </w:rPr>
      </w:pPr>
      <w:r w:rsidRPr="00DD173D">
        <w:rPr>
          <w:rFonts w:ascii="Arial" w:hAnsi="Arial" w:cs="Arial"/>
        </w:rPr>
        <w:t xml:space="preserve">Cena za realizáciu </w:t>
      </w:r>
      <w:r w:rsidR="008F677F" w:rsidRPr="00DD173D">
        <w:rPr>
          <w:rFonts w:ascii="Arial" w:hAnsi="Arial" w:cs="Arial"/>
        </w:rPr>
        <w:t>fázy D –</w:t>
      </w:r>
      <w:r w:rsidR="00BE6AE8" w:rsidRPr="00DD173D">
        <w:rPr>
          <w:rFonts w:ascii="Arial" w:hAnsi="Arial" w:cs="Arial"/>
        </w:rPr>
        <w:t xml:space="preserve"> </w:t>
      </w:r>
      <w:r w:rsidR="00820CA8" w:rsidRPr="00DD173D">
        <w:rPr>
          <w:rFonts w:ascii="Arial" w:hAnsi="Arial" w:cs="Arial"/>
        </w:rPr>
        <w:t xml:space="preserve">penetračné </w:t>
      </w:r>
      <w:r w:rsidR="008F677F" w:rsidRPr="00DD173D">
        <w:rPr>
          <w:rFonts w:ascii="Arial" w:hAnsi="Arial" w:cs="Arial"/>
        </w:rPr>
        <w:t>testov</w:t>
      </w:r>
      <w:r w:rsidR="00C02CFD" w:rsidRPr="00DD173D">
        <w:rPr>
          <w:rFonts w:ascii="Arial" w:hAnsi="Arial" w:cs="Arial"/>
        </w:rPr>
        <w:t xml:space="preserve">anie </w:t>
      </w:r>
      <w:r w:rsidR="00820CA8" w:rsidRPr="00DD173D">
        <w:rPr>
          <w:rFonts w:ascii="Arial" w:hAnsi="Arial" w:cs="Arial"/>
        </w:rPr>
        <w:t xml:space="preserve">API rozhrania </w:t>
      </w:r>
      <w:r w:rsidR="00C02CFD" w:rsidRPr="00DD173D">
        <w:rPr>
          <w:rFonts w:ascii="Arial" w:hAnsi="Arial" w:cs="Arial"/>
        </w:rPr>
        <w:t>služby – eRecept</w:t>
      </w:r>
      <w:r w:rsidRPr="00DD173D">
        <w:rPr>
          <w:rFonts w:ascii="Arial" w:hAnsi="Arial" w:cs="Arial"/>
        </w:rPr>
        <w:t xml:space="preserve"> </w:t>
      </w:r>
      <w:r w:rsidR="00340C87" w:rsidRPr="00DD173D">
        <w:rPr>
          <w:rFonts w:ascii="Arial" w:hAnsi="Arial" w:cs="Arial"/>
        </w:rPr>
        <w:t xml:space="preserve">predmetu zmluvy </w:t>
      </w:r>
      <w:r w:rsidRPr="00DD173D">
        <w:rPr>
          <w:rFonts w:ascii="Arial" w:hAnsi="Arial" w:cs="Arial"/>
        </w:rPr>
        <w:t>je:</w:t>
      </w:r>
    </w:p>
    <w:p w14:paraId="0860B148" w14:textId="07E3D7D8"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bez DPH</w:t>
      </w:r>
      <w:r w:rsidRPr="00DD173D">
        <w:rPr>
          <w:rFonts w:ascii="Arial" w:hAnsi="Arial" w:cs="Arial"/>
        </w:rPr>
        <w:tab/>
      </w:r>
      <w:r w:rsidRPr="00DD173D">
        <w:rPr>
          <w:rFonts w:ascii="Arial" w:hAnsi="Arial" w:cs="Arial"/>
        </w:rPr>
        <w:tab/>
        <w:t>........................ eur</w:t>
      </w:r>
      <w:r w:rsidRPr="00DD173D">
        <w:rPr>
          <w:rFonts w:ascii="Arial" w:hAnsi="Arial" w:cs="Arial"/>
        </w:rPr>
        <w:tab/>
        <w:t xml:space="preserve"> </w:t>
      </w:r>
    </w:p>
    <w:p w14:paraId="007DC791" w14:textId="5536FCF2"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Sadzba 20% DPH</w:t>
      </w:r>
      <w:r w:rsidRPr="00DD173D">
        <w:rPr>
          <w:rFonts w:ascii="Arial" w:hAnsi="Arial" w:cs="Arial"/>
        </w:rPr>
        <w:tab/>
      </w:r>
      <w:r w:rsidRPr="00DD173D">
        <w:rPr>
          <w:rFonts w:ascii="Arial" w:hAnsi="Arial" w:cs="Arial"/>
        </w:rPr>
        <w:tab/>
        <w:t xml:space="preserve">........................ eur </w:t>
      </w:r>
      <w:r w:rsidRPr="00DD173D">
        <w:rPr>
          <w:rFonts w:ascii="Arial" w:hAnsi="Arial" w:cs="Arial"/>
        </w:rPr>
        <w:tab/>
        <w:t xml:space="preserve"> </w:t>
      </w:r>
    </w:p>
    <w:p w14:paraId="745DB6D1" w14:textId="77777777" w:rsidR="00B72961" w:rsidRPr="00DD173D" w:rsidRDefault="00B72961" w:rsidP="00B72961">
      <w:pPr>
        <w:spacing w:after="0" w:line="240" w:lineRule="auto"/>
        <w:ind w:left="1588" w:hanging="851"/>
        <w:jc w:val="both"/>
        <w:rPr>
          <w:rFonts w:ascii="Arial" w:hAnsi="Arial" w:cs="Arial"/>
        </w:rPr>
      </w:pPr>
      <w:r w:rsidRPr="00DD173D">
        <w:rPr>
          <w:rFonts w:ascii="Arial" w:hAnsi="Arial" w:cs="Arial"/>
        </w:rPr>
        <w:t>Cena spolu s 20% DPH</w:t>
      </w:r>
      <w:r w:rsidRPr="00DD173D">
        <w:rPr>
          <w:rFonts w:ascii="Arial" w:hAnsi="Arial" w:cs="Arial"/>
        </w:rPr>
        <w:tab/>
        <w:t xml:space="preserve">........................ eur </w:t>
      </w:r>
      <w:r w:rsidRPr="00DD173D">
        <w:rPr>
          <w:rFonts w:ascii="Arial" w:hAnsi="Arial" w:cs="Arial"/>
        </w:rPr>
        <w:tab/>
        <w:t xml:space="preserve">(slovom: ....................... eur) </w:t>
      </w:r>
    </w:p>
    <w:p w14:paraId="4DCA54F6" w14:textId="0A665918" w:rsidR="00220EBB" w:rsidRPr="00DD173D" w:rsidRDefault="00F22482" w:rsidP="00220EBB">
      <w:pPr>
        <w:pStyle w:val="Odsekzoznamu"/>
        <w:numPr>
          <w:ilvl w:val="1"/>
          <w:numId w:val="17"/>
        </w:numPr>
        <w:spacing w:after="0" w:line="240" w:lineRule="auto"/>
        <w:ind w:left="737" w:hanging="737"/>
        <w:jc w:val="both"/>
        <w:rPr>
          <w:rFonts w:ascii="Arial" w:hAnsi="Arial" w:cs="Arial"/>
        </w:rPr>
      </w:pPr>
      <w:r w:rsidRPr="00DD173D">
        <w:rPr>
          <w:rFonts w:ascii="Arial" w:hAnsi="Arial" w:cs="Arial"/>
        </w:rPr>
        <w:t xml:space="preserve">Cena za realizáciu </w:t>
      </w:r>
      <w:r w:rsidR="00AD6B82" w:rsidRPr="00DD173D">
        <w:rPr>
          <w:rFonts w:ascii="Arial" w:hAnsi="Arial" w:cs="Arial"/>
        </w:rPr>
        <w:t>f</w:t>
      </w:r>
      <w:r w:rsidR="006C4E9F" w:rsidRPr="00DD173D">
        <w:rPr>
          <w:rFonts w:ascii="Arial" w:hAnsi="Arial" w:cs="Arial"/>
        </w:rPr>
        <w:t>áz</w:t>
      </w:r>
      <w:r w:rsidR="00AD6B82" w:rsidRPr="00DD173D">
        <w:rPr>
          <w:rFonts w:ascii="Arial" w:hAnsi="Arial" w:cs="Arial"/>
        </w:rPr>
        <w:t>y</w:t>
      </w:r>
      <w:r w:rsidR="006C4E9F" w:rsidRPr="00DD173D">
        <w:rPr>
          <w:rFonts w:ascii="Arial" w:hAnsi="Arial" w:cs="Arial"/>
        </w:rPr>
        <w:t xml:space="preserve"> E –</w:t>
      </w:r>
      <w:r w:rsidR="00BE6AE8" w:rsidRPr="00DD173D">
        <w:rPr>
          <w:rFonts w:ascii="Arial" w:hAnsi="Arial" w:cs="Arial"/>
        </w:rPr>
        <w:t xml:space="preserve"> </w:t>
      </w:r>
      <w:r w:rsidR="00820CA8" w:rsidRPr="00DD173D">
        <w:rPr>
          <w:rFonts w:ascii="Arial" w:hAnsi="Arial" w:cs="Arial"/>
        </w:rPr>
        <w:t xml:space="preserve">penetračné </w:t>
      </w:r>
      <w:r w:rsidR="001C07DA" w:rsidRPr="00DD173D">
        <w:rPr>
          <w:rFonts w:ascii="Arial" w:hAnsi="Arial" w:cs="Arial"/>
        </w:rPr>
        <w:t>testovan</w:t>
      </w:r>
      <w:r w:rsidR="006A54B3" w:rsidRPr="00DD173D">
        <w:rPr>
          <w:rFonts w:ascii="Arial" w:hAnsi="Arial" w:cs="Arial"/>
        </w:rPr>
        <w:t>i</w:t>
      </w:r>
      <w:r w:rsidR="00820CA8" w:rsidRPr="00DD173D">
        <w:rPr>
          <w:rFonts w:ascii="Arial" w:hAnsi="Arial" w:cs="Arial"/>
        </w:rPr>
        <w:t>e</w:t>
      </w:r>
      <w:r w:rsidR="001C07DA" w:rsidRPr="00DD173D">
        <w:rPr>
          <w:rFonts w:ascii="Arial" w:hAnsi="Arial" w:cs="Arial"/>
        </w:rPr>
        <w:t xml:space="preserve"> </w:t>
      </w:r>
      <w:r w:rsidR="00820CA8" w:rsidRPr="00DD173D">
        <w:rPr>
          <w:rFonts w:ascii="Arial" w:hAnsi="Arial" w:cs="Arial"/>
        </w:rPr>
        <w:t xml:space="preserve">zamerané na preverenie zistených zraniteľností z fáz A až D a to podľa špecifikácie objednávateľa, </w:t>
      </w:r>
      <w:r w:rsidRPr="00DD173D">
        <w:rPr>
          <w:rFonts w:ascii="Arial" w:hAnsi="Arial" w:cs="Arial"/>
        </w:rPr>
        <w:t xml:space="preserve"> </w:t>
      </w:r>
      <w:r w:rsidR="00220EBB" w:rsidRPr="00DD173D">
        <w:rPr>
          <w:rFonts w:ascii="Arial" w:hAnsi="Arial" w:cs="Arial"/>
        </w:rPr>
        <w:t xml:space="preserve">bude stanovená ako násobok potrebného počtu človekohodín na vykonanie </w:t>
      </w:r>
      <w:r w:rsidR="00340C87" w:rsidRPr="00DD173D">
        <w:rPr>
          <w:rFonts w:ascii="Arial" w:hAnsi="Arial" w:cs="Arial"/>
        </w:rPr>
        <w:t xml:space="preserve">fázy E </w:t>
      </w:r>
      <w:r w:rsidR="00220EBB" w:rsidRPr="00DD173D">
        <w:rPr>
          <w:rFonts w:ascii="Arial" w:hAnsi="Arial" w:cs="Arial"/>
        </w:rPr>
        <w:t xml:space="preserve">a ceny za jednu človekohodinu plnenia predmetu zmluvy </w:t>
      </w:r>
      <w:r w:rsidR="00340C87" w:rsidRPr="00DD173D">
        <w:rPr>
          <w:rFonts w:ascii="Arial" w:hAnsi="Arial" w:cs="Arial"/>
        </w:rPr>
        <w:t>na fázu E</w:t>
      </w:r>
      <w:r w:rsidR="00220EBB" w:rsidRPr="00DD173D">
        <w:rPr>
          <w:rFonts w:ascii="Arial" w:hAnsi="Arial" w:cs="Arial"/>
        </w:rPr>
        <w:t>.</w:t>
      </w:r>
      <w:r w:rsidR="0044736A" w:rsidRPr="00DD173D">
        <w:rPr>
          <w:rFonts w:ascii="Arial" w:hAnsi="Arial" w:cs="Arial"/>
        </w:rPr>
        <w:t xml:space="preserve"> </w:t>
      </w:r>
    </w:p>
    <w:p w14:paraId="5A490C73" w14:textId="0C6CA2AA" w:rsidR="00E107DA" w:rsidRPr="00DD173D" w:rsidRDefault="00E107DA" w:rsidP="00D21FAC">
      <w:pPr>
        <w:pStyle w:val="Odsekzoznamu"/>
        <w:numPr>
          <w:ilvl w:val="2"/>
          <w:numId w:val="17"/>
        </w:numPr>
        <w:spacing w:after="0" w:line="240" w:lineRule="auto"/>
        <w:ind w:left="1588" w:hanging="851"/>
        <w:jc w:val="both"/>
        <w:rPr>
          <w:rFonts w:ascii="Arial" w:hAnsi="Arial" w:cs="Arial"/>
        </w:rPr>
      </w:pPr>
      <w:r w:rsidRPr="00DD173D">
        <w:rPr>
          <w:rFonts w:ascii="Arial" w:hAnsi="Arial" w:cs="Arial"/>
        </w:rPr>
        <w:t xml:space="preserve">Poskytovateľ </w:t>
      </w:r>
      <w:r w:rsidR="00F53728" w:rsidRPr="00DD173D">
        <w:rPr>
          <w:rFonts w:ascii="Arial" w:hAnsi="Arial" w:cs="Arial"/>
        </w:rPr>
        <w:t xml:space="preserve">bude </w:t>
      </w:r>
      <w:r w:rsidRPr="00DD173D">
        <w:rPr>
          <w:rFonts w:ascii="Arial" w:hAnsi="Arial" w:cs="Arial"/>
        </w:rPr>
        <w:t xml:space="preserve">výpis reálnych výkonov </w:t>
      </w:r>
      <w:r w:rsidR="00CB3E42" w:rsidRPr="00DD173D">
        <w:rPr>
          <w:rFonts w:ascii="Arial" w:hAnsi="Arial" w:cs="Arial"/>
        </w:rPr>
        <w:t xml:space="preserve">ohodnotených v človekohodinách </w:t>
      </w:r>
      <w:r w:rsidR="004858A2" w:rsidRPr="00DD173D">
        <w:rPr>
          <w:rFonts w:ascii="Arial" w:hAnsi="Arial" w:cs="Arial"/>
        </w:rPr>
        <w:t>realizovaných na</w:t>
      </w:r>
      <w:r w:rsidRPr="00DD173D">
        <w:rPr>
          <w:rFonts w:ascii="Arial" w:hAnsi="Arial" w:cs="Arial"/>
        </w:rPr>
        <w:t xml:space="preserve"> </w:t>
      </w:r>
      <w:r w:rsidR="00F53728" w:rsidRPr="00DD173D">
        <w:rPr>
          <w:rFonts w:ascii="Arial" w:hAnsi="Arial" w:cs="Arial"/>
        </w:rPr>
        <w:t xml:space="preserve">vykonanie fázy E </w:t>
      </w:r>
      <w:r w:rsidRPr="00DD173D">
        <w:rPr>
          <w:rFonts w:ascii="Arial" w:hAnsi="Arial" w:cs="Arial"/>
        </w:rPr>
        <w:t>predkladať</w:t>
      </w:r>
      <w:r w:rsidR="00D61A6B" w:rsidRPr="00DD173D">
        <w:rPr>
          <w:rFonts w:ascii="Arial" w:hAnsi="Arial" w:cs="Arial"/>
        </w:rPr>
        <w:t xml:space="preserve"> osobe konajúcej vo veciach zmluvy za objednávateľa</w:t>
      </w:r>
      <w:r w:rsidRPr="00DD173D">
        <w:rPr>
          <w:rFonts w:ascii="Arial" w:hAnsi="Arial" w:cs="Arial"/>
        </w:rPr>
        <w:t xml:space="preserve"> </w:t>
      </w:r>
      <w:r w:rsidR="00051FEC" w:rsidRPr="00DD173D">
        <w:rPr>
          <w:rFonts w:ascii="Arial" w:hAnsi="Arial" w:cs="Arial"/>
        </w:rPr>
        <w:t>ako súčasť dokumentácie v zmysle článku 4 bodu 4.</w:t>
      </w:r>
      <w:r w:rsidR="006A54B3" w:rsidRPr="00DD173D">
        <w:rPr>
          <w:rFonts w:ascii="Arial" w:hAnsi="Arial" w:cs="Arial"/>
        </w:rPr>
        <w:t>7</w:t>
      </w:r>
      <w:r w:rsidR="00051FEC" w:rsidRPr="00DD173D">
        <w:rPr>
          <w:rFonts w:ascii="Arial" w:hAnsi="Arial" w:cs="Arial"/>
        </w:rPr>
        <w:t xml:space="preserve"> zmluvy</w:t>
      </w:r>
      <w:r w:rsidRPr="00DD173D">
        <w:rPr>
          <w:rFonts w:ascii="Arial" w:hAnsi="Arial" w:cs="Arial"/>
        </w:rPr>
        <w:t xml:space="preserve">. </w:t>
      </w:r>
      <w:r w:rsidR="00E33073" w:rsidRPr="00DD173D">
        <w:rPr>
          <w:rFonts w:ascii="Arial" w:hAnsi="Arial" w:cs="Arial"/>
        </w:rPr>
        <w:t xml:space="preserve"> Po vzájomnom odsúhlasení výpisu reálnych výkonov osoby konajúce vo veciach zmluvy za zmluvné strany svojím podpisom na akceptačnom protokole </w:t>
      </w:r>
      <w:r w:rsidR="00D70E20" w:rsidRPr="00DD173D">
        <w:rPr>
          <w:rFonts w:ascii="Arial" w:hAnsi="Arial" w:cs="Arial"/>
        </w:rPr>
        <w:t>potvrdia</w:t>
      </w:r>
      <w:r w:rsidRPr="00DD173D">
        <w:rPr>
          <w:rFonts w:ascii="Arial" w:hAnsi="Arial" w:cs="Arial"/>
        </w:rPr>
        <w:t xml:space="preserve"> </w:t>
      </w:r>
      <w:r w:rsidR="00D70E20" w:rsidRPr="00DD173D">
        <w:rPr>
          <w:rFonts w:ascii="Arial" w:hAnsi="Arial" w:cs="Arial"/>
        </w:rPr>
        <w:t>v</w:t>
      </w:r>
      <w:r w:rsidRPr="00DD173D">
        <w:rPr>
          <w:rFonts w:ascii="Arial" w:hAnsi="Arial" w:cs="Arial"/>
        </w:rPr>
        <w:t>ýpis reálnych výkonov</w:t>
      </w:r>
      <w:r w:rsidR="00D70E20" w:rsidRPr="00DD173D">
        <w:rPr>
          <w:rFonts w:ascii="Arial" w:hAnsi="Arial" w:cs="Arial"/>
        </w:rPr>
        <w:t xml:space="preserve"> </w:t>
      </w:r>
      <w:r w:rsidR="00CB3E42" w:rsidRPr="00DD173D">
        <w:rPr>
          <w:rFonts w:ascii="Arial" w:hAnsi="Arial" w:cs="Arial"/>
        </w:rPr>
        <w:t xml:space="preserve">ohodnotených v človekohodinách </w:t>
      </w:r>
      <w:r w:rsidR="00D70E20" w:rsidRPr="00DD173D">
        <w:rPr>
          <w:rFonts w:ascii="Arial" w:hAnsi="Arial" w:cs="Arial"/>
        </w:rPr>
        <w:t>realizovaných na vykonanie fázy E.</w:t>
      </w:r>
    </w:p>
    <w:p w14:paraId="662A2DF1" w14:textId="60C00A76" w:rsidR="00220EBB" w:rsidRPr="00DD173D" w:rsidRDefault="00220EBB" w:rsidP="00D21FAC">
      <w:pPr>
        <w:pStyle w:val="Odsekzoznamu"/>
        <w:numPr>
          <w:ilvl w:val="2"/>
          <w:numId w:val="17"/>
        </w:numPr>
        <w:spacing w:after="0" w:line="240" w:lineRule="auto"/>
        <w:ind w:left="1588" w:hanging="851"/>
        <w:jc w:val="both"/>
        <w:rPr>
          <w:rFonts w:ascii="Arial" w:hAnsi="Arial" w:cs="Arial"/>
        </w:rPr>
      </w:pPr>
      <w:r w:rsidRPr="00DD173D">
        <w:rPr>
          <w:rFonts w:ascii="Arial" w:hAnsi="Arial" w:cs="Arial"/>
        </w:rPr>
        <w:t xml:space="preserve">Cena za jednu človekohodinu plnenia predmetu zmluvy </w:t>
      </w:r>
      <w:r w:rsidR="00340C87" w:rsidRPr="00DD173D">
        <w:rPr>
          <w:rFonts w:ascii="Arial" w:hAnsi="Arial" w:cs="Arial"/>
        </w:rPr>
        <w:t xml:space="preserve">fázy E </w:t>
      </w:r>
      <w:r w:rsidRPr="00DD173D">
        <w:rPr>
          <w:rFonts w:ascii="Arial" w:hAnsi="Arial" w:cs="Arial"/>
        </w:rPr>
        <w:t>je:</w:t>
      </w:r>
    </w:p>
    <w:p w14:paraId="7B3168D0" w14:textId="227430DD" w:rsidR="00220EBB" w:rsidRPr="00DD173D" w:rsidRDefault="00220EBB" w:rsidP="00D21FAC">
      <w:pPr>
        <w:spacing w:after="0" w:line="240" w:lineRule="auto"/>
        <w:ind w:left="1588"/>
        <w:jc w:val="both"/>
        <w:rPr>
          <w:rFonts w:ascii="Arial" w:hAnsi="Arial" w:cs="Arial"/>
        </w:rPr>
      </w:pPr>
      <w:r w:rsidRPr="00DD173D">
        <w:rPr>
          <w:rFonts w:ascii="Arial" w:hAnsi="Arial" w:cs="Arial"/>
        </w:rPr>
        <w:t>Cena bez DPH</w:t>
      </w:r>
      <w:r w:rsidRPr="00DD173D">
        <w:rPr>
          <w:rFonts w:ascii="Arial" w:hAnsi="Arial" w:cs="Arial"/>
        </w:rPr>
        <w:tab/>
      </w:r>
      <w:r w:rsidRPr="00DD173D">
        <w:rPr>
          <w:rFonts w:ascii="Arial" w:hAnsi="Arial" w:cs="Arial"/>
        </w:rPr>
        <w:tab/>
        <w:t>......................... eur</w:t>
      </w:r>
      <w:r w:rsidRPr="00DD173D">
        <w:rPr>
          <w:rFonts w:ascii="Arial" w:hAnsi="Arial" w:cs="Arial"/>
        </w:rPr>
        <w:tab/>
        <w:t xml:space="preserve"> </w:t>
      </w:r>
    </w:p>
    <w:p w14:paraId="318EF3D7" w14:textId="24F28809" w:rsidR="00220EBB" w:rsidRPr="00DD173D" w:rsidRDefault="00220EBB" w:rsidP="00D21FAC">
      <w:pPr>
        <w:spacing w:after="0" w:line="240" w:lineRule="auto"/>
        <w:ind w:left="1588"/>
        <w:jc w:val="both"/>
        <w:rPr>
          <w:rFonts w:ascii="Arial" w:hAnsi="Arial" w:cs="Arial"/>
        </w:rPr>
      </w:pPr>
      <w:r w:rsidRPr="00DD173D">
        <w:rPr>
          <w:rFonts w:ascii="Arial" w:hAnsi="Arial" w:cs="Arial"/>
        </w:rPr>
        <w:t>Sadzba 20% DPH</w:t>
      </w:r>
      <w:r w:rsidRPr="00DD173D">
        <w:rPr>
          <w:rFonts w:ascii="Arial" w:hAnsi="Arial" w:cs="Arial"/>
        </w:rPr>
        <w:tab/>
      </w:r>
      <w:r w:rsidRPr="00DD173D">
        <w:rPr>
          <w:rFonts w:ascii="Arial" w:hAnsi="Arial" w:cs="Arial"/>
        </w:rPr>
        <w:tab/>
        <w:t xml:space="preserve">......................... eur </w:t>
      </w:r>
      <w:r w:rsidRPr="00DD173D">
        <w:rPr>
          <w:rFonts w:ascii="Arial" w:hAnsi="Arial" w:cs="Arial"/>
        </w:rPr>
        <w:tab/>
        <w:t xml:space="preserve"> </w:t>
      </w:r>
    </w:p>
    <w:p w14:paraId="2C46D1E8" w14:textId="425E4382" w:rsidR="00B72961" w:rsidRPr="00063375" w:rsidRDefault="00220EBB" w:rsidP="00D21FAC">
      <w:pPr>
        <w:spacing w:after="0" w:line="240" w:lineRule="auto"/>
        <w:ind w:left="1588"/>
        <w:jc w:val="both"/>
        <w:rPr>
          <w:rFonts w:ascii="Arial" w:hAnsi="Arial" w:cs="Arial"/>
        </w:rPr>
      </w:pPr>
      <w:r w:rsidRPr="00DD173D">
        <w:rPr>
          <w:rFonts w:ascii="Arial" w:hAnsi="Arial" w:cs="Arial"/>
        </w:rPr>
        <w:t>Cena spolu s 20% DPH</w:t>
      </w:r>
      <w:r w:rsidRPr="00DD173D">
        <w:rPr>
          <w:rFonts w:ascii="Arial" w:hAnsi="Arial" w:cs="Arial"/>
        </w:rPr>
        <w:tab/>
        <w:t xml:space="preserve">......................... eur </w:t>
      </w:r>
      <w:r w:rsidRPr="00DD173D">
        <w:rPr>
          <w:rFonts w:ascii="Arial" w:hAnsi="Arial" w:cs="Arial"/>
        </w:rPr>
        <w:tab/>
        <w:t>(slovom: ....................... eur)</w:t>
      </w:r>
      <w:r w:rsidRPr="00063375">
        <w:rPr>
          <w:rFonts w:ascii="Arial" w:hAnsi="Arial" w:cs="Arial"/>
        </w:rPr>
        <w:t xml:space="preserve"> </w:t>
      </w:r>
    </w:p>
    <w:p w14:paraId="2DCF4C2B" w14:textId="3DA0A2AC" w:rsidR="00460DC6" w:rsidRPr="00063375" w:rsidRDefault="00F3199C" w:rsidP="00647CA6">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Poskytovateľ je </w:t>
      </w:r>
      <w:r w:rsidR="00DB7E49">
        <w:rPr>
          <w:rFonts w:ascii="Arial" w:hAnsi="Arial" w:cs="Arial"/>
        </w:rPr>
        <w:t xml:space="preserve">oprávnený </w:t>
      </w:r>
      <w:r w:rsidRPr="00063375">
        <w:rPr>
          <w:rFonts w:ascii="Arial" w:hAnsi="Arial" w:cs="Arial"/>
        </w:rPr>
        <w:t>vystaviť a</w:t>
      </w:r>
      <w:r w:rsidR="00DB7E49">
        <w:rPr>
          <w:rFonts w:ascii="Arial" w:hAnsi="Arial" w:cs="Arial"/>
        </w:rPr>
        <w:t xml:space="preserve"> povinný </w:t>
      </w:r>
      <w:r w:rsidRPr="00063375">
        <w:rPr>
          <w:rFonts w:ascii="Arial" w:hAnsi="Arial" w:cs="Arial"/>
        </w:rPr>
        <w:t xml:space="preserve">doručiť objednávateľovi faktúru za </w:t>
      </w:r>
      <w:r w:rsidR="008C1BFF" w:rsidRPr="00063375">
        <w:rPr>
          <w:rFonts w:ascii="Arial" w:hAnsi="Arial" w:cs="Arial"/>
        </w:rPr>
        <w:t xml:space="preserve">príslušnú fázu </w:t>
      </w:r>
      <w:r w:rsidRPr="00063375">
        <w:rPr>
          <w:rFonts w:ascii="Arial" w:hAnsi="Arial" w:cs="Arial"/>
        </w:rPr>
        <w:t>plneni</w:t>
      </w:r>
      <w:r w:rsidR="008C1BFF" w:rsidRPr="00063375">
        <w:rPr>
          <w:rFonts w:ascii="Arial" w:hAnsi="Arial" w:cs="Arial"/>
        </w:rPr>
        <w:t>a</w:t>
      </w:r>
      <w:r w:rsidRPr="00063375">
        <w:rPr>
          <w:rFonts w:ascii="Arial" w:hAnsi="Arial" w:cs="Arial"/>
        </w:rPr>
        <w:t xml:space="preserve"> predmetu </w:t>
      </w:r>
      <w:r w:rsidR="00AA5DF7" w:rsidRPr="00063375">
        <w:rPr>
          <w:rFonts w:ascii="Arial" w:hAnsi="Arial" w:cs="Arial"/>
        </w:rPr>
        <w:t>z</w:t>
      </w:r>
      <w:r w:rsidRPr="00063375">
        <w:rPr>
          <w:rFonts w:ascii="Arial" w:hAnsi="Arial" w:cs="Arial"/>
        </w:rPr>
        <w:t xml:space="preserve">mluvy </w:t>
      </w:r>
      <w:r w:rsidR="00B96B23">
        <w:rPr>
          <w:rFonts w:ascii="Arial" w:hAnsi="Arial" w:cs="Arial"/>
        </w:rPr>
        <w:t xml:space="preserve">uvedených v bodoch 7.3 až 7.6 a podľa </w:t>
      </w:r>
      <w:r w:rsidR="002F5865">
        <w:rPr>
          <w:rFonts w:ascii="Arial" w:hAnsi="Arial" w:cs="Arial"/>
        </w:rPr>
        <w:t>špecifikácie objednávateľa</w:t>
      </w:r>
      <w:r w:rsidR="00B96B23">
        <w:rPr>
          <w:rFonts w:ascii="Arial" w:hAnsi="Arial" w:cs="Arial"/>
        </w:rPr>
        <w:t xml:space="preserve"> podľa bodu 7.7 </w:t>
      </w:r>
      <w:r w:rsidRPr="00063375">
        <w:rPr>
          <w:rFonts w:ascii="Arial" w:hAnsi="Arial" w:cs="Arial"/>
        </w:rPr>
        <w:t xml:space="preserve">najneskôr do </w:t>
      </w:r>
      <w:r w:rsidR="00340FDF" w:rsidRPr="00063375">
        <w:rPr>
          <w:rFonts w:ascii="Arial" w:hAnsi="Arial" w:cs="Arial"/>
        </w:rPr>
        <w:t>piateho pracovného dňa v mesiaci, nasledujúceho</w:t>
      </w:r>
      <w:r w:rsidRPr="00063375">
        <w:rPr>
          <w:rFonts w:ascii="Arial" w:hAnsi="Arial" w:cs="Arial"/>
        </w:rPr>
        <w:t xml:space="preserve"> </w:t>
      </w:r>
      <w:r w:rsidR="007F6690" w:rsidRPr="00063375">
        <w:rPr>
          <w:rFonts w:ascii="Arial" w:hAnsi="Arial" w:cs="Arial"/>
        </w:rPr>
        <w:t>p</w:t>
      </w:r>
      <w:r w:rsidRPr="00063375">
        <w:rPr>
          <w:rFonts w:ascii="Arial" w:hAnsi="Arial" w:cs="Arial"/>
        </w:rPr>
        <w:t>o</w:t>
      </w:r>
      <w:r w:rsidR="00340FDF" w:rsidRPr="00063375">
        <w:rPr>
          <w:rFonts w:ascii="Arial" w:hAnsi="Arial" w:cs="Arial"/>
        </w:rPr>
        <w:t xml:space="preserve"> dni</w:t>
      </w:r>
      <w:r w:rsidRPr="00063375">
        <w:rPr>
          <w:rFonts w:ascii="Arial" w:hAnsi="Arial" w:cs="Arial"/>
        </w:rPr>
        <w:t xml:space="preserve"> </w:t>
      </w:r>
      <w:r w:rsidR="00F82B57" w:rsidRPr="00063375">
        <w:rPr>
          <w:rFonts w:ascii="Arial" w:hAnsi="Arial" w:cs="Arial"/>
        </w:rPr>
        <w:t xml:space="preserve">podpísania akceptačného protokolu </w:t>
      </w:r>
      <w:r w:rsidR="00E61B40" w:rsidRPr="00063375">
        <w:rPr>
          <w:rFonts w:ascii="Arial" w:hAnsi="Arial" w:cs="Arial"/>
        </w:rPr>
        <w:t xml:space="preserve">príslušnej fázy </w:t>
      </w:r>
      <w:r w:rsidR="00F82B57" w:rsidRPr="00063375">
        <w:rPr>
          <w:rFonts w:ascii="Arial" w:hAnsi="Arial" w:cs="Arial"/>
        </w:rPr>
        <w:t>v zmysle článku 4 bodu 4.</w:t>
      </w:r>
      <w:r w:rsidR="006A54B3" w:rsidRPr="00063375">
        <w:rPr>
          <w:rFonts w:ascii="Arial" w:hAnsi="Arial" w:cs="Arial"/>
        </w:rPr>
        <w:t>7</w:t>
      </w:r>
      <w:r w:rsidR="00F82B57" w:rsidRPr="00063375">
        <w:rPr>
          <w:rFonts w:ascii="Arial" w:hAnsi="Arial" w:cs="Arial"/>
        </w:rPr>
        <w:t>.5 zmluvy.</w:t>
      </w:r>
    </w:p>
    <w:p w14:paraId="17D8CECA" w14:textId="4A34B8A8" w:rsidR="00D41343" w:rsidRPr="00063375" w:rsidRDefault="00D41343"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Zaplatením ceny za predmet plnenia prechádza na </w:t>
      </w:r>
      <w:r w:rsidR="00460DC6" w:rsidRPr="00063375">
        <w:rPr>
          <w:rFonts w:ascii="Arial" w:hAnsi="Arial" w:cs="Arial"/>
        </w:rPr>
        <w:t>o</w:t>
      </w:r>
      <w:r w:rsidRPr="00063375">
        <w:rPr>
          <w:rFonts w:ascii="Arial" w:hAnsi="Arial" w:cs="Arial"/>
        </w:rPr>
        <w:t>bjednávateľa vlastnícke a užívacie právo k</w:t>
      </w:r>
      <w:r w:rsidR="00006E68" w:rsidRPr="00063375">
        <w:rPr>
          <w:rFonts w:ascii="Arial" w:hAnsi="Arial" w:cs="Arial"/>
        </w:rPr>
        <w:t> </w:t>
      </w:r>
      <w:r w:rsidR="00385149" w:rsidRPr="00063375">
        <w:rPr>
          <w:rFonts w:ascii="Arial" w:hAnsi="Arial" w:cs="Arial"/>
        </w:rPr>
        <w:t>dokumentácií</w:t>
      </w:r>
      <w:r w:rsidR="00006E68" w:rsidRPr="00063375">
        <w:rPr>
          <w:rFonts w:ascii="Arial" w:hAnsi="Arial" w:cs="Arial"/>
        </w:rPr>
        <w:t xml:space="preserve"> vytvorenej poskytovateľom</w:t>
      </w:r>
      <w:r w:rsidRPr="00063375">
        <w:rPr>
          <w:rFonts w:ascii="Arial" w:hAnsi="Arial" w:cs="Arial"/>
        </w:rPr>
        <w:t>.</w:t>
      </w:r>
    </w:p>
    <w:p w14:paraId="142AD2FE" w14:textId="4EC17621"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Maximálny finančný objem plnení za predmet </w:t>
      </w:r>
      <w:r w:rsidR="0047014C" w:rsidRPr="00063375">
        <w:rPr>
          <w:rFonts w:ascii="Arial" w:hAnsi="Arial" w:cs="Arial"/>
        </w:rPr>
        <w:t>z</w:t>
      </w:r>
      <w:r w:rsidR="00CE08B4" w:rsidRPr="00063375">
        <w:rPr>
          <w:rFonts w:ascii="Arial" w:hAnsi="Arial" w:cs="Arial"/>
        </w:rPr>
        <w:t>mluvy</w:t>
      </w:r>
      <w:r w:rsidRPr="00063375">
        <w:rPr>
          <w:rFonts w:ascii="Arial" w:hAnsi="Arial" w:cs="Arial"/>
        </w:rPr>
        <w:t xml:space="preserve"> </w:t>
      </w:r>
      <w:r w:rsidR="00DB7E49">
        <w:rPr>
          <w:rFonts w:ascii="Arial" w:hAnsi="Arial" w:cs="Arial"/>
        </w:rPr>
        <w:t xml:space="preserve">v zmysle uvedeného v bode 7.8. nesmie </w:t>
      </w:r>
      <w:r w:rsidRPr="00063375">
        <w:rPr>
          <w:rFonts w:ascii="Arial" w:hAnsi="Arial" w:cs="Arial"/>
        </w:rPr>
        <w:t>počas doby jej trvania prekroč</w:t>
      </w:r>
      <w:r w:rsidR="00006E68" w:rsidRPr="00063375">
        <w:rPr>
          <w:rFonts w:ascii="Arial" w:hAnsi="Arial" w:cs="Arial"/>
        </w:rPr>
        <w:t>iť finančný limit podľa bodu 7</w:t>
      </w:r>
      <w:r w:rsidR="008A2CC7" w:rsidRPr="00063375">
        <w:rPr>
          <w:rFonts w:ascii="Arial" w:hAnsi="Arial" w:cs="Arial"/>
        </w:rPr>
        <w:t>.2</w:t>
      </w:r>
      <w:r w:rsidR="007E63DC" w:rsidRPr="00063375">
        <w:rPr>
          <w:rFonts w:ascii="Arial" w:hAnsi="Arial" w:cs="Arial"/>
        </w:rPr>
        <w:t xml:space="preserve"> tohto článku </w:t>
      </w:r>
      <w:r w:rsidR="0047014C" w:rsidRPr="00063375">
        <w:rPr>
          <w:rFonts w:ascii="Arial" w:hAnsi="Arial" w:cs="Arial"/>
        </w:rPr>
        <w:t>z</w:t>
      </w:r>
      <w:r w:rsidR="007E63DC" w:rsidRPr="00063375">
        <w:rPr>
          <w:rFonts w:ascii="Arial" w:hAnsi="Arial" w:cs="Arial"/>
        </w:rPr>
        <w:t>mluvy</w:t>
      </w:r>
      <w:r w:rsidRPr="00063375">
        <w:rPr>
          <w:rFonts w:ascii="Arial" w:hAnsi="Arial" w:cs="Arial"/>
        </w:rPr>
        <w:t xml:space="preserve"> a vypočíta sa ako súčet cien jednotlivých </w:t>
      </w:r>
      <w:r w:rsidR="00DB7E49">
        <w:rPr>
          <w:rFonts w:ascii="Arial" w:hAnsi="Arial" w:cs="Arial"/>
        </w:rPr>
        <w:t xml:space="preserve">uhradených </w:t>
      </w:r>
      <w:r w:rsidRPr="00063375">
        <w:rPr>
          <w:rFonts w:ascii="Arial" w:hAnsi="Arial" w:cs="Arial"/>
        </w:rPr>
        <w:t xml:space="preserve">faktúr. </w:t>
      </w:r>
    </w:p>
    <w:p w14:paraId="49ED05F5" w14:textId="36B939E5"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DPH sa bude účtovať podľa všeobecne záväzných právnych predpisov platných v čase zdaniteľného plnenia. Na zmenu sadzby výšky DPH sa nevyžaduje úprava formou dodatku k </w:t>
      </w:r>
      <w:r w:rsidR="0047014C" w:rsidRPr="00063375">
        <w:rPr>
          <w:rFonts w:ascii="Arial" w:hAnsi="Arial" w:cs="Arial"/>
        </w:rPr>
        <w:t>z</w:t>
      </w:r>
      <w:r w:rsidR="00CE08B4" w:rsidRPr="00063375">
        <w:rPr>
          <w:rFonts w:ascii="Arial" w:hAnsi="Arial" w:cs="Arial"/>
        </w:rPr>
        <w:t>mluv</w:t>
      </w:r>
      <w:r w:rsidRPr="00063375">
        <w:rPr>
          <w:rFonts w:ascii="Arial" w:hAnsi="Arial" w:cs="Arial"/>
        </w:rPr>
        <w:t>e.</w:t>
      </w:r>
    </w:p>
    <w:p w14:paraId="250A5DE0" w14:textId="05A01F51"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Úhrada bude realizovaná formou bezhotovostného platobného styku bez poskytnutia zálohovej platby. Splatnosť faktúr je 30 dní odo dňa ich doručenia  objednávateľovi.</w:t>
      </w:r>
      <w:r w:rsidR="00430694" w:rsidRPr="00063375">
        <w:rPr>
          <w:rFonts w:ascii="Arial" w:hAnsi="Arial" w:cs="Arial"/>
        </w:rPr>
        <w:t xml:space="preserve"> Za deň splnenia peňažného záväzku sa považuje deň odpísania dlžnej sumy z účtu objednávateľa v prospech účtu poskytovateľa. Pokiaľ posledný deň lehoty splatnosti pripadne podľa slovenského kalendára na deň pracovného voľna, pokoja alebo sviatok, ako deň splatnosti </w:t>
      </w:r>
      <w:r w:rsidR="00430694" w:rsidRPr="00063375">
        <w:rPr>
          <w:rFonts w:ascii="Arial" w:hAnsi="Arial" w:cs="Arial"/>
        </w:rPr>
        <w:lastRenderedPageBreak/>
        <w:t>peňažného záväzku sa bude považovať za rovnako dohodnutých cenových a platobných podmienok nasledujúci prvý pracovný deň.</w:t>
      </w:r>
    </w:p>
    <w:p w14:paraId="420D4A13" w14:textId="012A1D52"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Poskytovateľom vystavená faktúra, ako daňový doklad, musí byť vyhotovená podľa zákona  č. 222/2004 Z. z. o dani z pridanej hodnoty v znení neskorších predpisov.</w:t>
      </w:r>
    </w:p>
    <w:p w14:paraId="12DF8190" w14:textId="36CAFEF6"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ak faktúra nebude obsahovať všetky náležitosti daňového dokladu určené všeobecne záväzným právnym predpisom alebo touto </w:t>
      </w:r>
      <w:r w:rsidR="0047014C" w:rsidRPr="00063375">
        <w:rPr>
          <w:rFonts w:ascii="Arial" w:hAnsi="Arial" w:cs="Arial"/>
        </w:rPr>
        <w:t>z</w:t>
      </w:r>
      <w:r w:rsidR="00D612BF" w:rsidRPr="00063375">
        <w:rPr>
          <w:rFonts w:ascii="Arial" w:hAnsi="Arial" w:cs="Arial"/>
        </w:rPr>
        <w:t>mluvou</w:t>
      </w:r>
      <w:r w:rsidRPr="00063375">
        <w:rPr>
          <w:rFonts w:ascii="Arial" w:hAnsi="Arial" w:cs="Arial"/>
        </w:rPr>
        <w:t>, je objednávateľ oprávnený ju vrátiť poskytovateľovi, s uvedením chýbajúcich, resp. nesprávnych údajov, do dátumu splatnosti s tým, že prestane plynúť lehota splatnosti faktúry. Poskytovateľ je povinný vystaviť opravenú</w:t>
      </w:r>
      <w:r w:rsidR="006D47CD" w:rsidRPr="00063375">
        <w:rPr>
          <w:rFonts w:ascii="Arial" w:hAnsi="Arial" w:cs="Arial"/>
        </w:rPr>
        <w:t>,</w:t>
      </w:r>
      <w:r w:rsidRPr="00063375">
        <w:rPr>
          <w:rFonts w:ascii="Arial" w:hAnsi="Arial" w:cs="Arial"/>
        </w:rPr>
        <w:t xml:space="preserve"> resp. doplnenú faktúru. V tomto prípade nová lehota splatnosti začína plynúť odo dňa doručenia opravenej, resp. doplnenej faktúry objednávateľovi.</w:t>
      </w:r>
    </w:p>
    <w:p w14:paraId="2188B80C" w14:textId="5FDD3C62"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Objednávateľ je oprávnený jednostranne započítať svoje pohľadávky voči poskytovateľovi, ktoré mu vznikli z dôvodu uplatnenia ručenia za daň voči objednávateľovi v zmysle § 69b zákona č. 222/2004 Z. z. o dani z pridanej hodnoty v znení neskorších predpisov, vrátane trov konania, ktoré mu vznikli v konaní s príslušným daňovým úradom a pohľadávky vzniknuté z dôvodu dlžného poistného na zdravotné poistenie.</w:t>
      </w:r>
    </w:p>
    <w:p w14:paraId="51383F93" w14:textId="336860E9" w:rsidR="003000F6" w:rsidRPr="00063375" w:rsidRDefault="0082724C" w:rsidP="0054570F">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ak sa po uzatvorení tejto </w:t>
      </w:r>
      <w:r w:rsidR="0047014C" w:rsidRPr="00063375">
        <w:rPr>
          <w:rFonts w:ascii="Arial" w:hAnsi="Arial" w:cs="Arial"/>
        </w:rPr>
        <w:t>z</w:t>
      </w:r>
      <w:r w:rsidR="00186893" w:rsidRPr="00063375">
        <w:rPr>
          <w:rFonts w:ascii="Arial" w:hAnsi="Arial" w:cs="Arial"/>
        </w:rPr>
        <w:t>mluvy</w:t>
      </w:r>
      <w:r w:rsidRPr="00063375">
        <w:rPr>
          <w:rFonts w:ascii="Arial" w:hAnsi="Arial" w:cs="Arial"/>
        </w:rPr>
        <w:t xml:space="preserve"> preukáže, že na relevantnom trhu existuje cena (ďalej tiež ako „nižšia cena“) za rovnaké alebo porovnateľné plnenie ako je obsiahnuté v tejto </w:t>
      </w:r>
      <w:r w:rsidR="0047014C" w:rsidRPr="00063375">
        <w:rPr>
          <w:rFonts w:ascii="Arial" w:hAnsi="Arial" w:cs="Arial"/>
        </w:rPr>
        <w:t>z</w:t>
      </w:r>
      <w:r w:rsidR="00186893" w:rsidRPr="00063375">
        <w:rPr>
          <w:rFonts w:ascii="Arial" w:hAnsi="Arial" w:cs="Arial"/>
        </w:rPr>
        <w:t>mluv</w:t>
      </w:r>
      <w:r w:rsidRPr="00063375">
        <w:rPr>
          <w:rFonts w:ascii="Arial" w:hAnsi="Arial" w:cs="Arial"/>
        </w:rPr>
        <w:t xml:space="preserve">e a poskytovateľ už preukázateľne v minulosti za takúto nižšiu cenu plnenie poskytol,  resp. ešte stále poskytuje, pričom rozdiel medzi nižšou cenou  a cenou podľa tejto </w:t>
      </w:r>
      <w:r w:rsidR="0047014C" w:rsidRPr="00063375">
        <w:rPr>
          <w:rFonts w:ascii="Arial" w:hAnsi="Arial" w:cs="Arial"/>
        </w:rPr>
        <w:t>z</w:t>
      </w:r>
      <w:r w:rsidR="00186893" w:rsidRPr="00063375">
        <w:rPr>
          <w:rFonts w:ascii="Arial" w:hAnsi="Arial" w:cs="Arial"/>
        </w:rPr>
        <w:t>mluvy</w:t>
      </w:r>
      <w:r w:rsidRPr="00063375">
        <w:rPr>
          <w:rFonts w:ascii="Arial" w:hAnsi="Arial" w:cs="Arial"/>
        </w:rPr>
        <w:t xml:space="preserve"> je viac ako 5 %  v neprospech ceny podľa tejto </w:t>
      </w:r>
      <w:r w:rsidR="0047014C" w:rsidRPr="00063375">
        <w:rPr>
          <w:rFonts w:ascii="Arial" w:hAnsi="Arial" w:cs="Arial"/>
        </w:rPr>
        <w:t>z</w:t>
      </w:r>
      <w:r w:rsidR="00186893" w:rsidRPr="00063375">
        <w:rPr>
          <w:rFonts w:ascii="Arial" w:hAnsi="Arial" w:cs="Arial"/>
        </w:rPr>
        <w:t>mluvy</w:t>
      </w:r>
      <w:r w:rsidRPr="00063375">
        <w:rPr>
          <w:rFonts w:ascii="Arial" w:hAnsi="Arial" w:cs="Arial"/>
        </w:rPr>
        <w:t xml:space="preserve">, zaväzuje sa poskytovateľ poskytnúť objednávateľovi pre takéto plnenie objednané po preukázaní tejto skutočnosti dodatočnú zľavu vo výške rozdielu medzi ním poskytovanou cenou podľa tejto </w:t>
      </w:r>
      <w:r w:rsidR="0047014C" w:rsidRPr="00063375">
        <w:rPr>
          <w:rFonts w:ascii="Arial" w:hAnsi="Arial" w:cs="Arial"/>
        </w:rPr>
        <w:t>z</w:t>
      </w:r>
      <w:r w:rsidR="00186893" w:rsidRPr="00063375">
        <w:rPr>
          <w:rFonts w:ascii="Arial" w:hAnsi="Arial" w:cs="Arial"/>
        </w:rPr>
        <w:t>mluvy</w:t>
      </w:r>
      <w:r w:rsidRPr="00063375">
        <w:rPr>
          <w:rFonts w:ascii="Arial" w:hAnsi="Arial" w:cs="Arial"/>
        </w:rPr>
        <w:t xml:space="preserve"> a nižšou cenou. </w:t>
      </w:r>
    </w:p>
    <w:p w14:paraId="7C7F7BDA" w14:textId="77777777" w:rsidR="007451A9" w:rsidRPr="00063375" w:rsidRDefault="007451A9" w:rsidP="002B4D67">
      <w:pPr>
        <w:spacing w:after="0" w:line="240" w:lineRule="auto"/>
        <w:jc w:val="both"/>
        <w:rPr>
          <w:rFonts w:ascii="Arial" w:hAnsi="Arial" w:cs="Arial"/>
        </w:rPr>
      </w:pPr>
    </w:p>
    <w:p w14:paraId="787548DA" w14:textId="3613EE17" w:rsidR="0082724C" w:rsidRPr="00063375" w:rsidRDefault="00EB1804" w:rsidP="002B4D67">
      <w:pPr>
        <w:spacing w:after="0" w:line="240" w:lineRule="auto"/>
        <w:jc w:val="center"/>
        <w:rPr>
          <w:rFonts w:ascii="Arial" w:hAnsi="Arial" w:cs="Arial"/>
          <w:b/>
        </w:rPr>
      </w:pPr>
      <w:r w:rsidRPr="00063375">
        <w:rPr>
          <w:rFonts w:ascii="Arial" w:hAnsi="Arial" w:cs="Arial"/>
          <w:b/>
        </w:rPr>
        <w:t>Článok</w:t>
      </w:r>
      <w:r w:rsidR="009A53B3" w:rsidRPr="00063375">
        <w:rPr>
          <w:rFonts w:ascii="Arial" w:hAnsi="Arial" w:cs="Arial"/>
          <w:b/>
        </w:rPr>
        <w:t xml:space="preserve"> </w:t>
      </w:r>
      <w:r w:rsidR="00786651" w:rsidRPr="00063375">
        <w:rPr>
          <w:rFonts w:ascii="Arial" w:hAnsi="Arial" w:cs="Arial"/>
          <w:b/>
        </w:rPr>
        <w:t>8</w:t>
      </w:r>
    </w:p>
    <w:p w14:paraId="4678C742" w14:textId="77777777" w:rsidR="0082724C" w:rsidRPr="00063375" w:rsidRDefault="0082724C" w:rsidP="002B4D67">
      <w:pPr>
        <w:spacing w:after="0" w:line="240" w:lineRule="auto"/>
        <w:jc w:val="center"/>
        <w:rPr>
          <w:rFonts w:ascii="Arial" w:hAnsi="Arial" w:cs="Arial"/>
          <w:b/>
        </w:rPr>
      </w:pPr>
      <w:r w:rsidRPr="00063375">
        <w:rPr>
          <w:rFonts w:ascii="Arial" w:hAnsi="Arial" w:cs="Arial"/>
          <w:b/>
        </w:rPr>
        <w:t>Záručné podmienky a zodpovednosť za vady</w:t>
      </w:r>
    </w:p>
    <w:p w14:paraId="228116C1" w14:textId="77777777" w:rsidR="0082724C" w:rsidRPr="00063375" w:rsidRDefault="0082724C" w:rsidP="002B4D67">
      <w:pPr>
        <w:spacing w:after="0" w:line="240" w:lineRule="auto"/>
        <w:jc w:val="both"/>
        <w:rPr>
          <w:rFonts w:ascii="Arial" w:hAnsi="Arial" w:cs="Arial"/>
        </w:rPr>
      </w:pPr>
    </w:p>
    <w:p w14:paraId="07417ADD" w14:textId="77777777" w:rsidR="00D30E3E" w:rsidRPr="00063375" w:rsidRDefault="00D30E3E" w:rsidP="003D346C">
      <w:pPr>
        <w:pStyle w:val="Odsekzoznamu"/>
        <w:numPr>
          <w:ilvl w:val="0"/>
          <w:numId w:val="17"/>
        </w:numPr>
        <w:spacing w:after="0" w:line="240" w:lineRule="auto"/>
        <w:jc w:val="both"/>
        <w:rPr>
          <w:rFonts w:ascii="Arial" w:hAnsi="Arial" w:cs="Arial"/>
          <w:vanish/>
        </w:rPr>
      </w:pPr>
    </w:p>
    <w:p w14:paraId="770E7846" w14:textId="1F1452D5" w:rsidR="00590AE7" w:rsidRPr="00063375" w:rsidRDefault="003A0C0F"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Poskytovateľ</w:t>
      </w:r>
      <w:r w:rsidR="0082724C" w:rsidRPr="00063375">
        <w:rPr>
          <w:rFonts w:ascii="Arial" w:hAnsi="Arial" w:cs="Arial"/>
        </w:rPr>
        <w:t xml:space="preserve"> zod</w:t>
      </w:r>
      <w:r w:rsidR="00AC4460" w:rsidRPr="00063375">
        <w:rPr>
          <w:rFonts w:ascii="Arial" w:hAnsi="Arial" w:cs="Arial"/>
        </w:rPr>
        <w:t>povedá za bezchybné vykonávanie</w:t>
      </w:r>
      <w:r w:rsidR="00476259" w:rsidRPr="00063375">
        <w:rPr>
          <w:rFonts w:ascii="Arial" w:hAnsi="Arial" w:cs="Arial"/>
        </w:rPr>
        <w:t xml:space="preserve"> </w:t>
      </w:r>
      <w:r w:rsidR="0082724C" w:rsidRPr="00063375">
        <w:rPr>
          <w:rFonts w:ascii="Arial" w:hAnsi="Arial" w:cs="Arial"/>
        </w:rPr>
        <w:t xml:space="preserve">plnení, tvoriacich predmet tejto </w:t>
      </w:r>
      <w:r w:rsidR="0047014C" w:rsidRPr="00063375">
        <w:rPr>
          <w:rFonts w:ascii="Arial" w:hAnsi="Arial" w:cs="Arial"/>
        </w:rPr>
        <w:t>z</w:t>
      </w:r>
      <w:r w:rsidR="00186893" w:rsidRPr="00063375">
        <w:rPr>
          <w:rFonts w:ascii="Arial" w:hAnsi="Arial" w:cs="Arial"/>
        </w:rPr>
        <w:t>mluvy</w:t>
      </w:r>
      <w:r w:rsidR="0082724C" w:rsidRPr="00063375">
        <w:rPr>
          <w:rFonts w:ascii="Arial" w:hAnsi="Arial" w:cs="Arial"/>
        </w:rPr>
        <w:t xml:space="preserve">, ako aj za to, že tieto </w:t>
      </w:r>
      <w:r w:rsidR="00E4669C" w:rsidRPr="00063375">
        <w:rPr>
          <w:rFonts w:ascii="Arial" w:hAnsi="Arial" w:cs="Arial"/>
        </w:rPr>
        <w:t>plnenia</w:t>
      </w:r>
      <w:r w:rsidR="0082724C" w:rsidRPr="00063375">
        <w:rPr>
          <w:rFonts w:ascii="Arial" w:hAnsi="Arial" w:cs="Arial"/>
        </w:rPr>
        <w:t xml:space="preserve"> vykonáva v</w:t>
      </w:r>
      <w:r w:rsidR="00AC4460" w:rsidRPr="00063375">
        <w:rPr>
          <w:rFonts w:ascii="Arial" w:hAnsi="Arial" w:cs="Arial"/>
        </w:rPr>
        <w:t> súlade s</w:t>
      </w:r>
      <w:r w:rsidR="0082724C" w:rsidRPr="00063375">
        <w:rPr>
          <w:rFonts w:ascii="Arial" w:hAnsi="Arial" w:cs="Arial"/>
        </w:rPr>
        <w:t xml:space="preserve"> platnými technickými normami. </w:t>
      </w:r>
    </w:p>
    <w:p w14:paraId="7BC4C437" w14:textId="7495E554" w:rsidR="00E4669C" w:rsidRPr="00063375" w:rsidRDefault="00E4669C" w:rsidP="005A746B">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Poskytovateľ poskytne objednávateľovi na plnenia predmetu </w:t>
      </w:r>
      <w:r w:rsidR="0047014C" w:rsidRPr="00063375">
        <w:rPr>
          <w:rFonts w:ascii="Arial" w:hAnsi="Arial" w:cs="Arial"/>
        </w:rPr>
        <w:t>z</w:t>
      </w:r>
      <w:r w:rsidRPr="00063375">
        <w:rPr>
          <w:rFonts w:ascii="Arial" w:hAnsi="Arial" w:cs="Arial"/>
        </w:rPr>
        <w:t>mluvy záru</w:t>
      </w:r>
      <w:r w:rsidR="00107D25" w:rsidRPr="00063375">
        <w:rPr>
          <w:rFonts w:ascii="Arial" w:hAnsi="Arial" w:cs="Arial"/>
        </w:rPr>
        <w:t>ku po</w:t>
      </w:r>
      <w:r w:rsidRPr="00063375">
        <w:rPr>
          <w:rFonts w:ascii="Arial" w:hAnsi="Arial" w:cs="Arial"/>
        </w:rPr>
        <w:t xml:space="preserve"> dobu 24 mesiacov, počas ktorej sa zaväzuje </w:t>
      </w:r>
      <w:r w:rsidR="00D95427" w:rsidRPr="00063375">
        <w:rPr>
          <w:rFonts w:ascii="Arial" w:hAnsi="Arial" w:cs="Arial"/>
        </w:rPr>
        <w:t>bezodkladne na vlastné náklady</w:t>
      </w:r>
      <w:r w:rsidRPr="00063375">
        <w:rPr>
          <w:rFonts w:ascii="Arial" w:hAnsi="Arial" w:cs="Arial"/>
        </w:rPr>
        <w:t xml:space="preserve"> odstrániť všetky vady plnenia</w:t>
      </w:r>
      <w:r w:rsidR="00CC668B" w:rsidRPr="00063375">
        <w:rPr>
          <w:rFonts w:ascii="Arial" w:hAnsi="Arial" w:cs="Arial"/>
        </w:rPr>
        <w:t xml:space="preserve"> predmetu </w:t>
      </w:r>
      <w:r w:rsidR="0047014C" w:rsidRPr="00063375">
        <w:rPr>
          <w:rFonts w:ascii="Arial" w:hAnsi="Arial" w:cs="Arial"/>
        </w:rPr>
        <w:t>z</w:t>
      </w:r>
      <w:r w:rsidR="00CC668B" w:rsidRPr="00063375">
        <w:rPr>
          <w:rFonts w:ascii="Arial" w:hAnsi="Arial" w:cs="Arial"/>
        </w:rPr>
        <w:t>mluvy</w:t>
      </w:r>
      <w:r w:rsidRPr="00063375">
        <w:rPr>
          <w:rFonts w:ascii="Arial" w:hAnsi="Arial" w:cs="Arial"/>
        </w:rPr>
        <w:t xml:space="preserve">. Okamihom začatia </w:t>
      </w:r>
      <w:r w:rsidR="00107D25" w:rsidRPr="00063375">
        <w:rPr>
          <w:rFonts w:ascii="Arial" w:hAnsi="Arial" w:cs="Arial"/>
        </w:rPr>
        <w:t xml:space="preserve">plynutia </w:t>
      </w:r>
      <w:r w:rsidRPr="00063375">
        <w:rPr>
          <w:rFonts w:ascii="Arial" w:hAnsi="Arial" w:cs="Arial"/>
        </w:rPr>
        <w:t xml:space="preserve">záručnej doby je deň </w:t>
      </w:r>
      <w:r w:rsidR="00C76516" w:rsidRPr="00063375">
        <w:rPr>
          <w:rFonts w:ascii="Arial" w:hAnsi="Arial" w:cs="Arial"/>
        </w:rPr>
        <w:t xml:space="preserve">podpísania </w:t>
      </w:r>
      <w:r w:rsidR="005A746B" w:rsidRPr="00063375">
        <w:rPr>
          <w:rFonts w:ascii="Arial" w:hAnsi="Arial" w:cs="Arial"/>
        </w:rPr>
        <w:t>akceptačného protokolu danej fázy predmetu zmluvy</w:t>
      </w:r>
      <w:r w:rsidRPr="00063375">
        <w:rPr>
          <w:rFonts w:ascii="Arial" w:hAnsi="Arial" w:cs="Arial"/>
        </w:rPr>
        <w:t xml:space="preserve">. </w:t>
      </w:r>
    </w:p>
    <w:p w14:paraId="1DBD15CB" w14:textId="2B90D069" w:rsidR="00590AE7" w:rsidRPr="00063375" w:rsidRDefault="00590AE7"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ak </w:t>
      </w:r>
      <w:r w:rsidR="00F9654B" w:rsidRPr="00063375">
        <w:rPr>
          <w:rFonts w:ascii="Arial" w:hAnsi="Arial" w:cs="Arial"/>
        </w:rPr>
        <w:t>o</w:t>
      </w:r>
      <w:r w:rsidRPr="00063375">
        <w:rPr>
          <w:rFonts w:ascii="Arial" w:hAnsi="Arial" w:cs="Arial"/>
        </w:rPr>
        <w:t xml:space="preserve">bjednávateľ </w:t>
      </w:r>
      <w:r w:rsidR="00E5346D" w:rsidRPr="00063375">
        <w:rPr>
          <w:rFonts w:ascii="Arial" w:hAnsi="Arial" w:cs="Arial"/>
        </w:rPr>
        <w:t xml:space="preserve">zistí, že na plnení predmetu zmluvy je vada spôsobená poskytovateľom, je </w:t>
      </w:r>
      <w:r w:rsidR="00F9654B" w:rsidRPr="00063375">
        <w:rPr>
          <w:rFonts w:ascii="Arial" w:hAnsi="Arial" w:cs="Arial"/>
        </w:rPr>
        <w:t>o</w:t>
      </w:r>
      <w:r w:rsidR="00E5346D" w:rsidRPr="00063375">
        <w:rPr>
          <w:rFonts w:ascii="Arial" w:hAnsi="Arial" w:cs="Arial"/>
        </w:rPr>
        <w:t xml:space="preserve">bjednávateľ povinný túto vadu </w:t>
      </w:r>
      <w:r w:rsidR="005A746B" w:rsidRPr="00063375">
        <w:rPr>
          <w:rFonts w:ascii="Arial" w:hAnsi="Arial" w:cs="Arial"/>
        </w:rPr>
        <w:t>bezodkladne oznámiť poskytovateľovi</w:t>
      </w:r>
      <w:r w:rsidR="003D6104" w:rsidRPr="00063375">
        <w:rPr>
          <w:rFonts w:ascii="Arial" w:hAnsi="Arial" w:cs="Arial"/>
        </w:rPr>
        <w:t>.</w:t>
      </w:r>
    </w:p>
    <w:p w14:paraId="4D52B38B" w14:textId="6FBDFE38" w:rsidR="0082724C" w:rsidRPr="00063375" w:rsidRDefault="00DA0AAF"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ak poskytovateľ </w:t>
      </w:r>
      <w:r w:rsidR="00D4565B" w:rsidRPr="00063375">
        <w:rPr>
          <w:rFonts w:ascii="Arial" w:hAnsi="Arial" w:cs="Arial"/>
        </w:rPr>
        <w:t>vadu</w:t>
      </w:r>
      <w:r w:rsidR="0062276E" w:rsidRPr="00063375">
        <w:rPr>
          <w:rFonts w:ascii="Arial" w:hAnsi="Arial" w:cs="Arial"/>
        </w:rPr>
        <w:t xml:space="preserve"> neodstráni </w:t>
      </w:r>
      <w:r w:rsidR="00FC2A4B" w:rsidRPr="00063375">
        <w:rPr>
          <w:rFonts w:ascii="Arial" w:hAnsi="Arial" w:cs="Arial"/>
        </w:rPr>
        <w:t xml:space="preserve">v lehote podľa bodu </w:t>
      </w:r>
      <w:r w:rsidR="00786651" w:rsidRPr="00063375">
        <w:rPr>
          <w:rFonts w:ascii="Arial" w:hAnsi="Arial" w:cs="Arial"/>
        </w:rPr>
        <w:t>8</w:t>
      </w:r>
      <w:r w:rsidR="00FC2A4B" w:rsidRPr="00063375">
        <w:rPr>
          <w:rFonts w:ascii="Arial" w:hAnsi="Arial" w:cs="Arial"/>
        </w:rPr>
        <w:t>.</w:t>
      </w:r>
      <w:r w:rsidR="00786651" w:rsidRPr="00063375">
        <w:rPr>
          <w:rFonts w:ascii="Arial" w:hAnsi="Arial" w:cs="Arial"/>
        </w:rPr>
        <w:t>2</w:t>
      </w:r>
      <w:r w:rsidR="00FC2A4B" w:rsidRPr="00063375">
        <w:rPr>
          <w:rFonts w:ascii="Arial" w:hAnsi="Arial" w:cs="Arial"/>
        </w:rPr>
        <w:t xml:space="preserve"> tohto článku </w:t>
      </w:r>
      <w:r w:rsidR="0047014C" w:rsidRPr="00063375">
        <w:rPr>
          <w:rFonts w:ascii="Arial" w:hAnsi="Arial" w:cs="Arial"/>
        </w:rPr>
        <w:t>z</w:t>
      </w:r>
      <w:r w:rsidR="00FC2A4B" w:rsidRPr="00063375">
        <w:rPr>
          <w:rFonts w:ascii="Arial" w:hAnsi="Arial" w:cs="Arial"/>
        </w:rPr>
        <w:t>mluvy</w:t>
      </w:r>
      <w:r w:rsidR="0062276E" w:rsidRPr="00063375">
        <w:rPr>
          <w:rFonts w:ascii="Arial" w:hAnsi="Arial" w:cs="Arial"/>
        </w:rPr>
        <w:t>,</w:t>
      </w:r>
      <w:r w:rsidR="00183567" w:rsidRPr="00063375">
        <w:rPr>
          <w:rFonts w:ascii="Arial" w:hAnsi="Arial" w:cs="Arial"/>
        </w:rPr>
        <w:t xml:space="preserve"> najneskôr však do 15 pracovných dní odo dňa oznámenia vady,</w:t>
      </w:r>
      <w:r w:rsidR="0062276E" w:rsidRPr="00063375">
        <w:rPr>
          <w:rFonts w:ascii="Arial" w:hAnsi="Arial" w:cs="Arial"/>
        </w:rPr>
        <w:t xml:space="preserve"> je objednávateľ oprávnený </w:t>
      </w:r>
      <w:r w:rsidR="00FF163C" w:rsidRPr="00063375">
        <w:rPr>
          <w:rFonts w:ascii="Arial" w:hAnsi="Arial" w:cs="Arial"/>
        </w:rPr>
        <w:t xml:space="preserve">túto </w:t>
      </w:r>
      <w:r w:rsidR="00D4565B" w:rsidRPr="00063375">
        <w:rPr>
          <w:rFonts w:ascii="Arial" w:hAnsi="Arial" w:cs="Arial"/>
        </w:rPr>
        <w:t>vadu odstrániť</w:t>
      </w:r>
      <w:r w:rsidR="00FF163C" w:rsidRPr="00063375">
        <w:rPr>
          <w:rFonts w:ascii="Arial" w:hAnsi="Arial" w:cs="Arial"/>
        </w:rPr>
        <w:t xml:space="preserve"> a všetky náklady </w:t>
      </w:r>
      <w:r w:rsidR="00D4565B" w:rsidRPr="00063375">
        <w:rPr>
          <w:rFonts w:ascii="Arial" w:hAnsi="Arial" w:cs="Arial"/>
        </w:rPr>
        <w:t xml:space="preserve">tým </w:t>
      </w:r>
      <w:r w:rsidR="00FF163C" w:rsidRPr="00063375">
        <w:rPr>
          <w:rFonts w:ascii="Arial" w:hAnsi="Arial" w:cs="Arial"/>
        </w:rPr>
        <w:t xml:space="preserve">vzniknuté je </w:t>
      </w:r>
      <w:r w:rsidR="00EA72F4" w:rsidRPr="00063375">
        <w:rPr>
          <w:rFonts w:ascii="Arial" w:hAnsi="Arial" w:cs="Arial"/>
        </w:rPr>
        <w:t xml:space="preserve">poskytovateľ povinný mu uhradiť alebo je </w:t>
      </w:r>
      <w:r w:rsidR="00FF163C" w:rsidRPr="00063375">
        <w:rPr>
          <w:rFonts w:ascii="Arial" w:hAnsi="Arial" w:cs="Arial"/>
        </w:rPr>
        <w:t xml:space="preserve">objednávateľ oprávnený si </w:t>
      </w:r>
      <w:r w:rsidR="00EA72F4" w:rsidRPr="00063375">
        <w:rPr>
          <w:rFonts w:ascii="Arial" w:hAnsi="Arial" w:cs="Arial"/>
        </w:rPr>
        <w:t xml:space="preserve">takto vzniknuté náklady </w:t>
      </w:r>
      <w:r w:rsidR="00FF163C" w:rsidRPr="00063375">
        <w:rPr>
          <w:rFonts w:ascii="Arial" w:hAnsi="Arial" w:cs="Arial"/>
        </w:rPr>
        <w:t xml:space="preserve">započítať voči pohľadávkam poskytovateľa voči objednávateľovi vyplývajúcim z tejto </w:t>
      </w:r>
      <w:r w:rsidR="0047014C" w:rsidRPr="00063375">
        <w:rPr>
          <w:rFonts w:ascii="Arial" w:hAnsi="Arial" w:cs="Arial"/>
        </w:rPr>
        <w:t>z</w:t>
      </w:r>
      <w:r w:rsidR="00FF163C" w:rsidRPr="00063375">
        <w:rPr>
          <w:rFonts w:ascii="Arial" w:hAnsi="Arial" w:cs="Arial"/>
        </w:rPr>
        <w:t>mluvy.</w:t>
      </w:r>
      <w:r w:rsidRPr="00063375">
        <w:rPr>
          <w:rFonts w:ascii="Arial" w:hAnsi="Arial" w:cs="Arial"/>
        </w:rPr>
        <w:t xml:space="preserve"> </w:t>
      </w:r>
    </w:p>
    <w:p w14:paraId="21B5131D" w14:textId="3E81D394"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Pri zodpovednosti za vady sa zmluvné strany budú riadiť ustanoveniami Obchodného zákonníka, ktoré upravujú nároky zo zodpovednosti za </w:t>
      </w:r>
      <w:r w:rsidR="00B02B38" w:rsidRPr="00063375">
        <w:rPr>
          <w:rFonts w:ascii="Arial" w:hAnsi="Arial" w:cs="Arial"/>
        </w:rPr>
        <w:t>vady</w:t>
      </w:r>
      <w:r w:rsidRPr="00063375">
        <w:rPr>
          <w:rFonts w:ascii="Arial" w:hAnsi="Arial" w:cs="Arial"/>
        </w:rPr>
        <w:t xml:space="preserve"> tovaru. </w:t>
      </w:r>
    </w:p>
    <w:p w14:paraId="577B55CA" w14:textId="77777777" w:rsidR="00276F3A" w:rsidRPr="00063375" w:rsidRDefault="00276F3A">
      <w:pPr>
        <w:rPr>
          <w:rFonts w:ascii="Arial" w:hAnsi="Arial" w:cs="Arial"/>
          <w:b/>
        </w:rPr>
      </w:pPr>
    </w:p>
    <w:p w14:paraId="71BAA9A7" w14:textId="5474CAB3" w:rsidR="0082724C" w:rsidRPr="00063375" w:rsidRDefault="00EB1804" w:rsidP="002B4D67">
      <w:pPr>
        <w:spacing w:after="0" w:line="240" w:lineRule="auto"/>
        <w:jc w:val="center"/>
        <w:rPr>
          <w:rFonts w:ascii="Arial" w:hAnsi="Arial" w:cs="Arial"/>
          <w:b/>
        </w:rPr>
      </w:pPr>
      <w:r w:rsidRPr="00063375">
        <w:rPr>
          <w:rFonts w:ascii="Arial" w:hAnsi="Arial" w:cs="Arial"/>
          <w:b/>
        </w:rPr>
        <w:t xml:space="preserve">Článok </w:t>
      </w:r>
      <w:r w:rsidR="00D161FD" w:rsidRPr="00063375">
        <w:rPr>
          <w:rFonts w:ascii="Arial" w:hAnsi="Arial" w:cs="Arial"/>
          <w:b/>
        </w:rPr>
        <w:t>9</w:t>
      </w:r>
    </w:p>
    <w:p w14:paraId="210B4D01" w14:textId="37566244" w:rsidR="0082724C" w:rsidRPr="00063375" w:rsidRDefault="009F7927" w:rsidP="002B4D67">
      <w:pPr>
        <w:spacing w:after="0" w:line="240" w:lineRule="auto"/>
        <w:jc w:val="center"/>
        <w:rPr>
          <w:rFonts w:ascii="Arial" w:hAnsi="Arial" w:cs="Arial"/>
          <w:b/>
        </w:rPr>
      </w:pPr>
      <w:r w:rsidRPr="00063375">
        <w:rPr>
          <w:rFonts w:ascii="Arial" w:hAnsi="Arial" w:cs="Arial"/>
          <w:b/>
        </w:rPr>
        <w:t>Autorské práva a Licenčné dojednania</w:t>
      </w:r>
    </w:p>
    <w:p w14:paraId="4995D10A" w14:textId="77777777" w:rsidR="0082724C" w:rsidRPr="00063375" w:rsidRDefault="0082724C" w:rsidP="002B4D67">
      <w:pPr>
        <w:spacing w:after="0" w:line="240" w:lineRule="auto"/>
        <w:jc w:val="both"/>
        <w:rPr>
          <w:rFonts w:ascii="Arial" w:hAnsi="Arial" w:cs="Arial"/>
        </w:rPr>
      </w:pPr>
    </w:p>
    <w:p w14:paraId="51F57A64" w14:textId="77777777" w:rsidR="00D30E3E" w:rsidRPr="00063375" w:rsidRDefault="00D30E3E" w:rsidP="003D346C">
      <w:pPr>
        <w:pStyle w:val="Odsekzoznamu"/>
        <w:numPr>
          <w:ilvl w:val="0"/>
          <w:numId w:val="17"/>
        </w:numPr>
        <w:spacing w:after="0" w:line="240" w:lineRule="auto"/>
        <w:jc w:val="both"/>
        <w:rPr>
          <w:rFonts w:ascii="Arial" w:hAnsi="Arial" w:cs="Arial"/>
          <w:vanish/>
        </w:rPr>
      </w:pPr>
    </w:p>
    <w:p w14:paraId="138156E2" w14:textId="627AF589"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Poskytovateľ sa zaväzuje zabezpečiť súhlasy a vysporiadať nároky autorov a diel, ktoré </w:t>
      </w:r>
      <w:r w:rsidR="00D353D3" w:rsidRPr="00063375">
        <w:rPr>
          <w:rFonts w:ascii="Arial" w:hAnsi="Arial" w:cs="Arial"/>
        </w:rPr>
        <w:t>p</w:t>
      </w:r>
      <w:r w:rsidRPr="00063375">
        <w:rPr>
          <w:rFonts w:ascii="Arial" w:hAnsi="Arial" w:cs="Arial"/>
        </w:rPr>
        <w:t xml:space="preserve">oskytovateľ zhotoví alebo objedná a použije na účely plnenia tejto </w:t>
      </w:r>
      <w:r w:rsidR="0047014C" w:rsidRPr="00063375">
        <w:rPr>
          <w:rFonts w:ascii="Arial" w:hAnsi="Arial" w:cs="Arial"/>
        </w:rPr>
        <w:t>z</w:t>
      </w:r>
      <w:r w:rsidRPr="00063375">
        <w:rPr>
          <w:rFonts w:ascii="Arial" w:hAnsi="Arial" w:cs="Arial"/>
        </w:rPr>
        <w:t xml:space="preserve">mluvy na dobu neurčitú k užívaniu na území Slovenskej republiky tak, aby ich užívanie v súlade s touto </w:t>
      </w:r>
      <w:r w:rsidR="0047014C" w:rsidRPr="00063375">
        <w:rPr>
          <w:rFonts w:ascii="Arial" w:hAnsi="Arial" w:cs="Arial"/>
        </w:rPr>
        <w:t>z</w:t>
      </w:r>
      <w:r w:rsidRPr="00063375">
        <w:rPr>
          <w:rFonts w:ascii="Arial" w:hAnsi="Arial" w:cs="Arial"/>
        </w:rPr>
        <w:t>mluvou neodporovalo príslušným platným právnym predpisom.</w:t>
      </w:r>
    </w:p>
    <w:p w14:paraId="63EEE54E" w14:textId="3EF3A63A"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Poskytovateľ </w:t>
      </w:r>
      <w:r w:rsidR="00567F66" w:rsidRPr="00063375">
        <w:rPr>
          <w:rFonts w:ascii="Arial" w:hAnsi="Arial" w:cs="Arial"/>
        </w:rPr>
        <w:t>vy</w:t>
      </w:r>
      <w:r w:rsidRPr="00063375">
        <w:rPr>
          <w:rFonts w:ascii="Arial" w:hAnsi="Arial" w:cs="Arial"/>
        </w:rPr>
        <w:t xml:space="preserve">hlasuje, že je vykonávateľom autorských práv </w:t>
      </w:r>
      <w:r w:rsidR="00107D25" w:rsidRPr="00063375">
        <w:rPr>
          <w:rFonts w:ascii="Arial" w:hAnsi="Arial" w:cs="Arial"/>
        </w:rPr>
        <w:t xml:space="preserve">k </w:t>
      </w:r>
      <w:r w:rsidRPr="00063375">
        <w:rPr>
          <w:rFonts w:ascii="Arial" w:hAnsi="Arial" w:cs="Arial"/>
        </w:rPr>
        <w:t xml:space="preserve">plneniam dodaným a dielam vytvoreným na základe tejto </w:t>
      </w:r>
      <w:r w:rsidR="0047014C" w:rsidRPr="00063375">
        <w:rPr>
          <w:rFonts w:ascii="Arial" w:hAnsi="Arial" w:cs="Arial"/>
        </w:rPr>
        <w:t>z</w:t>
      </w:r>
      <w:r w:rsidRPr="00063375">
        <w:rPr>
          <w:rFonts w:ascii="Arial" w:hAnsi="Arial" w:cs="Arial"/>
        </w:rPr>
        <w:t xml:space="preserve">mluvy (ďalej len „diela“), a ako vykonávateľ autorských práv k dielam, týmto udeľuje </w:t>
      </w:r>
      <w:r w:rsidR="00030C22" w:rsidRPr="00063375">
        <w:rPr>
          <w:rFonts w:ascii="Arial" w:hAnsi="Arial" w:cs="Arial"/>
        </w:rPr>
        <w:t>o</w:t>
      </w:r>
      <w:r w:rsidRPr="00063375">
        <w:rPr>
          <w:rFonts w:ascii="Arial" w:hAnsi="Arial" w:cs="Arial"/>
        </w:rPr>
        <w:t>bjednávateľovi:</w:t>
      </w:r>
    </w:p>
    <w:p w14:paraId="5EDFCCEE" w14:textId="358BC82B" w:rsidR="0082724C" w:rsidRPr="00063375" w:rsidRDefault="0082724C" w:rsidP="0042567A">
      <w:pPr>
        <w:pStyle w:val="Odsekzoznamu"/>
        <w:numPr>
          <w:ilvl w:val="2"/>
          <w:numId w:val="17"/>
        </w:numPr>
        <w:spacing w:after="0" w:line="240" w:lineRule="auto"/>
        <w:ind w:left="1588" w:hanging="851"/>
        <w:jc w:val="both"/>
        <w:rPr>
          <w:rFonts w:ascii="Arial" w:hAnsi="Arial" w:cs="Arial"/>
        </w:rPr>
      </w:pPr>
      <w:r w:rsidRPr="00063375">
        <w:rPr>
          <w:rFonts w:ascii="Arial" w:hAnsi="Arial" w:cs="Arial"/>
        </w:rPr>
        <w:lastRenderedPageBreak/>
        <w:t xml:space="preserve">súhlas na </w:t>
      </w:r>
      <w:r w:rsidR="004E1511" w:rsidRPr="00063375">
        <w:rPr>
          <w:rFonts w:ascii="Arial" w:hAnsi="Arial" w:cs="Arial"/>
        </w:rPr>
        <w:t xml:space="preserve">všetky známe </w:t>
      </w:r>
      <w:r w:rsidR="0042567A" w:rsidRPr="00063375">
        <w:rPr>
          <w:rFonts w:ascii="Arial" w:hAnsi="Arial" w:cs="Arial"/>
        </w:rPr>
        <w:t xml:space="preserve">spôsoby </w:t>
      </w:r>
      <w:r w:rsidR="004E1511" w:rsidRPr="00063375">
        <w:rPr>
          <w:rFonts w:ascii="Arial" w:hAnsi="Arial" w:cs="Arial"/>
        </w:rPr>
        <w:t xml:space="preserve">použitia diela v zmysle § 19 ods. 4 </w:t>
      </w:r>
      <w:r w:rsidR="0042567A" w:rsidRPr="00063375">
        <w:rPr>
          <w:rFonts w:ascii="Arial" w:hAnsi="Arial" w:cs="Arial"/>
        </w:rPr>
        <w:t>zákona č. 185/2015 Z. z.</w:t>
      </w:r>
      <w:r w:rsidR="0082678A" w:rsidRPr="00063375">
        <w:rPr>
          <w:rFonts w:ascii="Arial" w:hAnsi="Arial" w:cs="Arial"/>
        </w:rPr>
        <w:t xml:space="preserve"> </w:t>
      </w:r>
      <w:r w:rsidR="004E1511" w:rsidRPr="00063375">
        <w:rPr>
          <w:rFonts w:ascii="Arial" w:hAnsi="Arial" w:cs="Arial"/>
        </w:rPr>
        <w:t>autorského zákona</w:t>
      </w:r>
      <w:r w:rsidR="0082678A" w:rsidRPr="00063375">
        <w:rPr>
          <w:rFonts w:ascii="Arial" w:hAnsi="Arial" w:cs="Arial"/>
        </w:rPr>
        <w:t xml:space="preserve"> v znení neskorších predpisov</w:t>
      </w:r>
      <w:r w:rsidRPr="00063375">
        <w:rPr>
          <w:rFonts w:ascii="Arial" w:hAnsi="Arial" w:cs="Arial"/>
        </w:rPr>
        <w:t>, najmä</w:t>
      </w:r>
      <w:r w:rsidR="00540A50" w:rsidRPr="00063375">
        <w:rPr>
          <w:rFonts w:ascii="Arial" w:hAnsi="Arial" w:cs="Arial"/>
        </w:rPr>
        <w:t xml:space="preserve"> ale nielen </w:t>
      </w:r>
      <w:r w:rsidRPr="00063375">
        <w:rPr>
          <w:rFonts w:ascii="Arial" w:hAnsi="Arial" w:cs="Arial"/>
        </w:rPr>
        <w:t>n</w:t>
      </w:r>
      <w:r w:rsidR="00567F66" w:rsidRPr="00063375">
        <w:rPr>
          <w:rFonts w:ascii="Arial" w:hAnsi="Arial" w:cs="Arial"/>
        </w:rPr>
        <w:t>a vyhotovenie rozmnoženín diel</w:t>
      </w:r>
      <w:r w:rsidRPr="00063375">
        <w:rPr>
          <w:rFonts w:ascii="Arial" w:hAnsi="Arial" w:cs="Arial"/>
        </w:rPr>
        <w:t>, verejné rozširovanie orig</w:t>
      </w:r>
      <w:r w:rsidR="00567F66" w:rsidRPr="00063375">
        <w:rPr>
          <w:rFonts w:ascii="Arial" w:hAnsi="Arial" w:cs="Arial"/>
        </w:rPr>
        <w:t>inálov diel alebo rozmnoženín</w:t>
      </w:r>
      <w:r w:rsidRPr="00063375">
        <w:rPr>
          <w:rFonts w:ascii="Arial" w:hAnsi="Arial" w:cs="Arial"/>
        </w:rPr>
        <w:t>, verejný prenos, spracovanie diel, verejné vystavenie diel, nakladanie s dielami ako s celkom a ich jednotlivými časťami, na prispôsobovanie diel, modifikáciu diel</w:t>
      </w:r>
      <w:r w:rsidR="0082529C" w:rsidRPr="00063375">
        <w:rPr>
          <w:rFonts w:ascii="Arial" w:hAnsi="Arial" w:cs="Arial"/>
        </w:rPr>
        <w:t>,</w:t>
      </w:r>
      <w:r w:rsidRPr="00063375">
        <w:rPr>
          <w:rFonts w:ascii="Arial" w:hAnsi="Arial" w:cs="Arial"/>
        </w:rPr>
        <w:t xml:space="preserve"> upravovanie diel, začleňovanie diel ako celku alebo ich jednotlivých častí do iných diel, distribuovanie diel atď</w:t>
      </w:r>
      <w:r w:rsidR="00567F66" w:rsidRPr="00063375">
        <w:rPr>
          <w:rFonts w:ascii="Arial" w:hAnsi="Arial" w:cs="Arial"/>
        </w:rPr>
        <w:t>.</w:t>
      </w:r>
      <w:r w:rsidRPr="00063375">
        <w:rPr>
          <w:rFonts w:ascii="Arial" w:hAnsi="Arial" w:cs="Arial"/>
        </w:rPr>
        <w:t xml:space="preserve">, a to </w:t>
      </w:r>
      <w:r w:rsidR="00030C22" w:rsidRPr="00063375">
        <w:rPr>
          <w:rFonts w:ascii="Arial" w:hAnsi="Arial" w:cs="Arial"/>
        </w:rPr>
        <w:t>o</w:t>
      </w:r>
      <w:r w:rsidRPr="00063375">
        <w:rPr>
          <w:rFonts w:ascii="Arial" w:hAnsi="Arial" w:cs="Arial"/>
        </w:rPr>
        <w:t xml:space="preserve">bjednávateľom aj </w:t>
      </w:r>
      <w:r w:rsidR="0082529C" w:rsidRPr="00063375">
        <w:rPr>
          <w:rFonts w:ascii="Arial" w:hAnsi="Arial" w:cs="Arial"/>
        </w:rPr>
        <w:t xml:space="preserve">tretími </w:t>
      </w:r>
      <w:r w:rsidRPr="00063375">
        <w:rPr>
          <w:rFonts w:ascii="Arial" w:hAnsi="Arial" w:cs="Arial"/>
        </w:rPr>
        <w:t xml:space="preserve">osobami </w:t>
      </w:r>
      <w:r w:rsidR="000A2973" w:rsidRPr="00063375">
        <w:rPr>
          <w:rFonts w:ascii="Arial" w:hAnsi="Arial" w:cs="Arial"/>
        </w:rPr>
        <w:t>určenými</w:t>
      </w:r>
      <w:r w:rsidR="0082529C" w:rsidRPr="00063375">
        <w:rPr>
          <w:rFonts w:ascii="Arial" w:hAnsi="Arial" w:cs="Arial"/>
        </w:rPr>
        <w:t xml:space="preserve"> objednávateľom</w:t>
      </w:r>
      <w:r w:rsidR="000A2973" w:rsidRPr="00063375">
        <w:rPr>
          <w:rFonts w:ascii="Arial" w:hAnsi="Arial" w:cs="Arial"/>
        </w:rPr>
        <w:t>;</w:t>
      </w:r>
    </w:p>
    <w:p w14:paraId="4AC5C05E" w14:textId="27106021" w:rsidR="0082724C" w:rsidRPr="00063375" w:rsidRDefault="0082724C"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licenciu na dobu neurčitú vo vecne neobmedzenom rozsahu platnú na území Slovenskej republiky, pričom odmena za licenciu je už zahrnutá v </w:t>
      </w:r>
      <w:r w:rsidR="00C0489D" w:rsidRPr="00063375">
        <w:rPr>
          <w:rFonts w:ascii="Arial" w:hAnsi="Arial" w:cs="Arial"/>
        </w:rPr>
        <w:t>cene</w:t>
      </w:r>
      <w:r w:rsidRPr="00063375">
        <w:rPr>
          <w:rFonts w:ascii="Arial" w:hAnsi="Arial" w:cs="Arial"/>
        </w:rPr>
        <w:t xml:space="preserve"> za jednotlivé plnenia predmetu zmluvy</w:t>
      </w:r>
      <w:r w:rsidR="00C0489D" w:rsidRPr="00063375">
        <w:rPr>
          <w:rFonts w:ascii="Arial" w:hAnsi="Arial" w:cs="Arial"/>
        </w:rPr>
        <w:t>;</w:t>
      </w:r>
    </w:p>
    <w:p w14:paraId="1F71C44C" w14:textId="772799B2" w:rsidR="0082724C" w:rsidRPr="00063375" w:rsidRDefault="0082724C"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výhradnú licenciu, pričom sa zaväzuje, že nesmie udeliť licenciu na spôsob použitia diel tretej osobe a sám je povinný sa zdržať použitia diel spôsobom, na ktorý udelil </w:t>
      </w:r>
      <w:r w:rsidR="00A32208" w:rsidRPr="00063375">
        <w:rPr>
          <w:rFonts w:ascii="Arial" w:hAnsi="Arial" w:cs="Arial"/>
        </w:rPr>
        <w:t>o</w:t>
      </w:r>
      <w:r w:rsidRPr="00063375">
        <w:rPr>
          <w:rFonts w:ascii="Arial" w:hAnsi="Arial" w:cs="Arial"/>
        </w:rPr>
        <w:t>bjednávateľovi výhradnú licenciu</w:t>
      </w:r>
      <w:r w:rsidR="00C0489D" w:rsidRPr="00063375">
        <w:rPr>
          <w:rFonts w:ascii="Arial" w:hAnsi="Arial" w:cs="Arial"/>
        </w:rPr>
        <w:t>;</w:t>
      </w:r>
    </w:p>
    <w:p w14:paraId="6A844B88" w14:textId="4940809B" w:rsidR="0082724C" w:rsidRPr="00063375" w:rsidRDefault="0082724C"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súhlas, že </w:t>
      </w:r>
      <w:r w:rsidR="00A32208" w:rsidRPr="00063375">
        <w:rPr>
          <w:rFonts w:ascii="Arial" w:hAnsi="Arial" w:cs="Arial"/>
        </w:rPr>
        <w:t>o</w:t>
      </w:r>
      <w:r w:rsidRPr="00063375">
        <w:rPr>
          <w:rFonts w:ascii="Arial" w:hAnsi="Arial" w:cs="Arial"/>
        </w:rPr>
        <w:t>bjednávateľ je oprávnený udeliť tretej osobe súhlas na použitie diel, t. j. udeliť sublicenciu v rozsahu udelenej licencie</w:t>
      </w:r>
      <w:r w:rsidR="00C0489D" w:rsidRPr="00063375">
        <w:rPr>
          <w:rFonts w:ascii="Arial" w:hAnsi="Arial" w:cs="Arial"/>
        </w:rPr>
        <w:t>;</w:t>
      </w:r>
    </w:p>
    <w:p w14:paraId="70529BE3" w14:textId="60965766" w:rsidR="0082724C" w:rsidRPr="00063375" w:rsidRDefault="0082724C"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súhlas, že takto udelené sublicencie s písomným súhlasom </w:t>
      </w:r>
      <w:r w:rsidR="00A32208" w:rsidRPr="00063375">
        <w:rPr>
          <w:rFonts w:ascii="Arial" w:hAnsi="Arial" w:cs="Arial"/>
        </w:rPr>
        <w:t>o</w:t>
      </w:r>
      <w:r w:rsidRPr="00063375">
        <w:rPr>
          <w:rFonts w:ascii="Arial" w:hAnsi="Arial" w:cs="Arial"/>
        </w:rPr>
        <w:t>bjednávateľa môžu ďalej tretie subjekty, ktorým boli udelené</w:t>
      </w:r>
      <w:r w:rsidR="0082529C" w:rsidRPr="00063375">
        <w:rPr>
          <w:rFonts w:ascii="Arial" w:hAnsi="Arial" w:cs="Arial"/>
        </w:rPr>
        <w:t>,</w:t>
      </w:r>
      <w:r w:rsidRPr="00063375">
        <w:rPr>
          <w:rFonts w:ascii="Arial" w:hAnsi="Arial" w:cs="Arial"/>
        </w:rPr>
        <w:t xml:space="preserve"> ďalej prevádzať na ďalšie subjekty v rovnakom rozsahu</w:t>
      </w:r>
      <w:r w:rsidR="00C0489D" w:rsidRPr="00063375">
        <w:rPr>
          <w:rFonts w:ascii="Arial" w:hAnsi="Arial" w:cs="Arial"/>
        </w:rPr>
        <w:t>;</w:t>
      </w:r>
    </w:p>
    <w:p w14:paraId="2C333A7E" w14:textId="451C99A9" w:rsidR="0082724C" w:rsidRPr="00063375" w:rsidRDefault="0082724C"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súhlas, že </w:t>
      </w:r>
      <w:r w:rsidR="00A32208" w:rsidRPr="00063375">
        <w:rPr>
          <w:rFonts w:ascii="Arial" w:hAnsi="Arial" w:cs="Arial"/>
        </w:rPr>
        <w:t>o</w:t>
      </w:r>
      <w:r w:rsidRPr="00063375">
        <w:rPr>
          <w:rFonts w:ascii="Arial" w:hAnsi="Arial" w:cs="Arial"/>
        </w:rPr>
        <w:t xml:space="preserve">bjednávateľ je ďalej oprávnený postúpiť licenciu </w:t>
      </w:r>
      <w:r w:rsidR="0047014C" w:rsidRPr="00063375">
        <w:rPr>
          <w:rFonts w:ascii="Arial" w:hAnsi="Arial" w:cs="Arial"/>
        </w:rPr>
        <w:t>z</w:t>
      </w:r>
      <w:r w:rsidRPr="00063375">
        <w:rPr>
          <w:rFonts w:ascii="Arial" w:hAnsi="Arial" w:cs="Arial"/>
        </w:rPr>
        <w:t xml:space="preserve">mluvou na tretie osoby, pričom nevyžaduje, aby ho </w:t>
      </w:r>
      <w:r w:rsidR="007073DF" w:rsidRPr="00063375">
        <w:rPr>
          <w:rFonts w:ascii="Arial" w:hAnsi="Arial" w:cs="Arial"/>
        </w:rPr>
        <w:t>o</w:t>
      </w:r>
      <w:r w:rsidRPr="00063375">
        <w:rPr>
          <w:rFonts w:ascii="Arial" w:hAnsi="Arial" w:cs="Arial"/>
        </w:rPr>
        <w:t>bjednávateľ o postúpení licencie na tretie osoby a osobe postupníka informoval.</w:t>
      </w:r>
    </w:p>
    <w:p w14:paraId="4457C452" w14:textId="1749D4EA"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Poskytovateľ vyhlasuje, že poskytnutím služieb v zmysle predmetu zmluvy neporušuje a neporuší autorské práva iných osôb a je oprávnený s prípadnými autorskými právami nakladať.</w:t>
      </w:r>
    </w:p>
    <w:p w14:paraId="761361BE" w14:textId="3E12D499"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že akákoľvek tretia osoba, vrátane zamestnancov </w:t>
      </w:r>
      <w:r w:rsidR="007073DF" w:rsidRPr="00063375">
        <w:rPr>
          <w:rFonts w:ascii="Arial" w:hAnsi="Arial" w:cs="Arial"/>
        </w:rPr>
        <w:t>p</w:t>
      </w:r>
      <w:r w:rsidRPr="00063375">
        <w:rPr>
          <w:rFonts w:ascii="Arial" w:hAnsi="Arial" w:cs="Arial"/>
        </w:rPr>
        <w:t>oskytovateľa</w:t>
      </w:r>
      <w:r w:rsidR="005813B0" w:rsidRPr="005813B0">
        <w:rPr>
          <w:rFonts w:ascii="Times New Roman" w:hAnsi="Times New Roman" w:cs="Times New Roman"/>
        </w:rPr>
        <w:t xml:space="preserve"> </w:t>
      </w:r>
      <w:r w:rsidR="005813B0" w:rsidRPr="007F68CD">
        <w:rPr>
          <w:rFonts w:ascii="Arial" w:hAnsi="Arial" w:cs="Arial"/>
        </w:rPr>
        <w:t>a/alebo</w:t>
      </w:r>
      <w:r w:rsidR="005813B0" w:rsidRPr="006038C0">
        <w:rPr>
          <w:rFonts w:ascii="Times New Roman" w:hAnsi="Times New Roman" w:cs="Times New Roman"/>
        </w:rPr>
        <w:t xml:space="preserve"> </w:t>
      </w:r>
      <w:r w:rsidR="005813B0" w:rsidRPr="007F68CD">
        <w:rPr>
          <w:rFonts w:ascii="Arial" w:hAnsi="Arial" w:cs="Arial"/>
        </w:rPr>
        <w:t>subdodávateľov</w:t>
      </w:r>
      <w:r w:rsidRPr="00063375">
        <w:rPr>
          <w:rFonts w:ascii="Arial" w:hAnsi="Arial" w:cs="Arial"/>
        </w:rPr>
        <w:t xml:space="preserve">, bude mať akýkoľvek nárok voči </w:t>
      </w:r>
      <w:r w:rsidR="007073DF" w:rsidRPr="00063375">
        <w:rPr>
          <w:rFonts w:ascii="Arial" w:hAnsi="Arial" w:cs="Arial"/>
        </w:rPr>
        <w:t>o</w:t>
      </w:r>
      <w:r w:rsidRPr="00063375">
        <w:rPr>
          <w:rFonts w:ascii="Arial" w:hAnsi="Arial" w:cs="Arial"/>
        </w:rPr>
        <w:t xml:space="preserve">bjednávateľovi z titulu porušenia jej autorských práv a/alebo práv priemyselného a/alebo iného duševného vlastníctva alebo akékoľvek iné nároky v akejkoľvek súvislosti s plnením poskytnutým </w:t>
      </w:r>
      <w:r w:rsidR="007073DF" w:rsidRPr="00063375">
        <w:rPr>
          <w:rFonts w:ascii="Arial" w:hAnsi="Arial" w:cs="Arial"/>
        </w:rPr>
        <w:t>p</w:t>
      </w:r>
      <w:r w:rsidRPr="00063375">
        <w:rPr>
          <w:rFonts w:ascii="Arial" w:hAnsi="Arial" w:cs="Arial"/>
        </w:rPr>
        <w:t xml:space="preserve">oskytovateľom podľa tejto </w:t>
      </w:r>
      <w:r w:rsidR="00744250" w:rsidRPr="00063375">
        <w:rPr>
          <w:rFonts w:ascii="Arial" w:hAnsi="Arial" w:cs="Arial"/>
        </w:rPr>
        <w:t>z</w:t>
      </w:r>
      <w:r w:rsidRPr="00063375">
        <w:rPr>
          <w:rFonts w:ascii="Arial" w:hAnsi="Arial" w:cs="Arial"/>
        </w:rPr>
        <w:t xml:space="preserve">mluvy, </w:t>
      </w:r>
      <w:r w:rsidR="007073DF" w:rsidRPr="00063375">
        <w:rPr>
          <w:rFonts w:ascii="Arial" w:hAnsi="Arial" w:cs="Arial"/>
        </w:rPr>
        <w:t>p</w:t>
      </w:r>
      <w:r w:rsidRPr="00063375">
        <w:rPr>
          <w:rFonts w:ascii="Arial" w:hAnsi="Arial" w:cs="Arial"/>
        </w:rPr>
        <w:t xml:space="preserve">oskytovateľ sa zaväzuje bezodkladne obstarať na svoje vlastné náklady a výdavky od takejto tretej osoby súhlas na používanie jednotlivých plnení dodaných, poskytnutých, vykonaných a/alebo vytvorených </w:t>
      </w:r>
      <w:r w:rsidR="007073DF" w:rsidRPr="00063375">
        <w:rPr>
          <w:rFonts w:ascii="Arial" w:hAnsi="Arial" w:cs="Arial"/>
        </w:rPr>
        <w:t>p</w:t>
      </w:r>
      <w:r w:rsidRPr="00063375">
        <w:rPr>
          <w:rFonts w:ascii="Arial" w:hAnsi="Arial" w:cs="Arial"/>
        </w:rPr>
        <w:t xml:space="preserve">oskytovateľom </w:t>
      </w:r>
      <w:r w:rsidR="003448B6" w:rsidRPr="00AF0731">
        <w:rPr>
          <w:rFonts w:ascii="Arial" w:hAnsi="Arial" w:cs="Arial"/>
        </w:rPr>
        <w:t>subdodávateľom alebo tretími osobami</w:t>
      </w:r>
      <w:r w:rsidR="003448B6" w:rsidRPr="006038C0">
        <w:rPr>
          <w:rFonts w:ascii="Times New Roman" w:hAnsi="Times New Roman" w:cs="Times New Roman"/>
        </w:rPr>
        <w:t xml:space="preserve"> </w:t>
      </w:r>
      <w:r w:rsidRPr="00063375">
        <w:rPr>
          <w:rFonts w:ascii="Arial" w:hAnsi="Arial" w:cs="Arial"/>
        </w:rPr>
        <w:t xml:space="preserve">pre </w:t>
      </w:r>
      <w:r w:rsidR="007073DF" w:rsidRPr="00063375">
        <w:rPr>
          <w:rFonts w:ascii="Arial" w:hAnsi="Arial" w:cs="Arial"/>
        </w:rPr>
        <w:t>o</w:t>
      </w:r>
      <w:r w:rsidRPr="00063375">
        <w:rPr>
          <w:rFonts w:ascii="Arial" w:hAnsi="Arial" w:cs="Arial"/>
        </w:rPr>
        <w:t xml:space="preserve">bjednávateľa, alebo upraviť jednotlivé plnenie(a) dodané, poskytnuté, vykonané a/alebo vytvorené </w:t>
      </w:r>
      <w:r w:rsidR="007073DF" w:rsidRPr="00063375">
        <w:rPr>
          <w:rFonts w:ascii="Arial" w:hAnsi="Arial" w:cs="Arial"/>
        </w:rPr>
        <w:t>p</w:t>
      </w:r>
      <w:r w:rsidRPr="00063375">
        <w:rPr>
          <w:rFonts w:ascii="Arial" w:hAnsi="Arial" w:cs="Arial"/>
        </w:rPr>
        <w:t xml:space="preserve">oskytovateľom </w:t>
      </w:r>
      <w:r w:rsidR="003448B6" w:rsidRPr="00AF0731">
        <w:rPr>
          <w:rFonts w:ascii="Arial" w:hAnsi="Arial" w:cs="Arial"/>
        </w:rPr>
        <w:t>subdodávateľom alebo tretími osobami</w:t>
      </w:r>
      <w:r w:rsidR="003448B6" w:rsidRPr="006038C0">
        <w:rPr>
          <w:rFonts w:ascii="Times New Roman" w:hAnsi="Times New Roman" w:cs="Times New Roman"/>
        </w:rPr>
        <w:t xml:space="preserve"> </w:t>
      </w:r>
      <w:r w:rsidRPr="00063375">
        <w:rPr>
          <w:rFonts w:ascii="Arial" w:hAnsi="Arial" w:cs="Arial"/>
        </w:rPr>
        <w:t xml:space="preserve">pre </w:t>
      </w:r>
      <w:r w:rsidR="007073DF" w:rsidRPr="00063375">
        <w:rPr>
          <w:rFonts w:ascii="Arial" w:hAnsi="Arial" w:cs="Arial"/>
        </w:rPr>
        <w:t>o</w:t>
      </w:r>
      <w:r w:rsidRPr="00063375">
        <w:rPr>
          <w:rFonts w:ascii="Arial" w:hAnsi="Arial" w:cs="Arial"/>
        </w:rPr>
        <w:t xml:space="preserve">bjednávateľa tak, aby už ďalej neporušovali autorské práva a/alebo práva priemyselného a/alebo iného duševného vlastníctva tretej osoby, alebo nahradiť jednotlivé plnenie(a) dodané, poskytnuté, vykonané a/alebo vytvorené </w:t>
      </w:r>
      <w:r w:rsidR="007073DF" w:rsidRPr="00063375">
        <w:rPr>
          <w:rFonts w:ascii="Arial" w:hAnsi="Arial" w:cs="Arial"/>
        </w:rPr>
        <w:t>p</w:t>
      </w:r>
      <w:r w:rsidRPr="00063375">
        <w:rPr>
          <w:rFonts w:ascii="Arial" w:hAnsi="Arial" w:cs="Arial"/>
        </w:rPr>
        <w:t xml:space="preserve">oskytovateľom </w:t>
      </w:r>
      <w:r w:rsidR="00BC7F7A" w:rsidRPr="007F68CD">
        <w:rPr>
          <w:rFonts w:ascii="Arial" w:hAnsi="Arial" w:cs="Arial"/>
        </w:rPr>
        <w:t>subdodávateľom alebo tretími osobami</w:t>
      </w:r>
      <w:r w:rsidR="00BC7F7A" w:rsidRPr="006038C0">
        <w:rPr>
          <w:rFonts w:ascii="Times New Roman" w:hAnsi="Times New Roman" w:cs="Times New Roman"/>
        </w:rPr>
        <w:t xml:space="preserve"> </w:t>
      </w:r>
      <w:r w:rsidRPr="00063375">
        <w:rPr>
          <w:rFonts w:ascii="Arial" w:hAnsi="Arial" w:cs="Arial"/>
        </w:rPr>
        <w:t xml:space="preserve">pre </w:t>
      </w:r>
      <w:r w:rsidR="007073DF" w:rsidRPr="00063375">
        <w:rPr>
          <w:rFonts w:ascii="Arial" w:hAnsi="Arial" w:cs="Arial"/>
        </w:rPr>
        <w:t>o</w:t>
      </w:r>
      <w:r w:rsidRPr="00063375">
        <w:rPr>
          <w:rFonts w:ascii="Arial" w:hAnsi="Arial" w:cs="Arial"/>
        </w:rPr>
        <w:t xml:space="preserve">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w:t>
      </w:r>
      <w:r w:rsidR="00722B55" w:rsidRPr="00063375">
        <w:rPr>
          <w:rFonts w:ascii="Arial" w:hAnsi="Arial" w:cs="Arial"/>
        </w:rPr>
        <w:t>z</w:t>
      </w:r>
      <w:r w:rsidRPr="00063375">
        <w:rPr>
          <w:rFonts w:ascii="Arial" w:hAnsi="Arial" w:cs="Arial"/>
        </w:rPr>
        <w:t xml:space="preserve">mluve, a ak ich niet, tak v súlade s týmito podmienkami; a poskytnúť </w:t>
      </w:r>
      <w:r w:rsidR="007F4A1D" w:rsidRPr="00063375">
        <w:rPr>
          <w:rFonts w:ascii="Arial" w:hAnsi="Arial" w:cs="Arial"/>
        </w:rPr>
        <w:t>o</w:t>
      </w:r>
      <w:r w:rsidRPr="00063375">
        <w:rPr>
          <w:rFonts w:ascii="Arial" w:hAnsi="Arial" w:cs="Arial"/>
        </w:rPr>
        <w:t xml:space="preserve">bjednávateľovi akúkoľvek a všetku účinnú pomoc a uhradiť akékoľvek a všetky náklady a výdavky, ktoré vznikli/vzniknú </w:t>
      </w:r>
      <w:r w:rsidR="007F4A1D" w:rsidRPr="00063375">
        <w:rPr>
          <w:rFonts w:ascii="Arial" w:hAnsi="Arial" w:cs="Arial"/>
        </w:rPr>
        <w:t>o</w:t>
      </w:r>
      <w:r w:rsidRPr="00063375">
        <w:rPr>
          <w:rFonts w:ascii="Arial" w:hAnsi="Arial" w:cs="Arial"/>
        </w:rPr>
        <w:t xml:space="preserve">bjednávateľovi v súvislosti s uplatnením vyššie uvedeného nároku tretej osoby; a nahradiť </w:t>
      </w:r>
      <w:r w:rsidR="007F4A1D" w:rsidRPr="00063375">
        <w:rPr>
          <w:rFonts w:ascii="Arial" w:hAnsi="Arial" w:cs="Arial"/>
        </w:rPr>
        <w:t>o</w:t>
      </w:r>
      <w:r w:rsidRPr="00063375">
        <w:rPr>
          <w:rFonts w:ascii="Arial" w:hAnsi="Arial" w:cs="Arial"/>
        </w:rPr>
        <w:t xml:space="preserve">bjednávateľovi akúkoľvek a všetku škodu, ktorá vznikne </w:t>
      </w:r>
      <w:r w:rsidR="007F4A1D" w:rsidRPr="00063375">
        <w:rPr>
          <w:rFonts w:ascii="Arial" w:hAnsi="Arial" w:cs="Arial"/>
        </w:rPr>
        <w:t>o</w:t>
      </w:r>
      <w:r w:rsidRPr="00063375">
        <w:rPr>
          <w:rFonts w:ascii="Arial" w:hAnsi="Arial" w:cs="Arial"/>
        </w:rPr>
        <w:t>bjednávateľovi v dôsledku uplatnenia vyššie uvedeného nároku tretej osoby, a to v plnej výške a bez akéhokoľvek obmedzenia.</w:t>
      </w:r>
    </w:p>
    <w:p w14:paraId="60999BB3" w14:textId="0ADA4B8E" w:rsidR="0082724C" w:rsidRPr="00063375" w:rsidRDefault="000200BD"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Objednávateľ </w:t>
      </w:r>
      <w:r w:rsidR="0082724C" w:rsidRPr="00063375">
        <w:rPr>
          <w:rFonts w:ascii="Arial" w:hAnsi="Arial" w:cs="Arial"/>
        </w:rPr>
        <w:t xml:space="preserve">sa zaväzuje o každom nároku vznesenom osobou v zmysle bodu </w:t>
      </w:r>
      <w:r w:rsidR="00722B55" w:rsidRPr="00063375">
        <w:rPr>
          <w:rFonts w:ascii="Arial" w:hAnsi="Arial" w:cs="Arial"/>
        </w:rPr>
        <w:t>9</w:t>
      </w:r>
      <w:r w:rsidR="00FA3E24" w:rsidRPr="00063375">
        <w:rPr>
          <w:rFonts w:ascii="Arial" w:hAnsi="Arial" w:cs="Arial"/>
        </w:rPr>
        <w:t>.</w:t>
      </w:r>
      <w:r w:rsidR="0082724C" w:rsidRPr="00063375">
        <w:rPr>
          <w:rFonts w:ascii="Arial" w:hAnsi="Arial" w:cs="Arial"/>
        </w:rPr>
        <w:t xml:space="preserve">4 tohto článku </w:t>
      </w:r>
      <w:r w:rsidR="00722B55" w:rsidRPr="00063375">
        <w:rPr>
          <w:rFonts w:ascii="Arial" w:hAnsi="Arial" w:cs="Arial"/>
        </w:rPr>
        <w:t>z</w:t>
      </w:r>
      <w:r w:rsidR="00FA3E24" w:rsidRPr="00063375">
        <w:rPr>
          <w:rFonts w:ascii="Arial" w:hAnsi="Arial" w:cs="Arial"/>
        </w:rPr>
        <w:t xml:space="preserve">mluvy </w:t>
      </w:r>
      <w:r w:rsidR="0082724C" w:rsidRPr="00063375">
        <w:rPr>
          <w:rFonts w:ascii="Arial" w:hAnsi="Arial" w:cs="Arial"/>
        </w:rPr>
        <w:t xml:space="preserve">bez zbytočného odkladu informovať </w:t>
      </w:r>
      <w:r w:rsidR="007F4A1D" w:rsidRPr="00063375">
        <w:rPr>
          <w:rFonts w:ascii="Arial" w:hAnsi="Arial" w:cs="Arial"/>
        </w:rPr>
        <w:t>p</w:t>
      </w:r>
      <w:r w:rsidR="0082724C" w:rsidRPr="00063375">
        <w:rPr>
          <w:rFonts w:ascii="Arial" w:hAnsi="Arial" w:cs="Arial"/>
        </w:rPr>
        <w:t xml:space="preserve">oskytovateľa, a že bude v súvislosti s takým nárokom postupovať podľa primeraných pokynov </w:t>
      </w:r>
      <w:r w:rsidR="007F4A1D" w:rsidRPr="00063375">
        <w:rPr>
          <w:rFonts w:ascii="Arial" w:hAnsi="Arial" w:cs="Arial"/>
        </w:rPr>
        <w:t>p</w:t>
      </w:r>
      <w:r w:rsidR="0082724C" w:rsidRPr="00063375">
        <w:rPr>
          <w:rFonts w:ascii="Arial" w:hAnsi="Arial" w:cs="Arial"/>
        </w:rPr>
        <w:t xml:space="preserve">oskytovateľa tak, aby sa predišlo vzniku a prípadne zvýšeniu škôd, že nevykoná smerom k takej osobe žiaden úkon, v dôsledku ktorého by sa jej postavenie v súvislosti s takým uplatnením nároku zlepšilo, a </w:t>
      </w:r>
      <w:r w:rsidR="007F4A1D" w:rsidRPr="00063375">
        <w:rPr>
          <w:rFonts w:ascii="Arial" w:hAnsi="Arial" w:cs="Arial"/>
        </w:rPr>
        <w:t>p</w:t>
      </w:r>
      <w:r w:rsidR="0082724C" w:rsidRPr="00063375">
        <w:rPr>
          <w:rFonts w:ascii="Arial" w:hAnsi="Arial" w:cs="Arial"/>
        </w:rPr>
        <w:t xml:space="preserve">oskytovateľovi vystaví a bude po potrebnú dobu udržiavať v platnosti prevoditeľnú plnú moc potrebnú na to, aby sa </w:t>
      </w:r>
      <w:r w:rsidR="007F4A1D" w:rsidRPr="00063375">
        <w:rPr>
          <w:rFonts w:ascii="Arial" w:hAnsi="Arial" w:cs="Arial"/>
        </w:rPr>
        <w:t>p</w:t>
      </w:r>
      <w:r w:rsidR="0082724C" w:rsidRPr="00063375">
        <w:rPr>
          <w:rFonts w:ascii="Arial" w:hAnsi="Arial" w:cs="Arial"/>
        </w:rPr>
        <w:t xml:space="preserve">oskytovateľ mohol za </w:t>
      </w:r>
      <w:r w:rsidR="007F4A1D" w:rsidRPr="00063375">
        <w:rPr>
          <w:rFonts w:ascii="Arial" w:hAnsi="Arial" w:cs="Arial"/>
        </w:rPr>
        <w:t>o</w:t>
      </w:r>
      <w:r w:rsidR="0082724C" w:rsidRPr="00063375">
        <w:rPr>
          <w:rFonts w:ascii="Arial" w:hAnsi="Arial" w:cs="Arial"/>
        </w:rPr>
        <w:t xml:space="preserve">bjednávateľa účinne takému nároku brániť a </w:t>
      </w:r>
      <w:r w:rsidR="0082724C" w:rsidRPr="00063375">
        <w:rPr>
          <w:rFonts w:ascii="Arial" w:hAnsi="Arial" w:cs="Arial"/>
        </w:rPr>
        <w:lastRenderedPageBreak/>
        <w:t>s takou treťou osobou o urovnaní sporu konať, a aj inak postupovať tak, ako je to potrebné v záujme ochrany práv oboch zmluvných strán.</w:t>
      </w:r>
    </w:p>
    <w:p w14:paraId="50E56FAD" w14:textId="1D7A5AF7" w:rsidR="00D925FF" w:rsidRPr="00063375" w:rsidRDefault="0082724C" w:rsidP="002B4D67">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Ustanovenia tohto článku </w:t>
      </w:r>
      <w:r w:rsidR="00722B55" w:rsidRPr="00063375">
        <w:rPr>
          <w:rFonts w:ascii="Arial" w:hAnsi="Arial" w:cs="Arial"/>
        </w:rPr>
        <w:t>z</w:t>
      </w:r>
      <w:r w:rsidR="005E0A7B" w:rsidRPr="00063375">
        <w:rPr>
          <w:rFonts w:ascii="Arial" w:hAnsi="Arial" w:cs="Arial"/>
        </w:rPr>
        <w:t xml:space="preserve">mluvy </w:t>
      </w:r>
      <w:r w:rsidRPr="00063375">
        <w:rPr>
          <w:rFonts w:ascii="Arial" w:hAnsi="Arial" w:cs="Arial"/>
        </w:rPr>
        <w:t xml:space="preserve">zotrvajú v platnosti a účinnosti aj po zániku </w:t>
      </w:r>
      <w:r w:rsidR="00722B55" w:rsidRPr="00063375">
        <w:rPr>
          <w:rFonts w:ascii="Arial" w:hAnsi="Arial" w:cs="Arial"/>
        </w:rPr>
        <w:t>z</w:t>
      </w:r>
      <w:r w:rsidRPr="00063375">
        <w:rPr>
          <w:rFonts w:ascii="Arial" w:hAnsi="Arial" w:cs="Arial"/>
        </w:rPr>
        <w:t>mluvy, a to bez časového obmedzenia.</w:t>
      </w:r>
    </w:p>
    <w:p w14:paraId="65D23566" w14:textId="77777777" w:rsidR="00276F3A" w:rsidRPr="00063375" w:rsidRDefault="00276F3A" w:rsidP="002B4D67">
      <w:pPr>
        <w:spacing w:after="0" w:line="240" w:lineRule="auto"/>
        <w:jc w:val="both"/>
        <w:rPr>
          <w:rFonts w:ascii="Arial" w:hAnsi="Arial" w:cs="Arial"/>
        </w:rPr>
      </w:pPr>
    </w:p>
    <w:p w14:paraId="2C209331" w14:textId="7CA00A1F" w:rsidR="0082724C" w:rsidRPr="00063375" w:rsidRDefault="00EB1804" w:rsidP="002B4D67">
      <w:pPr>
        <w:spacing w:after="0" w:line="240" w:lineRule="auto"/>
        <w:jc w:val="center"/>
        <w:rPr>
          <w:rFonts w:ascii="Arial" w:hAnsi="Arial" w:cs="Arial"/>
          <w:b/>
        </w:rPr>
      </w:pPr>
      <w:r w:rsidRPr="00063375">
        <w:rPr>
          <w:rFonts w:ascii="Arial" w:hAnsi="Arial" w:cs="Arial"/>
          <w:b/>
        </w:rPr>
        <w:t xml:space="preserve">Článok </w:t>
      </w:r>
      <w:r w:rsidR="009A53B3" w:rsidRPr="00063375">
        <w:rPr>
          <w:rFonts w:ascii="Arial" w:hAnsi="Arial" w:cs="Arial"/>
          <w:b/>
        </w:rPr>
        <w:t>10</w:t>
      </w:r>
    </w:p>
    <w:p w14:paraId="78BB8023" w14:textId="12D225A0" w:rsidR="0082724C" w:rsidRPr="00063375" w:rsidRDefault="0082724C" w:rsidP="002B4D67">
      <w:pPr>
        <w:spacing w:after="0" w:line="240" w:lineRule="auto"/>
        <w:jc w:val="center"/>
        <w:rPr>
          <w:rFonts w:ascii="Arial" w:hAnsi="Arial" w:cs="Arial"/>
          <w:b/>
        </w:rPr>
      </w:pPr>
      <w:r w:rsidRPr="00063375">
        <w:rPr>
          <w:rFonts w:ascii="Arial" w:hAnsi="Arial" w:cs="Arial"/>
          <w:b/>
        </w:rPr>
        <w:t xml:space="preserve">Doručovanie </w:t>
      </w:r>
    </w:p>
    <w:p w14:paraId="399DB6FC" w14:textId="77777777" w:rsidR="003B70CF" w:rsidRPr="00063375" w:rsidRDefault="003B70CF" w:rsidP="002B4D67">
      <w:pPr>
        <w:spacing w:after="0" w:line="240" w:lineRule="auto"/>
        <w:jc w:val="both"/>
        <w:rPr>
          <w:rFonts w:ascii="Arial" w:hAnsi="Arial" w:cs="Arial"/>
        </w:rPr>
      </w:pPr>
    </w:p>
    <w:p w14:paraId="78E193D3" w14:textId="77777777" w:rsidR="003B70CF" w:rsidRPr="00063375" w:rsidRDefault="003B70CF" w:rsidP="003D346C">
      <w:pPr>
        <w:pStyle w:val="Odsekzoznamu"/>
        <w:numPr>
          <w:ilvl w:val="0"/>
          <w:numId w:val="17"/>
        </w:numPr>
        <w:spacing w:after="0" w:line="240" w:lineRule="auto"/>
        <w:jc w:val="both"/>
        <w:rPr>
          <w:rFonts w:ascii="Arial" w:hAnsi="Arial" w:cs="Arial"/>
          <w:vanish/>
        </w:rPr>
      </w:pPr>
    </w:p>
    <w:p w14:paraId="471F4D38" w14:textId="00813BD9" w:rsidR="00D811FC" w:rsidRPr="00063375" w:rsidRDefault="00D811F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Písomnosti a komunikácia medzi zmluvnými stranami týkajúca sa tejto zmluvy bude prebiehať  v slovenskom jazyku, vrátane vystavovania účtovných dokladov a ich príloh.</w:t>
      </w:r>
    </w:p>
    <w:p w14:paraId="16E226C7" w14:textId="77777777" w:rsidR="00D811FC" w:rsidRPr="00063375" w:rsidRDefault="00D811F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Zmluvné strany sa dohodli, že písomnosti podľa tejto zmluvy sa doručujú osobne, poštou, kuriérskou službou alebo e-mailom. </w:t>
      </w:r>
    </w:p>
    <w:p w14:paraId="7CF65411" w14:textId="132FCD36" w:rsidR="00D811FC" w:rsidRPr="00063375" w:rsidRDefault="00D811F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Písomnosti doručované poštou a kuriérskou službou sa doručujú na adresu sídla zmluvných strán, uvedenú v č</w:t>
      </w:r>
      <w:r w:rsidR="00E11CA9" w:rsidRPr="00063375">
        <w:rPr>
          <w:rFonts w:ascii="Arial" w:hAnsi="Arial" w:cs="Arial"/>
        </w:rPr>
        <w:t>l</w:t>
      </w:r>
      <w:r w:rsidR="00703CC7" w:rsidRPr="00063375">
        <w:rPr>
          <w:rFonts w:ascii="Arial" w:hAnsi="Arial" w:cs="Arial"/>
        </w:rPr>
        <w:t>ánku</w:t>
      </w:r>
      <w:r w:rsidR="00E11CA9" w:rsidRPr="00063375">
        <w:rPr>
          <w:rFonts w:ascii="Arial" w:hAnsi="Arial" w:cs="Arial"/>
        </w:rPr>
        <w:t xml:space="preserve"> 1</w:t>
      </w:r>
      <w:r w:rsidRPr="00063375">
        <w:rPr>
          <w:rFonts w:ascii="Arial" w:hAnsi="Arial" w:cs="Arial"/>
        </w:rPr>
        <w:t xml:space="preserve"> tejto zmluvy</w:t>
      </w:r>
      <w:r w:rsidR="0097159B" w:rsidRPr="00063375">
        <w:rPr>
          <w:rFonts w:ascii="Arial" w:hAnsi="Arial" w:cs="Arial"/>
        </w:rPr>
        <w:t>. Písomnosti doručované emailom sa doručujú na emailov</w:t>
      </w:r>
      <w:r w:rsidR="00B02B38" w:rsidRPr="00063375">
        <w:rPr>
          <w:rFonts w:ascii="Arial" w:hAnsi="Arial" w:cs="Arial"/>
        </w:rPr>
        <w:t>é</w:t>
      </w:r>
      <w:r w:rsidR="0097159B" w:rsidRPr="00063375">
        <w:rPr>
          <w:rFonts w:ascii="Arial" w:hAnsi="Arial" w:cs="Arial"/>
        </w:rPr>
        <w:t xml:space="preserve"> adres</w:t>
      </w:r>
      <w:r w:rsidR="00B02B38" w:rsidRPr="00063375">
        <w:rPr>
          <w:rFonts w:ascii="Arial" w:hAnsi="Arial" w:cs="Arial"/>
        </w:rPr>
        <w:t>y</w:t>
      </w:r>
      <w:r w:rsidR="0097159B" w:rsidRPr="00063375">
        <w:rPr>
          <w:rFonts w:ascii="Arial" w:hAnsi="Arial" w:cs="Arial"/>
        </w:rPr>
        <w:t xml:space="preserve"> uveden</w:t>
      </w:r>
      <w:r w:rsidR="00B02B38" w:rsidRPr="00063375">
        <w:rPr>
          <w:rFonts w:ascii="Arial" w:hAnsi="Arial" w:cs="Arial"/>
        </w:rPr>
        <w:t>é</w:t>
      </w:r>
      <w:r w:rsidR="0097159B" w:rsidRPr="00063375">
        <w:rPr>
          <w:rFonts w:ascii="Arial" w:hAnsi="Arial" w:cs="Arial"/>
        </w:rPr>
        <w:t xml:space="preserve"> v </w:t>
      </w:r>
      <w:r w:rsidR="00A371E5" w:rsidRPr="00063375">
        <w:rPr>
          <w:rFonts w:ascii="Arial" w:hAnsi="Arial" w:cs="Arial"/>
        </w:rPr>
        <w:t>p</w:t>
      </w:r>
      <w:r w:rsidR="0097159B" w:rsidRPr="00063375">
        <w:rPr>
          <w:rFonts w:ascii="Arial" w:hAnsi="Arial" w:cs="Arial"/>
        </w:rPr>
        <w:t xml:space="preserve">rílohe č. </w:t>
      </w:r>
      <w:r w:rsidR="00A46F01">
        <w:rPr>
          <w:rFonts w:ascii="Arial" w:hAnsi="Arial" w:cs="Arial"/>
        </w:rPr>
        <w:t>2</w:t>
      </w:r>
      <w:r w:rsidR="0097159B" w:rsidRPr="00063375">
        <w:rPr>
          <w:rFonts w:ascii="Arial" w:hAnsi="Arial" w:cs="Arial"/>
        </w:rPr>
        <w:t xml:space="preserve"> tejto </w:t>
      </w:r>
      <w:r w:rsidR="0082529C" w:rsidRPr="00063375">
        <w:rPr>
          <w:rFonts w:ascii="Arial" w:hAnsi="Arial" w:cs="Arial"/>
        </w:rPr>
        <w:t>z</w:t>
      </w:r>
      <w:r w:rsidR="0097159B" w:rsidRPr="00063375">
        <w:rPr>
          <w:rFonts w:ascii="Arial" w:hAnsi="Arial" w:cs="Arial"/>
        </w:rPr>
        <w:t>mluvy.</w:t>
      </w:r>
    </w:p>
    <w:p w14:paraId="1103FDB9" w14:textId="5285329A" w:rsidR="00D811FC" w:rsidRPr="00063375" w:rsidRDefault="00D811F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Písomnosti doručované osobne sa považujú za doručené v deň ich prevzatia, alebo dňom kedy adresát odoprel prevziať zásielku. Písomnosti doručované poštou alebo kuriérskou službou sa považujú za doručené v deň prevzatia zásielky adresátom, alebo v</w:t>
      </w:r>
      <w:r w:rsidR="0082529C" w:rsidRPr="00063375">
        <w:rPr>
          <w:rFonts w:ascii="Arial" w:hAnsi="Arial" w:cs="Arial"/>
        </w:rPr>
        <w:t> </w:t>
      </w:r>
      <w:r w:rsidRPr="00063375">
        <w:rPr>
          <w:rFonts w:ascii="Arial" w:hAnsi="Arial" w:cs="Arial"/>
        </w:rPr>
        <w:t>deň</w:t>
      </w:r>
      <w:r w:rsidR="0082529C" w:rsidRPr="00063375">
        <w:rPr>
          <w:rFonts w:ascii="Arial" w:hAnsi="Arial" w:cs="Arial"/>
        </w:rPr>
        <w:t>,</w:t>
      </w:r>
      <w:r w:rsidRPr="00063375">
        <w:rPr>
          <w:rFonts w:ascii="Arial" w:hAnsi="Arial" w:cs="Arial"/>
        </w:rPr>
        <w:t xml:space="preserve"> keď sa zásielka vrátila odosielateľovi späť ako nedoručená, aj keď sa adresát o zásielke nedozvedel. Písomnosti doručované prostredníctvom e-mailu sa považujú za doručené nasledujúci pracovný deň po ich odoslaní na emailovú adresu druhej zmluvnej strany.</w:t>
      </w:r>
    </w:p>
    <w:p w14:paraId="22FA29EB" w14:textId="5AF31E14" w:rsidR="00D54011" w:rsidRPr="00063375" w:rsidRDefault="00D811FC" w:rsidP="00C460C8">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Na doručovanie písomností týkajúcich sa vzniku, zmeny alebo zániku </w:t>
      </w:r>
      <w:r w:rsidR="0082529C" w:rsidRPr="00063375">
        <w:rPr>
          <w:rFonts w:ascii="Arial" w:hAnsi="Arial" w:cs="Arial"/>
        </w:rPr>
        <w:t>z</w:t>
      </w:r>
      <w:r w:rsidRPr="00063375">
        <w:rPr>
          <w:rFonts w:ascii="Arial" w:hAnsi="Arial" w:cs="Arial"/>
        </w:rPr>
        <w:t xml:space="preserve">mluvy, akéhokoľvek porušenia </w:t>
      </w:r>
      <w:r w:rsidR="00D1624B" w:rsidRPr="00063375">
        <w:rPr>
          <w:rFonts w:ascii="Arial" w:hAnsi="Arial" w:cs="Arial"/>
        </w:rPr>
        <w:t>z</w:t>
      </w:r>
      <w:r w:rsidRPr="00063375">
        <w:rPr>
          <w:rFonts w:ascii="Arial" w:hAnsi="Arial" w:cs="Arial"/>
        </w:rPr>
        <w:t>mluvy, na doručovanie faktúr alebo účtovných dokladov (vrátane ich príloh) sa nepoužije e-mail.</w:t>
      </w:r>
    </w:p>
    <w:p w14:paraId="6EB85507" w14:textId="4316653A" w:rsidR="0082724C" w:rsidRPr="00063375" w:rsidRDefault="00EB1804" w:rsidP="002B4D67">
      <w:pPr>
        <w:spacing w:after="0" w:line="240" w:lineRule="auto"/>
        <w:jc w:val="center"/>
        <w:rPr>
          <w:rFonts w:ascii="Arial" w:hAnsi="Arial" w:cs="Arial"/>
          <w:b/>
        </w:rPr>
      </w:pPr>
      <w:r w:rsidRPr="00063375">
        <w:rPr>
          <w:rFonts w:ascii="Arial" w:hAnsi="Arial" w:cs="Arial"/>
          <w:b/>
        </w:rPr>
        <w:t>Článok 1</w:t>
      </w:r>
      <w:r w:rsidR="00C460C8" w:rsidRPr="00063375">
        <w:rPr>
          <w:rFonts w:ascii="Arial" w:hAnsi="Arial" w:cs="Arial"/>
          <w:b/>
        </w:rPr>
        <w:t>1</w:t>
      </w:r>
    </w:p>
    <w:p w14:paraId="1125E862" w14:textId="573441E0" w:rsidR="00693750" w:rsidRPr="00063375" w:rsidRDefault="00C460C8" w:rsidP="00C460C8">
      <w:pPr>
        <w:spacing w:after="0" w:line="240" w:lineRule="auto"/>
        <w:jc w:val="center"/>
        <w:rPr>
          <w:rFonts w:ascii="Arial" w:hAnsi="Arial" w:cs="Arial"/>
          <w:b/>
        </w:rPr>
      </w:pPr>
      <w:r w:rsidRPr="00063375">
        <w:rPr>
          <w:rFonts w:ascii="Arial" w:hAnsi="Arial" w:cs="Arial"/>
          <w:b/>
        </w:rPr>
        <w:t>Ochrana osobných údajov</w:t>
      </w:r>
    </w:p>
    <w:p w14:paraId="0AD0169B" w14:textId="6BFFDED2" w:rsidR="00C97FF0" w:rsidRPr="00063375" w:rsidRDefault="00C97FF0" w:rsidP="00C460C8">
      <w:pPr>
        <w:spacing w:after="0" w:line="240" w:lineRule="auto"/>
        <w:jc w:val="center"/>
        <w:rPr>
          <w:rFonts w:ascii="Arial" w:hAnsi="Arial" w:cs="Arial"/>
          <w:b/>
        </w:rPr>
      </w:pPr>
    </w:p>
    <w:p w14:paraId="2DD99C75"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7FAF2611"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2589CAAD"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22ADBCB7"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32D5022C"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7CC99A2F"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220E9DC4"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6582F118"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104AFC8C"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20BF8ACC" w14:textId="77777777" w:rsidR="00DD173D" w:rsidRPr="00DD173D" w:rsidRDefault="00DD173D" w:rsidP="00DD173D">
      <w:pPr>
        <w:pStyle w:val="Odsekzoznamu"/>
        <w:numPr>
          <w:ilvl w:val="0"/>
          <w:numId w:val="23"/>
        </w:numPr>
        <w:spacing w:after="120" w:line="240" w:lineRule="auto"/>
        <w:jc w:val="both"/>
        <w:rPr>
          <w:rFonts w:ascii="Arial" w:hAnsi="Arial" w:cs="Arial"/>
          <w:vanish/>
          <w:sz w:val="20"/>
          <w:szCs w:val="20"/>
        </w:rPr>
      </w:pPr>
    </w:p>
    <w:p w14:paraId="76509A4F" w14:textId="77777777" w:rsidR="00DD173D" w:rsidRDefault="00DD173D" w:rsidP="00DD173D">
      <w:pPr>
        <w:pStyle w:val="Odsekzoznamu"/>
        <w:spacing w:after="120" w:line="240" w:lineRule="auto"/>
        <w:jc w:val="both"/>
        <w:rPr>
          <w:rFonts w:ascii="Arial" w:hAnsi="Arial" w:cs="Arial"/>
          <w:sz w:val="20"/>
          <w:szCs w:val="20"/>
        </w:rPr>
      </w:pPr>
    </w:p>
    <w:p w14:paraId="47F6B46A" w14:textId="77777777" w:rsidR="00DD173D" w:rsidRPr="00DD173D" w:rsidRDefault="00DD173D" w:rsidP="00DD173D">
      <w:pPr>
        <w:pStyle w:val="Odsekzoznamu"/>
        <w:numPr>
          <w:ilvl w:val="0"/>
          <w:numId w:val="17"/>
        </w:numPr>
        <w:spacing w:after="0" w:line="240" w:lineRule="auto"/>
        <w:jc w:val="both"/>
        <w:rPr>
          <w:rFonts w:ascii="Arial" w:hAnsi="Arial" w:cs="Arial"/>
          <w:vanish/>
        </w:rPr>
      </w:pPr>
    </w:p>
    <w:p w14:paraId="26BCD160" w14:textId="6FB56A6C" w:rsidR="00DD173D" w:rsidRPr="00DD173D" w:rsidRDefault="00DD173D" w:rsidP="00D82662">
      <w:pPr>
        <w:pStyle w:val="Odsekzoznamu"/>
        <w:numPr>
          <w:ilvl w:val="1"/>
          <w:numId w:val="17"/>
        </w:numPr>
        <w:spacing w:after="120" w:line="240" w:lineRule="auto"/>
        <w:jc w:val="both"/>
        <w:rPr>
          <w:rFonts w:ascii="Arial" w:hAnsi="Arial" w:cs="Arial"/>
          <w:sz w:val="20"/>
          <w:szCs w:val="20"/>
        </w:rPr>
      </w:pPr>
      <w:r w:rsidRPr="00DD173D">
        <w:rPr>
          <w:rFonts w:ascii="Arial" w:hAnsi="Arial" w:cs="Arial"/>
          <w:szCs w:val="20"/>
        </w:rPr>
        <w:t xml:space="preserve">Pri plnení predmetu Zmluvy nebudú spracúvané osobné údaje. Ak pri plnení predmetu </w:t>
      </w:r>
      <w:r>
        <w:rPr>
          <w:rFonts w:ascii="Arial" w:hAnsi="Arial" w:cs="Arial"/>
          <w:szCs w:val="20"/>
        </w:rPr>
        <w:br/>
        <w:t xml:space="preserve">           </w:t>
      </w:r>
      <w:r w:rsidRPr="00DD173D">
        <w:rPr>
          <w:rFonts w:ascii="Arial" w:hAnsi="Arial" w:cs="Arial"/>
          <w:szCs w:val="20"/>
        </w:rPr>
        <w:t xml:space="preserve">Zmluvy  dôjde k náhodnému kontaktu s osobnými údajmi, je poskytovateľ a jeho </w:t>
      </w:r>
      <w:r>
        <w:rPr>
          <w:rFonts w:ascii="Arial" w:hAnsi="Arial" w:cs="Arial"/>
          <w:szCs w:val="20"/>
        </w:rPr>
        <w:br/>
        <w:t xml:space="preserve">           </w:t>
      </w:r>
      <w:r w:rsidRPr="00DD173D">
        <w:rPr>
          <w:rFonts w:ascii="Arial" w:hAnsi="Arial" w:cs="Arial"/>
          <w:szCs w:val="20"/>
        </w:rPr>
        <w:t xml:space="preserve">subdodávatelia povinný dodržiavať ustanovenia Nariadenia Európskeho parlamentu a Rady </w:t>
      </w:r>
      <w:r>
        <w:rPr>
          <w:rFonts w:ascii="Arial" w:hAnsi="Arial" w:cs="Arial"/>
          <w:szCs w:val="20"/>
        </w:rPr>
        <w:br/>
        <w:t xml:space="preserve">           </w:t>
      </w:r>
      <w:r w:rsidRPr="00DD173D">
        <w:rPr>
          <w:rFonts w:ascii="Arial" w:hAnsi="Arial" w:cs="Arial"/>
          <w:szCs w:val="20"/>
        </w:rPr>
        <w:t xml:space="preserve">(EÚ) 2016/679 z 27. apríla 2016 o ochrane fyzických osôb pri spracúvaní osobných údajov a </w:t>
      </w:r>
      <w:r>
        <w:rPr>
          <w:rFonts w:ascii="Arial" w:hAnsi="Arial" w:cs="Arial"/>
          <w:szCs w:val="20"/>
        </w:rPr>
        <w:br/>
        <w:t xml:space="preserve">           </w:t>
      </w:r>
      <w:r w:rsidRPr="00DD173D">
        <w:rPr>
          <w:rFonts w:ascii="Arial" w:hAnsi="Arial" w:cs="Arial"/>
          <w:szCs w:val="20"/>
        </w:rPr>
        <w:t xml:space="preserve">o voľnom pohybe takýchto údajov a zákona č. 18/2018 Z. z. o ochrane osobných údajov a o </w:t>
      </w:r>
      <w:r>
        <w:rPr>
          <w:rFonts w:ascii="Arial" w:hAnsi="Arial" w:cs="Arial"/>
          <w:szCs w:val="20"/>
        </w:rPr>
        <w:br/>
        <w:t xml:space="preserve">           </w:t>
      </w:r>
      <w:r w:rsidRPr="00DD173D">
        <w:rPr>
          <w:rFonts w:ascii="Arial" w:hAnsi="Arial" w:cs="Arial"/>
          <w:szCs w:val="20"/>
        </w:rPr>
        <w:t>zmene a doplnení niektorých zákonov.</w:t>
      </w:r>
    </w:p>
    <w:p w14:paraId="5BA44650" w14:textId="77777777" w:rsidR="00762A09" w:rsidRDefault="00762A09" w:rsidP="008466FB">
      <w:pPr>
        <w:pStyle w:val="Odsekzoznamu"/>
        <w:spacing w:after="0" w:line="240" w:lineRule="auto"/>
        <w:ind w:left="0"/>
        <w:rPr>
          <w:rFonts w:ascii="Arial" w:hAnsi="Arial" w:cs="Arial"/>
          <w:b/>
        </w:rPr>
      </w:pPr>
    </w:p>
    <w:p w14:paraId="72B2A6AC" w14:textId="77777777" w:rsidR="00762A09" w:rsidRPr="00762A09" w:rsidRDefault="00762A09" w:rsidP="00762A09">
      <w:pPr>
        <w:pStyle w:val="Odsekzoznamu"/>
        <w:spacing w:after="0" w:line="240" w:lineRule="auto"/>
        <w:ind w:left="0"/>
        <w:jc w:val="center"/>
        <w:rPr>
          <w:rFonts w:ascii="Arial" w:hAnsi="Arial" w:cs="Arial"/>
          <w:b/>
        </w:rPr>
      </w:pPr>
    </w:p>
    <w:p w14:paraId="0CB0DB35" w14:textId="676112BC" w:rsidR="00C460C8" w:rsidRPr="00063375" w:rsidRDefault="00C460C8" w:rsidP="00DD173D">
      <w:pPr>
        <w:spacing w:after="0" w:line="240" w:lineRule="auto"/>
        <w:rPr>
          <w:rFonts w:ascii="Arial" w:hAnsi="Arial" w:cs="Arial"/>
          <w:b/>
        </w:rPr>
      </w:pPr>
    </w:p>
    <w:p w14:paraId="1992AFA1" w14:textId="299AA17F" w:rsidR="0082724C" w:rsidRPr="00063375" w:rsidRDefault="00EB1804" w:rsidP="002B4D67">
      <w:pPr>
        <w:spacing w:after="0" w:line="240" w:lineRule="auto"/>
        <w:jc w:val="center"/>
        <w:rPr>
          <w:rFonts w:ascii="Arial" w:hAnsi="Arial" w:cs="Arial"/>
          <w:b/>
        </w:rPr>
      </w:pPr>
      <w:r w:rsidRPr="00063375">
        <w:rPr>
          <w:rFonts w:ascii="Arial" w:hAnsi="Arial" w:cs="Arial"/>
          <w:b/>
        </w:rPr>
        <w:t>Č</w:t>
      </w:r>
      <w:r w:rsidR="00C460C8" w:rsidRPr="00063375">
        <w:rPr>
          <w:rFonts w:ascii="Arial" w:hAnsi="Arial" w:cs="Arial"/>
          <w:b/>
        </w:rPr>
        <w:t>lánok 12</w:t>
      </w:r>
    </w:p>
    <w:p w14:paraId="2B68737B" w14:textId="77777777" w:rsidR="0082724C" w:rsidRPr="00063375" w:rsidRDefault="0082724C" w:rsidP="002B4D67">
      <w:pPr>
        <w:spacing w:after="0" w:line="240" w:lineRule="auto"/>
        <w:jc w:val="center"/>
        <w:rPr>
          <w:rFonts w:ascii="Arial" w:hAnsi="Arial" w:cs="Arial"/>
          <w:b/>
        </w:rPr>
      </w:pPr>
      <w:r w:rsidRPr="00063375">
        <w:rPr>
          <w:rFonts w:ascii="Arial" w:hAnsi="Arial" w:cs="Arial"/>
          <w:b/>
        </w:rPr>
        <w:t>Osobitné ustanovenia</w:t>
      </w:r>
    </w:p>
    <w:p w14:paraId="2807E04D" w14:textId="77777777" w:rsidR="000B5D35" w:rsidRPr="00063375" w:rsidRDefault="000B5D35" w:rsidP="00646F18">
      <w:pPr>
        <w:pStyle w:val="Odsekzoznamu"/>
        <w:spacing w:after="0" w:line="240" w:lineRule="auto"/>
        <w:ind w:left="0"/>
        <w:jc w:val="both"/>
        <w:rPr>
          <w:rFonts w:ascii="Arial" w:hAnsi="Arial" w:cs="Arial"/>
        </w:rPr>
      </w:pPr>
    </w:p>
    <w:p w14:paraId="629EB1D2" w14:textId="77777777" w:rsidR="008466FB" w:rsidRPr="008466FB" w:rsidRDefault="008466FB" w:rsidP="008466FB">
      <w:pPr>
        <w:pStyle w:val="Odsekzoznamu"/>
        <w:numPr>
          <w:ilvl w:val="0"/>
          <w:numId w:val="17"/>
        </w:numPr>
        <w:spacing w:after="0" w:line="240" w:lineRule="auto"/>
        <w:jc w:val="both"/>
        <w:rPr>
          <w:rFonts w:ascii="Arial" w:hAnsi="Arial" w:cs="Arial"/>
          <w:vanish/>
        </w:rPr>
      </w:pPr>
    </w:p>
    <w:p w14:paraId="1409D38D" w14:textId="79FFBA65" w:rsidR="0082724C" w:rsidRPr="00063375" w:rsidRDefault="0082724C" w:rsidP="008466FB">
      <w:pPr>
        <w:pStyle w:val="Odsekzoznamu"/>
        <w:numPr>
          <w:ilvl w:val="1"/>
          <w:numId w:val="17"/>
        </w:numPr>
        <w:spacing w:after="0" w:line="240" w:lineRule="auto"/>
        <w:ind w:left="709" w:hanging="709"/>
        <w:jc w:val="both"/>
        <w:rPr>
          <w:rFonts w:ascii="Arial" w:hAnsi="Arial" w:cs="Arial"/>
        </w:rPr>
      </w:pPr>
      <w:r w:rsidRPr="00063375">
        <w:rPr>
          <w:rFonts w:ascii="Arial" w:hAnsi="Arial" w:cs="Arial"/>
        </w:rPr>
        <w:t xml:space="preserve">Zmluvné strany sa nesmú dopustiť, nesmú schváliť, ani povoliť žiadne konanie v súvislosti s dojednávaním, uzatváraním alebo plnením tejto </w:t>
      </w:r>
      <w:r w:rsidR="00E969C4" w:rsidRPr="00063375">
        <w:rPr>
          <w:rFonts w:ascii="Arial" w:hAnsi="Arial" w:cs="Arial"/>
        </w:rPr>
        <w:t>Z</w:t>
      </w:r>
      <w:r w:rsidRPr="00063375">
        <w:rPr>
          <w:rFonts w:ascii="Arial" w:hAnsi="Arial" w:cs="Arial"/>
        </w:rPr>
        <w:t>mluvy, ktoré by spôsobilo, že by zmluvné strany alebo osoby ovládané zmluvnými stranami porušili akékoľvek platné protikorupčné všeobecne záväzné právne predpisy. Táto povinnosť sa vzťahuje najmä na neoprávnené plnenia, vrátane urýchľovacích platieb (facilitation payments) verejným činiteľom, zástupcom alebo zamestnancom orgánov verejnej správy alebo blízkym osobám verejných činiteľov, zástupcov alebo zamestnancov orgánov verejnej správy.</w:t>
      </w:r>
    </w:p>
    <w:p w14:paraId="58058849" w14:textId="1DBF0E97"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Každá zmluvná strana sa zaväzuje, že neponúkne, neposkytne, ani sa nezaviaže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už peňažnú alebo inú, v súvislosti s dojednávaním, uzatváraním alebo plnením tejto </w:t>
      </w:r>
      <w:r w:rsidR="00744250" w:rsidRPr="00063375">
        <w:rPr>
          <w:rFonts w:ascii="Arial" w:hAnsi="Arial" w:cs="Arial"/>
        </w:rPr>
        <w:t>z</w:t>
      </w:r>
      <w:r w:rsidRPr="00063375">
        <w:rPr>
          <w:rFonts w:ascii="Arial" w:hAnsi="Arial" w:cs="Arial"/>
        </w:rPr>
        <w:t xml:space="preserve">mluvy. </w:t>
      </w:r>
    </w:p>
    <w:p w14:paraId="674A3DF8" w14:textId="4F20BDC2"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lastRenderedPageBreak/>
        <w:t xml:space="preserve">Každá zmluvná strana sa zaväzuje bezodkladne informovať druhú zmluvnú stranu, pokiaľ si bude vedomá alebo bude mať konkrétne podozrenie na korupciu pri dojednávaní, uzatváraní alebo pri plnení tejto </w:t>
      </w:r>
      <w:r w:rsidR="00744250" w:rsidRPr="00063375">
        <w:rPr>
          <w:rFonts w:ascii="Arial" w:hAnsi="Arial" w:cs="Arial"/>
        </w:rPr>
        <w:t>z</w:t>
      </w:r>
      <w:r w:rsidRPr="00063375">
        <w:rPr>
          <w:rFonts w:ascii="Arial" w:hAnsi="Arial" w:cs="Arial"/>
        </w:rPr>
        <w:t xml:space="preserve">mluvy. </w:t>
      </w:r>
    </w:p>
    <w:p w14:paraId="07EE293A" w14:textId="019ED5D8" w:rsidR="00247D14" w:rsidRPr="00063375" w:rsidRDefault="0082724C" w:rsidP="00365A49">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že akýkoľvek dar alebo výhoda v súvislosti s dojednávaním, uzatváraním alebo plnením tejto </w:t>
      </w:r>
      <w:r w:rsidR="00744250" w:rsidRPr="00063375">
        <w:rPr>
          <w:rFonts w:ascii="Arial" w:hAnsi="Arial" w:cs="Arial"/>
        </w:rPr>
        <w:t>z</w:t>
      </w:r>
      <w:r w:rsidRPr="00063375">
        <w:rPr>
          <w:rFonts w:ascii="Arial" w:hAnsi="Arial" w:cs="Arial"/>
        </w:rPr>
        <w:t xml:space="preserve">mluvy je poskytnutý zmluvnej strane alebo zástupcovi zmluvnej strany v rozpore s týmto článkom zmluvy, môže zmluvná strana od tejto </w:t>
      </w:r>
      <w:r w:rsidR="00FB1217" w:rsidRPr="00063375">
        <w:rPr>
          <w:rFonts w:ascii="Arial" w:hAnsi="Arial" w:cs="Arial"/>
        </w:rPr>
        <w:t>z</w:t>
      </w:r>
      <w:r w:rsidRPr="00063375">
        <w:rPr>
          <w:rFonts w:ascii="Arial" w:hAnsi="Arial" w:cs="Arial"/>
        </w:rPr>
        <w:t>mluvy odstúpiť.</w:t>
      </w:r>
    </w:p>
    <w:p w14:paraId="4728EBE2" w14:textId="5367259E" w:rsidR="00247D14" w:rsidRPr="00063375" w:rsidRDefault="00247D14" w:rsidP="00C826FE">
      <w:pPr>
        <w:pStyle w:val="Odsekzoznamu"/>
        <w:numPr>
          <w:ilvl w:val="1"/>
          <w:numId w:val="17"/>
        </w:numPr>
        <w:spacing w:after="0" w:line="240" w:lineRule="auto"/>
        <w:ind w:left="737" w:hanging="737"/>
        <w:jc w:val="both"/>
        <w:rPr>
          <w:rFonts w:ascii="Arial" w:hAnsi="Arial" w:cs="Arial"/>
        </w:rPr>
      </w:pPr>
      <w:r w:rsidRPr="00063375">
        <w:rPr>
          <w:rFonts w:ascii="Arial" w:hAnsi="Arial" w:cs="Arial"/>
        </w:rPr>
        <w:t>Poskytovateľ nie je oprávnený postúpiť akékoľvek práva a pohľadávky vyplývajúce z tejto zmluvy na tretie osoby bez predchádzajúceho písomného súhlasu objednávateľa. Právny úkon, ktorým budú práva a pohľadávky postúpené v rozpore s týmto bodom, bude neplatný.</w:t>
      </w:r>
    </w:p>
    <w:p w14:paraId="4770E051" w14:textId="77777777" w:rsidR="00693750" w:rsidRPr="00063375" w:rsidRDefault="00693750" w:rsidP="00C826FE">
      <w:pPr>
        <w:spacing w:after="0" w:line="240" w:lineRule="auto"/>
        <w:ind w:left="567"/>
        <w:jc w:val="both"/>
        <w:rPr>
          <w:rFonts w:ascii="Arial" w:hAnsi="Arial" w:cs="Arial"/>
        </w:rPr>
      </w:pPr>
    </w:p>
    <w:p w14:paraId="7A8E79F8" w14:textId="5933D86E" w:rsidR="0082724C" w:rsidRPr="00063375" w:rsidRDefault="00D54011" w:rsidP="00F45AA8">
      <w:pPr>
        <w:spacing w:after="0" w:line="240" w:lineRule="auto"/>
        <w:ind w:left="567"/>
        <w:jc w:val="center"/>
        <w:rPr>
          <w:rFonts w:ascii="Arial" w:hAnsi="Arial" w:cs="Arial"/>
          <w:b/>
        </w:rPr>
      </w:pPr>
      <w:r w:rsidRPr="00063375">
        <w:rPr>
          <w:rFonts w:ascii="Arial" w:hAnsi="Arial" w:cs="Arial"/>
          <w:b/>
        </w:rPr>
        <w:t>Článok 1</w:t>
      </w:r>
      <w:r w:rsidR="00A07375" w:rsidRPr="00063375">
        <w:rPr>
          <w:rFonts w:ascii="Arial" w:hAnsi="Arial" w:cs="Arial"/>
          <w:b/>
        </w:rPr>
        <w:t>3</w:t>
      </w:r>
    </w:p>
    <w:p w14:paraId="46EA139B" w14:textId="3BF8CF23" w:rsidR="0082724C" w:rsidRPr="00063375" w:rsidRDefault="00F018D8" w:rsidP="00F45AA8">
      <w:pPr>
        <w:spacing w:after="0" w:line="240" w:lineRule="auto"/>
        <w:ind w:left="567"/>
        <w:jc w:val="center"/>
        <w:rPr>
          <w:rFonts w:ascii="Arial" w:hAnsi="Arial" w:cs="Arial"/>
          <w:b/>
        </w:rPr>
      </w:pPr>
      <w:r w:rsidRPr="00063375">
        <w:rPr>
          <w:rFonts w:ascii="Arial" w:hAnsi="Arial" w:cs="Arial"/>
          <w:b/>
        </w:rPr>
        <w:t>Sankcie</w:t>
      </w:r>
    </w:p>
    <w:p w14:paraId="1CFF0C89" w14:textId="77777777" w:rsidR="0082724C" w:rsidRPr="00063375" w:rsidRDefault="0082724C" w:rsidP="00F45AA8">
      <w:pPr>
        <w:spacing w:after="0" w:line="240" w:lineRule="auto"/>
        <w:ind w:left="567"/>
        <w:jc w:val="both"/>
        <w:rPr>
          <w:rFonts w:ascii="Arial" w:hAnsi="Arial" w:cs="Arial"/>
        </w:rPr>
      </w:pPr>
    </w:p>
    <w:p w14:paraId="277B309C" w14:textId="77777777" w:rsidR="00C826FE" w:rsidRPr="00063375" w:rsidRDefault="00C826FE" w:rsidP="00C826FE">
      <w:pPr>
        <w:pStyle w:val="Odsekzoznamu"/>
        <w:numPr>
          <w:ilvl w:val="0"/>
          <w:numId w:val="17"/>
        </w:numPr>
        <w:spacing w:after="0" w:line="240" w:lineRule="auto"/>
        <w:jc w:val="both"/>
        <w:rPr>
          <w:rFonts w:ascii="Arial" w:hAnsi="Arial" w:cs="Arial"/>
          <w:vanish/>
        </w:rPr>
      </w:pPr>
    </w:p>
    <w:p w14:paraId="7F909478" w14:textId="6DD950C6" w:rsidR="0082724C" w:rsidRPr="00063375" w:rsidRDefault="0082724C" w:rsidP="00C826FE">
      <w:pPr>
        <w:pStyle w:val="Odsekzoznamu"/>
        <w:numPr>
          <w:ilvl w:val="1"/>
          <w:numId w:val="17"/>
        </w:numPr>
        <w:spacing w:after="0" w:line="240" w:lineRule="auto"/>
        <w:ind w:left="709" w:hanging="709"/>
        <w:jc w:val="both"/>
        <w:rPr>
          <w:rFonts w:ascii="Arial" w:hAnsi="Arial" w:cs="Arial"/>
        </w:rPr>
      </w:pPr>
      <w:r w:rsidRPr="00063375">
        <w:rPr>
          <w:rFonts w:ascii="Arial" w:hAnsi="Arial" w:cs="Arial"/>
        </w:rPr>
        <w:t xml:space="preserve">Pre prípad omeškania objednávateľa so zaplatením </w:t>
      </w:r>
      <w:r w:rsidR="00E7370C" w:rsidRPr="00063375">
        <w:rPr>
          <w:rFonts w:ascii="Arial" w:hAnsi="Arial" w:cs="Arial"/>
        </w:rPr>
        <w:t>ceny</w:t>
      </w:r>
      <w:r w:rsidRPr="00063375">
        <w:rPr>
          <w:rFonts w:ascii="Arial" w:hAnsi="Arial" w:cs="Arial"/>
        </w:rPr>
        <w:t xml:space="preserve"> </w:t>
      </w:r>
      <w:r w:rsidR="0082529C" w:rsidRPr="00063375">
        <w:rPr>
          <w:rFonts w:ascii="Arial" w:hAnsi="Arial" w:cs="Arial"/>
        </w:rPr>
        <w:t xml:space="preserve">za </w:t>
      </w:r>
      <w:r w:rsidRPr="00063375">
        <w:rPr>
          <w:rFonts w:ascii="Arial" w:hAnsi="Arial" w:cs="Arial"/>
        </w:rPr>
        <w:t xml:space="preserve">poskytnuté </w:t>
      </w:r>
      <w:r w:rsidR="00E7370C" w:rsidRPr="00063375">
        <w:rPr>
          <w:rFonts w:ascii="Arial" w:hAnsi="Arial" w:cs="Arial"/>
        </w:rPr>
        <w:t>predmety plnenia</w:t>
      </w:r>
      <w:r w:rsidRPr="00063375">
        <w:rPr>
          <w:rFonts w:ascii="Arial" w:hAnsi="Arial" w:cs="Arial"/>
        </w:rPr>
        <w:t xml:space="preserve"> </w:t>
      </w:r>
      <w:r w:rsidR="00E7370C" w:rsidRPr="00063375">
        <w:rPr>
          <w:rFonts w:ascii="Arial" w:hAnsi="Arial" w:cs="Arial"/>
        </w:rPr>
        <w:t>podľa čl</w:t>
      </w:r>
      <w:r w:rsidR="0038696C" w:rsidRPr="00063375">
        <w:rPr>
          <w:rFonts w:ascii="Arial" w:hAnsi="Arial" w:cs="Arial"/>
        </w:rPr>
        <w:t>ánku</w:t>
      </w:r>
      <w:r w:rsidR="00E7370C" w:rsidRPr="00063375">
        <w:rPr>
          <w:rFonts w:ascii="Arial" w:hAnsi="Arial" w:cs="Arial"/>
        </w:rPr>
        <w:t xml:space="preserve"> </w:t>
      </w:r>
      <w:r w:rsidR="000C2C5E" w:rsidRPr="00063375">
        <w:rPr>
          <w:rFonts w:ascii="Arial" w:hAnsi="Arial" w:cs="Arial"/>
        </w:rPr>
        <w:t>7</w:t>
      </w:r>
      <w:r w:rsidR="0082529C" w:rsidRPr="00063375">
        <w:rPr>
          <w:rFonts w:ascii="Arial" w:hAnsi="Arial" w:cs="Arial"/>
        </w:rPr>
        <w:t xml:space="preserve"> zmluvy</w:t>
      </w:r>
      <w:r w:rsidR="000276B1" w:rsidRPr="00063375">
        <w:rPr>
          <w:rFonts w:ascii="Arial" w:hAnsi="Arial" w:cs="Arial"/>
        </w:rPr>
        <w:t xml:space="preserve"> </w:t>
      </w:r>
      <w:r w:rsidRPr="00063375">
        <w:rPr>
          <w:rFonts w:ascii="Arial" w:hAnsi="Arial" w:cs="Arial"/>
        </w:rPr>
        <w:t>sa zmluvné strany dohodli na úrokoch z omeškania podľa príslušných ustanovení Obchodného zákonníka.</w:t>
      </w:r>
    </w:p>
    <w:p w14:paraId="41DA0CC4" w14:textId="6DA1CDD0" w:rsidR="00B24D27" w:rsidRPr="00063375" w:rsidRDefault="00B24D27" w:rsidP="00C11F39">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Ak dôjde k omeškaniu poskytovateľa pri realizácii jednotlivých fáz predmetu zmluvy v termínoch dohodnutých podľa článku 4 bodu 4.3 tejto zmluvy, je </w:t>
      </w:r>
      <w:r w:rsidR="00C11F39" w:rsidRPr="00063375">
        <w:rPr>
          <w:rFonts w:ascii="Arial" w:hAnsi="Arial" w:cs="Arial"/>
        </w:rPr>
        <w:t xml:space="preserve">poskytovateľ povinný zaplatiť </w:t>
      </w:r>
      <w:r w:rsidRPr="00063375">
        <w:rPr>
          <w:rFonts w:ascii="Arial" w:hAnsi="Arial" w:cs="Arial"/>
        </w:rPr>
        <w:t>objednávateľ</w:t>
      </w:r>
      <w:r w:rsidR="00C11F39" w:rsidRPr="00063375">
        <w:rPr>
          <w:rFonts w:ascii="Arial" w:hAnsi="Arial" w:cs="Arial"/>
        </w:rPr>
        <w:t>ovi</w:t>
      </w:r>
      <w:r w:rsidRPr="00063375">
        <w:rPr>
          <w:rFonts w:ascii="Arial" w:hAnsi="Arial" w:cs="Arial"/>
        </w:rPr>
        <w:t xml:space="preserve"> zmluvnú pokutu vo výške </w:t>
      </w:r>
      <w:r w:rsidR="00ED2BEF" w:rsidRPr="00063375">
        <w:rPr>
          <w:rFonts w:ascii="Arial" w:hAnsi="Arial" w:cs="Arial"/>
        </w:rPr>
        <w:t xml:space="preserve">300 </w:t>
      </w:r>
      <w:r w:rsidRPr="00063375">
        <w:rPr>
          <w:rFonts w:ascii="Arial" w:hAnsi="Arial" w:cs="Arial"/>
        </w:rPr>
        <w:t>eur, za každý kalendárny deň omeškania. Uplatnením zmluvnej pokuty podľa tohto bodu nie je dotknutý nárok objednávateľa na náhradu škody.</w:t>
      </w:r>
    </w:p>
    <w:p w14:paraId="133FA073" w14:textId="46A4F214" w:rsidR="00B24D27" w:rsidRPr="00063375" w:rsidRDefault="00B24D27" w:rsidP="00B24D27">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ak poskytovateľ poruší povinnosti definované v článku 5 zmluvy, je povinný zaplatiť objednávateľovi zmluvnú pokutu vo výške </w:t>
      </w:r>
      <w:r w:rsidR="00ED2BEF" w:rsidRPr="00063375">
        <w:rPr>
          <w:rFonts w:ascii="Arial" w:hAnsi="Arial" w:cs="Arial"/>
        </w:rPr>
        <w:t xml:space="preserve">5000 </w:t>
      </w:r>
      <w:r w:rsidRPr="00063375">
        <w:rPr>
          <w:rFonts w:ascii="Arial" w:hAnsi="Arial" w:cs="Arial"/>
        </w:rPr>
        <w:t xml:space="preserve">eur za každé preukázané porušenie. Uplatnením zmluvnej pokuty podľa tohto bodu nie je dotknutý nárok objednávateľa na náhradu škody. </w:t>
      </w:r>
    </w:p>
    <w:p w14:paraId="5AA16B5E" w14:textId="21AD6485" w:rsidR="0082724C" w:rsidRPr="00063375" w:rsidRDefault="001F18DE"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ak poskytovateľ poruší </w:t>
      </w:r>
      <w:r w:rsidR="0082724C" w:rsidRPr="00063375">
        <w:rPr>
          <w:rFonts w:ascii="Arial" w:hAnsi="Arial" w:cs="Arial"/>
        </w:rPr>
        <w:t xml:space="preserve">povinnosti </w:t>
      </w:r>
      <w:r w:rsidR="00DA0E05" w:rsidRPr="00063375">
        <w:rPr>
          <w:rFonts w:ascii="Arial" w:hAnsi="Arial" w:cs="Arial"/>
        </w:rPr>
        <w:t>definované v</w:t>
      </w:r>
      <w:r w:rsidR="0082724C" w:rsidRPr="00063375">
        <w:rPr>
          <w:rFonts w:ascii="Arial" w:hAnsi="Arial" w:cs="Arial"/>
        </w:rPr>
        <w:t xml:space="preserve"> </w:t>
      </w:r>
      <w:r w:rsidR="00DA0E05" w:rsidRPr="00063375">
        <w:rPr>
          <w:rFonts w:ascii="Arial" w:hAnsi="Arial" w:cs="Arial"/>
        </w:rPr>
        <w:t>č</w:t>
      </w:r>
      <w:r w:rsidR="0082724C" w:rsidRPr="00063375">
        <w:rPr>
          <w:rFonts w:ascii="Arial" w:hAnsi="Arial" w:cs="Arial"/>
        </w:rPr>
        <w:t xml:space="preserve">lánku </w:t>
      </w:r>
      <w:r w:rsidRPr="00063375">
        <w:rPr>
          <w:rFonts w:ascii="Arial" w:hAnsi="Arial" w:cs="Arial"/>
        </w:rPr>
        <w:t>6</w:t>
      </w:r>
      <w:r w:rsidR="0082724C" w:rsidRPr="00063375">
        <w:rPr>
          <w:rFonts w:ascii="Arial" w:hAnsi="Arial" w:cs="Arial"/>
        </w:rPr>
        <w:t xml:space="preserve"> </w:t>
      </w:r>
      <w:r w:rsidRPr="00063375">
        <w:rPr>
          <w:rFonts w:ascii="Arial" w:hAnsi="Arial" w:cs="Arial"/>
        </w:rPr>
        <w:t>z</w:t>
      </w:r>
      <w:r w:rsidR="0082724C" w:rsidRPr="00063375">
        <w:rPr>
          <w:rFonts w:ascii="Arial" w:hAnsi="Arial" w:cs="Arial"/>
        </w:rPr>
        <w:t>mluvy</w:t>
      </w:r>
      <w:r w:rsidR="00031FFE" w:rsidRPr="00063375">
        <w:rPr>
          <w:rFonts w:ascii="Arial" w:hAnsi="Arial" w:cs="Arial"/>
        </w:rPr>
        <w:t xml:space="preserve">, je </w:t>
      </w:r>
      <w:r w:rsidR="00A70489" w:rsidRPr="00063375">
        <w:rPr>
          <w:rFonts w:ascii="Arial" w:hAnsi="Arial" w:cs="Arial"/>
        </w:rPr>
        <w:t xml:space="preserve">povinný zaplatiť objednávateľovi </w:t>
      </w:r>
      <w:r w:rsidR="00031FFE" w:rsidRPr="00063375">
        <w:rPr>
          <w:rFonts w:ascii="Arial" w:hAnsi="Arial" w:cs="Arial"/>
        </w:rPr>
        <w:t xml:space="preserve">zmluvnú pokutu </w:t>
      </w:r>
      <w:r w:rsidR="0082724C" w:rsidRPr="00063375">
        <w:rPr>
          <w:rFonts w:ascii="Arial" w:hAnsi="Arial" w:cs="Arial"/>
        </w:rPr>
        <w:t xml:space="preserve">vo výške </w:t>
      </w:r>
      <w:r w:rsidR="00ED2BEF" w:rsidRPr="00063375">
        <w:rPr>
          <w:rFonts w:ascii="Arial" w:hAnsi="Arial" w:cs="Arial"/>
        </w:rPr>
        <w:t xml:space="preserve">5000 </w:t>
      </w:r>
      <w:r w:rsidR="00D646BF" w:rsidRPr="00063375">
        <w:rPr>
          <w:rFonts w:ascii="Arial" w:hAnsi="Arial" w:cs="Arial"/>
        </w:rPr>
        <w:t>eur</w:t>
      </w:r>
      <w:r w:rsidR="0082724C" w:rsidRPr="00063375">
        <w:rPr>
          <w:rFonts w:ascii="Arial" w:hAnsi="Arial" w:cs="Arial"/>
        </w:rPr>
        <w:t xml:space="preserve"> za každé preukázané porušenie. Uplatnením zmluvnej pokuty podľa tohto bodu nie je dotknutý nárok </w:t>
      </w:r>
      <w:r w:rsidR="00031FFE" w:rsidRPr="00063375">
        <w:rPr>
          <w:rFonts w:ascii="Arial" w:hAnsi="Arial" w:cs="Arial"/>
        </w:rPr>
        <w:t xml:space="preserve">objednávateľa </w:t>
      </w:r>
      <w:r w:rsidR="0082724C" w:rsidRPr="00063375">
        <w:rPr>
          <w:rFonts w:ascii="Arial" w:hAnsi="Arial" w:cs="Arial"/>
        </w:rPr>
        <w:t>na náhrad</w:t>
      </w:r>
      <w:r w:rsidR="006E6401" w:rsidRPr="00063375">
        <w:rPr>
          <w:rFonts w:ascii="Arial" w:hAnsi="Arial" w:cs="Arial"/>
        </w:rPr>
        <w:t>u</w:t>
      </w:r>
      <w:r w:rsidR="0082724C" w:rsidRPr="00063375">
        <w:rPr>
          <w:rFonts w:ascii="Arial" w:hAnsi="Arial" w:cs="Arial"/>
        </w:rPr>
        <w:t xml:space="preserve"> škody. </w:t>
      </w:r>
    </w:p>
    <w:p w14:paraId="43441ED8" w14:textId="661DF9E1" w:rsidR="00654E76" w:rsidRPr="00063375" w:rsidRDefault="00654E76"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ak poskytovateľ </w:t>
      </w:r>
      <w:r w:rsidR="00305024" w:rsidRPr="00063375">
        <w:rPr>
          <w:rFonts w:ascii="Arial" w:hAnsi="Arial" w:cs="Arial"/>
        </w:rPr>
        <w:t xml:space="preserve">poruší </w:t>
      </w:r>
      <w:r w:rsidR="00FB7944" w:rsidRPr="00063375">
        <w:rPr>
          <w:rFonts w:ascii="Arial" w:hAnsi="Arial" w:cs="Arial"/>
        </w:rPr>
        <w:t>vyhlásenie</w:t>
      </w:r>
      <w:r w:rsidR="00305024" w:rsidRPr="00063375">
        <w:rPr>
          <w:rFonts w:ascii="Arial" w:hAnsi="Arial" w:cs="Arial"/>
        </w:rPr>
        <w:t xml:space="preserve"> </w:t>
      </w:r>
      <w:r w:rsidRPr="00063375">
        <w:rPr>
          <w:rFonts w:ascii="Arial" w:hAnsi="Arial" w:cs="Arial"/>
        </w:rPr>
        <w:t xml:space="preserve">podľa článku 9 bod 9.2 zmluvy, v zmysle ktorého </w:t>
      </w:r>
      <w:r w:rsidR="00FB7944" w:rsidRPr="00063375">
        <w:rPr>
          <w:rFonts w:ascii="Arial" w:hAnsi="Arial" w:cs="Arial"/>
        </w:rPr>
        <w:t>vyhlasuje, že</w:t>
      </w:r>
      <w:r w:rsidRPr="00063375">
        <w:rPr>
          <w:rFonts w:ascii="Arial" w:hAnsi="Arial" w:cs="Arial"/>
        </w:rPr>
        <w:t xml:space="preserve"> dispon</w:t>
      </w:r>
      <w:r w:rsidR="00FB7944" w:rsidRPr="00063375">
        <w:rPr>
          <w:rFonts w:ascii="Arial" w:hAnsi="Arial" w:cs="Arial"/>
        </w:rPr>
        <w:t>uje</w:t>
      </w:r>
      <w:r w:rsidRPr="00063375">
        <w:rPr>
          <w:rFonts w:ascii="Arial" w:hAnsi="Arial" w:cs="Arial"/>
        </w:rPr>
        <w:t xml:space="preserve"> majetkovými právami k dielu a v zmysle ktorého má dôjsť k udeleniu licencie</w:t>
      </w:r>
      <w:r w:rsidR="00CB6042" w:rsidRPr="00063375">
        <w:rPr>
          <w:rFonts w:ascii="Arial" w:hAnsi="Arial" w:cs="Arial"/>
        </w:rPr>
        <w:t>,</w:t>
      </w:r>
      <w:r w:rsidRPr="00063375">
        <w:rPr>
          <w:rFonts w:ascii="Arial" w:hAnsi="Arial" w:cs="Arial"/>
        </w:rPr>
        <w:t xml:space="preserve"> </w:t>
      </w:r>
      <w:r w:rsidR="00305024" w:rsidRPr="00063375">
        <w:rPr>
          <w:rFonts w:ascii="Arial" w:hAnsi="Arial" w:cs="Arial"/>
        </w:rPr>
        <w:t xml:space="preserve">je povinný </w:t>
      </w:r>
      <w:r w:rsidR="00C64C0B" w:rsidRPr="00063375">
        <w:rPr>
          <w:rFonts w:ascii="Arial" w:hAnsi="Arial" w:cs="Arial"/>
        </w:rPr>
        <w:t xml:space="preserve">objednávateľovi </w:t>
      </w:r>
      <w:r w:rsidR="00305024" w:rsidRPr="00063375">
        <w:rPr>
          <w:rFonts w:ascii="Arial" w:hAnsi="Arial" w:cs="Arial"/>
        </w:rPr>
        <w:t xml:space="preserve">zaplatiť zmluvnú pokutu vo výške </w:t>
      </w:r>
      <w:r w:rsidR="00ED2BEF" w:rsidRPr="00063375">
        <w:rPr>
          <w:rFonts w:ascii="Arial" w:hAnsi="Arial" w:cs="Arial"/>
        </w:rPr>
        <w:t xml:space="preserve">50% z celkovej ceny </w:t>
      </w:r>
      <w:r w:rsidR="00FB756A">
        <w:rPr>
          <w:rFonts w:ascii="Arial" w:hAnsi="Arial" w:cs="Arial"/>
        </w:rPr>
        <w:t xml:space="preserve">spolu s  DPH </w:t>
      </w:r>
      <w:r w:rsidR="00ED2BEF" w:rsidRPr="00063375">
        <w:rPr>
          <w:rFonts w:ascii="Arial" w:hAnsi="Arial" w:cs="Arial"/>
        </w:rPr>
        <w:t>za riadne splnenie predmetu Zmluvy</w:t>
      </w:r>
      <w:r w:rsidR="00BE6AE8" w:rsidRPr="00063375">
        <w:rPr>
          <w:rFonts w:ascii="Arial" w:hAnsi="Arial" w:cs="Arial"/>
        </w:rPr>
        <w:t xml:space="preserve"> </w:t>
      </w:r>
      <w:r w:rsidR="002877FA" w:rsidRPr="00063375">
        <w:rPr>
          <w:rFonts w:ascii="Arial" w:hAnsi="Arial" w:cs="Arial"/>
        </w:rPr>
        <w:t>za danú fázu</w:t>
      </w:r>
      <w:r w:rsidR="00ED2BEF" w:rsidRPr="00063375">
        <w:rPr>
          <w:rFonts w:ascii="Arial" w:hAnsi="Arial" w:cs="Arial"/>
        </w:rPr>
        <w:t>.</w:t>
      </w:r>
      <w:r w:rsidR="00305024" w:rsidRPr="00063375">
        <w:rPr>
          <w:rFonts w:ascii="Arial" w:hAnsi="Arial" w:cs="Arial"/>
        </w:rPr>
        <w:t xml:space="preserve"> Uplatnením zmluvnej pokuty podľa tohto bodu nie je dotknutý nárok objednávateľa na náhradu škody.</w:t>
      </w:r>
    </w:p>
    <w:p w14:paraId="7FC5DA47" w14:textId="74165B4C" w:rsidR="004977DB" w:rsidRPr="00063375" w:rsidRDefault="0027426E" w:rsidP="00E37714">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Zmluvné pokuty podľa </w:t>
      </w:r>
      <w:r w:rsidR="00E37714" w:rsidRPr="00063375">
        <w:rPr>
          <w:rFonts w:ascii="Arial" w:hAnsi="Arial" w:cs="Arial"/>
        </w:rPr>
        <w:t>tohto článku</w:t>
      </w:r>
      <w:r w:rsidRPr="00063375">
        <w:rPr>
          <w:rFonts w:ascii="Arial" w:hAnsi="Arial" w:cs="Arial"/>
        </w:rPr>
        <w:t xml:space="preserve"> sa fakturujú zmluvnými stranami priebežne a sú splatné do 14 kalendárnych dní odo dňa doručenia faktúry druhej zmluvnej strane.</w:t>
      </w:r>
    </w:p>
    <w:p w14:paraId="5BA2A8A7" w14:textId="71A13F3A" w:rsidR="00D95079" w:rsidRPr="00063375" w:rsidRDefault="00D95079" w:rsidP="002E6027">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Poskytovateľ zodpovedá za škodu spôsobenú </w:t>
      </w:r>
      <w:r w:rsidR="00EF3C4A" w:rsidRPr="00063375">
        <w:rPr>
          <w:rFonts w:ascii="Arial" w:hAnsi="Arial" w:cs="Arial"/>
        </w:rPr>
        <w:t xml:space="preserve">z dôvodu akéhokoľvek porušenia, zanedbania, nedodržania alebo opomenutia povinnosti poskytovateľa, </w:t>
      </w:r>
      <w:r w:rsidRPr="00063375">
        <w:rPr>
          <w:rFonts w:ascii="Arial" w:hAnsi="Arial" w:cs="Arial"/>
        </w:rPr>
        <w:t xml:space="preserve">neplnením povinností, ktoré sú dané platnými právnymi predpismi alebo touto </w:t>
      </w:r>
      <w:r w:rsidR="00D86415" w:rsidRPr="00063375">
        <w:rPr>
          <w:rFonts w:ascii="Arial" w:hAnsi="Arial" w:cs="Arial"/>
        </w:rPr>
        <w:t>z</w:t>
      </w:r>
      <w:r w:rsidRPr="00063375">
        <w:rPr>
          <w:rFonts w:ascii="Arial" w:hAnsi="Arial" w:cs="Arial"/>
        </w:rPr>
        <w:t>mluvou, alebo ak konal nad rámec alebo v rozpore s pokynmi objednávateľa, ktoré boli v súlade s platnými právnymi predpismi.</w:t>
      </w:r>
      <w:r w:rsidR="002E6027" w:rsidRPr="00063375">
        <w:rPr>
          <w:rFonts w:ascii="Arial" w:hAnsi="Arial" w:cs="Arial"/>
        </w:rPr>
        <w:t xml:space="preserve"> </w:t>
      </w:r>
      <w:r w:rsidRPr="00063375">
        <w:rPr>
          <w:rFonts w:ascii="Arial" w:hAnsi="Arial" w:cs="Arial"/>
        </w:rPr>
        <w:t>Poskytovateľ sa zaväzuje v celom rozsahu nahradiť všetku škodu, ktorá objednávateľovi vznikne.</w:t>
      </w:r>
    </w:p>
    <w:p w14:paraId="13CACA55" w14:textId="35F32805" w:rsidR="000A1043" w:rsidRPr="00063375" w:rsidRDefault="00B24D27" w:rsidP="009F1843">
      <w:pPr>
        <w:pStyle w:val="Odsekzoznamu"/>
        <w:numPr>
          <w:ilvl w:val="1"/>
          <w:numId w:val="17"/>
        </w:numPr>
        <w:spacing w:after="0" w:line="240" w:lineRule="auto"/>
        <w:ind w:left="737" w:hanging="737"/>
        <w:jc w:val="both"/>
        <w:rPr>
          <w:rFonts w:ascii="Arial" w:hAnsi="Arial" w:cs="Arial"/>
        </w:rPr>
      </w:pPr>
      <w:r w:rsidRPr="00063375">
        <w:rPr>
          <w:rFonts w:ascii="Arial" w:hAnsi="Arial" w:cs="Arial"/>
        </w:rPr>
        <w:t>Objednávateľ má právo na náhradu škody, ktorá mu preukázateľne vznikla nesplnením vlastnej daňovej povinnosti poskytovateľa, platcu DPH, v zmysle § 78 zákona č. 222/2004 Z. z. o dani z pridanej hodnoty v znení neskorších predpisov a následne uplatnením ručenia za daň voči objednávateľovi v zmysle § 69 b tohto zákona a z podania dodatočného daňového priznania k dani z pridanej hodnoty a dodatočného kontrolného výkazu k dani z pridanej hodnoty. Objednávateľ má zároveň právo uplatniť u poskytovateľa i trovy konania, ktoré mu vzniknú v konaní podľa § 69b zákona č. 222/2004 Z. z., s príslušným daňovým úradom.</w:t>
      </w:r>
    </w:p>
    <w:p w14:paraId="4C532241" w14:textId="77777777" w:rsidR="009F1843" w:rsidRPr="00063375" w:rsidRDefault="009F1843" w:rsidP="009F1843">
      <w:pPr>
        <w:pStyle w:val="Odsekzoznamu"/>
        <w:spacing w:after="0" w:line="240" w:lineRule="auto"/>
        <w:ind w:left="737"/>
        <w:jc w:val="both"/>
        <w:rPr>
          <w:rFonts w:ascii="Arial" w:hAnsi="Arial" w:cs="Arial"/>
        </w:rPr>
      </w:pPr>
    </w:p>
    <w:p w14:paraId="2033EEED" w14:textId="4B60F7D2" w:rsidR="0082724C" w:rsidRPr="00063375" w:rsidRDefault="00D54011" w:rsidP="00F45AA8">
      <w:pPr>
        <w:spacing w:after="0" w:line="240" w:lineRule="auto"/>
        <w:ind w:left="567"/>
        <w:jc w:val="center"/>
        <w:rPr>
          <w:rFonts w:ascii="Arial" w:hAnsi="Arial" w:cs="Arial"/>
          <w:b/>
        </w:rPr>
      </w:pPr>
      <w:r w:rsidRPr="00063375">
        <w:rPr>
          <w:rFonts w:ascii="Arial" w:hAnsi="Arial" w:cs="Arial"/>
          <w:b/>
        </w:rPr>
        <w:t>Článok 1</w:t>
      </w:r>
      <w:r w:rsidR="00A07375" w:rsidRPr="00063375">
        <w:rPr>
          <w:rFonts w:ascii="Arial" w:hAnsi="Arial" w:cs="Arial"/>
          <w:b/>
        </w:rPr>
        <w:t>4</w:t>
      </w:r>
    </w:p>
    <w:p w14:paraId="0361B55F" w14:textId="77777777" w:rsidR="0082724C" w:rsidRPr="00063375" w:rsidRDefault="0082724C" w:rsidP="00F45AA8">
      <w:pPr>
        <w:spacing w:after="0" w:line="240" w:lineRule="auto"/>
        <w:ind w:left="567"/>
        <w:jc w:val="center"/>
        <w:rPr>
          <w:rFonts w:ascii="Arial" w:hAnsi="Arial" w:cs="Arial"/>
          <w:b/>
        </w:rPr>
      </w:pPr>
      <w:r w:rsidRPr="00063375">
        <w:rPr>
          <w:rFonts w:ascii="Arial" w:hAnsi="Arial" w:cs="Arial"/>
          <w:b/>
        </w:rPr>
        <w:t>Ukončenie zmluvy</w:t>
      </w:r>
    </w:p>
    <w:p w14:paraId="5677A4A0" w14:textId="77777777" w:rsidR="0082724C" w:rsidRPr="00063375" w:rsidRDefault="0082724C" w:rsidP="00F45AA8">
      <w:pPr>
        <w:spacing w:after="0" w:line="240" w:lineRule="auto"/>
        <w:ind w:left="567"/>
        <w:jc w:val="both"/>
        <w:rPr>
          <w:rFonts w:ascii="Arial" w:hAnsi="Arial" w:cs="Arial"/>
        </w:rPr>
      </w:pPr>
    </w:p>
    <w:p w14:paraId="5C81C1E3" w14:textId="77777777" w:rsidR="00C200B4" w:rsidRPr="00063375" w:rsidRDefault="00C200B4" w:rsidP="003D346C">
      <w:pPr>
        <w:pStyle w:val="Odsekzoznamu"/>
        <w:numPr>
          <w:ilvl w:val="0"/>
          <w:numId w:val="17"/>
        </w:numPr>
        <w:spacing w:after="0" w:line="240" w:lineRule="auto"/>
        <w:ind w:left="567"/>
        <w:jc w:val="both"/>
        <w:rPr>
          <w:rFonts w:ascii="Arial" w:hAnsi="Arial" w:cs="Arial"/>
          <w:vanish/>
        </w:rPr>
      </w:pPr>
    </w:p>
    <w:p w14:paraId="23C4838B" w14:textId="12535D82" w:rsidR="009E7DC7" w:rsidRPr="00DD173D" w:rsidRDefault="009E7DC7" w:rsidP="003D346C">
      <w:pPr>
        <w:pStyle w:val="Odsekzoznamu"/>
        <w:numPr>
          <w:ilvl w:val="1"/>
          <w:numId w:val="17"/>
        </w:numPr>
        <w:spacing w:after="0" w:line="240" w:lineRule="auto"/>
        <w:ind w:left="737" w:hanging="737"/>
        <w:jc w:val="both"/>
        <w:rPr>
          <w:rFonts w:ascii="Arial" w:hAnsi="Arial" w:cs="Arial"/>
        </w:rPr>
      </w:pPr>
      <w:r w:rsidRPr="00DD173D">
        <w:rPr>
          <w:rFonts w:ascii="Arial" w:hAnsi="Arial" w:cs="Arial"/>
        </w:rPr>
        <w:t xml:space="preserve">Zmluva sa uzatvára na dobu určitú </w:t>
      </w:r>
      <w:r w:rsidR="007508A5" w:rsidRPr="00DD173D">
        <w:rPr>
          <w:rFonts w:ascii="Arial" w:hAnsi="Arial" w:cs="Arial"/>
        </w:rPr>
        <w:t xml:space="preserve">48 mesiacov od nadobudnutia účinnosti </w:t>
      </w:r>
      <w:r w:rsidR="00744250" w:rsidRPr="00DD173D">
        <w:rPr>
          <w:rFonts w:ascii="Arial" w:hAnsi="Arial" w:cs="Arial"/>
        </w:rPr>
        <w:t>z</w:t>
      </w:r>
      <w:r w:rsidR="007508A5" w:rsidRPr="00DD173D">
        <w:rPr>
          <w:rFonts w:ascii="Arial" w:hAnsi="Arial" w:cs="Arial"/>
        </w:rPr>
        <w:t>mluvy</w:t>
      </w:r>
      <w:r w:rsidRPr="00DD173D">
        <w:rPr>
          <w:rFonts w:ascii="Arial" w:hAnsi="Arial" w:cs="Arial"/>
        </w:rPr>
        <w:t xml:space="preserve"> alebo do vyčerpania finančného limitu </w:t>
      </w:r>
      <w:r w:rsidR="00862F9A" w:rsidRPr="00DD173D">
        <w:rPr>
          <w:rFonts w:ascii="Arial" w:hAnsi="Arial" w:cs="Arial"/>
        </w:rPr>
        <w:t>v zmysle čl.</w:t>
      </w:r>
      <w:r w:rsidR="00D140DD" w:rsidRPr="00DD173D">
        <w:rPr>
          <w:rFonts w:ascii="Arial" w:hAnsi="Arial" w:cs="Arial"/>
        </w:rPr>
        <w:t xml:space="preserve"> </w:t>
      </w:r>
      <w:r w:rsidR="00BF3675" w:rsidRPr="00DD173D">
        <w:rPr>
          <w:rFonts w:ascii="Arial" w:hAnsi="Arial" w:cs="Arial"/>
        </w:rPr>
        <w:t>7</w:t>
      </w:r>
      <w:r w:rsidR="00862F9A" w:rsidRPr="00DD173D">
        <w:rPr>
          <w:rFonts w:ascii="Arial" w:hAnsi="Arial" w:cs="Arial"/>
        </w:rPr>
        <w:t xml:space="preserve"> bodu </w:t>
      </w:r>
      <w:r w:rsidR="00BF3675" w:rsidRPr="00DD173D">
        <w:rPr>
          <w:rFonts w:ascii="Arial" w:hAnsi="Arial" w:cs="Arial"/>
        </w:rPr>
        <w:t>7</w:t>
      </w:r>
      <w:r w:rsidR="00862F9A" w:rsidRPr="00DD173D">
        <w:rPr>
          <w:rFonts w:ascii="Arial" w:hAnsi="Arial" w:cs="Arial"/>
        </w:rPr>
        <w:t xml:space="preserve">.2 </w:t>
      </w:r>
      <w:r w:rsidR="00744250" w:rsidRPr="00DD173D">
        <w:rPr>
          <w:rFonts w:ascii="Arial" w:hAnsi="Arial" w:cs="Arial"/>
        </w:rPr>
        <w:t>z</w:t>
      </w:r>
      <w:r w:rsidR="00862F9A" w:rsidRPr="00DD173D">
        <w:rPr>
          <w:rFonts w:ascii="Arial" w:hAnsi="Arial" w:cs="Arial"/>
        </w:rPr>
        <w:t>mluvy</w:t>
      </w:r>
      <w:r w:rsidR="007A426D" w:rsidRPr="00DD173D">
        <w:rPr>
          <w:rFonts w:ascii="Arial" w:hAnsi="Arial" w:cs="Arial"/>
        </w:rPr>
        <w:t xml:space="preserve"> vo výške</w:t>
      </w:r>
      <w:r w:rsidRPr="00DD173D">
        <w:rPr>
          <w:rFonts w:ascii="Arial" w:hAnsi="Arial" w:cs="Arial"/>
        </w:rPr>
        <w:t>........................... eur bez DPH, ................ eur s DPH (slovom: .........), podľa toho</w:t>
      </w:r>
      <w:r w:rsidR="00CB6042" w:rsidRPr="00DD173D">
        <w:rPr>
          <w:rFonts w:ascii="Arial" w:hAnsi="Arial" w:cs="Arial"/>
        </w:rPr>
        <w:t>,</w:t>
      </w:r>
      <w:r w:rsidRPr="00DD173D">
        <w:rPr>
          <w:rFonts w:ascii="Arial" w:hAnsi="Arial" w:cs="Arial"/>
        </w:rPr>
        <w:t xml:space="preserve"> ktorá skutočnosť nastane skôr. </w:t>
      </w:r>
    </w:p>
    <w:p w14:paraId="713E78DE" w14:textId="77777777" w:rsidR="00AB42C3" w:rsidRPr="00063375" w:rsidRDefault="00AB42C3"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Zmluva zaniká: </w:t>
      </w:r>
    </w:p>
    <w:p w14:paraId="04AFE1CD" w14:textId="08F61F49" w:rsidR="00AB42C3" w:rsidRPr="00063375" w:rsidRDefault="00AB42C3"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uplynutím dohodnutej doby trvania </w:t>
      </w:r>
      <w:r w:rsidR="005E7DC7" w:rsidRPr="00063375">
        <w:rPr>
          <w:rFonts w:ascii="Arial" w:hAnsi="Arial" w:cs="Arial"/>
        </w:rPr>
        <w:t>z</w:t>
      </w:r>
      <w:r w:rsidRPr="00063375">
        <w:rPr>
          <w:rFonts w:ascii="Arial" w:hAnsi="Arial" w:cs="Arial"/>
        </w:rPr>
        <w:t>mluvy;</w:t>
      </w:r>
    </w:p>
    <w:p w14:paraId="38B74780" w14:textId="293E9ED3" w:rsidR="00AB42C3" w:rsidRPr="00063375" w:rsidRDefault="00AB42C3"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vyčerpaním finančného limitu podľa č. </w:t>
      </w:r>
      <w:r w:rsidR="005E7DC7" w:rsidRPr="00063375">
        <w:rPr>
          <w:rFonts w:ascii="Arial" w:hAnsi="Arial" w:cs="Arial"/>
        </w:rPr>
        <w:t>7 bod 7</w:t>
      </w:r>
      <w:r w:rsidRPr="00063375">
        <w:rPr>
          <w:rFonts w:ascii="Arial" w:hAnsi="Arial" w:cs="Arial"/>
        </w:rPr>
        <w:t xml:space="preserve">.2 </w:t>
      </w:r>
      <w:r w:rsidR="005E7DC7" w:rsidRPr="00063375">
        <w:rPr>
          <w:rFonts w:ascii="Arial" w:hAnsi="Arial" w:cs="Arial"/>
        </w:rPr>
        <w:t>z</w:t>
      </w:r>
      <w:r w:rsidRPr="00063375">
        <w:rPr>
          <w:rFonts w:ascii="Arial" w:hAnsi="Arial" w:cs="Arial"/>
        </w:rPr>
        <w:t>mluvy;</w:t>
      </w:r>
    </w:p>
    <w:p w14:paraId="6A762068" w14:textId="23370B8F" w:rsidR="00AB42C3" w:rsidRPr="00063375" w:rsidRDefault="00AB42C3"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písomnou dohodou </w:t>
      </w:r>
      <w:r w:rsidR="00CB6042" w:rsidRPr="00063375">
        <w:rPr>
          <w:rFonts w:ascii="Arial" w:hAnsi="Arial" w:cs="Arial"/>
        </w:rPr>
        <w:t>z</w:t>
      </w:r>
      <w:r w:rsidRPr="00063375">
        <w:rPr>
          <w:rFonts w:ascii="Arial" w:hAnsi="Arial" w:cs="Arial"/>
        </w:rPr>
        <w:t>mluvných strán;</w:t>
      </w:r>
    </w:p>
    <w:p w14:paraId="50C612B1" w14:textId="4E89B5AF" w:rsidR="00AB42C3" w:rsidRPr="00063375" w:rsidRDefault="00AB42C3"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písomnou výpoveďou ktorejkoľvek zo </w:t>
      </w:r>
      <w:r w:rsidR="00CB6042" w:rsidRPr="00063375">
        <w:rPr>
          <w:rFonts w:ascii="Arial" w:hAnsi="Arial" w:cs="Arial"/>
        </w:rPr>
        <w:t>z</w:t>
      </w:r>
      <w:r w:rsidRPr="00063375">
        <w:rPr>
          <w:rFonts w:ascii="Arial" w:hAnsi="Arial" w:cs="Arial"/>
        </w:rPr>
        <w:t>mluvných strán aj bez uvedenia dôvodu s</w:t>
      </w:r>
      <w:r w:rsidR="00530F93" w:rsidRPr="00063375">
        <w:rPr>
          <w:rFonts w:ascii="Arial" w:hAnsi="Arial" w:cs="Arial"/>
        </w:rPr>
        <w:t> </w:t>
      </w:r>
      <w:r w:rsidR="00DD173D">
        <w:rPr>
          <w:rFonts w:ascii="Arial" w:hAnsi="Arial" w:cs="Arial"/>
        </w:rPr>
        <w:t xml:space="preserve">  </w:t>
      </w:r>
      <w:r w:rsidR="00DD173D">
        <w:rPr>
          <w:rFonts w:ascii="Arial" w:hAnsi="Arial" w:cs="Arial"/>
        </w:rPr>
        <w:br/>
      </w:r>
      <w:r w:rsidR="00C97FF0" w:rsidRPr="00063375">
        <w:rPr>
          <w:rFonts w:ascii="Arial" w:hAnsi="Arial" w:cs="Arial"/>
        </w:rPr>
        <w:t>2-</w:t>
      </w:r>
      <w:r w:rsidR="00530F93" w:rsidRPr="00063375">
        <w:rPr>
          <w:rFonts w:ascii="Arial" w:hAnsi="Arial" w:cs="Arial"/>
        </w:rPr>
        <w:t xml:space="preserve">mesačnou </w:t>
      </w:r>
      <w:r w:rsidRPr="00063375">
        <w:rPr>
          <w:rFonts w:ascii="Arial" w:hAnsi="Arial" w:cs="Arial"/>
        </w:rPr>
        <w:t xml:space="preserve">výpovednou lehotou, ktorá začína plynúť od prvého dňa nasledujúceho kalendárneho mesiaca po mesiaci, v ktorom bola doručená písomná výpoveď druhej </w:t>
      </w:r>
      <w:r w:rsidR="00CB6042" w:rsidRPr="00063375">
        <w:rPr>
          <w:rFonts w:ascii="Arial" w:hAnsi="Arial" w:cs="Arial"/>
        </w:rPr>
        <w:t>z</w:t>
      </w:r>
      <w:r w:rsidRPr="00063375">
        <w:rPr>
          <w:rFonts w:ascii="Arial" w:hAnsi="Arial" w:cs="Arial"/>
        </w:rPr>
        <w:t xml:space="preserve">mluvnej strane. Počas plynutia výpovednej lehoty sa </w:t>
      </w:r>
      <w:r w:rsidR="00CB6042" w:rsidRPr="00063375">
        <w:rPr>
          <w:rFonts w:ascii="Arial" w:hAnsi="Arial" w:cs="Arial"/>
        </w:rPr>
        <w:t>z</w:t>
      </w:r>
      <w:r w:rsidRPr="00063375">
        <w:rPr>
          <w:rFonts w:ascii="Arial" w:hAnsi="Arial" w:cs="Arial"/>
        </w:rPr>
        <w:t xml:space="preserve">mluvné strany zaväzujú plniť vzájomné povinnosti vyplývajúce z tejto </w:t>
      </w:r>
      <w:r w:rsidR="00744250" w:rsidRPr="00063375">
        <w:rPr>
          <w:rFonts w:ascii="Arial" w:hAnsi="Arial" w:cs="Arial"/>
        </w:rPr>
        <w:t>z</w:t>
      </w:r>
      <w:r w:rsidRPr="00063375">
        <w:rPr>
          <w:rFonts w:ascii="Arial" w:hAnsi="Arial" w:cs="Arial"/>
        </w:rPr>
        <w:t>mluvy;</w:t>
      </w:r>
    </w:p>
    <w:p w14:paraId="03CD6C10" w14:textId="30746C59" w:rsidR="00B43A8D" w:rsidRPr="00063375" w:rsidRDefault="00AB42C3"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 xml:space="preserve">okamžitým odstúpením od </w:t>
      </w:r>
      <w:r w:rsidR="009A21A0" w:rsidRPr="00063375">
        <w:rPr>
          <w:rFonts w:ascii="Arial" w:hAnsi="Arial" w:cs="Arial"/>
        </w:rPr>
        <w:t>z</w:t>
      </w:r>
      <w:r w:rsidRPr="00063375">
        <w:rPr>
          <w:rFonts w:ascii="Arial" w:hAnsi="Arial" w:cs="Arial"/>
        </w:rPr>
        <w:t xml:space="preserve">mluvy ktoroukoľvek zo </w:t>
      </w:r>
      <w:r w:rsidR="00CB6042" w:rsidRPr="00063375">
        <w:rPr>
          <w:rFonts w:ascii="Arial" w:hAnsi="Arial" w:cs="Arial"/>
        </w:rPr>
        <w:t>z</w:t>
      </w:r>
      <w:r w:rsidRPr="00063375">
        <w:rPr>
          <w:rFonts w:ascii="Arial" w:hAnsi="Arial" w:cs="Arial"/>
        </w:rPr>
        <w:t xml:space="preserve">mluvných strán, ak druhá </w:t>
      </w:r>
      <w:r w:rsidR="00CB6042" w:rsidRPr="00063375">
        <w:rPr>
          <w:rFonts w:ascii="Arial" w:hAnsi="Arial" w:cs="Arial"/>
        </w:rPr>
        <w:t>z</w:t>
      </w:r>
      <w:r w:rsidRPr="00063375">
        <w:rPr>
          <w:rFonts w:ascii="Arial" w:hAnsi="Arial" w:cs="Arial"/>
        </w:rPr>
        <w:t xml:space="preserve">mluvná strana poruší svoje povinnosti podľa tejto </w:t>
      </w:r>
      <w:r w:rsidR="00744250" w:rsidRPr="00063375">
        <w:rPr>
          <w:rFonts w:ascii="Arial" w:hAnsi="Arial" w:cs="Arial"/>
        </w:rPr>
        <w:t>z</w:t>
      </w:r>
      <w:r w:rsidRPr="00063375">
        <w:rPr>
          <w:rFonts w:ascii="Arial" w:hAnsi="Arial" w:cs="Arial"/>
        </w:rPr>
        <w:t>mluvy podstatným spôsobom a neodstráni závadný stav ani po písomnom upozornení a márnom uplynutí dodatočnej lehoty na odstránenie závadného stavu</w:t>
      </w:r>
      <w:r w:rsidR="002B03C1" w:rsidRPr="00063375">
        <w:rPr>
          <w:rFonts w:ascii="Arial" w:hAnsi="Arial" w:cs="Arial"/>
        </w:rPr>
        <w:t>, pričom jednotlivé prípady podstatn</w:t>
      </w:r>
      <w:r w:rsidR="00C242D4" w:rsidRPr="00063375">
        <w:rPr>
          <w:rFonts w:ascii="Arial" w:hAnsi="Arial" w:cs="Arial"/>
        </w:rPr>
        <w:t>ého porušenia</w:t>
      </w:r>
      <w:r w:rsidR="002B03C1" w:rsidRPr="00063375">
        <w:rPr>
          <w:rFonts w:ascii="Arial" w:hAnsi="Arial" w:cs="Arial"/>
        </w:rPr>
        <w:t xml:space="preserve"> zmluvy </w:t>
      </w:r>
      <w:r w:rsidR="00C242D4" w:rsidRPr="00063375">
        <w:rPr>
          <w:rFonts w:ascii="Arial" w:hAnsi="Arial" w:cs="Arial"/>
        </w:rPr>
        <w:t xml:space="preserve">sa považujú </w:t>
      </w:r>
      <w:r w:rsidR="002B03C1" w:rsidRPr="00063375">
        <w:rPr>
          <w:rFonts w:ascii="Arial" w:hAnsi="Arial" w:cs="Arial"/>
        </w:rPr>
        <w:t>za nesplnenie záväzku ako celku</w:t>
      </w:r>
      <w:r w:rsidRPr="00063375">
        <w:rPr>
          <w:rFonts w:ascii="Arial" w:hAnsi="Arial" w:cs="Arial"/>
        </w:rPr>
        <w:t xml:space="preserve">. </w:t>
      </w:r>
    </w:p>
    <w:p w14:paraId="231A0391" w14:textId="7D6D6C05" w:rsidR="0059541C" w:rsidRPr="00063375" w:rsidRDefault="00AB42C3" w:rsidP="00267304">
      <w:pPr>
        <w:pStyle w:val="Odsekzoznamu"/>
        <w:spacing w:after="0" w:line="240" w:lineRule="auto"/>
        <w:ind w:left="1588"/>
        <w:jc w:val="both"/>
        <w:rPr>
          <w:rFonts w:ascii="Arial" w:hAnsi="Arial" w:cs="Arial"/>
        </w:rPr>
      </w:pPr>
      <w:r w:rsidRPr="00063375">
        <w:rPr>
          <w:rFonts w:ascii="Arial" w:hAnsi="Arial" w:cs="Arial"/>
        </w:rPr>
        <w:t xml:space="preserve">Pod podstatným porušením tejto </w:t>
      </w:r>
      <w:r w:rsidR="00744250" w:rsidRPr="00063375">
        <w:rPr>
          <w:rFonts w:ascii="Arial" w:hAnsi="Arial" w:cs="Arial"/>
        </w:rPr>
        <w:t>z</w:t>
      </w:r>
      <w:r w:rsidRPr="00063375">
        <w:rPr>
          <w:rFonts w:ascii="Arial" w:hAnsi="Arial" w:cs="Arial"/>
        </w:rPr>
        <w:t xml:space="preserve">mluvy </w:t>
      </w:r>
      <w:r w:rsidR="00CB6042" w:rsidRPr="00063375">
        <w:rPr>
          <w:rFonts w:ascii="Arial" w:hAnsi="Arial" w:cs="Arial"/>
        </w:rPr>
        <w:t>z</w:t>
      </w:r>
      <w:r w:rsidRPr="00063375">
        <w:rPr>
          <w:rFonts w:ascii="Arial" w:hAnsi="Arial" w:cs="Arial"/>
        </w:rPr>
        <w:t xml:space="preserve">mluvné strany rozumejú v prípade </w:t>
      </w:r>
      <w:r w:rsidR="009A29DE" w:rsidRPr="00063375">
        <w:rPr>
          <w:rFonts w:ascii="Arial" w:hAnsi="Arial" w:cs="Arial"/>
        </w:rPr>
        <w:t>p</w:t>
      </w:r>
      <w:r w:rsidR="0059541C" w:rsidRPr="00063375">
        <w:rPr>
          <w:rFonts w:ascii="Arial" w:hAnsi="Arial" w:cs="Arial"/>
        </w:rPr>
        <w:t>oskytovateľa</w:t>
      </w:r>
      <w:r w:rsidR="00C1471B" w:rsidRPr="00063375">
        <w:rPr>
          <w:rFonts w:ascii="Arial" w:hAnsi="Arial" w:cs="Arial"/>
        </w:rPr>
        <w:t xml:space="preserve"> najmä</w:t>
      </w:r>
      <w:r w:rsidR="0059541C" w:rsidRPr="00063375">
        <w:rPr>
          <w:rFonts w:ascii="Arial" w:hAnsi="Arial" w:cs="Arial"/>
        </w:rPr>
        <w:t>:</w:t>
      </w:r>
    </w:p>
    <w:p w14:paraId="16045E64" w14:textId="0DAB7C33" w:rsidR="0059541C" w:rsidRPr="00063375" w:rsidRDefault="00C97FF0" w:rsidP="003D346C">
      <w:pPr>
        <w:pStyle w:val="Odsekzoznamu"/>
        <w:numPr>
          <w:ilvl w:val="3"/>
          <w:numId w:val="17"/>
        </w:numPr>
        <w:spacing w:after="0" w:line="240" w:lineRule="auto"/>
        <w:ind w:left="2439" w:hanging="851"/>
        <w:jc w:val="both"/>
        <w:rPr>
          <w:rFonts w:ascii="Arial" w:hAnsi="Arial" w:cs="Arial"/>
        </w:rPr>
      </w:pPr>
      <w:r w:rsidRPr="00063375">
        <w:rPr>
          <w:rFonts w:ascii="Arial" w:hAnsi="Arial" w:cs="Arial"/>
        </w:rPr>
        <w:t>porušeni</w:t>
      </w:r>
      <w:r w:rsidR="00C04EF9" w:rsidRPr="00063375">
        <w:rPr>
          <w:rFonts w:ascii="Arial" w:hAnsi="Arial" w:cs="Arial"/>
        </w:rPr>
        <w:t>e</w:t>
      </w:r>
      <w:r w:rsidRPr="00063375">
        <w:rPr>
          <w:rFonts w:ascii="Arial" w:hAnsi="Arial" w:cs="Arial"/>
        </w:rPr>
        <w:t xml:space="preserve"> povinností uvedených v čl. 5 a</w:t>
      </w:r>
      <w:r w:rsidR="00BE6AE8" w:rsidRPr="00063375">
        <w:rPr>
          <w:rFonts w:ascii="Arial" w:hAnsi="Arial" w:cs="Arial"/>
        </w:rPr>
        <w:t xml:space="preserve"> </w:t>
      </w:r>
      <w:r w:rsidRPr="00063375">
        <w:rPr>
          <w:rFonts w:ascii="Arial" w:hAnsi="Arial" w:cs="Arial"/>
        </w:rPr>
        <w:t>6</w:t>
      </w:r>
      <w:r w:rsidR="00F94E26" w:rsidRPr="00063375">
        <w:rPr>
          <w:rFonts w:ascii="Arial" w:hAnsi="Arial" w:cs="Arial"/>
        </w:rPr>
        <w:t xml:space="preserve"> zmluvy</w:t>
      </w:r>
      <w:r w:rsidRPr="00063375">
        <w:rPr>
          <w:rFonts w:ascii="Arial" w:hAnsi="Arial" w:cs="Arial"/>
        </w:rPr>
        <w:t xml:space="preserve">; </w:t>
      </w:r>
    </w:p>
    <w:p w14:paraId="3F4C005E" w14:textId="00824865" w:rsidR="002A1264" w:rsidRPr="00063375" w:rsidRDefault="002A1264" w:rsidP="002A1264">
      <w:pPr>
        <w:pStyle w:val="Odsekzoznamu"/>
        <w:numPr>
          <w:ilvl w:val="3"/>
          <w:numId w:val="17"/>
        </w:numPr>
        <w:spacing w:after="0" w:line="240" w:lineRule="auto"/>
        <w:ind w:left="2439" w:hanging="851"/>
        <w:jc w:val="both"/>
        <w:rPr>
          <w:rFonts w:ascii="Arial" w:hAnsi="Arial" w:cs="Arial"/>
        </w:rPr>
      </w:pPr>
      <w:r w:rsidRPr="00063375">
        <w:rPr>
          <w:rFonts w:ascii="Arial" w:hAnsi="Arial" w:cs="Arial"/>
        </w:rPr>
        <w:t xml:space="preserve">Poskytovateľ je v omeškaní s realizáciou niektorej z fáz </w:t>
      </w:r>
      <w:r w:rsidR="008A0EC4" w:rsidRPr="00063375">
        <w:rPr>
          <w:rFonts w:ascii="Arial" w:hAnsi="Arial" w:cs="Arial"/>
        </w:rPr>
        <w:t>predmetu zmluvy</w:t>
      </w:r>
      <w:r w:rsidR="00BE6AE8" w:rsidRPr="00063375">
        <w:rPr>
          <w:rFonts w:ascii="Arial" w:hAnsi="Arial" w:cs="Arial"/>
        </w:rPr>
        <w:t xml:space="preserve"> o viac ako 2</w:t>
      </w:r>
      <w:r w:rsidR="00C97FF0" w:rsidRPr="00063375">
        <w:rPr>
          <w:rFonts w:ascii="Arial" w:hAnsi="Arial" w:cs="Arial"/>
        </w:rPr>
        <w:t xml:space="preserve"> </w:t>
      </w:r>
      <w:r w:rsidRPr="00063375">
        <w:rPr>
          <w:rFonts w:ascii="Arial" w:hAnsi="Arial" w:cs="Arial"/>
        </w:rPr>
        <w:t>kalendárne týždne, a túto skutočnosť nenapraví ani do 5-tich pracovných dní po doručení písomného oznámenia objednávateľa poskytovateľovi</w:t>
      </w:r>
      <w:r w:rsidR="00CB6042" w:rsidRPr="00063375">
        <w:rPr>
          <w:rFonts w:ascii="Arial" w:hAnsi="Arial" w:cs="Arial"/>
        </w:rPr>
        <w:t>;</w:t>
      </w:r>
    </w:p>
    <w:p w14:paraId="287C1E59" w14:textId="2B9BB3A9" w:rsidR="006F4D0D" w:rsidRPr="00063375" w:rsidRDefault="006F4D0D" w:rsidP="002A1264">
      <w:pPr>
        <w:pStyle w:val="Odsekzoznamu"/>
        <w:numPr>
          <w:ilvl w:val="3"/>
          <w:numId w:val="17"/>
        </w:numPr>
        <w:spacing w:after="0" w:line="240" w:lineRule="auto"/>
        <w:ind w:left="2439" w:hanging="851"/>
        <w:jc w:val="both"/>
        <w:rPr>
          <w:rFonts w:ascii="Arial" w:hAnsi="Arial" w:cs="Arial"/>
        </w:rPr>
      </w:pPr>
      <w:r w:rsidRPr="00063375">
        <w:rPr>
          <w:rFonts w:ascii="Arial" w:hAnsi="Arial" w:cs="Arial"/>
        </w:rPr>
        <w:t>Dokumentácia neobsahuje všetky informácie požadované v príloh</w:t>
      </w:r>
      <w:r w:rsidR="00024459" w:rsidRPr="00063375">
        <w:rPr>
          <w:rFonts w:ascii="Arial" w:hAnsi="Arial" w:cs="Arial"/>
        </w:rPr>
        <w:t>e</w:t>
      </w:r>
      <w:r w:rsidRPr="00063375">
        <w:rPr>
          <w:rFonts w:ascii="Arial" w:hAnsi="Arial" w:cs="Arial"/>
        </w:rPr>
        <w:t xml:space="preserve"> č.1 tejto zmluvy</w:t>
      </w:r>
      <w:r w:rsidR="00CB6042" w:rsidRPr="00063375">
        <w:rPr>
          <w:rFonts w:ascii="Arial" w:hAnsi="Arial" w:cs="Arial"/>
        </w:rPr>
        <w:t>;</w:t>
      </w:r>
    </w:p>
    <w:p w14:paraId="60459392" w14:textId="52BE886E" w:rsidR="006F4D0D" w:rsidRPr="00063375" w:rsidRDefault="00220FAD" w:rsidP="002A1264">
      <w:pPr>
        <w:pStyle w:val="Odsekzoznamu"/>
        <w:numPr>
          <w:ilvl w:val="3"/>
          <w:numId w:val="17"/>
        </w:numPr>
        <w:spacing w:after="0" w:line="240" w:lineRule="auto"/>
        <w:ind w:left="2439" w:hanging="851"/>
        <w:jc w:val="both"/>
        <w:rPr>
          <w:rFonts w:ascii="Arial" w:hAnsi="Arial" w:cs="Arial"/>
        </w:rPr>
      </w:pPr>
      <w:r w:rsidRPr="00063375">
        <w:rPr>
          <w:rFonts w:ascii="Arial" w:hAnsi="Arial" w:cs="Arial"/>
        </w:rPr>
        <w:t xml:space="preserve">Poskytovateľ v </w:t>
      </w:r>
      <w:r w:rsidR="006F4D0D" w:rsidRPr="00063375">
        <w:rPr>
          <w:rFonts w:ascii="Arial" w:hAnsi="Arial" w:cs="Arial"/>
        </w:rPr>
        <w:t>dokumentácii nezapracoval pripomienky objednávateľa</w:t>
      </w:r>
      <w:r w:rsidR="00CB6042" w:rsidRPr="00063375">
        <w:rPr>
          <w:rFonts w:ascii="Arial" w:hAnsi="Arial" w:cs="Arial"/>
        </w:rPr>
        <w:t>;</w:t>
      </w:r>
    </w:p>
    <w:p w14:paraId="4BADB783" w14:textId="03623B91" w:rsidR="00912AFF" w:rsidRPr="00063375" w:rsidRDefault="00220FAD" w:rsidP="003D346C">
      <w:pPr>
        <w:pStyle w:val="Odsekzoznamu"/>
        <w:numPr>
          <w:ilvl w:val="3"/>
          <w:numId w:val="17"/>
        </w:numPr>
        <w:spacing w:after="0" w:line="240" w:lineRule="auto"/>
        <w:ind w:left="2439" w:hanging="851"/>
        <w:jc w:val="both"/>
        <w:rPr>
          <w:rFonts w:ascii="Arial" w:hAnsi="Arial" w:cs="Arial"/>
        </w:rPr>
      </w:pPr>
      <w:r w:rsidRPr="00063375">
        <w:rPr>
          <w:rFonts w:ascii="Arial" w:hAnsi="Arial" w:cs="Arial"/>
        </w:rPr>
        <w:t>Poskytovateľ</w:t>
      </w:r>
      <w:r w:rsidR="003A5236" w:rsidRPr="00063375">
        <w:rPr>
          <w:rFonts w:ascii="Arial" w:hAnsi="Arial" w:cs="Arial"/>
        </w:rPr>
        <w:t xml:space="preserve"> porušil povinnosť zachovávania mlčanlivosti a ochrany dôverných informácií v zmysle čl. 6 zmluvy</w:t>
      </w:r>
      <w:r w:rsidR="00CB6042" w:rsidRPr="00063375">
        <w:rPr>
          <w:rFonts w:ascii="Arial" w:hAnsi="Arial" w:cs="Arial"/>
        </w:rPr>
        <w:t>;</w:t>
      </w:r>
      <w:r w:rsidR="00AB42C3" w:rsidRPr="00063375">
        <w:rPr>
          <w:rFonts w:ascii="Arial" w:hAnsi="Arial" w:cs="Arial"/>
        </w:rPr>
        <w:t xml:space="preserve"> </w:t>
      </w:r>
    </w:p>
    <w:p w14:paraId="00158452" w14:textId="1859CDC8" w:rsidR="00912AFF" w:rsidRPr="00063375" w:rsidRDefault="00C1471B" w:rsidP="003D346C">
      <w:pPr>
        <w:pStyle w:val="Odsekzoznamu"/>
        <w:numPr>
          <w:ilvl w:val="3"/>
          <w:numId w:val="17"/>
        </w:numPr>
        <w:spacing w:after="0" w:line="240" w:lineRule="auto"/>
        <w:ind w:left="2439" w:hanging="851"/>
        <w:jc w:val="both"/>
        <w:rPr>
          <w:rFonts w:ascii="Arial" w:hAnsi="Arial" w:cs="Arial"/>
        </w:rPr>
      </w:pPr>
      <w:r w:rsidRPr="00063375">
        <w:rPr>
          <w:rFonts w:ascii="Arial" w:hAnsi="Arial" w:cs="Arial"/>
        </w:rPr>
        <w:t xml:space="preserve">ak je </w:t>
      </w:r>
      <w:r w:rsidR="00912AFF" w:rsidRPr="00063375">
        <w:rPr>
          <w:rFonts w:ascii="Arial" w:hAnsi="Arial" w:cs="Arial"/>
        </w:rPr>
        <w:t>poskytovateľ platobne neschopný, bol na neho podaný návrh na vyhlásenie konkurzu, bol na jeho majetok vyhlásený konkurz alebo bol návrh na jeho vyhlásenie zamietnutý pre nedostatok majetku alebo vstúpil do likvidácie alebo bolo začaté konanie o</w:t>
      </w:r>
      <w:r w:rsidR="00F2430C" w:rsidRPr="00063375">
        <w:rPr>
          <w:rFonts w:ascii="Arial" w:hAnsi="Arial" w:cs="Arial"/>
        </w:rPr>
        <w:t> </w:t>
      </w:r>
      <w:r w:rsidR="00912AFF" w:rsidRPr="00063375">
        <w:rPr>
          <w:rFonts w:ascii="Arial" w:hAnsi="Arial" w:cs="Arial"/>
        </w:rPr>
        <w:t>reštrukturalizácii</w:t>
      </w:r>
      <w:r w:rsidR="00F2430C" w:rsidRPr="00063375">
        <w:rPr>
          <w:rFonts w:ascii="Arial" w:hAnsi="Arial" w:cs="Arial"/>
        </w:rPr>
        <w:t>, resp. bol na neho podaný návrh alebo začalo konania na inú formu ochrany pred veriteľmi</w:t>
      </w:r>
      <w:r w:rsidR="007D3BB7" w:rsidRPr="00063375">
        <w:rPr>
          <w:rFonts w:ascii="Arial" w:hAnsi="Arial" w:cs="Arial"/>
        </w:rPr>
        <w:t>.</w:t>
      </w:r>
    </w:p>
    <w:p w14:paraId="447776B9" w14:textId="65A79D97" w:rsidR="00B43A8D" w:rsidRPr="00063375" w:rsidRDefault="00B43A8D" w:rsidP="0035151A">
      <w:pPr>
        <w:pStyle w:val="Odsekzoznamu"/>
        <w:spacing w:after="0" w:line="240" w:lineRule="auto"/>
        <w:ind w:left="1588"/>
        <w:jc w:val="both"/>
        <w:rPr>
          <w:rFonts w:ascii="Arial" w:hAnsi="Arial" w:cs="Arial"/>
        </w:rPr>
      </w:pPr>
      <w:r w:rsidRPr="00063375">
        <w:rPr>
          <w:rFonts w:ascii="Arial" w:hAnsi="Arial" w:cs="Arial"/>
        </w:rPr>
        <w:t xml:space="preserve">Pod podstatným porušením tejto </w:t>
      </w:r>
      <w:r w:rsidR="00744250" w:rsidRPr="00063375">
        <w:rPr>
          <w:rFonts w:ascii="Arial" w:hAnsi="Arial" w:cs="Arial"/>
        </w:rPr>
        <w:t>z</w:t>
      </w:r>
      <w:r w:rsidRPr="00063375">
        <w:rPr>
          <w:rFonts w:ascii="Arial" w:hAnsi="Arial" w:cs="Arial"/>
        </w:rPr>
        <w:t xml:space="preserve">mluvy </w:t>
      </w:r>
      <w:r w:rsidR="00CB6042" w:rsidRPr="00063375">
        <w:rPr>
          <w:rFonts w:ascii="Arial" w:hAnsi="Arial" w:cs="Arial"/>
        </w:rPr>
        <w:t>z</w:t>
      </w:r>
      <w:r w:rsidRPr="00063375">
        <w:rPr>
          <w:rFonts w:ascii="Arial" w:hAnsi="Arial" w:cs="Arial"/>
        </w:rPr>
        <w:t xml:space="preserve">mluvné strany rozumejú v prípade </w:t>
      </w:r>
      <w:r w:rsidR="007D3BB7" w:rsidRPr="00063375">
        <w:rPr>
          <w:rFonts w:ascii="Arial" w:hAnsi="Arial" w:cs="Arial"/>
        </w:rPr>
        <w:t>o</w:t>
      </w:r>
      <w:r w:rsidRPr="00063375">
        <w:rPr>
          <w:rFonts w:ascii="Arial" w:hAnsi="Arial" w:cs="Arial"/>
        </w:rPr>
        <w:t>bjednávateľa:</w:t>
      </w:r>
    </w:p>
    <w:p w14:paraId="16EA5B03" w14:textId="53FFA7C6" w:rsidR="0030741B" w:rsidRPr="00063375" w:rsidRDefault="00AB42C3" w:rsidP="003D346C">
      <w:pPr>
        <w:pStyle w:val="Odsekzoznamu"/>
        <w:numPr>
          <w:ilvl w:val="3"/>
          <w:numId w:val="17"/>
        </w:numPr>
        <w:spacing w:after="0" w:line="240" w:lineRule="auto"/>
        <w:ind w:left="2439" w:hanging="851"/>
        <w:jc w:val="both"/>
        <w:rPr>
          <w:rFonts w:ascii="Arial" w:hAnsi="Arial" w:cs="Arial"/>
        </w:rPr>
      </w:pPr>
      <w:r w:rsidRPr="00063375">
        <w:rPr>
          <w:rFonts w:ascii="Arial" w:hAnsi="Arial" w:cs="Arial"/>
        </w:rPr>
        <w:t xml:space="preserve">omeškanie s úhradou </w:t>
      </w:r>
      <w:r w:rsidR="009A29DE" w:rsidRPr="00063375">
        <w:rPr>
          <w:rFonts w:ascii="Arial" w:hAnsi="Arial" w:cs="Arial"/>
        </w:rPr>
        <w:t>ceny za</w:t>
      </w:r>
      <w:r w:rsidRPr="00063375">
        <w:rPr>
          <w:rFonts w:ascii="Arial" w:hAnsi="Arial" w:cs="Arial"/>
        </w:rPr>
        <w:t xml:space="preserve"> poskyto</w:t>
      </w:r>
      <w:r w:rsidR="009A29DE" w:rsidRPr="00063375">
        <w:rPr>
          <w:rFonts w:ascii="Arial" w:hAnsi="Arial" w:cs="Arial"/>
        </w:rPr>
        <w:t xml:space="preserve">vané predmety </w:t>
      </w:r>
      <w:r w:rsidR="00744250" w:rsidRPr="00063375">
        <w:rPr>
          <w:rFonts w:ascii="Arial" w:hAnsi="Arial" w:cs="Arial"/>
        </w:rPr>
        <w:t>z</w:t>
      </w:r>
      <w:r w:rsidR="007D3BB7" w:rsidRPr="00063375">
        <w:rPr>
          <w:rFonts w:ascii="Arial" w:hAnsi="Arial" w:cs="Arial"/>
        </w:rPr>
        <w:t>mluvy</w:t>
      </w:r>
      <w:r w:rsidRPr="00063375">
        <w:rPr>
          <w:rFonts w:ascii="Arial" w:hAnsi="Arial" w:cs="Arial"/>
        </w:rPr>
        <w:t xml:space="preserve"> v trvaní dlhšom ako 45 dní</w:t>
      </w:r>
      <w:r w:rsidR="009A29DE" w:rsidRPr="00063375">
        <w:rPr>
          <w:rFonts w:ascii="Arial" w:hAnsi="Arial" w:cs="Arial"/>
        </w:rPr>
        <w:t xml:space="preserve"> po splatnosti</w:t>
      </w:r>
      <w:r w:rsidR="00912AFF" w:rsidRPr="00063375">
        <w:rPr>
          <w:rFonts w:ascii="Arial" w:hAnsi="Arial" w:cs="Arial"/>
        </w:rPr>
        <w:t>.</w:t>
      </w:r>
    </w:p>
    <w:p w14:paraId="66C7293B" w14:textId="5163ABAF" w:rsidR="00AB42C3" w:rsidRPr="00063375" w:rsidRDefault="00090FF8"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o</w:t>
      </w:r>
      <w:r w:rsidR="00AB42C3" w:rsidRPr="00063375">
        <w:rPr>
          <w:rFonts w:ascii="Arial" w:hAnsi="Arial" w:cs="Arial"/>
        </w:rPr>
        <w:t xml:space="preserve">bjednávateľ je oprávnený odstúpiť od zmluvy aj v prípade, ak sa </w:t>
      </w:r>
      <w:r w:rsidR="007D3BB7" w:rsidRPr="00063375">
        <w:rPr>
          <w:rFonts w:ascii="Arial" w:hAnsi="Arial" w:cs="Arial"/>
        </w:rPr>
        <w:t>p</w:t>
      </w:r>
      <w:r w:rsidR="00AB42C3" w:rsidRPr="00063375">
        <w:rPr>
          <w:rFonts w:ascii="Arial" w:hAnsi="Arial" w:cs="Arial"/>
        </w:rPr>
        <w:t xml:space="preserve">oskytovateľ stane dlžníkom poistného na zdravotné poistenie, ktoré je povinný platiť </w:t>
      </w:r>
      <w:r w:rsidR="007D3BB7" w:rsidRPr="00063375">
        <w:rPr>
          <w:rFonts w:ascii="Arial" w:hAnsi="Arial" w:cs="Arial"/>
        </w:rPr>
        <w:t>o</w:t>
      </w:r>
      <w:r w:rsidR="008975B3" w:rsidRPr="00063375">
        <w:rPr>
          <w:rFonts w:ascii="Arial" w:hAnsi="Arial" w:cs="Arial"/>
        </w:rPr>
        <w:t>bjednávateľovi;</w:t>
      </w:r>
    </w:p>
    <w:p w14:paraId="01859A06" w14:textId="3DF3288A" w:rsidR="00AB42C3" w:rsidRPr="00063375" w:rsidRDefault="00090FF8"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o</w:t>
      </w:r>
      <w:r w:rsidR="00AB42C3" w:rsidRPr="00063375">
        <w:rPr>
          <w:rFonts w:ascii="Arial" w:hAnsi="Arial" w:cs="Arial"/>
        </w:rPr>
        <w:t xml:space="preserve">bjednávateľ je oprávnený od zmluvy odstúpiť, ak </w:t>
      </w:r>
      <w:r w:rsidR="008975B3" w:rsidRPr="00063375">
        <w:rPr>
          <w:rFonts w:ascii="Arial" w:hAnsi="Arial" w:cs="Arial"/>
        </w:rPr>
        <w:t>p</w:t>
      </w:r>
      <w:r w:rsidR="00AB42C3" w:rsidRPr="00063375">
        <w:rPr>
          <w:rFonts w:ascii="Arial" w:hAnsi="Arial" w:cs="Arial"/>
        </w:rPr>
        <w:t>oskytovateľovi bol uložený jeden, alebo viacero trestov, uvedených v § 10 zák. č. 91/2016 Z.</w:t>
      </w:r>
      <w:r w:rsidR="00DD173D">
        <w:rPr>
          <w:rFonts w:ascii="Arial" w:hAnsi="Arial" w:cs="Arial"/>
        </w:rPr>
        <w:t xml:space="preserve"> </w:t>
      </w:r>
      <w:r w:rsidR="00AB42C3" w:rsidRPr="00063375">
        <w:rPr>
          <w:rFonts w:ascii="Arial" w:hAnsi="Arial" w:cs="Arial"/>
        </w:rPr>
        <w:t>z. o trestnej zodpovednosti právnických osôb</w:t>
      </w:r>
      <w:r w:rsidR="00DA436C" w:rsidRPr="00063375">
        <w:rPr>
          <w:rFonts w:ascii="Arial" w:hAnsi="Arial" w:cs="Arial"/>
        </w:rPr>
        <w:t>;</w:t>
      </w:r>
    </w:p>
    <w:p w14:paraId="2DE999BE" w14:textId="36B80852" w:rsidR="002150FF" w:rsidRPr="00063375" w:rsidRDefault="00090FF8"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o</w:t>
      </w:r>
      <w:r w:rsidR="006A2C48" w:rsidRPr="00063375">
        <w:rPr>
          <w:rFonts w:ascii="Arial" w:hAnsi="Arial" w:cs="Arial"/>
        </w:rPr>
        <w:t xml:space="preserve">bjednávateľ je oprávnený od zmluvy odstúpiť dňom právoplatného rozhodnutia registrujúceho orgánu o výmaze poskytovateľa </w:t>
      </w:r>
      <w:r w:rsidR="00725A24">
        <w:rPr>
          <w:rFonts w:ascii="Arial" w:hAnsi="Arial" w:cs="Arial"/>
        </w:rPr>
        <w:t xml:space="preserve">alebo niektorého subdodávateľa </w:t>
      </w:r>
      <w:r w:rsidR="00534870" w:rsidRPr="00063375">
        <w:rPr>
          <w:rFonts w:ascii="Arial" w:hAnsi="Arial" w:cs="Arial"/>
        </w:rPr>
        <w:t>z registra partnerov verejného sektora</w:t>
      </w:r>
      <w:r w:rsidR="006A2C48" w:rsidRPr="00063375">
        <w:rPr>
          <w:rFonts w:ascii="Arial" w:hAnsi="Arial" w:cs="Arial"/>
        </w:rPr>
        <w:t xml:space="preserve"> podľa § 12 zákona č. 315/2016 Z. z. o registri partnerov verejného sektora a o zmene a doplnení niektorých zákonov v znení neskorších predpisov (ďalej len „zákon o registri partnerov verejného sektora“)</w:t>
      </w:r>
      <w:r w:rsidR="00DA436C" w:rsidRPr="00063375">
        <w:rPr>
          <w:rFonts w:ascii="Arial" w:hAnsi="Arial" w:cs="Arial"/>
        </w:rPr>
        <w:t>;</w:t>
      </w:r>
    </w:p>
    <w:p w14:paraId="3AA2ABBC" w14:textId="194C4AF3" w:rsidR="006A2C48" w:rsidRPr="00063375" w:rsidRDefault="00090FF8"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o</w:t>
      </w:r>
      <w:r w:rsidR="006A2C48" w:rsidRPr="00063375">
        <w:rPr>
          <w:rFonts w:ascii="Arial" w:hAnsi="Arial" w:cs="Arial"/>
        </w:rPr>
        <w:t>bjednávateľ je oprávnený od zmluvy odstúpiť dňom právoplatného rozhodnutia registrujúceho orgánu o pokute uloženej poskytovateľovi podľa § 13 ods. 2 zákona o registri partnerov verejného sektora</w:t>
      </w:r>
      <w:r w:rsidR="00DA436C" w:rsidRPr="00063375">
        <w:rPr>
          <w:rFonts w:ascii="Arial" w:hAnsi="Arial" w:cs="Arial"/>
        </w:rPr>
        <w:t>;</w:t>
      </w:r>
    </w:p>
    <w:p w14:paraId="43A9E5DB" w14:textId="2B330A2C" w:rsidR="006A2C48" w:rsidRPr="00063375" w:rsidRDefault="00EC56B7" w:rsidP="003D346C">
      <w:pPr>
        <w:pStyle w:val="Odsekzoznamu"/>
        <w:numPr>
          <w:ilvl w:val="2"/>
          <w:numId w:val="17"/>
        </w:numPr>
        <w:spacing w:after="0" w:line="240" w:lineRule="auto"/>
        <w:ind w:left="1588" w:hanging="851"/>
        <w:jc w:val="both"/>
        <w:rPr>
          <w:rFonts w:ascii="Arial" w:hAnsi="Arial" w:cs="Arial"/>
        </w:rPr>
      </w:pPr>
      <w:r w:rsidRPr="00063375">
        <w:rPr>
          <w:rFonts w:ascii="Arial" w:hAnsi="Arial" w:cs="Arial"/>
        </w:rPr>
        <w:lastRenderedPageBreak/>
        <w:t>o</w:t>
      </w:r>
      <w:r w:rsidR="006A2C48" w:rsidRPr="00063375">
        <w:rPr>
          <w:rFonts w:ascii="Arial" w:hAnsi="Arial" w:cs="Arial"/>
        </w:rPr>
        <w:t>bjednávateľ je oprávnený od zmluvy odstúpiť</w:t>
      </w:r>
      <w:r w:rsidR="00090FF8" w:rsidRPr="00063375">
        <w:rPr>
          <w:rFonts w:ascii="Arial" w:hAnsi="Arial" w:cs="Arial"/>
        </w:rPr>
        <w:t xml:space="preserve"> ak je poskytovateľ  - partner verejného sektora viac ako 30 dní v omeškaní so zápisom  novej oprávnenej osoby</w:t>
      </w:r>
      <w:r w:rsidR="00AC7C96">
        <w:rPr>
          <w:rFonts w:ascii="Arial" w:hAnsi="Arial" w:cs="Arial"/>
        </w:rPr>
        <w:t>;</w:t>
      </w:r>
      <w:r w:rsidR="00090FF8" w:rsidRPr="00063375">
        <w:rPr>
          <w:rFonts w:ascii="Arial" w:hAnsi="Arial" w:cs="Arial"/>
        </w:rPr>
        <w:t xml:space="preserve"> </w:t>
      </w:r>
    </w:p>
    <w:p w14:paraId="7A99F443" w14:textId="1EBF47D2" w:rsidR="00725A24" w:rsidRPr="00725A24" w:rsidRDefault="00725A24" w:rsidP="009F1843">
      <w:pPr>
        <w:pStyle w:val="Odsekzoznamu"/>
        <w:numPr>
          <w:ilvl w:val="2"/>
          <w:numId w:val="17"/>
        </w:numPr>
        <w:spacing w:after="0" w:line="240" w:lineRule="auto"/>
        <w:ind w:left="1588" w:hanging="851"/>
        <w:jc w:val="both"/>
        <w:rPr>
          <w:rFonts w:ascii="Arial" w:hAnsi="Arial" w:cs="Arial"/>
        </w:rPr>
      </w:pPr>
      <w:r w:rsidRPr="007F68CD">
        <w:rPr>
          <w:rFonts w:ascii="Arial" w:hAnsi="Arial" w:cs="Arial"/>
          <w:noProof/>
        </w:rPr>
        <w:t>objednávateľ je oprávnený od zmluvy odstúpiť ak subdodávatelia, ktorí majú    povinnosť zapisovať sa do registra verejného sektora, nie sú zapísaní v registri   partnerov verejného sektora</w:t>
      </w:r>
      <w:r w:rsidR="00AC7C96">
        <w:rPr>
          <w:rFonts w:ascii="Arial" w:hAnsi="Arial" w:cs="Arial"/>
          <w:noProof/>
        </w:rPr>
        <w:t>;</w:t>
      </w:r>
    </w:p>
    <w:p w14:paraId="6FEF9926" w14:textId="70141987" w:rsidR="00090FF8" w:rsidRPr="00063375" w:rsidRDefault="00EC56B7" w:rsidP="009F1843">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o</w:t>
      </w:r>
      <w:r w:rsidR="00AB42C3" w:rsidRPr="00063375">
        <w:rPr>
          <w:rFonts w:ascii="Arial" w:hAnsi="Arial" w:cs="Arial"/>
        </w:rPr>
        <w:t>bjednávateľ je oprávne</w:t>
      </w:r>
      <w:r w:rsidR="0078096A" w:rsidRPr="00063375">
        <w:rPr>
          <w:rFonts w:ascii="Arial" w:hAnsi="Arial" w:cs="Arial"/>
        </w:rPr>
        <w:t>ný odstúpiť o</w:t>
      </w:r>
      <w:r w:rsidR="00CB6042" w:rsidRPr="00063375">
        <w:rPr>
          <w:rFonts w:ascii="Arial" w:hAnsi="Arial" w:cs="Arial"/>
        </w:rPr>
        <w:t>d</w:t>
      </w:r>
      <w:r w:rsidR="0078096A" w:rsidRPr="00063375">
        <w:rPr>
          <w:rFonts w:ascii="Arial" w:hAnsi="Arial" w:cs="Arial"/>
        </w:rPr>
        <w:t xml:space="preserve"> zmluvy v</w:t>
      </w:r>
      <w:r w:rsidR="009F1843" w:rsidRPr="00063375">
        <w:rPr>
          <w:rFonts w:ascii="Arial" w:hAnsi="Arial" w:cs="Arial"/>
        </w:rPr>
        <w:t xml:space="preserve"> súlade s ďalšími </w:t>
      </w:r>
      <w:r w:rsidR="00C861A5" w:rsidRPr="00063375">
        <w:rPr>
          <w:rFonts w:ascii="Arial" w:hAnsi="Arial" w:cs="Arial"/>
        </w:rPr>
        <w:t>ustanoveniami zmluvy</w:t>
      </w:r>
      <w:r w:rsidR="00AB42C3" w:rsidRPr="00063375">
        <w:rPr>
          <w:rFonts w:ascii="Arial" w:hAnsi="Arial" w:cs="Arial"/>
        </w:rPr>
        <w:t>.</w:t>
      </w:r>
    </w:p>
    <w:p w14:paraId="7C0C2156" w14:textId="173FA622" w:rsidR="005B6A70" w:rsidRPr="00063375" w:rsidRDefault="005B6A70"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V prípade, že nie je splnená povinnosť poskytovateľa podľa § 11 ods. 2 zákona o registri partnerov verejného sektora, alebo ak je poskytovateľ v omeškaní s plnením svojej povinnosti podľa § 10 ods. 2 tretej vety citovaného zákona, nie je objednávateľ v omeškaní, ak z tohto dôvodu neplní, čo mu ukladá táto </w:t>
      </w:r>
      <w:r w:rsidR="00744250" w:rsidRPr="00063375">
        <w:rPr>
          <w:rFonts w:ascii="Arial" w:hAnsi="Arial" w:cs="Arial"/>
        </w:rPr>
        <w:t>z</w:t>
      </w:r>
      <w:r w:rsidRPr="00063375">
        <w:rPr>
          <w:rFonts w:ascii="Arial" w:hAnsi="Arial" w:cs="Arial"/>
        </w:rPr>
        <w:t xml:space="preserve">mluva. </w:t>
      </w:r>
    </w:p>
    <w:p w14:paraId="6A08A7F1" w14:textId="4E244C20" w:rsidR="0027426E" w:rsidRPr="00063375" w:rsidRDefault="00B00649" w:rsidP="002B03C1">
      <w:pPr>
        <w:pStyle w:val="Odsekzoznamu"/>
        <w:numPr>
          <w:ilvl w:val="1"/>
          <w:numId w:val="17"/>
        </w:numPr>
        <w:spacing w:after="0" w:line="240" w:lineRule="auto"/>
        <w:ind w:left="737" w:hanging="737"/>
        <w:jc w:val="both"/>
        <w:rPr>
          <w:rFonts w:ascii="Arial" w:hAnsi="Arial" w:cs="Arial"/>
          <w:noProof/>
        </w:rPr>
      </w:pPr>
      <w:r w:rsidRPr="00063375">
        <w:rPr>
          <w:rFonts w:ascii="Arial" w:hAnsi="Arial" w:cs="Arial"/>
        </w:rPr>
        <w:t xml:space="preserve">Zánikom tejto </w:t>
      </w:r>
      <w:r w:rsidR="00C861A5" w:rsidRPr="00063375">
        <w:rPr>
          <w:rFonts w:ascii="Arial" w:hAnsi="Arial" w:cs="Arial"/>
        </w:rPr>
        <w:t>z</w:t>
      </w:r>
      <w:r w:rsidRPr="00063375">
        <w:rPr>
          <w:rFonts w:ascii="Arial" w:hAnsi="Arial" w:cs="Arial"/>
        </w:rPr>
        <w:t xml:space="preserve">mluvy </w:t>
      </w:r>
      <w:r w:rsidR="00AB42C3" w:rsidRPr="00063375">
        <w:rPr>
          <w:rFonts w:ascii="Arial" w:hAnsi="Arial" w:cs="Arial"/>
        </w:rPr>
        <w:t xml:space="preserve">nezanikajú </w:t>
      </w:r>
      <w:r w:rsidR="00CB6042" w:rsidRPr="00063375">
        <w:rPr>
          <w:rFonts w:ascii="Arial" w:hAnsi="Arial" w:cs="Arial"/>
        </w:rPr>
        <w:t>z</w:t>
      </w:r>
      <w:r w:rsidR="00AB42C3" w:rsidRPr="00063375">
        <w:rPr>
          <w:rFonts w:ascii="Arial" w:hAnsi="Arial" w:cs="Arial"/>
        </w:rPr>
        <w:t xml:space="preserve">mluvným stranám vzájomné práva a povinnosti týkajúce sa vzájomného plnenia do dňa </w:t>
      </w:r>
      <w:r w:rsidR="002E5912" w:rsidRPr="00063375">
        <w:rPr>
          <w:rFonts w:ascii="Arial" w:hAnsi="Arial" w:cs="Arial"/>
        </w:rPr>
        <w:t>skončenia</w:t>
      </w:r>
      <w:r w:rsidR="00AB42C3" w:rsidRPr="00063375">
        <w:rPr>
          <w:rFonts w:ascii="Arial" w:hAnsi="Arial" w:cs="Arial"/>
        </w:rPr>
        <w:t xml:space="preserve"> </w:t>
      </w:r>
      <w:r w:rsidR="00E25F2B" w:rsidRPr="00063375">
        <w:rPr>
          <w:rFonts w:ascii="Arial" w:hAnsi="Arial" w:cs="Arial"/>
        </w:rPr>
        <w:t>z</w:t>
      </w:r>
      <w:r w:rsidR="00AB42C3" w:rsidRPr="00063375">
        <w:rPr>
          <w:rFonts w:ascii="Arial" w:hAnsi="Arial" w:cs="Arial"/>
        </w:rPr>
        <w:t xml:space="preserve">mluvy, ako aj nároky z prípadných zmluvných pokút a ostatných sankcií a nárok na náhradu škody vzniknutej porušením tejto </w:t>
      </w:r>
      <w:r w:rsidR="002B03C1" w:rsidRPr="00063375">
        <w:rPr>
          <w:rFonts w:ascii="Arial" w:hAnsi="Arial" w:cs="Arial"/>
        </w:rPr>
        <w:t>z</w:t>
      </w:r>
      <w:r w:rsidR="00AB42C3" w:rsidRPr="00063375">
        <w:rPr>
          <w:rFonts w:ascii="Arial" w:hAnsi="Arial" w:cs="Arial"/>
        </w:rPr>
        <w:t>mluvy</w:t>
      </w:r>
      <w:r w:rsidR="002E5912" w:rsidRPr="00063375">
        <w:rPr>
          <w:rFonts w:ascii="Arial" w:hAnsi="Arial" w:cs="Arial"/>
        </w:rPr>
        <w:t>, licencií a iných povinností zmluvných strán zotrvávajúcich</w:t>
      </w:r>
      <w:r w:rsidR="002E5912" w:rsidRPr="00063375">
        <w:rPr>
          <w:rFonts w:ascii="Arial" w:hAnsi="Arial" w:cs="Arial"/>
          <w:noProof/>
        </w:rPr>
        <w:t xml:space="preserve"> po okamihu zániku tejto </w:t>
      </w:r>
      <w:r w:rsidR="002B03C1" w:rsidRPr="00063375">
        <w:rPr>
          <w:rFonts w:ascii="Arial" w:hAnsi="Arial" w:cs="Arial"/>
          <w:noProof/>
        </w:rPr>
        <w:t>z</w:t>
      </w:r>
      <w:r w:rsidR="002E5912" w:rsidRPr="00063375">
        <w:rPr>
          <w:rFonts w:ascii="Arial" w:hAnsi="Arial" w:cs="Arial"/>
          <w:noProof/>
        </w:rPr>
        <w:t>mluvy</w:t>
      </w:r>
      <w:r w:rsidR="00AB42C3" w:rsidRPr="00063375">
        <w:rPr>
          <w:rFonts w:ascii="Arial" w:hAnsi="Arial" w:cs="Arial"/>
          <w:noProof/>
        </w:rPr>
        <w:t xml:space="preserve">. </w:t>
      </w:r>
    </w:p>
    <w:p w14:paraId="65463DE6" w14:textId="77777777" w:rsidR="00DA3262" w:rsidRDefault="00DA3262" w:rsidP="00653E7F">
      <w:pPr>
        <w:pStyle w:val="Odsekzoznamu"/>
        <w:spacing w:after="0" w:line="240" w:lineRule="auto"/>
        <w:ind w:left="0"/>
        <w:jc w:val="center"/>
        <w:rPr>
          <w:rFonts w:ascii="Arial" w:hAnsi="Arial" w:cs="Arial"/>
          <w:b/>
        </w:rPr>
      </w:pPr>
    </w:p>
    <w:p w14:paraId="5798D404" w14:textId="37E094A3" w:rsidR="00653E7F" w:rsidRPr="00762A09" w:rsidRDefault="00653E7F" w:rsidP="00653E7F">
      <w:pPr>
        <w:pStyle w:val="Odsekzoznamu"/>
        <w:spacing w:after="0" w:line="240" w:lineRule="auto"/>
        <w:ind w:left="0"/>
        <w:jc w:val="center"/>
        <w:rPr>
          <w:rFonts w:ascii="Arial" w:hAnsi="Arial" w:cs="Arial"/>
          <w:b/>
        </w:rPr>
      </w:pPr>
      <w:r w:rsidRPr="00762A09">
        <w:rPr>
          <w:rFonts w:ascii="Arial" w:hAnsi="Arial" w:cs="Arial"/>
          <w:b/>
        </w:rPr>
        <w:t>Článok 1</w:t>
      </w:r>
      <w:r>
        <w:rPr>
          <w:rFonts w:ascii="Arial" w:hAnsi="Arial" w:cs="Arial"/>
          <w:b/>
        </w:rPr>
        <w:t>5</w:t>
      </w:r>
    </w:p>
    <w:p w14:paraId="1D0A7BF1" w14:textId="77777777" w:rsidR="00653E7F" w:rsidRDefault="00653E7F" w:rsidP="00653E7F">
      <w:pPr>
        <w:pStyle w:val="Odsekzoznamu"/>
        <w:spacing w:after="0" w:line="240" w:lineRule="auto"/>
        <w:ind w:left="0"/>
        <w:jc w:val="center"/>
        <w:rPr>
          <w:rFonts w:ascii="Arial" w:hAnsi="Arial" w:cs="Arial"/>
          <w:b/>
        </w:rPr>
      </w:pPr>
      <w:r>
        <w:rPr>
          <w:rFonts w:ascii="Arial" w:hAnsi="Arial" w:cs="Arial"/>
          <w:b/>
        </w:rPr>
        <w:t>Subdodávatelia</w:t>
      </w:r>
    </w:p>
    <w:p w14:paraId="52C18FE6" w14:textId="77777777" w:rsidR="00DA3262" w:rsidRDefault="00DA3262" w:rsidP="00653E7F">
      <w:pPr>
        <w:pStyle w:val="Odsekzoznamu"/>
        <w:spacing w:after="0" w:line="240" w:lineRule="auto"/>
        <w:ind w:left="0"/>
        <w:jc w:val="center"/>
        <w:rPr>
          <w:rFonts w:ascii="Arial" w:hAnsi="Arial" w:cs="Arial"/>
          <w:b/>
        </w:rPr>
      </w:pPr>
    </w:p>
    <w:p w14:paraId="05CCA834" w14:textId="77777777" w:rsidR="002816A7" w:rsidRPr="002816A7" w:rsidRDefault="002816A7" w:rsidP="002816A7">
      <w:pPr>
        <w:pStyle w:val="Odsekzoznamu"/>
        <w:numPr>
          <w:ilvl w:val="0"/>
          <w:numId w:val="17"/>
        </w:numPr>
        <w:tabs>
          <w:tab w:val="left" w:pos="284"/>
        </w:tabs>
        <w:spacing w:after="0" w:line="240" w:lineRule="auto"/>
        <w:jc w:val="both"/>
        <w:rPr>
          <w:rFonts w:ascii="Times New Roman" w:hAnsi="Times New Roman" w:cs="Times New Roman"/>
          <w:vanish/>
        </w:rPr>
      </w:pPr>
    </w:p>
    <w:p w14:paraId="670822C0" w14:textId="7779C60E" w:rsidR="002816A7" w:rsidRPr="00DA3262" w:rsidRDefault="002816A7" w:rsidP="00DA3262">
      <w:pPr>
        <w:pStyle w:val="Odsekzoznamu"/>
        <w:numPr>
          <w:ilvl w:val="1"/>
          <w:numId w:val="17"/>
        </w:numPr>
        <w:tabs>
          <w:tab w:val="left" w:pos="284"/>
          <w:tab w:val="left" w:pos="709"/>
        </w:tabs>
        <w:spacing w:after="0" w:line="240" w:lineRule="auto"/>
        <w:ind w:left="709" w:hanging="709"/>
        <w:jc w:val="both"/>
        <w:rPr>
          <w:rFonts w:ascii="Arial" w:hAnsi="Arial" w:cs="Arial"/>
        </w:rPr>
      </w:pPr>
      <w:r w:rsidRPr="00DA3262">
        <w:rPr>
          <w:rFonts w:ascii="Arial" w:hAnsi="Arial" w:cs="Arial"/>
        </w:rPr>
        <w:t>Poskytovateľ je oprávnený plniť predmet tejto zmluvy aj prostredníctvom subdodávateľov, ktorí musia spĺňať podmienky pre plnenie predmetu zmluvy, týkajúce sa osobného postavenia a neexistujú u nich dôvody na vylúčenie podľa § 40 ods. 6 písm. a) až h) a ods. 7 zákona o verejnom obstarávaní, v súlade s § 41 zákona o verejnom obstarávaní. V prípade plnenia predmetu zmluvy prostredníctvom subdodávateľov zodpovedá poskytovateľ objednávateľovi tak, ako keby plnil predmet zmluvy sám. Objednávateľ je oprávnený od tejto zmluvy odstúpiť, ak zistí, že poskytovateľ zabezpečuje plnenie predmetu tejto zmluvy prostredníctvom subdodávateľa, ktorý nespĺňa podmienky podľa § 41 zákona o verejnom obstarávaní, čím nie je dotknutý nárok objednávateľa na náhradu škody z tohto dôvodu vzniknutej. Zozn</w:t>
      </w:r>
      <w:r w:rsidR="00E673CE">
        <w:rPr>
          <w:rFonts w:ascii="Arial" w:hAnsi="Arial" w:cs="Arial"/>
        </w:rPr>
        <w:t>am subdodávateľov je uvedený v p</w:t>
      </w:r>
      <w:r w:rsidRPr="00DA3262">
        <w:rPr>
          <w:rFonts w:ascii="Arial" w:hAnsi="Arial" w:cs="Arial"/>
        </w:rPr>
        <w:t xml:space="preserve">rílohe č. </w:t>
      </w:r>
      <w:r w:rsidR="004129DB">
        <w:rPr>
          <w:rFonts w:ascii="Arial" w:hAnsi="Arial" w:cs="Arial"/>
        </w:rPr>
        <w:t>4</w:t>
      </w:r>
      <w:r w:rsidRPr="00DA3262">
        <w:rPr>
          <w:rFonts w:ascii="Arial" w:hAnsi="Arial" w:cs="Arial"/>
        </w:rPr>
        <w:t xml:space="preserve"> tejto zmluvy.</w:t>
      </w:r>
    </w:p>
    <w:p w14:paraId="3E2A0295" w14:textId="6179B27A" w:rsidR="002816A7" w:rsidRPr="00DA3262" w:rsidRDefault="002816A7" w:rsidP="00DA3262">
      <w:pPr>
        <w:pStyle w:val="Odsekzoznamu"/>
        <w:numPr>
          <w:ilvl w:val="1"/>
          <w:numId w:val="17"/>
        </w:numPr>
        <w:spacing w:after="0" w:line="240" w:lineRule="auto"/>
        <w:ind w:left="709" w:hanging="709"/>
        <w:jc w:val="both"/>
        <w:rPr>
          <w:rFonts w:ascii="Arial" w:hAnsi="Arial" w:cs="Arial"/>
        </w:rPr>
      </w:pPr>
      <w:r w:rsidRPr="00DA3262">
        <w:rPr>
          <w:rFonts w:ascii="Arial" w:hAnsi="Arial" w:cs="Arial"/>
        </w:rPr>
        <w:t>V prípade, že niektorý zo subdodávateľov nie je v okamihu podpísania tejto zmluvy známy a vstúpi do procesu v priebehu plnenia predmetu tejto zmluvy, resp. sa zmení niektorý zo subdodávateľov počas plnenia tejto zmluvy, alebo sa zmenia údaje, týkajúce sa konkrétneho subdodávateľa</w:t>
      </w:r>
      <w:r w:rsidR="004129DB">
        <w:rPr>
          <w:rFonts w:ascii="Arial" w:hAnsi="Arial" w:cs="Arial"/>
        </w:rPr>
        <w:t xml:space="preserve"> (s výnimkou prílohy č. 2 zmluvy)</w:t>
      </w:r>
      <w:r w:rsidRPr="00DA3262">
        <w:rPr>
          <w:rFonts w:ascii="Arial" w:hAnsi="Arial" w:cs="Arial"/>
        </w:rPr>
        <w:t>, musí byť táto zmena odsúhlasená zmluvnými stranami formou písomného dodatku k tejto zmluve. O každej zmene je poskytovateľ po</w:t>
      </w:r>
      <w:r w:rsidR="003F5959">
        <w:rPr>
          <w:rFonts w:ascii="Arial" w:hAnsi="Arial" w:cs="Arial"/>
        </w:rPr>
        <w:t>vinný bezodkladne - najneskôr</w:t>
      </w:r>
      <w:r w:rsidRPr="00DA3262">
        <w:rPr>
          <w:rFonts w:ascii="Arial" w:hAnsi="Arial" w:cs="Arial"/>
        </w:rPr>
        <w:t xml:space="preserve"> </w:t>
      </w:r>
      <w:r w:rsidR="003F5959">
        <w:rPr>
          <w:rFonts w:ascii="Arial" w:hAnsi="Arial" w:cs="Arial"/>
        </w:rPr>
        <w:t>5</w:t>
      </w:r>
      <w:r w:rsidRPr="00DA3262">
        <w:rPr>
          <w:rFonts w:ascii="Arial" w:hAnsi="Arial" w:cs="Arial"/>
        </w:rPr>
        <w:t xml:space="preserve"> </w:t>
      </w:r>
      <w:r w:rsidR="003F5959">
        <w:rPr>
          <w:rFonts w:ascii="Arial" w:hAnsi="Arial" w:cs="Arial"/>
        </w:rPr>
        <w:t xml:space="preserve">pracovných dní vopred </w:t>
      </w:r>
      <w:r w:rsidRPr="00DA3262">
        <w:rPr>
          <w:rFonts w:ascii="Arial" w:hAnsi="Arial" w:cs="Arial"/>
        </w:rPr>
        <w:t xml:space="preserve">- písomne informovať objednávateľa, pričom je povinný zároveň predložiť objednávateľovi čestné </w:t>
      </w:r>
      <w:r w:rsidR="003F5959">
        <w:rPr>
          <w:rFonts w:ascii="Arial" w:hAnsi="Arial" w:cs="Arial"/>
        </w:rPr>
        <w:t>vy</w:t>
      </w:r>
      <w:r w:rsidRPr="00DA3262">
        <w:rPr>
          <w:rFonts w:ascii="Arial" w:hAnsi="Arial" w:cs="Arial"/>
        </w:rPr>
        <w:t xml:space="preserve">hlásenie, že subdodávateľ, ktorého sa zmena týka, spĺňa podmienky pre plnenie predmetu tejto zmluvy. Ak poskytovateľ tento záväzok nedodrží, považuje sa to za závažné porušenie zmluvných podmienok a poskytovateľ je povinný zaplatiť objednávateľovi zmluvnú pokutu vo výške 20% z ceny </w:t>
      </w:r>
      <w:r w:rsidR="006C3151">
        <w:rPr>
          <w:rFonts w:ascii="Arial" w:hAnsi="Arial" w:cs="Arial"/>
        </w:rPr>
        <w:t xml:space="preserve">s DPH </w:t>
      </w:r>
      <w:r w:rsidRPr="00DA3262">
        <w:rPr>
          <w:rFonts w:ascii="Arial" w:hAnsi="Arial" w:cs="Arial"/>
        </w:rPr>
        <w:t>za predmet zmluvy</w:t>
      </w:r>
      <w:r w:rsidR="006C3151">
        <w:rPr>
          <w:rFonts w:ascii="Arial" w:hAnsi="Arial" w:cs="Arial"/>
        </w:rPr>
        <w:t xml:space="preserve"> (za fázu)</w:t>
      </w:r>
      <w:r w:rsidRPr="00DA3262">
        <w:rPr>
          <w:rFonts w:ascii="Arial" w:hAnsi="Arial" w:cs="Arial"/>
        </w:rPr>
        <w:t>, ktorý</w:t>
      </w:r>
      <w:r w:rsidR="006C3151">
        <w:rPr>
          <w:rFonts w:ascii="Arial" w:hAnsi="Arial" w:cs="Arial"/>
        </w:rPr>
        <w:t xml:space="preserve"> bol plnený</w:t>
      </w:r>
      <w:r w:rsidRPr="00DA3262">
        <w:rPr>
          <w:rFonts w:ascii="Arial" w:hAnsi="Arial" w:cs="Arial"/>
        </w:rPr>
        <w:t xml:space="preserve"> prostredníctvom predmetného subdodávateľa. Objednávateľ je oprávnený zmluvnú pokutu započítať a z tohto dôvodu krátiť dohodnutú cenu za predmet zmluvy (vyplatiť poskytovateľovi dohodnutú cenu za predmet zmluvy zníženú o 20%). </w:t>
      </w:r>
      <w:r w:rsidR="006C3151">
        <w:rPr>
          <w:rFonts w:ascii="Arial" w:hAnsi="Arial" w:cs="Arial"/>
        </w:rPr>
        <w:t>O</w:t>
      </w:r>
      <w:r w:rsidRPr="00DA3262">
        <w:rPr>
          <w:rFonts w:ascii="Arial" w:hAnsi="Arial" w:cs="Arial"/>
        </w:rPr>
        <w:t xml:space="preserve">bjednávateľ je oprávnený dohodnutú zmluvnú pokutu vo výške 20% vyúčtovať poskytovateľovi aj po odovzdaní </w:t>
      </w:r>
      <w:r w:rsidR="00840769">
        <w:rPr>
          <w:rFonts w:ascii="Arial" w:hAnsi="Arial" w:cs="Arial"/>
        </w:rPr>
        <w:t>predmetu zmluvy</w:t>
      </w:r>
      <w:r w:rsidRPr="00DA3262">
        <w:rPr>
          <w:rFonts w:ascii="Arial" w:hAnsi="Arial" w:cs="Arial"/>
        </w:rPr>
        <w:t>, ak dodatočne zistí, že poskytovateľ porušil záväzok podľa tohto bodu.</w:t>
      </w:r>
    </w:p>
    <w:p w14:paraId="364181E7" w14:textId="77777777" w:rsidR="00653E7F" w:rsidRPr="007F68CD" w:rsidRDefault="00653E7F" w:rsidP="00DA3262">
      <w:pPr>
        <w:pStyle w:val="Odsekzoznamu"/>
        <w:spacing w:after="0" w:line="240" w:lineRule="auto"/>
        <w:ind w:left="709"/>
        <w:jc w:val="both"/>
        <w:rPr>
          <w:rFonts w:ascii="Arial" w:hAnsi="Arial" w:cs="Arial"/>
        </w:rPr>
      </w:pPr>
    </w:p>
    <w:p w14:paraId="569CE63A" w14:textId="77777777" w:rsidR="00693750" w:rsidRPr="00063375" w:rsidRDefault="00693750" w:rsidP="002B4D67">
      <w:pPr>
        <w:spacing w:after="0" w:line="240" w:lineRule="auto"/>
        <w:jc w:val="both"/>
        <w:rPr>
          <w:rFonts w:ascii="Arial" w:hAnsi="Arial" w:cs="Arial"/>
        </w:rPr>
      </w:pPr>
    </w:p>
    <w:p w14:paraId="566C0A3C" w14:textId="12A891F2" w:rsidR="0082724C" w:rsidRPr="00063375" w:rsidRDefault="00D54011" w:rsidP="002B4D67">
      <w:pPr>
        <w:spacing w:after="0" w:line="240" w:lineRule="auto"/>
        <w:jc w:val="center"/>
        <w:rPr>
          <w:rFonts w:ascii="Arial" w:hAnsi="Arial" w:cs="Arial"/>
          <w:b/>
        </w:rPr>
      </w:pPr>
      <w:r w:rsidRPr="00063375">
        <w:rPr>
          <w:rFonts w:ascii="Arial" w:hAnsi="Arial" w:cs="Arial"/>
          <w:b/>
        </w:rPr>
        <w:t>Článok 1</w:t>
      </w:r>
      <w:r w:rsidR="00653E7F">
        <w:rPr>
          <w:rFonts w:ascii="Arial" w:hAnsi="Arial" w:cs="Arial"/>
          <w:b/>
        </w:rPr>
        <w:t>6</w:t>
      </w:r>
    </w:p>
    <w:p w14:paraId="09D1913E" w14:textId="77777777" w:rsidR="0082724C" w:rsidRPr="00063375" w:rsidRDefault="0082724C" w:rsidP="002B4D67">
      <w:pPr>
        <w:spacing w:after="0" w:line="240" w:lineRule="auto"/>
        <w:jc w:val="center"/>
        <w:rPr>
          <w:rFonts w:ascii="Arial" w:hAnsi="Arial" w:cs="Arial"/>
          <w:b/>
        </w:rPr>
      </w:pPr>
      <w:r w:rsidRPr="00063375">
        <w:rPr>
          <w:rFonts w:ascii="Arial" w:hAnsi="Arial" w:cs="Arial"/>
          <w:b/>
        </w:rPr>
        <w:t>Záverečné ustanovenia</w:t>
      </w:r>
    </w:p>
    <w:p w14:paraId="47BDAB26" w14:textId="77777777" w:rsidR="0082724C" w:rsidRPr="00063375" w:rsidRDefault="0082724C" w:rsidP="002B4D67">
      <w:pPr>
        <w:spacing w:after="0" w:line="240" w:lineRule="auto"/>
        <w:jc w:val="both"/>
        <w:rPr>
          <w:rFonts w:ascii="Arial" w:hAnsi="Arial" w:cs="Arial"/>
        </w:rPr>
      </w:pPr>
    </w:p>
    <w:p w14:paraId="1337D2D2" w14:textId="77777777" w:rsidR="00517029" w:rsidRPr="00063375" w:rsidRDefault="00517029" w:rsidP="003D346C">
      <w:pPr>
        <w:pStyle w:val="Odsekzoznamu"/>
        <w:numPr>
          <w:ilvl w:val="0"/>
          <w:numId w:val="17"/>
        </w:numPr>
        <w:spacing w:after="0" w:line="240" w:lineRule="auto"/>
        <w:jc w:val="both"/>
        <w:rPr>
          <w:rFonts w:ascii="Arial" w:hAnsi="Arial" w:cs="Arial"/>
          <w:vanish/>
        </w:rPr>
      </w:pPr>
    </w:p>
    <w:p w14:paraId="525BB06A" w14:textId="499BA90A" w:rsidR="0082724C" w:rsidRPr="00063375" w:rsidRDefault="00A95218"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Táto zmluva nadobúda platnosť dňom jej podpísania zástupcami obidvoch zmluvných strán a účinnosť dňom nasledujúcom po dni jej zverejnenia v Centrálnom registri zmlúv v zmysle § 47a zákona č. 40/1964 Zb. Občiansky zákonník v znení neskorších predpisov. </w:t>
      </w:r>
    </w:p>
    <w:p w14:paraId="3BAAE1CA" w14:textId="301B4B5B" w:rsidR="00A00CD7" w:rsidRPr="00063375" w:rsidRDefault="00A00CD7"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lastRenderedPageBreak/>
        <w:t xml:space="preserve">Vo veciach nešpecifikovaných v tejto </w:t>
      </w:r>
      <w:r w:rsidR="00744250" w:rsidRPr="00063375">
        <w:rPr>
          <w:rFonts w:ascii="Arial" w:hAnsi="Arial" w:cs="Arial"/>
        </w:rPr>
        <w:t>z</w:t>
      </w:r>
      <w:r w:rsidRPr="00063375">
        <w:rPr>
          <w:rFonts w:ascii="Arial" w:hAnsi="Arial" w:cs="Arial"/>
        </w:rPr>
        <w:t xml:space="preserve">mluve platia ustanovenia </w:t>
      </w:r>
      <w:r w:rsidR="001F1154" w:rsidRPr="00063375">
        <w:rPr>
          <w:rFonts w:ascii="Arial" w:hAnsi="Arial" w:cs="Arial"/>
        </w:rPr>
        <w:t>Obchodného zákonníka</w:t>
      </w:r>
      <w:r w:rsidRPr="00063375">
        <w:rPr>
          <w:rFonts w:ascii="Arial" w:hAnsi="Arial" w:cs="Arial"/>
        </w:rPr>
        <w:t xml:space="preserve"> a súvisiace všeobecne záväzné právne predpisy platné v Slovenskej republike.</w:t>
      </w:r>
    </w:p>
    <w:p w14:paraId="228BA3A8" w14:textId="618939AB"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Jednotlivé ustanovenia </w:t>
      </w:r>
      <w:r w:rsidR="00557820" w:rsidRPr="00063375">
        <w:rPr>
          <w:rFonts w:ascii="Arial" w:hAnsi="Arial" w:cs="Arial"/>
        </w:rPr>
        <w:t>z</w:t>
      </w:r>
      <w:r w:rsidR="00166595" w:rsidRPr="00063375">
        <w:rPr>
          <w:rFonts w:ascii="Arial" w:hAnsi="Arial" w:cs="Arial"/>
        </w:rPr>
        <w:t>mluvy</w:t>
      </w:r>
      <w:r w:rsidRPr="00063375">
        <w:rPr>
          <w:rFonts w:ascii="Arial" w:hAnsi="Arial" w:cs="Arial"/>
        </w:rPr>
        <w:t xml:space="preserve"> môžu byť menené, doplňované alebo zrušené iba po vzájomnej dohode </w:t>
      </w:r>
      <w:r w:rsidR="00CB6042" w:rsidRPr="00063375">
        <w:rPr>
          <w:rFonts w:ascii="Arial" w:hAnsi="Arial" w:cs="Arial"/>
        </w:rPr>
        <w:t>z</w:t>
      </w:r>
      <w:r w:rsidRPr="00063375">
        <w:rPr>
          <w:rFonts w:ascii="Arial" w:hAnsi="Arial" w:cs="Arial"/>
        </w:rPr>
        <w:t xml:space="preserve">mluvných strán, formou písomných dodatkov, ktoré budú podpísané zmluvnými stranami a budú tvoriť neoddeliteľnú súčasť </w:t>
      </w:r>
      <w:r w:rsidR="00744250" w:rsidRPr="00063375">
        <w:rPr>
          <w:rFonts w:ascii="Arial" w:hAnsi="Arial" w:cs="Arial"/>
        </w:rPr>
        <w:t>z</w:t>
      </w:r>
      <w:r w:rsidR="00026A08" w:rsidRPr="00063375">
        <w:rPr>
          <w:rFonts w:ascii="Arial" w:hAnsi="Arial" w:cs="Arial"/>
        </w:rPr>
        <w:t>mluvy</w:t>
      </w:r>
      <w:r w:rsidRPr="00063375">
        <w:rPr>
          <w:rFonts w:ascii="Arial" w:hAnsi="Arial" w:cs="Arial"/>
        </w:rPr>
        <w:t xml:space="preserve">, </w:t>
      </w:r>
      <w:r w:rsidR="00D140DD" w:rsidRPr="00063375">
        <w:rPr>
          <w:rFonts w:ascii="Arial" w:hAnsi="Arial" w:cs="Arial"/>
        </w:rPr>
        <w:t>ak v </w:t>
      </w:r>
      <w:r w:rsidR="00744250" w:rsidRPr="00063375">
        <w:rPr>
          <w:rFonts w:ascii="Arial" w:hAnsi="Arial" w:cs="Arial"/>
        </w:rPr>
        <w:t>z</w:t>
      </w:r>
      <w:r w:rsidR="00D140DD" w:rsidRPr="00063375">
        <w:rPr>
          <w:rFonts w:ascii="Arial" w:hAnsi="Arial" w:cs="Arial"/>
        </w:rPr>
        <w:t xml:space="preserve">mluve nie je uvedené inak, </w:t>
      </w:r>
      <w:r w:rsidRPr="00063375">
        <w:rPr>
          <w:rFonts w:ascii="Arial" w:hAnsi="Arial" w:cs="Arial"/>
        </w:rPr>
        <w:t>a to s prihliadnutím na príslušné ustanovenia zákona</w:t>
      </w:r>
      <w:r w:rsidR="00A300A5" w:rsidRPr="00063375">
        <w:rPr>
          <w:rFonts w:ascii="Arial" w:hAnsi="Arial" w:cs="Arial"/>
        </w:rPr>
        <w:t xml:space="preserve"> </w:t>
      </w:r>
      <w:r w:rsidRPr="00063375">
        <w:rPr>
          <w:rFonts w:ascii="Arial" w:hAnsi="Arial" w:cs="Arial"/>
        </w:rPr>
        <w:t xml:space="preserve">o verejnom obstarávaní. </w:t>
      </w:r>
    </w:p>
    <w:p w14:paraId="0A49DB7D" w14:textId="6E4E8267" w:rsidR="00C17E6C" w:rsidRPr="00063375" w:rsidRDefault="00C17E6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Ak by niektoré z ustanovení tejto </w:t>
      </w:r>
      <w:r w:rsidR="00557820" w:rsidRPr="00063375">
        <w:rPr>
          <w:rFonts w:ascii="Arial" w:hAnsi="Arial" w:cs="Arial"/>
        </w:rPr>
        <w:t>z</w:t>
      </w:r>
      <w:r w:rsidRPr="00063375">
        <w:rPr>
          <w:rFonts w:ascii="Arial" w:hAnsi="Arial" w:cs="Arial"/>
        </w:rPr>
        <w:t>mluvy bol</w:t>
      </w:r>
      <w:r w:rsidR="00042F3C" w:rsidRPr="00063375">
        <w:rPr>
          <w:rFonts w:ascii="Arial" w:hAnsi="Arial" w:cs="Arial"/>
        </w:rPr>
        <w:t>i</w:t>
      </w:r>
      <w:r w:rsidRPr="00063375">
        <w:rPr>
          <w:rFonts w:ascii="Arial" w:hAnsi="Arial" w:cs="Arial"/>
        </w:rPr>
        <w:t xml:space="preserve"> neplatné, alebo by sa takým stalo neskôr, nebude tým dotknutá platnosť ostatných ustanovení tejto </w:t>
      </w:r>
      <w:r w:rsidR="00557820" w:rsidRPr="00063375">
        <w:rPr>
          <w:rFonts w:ascii="Arial" w:hAnsi="Arial" w:cs="Arial"/>
        </w:rPr>
        <w:t>z</w:t>
      </w:r>
      <w:r w:rsidRPr="00063375">
        <w:rPr>
          <w:rFonts w:ascii="Arial" w:hAnsi="Arial" w:cs="Arial"/>
        </w:rPr>
        <w:t xml:space="preserve">mluvy. Zmluvné strany sa zaväzujú vyvinúť maximálne úsilie na konvalidáciu neplatného ustanovenia </w:t>
      </w:r>
      <w:r w:rsidR="00A07375" w:rsidRPr="00063375">
        <w:rPr>
          <w:rFonts w:ascii="Arial" w:hAnsi="Arial" w:cs="Arial"/>
        </w:rPr>
        <w:t>z</w:t>
      </w:r>
      <w:r w:rsidRPr="00063375">
        <w:rPr>
          <w:rFonts w:ascii="Arial" w:hAnsi="Arial" w:cs="Arial"/>
        </w:rPr>
        <w:t xml:space="preserve">mluvy, a ak taká konvalidácia nebude možná, </w:t>
      </w:r>
      <w:r w:rsidR="00CB6042" w:rsidRPr="00063375">
        <w:rPr>
          <w:rFonts w:ascii="Arial" w:hAnsi="Arial" w:cs="Arial"/>
        </w:rPr>
        <w:t>z</w:t>
      </w:r>
      <w:r w:rsidRPr="00063375">
        <w:rPr>
          <w:rFonts w:ascii="Arial" w:hAnsi="Arial" w:cs="Arial"/>
        </w:rPr>
        <w:t>mluvné strany sa zaväzujú nahradiť neplatné ustanovenie takým ustanovením, ktoré sa svoj</w:t>
      </w:r>
      <w:r w:rsidR="00CB6042" w:rsidRPr="00063375">
        <w:rPr>
          <w:rFonts w:ascii="Arial" w:hAnsi="Arial" w:cs="Arial"/>
        </w:rPr>
        <w:t>í</w:t>
      </w:r>
      <w:r w:rsidRPr="00063375">
        <w:rPr>
          <w:rFonts w:ascii="Arial" w:hAnsi="Arial" w:cs="Arial"/>
        </w:rPr>
        <w:t>m obsahom a</w:t>
      </w:r>
      <w:r w:rsidR="00CB6042" w:rsidRPr="00063375">
        <w:rPr>
          <w:rFonts w:ascii="Arial" w:hAnsi="Arial" w:cs="Arial"/>
        </w:rPr>
        <w:t> </w:t>
      </w:r>
      <w:r w:rsidRPr="00063375">
        <w:rPr>
          <w:rFonts w:ascii="Arial" w:hAnsi="Arial" w:cs="Arial"/>
        </w:rPr>
        <w:t>povahou</w:t>
      </w:r>
      <w:r w:rsidR="00CB6042" w:rsidRPr="00063375">
        <w:rPr>
          <w:rFonts w:ascii="Arial" w:hAnsi="Arial" w:cs="Arial"/>
        </w:rPr>
        <w:t>,</w:t>
      </w:r>
      <w:r w:rsidRPr="00063375">
        <w:rPr>
          <w:rFonts w:ascii="Arial" w:hAnsi="Arial" w:cs="Arial"/>
        </w:rPr>
        <w:t xml:space="preserve"> čo najviac približuje účelu, ktorý chceli </w:t>
      </w:r>
      <w:r w:rsidR="00CB6042" w:rsidRPr="00063375">
        <w:rPr>
          <w:rFonts w:ascii="Arial" w:hAnsi="Arial" w:cs="Arial"/>
        </w:rPr>
        <w:t>z</w:t>
      </w:r>
      <w:r w:rsidRPr="00063375">
        <w:rPr>
          <w:rFonts w:ascii="Arial" w:hAnsi="Arial" w:cs="Arial"/>
        </w:rPr>
        <w:t xml:space="preserve">mluvné strany dosiahnuť neplatným ustanovením </w:t>
      </w:r>
      <w:r w:rsidR="0038449E" w:rsidRPr="00063375">
        <w:rPr>
          <w:rFonts w:ascii="Arial" w:hAnsi="Arial" w:cs="Arial"/>
        </w:rPr>
        <w:t>z</w:t>
      </w:r>
      <w:r w:rsidRPr="00063375">
        <w:rPr>
          <w:rFonts w:ascii="Arial" w:hAnsi="Arial" w:cs="Arial"/>
        </w:rPr>
        <w:t>mluvy.</w:t>
      </w:r>
    </w:p>
    <w:p w14:paraId="6F3B986F" w14:textId="6BDBC6AB"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Zmluvné strany sa zaväzujú, že všetky spory, vyplývajúce z tejto </w:t>
      </w:r>
      <w:r w:rsidR="0038449E" w:rsidRPr="00063375">
        <w:rPr>
          <w:rFonts w:ascii="Arial" w:hAnsi="Arial" w:cs="Arial"/>
        </w:rPr>
        <w:t>z</w:t>
      </w:r>
      <w:r w:rsidR="00026A08" w:rsidRPr="00063375">
        <w:rPr>
          <w:rFonts w:ascii="Arial" w:hAnsi="Arial" w:cs="Arial"/>
        </w:rPr>
        <w:t>mluv</w:t>
      </w:r>
      <w:r w:rsidRPr="00063375">
        <w:rPr>
          <w:rFonts w:ascii="Arial" w:hAnsi="Arial" w:cs="Arial"/>
        </w:rPr>
        <w:t xml:space="preserve">y, budú riešiť predovšetkým formou dohody. Zmluvné strany sa dohodli, že vzťahy vzniknuté medzi nimi na základe </w:t>
      </w:r>
      <w:r w:rsidR="00A07375" w:rsidRPr="00063375">
        <w:rPr>
          <w:rFonts w:ascii="Arial" w:hAnsi="Arial" w:cs="Arial"/>
        </w:rPr>
        <w:t>z</w:t>
      </w:r>
      <w:r w:rsidR="00A300A5" w:rsidRPr="00063375">
        <w:rPr>
          <w:rFonts w:ascii="Arial" w:hAnsi="Arial" w:cs="Arial"/>
        </w:rPr>
        <w:t>mluvy</w:t>
      </w:r>
      <w:r w:rsidRPr="00063375">
        <w:rPr>
          <w:rFonts w:ascii="Arial" w:hAnsi="Arial" w:cs="Arial"/>
        </w:rPr>
        <w:t xml:space="preserve"> sa budú riadiť právnym poriadkom Slovenskej republiky. Na riešenie sporov vyplývajúcich z tejto </w:t>
      </w:r>
      <w:r w:rsidR="0038449E" w:rsidRPr="00063375">
        <w:rPr>
          <w:rFonts w:ascii="Arial" w:hAnsi="Arial" w:cs="Arial"/>
        </w:rPr>
        <w:t>z</w:t>
      </w:r>
      <w:r w:rsidR="00026A08" w:rsidRPr="00063375">
        <w:rPr>
          <w:rFonts w:ascii="Arial" w:hAnsi="Arial" w:cs="Arial"/>
        </w:rPr>
        <w:t>mluv</w:t>
      </w:r>
      <w:r w:rsidRPr="00063375">
        <w:rPr>
          <w:rFonts w:ascii="Arial" w:hAnsi="Arial" w:cs="Arial"/>
        </w:rPr>
        <w:t>y sú príslušné súdy Slovenskej republiky.</w:t>
      </w:r>
    </w:p>
    <w:p w14:paraId="5C53C9D1" w14:textId="5A95E640" w:rsidR="0082724C" w:rsidRPr="00063375" w:rsidRDefault="0082724C"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Neoddeliteľnou súčasťou </w:t>
      </w:r>
      <w:r w:rsidR="00A07375" w:rsidRPr="00063375">
        <w:rPr>
          <w:rFonts w:ascii="Arial" w:hAnsi="Arial" w:cs="Arial"/>
        </w:rPr>
        <w:t>z</w:t>
      </w:r>
      <w:r w:rsidRPr="00063375">
        <w:rPr>
          <w:rFonts w:ascii="Arial" w:hAnsi="Arial" w:cs="Arial"/>
        </w:rPr>
        <w:t xml:space="preserve">mluvy sú tieto prílohy: </w:t>
      </w:r>
    </w:p>
    <w:p w14:paraId="5A638E40" w14:textId="3C794B07" w:rsidR="0082724C" w:rsidRPr="00A46F01" w:rsidRDefault="0082724C" w:rsidP="00A46F01">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Príloha č.</w:t>
      </w:r>
      <w:r w:rsidR="00CB6042" w:rsidRPr="00063375">
        <w:rPr>
          <w:rFonts w:ascii="Arial" w:hAnsi="Arial" w:cs="Arial"/>
        </w:rPr>
        <w:t xml:space="preserve"> </w:t>
      </w:r>
      <w:r w:rsidRPr="00063375">
        <w:rPr>
          <w:rFonts w:ascii="Arial" w:hAnsi="Arial" w:cs="Arial"/>
        </w:rPr>
        <w:t>1</w:t>
      </w:r>
      <w:r w:rsidR="00B41967" w:rsidRPr="00063375">
        <w:rPr>
          <w:rFonts w:ascii="Arial" w:hAnsi="Arial" w:cs="Arial"/>
        </w:rPr>
        <w:t xml:space="preserve"> </w:t>
      </w:r>
      <w:r w:rsidR="002B6E25" w:rsidRPr="00063375">
        <w:rPr>
          <w:rFonts w:ascii="Arial" w:hAnsi="Arial" w:cs="Arial"/>
        </w:rPr>
        <w:t xml:space="preserve">- </w:t>
      </w:r>
      <w:r w:rsidR="0038449E" w:rsidRPr="00063375">
        <w:rPr>
          <w:rFonts w:ascii="Arial" w:hAnsi="Arial" w:cs="Arial"/>
        </w:rPr>
        <w:t>Špecifikácia plnenia predmetu zmluvy</w:t>
      </w:r>
      <w:r w:rsidR="00F554FD" w:rsidRPr="00063375">
        <w:rPr>
          <w:rFonts w:ascii="Arial" w:hAnsi="Arial" w:cs="Arial"/>
        </w:rPr>
        <w:t>;</w:t>
      </w:r>
    </w:p>
    <w:p w14:paraId="29261FDA" w14:textId="6FDCE1E2" w:rsidR="0082724C" w:rsidRPr="00063375" w:rsidRDefault="0082724C" w:rsidP="002B6E25">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Príloha č.</w:t>
      </w:r>
      <w:r w:rsidR="00CB6042" w:rsidRPr="00063375">
        <w:rPr>
          <w:rFonts w:ascii="Arial" w:hAnsi="Arial" w:cs="Arial"/>
        </w:rPr>
        <w:t xml:space="preserve"> </w:t>
      </w:r>
      <w:r w:rsidR="00A46F01">
        <w:rPr>
          <w:rFonts w:ascii="Arial" w:hAnsi="Arial" w:cs="Arial"/>
        </w:rPr>
        <w:t>2</w:t>
      </w:r>
      <w:r w:rsidR="00B41967" w:rsidRPr="00063375">
        <w:rPr>
          <w:rFonts w:ascii="Arial" w:hAnsi="Arial" w:cs="Arial"/>
        </w:rPr>
        <w:t xml:space="preserve"> </w:t>
      </w:r>
      <w:r w:rsidR="002B6E25" w:rsidRPr="00063375">
        <w:rPr>
          <w:rFonts w:ascii="Arial" w:hAnsi="Arial" w:cs="Arial"/>
        </w:rPr>
        <w:t>- Zoznam osôb konajúcich vo veciach zmluvy, kontaktných osôb, osoby zodpovednej za ochranu osobných údajov a</w:t>
      </w:r>
      <w:r w:rsidR="00F25908">
        <w:rPr>
          <w:rFonts w:ascii="Arial" w:hAnsi="Arial" w:cs="Arial"/>
        </w:rPr>
        <w:t xml:space="preserve"> osôb </w:t>
      </w:r>
      <w:r w:rsidR="002B6E25" w:rsidRPr="00063375">
        <w:rPr>
          <w:rFonts w:ascii="Arial" w:hAnsi="Arial" w:cs="Arial"/>
        </w:rPr>
        <w:t xml:space="preserve">poskytovateľa </w:t>
      </w:r>
      <w:r w:rsidR="00F25908">
        <w:rPr>
          <w:rFonts w:ascii="Arial" w:hAnsi="Arial" w:cs="Arial"/>
        </w:rPr>
        <w:t xml:space="preserve">a subdodávateľa </w:t>
      </w:r>
      <w:r w:rsidR="002B6E25" w:rsidRPr="00063375">
        <w:rPr>
          <w:rFonts w:ascii="Arial" w:hAnsi="Arial" w:cs="Arial"/>
        </w:rPr>
        <w:t xml:space="preserve">podieľajúcich sa na realizácii </w:t>
      </w:r>
      <w:r w:rsidR="00820CA8" w:rsidRPr="00063375">
        <w:rPr>
          <w:rFonts w:ascii="Arial" w:hAnsi="Arial" w:cs="Arial"/>
        </w:rPr>
        <w:t xml:space="preserve">penetračného </w:t>
      </w:r>
      <w:r w:rsidR="002B6E25" w:rsidRPr="00063375">
        <w:rPr>
          <w:rFonts w:ascii="Arial" w:hAnsi="Arial" w:cs="Arial"/>
        </w:rPr>
        <w:t>testovania</w:t>
      </w:r>
      <w:r w:rsidR="00A300A5" w:rsidRPr="00063375">
        <w:rPr>
          <w:rFonts w:ascii="Arial" w:hAnsi="Arial" w:cs="Arial"/>
        </w:rPr>
        <w:t>.</w:t>
      </w:r>
    </w:p>
    <w:p w14:paraId="30D6C6C3" w14:textId="707C1B7F" w:rsidR="00991AFC" w:rsidRDefault="002B6E25" w:rsidP="002B6E25">
      <w:pPr>
        <w:pStyle w:val="Odsekzoznamu"/>
        <w:numPr>
          <w:ilvl w:val="2"/>
          <w:numId w:val="17"/>
        </w:numPr>
        <w:spacing w:after="0" w:line="240" w:lineRule="auto"/>
        <w:ind w:left="1588" w:hanging="851"/>
        <w:jc w:val="both"/>
        <w:rPr>
          <w:rFonts w:ascii="Arial" w:hAnsi="Arial" w:cs="Arial"/>
        </w:rPr>
      </w:pPr>
      <w:r w:rsidRPr="00063375">
        <w:rPr>
          <w:rFonts w:ascii="Arial" w:hAnsi="Arial" w:cs="Arial"/>
        </w:rPr>
        <w:t>Príloha č.</w:t>
      </w:r>
      <w:r w:rsidR="00CB6042" w:rsidRPr="00063375">
        <w:rPr>
          <w:rFonts w:ascii="Arial" w:hAnsi="Arial" w:cs="Arial"/>
        </w:rPr>
        <w:t xml:space="preserve"> </w:t>
      </w:r>
      <w:r w:rsidR="00A46F01">
        <w:rPr>
          <w:rFonts w:ascii="Arial" w:hAnsi="Arial" w:cs="Arial"/>
        </w:rPr>
        <w:t>3</w:t>
      </w:r>
      <w:r w:rsidRPr="00063375">
        <w:rPr>
          <w:rFonts w:ascii="Arial" w:hAnsi="Arial" w:cs="Arial"/>
        </w:rPr>
        <w:t xml:space="preserve"> - </w:t>
      </w:r>
      <w:r w:rsidR="00991AFC" w:rsidRPr="00063375">
        <w:rPr>
          <w:rFonts w:ascii="Arial" w:hAnsi="Arial" w:cs="Arial"/>
        </w:rPr>
        <w:t>Akceptačný protokol</w:t>
      </w:r>
      <w:r w:rsidR="00AA0085">
        <w:rPr>
          <w:rFonts w:ascii="Arial" w:hAnsi="Arial" w:cs="Arial"/>
        </w:rPr>
        <w:t>;</w:t>
      </w:r>
    </w:p>
    <w:p w14:paraId="52BB8264" w14:textId="5343126B" w:rsidR="00E55CAB" w:rsidRPr="00063375" w:rsidRDefault="00E55CAB" w:rsidP="002B6E25">
      <w:pPr>
        <w:pStyle w:val="Odsekzoznamu"/>
        <w:numPr>
          <w:ilvl w:val="2"/>
          <w:numId w:val="17"/>
        </w:numPr>
        <w:spacing w:after="0" w:line="240" w:lineRule="auto"/>
        <w:ind w:left="1588" w:hanging="851"/>
        <w:jc w:val="both"/>
        <w:rPr>
          <w:rFonts w:ascii="Arial" w:hAnsi="Arial" w:cs="Arial"/>
        </w:rPr>
      </w:pPr>
      <w:r>
        <w:rPr>
          <w:rFonts w:ascii="Arial" w:hAnsi="Arial" w:cs="Arial"/>
        </w:rPr>
        <w:t xml:space="preserve">Príloha č. 4 </w:t>
      </w:r>
      <w:r w:rsidR="00AA0085">
        <w:rPr>
          <w:rFonts w:ascii="Arial" w:hAnsi="Arial" w:cs="Arial"/>
        </w:rPr>
        <w:t>– Zoznam subdodávateľov.</w:t>
      </w:r>
    </w:p>
    <w:p w14:paraId="36A0ACFC" w14:textId="2EAA626E" w:rsidR="0082724C" w:rsidRPr="00063375" w:rsidRDefault="00026A08" w:rsidP="003D346C">
      <w:pPr>
        <w:pStyle w:val="Odsekzoznamu"/>
        <w:numPr>
          <w:ilvl w:val="1"/>
          <w:numId w:val="17"/>
        </w:numPr>
        <w:spacing w:after="0" w:line="240" w:lineRule="auto"/>
        <w:ind w:left="737" w:hanging="737"/>
        <w:jc w:val="both"/>
        <w:rPr>
          <w:rFonts w:ascii="Arial" w:hAnsi="Arial" w:cs="Arial"/>
        </w:rPr>
      </w:pPr>
      <w:r w:rsidRPr="00063375">
        <w:rPr>
          <w:rFonts w:ascii="Arial" w:hAnsi="Arial" w:cs="Arial"/>
        </w:rPr>
        <w:t>Zmluv</w:t>
      </w:r>
      <w:r w:rsidR="0082724C" w:rsidRPr="00063375">
        <w:rPr>
          <w:rFonts w:ascii="Arial" w:hAnsi="Arial" w:cs="Arial"/>
        </w:rPr>
        <w:t xml:space="preserve">a je vyhotovená v štyroch rovnopisoch, z ktorých každý má platnosť originálu. Každá zmluvná strana obdrží dva rovnopisy tejto </w:t>
      </w:r>
      <w:r w:rsidR="00A07375" w:rsidRPr="00063375">
        <w:rPr>
          <w:rFonts w:ascii="Arial" w:hAnsi="Arial" w:cs="Arial"/>
        </w:rPr>
        <w:t>z</w:t>
      </w:r>
      <w:r w:rsidRPr="00063375">
        <w:rPr>
          <w:rFonts w:ascii="Arial" w:hAnsi="Arial" w:cs="Arial"/>
        </w:rPr>
        <w:t>mluvy</w:t>
      </w:r>
      <w:r w:rsidR="0082724C" w:rsidRPr="00063375">
        <w:rPr>
          <w:rFonts w:ascii="Arial" w:hAnsi="Arial" w:cs="Arial"/>
        </w:rPr>
        <w:t>.</w:t>
      </w:r>
    </w:p>
    <w:p w14:paraId="05B99DCE" w14:textId="7E04C554" w:rsidR="00BC7B35" w:rsidRPr="00063375" w:rsidRDefault="00BC7B35" w:rsidP="00AD17EF">
      <w:pPr>
        <w:pStyle w:val="Odsekzoznamu"/>
        <w:numPr>
          <w:ilvl w:val="1"/>
          <w:numId w:val="17"/>
        </w:numPr>
        <w:spacing w:after="0" w:line="240" w:lineRule="auto"/>
        <w:ind w:left="737" w:hanging="737"/>
        <w:jc w:val="both"/>
        <w:rPr>
          <w:rFonts w:ascii="Arial" w:hAnsi="Arial" w:cs="Arial"/>
        </w:rPr>
      </w:pPr>
      <w:r w:rsidRPr="00063375">
        <w:rPr>
          <w:rFonts w:ascii="Arial" w:hAnsi="Arial" w:cs="Arial"/>
        </w:rPr>
        <w:t xml:space="preserve">Zmluvné strany zhodne vyhlasujú, že táto </w:t>
      </w:r>
      <w:r w:rsidR="00D53F54" w:rsidRPr="00063375">
        <w:rPr>
          <w:rFonts w:ascii="Arial" w:hAnsi="Arial" w:cs="Arial"/>
        </w:rPr>
        <w:t>z</w:t>
      </w:r>
      <w:r w:rsidRPr="00063375">
        <w:rPr>
          <w:rFonts w:ascii="Arial" w:hAnsi="Arial" w:cs="Arial"/>
        </w:rPr>
        <w:t>mluva nebola uzatvorená v tiesni, ani za nápadne nevýhodných podmienok pre niektorú zo zmluvných strán, že zmluvná voľnosť zmluvných strán nie je obmedzená, že sa s touto zmluvou dôkladne oboznámili, rozumejú jej, súhlasia s ňou a prostredníctvom svojich oprávnených zástupcov túto zmluvu podpísali na znak toho, že zodpovedá ich slobodnej a vážnej vôli.</w:t>
      </w:r>
    </w:p>
    <w:p w14:paraId="62F2F7D6" w14:textId="77777777" w:rsidR="004B2E4B" w:rsidRPr="00063375" w:rsidRDefault="004B2E4B" w:rsidP="00627A5B">
      <w:pPr>
        <w:widowControl w:val="0"/>
        <w:tabs>
          <w:tab w:val="left" w:pos="667"/>
        </w:tabs>
        <w:spacing w:after="56" w:line="274" w:lineRule="exact"/>
        <w:jc w:val="both"/>
      </w:pPr>
    </w:p>
    <w:p w14:paraId="582BEE69" w14:textId="77777777" w:rsidR="0082724C" w:rsidRPr="00063375" w:rsidRDefault="0082724C" w:rsidP="002B4D67">
      <w:pPr>
        <w:spacing w:after="0" w:line="240" w:lineRule="auto"/>
        <w:jc w:val="both"/>
        <w:rPr>
          <w:rFonts w:ascii="Arial" w:hAnsi="Arial" w:cs="Arial"/>
        </w:rPr>
      </w:pPr>
    </w:p>
    <w:p w14:paraId="12225F26" w14:textId="77777777" w:rsidR="00A00CD7" w:rsidRPr="00063375" w:rsidRDefault="00A00CD7" w:rsidP="002B4D67">
      <w:pPr>
        <w:spacing w:after="0" w:line="240" w:lineRule="auto"/>
        <w:jc w:val="both"/>
        <w:rPr>
          <w:rFonts w:ascii="Arial" w:hAnsi="Arial" w:cs="Arial"/>
        </w:rPr>
      </w:pPr>
    </w:p>
    <w:p w14:paraId="28661294" w14:textId="0E7D8B1F" w:rsidR="0082724C" w:rsidRPr="00063375" w:rsidRDefault="0082724C" w:rsidP="002B4D67">
      <w:pPr>
        <w:spacing w:after="0" w:line="240" w:lineRule="auto"/>
        <w:jc w:val="both"/>
        <w:rPr>
          <w:rFonts w:ascii="Arial" w:hAnsi="Arial" w:cs="Arial"/>
        </w:rPr>
      </w:pPr>
      <w:r w:rsidRPr="00063375">
        <w:rPr>
          <w:rFonts w:ascii="Arial" w:hAnsi="Arial" w:cs="Arial"/>
        </w:rPr>
        <w:t xml:space="preserve">V </w:t>
      </w:r>
      <w:r w:rsidR="00007302" w:rsidRPr="00063375">
        <w:rPr>
          <w:rFonts w:ascii="Arial" w:hAnsi="Arial" w:cs="Arial"/>
        </w:rPr>
        <w:t>Bratislave</w:t>
      </w:r>
      <w:r w:rsidRPr="00063375">
        <w:rPr>
          <w:rFonts w:ascii="Arial" w:hAnsi="Arial" w:cs="Arial"/>
        </w:rPr>
        <w:t xml:space="preserve"> dňa</w:t>
      </w:r>
      <w:r w:rsidR="00007302" w:rsidRPr="00063375">
        <w:rPr>
          <w:rFonts w:ascii="Arial" w:hAnsi="Arial" w:cs="Arial"/>
        </w:rPr>
        <w:t xml:space="preserve"> ...........</w:t>
      </w:r>
      <w:r w:rsidR="0035151A" w:rsidRPr="00063375">
        <w:rPr>
          <w:rFonts w:ascii="Arial" w:hAnsi="Arial" w:cs="Arial"/>
        </w:rPr>
        <w:t>.......</w:t>
      </w:r>
      <w:r w:rsidR="00007302" w:rsidRPr="00063375">
        <w:rPr>
          <w:rFonts w:ascii="Arial" w:hAnsi="Arial" w:cs="Arial"/>
        </w:rPr>
        <w:t>........</w:t>
      </w:r>
      <w:r w:rsidR="00007302" w:rsidRPr="00063375">
        <w:rPr>
          <w:rFonts w:ascii="Arial" w:hAnsi="Arial" w:cs="Arial"/>
        </w:rPr>
        <w:tab/>
      </w:r>
      <w:r w:rsidR="00A00CD7" w:rsidRPr="00063375">
        <w:rPr>
          <w:rFonts w:ascii="Arial" w:hAnsi="Arial" w:cs="Arial"/>
        </w:rPr>
        <w:tab/>
      </w:r>
      <w:r w:rsidR="00A00CD7" w:rsidRPr="00063375">
        <w:rPr>
          <w:rFonts w:ascii="Arial" w:hAnsi="Arial" w:cs="Arial"/>
        </w:rPr>
        <w:tab/>
      </w:r>
      <w:r w:rsidRPr="00063375">
        <w:rPr>
          <w:rFonts w:ascii="Arial" w:hAnsi="Arial" w:cs="Arial"/>
        </w:rPr>
        <w:t>V ................</w:t>
      </w:r>
      <w:r w:rsidR="0035151A" w:rsidRPr="00063375">
        <w:rPr>
          <w:rFonts w:ascii="Arial" w:hAnsi="Arial" w:cs="Arial"/>
        </w:rPr>
        <w:t>..........</w:t>
      </w:r>
      <w:r w:rsidRPr="00063375">
        <w:rPr>
          <w:rFonts w:ascii="Arial" w:hAnsi="Arial" w:cs="Arial"/>
        </w:rPr>
        <w:t>..... dňa</w:t>
      </w:r>
      <w:r w:rsidR="00007302" w:rsidRPr="00063375">
        <w:rPr>
          <w:rFonts w:ascii="Arial" w:hAnsi="Arial" w:cs="Arial"/>
        </w:rPr>
        <w:t xml:space="preserve"> ..........................</w:t>
      </w:r>
      <w:r w:rsidRPr="00063375">
        <w:rPr>
          <w:rFonts w:ascii="Arial" w:hAnsi="Arial" w:cs="Arial"/>
        </w:rPr>
        <w:t xml:space="preserve"> </w:t>
      </w:r>
    </w:p>
    <w:p w14:paraId="2BF4CC09" w14:textId="77777777" w:rsidR="00A00CD7" w:rsidRPr="00063375" w:rsidRDefault="00A00CD7" w:rsidP="002B4D67">
      <w:pPr>
        <w:spacing w:after="0" w:line="240" w:lineRule="auto"/>
        <w:jc w:val="both"/>
        <w:rPr>
          <w:rFonts w:ascii="Arial" w:hAnsi="Arial" w:cs="Arial"/>
        </w:rPr>
      </w:pPr>
    </w:p>
    <w:p w14:paraId="69443149" w14:textId="77777777" w:rsidR="00A00CD7" w:rsidRPr="00063375" w:rsidRDefault="00A00CD7" w:rsidP="002B4D67">
      <w:pPr>
        <w:spacing w:after="0" w:line="240" w:lineRule="auto"/>
        <w:jc w:val="both"/>
        <w:rPr>
          <w:rFonts w:ascii="Arial" w:hAnsi="Arial" w:cs="Arial"/>
        </w:rPr>
      </w:pPr>
    </w:p>
    <w:p w14:paraId="2A05681D" w14:textId="77E7C94C" w:rsidR="0082724C" w:rsidRPr="00063375" w:rsidRDefault="0082724C" w:rsidP="002B4D67">
      <w:pPr>
        <w:spacing w:after="0" w:line="240" w:lineRule="auto"/>
        <w:jc w:val="both"/>
        <w:rPr>
          <w:rFonts w:ascii="Arial" w:hAnsi="Arial" w:cs="Arial"/>
        </w:rPr>
      </w:pPr>
      <w:r w:rsidRPr="00063375">
        <w:rPr>
          <w:rFonts w:ascii="Arial" w:hAnsi="Arial" w:cs="Arial"/>
        </w:rPr>
        <w:t>Za objednávateľa:</w:t>
      </w:r>
      <w:r w:rsidR="00A00CD7" w:rsidRPr="00063375">
        <w:rPr>
          <w:rFonts w:ascii="Arial" w:hAnsi="Arial" w:cs="Arial"/>
        </w:rPr>
        <w:tab/>
        <w:t xml:space="preserve"> </w:t>
      </w:r>
      <w:r w:rsidR="00A00CD7" w:rsidRPr="00063375">
        <w:rPr>
          <w:rFonts w:ascii="Arial" w:hAnsi="Arial" w:cs="Arial"/>
        </w:rPr>
        <w:tab/>
      </w:r>
      <w:r w:rsidR="00A00CD7" w:rsidRPr="00063375">
        <w:rPr>
          <w:rFonts w:ascii="Arial" w:hAnsi="Arial" w:cs="Arial"/>
        </w:rPr>
        <w:tab/>
      </w:r>
      <w:r w:rsidR="00A00CD7" w:rsidRPr="00063375">
        <w:rPr>
          <w:rFonts w:ascii="Arial" w:hAnsi="Arial" w:cs="Arial"/>
        </w:rPr>
        <w:tab/>
      </w:r>
      <w:r w:rsidR="00A00CD7" w:rsidRPr="00063375">
        <w:rPr>
          <w:rFonts w:ascii="Arial" w:hAnsi="Arial" w:cs="Arial"/>
        </w:rPr>
        <w:tab/>
      </w:r>
      <w:r w:rsidR="00A00CD7" w:rsidRPr="00063375">
        <w:rPr>
          <w:rFonts w:ascii="Arial" w:hAnsi="Arial" w:cs="Arial"/>
        </w:rPr>
        <w:tab/>
        <w:t>Za poskytovateľa:</w:t>
      </w:r>
      <w:r w:rsidR="00A00CD7" w:rsidRPr="00063375">
        <w:rPr>
          <w:rFonts w:ascii="Arial" w:hAnsi="Arial" w:cs="Arial"/>
        </w:rPr>
        <w:tab/>
      </w:r>
      <w:r w:rsidR="00A00CD7" w:rsidRPr="00063375">
        <w:rPr>
          <w:rFonts w:ascii="Arial" w:hAnsi="Arial" w:cs="Arial"/>
        </w:rPr>
        <w:tab/>
      </w:r>
    </w:p>
    <w:p w14:paraId="26631DB1" w14:textId="77777777" w:rsidR="00162675" w:rsidRPr="00063375" w:rsidRDefault="00162675" w:rsidP="002B4D67">
      <w:pPr>
        <w:spacing w:after="0" w:line="240" w:lineRule="auto"/>
        <w:jc w:val="both"/>
        <w:rPr>
          <w:rFonts w:ascii="Arial" w:hAnsi="Arial" w:cs="Arial"/>
        </w:rPr>
      </w:pPr>
    </w:p>
    <w:p w14:paraId="40122755" w14:textId="64B74304" w:rsidR="00162675" w:rsidRPr="00063375" w:rsidRDefault="00162675" w:rsidP="002B4D67">
      <w:pPr>
        <w:spacing w:after="0" w:line="240" w:lineRule="auto"/>
        <w:jc w:val="both"/>
        <w:rPr>
          <w:rFonts w:ascii="Arial" w:hAnsi="Arial" w:cs="Arial"/>
        </w:rPr>
      </w:pPr>
    </w:p>
    <w:p w14:paraId="6592D00F" w14:textId="0A08A9F5" w:rsidR="00595EF5" w:rsidRPr="00063375" w:rsidRDefault="00595EF5" w:rsidP="002B4D67">
      <w:pPr>
        <w:spacing w:after="0" w:line="240" w:lineRule="auto"/>
        <w:jc w:val="both"/>
        <w:rPr>
          <w:rFonts w:ascii="Arial" w:hAnsi="Arial" w:cs="Arial"/>
        </w:rPr>
      </w:pPr>
    </w:p>
    <w:p w14:paraId="096CCF69" w14:textId="77777777" w:rsidR="00595EF5" w:rsidRPr="00063375" w:rsidRDefault="00595EF5" w:rsidP="002B4D67">
      <w:pPr>
        <w:spacing w:after="0" w:line="240" w:lineRule="auto"/>
        <w:jc w:val="both"/>
        <w:rPr>
          <w:rFonts w:ascii="Arial" w:hAnsi="Arial" w:cs="Arial"/>
        </w:rPr>
      </w:pPr>
    </w:p>
    <w:tbl>
      <w:tblPr>
        <w:tblW w:w="8897" w:type="dxa"/>
        <w:tblBorders>
          <w:top w:val="single" w:sz="4" w:space="0" w:color="auto"/>
        </w:tblBorders>
        <w:tblLook w:val="04A0" w:firstRow="1" w:lastRow="0" w:firstColumn="1" w:lastColumn="0" w:noHBand="0" w:noVBand="1"/>
      </w:tblPr>
      <w:tblGrid>
        <w:gridCol w:w="3936"/>
        <w:gridCol w:w="1559"/>
        <w:gridCol w:w="3402"/>
      </w:tblGrid>
      <w:tr w:rsidR="00162675" w:rsidRPr="00063375" w14:paraId="6C9EC57E" w14:textId="77777777" w:rsidTr="000A66EC">
        <w:trPr>
          <w:trHeight w:val="269"/>
        </w:trPr>
        <w:tc>
          <w:tcPr>
            <w:tcW w:w="3936" w:type="dxa"/>
            <w:shd w:val="clear" w:color="auto" w:fill="auto"/>
          </w:tcPr>
          <w:p w14:paraId="137BC8FD" w14:textId="77777777" w:rsidR="00162675" w:rsidRPr="00063375" w:rsidRDefault="00162675" w:rsidP="002B4D67">
            <w:pPr>
              <w:spacing w:after="0" w:line="240" w:lineRule="auto"/>
              <w:ind w:right="-108"/>
              <w:jc w:val="both"/>
              <w:rPr>
                <w:rFonts w:ascii="Arial" w:hAnsi="Arial" w:cs="Arial"/>
              </w:rPr>
            </w:pPr>
            <w:r w:rsidRPr="00063375">
              <w:rPr>
                <w:rFonts w:ascii="Arial" w:hAnsi="Arial" w:cs="Arial"/>
              </w:rPr>
              <w:t>Ing. Richard Strapko</w:t>
            </w:r>
            <w:r w:rsidRPr="00063375">
              <w:rPr>
                <w:rFonts w:ascii="Arial" w:hAnsi="Arial" w:cs="Arial"/>
                <w:color w:val="000000"/>
              </w:rPr>
              <w:tab/>
            </w:r>
          </w:p>
          <w:p w14:paraId="0EDA54F9" w14:textId="77777777" w:rsidR="00162675" w:rsidRPr="00063375" w:rsidRDefault="00162675" w:rsidP="002B4D67">
            <w:pPr>
              <w:spacing w:after="0" w:line="240" w:lineRule="auto"/>
              <w:jc w:val="both"/>
              <w:rPr>
                <w:rFonts w:ascii="Arial" w:hAnsi="Arial" w:cs="Arial"/>
              </w:rPr>
            </w:pPr>
            <w:r w:rsidRPr="00063375">
              <w:rPr>
                <w:rFonts w:ascii="Arial" w:hAnsi="Arial" w:cs="Arial"/>
              </w:rPr>
              <w:t>predseda predstavenstva</w:t>
            </w:r>
            <w:r w:rsidRPr="00063375">
              <w:rPr>
                <w:rFonts w:ascii="Arial" w:hAnsi="Arial" w:cs="Arial"/>
              </w:rPr>
              <w:tab/>
            </w:r>
          </w:p>
          <w:p w14:paraId="68FA9DBC" w14:textId="6CCD3CC0" w:rsidR="00162675" w:rsidRPr="00063375" w:rsidRDefault="00162675" w:rsidP="002B4D67">
            <w:pPr>
              <w:spacing w:after="0" w:line="240" w:lineRule="auto"/>
              <w:jc w:val="both"/>
              <w:rPr>
                <w:rFonts w:ascii="Arial" w:hAnsi="Arial" w:cs="Arial"/>
              </w:rPr>
            </w:pPr>
            <w:r w:rsidRPr="00063375">
              <w:rPr>
                <w:rFonts w:ascii="Arial" w:hAnsi="Arial" w:cs="Arial"/>
              </w:rPr>
              <w:t>Všeobecná zdravotná poisťovňa, a.s.</w:t>
            </w:r>
          </w:p>
          <w:p w14:paraId="294018B6" w14:textId="77777777" w:rsidR="00162675" w:rsidRPr="00063375" w:rsidRDefault="00162675" w:rsidP="002B4D67">
            <w:pPr>
              <w:spacing w:after="0" w:line="240" w:lineRule="auto"/>
              <w:jc w:val="both"/>
              <w:rPr>
                <w:rFonts w:ascii="Arial" w:hAnsi="Arial" w:cs="Arial"/>
              </w:rPr>
            </w:pPr>
          </w:p>
        </w:tc>
        <w:tc>
          <w:tcPr>
            <w:tcW w:w="1559" w:type="dxa"/>
            <w:vMerge w:val="restart"/>
            <w:tcBorders>
              <w:top w:val="nil"/>
            </w:tcBorders>
            <w:shd w:val="clear" w:color="auto" w:fill="auto"/>
          </w:tcPr>
          <w:p w14:paraId="1B00C647" w14:textId="77777777" w:rsidR="00162675" w:rsidRPr="00063375" w:rsidRDefault="00162675" w:rsidP="002B4D67">
            <w:pPr>
              <w:spacing w:after="0" w:line="240" w:lineRule="auto"/>
              <w:jc w:val="both"/>
              <w:rPr>
                <w:rFonts w:ascii="Arial" w:hAnsi="Arial" w:cs="Arial"/>
              </w:rPr>
            </w:pPr>
          </w:p>
          <w:p w14:paraId="07C34233" w14:textId="77777777" w:rsidR="00162675" w:rsidRPr="00063375" w:rsidRDefault="00162675" w:rsidP="002B4D67">
            <w:pPr>
              <w:spacing w:after="0" w:line="240" w:lineRule="auto"/>
              <w:jc w:val="both"/>
              <w:rPr>
                <w:rFonts w:ascii="Arial" w:hAnsi="Arial" w:cs="Arial"/>
              </w:rPr>
            </w:pPr>
          </w:p>
          <w:p w14:paraId="68CF5F0A" w14:textId="77777777" w:rsidR="00162675" w:rsidRPr="00063375" w:rsidRDefault="00162675" w:rsidP="002B4D67">
            <w:pPr>
              <w:spacing w:after="0" w:line="240" w:lineRule="auto"/>
              <w:jc w:val="both"/>
              <w:rPr>
                <w:rFonts w:ascii="Arial" w:hAnsi="Arial" w:cs="Arial"/>
              </w:rPr>
            </w:pPr>
          </w:p>
          <w:p w14:paraId="767DEB88" w14:textId="77777777" w:rsidR="00162675" w:rsidRPr="00063375" w:rsidRDefault="00162675" w:rsidP="002B4D67">
            <w:pPr>
              <w:spacing w:after="0" w:line="240" w:lineRule="auto"/>
              <w:jc w:val="both"/>
              <w:rPr>
                <w:rFonts w:ascii="Arial" w:hAnsi="Arial" w:cs="Arial"/>
              </w:rPr>
            </w:pPr>
          </w:p>
          <w:p w14:paraId="57C1A5A2" w14:textId="77777777" w:rsidR="00162675" w:rsidRPr="00063375" w:rsidRDefault="00162675" w:rsidP="002B4D67">
            <w:pPr>
              <w:spacing w:after="0" w:line="240" w:lineRule="auto"/>
              <w:jc w:val="both"/>
              <w:rPr>
                <w:rFonts w:ascii="Arial" w:hAnsi="Arial" w:cs="Arial"/>
              </w:rPr>
            </w:pPr>
          </w:p>
          <w:p w14:paraId="3AFC20FA" w14:textId="77777777" w:rsidR="00162675" w:rsidRPr="00063375" w:rsidRDefault="00162675" w:rsidP="002B4D67">
            <w:pPr>
              <w:spacing w:after="0" w:line="240" w:lineRule="auto"/>
              <w:jc w:val="both"/>
              <w:rPr>
                <w:rFonts w:ascii="Arial" w:hAnsi="Arial" w:cs="Arial"/>
              </w:rPr>
            </w:pPr>
          </w:p>
          <w:p w14:paraId="7589EA96" w14:textId="77777777" w:rsidR="00162675" w:rsidRPr="00063375" w:rsidRDefault="00162675" w:rsidP="002B4D67">
            <w:pPr>
              <w:spacing w:after="0" w:line="240" w:lineRule="auto"/>
              <w:jc w:val="both"/>
              <w:rPr>
                <w:rFonts w:ascii="Arial" w:hAnsi="Arial" w:cs="Arial"/>
              </w:rPr>
            </w:pPr>
          </w:p>
        </w:tc>
        <w:tc>
          <w:tcPr>
            <w:tcW w:w="3402" w:type="dxa"/>
            <w:shd w:val="clear" w:color="auto" w:fill="auto"/>
          </w:tcPr>
          <w:p w14:paraId="46F97F8B" w14:textId="77777777" w:rsidR="00162675" w:rsidRPr="00063375" w:rsidRDefault="00162675" w:rsidP="002B4D67">
            <w:pPr>
              <w:spacing w:after="0" w:line="240" w:lineRule="auto"/>
              <w:jc w:val="both"/>
              <w:rPr>
                <w:rFonts w:ascii="Arial" w:hAnsi="Arial" w:cs="Arial"/>
              </w:rPr>
            </w:pPr>
          </w:p>
        </w:tc>
      </w:tr>
      <w:tr w:rsidR="00162675" w:rsidRPr="00063375" w14:paraId="02B1E39D" w14:textId="77777777" w:rsidTr="000A66EC">
        <w:trPr>
          <w:trHeight w:val="269"/>
        </w:trPr>
        <w:tc>
          <w:tcPr>
            <w:tcW w:w="3936" w:type="dxa"/>
            <w:tcBorders>
              <w:bottom w:val="single" w:sz="4" w:space="0" w:color="auto"/>
            </w:tcBorders>
            <w:shd w:val="clear" w:color="auto" w:fill="auto"/>
          </w:tcPr>
          <w:p w14:paraId="220B765A" w14:textId="77777777" w:rsidR="00162675" w:rsidRPr="00063375" w:rsidRDefault="00162675" w:rsidP="002B4D67">
            <w:pPr>
              <w:spacing w:after="0" w:line="240" w:lineRule="auto"/>
              <w:jc w:val="both"/>
              <w:rPr>
                <w:rFonts w:ascii="Arial" w:hAnsi="Arial" w:cs="Arial"/>
              </w:rPr>
            </w:pPr>
          </w:p>
        </w:tc>
        <w:tc>
          <w:tcPr>
            <w:tcW w:w="1559" w:type="dxa"/>
            <w:vMerge/>
            <w:shd w:val="clear" w:color="auto" w:fill="auto"/>
          </w:tcPr>
          <w:p w14:paraId="2CC80CAD" w14:textId="77777777" w:rsidR="00162675" w:rsidRPr="00063375" w:rsidRDefault="00162675" w:rsidP="002B4D67">
            <w:pPr>
              <w:spacing w:after="0" w:line="240" w:lineRule="auto"/>
              <w:jc w:val="both"/>
              <w:rPr>
                <w:rFonts w:ascii="Arial" w:hAnsi="Arial" w:cs="Arial"/>
              </w:rPr>
            </w:pPr>
          </w:p>
        </w:tc>
        <w:tc>
          <w:tcPr>
            <w:tcW w:w="3402" w:type="dxa"/>
            <w:shd w:val="clear" w:color="auto" w:fill="auto"/>
          </w:tcPr>
          <w:p w14:paraId="119B023F" w14:textId="77777777" w:rsidR="00162675" w:rsidRPr="00063375" w:rsidRDefault="00162675" w:rsidP="002B4D67">
            <w:pPr>
              <w:spacing w:after="0" w:line="240" w:lineRule="auto"/>
              <w:jc w:val="both"/>
              <w:rPr>
                <w:rFonts w:ascii="Arial" w:hAnsi="Arial" w:cs="Arial"/>
              </w:rPr>
            </w:pPr>
          </w:p>
        </w:tc>
      </w:tr>
      <w:tr w:rsidR="00162675" w:rsidRPr="00063375" w14:paraId="45F064FD" w14:textId="77777777" w:rsidTr="000A66EC">
        <w:trPr>
          <w:gridAfter w:val="2"/>
          <w:wAfter w:w="4961" w:type="dxa"/>
          <w:trHeight w:val="269"/>
        </w:trPr>
        <w:tc>
          <w:tcPr>
            <w:tcW w:w="3936" w:type="dxa"/>
            <w:tcBorders>
              <w:top w:val="single" w:sz="4" w:space="0" w:color="auto"/>
            </w:tcBorders>
            <w:shd w:val="clear" w:color="auto" w:fill="auto"/>
          </w:tcPr>
          <w:p w14:paraId="302A7F1E" w14:textId="0C52A855" w:rsidR="00D86F64" w:rsidRPr="00063375" w:rsidRDefault="00D86F64" w:rsidP="002B4D67">
            <w:pPr>
              <w:spacing w:after="0" w:line="240" w:lineRule="auto"/>
              <w:jc w:val="both"/>
              <w:rPr>
                <w:rFonts w:ascii="Arial" w:hAnsi="Arial" w:cs="Arial"/>
              </w:rPr>
            </w:pPr>
            <w:r w:rsidRPr="00063375">
              <w:rPr>
                <w:rFonts w:ascii="Arial" w:hAnsi="Arial" w:cs="Arial"/>
              </w:rPr>
              <w:t>Ing. Ľubomír Kováčik</w:t>
            </w:r>
          </w:p>
          <w:p w14:paraId="1B203449" w14:textId="695B79A3" w:rsidR="00162675" w:rsidRPr="00063375" w:rsidRDefault="00162675" w:rsidP="002B4D67">
            <w:pPr>
              <w:spacing w:after="0" w:line="240" w:lineRule="auto"/>
              <w:jc w:val="both"/>
              <w:rPr>
                <w:rFonts w:ascii="Arial" w:hAnsi="Arial" w:cs="Arial"/>
              </w:rPr>
            </w:pPr>
            <w:r w:rsidRPr="00063375">
              <w:rPr>
                <w:rFonts w:ascii="Arial" w:hAnsi="Arial" w:cs="Arial"/>
              </w:rPr>
              <w:t>člen predstavenstva</w:t>
            </w:r>
          </w:p>
          <w:p w14:paraId="62E4409D" w14:textId="77777777" w:rsidR="00162675" w:rsidRPr="00063375" w:rsidRDefault="00162675" w:rsidP="002B4D67">
            <w:pPr>
              <w:spacing w:after="0" w:line="240" w:lineRule="auto"/>
              <w:jc w:val="both"/>
              <w:rPr>
                <w:rFonts w:ascii="Arial" w:hAnsi="Arial" w:cs="Arial"/>
                <w:color w:val="000000"/>
              </w:rPr>
            </w:pPr>
            <w:r w:rsidRPr="00063375">
              <w:rPr>
                <w:rFonts w:ascii="Arial" w:hAnsi="Arial" w:cs="Arial"/>
                <w:color w:val="000000"/>
              </w:rPr>
              <w:t>Všeobecná zdravotná poisťovňa, a.s.</w:t>
            </w:r>
          </w:p>
          <w:p w14:paraId="698F9FBF" w14:textId="77777777" w:rsidR="00162675" w:rsidRPr="00063375" w:rsidRDefault="00162675" w:rsidP="002B4D67">
            <w:pPr>
              <w:spacing w:after="0" w:line="240" w:lineRule="auto"/>
              <w:jc w:val="both"/>
              <w:rPr>
                <w:rFonts w:ascii="Arial" w:hAnsi="Arial" w:cs="Arial"/>
              </w:rPr>
            </w:pPr>
          </w:p>
        </w:tc>
      </w:tr>
    </w:tbl>
    <w:p w14:paraId="1792C52D" w14:textId="77777777" w:rsidR="00876CE0" w:rsidRPr="00063375" w:rsidRDefault="00876CE0" w:rsidP="002B4D67">
      <w:pPr>
        <w:spacing w:after="0" w:line="240" w:lineRule="auto"/>
        <w:jc w:val="center"/>
        <w:rPr>
          <w:rFonts w:ascii="Arial" w:hAnsi="Arial" w:cs="Arial"/>
          <w:b/>
        </w:rPr>
      </w:pPr>
    </w:p>
    <w:p w14:paraId="3C43F4D5" w14:textId="77777777" w:rsidR="00BC169A" w:rsidRPr="00063375" w:rsidRDefault="00BC169A" w:rsidP="002B4D67">
      <w:pPr>
        <w:spacing w:after="0" w:line="240" w:lineRule="auto"/>
        <w:jc w:val="center"/>
        <w:rPr>
          <w:rFonts w:ascii="Arial" w:hAnsi="Arial" w:cs="Arial"/>
          <w:b/>
        </w:rPr>
      </w:pPr>
    </w:p>
    <w:p w14:paraId="161452AB" w14:textId="77777777" w:rsidR="00BC169A" w:rsidRPr="00063375" w:rsidRDefault="00BC169A" w:rsidP="002B4D67">
      <w:pPr>
        <w:spacing w:after="0" w:line="240" w:lineRule="auto"/>
        <w:jc w:val="center"/>
        <w:rPr>
          <w:rFonts w:ascii="Arial" w:hAnsi="Arial" w:cs="Arial"/>
          <w:b/>
        </w:rPr>
      </w:pPr>
    </w:p>
    <w:p w14:paraId="2D85CE90" w14:textId="77777777" w:rsidR="007F68CD" w:rsidRDefault="007F68CD" w:rsidP="007F68CD">
      <w:pPr>
        <w:spacing w:after="0" w:line="240" w:lineRule="auto"/>
        <w:rPr>
          <w:rFonts w:ascii="Arial" w:hAnsi="Arial" w:cs="Arial"/>
          <w:b/>
        </w:rPr>
      </w:pPr>
    </w:p>
    <w:p w14:paraId="3BBAB8EB" w14:textId="79922B3C" w:rsidR="00696F30" w:rsidRPr="00063375" w:rsidRDefault="00696F30" w:rsidP="007F68CD">
      <w:pPr>
        <w:spacing w:after="0" w:line="240" w:lineRule="auto"/>
        <w:jc w:val="center"/>
        <w:rPr>
          <w:rFonts w:ascii="Arial" w:hAnsi="Arial" w:cs="Arial"/>
          <w:b/>
        </w:rPr>
      </w:pPr>
      <w:r w:rsidRPr="00063375">
        <w:rPr>
          <w:rFonts w:ascii="Arial" w:hAnsi="Arial" w:cs="Arial"/>
          <w:b/>
        </w:rPr>
        <w:t>Príloha č.  1 k Rámcovej dohode</w:t>
      </w:r>
    </w:p>
    <w:p w14:paraId="0554EDDC" w14:textId="0A507B49" w:rsidR="00696F30" w:rsidRPr="00063375" w:rsidRDefault="00696F30" w:rsidP="00696F30">
      <w:pPr>
        <w:spacing w:after="0" w:line="240" w:lineRule="auto"/>
        <w:jc w:val="center"/>
        <w:rPr>
          <w:rFonts w:ascii="Arial" w:hAnsi="Arial" w:cs="Arial"/>
          <w:b/>
        </w:rPr>
      </w:pPr>
      <w:r w:rsidRPr="00063375">
        <w:rPr>
          <w:rFonts w:ascii="Arial" w:hAnsi="Arial" w:cs="Arial"/>
          <w:b/>
        </w:rPr>
        <w:t>o </w:t>
      </w:r>
      <w:r w:rsidR="006E51B8" w:rsidRPr="00063375">
        <w:rPr>
          <w:rFonts w:ascii="Arial" w:hAnsi="Arial" w:cs="Arial"/>
          <w:b/>
        </w:rPr>
        <w:t>penetračnom</w:t>
      </w:r>
      <w:r w:rsidRPr="00063375">
        <w:rPr>
          <w:rFonts w:ascii="Arial" w:hAnsi="Arial" w:cs="Arial"/>
          <w:b/>
        </w:rPr>
        <w:t xml:space="preserve"> testovaní</w:t>
      </w:r>
    </w:p>
    <w:p w14:paraId="450F5AEA" w14:textId="77777777" w:rsidR="00CC3FCD" w:rsidRPr="00063375" w:rsidRDefault="00CC3FCD" w:rsidP="00696F30">
      <w:pPr>
        <w:spacing w:after="0" w:line="240" w:lineRule="auto"/>
        <w:jc w:val="center"/>
        <w:rPr>
          <w:rFonts w:ascii="Arial" w:hAnsi="Arial" w:cs="Arial"/>
          <w:b/>
        </w:rPr>
      </w:pPr>
    </w:p>
    <w:p w14:paraId="30AAB946" w14:textId="2F17CF2E" w:rsidR="009224D1" w:rsidRPr="00063375" w:rsidRDefault="0038449E" w:rsidP="00CC3FCD">
      <w:pPr>
        <w:pStyle w:val="Zhlavie10"/>
        <w:shd w:val="clear" w:color="auto" w:fill="auto"/>
        <w:spacing w:after="241" w:line="240" w:lineRule="exact"/>
        <w:ind w:left="740"/>
        <w:rPr>
          <w:rFonts w:ascii="Arial" w:hAnsi="Arial" w:cs="Arial"/>
          <w:sz w:val="22"/>
          <w:szCs w:val="22"/>
        </w:rPr>
      </w:pPr>
      <w:bookmarkStart w:id="2" w:name="bookmark15"/>
      <w:r w:rsidRPr="00063375">
        <w:rPr>
          <w:rFonts w:ascii="Arial" w:hAnsi="Arial" w:cs="Arial"/>
          <w:sz w:val="22"/>
          <w:szCs w:val="22"/>
        </w:rPr>
        <w:t>Špecifikácia plnenia predmetu zmluvy</w:t>
      </w:r>
      <w:bookmarkEnd w:id="2"/>
    </w:p>
    <w:p w14:paraId="13BA4423" w14:textId="55322BDE" w:rsidR="00AB3D61" w:rsidRPr="007F68CD" w:rsidRDefault="009224D1" w:rsidP="00BE6AE8">
      <w:pPr>
        <w:pStyle w:val="Zkladntext60"/>
        <w:shd w:val="clear" w:color="auto" w:fill="auto"/>
        <w:tabs>
          <w:tab w:val="left" w:pos="708"/>
        </w:tabs>
        <w:spacing w:before="0" w:line="200" w:lineRule="exact"/>
        <w:ind w:firstLine="0"/>
        <w:rPr>
          <w:rFonts w:ascii="Arial" w:hAnsi="Arial" w:cs="Arial"/>
          <w:sz w:val="22"/>
          <w:szCs w:val="22"/>
        </w:rPr>
      </w:pPr>
      <w:r w:rsidRPr="007F68CD">
        <w:rPr>
          <w:rFonts w:ascii="Arial" w:hAnsi="Arial" w:cs="Arial"/>
          <w:sz w:val="22"/>
          <w:szCs w:val="22"/>
        </w:rPr>
        <w:t xml:space="preserve">Cieľ </w:t>
      </w:r>
      <w:r w:rsidR="006E51B8" w:rsidRPr="007F68CD">
        <w:rPr>
          <w:rFonts w:ascii="Arial" w:hAnsi="Arial" w:cs="Arial"/>
          <w:sz w:val="22"/>
          <w:szCs w:val="22"/>
        </w:rPr>
        <w:t xml:space="preserve">penetračného </w:t>
      </w:r>
      <w:r w:rsidRPr="007F68CD">
        <w:rPr>
          <w:rFonts w:ascii="Arial" w:hAnsi="Arial" w:cs="Arial"/>
          <w:sz w:val="22"/>
          <w:szCs w:val="22"/>
        </w:rPr>
        <w:t>testovania</w:t>
      </w:r>
      <w:r w:rsidR="00AB3D61" w:rsidRPr="007F68CD">
        <w:rPr>
          <w:rFonts w:ascii="Arial" w:hAnsi="Arial" w:cs="Arial"/>
          <w:sz w:val="22"/>
          <w:szCs w:val="22"/>
        </w:rPr>
        <w:t xml:space="preserve"> pre fázu A</w:t>
      </w:r>
      <w:r w:rsidRPr="007F68CD">
        <w:rPr>
          <w:rFonts w:ascii="Arial" w:hAnsi="Arial" w:cs="Arial"/>
          <w:sz w:val="22"/>
          <w:szCs w:val="22"/>
        </w:rPr>
        <w:t>:</w:t>
      </w:r>
    </w:p>
    <w:p w14:paraId="70FDCA02" w14:textId="1244595A" w:rsidR="009224D1" w:rsidRPr="00FE561B" w:rsidRDefault="009224D1">
      <w:pPr>
        <w:rPr>
          <w:rFonts w:ascii="Arial" w:hAnsi="Arial" w:cs="Arial"/>
          <w:b/>
        </w:rPr>
      </w:pPr>
    </w:p>
    <w:p w14:paraId="0EA211CB" w14:textId="77777777" w:rsidR="00AB3D61" w:rsidRPr="007F68CD" w:rsidRDefault="00AB3D61" w:rsidP="00AB3D61">
      <w:pPr>
        <w:pStyle w:val="xmsonormal"/>
        <w:shd w:val="clear" w:color="auto" w:fill="FFFFFF"/>
        <w:spacing w:before="0" w:beforeAutospacing="0" w:after="0" w:afterAutospacing="0"/>
        <w:ind w:firstLine="284"/>
        <w:jc w:val="both"/>
        <w:rPr>
          <w:rFonts w:ascii="Arial" w:hAnsi="Arial" w:cs="Arial"/>
          <w:color w:val="212121"/>
          <w:sz w:val="22"/>
          <w:szCs w:val="22"/>
        </w:rPr>
      </w:pPr>
      <w:r w:rsidRPr="007F68CD">
        <w:rPr>
          <w:rFonts w:ascii="Arial" w:hAnsi="Arial" w:cs="Arial"/>
          <w:color w:val="212121"/>
          <w:sz w:val="22"/>
          <w:szCs w:val="22"/>
        </w:rPr>
        <w:t>Predmetom penetračného testovania Mobilnej aplikácie Všeobecnej zdravotnej poisťovne, a.s. je odhaliť jej zraniteľnosti na platformách Android/iOS a v komunikačných rozhraniach (službách) poskytovaných zodpovedajúcou serverovou infraštruktúrou. Výsledkom overenia bezpečnosti aplikácie bude komplexná správa o nájdených zraniteľnostiach, zhodnotenie ich závažnosti a spôsobu, ako zraniteľnosti zreprodukovať (simulovať) a odstrániť.</w:t>
      </w:r>
    </w:p>
    <w:p w14:paraId="7A914DDE"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 </w:t>
      </w:r>
    </w:p>
    <w:p w14:paraId="33653589" w14:textId="77777777" w:rsidR="00AB3D61" w:rsidRPr="007F68CD" w:rsidRDefault="00AB3D61" w:rsidP="00AB3D61">
      <w:pPr>
        <w:pStyle w:val="xmsonormal"/>
        <w:shd w:val="clear" w:color="auto" w:fill="FFFFFF"/>
        <w:spacing w:before="0" w:beforeAutospacing="0" w:after="0" w:afterAutospacing="0"/>
        <w:jc w:val="both"/>
        <w:rPr>
          <w:rFonts w:ascii="Arial" w:hAnsi="Arial" w:cs="Arial"/>
          <w:color w:val="212121"/>
          <w:sz w:val="22"/>
          <w:szCs w:val="22"/>
        </w:rPr>
      </w:pPr>
      <w:r w:rsidRPr="007F68CD">
        <w:rPr>
          <w:rFonts w:ascii="Arial" w:hAnsi="Arial" w:cs="Arial"/>
          <w:color w:val="212121"/>
          <w:sz w:val="22"/>
          <w:szCs w:val="22"/>
        </w:rPr>
        <w:t>Penetračné testy by mali simulovať útok na mobilné zariadenie a aplikáciu z vonkajšieho prostredia v rozsahu dostupnom pre poistenca a jej verejne prístupných častí. Testy požadujeme podľa zavedenej metodológie OWASP Mobile Security zamerané na lokálne bežiacu aplikáciu, jej správanie sa v mobilnom operačnom systéme, komunikáciu so serverom ale aj zabezpečenie servera a jeho webových služieb (bezpečnosť implementácie API rozhraní). Požadujeme, aby súčasťou testovania boli aj externé testy lokálnej infraštruktúry, do ktorej je pripojený back-end server a sieťové zariadenia predradené back-end serveru.</w:t>
      </w:r>
    </w:p>
    <w:p w14:paraId="4CC39439"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 </w:t>
      </w:r>
    </w:p>
    <w:p w14:paraId="061A252E" w14:textId="77777777" w:rsidR="00AB3D61" w:rsidRPr="007F68CD" w:rsidRDefault="00AB3D61" w:rsidP="00AB3D61">
      <w:pPr>
        <w:pStyle w:val="xmsonormal"/>
        <w:shd w:val="clear" w:color="auto" w:fill="FFFFFF"/>
        <w:spacing w:before="0" w:beforeAutospacing="0" w:after="0" w:afterAutospacing="0"/>
        <w:jc w:val="both"/>
        <w:rPr>
          <w:rFonts w:ascii="Arial" w:hAnsi="Arial" w:cs="Arial"/>
          <w:color w:val="212121"/>
          <w:sz w:val="22"/>
          <w:szCs w:val="22"/>
        </w:rPr>
      </w:pPr>
      <w:r w:rsidRPr="007F68CD">
        <w:rPr>
          <w:rFonts w:ascii="Arial" w:hAnsi="Arial" w:cs="Arial"/>
          <w:color w:val="212121"/>
          <w:sz w:val="22"/>
          <w:szCs w:val="22"/>
        </w:rPr>
        <w:t>Pokiaľ ide o spôsob a metodológiu vykonania testov, verejný obstarávateľ požaduje, aby testovanie bolo zrealizované metódou black box, pričom boli pokryté všetky kategórie testov z Mobile Top 10 2016 (</w:t>
      </w:r>
      <w:hyperlink r:id="rId8" w:tgtFrame="_blank" w:history="1">
        <w:r w:rsidRPr="007F68CD">
          <w:rPr>
            <w:rStyle w:val="Hypertextovprepojenie"/>
            <w:rFonts w:ascii="Arial" w:hAnsi="Arial" w:cs="Arial"/>
            <w:sz w:val="22"/>
            <w:szCs w:val="22"/>
          </w:rPr>
          <w:t>https://www.owasp.org/index.php/Mobile_Top_10_2016-Top_10</w:t>
        </w:r>
      </w:hyperlink>
      <w:r w:rsidRPr="007F68CD">
        <w:rPr>
          <w:rFonts w:ascii="Arial" w:hAnsi="Arial" w:cs="Arial"/>
          <w:color w:val="212121"/>
          <w:sz w:val="22"/>
          <w:szCs w:val="22"/>
        </w:rPr>
        <w:t>):</w:t>
      </w:r>
    </w:p>
    <w:p w14:paraId="3410FA5A"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 </w:t>
      </w:r>
    </w:p>
    <w:p w14:paraId="0A6121B8"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M1 - Improper Platform Usage</w:t>
      </w:r>
    </w:p>
    <w:p w14:paraId="4B574D36"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 xml:space="preserve">M2 - Insecure Data Storage                 </w:t>
      </w:r>
    </w:p>
    <w:p w14:paraId="6F39E163"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M3 - Insecure Communication</w:t>
      </w:r>
    </w:p>
    <w:p w14:paraId="1A888BD4"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M4 - Insecure Authentication</w:t>
      </w:r>
    </w:p>
    <w:p w14:paraId="0368F70C"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M5 - Insufficient Cryptography</w:t>
      </w:r>
    </w:p>
    <w:p w14:paraId="6CDA2F38"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M6 - Insecure Authorization</w:t>
      </w:r>
    </w:p>
    <w:p w14:paraId="09526977"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M7 - Client Code Quality</w:t>
      </w:r>
    </w:p>
    <w:p w14:paraId="39A49FEC"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M8 - Code Tampering</w:t>
      </w:r>
    </w:p>
    <w:p w14:paraId="7B97E238"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M9 - Reverse Engineering</w:t>
      </w:r>
    </w:p>
    <w:p w14:paraId="0CCE751C" w14:textId="77777777" w:rsidR="00AB3D61" w:rsidRPr="007F68CD" w:rsidRDefault="00AB3D61" w:rsidP="00AB3D61">
      <w:pPr>
        <w:pStyle w:val="xmsonormal"/>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M10 - Extraneous Functionality</w:t>
      </w:r>
    </w:p>
    <w:p w14:paraId="63249CD9" w14:textId="676F62E6" w:rsidR="00AB3D61" w:rsidRPr="00FE561B" w:rsidRDefault="00AB3D61">
      <w:pPr>
        <w:rPr>
          <w:rFonts w:ascii="Arial" w:hAnsi="Arial" w:cs="Arial"/>
          <w:b/>
        </w:rPr>
      </w:pPr>
    </w:p>
    <w:p w14:paraId="50E9D5C5" w14:textId="1D6B55BE" w:rsidR="00AB3D61" w:rsidRPr="007F68CD" w:rsidRDefault="00AB3D61" w:rsidP="00BE6AE8">
      <w:pPr>
        <w:pStyle w:val="Zkladntext60"/>
        <w:shd w:val="clear" w:color="auto" w:fill="auto"/>
        <w:tabs>
          <w:tab w:val="left" w:pos="708"/>
        </w:tabs>
        <w:spacing w:before="0" w:line="200" w:lineRule="exact"/>
        <w:ind w:firstLine="0"/>
        <w:rPr>
          <w:rFonts w:ascii="Arial" w:hAnsi="Arial" w:cs="Arial"/>
          <w:sz w:val="22"/>
          <w:szCs w:val="22"/>
        </w:rPr>
      </w:pPr>
      <w:r w:rsidRPr="007F68CD">
        <w:rPr>
          <w:rFonts w:ascii="Arial" w:hAnsi="Arial" w:cs="Arial"/>
          <w:sz w:val="22"/>
          <w:szCs w:val="22"/>
        </w:rPr>
        <w:t>Cieľ penetračného testovania pre fázu B-D:</w:t>
      </w:r>
    </w:p>
    <w:p w14:paraId="37320672" w14:textId="77777777" w:rsidR="00AB3D61" w:rsidRPr="00FE561B" w:rsidRDefault="00AB3D61">
      <w:pPr>
        <w:rPr>
          <w:rFonts w:ascii="Arial" w:hAnsi="Arial" w:cs="Arial"/>
          <w:b/>
        </w:rPr>
      </w:pPr>
    </w:p>
    <w:p w14:paraId="68222884" w14:textId="77777777" w:rsidR="00AB3D61" w:rsidRPr="007F68CD" w:rsidRDefault="00AB3D61" w:rsidP="00AB3D61">
      <w:pPr>
        <w:rPr>
          <w:rFonts w:ascii="Arial" w:hAnsi="Arial" w:cs="Arial"/>
          <w:bCs/>
        </w:rPr>
      </w:pPr>
      <w:r w:rsidRPr="007F68CD">
        <w:rPr>
          <w:rFonts w:ascii="Arial" w:hAnsi="Arial" w:cs="Arial"/>
          <w:bCs/>
        </w:rPr>
        <w:t>Predmetom penetračného testovania webovej aplikácie ePobočka, služby eRecept a Elektronickej prihlášky Všeobecnej zdravotnej poisťovne, a.s. je odhaliť ich zraniteľnosti v komunikačných rozhraniach (službách) poskytovaných zodpovedajúcou serverovou infraštruktúrou. Výsledkom overenia bezpečnosti webových aplikácií bude komplexná správa o nájdených zraniteľnostiach, zhodnotenie ich závažnosti a spôsobu, ako zraniteľnosti zreprodukovať (simulovať) a odstrániť.</w:t>
      </w:r>
    </w:p>
    <w:p w14:paraId="4C1F342D" w14:textId="73CBA1EC" w:rsidR="00AB3D61" w:rsidRPr="007F68CD" w:rsidRDefault="00AB3D61" w:rsidP="00AB3D61">
      <w:pPr>
        <w:rPr>
          <w:rFonts w:ascii="Arial" w:hAnsi="Arial" w:cs="Arial"/>
          <w:bCs/>
        </w:rPr>
      </w:pPr>
      <w:r w:rsidRPr="007F68CD">
        <w:rPr>
          <w:rFonts w:ascii="Arial" w:hAnsi="Arial" w:cs="Arial"/>
          <w:bCs/>
        </w:rPr>
        <w:t>Penetračné testy by mali simulovať útok na webovú aplikáciu z vonkajšieho prostredia v rozsahu dostupnom pre poistenca a jej verejne prístupných častí. Testy požadujeme podľa zavedenej metodológie OWASP Top Ten zamerané bežiacu webovú aplikáciu, komunikáciu so serverom ale aj zabezpečenie servera a jeho súvisiacich webových služieb (bezpečnosť implementácie API rozhraní). Požadujeme, aby súčasťou testovania boli aj externé testy lokálnej infraštruktúry, do ktorej je pripojený back-end server a sieťové zariadenia predradené back-end serveru.</w:t>
      </w:r>
    </w:p>
    <w:p w14:paraId="7615D30B" w14:textId="660FD1A5" w:rsidR="00AB3D61" w:rsidRPr="007F68CD" w:rsidRDefault="00AB3D61" w:rsidP="00AB3D61">
      <w:pPr>
        <w:rPr>
          <w:rFonts w:ascii="Arial" w:hAnsi="Arial" w:cs="Arial"/>
          <w:bCs/>
        </w:rPr>
      </w:pPr>
      <w:r w:rsidRPr="007F68CD">
        <w:rPr>
          <w:rFonts w:ascii="Arial" w:hAnsi="Arial" w:cs="Arial"/>
          <w:bCs/>
        </w:rPr>
        <w:lastRenderedPageBreak/>
        <w:t>Pokiaľ ide o spôsob a metodológiu vykonania testov, požadujeme, aby boli pokryté všetky kategórie testov z OWASP Top Ten (https://owasp.org/www-project-top-ten/):</w:t>
      </w:r>
    </w:p>
    <w:p w14:paraId="75C64AC5" w14:textId="4867B7FC" w:rsidR="009224D1" w:rsidRPr="007F68CD" w:rsidRDefault="00AB3D61" w:rsidP="00AB3D61">
      <w:pPr>
        <w:rPr>
          <w:rFonts w:ascii="Arial" w:hAnsi="Arial" w:cs="Arial"/>
          <w:bCs/>
        </w:rPr>
      </w:pPr>
      <w:r w:rsidRPr="007F68CD">
        <w:rPr>
          <w:rFonts w:ascii="Arial" w:hAnsi="Arial" w:cs="Arial"/>
          <w:bCs/>
        </w:rPr>
        <w:t>1.</w:t>
      </w:r>
      <w:r w:rsidRPr="007F68CD">
        <w:rPr>
          <w:rFonts w:ascii="Arial" w:hAnsi="Arial" w:cs="Arial"/>
          <w:bCs/>
        </w:rPr>
        <w:tab/>
        <w:t>Injection (SQL, NoSQL, OS, LDAP)</w:t>
      </w:r>
      <w:r w:rsidRPr="007F68CD">
        <w:rPr>
          <w:rFonts w:ascii="Arial" w:hAnsi="Arial" w:cs="Arial"/>
          <w:bCs/>
        </w:rPr>
        <w:br/>
        <w:t>2.</w:t>
      </w:r>
      <w:r w:rsidRPr="007F68CD">
        <w:rPr>
          <w:rFonts w:ascii="Arial" w:hAnsi="Arial" w:cs="Arial"/>
          <w:bCs/>
        </w:rPr>
        <w:tab/>
        <w:t>Broken Authentication</w:t>
      </w:r>
      <w:r w:rsidRPr="007F68CD">
        <w:rPr>
          <w:rFonts w:ascii="Arial" w:hAnsi="Arial" w:cs="Arial"/>
          <w:bCs/>
        </w:rPr>
        <w:br/>
        <w:t>3.</w:t>
      </w:r>
      <w:r w:rsidRPr="007F68CD">
        <w:rPr>
          <w:rFonts w:ascii="Arial" w:hAnsi="Arial" w:cs="Arial"/>
          <w:bCs/>
        </w:rPr>
        <w:tab/>
        <w:t>Sensitive Data Exposure</w:t>
      </w:r>
      <w:r w:rsidRPr="007F68CD">
        <w:rPr>
          <w:rFonts w:ascii="Arial" w:hAnsi="Arial" w:cs="Arial"/>
          <w:bCs/>
        </w:rPr>
        <w:br/>
        <w:t>4.</w:t>
      </w:r>
      <w:r w:rsidRPr="007F68CD">
        <w:rPr>
          <w:rFonts w:ascii="Arial" w:hAnsi="Arial" w:cs="Arial"/>
          <w:bCs/>
        </w:rPr>
        <w:tab/>
        <w:t>XML External Entities (XXE)</w:t>
      </w:r>
      <w:r w:rsidRPr="007F68CD">
        <w:rPr>
          <w:rFonts w:ascii="Arial" w:hAnsi="Arial" w:cs="Arial"/>
          <w:bCs/>
        </w:rPr>
        <w:br/>
        <w:t>5.</w:t>
      </w:r>
      <w:r w:rsidRPr="007F68CD">
        <w:rPr>
          <w:rFonts w:ascii="Arial" w:hAnsi="Arial" w:cs="Arial"/>
          <w:bCs/>
        </w:rPr>
        <w:tab/>
        <w:t>Broken Access Control</w:t>
      </w:r>
      <w:r w:rsidRPr="007F68CD">
        <w:rPr>
          <w:rFonts w:ascii="Arial" w:hAnsi="Arial" w:cs="Arial"/>
          <w:bCs/>
        </w:rPr>
        <w:br/>
        <w:t>6.</w:t>
      </w:r>
      <w:r w:rsidRPr="007F68CD">
        <w:rPr>
          <w:rFonts w:ascii="Arial" w:hAnsi="Arial" w:cs="Arial"/>
          <w:bCs/>
        </w:rPr>
        <w:tab/>
        <w:t>Security Misconfiguration</w:t>
      </w:r>
      <w:r w:rsidRPr="007F68CD">
        <w:rPr>
          <w:rFonts w:ascii="Arial" w:hAnsi="Arial" w:cs="Arial"/>
          <w:bCs/>
        </w:rPr>
        <w:br/>
        <w:t>7.</w:t>
      </w:r>
      <w:r w:rsidRPr="007F68CD">
        <w:rPr>
          <w:rFonts w:ascii="Arial" w:hAnsi="Arial" w:cs="Arial"/>
          <w:bCs/>
        </w:rPr>
        <w:tab/>
        <w:t>Cross-Site Scripting XSS</w:t>
      </w:r>
      <w:r w:rsidRPr="007F68CD">
        <w:rPr>
          <w:rFonts w:ascii="Arial" w:hAnsi="Arial" w:cs="Arial"/>
          <w:bCs/>
        </w:rPr>
        <w:br/>
        <w:t>8.</w:t>
      </w:r>
      <w:r w:rsidRPr="007F68CD">
        <w:rPr>
          <w:rFonts w:ascii="Arial" w:hAnsi="Arial" w:cs="Arial"/>
          <w:bCs/>
        </w:rPr>
        <w:tab/>
        <w:t>Insecure Deserialization</w:t>
      </w:r>
      <w:r w:rsidRPr="007F68CD">
        <w:rPr>
          <w:rFonts w:ascii="Arial" w:hAnsi="Arial" w:cs="Arial"/>
          <w:bCs/>
        </w:rPr>
        <w:br/>
        <w:t>9.</w:t>
      </w:r>
      <w:r w:rsidRPr="007F68CD">
        <w:rPr>
          <w:rFonts w:ascii="Arial" w:hAnsi="Arial" w:cs="Arial"/>
          <w:bCs/>
        </w:rPr>
        <w:tab/>
        <w:t>Using Components with Known Vulnerabilities</w:t>
      </w:r>
      <w:r w:rsidRPr="007F68CD">
        <w:rPr>
          <w:rFonts w:ascii="Arial" w:hAnsi="Arial" w:cs="Arial"/>
          <w:bCs/>
        </w:rPr>
        <w:br/>
        <w:t>10.</w:t>
      </w:r>
      <w:r w:rsidRPr="007F68CD">
        <w:rPr>
          <w:rFonts w:ascii="Arial" w:hAnsi="Arial" w:cs="Arial"/>
          <w:bCs/>
        </w:rPr>
        <w:tab/>
        <w:t>Insufficient Logging &amp; Monitoring</w:t>
      </w:r>
    </w:p>
    <w:p w14:paraId="41FE86CF" w14:textId="5E03C425" w:rsidR="00775BEA" w:rsidRPr="007F68CD" w:rsidRDefault="00775BEA" w:rsidP="00BE6AE8">
      <w:pPr>
        <w:pStyle w:val="Zkladntext60"/>
        <w:shd w:val="clear" w:color="auto" w:fill="auto"/>
        <w:tabs>
          <w:tab w:val="left" w:pos="708"/>
        </w:tabs>
        <w:spacing w:before="0" w:line="200" w:lineRule="exact"/>
        <w:ind w:firstLine="0"/>
        <w:rPr>
          <w:rFonts w:ascii="Arial" w:hAnsi="Arial" w:cs="Arial"/>
          <w:sz w:val="22"/>
          <w:szCs w:val="22"/>
        </w:rPr>
      </w:pPr>
      <w:r w:rsidRPr="007F68CD">
        <w:rPr>
          <w:rFonts w:ascii="Arial" w:hAnsi="Arial" w:cs="Arial"/>
          <w:sz w:val="22"/>
          <w:szCs w:val="22"/>
        </w:rPr>
        <w:t>Cieľ penetračného testovania pre fázu E:</w:t>
      </w:r>
    </w:p>
    <w:p w14:paraId="5188B813" w14:textId="050A9BAE" w:rsidR="00775BEA" w:rsidRPr="007F68CD" w:rsidRDefault="00775BEA" w:rsidP="00775BEA">
      <w:pPr>
        <w:pStyle w:val="Zkladntext60"/>
        <w:shd w:val="clear" w:color="auto" w:fill="auto"/>
        <w:tabs>
          <w:tab w:val="left" w:pos="708"/>
        </w:tabs>
        <w:spacing w:before="0" w:line="200" w:lineRule="exact"/>
        <w:ind w:left="740" w:firstLine="0"/>
        <w:rPr>
          <w:rFonts w:ascii="Arial" w:hAnsi="Arial" w:cs="Arial"/>
          <w:sz w:val="22"/>
          <w:szCs w:val="22"/>
        </w:rPr>
      </w:pPr>
    </w:p>
    <w:p w14:paraId="03030F79" w14:textId="5A4BB552" w:rsidR="00775BEA" w:rsidRPr="007F68CD" w:rsidRDefault="00775BEA" w:rsidP="00BE6AE8">
      <w:pPr>
        <w:pStyle w:val="Zkladntext60"/>
        <w:shd w:val="clear" w:color="auto" w:fill="auto"/>
        <w:tabs>
          <w:tab w:val="left" w:pos="708"/>
        </w:tabs>
        <w:spacing w:before="0" w:line="200" w:lineRule="exact"/>
        <w:ind w:left="740" w:firstLine="0"/>
        <w:rPr>
          <w:rFonts w:ascii="Arial" w:hAnsi="Arial" w:cs="Arial"/>
          <w:b w:val="0"/>
          <w:bCs w:val="0"/>
          <w:sz w:val="22"/>
          <w:szCs w:val="22"/>
        </w:rPr>
      </w:pPr>
      <w:r w:rsidRPr="007F68CD">
        <w:rPr>
          <w:rFonts w:ascii="Arial" w:hAnsi="Arial" w:cs="Arial"/>
          <w:b w:val="0"/>
          <w:bCs w:val="0"/>
          <w:sz w:val="22"/>
          <w:szCs w:val="22"/>
        </w:rPr>
        <w:t>Cieľom penetračného testovania pre fázu E je preverenie zistených zraniteľností z fáz A až D a to podľa špecifikácie objednávateľa, môže byť realizovaná aj opakovane.</w:t>
      </w:r>
    </w:p>
    <w:p w14:paraId="6EE428CF" w14:textId="77777777" w:rsidR="00775BEA" w:rsidRPr="007F68CD" w:rsidRDefault="00775BEA" w:rsidP="00AB3D61">
      <w:pPr>
        <w:rPr>
          <w:rFonts w:ascii="Arial" w:hAnsi="Arial" w:cs="Arial"/>
          <w:bCs/>
        </w:rPr>
      </w:pPr>
    </w:p>
    <w:p w14:paraId="2C998E5B" w14:textId="4EBAAFCB" w:rsidR="00AB3D61" w:rsidRPr="007F68CD" w:rsidRDefault="00AB3D61" w:rsidP="00BE6AE8">
      <w:pPr>
        <w:pStyle w:val="Zkladntext60"/>
        <w:shd w:val="clear" w:color="auto" w:fill="auto"/>
        <w:tabs>
          <w:tab w:val="left" w:pos="708"/>
        </w:tabs>
        <w:spacing w:before="0" w:line="226" w:lineRule="exact"/>
        <w:ind w:firstLine="0"/>
        <w:rPr>
          <w:rFonts w:ascii="Arial" w:hAnsi="Arial" w:cs="Arial"/>
          <w:sz w:val="22"/>
          <w:szCs w:val="22"/>
        </w:rPr>
      </w:pPr>
      <w:r w:rsidRPr="007F68CD">
        <w:rPr>
          <w:rFonts w:ascii="Arial" w:hAnsi="Arial" w:cs="Arial"/>
          <w:sz w:val="22"/>
          <w:szCs w:val="22"/>
        </w:rPr>
        <w:t>Spôsob realizácie testovania</w:t>
      </w:r>
      <w:r w:rsidR="00775BEA" w:rsidRPr="007F68CD">
        <w:rPr>
          <w:rFonts w:ascii="Arial" w:hAnsi="Arial" w:cs="Arial"/>
          <w:sz w:val="22"/>
          <w:szCs w:val="22"/>
        </w:rPr>
        <w:t xml:space="preserve"> pre fázy A-E</w:t>
      </w:r>
      <w:r w:rsidRPr="007F68CD">
        <w:rPr>
          <w:rFonts w:ascii="Arial" w:hAnsi="Arial" w:cs="Arial"/>
          <w:sz w:val="22"/>
          <w:szCs w:val="22"/>
        </w:rPr>
        <w:t>:</w:t>
      </w:r>
    </w:p>
    <w:p w14:paraId="19F70B55" w14:textId="77777777" w:rsidR="00AB3D61" w:rsidRPr="007F68CD" w:rsidRDefault="00AB3D61" w:rsidP="00BE6AE8">
      <w:pPr>
        <w:pStyle w:val="Zkladntext50"/>
        <w:numPr>
          <w:ilvl w:val="0"/>
          <w:numId w:val="20"/>
        </w:numPr>
        <w:shd w:val="clear" w:color="auto" w:fill="auto"/>
        <w:tabs>
          <w:tab w:val="left" w:pos="708"/>
        </w:tabs>
        <w:spacing w:line="226" w:lineRule="exact"/>
        <w:jc w:val="both"/>
        <w:rPr>
          <w:rFonts w:ascii="Arial" w:hAnsi="Arial" w:cs="Arial"/>
          <w:sz w:val="22"/>
          <w:szCs w:val="22"/>
        </w:rPr>
      </w:pPr>
      <w:r w:rsidRPr="007F68CD">
        <w:rPr>
          <w:rFonts w:ascii="Arial" w:hAnsi="Arial" w:cs="Arial"/>
          <w:sz w:val="22"/>
          <w:szCs w:val="22"/>
        </w:rPr>
        <w:t>Technické detaily testovania - testovacie prostredie, čas, rozsah a spôsob vykonania konkrétnych testov, budú dohodnuté pred alebo počas realizácie projektu.</w:t>
      </w:r>
    </w:p>
    <w:p w14:paraId="357A804A" w14:textId="65722A1B" w:rsidR="00AB3D61" w:rsidRPr="007F68CD" w:rsidRDefault="00AB3D61">
      <w:pPr>
        <w:pStyle w:val="Zkladntext50"/>
        <w:numPr>
          <w:ilvl w:val="0"/>
          <w:numId w:val="20"/>
        </w:numPr>
        <w:shd w:val="clear" w:color="auto" w:fill="auto"/>
        <w:tabs>
          <w:tab w:val="left" w:pos="708"/>
        </w:tabs>
        <w:spacing w:line="226" w:lineRule="exact"/>
        <w:jc w:val="both"/>
        <w:rPr>
          <w:rFonts w:ascii="Arial" w:hAnsi="Arial" w:cs="Arial"/>
          <w:sz w:val="22"/>
          <w:szCs w:val="22"/>
        </w:rPr>
      </w:pPr>
      <w:r w:rsidRPr="007F68CD">
        <w:rPr>
          <w:rFonts w:ascii="Arial" w:hAnsi="Arial" w:cs="Arial"/>
          <w:sz w:val="22"/>
          <w:szCs w:val="22"/>
        </w:rPr>
        <w:t>Verejný obstarávateľ poskytne úspešnému uchádzačovi používateľskú dokumentáciu ako aj potrebnú technickú dokumentáciu aplikácie.</w:t>
      </w:r>
    </w:p>
    <w:p w14:paraId="67C6416C" w14:textId="3B613C0D" w:rsidR="00931F00" w:rsidRPr="00FE561B" w:rsidRDefault="00931F00" w:rsidP="00BE6AE8">
      <w:pPr>
        <w:pStyle w:val="Odsekzoznamu"/>
        <w:numPr>
          <w:ilvl w:val="0"/>
          <w:numId w:val="20"/>
        </w:numPr>
        <w:rPr>
          <w:rFonts w:ascii="Arial" w:hAnsi="Arial" w:cs="Arial"/>
        </w:rPr>
      </w:pPr>
      <w:r w:rsidRPr="007F68CD">
        <w:rPr>
          <w:rFonts w:ascii="Arial" w:eastAsia="Arial Narrow" w:hAnsi="Arial" w:cs="Arial"/>
        </w:rPr>
        <w:t>Poskytovateľ sa zaväzuje pri vykonávaní penetračného testovania viesť vlastnú dokumentáciu o svojej činnosti, z ktorej sa bude dať spätne dohľadať, aké úkony, v akom rozsahu, v akom čase a prostredí boli poskytovateľom vykonávané.</w:t>
      </w:r>
    </w:p>
    <w:p w14:paraId="7204EFA4" w14:textId="77777777" w:rsidR="00775BEA" w:rsidRPr="007F68CD" w:rsidRDefault="00775BEA" w:rsidP="00BE6AE8">
      <w:pPr>
        <w:pStyle w:val="xmsonormal"/>
        <w:numPr>
          <w:ilvl w:val="0"/>
          <w:numId w:val="20"/>
        </w:numPr>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Lokalita, v ktorej bude testovanie prebiehať: cez VPN alebo z externého prostredia</w:t>
      </w:r>
    </w:p>
    <w:p w14:paraId="357562A7" w14:textId="77777777" w:rsidR="00775BEA" w:rsidRPr="007F68CD" w:rsidRDefault="00775BEA" w:rsidP="00775BEA">
      <w:pPr>
        <w:pStyle w:val="xmsonormal"/>
        <w:numPr>
          <w:ilvl w:val="0"/>
          <w:numId w:val="20"/>
        </w:numPr>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 xml:space="preserve">Používatelia: </w:t>
      </w:r>
    </w:p>
    <w:p w14:paraId="426A4FDA" w14:textId="71E40148" w:rsidR="00775BEA" w:rsidRPr="007F68CD" w:rsidRDefault="00775BEA" w:rsidP="00775BEA">
      <w:pPr>
        <w:pStyle w:val="xmsonormal"/>
        <w:numPr>
          <w:ilvl w:val="1"/>
          <w:numId w:val="20"/>
        </w:numPr>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 MA - externí používatelia mimo prostredia VšZP (klienti aj neklienti VšZP)</w:t>
      </w:r>
    </w:p>
    <w:p w14:paraId="162C815B" w14:textId="77777777" w:rsidR="00063375" w:rsidRPr="007F68CD" w:rsidRDefault="00775BEA" w:rsidP="00063375">
      <w:pPr>
        <w:pStyle w:val="xmsonormal"/>
        <w:numPr>
          <w:ilvl w:val="1"/>
          <w:numId w:val="20"/>
        </w:numPr>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 ePobočka - externí používatelia mimo prostredia VšZP (klienti aj neklienti VšZP)</w:t>
      </w:r>
    </w:p>
    <w:p w14:paraId="4B074C3F" w14:textId="673FD072" w:rsidR="00775BEA" w:rsidRPr="007F68CD" w:rsidRDefault="00775BEA" w:rsidP="00063375">
      <w:pPr>
        <w:pStyle w:val="xmsonormal"/>
        <w:numPr>
          <w:ilvl w:val="0"/>
          <w:numId w:val="20"/>
        </w:numPr>
        <w:shd w:val="clear" w:color="auto" w:fill="FFFFFF"/>
        <w:spacing w:before="0" w:beforeAutospacing="0" w:after="0" w:afterAutospacing="0"/>
        <w:rPr>
          <w:rFonts w:ascii="Arial" w:hAnsi="Arial" w:cs="Arial"/>
          <w:color w:val="212121"/>
          <w:sz w:val="22"/>
          <w:szCs w:val="22"/>
        </w:rPr>
      </w:pPr>
      <w:r w:rsidRPr="007F68CD">
        <w:rPr>
          <w:rFonts w:ascii="Arial" w:hAnsi="Arial" w:cs="Arial"/>
          <w:color w:val="212121"/>
          <w:sz w:val="22"/>
          <w:szCs w:val="22"/>
        </w:rPr>
        <w:t>Spôsob testovania: realizované najmä z pohľadu klienta (alebo aj neklienta)</w:t>
      </w:r>
    </w:p>
    <w:p w14:paraId="6B42FDE8" w14:textId="77777777" w:rsidR="00AB3D61" w:rsidRPr="007F68CD" w:rsidRDefault="00AB3D61" w:rsidP="00AB3D61">
      <w:pPr>
        <w:rPr>
          <w:rFonts w:ascii="Arial" w:hAnsi="Arial" w:cs="Arial"/>
          <w:bCs/>
        </w:rPr>
      </w:pPr>
    </w:p>
    <w:p w14:paraId="467F5B7F" w14:textId="10E9A56C" w:rsidR="001C18B7" w:rsidRPr="007F68CD" w:rsidRDefault="00063375" w:rsidP="00AB3D61">
      <w:pPr>
        <w:rPr>
          <w:rFonts w:ascii="Arial" w:hAnsi="Arial" w:cs="Arial"/>
          <w:bCs/>
        </w:rPr>
      </w:pPr>
      <w:r w:rsidRPr="007F68CD">
        <w:rPr>
          <w:rFonts w:ascii="Arial" w:hAnsi="Arial" w:cs="Arial"/>
          <w:bCs/>
        </w:rPr>
        <w:t>Dokumentácia</w:t>
      </w:r>
      <w:r w:rsidR="000C17CD" w:rsidRPr="007F68CD">
        <w:rPr>
          <w:rFonts w:ascii="Arial" w:hAnsi="Arial" w:cs="Arial"/>
          <w:bCs/>
        </w:rPr>
        <w:t xml:space="preserve"> v zmysle </w:t>
      </w:r>
      <w:r w:rsidR="002877FA" w:rsidRPr="007F68CD">
        <w:rPr>
          <w:rFonts w:ascii="Arial" w:hAnsi="Arial" w:cs="Arial"/>
          <w:bCs/>
        </w:rPr>
        <w:t>bod</w:t>
      </w:r>
      <w:r w:rsidR="000C17CD" w:rsidRPr="007F68CD">
        <w:rPr>
          <w:rFonts w:ascii="Arial" w:hAnsi="Arial" w:cs="Arial"/>
          <w:bCs/>
        </w:rPr>
        <w:t>u</w:t>
      </w:r>
      <w:r w:rsidR="002877FA" w:rsidRPr="007F68CD">
        <w:rPr>
          <w:rFonts w:ascii="Arial" w:hAnsi="Arial" w:cs="Arial"/>
          <w:bCs/>
        </w:rPr>
        <w:t xml:space="preserve"> 4.7 zmluvy</w:t>
      </w:r>
      <w:r w:rsidR="000C17CD" w:rsidRPr="007F68CD">
        <w:rPr>
          <w:rFonts w:ascii="Arial" w:hAnsi="Arial" w:cs="Arial"/>
          <w:bCs/>
        </w:rPr>
        <w:t xml:space="preserve"> </w:t>
      </w:r>
      <w:r w:rsidR="002877FA" w:rsidRPr="007F68CD">
        <w:rPr>
          <w:rFonts w:ascii="Arial" w:hAnsi="Arial" w:cs="Arial"/>
          <w:bCs/>
        </w:rPr>
        <w:t>musí obsahovať:</w:t>
      </w:r>
    </w:p>
    <w:p w14:paraId="48E15F5A" w14:textId="34700522" w:rsidR="002877FA" w:rsidRPr="007F68CD" w:rsidRDefault="002877FA" w:rsidP="002877FA">
      <w:pPr>
        <w:pStyle w:val="Odsekzoznamu"/>
        <w:numPr>
          <w:ilvl w:val="0"/>
          <w:numId w:val="21"/>
        </w:numPr>
        <w:rPr>
          <w:rFonts w:ascii="Arial" w:hAnsi="Arial" w:cs="Arial"/>
          <w:bCs/>
        </w:rPr>
      </w:pPr>
      <w:r w:rsidRPr="007F68CD">
        <w:rPr>
          <w:rFonts w:ascii="Arial" w:hAnsi="Arial" w:cs="Arial"/>
          <w:bCs/>
        </w:rPr>
        <w:t>Ciele penetračného testovania</w:t>
      </w:r>
    </w:p>
    <w:p w14:paraId="4881BA33" w14:textId="1AF83CD9" w:rsidR="002877FA" w:rsidRPr="007F68CD" w:rsidRDefault="002877FA" w:rsidP="002877FA">
      <w:pPr>
        <w:pStyle w:val="Odsekzoznamu"/>
        <w:numPr>
          <w:ilvl w:val="0"/>
          <w:numId w:val="21"/>
        </w:numPr>
        <w:rPr>
          <w:rFonts w:ascii="Arial" w:hAnsi="Arial" w:cs="Arial"/>
          <w:bCs/>
        </w:rPr>
      </w:pPr>
      <w:r w:rsidRPr="007F68CD">
        <w:rPr>
          <w:rFonts w:ascii="Arial" w:hAnsi="Arial" w:cs="Arial"/>
          <w:bCs/>
        </w:rPr>
        <w:t>Použitú metodológiu</w:t>
      </w:r>
    </w:p>
    <w:p w14:paraId="404300DD" w14:textId="46F0B850" w:rsidR="002877FA" w:rsidRPr="007F68CD" w:rsidRDefault="007770ED" w:rsidP="002877FA">
      <w:pPr>
        <w:pStyle w:val="Odsekzoznamu"/>
        <w:numPr>
          <w:ilvl w:val="0"/>
          <w:numId w:val="21"/>
        </w:numPr>
        <w:rPr>
          <w:rFonts w:ascii="Arial" w:hAnsi="Arial" w:cs="Arial"/>
          <w:bCs/>
        </w:rPr>
      </w:pPr>
      <w:r w:rsidRPr="007F68CD">
        <w:rPr>
          <w:rFonts w:ascii="Arial" w:hAnsi="Arial" w:cs="Arial"/>
          <w:bCs/>
        </w:rPr>
        <w:t>Výsledky testov:</w:t>
      </w:r>
    </w:p>
    <w:p w14:paraId="1BDBBFC3" w14:textId="5F348B1A" w:rsidR="007770ED" w:rsidRPr="007F68CD" w:rsidRDefault="007770ED" w:rsidP="007770ED">
      <w:pPr>
        <w:pStyle w:val="Odsekzoznamu"/>
        <w:numPr>
          <w:ilvl w:val="1"/>
          <w:numId w:val="21"/>
        </w:numPr>
        <w:rPr>
          <w:rFonts w:ascii="Arial" w:hAnsi="Arial" w:cs="Arial"/>
          <w:bCs/>
        </w:rPr>
      </w:pPr>
      <w:r w:rsidRPr="007F68CD">
        <w:rPr>
          <w:rFonts w:ascii="Arial" w:hAnsi="Arial" w:cs="Arial"/>
          <w:bCs/>
        </w:rPr>
        <w:t> zoznam a popis nájdených zraniteľností</w:t>
      </w:r>
    </w:p>
    <w:p w14:paraId="7BCB451D" w14:textId="4489924A" w:rsidR="007770ED" w:rsidRPr="007F68CD" w:rsidRDefault="007770ED" w:rsidP="007770ED">
      <w:pPr>
        <w:pStyle w:val="Odsekzoznamu"/>
        <w:numPr>
          <w:ilvl w:val="1"/>
          <w:numId w:val="21"/>
        </w:numPr>
        <w:rPr>
          <w:rFonts w:ascii="Arial" w:hAnsi="Arial" w:cs="Arial"/>
          <w:bCs/>
        </w:rPr>
      </w:pPr>
      <w:r w:rsidRPr="007F68CD">
        <w:rPr>
          <w:rFonts w:ascii="Arial" w:hAnsi="Arial" w:cs="Arial"/>
          <w:bCs/>
        </w:rPr>
        <w:t> Závažnosť nájdených zraniteľností</w:t>
      </w:r>
    </w:p>
    <w:p w14:paraId="413DB318" w14:textId="4DF52C24" w:rsidR="007770ED" w:rsidRPr="007F68CD" w:rsidRDefault="007770ED" w:rsidP="007770ED">
      <w:pPr>
        <w:pStyle w:val="Odsekzoznamu"/>
        <w:numPr>
          <w:ilvl w:val="1"/>
          <w:numId w:val="21"/>
        </w:numPr>
        <w:rPr>
          <w:rFonts w:ascii="Arial" w:hAnsi="Arial" w:cs="Arial"/>
          <w:bCs/>
        </w:rPr>
      </w:pPr>
      <w:r w:rsidRPr="007F68CD">
        <w:rPr>
          <w:rFonts w:ascii="Arial" w:hAnsi="Arial" w:cs="Arial"/>
          <w:bCs/>
        </w:rPr>
        <w:t> pravdepodobnosť zneužitia nájdených zraniteľností</w:t>
      </w:r>
    </w:p>
    <w:p w14:paraId="3115F94F" w14:textId="471F0D64" w:rsidR="007770ED" w:rsidRPr="007F68CD" w:rsidRDefault="007770ED" w:rsidP="007770ED">
      <w:pPr>
        <w:pStyle w:val="Odsekzoznamu"/>
        <w:numPr>
          <w:ilvl w:val="1"/>
          <w:numId w:val="21"/>
        </w:numPr>
        <w:rPr>
          <w:rFonts w:ascii="Arial" w:hAnsi="Arial" w:cs="Arial"/>
          <w:bCs/>
        </w:rPr>
      </w:pPr>
      <w:r w:rsidRPr="007F68CD">
        <w:rPr>
          <w:rFonts w:ascii="Arial" w:hAnsi="Arial" w:cs="Arial"/>
          <w:bCs/>
        </w:rPr>
        <w:t> ako zreprodukovať nájden</w:t>
      </w:r>
      <w:r w:rsidR="00063375" w:rsidRPr="007F68CD">
        <w:rPr>
          <w:rFonts w:ascii="Arial" w:hAnsi="Arial" w:cs="Arial"/>
          <w:bCs/>
        </w:rPr>
        <w:t xml:space="preserve">é </w:t>
      </w:r>
      <w:r w:rsidRPr="007F68CD">
        <w:rPr>
          <w:rFonts w:ascii="Arial" w:hAnsi="Arial" w:cs="Arial"/>
          <w:bCs/>
        </w:rPr>
        <w:t>zraniteľnosti</w:t>
      </w:r>
    </w:p>
    <w:p w14:paraId="03BE669F" w14:textId="72AA0329" w:rsidR="007770ED" w:rsidRPr="007F68CD" w:rsidRDefault="007770ED" w:rsidP="007770ED">
      <w:pPr>
        <w:pStyle w:val="Odsekzoznamu"/>
        <w:numPr>
          <w:ilvl w:val="0"/>
          <w:numId w:val="21"/>
        </w:numPr>
        <w:rPr>
          <w:rFonts w:ascii="Arial" w:hAnsi="Arial" w:cs="Arial"/>
          <w:bCs/>
        </w:rPr>
      </w:pPr>
      <w:r w:rsidRPr="007F68CD">
        <w:rPr>
          <w:rFonts w:ascii="Arial" w:hAnsi="Arial" w:cs="Arial"/>
          <w:bCs/>
        </w:rPr>
        <w:t>Odporúčania na odstránenie nájdených zraniteľností</w:t>
      </w:r>
    </w:p>
    <w:p w14:paraId="7F483AD2" w14:textId="47F5C43E" w:rsidR="007770ED" w:rsidRPr="007F68CD" w:rsidRDefault="007770ED" w:rsidP="00BE6AE8">
      <w:pPr>
        <w:pStyle w:val="Odsekzoznamu"/>
        <w:numPr>
          <w:ilvl w:val="0"/>
          <w:numId w:val="21"/>
        </w:numPr>
        <w:rPr>
          <w:rFonts w:ascii="Arial" w:hAnsi="Arial" w:cs="Arial"/>
          <w:bCs/>
        </w:rPr>
      </w:pPr>
      <w:r w:rsidRPr="007F68CD">
        <w:rPr>
          <w:rFonts w:ascii="Arial" w:hAnsi="Arial" w:cs="Arial"/>
          <w:bCs/>
        </w:rPr>
        <w:t>Manažérske zhrnutie</w:t>
      </w:r>
    </w:p>
    <w:p w14:paraId="532F5D5A" w14:textId="0104775B" w:rsidR="009224D1" w:rsidRPr="007F68CD" w:rsidRDefault="002877FA">
      <w:pPr>
        <w:rPr>
          <w:rFonts w:ascii="Arial" w:hAnsi="Arial" w:cs="Arial"/>
          <w:bCs/>
        </w:rPr>
      </w:pPr>
      <w:r w:rsidRPr="007F68CD">
        <w:rPr>
          <w:rFonts w:ascii="Arial" w:hAnsi="Arial" w:cs="Arial"/>
          <w:bCs/>
        </w:rPr>
        <w:t>Objednávateľ požaduje prezentáciu výsledkov aj vo forme prezentácie</w:t>
      </w:r>
      <w:r w:rsidR="007770ED" w:rsidRPr="007F68CD">
        <w:rPr>
          <w:rFonts w:ascii="Arial" w:hAnsi="Arial" w:cs="Arial"/>
          <w:bCs/>
        </w:rPr>
        <w:t xml:space="preserve"> (napr. PowerPoint)</w:t>
      </w:r>
      <w:r w:rsidRPr="007F68CD">
        <w:rPr>
          <w:rFonts w:ascii="Arial" w:hAnsi="Arial" w:cs="Arial"/>
          <w:bCs/>
        </w:rPr>
        <w:t>, ktorú je možné uskutočniť aj online.</w:t>
      </w:r>
    </w:p>
    <w:p w14:paraId="5B1D3437" w14:textId="77777777" w:rsidR="009224D1" w:rsidRPr="00063375" w:rsidRDefault="009224D1">
      <w:pPr>
        <w:rPr>
          <w:rFonts w:ascii="Arial" w:hAnsi="Arial" w:cs="Arial"/>
          <w:b/>
        </w:rPr>
      </w:pPr>
    </w:p>
    <w:p w14:paraId="0A68F8C0" w14:textId="77777777" w:rsidR="009224D1" w:rsidRPr="00063375" w:rsidRDefault="009224D1">
      <w:pPr>
        <w:rPr>
          <w:rFonts w:ascii="Arial" w:hAnsi="Arial" w:cs="Arial"/>
          <w:b/>
        </w:rPr>
      </w:pPr>
    </w:p>
    <w:p w14:paraId="781B9E43" w14:textId="77777777" w:rsidR="009224D1" w:rsidRPr="00063375" w:rsidRDefault="009224D1">
      <w:pPr>
        <w:rPr>
          <w:rFonts w:ascii="Arial" w:hAnsi="Arial" w:cs="Arial"/>
          <w:b/>
        </w:rPr>
      </w:pPr>
    </w:p>
    <w:p w14:paraId="773E180C" w14:textId="49BB6C21" w:rsidR="00495FE2" w:rsidRPr="00063375" w:rsidRDefault="00495FE2">
      <w:pPr>
        <w:rPr>
          <w:rFonts w:ascii="Arial" w:hAnsi="Arial" w:cs="Arial"/>
          <w:b/>
        </w:rPr>
        <w:sectPr w:rsidR="00495FE2" w:rsidRPr="00063375" w:rsidSect="00944252">
          <w:footerReference w:type="default" r:id="rId9"/>
          <w:footerReference w:type="first" r:id="rId10"/>
          <w:pgSz w:w="11906" w:h="16838" w:code="9"/>
          <w:pgMar w:top="1418" w:right="1134" w:bottom="1616" w:left="1134" w:header="709" w:footer="709" w:gutter="0"/>
          <w:cols w:space="708"/>
          <w:titlePg/>
          <w:docGrid w:linePitch="360"/>
        </w:sectPr>
      </w:pPr>
    </w:p>
    <w:p w14:paraId="7F935F48" w14:textId="30142F26" w:rsidR="00D5149B" w:rsidRPr="00063375" w:rsidRDefault="00073643" w:rsidP="007F68CD">
      <w:pPr>
        <w:spacing w:after="0" w:line="240" w:lineRule="auto"/>
        <w:jc w:val="center"/>
        <w:rPr>
          <w:rFonts w:ascii="Arial" w:hAnsi="Arial" w:cs="Arial"/>
          <w:b/>
        </w:rPr>
      </w:pPr>
      <w:r w:rsidRPr="00063375">
        <w:rPr>
          <w:rFonts w:ascii="Arial" w:hAnsi="Arial" w:cs="Arial"/>
          <w:b/>
        </w:rPr>
        <w:lastRenderedPageBreak/>
        <w:t xml:space="preserve">Príloha č.  </w:t>
      </w:r>
      <w:r w:rsidR="00A46F01">
        <w:rPr>
          <w:rFonts w:ascii="Arial" w:hAnsi="Arial" w:cs="Arial"/>
          <w:b/>
        </w:rPr>
        <w:t>2</w:t>
      </w:r>
      <w:r w:rsidR="00D5149B" w:rsidRPr="00063375">
        <w:rPr>
          <w:rFonts w:ascii="Arial" w:hAnsi="Arial" w:cs="Arial"/>
          <w:b/>
        </w:rPr>
        <w:t xml:space="preserve"> k Rámcovej dohode</w:t>
      </w:r>
    </w:p>
    <w:p w14:paraId="53BB3D19" w14:textId="03611814" w:rsidR="00D5149B" w:rsidRPr="00063375" w:rsidRDefault="00D5149B" w:rsidP="003C5A8E">
      <w:pPr>
        <w:spacing w:after="0" w:line="240" w:lineRule="auto"/>
        <w:jc w:val="center"/>
        <w:rPr>
          <w:rFonts w:ascii="Arial" w:hAnsi="Arial" w:cs="Arial"/>
          <w:b/>
        </w:rPr>
      </w:pPr>
      <w:r w:rsidRPr="00063375">
        <w:rPr>
          <w:rFonts w:ascii="Arial" w:hAnsi="Arial" w:cs="Arial"/>
          <w:b/>
        </w:rPr>
        <w:t>o </w:t>
      </w:r>
      <w:r w:rsidR="00C21F69">
        <w:rPr>
          <w:rFonts w:ascii="Arial" w:hAnsi="Arial" w:cs="Arial"/>
          <w:b/>
        </w:rPr>
        <w:t>penetračnom</w:t>
      </w:r>
      <w:r w:rsidRPr="00063375">
        <w:rPr>
          <w:rFonts w:ascii="Arial" w:hAnsi="Arial" w:cs="Arial"/>
          <w:b/>
        </w:rPr>
        <w:t xml:space="preserve"> testovaní</w:t>
      </w:r>
    </w:p>
    <w:p w14:paraId="3AB66686" w14:textId="3F717B48" w:rsidR="0082724C" w:rsidRPr="00063375" w:rsidRDefault="0082724C" w:rsidP="002B4D67">
      <w:pPr>
        <w:spacing w:after="0" w:line="240" w:lineRule="auto"/>
        <w:jc w:val="center"/>
        <w:rPr>
          <w:rFonts w:ascii="Arial" w:hAnsi="Arial" w:cs="Arial"/>
          <w:b/>
        </w:rPr>
      </w:pPr>
    </w:p>
    <w:p w14:paraId="759C0642" w14:textId="525CB264" w:rsidR="0070067C" w:rsidRPr="00063375" w:rsidRDefault="00FF4C49" w:rsidP="00C30343">
      <w:pPr>
        <w:pStyle w:val="Zkladntext40"/>
        <w:shd w:val="clear" w:color="auto" w:fill="auto"/>
        <w:spacing w:before="0" w:after="0" w:line="274" w:lineRule="exact"/>
        <w:jc w:val="both"/>
        <w:rPr>
          <w:rFonts w:ascii="Arial" w:hAnsi="Arial" w:cs="Arial"/>
          <w:sz w:val="22"/>
          <w:szCs w:val="22"/>
        </w:rPr>
      </w:pPr>
      <w:r w:rsidRPr="00063375">
        <w:rPr>
          <w:rFonts w:ascii="Arial" w:hAnsi="Arial" w:cs="Arial"/>
          <w:sz w:val="22"/>
          <w:szCs w:val="22"/>
        </w:rPr>
        <w:t>Zoznam osôb konajúcich vo veciach zmluvy</w:t>
      </w:r>
      <w:r w:rsidR="003D72D6" w:rsidRPr="00063375">
        <w:rPr>
          <w:rFonts w:ascii="Arial" w:hAnsi="Arial" w:cs="Arial"/>
          <w:sz w:val="22"/>
          <w:szCs w:val="22"/>
        </w:rPr>
        <w:t>, kontaktných osôb</w:t>
      </w:r>
      <w:r w:rsidR="00185786" w:rsidRPr="00063375">
        <w:rPr>
          <w:rFonts w:ascii="Arial" w:hAnsi="Arial" w:cs="Arial"/>
          <w:sz w:val="22"/>
          <w:szCs w:val="22"/>
        </w:rPr>
        <w:t xml:space="preserve">, osoby zodpovednej za ochranu osobných </w:t>
      </w:r>
      <w:r w:rsidR="00C30343" w:rsidRPr="00063375">
        <w:rPr>
          <w:rFonts w:ascii="Arial" w:hAnsi="Arial" w:cs="Arial"/>
          <w:sz w:val="22"/>
          <w:szCs w:val="22"/>
        </w:rPr>
        <w:t>údajov</w:t>
      </w:r>
      <w:r w:rsidR="003D72D6" w:rsidRPr="00063375">
        <w:rPr>
          <w:rFonts w:ascii="Arial" w:hAnsi="Arial" w:cs="Arial"/>
          <w:sz w:val="22"/>
          <w:szCs w:val="22"/>
        </w:rPr>
        <w:t xml:space="preserve"> a </w:t>
      </w:r>
      <w:r w:rsidR="00F84C59">
        <w:rPr>
          <w:rFonts w:ascii="Arial" w:hAnsi="Arial" w:cs="Arial"/>
          <w:sz w:val="22"/>
          <w:szCs w:val="22"/>
        </w:rPr>
        <w:t>osôb poskytovateľa a subdodávateľa</w:t>
      </w:r>
      <w:r w:rsidR="003D72D6" w:rsidRPr="00063375">
        <w:rPr>
          <w:rFonts w:ascii="Arial" w:hAnsi="Arial" w:cs="Arial"/>
          <w:sz w:val="22"/>
          <w:szCs w:val="22"/>
        </w:rPr>
        <w:t xml:space="preserve"> podieľajúcich sa na realizácii </w:t>
      </w:r>
      <w:r w:rsidR="001A69B0">
        <w:rPr>
          <w:rFonts w:ascii="Arial" w:hAnsi="Arial" w:cs="Arial"/>
          <w:sz w:val="22"/>
          <w:szCs w:val="22"/>
        </w:rPr>
        <w:t>penetračného</w:t>
      </w:r>
      <w:r w:rsidR="001A69B0" w:rsidRPr="00063375">
        <w:rPr>
          <w:rFonts w:ascii="Arial" w:hAnsi="Arial" w:cs="Arial"/>
          <w:sz w:val="22"/>
          <w:szCs w:val="22"/>
        </w:rPr>
        <w:t xml:space="preserve"> </w:t>
      </w:r>
      <w:r w:rsidR="0070067C" w:rsidRPr="00063375">
        <w:rPr>
          <w:rFonts w:ascii="Arial" w:hAnsi="Arial" w:cs="Arial"/>
          <w:sz w:val="22"/>
          <w:szCs w:val="22"/>
        </w:rPr>
        <w:t>testovania</w:t>
      </w:r>
    </w:p>
    <w:p w14:paraId="20659DF3" w14:textId="77777777" w:rsidR="0082724C" w:rsidRPr="00063375" w:rsidRDefault="0082724C" w:rsidP="002B4D67">
      <w:pPr>
        <w:spacing w:after="0" w:line="240" w:lineRule="auto"/>
        <w:jc w:val="both"/>
        <w:rPr>
          <w:rFonts w:ascii="Arial" w:hAnsi="Arial" w:cs="Arial"/>
        </w:rPr>
      </w:pPr>
    </w:p>
    <w:p w14:paraId="2E11C457" w14:textId="5F37694B" w:rsidR="001643A3" w:rsidRPr="00063375" w:rsidRDefault="002F632B" w:rsidP="002B4D67">
      <w:pPr>
        <w:pStyle w:val="Nzovtabuky0"/>
        <w:shd w:val="clear" w:color="auto" w:fill="auto"/>
        <w:spacing w:line="240" w:lineRule="auto"/>
        <w:jc w:val="both"/>
        <w:rPr>
          <w:sz w:val="22"/>
          <w:szCs w:val="22"/>
        </w:rPr>
      </w:pPr>
      <w:r w:rsidRPr="00063375">
        <w:rPr>
          <w:sz w:val="22"/>
          <w:szCs w:val="22"/>
        </w:rPr>
        <w:t>Poskytovateľ</w:t>
      </w:r>
      <w:r w:rsidR="003A0B67" w:rsidRPr="00063375">
        <w:rPr>
          <w:sz w:val="22"/>
          <w:szCs w:val="22"/>
        </w:rPr>
        <w:t>:</w:t>
      </w:r>
    </w:p>
    <w:p w14:paraId="7AA601F0" w14:textId="77777777" w:rsidR="001643A3" w:rsidRPr="00063375" w:rsidRDefault="001643A3" w:rsidP="002B4D67">
      <w:pPr>
        <w:spacing w:after="0" w:line="240" w:lineRule="auto"/>
        <w:jc w:val="both"/>
        <w:rPr>
          <w:rFonts w:ascii="Times New Roman" w:hAnsi="Times New Roman" w:cs="Times New Roman"/>
          <w:sz w:val="18"/>
          <w:szCs w:val="18"/>
        </w:rPr>
      </w:pPr>
    </w:p>
    <w:tbl>
      <w:tblPr>
        <w:tblW w:w="9771" w:type="dxa"/>
        <w:tblInd w:w="10" w:type="dxa"/>
        <w:tblLayout w:type="fixed"/>
        <w:tblCellMar>
          <w:left w:w="10" w:type="dxa"/>
          <w:right w:w="10" w:type="dxa"/>
        </w:tblCellMar>
        <w:tblLook w:val="04A0" w:firstRow="1" w:lastRow="0" w:firstColumn="1" w:lastColumn="0" w:noHBand="0" w:noVBand="1"/>
      </w:tblPr>
      <w:tblGrid>
        <w:gridCol w:w="4584"/>
        <w:gridCol w:w="5187"/>
      </w:tblGrid>
      <w:tr w:rsidR="003A0B67" w:rsidRPr="00063375" w14:paraId="5B044829" w14:textId="77777777" w:rsidTr="005B3617">
        <w:trPr>
          <w:trHeight w:hRule="exact" w:val="331"/>
        </w:trPr>
        <w:tc>
          <w:tcPr>
            <w:tcW w:w="4584" w:type="dxa"/>
            <w:tcBorders>
              <w:top w:val="single" w:sz="4" w:space="0" w:color="auto"/>
            </w:tcBorders>
            <w:shd w:val="clear" w:color="auto" w:fill="FFFFFF"/>
          </w:tcPr>
          <w:p w14:paraId="5BFC0F6F" w14:textId="78474C5C" w:rsidR="003A0B67" w:rsidRPr="00063375" w:rsidRDefault="00B9349A" w:rsidP="00EB28E6">
            <w:pPr>
              <w:spacing w:after="0" w:line="240" w:lineRule="auto"/>
              <w:ind w:left="57" w:right="57"/>
              <w:jc w:val="both"/>
              <w:rPr>
                <w:rFonts w:ascii="Arial" w:hAnsi="Arial" w:cs="Arial"/>
                <w:sz w:val="18"/>
                <w:szCs w:val="18"/>
              </w:rPr>
            </w:pPr>
            <w:r w:rsidRPr="00063375">
              <w:rPr>
                <w:rStyle w:val="Zkladntext2Kurzva"/>
                <w:sz w:val="18"/>
                <w:szCs w:val="18"/>
              </w:rPr>
              <w:t>Rola</w:t>
            </w:r>
          </w:p>
        </w:tc>
        <w:tc>
          <w:tcPr>
            <w:tcW w:w="5187" w:type="dxa"/>
            <w:tcBorders>
              <w:top w:val="single" w:sz="4" w:space="0" w:color="auto"/>
              <w:left w:val="single" w:sz="4" w:space="0" w:color="auto"/>
            </w:tcBorders>
            <w:shd w:val="clear" w:color="auto" w:fill="FFFFFF"/>
          </w:tcPr>
          <w:p w14:paraId="6FE90F7E" w14:textId="77777777" w:rsidR="003A0B67" w:rsidRPr="00063375" w:rsidRDefault="003A0B67" w:rsidP="00EB28E6">
            <w:pPr>
              <w:spacing w:after="0" w:line="240" w:lineRule="auto"/>
              <w:ind w:left="57" w:right="57"/>
              <w:jc w:val="both"/>
              <w:rPr>
                <w:rFonts w:ascii="Arial" w:hAnsi="Arial" w:cs="Arial"/>
                <w:sz w:val="18"/>
                <w:szCs w:val="18"/>
              </w:rPr>
            </w:pPr>
            <w:r w:rsidRPr="00063375">
              <w:rPr>
                <w:rStyle w:val="Zkladntext2Kurzva"/>
                <w:sz w:val="18"/>
                <w:szCs w:val="18"/>
              </w:rPr>
              <w:t>Kontakt</w:t>
            </w:r>
          </w:p>
        </w:tc>
      </w:tr>
      <w:tr w:rsidR="003A0B67" w:rsidRPr="00063375" w14:paraId="3B501A40" w14:textId="77777777" w:rsidTr="00BB0B7C">
        <w:trPr>
          <w:trHeight w:hRule="exact" w:val="934"/>
        </w:trPr>
        <w:tc>
          <w:tcPr>
            <w:tcW w:w="4584" w:type="dxa"/>
            <w:tcBorders>
              <w:top w:val="single" w:sz="4" w:space="0" w:color="auto"/>
              <w:bottom w:val="single" w:sz="4" w:space="0" w:color="auto"/>
            </w:tcBorders>
            <w:shd w:val="clear" w:color="auto" w:fill="FFFFFF"/>
          </w:tcPr>
          <w:p w14:paraId="4E51429B" w14:textId="1240120D" w:rsidR="003A0B67" w:rsidRPr="00063375" w:rsidRDefault="002B4722" w:rsidP="002B4722">
            <w:pPr>
              <w:spacing w:after="0" w:line="240" w:lineRule="auto"/>
              <w:ind w:left="57" w:right="57"/>
              <w:jc w:val="both"/>
              <w:rPr>
                <w:rFonts w:ascii="Arial" w:hAnsi="Arial" w:cs="Arial"/>
                <w:sz w:val="18"/>
                <w:szCs w:val="18"/>
              </w:rPr>
            </w:pPr>
            <w:r w:rsidRPr="00063375">
              <w:rPr>
                <w:rStyle w:val="Zkladntext20"/>
                <w:sz w:val="18"/>
                <w:szCs w:val="18"/>
              </w:rPr>
              <w:t>O</w:t>
            </w:r>
            <w:r w:rsidR="003555C9" w:rsidRPr="00063375">
              <w:rPr>
                <w:rStyle w:val="Zkladntext20"/>
                <w:sz w:val="18"/>
                <w:szCs w:val="18"/>
              </w:rPr>
              <w:t xml:space="preserve">soba konajúca </w:t>
            </w:r>
            <w:r w:rsidRPr="00063375">
              <w:rPr>
                <w:rStyle w:val="Zkladntext20"/>
                <w:sz w:val="18"/>
                <w:szCs w:val="18"/>
              </w:rPr>
              <w:t>vo veciach zmluvy</w:t>
            </w:r>
            <w:r w:rsidR="003555C9" w:rsidRPr="00063375">
              <w:rPr>
                <w:rStyle w:val="Zkladntext20"/>
                <w:sz w:val="18"/>
                <w:szCs w:val="18"/>
              </w:rPr>
              <w:t xml:space="preserve"> </w:t>
            </w:r>
          </w:p>
        </w:tc>
        <w:tc>
          <w:tcPr>
            <w:tcW w:w="5187" w:type="dxa"/>
            <w:tcBorders>
              <w:top w:val="single" w:sz="4" w:space="0" w:color="auto"/>
              <w:left w:val="single" w:sz="4" w:space="0" w:color="auto"/>
              <w:bottom w:val="single" w:sz="4" w:space="0" w:color="auto"/>
            </w:tcBorders>
            <w:shd w:val="clear" w:color="auto" w:fill="FFFFFF"/>
            <w:vAlign w:val="center"/>
          </w:tcPr>
          <w:p w14:paraId="1E751BDD" w14:textId="1AE4B85C" w:rsidR="003A0B67" w:rsidRPr="00063375" w:rsidRDefault="003A0B67" w:rsidP="00EB28E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4560CE76" w14:textId="47FD5593" w:rsidR="001D349F" w:rsidRPr="00063375" w:rsidRDefault="001D349F" w:rsidP="00EB28E6">
            <w:pPr>
              <w:spacing w:after="0" w:line="240" w:lineRule="auto"/>
              <w:ind w:left="57" w:right="57"/>
              <w:jc w:val="both"/>
              <w:rPr>
                <w:rStyle w:val="Zkladntext20"/>
                <w:sz w:val="18"/>
                <w:szCs w:val="18"/>
              </w:rPr>
            </w:pPr>
            <w:r w:rsidRPr="00063375">
              <w:rPr>
                <w:rStyle w:val="Zkladntext20"/>
                <w:sz w:val="18"/>
                <w:szCs w:val="18"/>
              </w:rPr>
              <w:t>Funkcia:</w:t>
            </w:r>
          </w:p>
          <w:p w14:paraId="0DBAA1D0" w14:textId="53817424" w:rsidR="003A0B67" w:rsidRPr="00063375" w:rsidRDefault="003A0B67" w:rsidP="00EB28E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585A7FDD" w14:textId="77777777" w:rsidR="004E5EC0" w:rsidRPr="00063375" w:rsidRDefault="003A0B67" w:rsidP="00EB28E6">
            <w:pPr>
              <w:spacing w:after="0" w:line="240" w:lineRule="auto"/>
              <w:ind w:left="57" w:right="57"/>
              <w:jc w:val="both"/>
              <w:rPr>
                <w:rStyle w:val="Zkladntext20"/>
                <w:sz w:val="18"/>
                <w:szCs w:val="18"/>
              </w:rPr>
            </w:pPr>
            <w:r w:rsidRPr="00063375">
              <w:rPr>
                <w:rStyle w:val="Zkladntext20"/>
                <w:sz w:val="18"/>
                <w:szCs w:val="18"/>
              </w:rPr>
              <w:t xml:space="preserve">Telefón: </w:t>
            </w:r>
          </w:p>
          <w:p w14:paraId="2E638773" w14:textId="2AB6E44B" w:rsidR="003A0B67" w:rsidRPr="00063375" w:rsidRDefault="001D349F" w:rsidP="001D349F">
            <w:pPr>
              <w:spacing w:after="0" w:line="240" w:lineRule="auto"/>
              <w:ind w:right="57"/>
              <w:jc w:val="both"/>
              <w:rPr>
                <w:rFonts w:ascii="Arial" w:hAnsi="Arial" w:cs="Arial"/>
                <w:sz w:val="18"/>
                <w:szCs w:val="18"/>
              </w:rPr>
            </w:pPr>
            <w:r w:rsidRPr="00063375">
              <w:rPr>
                <w:rStyle w:val="Zkladntext20"/>
              </w:rPr>
              <w:t xml:space="preserve"> </w:t>
            </w:r>
          </w:p>
        </w:tc>
      </w:tr>
      <w:tr w:rsidR="00527313" w:rsidRPr="00063375" w14:paraId="0E94682D" w14:textId="77777777" w:rsidTr="008979F9">
        <w:trPr>
          <w:trHeight w:hRule="exact" w:val="852"/>
        </w:trPr>
        <w:tc>
          <w:tcPr>
            <w:tcW w:w="4584" w:type="dxa"/>
            <w:tcBorders>
              <w:top w:val="single" w:sz="4" w:space="0" w:color="auto"/>
              <w:bottom w:val="single" w:sz="4" w:space="0" w:color="auto"/>
            </w:tcBorders>
            <w:shd w:val="clear" w:color="auto" w:fill="FFFFFF"/>
          </w:tcPr>
          <w:p w14:paraId="5A9EA17E" w14:textId="5ACEE3FF" w:rsidR="00527313" w:rsidRPr="00063375" w:rsidRDefault="002B4722" w:rsidP="00EB28E6">
            <w:pPr>
              <w:spacing w:after="0" w:line="240" w:lineRule="auto"/>
              <w:ind w:left="57" w:right="57"/>
              <w:jc w:val="both"/>
              <w:rPr>
                <w:rFonts w:ascii="Arial" w:hAnsi="Arial" w:cs="Arial"/>
                <w:sz w:val="18"/>
                <w:szCs w:val="18"/>
              </w:rPr>
            </w:pPr>
            <w:r w:rsidRPr="00063375">
              <w:rPr>
                <w:rFonts w:ascii="Arial" w:hAnsi="Arial" w:cs="Arial"/>
                <w:sz w:val="18"/>
                <w:szCs w:val="18"/>
              </w:rPr>
              <w:t>Kontaktná osoba</w:t>
            </w:r>
          </w:p>
        </w:tc>
        <w:tc>
          <w:tcPr>
            <w:tcW w:w="5187" w:type="dxa"/>
            <w:tcBorders>
              <w:top w:val="single" w:sz="4" w:space="0" w:color="auto"/>
              <w:left w:val="single" w:sz="4" w:space="0" w:color="auto"/>
              <w:bottom w:val="single" w:sz="4" w:space="0" w:color="auto"/>
            </w:tcBorders>
            <w:shd w:val="clear" w:color="auto" w:fill="FFFFFF"/>
            <w:vAlign w:val="center"/>
          </w:tcPr>
          <w:p w14:paraId="0B983650" w14:textId="77777777" w:rsidR="008979F9" w:rsidRPr="00063375" w:rsidRDefault="008979F9" w:rsidP="008979F9">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696857C1" w14:textId="77777777" w:rsidR="008979F9" w:rsidRPr="00063375" w:rsidRDefault="008979F9" w:rsidP="008979F9">
            <w:pPr>
              <w:spacing w:after="0" w:line="240" w:lineRule="auto"/>
              <w:ind w:left="57" w:right="57"/>
              <w:jc w:val="both"/>
              <w:rPr>
                <w:rStyle w:val="Zkladntext20"/>
                <w:sz w:val="18"/>
                <w:szCs w:val="18"/>
              </w:rPr>
            </w:pPr>
            <w:r w:rsidRPr="00063375">
              <w:rPr>
                <w:rStyle w:val="Zkladntext20"/>
                <w:sz w:val="18"/>
                <w:szCs w:val="18"/>
              </w:rPr>
              <w:t>Funkcia:</w:t>
            </w:r>
          </w:p>
          <w:p w14:paraId="62FB65E5" w14:textId="77777777" w:rsidR="008979F9" w:rsidRPr="00063375" w:rsidRDefault="008979F9" w:rsidP="008979F9">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6180F9C6" w14:textId="77777777" w:rsidR="008979F9" w:rsidRPr="00063375" w:rsidRDefault="008979F9" w:rsidP="008979F9">
            <w:pPr>
              <w:spacing w:after="0" w:line="240" w:lineRule="auto"/>
              <w:ind w:left="57" w:right="57"/>
              <w:jc w:val="both"/>
              <w:rPr>
                <w:rStyle w:val="Zkladntext20"/>
                <w:sz w:val="18"/>
                <w:szCs w:val="18"/>
              </w:rPr>
            </w:pPr>
            <w:r w:rsidRPr="00063375">
              <w:rPr>
                <w:rStyle w:val="Zkladntext20"/>
                <w:sz w:val="18"/>
                <w:szCs w:val="18"/>
              </w:rPr>
              <w:t xml:space="preserve">Telefón: </w:t>
            </w:r>
          </w:p>
          <w:p w14:paraId="12A63D90" w14:textId="0FAD6F6C" w:rsidR="00527313" w:rsidRPr="00063375" w:rsidRDefault="00527313" w:rsidP="00EB28E6">
            <w:pPr>
              <w:spacing w:after="0" w:line="240" w:lineRule="auto"/>
              <w:ind w:left="57" w:right="57"/>
              <w:jc w:val="both"/>
              <w:rPr>
                <w:rStyle w:val="Zkladntext20"/>
                <w:sz w:val="18"/>
                <w:szCs w:val="18"/>
              </w:rPr>
            </w:pPr>
          </w:p>
        </w:tc>
      </w:tr>
      <w:tr w:rsidR="00DE6F9C" w:rsidRPr="00063375" w14:paraId="5973E217" w14:textId="77777777" w:rsidTr="008979F9">
        <w:trPr>
          <w:trHeight w:hRule="exact" w:val="850"/>
        </w:trPr>
        <w:tc>
          <w:tcPr>
            <w:tcW w:w="4584" w:type="dxa"/>
            <w:tcBorders>
              <w:top w:val="single" w:sz="4" w:space="0" w:color="auto"/>
              <w:bottom w:val="single" w:sz="4" w:space="0" w:color="auto"/>
            </w:tcBorders>
            <w:shd w:val="clear" w:color="auto" w:fill="FFFFFF"/>
          </w:tcPr>
          <w:p w14:paraId="340FBB9C" w14:textId="49347B99" w:rsidR="00DE6F9C" w:rsidRPr="00063375" w:rsidRDefault="00811AD1" w:rsidP="00C21F69">
            <w:pPr>
              <w:spacing w:after="0" w:line="240" w:lineRule="auto"/>
              <w:ind w:left="57" w:right="57"/>
              <w:jc w:val="both"/>
              <w:rPr>
                <w:rStyle w:val="Zkladntext20"/>
                <w:sz w:val="18"/>
                <w:szCs w:val="18"/>
              </w:rPr>
            </w:pPr>
            <w:r w:rsidRPr="00063375">
              <w:rPr>
                <w:rFonts w:ascii="Arial" w:hAnsi="Arial" w:cs="Arial"/>
                <w:sz w:val="18"/>
                <w:szCs w:val="18"/>
              </w:rPr>
              <w:t>O</w:t>
            </w:r>
            <w:r w:rsidR="001D349F" w:rsidRPr="00063375">
              <w:rPr>
                <w:rFonts w:ascii="Arial" w:hAnsi="Arial" w:cs="Arial"/>
                <w:sz w:val="18"/>
                <w:szCs w:val="18"/>
              </w:rPr>
              <w:t>soba</w:t>
            </w:r>
            <w:r w:rsidR="008979F9" w:rsidRPr="00063375">
              <w:rPr>
                <w:rFonts w:ascii="Arial" w:hAnsi="Arial" w:cs="Arial"/>
                <w:sz w:val="18"/>
                <w:szCs w:val="18"/>
              </w:rPr>
              <w:t xml:space="preserve"> podieľajúca sa na realizácií </w:t>
            </w:r>
            <w:r w:rsidR="00C21F69">
              <w:rPr>
                <w:rFonts w:ascii="Arial" w:hAnsi="Arial" w:cs="Arial"/>
                <w:sz w:val="18"/>
                <w:szCs w:val="18"/>
              </w:rPr>
              <w:t>penetračného</w:t>
            </w:r>
            <w:r w:rsidR="00C21F69" w:rsidRPr="00063375">
              <w:rPr>
                <w:rFonts w:ascii="Arial" w:hAnsi="Arial" w:cs="Arial"/>
                <w:sz w:val="18"/>
                <w:szCs w:val="18"/>
              </w:rPr>
              <w:t xml:space="preserve"> </w:t>
            </w:r>
            <w:r w:rsidR="008979F9" w:rsidRPr="00063375">
              <w:rPr>
                <w:rFonts w:ascii="Arial" w:hAnsi="Arial" w:cs="Arial"/>
                <w:sz w:val="18"/>
                <w:szCs w:val="18"/>
              </w:rPr>
              <w:t>testovania</w:t>
            </w:r>
          </w:p>
        </w:tc>
        <w:tc>
          <w:tcPr>
            <w:tcW w:w="5187" w:type="dxa"/>
            <w:tcBorders>
              <w:top w:val="single" w:sz="4" w:space="0" w:color="auto"/>
              <w:left w:val="single" w:sz="4" w:space="0" w:color="auto"/>
              <w:bottom w:val="single" w:sz="4" w:space="0" w:color="auto"/>
            </w:tcBorders>
            <w:shd w:val="clear" w:color="auto" w:fill="FFFFFF"/>
            <w:vAlign w:val="center"/>
          </w:tcPr>
          <w:p w14:paraId="61F63361" w14:textId="77777777" w:rsidR="008979F9" w:rsidRPr="00063375" w:rsidRDefault="008979F9" w:rsidP="008979F9">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3D1DEA01" w14:textId="77777777" w:rsidR="008979F9" w:rsidRPr="00063375" w:rsidRDefault="008979F9" w:rsidP="008979F9">
            <w:pPr>
              <w:spacing w:after="0" w:line="240" w:lineRule="auto"/>
              <w:ind w:left="57" w:right="57"/>
              <w:jc w:val="both"/>
              <w:rPr>
                <w:rStyle w:val="Zkladntext20"/>
                <w:sz w:val="18"/>
                <w:szCs w:val="18"/>
              </w:rPr>
            </w:pPr>
            <w:r w:rsidRPr="00063375">
              <w:rPr>
                <w:rStyle w:val="Zkladntext20"/>
                <w:sz w:val="18"/>
                <w:szCs w:val="18"/>
              </w:rPr>
              <w:t>Funkcia:</w:t>
            </w:r>
          </w:p>
          <w:p w14:paraId="3FA6F311" w14:textId="77777777" w:rsidR="008979F9" w:rsidRPr="00063375" w:rsidRDefault="008979F9" w:rsidP="008979F9">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02C7B0B1" w14:textId="77777777" w:rsidR="008979F9" w:rsidRPr="00063375" w:rsidRDefault="008979F9" w:rsidP="008979F9">
            <w:pPr>
              <w:spacing w:after="0" w:line="240" w:lineRule="auto"/>
              <w:ind w:left="57" w:right="57"/>
              <w:jc w:val="both"/>
              <w:rPr>
                <w:rStyle w:val="Zkladntext20"/>
                <w:sz w:val="18"/>
                <w:szCs w:val="18"/>
              </w:rPr>
            </w:pPr>
            <w:r w:rsidRPr="00063375">
              <w:rPr>
                <w:rStyle w:val="Zkladntext20"/>
                <w:sz w:val="18"/>
                <w:szCs w:val="18"/>
              </w:rPr>
              <w:t xml:space="preserve">Telefón: </w:t>
            </w:r>
          </w:p>
          <w:p w14:paraId="5A9D23D1" w14:textId="159A77E4" w:rsidR="00DE6F9C" w:rsidRPr="00063375" w:rsidRDefault="00DE6F9C" w:rsidP="00EB28E6">
            <w:pPr>
              <w:spacing w:after="0" w:line="240" w:lineRule="auto"/>
              <w:ind w:left="57" w:right="57"/>
              <w:jc w:val="both"/>
              <w:rPr>
                <w:rStyle w:val="Zkladntext20"/>
                <w:sz w:val="18"/>
                <w:szCs w:val="18"/>
              </w:rPr>
            </w:pPr>
          </w:p>
        </w:tc>
      </w:tr>
      <w:tr w:rsidR="00DE6F9C" w:rsidRPr="00063375" w14:paraId="2E21AD83" w14:textId="77777777" w:rsidTr="008979F9">
        <w:trPr>
          <w:trHeight w:hRule="exact" w:val="848"/>
        </w:trPr>
        <w:tc>
          <w:tcPr>
            <w:tcW w:w="4584" w:type="dxa"/>
            <w:tcBorders>
              <w:top w:val="single" w:sz="4" w:space="0" w:color="auto"/>
              <w:bottom w:val="single" w:sz="4" w:space="0" w:color="auto"/>
            </w:tcBorders>
            <w:shd w:val="clear" w:color="auto" w:fill="FFFFFF"/>
          </w:tcPr>
          <w:p w14:paraId="3C7CABFF" w14:textId="7D767991" w:rsidR="00DE6F9C" w:rsidRPr="00063375" w:rsidRDefault="008979F9"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C21F69">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59697F9B" w14:textId="77777777" w:rsidR="008979F9" w:rsidRPr="00063375" w:rsidRDefault="008979F9" w:rsidP="008979F9">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3F514F6D" w14:textId="77777777" w:rsidR="008979F9" w:rsidRPr="00063375" w:rsidRDefault="008979F9" w:rsidP="008979F9">
            <w:pPr>
              <w:spacing w:after="0" w:line="240" w:lineRule="auto"/>
              <w:ind w:left="57" w:right="57"/>
              <w:jc w:val="both"/>
              <w:rPr>
                <w:rStyle w:val="Zkladntext20"/>
                <w:sz w:val="18"/>
                <w:szCs w:val="18"/>
              </w:rPr>
            </w:pPr>
            <w:r w:rsidRPr="00063375">
              <w:rPr>
                <w:rStyle w:val="Zkladntext20"/>
                <w:sz w:val="18"/>
                <w:szCs w:val="18"/>
              </w:rPr>
              <w:t>Funkcia:</w:t>
            </w:r>
          </w:p>
          <w:p w14:paraId="2D60D494" w14:textId="77777777" w:rsidR="008979F9" w:rsidRPr="00063375" w:rsidRDefault="008979F9" w:rsidP="008979F9">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76C7EC48" w14:textId="77777777" w:rsidR="008979F9" w:rsidRPr="00063375" w:rsidRDefault="008979F9" w:rsidP="008979F9">
            <w:pPr>
              <w:spacing w:after="0" w:line="240" w:lineRule="auto"/>
              <w:ind w:left="57" w:right="57"/>
              <w:jc w:val="both"/>
              <w:rPr>
                <w:rStyle w:val="Zkladntext20"/>
                <w:sz w:val="18"/>
                <w:szCs w:val="18"/>
              </w:rPr>
            </w:pPr>
            <w:r w:rsidRPr="00063375">
              <w:rPr>
                <w:rStyle w:val="Zkladntext20"/>
                <w:sz w:val="18"/>
                <w:szCs w:val="18"/>
              </w:rPr>
              <w:t xml:space="preserve">Telefón: </w:t>
            </w:r>
          </w:p>
          <w:p w14:paraId="65BBAA05" w14:textId="77777777" w:rsidR="008979F9" w:rsidRPr="00063375" w:rsidRDefault="008979F9" w:rsidP="008979F9">
            <w:pPr>
              <w:spacing w:after="0" w:line="240" w:lineRule="auto"/>
              <w:ind w:left="57" w:right="57"/>
              <w:jc w:val="both"/>
              <w:rPr>
                <w:rStyle w:val="Zkladntext20"/>
                <w:sz w:val="18"/>
                <w:szCs w:val="18"/>
              </w:rPr>
            </w:pPr>
          </w:p>
          <w:p w14:paraId="15DF2F2E" w14:textId="60F95CC9" w:rsidR="00DE6F9C" w:rsidRPr="00063375" w:rsidRDefault="00DE6F9C" w:rsidP="00EB28E6">
            <w:pPr>
              <w:spacing w:after="0" w:line="240" w:lineRule="auto"/>
              <w:ind w:left="57" w:right="57"/>
              <w:jc w:val="both"/>
              <w:rPr>
                <w:rStyle w:val="Zkladntext20"/>
                <w:sz w:val="18"/>
                <w:szCs w:val="18"/>
              </w:rPr>
            </w:pPr>
          </w:p>
        </w:tc>
      </w:tr>
      <w:tr w:rsidR="003C5A8E" w:rsidRPr="00063375" w14:paraId="6C1A7A1F" w14:textId="77777777" w:rsidTr="008979F9">
        <w:trPr>
          <w:trHeight w:hRule="exact" w:val="848"/>
        </w:trPr>
        <w:tc>
          <w:tcPr>
            <w:tcW w:w="4584" w:type="dxa"/>
            <w:tcBorders>
              <w:top w:val="single" w:sz="4" w:space="0" w:color="auto"/>
              <w:bottom w:val="single" w:sz="4" w:space="0" w:color="auto"/>
            </w:tcBorders>
            <w:shd w:val="clear" w:color="auto" w:fill="FFFFFF"/>
          </w:tcPr>
          <w:p w14:paraId="6C454008" w14:textId="45229979"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C21F69">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331CA444"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6CD6891C"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7D56F127"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0B6E5A49"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37B66A58"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4EA065A1" w14:textId="77777777" w:rsidTr="008979F9">
        <w:trPr>
          <w:trHeight w:hRule="exact" w:val="848"/>
        </w:trPr>
        <w:tc>
          <w:tcPr>
            <w:tcW w:w="4584" w:type="dxa"/>
            <w:tcBorders>
              <w:top w:val="single" w:sz="4" w:space="0" w:color="auto"/>
              <w:bottom w:val="single" w:sz="4" w:space="0" w:color="auto"/>
            </w:tcBorders>
            <w:shd w:val="clear" w:color="auto" w:fill="FFFFFF"/>
          </w:tcPr>
          <w:p w14:paraId="15347E89" w14:textId="5B66A314"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C21F69">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238A5267"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0C87EF85"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55FC7A56"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51EE17D9"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19E70465"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3A6B53AA" w14:textId="77777777" w:rsidTr="008979F9">
        <w:trPr>
          <w:trHeight w:hRule="exact" w:val="848"/>
        </w:trPr>
        <w:tc>
          <w:tcPr>
            <w:tcW w:w="4584" w:type="dxa"/>
            <w:tcBorders>
              <w:top w:val="single" w:sz="4" w:space="0" w:color="auto"/>
              <w:bottom w:val="single" w:sz="4" w:space="0" w:color="auto"/>
            </w:tcBorders>
            <w:shd w:val="clear" w:color="auto" w:fill="FFFFFF"/>
          </w:tcPr>
          <w:p w14:paraId="03D163C7" w14:textId="0B8B143B"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C21F69">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3615BB2C"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7ABA4A91"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57CB96BC"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38628017"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12ED7342"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401FB12E" w14:textId="77777777" w:rsidTr="008979F9">
        <w:trPr>
          <w:trHeight w:hRule="exact" w:val="848"/>
        </w:trPr>
        <w:tc>
          <w:tcPr>
            <w:tcW w:w="4584" w:type="dxa"/>
            <w:tcBorders>
              <w:top w:val="single" w:sz="4" w:space="0" w:color="auto"/>
              <w:bottom w:val="single" w:sz="4" w:space="0" w:color="auto"/>
            </w:tcBorders>
            <w:shd w:val="clear" w:color="auto" w:fill="FFFFFF"/>
          </w:tcPr>
          <w:p w14:paraId="632E6555" w14:textId="7193C65D"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C21F69">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35D8CB5F"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58FECD42"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42153D56"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43DED659"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05F26BD6"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2F96A747" w14:textId="77777777" w:rsidTr="008979F9">
        <w:trPr>
          <w:trHeight w:hRule="exact" w:val="848"/>
        </w:trPr>
        <w:tc>
          <w:tcPr>
            <w:tcW w:w="4584" w:type="dxa"/>
            <w:tcBorders>
              <w:top w:val="single" w:sz="4" w:space="0" w:color="auto"/>
              <w:bottom w:val="single" w:sz="4" w:space="0" w:color="auto"/>
            </w:tcBorders>
            <w:shd w:val="clear" w:color="auto" w:fill="FFFFFF"/>
          </w:tcPr>
          <w:p w14:paraId="428AE5D1" w14:textId="4D2DE10F"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FA6F6D">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56D1E075"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4C9CD753"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37FD576E"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0D0FED5B"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659F6947"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3971F3DE" w14:textId="77777777" w:rsidTr="008979F9">
        <w:trPr>
          <w:trHeight w:hRule="exact" w:val="848"/>
        </w:trPr>
        <w:tc>
          <w:tcPr>
            <w:tcW w:w="4584" w:type="dxa"/>
            <w:tcBorders>
              <w:top w:val="single" w:sz="4" w:space="0" w:color="auto"/>
              <w:bottom w:val="single" w:sz="4" w:space="0" w:color="auto"/>
            </w:tcBorders>
            <w:shd w:val="clear" w:color="auto" w:fill="FFFFFF"/>
          </w:tcPr>
          <w:p w14:paraId="4ABF96AB" w14:textId="741FDF47"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FA6F6D">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37118018"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356BEFDC"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08DDAE48"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3B73AE17"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3303F244"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315313AE" w14:textId="77777777" w:rsidTr="008979F9">
        <w:trPr>
          <w:trHeight w:hRule="exact" w:val="848"/>
        </w:trPr>
        <w:tc>
          <w:tcPr>
            <w:tcW w:w="4584" w:type="dxa"/>
            <w:tcBorders>
              <w:top w:val="single" w:sz="4" w:space="0" w:color="auto"/>
              <w:bottom w:val="single" w:sz="4" w:space="0" w:color="auto"/>
            </w:tcBorders>
            <w:shd w:val="clear" w:color="auto" w:fill="FFFFFF"/>
          </w:tcPr>
          <w:p w14:paraId="7155C87D" w14:textId="05C5970A"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FA6F6D">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5FEA6918"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3ECE9529"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163D1EC3"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41D1E2A6"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02F94EDD"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4B8DFBBA" w14:textId="77777777" w:rsidTr="008979F9">
        <w:trPr>
          <w:trHeight w:hRule="exact" w:val="848"/>
        </w:trPr>
        <w:tc>
          <w:tcPr>
            <w:tcW w:w="4584" w:type="dxa"/>
            <w:tcBorders>
              <w:top w:val="single" w:sz="4" w:space="0" w:color="auto"/>
              <w:bottom w:val="single" w:sz="4" w:space="0" w:color="auto"/>
            </w:tcBorders>
            <w:shd w:val="clear" w:color="auto" w:fill="FFFFFF"/>
          </w:tcPr>
          <w:p w14:paraId="3D24DC5D" w14:textId="08401202"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FA6F6D">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2BF0E2E8"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533DA7A3"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7F54EB62"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77D70044"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4A26BF84" w14:textId="77777777" w:rsidR="003C5A8E" w:rsidRPr="00063375" w:rsidRDefault="003C5A8E" w:rsidP="008979F9">
            <w:pPr>
              <w:spacing w:after="0" w:line="240" w:lineRule="auto"/>
              <w:ind w:left="57" w:right="57"/>
              <w:jc w:val="both"/>
              <w:rPr>
                <w:rStyle w:val="Zkladntext20"/>
                <w:sz w:val="18"/>
                <w:szCs w:val="18"/>
              </w:rPr>
            </w:pPr>
          </w:p>
        </w:tc>
      </w:tr>
      <w:tr w:rsidR="003C5A8E" w:rsidRPr="00063375" w14:paraId="27B8BB9A" w14:textId="77777777" w:rsidTr="008979F9">
        <w:trPr>
          <w:trHeight w:hRule="exact" w:val="848"/>
        </w:trPr>
        <w:tc>
          <w:tcPr>
            <w:tcW w:w="4584" w:type="dxa"/>
            <w:tcBorders>
              <w:top w:val="single" w:sz="4" w:space="0" w:color="auto"/>
              <w:bottom w:val="single" w:sz="4" w:space="0" w:color="auto"/>
            </w:tcBorders>
            <w:shd w:val="clear" w:color="auto" w:fill="FFFFFF"/>
          </w:tcPr>
          <w:p w14:paraId="01C3E7C7" w14:textId="1CFF931F" w:rsidR="003C5A8E" w:rsidRPr="00063375" w:rsidRDefault="003C5A8E" w:rsidP="00EB28E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sidR="00FA6F6D">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1AD2598F"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12C29034"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Funkcia:</w:t>
            </w:r>
          </w:p>
          <w:p w14:paraId="4D22D8C8" w14:textId="77777777" w:rsidR="003C5A8E" w:rsidRPr="00063375" w:rsidRDefault="003C5A8E" w:rsidP="003C5A8E">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4CE34BD8" w14:textId="77777777" w:rsidR="003C5A8E" w:rsidRPr="00063375" w:rsidRDefault="003C5A8E" w:rsidP="003C5A8E">
            <w:pPr>
              <w:spacing w:after="0" w:line="240" w:lineRule="auto"/>
              <w:ind w:left="57" w:right="57"/>
              <w:jc w:val="both"/>
              <w:rPr>
                <w:rStyle w:val="Zkladntext20"/>
                <w:sz w:val="18"/>
                <w:szCs w:val="18"/>
              </w:rPr>
            </w:pPr>
            <w:r w:rsidRPr="00063375">
              <w:rPr>
                <w:rStyle w:val="Zkladntext20"/>
                <w:sz w:val="18"/>
                <w:szCs w:val="18"/>
              </w:rPr>
              <w:t xml:space="preserve">Telefón: </w:t>
            </w:r>
          </w:p>
          <w:p w14:paraId="7D654787" w14:textId="77777777" w:rsidR="003C5A8E" w:rsidRDefault="003C5A8E" w:rsidP="003C5A8E">
            <w:pPr>
              <w:spacing w:after="0" w:line="240" w:lineRule="auto"/>
              <w:ind w:left="57" w:right="57"/>
              <w:jc w:val="both"/>
              <w:rPr>
                <w:rStyle w:val="Zkladntext20"/>
                <w:sz w:val="18"/>
                <w:szCs w:val="18"/>
              </w:rPr>
            </w:pPr>
          </w:p>
          <w:p w14:paraId="539F7783" w14:textId="77777777" w:rsidR="007E24B8" w:rsidRPr="00063375" w:rsidRDefault="007E24B8" w:rsidP="003C5A8E">
            <w:pPr>
              <w:spacing w:after="0" w:line="240" w:lineRule="auto"/>
              <w:ind w:left="57" w:right="57"/>
              <w:jc w:val="both"/>
              <w:rPr>
                <w:rStyle w:val="Zkladntext20"/>
                <w:sz w:val="18"/>
                <w:szCs w:val="18"/>
              </w:rPr>
            </w:pPr>
          </w:p>
        </w:tc>
      </w:tr>
    </w:tbl>
    <w:p w14:paraId="455A2D6B" w14:textId="77777777" w:rsidR="00BD1B52" w:rsidRDefault="007E24B8" w:rsidP="00D77BF2">
      <w:pPr>
        <w:suppressAutoHyphens/>
        <w:spacing w:after="60" w:line="240" w:lineRule="auto"/>
        <w:jc w:val="both"/>
      </w:pPr>
      <w:r w:rsidRPr="00D77BF2">
        <w:rPr>
          <w:rFonts w:ascii="Arial" w:eastAsia="Arial" w:hAnsi="Arial" w:cs="Arial"/>
          <w:b/>
          <w:bCs/>
        </w:rPr>
        <w:lastRenderedPageBreak/>
        <w:t>Subdodávateľ:</w:t>
      </w:r>
      <w:r w:rsidR="00D77BF2">
        <w:t xml:space="preserve">  </w:t>
      </w:r>
    </w:p>
    <w:p w14:paraId="3175FE87" w14:textId="2D676046" w:rsidR="007E24B8" w:rsidRPr="007F68CD" w:rsidRDefault="00E97546" w:rsidP="007F68CD">
      <w:pPr>
        <w:suppressAutoHyphens/>
        <w:spacing w:after="60" w:line="240" w:lineRule="auto"/>
        <w:jc w:val="both"/>
        <w:rPr>
          <w:rFonts w:eastAsia="Calibri"/>
          <w:sz w:val="20"/>
          <w:szCs w:val="20"/>
        </w:rPr>
      </w:pPr>
      <w:r>
        <w:rPr>
          <w:rFonts w:ascii="Arial" w:eastAsia="Calibri" w:hAnsi="Arial" w:cs="Arial"/>
          <w:sz w:val="20"/>
          <w:szCs w:val="20"/>
        </w:rPr>
        <w:t xml:space="preserve">Obchodné </w:t>
      </w:r>
      <w:r w:rsidR="00D77BF2">
        <w:rPr>
          <w:rFonts w:ascii="Arial" w:eastAsia="Calibri" w:hAnsi="Arial" w:cs="Arial"/>
          <w:sz w:val="20"/>
          <w:szCs w:val="20"/>
        </w:rPr>
        <w:t>meno</w:t>
      </w:r>
      <w:r w:rsidR="00BD1B52">
        <w:rPr>
          <w:rFonts w:ascii="Arial" w:eastAsia="Calibri" w:hAnsi="Arial" w:cs="Arial"/>
          <w:sz w:val="20"/>
          <w:szCs w:val="20"/>
        </w:rPr>
        <w:t>...........</w:t>
      </w:r>
      <w:r>
        <w:rPr>
          <w:rFonts w:ascii="Arial" w:eastAsia="Calibri" w:hAnsi="Arial" w:cs="Arial"/>
          <w:sz w:val="20"/>
          <w:szCs w:val="20"/>
        </w:rPr>
        <w:t>...................</w:t>
      </w:r>
      <w:r w:rsidR="00BD1B52">
        <w:rPr>
          <w:rFonts w:ascii="Arial" w:eastAsia="Calibri" w:hAnsi="Arial" w:cs="Arial"/>
          <w:sz w:val="20"/>
          <w:szCs w:val="20"/>
        </w:rPr>
        <w:t>...................................</w:t>
      </w:r>
      <w:r>
        <w:rPr>
          <w:rFonts w:ascii="Arial" w:eastAsia="Calibri" w:hAnsi="Arial" w:cs="Arial"/>
          <w:sz w:val="20"/>
          <w:szCs w:val="20"/>
        </w:rPr>
        <w:t>....................</w:t>
      </w:r>
      <w:r w:rsidR="00BD1B52">
        <w:rPr>
          <w:rFonts w:ascii="Arial" w:eastAsia="Calibri" w:hAnsi="Arial" w:cs="Arial"/>
          <w:sz w:val="20"/>
          <w:szCs w:val="20"/>
        </w:rPr>
        <w:t>.....................................</w:t>
      </w:r>
      <w:r>
        <w:rPr>
          <w:rFonts w:ascii="Arial" w:eastAsia="Calibri" w:hAnsi="Arial" w:cs="Arial"/>
          <w:sz w:val="20"/>
          <w:szCs w:val="20"/>
        </w:rPr>
        <w:t xml:space="preserve">......................... </w:t>
      </w:r>
      <w:r w:rsidR="00BD1B52">
        <w:rPr>
          <w:rFonts w:ascii="Arial" w:eastAsia="Calibri" w:hAnsi="Arial" w:cs="Arial"/>
          <w:sz w:val="20"/>
          <w:szCs w:val="20"/>
        </w:rPr>
        <w:t>A</w:t>
      </w:r>
      <w:r w:rsidR="00D77BF2">
        <w:rPr>
          <w:rFonts w:ascii="Arial" w:eastAsia="Calibri" w:hAnsi="Arial" w:cs="Arial"/>
          <w:sz w:val="20"/>
          <w:szCs w:val="20"/>
        </w:rPr>
        <w:t>dresa sídla</w:t>
      </w:r>
      <w:r>
        <w:rPr>
          <w:rFonts w:ascii="Arial" w:eastAsia="Calibri" w:hAnsi="Arial" w:cs="Arial"/>
          <w:sz w:val="20"/>
          <w:szCs w:val="20"/>
        </w:rPr>
        <w:t>....</w:t>
      </w:r>
      <w:r w:rsidR="00BD1B52">
        <w:rPr>
          <w:rFonts w:ascii="Arial" w:eastAsia="Calibri" w:hAnsi="Arial" w:cs="Arial"/>
          <w:sz w:val="20"/>
          <w:szCs w:val="20"/>
        </w:rPr>
        <w:t>............................................................................................</w:t>
      </w:r>
      <w:r w:rsidR="00D77BF2">
        <w:rPr>
          <w:rFonts w:ascii="Arial" w:eastAsia="Calibri" w:hAnsi="Arial" w:cs="Arial"/>
          <w:sz w:val="20"/>
          <w:szCs w:val="20"/>
        </w:rPr>
        <w:t xml:space="preserve">, </w:t>
      </w:r>
      <w:r w:rsidR="00D77BF2" w:rsidRPr="006E69F0">
        <w:rPr>
          <w:rFonts w:ascii="Arial" w:eastAsia="Calibri" w:hAnsi="Arial" w:cs="Arial"/>
          <w:sz w:val="20"/>
          <w:szCs w:val="20"/>
        </w:rPr>
        <w:t>IČO</w:t>
      </w:r>
      <w:r>
        <w:rPr>
          <w:rFonts w:ascii="Arial" w:eastAsia="Calibri" w:hAnsi="Arial" w:cs="Arial"/>
          <w:sz w:val="20"/>
          <w:szCs w:val="20"/>
        </w:rPr>
        <w:t>..</w:t>
      </w:r>
      <w:r w:rsidR="00BD1B52">
        <w:rPr>
          <w:rFonts w:ascii="Arial" w:eastAsia="Calibri" w:hAnsi="Arial" w:cs="Arial"/>
          <w:sz w:val="20"/>
          <w:szCs w:val="20"/>
        </w:rPr>
        <w:t>..................................</w:t>
      </w:r>
      <w:r>
        <w:rPr>
          <w:rFonts w:ascii="Arial" w:eastAsia="Calibri" w:hAnsi="Arial" w:cs="Arial"/>
          <w:sz w:val="20"/>
          <w:szCs w:val="20"/>
        </w:rPr>
        <w:t>.............</w:t>
      </w:r>
    </w:p>
    <w:p w14:paraId="16B25DE2" w14:textId="77777777" w:rsidR="007E24B8" w:rsidRPr="00063375" w:rsidRDefault="007E24B8" w:rsidP="007E24B8">
      <w:pPr>
        <w:spacing w:after="0" w:line="240" w:lineRule="auto"/>
        <w:jc w:val="both"/>
        <w:rPr>
          <w:rFonts w:ascii="Times New Roman" w:hAnsi="Times New Roman" w:cs="Times New Roman"/>
          <w:sz w:val="18"/>
          <w:szCs w:val="18"/>
        </w:rPr>
      </w:pPr>
    </w:p>
    <w:tbl>
      <w:tblPr>
        <w:tblW w:w="9771" w:type="dxa"/>
        <w:tblInd w:w="10" w:type="dxa"/>
        <w:tblLayout w:type="fixed"/>
        <w:tblCellMar>
          <w:left w:w="10" w:type="dxa"/>
          <w:right w:w="10" w:type="dxa"/>
        </w:tblCellMar>
        <w:tblLook w:val="04A0" w:firstRow="1" w:lastRow="0" w:firstColumn="1" w:lastColumn="0" w:noHBand="0" w:noVBand="1"/>
      </w:tblPr>
      <w:tblGrid>
        <w:gridCol w:w="4584"/>
        <w:gridCol w:w="5187"/>
      </w:tblGrid>
      <w:tr w:rsidR="007E24B8" w:rsidRPr="00063375" w14:paraId="22DC1A21" w14:textId="77777777" w:rsidTr="009262B6">
        <w:trPr>
          <w:trHeight w:hRule="exact" w:val="331"/>
        </w:trPr>
        <w:tc>
          <w:tcPr>
            <w:tcW w:w="4584" w:type="dxa"/>
            <w:tcBorders>
              <w:top w:val="single" w:sz="4" w:space="0" w:color="auto"/>
            </w:tcBorders>
            <w:shd w:val="clear" w:color="auto" w:fill="FFFFFF"/>
          </w:tcPr>
          <w:p w14:paraId="53C85C99"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Kurzva"/>
                <w:sz w:val="18"/>
                <w:szCs w:val="18"/>
              </w:rPr>
              <w:t>Rola</w:t>
            </w:r>
          </w:p>
        </w:tc>
        <w:tc>
          <w:tcPr>
            <w:tcW w:w="5187" w:type="dxa"/>
            <w:tcBorders>
              <w:top w:val="single" w:sz="4" w:space="0" w:color="auto"/>
              <w:left w:val="single" w:sz="4" w:space="0" w:color="auto"/>
            </w:tcBorders>
            <w:shd w:val="clear" w:color="auto" w:fill="FFFFFF"/>
          </w:tcPr>
          <w:p w14:paraId="48954DF2"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Kurzva"/>
                <w:sz w:val="18"/>
                <w:szCs w:val="18"/>
              </w:rPr>
              <w:t>Kontakt</w:t>
            </w:r>
          </w:p>
        </w:tc>
      </w:tr>
      <w:tr w:rsidR="007E24B8" w:rsidRPr="00063375" w14:paraId="5970E656" w14:textId="77777777" w:rsidTr="009262B6">
        <w:trPr>
          <w:trHeight w:hRule="exact" w:val="850"/>
        </w:trPr>
        <w:tc>
          <w:tcPr>
            <w:tcW w:w="4584" w:type="dxa"/>
            <w:tcBorders>
              <w:top w:val="single" w:sz="4" w:space="0" w:color="auto"/>
              <w:bottom w:val="single" w:sz="4" w:space="0" w:color="auto"/>
            </w:tcBorders>
            <w:shd w:val="clear" w:color="auto" w:fill="FFFFFF"/>
          </w:tcPr>
          <w:p w14:paraId="50840A5D" w14:textId="77777777" w:rsidR="007E24B8" w:rsidRPr="00063375" w:rsidRDefault="007E24B8" w:rsidP="009262B6">
            <w:pPr>
              <w:spacing w:after="0" w:line="240" w:lineRule="auto"/>
              <w:ind w:left="57" w:right="57"/>
              <w:jc w:val="both"/>
              <w:rPr>
                <w:rStyle w:val="Zkladntext20"/>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748E809A"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19E88697"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087FFF0A"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3167CE3E"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765FEF6C"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47A8060B" w14:textId="77777777" w:rsidTr="009262B6">
        <w:trPr>
          <w:trHeight w:hRule="exact" w:val="848"/>
        </w:trPr>
        <w:tc>
          <w:tcPr>
            <w:tcW w:w="4584" w:type="dxa"/>
            <w:tcBorders>
              <w:top w:val="single" w:sz="4" w:space="0" w:color="auto"/>
              <w:bottom w:val="single" w:sz="4" w:space="0" w:color="auto"/>
            </w:tcBorders>
            <w:shd w:val="clear" w:color="auto" w:fill="FFFFFF"/>
          </w:tcPr>
          <w:p w14:paraId="5B4164DB"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76C709CF"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4CD04BC0"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6DF6E0D6"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331C54A6"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60E83527" w14:textId="77777777" w:rsidR="007E24B8" w:rsidRPr="00063375" w:rsidRDefault="007E24B8" w:rsidP="009262B6">
            <w:pPr>
              <w:spacing w:after="0" w:line="240" w:lineRule="auto"/>
              <w:ind w:left="57" w:right="57"/>
              <w:jc w:val="both"/>
              <w:rPr>
                <w:rStyle w:val="Zkladntext20"/>
                <w:sz w:val="18"/>
                <w:szCs w:val="18"/>
              </w:rPr>
            </w:pPr>
          </w:p>
          <w:p w14:paraId="474BF2A2"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19B9CBB2" w14:textId="77777777" w:rsidTr="009262B6">
        <w:trPr>
          <w:trHeight w:hRule="exact" w:val="848"/>
        </w:trPr>
        <w:tc>
          <w:tcPr>
            <w:tcW w:w="4584" w:type="dxa"/>
            <w:tcBorders>
              <w:top w:val="single" w:sz="4" w:space="0" w:color="auto"/>
              <w:bottom w:val="single" w:sz="4" w:space="0" w:color="auto"/>
            </w:tcBorders>
            <w:shd w:val="clear" w:color="auto" w:fill="FFFFFF"/>
          </w:tcPr>
          <w:p w14:paraId="13FCC1FE"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62AAF9A0"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54374C7C"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687E1752"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4851A2AB"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7EDA59F3"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7BA03E7B" w14:textId="77777777" w:rsidTr="009262B6">
        <w:trPr>
          <w:trHeight w:hRule="exact" w:val="848"/>
        </w:trPr>
        <w:tc>
          <w:tcPr>
            <w:tcW w:w="4584" w:type="dxa"/>
            <w:tcBorders>
              <w:top w:val="single" w:sz="4" w:space="0" w:color="auto"/>
              <w:bottom w:val="single" w:sz="4" w:space="0" w:color="auto"/>
            </w:tcBorders>
            <w:shd w:val="clear" w:color="auto" w:fill="FFFFFF"/>
          </w:tcPr>
          <w:p w14:paraId="07C82E6E"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25A9DF5F"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00EAF5D7"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50E5E0AB"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1DE8D65E"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087495B7"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450214F3" w14:textId="77777777" w:rsidTr="009262B6">
        <w:trPr>
          <w:trHeight w:hRule="exact" w:val="848"/>
        </w:trPr>
        <w:tc>
          <w:tcPr>
            <w:tcW w:w="4584" w:type="dxa"/>
            <w:tcBorders>
              <w:top w:val="single" w:sz="4" w:space="0" w:color="auto"/>
              <w:bottom w:val="single" w:sz="4" w:space="0" w:color="auto"/>
            </w:tcBorders>
            <w:shd w:val="clear" w:color="auto" w:fill="FFFFFF"/>
          </w:tcPr>
          <w:p w14:paraId="4D89ECF1"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3F53C7EC"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0C297191"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2CF6906F"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0A0FB41D"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177D8272"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4094F969" w14:textId="77777777" w:rsidTr="009262B6">
        <w:trPr>
          <w:trHeight w:hRule="exact" w:val="848"/>
        </w:trPr>
        <w:tc>
          <w:tcPr>
            <w:tcW w:w="4584" w:type="dxa"/>
            <w:tcBorders>
              <w:top w:val="single" w:sz="4" w:space="0" w:color="auto"/>
              <w:bottom w:val="single" w:sz="4" w:space="0" w:color="auto"/>
            </w:tcBorders>
            <w:shd w:val="clear" w:color="auto" w:fill="FFFFFF"/>
          </w:tcPr>
          <w:p w14:paraId="7BEA7754"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6CF0D589"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6E3CEB11"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3212E695"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1A24C244"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0F3D5FE8"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4B7074B4" w14:textId="77777777" w:rsidTr="009262B6">
        <w:trPr>
          <w:trHeight w:hRule="exact" w:val="848"/>
        </w:trPr>
        <w:tc>
          <w:tcPr>
            <w:tcW w:w="4584" w:type="dxa"/>
            <w:tcBorders>
              <w:top w:val="single" w:sz="4" w:space="0" w:color="auto"/>
              <w:bottom w:val="single" w:sz="4" w:space="0" w:color="auto"/>
            </w:tcBorders>
            <w:shd w:val="clear" w:color="auto" w:fill="FFFFFF"/>
          </w:tcPr>
          <w:p w14:paraId="2E30F87A"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27B9372A"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07860DBE"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3CC9F070"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2A19DE4B"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3D71A269"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0F93AF3D" w14:textId="77777777" w:rsidTr="009262B6">
        <w:trPr>
          <w:trHeight w:hRule="exact" w:val="848"/>
        </w:trPr>
        <w:tc>
          <w:tcPr>
            <w:tcW w:w="4584" w:type="dxa"/>
            <w:tcBorders>
              <w:top w:val="single" w:sz="4" w:space="0" w:color="auto"/>
              <w:bottom w:val="single" w:sz="4" w:space="0" w:color="auto"/>
            </w:tcBorders>
            <w:shd w:val="clear" w:color="auto" w:fill="FFFFFF"/>
          </w:tcPr>
          <w:p w14:paraId="343A0012"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302194D9"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1358084D"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33431FAE"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31232869"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2CD20196"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050106F8" w14:textId="77777777" w:rsidTr="009262B6">
        <w:trPr>
          <w:trHeight w:hRule="exact" w:val="848"/>
        </w:trPr>
        <w:tc>
          <w:tcPr>
            <w:tcW w:w="4584" w:type="dxa"/>
            <w:tcBorders>
              <w:top w:val="single" w:sz="4" w:space="0" w:color="auto"/>
              <w:bottom w:val="single" w:sz="4" w:space="0" w:color="auto"/>
            </w:tcBorders>
            <w:shd w:val="clear" w:color="auto" w:fill="FFFFFF"/>
          </w:tcPr>
          <w:p w14:paraId="2FB65F2C"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026DF4AD"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4F505495"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57C9B9C3"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70E85251"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1BAADD85" w14:textId="77777777" w:rsidR="007E24B8" w:rsidRPr="00063375" w:rsidRDefault="007E24B8" w:rsidP="009262B6">
            <w:pPr>
              <w:spacing w:after="0" w:line="240" w:lineRule="auto"/>
              <w:ind w:left="57" w:right="57"/>
              <w:jc w:val="both"/>
              <w:rPr>
                <w:rStyle w:val="Zkladntext20"/>
                <w:sz w:val="18"/>
                <w:szCs w:val="18"/>
              </w:rPr>
            </w:pPr>
          </w:p>
        </w:tc>
      </w:tr>
      <w:tr w:rsidR="007E24B8" w:rsidRPr="00063375" w14:paraId="32FE1025" w14:textId="77777777" w:rsidTr="009262B6">
        <w:trPr>
          <w:trHeight w:hRule="exact" w:val="848"/>
        </w:trPr>
        <w:tc>
          <w:tcPr>
            <w:tcW w:w="4584" w:type="dxa"/>
            <w:tcBorders>
              <w:top w:val="single" w:sz="4" w:space="0" w:color="auto"/>
              <w:bottom w:val="single" w:sz="4" w:space="0" w:color="auto"/>
            </w:tcBorders>
            <w:shd w:val="clear" w:color="auto" w:fill="FFFFFF"/>
          </w:tcPr>
          <w:p w14:paraId="13750ECB" w14:textId="77777777" w:rsidR="007E24B8" w:rsidRPr="00063375" w:rsidRDefault="007E24B8" w:rsidP="009262B6">
            <w:pPr>
              <w:spacing w:after="0" w:line="240" w:lineRule="auto"/>
              <w:ind w:left="57" w:right="57"/>
              <w:jc w:val="both"/>
              <w:rPr>
                <w:rFonts w:ascii="Arial" w:hAnsi="Arial" w:cs="Arial"/>
                <w:sz w:val="18"/>
                <w:szCs w:val="18"/>
              </w:rPr>
            </w:pPr>
            <w:r w:rsidRPr="00063375">
              <w:rPr>
                <w:rFonts w:ascii="Arial" w:hAnsi="Arial" w:cs="Arial"/>
                <w:sz w:val="18"/>
                <w:szCs w:val="18"/>
              </w:rPr>
              <w:t xml:space="preserve">Osoba podieľajúca sa na realizácií </w:t>
            </w:r>
            <w:r>
              <w:rPr>
                <w:rFonts w:ascii="Arial" w:hAnsi="Arial" w:cs="Arial"/>
                <w:sz w:val="18"/>
                <w:szCs w:val="18"/>
              </w:rPr>
              <w:t>penetračného</w:t>
            </w:r>
            <w:r w:rsidRPr="00063375">
              <w:rPr>
                <w:rFonts w:ascii="Arial" w:hAnsi="Arial" w:cs="Arial"/>
                <w:sz w:val="18"/>
                <w:szCs w:val="18"/>
              </w:rPr>
              <w:t xml:space="preserve"> testovania</w:t>
            </w:r>
          </w:p>
        </w:tc>
        <w:tc>
          <w:tcPr>
            <w:tcW w:w="5187" w:type="dxa"/>
            <w:tcBorders>
              <w:top w:val="single" w:sz="4" w:space="0" w:color="auto"/>
              <w:left w:val="single" w:sz="4" w:space="0" w:color="auto"/>
              <w:bottom w:val="single" w:sz="4" w:space="0" w:color="auto"/>
            </w:tcBorders>
            <w:shd w:val="clear" w:color="auto" w:fill="FFFFFF"/>
            <w:vAlign w:val="center"/>
          </w:tcPr>
          <w:p w14:paraId="0CC54C27"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Meno: </w:t>
            </w:r>
          </w:p>
          <w:p w14:paraId="080735CF"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Funkcia:</w:t>
            </w:r>
          </w:p>
          <w:p w14:paraId="17A7FE2C" w14:textId="77777777" w:rsidR="007E24B8" w:rsidRPr="00063375" w:rsidRDefault="007E24B8" w:rsidP="009262B6">
            <w:pPr>
              <w:spacing w:after="0" w:line="240" w:lineRule="auto"/>
              <w:ind w:left="57" w:right="57"/>
              <w:jc w:val="both"/>
              <w:rPr>
                <w:rFonts w:ascii="Arial" w:hAnsi="Arial" w:cs="Arial"/>
                <w:sz w:val="18"/>
                <w:szCs w:val="18"/>
              </w:rPr>
            </w:pPr>
            <w:r w:rsidRPr="00063375">
              <w:rPr>
                <w:rStyle w:val="Zkladntext20"/>
                <w:sz w:val="18"/>
                <w:szCs w:val="18"/>
              </w:rPr>
              <w:t xml:space="preserve">e-mail: </w:t>
            </w:r>
          </w:p>
          <w:p w14:paraId="22CEABC3" w14:textId="77777777" w:rsidR="007E24B8" w:rsidRPr="00063375" w:rsidRDefault="007E24B8" w:rsidP="009262B6">
            <w:pPr>
              <w:spacing w:after="0" w:line="240" w:lineRule="auto"/>
              <w:ind w:left="57" w:right="57"/>
              <w:jc w:val="both"/>
              <w:rPr>
                <w:rStyle w:val="Zkladntext20"/>
                <w:sz w:val="18"/>
                <w:szCs w:val="18"/>
              </w:rPr>
            </w:pPr>
            <w:r w:rsidRPr="00063375">
              <w:rPr>
                <w:rStyle w:val="Zkladntext20"/>
                <w:sz w:val="18"/>
                <w:szCs w:val="18"/>
              </w:rPr>
              <w:t xml:space="preserve">Telefón: </w:t>
            </w:r>
          </w:p>
          <w:p w14:paraId="6DA02025" w14:textId="77777777" w:rsidR="007E24B8" w:rsidRPr="00063375" w:rsidRDefault="007E24B8" w:rsidP="009262B6">
            <w:pPr>
              <w:spacing w:after="0" w:line="240" w:lineRule="auto"/>
              <w:ind w:left="57" w:right="57"/>
              <w:jc w:val="both"/>
              <w:rPr>
                <w:rStyle w:val="Zkladntext20"/>
                <w:sz w:val="18"/>
                <w:szCs w:val="18"/>
              </w:rPr>
            </w:pPr>
          </w:p>
        </w:tc>
      </w:tr>
    </w:tbl>
    <w:p w14:paraId="57BE3A13" w14:textId="77777777" w:rsidR="007E24B8" w:rsidRPr="00063375" w:rsidRDefault="007E24B8" w:rsidP="007E24B8">
      <w:pPr>
        <w:spacing w:after="0"/>
        <w:rPr>
          <w:rFonts w:ascii="Arial" w:hAnsi="Arial" w:cs="Arial"/>
          <w:b/>
        </w:rPr>
      </w:pPr>
    </w:p>
    <w:p w14:paraId="52BC213E" w14:textId="77777777" w:rsidR="003A0B67" w:rsidRDefault="003A0B67" w:rsidP="002B4D67">
      <w:pPr>
        <w:spacing w:after="0" w:line="240" w:lineRule="auto"/>
        <w:jc w:val="both"/>
        <w:rPr>
          <w:rFonts w:ascii="Times New Roman" w:hAnsi="Times New Roman" w:cs="Times New Roman"/>
          <w:sz w:val="18"/>
          <w:szCs w:val="18"/>
        </w:rPr>
      </w:pPr>
    </w:p>
    <w:p w14:paraId="4EAF6867" w14:textId="77777777" w:rsidR="00145C33" w:rsidRDefault="00145C33" w:rsidP="002B4D67">
      <w:pPr>
        <w:spacing w:after="0" w:line="240" w:lineRule="auto"/>
        <w:jc w:val="both"/>
        <w:rPr>
          <w:rFonts w:ascii="Times New Roman" w:hAnsi="Times New Roman" w:cs="Times New Roman"/>
          <w:sz w:val="18"/>
          <w:szCs w:val="18"/>
        </w:rPr>
      </w:pPr>
    </w:p>
    <w:p w14:paraId="3A45239D" w14:textId="77777777" w:rsidR="00145C33" w:rsidRDefault="00145C33" w:rsidP="002B4D67">
      <w:pPr>
        <w:spacing w:after="0" w:line="240" w:lineRule="auto"/>
        <w:jc w:val="both"/>
        <w:rPr>
          <w:rFonts w:ascii="Times New Roman" w:hAnsi="Times New Roman" w:cs="Times New Roman"/>
          <w:sz w:val="18"/>
          <w:szCs w:val="18"/>
        </w:rPr>
      </w:pPr>
    </w:p>
    <w:p w14:paraId="097422F8" w14:textId="77777777" w:rsidR="00145C33" w:rsidRDefault="00145C33" w:rsidP="002B4D67">
      <w:pPr>
        <w:spacing w:after="0" w:line="240" w:lineRule="auto"/>
        <w:jc w:val="both"/>
        <w:rPr>
          <w:rFonts w:ascii="Times New Roman" w:hAnsi="Times New Roman" w:cs="Times New Roman"/>
          <w:sz w:val="18"/>
          <w:szCs w:val="18"/>
        </w:rPr>
      </w:pPr>
    </w:p>
    <w:p w14:paraId="476E2AE8" w14:textId="77777777" w:rsidR="00145C33" w:rsidRDefault="00145C33" w:rsidP="002B4D67">
      <w:pPr>
        <w:spacing w:after="0" w:line="240" w:lineRule="auto"/>
        <w:jc w:val="both"/>
        <w:rPr>
          <w:rFonts w:ascii="Times New Roman" w:hAnsi="Times New Roman" w:cs="Times New Roman"/>
          <w:sz w:val="18"/>
          <w:szCs w:val="18"/>
        </w:rPr>
      </w:pPr>
    </w:p>
    <w:p w14:paraId="6870E391" w14:textId="77777777" w:rsidR="00145C33" w:rsidRDefault="00145C33" w:rsidP="002B4D67">
      <w:pPr>
        <w:spacing w:after="0" w:line="240" w:lineRule="auto"/>
        <w:jc w:val="both"/>
        <w:rPr>
          <w:rFonts w:ascii="Times New Roman" w:hAnsi="Times New Roman" w:cs="Times New Roman"/>
          <w:sz w:val="18"/>
          <w:szCs w:val="18"/>
        </w:rPr>
      </w:pPr>
    </w:p>
    <w:p w14:paraId="4DD710FC" w14:textId="77777777" w:rsidR="00145C33" w:rsidRDefault="00145C33" w:rsidP="002B4D67">
      <w:pPr>
        <w:spacing w:after="0" w:line="240" w:lineRule="auto"/>
        <w:jc w:val="both"/>
        <w:rPr>
          <w:rFonts w:ascii="Times New Roman" w:hAnsi="Times New Roman" w:cs="Times New Roman"/>
          <w:sz w:val="18"/>
          <w:szCs w:val="18"/>
        </w:rPr>
      </w:pPr>
    </w:p>
    <w:p w14:paraId="4EB36F2F" w14:textId="77777777" w:rsidR="00145C33" w:rsidRDefault="00145C33" w:rsidP="002B4D67">
      <w:pPr>
        <w:spacing w:after="0" w:line="240" w:lineRule="auto"/>
        <w:jc w:val="both"/>
        <w:rPr>
          <w:rFonts w:ascii="Times New Roman" w:hAnsi="Times New Roman" w:cs="Times New Roman"/>
          <w:sz w:val="18"/>
          <w:szCs w:val="18"/>
        </w:rPr>
      </w:pPr>
    </w:p>
    <w:p w14:paraId="54BD3D88" w14:textId="77777777" w:rsidR="00145C33" w:rsidRDefault="00145C33" w:rsidP="002B4D67">
      <w:pPr>
        <w:spacing w:after="0" w:line="240" w:lineRule="auto"/>
        <w:jc w:val="both"/>
        <w:rPr>
          <w:rFonts w:ascii="Times New Roman" w:hAnsi="Times New Roman" w:cs="Times New Roman"/>
          <w:sz w:val="18"/>
          <w:szCs w:val="18"/>
        </w:rPr>
      </w:pPr>
    </w:p>
    <w:p w14:paraId="7AEE73FA" w14:textId="77777777" w:rsidR="00145C33" w:rsidRDefault="00145C33" w:rsidP="002B4D67">
      <w:pPr>
        <w:spacing w:after="0" w:line="240" w:lineRule="auto"/>
        <w:jc w:val="both"/>
        <w:rPr>
          <w:rFonts w:ascii="Times New Roman" w:hAnsi="Times New Roman" w:cs="Times New Roman"/>
          <w:sz w:val="18"/>
          <w:szCs w:val="18"/>
        </w:rPr>
      </w:pPr>
    </w:p>
    <w:p w14:paraId="28E43B67" w14:textId="77777777" w:rsidR="00145C33" w:rsidRDefault="00145C33" w:rsidP="002B4D67">
      <w:pPr>
        <w:spacing w:after="0" w:line="240" w:lineRule="auto"/>
        <w:jc w:val="both"/>
        <w:rPr>
          <w:rFonts w:ascii="Times New Roman" w:hAnsi="Times New Roman" w:cs="Times New Roman"/>
          <w:sz w:val="18"/>
          <w:szCs w:val="18"/>
        </w:rPr>
      </w:pPr>
    </w:p>
    <w:p w14:paraId="56C7A260" w14:textId="77777777" w:rsidR="00145C33" w:rsidRDefault="00145C33" w:rsidP="002B4D67">
      <w:pPr>
        <w:spacing w:after="0" w:line="240" w:lineRule="auto"/>
        <w:jc w:val="both"/>
        <w:rPr>
          <w:rFonts w:ascii="Times New Roman" w:hAnsi="Times New Roman" w:cs="Times New Roman"/>
          <w:sz w:val="18"/>
          <w:szCs w:val="18"/>
        </w:rPr>
      </w:pPr>
    </w:p>
    <w:p w14:paraId="43AD3369" w14:textId="77777777" w:rsidR="00145C33" w:rsidRDefault="00145C33" w:rsidP="002B4D67">
      <w:pPr>
        <w:spacing w:after="0" w:line="240" w:lineRule="auto"/>
        <w:jc w:val="both"/>
        <w:rPr>
          <w:rFonts w:ascii="Times New Roman" w:hAnsi="Times New Roman" w:cs="Times New Roman"/>
          <w:sz w:val="18"/>
          <w:szCs w:val="18"/>
        </w:rPr>
      </w:pPr>
    </w:p>
    <w:p w14:paraId="669A2A9E" w14:textId="77777777" w:rsidR="00145C33" w:rsidRDefault="00145C33" w:rsidP="002B4D67">
      <w:pPr>
        <w:spacing w:after="0" w:line="240" w:lineRule="auto"/>
        <w:jc w:val="both"/>
        <w:rPr>
          <w:rFonts w:ascii="Times New Roman" w:hAnsi="Times New Roman" w:cs="Times New Roman"/>
          <w:sz w:val="18"/>
          <w:szCs w:val="18"/>
        </w:rPr>
      </w:pPr>
    </w:p>
    <w:p w14:paraId="4361E9AE" w14:textId="77777777" w:rsidR="00145C33" w:rsidRDefault="00145C33" w:rsidP="002B4D67">
      <w:pPr>
        <w:spacing w:after="0" w:line="240" w:lineRule="auto"/>
        <w:jc w:val="both"/>
        <w:rPr>
          <w:rFonts w:ascii="Times New Roman" w:hAnsi="Times New Roman" w:cs="Times New Roman"/>
          <w:sz w:val="18"/>
          <w:szCs w:val="18"/>
        </w:rPr>
      </w:pPr>
    </w:p>
    <w:p w14:paraId="1E4EA2D6" w14:textId="77777777" w:rsidR="00145C33" w:rsidRPr="00063375" w:rsidRDefault="00145C33" w:rsidP="002B4D67">
      <w:pPr>
        <w:spacing w:after="0" w:line="240" w:lineRule="auto"/>
        <w:jc w:val="both"/>
        <w:rPr>
          <w:rFonts w:ascii="Times New Roman" w:hAnsi="Times New Roman" w:cs="Times New Roman"/>
          <w:sz w:val="18"/>
          <w:szCs w:val="18"/>
        </w:rPr>
      </w:pPr>
    </w:p>
    <w:p w14:paraId="0E321FAD" w14:textId="77777777" w:rsidR="003C5A8E" w:rsidRPr="00063375" w:rsidRDefault="003C5A8E" w:rsidP="002B4D67">
      <w:pPr>
        <w:spacing w:after="0" w:line="240" w:lineRule="auto"/>
        <w:jc w:val="both"/>
        <w:rPr>
          <w:rFonts w:ascii="Times New Roman" w:hAnsi="Times New Roman" w:cs="Times New Roman"/>
          <w:sz w:val="18"/>
          <w:szCs w:val="18"/>
        </w:rPr>
      </w:pPr>
    </w:p>
    <w:p w14:paraId="16543260" w14:textId="77980228" w:rsidR="003A0B67" w:rsidRPr="00063375" w:rsidRDefault="000A11AB" w:rsidP="002B4D67">
      <w:pPr>
        <w:pStyle w:val="Nzovtabuky0"/>
        <w:shd w:val="clear" w:color="auto" w:fill="auto"/>
        <w:spacing w:line="240" w:lineRule="auto"/>
        <w:jc w:val="both"/>
        <w:rPr>
          <w:sz w:val="22"/>
          <w:szCs w:val="22"/>
        </w:rPr>
      </w:pPr>
      <w:r w:rsidRPr="00063375">
        <w:rPr>
          <w:sz w:val="22"/>
          <w:szCs w:val="22"/>
        </w:rPr>
        <w:lastRenderedPageBreak/>
        <w:t>Objednávateľ</w:t>
      </w:r>
      <w:r w:rsidR="004E5EC0" w:rsidRPr="00063375">
        <w:rPr>
          <w:sz w:val="22"/>
          <w:szCs w:val="22"/>
        </w:rPr>
        <w:t>:</w:t>
      </w:r>
    </w:p>
    <w:p w14:paraId="4489DAB4" w14:textId="77777777" w:rsidR="004E5EC0" w:rsidRPr="00063375" w:rsidRDefault="004E5EC0" w:rsidP="002B4D67">
      <w:pPr>
        <w:pStyle w:val="Nzovtabuky0"/>
        <w:shd w:val="clear" w:color="auto" w:fill="auto"/>
        <w:spacing w:line="240" w:lineRule="auto"/>
        <w:jc w:val="both"/>
        <w:rPr>
          <w:rFonts w:ascii="Times New Roman" w:hAnsi="Times New Roman" w:cs="Times New Roman"/>
          <w:b w:val="0"/>
          <w:sz w:val="18"/>
          <w:szCs w:val="18"/>
        </w:rPr>
      </w:pPr>
    </w:p>
    <w:tbl>
      <w:tblPr>
        <w:tblW w:w="10099" w:type="dxa"/>
        <w:tblInd w:w="10" w:type="dxa"/>
        <w:tblLayout w:type="fixed"/>
        <w:tblCellMar>
          <w:left w:w="10" w:type="dxa"/>
          <w:right w:w="10" w:type="dxa"/>
        </w:tblCellMar>
        <w:tblLook w:val="04A0" w:firstRow="1" w:lastRow="0" w:firstColumn="1" w:lastColumn="0" w:noHBand="0" w:noVBand="1"/>
      </w:tblPr>
      <w:tblGrid>
        <w:gridCol w:w="4584"/>
        <w:gridCol w:w="5515"/>
      </w:tblGrid>
      <w:tr w:rsidR="001E1096" w:rsidRPr="00063375" w14:paraId="589674DC" w14:textId="77777777" w:rsidTr="00C00A43">
        <w:trPr>
          <w:trHeight w:hRule="exact" w:val="331"/>
        </w:trPr>
        <w:tc>
          <w:tcPr>
            <w:tcW w:w="4584" w:type="dxa"/>
            <w:tcBorders>
              <w:top w:val="single" w:sz="4" w:space="0" w:color="auto"/>
            </w:tcBorders>
            <w:shd w:val="clear" w:color="auto" w:fill="FFFFFF"/>
          </w:tcPr>
          <w:p w14:paraId="417DFAB5" w14:textId="77777777" w:rsidR="001E1096" w:rsidRPr="00063375" w:rsidRDefault="001E1096" w:rsidP="00EB28E6">
            <w:pPr>
              <w:spacing w:after="0" w:line="240" w:lineRule="auto"/>
              <w:ind w:left="57" w:right="57"/>
              <w:jc w:val="both"/>
              <w:rPr>
                <w:rFonts w:ascii="Arial" w:hAnsi="Arial" w:cs="Arial"/>
                <w:sz w:val="18"/>
                <w:szCs w:val="18"/>
              </w:rPr>
            </w:pPr>
            <w:r w:rsidRPr="00063375">
              <w:rPr>
                <w:rStyle w:val="Zkladntext2Kurzva"/>
                <w:sz w:val="18"/>
                <w:szCs w:val="18"/>
              </w:rPr>
              <w:t>Rola</w:t>
            </w:r>
          </w:p>
        </w:tc>
        <w:tc>
          <w:tcPr>
            <w:tcW w:w="5515" w:type="dxa"/>
            <w:tcBorders>
              <w:top w:val="single" w:sz="4" w:space="0" w:color="auto"/>
              <w:left w:val="single" w:sz="4" w:space="0" w:color="auto"/>
            </w:tcBorders>
            <w:shd w:val="clear" w:color="auto" w:fill="FFFFFF"/>
          </w:tcPr>
          <w:p w14:paraId="1907BAD0" w14:textId="77777777" w:rsidR="001E1096" w:rsidRPr="00063375" w:rsidRDefault="001E1096" w:rsidP="00EB28E6">
            <w:pPr>
              <w:spacing w:after="0" w:line="240" w:lineRule="auto"/>
              <w:ind w:left="57" w:right="57"/>
              <w:jc w:val="both"/>
              <w:rPr>
                <w:rFonts w:ascii="Arial" w:hAnsi="Arial" w:cs="Arial"/>
                <w:sz w:val="18"/>
                <w:szCs w:val="18"/>
              </w:rPr>
            </w:pPr>
            <w:r w:rsidRPr="00063375">
              <w:rPr>
                <w:rStyle w:val="Zkladntext2Kurzva"/>
                <w:sz w:val="18"/>
                <w:szCs w:val="18"/>
              </w:rPr>
              <w:t>Kontakt</w:t>
            </w:r>
          </w:p>
        </w:tc>
      </w:tr>
      <w:tr w:rsidR="001E1096" w:rsidRPr="00063375" w14:paraId="33F6E3FE" w14:textId="77777777" w:rsidTr="00C00A43">
        <w:trPr>
          <w:trHeight w:hRule="exact" w:val="923"/>
        </w:trPr>
        <w:tc>
          <w:tcPr>
            <w:tcW w:w="4584" w:type="dxa"/>
            <w:tcBorders>
              <w:top w:val="single" w:sz="4" w:space="0" w:color="auto"/>
              <w:bottom w:val="single" w:sz="4" w:space="0" w:color="auto"/>
            </w:tcBorders>
            <w:shd w:val="clear" w:color="auto" w:fill="FFFFFF"/>
          </w:tcPr>
          <w:p w14:paraId="1F0DF7B6" w14:textId="69FFE14C" w:rsidR="001E1096" w:rsidRPr="00063375" w:rsidRDefault="003C5A8E" w:rsidP="002B4722">
            <w:pPr>
              <w:spacing w:after="0" w:line="240" w:lineRule="auto"/>
              <w:ind w:left="57" w:right="57"/>
              <w:jc w:val="both"/>
              <w:rPr>
                <w:rFonts w:ascii="Arial" w:hAnsi="Arial" w:cs="Arial"/>
                <w:sz w:val="18"/>
                <w:szCs w:val="18"/>
              </w:rPr>
            </w:pPr>
            <w:r w:rsidRPr="00063375">
              <w:rPr>
                <w:rStyle w:val="Zkladntext20"/>
                <w:sz w:val="18"/>
                <w:szCs w:val="18"/>
              </w:rPr>
              <w:t>Osoba konajúca vo veciach zmluvy</w:t>
            </w:r>
          </w:p>
        </w:tc>
        <w:tc>
          <w:tcPr>
            <w:tcW w:w="5515" w:type="dxa"/>
            <w:tcBorders>
              <w:top w:val="single" w:sz="4" w:space="0" w:color="auto"/>
              <w:left w:val="single" w:sz="4" w:space="0" w:color="auto"/>
              <w:bottom w:val="single" w:sz="4" w:space="0" w:color="auto"/>
            </w:tcBorders>
            <w:shd w:val="clear" w:color="auto" w:fill="FFFFFF"/>
            <w:vAlign w:val="center"/>
          </w:tcPr>
          <w:p w14:paraId="0BDB6768" w14:textId="6920FDBE" w:rsidR="00B56EB5" w:rsidRPr="00063375" w:rsidRDefault="00B56EB5" w:rsidP="00B56EB5">
            <w:pPr>
              <w:spacing w:after="0" w:line="240" w:lineRule="auto"/>
              <w:ind w:left="57" w:right="57"/>
              <w:jc w:val="both"/>
              <w:rPr>
                <w:rFonts w:ascii="Arial" w:hAnsi="Arial" w:cs="Arial"/>
                <w:sz w:val="18"/>
                <w:szCs w:val="18"/>
              </w:rPr>
            </w:pPr>
            <w:r w:rsidRPr="00063375">
              <w:rPr>
                <w:rStyle w:val="Zkladntext20"/>
                <w:sz w:val="18"/>
                <w:szCs w:val="18"/>
              </w:rPr>
              <w:t xml:space="preserve">Meno: </w:t>
            </w:r>
            <w:r w:rsidR="00042F3C" w:rsidRPr="00063375">
              <w:rPr>
                <w:rStyle w:val="Zkladntext20"/>
                <w:sz w:val="18"/>
                <w:szCs w:val="18"/>
              </w:rPr>
              <w:t>Ing. Martin Fischer</w:t>
            </w:r>
          </w:p>
          <w:p w14:paraId="7B1AAA4A" w14:textId="77863CEB" w:rsidR="00B56EB5" w:rsidRPr="00063375" w:rsidRDefault="00B56EB5" w:rsidP="00B56EB5">
            <w:pPr>
              <w:spacing w:after="0" w:line="240" w:lineRule="auto"/>
              <w:ind w:left="57" w:right="57"/>
              <w:jc w:val="both"/>
              <w:rPr>
                <w:rStyle w:val="Zkladntext20"/>
                <w:sz w:val="18"/>
                <w:szCs w:val="18"/>
              </w:rPr>
            </w:pPr>
            <w:r w:rsidRPr="00063375">
              <w:rPr>
                <w:rStyle w:val="Zkladntext20"/>
                <w:sz w:val="18"/>
                <w:szCs w:val="18"/>
              </w:rPr>
              <w:t>Funkcia:</w:t>
            </w:r>
            <w:r w:rsidR="00042F3C" w:rsidRPr="00063375">
              <w:rPr>
                <w:rStyle w:val="Zkladntext20"/>
                <w:sz w:val="18"/>
                <w:szCs w:val="18"/>
              </w:rPr>
              <w:t xml:space="preserve"> Metodik informačnej bezpečnosti</w:t>
            </w:r>
          </w:p>
          <w:p w14:paraId="4903CAD9" w14:textId="1C834B2F" w:rsidR="00B56EB5" w:rsidRPr="00063375" w:rsidRDefault="00B56EB5" w:rsidP="00B56EB5">
            <w:pPr>
              <w:spacing w:after="0" w:line="240" w:lineRule="auto"/>
              <w:ind w:left="57" w:right="57"/>
              <w:jc w:val="both"/>
              <w:rPr>
                <w:rFonts w:ascii="Arial" w:hAnsi="Arial" w:cs="Arial"/>
                <w:sz w:val="18"/>
                <w:szCs w:val="18"/>
              </w:rPr>
            </w:pPr>
            <w:r w:rsidRPr="00063375">
              <w:rPr>
                <w:rStyle w:val="Zkladntext20"/>
                <w:sz w:val="18"/>
                <w:szCs w:val="18"/>
              </w:rPr>
              <w:t xml:space="preserve">e-mail: </w:t>
            </w:r>
            <w:r w:rsidR="00042F3C" w:rsidRPr="00063375">
              <w:rPr>
                <w:rStyle w:val="Zkladntext20"/>
                <w:sz w:val="18"/>
                <w:szCs w:val="18"/>
              </w:rPr>
              <w:t>martin.fischer@vszp.sk</w:t>
            </w:r>
          </w:p>
          <w:p w14:paraId="3189CB50" w14:textId="6050E675" w:rsidR="00B56EB5" w:rsidRPr="00063375" w:rsidRDefault="00B56EB5" w:rsidP="00B56EB5">
            <w:pPr>
              <w:spacing w:after="0" w:line="240" w:lineRule="auto"/>
              <w:ind w:left="57" w:right="57"/>
              <w:jc w:val="both"/>
              <w:rPr>
                <w:rStyle w:val="Zkladntext20"/>
                <w:sz w:val="18"/>
                <w:szCs w:val="18"/>
              </w:rPr>
            </w:pPr>
            <w:r w:rsidRPr="00063375">
              <w:rPr>
                <w:rStyle w:val="Zkladntext20"/>
                <w:sz w:val="18"/>
                <w:szCs w:val="18"/>
              </w:rPr>
              <w:t xml:space="preserve">Telefón: </w:t>
            </w:r>
            <w:r w:rsidR="006E51B8" w:rsidRPr="00063375">
              <w:rPr>
                <w:rStyle w:val="Zkladntext20"/>
                <w:sz w:val="18"/>
                <w:szCs w:val="18"/>
              </w:rPr>
              <w:t>+421 910 864 307</w:t>
            </w:r>
          </w:p>
          <w:p w14:paraId="26D4275D" w14:textId="15843469" w:rsidR="001E1096" w:rsidRPr="00063375" w:rsidRDefault="001E1096" w:rsidP="00EB28E6">
            <w:pPr>
              <w:spacing w:after="0" w:line="240" w:lineRule="auto"/>
              <w:ind w:left="57" w:right="57"/>
              <w:jc w:val="both"/>
              <w:rPr>
                <w:rFonts w:ascii="Arial" w:hAnsi="Arial" w:cs="Arial"/>
                <w:sz w:val="18"/>
                <w:szCs w:val="18"/>
              </w:rPr>
            </w:pPr>
          </w:p>
        </w:tc>
      </w:tr>
      <w:tr w:rsidR="001E1096" w:rsidRPr="00063375" w14:paraId="1D611D5D" w14:textId="77777777" w:rsidTr="00C00A43">
        <w:trPr>
          <w:trHeight w:hRule="exact" w:val="850"/>
        </w:trPr>
        <w:tc>
          <w:tcPr>
            <w:tcW w:w="4584" w:type="dxa"/>
            <w:tcBorders>
              <w:top w:val="single" w:sz="4" w:space="0" w:color="auto"/>
              <w:bottom w:val="single" w:sz="4" w:space="0" w:color="auto"/>
            </w:tcBorders>
            <w:shd w:val="clear" w:color="auto" w:fill="FFFFFF"/>
          </w:tcPr>
          <w:p w14:paraId="21954C82" w14:textId="42E3CFB0" w:rsidR="001E1096" w:rsidRPr="00063375" w:rsidRDefault="00B56EB5" w:rsidP="00EB28E6">
            <w:pPr>
              <w:spacing w:after="0" w:line="240" w:lineRule="auto"/>
              <w:ind w:left="57" w:right="57"/>
              <w:jc w:val="both"/>
              <w:rPr>
                <w:rFonts w:ascii="Arial" w:hAnsi="Arial" w:cs="Arial"/>
                <w:sz w:val="18"/>
                <w:szCs w:val="18"/>
              </w:rPr>
            </w:pPr>
            <w:r w:rsidRPr="00063375">
              <w:rPr>
                <w:rFonts w:ascii="Arial" w:hAnsi="Arial" w:cs="Arial"/>
                <w:sz w:val="18"/>
                <w:szCs w:val="18"/>
              </w:rPr>
              <w:t>Kontaktná osoba</w:t>
            </w:r>
          </w:p>
        </w:tc>
        <w:tc>
          <w:tcPr>
            <w:tcW w:w="5515" w:type="dxa"/>
            <w:tcBorders>
              <w:top w:val="single" w:sz="4" w:space="0" w:color="auto"/>
              <w:left w:val="single" w:sz="4" w:space="0" w:color="auto"/>
              <w:bottom w:val="single" w:sz="4" w:space="0" w:color="auto"/>
            </w:tcBorders>
            <w:shd w:val="clear" w:color="auto" w:fill="FFFFFF"/>
            <w:vAlign w:val="center"/>
          </w:tcPr>
          <w:p w14:paraId="4C42B8DF" w14:textId="77777777" w:rsidR="006E51B8" w:rsidRPr="00063375" w:rsidRDefault="006E51B8" w:rsidP="006E51B8">
            <w:pPr>
              <w:spacing w:after="0" w:line="240" w:lineRule="auto"/>
              <w:ind w:left="57" w:right="57"/>
              <w:jc w:val="both"/>
              <w:rPr>
                <w:rFonts w:ascii="Arial" w:hAnsi="Arial" w:cs="Arial"/>
                <w:sz w:val="18"/>
                <w:szCs w:val="18"/>
              </w:rPr>
            </w:pPr>
            <w:r w:rsidRPr="00063375">
              <w:rPr>
                <w:rStyle w:val="Zkladntext20"/>
                <w:sz w:val="18"/>
                <w:szCs w:val="18"/>
              </w:rPr>
              <w:t>Meno: Ing. Martin Fischer</w:t>
            </w:r>
          </w:p>
          <w:p w14:paraId="36BB246B" w14:textId="77777777" w:rsidR="006E51B8" w:rsidRPr="00063375" w:rsidRDefault="006E51B8" w:rsidP="006E51B8">
            <w:pPr>
              <w:spacing w:after="0" w:line="240" w:lineRule="auto"/>
              <w:ind w:left="57" w:right="57"/>
              <w:jc w:val="both"/>
              <w:rPr>
                <w:rStyle w:val="Zkladntext20"/>
                <w:sz w:val="18"/>
                <w:szCs w:val="18"/>
              </w:rPr>
            </w:pPr>
            <w:r w:rsidRPr="00063375">
              <w:rPr>
                <w:rStyle w:val="Zkladntext20"/>
                <w:sz w:val="18"/>
                <w:szCs w:val="18"/>
              </w:rPr>
              <w:t>Funkcia: Metodik informačnej bezpečnosti</w:t>
            </w:r>
          </w:p>
          <w:p w14:paraId="4470FBCE" w14:textId="77777777" w:rsidR="006E51B8" w:rsidRPr="00063375" w:rsidRDefault="006E51B8" w:rsidP="006E51B8">
            <w:pPr>
              <w:spacing w:after="0" w:line="240" w:lineRule="auto"/>
              <w:ind w:left="57" w:right="57"/>
              <w:jc w:val="both"/>
              <w:rPr>
                <w:rFonts w:ascii="Arial" w:hAnsi="Arial" w:cs="Arial"/>
                <w:sz w:val="18"/>
                <w:szCs w:val="18"/>
              </w:rPr>
            </w:pPr>
            <w:r w:rsidRPr="00063375">
              <w:rPr>
                <w:rStyle w:val="Zkladntext20"/>
                <w:sz w:val="18"/>
                <w:szCs w:val="18"/>
              </w:rPr>
              <w:t>e-mail: martin.fischer@vszp.sk</w:t>
            </w:r>
          </w:p>
          <w:p w14:paraId="3D78ECFF" w14:textId="77777777" w:rsidR="006E51B8" w:rsidRPr="00063375" w:rsidRDefault="006E51B8" w:rsidP="006E51B8">
            <w:pPr>
              <w:spacing w:after="0" w:line="240" w:lineRule="auto"/>
              <w:ind w:left="57" w:right="57"/>
              <w:jc w:val="both"/>
              <w:rPr>
                <w:rStyle w:val="Zkladntext20"/>
                <w:sz w:val="18"/>
                <w:szCs w:val="18"/>
              </w:rPr>
            </w:pPr>
            <w:r w:rsidRPr="00063375">
              <w:rPr>
                <w:rStyle w:val="Zkladntext20"/>
                <w:sz w:val="18"/>
                <w:szCs w:val="18"/>
              </w:rPr>
              <w:t>Telefón: +421 910 864 307</w:t>
            </w:r>
          </w:p>
          <w:p w14:paraId="70B9A7A3" w14:textId="48974182" w:rsidR="001E1096" w:rsidRPr="00063375" w:rsidRDefault="001E1096" w:rsidP="00EB28E6">
            <w:pPr>
              <w:spacing w:after="0" w:line="240" w:lineRule="auto"/>
              <w:ind w:left="57" w:right="57"/>
              <w:jc w:val="both"/>
              <w:rPr>
                <w:rStyle w:val="Zkladntext20"/>
                <w:sz w:val="18"/>
                <w:szCs w:val="18"/>
              </w:rPr>
            </w:pPr>
          </w:p>
        </w:tc>
      </w:tr>
      <w:tr w:rsidR="001E1096" w:rsidRPr="00063375" w14:paraId="657C27CB" w14:textId="77777777" w:rsidTr="00C00A43">
        <w:trPr>
          <w:trHeight w:hRule="exact" w:val="849"/>
        </w:trPr>
        <w:tc>
          <w:tcPr>
            <w:tcW w:w="4584" w:type="dxa"/>
            <w:tcBorders>
              <w:top w:val="single" w:sz="4" w:space="0" w:color="auto"/>
              <w:bottom w:val="single" w:sz="4" w:space="0" w:color="auto"/>
            </w:tcBorders>
            <w:shd w:val="clear" w:color="auto" w:fill="FFFFFF"/>
          </w:tcPr>
          <w:p w14:paraId="31B04A15" w14:textId="4DCC982C" w:rsidR="001E1096" w:rsidRPr="00063375" w:rsidRDefault="00B56EB5" w:rsidP="00EB28E6">
            <w:pPr>
              <w:spacing w:after="0" w:line="240" w:lineRule="auto"/>
              <w:ind w:left="57" w:right="57"/>
              <w:jc w:val="both"/>
              <w:rPr>
                <w:rStyle w:val="Zkladntext20"/>
                <w:sz w:val="18"/>
                <w:szCs w:val="18"/>
              </w:rPr>
            </w:pPr>
            <w:r w:rsidRPr="00063375">
              <w:rPr>
                <w:rFonts w:ascii="Arial" w:hAnsi="Arial" w:cs="Arial"/>
                <w:sz w:val="18"/>
                <w:szCs w:val="18"/>
              </w:rPr>
              <w:t>Osoba zodpovedná za ochranu osobných údajov</w:t>
            </w:r>
          </w:p>
        </w:tc>
        <w:tc>
          <w:tcPr>
            <w:tcW w:w="5515" w:type="dxa"/>
            <w:tcBorders>
              <w:top w:val="single" w:sz="4" w:space="0" w:color="auto"/>
              <w:left w:val="single" w:sz="4" w:space="0" w:color="auto"/>
              <w:bottom w:val="single" w:sz="4" w:space="0" w:color="auto"/>
            </w:tcBorders>
            <w:shd w:val="clear" w:color="auto" w:fill="FFFFFF"/>
            <w:vAlign w:val="center"/>
          </w:tcPr>
          <w:p w14:paraId="7AD833FD" w14:textId="0F3D9EB3" w:rsidR="00B56EB5" w:rsidRPr="00063375" w:rsidRDefault="00B56EB5" w:rsidP="00B56EB5">
            <w:pPr>
              <w:spacing w:after="0" w:line="240" w:lineRule="auto"/>
              <w:ind w:left="57" w:right="57"/>
              <w:jc w:val="both"/>
              <w:rPr>
                <w:rFonts w:ascii="Arial" w:hAnsi="Arial" w:cs="Arial"/>
                <w:sz w:val="18"/>
                <w:szCs w:val="18"/>
              </w:rPr>
            </w:pPr>
            <w:r w:rsidRPr="00063375">
              <w:rPr>
                <w:rStyle w:val="Zkladntext20"/>
                <w:sz w:val="18"/>
                <w:szCs w:val="18"/>
              </w:rPr>
              <w:t xml:space="preserve">Meno: </w:t>
            </w:r>
            <w:r w:rsidR="006E51B8" w:rsidRPr="00063375">
              <w:rPr>
                <w:rStyle w:val="Zkladntext20"/>
                <w:sz w:val="18"/>
                <w:szCs w:val="18"/>
              </w:rPr>
              <w:t>Ing. Pavol Meňky, PhD. , MPH, MBA</w:t>
            </w:r>
          </w:p>
          <w:p w14:paraId="534F717C" w14:textId="324E962E" w:rsidR="00B56EB5" w:rsidRPr="00063375" w:rsidRDefault="00B56EB5" w:rsidP="00B56EB5">
            <w:pPr>
              <w:spacing w:after="0" w:line="240" w:lineRule="auto"/>
              <w:ind w:left="57" w:right="57"/>
              <w:jc w:val="both"/>
              <w:rPr>
                <w:rStyle w:val="Zkladntext20"/>
                <w:sz w:val="18"/>
                <w:szCs w:val="18"/>
              </w:rPr>
            </w:pPr>
            <w:r w:rsidRPr="00063375">
              <w:rPr>
                <w:rStyle w:val="Zkladntext20"/>
                <w:sz w:val="18"/>
                <w:szCs w:val="18"/>
              </w:rPr>
              <w:t>Funkcia:</w:t>
            </w:r>
            <w:r w:rsidR="006E51B8" w:rsidRPr="00063375">
              <w:rPr>
                <w:rStyle w:val="Zkladntext20"/>
                <w:sz w:val="18"/>
                <w:szCs w:val="18"/>
              </w:rPr>
              <w:t xml:space="preserve"> Zodpovedná osoba</w:t>
            </w:r>
          </w:p>
          <w:p w14:paraId="29C19690" w14:textId="4A2BEE1F" w:rsidR="00B56EB5" w:rsidRPr="00063375" w:rsidRDefault="00B56EB5" w:rsidP="00B56EB5">
            <w:pPr>
              <w:spacing w:after="0" w:line="240" w:lineRule="auto"/>
              <w:ind w:left="57" w:right="57"/>
              <w:jc w:val="both"/>
              <w:rPr>
                <w:rFonts w:ascii="Arial" w:hAnsi="Arial" w:cs="Arial"/>
                <w:sz w:val="18"/>
                <w:szCs w:val="18"/>
              </w:rPr>
            </w:pPr>
            <w:r w:rsidRPr="00063375">
              <w:rPr>
                <w:rStyle w:val="Zkladntext20"/>
                <w:sz w:val="18"/>
                <w:szCs w:val="18"/>
              </w:rPr>
              <w:t xml:space="preserve">e-mail: </w:t>
            </w:r>
            <w:r w:rsidR="006E51B8" w:rsidRPr="00063375">
              <w:rPr>
                <w:rStyle w:val="Zkladntext20"/>
                <w:sz w:val="18"/>
                <w:szCs w:val="18"/>
              </w:rPr>
              <w:t>pavol.menky2@vszp.sk</w:t>
            </w:r>
          </w:p>
          <w:p w14:paraId="02B9D71A" w14:textId="4D303B71" w:rsidR="00B56EB5" w:rsidRPr="00063375" w:rsidRDefault="00B56EB5" w:rsidP="00B56EB5">
            <w:pPr>
              <w:spacing w:after="0" w:line="240" w:lineRule="auto"/>
              <w:ind w:left="57" w:right="57"/>
              <w:jc w:val="both"/>
              <w:rPr>
                <w:rStyle w:val="Zkladntext20"/>
                <w:sz w:val="18"/>
                <w:szCs w:val="18"/>
              </w:rPr>
            </w:pPr>
            <w:r w:rsidRPr="00063375">
              <w:rPr>
                <w:rStyle w:val="Zkladntext20"/>
                <w:sz w:val="18"/>
                <w:szCs w:val="18"/>
              </w:rPr>
              <w:t xml:space="preserve">Telefón: </w:t>
            </w:r>
            <w:r w:rsidR="006E51B8" w:rsidRPr="00063375">
              <w:rPr>
                <w:rStyle w:val="Zkladntext20"/>
                <w:sz w:val="18"/>
                <w:szCs w:val="18"/>
              </w:rPr>
              <w:t>+421 910 864 345</w:t>
            </w:r>
          </w:p>
          <w:p w14:paraId="52E63B42" w14:textId="44653CBF" w:rsidR="001E1096" w:rsidRPr="00063375" w:rsidRDefault="001E1096" w:rsidP="00EB28E6">
            <w:pPr>
              <w:spacing w:after="0" w:line="240" w:lineRule="auto"/>
              <w:ind w:left="57" w:right="57"/>
              <w:jc w:val="both"/>
              <w:rPr>
                <w:rStyle w:val="Zkladntext20"/>
                <w:sz w:val="18"/>
                <w:szCs w:val="18"/>
              </w:rPr>
            </w:pPr>
          </w:p>
        </w:tc>
      </w:tr>
    </w:tbl>
    <w:p w14:paraId="3823A748" w14:textId="77777777" w:rsidR="003A0B67" w:rsidRPr="00063375" w:rsidRDefault="003A0B67" w:rsidP="002B4D67">
      <w:pPr>
        <w:spacing w:after="0" w:line="240" w:lineRule="auto"/>
        <w:jc w:val="both"/>
        <w:rPr>
          <w:rFonts w:ascii="Times New Roman" w:hAnsi="Times New Roman" w:cs="Times New Roman"/>
          <w:sz w:val="18"/>
          <w:szCs w:val="18"/>
        </w:rPr>
      </w:pPr>
    </w:p>
    <w:p w14:paraId="2FD9B1E0" w14:textId="3A140D28" w:rsidR="00BF5657" w:rsidRPr="00063375" w:rsidRDefault="00BF5657" w:rsidP="00BA3347">
      <w:pPr>
        <w:spacing w:after="0" w:line="240" w:lineRule="auto"/>
        <w:jc w:val="both"/>
        <w:rPr>
          <w:rFonts w:ascii="Arial" w:hAnsi="Arial" w:cs="Arial"/>
          <w:sz w:val="18"/>
          <w:szCs w:val="18"/>
        </w:rPr>
      </w:pPr>
      <w:r w:rsidRPr="00063375">
        <w:rPr>
          <w:rFonts w:ascii="Arial" w:hAnsi="Arial" w:cs="Arial"/>
          <w:sz w:val="18"/>
          <w:szCs w:val="18"/>
        </w:rPr>
        <w:t>O zmenách v osobách oprávnených osôb</w:t>
      </w:r>
      <w:r w:rsidR="00AE3027" w:rsidRPr="00063375">
        <w:rPr>
          <w:rFonts w:ascii="Arial" w:hAnsi="Arial" w:cs="Arial"/>
          <w:sz w:val="18"/>
          <w:szCs w:val="18"/>
        </w:rPr>
        <w:t xml:space="preserve"> uvedených v p</w:t>
      </w:r>
      <w:r w:rsidRPr="00063375">
        <w:rPr>
          <w:rFonts w:ascii="Arial" w:hAnsi="Arial" w:cs="Arial"/>
          <w:sz w:val="18"/>
          <w:szCs w:val="18"/>
        </w:rPr>
        <w:t xml:space="preserve">rílohe č. </w:t>
      </w:r>
      <w:r w:rsidR="00A46F01">
        <w:rPr>
          <w:rFonts w:ascii="Arial" w:hAnsi="Arial" w:cs="Arial"/>
          <w:sz w:val="18"/>
          <w:szCs w:val="18"/>
        </w:rPr>
        <w:t>2</w:t>
      </w:r>
      <w:r w:rsidRPr="00063375">
        <w:rPr>
          <w:rFonts w:ascii="Arial" w:hAnsi="Arial" w:cs="Arial"/>
          <w:sz w:val="18"/>
          <w:szCs w:val="18"/>
        </w:rPr>
        <w:t xml:space="preserve"> je potrebné informovať druhú zmluvnú stranu</w:t>
      </w:r>
      <w:r w:rsidR="00BA3347" w:rsidRPr="00063375">
        <w:rPr>
          <w:rFonts w:ascii="Arial" w:hAnsi="Arial" w:cs="Arial"/>
          <w:sz w:val="18"/>
          <w:szCs w:val="18"/>
        </w:rPr>
        <w:t xml:space="preserve"> p</w:t>
      </w:r>
      <w:r w:rsidRPr="00063375">
        <w:rPr>
          <w:rFonts w:ascii="Arial" w:hAnsi="Arial" w:cs="Arial"/>
          <w:sz w:val="18"/>
          <w:szCs w:val="18"/>
        </w:rPr>
        <w:t>ísomnou formou</w:t>
      </w:r>
      <w:r w:rsidR="00E11052" w:rsidRPr="00063375">
        <w:rPr>
          <w:rFonts w:ascii="Arial" w:hAnsi="Arial" w:cs="Arial"/>
          <w:sz w:val="18"/>
          <w:szCs w:val="18"/>
        </w:rPr>
        <w:t xml:space="preserve"> podpísanou štatutárnym zástupcom príslušnej zmluvnej strany</w:t>
      </w:r>
      <w:r w:rsidRPr="00063375">
        <w:rPr>
          <w:rFonts w:ascii="Arial" w:hAnsi="Arial" w:cs="Arial"/>
          <w:sz w:val="18"/>
          <w:szCs w:val="18"/>
        </w:rPr>
        <w:t xml:space="preserve">, bez </w:t>
      </w:r>
      <w:r w:rsidR="009427C3" w:rsidRPr="00063375">
        <w:rPr>
          <w:rFonts w:ascii="Arial" w:hAnsi="Arial" w:cs="Arial"/>
          <w:sz w:val="18"/>
          <w:szCs w:val="18"/>
        </w:rPr>
        <w:t xml:space="preserve">potreby </w:t>
      </w:r>
      <w:r w:rsidRPr="00063375">
        <w:rPr>
          <w:rFonts w:ascii="Arial" w:hAnsi="Arial" w:cs="Arial"/>
          <w:sz w:val="18"/>
          <w:szCs w:val="18"/>
        </w:rPr>
        <w:t>vyhotovenia dodatku k tejto Zmluve</w:t>
      </w:r>
      <w:r w:rsidR="00EA4EA9" w:rsidRPr="00063375">
        <w:t xml:space="preserve"> </w:t>
      </w:r>
      <w:r w:rsidR="00EA4EA9" w:rsidRPr="00063375">
        <w:rPr>
          <w:rFonts w:ascii="Arial" w:hAnsi="Arial" w:cs="Arial"/>
          <w:sz w:val="18"/>
          <w:szCs w:val="18"/>
        </w:rPr>
        <w:t>najneskôr 5 pracovných dní pred vykonaním zmien</w:t>
      </w:r>
      <w:r w:rsidRPr="00063375">
        <w:rPr>
          <w:rFonts w:ascii="Arial" w:hAnsi="Arial" w:cs="Arial"/>
          <w:sz w:val="18"/>
          <w:szCs w:val="18"/>
        </w:rPr>
        <w:t xml:space="preserve">. </w:t>
      </w:r>
      <w:r w:rsidR="00641520" w:rsidRPr="00063375">
        <w:rPr>
          <w:rFonts w:ascii="Arial" w:hAnsi="Arial" w:cs="Arial"/>
          <w:sz w:val="18"/>
          <w:szCs w:val="18"/>
        </w:rPr>
        <w:t>Pr</w:t>
      </w:r>
      <w:r w:rsidR="00A46F01">
        <w:rPr>
          <w:rFonts w:ascii="Arial" w:hAnsi="Arial" w:cs="Arial"/>
          <w:sz w:val="18"/>
          <w:szCs w:val="18"/>
        </w:rPr>
        <w:t>i zmenách v prílohe č. 2</w:t>
      </w:r>
      <w:r w:rsidR="00641520" w:rsidRPr="00063375">
        <w:rPr>
          <w:rFonts w:ascii="Arial" w:hAnsi="Arial" w:cs="Arial"/>
          <w:sz w:val="18"/>
          <w:szCs w:val="18"/>
        </w:rPr>
        <w:t xml:space="preserve"> sa použijú ustanovenia zmluvy o doručovaní.</w:t>
      </w:r>
    </w:p>
    <w:p w14:paraId="29F42DEE" w14:textId="77777777" w:rsidR="00876CE0" w:rsidRPr="00063375" w:rsidRDefault="00876CE0" w:rsidP="00876CE0">
      <w:pPr>
        <w:spacing w:after="0" w:line="240" w:lineRule="auto"/>
        <w:rPr>
          <w:rFonts w:ascii="Times New Roman" w:hAnsi="Times New Roman" w:cs="Times New Roman"/>
        </w:rPr>
      </w:pPr>
    </w:p>
    <w:p w14:paraId="6B989E01" w14:textId="77777777" w:rsidR="003A0B67" w:rsidRPr="00063375" w:rsidRDefault="003A0B67" w:rsidP="002B4D67">
      <w:pPr>
        <w:spacing w:after="0" w:line="240" w:lineRule="auto"/>
        <w:jc w:val="both"/>
        <w:rPr>
          <w:rFonts w:ascii="Arial" w:hAnsi="Arial" w:cs="Arial"/>
        </w:rPr>
      </w:pPr>
    </w:p>
    <w:p w14:paraId="6A948448" w14:textId="77777777" w:rsidR="000504CE" w:rsidRPr="00063375" w:rsidRDefault="000504CE" w:rsidP="002B4D67">
      <w:pPr>
        <w:spacing w:after="0" w:line="240" w:lineRule="auto"/>
        <w:jc w:val="both"/>
        <w:rPr>
          <w:rFonts w:ascii="Arial" w:hAnsi="Arial" w:cs="Arial"/>
        </w:rPr>
      </w:pPr>
    </w:p>
    <w:p w14:paraId="3CF6C09A" w14:textId="77777777" w:rsidR="00B56EB5" w:rsidRPr="00063375" w:rsidRDefault="00B56EB5" w:rsidP="002B4D67">
      <w:pPr>
        <w:spacing w:after="0" w:line="240" w:lineRule="auto"/>
        <w:jc w:val="both"/>
        <w:rPr>
          <w:rFonts w:ascii="Arial" w:hAnsi="Arial" w:cs="Arial"/>
        </w:rPr>
      </w:pPr>
    </w:p>
    <w:p w14:paraId="6147AE02" w14:textId="77777777" w:rsidR="00B56EB5" w:rsidRPr="00063375" w:rsidRDefault="00B56EB5" w:rsidP="002B4D67">
      <w:pPr>
        <w:spacing w:after="0" w:line="240" w:lineRule="auto"/>
        <w:jc w:val="both"/>
        <w:rPr>
          <w:rFonts w:ascii="Arial" w:hAnsi="Arial" w:cs="Arial"/>
        </w:rPr>
      </w:pPr>
    </w:p>
    <w:p w14:paraId="15EB694E" w14:textId="77777777" w:rsidR="00B56EB5" w:rsidRPr="00063375" w:rsidRDefault="00B56EB5" w:rsidP="002B4D67">
      <w:pPr>
        <w:spacing w:after="0" w:line="240" w:lineRule="auto"/>
        <w:jc w:val="both"/>
        <w:rPr>
          <w:rFonts w:ascii="Arial" w:hAnsi="Arial" w:cs="Arial"/>
        </w:rPr>
      </w:pPr>
    </w:p>
    <w:p w14:paraId="0333A25E" w14:textId="77777777" w:rsidR="00B56EB5" w:rsidRPr="00063375" w:rsidRDefault="00B56EB5" w:rsidP="002B4D67">
      <w:pPr>
        <w:spacing w:after="0" w:line="240" w:lineRule="auto"/>
        <w:jc w:val="both"/>
        <w:rPr>
          <w:rFonts w:ascii="Arial" w:hAnsi="Arial" w:cs="Arial"/>
        </w:rPr>
      </w:pPr>
    </w:p>
    <w:p w14:paraId="6EE89922" w14:textId="77777777" w:rsidR="00B56EB5" w:rsidRPr="00063375" w:rsidRDefault="00B56EB5" w:rsidP="002B4D67">
      <w:pPr>
        <w:spacing w:after="0" w:line="240" w:lineRule="auto"/>
        <w:jc w:val="both"/>
        <w:rPr>
          <w:rFonts w:ascii="Arial" w:hAnsi="Arial" w:cs="Arial"/>
        </w:rPr>
      </w:pPr>
    </w:p>
    <w:p w14:paraId="6C4794E7" w14:textId="77777777" w:rsidR="00B56EB5" w:rsidRPr="00063375" w:rsidRDefault="00B56EB5" w:rsidP="002B4D67">
      <w:pPr>
        <w:spacing w:after="0" w:line="240" w:lineRule="auto"/>
        <w:jc w:val="both"/>
        <w:rPr>
          <w:rFonts w:ascii="Arial" w:hAnsi="Arial" w:cs="Arial"/>
        </w:rPr>
      </w:pPr>
    </w:p>
    <w:p w14:paraId="112853E3" w14:textId="77777777" w:rsidR="00B56EB5" w:rsidRPr="00063375" w:rsidRDefault="00B56EB5" w:rsidP="002B4D67">
      <w:pPr>
        <w:spacing w:after="0" w:line="240" w:lineRule="auto"/>
        <w:jc w:val="both"/>
        <w:rPr>
          <w:rFonts w:ascii="Arial" w:hAnsi="Arial" w:cs="Arial"/>
        </w:rPr>
      </w:pPr>
    </w:p>
    <w:p w14:paraId="5326E994" w14:textId="77777777" w:rsidR="00B56EB5" w:rsidRPr="00063375" w:rsidRDefault="00B56EB5" w:rsidP="002B4D67">
      <w:pPr>
        <w:spacing w:after="0" w:line="240" w:lineRule="auto"/>
        <w:jc w:val="both"/>
        <w:rPr>
          <w:rFonts w:ascii="Arial" w:hAnsi="Arial" w:cs="Arial"/>
        </w:rPr>
      </w:pPr>
    </w:p>
    <w:p w14:paraId="16DBC2DC" w14:textId="77777777" w:rsidR="00B56EB5" w:rsidRPr="00063375" w:rsidRDefault="00B56EB5" w:rsidP="002B4D67">
      <w:pPr>
        <w:spacing w:after="0" w:line="240" w:lineRule="auto"/>
        <w:jc w:val="both"/>
        <w:rPr>
          <w:rFonts w:ascii="Arial" w:hAnsi="Arial" w:cs="Arial"/>
        </w:rPr>
      </w:pPr>
    </w:p>
    <w:p w14:paraId="07CF4193" w14:textId="77777777" w:rsidR="00B56EB5" w:rsidRPr="00063375" w:rsidRDefault="00B56EB5" w:rsidP="002B4D67">
      <w:pPr>
        <w:spacing w:after="0" w:line="240" w:lineRule="auto"/>
        <w:jc w:val="both"/>
        <w:rPr>
          <w:rFonts w:ascii="Arial" w:hAnsi="Arial" w:cs="Arial"/>
        </w:rPr>
      </w:pPr>
    </w:p>
    <w:p w14:paraId="35135B1A" w14:textId="77777777" w:rsidR="00B56EB5" w:rsidRPr="00063375" w:rsidRDefault="00B56EB5" w:rsidP="002B4D67">
      <w:pPr>
        <w:spacing w:after="0" w:line="240" w:lineRule="auto"/>
        <w:jc w:val="both"/>
        <w:rPr>
          <w:rFonts w:ascii="Arial" w:hAnsi="Arial" w:cs="Arial"/>
        </w:rPr>
      </w:pPr>
    </w:p>
    <w:p w14:paraId="429ABED9" w14:textId="77777777" w:rsidR="00B56EB5" w:rsidRPr="00063375" w:rsidRDefault="00B56EB5" w:rsidP="002B4D67">
      <w:pPr>
        <w:spacing w:after="0" w:line="240" w:lineRule="auto"/>
        <w:jc w:val="both"/>
        <w:rPr>
          <w:rFonts w:ascii="Arial" w:hAnsi="Arial" w:cs="Arial"/>
        </w:rPr>
      </w:pPr>
    </w:p>
    <w:p w14:paraId="459872D5" w14:textId="77777777" w:rsidR="00B56EB5" w:rsidRPr="00063375" w:rsidRDefault="00B56EB5" w:rsidP="002B4D67">
      <w:pPr>
        <w:spacing w:after="0" w:line="240" w:lineRule="auto"/>
        <w:jc w:val="both"/>
        <w:rPr>
          <w:rFonts w:ascii="Arial" w:hAnsi="Arial" w:cs="Arial"/>
        </w:rPr>
      </w:pPr>
    </w:p>
    <w:p w14:paraId="047A33B8" w14:textId="77777777" w:rsidR="00B56EB5" w:rsidRPr="00063375" w:rsidRDefault="00B56EB5" w:rsidP="002B4D67">
      <w:pPr>
        <w:spacing w:after="0" w:line="240" w:lineRule="auto"/>
        <w:jc w:val="both"/>
        <w:rPr>
          <w:rFonts w:ascii="Arial" w:hAnsi="Arial" w:cs="Arial"/>
        </w:rPr>
      </w:pPr>
    </w:p>
    <w:p w14:paraId="5F1EC141" w14:textId="77777777" w:rsidR="00B56EB5" w:rsidRPr="00063375" w:rsidRDefault="00B56EB5" w:rsidP="002B4D67">
      <w:pPr>
        <w:spacing w:after="0" w:line="240" w:lineRule="auto"/>
        <w:jc w:val="both"/>
        <w:rPr>
          <w:rFonts w:ascii="Arial" w:hAnsi="Arial" w:cs="Arial"/>
        </w:rPr>
      </w:pPr>
    </w:p>
    <w:p w14:paraId="39E8C948" w14:textId="77777777" w:rsidR="00B56EB5" w:rsidRPr="00063375" w:rsidRDefault="00B56EB5" w:rsidP="002B4D67">
      <w:pPr>
        <w:spacing w:after="0" w:line="240" w:lineRule="auto"/>
        <w:jc w:val="both"/>
        <w:rPr>
          <w:rFonts w:ascii="Arial" w:hAnsi="Arial" w:cs="Arial"/>
        </w:rPr>
      </w:pPr>
    </w:p>
    <w:p w14:paraId="327EB3DC" w14:textId="77777777" w:rsidR="00B56EB5" w:rsidRPr="00063375" w:rsidRDefault="00B56EB5" w:rsidP="002B4D67">
      <w:pPr>
        <w:spacing w:after="0" w:line="240" w:lineRule="auto"/>
        <w:jc w:val="both"/>
        <w:rPr>
          <w:rFonts w:ascii="Arial" w:hAnsi="Arial" w:cs="Arial"/>
        </w:rPr>
      </w:pPr>
    </w:p>
    <w:p w14:paraId="41C6DD8E" w14:textId="77777777" w:rsidR="00B56EB5" w:rsidRPr="00063375" w:rsidRDefault="00B56EB5" w:rsidP="002B4D67">
      <w:pPr>
        <w:spacing w:after="0" w:line="240" w:lineRule="auto"/>
        <w:jc w:val="both"/>
        <w:rPr>
          <w:rFonts w:ascii="Arial" w:hAnsi="Arial" w:cs="Arial"/>
        </w:rPr>
      </w:pPr>
    </w:p>
    <w:p w14:paraId="052E7A3D" w14:textId="77777777" w:rsidR="00B56EB5" w:rsidRPr="00063375" w:rsidRDefault="00B56EB5" w:rsidP="002B4D67">
      <w:pPr>
        <w:spacing w:after="0" w:line="240" w:lineRule="auto"/>
        <w:jc w:val="both"/>
        <w:rPr>
          <w:rFonts w:ascii="Arial" w:hAnsi="Arial" w:cs="Arial"/>
        </w:rPr>
      </w:pPr>
    </w:p>
    <w:p w14:paraId="63142DFB" w14:textId="77777777" w:rsidR="00B56EB5" w:rsidRPr="00063375" w:rsidRDefault="00B56EB5" w:rsidP="002B4D67">
      <w:pPr>
        <w:spacing w:after="0" w:line="240" w:lineRule="auto"/>
        <w:jc w:val="both"/>
        <w:rPr>
          <w:rFonts w:ascii="Arial" w:hAnsi="Arial" w:cs="Arial"/>
        </w:rPr>
      </w:pPr>
    </w:p>
    <w:p w14:paraId="1834DC63" w14:textId="77777777" w:rsidR="00B56EB5" w:rsidRPr="00063375" w:rsidRDefault="00B56EB5" w:rsidP="002B4D67">
      <w:pPr>
        <w:spacing w:after="0" w:line="240" w:lineRule="auto"/>
        <w:jc w:val="both"/>
        <w:rPr>
          <w:rFonts w:ascii="Arial" w:hAnsi="Arial" w:cs="Arial"/>
        </w:rPr>
      </w:pPr>
    </w:p>
    <w:p w14:paraId="3EF79283" w14:textId="77777777" w:rsidR="00B56EB5" w:rsidRPr="00063375" w:rsidRDefault="00B56EB5" w:rsidP="002B4D67">
      <w:pPr>
        <w:spacing w:after="0" w:line="240" w:lineRule="auto"/>
        <w:jc w:val="both"/>
        <w:rPr>
          <w:rFonts w:ascii="Arial" w:hAnsi="Arial" w:cs="Arial"/>
        </w:rPr>
      </w:pPr>
    </w:p>
    <w:p w14:paraId="3ABC8F8B" w14:textId="77777777" w:rsidR="00B56EB5" w:rsidRPr="00063375" w:rsidRDefault="00B56EB5" w:rsidP="002B4D67">
      <w:pPr>
        <w:spacing w:after="0" w:line="240" w:lineRule="auto"/>
        <w:jc w:val="both"/>
        <w:rPr>
          <w:rFonts w:ascii="Arial" w:hAnsi="Arial" w:cs="Arial"/>
        </w:rPr>
      </w:pPr>
    </w:p>
    <w:p w14:paraId="6EDBAD2C" w14:textId="77777777" w:rsidR="00B56EB5" w:rsidRPr="00063375" w:rsidRDefault="00B56EB5" w:rsidP="002B4D67">
      <w:pPr>
        <w:spacing w:after="0" w:line="240" w:lineRule="auto"/>
        <w:jc w:val="both"/>
        <w:rPr>
          <w:rFonts w:ascii="Arial" w:hAnsi="Arial" w:cs="Arial"/>
        </w:rPr>
      </w:pPr>
    </w:p>
    <w:p w14:paraId="7C8F5D7A" w14:textId="77777777" w:rsidR="00B56EB5" w:rsidRPr="00063375" w:rsidRDefault="00B56EB5" w:rsidP="002B4D67">
      <w:pPr>
        <w:spacing w:after="0" w:line="240" w:lineRule="auto"/>
        <w:jc w:val="both"/>
        <w:rPr>
          <w:rFonts w:ascii="Arial" w:hAnsi="Arial" w:cs="Arial"/>
        </w:rPr>
      </w:pPr>
    </w:p>
    <w:p w14:paraId="23021220" w14:textId="77777777" w:rsidR="00B56EB5" w:rsidRPr="00063375" w:rsidRDefault="00B56EB5" w:rsidP="002B4D67">
      <w:pPr>
        <w:spacing w:after="0" w:line="240" w:lineRule="auto"/>
        <w:jc w:val="both"/>
        <w:rPr>
          <w:rFonts w:ascii="Arial" w:hAnsi="Arial" w:cs="Arial"/>
        </w:rPr>
      </w:pPr>
    </w:p>
    <w:p w14:paraId="217E1265" w14:textId="77777777" w:rsidR="00B56EB5" w:rsidRPr="00063375" w:rsidRDefault="00B56EB5" w:rsidP="002B4D67">
      <w:pPr>
        <w:spacing w:after="0" w:line="240" w:lineRule="auto"/>
        <w:jc w:val="both"/>
        <w:rPr>
          <w:rFonts w:ascii="Arial" w:hAnsi="Arial" w:cs="Arial"/>
        </w:rPr>
      </w:pPr>
    </w:p>
    <w:p w14:paraId="7C946C14" w14:textId="77777777" w:rsidR="00B56EB5" w:rsidRPr="00063375" w:rsidRDefault="00B56EB5" w:rsidP="002B4D67">
      <w:pPr>
        <w:spacing w:after="0" w:line="240" w:lineRule="auto"/>
        <w:jc w:val="both"/>
        <w:rPr>
          <w:rFonts w:ascii="Arial" w:hAnsi="Arial" w:cs="Arial"/>
        </w:rPr>
      </w:pPr>
    </w:p>
    <w:p w14:paraId="66864BB1" w14:textId="77777777" w:rsidR="00207C80" w:rsidRPr="00063375" w:rsidRDefault="00207C80" w:rsidP="002B4D67">
      <w:pPr>
        <w:spacing w:after="0" w:line="240" w:lineRule="auto"/>
        <w:jc w:val="both"/>
        <w:rPr>
          <w:rFonts w:ascii="Arial" w:hAnsi="Arial" w:cs="Arial"/>
        </w:rPr>
      </w:pPr>
    </w:p>
    <w:p w14:paraId="4912B83E" w14:textId="77777777" w:rsidR="00207C80" w:rsidRPr="00063375" w:rsidRDefault="00207C80" w:rsidP="002B4D67">
      <w:pPr>
        <w:spacing w:after="0" w:line="240" w:lineRule="auto"/>
        <w:jc w:val="both"/>
        <w:rPr>
          <w:rFonts w:ascii="Arial" w:hAnsi="Arial" w:cs="Arial"/>
        </w:rPr>
      </w:pPr>
    </w:p>
    <w:p w14:paraId="65032EBA" w14:textId="7311A8DA" w:rsidR="00B56EB5" w:rsidRDefault="00B56EB5" w:rsidP="002B4D67">
      <w:pPr>
        <w:spacing w:after="0" w:line="240" w:lineRule="auto"/>
        <w:jc w:val="both"/>
        <w:rPr>
          <w:rFonts w:ascii="Arial" w:hAnsi="Arial" w:cs="Arial"/>
        </w:rPr>
      </w:pPr>
    </w:p>
    <w:p w14:paraId="078799C7" w14:textId="77777777" w:rsidR="007F68CD" w:rsidRPr="00063375" w:rsidRDefault="007F68CD" w:rsidP="002B4D67">
      <w:pPr>
        <w:spacing w:after="0" w:line="240" w:lineRule="auto"/>
        <w:jc w:val="both"/>
        <w:rPr>
          <w:rFonts w:ascii="Arial" w:hAnsi="Arial" w:cs="Arial"/>
        </w:rPr>
      </w:pPr>
    </w:p>
    <w:p w14:paraId="155A844E" w14:textId="4EC22FF6" w:rsidR="00FE0DBD" w:rsidRPr="00063375" w:rsidRDefault="00FE0DBD" w:rsidP="002B6E25">
      <w:pPr>
        <w:spacing w:after="0" w:line="240" w:lineRule="auto"/>
        <w:rPr>
          <w:rFonts w:ascii="Arial" w:hAnsi="Arial" w:cs="Arial"/>
        </w:rPr>
      </w:pPr>
    </w:p>
    <w:p w14:paraId="3687E5F8" w14:textId="2E298ABE" w:rsidR="00696F30" w:rsidRPr="00063375" w:rsidRDefault="00ED095E" w:rsidP="002B6E25">
      <w:pPr>
        <w:spacing w:after="0" w:line="240" w:lineRule="auto"/>
        <w:jc w:val="center"/>
        <w:rPr>
          <w:rFonts w:ascii="Arial" w:hAnsi="Arial" w:cs="Arial"/>
          <w:b/>
        </w:rPr>
      </w:pPr>
      <w:r w:rsidRPr="00063375">
        <w:rPr>
          <w:rFonts w:ascii="Arial" w:hAnsi="Arial" w:cs="Arial"/>
          <w:b/>
        </w:rPr>
        <w:lastRenderedPageBreak/>
        <w:t>Príloha č.</w:t>
      </w:r>
      <w:r w:rsidR="00696F30" w:rsidRPr="00063375">
        <w:rPr>
          <w:rFonts w:ascii="Arial" w:hAnsi="Arial" w:cs="Arial"/>
          <w:b/>
        </w:rPr>
        <w:t xml:space="preserve"> </w:t>
      </w:r>
      <w:r w:rsidR="00A46F01">
        <w:rPr>
          <w:rFonts w:ascii="Arial" w:hAnsi="Arial" w:cs="Arial"/>
          <w:b/>
        </w:rPr>
        <w:t>3</w:t>
      </w:r>
      <w:r w:rsidR="00696F30" w:rsidRPr="00063375">
        <w:rPr>
          <w:rFonts w:ascii="Arial" w:hAnsi="Arial" w:cs="Arial"/>
          <w:b/>
        </w:rPr>
        <w:t xml:space="preserve"> k Rámcovej dohode </w:t>
      </w:r>
    </w:p>
    <w:p w14:paraId="168E2A72" w14:textId="5EBBE6DE" w:rsidR="00696F30" w:rsidRPr="00063375" w:rsidRDefault="00696F30" w:rsidP="002B6E25">
      <w:pPr>
        <w:spacing w:after="0" w:line="240" w:lineRule="auto"/>
        <w:jc w:val="center"/>
        <w:rPr>
          <w:rFonts w:ascii="Arial" w:hAnsi="Arial" w:cs="Arial"/>
          <w:b/>
        </w:rPr>
      </w:pPr>
      <w:r w:rsidRPr="00063375">
        <w:rPr>
          <w:rFonts w:ascii="Arial" w:hAnsi="Arial" w:cs="Arial"/>
          <w:b/>
        </w:rPr>
        <w:t>o </w:t>
      </w:r>
      <w:r w:rsidR="00A46F01">
        <w:rPr>
          <w:rFonts w:ascii="Arial" w:hAnsi="Arial" w:cs="Arial"/>
          <w:b/>
        </w:rPr>
        <w:t>penetračnom</w:t>
      </w:r>
      <w:r w:rsidRPr="00063375">
        <w:rPr>
          <w:rFonts w:ascii="Arial" w:hAnsi="Arial" w:cs="Arial"/>
          <w:b/>
        </w:rPr>
        <w:t xml:space="preserve"> testovaní</w:t>
      </w:r>
    </w:p>
    <w:p w14:paraId="66FF189A" w14:textId="77777777" w:rsidR="00696F30" w:rsidRPr="00063375" w:rsidRDefault="00696F30" w:rsidP="002B6E25">
      <w:pPr>
        <w:spacing w:after="0" w:line="276" w:lineRule="auto"/>
        <w:jc w:val="center"/>
        <w:rPr>
          <w:rFonts w:ascii="Arial" w:hAnsi="Arial" w:cs="Arial"/>
          <w:b/>
        </w:rPr>
      </w:pPr>
    </w:p>
    <w:p w14:paraId="635FA6D5" w14:textId="2EE20123" w:rsidR="00696F30" w:rsidRPr="00063375" w:rsidRDefault="00696F30" w:rsidP="002B6E25">
      <w:pPr>
        <w:spacing w:after="0" w:line="276" w:lineRule="auto"/>
        <w:jc w:val="center"/>
        <w:rPr>
          <w:rFonts w:ascii="Arial" w:hAnsi="Arial" w:cs="Arial"/>
          <w:b/>
        </w:rPr>
      </w:pPr>
      <w:r w:rsidRPr="00063375">
        <w:rPr>
          <w:rFonts w:ascii="Arial" w:hAnsi="Arial" w:cs="Arial"/>
          <w:b/>
        </w:rPr>
        <w:t xml:space="preserve">Akceptačný protokol </w:t>
      </w:r>
    </w:p>
    <w:p w14:paraId="67901FE1" w14:textId="77777777" w:rsidR="00696F30" w:rsidRPr="00063375" w:rsidRDefault="00696F30" w:rsidP="002B6E25">
      <w:pPr>
        <w:spacing w:after="0" w:line="276" w:lineRule="auto"/>
        <w:jc w:val="both"/>
        <w:rPr>
          <w:rFonts w:ascii="Arial" w:hAnsi="Arial" w:cs="Arial"/>
        </w:rPr>
      </w:pPr>
    </w:p>
    <w:p w14:paraId="1F23E729" w14:textId="50D5281D" w:rsidR="00696F30" w:rsidRPr="00063375" w:rsidRDefault="00AE3027" w:rsidP="002B6E25">
      <w:pPr>
        <w:spacing w:after="0" w:line="276" w:lineRule="auto"/>
        <w:jc w:val="both"/>
        <w:rPr>
          <w:rFonts w:ascii="Arial" w:hAnsi="Arial" w:cs="Arial"/>
        </w:rPr>
      </w:pPr>
      <w:r w:rsidRPr="00063375">
        <w:rPr>
          <w:rFonts w:ascii="Arial" w:hAnsi="Arial" w:cs="Arial"/>
        </w:rPr>
        <w:t>o</w:t>
      </w:r>
      <w:r w:rsidR="00696F30" w:rsidRPr="00063375">
        <w:rPr>
          <w:rFonts w:ascii="Arial" w:hAnsi="Arial" w:cs="Arial"/>
        </w:rPr>
        <w:t>bjednávateľ</w:t>
      </w:r>
      <w:r w:rsidRPr="00063375">
        <w:rPr>
          <w:rFonts w:ascii="Arial" w:hAnsi="Arial" w:cs="Arial"/>
        </w:rPr>
        <w:t>:</w:t>
      </w:r>
    </w:p>
    <w:p w14:paraId="50A1C9D2" w14:textId="718E059D" w:rsidR="007C7109" w:rsidRPr="00063375" w:rsidRDefault="007C7109" w:rsidP="002B6E25">
      <w:pPr>
        <w:spacing w:after="0" w:line="276" w:lineRule="auto"/>
        <w:jc w:val="both"/>
        <w:rPr>
          <w:rFonts w:ascii="Arial" w:hAnsi="Arial" w:cs="Arial"/>
        </w:rPr>
      </w:pPr>
      <w:r w:rsidRPr="00063375">
        <w:rPr>
          <w:rFonts w:ascii="Arial" w:hAnsi="Arial" w:cs="Arial"/>
        </w:rPr>
        <w:t xml:space="preserve">Všeobecná zdravotná </w:t>
      </w:r>
      <w:r w:rsidR="00AA5DF7" w:rsidRPr="00063375">
        <w:rPr>
          <w:rFonts w:ascii="Arial" w:hAnsi="Arial" w:cs="Arial"/>
        </w:rPr>
        <w:t>poisťovňa</w:t>
      </w:r>
      <w:r w:rsidRPr="00063375">
        <w:rPr>
          <w:rFonts w:ascii="Arial" w:hAnsi="Arial" w:cs="Arial"/>
        </w:rPr>
        <w:t>, a.s., so sídlom: Panónska cesta 2, 851 04 Bratislava – mestská časť Petržalka, IČO: 35 937 874</w:t>
      </w:r>
    </w:p>
    <w:p w14:paraId="7698461E" w14:textId="77777777" w:rsidR="00CB09FA" w:rsidRPr="00063375" w:rsidRDefault="00CB09FA" w:rsidP="002B6E25">
      <w:pPr>
        <w:spacing w:after="0" w:line="276" w:lineRule="auto"/>
        <w:jc w:val="both"/>
        <w:rPr>
          <w:rFonts w:ascii="Arial" w:hAnsi="Arial" w:cs="Arial"/>
        </w:rPr>
      </w:pPr>
    </w:p>
    <w:p w14:paraId="28F6E9BC" w14:textId="73A17F52" w:rsidR="00CB09FA" w:rsidRPr="00063375" w:rsidRDefault="007C7109" w:rsidP="002B6E25">
      <w:pPr>
        <w:spacing w:after="0" w:line="276" w:lineRule="auto"/>
        <w:jc w:val="both"/>
        <w:rPr>
          <w:rFonts w:ascii="Arial" w:hAnsi="Arial" w:cs="Arial"/>
        </w:rPr>
      </w:pPr>
      <w:r w:rsidRPr="00063375">
        <w:rPr>
          <w:rFonts w:ascii="Arial" w:hAnsi="Arial" w:cs="Arial"/>
        </w:rPr>
        <w:t>poskytovateľ:</w:t>
      </w:r>
    </w:p>
    <w:p w14:paraId="5A0CF767" w14:textId="696BA171" w:rsidR="00CB09FA" w:rsidRPr="00063375" w:rsidRDefault="004D0594" w:rsidP="002B6E25">
      <w:pPr>
        <w:spacing w:after="0" w:line="276" w:lineRule="auto"/>
        <w:jc w:val="both"/>
        <w:rPr>
          <w:rFonts w:ascii="Arial" w:hAnsi="Arial" w:cs="Arial"/>
        </w:rPr>
      </w:pPr>
      <w:r w:rsidRPr="00DD173D">
        <w:rPr>
          <w:rFonts w:ascii="Arial" w:hAnsi="Arial" w:cs="Arial"/>
        </w:rPr>
        <w:t>..........................................................................................................................................................................................................................................................................................................................</w:t>
      </w:r>
    </w:p>
    <w:p w14:paraId="611D49B6" w14:textId="77777777" w:rsidR="004D0594" w:rsidRPr="00063375" w:rsidRDefault="004D0594" w:rsidP="002B6E25">
      <w:pPr>
        <w:spacing w:after="0" w:line="276" w:lineRule="auto"/>
        <w:jc w:val="both"/>
        <w:rPr>
          <w:rFonts w:ascii="Arial" w:hAnsi="Arial" w:cs="Arial"/>
        </w:rPr>
      </w:pPr>
    </w:p>
    <w:p w14:paraId="3E7C1D22" w14:textId="77777777" w:rsidR="00CB09FA" w:rsidRPr="00063375" w:rsidRDefault="00CB09FA" w:rsidP="002B6E25">
      <w:pPr>
        <w:spacing w:after="0" w:line="276" w:lineRule="auto"/>
        <w:jc w:val="both"/>
        <w:rPr>
          <w:rFonts w:ascii="Arial" w:hAnsi="Arial" w:cs="Arial"/>
        </w:rPr>
      </w:pPr>
    </w:p>
    <w:p w14:paraId="39964022" w14:textId="6041BC41" w:rsidR="00F6054E" w:rsidRPr="00063375" w:rsidRDefault="00696F30" w:rsidP="002B6E25">
      <w:pPr>
        <w:spacing w:after="0" w:line="276" w:lineRule="auto"/>
        <w:jc w:val="both"/>
        <w:rPr>
          <w:rFonts w:ascii="Arial" w:hAnsi="Arial" w:cs="Arial"/>
        </w:rPr>
      </w:pPr>
      <w:r w:rsidRPr="00063375">
        <w:rPr>
          <w:rFonts w:ascii="Arial" w:hAnsi="Arial" w:cs="Arial"/>
        </w:rPr>
        <w:t xml:space="preserve">Podpisom tohto akceptačného protokolu </w:t>
      </w:r>
      <w:r w:rsidR="00AE3027" w:rsidRPr="00063375">
        <w:rPr>
          <w:rFonts w:ascii="Arial" w:hAnsi="Arial" w:cs="Arial"/>
        </w:rPr>
        <w:t>o</w:t>
      </w:r>
      <w:r w:rsidRPr="00063375">
        <w:rPr>
          <w:rFonts w:ascii="Arial" w:hAnsi="Arial" w:cs="Arial"/>
        </w:rPr>
        <w:t>bjednávateľ potvrdzuje</w:t>
      </w:r>
      <w:r w:rsidR="00AE3027" w:rsidRPr="00063375">
        <w:rPr>
          <w:rFonts w:ascii="Arial" w:hAnsi="Arial" w:cs="Arial"/>
        </w:rPr>
        <w:t xml:space="preserve">, že </w:t>
      </w:r>
      <w:r w:rsidR="00220FAD" w:rsidRPr="00063375">
        <w:rPr>
          <w:rFonts w:ascii="Arial" w:hAnsi="Arial" w:cs="Arial"/>
        </w:rPr>
        <w:t>poskytovateľ</w:t>
      </w:r>
      <w:r w:rsidR="00AE3027" w:rsidRPr="00063375">
        <w:rPr>
          <w:rFonts w:ascii="Arial" w:hAnsi="Arial" w:cs="Arial"/>
        </w:rPr>
        <w:t xml:space="preserve"> vykonal fázu </w:t>
      </w:r>
      <w:r w:rsidR="00F6054E" w:rsidRPr="00063375">
        <w:rPr>
          <w:rFonts w:ascii="Arial" w:hAnsi="Arial" w:cs="Arial"/>
        </w:rPr>
        <w:t xml:space="preserve">....... </w:t>
      </w:r>
    </w:p>
    <w:p w14:paraId="7D9260EB" w14:textId="3BA9BCBF" w:rsidR="00F6054E" w:rsidRPr="00063375" w:rsidRDefault="00F6054E" w:rsidP="002B6E25">
      <w:pPr>
        <w:spacing w:after="0" w:line="276" w:lineRule="auto"/>
        <w:jc w:val="both"/>
        <w:rPr>
          <w:rFonts w:ascii="Arial" w:hAnsi="Arial" w:cs="Arial"/>
        </w:rPr>
      </w:pPr>
      <w:r w:rsidRPr="00063375">
        <w:rPr>
          <w:rFonts w:ascii="Arial" w:hAnsi="Arial" w:cs="Arial"/>
        </w:rPr>
        <w:t>.............................................................................................................................................................</w:t>
      </w:r>
    </w:p>
    <w:p w14:paraId="70093100" w14:textId="54272A66" w:rsidR="00696F30" w:rsidRPr="00063375" w:rsidRDefault="00F6054E" w:rsidP="002B6E25">
      <w:pPr>
        <w:spacing w:after="0" w:line="276" w:lineRule="auto"/>
        <w:jc w:val="both"/>
        <w:rPr>
          <w:rFonts w:ascii="Arial" w:hAnsi="Arial" w:cs="Arial"/>
        </w:rPr>
      </w:pPr>
      <w:r w:rsidRPr="00063375">
        <w:rPr>
          <w:rFonts w:ascii="Arial" w:hAnsi="Arial" w:cs="Arial"/>
        </w:rPr>
        <w:t xml:space="preserve">predmetu zmluvy </w:t>
      </w:r>
      <w:r w:rsidR="00AE3027" w:rsidRPr="00063375">
        <w:rPr>
          <w:rFonts w:ascii="Arial" w:hAnsi="Arial" w:cs="Arial"/>
        </w:rPr>
        <w:t>a odovzdal príslušnú dokumentáciu v požadovanom rozsahu</w:t>
      </w:r>
      <w:r w:rsidR="00696F30" w:rsidRPr="00063375">
        <w:rPr>
          <w:rFonts w:ascii="Arial" w:hAnsi="Arial" w:cs="Arial"/>
        </w:rPr>
        <w:t>.</w:t>
      </w:r>
    </w:p>
    <w:p w14:paraId="2BA9CE7A" w14:textId="77777777" w:rsidR="00696F30" w:rsidRPr="00063375" w:rsidRDefault="00696F30" w:rsidP="002B6E25">
      <w:pPr>
        <w:spacing w:after="0" w:line="276" w:lineRule="auto"/>
        <w:jc w:val="both"/>
        <w:rPr>
          <w:rFonts w:ascii="Arial" w:hAnsi="Arial" w:cs="Arial"/>
        </w:rPr>
      </w:pPr>
    </w:p>
    <w:p w14:paraId="2C62F35E" w14:textId="77777777" w:rsidR="00696F30" w:rsidRPr="00063375" w:rsidRDefault="00696F30" w:rsidP="002B6E25">
      <w:pPr>
        <w:spacing w:after="0" w:line="276" w:lineRule="auto"/>
        <w:jc w:val="both"/>
        <w:rPr>
          <w:rFonts w:ascii="Arial" w:hAnsi="Arial" w:cs="Arial"/>
        </w:rPr>
      </w:pPr>
    </w:p>
    <w:p w14:paraId="6B1F16D7" w14:textId="77777777" w:rsidR="00696F30" w:rsidRPr="00063375" w:rsidRDefault="00696F30" w:rsidP="002B6E25">
      <w:pPr>
        <w:spacing w:after="0" w:line="276" w:lineRule="auto"/>
        <w:jc w:val="both"/>
        <w:rPr>
          <w:rFonts w:ascii="Arial" w:hAnsi="Arial" w:cs="Arial"/>
        </w:rPr>
      </w:pPr>
      <w:r w:rsidRPr="00063375">
        <w:rPr>
          <w:rFonts w:ascii="Arial" w:hAnsi="Arial" w:cs="Arial"/>
        </w:rPr>
        <w:t>Poznámky a pripomienky:</w:t>
      </w:r>
    </w:p>
    <w:p w14:paraId="22BC3111" w14:textId="77777777" w:rsidR="00696F30" w:rsidRPr="00063375" w:rsidRDefault="00696F30" w:rsidP="002B6E25">
      <w:pPr>
        <w:spacing w:after="0" w:line="276" w:lineRule="auto"/>
        <w:jc w:val="both"/>
        <w:rPr>
          <w:rFonts w:ascii="Arial" w:hAnsi="Arial" w:cs="Arial"/>
        </w:rPr>
      </w:pPr>
    </w:p>
    <w:p w14:paraId="004F42EB" w14:textId="1657C0C1" w:rsidR="00F6054E" w:rsidRPr="00063375" w:rsidRDefault="00F6054E" w:rsidP="00F6054E">
      <w:pPr>
        <w:spacing w:after="0" w:line="276" w:lineRule="auto"/>
        <w:jc w:val="both"/>
        <w:rPr>
          <w:rFonts w:ascii="Arial" w:hAnsi="Arial" w:cs="Arial"/>
        </w:rPr>
      </w:pPr>
      <w:r w:rsidRPr="00063375">
        <w:rPr>
          <w:rFonts w:ascii="Arial" w:hAnsi="Arial" w:cs="Arial"/>
        </w:rPr>
        <w:t xml:space="preserve">....................................................................................................................................................................................................................................................................................................................................................................................................................................................................................... </w:t>
      </w:r>
    </w:p>
    <w:p w14:paraId="31063843" w14:textId="56A93BCE" w:rsidR="00CB09FA" w:rsidRPr="00063375" w:rsidRDefault="00CB09FA" w:rsidP="00F6054E">
      <w:pPr>
        <w:spacing w:after="0" w:line="276" w:lineRule="auto"/>
        <w:jc w:val="both"/>
        <w:rPr>
          <w:rFonts w:ascii="Arial" w:hAnsi="Arial" w:cs="Arial"/>
        </w:rPr>
      </w:pPr>
      <w:r w:rsidRPr="00063375">
        <w:rPr>
          <w:rFonts w:ascii="Arial" w:hAnsi="Arial" w:cs="Arial"/>
        </w:rPr>
        <w:t>.............................................................................................................................................................</w:t>
      </w:r>
    </w:p>
    <w:p w14:paraId="35682308" w14:textId="7714B189" w:rsidR="00CB09FA" w:rsidRPr="00063375" w:rsidRDefault="00CB09FA" w:rsidP="00F6054E">
      <w:pPr>
        <w:spacing w:after="0" w:line="276" w:lineRule="auto"/>
        <w:jc w:val="both"/>
        <w:rPr>
          <w:rFonts w:ascii="Arial" w:hAnsi="Arial" w:cs="Arial"/>
        </w:rPr>
      </w:pPr>
      <w:r w:rsidRPr="00063375">
        <w:rPr>
          <w:rFonts w:ascii="Arial" w:hAnsi="Arial" w:cs="Arial"/>
        </w:rPr>
        <w:t>.............................................................................................................................................................</w:t>
      </w:r>
    </w:p>
    <w:p w14:paraId="6FEBC77B" w14:textId="4350BD7C" w:rsidR="00CB09FA" w:rsidRPr="00063375" w:rsidRDefault="00CB09FA" w:rsidP="00F6054E">
      <w:pPr>
        <w:spacing w:after="0" w:line="276" w:lineRule="auto"/>
        <w:jc w:val="both"/>
        <w:rPr>
          <w:rFonts w:ascii="Arial" w:hAnsi="Arial" w:cs="Arial"/>
        </w:rPr>
      </w:pPr>
      <w:r w:rsidRPr="00063375">
        <w:rPr>
          <w:rFonts w:ascii="Arial" w:hAnsi="Arial" w:cs="Arial"/>
        </w:rPr>
        <w:t>.............................................................................................................................................................</w:t>
      </w:r>
    </w:p>
    <w:p w14:paraId="0B820502" w14:textId="1606D1BB" w:rsidR="00CB09FA" w:rsidRPr="00063375" w:rsidRDefault="00CB09FA" w:rsidP="00F6054E">
      <w:pPr>
        <w:spacing w:after="0" w:line="276" w:lineRule="auto"/>
        <w:jc w:val="both"/>
        <w:rPr>
          <w:rFonts w:ascii="Arial" w:hAnsi="Arial" w:cs="Arial"/>
        </w:rPr>
      </w:pPr>
      <w:r w:rsidRPr="00063375">
        <w:rPr>
          <w:rFonts w:ascii="Arial" w:hAnsi="Arial" w:cs="Arial"/>
        </w:rPr>
        <w:t>.............................................................................................................................................................</w:t>
      </w:r>
    </w:p>
    <w:p w14:paraId="56B5CF2B" w14:textId="443593BD" w:rsidR="00540A50" w:rsidRPr="00063375" w:rsidRDefault="00540A50" w:rsidP="002B6E25">
      <w:pPr>
        <w:spacing w:after="0" w:line="276" w:lineRule="auto"/>
        <w:jc w:val="both"/>
        <w:rPr>
          <w:rFonts w:ascii="Arial" w:hAnsi="Arial" w:cs="Arial"/>
        </w:rPr>
      </w:pPr>
    </w:p>
    <w:p w14:paraId="0EBACAB4" w14:textId="030AAD03" w:rsidR="00696F30" w:rsidRPr="00063375" w:rsidRDefault="00696F30" w:rsidP="002B6E25">
      <w:pPr>
        <w:spacing w:after="0" w:line="276" w:lineRule="auto"/>
        <w:jc w:val="both"/>
        <w:rPr>
          <w:rFonts w:ascii="Arial" w:hAnsi="Arial" w:cs="Arial"/>
        </w:rPr>
      </w:pPr>
      <w:r w:rsidRPr="00063375">
        <w:rPr>
          <w:rFonts w:ascii="Arial" w:hAnsi="Arial" w:cs="Arial"/>
        </w:rPr>
        <w:t xml:space="preserve">Podpisom akceptačného protokolu </w:t>
      </w:r>
      <w:r w:rsidR="00AA5DF7" w:rsidRPr="00063375">
        <w:rPr>
          <w:rFonts w:ascii="Arial" w:hAnsi="Arial" w:cs="Arial"/>
        </w:rPr>
        <w:t>poskytovateľovi</w:t>
      </w:r>
      <w:r w:rsidRPr="00063375">
        <w:rPr>
          <w:rFonts w:ascii="Arial" w:hAnsi="Arial" w:cs="Arial"/>
        </w:rPr>
        <w:t xml:space="preserve"> vzniká právo fakturovať </w:t>
      </w:r>
      <w:r w:rsidR="00AA5DF7" w:rsidRPr="00063375">
        <w:rPr>
          <w:rFonts w:ascii="Arial" w:hAnsi="Arial" w:cs="Arial"/>
        </w:rPr>
        <w:t>cenu</w:t>
      </w:r>
      <w:r w:rsidRPr="00063375">
        <w:rPr>
          <w:rFonts w:ascii="Arial" w:hAnsi="Arial" w:cs="Arial"/>
        </w:rPr>
        <w:t xml:space="preserve"> za poskytnutý predmet zmluvy v zmysle článku </w:t>
      </w:r>
      <w:r w:rsidR="004D0594" w:rsidRPr="00063375">
        <w:rPr>
          <w:rFonts w:ascii="Arial" w:hAnsi="Arial" w:cs="Arial"/>
        </w:rPr>
        <w:t>4 bodu 4.</w:t>
      </w:r>
      <w:r w:rsidR="00CB24DF" w:rsidRPr="00063375">
        <w:rPr>
          <w:rFonts w:ascii="Arial" w:hAnsi="Arial" w:cs="Arial"/>
        </w:rPr>
        <w:t>7</w:t>
      </w:r>
      <w:r w:rsidR="004D0594" w:rsidRPr="00063375">
        <w:rPr>
          <w:rFonts w:ascii="Arial" w:hAnsi="Arial" w:cs="Arial"/>
        </w:rPr>
        <w:t>.5 zmluvy v spojení s článkom 7 bod 7.8 z</w:t>
      </w:r>
      <w:r w:rsidRPr="00063375">
        <w:rPr>
          <w:rFonts w:ascii="Arial" w:hAnsi="Arial" w:cs="Arial"/>
        </w:rPr>
        <w:t>mluvy.</w:t>
      </w:r>
    </w:p>
    <w:p w14:paraId="0CD86A92" w14:textId="77777777" w:rsidR="00696F30" w:rsidRPr="00063375" w:rsidRDefault="00696F30" w:rsidP="002B6E25">
      <w:pPr>
        <w:spacing w:after="0" w:line="276" w:lineRule="auto"/>
        <w:jc w:val="both"/>
        <w:rPr>
          <w:rFonts w:ascii="Arial" w:hAnsi="Arial" w:cs="Arial"/>
        </w:rPr>
      </w:pPr>
    </w:p>
    <w:p w14:paraId="657D14A4" w14:textId="77777777" w:rsidR="00696F30" w:rsidRPr="00063375" w:rsidRDefault="00696F30" w:rsidP="002B6E25">
      <w:pPr>
        <w:spacing w:after="0" w:line="276" w:lineRule="auto"/>
        <w:rPr>
          <w:rFonts w:ascii="Arial" w:hAnsi="Arial" w:cs="Arial"/>
        </w:rPr>
      </w:pPr>
    </w:p>
    <w:p w14:paraId="0A8DBADD" w14:textId="77777777" w:rsidR="00696F30" w:rsidRPr="00063375" w:rsidRDefault="00696F30" w:rsidP="002B6E25">
      <w:pPr>
        <w:spacing w:after="0" w:line="276" w:lineRule="auto"/>
        <w:jc w:val="both"/>
        <w:rPr>
          <w:rFonts w:ascii="Arial" w:eastAsia="Arial" w:hAnsi="Arial" w:cs="Arial"/>
        </w:rPr>
      </w:pPr>
      <w:r w:rsidRPr="00063375">
        <w:rPr>
          <w:rFonts w:ascii="Arial" w:eastAsia="Arial" w:hAnsi="Arial" w:cs="Arial"/>
        </w:rPr>
        <w:t>V ................................... dňa ...................</w:t>
      </w:r>
    </w:p>
    <w:p w14:paraId="7A46573F" w14:textId="77777777" w:rsidR="00696F30" w:rsidRPr="00063375" w:rsidRDefault="00696F30" w:rsidP="002B6E25">
      <w:pPr>
        <w:spacing w:after="0" w:line="276" w:lineRule="auto"/>
        <w:rPr>
          <w:rFonts w:ascii="Arial" w:hAnsi="Arial" w:cs="Arial"/>
        </w:rPr>
      </w:pPr>
    </w:p>
    <w:p w14:paraId="707A42A8" w14:textId="77777777" w:rsidR="00AA5DF7" w:rsidRPr="00063375" w:rsidRDefault="00AA5DF7" w:rsidP="002B6E25">
      <w:pPr>
        <w:spacing w:after="0" w:line="276" w:lineRule="auto"/>
        <w:rPr>
          <w:rFonts w:ascii="Arial" w:hAnsi="Arial" w:cs="Arial"/>
        </w:rPr>
      </w:pPr>
    </w:p>
    <w:tbl>
      <w:tblPr>
        <w:tblW w:w="9790" w:type="dxa"/>
        <w:jc w:val="center"/>
        <w:tblCellMar>
          <w:left w:w="0" w:type="dxa"/>
          <w:right w:w="0" w:type="dxa"/>
        </w:tblCellMar>
        <w:tblLook w:val="00A0" w:firstRow="1" w:lastRow="0" w:firstColumn="1" w:lastColumn="0" w:noHBand="0" w:noVBand="0"/>
      </w:tblPr>
      <w:tblGrid>
        <w:gridCol w:w="4895"/>
        <w:gridCol w:w="4895"/>
      </w:tblGrid>
      <w:tr w:rsidR="00696F30" w:rsidRPr="00063375" w14:paraId="4579C3CF" w14:textId="77777777" w:rsidTr="00EC2C77">
        <w:trPr>
          <w:cantSplit/>
          <w:jc w:val="center"/>
        </w:trPr>
        <w:tc>
          <w:tcPr>
            <w:tcW w:w="4895" w:type="dxa"/>
            <w:tcMar>
              <w:top w:w="0" w:type="dxa"/>
              <w:left w:w="96" w:type="dxa"/>
              <w:bottom w:w="0" w:type="dxa"/>
              <w:right w:w="96" w:type="dxa"/>
            </w:tcMar>
          </w:tcPr>
          <w:p w14:paraId="778DF71B" w14:textId="77777777" w:rsidR="00696F30" w:rsidRPr="00063375" w:rsidRDefault="00696F30" w:rsidP="002B6E25">
            <w:pPr>
              <w:spacing w:after="0" w:line="276" w:lineRule="auto"/>
              <w:contextualSpacing/>
              <w:jc w:val="both"/>
              <w:rPr>
                <w:rFonts w:ascii="Arial" w:hAnsi="Arial" w:cs="Arial"/>
              </w:rPr>
            </w:pPr>
          </w:p>
          <w:p w14:paraId="1C4DC451" w14:textId="660F75FC" w:rsidR="00696F30" w:rsidRPr="00063375" w:rsidRDefault="00696F30" w:rsidP="00AE3027">
            <w:pPr>
              <w:spacing w:after="0" w:line="276" w:lineRule="auto"/>
              <w:contextualSpacing/>
              <w:jc w:val="both"/>
              <w:rPr>
                <w:rFonts w:ascii="Arial" w:hAnsi="Arial" w:cs="Arial"/>
              </w:rPr>
            </w:pPr>
            <w:r w:rsidRPr="00063375">
              <w:rPr>
                <w:rFonts w:ascii="Arial" w:hAnsi="Arial" w:cs="Arial"/>
              </w:rPr>
              <w:t xml:space="preserve">Za </w:t>
            </w:r>
            <w:r w:rsidR="00AE3027" w:rsidRPr="00063375">
              <w:rPr>
                <w:rFonts w:ascii="Arial" w:hAnsi="Arial" w:cs="Arial"/>
              </w:rPr>
              <w:t>p</w:t>
            </w:r>
            <w:r w:rsidRPr="00063375">
              <w:rPr>
                <w:rFonts w:ascii="Arial" w:hAnsi="Arial" w:cs="Arial"/>
              </w:rPr>
              <w:t>oskytovateľa odovzdal:</w:t>
            </w:r>
          </w:p>
        </w:tc>
        <w:tc>
          <w:tcPr>
            <w:tcW w:w="4895" w:type="dxa"/>
            <w:tcMar>
              <w:top w:w="0" w:type="dxa"/>
              <w:left w:w="96" w:type="dxa"/>
              <w:bottom w:w="0" w:type="dxa"/>
              <w:right w:w="96" w:type="dxa"/>
            </w:tcMar>
          </w:tcPr>
          <w:p w14:paraId="6E71147D" w14:textId="77777777" w:rsidR="00696F30" w:rsidRPr="00063375" w:rsidRDefault="00696F30" w:rsidP="002B6E25">
            <w:pPr>
              <w:spacing w:after="0" w:line="276" w:lineRule="auto"/>
              <w:contextualSpacing/>
              <w:jc w:val="both"/>
              <w:rPr>
                <w:rFonts w:ascii="Arial" w:hAnsi="Arial" w:cs="Arial"/>
              </w:rPr>
            </w:pPr>
          </w:p>
          <w:p w14:paraId="032C010A" w14:textId="598C6864" w:rsidR="00696F30" w:rsidRPr="00063375" w:rsidRDefault="00696F30" w:rsidP="002B6E25">
            <w:pPr>
              <w:spacing w:after="0" w:line="276" w:lineRule="auto"/>
              <w:contextualSpacing/>
              <w:jc w:val="both"/>
              <w:rPr>
                <w:rFonts w:ascii="Arial" w:hAnsi="Arial" w:cs="Arial"/>
              </w:rPr>
            </w:pPr>
            <w:r w:rsidRPr="00063375">
              <w:rPr>
                <w:rFonts w:ascii="Arial" w:hAnsi="Arial" w:cs="Arial"/>
              </w:rPr>
              <w:t xml:space="preserve">Za </w:t>
            </w:r>
            <w:r w:rsidR="00AE3027" w:rsidRPr="00063375">
              <w:rPr>
                <w:rFonts w:ascii="Arial" w:hAnsi="Arial" w:cs="Arial"/>
              </w:rPr>
              <w:t>o</w:t>
            </w:r>
            <w:r w:rsidRPr="00063375">
              <w:rPr>
                <w:rFonts w:ascii="Arial" w:hAnsi="Arial" w:cs="Arial"/>
              </w:rPr>
              <w:t>bjednávateľa prevzal:</w:t>
            </w:r>
          </w:p>
          <w:p w14:paraId="4A309966" w14:textId="77777777" w:rsidR="00696F30" w:rsidRPr="00063375" w:rsidRDefault="00696F30" w:rsidP="002B6E25">
            <w:pPr>
              <w:spacing w:after="0" w:line="276" w:lineRule="auto"/>
              <w:jc w:val="both"/>
              <w:rPr>
                <w:rFonts w:ascii="Arial" w:hAnsi="Arial" w:cs="Arial"/>
              </w:rPr>
            </w:pPr>
          </w:p>
        </w:tc>
      </w:tr>
      <w:tr w:rsidR="00696F30" w:rsidRPr="00063375" w14:paraId="34E86C80" w14:textId="77777777" w:rsidTr="00EC2C77">
        <w:trPr>
          <w:cantSplit/>
          <w:jc w:val="center"/>
        </w:trPr>
        <w:tc>
          <w:tcPr>
            <w:tcW w:w="4895" w:type="dxa"/>
            <w:tcMar>
              <w:top w:w="0" w:type="dxa"/>
              <w:left w:w="96" w:type="dxa"/>
              <w:bottom w:w="0" w:type="dxa"/>
              <w:right w:w="96" w:type="dxa"/>
            </w:tcMar>
          </w:tcPr>
          <w:p w14:paraId="6B59C04D"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w:t>
            </w:r>
          </w:p>
          <w:p w14:paraId="6D333D96"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meno</w:t>
            </w:r>
          </w:p>
          <w:p w14:paraId="61CE87D2" w14:textId="77777777" w:rsidR="00696F30" w:rsidRPr="00063375" w:rsidRDefault="00696F30" w:rsidP="002B6E25">
            <w:pPr>
              <w:spacing w:after="0" w:line="276" w:lineRule="auto"/>
              <w:contextualSpacing/>
              <w:jc w:val="both"/>
              <w:rPr>
                <w:rFonts w:ascii="Arial" w:hAnsi="Arial" w:cs="Arial"/>
                <w:i/>
              </w:rPr>
            </w:pPr>
          </w:p>
          <w:p w14:paraId="4B3D6585" w14:textId="77777777" w:rsidR="00696F30" w:rsidRPr="00063375" w:rsidRDefault="00696F30" w:rsidP="002B6E25">
            <w:pPr>
              <w:spacing w:after="0" w:line="276" w:lineRule="auto"/>
              <w:contextualSpacing/>
              <w:jc w:val="both"/>
              <w:rPr>
                <w:rFonts w:ascii="Arial" w:hAnsi="Arial" w:cs="Arial"/>
                <w:i/>
              </w:rPr>
            </w:pPr>
          </w:p>
          <w:p w14:paraId="0D6C7E2E"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w:t>
            </w:r>
          </w:p>
          <w:p w14:paraId="16315C8B"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podpis</w:t>
            </w:r>
          </w:p>
        </w:tc>
        <w:tc>
          <w:tcPr>
            <w:tcW w:w="4895" w:type="dxa"/>
            <w:tcMar>
              <w:top w:w="0" w:type="dxa"/>
              <w:left w:w="96" w:type="dxa"/>
              <w:bottom w:w="0" w:type="dxa"/>
              <w:right w:w="96" w:type="dxa"/>
            </w:tcMar>
          </w:tcPr>
          <w:p w14:paraId="7EB7EBF3"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w:t>
            </w:r>
          </w:p>
          <w:p w14:paraId="70E3D6F7"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meno</w:t>
            </w:r>
          </w:p>
          <w:p w14:paraId="6FBAAE26" w14:textId="77777777" w:rsidR="00696F30" w:rsidRPr="00063375" w:rsidRDefault="00696F30" w:rsidP="002B6E25">
            <w:pPr>
              <w:spacing w:after="0" w:line="276" w:lineRule="auto"/>
              <w:contextualSpacing/>
              <w:jc w:val="both"/>
              <w:rPr>
                <w:rFonts w:ascii="Arial" w:hAnsi="Arial" w:cs="Arial"/>
                <w:i/>
              </w:rPr>
            </w:pPr>
          </w:p>
          <w:p w14:paraId="67B7E1B6" w14:textId="77777777" w:rsidR="00696F30" w:rsidRPr="00063375" w:rsidRDefault="00696F30" w:rsidP="002B6E25">
            <w:pPr>
              <w:spacing w:after="0" w:line="276" w:lineRule="auto"/>
              <w:contextualSpacing/>
              <w:jc w:val="both"/>
              <w:rPr>
                <w:rFonts w:ascii="Arial" w:hAnsi="Arial" w:cs="Arial"/>
                <w:i/>
              </w:rPr>
            </w:pPr>
          </w:p>
          <w:p w14:paraId="145AF157"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w:t>
            </w:r>
          </w:p>
          <w:p w14:paraId="7FE9517F" w14:textId="77777777" w:rsidR="00696F30" w:rsidRPr="00063375" w:rsidRDefault="00696F30" w:rsidP="002B6E25">
            <w:pPr>
              <w:spacing w:after="0" w:line="276" w:lineRule="auto"/>
              <w:contextualSpacing/>
              <w:jc w:val="both"/>
              <w:rPr>
                <w:rFonts w:ascii="Arial" w:hAnsi="Arial" w:cs="Arial"/>
                <w:i/>
              </w:rPr>
            </w:pPr>
            <w:r w:rsidRPr="00063375">
              <w:rPr>
                <w:rFonts w:ascii="Arial" w:hAnsi="Arial" w:cs="Arial"/>
                <w:i/>
              </w:rPr>
              <w:t>podpis</w:t>
            </w:r>
          </w:p>
        </w:tc>
      </w:tr>
    </w:tbl>
    <w:p w14:paraId="56F448CB" w14:textId="0BD6385E" w:rsidR="0089237D" w:rsidRDefault="0089237D" w:rsidP="002B6E25">
      <w:pPr>
        <w:spacing w:after="0"/>
        <w:rPr>
          <w:rFonts w:ascii="Arial" w:hAnsi="Arial" w:cs="Arial"/>
          <w:b/>
        </w:rPr>
      </w:pPr>
    </w:p>
    <w:p w14:paraId="343D20F3" w14:textId="0DCD3BFA" w:rsidR="00D82662" w:rsidRDefault="00D82662" w:rsidP="002B6E25">
      <w:pPr>
        <w:spacing w:after="0"/>
        <w:rPr>
          <w:rFonts w:ascii="Arial" w:hAnsi="Arial" w:cs="Arial"/>
          <w:b/>
        </w:rPr>
      </w:pPr>
    </w:p>
    <w:p w14:paraId="15828F7C" w14:textId="6B14F612" w:rsidR="00D82662" w:rsidRDefault="00D82662" w:rsidP="002B6E25">
      <w:pPr>
        <w:spacing w:after="0"/>
        <w:rPr>
          <w:rFonts w:ascii="Arial" w:hAnsi="Arial" w:cs="Arial"/>
          <w:b/>
        </w:rPr>
      </w:pPr>
    </w:p>
    <w:p w14:paraId="4C4F796B" w14:textId="77777777" w:rsidR="0032192B" w:rsidRPr="00E55CAB" w:rsidRDefault="00D82662" w:rsidP="0032192B">
      <w:pPr>
        <w:spacing w:after="0" w:line="240" w:lineRule="auto"/>
        <w:jc w:val="center"/>
        <w:rPr>
          <w:rFonts w:ascii="Arial" w:hAnsi="Arial" w:cs="Arial"/>
          <w:b/>
        </w:rPr>
      </w:pPr>
      <w:r w:rsidRPr="007F68CD">
        <w:rPr>
          <w:rFonts w:ascii="Arial" w:eastAsia="Calibri" w:hAnsi="Arial" w:cs="Arial"/>
          <w:b/>
        </w:rPr>
        <w:t>Príloha č. 4</w:t>
      </w:r>
      <w:r w:rsidR="0032192B" w:rsidRPr="007F68CD">
        <w:rPr>
          <w:rFonts w:ascii="Arial" w:eastAsia="Calibri" w:hAnsi="Arial" w:cs="Arial"/>
          <w:b/>
        </w:rPr>
        <w:t xml:space="preserve"> </w:t>
      </w:r>
      <w:r w:rsidR="0032192B" w:rsidRPr="00E55CAB">
        <w:rPr>
          <w:rFonts w:ascii="Arial" w:hAnsi="Arial" w:cs="Arial"/>
          <w:b/>
        </w:rPr>
        <w:t xml:space="preserve">k Rámcovej dohode </w:t>
      </w:r>
    </w:p>
    <w:p w14:paraId="1FF1E8A5" w14:textId="77777777" w:rsidR="0032192B" w:rsidRPr="00762A09" w:rsidRDefault="0032192B" w:rsidP="0032192B">
      <w:pPr>
        <w:spacing w:after="0" w:line="240" w:lineRule="auto"/>
        <w:jc w:val="center"/>
        <w:rPr>
          <w:rFonts w:ascii="Arial" w:hAnsi="Arial" w:cs="Arial"/>
          <w:b/>
        </w:rPr>
      </w:pPr>
      <w:r w:rsidRPr="0058401A">
        <w:rPr>
          <w:rFonts w:ascii="Arial" w:hAnsi="Arial" w:cs="Arial"/>
          <w:b/>
        </w:rPr>
        <w:t>o </w:t>
      </w:r>
      <w:r w:rsidRPr="00762A09">
        <w:rPr>
          <w:rFonts w:ascii="Arial" w:hAnsi="Arial" w:cs="Arial"/>
          <w:b/>
        </w:rPr>
        <w:t>penetračnom testovaní</w:t>
      </w:r>
    </w:p>
    <w:p w14:paraId="5D4135FB" w14:textId="0C548EDE" w:rsidR="00D82662" w:rsidRPr="00D82662" w:rsidRDefault="00D82662" w:rsidP="00D82662">
      <w:pPr>
        <w:suppressAutoHyphens/>
        <w:spacing w:after="60" w:line="240" w:lineRule="auto"/>
        <w:jc w:val="center"/>
        <w:rPr>
          <w:rFonts w:ascii="Arial" w:eastAsia="Calibri" w:hAnsi="Arial" w:cs="Arial"/>
          <w:b/>
          <w:sz w:val="20"/>
          <w:szCs w:val="20"/>
        </w:rPr>
      </w:pPr>
    </w:p>
    <w:p w14:paraId="29C0C31D" w14:textId="77777777" w:rsidR="00D82662" w:rsidRPr="006E69F0" w:rsidRDefault="00D82662" w:rsidP="00D82662">
      <w:pPr>
        <w:suppressAutoHyphens/>
        <w:spacing w:after="60" w:line="240" w:lineRule="auto"/>
        <w:jc w:val="center"/>
        <w:rPr>
          <w:rFonts w:ascii="Arial" w:eastAsia="Calibri" w:hAnsi="Arial" w:cs="Arial"/>
          <w:b/>
          <w:sz w:val="20"/>
          <w:szCs w:val="20"/>
        </w:rPr>
      </w:pPr>
      <w:r w:rsidRPr="006E69F0">
        <w:rPr>
          <w:rFonts w:ascii="Arial" w:eastAsia="Calibri" w:hAnsi="Arial" w:cs="Arial"/>
          <w:b/>
          <w:sz w:val="20"/>
          <w:szCs w:val="20"/>
        </w:rPr>
        <w:t>Zoznam subdodávateľov</w:t>
      </w:r>
    </w:p>
    <w:p w14:paraId="6309FCB6" w14:textId="77777777" w:rsidR="00D82662" w:rsidRDefault="00D82662" w:rsidP="00D82662">
      <w:pPr>
        <w:suppressAutoHyphens/>
        <w:spacing w:after="60" w:line="240" w:lineRule="auto"/>
        <w:jc w:val="both"/>
        <w:rPr>
          <w:rFonts w:ascii="Arial" w:eastAsia="Calibri" w:hAnsi="Arial" w:cs="Arial"/>
          <w:sz w:val="20"/>
          <w:szCs w:val="20"/>
        </w:rPr>
      </w:pPr>
    </w:p>
    <w:p w14:paraId="1130AF68" w14:textId="77777777" w:rsidR="00D82662" w:rsidRDefault="00D82662" w:rsidP="00D82662">
      <w:pPr>
        <w:suppressAutoHyphens/>
        <w:spacing w:after="60" w:line="240" w:lineRule="auto"/>
        <w:jc w:val="both"/>
        <w:rPr>
          <w:rFonts w:ascii="Arial" w:eastAsia="Calibri" w:hAnsi="Arial" w:cs="Arial"/>
          <w:sz w:val="20"/>
          <w:szCs w:val="20"/>
        </w:rPr>
      </w:pPr>
    </w:p>
    <w:p w14:paraId="13C5E1BB"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29717836"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 xml:space="preserve">Obchodné meno </w:t>
      </w:r>
      <w:r>
        <w:rPr>
          <w:rFonts w:ascii="Arial" w:eastAsia="Calibri" w:hAnsi="Arial" w:cs="Arial"/>
          <w:sz w:val="20"/>
          <w:szCs w:val="20"/>
        </w:rPr>
        <w:t>poskytovateľ</w:t>
      </w:r>
      <w:r w:rsidRPr="006E69F0">
        <w:rPr>
          <w:rFonts w:ascii="Arial" w:eastAsia="Calibri" w:hAnsi="Arial" w:cs="Arial"/>
          <w:sz w:val="20"/>
          <w:szCs w:val="20"/>
        </w:rPr>
        <w:t>a:</w:t>
      </w:r>
    </w:p>
    <w:p w14:paraId="011D68B7"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 xml:space="preserve">Adresa sídla </w:t>
      </w:r>
      <w:r>
        <w:rPr>
          <w:rFonts w:ascii="Arial" w:eastAsia="Calibri" w:hAnsi="Arial" w:cs="Arial"/>
          <w:sz w:val="20"/>
          <w:szCs w:val="20"/>
        </w:rPr>
        <w:t>poskytovateľ</w:t>
      </w:r>
      <w:r w:rsidRPr="006E69F0">
        <w:rPr>
          <w:rFonts w:ascii="Arial" w:eastAsia="Calibri" w:hAnsi="Arial" w:cs="Arial"/>
          <w:sz w:val="20"/>
          <w:szCs w:val="20"/>
        </w:rPr>
        <w:t>a:</w:t>
      </w:r>
    </w:p>
    <w:p w14:paraId="6046F7B1"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1D991885"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154E75BE" w14:textId="77777777" w:rsidR="00D82662" w:rsidRPr="006E69F0" w:rsidRDefault="00D82662" w:rsidP="00D82662">
      <w:pPr>
        <w:outlineLvl w:val="0"/>
        <w:rPr>
          <w:rFonts w:ascii="Arial" w:eastAsia="Calibri" w:hAnsi="Arial" w:cs="Arial"/>
          <w:sz w:val="20"/>
          <w:szCs w:val="20"/>
        </w:rPr>
      </w:pPr>
      <w:r w:rsidRPr="006E69F0">
        <w:rPr>
          <w:rFonts w:ascii="Arial" w:eastAsia="Calibri" w:hAnsi="Arial" w:cs="Arial"/>
          <w:sz w:val="20"/>
          <w:szCs w:val="20"/>
        </w:rPr>
        <w:t>I.* Zabezpečenie predmetu Zmluvy o dielo na predmet zákazky:</w:t>
      </w:r>
      <w:r>
        <w:rPr>
          <w:rFonts w:ascii="Arial" w:eastAsia="Calibri" w:hAnsi="Arial" w:cs="Arial"/>
          <w:sz w:val="20"/>
          <w:szCs w:val="20"/>
        </w:rPr>
        <w:t xml:space="preserve"> </w:t>
      </w:r>
      <w:r w:rsidRPr="008E10C7">
        <w:rPr>
          <w:rFonts w:ascii="Arial" w:eastAsia="Calibri" w:hAnsi="Arial" w:cs="Arial"/>
          <w:i/>
          <w:sz w:val="20"/>
          <w:szCs w:val="20"/>
        </w:rPr>
        <w:t>Vykonanie penetračného testovania  Mobilnej aplikácie VšZP</w:t>
      </w:r>
      <w:r>
        <w:rPr>
          <w:rFonts w:ascii="Arial" w:hAnsi="Arial" w:cs="Arial"/>
          <w:b/>
          <w:sz w:val="20"/>
          <w:szCs w:val="20"/>
        </w:rPr>
        <w:t xml:space="preserve"> </w:t>
      </w:r>
      <w:r w:rsidRPr="006E69F0">
        <w:rPr>
          <w:rFonts w:ascii="Arial" w:hAnsi="Arial" w:cs="Arial"/>
          <w:i/>
          <w:sz w:val="20"/>
          <w:szCs w:val="20"/>
        </w:rPr>
        <w:t xml:space="preserve"> </w:t>
      </w:r>
      <w:r w:rsidRPr="006E69F0">
        <w:rPr>
          <w:rFonts w:ascii="Arial" w:eastAsia="Calibri" w:hAnsi="Arial" w:cs="Arial"/>
          <w:b/>
          <w:sz w:val="20"/>
          <w:szCs w:val="20"/>
        </w:rPr>
        <w:t>bude</w:t>
      </w:r>
      <w:r w:rsidRPr="006E69F0">
        <w:rPr>
          <w:rFonts w:ascii="Arial" w:eastAsia="Calibri" w:hAnsi="Arial" w:cs="Arial"/>
          <w:sz w:val="20"/>
          <w:szCs w:val="20"/>
        </w:rPr>
        <w:t xml:space="preserve"> </w:t>
      </w:r>
      <w:r>
        <w:rPr>
          <w:rFonts w:ascii="Arial" w:eastAsia="Calibri" w:hAnsi="Arial" w:cs="Arial"/>
          <w:sz w:val="20"/>
          <w:szCs w:val="20"/>
        </w:rPr>
        <w:t>poskytovateľ</w:t>
      </w:r>
      <w:r w:rsidRPr="006E69F0">
        <w:rPr>
          <w:rFonts w:ascii="Arial" w:eastAsia="Calibri" w:hAnsi="Arial" w:cs="Arial"/>
          <w:sz w:val="20"/>
          <w:szCs w:val="20"/>
        </w:rPr>
        <w:t xml:space="preserve"> plniť prostredníctvom týchto subdodávateľov:</w:t>
      </w:r>
    </w:p>
    <w:p w14:paraId="7E07C22D"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0AB1357B"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Obchodné meno:</w:t>
      </w:r>
    </w:p>
    <w:p w14:paraId="4B5D7059"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Adresa sídla:</w:t>
      </w:r>
    </w:p>
    <w:p w14:paraId="5AABD6CE"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IČO:</w:t>
      </w:r>
    </w:p>
    <w:p w14:paraId="0D5C79D3"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Zastúpený:</w:t>
      </w:r>
    </w:p>
    <w:p w14:paraId="2FBA5717" w14:textId="77777777" w:rsidR="00D82662" w:rsidRPr="006E69F0" w:rsidRDefault="00D82662" w:rsidP="00D82662">
      <w:pPr>
        <w:suppressAutoHyphens/>
        <w:spacing w:after="60" w:line="240" w:lineRule="auto"/>
        <w:jc w:val="both"/>
        <w:rPr>
          <w:rFonts w:ascii="Arial" w:eastAsia="Calibri" w:hAnsi="Arial" w:cs="Arial"/>
          <w:i/>
          <w:sz w:val="20"/>
          <w:szCs w:val="20"/>
        </w:rPr>
      </w:pPr>
      <w:r w:rsidRPr="006E69F0">
        <w:rPr>
          <w:rFonts w:ascii="Arial" w:eastAsia="Calibri" w:hAnsi="Arial" w:cs="Arial"/>
          <w:sz w:val="20"/>
          <w:szCs w:val="20"/>
        </w:rPr>
        <w:t xml:space="preserve">Kontaktná osoba: </w:t>
      </w:r>
      <w:r w:rsidRPr="006E69F0">
        <w:rPr>
          <w:rFonts w:ascii="Arial" w:eastAsia="Calibri" w:hAnsi="Arial" w:cs="Arial"/>
          <w:i/>
          <w:sz w:val="20"/>
          <w:szCs w:val="20"/>
        </w:rPr>
        <w:t>(</w:t>
      </w:r>
      <w:r>
        <w:rPr>
          <w:rFonts w:ascii="Arial" w:eastAsia="Calibri" w:hAnsi="Arial" w:cs="Arial"/>
          <w:i/>
          <w:sz w:val="20"/>
          <w:szCs w:val="20"/>
        </w:rPr>
        <w:t>Poskytova</w:t>
      </w:r>
      <w:r w:rsidRPr="006E69F0">
        <w:rPr>
          <w:rFonts w:ascii="Arial" w:eastAsia="Calibri" w:hAnsi="Arial" w:cs="Arial"/>
          <w:i/>
          <w:sz w:val="20"/>
          <w:szCs w:val="20"/>
        </w:rPr>
        <w:t>teľ uvedie kontaktnú osobu, jej titul, meno, priezvisko, dátum narodenia  a telefonický a e-mailový kontakt na túto osobu)</w:t>
      </w:r>
    </w:p>
    <w:p w14:paraId="1AABD31E"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 xml:space="preserve">Percentuálny podiel subdodávky: ......% z celkovej ceny predmetu dodávky bez DPH </w:t>
      </w:r>
      <w:r w:rsidRPr="006E69F0">
        <w:rPr>
          <w:rFonts w:ascii="Arial" w:eastAsia="Calibri" w:hAnsi="Arial" w:cs="Arial"/>
          <w:i/>
          <w:sz w:val="20"/>
          <w:szCs w:val="20"/>
        </w:rPr>
        <w:t xml:space="preserve">(doplní </w:t>
      </w:r>
      <w:r>
        <w:rPr>
          <w:rFonts w:ascii="Arial" w:eastAsia="Calibri" w:hAnsi="Arial" w:cs="Arial"/>
          <w:i/>
          <w:sz w:val="20"/>
          <w:szCs w:val="20"/>
        </w:rPr>
        <w:t>poskytovateľ</w:t>
      </w:r>
      <w:r w:rsidRPr="006E69F0">
        <w:rPr>
          <w:rFonts w:ascii="Arial" w:eastAsia="Calibri" w:hAnsi="Arial" w:cs="Arial"/>
          <w:i/>
          <w:sz w:val="20"/>
          <w:szCs w:val="20"/>
        </w:rPr>
        <w:t xml:space="preserve">)  </w:t>
      </w:r>
    </w:p>
    <w:p w14:paraId="4CCEDD7F"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Op</w:t>
      </w:r>
      <w:r>
        <w:rPr>
          <w:rFonts w:ascii="Arial" w:eastAsia="Calibri" w:hAnsi="Arial" w:cs="Arial"/>
          <w:sz w:val="20"/>
          <w:szCs w:val="20"/>
        </w:rPr>
        <w:t xml:space="preserve">is </w:t>
      </w:r>
      <w:r w:rsidRPr="006E69F0">
        <w:rPr>
          <w:rFonts w:ascii="Arial" w:eastAsia="Calibri" w:hAnsi="Arial" w:cs="Arial"/>
          <w:sz w:val="20"/>
          <w:szCs w:val="20"/>
        </w:rPr>
        <w:t>predmetu plnenia, ktorý bude predmetom subdodávky v nasledovných činnostiach:</w:t>
      </w:r>
    </w:p>
    <w:p w14:paraId="3714226F" w14:textId="77777777" w:rsidR="00D82662" w:rsidRPr="006E69F0" w:rsidRDefault="00D82662" w:rsidP="00D82662">
      <w:pPr>
        <w:numPr>
          <w:ilvl w:val="0"/>
          <w:numId w:val="24"/>
        </w:numPr>
        <w:suppressAutoHyphens/>
        <w:spacing w:after="60" w:line="240" w:lineRule="auto"/>
        <w:jc w:val="both"/>
        <w:rPr>
          <w:rFonts w:ascii="Arial" w:eastAsia="Calibri" w:hAnsi="Arial" w:cs="Arial"/>
          <w:i/>
          <w:sz w:val="20"/>
          <w:szCs w:val="20"/>
        </w:rPr>
      </w:pPr>
      <w:r w:rsidRPr="006E69F0">
        <w:rPr>
          <w:rFonts w:ascii="Arial" w:eastAsia="Calibri" w:hAnsi="Arial" w:cs="Arial"/>
          <w:i/>
          <w:sz w:val="20"/>
          <w:szCs w:val="20"/>
        </w:rPr>
        <w:t xml:space="preserve"> (rozpísať v odrážkach všetky činnosti, ktoré bude vykonávať subdodávateľ)</w:t>
      </w:r>
    </w:p>
    <w:p w14:paraId="1A79D93D"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4F8FB5A0" w14:textId="5A65E7BE" w:rsidR="00D82662" w:rsidRPr="007F68CD" w:rsidRDefault="00D82662" w:rsidP="00D82662">
      <w:pPr>
        <w:suppressAutoHyphens/>
        <w:spacing w:after="60" w:line="240" w:lineRule="auto"/>
        <w:jc w:val="both"/>
        <w:rPr>
          <w:rFonts w:ascii="Arial" w:eastAsia="Calibri" w:hAnsi="Arial" w:cs="Arial"/>
        </w:rPr>
      </w:pPr>
      <w:r w:rsidRPr="006E69F0">
        <w:rPr>
          <w:rFonts w:ascii="Arial" w:eastAsia="Calibri" w:hAnsi="Arial" w:cs="Arial"/>
          <w:sz w:val="20"/>
          <w:szCs w:val="20"/>
        </w:rPr>
        <w:t xml:space="preserve">Čestne prehlasujem, že subdodávateľ bude v čase plnenia zmluvy spĺňať podmienky účasti, týkajúce sa osobného postavenia </w:t>
      </w:r>
      <w:r w:rsidRPr="000553EF">
        <w:rPr>
          <w:rFonts w:ascii="Arial" w:eastAsia="Calibri" w:hAnsi="Arial" w:cs="Arial"/>
          <w:sz w:val="20"/>
          <w:szCs w:val="20"/>
        </w:rPr>
        <w:t>v rozsahu, v akom bolo ich splnenie vyžadované od</w:t>
      </w:r>
      <w:r w:rsidRPr="006E69F0">
        <w:rPr>
          <w:rFonts w:ascii="Arial" w:eastAsia="Calibri" w:hAnsi="Arial" w:cs="Arial"/>
          <w:sz w:val="20"/>
          <w:szCs w:val="20"/>
        </w:rPr>
        <w:t xml:space="preserve"> </w:t>
      </w:r>
      <w:r>
        <w:rPr>
          <w:rFonts w:ascii="Arial" w:eastAsia="Calibri" w:hAnsi="Arial" w:cs="Arial"/>
          <w:sz w:val="20"/>
          <w:szCs w:val="20"/>
        </w:rPr>
        <w:t xml:space="preserve">poskytovateľa </w:t>
      </w:r>
      <w:r w:rsidRPr="006E69F0">
        <w:rPr>
          <w:rFonts w:ascii="Arial" w:eastAsia="Calibri" w:hAnsi="Arial" w:cs="Arial"/>
          <w:sz w:val="20"/>
          <w:szCs w:val="20"/>
        </w:rPr>
        <w:t xml:space="preserve">a neexistujú u neho dôvody na vylúčenie podľa  </w:t>
      </w:r>
      <w:r w:rsidR="00D57CF2" w:rsidRPr="007F68CD">
        <w:rPr>
          <w:rFonts w:ascii="Arial" w:hAnsi="Arial" w:cs="Arial"/>
        </w:rPr>
        <w:t xml:space="preserve">§ 40 ods. 6 písm. a) až h) a ods. 7 </w:t>
      </w:r>
      <w:r w:rsidRPr="007F68CD">
        <w:rPr>
          <w:rFonts w:ascii="Arial" w:eastAsia="Calibri" w:hAnsi="Arial" w:cs="Arial"/>
        </w:rPr>
        <w:t>zákona 343/2015 Z. z. o verejnom obstarávaní</w:t>
      </w:r>
      <w:r w:rsidR="002816A7" w:rsidRPr="007F68CD">
        <w:rPr>
          <w:rFonts w:ascii="Arial" w:eastAsia="Calibri" w:hAnsi="Arial" w:cs="Arial"/>
        </w:rPr>
        <w:t xml:space="preserve"> </w:t>
      </w:r>
      <w:r w:rsidR="002816A7" w:rsidRPr="007F68CD">
        <w:rPr>
          <w:rFonts w:ascii="Arial" w:hAnsi="Arial" w:cs="Arial"/>
        </w:rPr>
        <w:t xml:space="preserve">v súlade s § 41 </w:t>
      </w:r>
      <w:r w:rsidR="002816A7" w:rsidRPr="007F68CD">
        <w:rPr>
          <w:rFonts w:ascii="Arial" w:eastAsia="Calibri" w:hAnsi="Arial" w:cs="Arial"/>
        </w:rPr>
        <w:t>zákona 343/2015 Z. z. o verejnom obstarávaní</w:t>
      </w:r>
      <w:r w:rsidRPr="007F68CD">
        <w:rPr>
          <w:rFonts w:ascii="Arial" w:eastAsia="Calibri" w:hAnsi="Arial" w:cs="Arial"/>
        </w:rPr>
        <w:t>.</w:t>
      </w:r>
    </w:p>
    <w:p w14:paraId="5737AB5E" w14:textId="77777777" w:rsidR="00D82662" w:rsidRPr="007F68CD" w:rsidRDefault="00D82662" w:rsidP="00D82662">
      <w:pPr>
        <w:suppressAutoHyphens/>
        <w:spacing w:after="60" w:line="240" w:lineRule="auto"/>
        <w:jc w:val="both"/>
        <w:rPr>
          <w:rFonts w:ascii="Arial" w:eastAsia="Calibri" w:hAnsi="Arial" w:cs="Arial"/>
        </w:rPr>
      </w:pPr>
    </w:p>
    <w:p w14:paraId="63C42A09" w14:textId="77777777" w:rsidR="002816A7" w:rsidRPr="007F68CD" w:rsidRDefault="002816A7" w:rsidP="002816A7">
      <w:pPr>
        <w:spacing w:after="0" w:line="240" w:lineRule="auto"/>
        <w:jc w:val="both"/>
        <w:rPr>
          <w:rFonts w:ascii="Arial" w:hAnsi="Arial" w:cs="Arial"/>
        </w:rPr>
      </w:pPr>
      <w:r w:rsidRPr="007F68CD">
        <w:rPr>
          <w:rFonts w:ascii="Arial" w:hAnsi="Arial" w:cs="Arial"/>
        </w:rPr>
        <w:t>Čestne vyhlasujem, že subdodávateľ je/nie je* partnerom verejného sektora a je/nie je* zapísaný v registri partnerov verejného sektora  podľa  zákona č. 315/2016 Z. z. o registri partnerov verejného sektora a o zmene a doplnení niektorých zákonov v znení neskorších predpisov.</w:t>
      </w:r>
    </w:p>
    <w:p w14:paraId="778D800C" w14:textId="77777777" w:rsidR="002816A7" w:rsidRPr="007F68CD" w:rsidRDefault="002816A7" w:rsidP="002816A7">
      <w:pPr>
        <w:spacing w:after="0" w:line="240" w:lineRule="auto"/>
        <w:jc w:val="both"/>
        <w:rPr>
          <w:rFonts w:ascii="Arial" w:hAnsi="Arial" w:cs="Arial"/>
        </w:rPr>
      </w:pPr>
      <w:r w:rsidRPr="007F68CD">
        <w:rPr>
          <w:rFonts w:ascii="Arial" w:hAnsi="Arial" w:cs="Arial"/>
        </w:rPr>
        <w:t>(text bodu 1 použiť opakovane podľa počtu subdodávateľov)</w:t>
      </w:r>
    </w:p>
    <w:p w14:paraId="6D39F6F6" w14:textId="77777777" w:rsidR="002816A7" w:rsidRPr="006E69F0" w:rsidRDefault="002816A7" w:rsidP="00D82662">
      <w:pPr>
        <w:suppressAutoHyphens/>
        <w:spacing w:after="60" w:line="240" w:lineRule="auto"/>
        <w:jc w:val="both"/>
        <w:rPr>
          <w:rFonts w:ascii="Arial" w:eastAsia="Calibri" w:hAnsi="Arial" w:cs="Arial"/>
          <w:sz w:val="20"/>
          <w:szCs w:val="20"/>
        </w:rPr>
      </w:pPr>
    </w:p>
    <w:p w14:paraId="0DB612BD"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1CF98B1E"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 xml:space="preserve">II.* Zabezpečenie uvedeného predmetu </w:t>
      </w:r>
      <w:r>
        <w:rPr>
          <w:rFonts w:ascii="Arial" w:eastAsia="Calibri" w:hAnsi="Arial" w:cs="Arial"/>
          <w:sz w:val="20"/>
          <w:szCs w:val="20"/>
        </w:rPr>
        <w:t>Z</w:t>
      </w:r>
      <w:r w:rsidRPr="006E69F0">
        <w:rPr>
          <w:rFonts w:ascii="Arial" w:eastAsia="Calibri" w:hAnsi="Arial" w:cs="Arial"/>
          <w:sz w:val="20"/>
          <w:szCs w:val="20"/>
        </w:rPr>
        <w:t xml:space="preserve">mluvy </w:t>
      </w:r>
      <w:r w:rsidRPr="006E69F0">
        <w:rPr>
          <w:rFonts w:ascii="Arial" w:eastAsia="Calibri" w:hAnsi="Arial" w:cs="Arial"/>
          <w:b/>
          <w:sz w:val="20"/>
          <w:szCs w:val="20"/>
        </w:rPr>
        <w:t>nebude</w:t>
      </w:r>
      <w:r w:rsidRPr="006E69F0">
        <w:rPr>
          <w:rFonts w:ascii="Arial" w:eastAsia="Calibri" w:hAnsi="Arial" w:cs="Arial"/>
          <w:sz w:val="20"/>
          <w:szCs w:val="20"/>
        </w:rPr>
        <w:t xml:space="preserve"> </w:t>
      </w:r>
      <w:r>
        <w:rPr>
          <w:rFonts w:ascii="Arial" w:eastAsia="Calibri" w:hAnsi="Arial" w:cs="Arial"/>
          <w:sz w:val="20"/>
          <w:szCs w:val="20"/>
        </w:rPr>
        <w:t>poskytovateľ</w:t>
      </w:r>
      <w:r w:rsidRPr="006E69F0">
        <w:rPr>
          <w:rFonts w:ascii="Arial" w:eastAsia="Calibri" w:hAnsi="Arial" w:cs="Arial"/>
          <w:sz w:val="20"/>
          <w:szCs w:val="20"/>
        </w:rPr>
        <w:t xml:space="preserve"> plniť prostredníctvom subdodávateľov.</w:t>
      </w:r>
    </w:p>
    <w:p w14:paraId="2C5AC90E"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31DFD8AE"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V ...................., dňa................................</w:t>
      </w:r>
    </w:p>
    <w:p w14:paraId="738866B2"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52D8B28C"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5E4696AD"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t>............................................</w:t>
      </w:r>
    </w:p>
    <w:p w14:paraId="550F4150"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t xml:space="preserve">za </w:t>
      </w:r>
      <w:r>
        <w:rPr>
          <w:rFonts w:ascii="Arial" w:eastAsia="Calibri" w:hAnsi="Arial" w:cs="Arial"/>
          <w:sz w:val="20"/>
          <w:szCs w:val="20"/>
        </w:rPr>
        <w:t>poskytovateľ</w:t>
      </w:r>
      <w:r w:rsidRPr="006E69F0">
        <w:rPr>
          <w:rFonts w:ascii="Arial" w:eastAsia="Calibri" w:hAnsi="Arial" w:cs="Arial"/>
          <w:sz w:val="20"/>
          <w:szCs w:val="20"/>
        </w:rPr>
        <w:t>a:</w:t>
      </w:r>
    </w:p>
    <w:p w14:paraId="45498B6E" w14:textId="77777777" w:rsidR="00D82662" w:rsidRPr="006E69F0" w:rsidRDefault="00D82662" w:rsidP="00D82662">
      <w:pPr>
        <w:suppressAutoHyphens/>
        <w:spacing w:after="60" w:line="240" w:lineRule="auto"/>
        <w:jc w:val="both"/>
        <w:rPr>
          <w:rFonts w:ascii="Arial" w:eastAsia="Calibri" w:hAnsi="Arial" w:cs="Arial"/>
          <w:sz w:val="20"/>
          <w:szCs w:val="20"/>
        </w:rPr>
      </w:pP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r>
      <w:r w:rsidRPr="006E69F0">
        <w:rPr>
          <w:rFonts w:ascii="Arial" w:eastAsia="Calibri" w:hAnsi="Arial" w:cs="Arial"/>
          <w:sz w:val="20"/>
          <w:szCs w:val="20"/>
        </w:rPr>
        <w:tab/>
        <w:t xml:space="preserve">            titul, meno, priezvisko štatutárneho zástupcu</w:t>
      </w:r>
    </w:p>
    <w:p w14:paraId="3176CDFC"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35C8F9EA" w14:textId="77777777" w:rsidR="00D82662" w:rsidRPr="006E69F0" w:rsidRDefault="00D82662" w:rsidP="00D82662">
      <w:pPr>
        <w:suppressAutoHyphens/>
        <w:spacing w:after="60" w:line="240" w:lineRule="auto"/>
        <w:jc w:val="both"/>
        <w:rPr>
          <w:rFonts w:ascii="Arial" w:eastAsia="Calibri" w:hAnsi="Arial" w:cs="Arial"/>
          <w:sz w:val="20"/>
          <w:szCs w:val="20"/>
        </w:rPr>
      </w:pPr>
    </w:p>
    <w:p w14:paraId="7A2856C7" w14:textId="77777777" w:rsidR="00D82662" w:rsidRPr="006E69F0" w:rsidRDefault="00D82662" w:rsidP="00D82662">
      <w:pPr>
        <w:suppressAutoHyphens/>
        <w:spacing w:after="60" w:line="240" w:lineRule="auto"/>
        <w:jc w:val="both"/>
        <w:rPr>
          <w:rFonts w:ascii="Arial" w:hAnsi="Arial" w:cs="Arial"/>
          <w:sz w:val="20"/>
          <w:szCs w:val="20"/>
        </w:rPr>
      </w:pPr>
      <w:r w:rsidRPr="006E69F0">
        <w:rPr>
          <w:rFonts w:ascii="Arial" w:eastAsia="Calibri" w:hAnsi="Arial" w:cs="Arial"/>
          <w:i/>
          <w:sz w:val="20"/>
          <w:szCs w:val="20"/>
        </w:rPr>
        <w:t>* zakrúžkovať bod I. alebo bod II.</w:t>
      </w:r>
      <w:r w:rsidRPr="00B15853">
        <w:rPr>
          <w:rFonts w:ascii="Arial" w:eastAsia="Calibri" w:hAnsi="Arial" w:cs="Arial"/>
          <w:i/>
          <w:sz w:val="20"/>
          <w:szCs w:val="20"/>
        </w:rPr>
        <w:t xml:space="preserve"> </w:t>
      </w:r>
      <w:r>
        <w:rPr>
          <w:rFonts w:ascii="Arial" w:eastAsia="Calibri" w:hAnsi="Arial" w:cs="Arial"/>
          <w:i/>
          <w:sz w:val="20"/>
          <w:szCs w:val="20"/>
        </w:rPr>
        <w:t>a v prípade zakrúžkovania bodu I. vyplniť aj údaje za subdodávateľa</w:t>
      </w:r>
    </w:p>
    <w:p w14:paraId="70E72FAC" w14:textId="365C2A8B" w:rsidR="00D82662" w:rsidRPr="00063375" w:rsidRDefault="00D82662" w:rsidP="002B6E25">
      <w:pPr>
        <w:spacing w:after="0"/>
        <w:rPr>
          <w:rFonts w:ascii="Arial" w:hAnsi="Arial" w:cs="Arial"/>
          <w:b/>
        </w:rPr>
      </w:pPr>
    </w:p>
    <w:sectPr w:rsidR="00D82662" w:rsidRPr="00063375" w:rsidSect="00944252">
      <w:pgSz w:w="11906" w:h="16838" w:code="9"/>
      <w:pgMar w:top="1418" w:right="1134" w:bottom="1616" w:left="1134"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BD559" w16cex:dateUtc="2020-11-03T12:10:00Z"/>
  <w16cex:commentExtensible w16cex:durableId="234BB838" w16cex:dateUtc="2020-11-03T10:06:00Z"/>
  <w16cex:commentExtensible w16cex:durableId="234BD660" w16cex:dateUtc="2020-11-03T12:15:00Z"/>
  <w16cex:commentExtensible w16cex:durableId="234BB890" w16cex:dateUtc="2020-11-03T10:08:00Z"/>
  <w16cex:commentExtensible w16cex:durableId="234BB8E1" w16cex:dateUtc="2020-11-03T10:09:00Z"/>
  <w16cex:commentExtensible w16cex:durableId="234BBEBF" w16cex:dateUtc="2020-11-03T10:34:00Z"/>
  <w16cex:commentExtensible w16cex:durableId="234BBEBB" w16cex:dateUtc="2020-11-03T10:34:00Z"/>
  <w16cex:commentExtensible w16cex:durableId="234BD73F" w16cex:dateUtc="2020-11-03T12:18:00Z"/>
  <w16cex:commentExtensible w16cex:durableId="234BBBBF" w16cex:dateUtc="2020-11-03T10:21:00Z"/>
  <w16cex:commentExtensible w16cex:durableId="234BD792" w16cex:dateUtc="2020-11-03T12:20:00Z"/>
  <w16cex:commentExtensible w16cex:durableId="234BBBE2" w16cex:dateUtc="2020-11-03T10:22:00Z"/>
  <w16cex:commentExtensible w16cex:durableId="234BBCF2" w16cex:dateUtc="2020-11-03T10:26:00Z"/>
  <w16cex:commentExtensible w16cex:durableId="234BBEA8" w16cex:dateUtc="2020-11-03T10:34:00Z"/>
  <w16cex:commentExtensible w16cex:durableId="234BC37F" w16cex:dateUtc="2020-11-03T10:54:00Z"/>
  <w16cex:commentExtensible w16cex:durableId="234BD7F9" w16cex:dateUtc="2020-11-03T12:22:00Z"/>
  <w16cex:commentExtensible w16cex:durableId="234BD7D8" w16cex:dateUtc="2020-11-03T12:21:00Z"/>
  <w16cex:commentExtensible w16cex:durableId="234BC12D" w16cex:dateUtc="2020-11-03T10:44:00Z"/>
  <w16cex:commentExtensible w16cex:durableId="234BC134" w16cex:dateUtc="2020-11-03T10:44:00Z"/>
  <w16cex:commentExtensible w16cex:durableId="234BC137" w16cex:dateUtc="2020-11-03T10:44:00Z"/>
  <w16cex:commentExtensible w16cex:durableId="234BC13A" w16cex:dateUtc="2020-11-03T10:44:00Z"/>
  <w16cex:commentExtensible w16cex:durableId="234BD8B2" w16cex:dateUtc="2020-11-03T12:25:00Z"/>
  <w16cex:commentExtensible w16cex:durableId="234BC158" w16cex:dateUtc="2020-11-03T10:45:00Z"/>
  <w16cex:commentExtensible w16cex:durableId="234BC21B" w16cex:dateUtc="2020-11-03T10:48:00Z"/>
  <w16cex:commentExtensible w16cex:durableId="234BC16E" w16cex:dateUtc="2020-11-03T10:45:00Z"/>
  <w16cex:commentExtensible w16cex:durableId="234BD8F7" w16cex:dateUtc="2020-11-03T12:26:00Z"/>
  <w16cex:commentExtensible w16cex:durableId="234BC53B" w16cex:dateUtc="2020-11-03T11:02:00Z"/>
  <w16cex:commentExtensible w16cex:durableId="234BC4DF" w16cex:dateUtc="2020-11-03T11: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0FD4A85" w16cid:durableId="234BD52A"/>
  <w16cid:commentId w16cid:paraId="36CF1C32" w16cid:durableId="234BD559"/>
  <w16cid:commentId w16cid:paraId="6EF23A7F" w16cid:durableId="234BB838"/>
  <w16cid:commentId w16cid:paraId="0AE2A4A7" w16cid:durableId="234BD52C"/>
  <w16cid:commentId w16cid:paraId="5A9388DB" w16cid:durableId="234BD660"/>
  <w16cid:commentId w16cid:paraId="464B5FAD" w16cid:durableId="234BB4C3"/>
  <w16cid:commentId w16cid:paraId="4D1BD6D9" w16cid:durableId="234BB890"/>
  <w16cid:commentId w16cid:paraId="2EDD9511" w16cid:durableId="234BB8E1"/>
  <w16cid:commentId w16cid:paraId="2B542121" w16cid:durableId="234BB4C4"/>
  <w16cid:commentId w16cid:paraId="0028BB0C" w16cid:durableId="234BBEBF"/>
  <w16cid:commentId w16cid:paraId="33BC23ED" w16cid:durableId="234BB4C5"/>
  <w16cid:commentId w16cid:paraId="58EA1D25" w16cid:durableId="234BBEBB"/>
  <w16cid:commentId w16cid:paraId="6236FF2C" w16cid:durableId="234BB4C6"/>
  <w16cid:commentId w16cid:paraId="1C499A70" w16cid:durableId="234BD73F"/>
  <w16cid:commentId w16cid:paraId="0E4BD79B" w16cid:durableId="234BB4C7"/>
  <w16cid:commentId w16cid:paraId="716AF4CA" w16cid:durableId="234BBBBF"/>
  <w16cid:commentId w16cid:paraId="163217DB" w16cid:durableId="234BD537"/>
  <w16cid:commentId w16cid:paraId="09735982" w16cid:durableId="234BD792"/>
  <w16cid:commentId w16cid:paraId="67EB6CD3" w16cid:durableId="234BB4C8"/>
  <w16cid:commentId w16cid:paraId="760CB663" w16cid:durableId="234BBBE2"/>
  <w16cid:commentId w16cid:paraId="28872E6C" w16cid:durableId="234BB4C9"/>
  <w16cid:commentId w16cid:paraId="3CEE10C9" w16cid:durableId="234BBCF2"/>
  <w16cid:commentId w16cid:paraId="674943E6" w16cid:durableId="234BBDC0"/>
  <w16cid:commentId w16cid:paraId="6F4A0262" w16cid:durableId="234BBEA8"/>
  <w16cid:commentId w16cid:paraId="0D80B017" w16cid:durableId="234BB4CA"/>
  <w16cid:commentId w16cid:paraId="15EA60CE" w16cid:durableId="234BC37F"/>
  <w16cid:commentId w16cid:paraId="16892F32" w16cid:durableId="234BD540"/>
  <w16cid:commentId w16cid:paraId="08DD1077" w16cid:durableId="234BD7F9"/>
  <w16cid:commentId w16cid:paraId="2B2589DC" w16cid:durableId="234BD541"/>
  <w16cid:commentId w16cid:paraId="2554ED08" w16cid:durableId="234BD7D8"/>
  <w16cid:commentId w16cid:paraId="62158B37" w16cid:durableId="234BB4CB"/>
  <w16cid:commentId w16cid:paraId="757C80EF" w16cid:durableId="234BC12D"/>
  <w16cid:commentId w16cid:paraId="5EEB7CC6" w16cid:durableId="234BB4CC"/>
  <w16cid:commentId w16cid:paraId="5FD4FC22" w16cid:durableId="234BB4CD"/>
  <w16cid:commentId w16cid:paraId="29A66355" w16cid:durableId="234BC134"/>
  <w16cid:commentId w16cid:paraId="0C38F84B" w16cid:durableId="234BB4CE"/>
  <w16cid:commentId w16cid:paraId="3DC95755" w16cid:durableId="234BC137"/>
  <w16cid:commentId w16cid:paraId="6EE09485" w16cid:durableId="234BB4CF"/>
  <w16cid:commentId w16cid:paraId="581FEEA3" w16cid:durableId="234BC13A"/>
  <w16cid:commentId w16cid:paraId="1D0F4F08" w16cid:durableId="234BD54B"/>
  <w16cid:commentId w16cid:paraId="1FBB7493" w16cid:durableId="234BD8B2"/>
  <w16cid:commentId w16cid:paraId="2B1EEBE2" w16cid:durableId="234BB4D0"/>
  <w16cid:commentId w16cid:paraId="0CDBC153" w16cid:durableId="234BC158"/>
  <w16cid:commentId w16cid:paraId="73F7E603" w16cid:durableId="234BB4D1"/>
  <w16cid:commentId w16cid:paraId="7B04B4EE" w16cid:durableId="234BC21B"/>
  <w16cid:commentId w16cid:paraId="28FB0874" w16cid:durableId="234BB4D2"/>
  <w16cid:commentId w16cid:paraId="3139F8D2" w16cid:durableId="234BC16E"/>
  <w16cid:commentId w16cid:paraId="25DF93F0" w16cid:durableId="234BB4D3"/>
  <w16cid:commentId w16cid:paraId="1EE5E49D" w16cid:durableId="234BD553"/>
  <w16cid:commentId w16cid:paraId="1FD6F9BF" w16cid:durableId="234BD8F7"/>
  <w16cid:commentId w16cid:paraId="33FD57B1" w16cid:durableId="234BB4D4"/>
  <w16cid:commentId w16cid:paraId="067976A5" w16cid:durableId="234BC53B"/>
  <w16cid:commentId w16cid:paraId="347B9768" w16cid:durableId="234BD556"/>
  <w16cid:commentId w16cid:paraId="54DB75F1" w16cid:durableId="234BB4D5"/>
  <w16cid:commentId w16cid:paraId="6328C056" w16cid:durableId="234BC4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4AA90" w14:textId="77777777" w:rsidR="00F23886" w:rsidRDefault="00F23886" w:rsidP="007D668D">
      <w:pPr>
        <w:spacing w:after="0" w:line="240" w:lineRule="auto"/>
      </w:pPr>
      <w:r>
        <w:separator/>
      </w:r>
    </w:p>
  </w:endnote>
  <w:endnote w:type="continuationSeparator" w:id="0">
    <w:p w14:paraId="05A31B16" w14:textId="77777777" w:rsidR="00F23886" w:rsidRDefault="00F23886" w:rsidP="007D6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6760288"/>
      <w:docPartObj>
        <w:docPartGallery w:val="Page Numbers (Bottom of Page)"/>
        <w:docPartUnique/>
      </w:docPartObj>
    </w:sdtPr>
    <w:sdtEndPr>
      <w:rPr>
        <w:rFonts w:ascii="Arial" w:hAnsi="Arial" w:cs="Arial"/>
        <w:sz w:val="20"/>
      </w:rPr>
    </w:sdtEndPr>
    <w:sdtContent>
      <w:sdt>
        <w:sdtPr>
          <w:rPr>
            <w:rFonts w:ascii="Arial" w:hAnsi="Arial" w:cs="Arial"/>
            <w:sz w:val="20"/>
          </w:rPr>
          <w:id w:val="1728636285"/>
          <w:docPartObj>
            <w:docPartGallery w:val="Page Numbers (Top of Page)"/>
            <w:docPartUnique/>
          </w:docPartObj>
        </w:sdtPr>
        <w:sdtEndPr/>
        <w:sdtContent>
          <w:p w14:paraId="36242C29" w14:textId="339C5E20" w:rsidR="000F7E65" w:rsidRPr="00063375" w:rsidRDefault="000F7E65">
            <w:pPr>
              <w:pStyle w:val="Pta"/>
              <w:jc w:val="center"/>
              <w:rPr>
                <w:rFonts w:ascii="Arial" w:hAnsi="Arial" w:cs="Arial"/>
                <w:sz w:val="20"/>
              </w:rPr>
            </w:pPr>
            <w:r w:rsidRPr="00063375">
              <w:rPr>
                <w:rFonts w:ascii="Arial" w:hAnsi="Arial" w:cs="Arial"/>
                <w:sz w:val="20"/>
              </w:rPr>
              <w:t xml:space="preserve">Strana </w:t>
            </w:r>
            <w:r w:rsidRPr="00063375">
              <w:rPr>
                <w:rFonts w:ascii="Arial" w:hAnsi="Arial" w:cs="Arial"/>
                <w:b/>
                <w:bCs/>
                <w:szCs w:val="24"/>
              </w:rPr>
              <w:fldChar w:fldCharType="begin"/>
            </w:r>
            <w:r w:rsidRPr="00063375">
              <w:rPr>
                <w:rFonts w:ascii="Arial" w:hAnsi="Arial" w:cs="Arial"/>
                <w:b/>
                <w:bCs/>
                <w:sz w:val="20"/>
              </w:rPr>
              <w:instrText>PAGE</w:instrText>
            </w:r>
            <w:r w:rsidRPr="00063375">
              <w:rPr>
                <w:rFonts w:ascii="Arial" w:hAnsi="Arial" w:cs="Arial"/>
                <w:b/>
                <w:bCs/>
                <w:szCs w:val="24"/>
              </w:rPr>
              <w:fldChar w:fldCharType="separate"/>
            </w:r>
            <w:r w:rsidR="00BB0B7C">
              <w:rPr>
                <w:rFonts w:ascii="Arial" w:hAnsi="Arial" w:cs="Arial"/>
                <w:b/>
                <w:bCs/>
                <w:noProof/>
                <w:sz w:val="20"/>
              </w:rPr>
              <w:t>21</w:t>
            </w:r>
            <w:r w:rsidRPr="00063375">
              <w:rPr>
                <w:rFonts w:ascii="Arial" w:hAnsi="Arial" w:cs="Arial"/>
                <w:b/>
                <w:bCs/>
                <w:szCs w:val="24"/>
              </w:rPr>
              <w:fldChar w:fldCharType="end"/>
            </w:r>
            <w:r w:rsidRPr="00063375">
              <w:rPr>
                <w:rFonts w:ascii="Arial" w:hAnsi="Arial" w:cs="Arial"/>
                <w:sz w:val="20"/>
              </w:rPr>
              <w:t xml:space="preserve"> z </w:t>
            </w:r>
            <w:r w:rsidRPr="00063375">
              <w:rPr>
                <w:rFonts w:ascii="Arial" w:hAnsi="Arial" w:cs="Arial"/>
                <w:b/>
                <w:bCs/>
                <w:szCs w:val="24"/>
              </w:rPr>
              <w:fldChar w:fldCharType="begin"/>
            </w:r>
            <w:r w:rsidRPr="00063375">
              <w:rPr>
                <w:rFonts w:ascii="Arial" w:hAnsi="Arial" w:cs="Arial"/>
                <w:b/>
                <w:bCs/>
                <w:sz w:val="20"/>
              </w:rPr>
              <w:instrText>NUMPAGES</w:instrText>
            </w:r>
            <w:r w:rsidRPr="00063375">
              <w:rPr>
                <w:rFonts w:ascii="Arial" w:hAnsi="Arial" w:cs="Arial"/>
                <w:b/>
                <w:bCs/>
                <w:szCs w:val="24"/>
              </w:rPr>
              <w:fldChar w:fldCharType="separate"/>
            </w:r>
            <w:r w:rsidR="00BB0B7C">
              <w:rPr>
                <w:rFonts w:ascii="Arial" w:hAnsi="Arial" w:cs="Arial"/>
                <w:b/>
                <w:bCs/>
                <w:noProof/>
                <w:sz w:val="20"/>
              </w:rPr>
              <w:t>21</w:t>
            </w:r>
            <w:r w:rsidRPr="00063375">
              <w:rPr>
                <w:rFonts w:ascii="Arial" w:hAnsi="Arial" w:cs="Arial"/>
                <w:b/>
                <w:bCs/>
                <w:szCs w:val="24"/>
              </w:rPr>
              <w:fldChar w:fldCharType="end"/>
            </w:r>
          </w:p>
        </w:sdtContent>
      </w:sdt>
    </w:sdtContent>
  </w:sdt>
  <w:p w14:paraId="5F6E338F" w14:textId="77777777" w:rsidR="000F7E65" w:rsidRPr="00063375" w:rsidRDefault="000F7E65">
    <w:pPr>
      <w:pStyle w:val="Pta"/>
      <w:rPr>
        <w:rFonts w:ascii="Arial" w:hAnsi="Arial" w:cs="Arial"/>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203446766"/>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14:paraId="264F4752" w14:textId="6984D289" w:rsidR="000F7E65" w:rsidRPr="00043884" w:rsidRDefault="000F7E65" w:rsidP="00043884">
            <w:pPr>
              <w:pStyle w:val="Pta"/>
              <w:jc w:val="center"/>
              <w:rPr>
                <w:rFonts w:ascii="Times New Roman" w:hAnsi="Times New Roman" w:cs="Times New Roman"/>
              </w:rPr>
            </w:pPr>
            <w:r w:rsidRPr="00043884">
              <w:rPr>
                <w:rFonts w:ascii="Times New Roman" w:hAnsi="Times New Roman" w:cs="Times New Roman"/>
              </w:rPr>
              <w:t xml:space="preserve">Strana </w:t>
            </w:r>
            <w:r w:rsidRPr="00043884">
              <w:rPr>
                <w:rFonts w:ascii="Times New Roman" w:hAnsi="Times New Roman" w:cs="Times New Roman"/>
                <w:b/>
                <w:bCs/>
                <w:sz w:val="24"/>
                <w:szCs w:val="24"/>
              </w:rPr>
              <w:fldChar w:fldCharType="begin"/>
            </w:r>
            <w:r w:rsidRPr="00043884">
              <w:rPr>
                <w:rFonts w:ascii="Times New Roman" w:hAnsi="Times New Roman" w:cs="Times New Roman"/>
                <w:b/>
                <w:bCs/>
              </w:rPr>
              <w:instrText>PAGE</w:instrText>
            </w:r>
            <w:r w:rsidRPr="00043884">
              <w:rPr>
                <w:rFonts w:ascii="Times New Roman" w:hAnsi="Times New Roman" w:cs="Times New Roman"/>
                <w:b/>
                <w:bCs/>
                <w:sz w:val="24"/>
                <w:szCs w:val="24"/>
              </w:rPr>
              <w:fldChar w:fldCharType="separate"/>
            </w:r>
            <w:r w:rsidR="00BB0B7C">
              <w:rPr>
                <w:rFonts w:ascii="Times New Roman" w:hAnsi="Times New Roman" w:cs="Times New Roman"/>
                <w:b/>
                <w:bCs/>
                <w:noProof/>
              </w:rPr>
              <w:t>17</w:t>
            </w:r>
            <w:r w:rsidRPr="00043884">
              <w:rPr>
                <w:rFonts w:ascii="Times New Roman" w:hAnsi="Times New Roman" w:cs="Times New Roman"/>
                <w:b/>
                <w:bCs/>
                <w:sz w:val="24"/>
                <w:szCs w:val="24"/>
              </w:rPr>
              <w:fldChar w:fldCharType="end"/>
            </w:r>
            <w:r w:rsidRPr="00043884">
              <w:rPr>
                <w:rFonts w:ascii="Times New Roman" w:hAnsi="Times New Roman" w:cs="Times New Roman"/>
              </w:rPr>
              <w:t xml:space="preserve"> z </w:t>
            </w:r>
            <w:r w:rsidRPr="00043884">
              <w:rPr>
                <w:rFonts w:ascii="Times New Roman" w:hAnsi="Times New Roman" w:cs="Times New Roman"/>
                <w:b/>
                <w:bCs/>
                <w:sz w:val="24"/>
                <w:szCs w:val="24"/>
              </w:rPr>
              <w:fldChar w:fldCharType="begin"/>
            </w:r>
            <w:r w:rsidRPr="00043884">
              <w:rPr>
                <w:rFonts w:ascii="Times New Roman" w:hAnsi="Times New Roman" w:cs="Times New Roman"/>
                <w:b/>
                <w:bCs/>
              </w:rPr>
              <w:instrText>NUMPAGES</w:instrText>
            </w:r>
            <w:r w:rsidRPr="00043884">
              <w:rPr>
                <w:rFonts w:ascii="Times New Roman" w:hAnsi="Times New Roman" w:cs="Times New Roman"/>
                <w:b/>
                <w:bCs/>
                <w:sz w:val="24"/>
                <w:szCs w:val="24"/>
              </w:rPr>
              <w:fldChar w:fldCharType="separate"/>
            </w:r>
            <w:r w:rsidR="00BB0B7C">
              <w:rPr>
                <w:rFonts w:ascii="Times New Roman" w:hAnsi="Times New Roman" w:cs="Times New Roman"/>
                <w:b/>
                <w:bCs/>
                <w:noProof/>
              </w:rPr>
              <w:t>21</w:t>
            </w:r>
            <w:r w:rsidRPr="00043884">
              <w:rPr>
                <w:rFonts w:ascii="Times New Roman" w:hAnsi="Times New Roman" w:cs="Times New Roman"/>
                <w:b/>
                <w:bCs/>
                <w:sz w:val="24"/>
                <w:szCs w:val="24"/>
              </w:rPr>
              <w:fldChar w:fldCharType="end"/>
            </w:r>
          </w:p>
        </w:sdtContent>
      </w:sdt>
    </w:sdtContent>
  </w:sdt>
  <w:p w14:paraId="39E82D66" w14:textId="77777777" w:rsidR="000F7E65" w:rsidRDefault="000F7E6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3220A7" w14:textId="77777777" w:rsidR="00F23886" w:rsidRDefault="00F23886" w:rsidP="007D668D">
      <w:pPr>
        <w:spacing w:after="0" w:line="240" w:lineRule="auto"/>
      </w:pPr>
      <w:r>
        <w:separator/>
      </w:r>
    </w:p>
  </w:footnote>
  <w:footnote w:type="continuationSeparator" w:id="0">
    <w:p w14:paraId="74EA0F39" w14:textId="77777777" w:rsidR="00F23886" w:rsidRDefault="00F23886" w:rsidP="007D6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93BF3"/>
    <w:multiLevelType w:val="multilevel"/>
    <w:tmpl w:val="4AAAE4B8"/>
    <w:lvl w:ilvl="0">
      <w:start w:val="1"/>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135C35"/>
    <w:multiLevelType w:val="hybridMultilevel"/>
    <w:tmpl w:val="5ED6962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94B2620"/>
    <w:multiLevelType w:val="multilevel"/>
    <w:tmpl w:val="AD2E640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034475"/>
    <w:multiLevelType w:val="hybridMultilevel"/>
    <w:tmpl w:val="E87691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B454D3D"/>
    <w:multiLevelType w:val="multilevel"/>
    <w:tmpl w:val="B560A0CC"/>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5C56C3"/>
    <w:multiLevelType w:val="hybridMultilevel"/>
    <w:tmpl w:val="A20C1F7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 w15:restartNumberingAfterBreak="0">
    <w:nsid w:val="23621FD5"/>
    <w:multiLevelType w:val="multilevel"/>
    <w:tmpl w:val="815AF95C"/>
    <w:lvl w:ilvl="0">
      <w:start w:val="1"/>
      <w:numFmt w:val="decimal"/>
      <w:lvlText w:val="%1"/>
      <w:lvlJc w:val="left"/>
      <w:pPr>
        <w:ind w:left="0" w:firstLine="0"/>
      </w:pPr>
      <w:rPr>
        <w:rFonts w:hint="default"/>
      </w:rPr>
    </w:lvl>
    <w:lvl w:ilvl="1">
      <w:start w:val="1"/>
      <w:numFmt w:val="decimal"/>
      <w:lvlText w:val="%1.%2"/>
      <w:lvlJc w:val="left"/>
      <w:pPr>
        <w:ind w:left="0" w:firstLine="0"/>
      </w:pPr>
      <w:rPr>
        <w:rFonts w:ascii="Arial" w:hAnsi="Arial" w:cs="Arial" w:hint="default"/>
        <w:b w:val="0"/>
        <w:strike w:val="0"/>
        <w:color w:val="auto"/>
        <w:sz w:val="22"/>
        <w:szCs w:val="22"/>
      </w:rPr>
    </w:lvl>
    <w:lvl w:ilvl="2">
      <w:start w:val="1"/>
      <w:numFmt w:val="decimal"/>
      <w:lvlText w:val="%1.%2.%3"/>
      <w:lvlJc w:val="left"/>
      <w:pPr>
        <w:tabs>
          <w:tab w:val="num" w:pos="511"/>
        </w:tabs>
        <w:ind w:left="710"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A6F1CA2"/>
    <w:multiLevelType w:val="multilevel"/>
    <w:tmpl w:val="4C8871C8"/>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E913597"/>
    <w:multiLevelType w:val="multilevel"/>
    <w:tmpl w:val="1DBC0CFE"/>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3F62C48"/>
    <w:multiLevelType w:val="multilevel"/>
    <w:tmpl w:val="0526BD26"/>
    <w:lvl w:ilvl="0">
      <w:start w:val="1"/>
      <w:numFmt w:val="decimal"/>
      <w:lvlText w:val="2.4.%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start w:val="5"/>
      <w:numFmt w:val="decimal"/>
      <w:lvlText w:val="%1.%2"/>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2">
      <w:start w:val="1"/>
      <w:numFmt w:val="decimal"/>
      <w:lvlText w:val="%1.%2.%3"/>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223B30"/>
    <w:multiLevelType w:val="multilevel"/>
    <w:tmpl w:val="AC9E9DDE"/>
    <w:lvl w:ilvl="0">
      <w:start w:val="1"/>
      <w:numFmt w:val="decimal"/>
      <w:lvlText w:val="4.%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D901B3"/>
    <w:multiLevelType w:val="multilevel"/>
    <w:tmpl w:val="BA42EBDA"/>
    <w:lvl w:ilvl="0">
      <w:start w:val="1"/>
      <w:numFmt w:val="decimal"/>
      <w:lvlText w:val="2.3.%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ADC4F55"/>
    <w:multiLevelType w:val="multilevel"/>
    <w:tmpl w:val="5FFE1FD4"/>
    <w:lvl w:ilvl="0">
      <w:start w:val="1"/>
      <w:numFmt w:val="decimal"/>
      <w:lvlText w:val="2.2.%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B9492A"/>
    <w:multiLevelType w:val="multilevel"/>
    <w:tmpl w:val="0B6EC836"/>
    <w:lvl w:ilvl="0">
      <w:start w:val="4"/>
      <w:numFmt w:val="decimal"/>
      <w:lvlText w:val="2.%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075A7C"/>
    <w:multiLevelType w:val="hybridMultilevel"/>
    <w:tmpl w:val="3A369E9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7CD4DC5"/>
    <w:multiLevelType w:val="hybridMultilevel"/>
    <w:tmpl w:val="B8F6681C"/>
    <w:lvl w:ilvl="0" w:tplc="041B0017">
      <w:start w:val="1"/>
      <w:numFmt w:val="lowerLetter"/>
      <w:lvlText w:val="%1)"/>
      <w:lvlJc w:val="left"/>
      <w:pPr>
        <w:ind w:left="785" w:hanging="360"/>
      </w:pPr>
      <w:rPr>
        <w:rFonts w:hint="default"/>
      </w:rPr>
    </w:lvl>
    <w:lvl w:ilvl="1" w:tplc="33E09366">
      <w:numFmt w:val="bullet"/>
      <w:lvlText w:val="-"/>
      <w:lvlJc w:val="left"/>
      <w:pPr>
        <w:ind w:left="1647" w:hanging="360"/>
      </w:pPr>
      <w:rPr>
        <w:rFonts w:ascii="Arial" w:eastAsia="Calibri" w:hAnsi="Arial" w:cs="Arial"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6" w15:restartNumberingAfterBreak="0">
    <w:nsid w:val="56F36FE4"/>
    <w:multiLevelType w:val="hybridMultilevel"/>
    <w:tmpl w:val="92286E9A"/>
    <w:lvl w:ilvl="0" w:tplc="49104C2C">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5F1B4ECE"/>
    <w:multiLevelType w:val="multilevel"/>
    <w:tmpl w:val="815AF95C"/>
    <w:lvl w:ilvl="0">
      <w:start w:val="1"/>
      <w:numFmt w:val="decimal"/>
      <w:lvlText w:val="%1"/>
      <w:lvlJc w:val="left"/>
      <w:pPr>
        <w:ind w:left="0" w:firstLine="0"/>
      </w:pPr>
      <w:rPr>
        <w:rFonts w:hint="default"/>
      </w:rPr>
    </w:lvl>
    <w:lvl w:ilvl="1">
      <w:start w:val="1"/>
      <w:numFmt w:val="decimal"/>
      <w:lvlText w:val="%1.%2"/>
      <w:lvlJc w:val="left"/>
      <w:pPr>
        <w:ind w:left="0" w:firstLine="0"/>
      </w:pPr>
      <w:rPr>
        <w:rFonts w:ascii="Arial" w:hAnsi="Arial" w:cs="Arial" w:hint="default"/>
        <w:b w:val="0"/>
        <w:strike w:val="0"/>
        <w:color w:val="auto"/>
        <w:sz w:val="22"/>
        <w:szCs w:val="22"/>
      </w:rPr>
    </w:lvl>
    <w:lvl w:ilvl="2">
      <w:start w:val="1"/>
      <w:numFmt w:val="decimal"/>
      <w:lvlText w:val="%1.%2.%3"/>
      <w:lvlJc w:val="left"/>
      <w:pPr>
        <w:tabs>
          <w:tab w:val="num" w:pos="511"/>
        </w:tabs>
        <w:ind w:left="710"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8" w15:restartNumberingAfterBreak="0">
    <w:nsid w:val="65845347"/>
    <w:multiLevelType w:val="multilevel"/>
    <w:tmpl w:val="815AF95C"/>
    <w:lvl w:ilvl="0">
      <w:start w:val="1"/>
      <w:numFmt w:val="decimal"/>
      <w:lvlText w:val="%1"/>
      <w:lvlJc w:val="left"/>
      <w:pPr>
        <w:ind w:left="0" w:firstLine="0"/>
      </w:pPr>
      <w:rPr>
        <w:rFonts w:hint="default"/>
      </w:rPr>
    </w:lvl>
    <w:lvl w:ilvl="1">
      <w:start w:val="1"/>
      <w:numFmt w:val="decimal"/>
      <w:lvlText w:val="%1.%2"/>
      <w:lvlJc w:val="left"/>
      <w:pPr>
        <w:ind w:left="0" w:firstLine="0"/>
      </w:pPr>
      <w:rPr>
        <w:rFonts w:ascii="Arial" w:hAnsi="Arial" w:cs="Arial" w:hint="default"/>
        <w:b w:val="0"/>
        <w:strike w:val="0"/>
        <w:color w:val="auto"/>
        <w:sz w:val="22"/>
        <w:szCs w:val="22"/>
      </w:rPr>
    </w:lvl>
    <w:lvl w:ilvl="2">
      <w:start w:val="1"/>
      <w:numFmt w:val="decimal"/>
      <w:lvlText w:val="%1.%2.%3"/>
      <w:lvlJc w:val="left"/>
      <w:pPr>
        <w:tabs>
          <w:tab w:val="num" w:pos="511"/>
        </w:tabs>
        <w:ind w:left="710" w:firstLine="0"/>
      </w:pPr>
      <w:rPr>
        <w:rFonts w:hint="default"/>
      </w:rPr>
    </w:lvl>
    <w:lvl w:ilvl="3">
      <w:start w:val="1"/>
      <w:numFmt w:val="decimal"/>
      <w:lvlText w:val="%1.%2.%3.%4"/>
      <w:lvlJc w:val="left"/>
      <w:pPr>
        <w:tabs>
          <w:tab w:val="num" w:pos="1617"/>
        </w:tabs>
        <w:ind w:left="1560" w:firstLine="0"/>
      </w:pPr>
      <w:rPr>
        <w:rFonts w:hint="default"/>
        <w:color w:val="auto"/>
      </w:rPr>
    </w:lvl>
    <w:lvl w:ilvl="4">
      <w:start w:val="1"/>
      <w:numFmt w:val="decimal"/>
      <w:lvlText w:val="%1.%2.%3.%4.%5"/>
      <w:lvlJc w:val="left"/>
      <w:pPr>
        <w:tabs>
          <w:tab w:val="num" w:pos="170"/>
        </w:tabs>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9" w15:restartNumberingAfterBreak="0">
    <w:nsid w:val="674176A1"/>
    <w:multiLevelType w:val="multilevel"/>
    <w:tmpl w:val="C4FEDBC2"/>
    <w:lvl w:ilvl="0">
      <w:start w:val="1"/>
      <w:numFmt w:val="bullet"/>
      <w:lvlText w:val="-"/>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1B460D8"/>
    <w:multiLevelType w:val="multilevel"/>
    <w:tmpl w:val="0A8A9A8C"/>
    <w:lvl w:ilvl="0">
      <w:start w:val="1"/>
      <w:numFmt w:val="decimal"/>
      <w:lvlText w:val="9.%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E97425"/>
    <w:multiLevelType w:val="hybridMultilevel"/>
    <w:tmpl w:val="229C287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779C731E"/>
    <w:multiLevelType w:val="multilevel"/>
    <w:tmpl w:val="468A8CFA"/>
    <w:lvl w:ilvl="0">
      <w:start w:val="1"/>
      <w:numFmt w:val="decimal"/>
      <w:lvlText w:val="5.%1"/>
      <w:lvlJc w:val="left"/>
      <w:rPr>
        <w:rFonts w:ascii="Arial Narrow" w:eastAsia="Arial Narrow" w:hAnsi="Arial Narrow" w:cs="Arial Narrow"/>
        <w:b w:val="0"/>
        <w:bCs w:val="0"/>
        <w:i w:val="0"/>
        <w:iCs w:val="0"/>
        <w:smallCaps w:val="0"/>
        <w:strike w:val="0"/>
        <w:color w:val="000000"/>
        <w:spacing w:val="0"/>
        <w:w w:val="100"/>
        <w:position w:val="0"/>
        <w:sz w:val="24"/>
        <w:szCs w:val="24"/>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AA0C90"/>
    <w:multiLevelType w:val="hybridMultilevel"/>
    <w:tmpl w:val="408CA23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7EAF4D52"/>
    <w:multiLevelType w:val="multilevel"/>
    <w:tmpl w:val="041B0025"/>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num w:numId="1">
    <w:abstractNumId w:val="6"/>
  </w:num>
  <w:num w:numId="2">
    <w:abstractNumId w:val="24"/>
  </w:num>
  <w:num w:numId="3">
    <w:abstractNumId w:val="10"/>
  </w:num>
  <w:num w:numId="4">
    <w:abstractNumId w:val="22"/>
  </w:num>
  <w:num w:numId="5">
    <w:abstractNumId w:val="20"/>
  </w:num>
  <w:num w:numId="6">
    <w:abstractNumId w:val="8"/>
  </w:num>
  <w:num w:numId="7">
    <w:abstractNumId w:val="0"/>
  </w:num>
  <w:num w:numId="8">
    <w:abstractNumId w:val="12"/>
  </w:num>
  <w:num w:numId="9">
    <w:abstractNumId w:val="11"/>
  </w:num>
  <w:num w:numId="10">
    <w:abstractNumId w:val="19"/>
  </w:num>
  <w:num w:numId="11">
    <w:abstractNumId w:val="7"/>
  </w:num>
  <w:num w:numId="12">
    <w:abstractNumId w:val="13"/>
  </w:num>
  <w:num w:numId="13">
    <w:abstractNumId w:val="9"/>
  </w:num>
  <w:num w:numId="14">
    <w:abstractNumId w:val="2"/>
  </w:num>
  <w:num w:numId="15">
    <w:abstractNumId w:val="4"/>
  </w:num>
  <w:num w:numId="16">
    <w:abstractNumId w:val="17"/>
  </w:num>
  <w:num w:numId="17">
    <w:abstractNumId w:val="18"/>
  </w:num>
  <w:num w:numId="18">
    <w:abstractNumId w:val="15"/>
  </w:num>
  <w:num w:numId="19">
    <w:abstractNumId w:val="3"/>
  </w:num>
  <w:num w:numId="20">
    <w:abstractNumId w:val="23"/>
  </w:num>
  <w:num w:numId="21">
    <w:abstractNumId w:val="1"/>
  </w:num>
  <w:num w:numId="22">
    <w:abstractNumId w:val="14"/>
  </w:num>
  <w:num w:numId="23">
    <w:abstractNumId w:val="21"/>
  </w:num>
  <w:num w:numId="24">
    <w:abstractNumId w:val="5"/>
  </w:num>
  <w:num w:numId="25">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5E"/>
    <w:rsid w:val="00002780"/>
    <w:rsid w:val="00002AEA"/>
    <w:rsid w:val="000051A7"/>
    <w:rsid w:val="000058EC"/>
    <w:rsid w:val="00006E68"/>
    <w:rsid w:val="00007302"/>
    <w:rsid w:val="000078F3"/>
    <w:rsid w:val="00013847"/>
    <w:rsid w:val="00015E41"/>
    <w:rsid w:val="000200BD"/>
    <w:rsid w:val="000238E0"/>
    <w:rsid w:val="0002420C"/>
    <w:rsid w:val="00024459"/>
    <w:rsid w:val="000254AC"/>
    <w:rsid w:val="00026A08"/>
    <w:rsid w:val="00026B8F"/>
    <w:rsid w:val="000276B1"/>
    <w:rsid w:val="00027FD8"/>
    <w:rsid w:val="00030C22"/>
    <w:rsid w:val="00031FFE"/>
    <w:rsid w:val="00035BC1"/>
    <w:rsid w:val="0003708D"/>
    <w:rsid w:val="00037BC8"/>
    <w:rsid w:val="00040151"/>
    <w:rsid w:val="00042807"/>
    <w:rsid w:val="00042F3C"/>
    <w:rsid w:val="00043884"/>
    <w:rsid w:val="00045849"/>
    <w:rsid w:val="00046B58"/>
    <w:rsid w:val="000504CE"/>
    <w:rsid w:val="00050B4D"/>
    <w:rsid w:val="00051933"/>
    <w:rsid w:val="00051FEC"/>
    <w:rsid w:val="000520EA"/>
    <w:rsid w:val="00053E2C"/>
    <w:rsid w:val="00060A8C"/>
    <w:rsid w:val="00061098"/>
    <w:rsid w:val="00061A1C"/>
    <w:rsid w:val="00063375"/>
    <w:rsid w:val="0006435B"/>
    <w:rsid w:val="00064D82"/>
    <w:rsid w:val="00066CD1"/>
    <w:rsid w:val="00073643"/>
    <w:rsid w:val="00074E97"/>
    <w:rsid w:val="00074EC0"/>
    <w:rsid w:val="00080008"/>
    <w:rsid w:val="00081BF7"/>
    <w:rsid w:val="000866F6"/>
    <w:rsid w:val="000873CA"/>
    <w:rsid w:val="0008797C"/>
    <w:rsid w:val="00090FF8"/>
    <w:rsid w:val="000941D7"/>
    <w:rsid w:val="00094EA3"/>
    <w:rsid w:val="000952F8"/>
    <w:rsid w:val="000972AB"/>
    <w:rsid w:val="000A1043"/>
    <w:rsid w:val="000A11AB"/>
    <w:rsid w:val="000A2904"/>
    <w:rsid w:val="000A2973"/>
    <w:rsid w:val="000A59C5"/>
    <w:rsid w:val="000A66EC"/>
    <w:rsid w:val="000A6D45"/>
    <w:rsid w:val="000A6EBC"/>
    <w:rsid w:val="000B0648"/>
    <w:rsid w:val="000B26EC"/>
    <w:rsid w:val="000B5D35"/>
    <w:rsid w:val="000C17CD"/>
    <w:rsid w:val="000C2C5E"/>
    <w:rsid w:val="000C7177"/>
    <w:rsid w:val="000D0754"/>
    <w:rsid w:val="000D0865"/>
    <w:rsid w:val="000D2313"/>
    <w:rsid w:val="000D595F"/>
    <w:rsid w:val="000D6377"/>
    <w:rsid w:val="000D6F9C"/>
    <w:rsid w:val="000D750A"/>
    <w:rsid w:val="000D7712"/>
    <w:rsid w:val="000E4221"/>
    <w:rsid w:val="000E554D"/>
    <w:rsid w:val="000E692F"/>
    <w:rsid w:val="000F0575"/>
    <w:rsid w:val="000F159B"/>
    <w:rsid w:val="000F1C1F"/>
    <w:rsid w:val="000F3251"/>
    <w:rsid w:val="000F40F1"/>
    <w:rsid w:val="000F537C"/>
    <w:rsid w:val="000F579B"/>
    <w:rsid w:val="000F6EC0"/>
    <w:rsid w:val="000F7E65"/>
    <w:rsid w:val="00103494"/>
    <w:rsid w:val="00104135"/>
    <w:rsid w:val="00107D25"/>
    <w:rsid w:val="0011045A"/>
    <w:rsid w:val="00110EC9"/>
    <w:rsid w:val="00112C22"/>
    <w:rsid w:val="00114BFF"/>
    <w:rsid w:val="00116996"/>
    <w:rsid w:val="00117E9A"/>
    <w:rsid w:val="00122704"/>
    <w:rsid w:val="00123126"/>
    <w:rsid w:val="00123380"/>
    <w:rsid w:val="00123B93"/>
    <w:rsid w:val="00137AA5"/>
    <w:rsid w:val="00140B10"/>
    <w:rsid w:val="00142430"/>
    <w:rsid w:val="001450FF"/>
    <w:rsid w:val="00145402"/>
    <w:rsid w:val="00145C33"/>
    <w:rsid w:val="001471C2"/>
    <w:rsid w:val="001576A1"/>
    <w:rsid w:val="00162675"/>
    <w:rsid w:val="001643A3"/>
    <w:rsid w:val="00164495"/>
    <w:rsid w:val="00164C01"/>
    <w:rsid w:val="00165FFF"/>
    <w:rsid w:val="00166595"/>
    <w:rsid w:val="00166EF0"/>
    <w:rsid w:val="00173185"/>
    <w:rsid w:val="00180A5F"/>
    <w:rsid w:val="0018151A"/>
    <w:rsid w:val="001817BD"/>
    <w:rsid w:val="00183567"/>
    <w:rsid w:val="0018408B"/>
    <w:rsid w:val="00184E00"/>
    <w:rsid w:val="00185786"/>
    <w:rsid w:val="00186893"/>
    <w:rsid w:val="001874EE"/>
    <w:rsid w:val="00191A3D"/>
    <w:rsid w:val="0019314D"/>
    <w:rsid w:val="00195119"/>
    <w:rsid w:val="0019765D"/>
    <w:rsid w:val="001A0B0F"/>
    <w:rsid w:val="001A10A7"/>
    <w:rsid w:val="001A236A"/>
    <w:rsid w:val="001A34C3"/>
    <w:rsid w:val="001A5BA5"/>
    <w:rsid w:val="001A69B0"/>
    <w:rsid w:val="001A6E8F"/>
    <w:rsid w:val="001A7F21"/>
    <w:rsid w:val="001B0778"/>
    <w:rsid w:val="001B2DB6"/>
    <w:rsid w:val="001B38F9"/>
    <w:rsid w:val="001B3E94"/>
    <w:rsid w:val="001C0037"/>
    <w:rsid w:val="001C07DA"/>
    <w:rsid w:val="001C18B7"/>
    <w:rsid w:val="001C3192"/>
    <w:rsid w:val="001C3A37"/>
    <w:rsid w:val="001C4D81"/>
    <w:rsid w:val="001C537F"/>
    <w:rsid w:val="001C6C07"/>
    <w:rsid w:val="001D058E"/>
    <w:rsid w:val="001D2BB7"/>
    <w:rsid w:val="001D349F"/>
    <w:rsid w:val="001D487E"/>
    <w:rsid w:val="001D7FA0"/>
    <w:rsid w:val="001E1096"/>
    <w:rsid w:val="001E119A"/>
    <w:rsid w:val="001E2302"/>
    <w:rsid w:val="001E2CD2"/>
    <w:rsid w:val="001E3350"/>
    <w:rsid w:val="001E57DA"/>
    <w:rsid w:val="001F1154"/>
    <w:rsid w:val="001F18DE"/>
    <w:rsid w:val="001F3014"/>
    <w:rsid w:val="00200FD9"/>
    <w:rsid w:val="00201FA5"/>
    <w:rsid w:val="00204770"/>
    <w:rsid w:val="00205C63"/>
    <w:rsid w:val="00207B90"/>
    <w:rsid w:val="00207C80"/>
    <w:rsid w:val="00212A76"/>
    <w:rsid w:val="002150FF"/>
    <w:rsid w:val="00215D28"/>
    <w:rsid w:val="00216BCE"/>
    <w:rsid w:val="00220EBB"/>
    <w:rsid w:val="00220FAD"/>
    <w:rsid w:val="002220BD"/>
    <w:rsid w:val="00223053"/>
    <w:rsid w:val="0022340D"/>
    <w:rsid w:val="00224315"/>
    <w:rsid w:val="0022539F"/>
    <w:rsid w:val="00226699"/>
    <w:rsid w:val="00232465"/>
    <w:rsid w:val="00234304"/>
    <w:rsid w:val="002347D4"/>
    <w:rsid w:val="002360DD"/>
    <w:rsid w:val="0023746C"/>
    <w:rsid w:val="00240BFF"/>
    <w:rsid w:val="00240FB3"/>
    <w:rsid w:val="002429BF"/>
    <w:rsid w:val="002456FE"/>
    <w:rsid w:val="002460ED"/>
    <w:rsid w:val="002472B7"/>
    <w:rsid w:val="00247D14"/>
    <w:rsid w:val="00247E23"/>
    <w:rsid w:val="00252B76"/>
    <w:rsid w:val="00254E62"/>
    <w:rsid w:val="00256C86"/>
    <w:rsid w:val="0026446A"/>
    <w:rsid w:val="002668F7"/>
    <w:rsid w:val="00267304"/>
    <w:rsid w:val="00267D26"/>
    <w:rsid w:val="002707BD"/>
    <w:rsid w:val="00270CF2"/>
    <w:rsid w:val="0027243D"/>
    <w:rsid w:val="002727B0"/>
    <w:rsid w:val="00272B13"/>
    <w:rsid w:val="00272B93"/>
    <w:rsid w:val="00273245"/>
    <w:rsid w:val="0027426E"/>
    <w:rsid w:val="00276F3A"/>
    <w:rsid w:val="00281466"/>
    <w:rsid w:val="002816A7"/>
    <w:rsid w:val="0028260E"/>
    <w:rsid w:val="00282964"/>
    <w:rsid w:val="00286FD1"/>
    <w:rsid w:val="00287770"/>
    <w:rsid w:val="002877FA"/>
    <w:rsid w:val="0029081A"/>
    <w:rsid w:val="00291736"/>
    <w:rsid w:val="00291BBB"/>
    <w:rsid w:val="0029415D"/>
    <w:rsid w:val="00294AF2"/>
    <w:rsid w:val="002956C3"/>
    <w:rsid w:val="00295F33"/>
    <w:rsid w:val="0029622D"/>
    <w:rsid w:val="002A01C9"/>
    <w:rsid w:val="002A02E9"/>
    <w:rsid w:val="002A1264"/>
    <w:rsid w:val="002A2636"/>
    <w:rsid w:val="002A42A0"/>
    <w:rsid w:val="002A4CCB"/>
    <w:rsid w:val="002A6629"/>
    <w:rsid w:val="002B03C1"/>
    <w:rsid w:val="002B1D9E"/>
    <w:rsid w:val="002B428C"/>
    <w:rsid w:val="002B4722"/>
    <w:rsid w:val="002B4D67"/>
    <w:rsid w:val="002B5CF0"/>
    <w:rsid w:val="002B6E25"/>
    <w:rsid w:val="002B7F6A"/>
    <w:rsid w:val="002C059A"/>
    <w:rsid w:val="002C1A61"/>
    <w:rsid w:val="002C72E6"/>
    <w:rsid w:val="002C74B3"/>
    <w:rsid w:val="002D2A56"/>
    <w:rsid w:val="002D43D5"/>
    <w:rsid w:val="002D66B4"/>
    <w:rsid w:val="002D7450"/>
    <w:rsid w:val="002E5416"/>
    <w:rsid w:val="002E5912"/>
    <w:rsid w:val="002E5C3E"/>
    <w:rsid w:val="002E6027"/>
    <w:rsid w:val="002E6CE2"/>
    <w:rsid w:val="002F4439"/>
    <w:rsid w:val="002F5865"/>
    <w:rsid w:val="002F5C09"/>
    <w:rsid w:val="002F632B"/>
    <w:rsid w:val="002F7C51"/>
    <w:rsid w:val="003000F6"/>
    <w:rsid w:val="003029DC"/>
    <w:rsid w:val="00303D84"/>
    <w:rsid w:val="0030412A"/>
    <w:rsid w:val="00305024"/>
    <w:rsid w:val="003061A0"/>
    <w:rsid w:val="0030741B"/>
    <w:rsid w:val="003170AE"/>
    <w:rsid w:val="00317640"/>
    <w:rsid w:val="00320B53"/>
    <w:rsid w:val="0032192B"/>
    <w:rsid w:val="003228BD"/>
    <w:rsid w:val="00324434"/>
    <w:rsid w:val="00326415"/>
    <w:rsid w:val="00327743"/>
    <w:rsid w:val="00330526"/>
    <w:rsid w:val="003305A3"/>
    <w:rsid w:val="003327B0"/>
    <w:rsid w:val="0033434D"/>
    <w:rsid w:val="00335038"/>
    <w:rsid w:val="00335819"/>
    <w:rsid w:val="00340C87"/>
    <w:rsid w:val="00340FDF"/>
    <w:rsid w:val="003448B6"/>
    <w:rsid w:val="003460FC"/>
    <w:rsid w:val="003474CD"/>
    <w:rsid w:val="0035093C"/>
    <w:rsid w:val="0035151A"/>
    <w:rsid w:val="003554CC"/>
    <w:rsid w:val="003555C9"/>
    <w:rsid w:val="003574AA"/>
    <w:rsid w:val="003603E5"/>
    <w:rsid w:val="003634B7"/>
    <w:rsid w:val="00363861"/>
    <w:rsid w:val="00365A49"/>
    <w:rsid w:val="0036705E"/>
    <w:rsid w:val="00372BBA"/>
    <w:rsid w:val="00373E29"/>
    <w:rsid w:val="003766C8"/>
    <w:rsid w:val="003774DB"/>
    <w:rsid w:val="003779C4"/>
    <w:rsid w:val="00377A18"/>
    <w:rsid w:val="003824AB"/>
    <w:rsid w:val="00383189"/>
    <w:rsid w:val="0038369C"/>
    <w:rsid w:val="0038449E"/>
    <w:rsid w:val="00384926"/>
    <w:rsid w:val="003849C5"/>
    <w:rsid w:val="00384B7C"/>
    <w:rsid w:val="00384FB4"/>
    <w:rsid w:val="00385149"/>
    <w:rsid w:val="003861A3"/>
    <w:rsid w:val="0038696C"/>
    <w:rsid w:val="003877FE"/>
    <w:rsid w:val="0039298B"/>
    <w:rsid w:val="00393A44"/>
    <w:rsid w:val="00393D93"/>
    <w:rsid w:val="0039787C"/>
    <w:rsid w:val="00397C1D"/>
    <w:rsid w:val="003A0B67"/>
    <w:rsid w:val="003A0C0F"/>
    <w:rsid w:val="003A3847"/>
    <w:rsid w:val="003A4048"/>
    <w:rsid w:val="003A5236"/>
    <w:rsid w:val="003B5216"/>
    <w:rsid w:val="003B6772"/>
    <w:rsid w:val="003B70CF"/>
    <w:rsid w:val="003B73F8"/>
    <w:rsid w:val="003C3876"/>
    <w:rsid w:val="003C52E6"/>
    <w:rsid w:val="003C5A8E"/>
    <w:rsid w:val="003D1D7B"/>
    <w:rsid w:val="003D2BA9"/>
    <w:rsid w:val="003D3447"/>
    <w:rsid w:val="003D346C"/>
    <w:rsid w:val="003D4299"/>
    <w:rsid w:val="003D5622"/>
    <w:rsid w:val="003D6104"/>
    <w:rsid w:val="003D72D6"/>
    <w:rsid w:val="003E0239"/>
    <w:rsid w:val="003E1209"/>
    <w:rsid w:val="003E25A1"/>
    <w:rsid w:val="003E424E"/>
    <w:rsid w:val="003E6AC2"/>
    <w:rsid w:val="003E7A21"/>
    <w:rsid w:val="003E7F35"/>
    <w:rsid w:val="003F1EA1"/>
    <w:rsid w:val="003F40F0"/>
    <w:rsid w:val="003F580A"/>
    <w:rsid w:val="003F5959"/>
    <w:rsid w:val="003F59B4"/>
    <w:rsid w:val="003F6501"/>
    <w:rsid w:val="003F69E9"/>
    <w:rsid w:val="003F7DF9"/>
    <w:rsid w:val="0040164F"/>
    <w:rsid w:val="004025D3"/>
    <w:rsid w:val="00403213"/>
    <w:rsid w:val="0041042C"/>
    <w:rsid w:val="004108D8"/>
    <w:rsid w:val="00411B12"/>
    <w:rsid w:val="004129DB"/>
    <w:rsid w:val="004139A3"/>
    <w:rsid w:val="004161E5"/>
    <w:rsid w:val="00416B67"/>
    <w:rsid w:val="00420717"/>
    <w:rsid w:val="00420B42"/>
    <w:rsid w:val="00425235"/>
    <w:rsid w:val="0042567A"/>
    <w:rsid w:val="00430694"/>
    <w:rsid w:val="00431124"/>
    <w:rsid w:val="0043270C"/>
    <w:rsid w:val="00433171"/>
    <w:rsid w:val="00433ED8"/>
    <w:rsid w:val="0043499F"/>
    <w:rsid w:val="00434BE5"/>
    <w:rsid w:val="00440424"/>
    <w:rsid w:val="00440587"/>
    <w:rsid w:val="004409A1"/>
    <w:rsid w:val="00441C1D"/>
    <w:rsid w:val="004424A4"/>
    <w:rsid w:val="0044736A"/>
    <w:rsid w:val="00457E29"/>
    <w:rsid w:val="00460DC6"/>
    <w:rsid w:val="00461781"/>
    <w:rsid w:val="00462FE4"/>
    <w:rsid w:val="00463094"/>
    <w:rsid w:val="00463A42"/>
    <w:rsid w:val="00465603"/>
    <w:rsid w:val="00465788"/>
    <w:rsid w:val="00465D58"/>
    <w:rsid w:val="00466E1B"/>
    <w:rsid w:val="0047014C"/>
    <w:rsid w:val="00475C7F"/>
    <w:rsid w:val="00476259"/>
    <w:rsid w:val="00476A7A"/>
    <w:rsid w:val="004858A2"/>
    <w:rsid w:val="00486FB4"/>
    <w:rsid w:val="0048739C"/>
    <w:rsid w:val="00490006"/>
    <w:rsid w:val="00492D6C"/>
    <w:rsid w:val="0049437D"/>
    <w:rsid w:val="004944B0"/>
    <w:rsid w:val="00495FE2"/>
    <w:rsid w:val="004977DB"/>
    <w:rsid w:val="004A3CA9"/>
    <w:rsid w:val="004A7388"/>
    <w:rsid w:val="004B2E4B"/>
    <w:rsid w:val="004B2F71"/>
    <w:rsid w:val="004B60A1"/>
    <w:rsid w:val="004C105E"/>
    <w:rsid w:val="004C4766"/>
    <w:rsid w:val="004C5BE2"/>
    <w:rsid w:val="004D0594"/>
    <w:rsid w:val="004D125A"/>
    <w:rsid w:val="004D5F7C"/>
    <w:rsid w:val="004D628F"/>
    <w:rsid w:val="004E1211"/>
    <w:rsid w:val="004E1511"/>
    <w:rsid w:val="004E192C"/>
    <w:rsid w:val="004E1C8E"/>
    <w:rsid w:val="004E3166"/>
    <w:rsid w:val="004E4BCD"/>
    <w:rsid w:val="004E5017"/>
    <w:rsid w:val="004E5652"/>
    <w:rsid w:val="004E5EC0"/>
    <w:rsid w:val="004E61F4"/>
    <w:rsid w:val="004E6FE9"/>
    <w:rsid w:val="004E749E"/>
    <w:rsid w:val="004F35A6"/>
    <w:rsid w:val="004F3897"/>
    <w:rsid w:val="004F56B9"/>
    <w:rsid w:val="004F6AC5"/>
    <w:rsid w:val="005047BD"/>
    <w:rsid w:val="00506658"/>
    <w:rsid w:val="00513FD4"/>
    <w:rsid w:val="0051502A"/>
    <w:rsid w:val="00515179"/>
    <w:rsid w:val="00517029"/>
    <w:rsid w:val="005177E3"/>
    <w:rsid w:val="005177EA"/>
    <w:rsid w:val="0051780B"/>
    <w:rsid w:val="005216AF"/>
    <w:rsid w:val="005220AA"/>
    <w:rsid w:val="00523093"/>
    <w:rsid w:val="00524190"/>
    <w:rsid w:val="00525808"/>
    <w:rsid w:val="00525C00"/>
    <w:rsid w:val="00527313"/>
    <w:rsid w:val="005301C4"/>
    <w:rsid w:val="00530F93"/>
    <w:rsid w:val="005342F3"/>
    <w:rsid w:val="00534870"/>
    <w:rsid w:val="00534FB4"/>
    <w:rsid w:val="0053737A"/>
    <w:rsid w:val="0053794F"/>
    <w:rsid w:val="00540816"/>
    <w:rsid w:val="00540821"/>
    <w:rsid w:val="00540A50"/>
    <w:rsid w:val="0054144B"/>
    <w:rsid w:val="0054182D"/>
    <w:rsid w:val="0054503F"/>
    <w:rsid w:val="0054516E"/>
    <w:rsid w:val="00545340"/>
    <w:rsid w:val="0054570F"/>
    <w:rsid w:val="005470EE"/>
    <w:rsid w:val="0054791B"/>
    <w:rsid w:val="005503C1"/>
    <w:rsid w:val="00551C64"/>
    <w:rsid w:val="005540E8"/>
    <w:rsid w:val="00554611"/>
    <w:rsid w:val="005551F6"/>
    <w:rsid w:val="0055695B"/>
    <w:rsid w:val="00557820"/>
    <w:rsid w:val="005648A6"/>
    <w:rsid w:val="00566281"/>
    <w:rsid w:val="00566C46"/>
    <w:rsid w:val="00567854"/>
    <w:rsid w:val="00567F66"/>
    <w:rsid w:val="00575141"/>
    <w:rsid w:val="0057658D"/>
    <w:rsid w:val="005813B0"/>
    <w:rsid w:val="0058401A"/>
    <w:rsid w:val="00590AE7"/>
    <w:rsid w:val="005936E1"/>
    <w:rsid w:val="0059541C"/>
    <w:rsid w:val="00595EF5"/>
    <w:rsid w:val="005970E5"/>
    <w:rsid w:val="005A0D63"/>
    <w:rsid w:val="005A26E6"/>
    <w:rsid w:val="005A27AF"/>
    <w:rsid w:val="005A2DCB"/>
    <w:rsid w:val="005A3BAA"/>
    <w:rsid w:val="005A5FFF"/>
    <w:rsid w:val="005A6415"/>
    <w:rsid w:val="005A746B"/>
    <w:rsid w:val="005B15A4"/>
    <w:rsid w:val="005B2AEB"/>
    <w:rsid w:val="005B3617"/>
    <w:rsid w:val="005B6A70"/>
    <w:rsid w:val="005C0EED"/>
    <w:rsid w:val="005C12BF"/>
    <w:rsid w:val="005C2314"/>
    <w:rsid w:val="005C3271"/>
    <w:rsid w:val="005C356A"/>
    <w:rsid w:val="005C51DC"/>
    <w:rsid w:val="005C5D22"/>
    <w:rsid w:val="005C68C4"/>
    <w:rsid w:val="005D017F"/>
    <w:rsid w:val="005D0510"/>
    <w:rsid w:val="005D0E77"/>
    <w:rsid w:val="005D7A6D"/>
    <w:rsid w:val="005E0A7B"/>
    <w:rsid w:val="005E1EE2"/>
    <w:rsid w:val="005E301A"/>
    <w:rsid w:val="005E3764"/>
    <w:rsid w:val="005E4DFE"/>
    <w:rsid w:val="005E5DAE"/>
    <w:rsid w:val="005E7DC7"/>
    <w:rsid w:val="005F0F63"/>
    <w:rsid w:val="005F1897"/>
    <w:rsid w:val="005F1D0C"/>
    <w:rsid w:val="005F3198"/>
    <w:rsid w:val="005F364B"/>
    <w:rsid w:val="005F4F8A"/>
    <w:rsid w:val="005F5D5C"/>
    <w:rsid w:val="005F74D4"/>
    <w:rsid w:val="00602044"/>
    <w:rsid w:val="006038C0"/>
    <w:rsid w:val="00604C6E"/>
    <w:rsid w:val="00604DAD"/>
    <w:rsid w:val="00605010"/>
    <w:rsid w:val="00605BE5"/>
    <w:rsid w:val="0061104D"/>
    <w:rsid w:val="0061125B"/>
    <w:rsid w:val="00613919"/>
    <w:rsid w:val="00620210"/>
    <w:rsid w:val="00622333"/>
    <w:rsid w:val="0062276E"/>
    <w:rsid w:val="00623629"/>
    <w:rsid w:val="00623906"/>
    <w:rsid w:val="00623E88"/>
    <w:rsid w:val="006257B6"/>
    <w:rsid w:val="00626E1E"/>
    <w:rsid w:val="00627A5B"/>
    <w:rsid w:val="006306BE"/>
    <w:rsid w:val="0063074E"/>
    <w:rsid w:val="00631E5A"/>
    <w:rsid w:val="00633FD3"/>
    <w:rsid w:val="006351D2"/>
    <w:rsid w:val="00636CE3"/>
    <w:rsid w:val="00637287"/>
    <w:rsid w:val="00640CEC"/>
    <w:rsid w:val="00641520"/>
    <w:rsid w:val="006431BC"/>
    <w:rsid w:val="0064348B"/>
    <w:rsid w:val="00643CF1"/>
    <w:rsid w:val="00646F18"/>
    <w:rsid w:val="00647270"/>
    <w:rsid w:val="006472F6"/>
    <w:rsid w:val="00647CA6"/>
    <w:rsid w:val="0065163A"/>
    <w:rsid w:val="00653E7F"/>
    <w:rsid w:val="00654E76"/>
    <w:rsid w:val="00655019"/>
    <w:rsid w:val="00655257"/>
    <w:rsid w:val="00655D72"/>
    <w:rsid w:val="00656667"/>
    <w:rsid w:val="00657581"/>
    <w:rsid w:val="00661FBE"/>
    <w:rsid w:val="00662E93"/>
    <w:rsid w:val="00663B33"/>
    <w:rsid w:val="00665A3D"/>
    <w:rsid w:val="0066671F"/>
    <w:rsid w:val="00667CEF"/>
    <w:rsid w:val="00671A00"/>
    <w:rsid w:val="006726DD"/>
    <w:rsid w:val="00673425"/>
    <w:rsid w:val="006751FA"/>
    <w:rsid w:val="00676388"/>
    <w:rsid w:val="00676462"/>
    <w:rsid w:val="006806CC"/>
    <w:rsid w:val="00680D7E"/>
    <w:rsid w:val="00683D34"/>
    <w:rsid w:val="00686A7A"/>
    <w:rsid w:val="00693750"/>
    <w:rsid w:val="00694462"/>
    <w:rsid w:val="00696149"/>
    <w:rsid w:val="00696574"/>
    <w:rsid w:val="00696F30"/>
    <w:rsid w:val="006A16DB"/>
    <w:rsid w:val="006A2C48"/>
    <w:rsid w:val="006A54B3"/>
    <w:rsid w:val="006B0483"/>
    <w:rsid w:val="006B712B"/>
    <w:rsid w:val="006B7228"/>
    <w:rsid w:val="006C24F6"/>
    <w:rsid w:val="006C3151"/>
    <w:rsid w:val="006C4E9F"/>
    <w:rsid w:val="006C51F3"/>
    <w:rsid w:val="006C6547"/>
    <w:rsid w:val="006C70A7"/>
    <w:rsid w:val="006D305E"/>
    <w:rsid w:val="006D47CD"/>
    <w:rsid w:val="006D5E2E"/>
    <w:rsid w:val="006D6888"/>
    <w:rsid w:val="006D718C"/>
    <w:rsid w:val="006D7A18"/>
    <w:rsid w:val="006E33F5"/>
    <w:rsid w:val="006E4B0F"/>
    <w:rsid w:val="006E51B8"/>
    <w:rsid w:val="006E532C"/>
    <w:rsid w:val="006E6401"/>
    <w:rsid w:val="006E7A1D"/>
    <w:rsid w:val="006F0DC1"/>
    <w:rsid w:val="006F0E1C"/>
    <w:rsid w:val="006F2D29"/>
    <w:rsid w:val="006F4D0D"/>
    <w:rsid w:val="006F5D10"/>
    <w:rsid w:val="006F620D"/>
    <w:rsid w:val="006F6F8A"/>
    <w:rsid w:val="006F707E"/>
    <w:rsid w:val="0070067C"/>
    <w:rsid w:val="0070342A"/>
    <w:rsid w:val="00703CC7"/>
    <w:rsid w:val="00705BBE"/>
    <w:rsid w:val="0070648D"/>
    <w:rsid w:val="007066B0"/>
    <w:rsid w:val="00706D00"/>
    <w:rsid w:val="007073DF"/>
    <w:rsid w:val="007102A7"/>
    <w:rsid w:val="00710ACC"/>
    <w:rsid w:val="00711E58"/>
    <w:rsid w:val="007215E1"/>
    <w:rsid w:val="00721812"/>
    <w:rsid w:val="00721ED2"/>
    <w:rsid w:val="00722B55"/>
    <w:rsid w:val="00725A24"/>
    <w:rsid w:val="007265D3"/>
    <w:rsid w:val="00726864"/>
    <w:rsid w:val="0073691B"/>
    <w:rsid w:val="00744250"/>
    <w:rsid w:val="007451A9"/>
    <w:rsid w:val="0074590D"/>
    <w:rsid w:val="00745E6A"/>
    <w:rsid w:val="007471B9"/>
    <w:rsid w:val="007508A5"/>
    <w:rsid w:val="007511F3"/>
    <w:rsid w:val="007525FC"/>
    <w:rsid w:val="007540B0"/>
    <w:rsid w:val="00755F31"/>
    <w:rsid w:val="00762A09"/>
    <w:rsid w:val="007640C3"/>
    <w:rsid w:val="007642C3"/>
    <w:rsid w:val="00766324"/>
    <w:rsid w:val="00770053"/>
    <w:rsid w:val="0077066E"/>
    <w:rsid w:val="007729B7"/>
    <w:rsid w:val="007733E4"/>
    <w:rsid w:val="00773B11"/>
    <w:rsid w:val="0077580C"/>
    <w:rsid w:val="00775BEA"/>
    <w:rsid w:val="007770ED"/>
    <w:rsid w:val="007776F5"/>
    <w:rsid w:val="0078096A"/>
    <w:rsid w:val="0078269C"/>
    <w:rsid w:val="00784D38"/>
    <w:rsid w:val="0078542E"/>
    <w:rsid w:val="0078592A"/>
    <w:rsid w:val="00786651"/>
    <w:rsid w:val="00786C0B"/>
    <w:rsid w:val="00790EB8"/>
    <w:rsid w:val="0079162D"/>
    <w:rsid w:val="00795F61"/>
    <w:rsid w:val="007A0001"/>
    <w:rsid w:val="007A0520"/>
    <w:rsid w:val="007A0B80"/>
    <w:rsid w:val="007A1E99"/>
    <w:rsid w:val="007A426D"/>
    <w:rsid w:val="007A7387"/>
    <w:rsid w:val="007B0B0A"/>
    <w:rsid w:val="007B3F73"/>
    <w:rsid w:val="007B7F83"/>
    <w:rsid w:val="007C1D26"/>
    <w:rsid w:val="007C3AA8"/>
    <w:rsid w:val="007C4757"/>
    <w:rsid w:val="007C666D"/>
    <w:rsid w:val="007C676F"/>
    <w:rsid w:val="007C6BBD"/>
    <w:rsid w:val="007C7109"/>
    <w:rsid w:val="007C7405"/>
    <w:rsid w:val="007C7D45"/>
    <w:rsid w:val="007D197C"/>
    <w:rsid w:val="007D27D6"/>
    <w:rsid w:val="007D358E"/>
    <w:rsid w:val="007D3BB7"/>
    <w:rsid w:val="007D3EFF"/>
    <w:rsid w:val="007D668D"/>
    <w:rsid w:val="007D6D23"/>
    <w:rsid w:val="007E185D"/>
    <w:rsid w:val="007E1B52"/>
    <w:rsid w:val="007E24B8"/>
    <w:rsid w:val="007E5583"/>
    <w:rsid w:val="007E5DD5"/>
    <w:rsid w:val="007E63DC"/>
    <w:rsid w:val="007F0058"/>
    <w:rsid w:val="007F069D"/>
    <w:rsid w:val="007F1F55"/>
    <w:rsid w:val="007F4A1D"/>
    <w:rsid w:val="007F5CA3"/>
    <w:rsid w:val="007F6690"/>
    <w:rsid w:val="007F68CD"/>
    <w:rsid w:val="007F78C8"/>
    <w:rsid w:val="00801307"/>
    <w:rsid w:val="00804244"/>
    <w:rsid w:val="00804543"/>
    <w:rsid w:val="00805198"/>
    <w:rsid w:val="00811AD1"/>
    <w:rsid w:val="008166E9"/>
    <w:rsid w:val="00820CA8"/>
    <w:rsid w:val="0082233E"/>
    <w:rsid w:val="0082529C"/>
    <w:rsid w:val="00825CE3"/>
    <w:rsid w:val="0082678A"/>
    <w:rsid w:val="0082724C"/>
    <w:rsid w:val="00827A25"/>
    <w:rsid w:val="00827AA9"/>
    <w:rsid w:val="00827E28"/>
    <w:rsid w:val="00833AA2"/>
    <w:rsid w:val="00833EE9"/>
    <w:rsid w:val="00834C41"/>
    <w:rsid w:val="00836120"/>
    <w:rsid w:val="0083677A"/>
    <w:rsid w:val="00836EDE"/>
    <w:rsid w:val="00840769"/>
    <w:rsid w:val="00842283"/>
    <w:rsid w:val="008448E9"/>
    <w:rsid w:val="008466FB"/>
    <w:rsid w:val="00847069"/>
    <w:rsid w:val="00851669"/>
    <w:rsid w:val="0085193E"/>
    <w:rsid w:val="00851F37"/>
    <w:rsid w:val="008525F5"/>
    <w:rsid w:val="00852B7E"/>
    <w:rsid w:val="0085302E"/>
    <w:rsid w:val="00854164"/>
    <w:rsid w:val="00854435"/>
    <w:rsid w:val="00855A89"/>
    <w:rsid w:val="00857BDA"/>
    <w:rsid w:val="00862F9A"/>
    <w:rsid w:val="00870516"/>
    <w:rsid w:val="0087112B"/>
    <w:rsid w:val="00876CE0"/>
    <w:rsid w:val="008770BB"/>
    <w:rsid w:val="00882966"/>
    <w:rsid w:val="008853F4"/>
    <w:rsid w:val="0089223E"/>
    <w:rsid w:val="0089237D"/>
    <w:rsid w:val="008940FC"/>
    <w:rsid w:val="00894DFE"/>
    <w:rsid w:val="008975B3"/>
    <w:rsid w:val="008979F9"/>
    <w:rsid w:val="008A0EC4"/>
    <w:rsid w:val="008A2CC7"/>
    <w:rsid w:val="008A36BE"/>
    <w:rsid w:val="008A398D"/>
    <w:rsid w:val="008A51AF"/>
    <w:rsid w:val="008B06EB"/>
    <w:rsid w:val="008B0EBF"/>
    <w:rsid w:val="008B1116"/>
    <w:rsid w:val="008B174B"/>
    <w:rsid w:val="008B1A3A"/>
    <w:rsid w:val="008B20D7"/>
    <w:rsid w:val="008B4A13"/>
    <w:rsid w:val="008B5977"/>
    <w:rsid w:val="008B7808"/>
    <w:rsid w:val="008C04BC"/>
    <w:rsid w:val="008C1BFF"/>
    <w:rsid w:val="008C241B"/>
    <w:rsid w:val="008C36C4"/>
    <w:rsid w:val="008C378C"/>
    <w:rsid w:val="008D2149"/>
    <w:rsid w:val="008D3FAD"/>
    <w:rsid w:val="008D3FF2"/>
    <w:rsid w:val="008E07A4"/>
    <w:rsid w:val="008E5394"/>
    <w:rsid w:val="008E7CCA"/>
    <w:rsid w:val="008E7E88"/>
    <w:rsid w:val="008F1920"/>
    <w:rsid w:val="008F2195"/>
    <w:rsid w:val="008F2525"/>
    <w:rsid w:val="008F355F"/>
    <w:rsid w:val="008F6489"/>
    <w:rsid w:val="008F677F"/>
    <w:rsid w:val="008F77B8"/>
    <w:rsid w:val="009016D6"/>
    <w:rsid w:val="00903377"/>
    <w:rsid w:val="009050EE"/>
    <w:rsid w:val="009078D9"/>
    <w:rsid w:val="0091019A"/>
    <w:rsid w:val="00910D49"/>
    <w:rsid w:val="009112BE"/>
    <w:rsid w:val="00912AFF"/>
    <w:rsid w:val="009131DE"/>
    <w:rsid w:val="00915ADF"/>
    <w:rsid w:val="00915EC6"/>
    <w:rsid w:val="00915FF6"/>
    <w:rsid w:val="009224D1"/>
    <w:rsid w:val="0092315B"/>
    <w:rsid w:val="009262B6"/>
    <w:rsid w:val="00931F00"/>
    <w:rsid w:val="0093267C"/>
    <w:rsid w:val="00933502"/>
    <w:rsid w:val="009338B9"/>
    <w:rsid w:val="00934299"/>
    <w:rsid w:val="009402D8"/>
    <w:rsid w:val="00940EF6"/>
    <w:rsid w:val="00942360"/>
    <w:rsid w:val="009427C3"/>
    <w:rsid w:val="00944252"/>
    <w:rsid w:val="00945C14"/>
    <w:rsid w:val="0094669B"/>
    <w:rsid w:val="009468E3"/>
    <w:rsid w:val="009525E7"/>
    <w:rsid w:val="00952DE4"/>
    <w:rsid w:val="00957CC7"/>
    <w:rsid w:val="00964747"/>
    <w:rsid w:val="00964F19"/>
    <w:rsid w:val="0096596B"/>
    <w:rsid w:val="00967AB4"/>
    <w:rsid w:val="00967B53"/>
    <w:rsid w:val="0097159B"/>
    <w:rsid w:val="00973133"/>
    <w:rsid w:val="00973A49"/>
    <w:rsid w:val="00975D96"/>
    <w:rsid w:val="00977A87"/>
    <w:rsid w:val="00982CC8"/>
    <w:rsid w:val="009869CD"/>
    <w:rsid w:val="00987D01"/>
    <w:rsid w:val="00991AFC"/>
    <w:rsid w:val="009929B4"/>
    <w:rsid w:val="009929B8"/>
    <w:rsid w:val="00992F94"/>
    <w:rsid w:val="00995721"/>
    <w:rsid w:val="00997DE2"/>
    <w:rsid w:val="009A0A7A"/>
    <w:rsid w:val="009A16DC"/>
    <w:rsid w:val="009A170F"/>
    <w:rsid w:val="009A21A0"/>
    <w:rsid w:val="009A21C2"/>
    <w:rsid w:val="009A29DE"/>
    <w:rsid w:val="009A2D23"/>
    <w:rsid w:val="009A53B3"/>
    <w:rsid w:val="009A540D"/>
    <w:rsid w:val="009A6E74"/>
    <w:rsid w:val="009C3FC4"/>
    <w:rsid w:val="009C69AD"/>
    <w:rsid w:val="009C7BBA"/>
    <w:rsid w:val="009C7E3E"/>
    <w:rsid w:val="009D052C"/>
    <w:rsid w:val="009D2526"/>
    <w:rsid w:val="009D35A9"/>
    <w:rsid w:val="009D4111"/>
    <w:rsid w:val="009D5C33"/>
    <w:rsid w:val="009D6ABA"/>
    <w:rsid w:val="009D77E2"/>
    <w:rsid w:val="009E1A09"/>
    <w:rsid w:val="009E402B"/>
    <w:rsid w:val="009E557D"/>
    <w:rsid w:val="009E6A9B"/>
    <w:rsid w:val="009E7DC7"/>
    <w:rsid w:val="009F0304"/>
    <w:rsid w:val="009F1843"/>
    <w:rsid w:val="009F34F2"/>
    <w:rsid w:val="009F3B0B"/>
    <w:rsid w:val="009F7927"/>
    <w:rsid w:val="009F79E1"/>
    <w:rsid w:val="00A003F3"/>
    <w:rsid w:val="00A00CD7"/>
    <w:rsid w:val="00A057F9"/>
    <w:rsid w:val="00A072DD"/>
    <w:rsid w:val="00A07375"/>
    <w:rsid w:val="00A074BC"/>
    <w:rsid w:val="00A077B2"/>
    <w:rsid w:val="00A10A57"/>
    <w:rsid w:val="00A12086"/>
    <w:rsid w:val="00A13F67"/>
    <w:rsid w:val="00A14279"/>
    <w:rsid w:val="00A160CD"/>
    <w:rsid w:val="00A174CF"/>
    <w:rsid w:val="00A17F51"/>
    <w:rsid w:val="00A238B0"/>
    <w:rsid w:val="00A2525F"/>
    <w:rsid w:val="00A27371"/>
    <w:rsid w:val="00A300A5"/>
    <w:rsid w:val="00A30E72"/>
    <w:rsid w:val="00A32208"/>
    <w:rsid w:val="00A32D3F"/>
    <w:rsid w:val="00A371E5"/>
    <w:rsid w:val="00A41B2E"/>
    <w:rsid w:val="00A41C70"/>
    <w:rsid w:val="00A435C1"/>
    <w:rsid w:val="00A4663A"/>
    <w:rsid w:val="00A46F01"/>
    <w:rsid w:val="00A5574F"/>
    <w:rsid w:val="00A55F65"/>
    <w:rsid w:val="00A5636A"/>
    <w:rsid w:val="00A614D5"/>
    <w:rsid w:val="00A6256F"/>
    <w:rsid w:val="00A64559"/>
    <w:rsid w:val="00A6457E"/>
    <w:rsid w:val="00A64CDA"/>
    <w:rsid w:val="00A67DDE"/>
    <w:rsid w:val="00A70489"/>
    <w:rsid w:val="00A7253F"/>
    <w:rsid w:val="00A73437"/>
    <w:rsid w:val="00A74088"/>
    <w:rsid w:val="00A77E8A"/>
    <w:rsid w:val="00A81629"/>
    <w:rsid w:val="00A83E88"/>
    <w:rsid w:val="00A87C69"/>
    <w:rsid w:val="00A95218"/>
    <w:rsid w:val="00AA0085"/>
    <w:rsid w:val="00AA045D"/>
    <w:rsid w:val="00AA0676"/>
    <w:rsid w:val="00AA249D"/>
    <w:rsid w:val="00AA5DF7"/>
    <w:rsid w:val="00AB0A70"/>
    <w:rsid w:val="00AB3D61"/>
    <w:rsid w:val="00AB42C3"/>
    <w:rsid w:val="00AB4B6C"/>
    <w:rsid w:val="00AB5C5B"/>
    <w:rsid w:val="00AC1158"/>
    <w:rsid w:val="00AC1B39"/>
    <w:rsid w:val="00AC355C"/>
    <w:rsid w:val="00AC38F7"/>
    <w:rsid w:val="00AC4460"/>
    <w:rsid w:val="00AC493F"/>
    <w:rsid w:val="00AC56DD"/>
    <w:rsid w:val="00AC6A2D"/>
    <w:rsid w:val="00AC70EC"/>
    <w:rsid w:val="00AC7C96"/>
    <w:rsid w:val="00AD0B4A"/>
    <w:rsid w:val="00AD17EF"/>
    <w:rsid w:val="00AD31B7"/>
    <w:rsid w:val="00AD3AA0"/>
    <w:rsid w:val="00AD3E42"/>
    <w:rsid w:val="00AD6B82"/>
    <w:rsid w:val="00AD7FC5"/>
    <w:rsid w:val="00AE02D2"/>
    <w:rsid w:val="00AE1610"/>
    <w:rsid w:val="00AE292F"/>
    <w:rsid w:val="00AE3027"/>
    <w:rsid w:val="00AE5425"/>
    <w:rsid w:val="00AE6ED3"/>
    <w:rsid w:val="00AE77FC"/>
    <w:rsid w:val="00AE7F4D"/>
    <w:rsid w:val="00AF1DAA"/>
    <w:rsid w:val="00AF3A18"/>
    <w:rsid w:val="00B00649"/>
    <w:rsid w:val="00B02B38"/>
    <w:rsid w:val="00B10211"/>
    <w:rsid w:val="00B109EA"/>
    <w:rsid w:val="00B10AF9"/>
    <w:rsid w:val="00B14479"/>
    <w:rsid w:val="00B14CEA"/>
    <w:rsid w:val="00B17152"/>
    <w:rsid w:val="00B1779A"/>
    <w:rsid w:val="00B21443"/>
    <w:rsid w:val="00B2367A"/>
    <w:rsid w:val="00B24D27"/>
    <w:rsid w:val="00B269D6"/>
    <w:rsid w:val="00B321D3"/>
    <w:rsid w:val="00B359D4"/>
    <w:rsid w:val="00B35A37"/>
    <w:rsid w:val="00B374EA"/>
    <w:rsid w:val="00B376B3"/>
    <w:rsid w:val="00B40E18"/>
    <w:rsid w:val="00B41967"/>
    <w:rsid w:val="00B4374C"/>
    <w:rsid w:val="00B43A8D"/>
    <w:rsid w:val="00B43D25"/>
    <w:rsid w:val="00B52C4B"/>
    <w:rsid w:val="00B54439"/>
    <w:rsid w:val="00B545B6"/>
    <w:rsid w:val="00B56EB5"/>
    <w:rsid w:val="00B57FB5"/>
    <w:rsid w:val="00B6298C"/>
    <w:rsid w:val="00B63048"/>
    <w:rsid w:val="00B63870"/>
    <w:rsid w:val="00B65C49"/>
    <w:rsid w:val="00B72961"/>
    <w:rsid w:val="00B72C32"/>
    <w:rsid w:val="00B774DF"/>
    <w:rsid w:val="00B77D4E"/>
    <w:rsid w:val="00B850CB"/>
    <w:rsid w:val="00B85D07"/>
    <w:rsid w:val="00B8612D"/>
    <w:rsid w:val="00B86C23"/>
    <w:rsid w:val="00B87204"/>
    <w:rsid w:val="00B91EE6"/>
    <w:rsid w:val="00B9225C"/>
    <w:rsid w:val="00B9349A"/>
    <w:rsid w:val="00B935EB"/>
    <w:rsid w:val="00B95861"/>
    <w:rsid w:val="00B96B23"/>
    <w:rsid w:val="00B978FF"/>
    <w:rsid w:val="00B97DE3"/>
    <w:rsid w:val="00BA13DC"/>
    <w:rsid w:val="00BA1A03"/>
    <w:rsid w:val="00BA2713"/>
    <w:rsid w:val="00BA2DAC"/>
    <w:rsid w:val="00BA3347"/>
    <w:rsid w:val="00BA4C50"/>
    <w:rsid w:val="00BA6987"/>
    <w:rsid w:val="00BA702D"/>
    <w:rsid w:val="00BB0B7C"/>
    <w:rsid w:val="00BB1937"/>
    <w:rsid w:val="00BB50AC"/>
    <w:rsid w:val="00BB5466"/>
    <w:rsid w:val="00BB6AE1"/>
    <w:rsid w:val="00BB7F4C"/>
    <w:rsid w:val="00BC169A"/>
    <w:rsid w:val="00BC3575"/>
    <w:rsid w:val="00BC4E88"/>
    <w:rsid w:val="00BC7B35"/>
    <w:rsid w:val="00BC7BA9"/>
    <w:rsid w:val="00BC7F7A"/>
    <w:rsid w:val="00BD0CDF"/>
    <w:rsid w:val="00BD1A76"/>
    <w:rsid w:val="00BD1B52"/>
    <w:rsid w:val="00BD2CAC"/>
    <w:rsid w:val="00BD7303"/>
    <w:rsid w:val="00BE1517"/>
    <w:rsid w:val="00BE545F"/>
    <w:rsid w:val="00BE6AE8"/>
    <w:rsid w:val="00BE6B9A"/>
    <w:rsid w:val="00BE6CE0"/>
    <w:rsid w:val="00BE71F2"/>
    <w:rsid w:val="00BF3675"/>
    <w:rsid w:val="00BF4987"/>
    <w:rsid w:val="00BF5657"/>
    <w:rsid w:val="00C00A43"/>
    <w:rsid w:val="00C00DA1"/>
    <w:rsid w:val="00C02CFD"/>
    <w:rsid w:val="00C0489D"/>
    <w:rsid w:val="00C04B03"/>
    <w:rsid w:val="00C04EF9"/>
    <w:rsid w:val="00C051E7"/>
    <w:rsid w:val="00C054D5"/>
    <w:rsid w:val="00C075BD"/>
    <w:rsid w:val="00C11F39"/>
    <w:rsid w:val="00C1252A"/>
    <w:rsid w:val="00C1471B"/>
    <w:rsid w:val="00C159FE"/>
    <w:rsid w:val="00C15A1B"/>
    <w:rsid w:val="00C1795C"/>
    <w:rsid w:val="00C17E6C"/>
    <w:rsid w:val="00C200B4"/>
    <w:rsid w:val="00C219CA"/>
    <w:rsid w:val="00C21F69"/>
    <w:rsid w:val="00C23486"/>
    <w:rsid w:val="00C242D4"/>
    <w:rsid w:val="00C25C80"/>
    <w:rsid w:val="00C2659E"/>
    <w:rsid w:val="00C30343"/>
    <w:rsid w:val="00C322C7"/>
    <w:rsid w:val="00C323B7"/>
    <w:rsid w:val="00C33D8B"/>
    <w:rsid w:val="00C3418D"/>
    <w:rsid w:val="00C3487F"/>
    <w:rsid w:val="00C36B7C"/>
    <w:rsid w:val="00C37302"/>
    <w:rsid w:val="00C457CA"/>
    <w:rsid w:val="00C460C8"/>
    <w:rsid w:val="00C53AF7"/>
    <w:rsid w:val="00C55685"/>
    <w:rsid w:val="00C574E7"/>
    <w:rsid w:val="00C60085"/>
    <w:rsid w:val="00C625EC"/>
    <w:rsid w:val="00C64BAE"/>
    <w:rsid w:val="00C64C0B"/>
    <w:rsid w:val="00C65BBD"/>
    <w:rsid w:val="00C7060A"/>
    <w:rsid w:val="00C71BF9"/>
    <w:rsid w:val="00C73ADF"/>
    <w:rsid w:val="00C74283"/>
    <w:rsid w:val="00C76516"/>
    <w:rsid w:val="00C77C31"/>
    <w:rsid w:val="00C826FE"/>
    <w:rsid w:val="00C82F7B"/>
    <w:rsid w:val="00C834CA"/>
    <w:rsid w:val="00C861A5"/>
    <w:rsid w:val="00C909CB"/>
    <w:rsid w:val="00C91152"/>
    <w:rsid w:val="00C91389"/>
    <w:rsid w:val="00C96324"/>
    <w:rsid w:val="00C97FF0"/>
    <w:rsid w:val="00CA00CB"/>
    <w:rsid w:val="00CA0C5F"/>
    <w:rsid w:val="00CA0D2F"/>
    <w:rsid w:val="00CA522C"/>
    <w:rsid w:val="00CA6984"/>
    <w:rsid w:val="00CB09FA"/>
    <w:rsid w:val="00CB0B91"/>
    <w:rsid w:val="00CB10F5"/>
    <w:rsid w:val="00CB1164"/>
    <w:rsid w:val="00CB12D2"/>
    <w:rsid w:val="00CB206E"/>
    <w:rsid w:val="00CB24DF"/>
    <w:rsid w:val="00CB3C0A"/>
    <w:rsid w:val="00CB3E42"/>
    <w:rsid w:val="00CB447F"/>
    <w:rsid w:val="00CB5D25"/>
    <w:rsid w:val="00CB6042"/>
    <w:rsid w:val="00CB61EF"/>
    <w:rsid w:val="00CB6F8B"/>
    <w:rsid w:val="00CC0503"/>
    <w:rsid w:val="00CC06CA"/>
    <w:rsid w:val="00CC314D"/>
    <w:rsid w:val="00CC377D"/>
    <w:rsid w:val="00CC39E7"/>
    <w:rsid w:val="00CC3FCD"/>
    <w:rsid w:val="00CC45AF"/>
    <w:rsid w:val="00CC4CE4"/>
    <w:rsid w:val="00CC5350"/>
    <w:rsid w:val="00CC668B"/>
    <w:rsid w:val="00CC6DD4"/>
    <w:rsid w:val="00CC71DA"/>
    <w:rsid w:val="00CD6FC6"/>
    <w:rsid w:val="00CD7477"/>
    <w:rsid w:val="00CE08B4"/>
    <w:rsid w:val="00CE0EE5"/>
    <w:rsid w:val="00CE5E0D"/>
    <w:rsid w:val="00CE6602"/>
    <w:rsid w:val="00CF14CD"/>
    <w:rsid w:val="00D0052D"/>
    <w:rsid w:val="00D02F29"/>
    <w:rsid w:val="00D060D5"/>
    <w:rsid w:val="00D140DD"/>
    <w:rsid w:val="00D14DC4"/>
    <w:rsid w:val="00D15F76"/>
    <w:rsid w:val="00D161FD"/>
    <w:rsid w:val="00D1624B"/>
    <w:rsid w:val="00D21FAC"/>
    <w:rsid w:val="00D24A7D"/>
    <w:rsid w:val="00D25A47"/>
    <w:rsid w:val="00D263F2"/>
    <w:rsid w:val="00D26D67"/>
    <w:rsid w:val="00D3082F"/>
    <w:rsid w:val="00D30E3E"/>
    <w:rsid w:val="00D31155"/>
    <w:rsid w:val="00D31FA4"/>
    <w:rsid w:val="00D3277E"/>
    <w:rsid w:val="00D32CEA"/>
    <w:rsid w:val="00D334FF"/>
    <w:rsid w:val="00D353D3"/>
    <w:rsid w:val="00D376A3"/>
    <w:rsid w:val="00D37C3B"/>
    <w:rsid w:val="00D402E1"/>
    <w:rsid w:val="00D40CD1"/>
    <w:rsid w:val="00D4114B"/>
    <w:rsid w:val="00D41343"/>
    <w:rsid w:val="00D42245"/>
    <w:rsid w:val="00D43938"/>
    <w:rsid w:val="00D44654"/>
    <w:rsid w:val="00D45385"/>
    <w:rsid w:val="00D4565B"/>
    <w:rsid w:val="00D464CA"/>
    <w:rsid w:val="00D46D07"/>
    <w:rsid w:val="00D5149B"/>
    <w:rsid w:val="00D539CE"/>
    <w:rsid w:val="00D53F54"/>
    <w:rsid w:val="00D54011"/>
    <w:rsid w:val="00D5463A"/>
    <w:rsid w:val="00D572C0"/>
    <w:rsid w:val="00D57CF2"/>
    <w:rsid w:val="00D6109F"/>
    <w:rsid w:val="00D612BF"/>
    <w:rsid w:val="00D61A6B"/>
    <w:rsid w:val="00D646BF"/>
    <w:rsid w:val="00D66474"/>
    <w:rsid w:val="00D67246"/>
    <w:rsid w:val="00D67A52"/>
    <w:rsid w:val="00D70E20"/>
    <w:rsid w:val="00D73C32"/>
    <w:rsid w:val="00D75D86"/>
    <w:rsid w:val="00D76A1D"/>
    <w:rsid w:val="00D77BF2"/>
    <w:rsid w:val="00D800BE"/>
    <w:rsid w:val="00D80503"/>
    <w:rsid w:val="00D811FC"/>
    <w:rsid w:val="00D813E5"/>
    <w:rsid w:val="00D82662"/>
    <w:rsid w:val="00D83658"/>
    <w:rsid w:val="00D83C0F"/>
    <w:rsid w:val="00D86415"/>
    <w:rsid w:val="00D86F64"/>
    <w:rsid w:val="00D87243"/>
    <w:rsid w:val="00D878C3"/>
    <w:rsid w:val="00D905FD"/>
    <w:rsid w:val="00D91161"/>
    <w:rsid w:val="00D91E79"/>
    <w:rsid w:val="00D925FF"/>
    <w:rsid w:val="00D943FE"/>
    <w:rsid w:val="00D94706"/>
    <w:rsid w:val="00D95079"/>
    <w:rsid w:val="00D95427"/>
    <w:rsid w:val="00D9569B"/>
    <w:rsid w:val="00D97662"/>
    <w:rsid w:val="00DA0265"/>
    <w:rsid w:val="00DA0AAF"/>
    <w:rsid w:val="00DA0E05"/>
    <w:rsid w:val="00DA3262"/>
    <w:rsid w:val="00DA436C"/>
    <w:rsid w:val="00DA6472"/>
    <w:rsid w:val="00DB0AA1"/>
    <w:rsid w:val="00DB2E3A"/>
    <w:rsid w:val="00DB31C3"/>
    <w:rsid w:val="00DB5402"/>
    <w:rsid w:val="00DB5785"/>
    <w:rsid w:val="00DB6E1B"/>
    <w:rsid w:val="00DB7E49"/>
    <w:rsid w:val="00DC0B17"/>
    <w:rsid w:val="00DD1310"/>
    <w:rsid w:val="00DD173D"/>
    <w:rsid w:val="00DD7AD2"/>
    <w:rsid w:val="00DE3169"/>
    <w:rsid w:val="00DE3195"/>
    <w:rsid w:val="00DE356A"/>
    <w:rsid w:val="00DE493C"/>
    <w:rsid w:val="00DE6F9C"/>
    <w:rsid w:val="00DF1AE1"/>
    <w:rsid w:val="00DF4B3A"/>
    <w:rsid w:val="00E0005C"/>
    <w:rsid w:val="00E00852"/>
    <w:rsid w:val="00E05F27"/>
    <w:rsid w:val="00E079DE"/>
    <w:rsid w:val="00E107DA"/>
    <w:rsid w:val="00E11052"/>
    <w:rsid w:val="00E1135E"/>
    <w:rsid w:val="00E11CA9"/>
    <w:rsid w:val="00E1381E"/>
    <w:rsid w:val="00E1510E"/>
    <w:rsid w:val="00E24D7F"/>
    <w:rsid w:val="00E25F2B"/>
    <w:rsid w:val="00E2632F"/>
    <w:rsid w:val="00E31499"/>
    <w:rsid w:val="00E33073"/>
    <w:rsid w:val="00E3438B"/>
    <w:rsid w:val="00E37714"/>
    <w:rsid w:val="00E412C4"/>
    <w:rsid w:val="00E42017"/>
    <w:rsid w:val="00E425C8"/>
    <w:rsid w:val="00E427C8"/>
    <w:rsid w:val="00E441F6"/>
    <w:rsid w:val="00E4489C"/>
    <w:rsid w:val="00E44E32"/>
    <w:rsid w:val="00E4507F"/>
    <w:rsid w:val="00E4669C"/>
    <w:rsid w:val="00E51AA5"/>
    <w:rsid w:val="00E5346D"/>
    <w:rsid w:val="00E54F13"/>
    <w:rsid w:val="00E55CAB"/>
    <w:rsid w:val="00E57B61"/>
    <w:rsid w:val="00E61B40"/>
    <w:rsid w:val="00E650CF"/>
    <w:rsid w:val="00E6548C"/>
    <w:rsid w:val="00E66C1E"/>
    <w:rsid w:val="00E673CE"/>
    <w:rsid w:val="00E706B7"/>
    <w:rsid w:val="00E71A98"/>
    <w:rsid w:val="00E7370C"/>
    <w:rsid w:val="00E737BB"/>
    <w:rsid w:val="00E739A4"/>
    <w:rsid w:val="00E74394"/>
    <w:rsid w:val="00E74716"/>
    <w:rsid w:val="00E76963"/>
    <w:rsid w:val="00E77E91"/>
    <w:rsid w:val="00E82285"/>
    <w:rsid w:val="00E9402E"/>
    <w:rsid w:val="00E95569"/>
    <w:rsid w:val="00E969C4"/>
    <w:rsid w:val="00E97546"/>
    <w:rsid w:val="00E97D7B"/>
    <w:rsid w:val="00EA1C80"/>
    <w:rsid w:val="00EA2EF0"/>
    <w:rsid w:val="00EA3F6E"/>
    <w:rsid w:val="00EA4EA9"/>
    <w:rsid w:val="00EA5713"/>
    <w:rsid w:val="00EA72F4"/>
    <w:rsid w:val="00EB1414"/>
    <w:rsid w:val="00EB1804"/>
    <w:rsid w:val="00EB28E6"/>
    <w:rsid w:val="00EB51D6"/>
    <w:rsid w:val="00EC02BA"/>
    <w:rsid w:val="00EC0CB8"/>
    <w:rsid w:val="00EC1C5E"/>
    <w:rsid w:val="00EC234D"/>
    <w:rsid w:val="00EC2C77"/>
    <w:rsid w:val="00EC56B7"/>
    <w:rsid w:val="00ED095E"/>
    <w:rsid w:val="00ED2BEF"/>
    <w:rsid w:val="00ED3411"/>
    <w:rsid w:val="00ED5273"/>
    <w:rsid w:val="00ED5D94"/>
    <w:rsid w:val="00ED74F7"/>
    <w:rsid w:val="00ED7FDD"/>
    <w:rsid w:val="00EE2CD4"/>
    <w:rsid w:val="00EE3B68"/>
    <w:rsid w:val="00EE4A8C"/>
    <w:rsid w:val="00EE5216"/>
    <w:rsid w:val="00EE5A26"/>
    <w:rsid w:val="00EE5E80"/>
    <w:rsid w:val="00EE70A9"/>
    <w:rsid w:val="00EF3111"/>
    <w:rsid w:val="00EF3C4A"/>
    <w:rsid w:val="00EF538C"/>
    <w:rsid w:val="00EF7712"/>
    <w:rsid w:val="00F018D8"/>
    <w:rsid w:val="00F069C3"/>
    <w:rsid w:val="00F07E7A"/>
    <w:rsid w:val="00F11C07"/>
    <w:rsid w:val="00F122D5"/>
    <w:rsid w:val="00F12467"/>
    <w:rsid w:val="00F14F3A"/>
    <w:rsid w:val="00F16AB0"/>
    <w:rsid w:val="00F20F10"/>
    <w:rsid w:val="00F22158"/>
    <w:rsid w:val="00F22482"/>
    <w:rsid w:val="00F23886"/>
    <w:rsid w:val="00F23BD0"/>
    <w:rsid w:val="00F23F9B"/>
    <w:rsid w:val="00F2430C"/>
    <w:rsid w:val="00F24C04"/>
    <w:rsid w:val="00F25908"/>
    <w:rsid w:val="00F260EE"/>
    <w:rsid w:val="00F30C21"/>
    <w:rsid w:val="00F3199C"/>
    <w:rsid w:val="00F37043"/>
    <w:rsid w:val="00F37EC9"/>
    <w:rsid w:val="00F40104"/>
    <w:rsid w:val="00F406D0"/>
    <w:rsid w:val="00F40E40"/>
    <w:rsid w:val="00F45AA8"/>
    <w:rsid w:val="00F514EC"/>
    <w:rsid w:val="00F53728"/>
    <w:rsid w:val="00F5465D"/>
    <w:rsid w:val="00F549D9"/>
    <w:rsid w:val="00F554FD"/>
    <w:rsid w:val="00F57A85"/>
    <w:rsid w:val="00F6054E"/>
    <w:rsid w:val="00F62505"/>
    <w:rsid w:val="00F63A20"/>
    <w:rsid w:val="00F64154"/>
    <w:rsid w:val="00F65168"/>
    <w:rsid w:val="00F66493"/>
    <w:rsid w:val="00F6785F"/>
    <w:rsid w:val="00F726A1"/>
    <w:rsid w:val="00F77ED0"/>
    <w:rsid w:val="00F82784"/>
    <w:rsid w:val="00F82B57"/>
    <w:rsid w:val="00F82EF6"/>
    <w:rsid w:val="00F83343"/>
    <w:rsid w:val="00F84177"/>
    <w:rsid w:val="00F848FE"/>
    <w:rsid w:val="00F84C59"/>
    <w:rsid w:val="00F85EA8"/>
    <w:rsid w:val="00F87FBF"/>
    <w:rsid w:val="00F9149B"/>
    <w:rsid w:val="00F929EF"/>
    <w:rsid w:val="00F94E26"/>
    <w:rsid w:val="00F95EA1"/>
    <w:rsid w:val="00F960DA"/>
    <w:rsid w:val="00F9654B"/>
    <w:rsid w:val="00FA0504"/>
    <w:rsid w:val="00FA23CB"/>
    <w:rsid w:val="00FA2E1E"/>
    <w:rsid w:val="00FA3E24"/>
    <w:rsid w:val="00FA4752"/>
    <w:rsid w:val="00FA4B32"/>
    <w:rsid w:val="00FA6F6D"/>
    <w:rsid w:val="00FB1217"/>
    <w:rsid w:val="00FB1285"/>
    <w:rsid w:val="00FB18F2"/>
    <w:rsid w:val="00FB284B"/>
    <w:rsid w:val="00FB4CA2"/>
    <w:rsid w:val="00FB6B37"/>
    <w:rsid w:val="00FB756A"/>
    <w:rsid w:val="00FB7944"/>
    <w:rsid w:val="00FC102F"/>
    <w:rsid w:val="00FC14DD"/>
    <w:rsid w:val="00FC2A4B"/>
    <w:rsid w:val="00FC4534"/>
    <w:rsid w:val="00FC50DE"/>
    <w:rsid w:val="00FC5BAB"/>
    <w:rsid w:val="00FC7597"/>
    <w:rsid w:val="00FC7D9C"/>
    <w:rsid w:val="00FD013C"/>
    <w:rsid w:val="00FD173B"/>
    <w:rsid w:val="00FD43CE"/>
    <w:rsid w:val="00FD7487"/>
    <w:rsid w:val="00FE0DBD"/>
    <w:rsid w:val="00FE32B9"/>
    <w:rsid w:val="00FE561B"/>
    <w:rsid w:val="00FE5627"/>
    <w:rsid w:val="00FE5973"/>
    <w:rsid w:val="00FE7C9D"/>
    <w:rsid w:val="00FF0276"/>
    <w:rsid w:val="00FF163C"/>
    <w:rsid w:val="00FF42CB"/>
    <w:rsid w:val="00FF4C49"/>
    <w:rsid w:val="00FF59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4EB107"/>
  <w15:chartTrackingRefBased/>
  <w15:docId w15:val="{44FAB103-BD57-40BA-B351-94E770C42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E1096"/>
  </w:style>
  <w:style w:type="paragraph" w:styleId="Nadpis1">
    <w:name w:val="heading 1"/>
    <w:aliases w:val="h1,H1,Základní kapitola"/>
    <w:basedOn w:val="Normlny"/>
    <w:next w:val="Normlny"/>
    <w:link w:val="Nadpis1Char"/>
    <w:qFormat/>
    <w:rsid w:val="00982CC8"/>
    <w:pPr>
      <w:keepNext/>
      <w:framePr w:hSpace="181" w:vSpace="181" w:wrap="around" w:vAnchor="text" w:hAnchor="text" w:y="1"/>
      <w:numPr>
        <w:numId w:val="2"/>
      </w:numPr>
      <w:spacing w:before="240" w:after="240" w:line="240" w:lineRule="auto"/>
      <w:outlineLvl w:val="0"/>
    </w:pPr>
    <w:rPr>
      <w:rFonts w:ascii="Times New Roman" w:eastAsia="Times New Roman" w:hAnsi="Times New Roman" w:cs="Times New Roman"/>
      <w:b/>
      <w:kern w:val="28"/>
      <w:sz w:val="28"/>
      <w:szCs w:val="20"/>
    </w:rPr>
  </w:style>
  <w:style w:type="paragraph" w:styleId="Nadpis2">
    <w:name w:val="heading 2"/>
    <w:aliases w:val="Podkapitola základní kapitoly"/>
    <w:basedOn w:val="Normlny"/>
    <w:next w:val="Normlny"/>
    <w:link w:val="Nadpis2Char"/>
    <w:qFormat/>
    <w:rsid w:val="00982CC8"/>
    <w:pPr>
      <w:keepNext/>
      <w:numPr>
        <w:ilvl w:val="1"/>
        <w:numId w:val="2"/>
      </w:numPr>
      <w:spacing w:before="120" w:after="120" w:line="240" w:lineRule="auto"/>
      <w:jc w:val="both"/>
      <w:outlineLvl w:val="1"/>
    </w:pPr>
    <w:rPr>
      <w:rFonts w:ascii="Times New Roman" w:eastAsia="Times New Roman" w:hAnsi="Times New Roman" w:cs="Times New Roman"/>
      <w:kern w:val="28"/>
      <w:sz w:val="24"/>
      <w:szCs w:val="20"/>
    </w:rPr>
  </w:style>
  <w:style w:type="paragraph" w:styleId="Nadpis3">
    <w:name w:val="heading 3"/>
    <w:aliases w:val="Podkapitola podkapitoly základní kapitoly"/>
    <w:basedOn w:val="Normlny"/>
    <w:next w:val="Normlny"/>
    <w:link w:val="Nadpis3Char"/>
    <w:qFormat/>
    <w:rsid w:val="00982CC8"/>
    <w:pPr>
      <w:keepNext/>
      <w:numPr>
        <w:ilvl w:val="2"/>
        <w:numId w:val="2"/>
      </w:numPr>
      <w:spacing w:before="60" w:after="60" w:line="240" w:lineRule="auto"/>
      <w:jc w:val="both"/>
      <w:outlineLvl w:val="2"/>
    </w:pPr>
    <w:rPr>
      <w:rFonts w:ascii="Times New Roman" w:eastAsia="Times New Roman" w:hAnsi="Times New Roman" w:cs="Times New Roman"/>
      <w:kern w:val="28"/>
      <w:sz w:val="24"/>
      <w:szCs w:val="20"/>
    </w:rPr>
  </w:style>
  <w:style w:type="paragraph" w:styleId="Nadpis4">
    <w:name w:val="heading 4"/>
    <w:basedOn w:val="Normlny"/>
    <w:next w:val="Normlny"/>
    <w:link w:val="Nadpis4Char"/>
    <w:qFormat/>
    <w:rsid w:val="00982CC8"/>
    <w:pPr>
      <w:keepNext/>
      <w:numPr>
        <w:ilvl w:val="3"/>
        <w:numId w:val="2"/>
      </w:numPr>
      <w:spacing w:before="60" w:after="60" w:line="240" w:lineRule="auto"/>
      <w:jc w:val="both"/>
      <w:outlineLvl w:val="3"/>
    </w:pPr>
    <w:rPr>
      <w:rFonts w:ascii="Times New Roman" w:eastAsia="Times New Roman" w:hAnsi="Times New Roman" w:cs="Times New Roman"/>
      <w:kern w:val="28"/>
      <w:sz w:val="24"/>
      <w:szCs w:val="20"/>
    </w:rPr>
  </w:style>
  <w:style w:type="paragraph" w:styleId="Nadpis5">
    <w:name w:val="heading 5"/>
    <w:basedOn w:val="Normlny"/>
    <w:next w:val="Normlny"/>
    <w:link w:val="Nadpis5Char"/>
    <w:qFormat/>
    <w:rsid w:val="00982CC8"/>
    <w:pPr>
      <w:numPr>
        <w:ilvl w:val="4"/>
        <w:numId w:val="2"/>
      </w:numPr>
      <w:spacing w:before="60" w:after="60" w:line="240" w:lineRule="auto"/>
      <w:jc w:val="both"/>
      <w:outlineLvl w:val="4"/>
    </w:pPr>
    <w:rPr>
      <w:rFonts w:ascii="Times New Roman" w:eastAsia="Times New Roman" w:hAnsi="Times New Roman" w:cs="Times New Roman"/>
      <w:kern w:val="28"/>
      <w:szCs w:val="20"/>
    </w:rPr>
  </w:style>
  <w:style w:type="paragraph" w:styleId="Nadpis6">
    <w:name w:val="heading 6"/>
    <w:basedOn w:val="Normlny"/>
    <w:next w:val="Normlny"/>
    <w:link w:val="Nadpis6Char"/>
    <w:qFormat/>
    <w:rsid w:val="00982CC8"/>
    <w:pPr>
      <w:numPr>
        <w:ilvl w:val="5"/>
        <w:numId w:val="2"/>
      </w:numPr>
      <w:spacing w:before="240" w:after="60" w:line="240" w:lineRule="auto"/>
      <w:outlineLvl w:val="5"/>
    </w:pPr>
    <w:rPr>
      <w:rFonts w:ascii="Times New Roman" w:eastAsia="Times New Roman" w:hAnsi="Times New Roman" w:cs="Times New Roman"/>
      <w:i/>
      <w:kern w:val="28"/>
      <w:szCs w:val="20"/>
    </w:rPr>
  </w:style>
  <w:style w:type="paragraph" w:styleId="Nadpis7">
    <w:name w:val="heading 7"/>
    <w:basedOn w:val="Normlny"/>
    <w:next w:val="Normlny"/>
    <w:link w:val="Nadpis7Char"/>
    <w:qFormat/>
    <w:rsid w:val="00982CC8"/>
    <w:pPr>
      <w:numPr>
        <w:ilvl w:val="6"/>
        <w:numId w:val="2"/>
      </w:numPr>
      <w:spacing w:before="240" w:after="60" w:line="240" w:lineRule="auto"/>
      <w:outlineLvl w:val="6"/>
    </w:pPr>
    <w:rPr>
      <w:rFonts w:ascii="Arial" w:eastAsia="Times New Roman" w:hAnsi="Arial" w:cs="Times New Roman"/>
      <w:kern w:val="28"/>
      <w:sz w:val="24"/>
      <w:szCs w:val="20"/>
    </w:rPr>
  </w:style>
  <w:style w:type="paragraph" w:styleId="Nadpis8">
    <w:name w:val="heading 8"/>
    <w:basedOn w:val="Normlny"/>
    <w:next w:val="Normlny"/>
    <w:link w:val="Nadpis8Char"/>
    <w:qFormat/>
    <w:rsid w:val="00982CC8"/>
    <w:pPr>
      <w:numPr>
        <w:ilvl w:val="7"/>
        <w:numId w:val="2"/>
      </w:numPr>
      <w:spacing w:before="240" w:after="60" w:line="240" w:lineRule="auto"/>
      <w:outlineLvl w:val="7"/>
    </w:pPr>
    <w:rPr>
      <w:rFonts w:ascii="Arial" w:eastAsia="Times New Roman" w:hAnsi="Arial" w:cs="Times New Roman"/>
      <w:i/>
      <w:kern w:val="28"/>
      <w:sz w:val="24"/>
      <w:szCs w:val="20"/>
    </w:rPr>
  </w:style>
  <w:style w:type="paragraph" w:styleId="Nadpis9">
    <w:name w:val="heading 9"/>
    <w:basedOn w:val="Normlny"/>
    <w:next w:val="Normlny"/>
    <w:link w:val="Nadpis9Char"/>
    <w:qFormat/>
    <w:rsid w:val="00982CC8"/>
    <w:pPr>
      <w:numPr>
        <w:ilvl w:val="8"/>
        <w:numId w:val="2"/>
      </w:numPr>
      <w:spacing w:before="240" w:after="60" w:line="240" w:lineRule="auto"/>
      <w:outlineLvl w:val="8"/>
    </w:pPr>
    <w:rPr>
      <w:rFonts w:ascii="Arial" w:eastAsia="Times New Roman" w:hAnsi="Arial" w:cs="Times New Roman"/>
      <w:b/>
      <w:i/>
      <w:kern w:val="28"/>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82724C"/>
    <w:rPr>
      <w:sz w:val="16"/>
      <w:szCs w:val="16"/>
    </w:rPr>
  </w:style>
  <w:style w:type="paragraph" w:styleId="Textkomentra">
    <w:name w:val="annotation text"/>
    <w:basedOn w:val="Normlny"/>
    <w:link w:val="TextkomentraChar"/>
    <w:uiPriority w:val="99"/>
    <w:unhideWhenUsed/>
    <w:rsid w:val="0082724C"/>
    <w:pPr>
      <w:spacing w:line="240" w:lineRule="auto"/>
    </w:pPr>
    <w:rPr>
      <w:sz w:val="20"/>
      <w:szCs w:val="20"/>
    </w:rPr>
  </w:style>
  <w:style w:type="character" w:customStyle="1" w:styleId="TextkomentraChar">
    <w:name w:val="Text komentára Char"/>
    <w:basedOn w:val="Predvolenpsmoodseku"/>
    <w:link w:val="Textkomentra"/>
    <w:uiPriority w:val="99"/>
    <w:rsid w:val="0082724C"/>
    <w:rPr>
      <w:sz w:val="20"/>
      <w:szCs w:val="20"/>
    </w:rPr>
  </w:style>
  <w:style w:type="paragraph" w:styleId="Predmetkomentra">
    <w:name w:val="annotation subject"/>
    <w:basedOn w:val="Textkomentra"/>
    <w:next w:val="Textkomentra"/>
    <w:link w:val="PredmetkomentraChar"/>
    <w:uiPriority w:val="99"/>
    <w:semiHidden/>
    <w:unhideWhenUsed/>
    <w:rsid w:val="0082724C"/>
    <w:rPr>
      <w:b/>
      <w:bCs/>
    </w:rPr>
  </w:style>
  <w:style w:type="character" w:customStyle="1" w:styleId="PredmetkomentraChar">
    <w:name w:val="Predmet komentára Char"/>
    <w:basedOn w:val="TextkomentraChar"/>
    <w:link w:val="Predmetkomentra"/>
    <w:uiPriority w:val="99"/>
    <w:semiHidden/>
    <w:rsid w:val="0082724C"/>
    <w:rPr>
      <w:b/>
      <w:bCs/>
      <w:sz w:val="20"/>
      <w:szCs w:val="20"/>
    </w:rPr>
  </w:style>
  <w:style w:type="paragraph" w:styleId="Textbubliny">
    <w:name w:val="Balloon Text"/>
    <w:basedOn w:val="Normlny"/>
    <w:link w:val="TextbublinyChar"/>
    <w:uiPriority w:val="99"/>
    <w:semiHidden/>
    <w:unhideWhenUsed/>
    <w:rsid w:val="0082724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724C"/>
    <w:rPr>
      <w:rFonts w:ascii="Segoe UI" w:hAnsi="Segoe UI" w:cs="Segoe UI"/>
      <w:sz w:val="18"/>
      <w:szCs w:val="18"/>
    </w:rPr>
  </w:style>
  <w:style w:type="paragraph" w:styleId="Odsekzoznamu">
    <w:name w:val="List Paragraph"/>
    <w:basedOn w:val="Normlny"/>
    <w:link w:val="OdsekzoznamuChar"/>
    <w:uiPriority w:val="34"/>
    <w:qFormat/>
    <w:rsid w:val="0082724C"/>
    <w:pPr>
      <w:ind w:left="720"/>
      <w:contextualSpacing/>
    </w:pPr>
  </w:style>
  <w:style w:type="character" w:styleId="Hypertextovprepojenie">
    <w:name w:val="Hyperlink"/>
    <w:basedOn w:val="Predvolenpsmoodseku"/>
    <w:uiPriority w:val="99"/>
    <w:unhideWhenUsed/>
    <w:rsid w:val="006038C0"/>
    <w:rPr>
      <w:color w:val="0563C1" w:themeColor="hyperlink"/>
      <w:u w:val="single"/>
    </w:rPr>
  </w:style>
  <w:style w:type="paragraph" w:customStyle="1" w:styleId="Default">
    <w:name w:val="Default"/>
    <w:rsid w:val="006038C0"/>
    <w:pPr>
      <w:autoSpaceDE w:val="0"/>
      <w:autoSpaceDN w:val="0"/>
      <w:adjustRightInd w:val="0"/>
      <w:spacing w:after="0" w:line="240" w:lineRule="auto"/>
    </w:pPr>
    <w:rPr>
      <w:rFonts w:ascii="Arial" w:hAnsi="Arial" w:cs="Arial"/>
      <w:color w:val="000000"/>
      <w:sz w:val="24"/>
      <w:szCs w:val="24"/>
    </w:rPr>
  </w:style>
  <w:style w:type="character" w:customStyle="1" w:styleId="OdsekzoznamuChar">
    <w:name w:val="Odsek zoznamu Char"/>
    <w:link w:val="Odsekzoznamu"/>
    <w:uiPriority w:val="34"/>
    <w:locked/>
    <w:rsid w:val="006038C0"/>
  </w:style>
  <w:style w:type="character" w:customStyle="1" w:styleId="Zkladntext2">
    <w:name w:val="Základný text (2)_"/>
    <w:basedOn w:val="Predvolenpsmoodseku"/>
    <w:rsid w:val="003A0B67"/>
    <w:rPr>
      <w:rFonts w:ascii="Arial" w:eastAsia="Arial" w:hAnsi="Arial" w:cs="Arial"/>
      <w:b w:val="0"/>
      <w:bCs w:val="0"/>
      <w:i w:val="0"/>
      <w:iCs w:val="0"/>
      <w:smallCaps w:val="0"/>
      <w:strike w:val="0"/>
      <w:sz w:val="20"/>
      <w:szCs w:val="20"/>
      <w:u w:val="none"/>
    </w:rPr>
  </w:style>
  <w:style w:type="character" w:customStyle="1" w:styleId="Zkladntext20">
    <w:name w:val="Základný text (2)"/>
    <w:basedOn w:val="Zkladntext2"/>
    <w:rsid w:val="003A0B67"/>
    <w:rPr>
      <w:rFonts w:ascii="Arial" w:eastAsia="Arial" w:hAnsi="Arial" w:cs="Arial"/>
      <w:b w:val="0"/>
      <w:bCs w:val="0"/>
      <w:i w:val="0"/>
      <w:iCs w:val="0"/>
      <w:smallCaps w:val="0"/>
      <w:strike w:val="0"/>
      <w:color w:val="000000"/>
      <w:spacing w:val="0"/>
      <w:w w:val="100"/>
      <w:position w:val="0"/>
      <w:sz w:val="20"/>
      <w:szCs w:val="20"/>
      <w:u w:val="none"/>
      <w:lang w:val="sk-SK" w:eastAsia="sk-SK" w:bidi="sk-SK"/>
    </w:rPr>
  </w:style>
  <w:style w:type="character" w:customStyle="1" w:styleId="Zkladntext2Kurzva">
    <w:name w:val="Základný text (2) + Kurzíva"/>
    <w:basedOn w:val="Zkladntext2"/>
    <w:rsid w:val="003A0B67"/>
    <w:rPr>
      <w:rFonts w:ascii="Arial" w:eastAsia="Arial" w:hAnsi="Arial" w:cs="Arial"/>
      <w:b w:val="0"/>
      <w:bCs w:val="0"/>
      <w:i/>
      <w:iCs/>
      <w:smallCaps w:val="0"/>
      <w:strike w:val="0"/>
      <w:color w:val="000000"/>
      <w:spacing w:val="0"/>
      <w:w w:val="100"/>
      <w:position w:val="0"/>
      <w:sz w:val="20"/>
      <w:szCs w:val="20"/>
      <w:u w:val="none"/>
      <w:lang w:val="sk-SK" w:eastAsia="sk-SK" w:bidi="sk-SK"/>
    </w:rPr>
  </w:style>
  <w:style w:type="character" w:customStyle="1" w:styleId="Nzovtabuky">
    <w:name w:val="Názov tabuľky_"/>
    <w:basedOn w:val="Predvolenpsmoodseku"/>
    <w:link w:val="Nzovtabuky0"/>
    <w:rsid w:val="003A0B67"/>
    <w:rPr>
      <w:rFonts w:ascii="Arial" w:eastAsia="Arial" w:hAnsi="Arial" w:cs="Arial"/>
      <w:b/>
      <w:bCs/>
      <w:sz w:val="20"/>
      <w:szCs w:val="20"/>
      <w:shd w:val="clear" w:color="auto" w:fill="FFFFFF"/>
    </w:rPr>
  </w:style>
  <w:style w:type="paragraph" w:customStyle="1" w:styleId="Nzovtabuky0">
    <w:name w:val="Názov tabuľky"/>
    <w:basedOn w:val="Normlny"/>
    <w:link w:val="Nzovtabuky"/>
    <w:rsid w:val="003A0B67"/>
    <w:pPr>
      <w:widowControl w:val="0"/>
      <w:shd w:val="clear" w:color="auto" w:fill="FFFFFF"/>
      <w:spacing w:after="0" w:line="0" w:lineRule="atLeast"/>
    </w:pPr>
    <w:rPr>
      <w:rFonts w:ascii="Arial" w:eastAsia="Arial" w:hAnsi="Arial" w:cs="Arial"/>
      <w:b/>
      <w:bCs/>
      <w:sz w:val="20"/>
      <w:szCs w:val="20"/>
    </w:rPr>
  </w:style>
  <w:style w:type="character" w:customStyle="1" w:styleId="Zkladntext2Tun">
    <w:name w:val="Základný text (2) + Tučné"/>
    <w:basedOn w:val="Zkladntext2"/>
    <w:rsid w:val="000A11AB"/>
    <w:rPr>
      <w:rFonts w:ascii="Arial" w:eastAsia="Arial" w:hAnsi="Arial" w:cs="Arial"/>
      <w:b/>
      <w:bCs/>
      <w:i w:val="0"/>
      <w:iCs w:val="0"/>
      <w:smallCaps w:val="0"/>
      <w:strike w:val="0"/>
      <w:color w:val="000000"/>
      <w:spacing w:val="0"/>
      <w:w w:val="100"/>
      <w:position w:val="0"/>
      <w:sz w:val="20"/>
      <w:szCs w:val="20"/>
      <w:u w:val="none"/>
      <w:lang w:val="sk-SK" w:eastAsia="sk-SK" w:bidi="sk-SK"/>
    </w:rPr>
  </w:style>
  <w:style w:type="character" w:customStyle="1" w:styleId="Nadpis1Char">
    <w:name w:val="Nadpis 1 Char"/>
    <w:aliases w:val="h1 Char,H1 Char,Základní kapitola Char"/>
    <w:basedOn w:val="Predvolenpsmoodseku"/>
    <w:link w:val="Nadpis1"/>
    <w:rsid w:val="00982CC8"/>
    <w:rPr>
      <w:rFonts w:ascii="Times New Roman" w:eastAsia="Times New Roman" w:hAnsi="Times New Roman" w:cs="Times New Roman"/>
      <w:b/>
      <w:kern w:val="28"/>
      <w:sz w:val="28"/>
      <w:szCs w:val="20"/>
    </w:rPr>
  </w:style>
  <w:style w:type="character" w:customStyle="1" w:styleId="Nadpis2Char">
    <w:name w:val="Nadpis 2 Char"/>
    <w:aliases w:val="Podkapitola základní kapitoly Char"/>
    <w:basedOn w:val="Predvolenpsmoodseku"/>
    <w:link w:val="Nadpis2"/>
    <w:rsid w:val="00982CC8"/>
    <w:rPr>
      <w:rFonts w:ascii="Times New Roman" w:eastAsia="Times New Roman" w:hAnsi="Times New Roman" w:cs="Times New Roman"/>
      <w:kern w:val="28"/>
      <w:sz w:val="24"/>
      <w:szCs w:val="20"/>
    </w:rPr>
  </w:style>
  <w:style w:type="character" w:customStyle="1" w:styleId="Nadpis3Char">
    <w:name w:val="Nadpis 3 Char"/>
    <w:aliases w:val="Podkapitola podkapitoly základní kapitoly Char"/>
    <w:basedOn w:val="Predvolenpsmoodseku"/>
    <w:link w:val="Nadpis3"/>
    <w:rsid w:val="00982CC8"/>
    <w:rPr>
      <w:rFonts w:ascii="Times New Roman" w:eastAsia="Times New Roman" w:hAnsi="Times New Roman" w:cs="Times New Roman"/>
      <w:kern w:val="28"/>
      <w:sz w:val="24"/>
      <w:szCs w:val="20"/>
    </w:rPr>
  </w:style>
  <w:style w:type="character" w:customStyle="1" w:styleId="Nadpis4Char">
    <w:name w:val="Nadpis 4 Char"/>
    <w:basedOn w:val="Predvolenpsmoodseku"/>
    <w:link w:val="Nadpis4"/>
    <w:rsid w:val="00982CC8"/>
    <w:rPr>
      <w:rFonts w:ascii="Times New Roman" w:eastAsia="Times New Roman" w:hAnsi="Times New Roman" w:cs="Times New Roman"/>
      <w:kern w:val="28"/>
      <w:sz w:val="24"/>
      <w:szCs w:val="20"/>
    </w:rPr>
  </w:style>
  <w:style w:type="character" w:customStyle="1" w:styleId="Nadpis5Char">
    <w:name w:val="Nadpis 5 Char"/>
    <w:basedOn w:val="Predvolenpsmoodseku"/>
    <w:link w:val="Nadpis5"/>
    <w:rsid w:val="00982CC8"/>
    <w:rPr>
      <w:rFonts w:ascii="Times New Roman" w:eastAsia="Times New Roman" w:hAnsi="Times New Roman" w:cs="Times New Roman"/>
      <w:kern w:val="28"/>
      <w:szCs w:val="20"/>
    </w:rPr>
  </w:style>
  <w:style w:type="character" w:customStyle="1" w:styleId="Nadpis6Char">
    <w:name w:val="Nadpis 6 Char"/>
    <w:basedOn w:val="Predvolenpsmoodseku"/>
    <w:link w:val="Nadpis6"/>
    <w:rsid w:val="00982CC8"/>
    <w:rPr>
      <w:rFonts w:ascii="Times New Roman" w:eastAsia="Times New Roman" w:hAnsi="Times New Roman" w:cs="Times New Roman"/>
      <w:i/>
      <w:kern w:val="28"/>
      <w:szCs w:val="20"/>
    </w:rPr>
  </w:style>
  <w:style w:type="character" w:customStyle="1" w:styleId="Nadpis7Char">
    <w:name w:val="Nadpis 7 Char"/>
    <w:basedOn w:val="Predvolenpsmoodseku"/>
    <w:link w:val="Nadpis7"/>
    <w:rsid w:val="00982CC8"/>
    <w:rPr>
      <w:rFonts w:ascii="Arial" w:eastAsia="Times New Roman" w:hAnsi="Arial" w:cs="Times New Roman"/>
      <w:kern w:val="28"/>
      <w:sz w:val="24"/>
      <w:szCs w:val="20"/>
    </w:rPr>
  </w:style>
  <w:style w:type="character" w:customStyle="1" w:styleId="Nadpis8Char">
    <w:name w:val="Nadpis 8 Char"/>
    <w:basedOn w:val="Predvolenpsmoodseku"/>
    <w:link w:val="Nadpis8"/>
    <w:rsid w:val="00982CC8"/>
    <w:rPr>
      <w:rFonts w:ascii="Arial" w:eastAsia="Times New Roman" w:hAnsi="Arial" w:cs="Times New Roman"/>
      <w:i/>
      <w:kern w:val="28"/>
      <w:sz w:val="24"/>
      <w:szCs w:val="20"/>
    </w:rPr>
  </w:style>
  <w:style w:type="character" w:customStyle="1" w:styleId="Nadpis9Char">
    <w:name w:val="Nadpis 9 Char"/>
    <w:basedOn w:val="Predvolenpsmoodseku"/>
    <w:link w:val="Nadpis9"/>
    <w:rsid w:val="00982CC8"/>
    <w:rPr>
      <w:rFonts w:ascii="Arial" w:eastAsia="Times New Roman" w:hAnsi="Arial" w:cs="Times New Roman"/>
      <w:b/>
      <w:i/>
      <w:kern w:val="28"/>
      <w:sz w:val="18"/>
      <w:szCs w:val="20"/>
    </w:rPr>
  </w:style>
  <w:style w:type="paragraph" w:styleId="Zarkazkladnhotextu">
    <w:name w:val="Body Text Indent"/>
    <w:basedOn w:val="Normlny"/>
    <w:link w:val="ZarkazkladnhotextuChar"/>
    <w:rsid w:val="00982CC8"/>
    <w:pPr>
      <w:spacing w:after="0" w:line="240" w:lineRule="auto"/>
      <w:ind w:left="4860"/>
    </w:pPr>
    <w:rPr>
      <w:rFonts w:ascii="Arial" w:eastAsia="Times New Roman" w:hAnsi="Arial" w:cs="Times New Roman"/>
      <w:szCs w:val="24"/>
      <w:lang w:eastAsia="sk-SK"/>
    </w:rPr>
  </w:style>
  <w:style w:type="character" w:customStyle="1" w:styleId="ZarkazkladnhotextuChar">
    <w:name w:val="Zarážka základného textu Char"/>
    <w:basedOn w:val="Predvolenpsmoodseku"/>
    <w:link w:val="Zarkazkladnhotextu"/>
    <w:rsid w:val="00982CC8"/>
    <w:rPr>
      <w:rFonts w:ascii="Arial" w:eastAsia="Times New Roman" w:hAnsi="Arial" w:cs="Times New Roman"/>
      <w:szCs w:val="24"/>
      <w:lang w:eastAsia="sk-SK"/>
    </w:rPr>
  </w:style>
  <w:style w:type="character" w:customStyle="1" w:styleId="Zhlavie2">
    <w:name w:val="Záhlavie #2_"/>
    <w:basedOn w:val="Predvolenpsmoodseku"/>
    <w:link w:val="Zhlavie20"/>
    <w:rsid w:val="00FE0DBD"/>
    <w:rPr>
      <w:rFonts w:ascii="Arial" w:eastAsia="Arial" w:hAnsi="Arial" w:cs="Arial"/>
      <w:b/>
      <w:bCs/>
      <w:sz w:val="18"/>
      <w:szCs w:val="18"/>
      <w:shd w:val="clear" w:color="auto" w:fill="FFFFFF"/>
    </w:rPr>
  </w:style>
  <w:style w:type="paragraph" w:customStyle="1" w:styleId="Zhlavie20">
    <w:name w:val="Záhlavie #2"/>
    <w:basedOn w:val="Normlny"/>
    <w:link w:val="Zhlavie2"/>
    <w:rsid w:val="00FE0DBD"/>
    <w:pPr>
      <w:widowControl w:val="0"/>
      <w:shd w:val="clear" w:color="auto" w:fill="FFFFFF"/>
      <w:spacing w:before="540" w:after="0" w:line="0" w:lineRule="atLeast"/>
      <w:jc w:val="center"/>
      <w:outlineLvl w:val="1"/>
    </w:pPr>
    <w:rPr>
      <w:rFonts w:ascii="Arial" w:eastAsia="Arial" w:hAnsi="Arial" w:cs="Arial"/>
      <w:b/>
      <w:bCs/>
      <w:sz w:val="18"/>
      <w:szCs w:val="18"/>
    </w:rPr>
  </w:style>
  <w:style w:type="character" w:customStyle="1" w:styleId="Zkladntext2BookAntiquaTun">
    <w:name w:val="Základný text (2) + Book Antiqua;Tučné"/>
    <w:basedOn w:val="Zkladntext2"/>
    <w:rsid w:val="00FE0DBD"/>
    <w:rPr>
      <w:rFonts w:ascii="Book Antiqua" w:eastAsia="Book Antiqua" w:hAnsi="Book Antiqua" w:cs="Book Antiqua"/>
      <w:b/>
      <w:bCs/>
      <w:i w:val="0"/>
      <w:iCs w:val="0"/>
      <w:smallCaps w:val="0"/>
      <w:strike w:val="0"/>
      <w:color w:val="000000"/>
      <w:spacing w:val="0"/>
      <w:w w:val="100"/>
      <w:position w:val="0"/>
      <w:sz w:val="18"/>
      <w:szCs w:val="18"/>
      <w:u w:val="none"/>
      <w:shd w:val="clear" w:color="auto" w:fill="FFFFFF"/>
      <w:lang w:val="sk-SK" w:eastAsia="sk-SK" w:bidi="sk-SK"/>
    </w:rPr>
  </w:style>
  <w:style w:type="paragraph" w:styleId="Revzia">
    <w:name w:val="Revision"/>
    <w:hidden/>
    <w:uiPriority w:val="99"/>
    <w:semiHidden/>
    <w:rsid w:val="00795F61"/>
    <w:pPr>
      <w:spacing w:after="0" w:line="240" w:lineRule="auto"/>
    </w:pPr>
  </w:style>
  <w:style w:type="paragraph" w:styleId="Hlavika">
    <w:name w:val="header"/>
    <w:basedOn w:val="Normlny"/>
    <w:link w:val="HlavikaChar"/>
    <w:uiPriority w:val="99"/>
    <w:unhideWhenUsed/>
    <w:rsid w:val="007D668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D668D"/>
  </w:style>
  <w:style w:type="paragraph" w:styleId="Pta">
    <w:name w:val="footer"/>
    <w:basedOn w:val="Normlny"/>
    <w:link w:val="PtaChar"/>
    <w:uiPriority w:val="99"/>
    <w:unhideWhenUsed/>
    <w:rsid w:val="007D668D"/>
    <w:pPr>
      <w:tabs>
        <w:tab w:val="center" w:pos="4536"/>
        <w:tab w:val="right" w:pos="9072"/>
      </w:tabs>
      <w:spacing w:after="0" w:line="240" w:lineRule="auto"/>
    </w:pPr>
  </w:style>
  <w:style w:type="character" w:customStyle="1" w:styleId="PtaChar">
    <w:name w:val="Päta Char"/>
    <w:basedOn w:val="Predvolenpsmoodseku"/>
    <w:link w:val="Pta"/>
    <w:uiPriority w:val="99"/>
    <w:rsid w:val="007D668D"/>
  </w:style>
  <w:style w:type="character" w:customStyle="1" w:styleId="Zhlavie1">
    <w:name w:val="Záhlavie #1_"/>
    <w:basedOn w:val="Predvolenpsmoodseku"/>
    <w:link w:val="Zhlavie10"/>
    <w:rsid w:val="008A398D"/>
    <w:rPr>
      <w:rFonts w:ascii="Arial Narrow" w:eastAsia="Arial Narrow" w:hAnsi="Arial Narrow" w:cs="Arial Narrow"/>
      <w:b/>
      <w:bCs/>
      <w:sz w:val="24"/>
      <w:szCs w:val="24"/>
      <w:shd w:val="clear" w:color="auto" w:fill="FFFFFF"/>
    </w:rPr>
  </w:style>
  <w:style w:type="paragraph" w:customStyle="1" w:styleId="Zhlavie10">
    <w:name w:val="Záhlavie #1"/>
    <w:basedOn w:val="Normlny"/>
    <w:link w:val="Zhlavie1"/>
    <w:rsid w:val="008A398D"/>
    <w:pPr>
      <w:widowControl w:val="0"/>
      <w:shd w:val="clear" w:color="auto" w:fill="FFFFFF"/>
      <w:spacing w:after="60" w:line="0" w:lineRule="atLeast"/>
      <w:ind w:hanging="740"/>
      <w:jc w:val="center"/>
      <w:outlineLvl w:val="0"/>
    </w:pPr>
    <w:rPr>
      <w:rFonts w:ascii="Arial Narrow" w:eastAsia="Arial Narrow" w:hAnsi="Arial Narrow" w:cs="Arial Narrow"/>
      <w:b/>
      <w:bCs/>
      <w:sz w:val="24"/>
      <w:szCs w:val="24"/>
    </w:rPr>
  </w:style>
  <w:style w:type="character" w:customStyle="1" w:styleId="Zkladntext4">
    <w:name w:val="Základný text (4)_"/>
    <w:basedOn w:val="Predvolenpsmoodseku"/>
    <w:link w:val="Zkladntext40"/>
    <w:rsid w:val="003000F6"/>
    <w:rPr>
      <w:rFonts w:ascii="Arial Narrow" w:eastAsia="Arial Narrow" w:hAnsi="Arial Narrow" w:cs="Arial Narrow"/>
      <w:b/>
      <w:bCs/>
      <w:sz w:val="24"/>
      <w:szCs w:val="24"/>
      <w:shd w:val="clear" w:color="auto" w:fill="FFFFFF"/>
    </w:rPr>
  </w:style>
  <w:style w:type="character" w:customStyle="1" w:styleId="Zkladntext4Nietun">
    <w:name w:val="Základný text (4) + Nie tučné"/>
    <w:basedOn w:val="Zkladntext4"/>
    <w:rsid w:val="003000F6"/>
    <w:rPr>
      <w:rFonts w:ascii="Arial Narrow" w:eastAsia="Arial Narrow" w:hAnsi="Arial Narrow" w:cs="Arial Narrow"/>
      <w:b/>
      <w:bCs/>
      <w:color w:val="000000"/>
      <w:spacing w:val="0"/>
      <w:w w:val="100"/>
      <w:position w:val="0"/>
      <w:sz w:val="24"/>
      <w:szCs w:val="24"/>
      <w:shd w:val="clear" w:color="auto" w:fill="FFFFFF"/>
      <w:lang w:val="sk-SK" w:eastAsia="sk-SK" w:bidi="sk-SK"/>
    </w:rPr>
  </w:style>
  <w:style w:type="paragraph" w:customStyle="1" w:styleId="Zkladntext40">
    <w:name w:val="Základný text (4)"/>
    <w:basedOn w:val="Normlny"/>
    <w:link w:val="Zkladntext4"/>
    <w:rsid w:val="003000F6"/>
    <w:pPr>
      <w:widowControl w:val="0"/>
      <w:shd w:val="clear" w:color="auto" w:fill="FFFFFF"/>
      <w:spacing w:before="60" w:after="300" w:line="0" w:lineRule="atLeast"/>
    </w:pPr>
    <w:rPr>
      <w:rFonts w:ascii="Arial Narrow" w:eastAsia="Arial Narrow" w:hAnsi="Arial Narrow" w:cs="Arial Narrow"/>
      <w:b/>
      <w:bCs/>
      <w:sz w:val="24"/>
      <w:szCs w:val="24"/>
    </w:rPr>
  </w:style>
  <w:style w:type="character" w:customStyle="1" w:styleId="Hlavikaalebopta">
    <w:name w:val="Hlavička alebo päta_"/>
    <w:basedOn w:val="Predvolenpsmoodseku"/>
    <w:link w:val="Hlavikaalebopta0"/>
    <w:rsid w:val="0070067C"/>
    <w:rPr>
      <w:rFonts w:ascii="Arial Narrow" w:eastAsia="Arial Narrow" w:hAnsi="Arial Narrow" w:cs="Arial Narrow"/>
      <w:b/>
      <w:bCs/>
      <w:sz w:val="24"/>
      <w:szCs w:val="24"/>
      <w:shd w:val="clear" w:color="auto" w:fill="FFFFFF"/>
    </w:rPr>
  </w:style>
  <w:style w:type="paragraph" w:customStyle="1" w:styleId="Hlavikaalebopta0">
    <w:name w:val="Hlavička alebo päta"/>
    <w:basedOn w:val="Normlny"/>
    <w:link w:val="Hlavikaalebopta"/>
    <w:rsid w:val="0070067C"/>
    <w:pPr>
      <w:widowControl w:val="0"/>
      <w:shd w:val="clear" w:color="auto" w:fill="FFFFFF"/>
      <w:spacing w:after="0" w:line="278" w:lineRule="exact"/>
      <w:jc w:val="center"/>
    </w:pPr>
    <w:rPr>
      <w:rFonts w:ascii="Arial Narrow" w:eastAsia="Arial Narrow" w:hAnsi="Arial Narrow" w:cs="Arial Narrow"/>
      <w:b/>
      <w:bCs/>
      <w:sz w:val="24"/>
      <w:szCs w:val="24"/>
    </w:rPr>
  </w:style>
  <w:style w:type="character" w:customStyle="1" w:styleId="Zkladntext5">
    <w:name w:val="Základný text (5)_"/>
    <w:basedOn w:val="Predvolenpsmoodseku"/>
    <w:link w:val="Zkladntext50"/>
    <w:rsid w:val="009224D1"/>
    <w:rPr>
      <w:rFonts w:ascii="Arial Narrow" w:eastAsia="Arial Narrow" w:hAnsi="Arial Narrow" w:cs="Arial Narrow"/>
      <w:sz w:val="20"/>
      <w:szCs w:val="20"/>
      <w:shd w:val="clear" w:color="auto" w:fill="FFFFFF"/>
    </w:rPr>
  </w:style>
  <w:style w:type="character" w:customStyle="1" w:styleId="Zkladntext6">
    <w:name w:val="Základný text (6)_"/>
    <w:basedOn w:val="Predvolenpsmoodseku"/>
    <w:link w:val="Zkladntext60"/>
    <w:rsid w:val="009224D1"/>
    <w:rPr>
      <w:rFonts w:ascii="Arial Narrow" w:eastAsia="Arial Narrow" w:hAnsi="Arial Narrow" w:cs="Arial Narrow"/>
      <w:b/>
      <w:bCs/>
      <w:sz w:val="20"/>
      <w:szCs w:val="20"/>
      <w:shd w:val="clear" w:color="auto" w:fill="FFFFFF"/>
    </w:rPr>
  </w:style>
  <w:style w:type="character" w:customStyle="1" w:styleId="Zkladntext6Nietun">
    <w:name w:val="Základný text (6) + Nie tučné"/>
    <w:basedOn w:val="Zkladntext6"/>
    <w:rsid w:val="009224D1"/>
    <w:rPr>
      <w:rFonts w:ascii="Arial Narrow" w:eastAsia="Arial Narrow" w:hAnsi="Arial Narrow" w:cs="Arial Narrow"/>
      <w:b/>
      <w:bCs/>
      <w:color w:val="000000"/>
      <w:spacing w:val="0"/>
      <w:w w:val="100"/>
      <w:position w:val="0"/>
      <w:sz w:val="20"/>
      <w:szCs w:val="20"/>
      <w:shd w:val="clear" w:color="auto" w:fill="FFFFFF"/>
      <w:lang w:val="sk-SK" w:eastAsia="sk-SK" w:bidi="sk-SK"/>
    </w:rPr>
  </w:style>
  <w:style w:type="paragraph" w:customStyle="1" w:styleId="Zkladntext50">
    <w:name w:val="Základný text (5)"/>
    <w:basedOn w:val="Normlny"/>
    <w:link w:val="Zkladntext5"/>
    <w:rsid w:val="009224D1"/>
    <w:pPr>
      <w:widowControl w:val="0"/>
      <w:shd w:val="clear" w:color="auto" w:fill="FFFFFF"/>
      <w:spacing w:after="0" w:line="240" w:lineRule="exact"/>
      <w:ind w:hanging="740"/>
    </w:pPr>
    <w:rPr>
      <w:rFonts w:ascii="Arial Narrow" w:eastAsia="Arial Narrow" w:hAnsi="Arial Narrow" w:cs="Arial Narrow"/>
      <w:sz w:val="20"/>
      <w:szCs w:val="20"/>
    </w:rPr>
  </w:style>
  <w:style w:type="paragraph" w:customStyle="1" w:styleId="Zkladntext60">
    <w:name w:val="Základný text (6)"/>
    <w:basedOn w:val="Normlny"/>
    <w:link w:val="Zkladntext6"/>
    <w:rsid w:val="009224D1"/>
    <w:pPr>
      <w:widowControl w:val="0"/>
      <w:shd w:val="clear" w:color="auto" w:fill="FFFFFF"/>
      <w:spacing w:before="300" w:after="0" w:line="0" w:lineRule="atLeast"/>
      <w:ind w:hanging="740"/>
      <w:jc w:val="both"/>
    </w:pPr>
    <w:rPr>
      <w:rFonts w:ascii="Arial Narrow" w:eastAsia="Arial Narrow" w:hAnsi="Arial Narrow" w:cs="Arial Narrow"/>
      <w:b/>
      <w:bCs/>
      <w:sz w:val="20"/>
      <w:szCs w:val="20"/>
    </w:rPr>
  </w:style>
  <w:style w:type="character" w:customStyle="1" w:styleId="Zkladntext2Tahoma10bodovTun">
    <w:name w:val="Základný text (2) + Tahoma;10 bodov;Tučné"/>
    <w:basedOn w:val="Zkladntext2"/>
    <w:rsid w:val="00BA1A03"/>
    <w:rPr>
      <w:rFonts w:ascii="Tahoma" w:eastAsia="Tahoma" w:hAnsi="Tahoma" w:cs="Tahoma"/>
      <w:b/>
      <w:bCs/>
      <w:i w:val="0"/>
      <w:iCs w:val="0"/>
      <w:smallCaps w:val="0"/>
      <w:strike w:val="0"/>
      <w:color w:val="FFFFFF"/>
      <w:spacing w:val="0"/>
      <w:w w:val="100"/>
      <w:position w:val="0"/>
      <w:sz w:val="20"/>
      <w:szCs w:val="20"/>
      <w:u w:val="none"/>
      <w:lang w:val="sk-SK" w:eastAsia="sk-SK" w:bidi="sk-SK"/>
    </w:rPr>
  </w:style>
  <w:style w:type="character" w:customStyle="1" w:styleId="Zkladntext210bodov">
    <w:name w:val="Základný text (2) + 10 bodov"/>
    <w:basedOn w:val="Zkladntext2"/>
    <w:rsid w:val="00BA1A03"/>
    <w:rPr>
      <w:rFonts w:ascii="Arial Narrow" w:eastAsia="Arial Narrow" w:hAnsi="Arial Narrow" w:cs="Arial Narrow"/>
      <w:b w:val="0"/>
      <w:bCs w:val="0"/>
      <w:i w:val="0"/>
      <w:iCs w:val="0"/>
      <w:smallCaps w:val="0"/>
      <w:strike w:val="0"/>
      <w:color w:val="000000"/>
      <w:spacing w:val="0"/>
      <w:w w:val="100"/>
      <w:position w:val="0"/>
      <w:sz w:val="20"/>
      <w:szCs w:val="20"/>
      <w:u w:val="none"/>
      <w:lang w:val="sk-SK" w:eastAsia="sk-SK" w:bidi="sk-SK"/>
    </w:rPr>
  </w:style>
  <w:style w:type="paragraph" w:customStyle="1" w:styleId="l17">
    <w:name w:val="l17"/>
    <w:basedOn w:val="Normlny"/>
    <w:rsid w:val="00C96324"/>
    <w:pPr>
      <w:spacing w:after="0" w:line="240" w:lineRule="auto"/>
      <w:jc w:val="both"/>
    </w:pPr>
    <w:rPr>
      <w:rFonts w:ascii="Times New Roman" w:eastAsia="Times New Roman" w:hAnsi="Times New Roman" w:cs="Times New Roman"/>
      <w:sz w:val="24"/>
      <w:szCs w:val="24"/>
      <w:lang w:eastAsia="sk-SK"/>
    </w:rPr>
  </w:style>
  <w:style w:type="paragraph" w:customStyle="1" w:styleId="xmsonormal">
    <w:name w:val="x_msonormal"/>
    <w:basedOn w:val="Normlny"/>
    <w:rsid w:val="00AB3D61"/>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08">
      <w:bodyDiv w:val="1"/>
      <w:marLeft w:val="0"/>
      <w:marRight w:val="0"/>
      <w:marTop w:val="0"/>
      <w:marBottom w:val="0"/>
      <w:divBdr>
        <w:top w:val="none" w:sz="0" w:space="0" w:color="auto"/>
        <w:left w:val="none" w:sz="0" w:space="0" w:color="auto"/>
        <w:bottom w:val="none" w:sz="0" w:space="0" w:color="auto"/>
        <w:right w:val="none" w:sz="0" w:space="0" w:color="auto"/>
      </w:divBdr>
    </w:div>
    <w:div w:id="162672992">
      <w:bodyDiv w:val="1"/>
      <w:marLeft w:val="0"/>
      <w:marRight w:val="0"/>
      <w:marTop w:val="0"/>
      <w:marBottom w:val="0"/>
      <w:divBdr>
        <w:top w:val="none" w:sz="0" w:space="0" w:color="auto"/>
        <w:left w:val="none" w:sz="0" w:space="0" w:color="auto"/>
        <w:bottom w:val="none" w:sz="0" w:space="0" w:color="auto"/>
        <w:right w:val="none" w:sz="0" w:space="0" w:color="auto"/>
      </w:divBdr>
    </w:div>
    <w:div w:id="256640018">
      <w:bodyDiv w:val="1"/>
      <w:marLeft w:val="0"/>
      <w:marRight w:val="0"/>
      <w:marTop w:val="0"/>
      <w:marBottom w:val="0"/>
      <w:divBdr>
        <w:top w:val="none" w:sz="0" w:space="0" w:color="auto"/>
        <w:left w:val="none" w:sz="0" w:space="0" w:color="auto"/>
        <w:bottom w:val="none" w:sz="0" w:space="0" w:color="auto"/>
        <w:right w:val="none" w:sz="0" w:space="0" w:color="auto"/>
      </w:divBdr>
    </w:div>
    <w:div w:id="333148345">
      <w:bodyDiv w:val="1"/>
      <w:marLeft w:val="0"/>
      <w:marRight w:val="0"/>
      <w:marTop w:val="0"/>
      <w:marBottom w:val="0"/>
      <w:divBdr>
        <w:top w:val="none" w:sz="0" w:space="0" w:color="auto"/>
        <w:left w:val="none" w:sz="0" w:space="0" w:color="auto"/>
        <w:bottom w:val="none" w:sz="0" w:space="0" w:color="auto"/>
        <w:right w:val="none" w:sz="0" w:space="0" w:color="auto"/>
      </w:divBdr>
    </w:div>
    <w:div w:id="441152193">
      <w:bodyDiv w:val="1"/>
      <w:marLeft w:val="0"/>
      <w:marRight w:val="0"/>
      <w:marTop w:val="0"/>
      <w:marBottom w:val="0"/>
      <w:divBdr>
        <w:top w:val="none" w:sz="0" w:space="0" w:color="auto"/>
        <w:left w:val="none" w:sz="0" w:space="0" w:color="auto"/>
        <w:bottom w:val="none" w:sz="0" w:space="0" w:color="auto"/>
        <w:right w:val="none" w:sz="0" w:space="0" w:color="auto"/>
      </w:divBdr>
    </w:div>
    <w:div w:id="448281602">
      <w:bodyDiv w:val="1"/>
      <w:marLeft w:val="0"/>
      <w:marRight w:val="0"/>
      <w:marTop w:val="0"/>
      <w:marBottom w:val="0"/>
      <w:divBdr>
        <w:top w:val="none" w:sz="0" w:space="0" w:color="auto"/>
        <w:left w:val="none" w:sz="0" w:space="0" w:color="auto"/>
        <w:bottom w:val="none" w:sz="0" w:space="0" w:color="auto"/>
        <w:right w:val="none" w:sz="0" w:space="0" w:color="auto"/>
      </w:divBdr>
    </w:div>
    <w:div w:id="1349869329">
      <w:bodyDiv w:val="1"/>
      <w:marLeft w:val="0"/>
      <w:marRight w:val="0"/>
      <w:marTop w:val="0"/>
      <w:marBottom w:val="0"/>
      <w:divBdr>
        <w:top w:val="none" w:sz="0" w:space="0" w:color="auto"/>
        <w:left w:val="none" w:sz="0" w:space="0" w:color="auto"/>
        <w:bottom w:val="none" w:sz="0" w:space="0" w:color="auto"/>
        <w:right w:val="none" w:sz="0" w:space="0" w:color="auto"/>
      </w:divBdr>
    </w:div>
    <w:div w:id="1854492619">
      <w:bodyDiv w:val="1"/>
      <w:marLeft w:val="0"/>
      <w:marRight w:val="0"/>
      <w:marTop w:val="0"/>
      <w:marBottom w:val="0"/>
      <w:divBdr>
        <w:top w:val="none" w:sz="0" w:space="0" w:color="auto"/>
        <w:left w:val="none" w:sz="0" w:space="0" w:color="auto"/>
        <w:bottom w:val="none" w:sz="0" w:space="0" w:color="auto"/>
        <w:right w:val="none" w:sz="0" w:space="0" w:color="auto"/>
      </w:divBdr>
    </w:div>
    <w:div w:id="1984698981">
      <w:bodyDiv w:val="1"/>
      <w:marLeft w:val="0"/>
      <w:marRight w:val="0"/>
      <w:marTop w:val="0"/>
      <w:marBottom w:val="0"/>
      <w:divBdr>
        <w:top w:val="none" w:sz="0" w:space="0" w:color="auto"/>
        <w:left w:val="none" w:sz="0" w:space="0" w:color="auto"/>
        <w:bottom w:val="none" w:sz="0" w:space="0" w:color="auto"/>
        <w:right w:val="none" w:sz="0" w:space="0" w:color="auto"/>
      </w:divBdr>
    </w:div>
    <w:div w:id="1986272712">
      <w:bodyDiv w:val="1"/>
      <w:marLeft w:val="0"/>
      <w:marRight w:val="0"/>
      <w:marTop w:val="0"/>
      <w:marBottom w:val="0"/>
      <w:divBdr>
        <w:top w:val="none" w:sz="0" w:space="0" w:color="auto"/>
        <w:left w:val="none" w:sz="0" w:space="0" w:color="auto"/>
        <w:bottom w:val="none" w:sz="0" w:space="0" w:color="auto"/>
        <w:right w:val="none" w:sz="0" w:space="0" w:color="auto"/>
      </w:divBdr>
    </w:div>
    <w:div w:id="2079789921">
      <w:bodyDiv w:val="1"/>
      <w:marLeft w:val="0"/>
      <w:marRight w:val="0"/>
      <w:marTop w:val="0"/>
      <w:marBottom w:val="0"/>
      <w:divBdr>
        <w:top w:val="none" w:sz="0" w:space="0" w:color="auto"/>
        <w:left w:val="none" w:sz="0" w:space="0" w:color="auto"/>
        <w:bottom w:val="none" w:sz="0" w:space="0" w:color="auto"/>
        <w:right w:val="none" w:sz="0" w:space="0" w:color="auto"/>
      </w:divBdr>
    </w:div>
    <w:div w:id="209269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wasp.org/index.php/Mobile_Top_10_2016-Top_1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354929-9E90-4018-BBBB-E35D2F2F7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21</Pages>
  <Words>8927</Words>
  <Characters>50889</Characters>
  <Application>Microsoft Office Word</Application>
  <DocSecurity>0</DocSecurity>
  <Lines>424</Lines>
  <Paragraphs>119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VšZP a.s.</Company>
  <LinksUpToDate>false</LinksUpToDate>
  <CharactersWithSpaces>59697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Meňky Henrich, Mgr,</dc:creator>
  <cp:keywords/>
  <dc:description/>
  <cp:lastModifiedBy>Fischer Martin, Ing.</cp:lastModifiedBy>
  <cp:revision>6</cp:revision>
  <cp:lastPrinted>2020-09-08T10:27:00Z</cp:lastPrinted>
  <dcterms:created xsi:type="dcterms:W3CDTF">2020-11-13T07:22:00Z</dcterms:created>
  <dcterms:modified xsi:type="dcterms:W3CDTF">2020-11-30T08:26:00Z</dcterms:modified>
</cp:coreProperties>
</file>